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7690" w:rsidRDefault="00C67690">
      <w:pPr>
        <w:pStyle w:val="TOCHeading"/>
      </w:pPr>
    </w:p>
    <w:p w:rsidR="00C67690" w:rsidRDefault="00C67690" w:rsidP="00C67690"/>
    <w:p w:rsidR="00116C83" w:rsidRDefault="00116C83" w:rsidP="00C67690"/>
    <w:p w:rsidR="00C67690" w:rsidRDefault="00C67690" w:rsidP="00C67690"/>
    <w:p w:rsidR="00C67690" w:rsidRDefault="00C67690" w:rsidP="00C67690"/>
    <w:p w:rsidR="00C67690" w:rsidRDefault="00C67690" w:rsidP="00C67690">
      <w:r>
        <w:t xml:space="preserve">Name:                           </w:t>
      </w:r>
      <w:proofErr w:type="spellStart"/>
      <w:r>
        <w:t>Omolara</w:t>
      </w:r>
      <w:proofErr w:type="spellEnd"/>
      <w:r>
        <w:t xml:space="preserve"> </w:t>
      </w:r>
      <w:proofErr w:type="spellStart"/>
      <w:r>
        <w:t>Ajibola</w:t>
      </w:r>
      <w:proofErr w:type="spellEnd"/>
    </w:p>
    <w:p w:rsidR="00C67690" w:rsidRDefault="00C67690" w:rsidP="00C67690"/>
    <w:p w:rsidR="00C67690" w:rsidRDefault="00752874" w:rsidP="00C67690">
      <w:r>
        <w:t>Student Number</w:t>
      </w:r>
      <w:r w:rsidR="00C67690">
        <w:t>:       1808620</w:t>
      </w:r>
    </w:p>
    <w:p w:rsidR="00C67690" w:rsidRDefault="00C67690" w:rsidP="00C67690"/>
    <w:p w:rsidR="00C67690" w:rsidRDefault="00C67690" w:rsidP="00C67690">
      <w:r>
        <w:t>Module Title:               Managing Projects</w:t>
      </w:r>
      <w:r w:rsidR="00116C83">
        <w:t xml:space="preserve"> in the </w:t>
      </w:r>
      <w:proofErr w:type="spellStart"/>
      <w:r w:rsidR="00116C83">
        <w:t>Organisation</w:t>
      </w:r>
      <w:proofErr w:type="spellEnd"/>
      <w:r>
        <w:t xml:space="preserve"> </w:t>
      </w:r>
    </w:p>
    <w:p w:rsidR="00C67690" w:rsidRDefault="00C67690" w:rsidP="00C67690"/>
    <w:p w:rsidR="00C67690" w:rsidRDefault="00C67690" w:rsidP="00C67690">
      <w:r>
        <w:t>Module Code:              BMSW5104</w:t>
      </w:r>
    </w:p>
    <w:p w:rsidR="00C67690" w:rsidRDefault="00C67690" w:rsidP="00C67690"/>
    <w:p w:rsidR="00C67690" w:rsidRPr="00C67690" w:rsidRDefault="00BE7DC8" w:rsidP="00C67690">
      <w:r>
        <w:t>Lecturer’s Name:         Dr. K.</w:t>
      </w:r>
      <w:r w:rsidR="00C67690">
        <w:t xml:space="preserve"> Tang</w:t>
      </w:r>
      <w:r w:rsidR="00C67690">
        <w:br w:type="page"/>
      </w:r>
    </w:p>
    <w:p w:rsidR="00C67690" w:rsidRDefault="00C67690">
      <w:pPr>
        <w:pStyle w:val="TOCHeading"/>
      </w:pPr>
    </w:p>
    <w:sdt>
      <w:sdtPr>
        <w:rPr>
          <w:rFonts w:asciiTheme="minorHAnsi" w:eastAsiaTheme="minorHAnsi" w:hAnsiTheme="minorHAnsi" w:cstheme="minorBidi"/>
          <w:b w:val="0"/>
          <w:bCs w:val="0"/>
          <w:color w:val="auto"/>
          <w:sz w:val="22"/>
          <w:szCs w:val="22"/>
        </w:rPr>
        <w:id w:val="64452384"/>
        <w:docPartObj>
          <w:docPartGallery w:val="Table of Contents"/>
          <w:docPartUnique/>
        </w:docPartObj>
      </w:sdtPr>
      <w:sdtContent>
        <w:p w:rsidR="001526B2" w:rsidRDefault="001526B2">
          <w:pPr>
            <w:pStyle w:val="TOCHeading"/>
          </w:pPr>
          <w:r>
            <w:t>Contents</w:t>
          </w:r>
        </w:p>
        <w:p w:rsidR="00C67690" w:rsidRPr="00C67690" w:rsidRDefault="00C67690" w:rsidP="00C67690"/>
        <w:p w:rsidR="004A3BCC" w:rsidRDefault="001F35CA">
          <w:pPr>
            <w:pStyle w:val="TOC1"/>
            <w:tabs>
              <w:tab w:val="right" w:leader="dot" w:pos="9350"/>
            </w:tabs>
            <w:rPr>
              <w:rFonts w:eastAsiaTheme="minorEastAsia"/>
              <w:noProof/>
            </w:rPr>
          </w:pPr>
          <w:r>
            <w:fldChar w:fldCharType="begin"/>
          </w:r>
          <w:r w:rsidR="001526B2">
            <w:instrText xml:space="preserve"> TOC \o "1-3" \h \z \u </w:instrText>
          </w:r>
          <w:r>
            <w:fldChar w:fldCharType="separate"/>
          </w:r>
          <w:hyperlink w:anchor="_Toc40292417" w:history="1">
            <w:r w:rsidR="004A3BCC" w:rsidRPr="008B52AD">
              <w:rPr>
                <w:rStyle w:val="Hyperlink"/>
                <w:rFonts w:cstheme="minorHAnsi"/>
                <w:noProof/>
                <w:lang w:bidi="en-US"/>
              </w:rPr>
              <w:t>Introduction</w:t>
            </w:r>
            <w:r w:rsidR="004A3BCC">
              <w:rPr>
                <w:noProof/>
                <w:webHidden/>
              </w:rPr>
              <w:tab/>
            </w:r>
            <w:r w:rsidR="004A3BCC">
              <w:rPr>
                <w:noProof/>
                <w:webHidden/>
              </w:rPr>
              <w:fldChar w:fldCharType="begin"/>
            </w:r>
            <w:r w:rsidR="004A3BCC">
              <w:rPr>
                <w:noProof/>
                <w:webHidden/>
              </w:rPr>
              <w:instrText xml:space="preserve"> PAGEREF _Toc40292417 \h </w:instrText>
            </w:r>
            <w:r w:rsidR="004A3BCC">
              <w:rPr>
                <w:noProof/>
                <w:webHidden/>
              </w:rPr>
            </w:r>
            <w:r w:rsidR="004A3BCC">
              <w:rPr>
                <w:noProof/>
                <w:webHidden/>
              </w:rPr>
              <w:fldChar w:fldCharType="separate"/>
            </w:r>
            <w:r w:rsidR="004A3BCC">
              <w:rPr>
                <w:noProof/>
                <w:webHidden/>
              </w:rPr>
              <w:t>3</w:t>
            </w:r>
            <w:r w:rsidR="004A3BCC">
              <w:rPr>
                <w:noProof/>
                <w:webHidden/>
              </w:rPr>
              <w:fldChar w:fldCharType="end"/>
            </w:r>
          </w:hyperlink>
        </w:p>
        <w:p w:rsidR="004A3BCC" w:rsidRDefault="004A3BCC">
          <w:pPr>
            <w:pStyle w:val="TOC1"/>
            <w:tabs>
              <w:tab w:val="right" w:leader="dot" w:pos="9350"/>
            </w:tabs>
            <w:rPr>
              <w:rFonts w:eastAsiaTheme="minorEastAsia"/>
              <w:noProof/>
            </w:rPr>
          </w:pPr>
          <w:hyperlink w:anchor="_Toc40292418" w:history="1">
            <w:r w:rsidRPr="008B52AD">
              <w:rPr>
                <w:rStyle w:val="Hyperlink"/>
                <w:noProof/>
                <w:lang w:bidi="en-US"/>
              </w:rPr>
              <w:t>The Problem</w:t>
            </w:r>
            <w:r>
              <w:rPr>
                <w:noProof/>
                <w:webHidden/>
              </w:rPr>
              <w:tab/>
            </w:r>
            <w:r>
              <w:rPr>
                <w:noProof/>
                <w:webHidden/>
              </w:rPr>
              <w:fldChar w:fldCharType="begin"/>
            </w:r>
            <w:r>
              <w:rPr>
                <w:noProof/>
                <w:webHidden/>
              </w:rPr>
              <w:instrText xml:space="preserve"> PAGEREF _Toc40292418 \h </w:instrText>
            </w:r>
            <w:r>
              <w:rPr>
                <w:noProof/>
                <w:webHidden/>
              </w:rPr>
            </w:r>
            <w:r>
              <w:rPr>
                <w:noProof/>
                <w:webHidden/>
              </w:rPr>
              <w:fldChar w:fldCharType="separate"/>
            </w:r>
            <w:r>
              <w:rPr>
                <w:noProof/>
                <w:webHidden/>
              </w:rPr>
              <w:t>3</w:t>
            </w:r>
            <w:r>
              <w:rPr>
                <w:noProof/>
                <w:webHidden/>
              </w:rPr>
              <w:fldChar w:fldCharType="end"/>
            </w:r>
          </w:hyperlink>
        </w:p>
        <w:p w:rsidR="004A3BCC" w:rsidRDefault="004A3BCC">
          <w:pPr>
            <w:pStyle w:val="TOC2"/>
            <w:tabs>
              <w:tab w:val="right" w:leader="dot" w:pos="9350"/>
            </w:tabs>
            <w:rPr>
              <w:rFonts w:eastAsiaTheme="minorEastAsia"/>
              <w:noProof/>
            </w:rPr>
          </w:pPr>
          <w:hyperlink w:anchor="_Toc40292419" w:history="1">
            <w:r w:rsidRPr="008B52AD">
              <w:rPr>
                <w:rStyle w:val="Hyperlink"/>
                <w:noProof/>
              </w:rPr>
              <w:t>Risk Management</w:t>
            </w:r>
            <w:r>
              <w:rPr>
                <w:noProof/>
                <w:webHidden/>
              </w:rPr>
              <w:tab/>
            </w:r>
            <w:r>
              <w:rPr>
                <w:noProof/>
                <w:webHidden/>
              </w:rPr>
              <w:fldChar w:fldCharType="begin"/>
            </w:r>
            <w:r>
              <w:rPr>
                <w:noProof/>
                <w:webHidden/>
              </w:rPr>
              <w:instrText xml:space="preserve"> PAGEREF _Toc40292419 \h </w:instrText>
            </w:r>
            <w:r>
              <w:rPr>
                <w:noProof/>
                <w:webHidden/>
              </w:rPr>
            </w:r>
            <w:r>
              <w:rPr>
                <w:noProof/>
                <w:webHidden/>
              </w:rPr>
              <w:fldChar w:fldCharType="separate"/>
            </w:r>
            <w:r>
              <w:rPr>
                <w:noProof/>
                <w:webHidden/>
              </w:rPr>
              <w:t>4</w:t>
            </w:r>
            <w:r>
              <w:rPr>
                <w:noProof/>
                <w:webHidden/>
              </w:rPr>
              <w:fldChar w:fldCharType="end"/>
            </w:r>
          </w:hyperlink>
        </w:p>
        <w:p w:rsidR="004A3BCC" w:rsidRDefault="004A3BCC">
          <w:pPr>
            <w:pStyle w:val="TOC3"/>
            <w:tabs>
              <w:tab w:val="right" w:leader="dot" w:pos="9350"/>
            </w:tabs>
            <w:rPr>
              <w:rFonts w:eastAsiaTheme="minorEastAsia"/>
              <w:noProof/>
            </w:rPr>
          </w:pPr>
          <w:hyperlink w:anchor="_Toc40292420" w:history="1">
            <w:r w:rsidRPr="008B52AD">
              <w:rPr>
                <w:rStyle w:val="Hyperlink"/>
                <w:rFonts w:cstheme="minorHAnsi"/>
                <w:noProof/>
              </w:rPr>
              <w:t>Risk Management Plan</w:t>
            </w:r>
            <w:r>
              <w:rPr>
                <w:noProof/>
                <w:webHidden/>
              </w:rPr>
              <w:tab/>
            </w:r>
            <w:r>
              <w:rPr>
                <w:noProof/>
                <w:webHidden/>
              </w:rPr>
              <w:fldChar w:fldCharType="begin"/>
            </w:r>
            <w:r>
              <w:rPr>
                <w:noProof/>
                <w:webHidden/>
              </w:rPr>
              <w:instrText xml:space="preserve"> PAGEREF _Toc40292420 \h </w:instrText>
            </w:r>
            <w:r>
              <w:rPr>
                <w:noProof/>
                <w:webHidden/>
              </w:rPr>
            </w:r>
            <w:r>
              <w:rPr>
                <w:noProof/>
                <w:webHidden/>
              </w:rPr>
              <w:fldChar w:fldCharType="separate"/>
            </w:r>
            <w:r>
              <w:rPr>
                <w:noProof/>
                <w:webHidden/>
              </w:rPr>
              <w:t>5</w:t>
            </w:r>
            <w:r>
              <w:rPr>
                <w:noProof/>
                <w:webHidden/>
              </w:rPr>
              <w:fldChar w:fldCharType="end"/>
            </w:r>
          </w:hyperlink>
        </w:p>
        <w:p w:rsidR="004A3BCC" w:rsidRDefault="004A3BCC">
          <w:pPr>
            <w:pStyle w:val="TOC2"/>
            <w:tabs>
              <w:tab w:val="right" w:leader="dot" w:pos="9350"/>
            </w:tabs>
            <w:rPr>
              <w:rFonts w:eastAsiaTheme="minorEastAsia"/>
              <w:noProof/>
            </w:rPr>
          </w:pPr>
          <w:hyperlink w:anchor="_Toc40292421" w:history="1">
            <w:r w:rsidRPr="008B52AD">
              <w:rPr>
                <w:rStyle w:val="Hyperlink"/>
                <w:noProof/>
              </w:rPr>
              <w:t>Time Management</w:t>
            </w:r>
            <w:r>
              <w:rPr>
                <w:noProof/>
                <w:webHidden/>
              </w:rPr>
              <w:tab/>
            </w:r>
            <w:r>
              <w:rPr>
                <w:noProof/>
                <w:webHidden/>
              </w:rPr>
              <w:fldChar w:fldCharType="begin"/>
            </w:r>
            <w:r>
              <w:rPr>
                <w:noProof/>
                <w:webHidden/>
              </w:rPr>
              <w:instrText xml:space="preserve"> PAGEREF _Toc40292421 \h </w:instrText>
            </w:r>
            <w:r>
              <w:rPr>
                <w:noProof/>
                <w:webHidden/>
              </w:rPr>
            </w:r>
            <w:r>
              <w:rPr>
                <w:noProof/>
                <w:webHidden/>
              </w:rPr>
              <w:fldChar w:fldCharType="separate"/>
            </w:r>
            <w:r>
              <w:rPr>
                <w:noProof/>
                <w:webHidden/>
              </w:rPr>
              <w:t>5</w:t>
            </w:r>
            <w:r>
              <w:rPr>
                <w:noProof/>
                <w:webHidden/>
              </w:rPr>
              <w:fldChar w:fldCharType="end"/>
            </w:r>
          </w:hyperlink>
        </w:p>
        <w:p w:rsidR="004A3BCC" w:rsidRDefault="004A3BCC">
          <w:pPr>
            <w:pStyle w:val="TOC2"/>
            <w:tabs>
              <w:tab w:val="right" w:leader="dot" w:pos="9350"/>
            </w:tabs>
            <w:rPr>
              <w:rFonts w:eastAsiaTheme="minorEastAsia"/>
              <w:noProof/>
            </w:rPr>
          </w:pPr>
          <w:hyperlink w:anchor="_Toc40292422" w:history="1">
            <w:r w:rsidRPr="008B52AD">
              <w:rPr>
                <w:rStyle w:val="Hyperlink"/>
                <w:rFonts w:cstheme="minorHAnsi"/>
                <w:noProof/>
              </w:rPr>
              <w:t>Project Schedule</w:t>
            </w:r>
            <w:r>
              <w:rPr>
                <w:noProof/>
                <w:webHidden/>
              </w:rPr>
              <w:tab/>
            </w:r>
            <w:r>
              <w:rPr>
                <w:noProof/>
                <w:webHidden/>
              </w:rPr>
              <w:fldChar w:fldCharType="begin"/>
            </w:r>
            <w:r>
              <w:rPr>
                <w:noProof/>
                <w:webHidden/>
              </w:rPr>
              <w:instrText xml:space="preserve"> PAGEREF _Toc40292422 \h </w:instrText>
            </w:r>
            <w:r>
              <w:rPr>
                <w:noProof/>
                <w:webHidden/>
              </w:rPr>
            </w:r>
            <w:r>
              <w:rPr>
                <w:noProof/>
                <w:webHidden/>
              </w:rPr>
              <w:fldChar w:fldCharType="separate"/>
            </w:r>
            <w:r>
              <w:rPr>
                <w:noProof/>
                <w:webHidden/>
              </w:rPr>
              <w:t>6</w:t>
            </w:r>
            <w:r>
              <w:rPr>
                <w:noProof/>
                <w:webHidden/>
              </w:rPr>
              <w:fldChar w:fldCharType="end"/>
            </w:r>
          </w:hyperlink>
        </w:p>
        <w:p w:rsidR="004A3BCC" w:rsidRDefault="004A3BCC">
          <w:pPr>
            <w:pStyle w:val="TOC3"/>
            <w:tabs>
              <w:tab w:val="right" w:leader="dot" w:pos="9350"/>
            </w:tabs>
            <w:rPr>
              <w:rFonts w:eastAsiaTheme="minorEastAsia"/>
              <w:noProof/>
            </w:rPr>
          </w:pPr>
          <w:hyperlink w:anchor="_Toc40292423" w:history="1">
            <w:r w:rsidRPr="008B52AD">
              <w:rPr>
                <w:rStyle w:val="Hyperlink"/>
                <w:rFonts w:cstheme="minorHAnsi"/>
                <w:noProof/>
              </w:rPr>
              <w:t>Table 1. Gantt Chart showing sequence of activities over a period of seven months</w:t>
            </w:r>
            <w:r>
              <w:rPr>
                <w:noProof/>
                <w:webHidden/>
              </w:rPr>
              <w:tab/>
            </w:r>
            <w:r>
              <w:rPr>
                <w:noProof/>
                <w:webHidden/>
              </w:rPr>
              <w:fldChar w:fldCharType="begin"/>
            </w:r>
            <w:r>
              <w:rPr>
                <w:noProof/>
                <w:webHidden/>
              </w:rPr>
              <w:instrText xml:space="preserve"> PAGEREF _Toc40292423 \h </w:instrText>
            </w:r>
            <w:r>
              <w:rPr>
                <w:noProof/>
                <w:webHidden/>
              </w:rPr>
            </w:r>
            <w:r>
              <w:rPr>
                <w:noProof/>
                <w:webHidden/>
              </w:rPr>
              <w:fldChar w:fldCharType="separate"/>
            </w:r>
            <w:r>
              <w:rPr>
                <w:noProof/>
                <w:webHidden/>
              </w:rPr>
              <w:t>7</w:t>
            </w:r>
            <w:r>
              <w:rPr>
                <w:noProof/>
                <w:webHidden/>
              </w:rPr>
              <w:fldChar w:fldCharType="end"/>
            </w:r>
          </w:hyperlink>
        </w:p>
        <w:p w:rsidR="004A3BCC" w:rsidRDefault="004A3BCC">
          <w:pPr>
            <w:pStyle w:val="TOC3"/>
            <w:tabs>
              <w:tab w:val="right" w:leader="dot" w:pos="9350"/>
            </w:tabs>
            <w:rPr>
              <w:rFonts w:eastAsiaTheme="minorEastAsia"/>
              <w:noProof/>
            </w:rPr>
          </w:pPr>
          <w:hyperlink w:anchor="_Toc40292424" w:history="1">
            <w:r w:rsidRPr="008B52AD">
              <w:rPr>
                <w:rStyle w:val="Hyperlink"/>
                <w:rFonts w:cstheme="minorHAnsi"/>
                <w:noProof/>
              </w:rPr>
              <w:t>Monitoring and Controlling</w:t>
            </w:r>
            <w:r>
              <w:rPr>
                <w:noProof/>
                <w:webHidden/>
              </w:rPr>
              <w:tab/>
            </w:r>
            <w:r>
              <w:rPr>
                <w:noProof/>
                <w:webHidden/>
              </w:rPr>
              <w:fldChar w:fldCharType="begin"/>
            </w:r>
            <w:r>
              <w:rPr>
                <w:noProof/>
                <w:webHidden/>
              </w:rPr>
              <w:instrText xml:space="preserve"> PAGEREF _Toc40292424 \h </w:instrText>
            </w:r>
            <w:r>
              <w:rPr>
                <w:noProof/>
                <w:webHidden/>
              </w:rPr>
            </w:r>
            <w:r>
              <w:rPr>
                <w:noProof/>
                <w:webHidden/>
              </w:rPr>
              <w:fldChar w:fldCharType="separate"/>
            </w:r>
            <w:r>
              <w:rPr>
                <w:noProof/>
                <w:webHidden/>
              </w:rPr>
              <w:t>7</w:t>
            </w:r>
            <w:r>
              <w:rPr>
                <w:noProof/>
                <w:webHidden/>
              </w:rPr>
              <w:fldChar w:fldCharType="end"/>
            </w:r>
          </w:hyperlink>
        </w:p>
        <w:p w:rsidR="004A3BCC" w:rsidRDefault="004A3BCC">
          <w:pPr>
            <w:pStyle w:val="TOC3"/>
            <w:tabs>
              <w:tab w:val="right" w:leader="dot" w:pos="9350"/>
            </w:tabs>
            <w:rPr>
              <w:rFonts w:eastAsiaTheme="minorEastAsia"/>
              <w:noProof/>
            </w:rPr>
          </w:pPr>
          <w:hyperlink w:anchor="_Toc40292425" w:history="1">
            <w:r w:rsidRPr="008B52AD">
              <w:rPr>
                <w:rStyle w:val="Hyperlink"/>
                <w:rFonts w:cstheme="minorHAnsi"/>
                <w:noProof/>
              </w:rPr>
              <w:t>Planning Stage</w:t>
            </w:r>
            <w:r>
              <w:rPr>
                <w:noProof/>
                <w:webHidden/>
              </w:rPr>
              <w:tab/>
            </w:r>
            <w:r>
              <w:rPr>
                <w:noProof/>
                <w:webHidden/>
              </w:rPr>
              <w:fldChar w:fldCharType="begin"/>
            </w:r>
            <w:r>
              <w:rPr>
                <w:noProof/>
                <w:webHidden/>
              </w:rPr>
              <w:instrText xml:space="preserve"> PAGEREF _Toc40292425 \h </w:instrText>
            </w:r>
            <w:r>
              <w:rPr>
                <w:noProof/>
                <w:webHidden/>
              </w:rPr>
            </w:r>
            <w:r>
              <w:rPr>
                <w:noProof/>
                <w:webHidden/>
              </w:rPr>
              <w:fldChar w:fldCharType="separate"/>
            </w:r>
            <w:r>
              <w:rPr>
                <w:noProof/>
                <w:webHidden/>
              </w:rPr>
              <w:t>8</w:t>
            </w:r>
            <w:r>
              <w:rPr>
                <w:noProof/>
                <w:webHidden/>
              </w:rPr>
              <w:fldChar w:fldCharType="end"/>
            </w:r>
          </w:hyperlink>
        </w:p>
        <w:p w:rsidR="004A3BCC" w:rsidRDefault="004A3BCC">
          <w:pPr>
            <w:pStyle w:val="TOC2"/>
            <w:tabs>
              <w:tab w:val="right" w:leader="dot" w:pos="9350"/>
            </w:tabs>
            <w:rPr>
              <w:rFonts w:eastAsiaTheme="minorEastAsia"/>
              <w:noProof/>
            </w:rPr>
          </w:pPr>
          <w:hyperlink w:anchor="_Toc40292426" w:history="1">
            <w:r w:rsidRPr="008B52AD">
              <w:rPr>
                <w:rStyle w:val="Hyperlink"/>
                <w:rFonts w:cstheme="minorHAnsi"/>
                <w:noProof/>
              </w:rPr>
              <w:t>Models and Tools of Change and Management</w:t>
            </w:r>
            <w:r>
              <w:rPr>
                <w:noProof/>
                <w:webHidden/>
              </w:rPr>
              <w:tab/>
            </w:r>
            <w:r>
              <w:rPr>
                <w:noProof/>
                <w:webHidden/>
              </w:rPr>
              <w:fldChar w:fldCharType="begin"/>
            </w:r>
            <w:r>
              <w:rPr>
                <w:noProof/>
                <w:webHidden/>
              </w:rPr>
              <w:instrText xml:space="preserve"> PAGEREF _Toc40292426 \h </w:instrText>
            </w:r>
            <w:r>
              <w:rPr>
                <w:noProof/>
                <w:webHidden/>
              </w:rPr>
            </w:r>
            <w:r>
              <w:rPr>
                <w:noProof/>
                <w:webHidden/>
              </w:rPr>
              <w:fldChar w:fldCharType="separate"/>
            </w:r>
            <w:r>
              <w:rPr>
                <w:noProof/>
                <w:webHidden/>
              </w:rPr>
              <w:t>10</w:t>
            </w:r>
            <w:r>
              <w:rPr>
                <w:noProof/>
                <w:webHidden/>
              </w:rPr>
              <w:fldChar w:fldCharType="end"/>
            </w:r>
          </w:hyperlink>
        </w:p>
        <w:p w:rsidR="004A3BCC" w:rsidRDefault="004A3BCC">
          <w:pPr>
            <w:pStyle w:val="TOC3"/>
            <w:tabs>
              <w:tab w:val="right" w:leader="dot" w:pos="9350"/>
            </w:tabs>
            <w:rPr>
              <w:rFonts w:eastAsiaTheme="minorEastAsia"/>
              <w:noProof/>
            </w:rPr>
          </w:pPr>
          <w:hyperlink w:anchor="_Toc40292427" w:history="1">
            <w:r w:rsidRPr="008B52AD">
              <w:rPr>
                <w:rStyle w:val="Hyperlink"/>
                <w:rFonts w:cstheme="minorHAnsi"/>
                <w:noProof/>
              </w:rPr>
              <w:t>Kotter’s 8 step Change Model</w:t>
            </w:r>
            <w:r>
              <w:rPr>
                <w:noProof/>
                <w:webHidden/>
              </w:rPr>
              <w:tab/>
            </w:r>
            <w:r>
              <w:rPr>
                <w:noProof/>
                <w:webHidden/>
              </w:rPr>
              <w:fldChar w:fldCharType="begin"/>
            </w:r>
            <w:r>
              <w:rPr>
                <w:noProof/>
                <w:webHidden/>
              </w:rPr>
              <w:instrText xml:space="preserve"> PAGEREF _Toc40292427 \h </w:instrText>
            </w:r>
            <w:r>
              <w:rPr>
                <w:noProof/>
                <w:webHidden/>
              </w:rPr>
            </w:r>
            <w:r>
              <w:rPr>
                <w:noProof/>
                <w:webHidden/>
              </w:rPr>
              <w:fldChar w:fldCharType="separate"/>
            </w:r>
            <w:r>
              <w:rPr>
                <w:noProof/>
                <w:webHidden/>
              </w:rPr>
              <w:t>10</w:t>
            </w:r>
            <w:r>
              <w:rPr>
                <w:noProof/>
                <w:webHidden/>
              </w:rPr>
              <w:fldChar w:fldCharType="end"/>
            </w:r>
          </w:hyperlink>
        </w:p>
        <w:p w:rsidR="004A3BCC" w:rsidRDefault="004A3BCC">
          <w:pPr>
            <w:pStyle w:val="TOC3"/>
            <w:tabs>
              <w:tab w:val="right" w:leader="dot" w:pos="9350"/>
            </w:tabs>
            <w:rPr>
              <w:rFonts w:eastAsiaTheme="minorEastAsia"/>
              <w:noProof/>
            </w:rPr>
          </w:pPr>
          <w:hyperlink w:anchor="_Toc40292428" w:history="1">
            <w:r w:rsidRPr="008B52AD">
              <w:rPr>
                <w:rStyle w:val="Hyperlink"/>
                <w:rFonts w:cstheme="minorHAnsi"/>
                <w:noProof/>
              </w:rPr>
              <w:t>Stakeholders</w:t>
            </w:r>
            <w:r>
              <w:rPr>
                <w:noProof/>
                <w:webHidden/>
              </w:rPr>
              <w:tab/>
            </w:r>
            <w:r>
              <w:rPr>
                <w:noProof/>
                <w:webHidden/>
              </w:rPr>
              <w:fldChar w:fldCharType="begin"/>
            </w:r>
            <w:r>
              <w:rPr>
                <w:noProof/>
                <w:webHidden/>
              </w:rPr>
              <w:instrText xml:space="preserve"> PAGEREF _Toc40292428 \h </w:instrText>
            </w:r>
            <w:r>
              <w:rPr>
                <w:noProof/>
                <w:webHidden/>
              </w:rPr>
            </w:r>
            <w:r>
              <w:rPr>
                <w:noProof/>
                <w:webHidden/>
              </w:rPr>
              <w:fldChar w:fldCharType="separate"/>
            </w:r>
            <w:r>
              <w:rPr>
                <w:noProof/>
                <w:webHidden/>
              </w:rPr>
              <w:t>11</w:t>
            </w:r>
            <w:r>
              <w:rPr>
                <w:noProof/>
                <w:webHidden/>
              </w:rPr>
              <w:fldChar w:fldCharType="end"/>
            </w:r>
          </w:hyperlink>
        </w:p>
        <w:p w:rsidR="004A3BCC" w:rsidRDefault="004A3BCC">
          <w:pPr>
            <w:pStyle w:val="TOC1"/>
            <w:tabs>
              <w:tab w:val="right" w:leader="dot" w:pos="9350"/>
            </w:tabs>
            <w:rPr>
              <w:rFonts w:eastAsiaTheme="minorEastAsia"/>
              <w:noProof/>
            </w:rPr>
          </w:pPr>
          <w:hyperlink w:anchor="_Toc40292429" w:history="1">
            <w:r w:rsidRPr="008B52AD">
              <w:rPr>
                <w:rStyle w:val="Hyperlink"/>
                <w:noProof/>
                <w:lang w:bidi="en-US"/>
              </w:rPr>
              <w:t>The Project Manager</w:t>
            </w:r>
            <w:r>
              <w:rPr>
                <w:noProof/>
                <w:webHidden/>
              </w:rPr>
              <w:tab/>
            </w:r>
            <w:r>
              <w:rPr>
                <w:noProof/>
                <w:webHidden/>
              </w:rPr>
              <w:fldChar w:fldCharType="begin"/>
            </w:r>
            <w:r>
              <w:rPr>
                <w:noProof/>
                <w:webHidden/>
              </w:rPr>
              <w:instrText xml:space="preserve"> PAGEREF _Toc40292429 \h </w:instrText>
            </w:r>
            <w:r>
              <w:rPr>
                <w:noProof/>
                <w:webHidden/>
              </w:rPr>
            </w:r>
            <w:r>
              <w:rPr>
                <w:noProof/>
                <w:webHidden/>
              </w:rPr>
              <w:fldChar w:fldCharType="separate"/>
            </w:r>
            <w:r>
              <w:rPr>
                <w:noProof/>
                <w:webHidden/>
              </w:rPr>
              <w:t>12</w:t>
            </w:r>
            <w:r>
              <w:rPr>
                <w:noProof/>
                <w:webHidden/>
              </w:rPr>
              <w:fldChar w:fldCharType="end"/>
            </w:r>
          </w:hyperlink>
        </w:p>
        <w:p w:rsidR="004A3BCC" w:rsidRDefault="004A3BCC">
          <w:pPr>
            <w:pStyle w:val="TOC2"/>
            <w:tabs>
              <w:tab w:val="right" w:leader="dot" w:pos="9350"/>
            </w:tabs>
            <w:rPr>
              <w:rFonts w:eastAsiaTheme="minorEastAsia"/>
              <w:noProof/>
            </w:rPr>
          </w:pPr>
          <w:hyperlink w:anchor="_Toc40292430" w:history="1">
            <w:r w:rsidRPr="008B52AD">
              <w:rPr>
                <w:rStyle w:val="Hyperlink"/>
                <w:rFonts w:cstheme="minorHAnsi"/>
                <w:noProof/>
              </w:rPr>
              <w:t>Gibbs’ Reflective Cycle</w:t>
            </w:r>
            <w:r>
              <w:rPr>
                <w:noProof/>
                <w:webHidden/>
              </w:rPr>
              <w:tab/>
            </w:r>
            <w:r>
              <w:rPr>
                <w:noProof/>
                <w:webHidden/>
              </w:rPr>
              <w:fldChar w:fldCharType="begin"/>
            </w:r>
            <w:r>
              <w:rPr>
                <w:noProof/>
                <w:webHidden/>
              </w:rPr>
              <w:instrText xml:space="preserve"> PAGEREF _Toc40292430 \h </w:instrText>
            </w:r>
            <w:r>
              <w:rPr>
                <w:noProof/>
                <w:webHidden/>
              </w:rPr>
            </w:r>
            <w:r>
              <w:rPr>
                <w:noProof/>
                <w:webHidden/>
              </w:rPr>
              <w:fldChar w:fldCharType="separate"/>
            </w:r>
            <w:r>
              <w:rPr>
                <w:noProof/>
                <w:webHidden/>
              </w:rPr>
              <w:t>13</w:t>
            </w:r>
            <w:r>
              <w:rPr>
                <w:noProof/>
                <w:webHidden/>
              </w:rPr>
              <w:fldChar w:fldCharType="end"/>
            </w:r>
          </w:hyperlink>
        </w:p>
        <w:p w:rsidR="004A3BCC" w:rsidRDefault="004A3BCC">
          <w:pPr>
            <w:pStyle w:val="TOC3"/>
            <w:tabs>
              <w:tab w:val="right" w:leader="dot" w:pos="9350"/>
            </w:tabs>
            <w:rPr>
              <w:rFonts w:eastAsiaTheme="minorEastAsia"/>
              <w:noProof/>
            </w:rPr>
          </w:pPr>
          <w:hyperlink w:anchor="_Toc40292431" w:history="1">
            <w:r w:rsidRPr="008B52AD">
              <w:rPr>
                <w:rStyle w:val="Hyperlink"/>
                <w:rFonts w:cstheme="minorHAnsi"/>
                <w:noProof/>
              </w:rPr>
              <w:t>Table 4: 6 Steps of Gibbs’ reflective cycle</w:t>
            </w:r>
            <w:r>
              <w:rPr>
                <w:noProof/>
                <w:webHidden/>
              </w:rPr>
              <w:tab/>
            </w:r>
            <w:r>
              <w:rPr>
                <w:noProof/>
                <w:webHidden/>
              </w:rPr>
              <w:fldChar w:fldCharType="begin"/>
            </w:r>
            <w:r>
              <w:rPr>
                <w:noProof/>
                <w:webHidden/>
              </w:rPr>
              <w:instrText xml:space="preserve"> PAGEREF _Toc40292431 \h </w:instrText>
            </w:r>
            <w:r>
              <w:rPr>
                <w:noProof/>
                <w:webHidden/>
              </w:rPr>
            </w:r>
            <w:r>
              <w:rPr>
                <w:noProof/>
                <w:webHidden/>
              </w:rPr>
              <w:fldChar w:fldCharType="separate"/>
            </w:r>
            <w:r>
              <w:rPr>
                <w:noProof/>
                <w:webHidden/>
              </w:rPr>
              <w:t>13</w:t>
            </w:r>
            <w:r>
              <w:rPr>
                <w:noProof/>
                <w:webHidden/>
              </w:rPr>
              <w:fldChar w:fldCharType="end"/>
            </w:r>
          </w:hyperlink>
        </w:p>
        <w:p w:rsidR="004A3BCC" w:rsidRDefault="004A3BCC">
          <w:pPr>
            <w:pStyle w:val="TOC2"/>
            <w:tabs>
              <w:tab w:val="right" w:leader="dot" w:pos="9350"/>
            </w:tabs>
            <w:rPr>
              <w:rFonts w:eastAsiaTheme="minorEastAsia"/>
              <w:noProof/>
            </w:rPr>
          </w:pPr>
          <w:hyperlink w:anchor="_Toc40292432" w:history="1">
            <w:r w:rsidRPr="008B52AD">
              <w:rPr>
                <w:rStyle w:val="Hyperlink"/>
                <w:rFonts w:cstheme="minorHAnsi"/>
                <w:noProof/>
              </w:rPr>
              <w:t>Belbin Team Roles</w:t>
            </w:r>
            <w:r>
              <w:rPr>
                <w:noProof/>
                <w:webHidden/>
              </w:rPr>
              <w:tab/>
            </w:r>
            <w:r>
              <w:rPr>
                <w:noProof/>
                <w:webHidden/>
              </w:rPr>
              <w:fldChar w:fldCharType="begin"/>
            </w:r>
            <w:r>
              <w:rPr>
                <w:noProof/>
                <w:webHidden/>
              </w:rPr>
              <w:instrText xml:space="preserve"> PAGEREF _Toc40292432 \h </w:instrText>
            </w:r>
            <w:r>
              <w:rPr>
                <w:noProof/>
                <w:webHidden/>
              </w:rPr>
            </w:r>
            <w:r>
              <w:rPr>
                <w:noProof/>
                <w:webHidden/>
              </w:rPr>
              <w:fldChar w:fldCharType="separate"/>
            </w:r>
            <w:r>
              <w:rPr>
                <w:noProof/>
                <w:webHidden/>
              </w:rPr>
              <w:t>13</w:t>
            </w:r>
            <w:r>
              <w:rPr>
                <w:noProof/>
                <w:webHidden/>
              </w:rPr>
              <w:fldChar w:fldCharType="end"/>
            </w:r>
          </w:hyperlink>
        </w:p>
        <w:p w:rsidR="004A3BCC" w:rsidRDefault="004A3BCC">
          <w:pPr>
            <w:pStyle w:val="TOC1"/>
            <w:tabs>
              <w:tab w:val="right" w:leader="dot" w:pos="9350"/>
            </w:tabs>
            <w:rPr>
              <w:rFonts w:eastAsiaTheme="minorEastAsia"/>
              <w:noProof/>
            </w:rPr>
          </w:pPr>
          <w:hyperlink w:anchor="_Toc40292433" w:history="1">
            <w:r w:rsidRPr="008B52AD">
              <w:rPr>
                <w:rStyle w:val="Hyperlink"/>
                <w:rFonts w:cstheme="minorHAnsi"/>
                <w:noProof/>
                <w:lang w:bidi="en-US"/>
              </w:rPr>
              <w:t>The Project Manager</w:t>
            </w:r>
            <w:r>
              <w:rPr>
                <w:noProof/>
                <w:webHidden/>
              </w:rPr>
              <w:tab/>
            </w:r>
            <w:r>
              <w:rPr>
                <w:noProof/>
                <w:webHidden/>
              </w:rPr>
              <w:fldChar w:fldCharType="begin"/>
            </w:r>
            <w:r>
              <w:rPr>
                <w:noProof/>
                <w:webHidden/>
              </w:rPr>
              <w:instrText xml:space="preserve"> PAGEREF _Toc40292433 \h </w:instrText>
            </w:r>
            <w:r>
              <w:rPr>
                <w:noProof/>
                <w:webHidden/>
              </w:rPr>
            </w:r>
            <w:r>
              <w:rPr>
                <w:noProof/>
                <w:webHidden/>
              </w:rPr>
              <w:fldChar w:fldCharType="separate"/>
            </w:r>
            <w:r>
              <w:rPr>
                <w:noProof/>
                <w:webHidden/>
              </w:rPr>
              <w:t>14</w:t>
            </w:r>
            <w:r>
              <w:rPr>
                <w:noProof/>
                <w:webHidden/>
              </w:rPr>
              <w:fldChar w:fldCharType="end"/>
            </w:r>
          </w:hyperlink>
        </w:p>
        <w:p w:rsidR="004A3BCC" w:rsidRDefault="004A3BCC">
          <w:pPr>
            <w:pStyle w:val="TOC1"/>
            <w:tabs>
              <w:tab w:val="right" w:leader="dot" w:pos="9350"/>
            </w:tabs>
            <w:rPr>
              <w:rFonts w:eastAsiaTheme="minorEastAsia"/>
              <w:noProof/>
            </w:rPr>
          </w:pPr>
          <w:hyperlink w:anchor="_Toc40292434" w:history="1">
            <w:r w:rsidRPr="008B52AD">
              <w:rPr>
                <w:rStyle w:val="Hyperlink"/>
                <w:rFonts w:cstheme="minorHAnsi"/>
                <w:noProof/>
                <w:lang w:bidi="en-US"/>
              </w:rPr>
              <w:t>Conclusion</w:t>
            </w:r>
            <w:r>
              <w:rPr>
                <w:noProof/>
                <w:webHidden/>
              </w:rPr>
              <w:tab/>
            </w:r>
            <w:r>
              <w:rPr>
                <w:noProof/>
                <w:webHidden/>
              </w:rPr>
              <w:fldChar w:fldCharType="begin"/>
            </w:r>
            <w:r>
              <w:rPr>
                <w:noProof/>
                <w:webHidden/>
              </w:rPr>
              <w:instrText xml:space="preserve"> PAGEREF _Toc40292434 \h </w:instrText>
            </w:r>
            <w:r>
              <w:rPr>
                <w:noProof/>
                <w:webHidden/>
              </w:rPr>
            </w:r>
            <w:r>
              <w:rPr>
                <w:noProof/>
                <w:webHidden/>
              </w:rPr>
              <w:fldChar w:fldCharType="separate"/>
            </w:r>
            <w:r>
              <w:rPr>
                <w:noProof/>
                <w:webHidden/>
              </w:rPr>
              <w:t>15</w:t>
            </w:r>
            <w:r>
              <w:rPr>
                <w:noProof/>
                <w:webHidden/>
              </w:rPr>
              <w:fldChar w:fldCharType="end"/>
            </w:r>
          </w:hyperlink>
        </w:p>
        <w:p w:rsidR="004A3BCC" w:rsidRDefault="004A3BCC">
          <w:pPr>
            <w:pStyle w:val="TOC1"/>
            <w:tabs>
              <w:tab w:val="right" w:leader="dot" w:pos="9350"/>
            </w:tabs>
            <w:rPr>
              <w:rFonts w:eastAsiaTheme="minorEastAsia"/>
              <w:noProof/>
            </w:rPr>
          </w:pPr>
          <w:hyperlink w:anchor="_Toc40292435" w:history="1">
            <w:r w:rsidRPr="008B52AD">
              <w:rPr>
                <w:rStyle w:val="Hyperlink"/>
                <w:noProof/>
                <w:lang w:bidi="en-US"/>
              </w:rPr>
              <w:t>Bibliography</w:t>
            </w:r>
            <w:r>
              <w:rPr>
                <w:noProof/>
                <w:webHidden/>
              </w:rPr>
              <w:tab/>
            </w:r>
            <w:r>
              <w:rPr>
                <w:noProof/>
                <w:webHidden/>
              </w:rPr>
              <w:fldChar w:fldCharType="begin"/>
            </w:r>
            <w:r>
              <w:rPr>
                <w:noProof/>
                <w:webHidden/>
              </w:rPr>
              <w:instrText xml:space="preserve"> PAGEREF _Toc40292435 \h </w:instrText>
            </w:r>
            <w:r>
              <w:rPr>
                <w:noProof/>
                <w:webHidden/>
              </w:rPr>
            </w:r>
            <w:r>
              <w:rPr>
                <w:noProof/>
                <w:webHidden/>
              </w:rPr>
              <w:fldChar w:fldCharType="separate"/>
            </w:r>
            <w:r>
              <w:rPr>
                <w:noProof/>
                <w:webHidden/>
              </w:rPr>
              <w:t>16</w:t>
            </w:r>
            <w:r>
              <w:rPr>
                <w:noProof/>
                <w:webHidden/>
              </w:rPr>
              <w:fldChar w:fldCharType="end"/>
            </w:r>
          </w:hyperlink>
        </w:p>
        <w:p w:rsidR="001526B2" w:rsidRDefault="001F35CA">
          <w:r>
            <w:fldChar w:fldCharType="end"/>
          </w:r>
        </w:p>
      </w:sdtContent>
    </w:sdt>
    <w:p w:rsidR="00CC0030" w:rsidRDefault="00CC0030"/>
    <w:p w:rsidR="001526B2" w:rsidRDefault="001526B2"/>
    <w:p w:rsidR="001526B2" w:rsidRDefault="001526B2"/>
    <w:p w:rsidR="001526B2" w:rsidRDefault="001526B2"/>
    <w:p w:rsidR="001526B2" w:rsidRDefault="001526B2"/>
    <w:p w:rsidR="001526B2" w:rsidRDefault="001526B2"/>
    <w:p w:rsidR="00F04C54" w:rsidRDefault="00F04C54"/>
    <w:p w:rsidR="00F04C54" w:rsidRPr="005B287F" w:rsidRDefault="00F04C54"/>
    <w:p w:rsidR="00F67B72" w:rsidRDefault="007F4CC4" w:rsidP="00033DAC">
      <w:pPr>
        <w:pStyle w:val="Heading1"/>
        <w:rPr>
          <w:rFonts w:asciiTheme="minorHAnsi" w:hAnsiTheme="minorHAnsi" w:cstheme="minorHAnsi"/>
          <w:b w:val="0"/>
          <w:color w:val="auto"/>
          <w:sz w:val="22"/>
          <w:szCs w:val="22"/>
        </w:rPr>
      </w:pPr>
      <w:bookmarkStart w:id="0" w:name="_Toc40292417"/>
      <w:r w:rsidRPr="00033DAC">
        <w:rPr>
          <w:rFonts w:asciiTheme="minorHAnsi" w:hAnsiTheme="minorHAnsi" w:cstheme="minorHAnsi"/>
          <w:b w:val="0"/>
          <w:color w:val="auto"/>
          <w:sz w:val="22"/>
          <w:szCs w:val="22"/>
        </w:rPr>
        <w:t>Introduction</w:t>
      </w:r>
      <w:bookmarkEnd w:id="0"/>
    </w:p>
    <w:p w:rsidR="00033DAC" w:rsidRPr="00033DAC" w:rsidRDefault="00033DAC" w:rsidP="00033DAC">
      <w:pPr>
        <w:rPr>
          <w:lang w:bidi="en-US"/>
        </w:rPr>
      </w:pPr>
    </w:p>
    <w:p w:rsidR="007F4CC4" w:rsidRDefault="009C4E41">
      <w:r>
        <w:t xml:space="preserve">Projects are essential as </w:t>
      </w:r>
      <w:r w:rsidR="00223DDA">
        <w:t xml:space="preserve">they are temporarily set up to solve a specific problem or deliver a specific business product </w:t>
      </w:r>
      <w:r w:rsidR="00592941">
        <w:t xml:space="preserve">according to an agreed business case. Every project is unique and </w:t>
      </w:r>
      <w:r w:rsidR="00A112BE">
        <w:t>is</w:t>
      </w:r>
      <w:r w:rsidR="00592941">
        <w:t xml:space="preserve"> carried out in a structured environment. A project is very different from a ‘business as usual’ scenario, where routine and general business operations take place, such as</w:t>
      </w:r>
      <w:r w:rsidR="00151E0F">
        <w:t xml:space="preserve"> the maintenance of business quality, customer relationships, brand loyalty, service quality, profitability, productivity and other expectations in an organization. There are factors that define a project, every project introduces a change or an innovation, it always has a start and an end date, it also has a team of individuals with different skills needed to achieve the end products, it is always unique and there are many risks involved</w:t>
      </w:r>
      <w:r w:rsidR="006A4598">
        <w:t xml:space="preserve">, much more </w:t>
      </w:r>
      <w:r w:rsidR="001A650B">
        <w:t>risks than can be</w:t>
      </w:r>
      <w:r w:rsidR="006A4598">
        <w:t xml:space="preserve"> found in general organizations</w:t>
      </w:r>
      <w:r w:rsidR="001A650B">
        <w:t xml:space="preserve"> running a day-day business</w:t>
      </w:r>
      <w:r w:rsidR="00B37119">
        <w:t xml:space="preserve">. </w:t>
      </w:r>
      <w:r w:rsidR="006A4598">
        <w:t xml:space="preserve"> A project manager would normally draw up a plan and sequence of act</w:t>
      </w:r>
      <w:r w:rsidR="001A650B">
        <w:t>ivities that will be carried out in a project</w:t>
      </w:r>
      <w:r w:rsidR="006A4598">
        <w:t xml:space="preserve">. </w:t>
      </w:r>
      <w:r w:rsidR="00A112BE">
        <w:t xml:space="preserve">Projects vary in size and complexity, some examples </w:t>
      </w:r>
      <w:r w:rsidR="001A650B">
        <w:t xml:space="preserve">of projects </w:t>
      </w:r>
      <w:r w:rsidR="00A112BE">
        <w:t>are</w:t>
      </w:r>
      <w:r w:rsidR="001A650B">
        <w:t>;</w:t>
      </w:r>
      <w:r w:rsidR="00A112BE">
        <w:t xml:space="preserve"> planning a weddi</w:t>
      </w:r>
      <w:r w:rsidR="00F67B72">
        <w:t>ng party, building of the Great W</w:t>
      </w:r>
      <w:r w:rsidR="00A112BE">
        <w:t xml:space="preserve">all of China, having a man reach the moon or creating a software package, all have a unique output. </w:t>
      </w:r>
      <w:r w:rsidR="006A4598">
        <w:t>There are many project management</w:t>
      </w:r>
      <w:r w:rsidR="00210A63">
        <w:t xml:space="preserve"> approaches, such as PRINCE2, Waterfall and Agile.</w:t>
      </w:r>
      <w:r w:rsidR="006A4598">
        <w:t xml:space="preserve"> The project manager is expected to plan, delegate, monitor and control all areas of the project, usually having to motivate the team members so that the exact quality of the end product will be delivered within the expected time frame</w:t>
      </w:r>
      <w:r w:rsidR="00210A63">
        <w:t>,</w:t>
      </w:r>
      <w:r w:rsidR="00116C83">
        <w:t xml:space="preserve"> </w:t>
      </w:r>
      <w:r w:rsidR="00210A63">
        <w:t>within budget, scope, benefits and risks.</w:t>
      </w:r>
      <w:r w:rsidR="00170F79">
        <w:t xml:space="preserve"> Due to the importance and high risk involved in carrying out projects, the management of projects is most crucial. Projects vary considera</w:t>
      </w:r>
      <w:r w:rsidR="00116C83">
        <w:t xml:space="preserve">bly across different industries, organizations </w:t>
      </w:r>
      <w:r w:rsidR="00170F79">
        <w:t>size and</w:t>
      </w:r>
      <w:r w:rsidR="00116C83">
        <w:t xml:space="preserve"> geographical</w:t>
      </w:r>
      <w:r w:rsidR="00170F79">
        <w:t xml:space="preserve"> locations, irrespective of all these factors, every project goes through four generic phases; starting the project</w:t>
      </w:r>
      <w:r w:rsidR="00116C83">
        <w:t xml:space="preserve"> phase</w:t>
      </w:r>
      <w:r w:rsidR="00170F79">
        <w:t>, planning and organizing for the project</w:t>
      </w:r>
      <w:r w:rsidR="00116C83">
        <w:t xml:space="preserve"> phase</w:t>
      </w:r>
      <w:r w:rsidR="00170F79">
        <w:t>, executing the project</w:t>
      </w:r>
      <w:r w:rsidR="00116C83">
        <w:t xml:space="preserve"> phase</w:t>
      </w:r>
      <w:r w:rsidR="00170F79">
        <w:t xml:space="preserve"> and closing the project</w:t>
      </w:r>
      <w:r w:rsidR="00116C83">
        <w:t xml:space="preserve"> phase. A</w:t>
      </w:r>
      <w:r w:rsidR="00170F79">
        <w:t>ll these phases together are called the life-cycle of the project</w:t>
      </w:r>
      <w:r w:rsidR="00116C83">
        <w:t xml:space="preserve"> (Andy Murray, 2009).  </w:t>
      </w:r>
      <w:r w:rsidR="00933E49">
        <w:t>In this report th</w:t>
      </w:r>
      <w:r w:rsidR="005B29F5">
        <w:t>e project that will be</w:t>
      </w:r>
      <w:r w:rsidR="00116C83">
        <w:t xml:space="preserve"> discussed is</w:t>
      </w:r>
      <w:r w:rsidR="005B29F5">
        <w:t xml:space="preserve"> </w:t>
      </w:r>
      <w:r w:rsidR="00116C83">
        <w:t>the conversion of</w:t>
      </w:r>
      <w:r w:rsidR="00D731D0">
        <w:t xml:space="preserve"> the Excel Centre </w:t>
      </w:r>
      <w:r w:rsidR="00116C83">
        <w:t xml:space="preserve">in London </w:t>
      </w:r>
      <w:r w:rsidR="00D731D0">
        <w:t>to a four thousand unit bed hospital, known as the Nightingale Hospital</w:t>
      </w:r>
      <w:r w:rsidR="00933E49">
        <w:t>. Several Management Theories</w:t>
      </w:r>
      <w:r w:rsidR="005B29F5">
        <w:t xml:space="preserve"> and stakeholders of the projects</w:t>
      </w:r>
      <w:r w:rsidR="00933E49">
        <w:t xml:space="preserve"> will</w:t>
      </w:r>
      <w:r w:rsidR="00D731D0">
        <w:t xml:space="preserve"> also</w:t>
      </w:r>
      <w:r w:rsidR="00933E49">
        <w:t xml:space="preserve"> be </w:t>
      </w:r>
      <w:r w:rsidR="005B29F5">
        <w:t xml:space="preserve">discussed. </w:t>
      </w:r>
    </w:p>
    <w:p w:rsidR="00F67B72" w:rsidRDefault="00A112BE" w:rsidP="00F67B72">
      <w:pPr>
        <w:pStyle w:val="Heading1"/>
        <w:rPr>
          <w:rFonts w:asciiTheme="minorHAnsi" w:hAnsiTheme="minorHAnsi"/>
          <w:b w:val="0"/>
          <w:color w:val="auto"/>
          <w:sz w:val="22"/>
          <w:szCs w:val="22"/>
        </w:rPr>
      </w:pPr>
      <w:bookmarkStart w:id="1" w:name="_Toc40292418"/>
      <w:r w:rsidRPr="00F67B72">
        <w:rPr>
          <w:rFonts w:asciiTheme="minorHAnsi" w:hAnsiTheme="minorHAnsi"/>
          <w:b w:val="0"/>
          <w:color w:val="auto"/>
          <w:sz w:val="22"/>
          <w:szCs w:val="22"/>
        </w:rPr>
        <w:t>The Problem</w:t>
      </w:r>
      <w:bookmarkEnd w:id="1"/>
    </w:p>
    <w:p w:rsidR="005B7213" w:rsidRPr="005B7213" w:rsidRDefault="005B7213" w:rsidP="005B7213">
      <w:pPr>
        <w:rPr>
          <w:lang w:bidi="en-US"/>
        </w:rPr>
      </w:pPr>
    </w:p>
    <w:p w:rsidR="00A112BE" w:rsidRDefault="00A112BE">
      <w:r>
        <w:t>Projects are normally set up to manage a unique change that an organization wants to implement with a spec</w:t>
      </w:r>
      <w:r w:rsidR="002F483D">
        <w:t>ific end product. The problem that led to the building of the Nightingale Hospital in London was the</w:t>
      </w:r>
      <w:r w:rsidR="00116C83">
        <w:t xml:space="preserve"> emergence of a virus known as</w:t>
      </w:r>
      <w:r w:rsidR="002F483D">
        <w:t xml:space="preserve"> COVID-19, a highly virulent virus w</w:t>
      </w:r>
      <w:r w:rsidR="00116C83">
        <w:t>hich infects</w:t>
      </w:r>
      <w:r w:rsidR="002F483D">
        <w:t xml:space="preserve"> a large number of people in sh</w:t>
      </w:r>
      <w:r w:rsidR="00116C83">
        <w:t>ort period of time, leading to</w:t>
      </w:r>
      <w:r w:rsidR="002F483D">
        <w:t xml:space="preserve"> more severe pressure on the already strained</w:t>
      </w:r>
      <w:r w:rsidR="00116C83">
        <w:t xml:space="preserve"> government</w:t>
      </w:r>
      <w:r w:rsidR="002F483D">
        <w:t xml:space="preserve"> </w:t>
      </w:r>
      <w:r w:rsidR="0058534D">
        <w:t xml:space="preserve">hospital resources. This led to a high rate in mortality of patients infected and a negative impact on the wellbeing of the hospital staff, especially those in the frontline. The Nightingale Hospital project was carried out to ease the overstretched hospitals and to focus only on patients diagnosed </w:t>
      </w:r>
      <w:r w:rsidR="00116C83">
        <w:t xml:space="preserve">specifically </w:t>
      </w:r>
      <w:r w:rsidR="0058534D">
        <w:t xml:space="preserve">with having the COVID-19. Though a pandemic, the limit of the solution </w:t>
      </w:r>
      <w:r w:rsidR="001E536F">
        <w:t xml:space="preserve">of </w:t>
      </w:r>
      <w:r w:rsidR="0058534D">
        <w:t xml:space="preserve">this project </w:t>
      </w:r>
      <w:r w:rsidR="001E536F">
        <w:t xml:space="preserve">is geared only towards the </w:t>
      </w:r>
      <w:r w:rsidR="00116C83">
        <w:t>Nightingale Hospital in London, in the purpose of the National Health Service in the United Kingdom.</w:t>
      </w:r>
    </w:p>
    <w:p w:rsidR="00933E49" w:rsidRDefault="00933E49"/>
    <w:p w:rsidR="00FB5C4E" w:rsidRDefault="00FB5C4E"/>
    <w:p w:rsidR="00FB5C4E" w:rsidRDefault="00FB5C4E"/>
    <w:p w:rsidR="00116C83" w:rsidRDefault="00116C83"/>
    <w:p w:rsidR="001E536F" w:rsidRDefault="001E536F" w:rsidP="005B7213">
      <w:pPr>
        <w:pStyle w:val="Heading2"/>
        <w:rPr>
          <w:rFonts w:asciiTheme="minorHAnsi" w:hAnsiTheme="minorHAnsi"/>
          <w:b w:val="0"/>
          <w:color w:val="auto"/>
          <w:sz w:val="22"/>
          <w:szCs w:val="22"/>
        </w:rPr>
      </w:pPr>
      <w:bookmarkStart w:id="2" w:name="_Toc40292419"/>
      <w:r w:rsidRPr="005B7213">
        <w:rPr>
          <w:rFonts w:asciiTheme="minorHAnsi" w:hAnsiTheme="minorHAnsi"/>
          <w:b w:val="0"/>
          <w:color w:val="auto"/>
          <w:sz w:val="22"/>
          <w:szCs w:val="22"/>
        </w:rPr>
        <w:t>Risk Management</w:t>
      </w:r>
      <w:bookmarkEnd w:id="2"/>
    </w:p>
    <w:p w:rsidR="005B7213" w:rsidRPr="005B7213" w:rsidRDefault="005B7213" w:rsidP="005B7213"/>
    <w:p w:rsidR="00315209" w:rsidRDefault="00220110" w:rsidP="00220110">
      <w:pPr>
        <w:tabs>
          <w:tab w:val="left" w:pos="1350"/>
        </w:tabs>
      </w:pPr>
      <w:r>
        <w:t xml:space="preserve">The Project Management Plan is made up of; time management plan, scope management plan, budget management plan, quality management plan, change management plan, issues management plan </w:t>
      </w:r>
      <w:proofErr w:type="gramStart"/>
      <w:r>
        <w:t>and ,</w:t>
      </w:r>
      <w:proofErr w:type="gramEnd"/>
      <w:r>
        <w:t xml:space="preserve"> risk management plan. </w:t>
      </w:r>
      <w:r w:rsidR="001F35CA">
        <w:rPr>
          <w:noProof/>
        </w:rPr>
        <w:pict>
          <v:shapetype id="_x0000_t32" coordsize="21600,21600" o:spt="32" o:oned="t" path="m,l21600,21600e" filled="f">
            <v:path arrowok="t" fillok="f" o:connecttype="none"/>
            <o:lock v:ext="edit" shapetype="t"/>
          </v:shapetype>
          <v:shape id="_x0000_s1041" type="#_x0000_t32" style="position:absolute;margin-left:17.55pt;margin-top:24.75pt;width:.05pt;height:.05pt;z-index:251662336;mso-position-horizontal-relative:text;mso-position-vertical-relative:text" o:connectortype="straight">
            <v:stroke endarrow="block"/>
          </v:shape>
        </w:pict>
      </w:r>
      <w:r w:rsidR="001E536F">
        <w:t>Every project is known to have certain amount of risk</w:t>
      </w:r>
      <w:r w:rsidR="007075A1">
        <w:t>s</w:t>
      </w:r>
      <w:r w:rsidR="001E536F">
        <w:t xml:space="preserve"> involved.</w:t>
      </w:r>
      <w:r w:rsidR="00704C90">
        <w:t xml:space="preserve"> A risk is an uncertainty that can affect the outcome, and thus, a need to manage the risks involved.</w:t>
      </w:r>
      <w:r w:rsidR="001E536F">
        <w:t xml:space="preserve"> The management of these risk</w:t>
      </w:r>
      <w:r w:rsidR="007075A1">
        <w:t>s</w:t>
      </w:r>
      <w:r w:rsidR="001E536F">
        <w:t xml:space="preserve"> </w:t>
      </w:r>
      <w:proofErr w:type="gramStart"/>
      <w:r w:rsidR="001E536F">
        <w:t>include</w:t>
      </w:r>
      <w:proofErr w:type="gramEnd"/>
      <w:r w:rsidR="007075A1">
        <w:t>;</w:t>
      </w:r>
    </w:p>
    <w:p w:rsidR="00315209" w:rsidRDefault="001E536F" w:rsidP="00315209">
      <w:pPr>
        <w:pStyle w:val="ListParagraph"/>
        <w:numPr>
          <w:ilvl w:val="0"/>
          <w:numId w:val="31"/>
        </w:numPr>
        <w:tabs>
          <w:tab w:val="left" w:pos="1350"/>
        </w:tabs>
      </w:pPr>
      <w:proofErr w:type="gramStart"/>
      <w:r>
        <w:t>identification</w:t>
      </w:r>
      <w:proofErr w:type="gramEnd"/>
      <w:r>
        <w:t xml:space="preserve"> of the risk</w:t>
      </w:r>
      <w:r w:rsidR="00704C90">
        <w:t xml:space="preserve"> can be done by listing out all the things that can possibly go wrong</w:t>
      </w:r>
      <w:r w:rsidR="00315209">
        <w:t>, by looking at every area of the project and asking what could go wrong. Identifying the risks can start from scope definition and more detailed identification can be done during the work breakdown structure, keeping a record all through.</w:t>
      </w:r>
    </w:p>
    <w:p w:rsidR="00A2525D" w:rsidRDefault="001E536F" w:rsidP="00315209">
      <w:pPr>
        <w:pStyle w:val="ListParagraph"/>
        <w:numPr>
          <w:ilvl w:val="0"/>
          <w:numId w:val="31"/>
        </w:numPr>
        <w:tabs>
          <w:tab w:val="left" w:pos="1350"/>
        </w:tabs>
      </w:pPr>
      <w:proofErr w:type="gramStart"/>
      <w:r>
        <w:t>a</w:t>
      </w:r>
      <w:r w:rsidR="00704C90">
        <w:t>nalysis</w:t>
      </w:r>
      <w:proofErr w:type="gramEnd"/>
      <w:r w:rsidR="00704C90">
        <w:t xml:space="preserve"> </w:t>
      </w:r>
      <w:r>
        <w:t>of the risk</w:t>
      </w:r>
      <w:r w:rsidR="00704C90">
        <w:t xml:space="preserve"> involved in terms of the likely hood of the risk happening and the impact that it will have on the project if it does happen</w:t>
      </w:r>
      <w:r w:rsidR="00315209">
        <w:t>. The likely hood measures the uncertainty and the impact measures the effect on the project</w:t>
      </w:r>
      <w:r w:rsidR="00A2525D">
        <w:t>.</w:t>
      </w:r>
    </w:p>
    <w:p w:rsidR="00A2525D" w:rsidRDefault="00116C83" w:rsidP="00315209">
      <w:pPr>
        <w:pStyle w:val="ListParagraph"/>
        <w:numPr>
          <w:ilvl w:val="0"/>
          <w:numId w:val="31"/>
        </w:numPr>
        <w:tabs>
          <w:tab w:val="left" w:pos="1350"/>
        </w:tabs>
      </w:pPr>
      <w:r>
        <w:t>p</w:t>
      </w:r>
      <w:r w:rsidR="00A2525D">
        <w:t xml:space="preserve">lan to handle the risks identified and analyzed here by adopting one of the following strategies; to remove the risk if possible, reduce the likelihood of t happening if unable to completely remove risk, reduce the impact of the risk, transfer the risk to another area of party, have a contingency plan or accept the risk if the level or stress is small enough and fix if it does occur. All risks and plans are documented in the risk register. </w:t>
      </w:r>
    </w:p>
    <w:p w:rsidR="00495D9C" w:rsidRDefault="00116C83" w:rsidP="00315209">
      <w:pPr>
        <w:pStyle w:val="ListParagraph"/>
        <w:numPr>
          <w:ilvl w:val="0"/>
          <w:numId w:val="31"/>
        </w:numPr>
        <w:tabs>
          <w:tab w:val="left" w:pos="1350"/>
        </w:tabs>
      </w:pPr>
      <w:proofErr w:type="gramStart"/>
      <w:r>
        <w:t>a</w:t>
      </w:r>
      <w:r w:rsidR="00A2525D">
        <w:t>ction</w:t>
      </w:r>
      <w:r w:rsidR="003A5275">
        <w:t>s</w:t>
      </w:r>
      <w:proofErr w:type="gramEnd"/>
      <w:r w:rsidR="003A5275">
        <w:t xml:space="preserve"> or response</w:t>
      </w:r>
      <w:r>
        <w:t>s</w:t>
      </w:r>
      <w:r w:rsidR="003A5275">
        <w:t xml:space="preserve"> of</w:t>
      </w:r>
      <w:r w:rsidR="00A2525D">
        <w:t xml:space="preserve"> the</w:t>
      </w:r>
      <w:r>
        <w:t xml:space="preserve"> </w:t>
      </w:r>
      <w:r w:rsidR="00A2525D">
        <w:t>plans</w:t>
      </w:r>
      <w:r w:rsidR="003A5275">
        <w:t xml:space="preserve"> are</w:t>
      </w:r>
      <w:r w:rsidR="00A2525D">
        <w:t xml:space="preserve"> documented in the risk register, as this serves as an audit trial. Any action taken is also documented in the risk register and the impact </w:t>
      </w:r>
      <w:r w:rsidR="00495D9C">
        <w:t xml:space="preserve">of </w:t>
      </w:r>
      <w:r w:rsidR="00A2525D">
        <w:t>the action on the risk</w:t>
      </w:r>
      <w:r w:rsidR="00495D9C">
        <w:t xml:space="preserve"> is monitored</w:t>
      </w:r>
      <w:r w:rsidR="00A2525D">
        <w:t>. If action</w:t>
      </w:r>
      <w:r w:rsidR="00495D9C">
        <w:t xml:space="preserve"> taken does not solve or reduce the risk problem, then another analysis has to be done and a new plan drawn out. Giving the cycle of success – understand the situation, create a plan, take action, review and understand the outcome.</w:t>
      </w:r>
      <w:r w:rsidR="003A5275">
        <w:t xml:space="preserve"> This cycle enable the control of risks in a project.</w:t>
      </w:r>
    </w:p>
    <w:p w:rsidR="007961E4" w:rsidRDefault="00495D9C" w:rsidP="00495D9C">
      <w:pPr>
        <w:tabs>
          <w:tab w:val="left" w:pos="1350"/>
        </w:tabs>
        <w:ind w:left="396"/>
      </w:pPr>
      <w:r>
        <w:t xml:space="preserve">The primary tool for risk management is the ‘Risk Register’ or the ‘Risk log’. Each risk is allocated to a team member and this will need to be monitored. </w:t>
      </w:r>
      <w:r w:rsidR="007961E4">
        <w:t>Any unplanned changes in</w:t>
      </w:r>
      <w:r w:rsidR="00116C83">
        <w:t xml:space="preserve"> </w:t>
      </w:r>
      <w:r w:rsidR="007961E4">
        <w:t>the scope of the deliverable</w:t>
      </w:r>
      <w:r w:rsidR="003A5275">
        <w:t xml:space="preserve">, </w:t>
      </w:r>
      <w:r w:rsidR="007961E4">
        <w:t xml:space="preserve">cost or budget and time or schedule will </w:t>
      </w:r>
      <w:r w:rsidR="003A5275">
        <w:t>affect</w:t>
      </w:r>
      <w:r w:rsidR="007961E4">
        <w:t xml:space="preserve"> the quality of the deliverable or end product. This can also be the other way round where the quality of the deliverable may affect cost, time or scope. This is known as the </w:t>
      </w:r>
      <w:r w:rsidR="003A5275">
        <w:t>‘</w:t>
      </w:r>
      <w:r w:rsidR="007961E4">
        <w:t>Triple Constraint</w:t>
      </w:r>
      <w:r w:rsidR="00FF1F82">
        <w:t xml:space="preserve"> Triangle</w:t>
      </w:r>
      <w:r w:rsidR="003A5275">
        <w:t>’</w:t>
      </w:r>
      <w:r w:rsidR="007961E4">
        <w:t xml:space="preserve"> in Risk Management.</w:t>
      </w:r>
      <w:r w:rsidR="003A5275">
        <w:t xml:space="preserve"> These changes</w:t>
      </w:r>
      <w:r w:rsidR="00FF1F82">
        <w:t xml:space="preserve"> can occur at anytime throughou</w:t>
      </w:r>
      <w:r w:rsidR="00D35C5F">
        <w:t>t the life cycle of the project (Andy Murray, 2009).</w:t>
      </w:r>
    </w:p>
    <w:p w:rsidR="003A5275" w:rsidRDefault="003A5275" w:rsidP="00495D9C">
      <w:pPr>
        <w:tabs>
          <w:tab w:val="left" w:pos="1350"/>
        </w:tabs>
        <w:ind w:left="396"/>
      </w:pPr>
    </w:p>
    <w:p w:rsidR="003A5275" w:rsidRDefault="003A5275" w:rsidP="00495D9C">
      <w:pPr>
        <w:tabs>
          <w:tab w:val="left" w:pos="1350"/>
        </w:tabs>
        <w:ind w:left="396"/>
      </w:pPr>
    </w:p>
    <w:p w:rsidR="003A5275" w:rsidRDefault="003A5275" w:rsidP="00495D9C">
      <w:pPr>
        <w:tabs>
          <w:tab w:val="left" w:pos="1350"/>
        </w:tabs>
        <w:ind w:left="396"/>
      </w:pPr>
    </w:p>
    <w:p w:rsidR="003A5275" w:rsidRDefault="003A5275" w:rsidP="00495D9C">
      <w:pPr>
        <w:tabs>
          <w:tab w:val="left" w:pos="1350"/>
        </w:tabs>
        <w:ind w:left="396"/>
      </w:pPr>
    </w:p>
    <w:p w:rsidR="003A5275" w:rsidRDefault="003A5275" w:rsidP="00495D9C">
      <w:pPr>
        <w:tabs>
          <w:tab w:val="left" w:pos="1350"/>
        </w:tabs>
        <w:ind w:left="396"/>
      </w:pPr>
    </w:p>
    <w:p w:rsidR="007075A1" w:rsidRDefault="007075A1"/>
    <w:p w:rsidR="007075A1" w:rsidRDefault="001F35CA" w:rsidP="00FF1F82">
      <w:pPr>
        <w:tabs>
          <w:tab w:val="left" w:pos="992"/>
          <w:tab w:val="left" w:pos="3945"/>
        </w:tabs>
      </w:pPr>
      <w:r>
        <w:rPr>
          <w:noProof/>
        </w:rPr>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40" type="#_x0000_t5" style="position:absolute;margin-left:139.85pt;margin-top:17.15pt;width:83.25pt;height:1in;z-index:251661312"/>
        </w:pict>
      </w:r>
      <w:r w:rsidR="007075A1">
        <w:tab/>
      </w:r>
      <w:r w:rsidR="00FF1F82">
        <w:tab/>
      </w:r>
      <w:r w:rsidR="007075A1">
        <w:t>Scope [deliverables]</w:t>
      </w:r>
    </w:p>
    <w:p w:rsidR="007075A1" w:rsidRDefault="007075A1" w:rsidP="007075A1">
      <w:pPr>
        <w:tabs>
          <w:tab w:val="left" w:pos="1350"/>
        </w:tabs>
      </w:pPr>
    </w:p>
    <w:p w:rsidR="007075A1" w:rsidRDefault="007075A1" w:rsidP="007075A1">
      <w:pPr>
        <w:tabs>
          <w:tab w:val="left" w:pos="3183"/>
        </w:tabs>
      </w:pPr>
      <w:r>
        <w:tab/>
      </w:r>
      <w:r w:rsidR="00FF1F82">
        <w:t>QQQQQQ</w:t>
      </w:r>
    </w:p>
    <w:p w:rsidR="007075A1" w:rsidRDefault="007961E4" w:rsidP="007961E4">
      <w:pPr>
        <w:tabs>
          <w:tab w:val="left" w:pos="1350"/>
          <w:tab w:val="left" w:pos="1513"/>
          <w:tab w:val="center" w:pos="4680"/>
        </w:tabs>
      </w:pPr>
      <w:r>
        <w:tab/>
      </w:r>
      <w:r>
        <w:tab/>
        <w:t xml:space="preserve">            Time</w:t>
      </w:r>
      <w:r>
        <w:tab/>
        <w:t>Cost</w:t>
      </w:r>
    </w:p>
    <w:p w:rsidR="001E536F" w:rsidRDefault="001F35CA" w:rsidP="00220110">
      <w:pPr>
        <w:tabs>
          <w:tab w:val="left" w:pos="1350"/>
        </w:tabs>
      </w:pPr>
      <w:r>
        <w:rPr>
          <w:noProof/>
        </w:rPr>
        <w:pict>
          <v:shape id="_x0000_s1042" type="#_x0000_t32" style="position:absolute;margin-left:185.15pt;margin-top:24.2pt;width:.05pt;height:.05pt;z-index:251663360" o:connectortype="straight">
            <v:stroke endarrow="block"/>
          </v:shape>
        </w:pict>
      </w:r>
      <w:proofErr w:type="gramStart"/>
      <w:r w:rsidR="00F312B4">
        <w:t>Figure</w:t>
      </w:r>
      <w:r w:rsidR="00220110">
        <w:t xml:space="preserve"> 1.</w:t>
      </w:r>
      <w:proofErr w:type="gramEnd"/>
      <w:r w:rsidR="00220110">
        <w:t xml:space="preserve"> </w:t>
      </w:r>
      <w:proofErr w:type="gramStart"/>
      <w:r w:rsidR="00220110" w:rsidRPr="00033DAC">
        <w:rPr>
          <w:rStyle w:val="Heading3Char"/>
          <w:rFonts w:asciiTheme="minorHAnsi" w:hAnsiTheme="minorHAnsi" w:cstheme="minorHAnsi"/>
          <w:b w:val="0"/>
          <w:color w:val="auto"/>
        </w:rPr>
        <w:t>Triple Constraint Triangle.</w:t>
      </w:r>
      <w:proofErr w:type="gramEnd"/>
    </w:p>
    <w:p w:rsidR="00220110" w:rsidRDefault="00220110" w:rsidP="00033DAC">
      <w:pPr>
        <w:pStyle w:val="Heading3"/>
        <w:rPr>
          <w:rFonts w:asciiTheme="minorHAnsi" w:hAnsiTheme="minorHAnsi" w:cstheme="minorHAnsi"/>
          <w:b w:val="0"/>
          <w:color w:val="auto"/>
        </w:rPr>
      </w:pPr>
      <w:bookmarkStart w:id="3" w:name="_Toc40292420"/>
      <w:r w:rsidRPr="00033DAC">
        <w:rPr>
          <w:rFonts w:asciiTheme="minorHAnsi" w:hAnsiTheme="minorHAnsi" w:cstheme="minorHAnsi"/>
          <w:b w:val="0"/>
          <w:color w:val="auto"/>
        </w:rPr>
        <w:t>Risk Management Plan</w:t>
      </w:r>
      <w:bookmarkEnd w:id="3"/>
    </w:p>
    <w:p w:rsidR="00033DAC" w:rsidRPr="00033DAC" w:rsidRDefault="00033DAC" w:rsidP="00033DAC"/>
    <w:p w:rsidR="00220110" w:rsidRDefault="00220110" w:rsidP="00220110">
      <w:pPr>
        <w:tabs>
          <w:tab w:val="left" w:pos="1350"/>
        </w:tabs>
      </w:pPr>
      <w:r>
        <w:t>The risk management plan is a subset of the project management plan. This consists of the process, tools and activities;</w:t>
      </w:r>
    </w:p>
    <w:p w:rsidR="00220110" w:rsidRDefault="00230DA7" w:rsidP="00220110">
      <w:pPr>
        <w:pStyle w:val="ListParagraph"/>
        <w:numPr>
          <w:ilvl w:val="0"/>
          <w:numId w:val="25"/>
        </w:numPr>
        <w:tabs>
          <w:tab w:val="left" w:pos="1350"/>
        </w:tabs>
      </w:pPr>
      <w:r>
        <w:t>Process is about who deals with what, who will need to know what and who can bring or cause risk into the project, when do we do a particular activity and how do we do it.</w:t>
      </w:r>
    </w:p>
    <w:p w:rsidR="00230DA7" w:rsidRDefault="00230DA7" w:rsidP="00220110">
      <w:pPr>
        <w:pStyle w:val="ListParagraph"/>
        <w:numPr>
          <w:ilvl w:val="0"/>
          <w:numId w:val="25"/>
        </w:numPr>
        <w:tabs>
          <w:tab w:val="left" w:pos="1350"/>
        </w:tabs>
      </w:pPr>
      <w:r>
        <w:t xml:space="preserve">Tools that will be used will be identified and this will be used by all team members, such as project management software, </w:t>
      </w:r>
      <w:r w:rsidR="003A5275">
        <w:t xml:space="preserve">risk register, </w:t>
      </w:r>
      <w:r>
        <w:t>templates or Microsoft Excel and many other similar tools which will be used to identify and manage.</w:t>
      </w:r>
    </w:p>
    <w:p w:rsidR="00230DA7" w:rsidRDefault="00230DA7" w:rsidP="004D62F1">
      <w:pPr>
        <w:pStyle w:val="ListParagraph"/>
        <w:numPr>
          <w:ilvl w:val="0"/>
          <w:numId w:val="25"/>
        </w:numPr>
        <w:tabs>
          <w:tab w:val="left" w:pos="1350"/>
        </w:tabs>
      </w:pPr>
      <w:r>
        <w:t>Activities that will be carried out to manage risks throughout the project</w:t>
      </w:r>
      <w:r w:rsidR="004D62F1">
        <w:t xml:space="preserve"> such as how do we identify risks, assessing the probability and evaluating the impact of these risks, planning  and documenting and tracking the identified risks and finally communicating all these to every</w:t>
      </w:r>
      <w:r w:rsidR="00D35C5F">
        <w:t>one that needs to be n the know (Andy Murray, 2009).</w:t>
      </w:r>
    </w:p>
    <w:p w:rsidR="00752874" w:rsidRDefault="00752874" w:rsidP="00752874">
      <w:pPr>
        <w:pStyle w:val="ListParagraph"/>
        <w:tabs>
          <w:tab w:val="left" w:pos="1350"/>
        </w:tabs>
      </w:pPr>
    </w:p>
    <w:p w:rsidR="00752874" w:rsidRDefault="00752874" w:rsidP="00752874">
      <w:pPr>
        <w:pStyle w:val="ListParagraph"/>
        <w:tabs>
          <w:tab w:val="left" w:pos="1350"/>
        </w:tabs>
      </w:pPr>
    </w:p>
    <w:p w:rsidR="004D62F1" w:rsidRDefault="00D01E3E" w:rsidP="005B7213">
      <w:pPr>
        <w:pStyle w:val="Heading2"/>
        <w:rPr>
          <w:rFonts w:asciiTheme="minorHAnsi" w:hAnsiTheme="minorHAnsi"/>
          <w:b w:val="0"/>
          <w:color w:val="auto"/>
          <w:sz w:val="22"/>
          <w:szCs w:val="22"/>
        </w:rPr>
      </w:pPr>
      <w:bookmarkStart w:id="4" w:name="_Toc40292421"/>
      <w:r w:rsidRPr="005B7213">
        <w:rPr>
          <w:rFonts w:asciiTheme="minorHAnsi" w:hAnsiTheme="minorHAnsi"/>
          <w:b w:val="0"/>
          <w:color w:val="auto"/>
          <w:sz w:val="22"/>
          <w:szCs w:val="22"/>
        </w:rPr>
        <w:t>Time Management</w:t>
      </w:r>
      <w:bookmarkEnd w:id="4"/>
    </w:p>
    <w:p w:rsidR="005B7213" w:rsidRPr="005B7213" w:rsidRDefault="005B7213" w:rsidP="005B7213"/>
    <w:p w:rsidR="00D01E3E" w:rsidRDefault="00D01E3E" w:rsidP="004D62F1">
      <w:pPr>
        <w:tabs>
          <w:tab w:val="left" w:pos="1350"/>
        </w:tabs>
      </w:pPr>
      <w:r>
        <w:t xml:space="preserve">Time is extremely crucial when running a project because </w:t>
      </w:r>
      <w:r w:rsidR="006807A3">
        <w:t xml:space="preserve">it </w:t>
      </w:r>
      <w:r w:rsidR="00C16B51">
        <w:t xml:space="preserve">has a start and end date, hence every minute is vital. All tasks in a project would be allocated a specific length of time to be achieved. Tasks are all put into the calendar according to the sequence of activities that the project manager has designed with the agreement of all members. The same project tool is used by all </w:t>
      </w:r>
      <w:r w:rsidR="00BA24DA">
        <w:t xml:space="preserve">team </w:t>
      </w:r>
      <w:r w:rsidR="00C16B51">
        <w:t>members</w:t>
      </w:r>
      <w:r w:rsidR="00BA24DA">
        <w:t xml:space="preserve"> of the project</w:t>
      </w:r>
      <w:r w:rsidR="00C16B51">
        <w:t>, the project manager may all</w:t>
      </w:r>
      <w:r w:rsidR="00BA24DA">
        <w:t>ow</w:t>
      </w:r>
      <w:r w:rsidR="00C16B51">
        <w:t xml:space="preserve"> certain members to have access to the calendar when necessary. It is always pertinent for the project manager to have a bird</w:t>
      </w:r>
      <w:r w:rsidR="00BA24DA">
        <w:t>’</w:t>
      </w:r>
      <w:r w:rsidR="00C16B51">
        <w:t xml:space="preserve">s eye view of how the project is getting on in terms of managing time. Time lost can never be replaced and this may negatively impact cost and quality of the project deliverable. </w:t>
      </w:r>
    </w:p>
    <w:p w:rsidR="005B7213" w:rsidRDefault="005B7213" w:rsidP="004D62F1">
      <w:pPr>
        <w:tabs>
          <w:tab w:val="left" w:pos="1350"/>
        </w:tabs>
      </w:pPr>
    </w:p>
    <w:p w:rsidR="005B7213" w:rsidRDefault="005B7213" w:rsidP="004D62F1">
      <w:pPr>
        <w:tabs>
          <w:tab w:val="left" w:pos="1350"/>
        </w:tabs>
      </w:pPr>
    </w:p>
    <w:p w:rsidR="005B7213" w:rsidRDefault="005B7213" w:rsidP="004D62F1">
      <w:pPr>
        <w:tabs>
          <w:tab w:val="left" w:pos="1350"/>
        </w:tabs>
      </w:pPr>
    </w:p>
    <w:p w:rsidR="005B7213" w:rsidRDefault="005B7213" w:rsidP="004D62F1">
      <w:pPr>
        <w:tabs>
          <w:tab w:val="left" w:pos="1350"/>
        </w:tabs>
      </w:pPr>
    </w:p>
    <w:p w:rsidR="00D01E3E" w:rsidRDefault="00B170AD" w:rsidP="004D62F1">
      <w:pPr>
        <w:tabs>
          <w:tab w:val="left" w:pos="1350"/>
        </w:tabs>
      </w:pPr>
      <w:r>
        <w:t xml:space="preserve">In managing time in a project, </w:t>
      </w:r>
      <w:r w:rsidR="006807A3">
        <w:t>there are certain events that are</w:t>
      </w:r>
      <w:r>
        <w:t xml:space="preserve"> carried out</w:t>
      </w:r>
      <w:r w:rsidR="008C5A3B">
        <w:t xml:space="preserve"> known as processes</w:t>
      </w:r>
      <w:r>
        <w:t xml:space="preserve"> to ensure good time management;</w:t>
      </w:r>
    </w:p>
    <w:p w:rsidR="00B170AD" w:rsidRDefault="00B170AD" w:rsidP="00B170AD">
      <w:pPr>
        <w:pStyle w:val="ListParagraph"/>
        <w:numPr>
          <w:ilvl w:val="0"/>
          <w:numId w:val="33"/>
        </w:numPr>
        <w:tabs>
          <w:tab w:val="left" w:pos="1350"/>
        </w:tabs>
      </w:pPr>
      <w:r>
        <w:t>The activities that will be taking place in the project must be well laid out defined.</w:t>
      </w:r>
      <w:r w:rsidR="006807A3">
        <w:t xml:space="preserve"> The activity list will also have the scope for each activity, which is a description for each activity in sufficient detail clarity for the other project team members to understand the work that needs to be done</w:t>
      </w:r>
      <w:r w:rsidR="00ED427A">
        <w:t xml:space="preserve">. The main aim of this is to breakdown work packages into activities such that a </w:t>
      </w:r>
      <w:r w:rsidR="004F72F9">
        <w:t>platform on which the</w:t>
      </w:r>
      <w:r w:rsidR="00ED427A">
        <w:t xml:space="preserve"> estimating, scheduling, executing, monitoring and controlling</w:t>
      </w:r>
      <w:r w:rsidR="004F72F9">
        <w:t xml:space="preserve"> of</w:t>
      </w:r>
      <w:r w:rsidR="00ED427A">
        <w:t xml:space="preserve"> the project work</w:t>
      </w:r>
      <w:r w:rsidR="004F72F9">
        <w:t xml:space="preserve"> will be formed.</w:t>
      </w:r>
    </w:p>
    <w:p w:rsidR="00B170AD" w:rsidRDefault="006807A3" w:rsidP="00B170AD">
      <w:pPr>
        <w:pStyle w:val="ListParagraph"/>
        <w:numPr>
          <w:ilvl w:val="0"/>
          <w:numId w:val="33"/>
        </w:numPr>
        <w:tabs>
          <w:tab w:val="left" w:pos="1350"/>
        </w:tabs>
      </w:pPr>
      <w:r>
        <w:t>The sequence in which these</w:t>
      </w:r>
      <w:r w:rsidR="00B170AD">
        <w:t xml:space="preserve"> activities will take place should be identified and the relationships in the sequence should be identified</w:t>
      </w:r>
      <w:r w:rsidR="008C5A3B">
        <w:t xml:space="preserve"> and documented</w:t>
      </w:r>
      <w:r w:rsidR="00B170AD">
        <w:t xml:space="preserve"> along side.</w:t>
      </w:r>
      <w:r w:rsidR="008C5A3B">
        <w:t xml:space="preserve"> These</w:t>
      </w:r>
      <w:r>
        <w:t xml:space="preserve"> relationships will identify activities that depend on other activities to start or end before the commencement of certain activities.</w:t>
      </w:r>
    </w:p>
    <w:p w:rsidR="00B170AD" w:rsidRDefault="00B170AD" w:rsidP="00B170AD">
      <w:pPr>
        <w:pStyle w:val="ListParagraph"/>
        <w:numPr>
          <w:ilvl w:val="0"/>
          <w:numId w:val="33"/>
        </w:numPr>
        <w:tabs>
          <w:tab w:val="left" w:pos="1350"/>
        </w:tabs>
      </w:pPr>
      <w:r>
        <w:t>The estimation of the resources that will be needed for each activity</w:t>
      </w:r>
      <w:r w:rsidR="008C5A3B">
        <w:t xml:space="preserve">, for example, the number of human resources, </w:t>
      </w:r>
      <w:r w:rsidR="00ED427A">
        <w:t>the type and quantities</w:t>
      </w:r>
      <w:r w:rsidR="008C5A3B">
        <w:t xml:space="preserve"> of materials</w:t>
      </w:r>
      <w:r w:rsidR="00ED427A">
        <w:t>, equipment</w:t>
      </w:r>
      <w:r w:rsidR="008C5A3B">
        <w:t xml:space="preserve"> and supplies.</w:t>
      </w:r>
    </w:p>
    <w:p w:rsidR="00B170AD" w:rsidRDefault="001602C3" w:rsidP="00B170AD">
      <w:pPr>
        <w:pStyle w:val="ListParagraph"/>
        <w:numPr>
          <w:ilvl w:val="0"/>
          <w:numId w:val="33"/>
        </w:numPr>
        <w:tabs>
          <w:tab w:val="left" w:pos="1350"/>
        </w:tabs>
      </w:pPr>
      <w:r>
        <w:t>The estimation of how long each activity tha</w:t>
      </w:r>
      <w:r w:rsidR="008C5A3B">
        <w:t>t has been identified will take, which is known a</w:t>
      </w:r>
      <w:r w:rsidR="00ED427A">
        <w:t>s estimate activity duration give the number of work periods for the project.</w:t>
      </w:r>
    </w:p>
    <w:p w:rsidR="001602C3" w:rsidRDefault="001602C3" w:rsidP="00B170AD">
      <w:pPr>
        <w:pStyle w:val="ListParagraph"/>
        <w:numPr>
          <w:ilvl w:val="0"/>
          <w:numId w:val="33"/>
        </w:numPr>
        <w:tabs>
          <w:tab w:val="left" w:pos="1350"/>
        </w:tabs>
      </w:pPr>
      <w:r>
        <w:t>Development of a schedule.</w:t>
      </w:r>
      <w:r w:rsidR="00ED427A">
        <w:t xml:space="preserve"> This is the process of analyzing activity sequences durations, resource requirements and schedule constraints. </w:t>
      </w:r>
    </w:p>
    <w:p w:rsidR="001602C3" w:rsidRDefault="001602C3" w:rsidP="00B170AD">
      <w:pPr>
        <w:pStyle w:val="ListParagraph"/>
        <w:numPr>
          <w:ilvl w:val="0"/>
          <w:numId w:val="33"/>
        </w:numPr>
        <w:tabs>
          <w:tab w:val="left" w:pos="1350"/>
        </w:tabs>
      </w:pPr>
      <w:r>
        <w:t>Controlling of the schedule.</w:t>
      </w:r>
      <w:r w:rsidR="00ED427A">
        <w:t xml:space="preserve"> This is the process of monitoring the state of the project activities. </w:t>
      </w:r>
    </w:p>
    <w:p w:rsidR="004D62F1" w:rsidRDefault="004F72F9" w:rsidP="004D62F1">
      <w:pPr>
        <w:tabs>
          <w:tab w:val="left" w:pos="1350"/>
        </w:tabs>
      </w:pPr>
      <w:r>
        <w:t>A detailed knowledge of the scope heavily influences the schedule plan and thus, project time management</w:t>
      </w:r>
      <w:r w:rsidR="004A3BCC">
        <w:t xml:space="preserve">. The project Charter is the formal document that details the project at hand in its </w:t>
      </w:r>
      <w:proofErr w:type="spellStart"/>
      <w:r w:rsidR="004A3BCC">
        <w:t>entirity</w:t>
      </w:r>
      <w:proofErr w:type="spellEnd"/>
      <w:r w:rsidR="007D2E71">
        <w:t>. The length of time a project will take will be determined in the planning phase. A detailed schedule of the activities that will be taking place will be prepared using information from the ‘work breakdown structure’, scope planning being the main source of information</w:t>
      </w:r>
      <w:r w:rsidR="00116C83">
        <w:t xml:space="preserve"> and </w:t>
      </w:r>
      <w:r w:rsidR="007D2E71">
        <w:t xml:space="preserve">main </w:t>
      </w:r>
      <w:proofErr w:type="gramStart"/>
      <w:r w:rsidR="007D2E71">
        <w:t>input</w:t>
      </w:r>
      <w:proofErr w:type="gramEnd"/>
      <w:sdt>
        <w:sdtPr>
          <w:id w:val="13483297"/>
          <w:citation/>
        </w:sdtPr>
        <w:sdtContent>
          <w:r w:rsidR="006D070C" w:rsidRPr="006D070C">
            <w:rPr>
              <w:noProof/>
            </w:rPr>
            <w:t>(Adeola, 2019)</w:t>
          </w:r>
        </w:sdtContent>
      </w:sdt>
      <w:r w:rsidR="004154B1">
        <w:t>.</w:t>
      </w:r>
      <w:r w:rsidR="00E23007">
        <w:t xml:space="preserve"> </w:t>
      </w:r>
      <w:proofErr w:type="gramStart"/>
      <w:r w:rsidR="00E23007">
        <w:t>In the case of the London Excel Centre</w:t>
      </w:r>
      <w:r w:rsidR="00F67B72">
        <w:t>,</w:t>
      </w:r>
      <w:r w:rsidR="00E23007">
        <w:t xml:space="preserve"> being converted into a four thousand bed hospital to serve as a buffer for the pandemic situation caused by the virus known as Covid-19.</w:t>
      </w:r>
      <w:proofErr w:type="gramEnd"/>
      <w:r w:rsidR="00E23007">
        <w:t xml:space="preserve"> The building of the Nightingale Hospital had to be done under record time to meet the building demand for suitable hospital space of the thousands of people getting infected on a daily basis. The Hospital was built in nine days</w:t>
      </w:r>
      <w:r w:rsidR="002C5F95">
        <w:t>.</w:t>
      </w:r>
    </w:p>
    <w:p w:rsidR="005B7213" w:rsidRDefault="005B7213" w:rsidP="004D62F1">
      <w:pPr>
        <w:tabs>
          <w:tab w:val="left" w:pos="1350"/>
        </w:tabs>
      </w:pPr>
    </w:p>
    <w:p w:rsidR="00203AA4" w:rsidRDefault="00203AA4" w:rsidP="00033DAC">
      <w:pPr>
        <w:pStyle w:val="Heading2"/>
        <w:rPr>
          <w:rFonts w:asciiTheme="minorHAnsi" w:hAnsiTheme="minorHAnsi" w:cstheme="minorHAnsi"/>
          <w:b w:val="0"/>
          <w:color w:val="auto"/>
          <w:sz w:val="22"/>
          <w:szCs w:val="22"/>
        </w:rPr>
      </w:pPr>
      <w:bookmarkStart w:id="5" w:name="_Toc40292422"/>
      <w:r w:rsidRPr="00033DAC">
        <w:rPr>
          <w:rFonts w:asciiTheme="minorHAnsi" w:hAnsiTheme="minorHAnsi" w:cstheme="minorHAnsi"/>
          <w:b w:val="0"/>
          <w:color w:val="auto"/>
          <w:sz w:val="22"/>
          <w:szCs w:val="22"/>
        </w:rPr>
        <w:t>Project Schedule</w:t>
      </w:r>
      <w:bookmarkEnd w:id="5"/>
    </w:p>
    <w:p w:rsidR="00033DAC" w:rsidRPr="00033DAC" w:rsidRDefault="00033DAC" w:rsidP="00033DAC"/>
    <w:p w:rsidR="00D35C5F" w:rsidRDefault="00203AA4" w:rsidP="004D62F1">
      <w:pPr>
        <w:tabs>
          <w:tab w:val="left" w:pos="1350"/>
        </w:tabs>
      </w:pPr>
      <w:r>
        <w:t>Basically, project schedule</w:t>
      </w:r>
      <w:r w:rsidR="00EE2072">
        <w:t xml:space="preserve"> shows how to arrange logically different tasks by different people to achieve an agreed objective within a specific time period. By showing clearly which task needs to be done before which and which task is dependent on which. This can be seamlessly done by using tools such as Gantt or bar chart. This tools and techniques also enables the project leader or manager to keep track of </w:t>
      </w:r>
      <w:r w:rsidR="00EE2072">
        <w:lastRenderedPageBreak/>
        <w:t>upcoming tasks that my need to be checked on or require resources.</w:t>
      </w:r>
      <w:r w:rsidR="002D76D5">
        <w:t xml:space="preserve"> Another technique to manage scheduling in projects is the ‘critical path’</w:t>
      </w:r>
      <w:r w:rsidR="00734386">
        <w:t>, which is the path with the longest value of total durations of activities that must be completed by th</w:t>
      </w:r>
      <w:r w:rsidR="00ED11A7">
        <w:t>e set end</w:t>
      </w:r>
      <w:r w:rsidR="00D35C5F">
        <w:t xml:space="preserve"> date. This path </w:t>
      </w:r>
      <w:proofErr w:type="gramStart"/>
      <w:r w:rsidR="00D35C5F">
        <w:t xml:space="preserve">is </w:t>
      </w:r>
      <w:r w:rsidR="005B7213">
        <w:t>the</w:t>
      </w:r>
      <w:proofErr w:type="gramEnd"/>
      <w:r w:rsidR="005B7213">
        <w:t xml:space="preserve"> crucial path in </w:t>
      </w:r>
      <w:r w:rsidR="00ED11A7">
        <w:t>the project plan</w:t>
      </w:r>
      <w:r w:rsidR="00734386">
        <w:t xml:space="preserve"> that must not be delayed nor any effort compromised</w:t>
      </w:r>
      <w:r w:rsidR="00ED11A7">
        <w:t xml:space="preserve">. The critical path is also very vital to risk </w:t>
      </w:r>
    </w:p>
    <w:p w:rsidR="00D35C5F" w:rsidRDefault="00D35C5F" w:rsidP="004D62F1">
      <w:pPr>
        <w:tabs>
          <w:tab w:val="left" w:pos="1350"/>
        </w:tabs>
      </w:pPr>
    </w:p>
    <w:p w:rsidR="009D7457" w:rsidRDefault="00ED11A7" w:rsidP="004D62F1">
      <w:pPr>
        <w:tabs>
          <w:tab w:val="left" w:pos="1350"/>
        </w:tabs>
      </w:pPr>
      <w:proofErr w:type="gramStart"/>
      <w:r>
        <w:t>management</w:t>
      </w:r>
      <w:proofErr w:type="gramEnd"/>
      <w:r>
        <w:t>. The project schedule is a graphical presentation of all the projects tasks to be accomplished within the set time frame, it is therefore able to show detailed and helicopter view to all concerned. It is an appropriate method to communicate the state of affairs of the project to the stakeholders. This is crucial as stakeholders are individuals or groups that may be affected or may influence the outcome, either negatively or positively of the deliverables of the project.</w:t>
      </w:r>
      <w:r w:rsidR="002F25A5">
        <w:t xml:space="preserve"> So it is vital that they are constantly being carried along as regards the </w:t>
      </w:r>
      <w:r w:rsidR="000E7BDE">
        <w:t xml:space="preserve">project </w:t>
      </w:r>
      <w:sdt>
        <w:sdtPr>
          <w:id w:val="1035936392"/>
          <w:citation/>
        </w:sdtPr>
        <w:sdtContent>
          <w:r w:rsidR="006D070C" w:rsidRPr="006D070C">
            <w:rPr>
              <w:noProof/>
            </w:rPr>
            <w:t>(Maund, 2018)</w:t>
          </w:r>
        </w:sdtContent>
      </w:sdt>
      <w:r w:rsidR="000E7BDE">
        <w:t>.</w:t>
      </w:r>
    </w:p>
    <w:p w:rsidR="00DF2A46" w:rsidRDefault="00DF2A46" w:rsidP="004D62F1">
      <w:pPr>
        <w:tabs>
          <w:tab w:val="left" w:pos="1350"/>
        </w:tabs>
      </w:pPr>
    </w:p>
    <w:p w:rsidR="00D35C5F" w:rsidRPr="00B66686" w:rsidRDefault="00D35C5F" w:rsidP="004D62F1">
      <w:pPr>
        <w:tabs>
          <w:tab w:val="left" w:pos="1350"/>
        </w:tabs>
      </w:pPr>
    </w:p>
    <w:p w:rsidR="00DF2A46" w:rsidRDefault="00943BDA" w:rsidP="004D62F1">
      <w:pPr>
        <w:tabs>
          <w:tab w:val="left" w:pos="1350"/>
        </w:tabs>
      </w:pPr>
      <w:r w:rsidRPr="00943BDA">
        <w:rPr>
          <w:noProof/>
        </w:rPr>
        <w:drawing>
          <wp:inline distT="0" distB="0" distL="0" distR="0">
            <wp:extent cx="6169660" cy="1755073"/>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6341988" cy="1804095"/>
                    </a:xfrm>
                    <a:prstGeom prst="rect">
                      <a:avLst/>
                    </a:prstGeom>
                    <a:noFill/>
                    <a:ln w="9525">
                      <a:noFill/>
                      <a:miter lim="800000"/>
                      <a:headEnd/>
                      <a:tailEnd/>
                    </a:ln>
                  </pic:spPr>
                </pic:pic>
              </a:graphicData>
            </a:graphic>
          </wp:inline>
        </w:drawing>
      </w:r>
    </w:p>
    <w:p w:rsidR="00D35C5F" w:rsidRDefault="00D35C5F" w:rsidP="004D62F1">
      <w:pPr>
        <w:tabs>
          <w:tab w:val="left" w:pos="1350"/>
        </w:tabs>
      </w:pPr>
      <w:sdt>
        <w:sdtPr>
          <w:id w:val="67528907"/>
          <w:citation/>
        </w:sdtPr>
        <w:sdtContent>
          <w:r w:rsidRPr="006D070C">
            <w:rPr>
              <w:noProof/>
            </w:rPr>
            <w:t>(Adeola, 2019)</w:t>
          </w:r>
        </w:sdtContent>
      </w:sdt>
      <w:r>
        <w:t>.</w:t>
      </w:r>
    </w:p>
    <w:p w:rsidR="00033DAC" w:rsidRPr="00033DAC" w:rsidRDefault="00033DAC" w:rsidP="00033DAC">
      <w:pPr>
        <w:pStyle w:val="Heading3"/>
        <w:rPr>
          <w:rFonts w:asciiTheme="minorHAnsi" w:hAnsiTheme="minorHAnsi" w:cstheme="minorHAnsi"/>
          <w:b w:val="0"/>
          <w:color w:val="auto"/>
        </w:rPr>
      </w:pPr>
      <w:bookmarkStart w:id="6" w:name="_Toc40292423"/>
      <w:proofErr w:type="gramStart"/>
      <w:r w:rsidRPr="00033DAC">
        <w:rPr>
          <w:rFonts w:asciiTheme="minorHAnsi" w:hAnsiTheme="minorHAnsi" w:cstheme="minorHAnsi"/>
          <w:b w:val="0"/>
          <w:color w:val="auto"/>
        </w:rPr>
        <w:t>Table 1</w:t>
      </w:r>
      <w:r>
        <w:rPr>
          <w:rFonts w:asciiTheme="minorHAnsi" w:hAnsiTheme="minorHAnsi" w:cstheme="minorHAnsi"/>
          <w:b w:val="0"/>
          <w:color w:val="auto"/>
        </w:rPr>
        <w:t>.</w:t>
      </w:r>
      <w:proofErr w:type="gramEnd"/>
      <w:r w:rsidRPr="00033DAC">
        <w:rPr>
          <w:rFonts w:asciiTheme="minorHAnsi" w:hAnsiTheme="minorHAnsi" w:cstheme="minorHAnsi"/>
          <w:b w:val="0"/>
          <w:color w:val="auto"/>
        </w:rPr>
        <w:t xml:space="preserve"> Gantt </w:t>
      </w:r>
      <w:proofErr w:type="gramStart"/>
      <w:r w:rsidRPr="00033DAC">
        <w:rPr>
          <w:rFonts w:asciiTheme="minorHAnsi" w:hAnsiTheme="minorHAnsi" w:cstheme="minorHAnsi"/>
          <w:b w:val="0"/>
          <w:color w:val="auto"/>
        </w:rPr>
        <w:t>Chart</w:t>
      </w:r>
      <w:proofErr w:type="gramEnd"/>
      <w:r w:rsidRPr="00033DAC">
        <w:rPr>
          <w:rFonts w:asciiTheme="minorHAnsi" w:hAnsiTheme="minorHAnsi" w:cstheme="minorHAnsi"/>
          <w:b w:val="0"/>
          <w:color w:val="auto"/>
        </w:rPr>
        <w:t xml:space="preserve"> showing sequence of activities over a period of seven months</w:t>
      </w:r>
      <w:bookmarkEnd w:id="6"/>
    </w:p>
    <w:p w:rsidR="00DF2A46" w:rsidRDefault="00DF2A46" w:rsidP="004D62F1">
      <w:pPr>
        <w:tabs>
          <w:tab w:val="left" w:pos="1350"/>
        </w:tabs>
      </w:pPr>
    </w:p>
    <w:p w:rsidR="00D35C5F" w:rsidRDefault="00D35C5F" w:rsidP="004D62F1">
      <w:pPr>
        <w:tabs>
          <w:tab w:val="left" w:pos="1350"/>
        </w:tabs>
      </w:pPr>
    </w:p>
    <w:p w:rsidR="00033DAC" w:rsidRDefault="00033DAC" w:rsidP="00033DAC">
      <w:pPr>
        <w:pStyle w:val="Heading3"/>
        <w:rPr>
          <w:rFonts w:asciiTheme="minorHAnsi" w:hAnsiTheme="minorHAnsi" w:cstheme="minorHAnsi"/>
          <w:b w:val="0"/>
          <w:color w:val="auto"/>
        </w:rPr>
      </w:pPr>
      <w:bookmarkStart w:id="7" w:name="_Toc40292424"/>
      <w:r w:rsidRPr="00033DAC">
        <w:rPr>
          <w:rFonts w:asciiTheme="minorHAnsi" w:hAnsiTheme="minorHAnsi" w:cstheme="minorHAnsi"/>
          <w:b w:val="0"/>
          <w:color w:val="auto"/>
        </w:rPr>
        <w:t>Monitoring and Controlling</w:t>
      </w:r>
      <w:bookmarkEnd w:id="7"/>
      <w:r w:rsidRPr="00033DAC">
        <w:rPr>
          <w:rFonts w:asciiTheme="minorHAnsi" w:hAnsiTheme="minorHAnsi" w:cstheme="minorHAnsi"/>
          <w:b w:val="0"/>
          <w:color w:val="auto"/>
        </w:rPr>
        <w:t xml:space="preserve"> </w:t>
      </w:r>
    </w:p>
    <w:p w:rsidR="00033DAC" w:rsidRPr="00033DAC" w:rsidRDefault="00033DAC" w:rsidP="00033DAC"/>
    <w:p w:rsidR="00BE2AFC" w:rsidRDefault="00F67B72" w:rsidP="004D62F1">
      <w:pPr>
        <w:tabs>
          <w:tab w:val="left" w:pos="1350"/>
        </w:tabs>
      </w:pPr>
      <w:r>
        <w:t xml:space="preserve">Once the project commences, through the project cycle to the end, the project leader or manager is continually being monitored and controlled. </w:t>
      </w:r>
      <w:r w:rsidR="002C5F95">
        <w:t>There are five project management process groups, three of which would have to be carried out sequentially with the ‘initiating’ stage followed by the ‘planning’ stage, then the ‘executing'</w:t>
      </w:r>
      <w:r w:rsidR="00BE2AFC">
        <w:t xml:space="preserve"> stage. While the ‘monitoring and controlling’ phase spans through the whole project cycle </w:t>
      </w:r>
      <w:sdt>
        <w:sdtPr>
          <w:id w:val="4040238"/>
          <w:citation/>
        </w:sdtPr>
        <w:sdtContent>
          <w:r w:rsidR="006D070C" w:rsidRPr="006D070C">
            <w:rPr>
              <w:noProof/>
            </w:rPr>
            <w:t>(Adeola, 2019)</w:t>
          </w:r>
        </w:sdtContent>
      </w:sdt>
      <w:r w:rsidR="00BE2AFC">
        <w:t>.</w:t>
      </w:r>
    </w:p>
    <w:p w:rsidR="00D35C5F" w:rsidRDefault="00D35C5F" w:rsidP="004D62F1">
      <w:pPr>
        <w:tabs>
          <w:tab w:val="left" w:pos="1350"/>
        </w:tabs>
      </w:pPr>
    </w:p>
    <w:p w:rsidR="00D35C5F" w:rsidRDefault="00D35C5F" w:rsidP="004D62F1">
      <w:pPr>
        <w:tabs>
          <w:tab w:val="left" w:pos="1350"/>
        </w:tabs>
      </w:pPr>
    </w:p>
    <w:p w:rsidR="00D35C5F" w:rsidRDefault="00D35C5F" w:rsidP="004D62F1">
      <w:pPr>
        <w:tabs>
          <w:tab w:val="left" w:pos="1350"/>
        </w:tabs>
      </w:pPr>
    </w:p>
    <w:p w:rsidR="00D35C5F" w:rsidRDefault="00D35C5F" w:rsidP="004D62F1">
      <w:pPr>
        <w:tabs>
          <w:tab w:val="left" w:pos="1350"/>
        </w:tabs>
      </w:pPr>
    </w:p>
    <w:p w:rsidR="00D35C5F" w:rsidRDefault="00D35C5F" w:rsidP="004D62F1">
      <w:pPr>
        <w:tabs>
          <w:tab w:val="left" w:pos="1350"/>
        </w:tabs>
      </w:pPr>
    </w:p>
    <w:p w:rsidR="00A87450" w:rsidRDefault="001F35CA" w:rsidP="004D62F1">
      <w:pPr>
        <w:tabs>
          <w:tab w:val="left" w:pos="1350"/>
        </w:tabs>
      </w:pPr>
      <w:r>
        <w:rPr>
          <w:noProof/>
          <w:lang w:eastAsia="zh-TW"/>
        </w:rPr>
        <w:pict>
          <v:shapetype id="_x0000_t202" coordsize="21600,21600" o:spt="202" path="m,l,21600r21600,l21600,xe">
            <v:stroke joinstyle="miter"/>
            <v:path gradientshapeok="t" o:connecttype="rect"/>
          </v:shapetype>
          <v:shape id="_x0000_s1044" type="#_x0000_t202" style="position:absolute;margin-left:0;margin-top:0;width:506.2pt;height:33.4pt;z-index:251665408;mso-height-percent:200;mso-position-horizontal:center;mso-height-percent:200;mso-width-relative:margin;mso-height-relative:margin">
            <v:textbox style="mso-fit-shape-to-text:t">
              <w:txbxContent>
                <w:p w:rsidR="00344C01" w:rsidRDefault="00344C01" w:rsidP="00116C83">
                  <w:r>
                    <w:t>Monitoring and Controlling</w:t>
                  </w:r>
                </w:p>
              </w:txbxContent>
            </v:textbox>
          </v:shape>
        </w:pict>
      </w:r>
    </w:p>
    <w:p w:rsidR="00A87450" w:rsidRDefault="001F35CA" w:rsidP="004D62F1">
      <w:pPr>
        <w:tabs>
          <w:tab w:val="left" w:pos="1350"/>
        </w:tabs>
      </w:pPr>
      <w:r>
        <w:rPr>
          <w:noProof/>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49" type="#_x0000_t67" style="position:absolute;margin-left:432.05pt;margin-top:8.35pt;width:38.25pt;height:76.9pt;z-index:251671552">
            <v:textbox style="layout-flow:vertical-ideographic"/>
          </v:shape>
        </w:pict>
      </w:r>
      <w:r>
        <w:rPr>
          <w:noProof/>
        </w:rPr>
        <w:pict>
          <v:shape id="_x0000_s1048" type="#_x0000_t67" style="position:absolute;margin-left:284.05pt;margin-top:8.35pt;width:38.25pt;height:76.9pt;z-index:251670528">
            <v:textbox style="layout-flow:vertical-ideographic"/>
          </v:shape>
        </w:pict>
      </w:r>
      <w:r>
        <w:rPr>
          <w:noProof/>
        </w:rPr>
        <w:pict>
          <v:shape id="_x0000_s1047" type="#_x0000_t67" style="position:absolute;margin-left:149.35pt;margin-top:8.35pt;width:38.25pt;height:76.9pt;z-index:251669504">
            <v:textbox style="layout-flow:vertical-ideographic"/>
          </v:shape>
        </w:pict>
      </w:r>
      <w:r>
        <w:rPr>
          <w:noProof/>
        </w:rPr>
        <w:pict>
          <v:shape id="_x0000_s1045" type="#_x0000_t67" style="position:absolute;margin-left:-.7pt;margin-top:8.35pt;width:38.25pt;height:76.9pt;z-index:251666432">
            <v:textbox style="layout-flow:vertical-ideographic"/>
          </v:shape>
        </w:pict>
      </w:r>
    </w:p>
    <w:p w:rsidR="00A87450" w:rsidRDefault="00A87450" w:rsidP="004D62F1">
      <w:pPr>
        <w:tabs>
          <w:tab w:val="left" w:pos="1350"/>
        </w:tabs>
      </w:pPr>
    </w:p>
    <w:p w:rsidR="00A87450" w:rsidRDefault="00A87450" w:rsidP="004D62F1">
      <w:pPr>
        <w:tabs>
          <w:tab w:val="left" w:pos="1350"/>
        </w:tabs>
      </w:pPr>
    </w:p>
    <w:p w:rsidR="00A87450" w:rsidRDefault="001F35CA" w:rsidP="004D62F1">
      <w:pPr>
        <w:tabs>
          <w:tab w:val="left" w:pos="1350"/>
        </w:tabs>
      </w:pPr>
      <w:r>
        <w:rPr>
          <w:noProof/>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55" type="#_x0000_t13" style="position:absolute;margin-left:350.75pt;margin-top:7.65pt;width:47.55pt;height:38.25pt;z-index:251677696"/>
        </w:pict>
      </w:r>
      <w:r>
        <w:rPr>
          <w:noProof/>
        </w:rPr>
        <w:pict>
          <v:shape id="_x0000_s1054" type="#_x0000_t13" style="position:absolute;margin-left:217.3pt;margin-top:10.95pt;width:48.95pt;height:38.25pt;z-index:251676672"/>
        </w:pict>
      </w:r>
      <w:r>
        <w:rPr>
          <w:noProof/>
        </w:rPr>
        <w:pict>
          <v:shape id="_x0000_s1052" type="#_x0000_t202" style="position:absolute;margin-left:266.25pt;margin-top:9.55pt;width:84.5pt;height:36.35pt;z-index:251674624;mso-width-relative:margin;mso-height-relative:margin">
            <v:textbox style="mso-next-textbox:#_x0000_s1052">
              <w:txbxContent>
                <w:p w:rsidR="00344C01" w:rsidRDefault="00344C01" w:rsidP="00A87450">
                  <w:pPr>
                    <w:jc w:val="center"/>
                  </w:pPr>
                  <w:r>
                    <w:t>Executing</w:t>
                  </w:r>
                  <w:r>
                    <w:tab/>
                  </w:r>
                  <w:r>
                    <w:tab/>
                  </w:r>
                </w:p>
              </w:txbxContent>
            </v:textbox>
          </v:shape>
        </w:pict>
      </w:r>
      <w:r>
        <w:rPr>
          <w:noProof/>
        </w:rPr>
        <w:pict>
          <v:shape id="_x0000_s1053" type="#_x0000_t13" style="position:absolute;margin-left:65.4pt;margin-top:12.85pt;width:47.55pt;height:38.25pt;z-index:251675648"/>
        </w:pict>
      </w:r>
      <w:r>
        <w:rPr>
          <w:noProof/>
        </w:rPr>
        <w:pict>
          <v:shape id="_x0000_s1051" type="#_x0000_t202" style="position:absolute;margin-left:404.9pt;margin-top:12.85pt;width:82.2pt;height:36.35pt;z-index:251673600;mso-width-relative:margin;mso-height-relative:margin">
            <v:textbox>
              <w:txbxContent>
                <w:p w:rsidR="00344C01" w:rsidRDefault="00344C01" w:rsidP="00A87450">
                  <w:pPr>
                    <w:jc w:val="center"/>
                  </w:pPr>
                  <w:r>
                    <w:t>Closing</w:t>
                  </w:r>
                </w:p>
              </w:txbxContent>
            </v:textbox>
          </v:shape>
        </w:pict>
      </w:r>
      <w:r>
        <w:rPr>
          <w:noProof/>
        </w:rPr>
        <w:pict>
          <v:shape id="_x0000_s1050" type="#_x0000_t202" style="position:absolute;margin-left:116.25pt;margin-top:12.85pt;width:101.05pt;height:33.05pt;z-index:251672576;mso-width-relative:margin;mso-height-relative:margin">
            <v:textbox>
              <w:txbxContent>
                <w:p w:rsidR="00344C01" w:rsidRDefault="00344C01" w:rsidP="00A87450">
                  <w:pPr>
                    <w:jc w:val="center"/>
                  </w:pPr>
                  <w:r>
                    <w:t>Planning</w:t>
                  </w:r>
                </w:p>
                <w:p w:rsidR="00344C01" w:rsidRDefault="00344C01"/>
              </w:txbxContent>
            </v:textbox>
          </v:shape>
        </w:pict>
      </w:r>
      <w:r>
        <w:rPr>
          <w:noProof/>
          <w:lang w:eastAsia="zh-TW"/>
        </w:rPr>
        <w:pict>
          <v:shape id="_x0000_s1046" type="#_x0000_t202" style="position:absolute;margin-left:-19.1pt;margin-top:12.85pt;width:84.5pt;height:36.35pt;z-index:251668480;mso-width-relative:margin;mso-height-relative:margin">
            <v:textbox>
              <w:txbxContent>
                <w:p w:rsidR="00344C01" w:rsidRDefault="00344C01" w:rsidP="00A87450">
                  <w:pPr>
                    <w:jc w:val="center"/>
                  </w:pPr>
                  <w:r>
                    <w:t>Initiating</w:t>
                  </w:r>
                </w:p>
              </w:txbxContent>
            </v:textbox>
          </v:shape>
        </w:pict>
      </w:r>
    </w:p>
    <w:p w:rsidR="00A87450" w:rsidRDefault="00A87450" w:rsidP="004D62F1">
      <w:pPr>
        <w:tabs>
          <w:tab w:val="left" w:pos="1350"/>
        </w:tabs>
      </w:pPr>
    </w:p>
    <w:p w:rsidR="00A87450" w:rsidRDefault="00A87450" w:rsidP="004D62F1">
      <w:pPr>
        <w:tabs>
          <w:tab w:val="left" w:pos="1350"/>
        </w:tabs>
      </w:pPr>
    </w:p>
    <w:p w:rsidR="00A87450" w:rsidRPr="00033DAC" w:rsidRDefault="00F312B4" w:rsidP="00033DAC">
      <w:pPr>
        <w:pStyle w:val="Heading4"/>
        <w:rPr>
          <w:rFonts w:asciiTheme="minorHAnsi" w:hAnsiTheme="minorHAnsi" w:cstheme="minorHAnsi"/>
          <w:b w:val="0"/>
          <w:i w:val="0"/>
          <w:color w:val="auto"/>
        </w:rPr>
      </w:pPr>
      <w:r w:rsidRPr="00033DAC">
        <w:rPr>
          <w:rFonts w:asciiTheme="minorHAnsi" w:hAnsiTheme="minorHAnsi" w:cstheme="minorHAnsi"/>
          <w:b w:val="0"/>
          <w:i w:val="0"/>
          <w:color w:val="auto"/>
        </w:rPr>
        <w:t>Figure 2 Relationship among the five Project Management Process Groups.</w:t>
      </w:r>
    </w:p>
    <w:p w:rsidR="00B37119" w:rsidRDefault="001F35CA" w:rsidP="004D62F1">
      <w:pPr>
        <w:tabs>
          <w:tab w:val="left" w:pos="1350"/>
        </w:tabs>
      </w:pPr>
      <w:sdt>
        <w:sdtPr>
          <w:id w:val="2503864"/>
          <w:citation/>
        </w:sdtPr>
        <w:sdtContent>
          <w:r w:rsidR="006D070C" w:rsidRPr="006D070C">
            <w:rPr>
              <w:noProof/>
            </w:rPr>
            <w:t>(Adeola, 2019)</w:t>
          </w:r>
        </w:sdtContent>
      </w:sdt>
      <w:r w:rsidR="00F312B4">
        <w:t>.</w:t>
      </w:r>
      <w:r w:rsidR="00CA4D50">
        <w:tab/>
      </w:r>
    </w:p>
    <w:p w:rsidR="00033DAC" w:rsidRDefault="00033DAC" w:rsidP="004D62F1">
      <w:pPr>
        <w:tabs>
          <w:tab w:val="left" w:pos="1350"/>
        </w:tabs>
      </w:pPr>
    </w:p>
    <w:p w:rsidR="005B7213" w:rsidRDefault="00033DAC" w:rsidP="00033DAC">
      <w:pPr>
        <w:pStyle w:val="Heading3"/>
        <w:rPr>
          <w:rFonts w:asciiTheme="minorHAnsi" w:hAnsiTheme="minorHAnsi" w:cstheme="minorHAnsi"/>
          <w:b w:val="0"/>
          <w:color w:val="auto"/>
        </w:rPr>
      </w:pPr>
      <w:bookmarkStart w:id="8" w:name="_Toc40292425"/>
      <w:r w:rsidRPr="00033DAC">
        <w:rPr>
          <w:rFonts w:asciiTheme="minorHAnsi" w:hAnsiTheme="minorHAnsi" w:cstheme="minorHAnsi"/>
          <w:b w:val="0"/>
          <w:color w:val="auto"/>
        </w:rPr>
        <w:t>Planning Stage</w:t>
      </w:r>
      <w:bookmarkEnd w:id="8"/>
    </w:p>
    <w:p w:rsidR="00116C83" w:rsidRPr="00116C83" w:rsidRDefault="00116C83" w:rsidP="00116C83"/>
    <w:p w:rsidR="00116C83" w:rsidRDefault="00116C83" w:rsidP="00116C83">
      <w:pPr>
        <w:tabs>
          <w:tab w:val="left" w:pos="1350"/>
        </w:tabs>
      </w:pPr>
      <w:r>
        <w:t>The workforce, infrastructure, supplies and equipment, data and information technology, communications used in the project will be analyzed. After the initiating stage of creating a project to solve the pandemic problem on hospitals in the United Kingdom, the next stage which is the planning stage is broken down below.</w:t>
      </w:r>
    </w:p>
    <w:p w:rsidR="00033DAC" w:rsidRPr="00033DAC" w:rsidRDefault="00033DAC" w:rsidP="00033DAC"/>
    <w:tbl>
      <w:tblPr>
        <w:tblStyle w:val="TableGrid"/>
        <w:tblW w:w="0" w:type="auto"/>
        <w:tblLook w:val="04A0"/>
      </w:tblPr>
      <w:tblGrid>
        <w:gridCol w:w="2394"/>
        <w:gridCol w:w="2394"/>
        <w:gridCol w:w="2394"/>
        <w:gridCol w:w="2394"/>
      </w:tblGrid>
      <w:tr w:rsidR="004D421B" w:rsidTr="004D421B">
        <w:tc>
          <w:tcPr>
            <w:tcW w:w="2394" w:type="dxa"/>
          </w:tcPr>
          <w:p w:rsidR="004D421B" w:rsidRPr="00931698" w:rsidRDefault="004D421B" w:rsidP="004D62F1">
            <w:pPr>
              <w:tabs>
                <w:tab w:val="left" w:pos="1350"/>
              </w:tabs>
              <w:rPr>
                <w:highlight w:val="red"/>
              </w:rPr>
            </w:pPr>
            <w:r w:rsidRPr="00931698">
              <w:rPr>
                <w:highlight w:val="red"/>
              </w:rPr>
              <w:t>Workforce</w:t>
            </w:r>
          </w:p>
        </w:tc>
        <w:tc>
          <w:tcPr>
            <w:tcW w:w="2394" w:type="dxa"/>
          </w:tcPr>
          <w:p w:rsidR="004D421B" w:rsidRDefault="004D421B" w:rsidP="004D62F1">
            <w:pPr>
              <w:tabs>
                <w:tab w:val="left" w:pos="1350"/>
              </w:tabs>
            </w:pPr>
            <w:r>
              <w:t>Supply</w:t>
            </w:r>
          </w:p>
        </w:tc>
        <w:tc>
          <w:tcPr>
            <w:tcW w:w="2394" w:type="dxa"/>
          </w:tcPr>
          <w:p w:rsidR="004D421B" w:rsidRDefault="004D421B" w:rsidP="004D62F1">
            <w:pPr>
              <w:tabs>
                <w:tab w:val="left" w:pos="1350"/>
              </w:tabs>
            </w:pPr>
            <w:r>
              <w:t>Training and deployment</w:t>
            </w:r>
          </w:p>
        </w:tc>
        <w:tc>
          <w:tcPr>
            <w:tcW w:w="2394" w:type="dxa"/>
          </w:tcPr>
          <w:p w:rsidR="004D421B" w:rsidRDefault="004D421B" w:rsidP="004D62F1">
            <w:pPr>
              <w:tabs>
                <w:tab w:val="left" w:pos="1350"/>
              </w:tabs>
            </w:pPr>
            <w:r>
              <w:t>Wellbeing</w:t>
            </w:r>
          </w:p>
        </w:tc>
      </w:tr>
      <w:tr w:rsidR="004D421B" w:rsidTr="004D421B">
        <w:tc>
          <w:tcPr>
            <w:tcW w:w="2394" w:type="dxa"/>
          </w:tcPr>
          <w:p w:rsidR="004D421B" w:rsidRPr="00931698" w:rsidRDefault="004D421B" w:rsidP="004D62F1">
            <w:pPr>
              <w:tabs>
                <w:tab w:val="left" w:pos="1350"/>
              </w:tabs>
              <w:rPr>
                <w:highlight w:val="red"/>
              </w:rPr>
            </w:pPr>
            <w:r w:rsidRPr="00931698">
              <w:rPr>
                <w:highlight w:val="red"/>
              </w:rPr>
              <w:t>Infrastructure</w:t>
            </w:r>
          </w:p>
        </w:tc>
        <w:tc>
          <w:tcPr>
            <w:tcW w:w="2394" w:type="dxa"/>
          </w:tcPr>
          <w:p w:rsidR="004D421B" w:rsidRDefault="004D421B" w:rsidP="004D62F1">
            <w:pPr>
              <w:tabs>
                <w:tab w:val="left" w:pos="1350"/>
              </w:tabs>
            </w:pPr>
            <w:r>
              <w:t>Clinical</w:t>
            </w:r>
          </w:p>
        </w:tc>
        <w:tc>
          <w:tcPr>
            <w:tcW w:w="2394" w:type="dxa"/>
          </w:tcPr>
          <w:p w:rsidR="004D421B" w:rsidRDefault="004D421B" w:rsidP="004D62F1">
            <w:pPr>
              <w:tabs>
                <w:tab w:val="left" w:pos="1350"/>
              </w:tabs>
            </w:pPr>
            <w:r>
              <w:t>Non- Clinical</w:t>
            </w:r>
          </w:p>
        </w:tc>
        <w:tc>
          <w:tcPr>
            <w:tcW w:w="2394" w:type="dxa"/>
          </w:tcPr>
          <w:p w:rsidR="004D421B" w:rsidRDefault="004D421B" w:rsidP="004D62F1">
            <w:pPr>
              <w:tabs>
                <w:tab w:val="left" w:pos="1350"/>
              </w:tabs>
            </w:pPr>
          </w:p>
        </w:tc>
      </w:tr>
      <w:tr w:rsidR="004D421B" w:rsidTr="004D421B">
        <w:tc>
          <w:tcPr>
            <w:tcW w:w="2394" w:type="dxa"/>
          </w:tcPr>
          <w:p w:rsidR="004D421B" w:rsidRPr="00931698" w:rsidRDefault="004D421B" w:rsidP="004D62F1">
            <w:pPr>
              <w:tabs>
                <w:tab w:val="left" w:pos="1350"/>
              </w:tabs>
              <w:rPr>
                <w:highlight w:val="red"/>
              </w:rPr>
            </w:pPr>
            <w:r w:rsidRPr="00931698">
              <w:rPr>
                <w:highlight w:val="red"/>
              </w:rPr>
              <w:t>Supplies and Equipment</w:t>
            </w:r>
          </w:p>
        </w:tc>
        <w:tc>
          <w:tcPr>
            <w:tcW w:w="2394" w:type="dxa"/>
          </w:tcPr>
          <w:p w:rsidR="004D421B" w:rsidRDefault="004D421B" w:rsidP="004D62F1">
            <w:pPr>
              <w:tabs>
                <w:tab w:val="left" w:pos="1350"/>
              </w:tabs>
            </w:pPr>
            <w:r>
              <w:t>Procurement</w:t>
            </w:r>
          </w:p>
        </w:tc>
        <w:tc>
          <w:tcPr>
            <w:tcW w:w="2394" w:type="dxa"/>
          </w:tcPr>
          <w:p w:rsidR="004D421B" w:rsidRDefault="004D421B" w:rsidP="004D62F1">
            <w:pPr>
              <w:tabs>
                <w:tab w:val="left" w:pos="1350"/>
              </w:tabs>
            </w:pPr>
            <w:r>
              <w:t>Stock and Inventory</w:t>
            </w:r>
          </w:p>
        </w:tc>
        <w:tc>
          <w:tcPr>
            <w:tcW w:w="2394" w:type="dxa"/>
          </w:tcPr>
          <w:p w:rsidR="004D421B" w:rsidRDefault="004D421B" w:rsidP="004D62F1">
            <w:pPr>
              <w:tabs>
                <w:tab w:val="left" w:pos="1350"/>
              </w:tabs>
            </w:pPr>
            <w:r>
              <w:t>Maintenance</w:t>
            </w:r>
          </w:p>
        </w:tc>
      </w:tr>
      <w:tr w:rsidR="004D421B" w:rsidTr="004D421B">
        <w:tc>
          <w:tcPr>
            <w:tcW w:w="2394" w:type="dxa"/>
          </w:tcPr>
          <w:p w:rsidR="004D421B" w:rsidRPr="00931698" w:rsidRDefault="004D421B" w:rsidP="004D62F1">
            <w:pPr>
              <w:tabs>
                <w:tab w:val="left" w:pos="1350"/>
              </w:tabs>
              <w:rPr>
                <w:highlight w:val="red"/>
              </w:rPr>
            </w:pPr>
            <w:r w:rsidRPr="00931698">
              <w:rPr>
                <w:highlight w:val="red"/>
              </w:rPr>
              <w:t>Service Reconfiguration</w:t>
            </w:r>
          </w:p>
        </w:tc>
        <w:tc>
          <w:tcPr>
            <w:tcW w:w="2394" w:type="dxa"/>
          </w:tcPr>
          <w:p w:rsidR="004D421B" w:rsidRDefault="004D421B" w:rsidP="004D62F1">
            <w:pPr>
              <w:tabs>
                <w:tab w:val="left" w:pos="1350"/>
              </w:tabs>
            </w:pPr>
            <w:r>
              <w:t>Emergency care</w:t>
            </w:r>
          </w:p>
        </w:tc>
        <w:tc>
          <w:tcPr>
            <w:tcW w:w="2394" w:type="dxa"/>
          </w:tcPr>
          <w:p w:rsidR="004D421B" w:rsidRDefault="004D421B" w:rsidP="004D62F1">
            <w:pPr>
              <w:tabs>
                <w:tab w:val="left" w:pos="1350"/>
              </w:tabs>
            </w:pPr>
            <w:r>
              <w:t>Elective services and outpatients</w:t>
            </w:r>
          </w:p>
        </w:tc>
        <w:tc>
          <w:tcPr>
            <w:tcW w:w="2394" w:type="dxa"/>
          </w:tcPr>
          <w:p w:rsidR="004D421B" w:rsidRDefault="004D421B" w:rsidP="004D62F1">
            <w:pPr>
              <w:tabs>
                <w:tab w:val="left" w:pos="1350"/>
              </w:tabs>
            </w:pPr>
          </w:p>
        </w:tc>
      </w:tr>
      <w:tr w:rsidR="004D421B" w:rsidTr="004D421B">
        <w:tc>
          <w:tcPr>
            <w:tcW w:w="2394" w:type="dxa"/>
          </w:tcPr>
          <w:p w:rsidR="004D421B" w:rsidRPr="00931698" w:rsidRDefault="004D421B" w:rsidP="004D62F1">
            <w:pPr>
              <w:tabs>
                <w:tab w:val="left" w:pos="1350"/>
              </w:tabs>
              <w:rPr>
                <w:highlight w:val="red"/>
              </w:rPr>
            </w:pPr>
            <w:r w:rsidRPr="00931698">
              <w:rPr>
                <w:highlight w:val="red"/>
              </w:rPr>
              <w:t>Data and Information Technology</w:t>
            </w:r>
          </w:p>
        </w:tc>
        <w:tc>
          <w:tcPr>
            <w:tcW w:w="2394" w:type="dxa"/>
          </w:tcPr>
          <w:p w:rsidR="004D421B" w:rsidRDefault="004D421B" w:rsidP="004D62F1">
            <w:pPr>
              <w:tabs>
                <w:tab w:val="left" w:pos="1350"/>
              </w:tabs>
            </w:pPr>
            <w:r>
              <w:t>Quality</w:t>
            </w:r>
          </w:p>
        </w:tc>
        <w:tc>
          <w:tcPr>
            <w:tcW w:w="2394" w:type="dxa"/>
          </w:tcPr>
          <w:p w:rsidR="004D421B" w:rsidRDefault="004D421B" w:rsidP="004D62F1">
            <w:pPr>
              <w:tabs>
                <w:tab w:val="left" w:pos="1350"/>
              </w:tabs>
            </w:pPr>
            <w:r>
              <w:t>Security</w:t>
            </w:r>
          </w:p>
        </w:tc>
        <w:tc>
          <w:tcPr>
            <w:tcW w:w="2394" w:type="dxa"/>
          </w:tcPr>
          <w:p w:rsidR="004D421B" w:rsidRDefault="004D421B" w:rsidP="004D62F1">
            <w:pPr>
              <w:tabs>
                <w:tab w:val="left" w:pos="1350"/>
              </w:tabs>
            </w:pPr>
            <w:r>
              <w:t>Responsiveness</w:t>
            </w:r>
          </w:p>
        </w:tc>
      </w:tr>
      <w:tr w:rsidR="004D421B" w:rsidTr="004D421B">
        <w:tc>
          <w:tcPr>
            <w:tcW w:w="2394" w:type="dxa"/>
          </w:tcPr>
          <w:p w:rsidR="004D421B" w:rsidRPr="00931698" w:rsidRDefault="004D421B" w:rsidP="004D62F1">
            <w:pPr>
              <w:tabs>
                <w:tab w:val="left" w:pos="1350"/>
              </w:tabs>
              <w:rPr>
                <w:highlight w:val="red"/>
              </w:rPr>
            </w:pPr>
            <w:r w:rsidRPr="00931698">
              <w:rPr>
                <w:highlight w:val="red"/>
              </w:rPr>
              <w:t>Communications</w:t>
            </w:r>
          </w:p>
        </w:tc>
        <w:tc>
          <w:tcPr>
            <w:tcW w:w="2394" w:type="dxa"/>
          </w:tcPr>
          <w:p w:rsidR="004D421B" w:rsidRDefault="004D421B" w:rsidP="004D62F1">
            <w:pPr>
              <w:tabs>
                <w:tab w:val="left" w:pos="1350"/>
              </w:tabs>
            </w:pPr>
            <w:r>
              <w:t>Staff</w:t>
            </w:r>
          </w:p>
        </w:tc>
        <w:tc>
          <w:tcPr>
            <w:tcW w:w="2394" w:type="dxa"/>
          </w:tcPr>
          <w:p w:rsidR="004D421B" w:rsidRDefault="004D421B" w:rsidP="004D62F1">
            <w:pPr>
              <w:tabs>
                <w:tab w:val="left" w:pos="1350"/>
              </w:tabs>
            </w:pPr>
            <w:r>
              <w:t>Patients</w:t>
            </w:r>
          </w:p>
        </w:tc>
        <w:tc>
          <w:tcPr>
            <w:tcW w:w="2394" w:type="dxa"/>
          </w:tcPr>
          <w:p w:rsidR="004D421B" w:rsidRDefault="004D421B" w:rsidP="004D62F1">
            <w:pPr>
              <w:tabs>
                <w:tab w:val="left" w:pos="1350"/>
              </w:tabs>
            </w:pPr>
          </w:p>
        </w:tc>
      </w:tr>
    </w:tbl>
    <w:p w:rsidR="004D421B" w:rsidRDefault="004D421B" w:rsidP="004D62F1">
      <w:pPr>
        <w:tabs>
          <w:tab w:val="left" w:pos="1350"/>
        </w:tabs>
      </w:pPr>
    </w:p>
    <w:p w:rsidR="00D35C5F" w:rsidRDefault="00D35C5F" w:rsidP="004D62F1">
      <w:pPr>
        <w:tabs>
          <w:tab w:val="left" w:pos="1350"/>
        </w:tabs>
      </w:pPr>
      <w:r>
        <w:t>(</w:t>
      </w:r>
      <w:proofErr w:type="spellStart"/>
      <w:r>
        <w:t>Ini</w:t>
      </w:r>
      <w:proofErr w:type="spellEnd"/>
      <w:r>
        <w:t xml:space="preserve"> </w:t>
      </w:r>
      <w:proofErr w:type="spellStart"/>
      <w:r>
        <w:t>Adelaja</w:t>
      </w:r>
      <w:proofErr w:type="spellEnd"/>
      <w:r>
        <w:t>, 2020)</w:t>
      </w:r>
    </w:p>
    <w:p w:rsidR="0092382C" w:rsidRPr="00033DAC" w:rsidRDefault="00033DAC" w:rsidP="00033DAC">
      <w:pPr>
        <w:pStyle w:val="Heading4"/>
        <w:rPr>
          <w:rStyle w:val="SubtleEmphasis"/>
          <w:rFonts w:asciiTheme="minorHAnsi" w:hAnsiTheme="minorHAnsi" w:cstheme="minorHAnsi"/>
          <w:b w:val="0"/>
          <w:i/>
          <w:color w:val="auto"/>
        </w:rPr>
      </w:pPr>
      <w:proofErr w:type="gramStart"/>
      <w:r w:rsidRPr="00033DAC">
        <w:rPr>
          <w:rFonts w:asciiTheme="minorHAnsi" w:hAnsiTheme="minorHAnsi" w:cstheme="minorHAnsi"/>
          <w:b w:val="0"/>
          <w:i w:val="0"/>
          <w:color w:val="auto"/>
        </w:rPr>
        <w:t>Table 2</w:t>
      </w:r>
      <w:r w:rsidR="008F342F" w:rsidRPr="00033DAC">
        <w:rPr>
          <w:rFonts w:asciiTheme="minorHAnsi" w:hAnsiTheme="minorHAnsi" w:cstheme="minorHAnsi"/>
          <w:b w:val="0"/>
          <w:i w:val="0"/>
          <w:color w:val="auto"/>
        </w:rPr>
        <w:t>.</w:t>
      </w:r>
      <w:proofErr w:type="gramEnd"/>
      <w:r w:rsidR="008F342F" w:rsidRPr="00033DAC">
        <w:rPr>
          <w:rFonts w:asciiTheme="minorHAnsi" w:hAnsiTheme="minorHAnsi" w:cstheme="minorHAnsi"/>
          <w:b w:val="0"/>
          <w:i w:val="0"/>
          <w:color w:val="auto"/>
        </w:rPr>
        <w:t xml:space="preserve"> </w:t>
      </w:r>
      <w:proofErr w:type="gramStart"/>
      <w:r w:rsidR="008F342F" w:rsidRPr="00033DAC">
        <w:rPr>
          <w:rFonts w:asciiTheme="minorHAnsi" w:hAnsiTheme="minorHAnsi" w:cstheme="minorHAnsi"/>
          <w:b w:val="0"/>
          <w:i w:val="0"/>
          <w:color w:val="auto"/>
        </w:rPr>
        <w:t xml:space="preserve">Comprehensive hospital agile preparedness tool (CHAPS) showing the planning </w:t>
      </w:r>
      <w:r w:rsidR="0092382C" w:rsidRPr="00033DAC">
        <w:rPr>
          <w:rFonts w:asciiTheme="minorHAnsi" w:hAnsiTheme="minorHAnsi" w:cstheme="minorHAnsi"/>
          <w:b w:val="0"/>
          <w:i w:val="0"/>
          <w:color w:val="auto"/>
        </w:rPr>
        <w:t>stage</w:t>
      </w:r>
      <w:r w:rsidR="0092382C" w:rsidRPr="00033DAC">
        <w:rPr>
          <w:rStyle w:val="SubtleEmphasis"/>
          <w:rFonts w:asciiTheme="minorHAnsi" w:hAnsiTheme="minorHAnsi" w:cstheme="minorHAnsi"/>
          <w:b w:val="0"/>
          <w:i/>
          <w:color w:val="auto"/>
        </w:rPr>
        <w:t>.</w:t>
      </w:r>
      <w:proofErr w:type="gramEnd"/>
    </w:p>
    <w:p w:rsidR="005B7213" w:rsidRDefault="005B7213" w:rsidP="004D62F1">
      <w:pPr>
        <w:tabs>
          <w:tab w:val="left" w:pos="1350"/>
        </w:tabs>
      </w:pPr>
    </w:p>
    <w:p w:rsidR="00D35C5F" w:rsidRDefault="00D35C5F" w:rsidP="004D62F1">
      <w:pPr>
        <w:tabs>
          <w:tab w:val="left" w:pos="1350"/>
        </w:tabs>
      </w:pPr>
    </w:p>
    <w:p w:rsidR="00D35C5F" w:rsidRDefault="00D35C5F" w:rsidP="004D62F1">
      <w:pPr>
        <w:tabs>
          <w:tab w:val="left" w:pos="1350"/>
        </w:tabs>
      </w:pPr>
    </w:p>
    <w:p w:rsidR="00D35C5F" w:rsidRDefault="00D35C5F" w:rsidP="004D62F1">
      <w:pPr>
        <w:tabs>
          <w:tab w:val="left" w:pos="1350"/>
        </w:tabs>
      </w:pPr>
    </w:p>
    <w:p w:rsidR="008F342F" w:rsidRPr="000B5F2C" w:rsidRDefault="008F342F" w:rsidP="000B5F2C">
      <w:pPr>
        <w:pStyle w:val="Heading4"/>
        <w:rPr>
          <w:rStyle w:val="SubtleEmphasis"/>
          <w:rFonts w:asciiTheme="minorHAnsi" w:hAnsiTheme="minorHAnsi" w:cstheme="minorHAnsi"/>
          <w:b w:val="0"/>
          <w:iCs/>
          <w:color w:val="auto"/>
        </w:rPr>
      </w:pPr>
      <w:r w:rsidRPr="000B5F2C">
        <w:rPr>
          <w:rStyle w:val="SubtleEmphasis"/>
          <w:rFonts w:asciiTheme="minorHAnsi" w:hAnsiTheme="minorHAnsi" w:cstheme="minorHAnsi"/>
          <w:b w:val="0"/>
          <w:iCs/>
          <w:color w:val="auto"/>
        </w:rPr>
        <w:t>Workforce</w:t>
      </w:r>
    </w:p>
    <w:p w:rsidR="000B5F2C" w:rsidRPr="000B5F2C" w:rsidRDefault="000B5F2C" w:rsidP="000B5F2C"/>
    <w:p w:rsidR="00B50A99" w:rsidRPr="00752874" w:rsidRDefault="008F342F" w:rsidP="004D62F1">
      <w:pPr>
        <w:tabs>
          <w:tab w:val="left" w:pos="1350"/>
        </w:tabs>
        <w:rPr>
          <w:rStyle w:val="SubtleEmphasis"/>
          <w:i w:val="0"/>
          <w:iCs w:val="0"/>
          <w:color w:val="auto"/>
        </w:rPr>
      </w:pPr>
      <w:r>
        <w:t>The plan to reduce pressure on the human resources in the hospital by; asking individuals to isolate at home for a week before a review and decision will be taken for the individual to be admitted in the hospital, redeploying staff internally to the areas where the demand is higher and</w:t>
      </w:r>
      <w:r w:rsidR="0092382C">
        <w:t xml:space="preserve"> external recruitment of staff </w:t>
      </w:r>
      <w:r>
        <w:t>for both clinical and non-clinical staff so as to expand the workforce</w:t>
      </w:r>
      <w:r w:rsidR="0092382C">
        <w:t xml:space="preserve">. Training and induction of new staff especially in the area of new procedures due to the potency of the new viral infection Also, redesigning of the shift </w:t>
      </w:r>
      <w:proofErr w:type="spellStart"/>
      <w:r w:rsidR="0092382C">
        <w:t>rota</w:t>
      </w:r>
      <w:proofErr w:type="spellEnd"/>
      <w:r w:rsidR="0092382C">
        <w:t xml:space="preserve"> to absorb the numbers of staff that are unable to work due to ill health or otherwise.</w:t>
      </w:r>
    </w:p>
    <w:p w:rsidR="0092382C" w:rsidRPr="000B5F2C" w:rsidRDefault="0092382C" w:rsidP="000B5F2C">
      <w:pPr>
        <w:pStyle w:val="Heading4"/>
        <w:rPr>
          <w:rStyle w:val="SubtleEmphasis"/>
          <w:rFonts w:asciiTheme="minorHAnsi" w:hAnsiTheme="minorHAnsi" w:cstheme="minorHAnsi"/>
          <w:b w:val="0"/>
          <w:iCs/>
          <w:color w:val="auto"/>
        </w:rPr>
      </w:pPr>
      <w:r w:rsidRPr="000B5F2C">
        <w:rPr>
          <w:rStyle w:val="SubtleEmphasis"/>
          <w:rFonts w:asciiTheme="minorHAnsi" w:hAnsiTheme="minorHAnsi" w:cstheme="minorHAnsi"/>
          <w:b w:val="0"/>
          <w:iCs/>
          <w:color w:val="auto"/>
        </w:rPr>
        <w:t>Infrastructure</w:t>
      </w:r>
      <w:r w:rsidR="00695897" w:rsidRPr="000B5F2C">
        <w:rPr>
          <w:rStyle w:val="SubtleEmphasis"/>
          <w:rFonts w:asciiTheme="minorHAnsi" w:hAnsiTheme="minorHAnsi" w:cstheme="minorHAnsi"/>
          <w:b w:val="0"/>
          <w:iCs/>
          <w:color w:val="auto"/>
        </w:rPr>
        <w:t xml:space="preserve"> and estates</w:t>
      </w:r>
    </w:p>
    <w:p w:rsidR="000B5F2C" w:rsidRPr="000B5F2C" w:rsidRDefault="000B5F2C" w:rsidP="000B5F2C"/>
    <w:p w:rsidR="00695897" w:rsidRDefault="00695897" w:rsidP="004D62F1">
      <w:pPr>
        <w:tabs>
          <w:tab w:val="left" w:pos="1350"/>
        </w:tabs>
      </w:pPr>
      <w:r>
        <w:t>The redesigning of the an existing space, such as the Excel Centre into clinical spaces, design should be safe and efficient for the movement of patients, clinical specimens and equipment in and out of the building. The design should leave room for a possible increase in clinical waste, electricity, water, ventilation, catering and parking. Also, mortuary services may increase.</w:t>
      </w:r>
    </w:p>
    <w:p w:rsidR="00752874" w:rsidRDefault="00752874" w:rsidP="000B5F2C">
      <w:pPr>
        <w:pStyle w:val="Heading4"/>
        <w:rPr>
          <w:rStyle w:val="SubtleEmphasis"/>
          <w:rFonts w:asciiTheme="minorHAnsi" w:hAnsiTheme="minorHAnsi" w:cstheme="minorHAnsi"/>
          <w:b w:val="0"/>
          <w:color w:val="auto"/>
        </w:rPr>
      </w:pPr>
    </w:p>
    <w:p w:rsidR="00B06297" w:rsidRDefault="00B06297" w:rsidP="000B5F2C">
      <w:pPr>
        <w:pStyle w:val="Heading4"/>
        <w:rPr>
          <w:rStyle w:val="SubtleEmphasis"/>
          <w:rFonts w:asciiTheme="minorHAnsi" w:hAnsiTheme="minorHAnsi" w:cstheme="minorHAnsi"/>
          <w:b w:val="0"/>
          <w:color w:val="auto"/>
        </w:rPr>
      </w:pPr>
      <w:r w:rsidRPr="000B5F2C">
        <w:rPr>
          <w:rStyle w:val="SubtleEmphasis"/>
          <w:rFonts w:asciiTheme="minorHAnsi" w:hAnsiTheme="minorHAnsi" w:cstheme="minorHAnsi"/>
          <w:b w:val="0"/>
          <w:color w:val="auto"/>
        </w:rPr>
        <w:t>Supplies and equipment</w:t>
      </w:r>
    </w:p>
    <w:p w:rsidR="000B5F2C" w:rsidRPr="000B5F2C" w:rsidRDefault="000B5F2C" w:rsidP="000B5F2C"/>
    <w:p w:rsidR="00B06297" w:rsidRDefault="00B06297" w:rsidP="004D62F1">
      <w:pPr>
        <w:tabs>
          <w:tab w:val="left" w:pos="1350"/>
        </w:tabs>
      </w:pPr>
      <w:r>
        <w:t>The procurement team will be expected to communicate with the clinical team to decide how much ‘personal preventive equipment’ to order, inventory should be taken and contingency plans made to ensure hospital will always be well stocked.</w:t>
      </w:r>
    </w:p>
    <w:p w:rsidR="00C92430" w:rsidRDefault="00B06297" w:rsidP="000B5F2C">
      <w:pPr>
        <w:pStyle w:val="Heading4"/>
        <w:rPr>
          <w:rStyle w:val="SubtleEmphasis"/>
          <w:rFonts w:asciiTheme="minorHAnsi" w:hAnsiTheme="minorHAnsi" w:cstheme="minorHAnsi"/>
          <w:b w:val="0"/>
          <w:color w:val="auto"/>
        </w:rPr>
      </w:pPr>
      <w:r w:rsidRPr="000B5F2C">
        <w:rPr>
          <w:rStyle w:val="SubtleEmphasis"/>
          <w:rFonts w:asciiTheme="minorHAnsi" w:hAnsiTheme="minorHAnsi" w:cstheme="minorHAnsi"/>
          <w:b w:val="0"/>
          <w:color w:val="auto"/>
        </w:rPr>
        <w:t>Service reconfiguration</w:t>
      </w:r>
    </w:p>
    <w:p w:rsidR="000B5F2C" w:rsidRPr="000B5F2C" w:rsidRDefault="000B5F2C" w:rsidP="000B5F2C"/>
    <w:p w:rsidR="00C92430" w:rsidRDefault="00C92430" w:rsidP="004D62F1">
      <w:pPr>
        <w:tabs>
          <w:tab w:val="left" w:pos="1350"/>
        </w:tabs>
      </w:pPr>
      <w:r>
        <w:t xml:space="preserve">Hospital systems to ensure all Covid-19 suspected are safely relocated to the Nightingale Hospital and </w:t>
      </w:r>
      <w:r w:rsidR="00481ED2">
        <w:t xml:space="preserve">staff </w:t>
      </w:r>
      <w:r>
        <w:t>train</w:t>
      </w:r>
      <w:r w:rsidR="00481ED2">
        <w:t>ed</w:t>
      </w:r>
      <w:r>
        <w:t xml:space="preserve"> on any new procedures</w:t>
      </w:r>
      <w:r w:rsidR="00481ED2">
        <w:t>.</w:t>
      </w:r>
    </w:p>
    <w:p w:rsidR="00C92430" w:rsidRDefault="00C92430" w:rsidP="000B5F2C">
      <w:pPr>
        <w:pStyle w:val="Heading4"/>
        <w:rPr>
          <w:rStyle w:val="SubtleEmphasis"/>
          <w:rFonts w:asciiTheme="minorHAnsi" w:hAnsiTheme="minorHAnsi" w:cstheme="minorHAnsi"/>
          <w:b w:val="0"/>
          <w:color w:val="auto"/>
        </w:rPr>
      </w:pPr>
      <w:r w:rsidRPr="000B5F2C">
        <w:rPr>
          <w:rStyle w:val="SubtleEmphasis"/>
          <w:rFonts w:asciiTheme="minorHAnsi" w:hAnsiTheme="minorHAnsi" w:cstheme="minorHAnsi"/>
          <w:b w:val="0"/>
          <w:color w:val="auto"/>
        </w:rPr>
        <w:t>Data and information technology</w:t>
      </w:r>
    </w:p>
    <w:p w:rsidR="000B5F2C" w:rsidRPr="000B5F2C" w:rsidRDefault="000B5F2C" w:rsidP="000B5F2C"/>
    <w:p w:rsidR="000F60B1" w:rsidRDefault="00C92430" w:rsidP="004D62F1">
      <w:pPr>
        <w:tabs>
          <w:tab w:val="left" w:pos="1350"/>
        </w:tabs>
      </w:pPr>
      <w:r>
        <w:t>Data analysi</w:t>
      </w:r>
      <w:r w:rsidR="000F60B1">
        <w:t>s of the number of mortalities and occupied beds in all hospitals in the United Kingdom is essential and the new Nightingale hospital should not be left o</w:t>
      </w:r>
      <w:r w:rsidR="00481ED2">
        <w:t xml:space="preserve">ut. Data security in hospitals </w:t>
      </w:r>
      <w:r w:rsidR="000F60B1">
        <w:t>and cyber security systems should be planned for.</w:t>
      </w:r>
    </w:p>
    <w:p w:rsidR="000F60B1" w:rsidRDefault="000F60B1" w:rsidP="000B5F2C">
      <w:pPr>
        <w:pStyle w:val="Heading4"/>
        <w:rPr>
          <w:rStyle w:val="SubtleEmphasis"/>
          <w:rFonts w:asciiTheme="minorHAnsi" w:hAnsiTheme="minorHAnsi" w:cstheme="minorHAnsi"/>
          <w:b w:val="0"/>
          <w:color w:val="auto"/>
        </w:rPr>
      </w:pPr>
      <w:r w:rsidRPr="000B5F2C">
        <w:rPr>
          <w:rStyle w:val="SubtleEmphasis"/>
          <w:rFonts w:asciiTheme="minorHAnsi" w:hAnsiTheme="minorHAnsi" w:cstheme="minorHAnsi"/>
          <w:b w:val="0"/>
          <w:color w:val="auto"/>
        </w:rPr>
        <w:t>Communications</w:t>
      </w:r>
    </w:p>
    <w:p w:rsidR="000B5F2C" w:rsidRPr="000B5F2C" w:rsidRDefault="000B5F2C" w:rsidP="000B5F2C"/>
    <w:p w:rsidR="008F342F" w:rsidRDefault="000F60B1" w:rsidP="004D62F1">
      <w:pPr>
        <w:tabs>
          <w:tab w:val="left" w:pos="1350"/>
        </w:tabs>
      </w:pPr>
      <w:r>
        <w:lastRenderedPageBreak/>
        <w:t>New information and infection control policies need to be disseminated accurately and promptly to staff, patients and their families and support services</w:t>
      </w:r>
      <w:r w:rsidR="00D35C5F">
        <w:t xml:space="preserve"> </w:t>
      </w:r>
      <w:sdt>
        <w:sdtPr>
          <w:id w:val="1035936391"/>
          <w:citation/>
        </w:sdtPr>
        <w:sdtContent>
          <w:r w:rsidR="006D070C" w:rsidRPr="006D070C">
            <w:rPr>
              <w:noProof/>
            </w:rPr>
            <w:t>(Ini Adelaja, 2020)</w:t>
          </w:r>
        </w:sdtContent>
      </w:sdt>
      <w:r>
        <w:t>.</w:t>
      </w:r>
    </w:p>
    <w:p w:rsidR="00D35C5F" w:rsidRDefault="00D35C5F" w:rsidP="004D62F1">
      <w:pPr>
        <w:tabs>
          <w:tab w:val="left" w:pos="1350"/>
        </w:tabs>
      </w:pPr>
    </w:p>
    <w:p w:rsidR="003F632F" w:rsidRDefault="002C21D6" w:rsidP="004D62F1">
      <w:pPr>
        <w:tabs>
          <w:tab w:val="left" w:pos="1350"/>
        </w:tabs>
      </w:pPr>
      <w:r>
        <w:t xml:space="preserve">The Agile approach was chosen for this project, for the main reason that it works well with projects with sequential phases and applied in more uncertain scenarios such as the pandemic situation it was used for in this report. The more traditional approach such as the Waterfall would not have been as suitable in this case </w:t>
      </w:r>
      <w:sdt>
        <w:sdtPr>
          <w:id w:val="60317985"/>
          <w:citation/>
        </w:sdtPr>
        <w:sdtContent>
          <w:r w:rsidRPr="002C21D6">
            <w:rPr>
              <w:noProof/>
            </w:rPr>
            <w:t>(Adeola, 2019)</w:t>
          </w:r>
        </w:sdtContent>
      </w:sdt>
      <w:r>
        <w:t xml:space="preserve">. </w:t>
      </w:r>
    </w:p>
    <w:p w:rsidR="000B5F2C" w:rsidRDefault="000B5F2C" w:rsidP="000B5F2C">
      <w:pPr>
        <w:pStyle w:val="Heading2"/>
        <w:rPr>
          <w:rFonts w:asciiTheme="minorHAnsi" w:hAnsiTheme="minorHAnsi" w:cstheme="minorHAnsi"/>
          <w:b w:val="0"/>
          <w:color w:val="auto"/>
          <w:sz w:val="22"/>
          <w:szCs w:val="22"/>
        </w:rPr>
      </w:pPr>
    </w:p>
    <w:p w:rsidR="00CA1292" w:rsidRPr="000B5F2C" w:rsidRDefault="0028476B" w:rsidP="000B5F2C">
      <w:pPr>
        <w:pStyle w:val="Heading2"/>
        <w:rPr>
          <w:rFonts w:asciiTheme="minorHAnsi" w:hAnsiTheme="minorHAnsi" w:cstheme="minorHAnsi"/>
          <w:b w:val="0"/>
          <w:color w:val="auto"/>
          <w:sz w:val="22"/>
          <w:szCs w:val="22"/>
        </w:rPr>
      </w:pPr>
      <w:bookmarkStart w:id="9" w:name="_Toc40292426"/>
      <w:r w:rsidRPr="000B5F2C">
        <w:rPr>
          <w:rFonts w:asciiTheme="minorHAnsi" w:hAnsiTheme="minorHAnsi" w:cstheme="minorHAnsi"/>
          <w:b w:val="0"/>
          <w:color w:val="auto"/>
          <w:sz w:val="22"/>
          <w:szCs w:val="22"/>
        </w:rPr>
        <w:t>Models and Tools of Change and Management</w:t>
      </w:r>
      <w:bookmarkEnd w:id="9"/>
      <w:r w:rsidRPr="000B5F2C">
        <w:rPr>
          <w:rFonts w:asciiTheme="minorHAnsi" w:hAnsiTheme="minorHAnsi" w:cstheme="minorHAnsi"/>
          <w:b w:val="0"/>
          <w:color w:val="auto"/>
          <w:sz w:val="22"/>
          <w:szCs w:val="22"/>
        </w:rPr>
        <w:t xml:space="preserve"> </w:t>
      </w:r>
    </w:p>
    <w:p w:rsidR="00FD647D" w:rsidRDefault="00FD647D" w:rsidP="00FD647D"/>
    <w:p w:rsidR="00FD647D" w:rsidRDefault="00FD647D" w:rsidP="00FD647D">
      <w:r>
        <w:t xml:space="preserve">Irrespective of the size or complexity of an organization, at some point it will have to change in direction, structure and dynamics, to enable the organization to survive compete fairly in the ever evolving world around us and to satisfy the ongoing various needs of the external and internal factors that can possibly affect the mere existence of the organization. One of such model is the </w:t>
      </w:r>
      <w:proofErr w:type="spellStart"/>
      <w:r>
        <w:t>Kotter’s</w:t>
      </w:r>
      <w:proofErr w:type="spellEnd"/>
      <w:r>
        <w:t xml:space="preserve"> 8 step change model.</w:t>
      </w:r>
    </w:p>
    <w:p w:rsidR="00BE7DC8" w:rsidRDefault="00BE7DC8" w:rsidP="000B5F2C">
      <w:pPr>
        <w:pStyle w:val="Heading3"/>
        <w:rPr>
          <w:rFonts w:asciiTheme="minorHAnsi" w:hAnsiTheme="minorHAnsi" w:cstheme="minorHAnsi"/>
          <w:b w:val="0"/>
          <w:color w:val="auto"/>
        </w:rPr>
      </w:pPr>
    </w:p>
    <w:p w:rsidR="00FD647D" w:rsidRDefault="00FD647D" w:rsidP="000B5F2C">
      <w:pPr>
        <w:pStyle w:val="Heading3"/>
        <w:rPr>
          <w:rFonts w:asciiTheme="minorHAnsi" w:hAnsiTheme="minorHAnsi" w:cstheme="minorHAnsi"/>
          <w:b w:val="0"/>
          <w:color w:val="auto"/>
        </w:rPr>
      </w:pPr>
      <w:bookmarkStart w:id="10" w:name="_Toc40292427"/>
      <w:proofErr w:type="spellStart"/>
      <w:r w:rsidRPr="000B5F2C">
        <w:rPr>
          <w:rFonts w:asciiTheme="minorHAnsi" w:hAnsiTheme="minorHAnsi" w:cstheme="minorHAnsi"/>
          <w:b w:val="0"/>
          <w:color w:val="auto"/>
        </w:rPr>
        <w:t>Kotter’s</w:t>
      </w:r>
      <w:proofErr w:type="spellEnd"/>
      <w:r w:rsidRPr="000B5F2C">
        <w:rPr>
          <w:rFonts w:asciiTheme="minorHAnsi" w:hAnsiTheme="minorHAnsi" w:cstheme="minorHAnsi"/>
          <w:b w:val="0"/>
          <w:color w:val="auto"/>
        </w:rPr>
        <w:t xml:space="preserve"> 8 step Change Model</w:t>
      </w:r>
      <w:bookmarkEnd w:id="10"/>
    </w:p>
    <w:p w:rsidR="000B5F2C" w:rsidRPr="000B5F2C" w:rsidRDefault="000B5F2C" w:rsidP="000B5F2C"/>
    <w:p w:rsidR="00FD647D" w:rsidRDefault="006A1D65" w:rsidP="00FD647D">
      <w:r>
        <w:t>This model provides a platform</w:t>
      </w:r>
      <w:r w:rsidR="00FD647D">
        <w:t xml:space="preserve"> that will support the transfo</w:t>
      </w:r>
      <w:r>
        <w:t xml:space="preserve">rmation in any organization by making it </w:t>
      </w:r>
      <w:proofErr w:type="spellStart"/>
      <w:r>
        <w:t>seemless</w:t>
      </w:r>
      <w:proofErr w:type="spellEnd"/>
      <w:r>
        <w:t xml:space="preserve"> and successful. In the case study at hand, the change is to run project to create a four thousand unit bed hospital that will be operational within nine days for the purpose of easing the sudden surge in numbers of infected patients in the existing hospitals, thus putting extreme pressure on the normal and already stretched system of the NHS (National Health System) in the United Kingdom due to the pandemic situation caused by the COVID-19 virus. This change is expected to happen whilst the already existing hospitals continue to attend to emergencies and patients with chronic ailments and scheduled life threatening operations. </w:t>
      </w:r>
    </w:p>
    <w:p w:rsidR="006A1D65" w:rsidRDefault="006A1D65" w:rsidP="006A1D65">
      <w:pPr>
        <w:pStyle w:val="ListParagraph"/>
        <w:numPr>
          <w:ilvl w:val="0"/>
          <w:numId w:val="34"/>
        </w:numPr>
      </w:pPr>
      <w:r>
        <w:t xml:space="preserve">Step one: </w:t>
      </w:r>
      <w:r w:rsidR="009F4021">
        <w:t xml:space="preserve"> This will be to establish a sense of urgency; avoiding the facilities and staff of already existing hospitals to suffer unbearable pressure and work load, which may lead to increase in mortality rate and negatively affect the well being of the staff on ground.</w:t>
      </w:r>
    </w:p>
    <w:p w:rsidR="009F4021" w:rsidRDefault="009F4021" w:rsidP="006A1D65">
      <w:pPr>
        <w:pStyle w:val="ListParagraph"/>
        <w:numPr>
          <w:ilvl w:val="0"/>
          <w:numId w:val="34"/>
        </w:numPr>
      </w:pPr>
      <w:r>
        <w:t>Step two: At this stage a team will need to be formed to carry out different tasks. In the case of setting up additional hospitals, agency staff, retired staff and volunteers will need to be recruited and trained on safety policies and procedures for this unprecedented situation.</w:t>
      </w:r>
      <w:r w:rsidR="006A74CB">
        <w:t xml:space="preserve"> Also all stakeholders must be identified. Team building will be necessary here.</w:t>
      </w:r>
    </w:p>
    <w:p w:rsidR="009F4021" w:rsidRDefault="009F4021" w:rsidP="006A1D65">
      <w:pPr>
        <w:pStyle w:val="ListParagraph"/>
        <w:numPr>
          <w:ilvl w:val="0"/>
          <w:numId w:val="34"/>
        </w:numPr>
      </w:pPr>
      <w:r>
        <w:t>Step three: The vision of how the hospital will alleviate the impending challenge on existing hospitals, the design and mode of operation within the hospital will be created.</w:t>
      </w:r>
      <w:r w:rsidR="006A74CB">
        <w:t xml:space="preserve"> Also, a strategic of how this vision will be achieved should be clear.</w:t>
      </w:r>
    </w:p>
    <w:p w:rsidR="00D35C5F" w:rsidRDefault="009F4021" w:rsidP="006A1D65">
      <w:pPr>
        <w:pStyle w:val="ListParagraph"/>
        <w:numPr>
          <w:ilvl w:val="0"/>
          <w:numId w:val="34"/>
        </w:numPr>
      </w:pPr>
      <w:r>
        <w:t xml:space="preserve">Step four: </w:t>
      </w:r>
      <w:r w:rsidR="006A74CB">
        <w:t xml:space="preserve"> The vision will need to be communicated very strongly and convincingly to the stakeholders and sponsors to gain their support. However, in this particular project of </w:t>
      </w:r>
      <w:r w:rsidR="006A74CB">
        <w:lastRenderedPageBreak/>
        <w:t xml:space="preserve">Nightingale hospital, it can go without saying that no one would need strong convincing as thousands of lives would depend heavily on the creation of more functional hospitals to treat </w:t>
      </w:r>
    </w:p>
    <w:p w:rsidR="00D35C5F" w:rsidRDefault="00D35C5F" w:rsidP="00D35C5F">
      <w:pPr>
        <w:pStyle w:val="ListParagraph"/>
      </w:pPr>
    </w:p>
    <w:p w:rsidR="00D35C5F" w:rsidRDefault="00D35C5F" w:rsidP="00D35C5F">
      <w:pPr>
        <w:pStyle w:val="ListParagraph"/>
      </w:pPr>
    </w:p>
    <w:p w:rsidR="006A74CB" w:rsidRDefault="006A74CB" w:rsidP="00D35C5F">
      <w:pPr>
        <w:pStyle w:val="ListParagraph"/>
      </w:pPr>
      <w:proofErr w:type="gramStart"/>
      <w:r>
        <w:t>especially</w:t>
      </w:r>
      <w:proofErr w:type="gramEnd"/>
      <w:r>
        <w:t xml:space="preserve"> the hundreds of newly infected individuals daily. Being unprecedented this stage would have taken an extremely short period to carry out.</w:t>
      </w:r>
    </w:p>
    <w:p w:rsidR="000F3B74" w:rsidRDefault="006A74CB" w:rsidP="006A1D65">
      <w:pPr>
        <w:pStyle w:val="ListParagraph"/>
        <w:numPr>
          <w:ilvl w:val="0"/>
          <w:numId w:val="34"/>
        </w:numPr>
      </w:pPr>
      <w:r>
        <w:t>Step five: This would normally be when obstacles or any hindrances to the project going on would have been removed. However,</w:t>
      </w:r>
      <w:r w:rsidR="00116C83">
        <w:t xml:space="preserve"> </w:t>
      </w:r>
      <w:r>
        <w:t>as stated earlier about the extreme urgency and dire need to provide more functional hospitals in the shortest possible time</w:t>
      </w:r>
      <w:r w:rsidR="000F3B74">
        <w:t xml:space="preserve"> for an unprecedented situation such as this, this stage would most likely be non-existent in this case.</w:t>
      </w:r>
    </w:p>
    <w:p w:rsidR="000F3B74" w:rsidRDefault="000F3B74" w:rsidP="006A1D65">
      <w:pPr>
        <w:pStyle w:val="ListParagraph"/>
        <w:numPr>
          <w:ilvl w:val="0"/>
          <w:numId w:val="34"/>
        </w:numPr>
      </w:pPr>
      <w:r>
        <w:t>Step six: This again would have been a stage to create short-term wins for motivation of some of the stakeholders. In the case of this pandemic situation, apart from the race against time, due to the many lives that may be lost, this stage would also be skipped.</w:t>
      </w:r>
    </w:p>
    <w:p w:rsidR="000F3B74" w:rsidRDefault="000F3B74" w:rsidP="006A1D65">
      <w:pPr>
        <w:pStyle w:val="ListParagraph"/>
        <w:numPr>
          <w:ilvl w:val="0"/>
          <w:numId w:val="34"/>
        </w:numPr>
      </w:pPr>
      <w:r>
        <w:t>Step seven: Here momentum is maintained by continually analyzing and improving though out</w:t>
      </w:r>
    </w:p>
    <w:p w:rsidR="00B2710F" w:rsidRDefault="000F3B74" w:rsidP="006A1D65">
      <w:pPr>
        <w:pStyle w:val="ListParagraph"/>
        <w:numPr>
          <w:ilvl w:val="0"/>
          <w:numId w:val="34"/>
        </w:numPr>
      </w:pPr>
      <w:r>
        <w:t xml:space="preserve">Step eight: The changes will have to be incorporated into the culture of the </w:t>
      </w:r>
      <w:proofErr w:type="gramStart"/>
      <w:r>
        <w:t>organization,</w:t>
      </w:r>
      <w:proofErr w:type="gramEnd"/>
      <w:r>
        <w:t xml:space="preserve"> in this case the hospital staff and other stake holders. As this is an ongoing situation, a new culture which will be accepted very quickly and adhered to very well, will be developed quite quickly. As everyone involved is not completely sure what the future hold but a</w:t>
      </w:r>
      <w:r w:rsidR="00B2710F">
        <w:t>ll are striving to make the plan work</w:t>
      </w:r>
      <w:r w:rsidR="00BE7DC8">
        <w:t xml:space="preserve"> </w:t>
      </w:r>
      <w:sdt>
        <w:sdtPr>
          <w:id w:val="1035936430"/>
          <w:citation/>
        </w:sdtPr>
        <w:sdtContent>
          <w:r w:rsidR="006D070C" w:rsidRPr="006D070C">
            <w:rPr>
              <w:noProof/>
            </w:rPr>
            <w:t>(Auguste, 2013)</w:t>
          </w:r>
        </w:sdtContent>
      </w:sdt>
      <w:r w:rsidR="00B2710F">
        <w:t>.</w:t>
      </w:r>
    </w:p>
    <w:p w:rsidR="0028476B" w:rsidRDefault="00116C83" w:rsidP="00116C83">
      <w:r>
        <w:t xml:space="preserve">Clearly, not </w:t>
      </w:r>
      <w:r w:rsidR="00BE7DC8">
        <w:t xml:space="preserve">all </w:t>
      </w:r>
      <w:r>
        <w:t xml:space="preserve">the steps of </w:t>
      </w:r>
      <w:proofErr w:type="spellStart"/>
      <w:r w:rsidR="00BE7DC8">
        <w:t>Kotter’s</w:t>
      </w:r>
      <w:proofErr w:type="spellEnd"/>
      <w:r w:rsidR="00BE7DC8">
        <w:t xml:space="preserve"> eight-</w:t>
      </w:r>
      <w:r w:rsidR="00B2710F">
        <w:t xml:space="preserve">step </w:t>
      </w:r>
      <w:r w:rsidR="00BE7DC8">
        <w:t xml:space="preserve">of </w:t>
      </w:r>
      <w:r w:rsidR="00B2710F">
        <w:t xml:space="preserve">Change Management Model will be applicable to such a huge and unprecedented situation that caused the demise of thousands of lives. However, it appears that for regular challenges and planned changes, all steps of </w:t>
      </w:r>
      <w:proofErr w:type="spellStart"/>
      <w:r w:rsidR="00B2710F">
        <w:t>Kotter’s</w:t>
      </w:r>
      <w:proofErr w:type="spellEnd"/>
      <w:r w:rsidR="00B2710F">
        <w:t xml:space="preserve"> model would be suitable.  </w:t>
      </w:r>
    </w:p>
    <w:p w:rsidR="00116C83" w:rsidRDefault="00116C83" w:rsidP="00116C83"/>
    <w:p w:rsidR="00D35C5F" w:rsidRPr="00116C83" w:rsidRDefault="00D35C5F" w:rsidP="00116C83"/>
    <w:p w:rsidR="00EE1335" w:rsidRDefault="00EE1335" w:rsidP="000B5F2C">
      <w:pPr>
        <w:pStyle w:val="Heading3"/>
        <w:rPr>
          <w:rFonts w:asciiTheme="minorHAnsi" w:hAnsiTheme="minorHAnsi" w:cstheme="minorHAnsi"/>
          <w:b w:val="0"/>
          <w:color w:val="auto"/>
        </w:rPr>
      </w:pPr>
      <w:bookmarkStart w:id="11" w:name="_Toc40292428"/>
      <w:r w:rsidRPr="000B5F2C">
        <w:rPr>
          <w:rFonts w:asciiTheme="minorHAnsi" w:hAnsiTheme="minorHAnsi" w:cstheme="minorHAnsi"/>
          <w:b w:val="0"/>
          <w:color w:val="auto"/>
        </w:rPr>
        <w:t>Stakeholders</w:t>
      </w:r>
      <w:bookmarkEnd w:id="11"/>
    </w:p>
    <w:p w:rsidR="000B5F2C" w:rsidRPr="000B5F2C" w:rsidRDefault="000B5F2C" w:rsidP="000B5F2C"/>
    <w:p w:rsidR="0021165B" w:rsidRDefault="00EE1335" w:rsidP="0028476B">
      <w:r>
        <w:t xml:space="preserve">Stakeholders are individuals </w:t>
      </w:r>
      <w:r w:rsidR="00BE7DC8">
        <w:t xml:space="preserve">or </w:t>
      </w:r>
      <w:r>
        <w:t>of groups</w:t>
      </w:r>
      <w:r w:rsidR="003914FB">
        <w:t xml:space="preserve"> of individuals or other organizations</w:t>
      </w:r>
      <w:r w:rsidR="00116C83">
        <w:t xml:space="preserve"> </w:t>
      </w:r>
      <w:r w:rsidR="003914FB">
        <w:t xml:space="preserve">that would be affected directly or indirectly by the outcome or deliverables, they may also be able to influence decision on a varied level. Stakeholders thus need to be carried along and their agreements need to be sought before, during and after the project </w:t>
      </w:r>
      <w:proofErr w:type="gramStart"/>
      <w:r w:rsidR="003914FB">
        <w:t>has</w:t>
      </w:r>
      <w:proofErr w:type="gramEnd"/>
      <w:r w:rsidR="003914FB">
        <w:t xml:space="preserve"> been completed.  There are different types of stakeholders, each with different interest</w:t>
      </w:r>
      <w:r w:rsidR="0021165B">
        <w:t xml:space="preserve">s, power to influence and impact of the deliverable on them. Examples of stakeholders and the level of influence and interest in the new project of the Nightingale Hospital </w:t>
      </w:r>
      <w:proofErr w:type="gramStart"/>
      <w:r w:rsidR="0021165B">
        <w:t>is</w:t>
      </w:r>
      <w:proofErr w:type="gramEnd"/>
      <w:r w:rsidR="0021165B">
        <w:t xml:space="preserve"> below</w:t>
      </w:r>
      <w:r w:rsidR="00BE7DC8">
        <w:t xml:space="preserve"> using the stakeholder mapping (Andy Murray, 2009).</w:t>
      </w:r>
    </w:p>
    <w:p w:rsidR="0010408A" w:rsidRDefault="0010408A" w:rsidP="0028476B"/>
    <w:p w:rsidR="00D35C5F" w:rsidRDefault="00D35C5F" w:rsidP="0028476B"/>
    <w:p w:rsidR="00D35C5F" w:rsidRDefault="00D35C5F" w:rsidP="0028476B"/>
    <w:p w:rsidR="00D35C5F" w:rsidRDefault="00D35C5F" w:rsidP="0028476B"/>
    <w:p w:rsidR="00D35C5F" w:rsidRDefault="00D35C5F" w:rsidP="0028476B"/>
    <w:p w:rsidR="008A6E1D" w:rsidRDefault="008A6E1D" w:rsidP="0028476B"/>
    <w:p w:rsidR="000B5F2C" w:rsidRDefault="0010408A" w:rsidP="000B5F2C">
      <w:pPr>
        <w:pStyle w:val="Heading4"/>
        <w:rPr>
          <w:rStyle w:val="SubtleEmphasis"/>
          <w:rFonts w:asciiTheme="minorHAnsi" w:hAnsiTheme="minorHAnsi" w:cstheme="minorHAnsi"/>
          <w:b w:val="0"/>
          <w:iCs/>
          <w:color w:val="auto"/>
        </w:rPr>
      </w:pPr>
      <w:proofErr w:type="spellStart"/>
      <w:r w:rsidRPr="000B5F2C">
        <w:rPr>
          <w:rStyle w:val="SubtleEmphasis"/>
          <w:rFonts w:asciiTheme="minorHAnsi" w:hAnsiTheme="minorHAnsi" w:cstheme="minorHAnsi"/>
          <w:b w:val="0"/>
          <w:iCs/>
          <w:color w:val="auto"/>
        </w:rPr>
        <w:t>Mendelow’s</w:t>
      </w:r>
      <w:proofErr w:type="spellEnd"/>
      <w:r w:rsidRPr="000B5F2C">
        <w:rPr>
          <w:rStyle w:val="SubtleEmphasis"/>
          <w:rFonts w:asciiTheme="minorHAnsi" w:hAnsiTheme="minorHAnsi" w:cstheme="minorHAnsi"/>
          <w:b w:val="0"/>
          <w:iCs/>
          <w:color w:val="auto"/>
        </w:rPr>
        <w:t xml:space="preserve"> Matrix</w:t>
      </w:r>
    </w:p>
    <w:p w:rsidR="008E0DFF" w:rsidRPr="008E0DFF" w:rsidRDefault="008E0DFF" w:rsidP="008E0DFF"/>
    <w:tbl>
      <w:tblPr>
        <w:tblStyle w:val="TableGrid"/>
        <w:tblW w:w="0" w:type="auto"/>
        <w:tblLook w:val="04A0"/>
      </w:tblPr>
      <w:tblGrid>
        <w:gridCol w:w="3192"/>
        <w:gridCol w:w="3192"/>
        <w:gridCol w:w="3192"/>
      </w:tblGrid>
      <w:tr w:rsidR="0021165B" w:rsidTr="0021165B">
        <w:tc>
          <w:tcPr>
            <w:tcW w:w="3192" w:type="dxa"/>
          </w:tcPr>
          <w:p w:rsidR="0021165B" w:rsidRDefault="0021165B" w:rsidP="0028476B"/>
        </w:tc>
        <w:tc>
          <w:tcPr>
            <w:tcW w:w="3192" w:type="dxa"/>
          </w:tcPr>
          <w:p w:rsidR="0021165B" w:rsidRDefault="0021165B" w:rsidP="0028476B">
            <w:r>
              <w:t>High level of Stakeholder interest</w:t>
            </w:r>
          </w:p>
        </w:tc>
        <w:tc>
          <w:tcPr>
            <w:tcW w:w="3192" w:type="dxa"/>
          </w:tcPr>
          <w:p w:rsidR="0021165B" w:rsidRDefault="0021165B" w:rsidP="0028476B">
            <w:r>
              <w:t>Low level of Stakeholder interest</w:t>
            </w:r>
          </w:p>
        </w:tc>
      </w:tr>
      <w:tr w:rsidR="0021165B" w:rsidTr="0021165B">
        <w:tc>
          <w:tcPr>
            <w:tcW w:w="3192" w:type="dxa"/>
          </w:tcPr>
          <w:p w:rsidR="0021165B" w:rsidRDefault="0021165B" w:rsidP="0028476B">
            <w:r>
              <w:t>High Level of Stakeholder Power</w:t>
            </w:r>
          </w:p>
        </w:tc>
        <w:tc>
          <w:tcPr>
            <w:tcW w:w="3192" w:type="dxa"/>
          </w:tcPr>
          <w:p w:rsidR="0021165B" w:rsidRDefault="0021165B" w:rsidP="0028476B">
            <w:r>
              <w:t xml:space="preserve">These are the key </w:t>
            </w:r>
            <w:proofErr w:type="gramStart"/>
            <w:r>
              <w:t>players,</w:t>
            </w:r>
            <w:proofErr w:type="gramEnd"/>
            <w:r>
              <w:t xml:space="preserve"> they need to be engaged directly and regularly and must be recognized. </w:t>
            </w:r>
            <w:r w:rsidR="004259A1">
              <w:t xml:space="preserve">For the Nightingale Hospital the Stakeholders would be </w:t>
            </w:r>
          </w:p>
          <w:p w:rsidR="004259A1" w:rsidRDefault="0045369B" w:rsidP="004259A1">
            <w:pPr>
              <w:pStyle w:val="ListParagraph"/>
              <w:numPr>
                <w:ilvl w:val="0"/>
                <w:numId w:val="35"/>
              </w:numPr>
            </w:pPr>
            <w:r>
              <w:t>Commissioners or sponsors, as they pay for the cost of the project, without them, there is no project</w:t>
            </w:r>
          </w:p>
        </w:tc>
        <w:tc>
          <w:tcPr>
            <w:tcW w:w="3192" w:type="dxa"/>
          </w:tcPr>
          <w:p w:rsidR="0021165B" w:rsidRDefault="0045369B" w:rsidP="0028476B">
            <w:proofErr w:type="gramStart"/>
            <w:r>
              <w:t>These group</w:t>
            </w:r>
            <w:proofErr w:type="gramEnd"/>
            <w:r>
              <w:t xml:space="preserve"> has low interest in the project deliverables but can influence the direction in which the project goes strongly. This group needs to be kept satisfied. For the Nightingale Hospital that would be </w:t>
            </w:r>
          </w:p>
          <w:p w:rsidR="0045369B" w:rsidRDefault="0045369B" w:rsidP="0045369B">
            <w:pPr>
              <w:pStyle w:val="ListParagraph"/>
              <w:numPr>
                <w:ilvl w:val="0"/>
                <w:numId w:val="35"/>
              </w:numPr>
            </w:pPr>
            <w:r>
              <w:t>Residents close to the location of the proposed hospital</w:t>
            </w:r>
          </w:p>
        </w:tc>
      </w:tr>
      <w:tr w:rsidR="0021165B" w:rsidTr="0021165B">
        <w:tc>
          <w:tcPr>
            <w:tcW w:w="3192" w:type="dxa"/>
          </w:tcPr>
          <w:p w:rsidR="0021165B" w:rsidRDefault="0021165B" w:rsidP="0028476B">
            <w:r>
              <w:t>Low level of Stakeholder Power</w:t>
            </w:r>
          </w:p>
        </w:tc>
        <w:tc>
          <w:tcPr>
            <w:tcW w:w="3192" w:type="dxa"/>
          </w:tcPr>
          <w:p w:rsidR="0021165B" w:rsidRDefault="0045369B" w:rsidP="0028476B">
            <w:r>
              <w:t xml:space="preserve">These are the possible users in the project, they may not be in a position to influence decisions but they have great interest. For the Nightingale hospital would be </w:t>
            </w:r>
          </w:p>
          <w:p w:rsidR="0045369B" w:rsidRDefault="0045369B" w:rsidP="0045369B">
            <w:pPr>
              <w:pStyle w:val="ListParagraph"/>
              <w:numPr>
                <w:ilvl w:val="0"/>
                <w:numId w:val="35"/>
              </w:numPr>
            </w:pPr>
            <w:r>
              <w:t>Imminent patients</w:t>
            </w:r>
          </w:p>
        </w:tc>
        <w:tc>
          <w:tcPr>
            <w:tcW w:w="3192" w:type="dxa"/>
          </w:tcPr>
          <w:p w:rsidR="0021165B" w:rsidRDefault="0045369B" w:rsidP="0028476B">
            <w:r>
              <w:t>This group has little or no use for the project deliverable and cannot influence much in decisions about the project. This group</w:t>
            </w:r>
            <w:r w:rsidR="0056439F">
              <w:t xml:space="preserve"> would</w:t>
            </w:r>
            <w:r>
              <w:t xml:space="preserve"> need only to be communicated to when necessary. For the Nightingale hospital</w:t>
            </w:r>
            <w:r w:rsidR="0056439F">
              <w:t xml:space="preserve"> that would be </w:t>
            </w:r>
          </w:p>
          <w:p w:rsidR="0056439F" w:rsidRDefault="0048366B" w:rsidP="0056439F">
            <w:pPr>
              <w:pStyle w:val="ListParagraph"/>
              <w:numPr>
                <w:ilvl w:val="0"/>
                <w:numId w:val="35"/>
              </w:numPr>
            </w:pPr>
            <w:r>
              <w:t>Media</w:t>
            </w:r>
          </w:p>
        </w:tc>
      </w:tr>
    </w:tbl>
    <w:p w:rsidR="0021165B" w:rsidRDefault="0021165B" w:rsidP="0028476B"/>
    <w:p w:rsidR="008E0DFF" w:rsidRDefault="00B80A8A" w:rsidP="00D35C5F">
      <w:pPr>
        <w:pStyle w:val="Heading5"/>
        <w:rPr>
          <w:rStyle w:val="SubtleEmphasis"/>
          <w:i w:val="0"/>
          <w:iCs w:val="0"/>
          <w:color w:val="auto"/>
        </w:rPr>
      </w:pPr>
      <w:r w:rsidRPr="000B5F2C">
        <w:rPr>
          <w:rStyle w:val="SubtleEmphasis"/>
          <w:i w:val="0"/>
          <w:iCs w:val="0"/>
          <w:color w:val="auto"/>
        </w:rPr>
        <w:t xml:space="preserve">Table 3: </w:t>
      </w:r>
      <w:proofErr w:type="spellStart"/>
      <w:r w:rsidRPr="000B5F2C">
        <w:rPr>
          <w:rStyle w:val="SubtleEmphasis"/>
          <w:i w:val="0"/>
          <w:iCs w:val="0"/>
          <w:color w:val="auto"/>
        </w:rPr>
        <w:t>Mendelow’s</w:t>
      </w:r>
      <w:proofErr w:type="spellEnd"/>
      <w:r w:rsidRPr="000B5F2C">
        <w:rPr>
          <w:rStyle w:val="SubtleEmphasis"/>
          <w:i w:val="0"/>
          <w:iCs w:val="0"/>
          <w:color w:val="auto"/>
        </w:rPr>
        <w:t xml:space="preserve"> Matrix, highlighting the different categories of Stakeholders</w:t>
      </w:r>
    </w:p>
    <w:p w:rsidR="008A6E1D" w:rsidRPr="008A6E1D" w:rsidRDefault="008A6E1D" w:rsidP="008A6E1D"/>
    <w:p w:rsidR="00105F7C" w:rsidRDefault="000D59A7" w:rsidP="008D4FC4">
      <w:pPr>
        <w:pStyle w:val="Heading1"/>
        <w:rPr>
          <w:rFonts w:asciiTheme="minorHAnsi" w:hAnsiTheme="minorHAnsi"/>
          <w:b w:val="0"/>
          <w:color w:val="auto"/>
          <w:sz w:val="22"/>
          <w:szCs w:val="22"/>
        </w:rPr>
      </w:pPr>
      <w:bookmarkStart w:id="12" w:name="_Toc40292429"/>
      <w:r w:rsidRPr="008D4FC4">
        <w:rPr>
          <w:rFonts w:asciiTheme="minorHAnsi" w:hAnsiTheme="minorHAnsi"/>
          <w:b w:val="0"/>
          <w:color w:val="auto"/>
          <w:sz w:val="22"/>
          <w:szCs w:val="22"/>
        </w:rPr>
        <w:t>The Project Manager</w:t>
      </w:r>
      <w:bookmarkEnd w:id="12"/>
    </w:p>
    <w:p w:rsidR="008D4FC4" w:rsidRPr="008D4FC4" w:rsidRDefault="008D4FC4" w:rsidP="008D4FC4">
      <w:pPr>
        <w:rPr>
          <w:lang w:bidi="en-US"/>
        </w:rPr>
      </w:pPr>
    </w:p>
    <w:p w:rsidR="008D4FC4" w:rsidRDefault="000D59A7" w:rsidP="0028476B">
      <w:r>
        <w:t xml:space="preserve">The success of projects many fall on the managerial, communicative, negotiating and leadership skills of the project leaders or project managers. To manage any project, the initial action should be for the project manager to check if a similar project had been done in the past, so as to find out potential risks and get helpful information from the ‘lessons learnt’ documentation. At the end of every project, during the closing a project stage, all lessons learnt during that project will be discussed and documented, which can be used as a knowledge asset for the organization for future projects. Hence, Project Managers must </w:t>
      </w:r>
      <w:r w:rsidR="008D4FC4">
        <w:t xml:space="preserve">continually </w:t>
      </w:r>
      <w:r>
        <w:t xml:space="preserve">reflect on past actions and their outcomes all the time. Questions such as; did we use the best tools, methods or processes, could we have used a cheaper and faster method, </w:t>
      </w:r>
      <w:r w:rsidR="008D4FC4">
        <w:t>was the objective actually reached? This can be supported by the Gibbs’ Reflective Cycle. Basically</w:t>
      </w:r>
      <w:r w:rsidR="00BE7DC8">
        <w:t xml:space="preserve">, </w:t>
      </w:r>
      <w:r w:rsidR="008D4FC4">
        <w:t xml:space="preserve">learning from </w:t>
      </w:r>
      <w:proofErr w:type="spellStart"/>
      <w:r w:rsidR="008D4FC4">
        <w:t>ones</w:t>
      </w:r>
      <w:proofErr w:type="spellEnd"/>
      <w:r w:rsidR="00D35C5F">
        <w:t xml:space="preserve"> </w:t>
      </w:r>
      <w:proofErr w:type="gramStart"/>
      <w:r w:rsidR="00D35C5F">
        <w:t xml:space="preserve">own </w:t>
      </w:r>
      <w:r w:rsidR="008D4FC4">
        <w:t xml:space="preserve"> experiences</w:t>
      </w:r>
      <w:proofErr w:type="gramEnd"/>
      <w:r w:rsidR="008D4FC4">
        <w:t xml:space="preserve"> and the experiences of others.</w:t>
      </w:r>
    </w:p>
    <w:p w:rsidR="008A6E1D" w:rsidRDefault="008A6E1D" w:rsidP="000B5F2C">
      <w:pPr>
        <w:pStyle w:val="Heading2"/>
        <w:rPr>
          <w:rFonts w:asciiTheme="minorHAnsi" w:hAnsiTheme="minorHAnsi" w:cstheme="minorHAnsi"/>
          <w:b w:val="0"/>
          <w:color w:val="auto"/>
          <w:sz w:val="22"/>
          <w:szCs w:val="22"/>
        </w:rPr>
      </w:pPr>
    </w:p>
    <w:p w:rsidR="000D59A7" w:rsidRDefault="008D4FC4" w:rsidP="000B5F2C">
      <w:pPr>
        <w:pStyle w:val="Heading2"/>
        <w:rPr>
          <w:rFonts w:asciiTheme="minorHAnsi" w:hAnsiTheme="minorHAnsi" w:cstheme="minorHAnsi"/>
          <w:b w:val="0"/>
          <w:color w:val="auto"/>
          <w:sz w:val="22"/>
          <w:szCs w:val="22"/>
        </w:rPr>
      </w:pPr>
      <w:bookmarkStart w:id="13" w:name="_Toc40292430"/>
      <w:r w:rsidRPr="000B5F2C">
        <w:rPr>
          <w:rFonts w:asciiTheme="minorHAnsi" w:hAnsiTheme="minorHAnsi" w:cstheme="minorHAnsi"/>
          <w:b w:val="0"/>
          <w:color w:val="auto"/>
          <w:sz w:val="22"/>
          <w:szCs w:val="22"/>
        </w:rPr>
        <w:t>Gibbs’ Reflective Cycle</w:t>
      </w:r>
      <w:bookmarkEnd w:id="13"/>
    </w:p>
    <w:p w:rsidR="000B5F2C" w:rsidRPr="000B5F2C" w:rsidRDefault="000B5F2C" w:rsidP="000B5F2C"/>
    <w:p w:rsidR="00DF015B" w:rsidRDefault="008D4FC4" w:rsidP="00DF015B">
      <w:r w:rsidRPr="00643957">
        <w:t>This is a six step process to assist on reflecting on past actions and experiences so as to learn or gain wisdom from it. The first three steps addresses what happened, while the last three steps focuses on how the earlier steps can be improved upon.</w:t>
      </w:r>
      <w:r w:rsidR="00643957" w:rsidRPr="00643957">
        <w:t xml:space="preserve"> Though this model is not proactive, only reactive still it allows learning to take place.</w:t>
      </w:r>
    </w:p>
    <w:p w:rsidR="008A6E1D" w:rsidRPr="00DF015B" w:rsidRDefault="008A6E1D" w:rsidP="00DF015B"/>
    <w:tbl>
      <w:tblPr>
        <w:tblStyle w:val="TableGrid"/>
        <w:tblW w:w="0" w:type="auto"/>
        <w:tblLook w:val="04A0"/>
      </w:tblPr>
      <w:tblGrid>
        <w:gridCol w:w="4788"/>
        <w:gridCol w:w="4788"/>
      </w:tblGrid>
      <w:tr w:rsidR="00DF015B" w:rsidTr="00DF015B">
        <w:tc>
          <w:tcPr>
            <w:tcW w:w="4788" w:type="dxa"/>
          </w:tcPr>
          <w:p w:rsidR="00DF015B" w:rsidRDefault="00DF015B" w:rsidP="00B80A8A">
            <w:r>
              <w:t xml:space="preserve">Step 1 </w:t>
            </w:r>
            <w:r w:rsidR="00D35C5F">
              <w:t>–</w:t>
            </w:r>
            <w:r>
              <w:t>Description</w:t>
            </w:r>
          </w:p>
        </w:tc>
        <w:tc>
          <w:tcPr>
            <w:tcW w:w="4788" w:type="dxa"/>
          </w:tcPr>
          <w:p w:rsidR="00DF015B" w:rsidRDefault="00DF015B" w:rsidP="00DF015B">
            <w:r>
              <w:t>What actually happened?</w:t>
            </w:r>
          </w:p>
        </w:tc>
      </w:tr>
      <w:tr w:rsidR="00DF015B" w:rsidTr="00DF015B">
        <w:tc>
          <w:tcPr>
            <w:tcW w:w="4788" w:type="dxa"/>
          </w:tcPr>
          <w:p w:rsidR="00DF015B" w:rsidRDefault="00DF015B" w:rsidP="00B80A8A">
            <w:r>
              <w:t xml:space="preserve">S tep2 </w:t>
            </w:r>
            <w:r w:rsidR="00D35C5F">
              <w:t>–</w:t>
            </w:r>
            <w:r>
              <w:t>Feelings</w:t>
            </w:r>
          </w:p>
        </w:tc>
        <w:tc>
          <w:tcPr>
            <w:tcW w:w="4788" w:type="dxa"/>
          </w:tcPr>
          <w:p w:rsidR="00DF015B" w:rsidRDefault="00DF015B" w:rsidP="00DF015B">
            <w:r>
              <w:t>How did you or others feel about the experience?</w:t>
            </w:r>
          </w:p>
        </w:tc>
      </w:tr>
      <w:tr w:rsidR="00DF015B" w:rsidTr="00DF015B">
        <w:tc>
          <w:tcPr>
            <w:tcW w:w="4788" w:type="dxa"/>
          </w:tcPr>
          <w:p w:rsidR="00DF015B" w:rsidRDefault="00DF015B" w:rsidP="00B80A8A">
            <w:r>
              <w:t xml:space="preserve">Step 3 </w:t>
            </w:r>
            <w:r w:rsidR="00D35C5F">
              <w:t>–</w:t>
            </w:r>
            <w:r>
              <w:t>Evaluation</w:t>
            </w:r>
          </w:p>
        </w:tc>
        <w:tc>
          <w:tcPr>
            <w:tcW w:w="4788" w:type="dxa"/>
          </w:tcPr>
          <w:p w:rsidR="00DF015B" w:rsidRDefault="00DF015B" w:rsidP="00DF015B">
            <w:r>
              <w:t>Was it a good or bad experience and what went wrong or what went really well?</w:t>
            </w:r>
          </w:p>
        </w:tc>
      </w:tr>
      <w:tr w:rsidR="00DF015B" w:rsidTr="00DF015B">
        <w:tc>
          <w:tcPr>
            <w:tcW w:w="4788" w:type="dxa"/>
          </w:tcPr>
          <w:p w:rsidR="00DF015B" w:rsidRDefault="00DF015B" w:rsidP="00B80A8A">
            <w:r>
              <w:t xml:space="preserve">Step 4 </w:t>
            </w:r>
            <w:r w:rsidR="00D35C5F">
              <w:t>–</w:t>
            </w:r>
            <w:r>
              <w:t>Analysis</w:t>
            </w:r>
          </w:p>
        </w:tc>
        <w:tc>
          <w:tcPr>
            <w:tcW w:w="4788" w:type="dxa"/>
          </w:tcPr>
          <w:p w:rsidR="00DF015B" w:rsidRDefault="00DF015B" w:rsidP="00DF015B">
            <w:r>
              <w:t>What helped or hindered the situation? Are there any management tools or models that could have helped?</w:t>
            </w:r>
          </w:p>
        </w:tc>
      </w:tr>
      <w:tr w:rsidR="00DF015B" w:rsidTr="00DF015B">
        <w:tc>
          <w:tcPr>
            <w:tcW w:w="4788" w:type="dxa"/>
          </w:tcPr>
          <w:p w:rsidR="00DF015B" w:rsidRDefault="00DF015B" w:rsidP="00B80A8A">
            <w:r>
              <w:t xml:space="preserve">Step 5 </w:t>
            </w:r>
            <w:r w:rsidR="00D35C5F">
              <w:t>–</w:t>
            </w:r>
            <w:r>
              <w:t>Conclusion</w:t>
            </w:r>
          </w:p>
        </w:tc>
        <w:tc>
          <w:tcPr>
            <w:tcW w:w="4788" w:type="dxa"/>
          </w:tcPr>
          <w:p w:rsidR="00DF015B" w:rsidRDefault="00DF015B" w:rsidP="00DF015B">
            <w:r>
              <w:t>What to do differently next time, so as to get a better result</w:t>
            </w:r>
          </w:p>
        </w:tc>
      </w:tr>
      <w:tr w:rsidR="00DF015B" w:rsidTr="00DF015B">
        <w:tc>
          <w:tcPr>
            <w:tcW w:w="4788" w:type="dxa"/>
          </w:tcPr>
          <w:p w:rsidR="00DF015B" w:rsidRDefault="00DF015B" w:rsidP="00B80A8A">
            <w:r>
              <w:t>Step 6 –Action plan</w:t>
            </w:r>
          </w:p>
        </w:tc>
        <w:tc>
          <w:tcPr>
            <w:tcW w:w="4788" w:type="dxa"/>
          </w:tcPr>
          <w:p w:rsidR="00DF015B" w:rsidRDefault="00B80A8A" w:rsidP="00DF015B">
            <w:r>
              <w:t>Using the information from the conclusion reached, create a plan for next or future action</w:t>
            </w:r>
          </w:p>
        </w:tc>
      </w:tr>
    </w:tbl>
    <w:p w:rsidR="00DF015B" w:rsidRDefault="00DF015B" w:rsidP="00DF015B"/>
    <w:p w:rsidR="00752874" w:rsidRDefault="00752874" w:rsidP="00D442EA">
      <w:pPr>
        <w:pStyle w:val="Heading3"/>
        <w:rPr>
          <w:rStyle w:val="SubtleEmphasis"/>
          <w:rFonts w:asciiTheme="minorHAnsi" w:hAnsiTheme="minorHAnsi" w:cstheme="minorHAnsi"/>
          <w:b w:val="0"/>
          <w:i w:val="0"/>
          <w:iCs w:val="0"/>
          <w:color w:val="auto"/>
        </w:rPr>
      </w:pPr>
    </w:p>
    <w:p w:rsidR="00B80A8A" w:rsidRDefault="00B80A8A" w:rsidP="00D442EA">
      <w:pPr>
        <w:pStyle w:val="Heading3"/>
        <w:rPr>
          <w:rStyle w:val="SubtleEmphasis"/>
          <w:rFonts w:asciiTheme="minorHAnsi" w:hAnsiTheme="minorHAnsi" w:cstheme="minorHAnsi"/>
          <w:b w:val="0"/>
          <w:i w:val="0"/>
          <w:iCs w:val="0"/>
          <w:color w:val="auto"/>
        </w:rPr>
      </w:pPr>
      <w:bookmarkStart w:id="14" w:name="_Toc40292431"/>
      <w:r w:rsidRPr="00D442EA">
        <w:rPr>
          <w:rStyle w:val="SubtleEmphasis"/>
          <w:rFonts w:asciiTheme="minorHAnsi" w:hAnsiTheme="minorHAnsi" w:cstheme="minorHAnsi"/>
          <w:b w:val="0"/>
          <w:i w:val="0"/>
          <w:iCs w:val="0"/>
          <w:color w:val="auto"/>
        </w:rPr>
        <w:t>Table 4: 6 Steps of Gibbs’ reflective cycle</w:t>
      </w:r>
      <w:bookmarkEnd w:id="14"/>
    </w:p>
    <w:p w:rsidR="008A6E1D" w:rsidRDefault="008A6E1D" w:rsidP="008A6E1D"/>
    <w:p w:rsidR="00736717" w:rsidRPr="008A6E1D" w:rsidRDefault="00736717" w:rsidP="008A6E1D"/>
    <w:p w:rsidR="00CA1292" w:rsidRDefault="00B80A8A" w:rsidP="008A6E1D">
      <w:pPr>
        <w:rPr>
          <w:b/>
        </w:rPr>
      </w:pPr>
      <w:bookmarkStart w:id="15" w:name="_Toc40186840"/>
      <w:bookmarkStart w:id="16" w:name="_Toc40199847"/>
      <w:r>
        <w:t>A</w:t>
      </w:r>
      <w:r w:rsidR="00CF4D18">
        <w:t xml:space="preserve">nother important model that can help the project manager to achieve the tasks better is the </w:t>
      </w:r>
      <w:proofErr w:type="spellStart"/>
      <w:r w:rsidR="00CF4D18">
        <w:t>Belbin</w:t>
      </w:r>
      <w:proofErr w:type="spellEnd"/>
      <w:r w:rsidR="00CF4D18">
        <w:t xml:space="preserve"> model, which informs the key points in forming a productive team. Projects are always a team of individuals with very different skills, all needed to work together to achieve the end result or deliverable. For this process to be positive and functional the team members must work together and be mindfully chosen by the project leader or manager.</w:t>
      </w:r>
      <w:bookmarkEnd w:id="15"/>
      <w:bookmarkEnd w:id="16"/>
      <w:r w:rsidR="00CF4D18">
        <w:t xml:space="preserve"> </w:t>
      </w:r>
    </w:p>
    <w:p w:rsidR="00116C83" w:rsidRDefault="00116C83" w:rsidP="004D05DF">
      <w:pPr>
        <w:pStyle w:val="Heading2"/>
        <w:rPr>
          <w:rFonts w:asciiTheme="minorHAnsi" w:hAnsiTheme="minorHAnsi" w:cstheme="minorHAnsi"/>
          <w:b w:val="0"/>
          <w:color w:val="auto"/>
          <w:sz w:val="22"/>
          <w:szCs w:val="22"/>
        </w:rPr>
      </w:pPr>
    </w:p>
    <w:p w:rsidR="00392ED9" w:rsidRDefault="0048275D" w:rsidP="004D05DF">
      <w:pPr>
        <w:pStyle w:val="Heading2"/>
        <w:rPr>
          <w:rFonts w:asciiTheme="minorHAnsi" w:hAnsiTheme="minorHAnsi" w:cstheme="minorHAnsi"/>
          <w:b w:val="0"/>
          <w:color w:val="auto"/>
          <w:sz w:val="22"/>
          <w:szCs w:val="22"/>
        </w:rPr>
      </w:pPr>
      <w:bookmarkStart w:id="17" w:name="_Toc40292432"/>
      <w:proofErr w:type="spellStart"/>
      <w:r w:rsidRPr="004D05DF">
        <w:rPr>
          <w:rFonts w:asciiTheme="minorHAnsi" w:hAnsiTheme="minorHAnsi" w:cstheme="minorHAnsi"/>
          <w:b w:val="0"/>
          <w:color w:val="auto"/>
          <w:sz w:val="22"/>
          <w:szCs w:val="22"/>
        </w:rPr>
        <w:t>Belbin</w:t>
      </w:r>
      <w:proofErr w:type="spellEnd"/>
      <w:r w:rsidRPr="004D05DF">
        <w:rPr>
          <w:rFonts w:asciiTheme="minorHAnsi" w:hAnsiTheme="minorHAnsi" w:cstheme="minorHAnsi"/>
          <w:b w:val="0"/>
          <w:color w:val="auto"/>
          <w:sz w:val="22"/>
          <w:szCs w:val="22"/>
        </w:rPr>
        <w:t xml:space="preserve"> Team Roles</w:t>
      </w:r>
      <w:bookmarkEnd w:id="17"/>
    </w:p>
    <w:p w:rsidR="004D05DF" w:rsidRPr="004D05DF" w:rsidRDefault="004D05DF" w:rsidP="004D05DF"/>
    <w:p w:rsidR="008A6E1D" w:rsidRDefault="0048275D" w:rsidP="00392ED9">
      <w:r>
        <w:t xml:space="preserve">This theory identifies nine different roles that can exist in a team and advises on how to combine them, a key skill and tool for any project manager to help get a naturally effective team with different personality types. </w:t>
      </w:r>
      <w:proofErr w:type="spellStart"/>
      <w:r>
        <w:t>Belbin</w:t>
      </w:r>
      <w:proofErr w:type="spellEnd"/>
      <w:r>
        <w:t xml:space="preserve"> focuses on ‘how we do task given’ more than ‘what task is given’.</w:t>
      </w:r>
    </w:p>
    <w:p w:rsidR="008A6E1D" w:rsidRDefault="008A6E1D" w:rsidP="00392ED9"/>
    <w:p w:rsidR="00EB69DE" w:rsidRDefault="0048275D" w:rsidP="00392ED9">
      <w:r>
        <w:lastRenderedPageBreak/>
        <w:t xml:space="preserve">  </w:t>
      </w:r>
    </w:p>
    <w:p w:rsidR="008A6E1D" w:rsidRDefault="008A6E1D" w:rsidP="00392ED9"/>
    <w:p w:rsidR="00EB69DE" w:rsidRDefault="00EB69DE" w:rsidP="00392ED9">
      <w:r>
        <w:t>Thinking oriented roles</w:t>
      </w:r>
    </w:p>
    <w:p w:rsidR="00EB69DE" w:rsidRDefault="00EB69DE" w:rsidP="00EB69DE">
      <w:pPr>
        <w:pStyle w:val="ListParagraph"/>
        <w:numPr>
          <w:ilvl w:val="0"/>
          <w:numId w:val="36"/>
        </w:numPr>
      </w:pPr>
      <w:r>
        <w:t xml:space="preserve">The individuals in these roles prefer to work </w:t>
      </w:r>
      <w:proofErr w:type="gramStart"/>
      <w:r>
        <w:t>alone,</w:t>
      </w:r>
      <w:proofErr w:type="gramEnd"/>
      <w:r>
        <w:t xml:space="preserve"> they are the ones who come up with ideas and innovations.</w:t>
      </w:r>
    </w:p>
    <w:p w:rsidR="00EB69DE" w:rsidRDefault="00EB69DE" w:rsidP="00EB69DE">
      <w:pPr>
        <w:pStyle w:val="ListParagraph"/>
        <w:numPr>
          <w:ilvl w:val="0"/>
          <w:numId w:val="36"/>
        </w:numPr>
      </w:pPr>
      <w:r>
        <w:t>The individuals in this role are able to evaluate ideas.</w:t>
      </w:r>
    </w:p>
    <w:p w:rsidR="00EB69DE" w:rsidRDefault="00EB69DE" w:rsidP="00EB69DE">
      <w:pPr>
        <w:pStyle w:val="ListParagraph"/>
        <w:numPr>
          <w:ilvl w:val="0"/>
          <w:numId w:val="36"/>
        </w:numPr>
      </w:pPr>
      <w:r>
        <w:t>The individuals in this role are specialist in their field, like a database analyst.</w:t>
      </w:r>
    </w:p>
    <w:p w:rsidR="0028231B" w:rsidRDefault="0028231B" w:rsidP="0028231B">
      <w:r>
        <w:t>Action oriented roles</w:t>
      </w:r>
    </w:p>
    <w:p w:rsidR="00EB69DE" w:rsidRDefault="00EB69DE" w:rsidP="00EB69DE">
      <w:pPr>
        <w:pStyle w:val="ListParagraph"/>
        <w:numPr>
          <w:ilvl w:val="0"/>
          <w:numId w:val="36"/>
        </w:numPr>
      </w:pPr>
      <w:r>
        <w:t>These individuals are good at taking the lead – Shaper</w:t>
      </w:r>
    </w:p>
    <w:p w:rsidR="00EB69DE" w:rsidRDefault="00EB69DE" w:rsidP="00EB69DE">
      <w:pPr>
        <w:pStyle w:val="ListParagraph"/>
        <w:numPr>
          <w:ilvl w:val="0"/>
          <w:numId w:val="36"/>
        </w:numPr>
      </w:pPr>
      <w:r>
        <w:t>These individuals are good at implementing or executing plans</w:t>
      </w:r>
    </w:p>
    <w:p w:rsidR="0028231B" w:rsidRDefault="00EB69DE" w:rsidP="0028231B">
      <w:pPr>
        <w:pStyle w:val="ListParagraph"/>
        <w:numPr>
          <w:ilvl w:val="0"/>
          <w:numId w:val="36"/>
        </w:numPr>
      </w:pPr>
      <w:r>
        <w:t>These complete and make sure all details are checked.</w:t>
      </w:r>
    </w:p>
    <w:p w:rsidR="0028231B" w:rsidRDefault="0028231B" w:rsidP="0028231B">
      <w:r>
        <w:t>People oriented roles</w:t>
      </w:r>
    </w:p>
    <w:p w:rsidR="00EB69DE" w:rsidRDefault="00EB69DE" w:rsidP="00EB69DE">
      <w:pPr>
        <w:pStyle w:val="ListParagraph"/>
        <w:numPr>
          <w:ilvl w:val="0"/>
          <w:numId w:val="36"/>
        </w:numPr>
      </w:pPr>
      <w:r>
        <w:t>These are natural team coordinators, much like the project manager role.</w:t>
      </w:r>
    </w:p>
    <w:p w:rsidR="00EB69DE" w:rsidRDefault="0028231B" w:rsidP="00EB69DE">
      <w:pPr>
        <w:pStyle w:val="ListParagraph"/>
        <w:numPr>
          <w:ilvl w:val="0"/>
          <w:numId w:val="36"/>
        </w:numPr>
      </w:pPr>
      <w:r>
        <w:t>These are good team players and are diplomatic in nature.</w:t>
      </w:r>
    </w:p>
    <w:p w:rsidR="0028231B" w:rsidRDefault="0028231B" w:rsidP="00EB69DE">
      <w:pPr>
        <w:pStyle w:val="ListParagraph"/>
        <w:numPr>
          <w:ilvl w:val="0"/>
          <w:numId w:val="36"/>
        </w:numPr>
      </w:pPr>
      <w:r>
        <w:t>Th</w:t>
      </w:r>
      <w:r w:rsidR="00752874">
        <w:t>ese are resourceful individuals</w:t>
      </w:r>
    </w:p>
    <w:p w:rsidR="007A7AD3" w:rsidRDefault="005E6BB9" w:rsidP="007A7AD3">
      <w:pPr>
        <w:pStyle w:val="ListParagraph"/>
      </w:pPr>
      <w:r>
        <w:t>(Belbin</w:t>
      </w:r>
      <w:proofErr w:type="gramStart"/>
      <w:r>
        <w:t>,2010</w:t>
      </w:r>
      <w:proofErr w:type="gramEnd"/>
      <w:r>
        <w:t>).</w:t>
      </w:r>
    </w:p>
    <w:p w:rsidR="00736717" w:rsidRPr="005E6BB9" w:rsidRDefault="00736717" w:rsidP="007A7AD3">
      <w:pPr>
        <w:pStyle w:val="ListParagraph"/>
      </w:pPr>
    </w:p>
    <w:p w:rsidR="00752874" w:rsidRDefault="00344C01" w:rsidP="00344C01">
      <w:pPr>
        <w:pStyle w:val="Heading1"/>
        <w:rPr>
          <w:rFonts w:asciiTheme="minorHAnsi" w:hAnsiTheme="minorHAnsi" w:cstheme="minorHAnsi"/>
          <w:b w:val="0"/>
          <w:color w:val="auto"/>
          <w:sz w:val="22"/>
          <w:szCs w:val="22"/>
        </w:rPr>
      </w:pPr>
      <w:bookmarkStart w:id="18" w:name="_Toc40292433"/>
      <w:r w:rsidRPr="00344C01">
        <w:rPr>
          <w:rFonts w:asciiTheme="minorHAnsi" w:hAnsiTheme="minorHAnsi" w:cstheme="minorHAnsi"/>
          <w:b w:val="0"/>
          <w:color w:val="auto"/>
          <w:sz w:val="22"/>
          <w:szCs w:val="22"/>
        </w:rPr>
        <w:t>The Project Manager</w:t>
      </w:r>
      <w:bookmarkEnd w:id="18"/>
    </w:p>
    <w:p w:rsidR="00344C01" w:rsidRDefault="00344C01" w:rsidP="00344C01">
      <w:pPr>
        <w:rPr>
          <w:lang w:bidi="en-US"/>
        </w:rPr>
      </w:pPr>
    </w:p>
    <w:p w:rsidR="00736717" w:rsidRDefault="00736717" w:rsidP="00344C01">
      <w:pPr>
        <w:rPr>
          <w:lang w:bidi="en-US"/>
        </w:rPr>
      </w:pPr>
      <w:r>
        <w:rPr>
          <w:lang w:bidi="en-US"/>
        </w:rPr>
        <w:t xml:space="preserve">The Project manager may not necessarily always have the technical know-how on the project, although sometimes it would be advantage, especially in this case of an unprecedented situation with huge consequences of loosing lives if not handled properly. An individual aspiring to be a well seasoned project manager will have high organizational skills or be prepared to develop the skill, be a good listener, </w:t>
      </w:r>
      <w:r w:rsidR="004A3BCC">
        <w:rPr>
          <w:lang w:bidi="en-US"/>
        </w:rPr>
        <w:t xml:space="preserve">possess great communication skills, should be </w:t>
      </w:r>
      <w:r>
        <w:rPr>
          <w:lang w:bidi="en-US"/>
        </w:rPr>
        <w:t xml:space="preserve">able to ask the right people the right questions at the right time, will have negotiating skills and a knowledge of one or two of the approaches used in managing projects, such as Agile, PRINCE2 or PMP. The approaches are usually in two parts; Foundation stage and Practitioner stage (which can be completed after gaining some practical experience. A suitable candidate for managing projects may have a first degree in a course such as Leadership and Management and may choose to go for a post graduate degree in Project Management.  </w:t>
      </w:r>
    </w:p>
    <w:p w:rsidR="00736717" w:rsidRDefault="00736717" w:rsidP="00344C01">
      <w:pPr>
        <w:rPr>
          <w:lang w:bidi="en-US"/>
        </w:rPr>
      </w:pPr>
    </w:p>
    <w:p w:rsidR="00736717" w:rsidRDefault="00736717" w:rsidP="00344C01">
      <w:pPr>
        <w:rPr>
          <w:lang w:bidi="en-US"/>
        </w:rPr>
      </w:pPr>
    </w:p>
    <w:p w:rsidR="00736717" w:rsidRPr="00344C01" w:rsidRDefault="00736717" w:rsidP="00344C01">
      <w:pPr>
        <w:rPr>
          <w:lang w:bidi="en-US"/>
        </w:rPr>
      </w:pPr>
    </w:p>
    <w:p w:rsidR="004A3BCC" w:rsidRDefault="004A3BCC" w:rsidP="004D05DF">
      <w:pPr>
        <w:pStyle w:val="Heading1"/>
        <w:rPr>
          <w:rFonts w:asciiTheme="minorHAnsi" w:hAnsiTheme="minorHAnsi" w:cstheme="minorHAnsi"/>
          <w:b w:val="0"/>
          <w:color w:val="auto"/>
          <w:sz w:val="22"/>
          <w:szCs w:val="22"/>
        </w:rPr>
      </w:pPr>
    </w:p>
    <w:p w:rsidR="0028231B" w:rsidRPr="004D05DF" w:rsidRDefault="0028231B" w:rsidP="004D05DF">
      <w:pPr>
        <w:pStyle w:val="Heading1"/>
        <w:rPr>
          <w:rFonts w:asciiTheme="minorHAnsi" w:hAnsiTheme="minorHAnsi" w:cstheme="minorHAnsi"/>
          <w:b w:val="0"/>
          <w:color w:val="auto"/>
          <w:sz w:val="22"/>
          <w:szCs w:val="22"/>
        </w:rPr>
      </w:pPr>
      <w:bookmarkStart w:id="19" w:name="_Toc40292434"/>
      <w:r w:rsidRPr="004D05DF">
        <w:rPr>
          <w:rFonts w:asciiTheme="minorHAnsi" w:hAnsiTheme="minorHAnsi" w:cstheme="minorHAnsi"/>
          <w:b w:val="0"/>
          <w:color w:val="auto"/>
          <w:sz w:val="22"/>
          <w:szCs w:val="22"/>
        </w:rPr>
        <w:t>Conclusion</w:t>
      </w:r>
      <w:bookmarkEnd w:id="19"/>
    </w:p>
    <w:p w:rsidR="00392ED9" w:rsidRPr="00392ED9" w:rsidRDefault="00392ED9" w:rsidP="00392ED9"/>
    <w:p w:rsidR="00116C83" w:rsidRDefault="00116C83" w:rsidP="00116C83">
      <w:pPr>
        <w:tabs>
          <w:tab w:val="left" w:pos="1350"/>
        </w:tabs>
      </w:pPr>
      <w:r>
        <w:t xml:space="preserve">The challenge is for organizations to succeed in balancing two parallel competing imperatives; </w:t>
      </w:r>
      <w:r w:rsidR="00344C01">
        <w:t xml:space="preserve">the first is </w:t>
      </w:r>
      <w:r>
        <w:t>maintaining business as usual and transforming business operations in order to survive and compete in future. In this case, the challenge was to continue to attend to patients needing emergency operations, patients with chronic diseases and other infectious diseases and patients with other medical conditions that</w:t>
      </w:r>
      <w:r w:rsidR="00344C01">
        <w:t xml:space="preserve"> may</w:t>
      </w:r>
      <w:r>
        <w:t xml:space="preserve"> need immediate medical attention adequately</w:t>
      </w:r>
      <w:r w:rsidR="00344C01">
        <w:t xml:space="preserve"> or even patients that had been given medical appointments before the emergence of the Covid-19 virus</w:t>
      </w:r>
      <w:r>
        <w:t xml:space="preserve">, while at the same time find a way to handle the huge surge of new patients that have been infected with the Covid-19 virus. </w:t>
      </w:r>
      <w:proofErr w:type="gramStart"/>
      <w:r>
        <w:t>Hence, the projects to set up a four thousand unit hospital in London and a replicate, though smaller units in Birmingham and Manchester.</w:t>
      </w:r>
      <w:proofErr w:type="gramEnd"/>
      <w:r>
        <w:t xml:space="preserve">  The comprehensive hospital agile preparedness (CHAPS) tool for pandemic preparedness, based on the COVID-19 experience was th</w:t>
      </w:r>
      <w:r w:rsidR="00344C01">
        <w:t xml:space="preserve">e approach used for the project as this was found to be most suitable in terms of flexibility and urgency. </w:t>
      </w:r>
      <w:r>
        <w:t xml:space="preserve"> </w:t>
      </w:r>
      <w:r w:rsidR="004A3BCC">
        <w:t xml:space="preserve">The ability to understand the business case, put together a functional team, </w:t>
      </w:r>
      <w:proofErr w:type="gramStart"/>
      <w:r w:rsidR="004A3BCC">
        <w:t>communicate</w:t>
      </w:r>
      <w:proofErr w:type="gramEnd"/>
      <w:r w:rsidR="004A3BCC">
        <w:t xml:space="preserve"> the urgency clearly and involving and considering the interest of all stakeholders before, during and after completion of project is important.</w:t>
      </w:r>
    </w:p>
    <w:p w:rsidR="00CA1292" w:rsidRDefault="00CA1292" w:rsidP="00CA1292"/>
    <w:p w:rsidR="00CA1292" w:rsidRDefault="00CA1292" w:rsidP="00CA1292"/>
    <w:p w:rsidR="00CA1292" w:rsidRPr="00CA1292" w:rsidRDefault="00CA1292" w:rsidP="00CA1292"/>
    <w:p w:rsidR="003F632F" w:rsidRDefault="003F632F" w:rsidP="004D62F1">
      <w:pPr>
        <w:tabs>
          <w:tab w:val="left" w:pos="1350"/>
        </w:tabs>
      </w:pPr>
    </w:p>
    <w:p w:rsidR="004D05DF" w:rsidRDefault="004D05DF"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4A3BCC" w:rsidRDefault="004A3BCC" w:rsidP="004D62F1">
      <w:pPr>
        <w:tabs>
          <w:tab w:val="left" w:pos="1350"/>
        </w:tabs>
      </w:pPr>
    </w:p>
    <w:p w:rsidR="003F632F" w:rsidRDefault="003F632F" w:rsidP="004D62F1">
      <w:pPr>
        <w:tabs>
          <w:tab w:val="left" w:pos="1350"/>
        </w:tabs>
      </w:pPr>
    </w:p>
    <w:sdt>
      <w:sdtPr>
        <w:rPr>
          <w:rFonts w:asciiTheme="minorHAnsi" w:eastAsiaTheme="minorHAnsi" w:hAnsiTheme="minorHAnsi" w:cstheme="minorBidi"/>
          <w:b w:val="0"/>
          <w:bCs w:val="0"/>
          <w:color w:val="auto"/>
          <w:sz w:val="22"/>
          <w:szCs w:val="22"/>
          <w:lang w:bidi="ar-SA"/>
        </w:rPr>
        <w:id w:val="560381548"/>
        <w:docPartObj>
          <w:docPartGallery w:val="Bibliographies"/>
          <w:docPartUnique/>
        </w:docPartObj>
      </w:sdtPr>
      <w:sdtContent>
        <w:bookmarkStart w:id="20" w:name="_Toc40292435" w:displacedByCustomXml="prev"/>
        <w:p w:rsidR="00933E49" w:rsidRDefault="00933E49">
          <w:pPr>
            <w:pStyle w:val="Heading1"/>
          </w:pPr>
          <w:r>
            <w:t>Bibliography</w:t>
          </w:r>
          <w:bookmarkEnd w:id="20"/>
        </w:p>
        <w:p w:rsidR="004A3BCC" w:rsidRPr="004A3BCC" w:rsidRDefault="004A3BCC" w:rsidP="004A3BCC">
          <w:pPr>
            <w:rPr>
              <w:lang w:bidi="en-US"/>
            </w:rPr>
          </w:pPr>
        </w:p>
        <w:sdt>
          <w:sdtPr>
            <w:id w:val="111145805"/>
            <w:bibliography/>
          </w:sdtPr>
          <w:sdtContent>
            <w:p w:rsidR="006D070C" w:rsidRDefault="006D070C" w:rsidP="006D070C">
              <w:pPr>
                <w:pStyle w:val="Bibliography"/>
                <w:rPr>
                  <w:noProof/>
                </w:rPr>
              </w:pPr>
              <w:r>
                <w:rPr>
                  <w:noProof/>
                </w:rPr>
                <w:t xml:space="preserve">Adeola, B., 2019. </w:t>
              </w:r>
              <w:r>
                <w:rPr>
                  <w:i/>
                  <w:iCs/>
                  <w:noProof/>
                </w:rPr>
                <w:t xml:space="preserve">Principle and Practice of Project Management. </w:t>
              </w:r>
              <w:r>
                <w:rPr>
                  <w:noProof/>
                </w:rPr>
                <w:t>Lagos: [CPMS] Comprehensive Project Management Services Nigeria Limited.</w:t>
              </w:r>
            </w:p>
            <w:p w:rsidR="006D070C" w:rsidRDefault="006D070C" w:rsidP="006D070C">
              <w:pPr>
                <w:pStyle w:val="Bibliography"/>
                <w:rPr>
                  <w:noProof/>
                </w:rPr>
              </w:pPr>
              <w:r>
                <w:rPr>
                  <w:noProof/>
                </w:rPr>
                <w:t xml:space="preserve">Andy Murray, Nigel Bennet,John Edmonds, Bob Patterson, Sue Taylor, Graham Williams, 2009. </w:t>
              </w:r>
              <w:r>
                <w:rPr>
                  <w:i/>
                  <w:iCs/>
                  <w:noProof/>
                </w:rPr>
                <w:t xml:space="preserve">Managing Successful Projects with PRINCE2. </w:t>
              </w:r>
              <w:r>
                <w:rPr>
                  <w:noProof/>
                </w:rPr>
                <w:t>Norwich: TSO (The Stationery Office).</w:t>
              </w:r>
            </w:p>
            <w:p w:rsidR="006D070C" w:rsidRDefault="006D070C" w:rsidP="006D070C">
              <w:pPr>
                <w:pStyle w:val="Bibliography"/>
                <w:rPr>
                  <w:noProof/>
                </w:rPr>
              </w:pPr>
              <w:r>
                <w:rPr>
                  <w:noProof/>
                </w:rPr>
                <w:t xml:space="preserve">Auguste, J., 2013. Applying Kotter's 8-Step Process for Leading Change to the Digital Transformation of an Orthopedic Surgical Group in Toronto, Canada. </w:t>
              </w:r>
              <w:r>
                <w:rPr>
                  <w:i/>
                  <w:iCs/>
                  <w:noProof/>
                </w:rPr>
                <w:t xml:space="preserve">Health &amp; Medical Informatics, </w:t>
              </w:r>
              <w:r>
                <w:rPr>
                  <w:noProof/>
                </w:rPr>
                <w:t>4(3), p. 129.</w:t>
              </w:r>
            </w:p>
            <w:p w:rsidR="005E6BB9" w:rsidRPr="005E6BB9" w:rsidRDefault="005E6BB9" w:rsidP="005E6BB9">
              <w:proofErr w:type="spellStart"/>
              <w:r>
                <w:t>Belbin</w:t>
              </w:r>
              <w:proofErr w:type="spellEnd"/>
              <w:r>
                <w:t xml:space="preserve">, R. M., 2010. </w:t>
              </w:r>
              <w:proofErr w:type="gramStart"/>
              <w:r w:rsidRPr="005E6BB9">
                <w:rPr>
                  <w:i/>
                </w:rPr>
                <w:t>Team Roles at Work</w:t>
              </w:r>
              <w:r>
                <w:t>.</w:t>
              </w:r>
              <w:proofErr w:type="gramEnd"/>
              <w:r>
                <w:t xml:space="preserve"> 2</w:t>
              </w:r>
              <w:r w:rsidRPr="005E6BB9">
                <w:rPr>
                  <w:vertAlign w:val="superscript"/>
                </w:rPr>
                <w:t>nd</w:t>
              </w:r>
              <w:r>
                <w:t xml:space="preserve"> ed. Abingdon: </w:t>
              </w:r>
              <w:proofErr w:type="spellStart"/>
              <w:r>
                <w:t>Routledge</w:t>
              </w:r>
              <w:proofErr w:type="spellEnd"/>
              <w:r>
                <w:t>.</w:t>
              </w:r>
            </w:p>
            <w:p w:rsidR="006D070C" w:rsidRDefault="006D070C" w:rsidP="006D070C">
              <w:pPr>
                <w:pStyle w:val="Bibliography"/>
                <w:rPr>
                  <w:noProof/>
                </w:rPr>
              </w:pPr>
              <w:r>
                <w:rPr>
                  <w:noProof/>
                </w:rPr>
                <w:t xml:space="preserve">Ini Adelaja, M. S. W. M. J. d. B., 2020. A Comprehensive Hospital Agile Preparedness (CHAPS) tool for pandemic preparedness, based on the COVID-19 Experience. </w:t>
              </w:r>
              <w:r>
                <w:rPr>
                  <w:i/>
                  <w:iCs/>
                  <w:noProof/>
                </w:rPr>
                <w:t xml:space="preserve">Royal College of Physicians- Future Healthcare Journal, </w:t>
              </w:r>
              <w:r>
                <w:rPr>
                  <w:noProof/>
                </w:rPr>
                <w:t>7(2), pp. 1-4.</w:t>
              </w:r>
            </w:p>
            <w:p w:rsidR="006D070C" w:rsidRDefault="006D070C" w:rsidP="006D070C">
              <w:pPr>
                <w:pStyle w:val="Bibliography"/>
                <w:rPr>
                  <w:noProof/>
                </w:rPr>
              </w:pPr>
              <w:r>
                <w:rPr>
                  <w:noProof/>
                </w:rPr>
                <w:t xml:space="preserve">Maund, A., 2018. </w:t>
              </w:r>
              <w:r>
                <w:rPr>
                  <w:i/>
                  <w:iCs/>
                  <w:noProof/>
                </w:rPr>
                <w:t xml:space="preserve">BA in Leadership and Management. </w:t>
              </w:r>
              <w:r>
                <w:rPr>
                  <w:noProof/>
                </w:rPr>
                <w:t>1st ed. London: SAGE Publications Ltd.</w:t>
              </w:r>
            </w:p>
            <w:p w:rsidR="00933E49" w:rsidRDefault="001F35CA" w:rsidP="006D070C"/>
          </w:sdtContent>
        </w:sdt>
      </w:sdtContent>
    </w:sdt>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933E49" w:rsidRDefault="00933E49"/>
    <w:p w:rsidR="007F4CC4" w:rsidRDefault="007F4CC4"/>
    <w:sectPr w:rsidR="007F4CC4" w:rsidSect="00B50A99">
      <w:footerReference w:type="default" r:id="rId9"/>
      <w:pgSz w:w="12240" w:h="15840"/>
      <w:pgMar w:top="81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4C01" w:rsidRDefault="00344C01" w:rsidP="004D05DF">
      <w:pPr>
        <w:spacing w:after="0" w:line="240" w:lineRule="auto"/>
      </w:pPr>
      <w:r>
        <w:separator/>
      </w:r>
    </w:p>
  </w:endnote>
  <w:endnote w:type="continuationSeparator" w:id="1">
    <w:p w:rsidR="00344C01" w:rsidRDefault="00344C01" w:rsidP="004D05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452383"/>
      <w:docPartObj>
        <w:docPartGallery w:val="Page Numbers (Bottom of Page)"/>
        <w:docPartUnique/>
      </w:docPartObj>
    </w:sdtPr>
    <w:sdtContent>
      <w:p w:rsidR="00344C01" w:rsidRDefault="00344C01">
        <w:pPr>
          <w:pStyle w:val="Footer"/>
          <w:jc w:val="center"/>
        </w:pPr>
        <w:fldSimple w:instr=" PAGE   \* MERGEFORMAT ">
          <w:r w:rsidR="00243829">
            <w:rPr>
              <w:noProof/>
            </w:rPr>
            <w:t>15</w:t>
          </w:r>
        </w:fldSimple>
      </w:p>
    </w:sdtContent>
  </w:sdt>
  <w:p w:rsidR="00344C01" w:rsidRDefault="00344C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4C01" w:rsidRDefault="00344C01" w:rsidP="004D05DF">
      <w:pPr>
        <w:spacing w:after="0" w:line="240" w:lineRule="auto"/>
      </w:pPr>
      <w:r>
        <w:separator/>
      </w:r>
    </w:p>
  </w:footnote>
  <w:footnote w:type="continuationSeparator" w:id="1">
    <w:p w:rsidR="00344C01" w:rsidRDefault="00344C01" w:rsidP="004D05D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037F4"/>
    <w:multiLevelType w:val="hybridMultilevel"/>
    <w:tmpl w:val="7640E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195597C"/>
    <w:multiLevelType w:val="hybridMultilevel"/>
    <w:tmpl w:val="49722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103369"/>
    <w:multiLevelType w:val="hybridMultilevel"/>
    <w:tmpl w:val="F9863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7C6E76"/>
    <w:multiLevelType w:val="hybridMultilevel"/>
    <w:tmpl w:val="C98E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E965347"/>
    <w:multiLevelType w:val="hybridMultilevel"/>
    <w:tmpl w:val="45D8F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3B125C2"/>
    <w:multiLevelType w:val="hybridMultilevel"/>
    <w:tmpl w:val="57F0EBFC"/>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6">
    <w:nsid w:val="1CE834B8"/>
    <w:multiLevelType w:val="hybridMultilevel"/>
    <w:tmpl w:val="72107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1626CAA"/>
    <w:multiLevelType w:val="hybridMultilevel"/>
    <w:tmpl w:val="10669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46F6D65"/>
    <w:multiLevelType w:val="hybridMultilevel"/>
    <w:tmpl w:val="3188B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4AD2CD9"/>
    <w:multiLevelType w:val="hybridMultilevel"/>
    <w:tmpl w:val="71AC3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68D1CB4"/>
    <w:multiLevelType w:val="hybridMultilevel"/>
    <w:tmpl w:val="97C4A816"/>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11">
    <w:nsid w:val="27120C37"/>
    <w:multiLevelType w:val="hybridMultilevel"/>
    <w:tmpl w:val="7CD8C9FA"/>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12">
    <w:nsid w:val="2A012218"/>
    <w:multiLevelType w:val="hybridMultilevel"/>
    <w:tmpl w:val="34BEC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BCB4051"/>
    <w:multiLevelType w:val="hybridMultilevel"/>
    <w:tmpl w:val="CC08D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CDF1D35"/>
    <w:multiLevelType w:val="hybridMultilevel"/>
    <w:tmpl w:val="78CC8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F90738F"/>
    <w:multiLevelType w:val="hybridMultilevel"/>
    <w:tmpl w:val="F90C0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4B0051C"/>
    <w:multiLevelType w:val="hybridMultilevel"/>
    <w:tmpl w:val="571E7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6B035BD"/>
    <w:multiLevelType w:val="hybridMultilevel"/>
    <w:tmpl w:val="A7A87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93D0E8C"/>
    <w:multiLevelType w:val="hybridMultilevel"/>
    <w:tmpl w:val="AA2A9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36E0569"/>
    <w:multiLevelType w:val="hybridMultilevel"/>
    <w:tmpl w:val="9CDC3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7327ACD"/>
    <w:multiLevelType w:val="hybridMultilevel"/>
    <w:tmpl w:val="D6423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C0B02C1"/>
    <w:multiLevelType w:val="hybridMultilevel"/>
    <w:tmpl w:val="A9280960"/>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22">
    <w:nsid w:val="4D5866F0"/>
    <w:multiLevelType w:val="hybridMultilevel"/>
    <w:tmpl w:val="BEF2FA6C"/>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23">
    <w:nsid w:val="534C5DE0"/>
    <w:multiLevelType w:val="hybridMultilevel"/>
    <w:tmpl w:val="57967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510075F"/>
    <w:multiLevelType w:val="hybridMultilevel"/>
    <w:tmpl w:val="15CA4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6CA513A"/>
    <w:multiLevelType w:val="hybridMultilevel"/>
    <w:tmpl w:val="E5383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70A565E"/>
    <w:multiLevelType w:val="hybridMultilevel"/>
    <w:tmpl w:val="192E3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F185A1E"/>
    <w:multiLevelType w:val="hybridMultilevel"/>
    <w:tmpl w:val="DA907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90B1575"/>
    <w:multiLevelType w:val="hybridMultilevel"/>
    <w:tmpl w:val="D3E81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93444A4"/>
    <w:multiLevelType w:val="hybridMultilevel"/>
    <w:tmpl w:val="257A3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B8177A3"/>
    <w:multiLevelType w:val="hybridMultilevel"/>
    <w:tmpl w:val="FD347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BAE3006"/>
    <w:multiLevelType w:val="hybridMultilevel"/>
    <w:tmpl w:val="028E4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710A5834"/>
    <w:multiLevelType w:val="hybridMultilevel"/>
    <w:tmpl w:val="F8A8F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71E2340A"/>
    <w:multiLevelType w:val="hybridMultilevel"/>
    <w:tmpl w:val="60286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3D0495D"/>
    <w:multiLevelType w:val="hybridMultilevel"/>
    <w:tmpl w:val="5122F8EC"/>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35">
    <w:nsid w:val="7F077F6E"/>
    <w:multiLevelType w:val="hybridMultilevel"/>
    <w:tmpl w:val="C5BEA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28"/>
  </w:num>
  <w:num w:numId="3">
    <w:abstractNumId w:val="4"/>
  </w:num>
  <w:num w:numId="4">
    <w:abstractNumId w:val="8"/>
  </w:num>
  <w:num w:numId="5">
    <w:abstractNumId w:val="30"/>
  </w:num>
  <w:num w:numId="6">
    <w:abstractNumId w:val="12"/>
  </w:num>
  <w:num w:numId="7">
    <w:abstractNumId w:val="25"/>
  </w:num>
  <w:num w:numId="8">
    <w:abstractNumId w:val="31"/>
  </w:num>
  <w:num w:numId="9">
    <w:abstractNumId w:val="18"/>
  </w:num>
  <w:num w:numId="10">
    <w:abstractNumId w:val="35"/>
  </w:num>
  <w:num w:numId="11">
    <w:abstractNumId w:val="7"/>
  </w:num>
  <w:num w:numId="12">
    <w:abstractNumId w:val="3"/>
  </w:num>
  <w:num w:numId="13">
    <w:abstractNumId w:val="2"/>
  </w:num>
  <w:num w:numId="14">
    <w:abstractNumId w:val="0"/>
  </w:num>
  <w:num w:numId="15">
    <w:abstractNumId w:val="26"/>
  </w:num>
  <w:num w:numId="16">
    <w:abstractNumId w:val="20"/>
  </w:num>
  <w:num w:numId="17">
    <w:abstractNumId w:val="9"/>
  </w:num>
  <w:num w:numId="18">
    <w:abstractNumId w:val="19"/>
  </w:num>
  <w:num w:numId="19">
    <w:abstractNumId w:val="23"/>
  </w:num>
  <w:num w:numId="20">
    <w:abstractNumId w:val="33"/>
  </w:num>
  <w:num w:numId="21">
    <w:abstractNumId w:val="17"/>
  </w:num>
  <w:num w:numId="22">
    <w:abstractNumId w:val="15"/>
  </w:num>
  <w:num w:numId="23">
    <w:abstractNumId w:val="14"/>
  </w:num>
  <w:num w:numId="24">
    <w:abstractNumId w:val="32"/>
  </w:num>
  <w:num w:numId="25">
    <w:abstractNumId w:val="6"/>
  </w:num>
  <w:num w:numId="26">
    <w:abstractNumId w:val="34"/>
  </w:num>
  <w:num w:numId="27">
    <w:abstractNumId w:val="21"/>
  </w:num>
  <w:num w:numId="28">
    <w:abstractNumId w:val="10"/>
  </w:num>
  <w:num w:numId="29">
    <w:abstractNumId w:val="11"/>
  </w:num>
  <w:num w:numId="30">
    <w:abstractNumId w:val="5"/>
  </w:num>
  <w:num w:numId="31">
    <w:abstractNumId w:val="22"/>
  </w:num>
  <w:num w:numId="32">
    <w:abstractNumId w:val="29"/>
  </w:num>
  <w:num w:numId="33">
    <w:abstractNumId w:val="1"/>
  </w:num>
  <w:num w:numId="34">
    <w:abstractNumId w:val="24"/>
  </w:num>
  <w:num w:numId="35">
    <w:abstractNumId w:val="13"/>
  </w:num>
  <w:num w:numId="36">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7F4CC4"/>
    <w:rsid w:val="00033DAC"/>
    <w:rsid w:val="00077E5A"/>
    <w:rsid w:val="000A18F2"/>
    <w:rsid w:val="000B5F2C"/>
    <w:rsid w:val="000C7F68"/>
    <w:rsid w:val="000D2962"/>
    <w:rsid w:val="000D59A7"/>
    <w:rsid w:val="000E7BDE"/>
    <w:rsid w:val="000F3B74"/>
    <w:rsid w:val="000F60B1"/>
    <w:rsid w:val="0010408A"/>
    <w:rsid w:val="00105F7C"/>
    <w:rsid w:val="00116C83"/>
    <w:rsid w:val="0012419B"/>
    <w:rsid w:val="00130348"/>
    <w:rsid w:val="00151E0F"/>
    <w:rsid w:val="001526B2"/>
    <w:rsid w:val="00155BBA"/>
    <w:rsid w:val="001602C3"/>
    <w:rsid w:val="00170F79"/>
    <w:rsid w:val="00195BDC"/>
    <w:rsid w:val="001A07BF"/>
    <w:rsid w:val="001A650B"/>
    <w:rsid w:val="001D423F"/>
    <w:rsid w:val="001E536F"/>
    <w:rsid w:val="001F35CA"/>
    <w:rsid w:val="00203AA4"/>
    <w:rsid w:val="00210A63"/>
    <w:rsid w:val="0021165B"/>
    <w:rsid w:val="00220110"/>
    <w:rsid w:val="00223DDA"/>
    <w:rsid w:val="00230DA7"/>
    <w:rsid w:val="00243829"/>
    <w:rsid w:val="0028231B"/>
    <w:rsid w:val="0028476B"/>
    <w:rsid w:val="002A055C"/>
    <w:rsid w:val="002C21D6"/>
    <w:rsid w:val="002C5F95"/>
    <w:rsid w:val="002C624D"/>
    <w:rsid w:val="002D76D5"/>
    <w:rsid w:val="002F0E73"/>
    <w:rsid w:val="002F25A5"/>
    <w:rsid w:val="002F483D"/>
    <w:rsid w:val="00315209"/>
    <w:rsid w:val="00344C01"/>
    <w:rsid w:val="003914FB"/>
    <w:rsid w:val="00392ED9"/>
    <w:rsid w:val="003A5275"/>
    <w:rsid w:val="003A6200"/>
    <w:rsid w:val="003F632F"/>
    <w:rsid w:val="004154B1"/>
    <w:rsid w:val="004245D3"/>
    <w:rsid w:val="004259A1"/>
    <w:rsid w:val="00431CE5"/>
    <w:rsid w:val="00434928"/>
    <w:rsid w:val="0045369B"/>
    <w:rsid w:val="00481ED2"/>
    <w:rsid w:val="0048275D"/>
    <w:rsid w:val="0048366B"/>
    <w:rsid w:val="00495D9C"/>
    <w:rsid w:val="004A0ABA"/>
    <w:rsid w:val="004A3BCC"/>
    <w:rsid w:val="004D05DF"/>
    <w:rsid w:val="004D421B"/>
    <w:rsid w:val="004D62F1"/>
    <w:rsid w:val="004F5FAA"/>
    <w:rsid w:val="004F72F9"/>
    <w:rsid w:val="00504671"/>
    <w:rsid w:val="0056439F"/>
    <w:rsid w:val="0058184B"/>
    <w:rsid w:val="0058534D"/>
    <w:rsid w:val="00592941"/>
    <w:rsid w:val="005B287F"/>
    <w:rsid w:val="005B29F5"/>
    <w:rsid w:val="005B7213"/>
    <w:rsid w:val="005E6BB9"/>
    <w:rsid w:val="00641755"/>
    <w:rsid w:val="00643957"/>
    <w:rsid w:val="006807A3"/>
    <w:rsid w:val="00695897"/>
    <w:rsid w:val="00697310"/>
    <w:rsid w:val="006A1D65"/>
    <w:rsid w:val="006A4598"/>
    <w:rsid w:val="006A74CB"/>
    <w:rsid w:val="006B261E"/>
    <w:rsid w:val="006D070C"/>
    <w:rsid w:val="00704C90"/>
    <w:rsid w:val="007075A1"/>
    <w:rsid w:val="0071462D"/>
    <w:rsid w:val="00734386"/>
    <w:rsid w:val="00736717"/>
    <w:rsid w:val="00752874"/>
    <w:rsid w:val="00774831"/>
    <w:rsid w:val="007961E4"/>
    <w:rsid w:val="007A7AD3"/>
    <w:rsid w:val="007D2E71"/>
    <w:rsid w:val="007E4191"/>
    <w:rsid w:val="007F4CC4"/>
    <w:rsid w:val="00841E53"/>
    <w:rsid w:val="008740C6"/>
    <w:rsid w:val="00890E84"/>
    <w:rsid w:val="008A6E1D"/>
    <w:rsid w:val="008C5A3B"/>
    <w:rsid w:val="008C7B50"/>
    <w:rsid w:val="008D4FC4"/>
    <w:rsid w:val="008E0DFF"/>
    <w:rsid w:val="008F342F"/>
    <w:rsid w:val="0092382C"/>
    <w:rsid w:val="00931698"/>
    <w:rsid w:val="00933E49"/>
    <w:rsid w:val="00943BDA"/>
    <w:rsid w:val="00964785"/>
    <w:rsid w:val="009C4E41"/>
    <w:rsid w:val="009D720F"/>
    <w:rsid w:val="009D7457"/>
    <w:rsid w:val="009F4021"/>
    <w:rsid w:val="00A112BE"/>
    <w:rsid w:val="00A17772"/>
    <w:rsid w:val="00A237CA"/>
    <w:rsid w:val="00A2525D"/>
    <w:rsid w:val="00A71B43"/>
    <w:rsid w:val="00A87450"/>
    <w:rsid w:val="00A90216"/>
    <w:rsid w:val="00B06297"/>
    <w:rsid w:val="00B06690"/>
    <w:rsid w:val="00B170AD"/>
    <w:rsid w:val="00B2710F"/>
    <w:rsid w:val="00B37119"/>
    <w:rsid w:val="00B50A99"/>
    <w:rsid w:val="00B66686"/>
    <w:rsid w:val="00B80A8A"/>
    <w:rsid w:val="00BA24DA"/>
    <w:rsid w:val="00BE2AFC"/>
    <w:rsid w:val="00BE7DC8"/>
    <w:rsid w:val="00C16B51"/>
    <w:rsid w:val="00C65186"/>
    <w:rsid w:val="00C655F6"/>
    <w:rsid w:val="00C67690"/>
    <w:rsid w:val="00C92430"/>
    <w:rsid w:val="00CA10AB"/>
    <w:rsid w:val="00CA1292"/>
    <w:rsid w:val="00CA4D50"/>
    <w:rsid w:val="00CC0030"/>
    <w:rsid w:val="00CD175C"/>
    <w:rsid w:val="00CF4D18"/>
    <w:rsid w:val="00D01E3E"/>
    <w:rsid w:val="00D01EE5"/>
    <w:rsid w:val="00D077FC"/>
    <w:rsid w:val="00D11CCF"/>
    <w:rsid w:val="00D35C5F"/>
    <w:rsid w:val="00D442EA"/>
    <w:rsid w:val="00D6454B"/>
    <w:rsid w:val="00D731D0"/>
    <w:rsid w:val="00DE7778"/>
    <w:rsid w:val="00DF015B"/>
    <w:rsid w:val="00DF2A46"/>
    <w:rsid w:val="00E23007"/>
    <w:rsid w:val="00E50013"/>
    <w:rsid w:val="00E76CA6"/>
    <w:rsid w:val="00E77D7C"/>
    <w:rsid w:val="00E96118"/>
    <w:rsid w:val="00EB69DE"/>
    <w:rsid w:val="00EC15CA"/>
    <w:rsid w:val="00ED11A7"/>
    <w:rsid w:val="00ED427A"/>
    <w:rsid w:val="00EE1335"/>
    <w:rsid w:val="00EE2072"/>
    <w:rsid w:val="00EE47A4"/>
    <w:rsid w:val="00F04C54"/>
    <w:rsid w:val="00F20A13"/>
    <w:rsid w:val="00F312B4"/>
    <w:rsid w:val="00F67B72"/>
    <w:rsid w:val="00FB5C4E"/>
    <w:rsid w:val="00FD647D"/>
    <w:rsid w:val="00FF1875"/>
    <w:rsid w:val="00FF1F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rules v:ext="edit">
        <o:r id="V:Rule3" type="connector" idref="#_x0000_s1041"/>
        <o:r id="V:Rule4" type="connector" idref="#_x0000_s104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0030"/>
  </w:style>
  <w:style w:type="paragraph" w:styleId="Heading1">
    <w:name w:val="heading 1"/>
    <w:basedOn w:val="Normal"/>
    <w:next w:val="Normal"/>
    <w:link w:val="Heading1Char"/>
    <w:uiPriority w:val="9"/>
    <w:qFormat/>
    <w:rsid w:val="00933E49"/>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next w:val="Normal"/>
    <w:link w:val="Heading2Char"/>
    <w:uiPriority w:val="9"/>
    <w:unhideWhenUsed/>
    <w:qFormat/>
    <w:rsid w:val="005B721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3DA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033DA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0B5F2C"/>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61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118"/>
    <w:rPr>
      <w:rFonts w:ascii="Tahoma" w:hAnsi="Tahoma" w:cs="Tahoma"/>
      <w:sz w:val="16"/>
      <w:szCs w:val="16"/>
    </w:rPr>
  </w:style>
  <w:style w:type="paragraph" w:styleId="Bibliography">
    <w:name w:val="Bibliography"/>
    <w:basedOn w:val="Normal"/>
    <w:next w:val="Normal"/>
    <w:uiPriority w:val="37"/>
    <w:unhideWhenUsed/>
    <w:rsid w:val="00933E49"/>
  </w:style>
  <w:style w:type="character" w:customStyle="1" w:styleId="Heading1Char">
    <w:name w:val="Heading 1 Char"/>
    <w:basedOn w:val="DefaultParagraphFont"/>
    <w:link w:val="Heading1"/>
    <w:uiPriority w:val="9"/>
    <w:rsid w:val="00933E49"/>
    <w:rPr>
      <w:rFonts w:asciiTheme="majorHAnsi" w:eastAsiaTheme="majorEastAsia" w:hAnsiTheme="majorHAnsi" w:cstheme="majorBidi"/>
      <w:b/>
      <w:bCs/>
      <w:color w:val="365F91" w:themeColor="accent1" w:themeShade="BF"/>
      <w:sz w:val="28"/>
      <w:szCs w:val="28"/>
      <w:lang w:bidi="en-US"/>
    </w:rPr>
  </w:style>
  <w:style w:type="paragraph" w:styleId="ListParagraph">
    <w:name w:val="List Paragraph"/>
    <w:basedOn w:val="Normal"/>
    <w:uiPriority w:val="34"/>
    <w:qFormat/>
    <w:rsid w:val="00220110"/>
    <w:pPr>
      <w:ind w:left="720"/>
      <w:contextualSpacing/>
    </w:pPr>
  </w:style>
  <w:style w:type="table" w:styleId="TableGrid">
    <w:name w:val="Table Grid"/>
    <w:basedOn w:val="TableNormal"/>
    <w:uiPriority w:val="59"/>
    <w:rsid w:val="004D421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5B7213"/>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5B721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B7213"/>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5B7213"/>
    <w:rPr>
      <w:i/>
      <w:iCs/>
      <w:color w:val="808080" w:themeColor="text1" w:themeTint="7F"/>
    </w:rPr>
  </w:style>
  <w:style w:type="character" w:customStyle="1" w:styleId="Heading3Char">
    <w:name w:val="Heading 3 Char"/>
    <w:basedOn w:val="DefaultParagraphFont"/>
    <w:link w:val="Heading3"/>
    <w:uiPriority w:val="9"/>
    <w:rsid w:val="00033DA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033DA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0B5F2C"/>
    <w:rPr>
      <w:rFonts w:asciiTheme="majorHAnsi" w:eastAsiaTheme="majorEastAsia" w:hAnsiTheme="majorHAnsi" w:cstheme="majorBidi"/>
      <w:color w:val="243F60" w:themeColor="accent1" w:themeShade="7F"/>
    </w:rPr>
  </w:style>
  <w:style w:type="paragraph" w:styleId="Header">
    <w:name w:val="header"/>
    <w:basedOn w:val="Normal"/>
    <w:link w:val="HeaderChar"/>
    <w:uiPriority w:val="99"/>
    <w:semiHidden/>
    <w:unhideWhenUsed/>
    <w:rsid w:val="004D05D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D05DF"/>
  </w:style>
  <w:style w:type="paragraph" w:styleId="Footer">
    <w:name w:val="footer"/>
    <w:basedOn w:val="Normal"/>
    <w:link w:val="FooterChar"/>
    <w:uiPriority w:val="99"/>
    <w:unhideWhenUsed/>
    <w:rsid w:val="004D05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5DF"/>
  </w:style>
  <w:style w:type="paragraph" w:styleId="TOCHeading">
    <w:name w:val="TOC Heading"/>
    <w:basedOn w:val="Heading1"/>
    <w:next w:val="Normal"/>
    <w:uiPriority w:val="39"/>
    <w:semiHidden/>
    <w:unhideWhenUsed/>
    <w:qFormat/>
    <w:rsid w:val="001526B2"/>
    <w:pPr>
      <w:outlineLvl w:val="9"/>
    </w:pPr>
    <w:rPr>
      <w:lang w:bidi="ar-SA"/>
    </w:rPr>
  </w:style>
  <w:style w:type="paragraph" w:styleId="TOC1">
    <w:name w:val="toc 1"/>
    <w:basedOn w:val="Normal"/>
    <w:next w:val="Normal"/>
    <w:autoRedefine/>
    <w:uiPriority w:val="39"/>
    <w:unhideWhenUsed/>
    <w:rsid w:val="001526B2"/>
    <w:pPr>
      <w:spacing w:after="100"/>
    </w:pPr>
  </w:style>
  <w:style w:type="paragraph" w:styleId="TOC2">
    <w:name w:val="toc 2"/>
    <w:basedOn w:val="Normal"/>
    <w:next w:val="Normal"/>
    <w:autoRedefine/>
    <w:uiPriority w:val="39"/>
    <w:unhideWhenUsed/>
    <w:rsid w:val="001526B2"/>
    <w:pPr>
      <w:spacing w:after="100"/>
      <w:ind w:left="220"/>
    </w:pPr>
  </w:style>
  <w:style w:type="paragraph" w:styleId="TOC3">
    <w:name w:val="toc 3"/>
    <w:basedOn w:val="Normal"/>
    <w:next w:val="Normal"/>
    <w:autoRedefine/>
    <w:uiPriority w:val="39"/>
    <w:unhideWhenUsed/>
    <w:rsid w:val="001526B2"/>
    <w:pPr>
      <w:spacing w:after="100"/>
      <w:ind w:left="440"/>
    </w:pPr>
  </w:style>
  <w:style w:type="character" w:styleId="Hyperlink">
    <w:name w:val="Hyperlink"/>
    <w:basedOn w:val="DefaultParagraphFont"/>
    <w:uiPriority w:val="99"/>
    <w:unhideWhenUsed/>
    <w:rsid w:val="001526B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45240942">
      <w:bodyDiv w:val="1"/>
      <w:marLeft w:val="0"/>
      <w:marRight w:val="0"/>
      <w:marTop w:val="0"/>
      <w:marBottom w:val="0"/>
      <w:divBdr>
        <w:top w:val="none" w:sz="0" w:space="0" w:color="auto"/>
        <w:left w:val="none" w:sz="0" w:space="0" w:color="auto"/>
        <w:bottom w:val="none" w:sz="0" w:space="0" w:color="auto"/>
        <w:right w:val="none" w:sz="0" w:space="0" w:color="auto"/>
      </w:divBdr>
    </w:div>
    <w:div w:id="1192107525">
      <w:bodyDiv w:val="1"/>
      <w:marLeft w:val="0"/>
      <w:marRight w:val="0"/>
      <w:marTop w:val="0"/>
      <w:marBottom w:val="0"/>
      <w:divBdr>
        <w:top w:val="none" w:sz="0" w:space="0" w:color="auto"/>
        <w:left w:val="none" w:sz="0" w:space="0" w:color="auto"/>
        <w:bottom w:val="none" w:sz="0" w:space="0" w:color="auto"/>
        <w:right w:val="none" w:sz="0" w:space="0" w:color="auto"/>
      </w:divBdr>
    </w:div>
    <w:div w:id="168159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And09</b:Tag>
    <b:SourceType>Book</b:SourceType>
    <b:Guid>{99716468-0138-4EDF-BD2C-1C5F606AEB21}</b:Guid>
    <b:Author>
      <b:Author>
        <b:Corporate>Andy Murray, Nigel Bennet,John Edmonds, Bob Patterson, Sue Taylor, Graham Williams</b:Corporate>
      </b:Author>
    </b:Author>
    <b:Title>Managing Successful Projects with PRINCE2</b:Title>
    <b:Year>2009</b:Year>
    <b:City>Norwich</b:City>
    <b:Publisher>TSO (The Stationery Office)</b:Publisher>
    <b:RefOrder>1</b:RefOrder>
  </b:Source>
  <b:Source>
    <b:Tag>Bay19</b:Tag>
    <b:SourceType>Book</b:SourceType>
    <b:Guid>{C7239AEF-6EF0-4ECE-AEBD-61405328D457}</b:Guid>
    <b:Author>
      <b:Author>
        <b:NameList>
          <b:Person>
            <b:Last>Adeola</b:Last>
            <b:First>Bayo</b:First>
          </b:Person>
        </b:NameList>
      </b:Author>
    </b:Author>
    <b:Title>Principle and Practice of Project Management</b:Title>
    <b:Year>2019</b:Year>
    <b:City>Lagos</b:City>
    <b:Publisher>[CPMS] Comprehensive Project Management Services Nigeria Limited</b:Publisher>
    <b:RefOrder>2</b:RefOrder>
  </b:Source>
  <b:Source>
    <b:Tag>Ini20</b:Tag>
    <b:SourceType>JournalArticle</b:SourceType>
    <b:Guid>{F2DD49C2-1E97-45FF-B56C-3B9C81C2458E}</b:Guid>
    <b:Author>
      <b:Author>
        <b:NameList>
          <b:Person>
            <b:Last>Ini Adelaja</b:Last>
            <b:First>Meeland</b:First>
            <b:Middle>Sayma,Henry Walton,Greta McLachlan, James de Boisanger</b:Middle>
          </b:Person>
        </b:NameList>
      </b:Author>
    </b:Author>
    <b:Title>A Comprehensive Hospital Agile Preparedness (CHAPS) tool for pandemic preparedness, based on the COVID-19 Experience</b:Title>
    <b:Year>2020</b:Year>
    <b:JournalName>Royal College of Physicians- Future Healthcare Journal</b:JournalName>
    <b:Pages>1-4</b:Pages>
    <b:Volume>7</b:Volume>
    <b:Issue>2</b:Issue>
    <b:RefOrder>4</b:RefOrder>
  </b:Source>
  <b:Source>
    <b:Tag>And18</b:Tag>
    <b:SourceType>Book</b:SourceType>
    <b:Guid>{C8A5AEB0-1A68-4376-BCA4-15A62CC8C781}</b:Guid>
    <b:Author>
      <b:Author>
        <b:NameList>
          <b:Person>
            <b:Last>Maund</b:Last>
            <b:First>Andrew</b:First>
          </b:Person>
        </b:NameList>
      </b:Author>
    </b:Author>
    <b:Title>BA in Leadership and Management</b:Title>
    <b:Year>2018</b:Year>
    <b:City>London</b:City>
    <b:Publisher>SAGE Publications Ltd</b:Publisher>
    <b:Edition>1st</b:Edition>
    <b:RefOrder>3</b:RefOrder>
  </b:Source>
  <b:Source>
    <b:Tag>Jac</b:Tag>
    <b:SourceType>JournalArticle</b:SourceType>
    <b:Guid>{9688B573-F948-4E1F-91FD-E77E94A4266A}</b:Guid>
    <b:Author>
      <b:Author>
        <b:NameList>
          <b:Person>
            <b:Last>Auguste</b:Last>
            <b:First>Jacqueline</b:First>
          </b:Person>
        </b:NameList>
      </b:Author>
    </b:Author>
    <b:Title>Applying </b:Title>
    <b:RefOrder>6</b:RefOrder>
  </b:Source>
  <b:Source>
    <b:Tag>Jac13</b:Tag>
    <b:SourceType>JournalArticle</b:SourceType>
    <b:Guid>{D42FFAFB-A15F-400E-AF1A-C6D7549FA81A}</b:Guid>
    <b:Author>
      <b:Author>
        <b:NameList>
          <b:Person>
            <b:Last>Auguste</b:Last>
            <b:First>Jacqueline</b:First>
          </b:Person>
        </b:NameList>
      </b:Author>
    </b:Author>
    <b:Title>Applying Kotter's 8-Step Process for Leading Change to the Digital Transformation of an Orthopedic Surgical Group in Toronto, Canada</b:Title>
    <b:JournalName>Health &amp; Medical Informatics</b:JournalName>
    <b:Year>2013</b:Year>
    <b:Pages>129</b:Pages>
    <b:Volume>4</b:Volume>
    <b:Issue>3</b:Issue>
    <b:RefOrder>5</b:RefOrder>
  </b:Source>
</b:Sources>
</file>

<file path=customXml/itemProps1.xml><?xml version="1.0" encoding="utf-8"?>
<ds:datastoreItem xmlns:ds="http://schemas.openxmlformats.org/officeDocument/2006/customXml" ds:itemID="{6953D7EB-2526-4F56-9AA2-C421CE960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4449</Words>
  <Characters>25363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2020-05-13T19:05:00Z</dcterms:created>
  <dcterms:modified xsi:type="dcterms:W3CDTF">2020-05-13T19:05:00Z</dcterms:modified>
</cp:coreProperties>
</file>