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4489047"/>
        <w:docPartObj>
          <w:docPartGallery w:val="Cover Pages"/>
          <w:docPartUnique/>
        </w:docPartObj>
      </w:sdtPr>
      <w:sdtEndPr>
        <w:rPr>
          <w:rFonts w:asciiTheme="minorHAnsi" w:eastAsiaTheme="minorEastAsia" w:hAnsiTheme="minorHAnsi"/>
          <w:caps/>
          <w:color w:val="4F81BD" w:themeColor="accent1"/>
        </w:rPr>
      </w:sdtEndPr>
      <w:sdtContent>
        <w:p w14:paraId="14D34D48" w14:textId="08BD1AC6" w:rsidR="00BC6E4A" w:rsidRDefault="00BC6E4A">
          <w:r>
            <w:rPr>
              <w:noProof/>
            </w:rPr>
            <mc:AlternateContent>
              <mc:Choice Requires="wpg">
                <w:drawing>
                  <wp:anchor distT="0" distB="0" distL="114300" distR="114300" simplePos="0" relativeHeight="251658240" behindDoc="1" locked="0" layoutInCell="1" allowOverlap="1" wp14:anchorId="09489176" wp14:editId="4001083A">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9000" w:type="dxa"/>
                                    <w:jc w:val="center"/>
                                    <w:tblLayout w:type="fixed"/>
                                    <w:tblCellMar>
                                      <w:left w:w="60" w:type="dxa"/>
                                      <w:right w:w="60" w:type="dxa"/>
                                    </w:tblCellMar>
                                    <w:tblLook w:val="04A0" w:firstRow="1" w:lastRow="0" w:firstColumn="1" w:lastColumn="0" w:noHBand="0" w:noVBand="1"/>
                                  </w:tblPr>
                                  <w:tblGrid>
                                    <w:gridCol w:w="3000"/>
                                    <w:gridCol w:w="6000"/>
                                  </w:tblGrid>
                                  <w:tr w:rsidR="00BC6E4A" w14:paraId="7D96A732" w14:textId="77777777" w:rsidTr="00DA1601">
                                    <w:trPr>
                                      <w:trHeight w:val="560"/>
                                      <w:jc w:val="center"/>
                                    </w:trPr>
                                    <w:tc>
                                      <w:tcPr>
                                        <w:tcW w:w="3000" w:type="dxa"/>
                                        <w:vAlign w:val="bottom"/>
                                      </w:tcPr>
                                      <w:p w14:paraId="177F08DD" w14:textId="77777777" w:rsidR="00BC6E4A" w:rsidRDefault="00BC6E4A" w:rsidP="00BC6E4A">
                                        <w:pPr>
                                          <w:spacing w:before="200" w:after="40" w:line="276" w:lineRule="auto"/>
                                        </w:pPr>
                                        <w:r>
                                          <w:rPr>
                                            <w:rFonts w:cs="Arial"/>
                                            <w:b/>
                                          </w:rPr>
                                          <w:t>Student name:</w:t>
                                        </w:r>
                                      </w:p>
                                    </w:tc>
                                    <w:tc>
                                      <w:tcPr>
                                        <w:tcW w:w="6000" w:type="dxa"/>
                                        <w:tcBorders>
                                          <w:bottom w:val="single" w:sz="4" w:space="0" w:color="000000" w:themeColor="text1"/>
                                        </w:tcBorders>
                                        <w:vAlign w:val="bottom"/>
                                      </w:tcPr>
                                      <w:p w14:paraId="7F83C7D8" w14:textId="77777777" w:rsidR="00BC6E4A" w:rsidRDefault="00BC6E4A" w:rsidP="00BC6E4A">
                                        <w:pPr>
                                          <w:spacing w:before="200" w:after="40" w:line="276" w:lineRule="auto"/>
                                        </w:pPr>
                                        <w:r>
                                          <w:t xml:space="preserve">RADIA LAAOUAD </w:t>
                                        </w:r>
                                      </w:p>
                                    </w:tc>
                                  </w:tr>
                                  <w:tr w:rsidR="00BC6E4A" w14:paraId="572A48EB" w14:textId="77777777" w:rsidTr="00DA1601">
                                    <w:trPr>
                                      <w:trHeight w:val="560"/>
                                      <w:jc w:val="center"/>
                                    </w:trPr>
                                    <w:tc>
                                      <w:tcPr>
                                        <w:tcW w:w="3000" w:type="dxa"/>
                                        <w:vAlign w:val="bottom"/>
                                      </w:tcPr>
                                      <w:p w14:paraId="17992194" w14:textId="77777777" w:rsidR="00BC6E4A" w:rsidRDefault="00BC6E4A" w:rsidP="00BC6E4A">
                                        <w:pPr>
                                          <w:spacing w:before="200" w:after="40" w:line="276" w:lineRule="auto"/>
                                        </w:pPr>
                                        <w:r>
                                          <w:rPr>
                                            <w:rFonts w:cs="Arial"/>
                                            <w:b/>
                                          </w:rPr>
                                          <w:t>Student ID:</w:t>
                                        </w:r>
                                      </w:p>
                                    </w:tc>
                                    <w:tc>
                                      <w:tcPr>
                                        <w:tcW w:w="6000" w:type="dxa"/>
                                        <w:tcBorders>
                                          <w:bottom w:val="single" w:sz="4" w:space="0" w:color="000000" w:themeColor="text1"/>
                                        </w:tcBorders>
                                        <w:vAlign w:val="bottom"/>
                                      </w:tcPr>
                                      <w:p w14:paraId="68A9DA58" w14:textId="77777777" w:rsidR="00BC6E4A" w:rsidRDefault="00BC6E4A" w:rsidP="00BC6E4A">
                                        <w:pPr>
                                          <w:spacing w:before="200" w:after="40" w:line="276" w:lineRule="auto"/>
                                        </w:pPr>
                                        <w:r>
                                          <w:t>2539450</w:t>
                                        </w:r>
                                      </w:p>
                                    </w:tc>
                                  </w:tr>
                                  <w:tr w:rsidR="00BC6E4A" w14:paraId="4981F221" w14:textId="77777777" w:rsidTr="00DA1601">
                                    <w:trPr>
                                      <w:trHeight w:val="560"/>
                                      <w:jc w:val="center"/>
                                    </w:trPr>
                                    <w:tc>
                                      <w:tcPr>
                                        <w:tcW w:w="3000" w:type="dxa"/>
                                        <w:vAlign w:val="bottom"/>
                                      </w:tcPr>
                                      <w:p w14:paraId="0C3C4F3E" w14:textId="77777777" w:rsidR="00BC6E4A" w:rsidRDefault="00BC6E4A" w:rsidP="00BC6E4A">
                                        <w:pPr>
                                          <w:spacing w:before="200" w:after="40" w:line="276" w:lineRule="auto"/>
                                        </w:pPr>
                                        <w:proofErr w:type="spellStart"/>
                                        <w:r>
                                          <w:rPr>
                                            <w:rFonts w:cs="Arial"/>
                                            <w:b/>
                                          </w:rPr>
                                          <w:t>Programme</w:t>
                                        </w:r>
                                        <w:proofErr w:type="spellEnd"/>
                                        <w:r>
                                          <w:rPr>
                                            <w:rFonts w:cs="Arial"/>
                                            <w:b/>
                                          </w:rPr>
                                          <w:t xml:space="preserve"> of study:</w:t>
                                        </w:r>
                                      </w:p>
                                    </w:tc>
                                    <w:tc>
                                      <w:tcPr>
                                        <w:tcW w:w="6000" w:type="dxa"/>
                                        <w:tcBorders>
                                          <w:bottom w:val="single" w:sz="4" w:space="0" w:color="000000" w:themeColor="text1"/>
                                        </w:tcBorders>
                                        <w:vAlign w:val="bottom"/>
                                      </w:tcPr>
                                      <w:p w14:paraId="00B8B845" w14:textId="77777777" w:rsidR="00BC6E4A" w:rsidRDefault="00BC6E4A" w:rsidP="00BC6E4A">
                                        <w:pPr>
                                          <w:spacing w:before="200" w:after="40" w:line="276" w:lineRule="auto"/>
                                        </w:pPr>
                                        <w:r w:rsidRPr="2A726F95">
                                          <w:rPr>
                                            <w:rFonts w:cs="Arial"/>
                                          </w:rPr>
                                          <w:t>Software Solutions for Business L4</w:t>
                                        </w:r>
                                      </w:p>
                                    </w:tc>
                                  </w:tr>
                                  <w:tr w:rsidR="00BC6E4A" w14:paraId="2AFD36B5" w14:textId="77777777" w:rsidTr="00DA1601">
                                    <w:trPr>
                                      <w:trHeight w:val="560"/>
                                      <w:jc w:val="center"/>
                                    </w:trPr>
                                    <w:tc>
                                      <w:tcPr>
                                        <w:tcW w:w="3000" w:type="dxa"/>
                                        <w:vAlign w:val="bottom"/>
                                      </w:tcPr>
                                      <w:p w14:paraId="1932A546" w14:textId="77777777" w:rsidR="00BC6E4A" w:rsidRDefault="00BC6E4A" w:rsidP="00BC6E4A">
                                        <w:pPr>
                                          <w:spacing w:before="200" w:after="40" w:line="276" w:lineRule="auto"/>
                                        </w:pPr>
                                        <w:r>
                                          <w:rPr>
                                            <w:rFonts w:cs="Arial"/>
                                            <w:b/>
                                          </w:rPr>
                                          <w:t>Module:</w:t>
                                        </w:r>
                                      </w:p>
                                    </w:tc>
                                    <w:tc>
                                      <w:tcPr>
                                        <w:tcW w:w="6000" w:type="dxa"/>
                                        <w:tcBorders>
                                          <w:bottom w:val="single" w:sz="4" w:space="0" w:color="000000" w:themeColor="text1"/>
                                        </w:tcBorders>
                                        <w:vAlign w:val="bottom"/>
                                      </w:tcPr>
                                      <w:p w14:paraId="46FB1FBB" w14:textId="77777777" w:rsidR="00BC6E4A" w:rsidRDefault="00BC6E4A" w:rsidP="00BC6E4A">
                                        <w:pPr>
                                          <w:spacing w:before="200" w:after="40" w:line="276" w:lineRule="auto"/>
                                        </w:pPr>
                                        <w:r>
                                          <w:rPr>
                                            <w:rFonts w:cs="Arial"/>
                                          </w:rPr>
                                          <w:t>ACCA4026 – Software Solutions for Business L4</w:t>
                                        </w:r>
                                      </w:p>
                                    </w:tc>
                                  </w:tr>
                                  <w:tr w:rsidR="00BC6E4A" w14:paraId="4EC6EF67" w14:textId="77777777" w:rsidTr="00DA1601">
                                    <w:trPr>
                                      <w:trHeight w:val="560"/>
                                      <w:jc w:val="center"/>
                                    </w:trPr>
                                    <w:tc>
                                      <w:tcPr>
                                        <w:tcW w:w="3000" w:type="dxa"/>
                                        <w:vAlign w:val="bottom"/>
                                      </w:tcPr>
                                      <w:p w14:paraId="4F287533" w14:textId="77777777" w:rsidR="00BC6E4A" w:rsidRDefault="00BC6E4A" w:rsidP="00BC6E4A">
                                        <w:pPr>
                                          <w:spacing w:before="200" w:after="40" w:line="276" w:lineRule="auto"/>
                                        </w:pPr>
                                        <w:r>
                                          <w:rPr>
                                            <w:rFonts w:cs="Arial"/>
                                            <w:b/>
                                          </w:rPr>
                                          <w:t>Lecturer:</w:t>
                                        </w:r>
                                      </w:p>
                                    </w:tc>
                                    <w:tc>
                                      <w:tcPr>
                                        <w:tcW w:w="6000" w:type="dxa"/>
                                        <w:tcBorders>
                                          <w:bottom w:val="single" w:sz="4" w:space="0" w:color="000000" w:themeColor="text1"/>
                                        </w:tcBorders>
                                        <w:vAlign w:val="bottom"/>
                                      </w:tcPr>
                                      <w:p w14:paraId="5E250F40" w14:textId="77777777" w:rsidR="00BC6E4A" w:rsidRDefault="00BC6E4A" w:rsidP="00BC6E4A">
                                        <w:pPr>
                                          <w:spacing w:before="200" w:after="40" w:line="276" w:lineRule="auto"/>
                                        </w:pPr>
                                        <w:r>
                                          <w:t xml:space="preserve">OSMAN ELGAWI </w:t>
                                        </w:r>
                                      </w:p>
                                    </w:tc>
                                  </w:tr>
                                  <w:tr w:rsidR="00BC6E4A" w14:paraId="4739F6AB" w14:textId="77777777" w:rsidTr="00DA1601">
                                    <w:trPr>
                                      <w:trHeight w:val="560"/>
                                      <w:jc w:val="center"/>
                                    </w:trPr>
                                    <w:tc>
                                      <w:tcPr>
                                        <w:tcW w:w="3000" w:type="dxa"/>
                                        <w:vAlign w:val="bottom"/>
                                      </w:tcPr>
                                      <w:p w14:paraId="40DB2480" w14:textId="77777777" w:rsidR="00BC6E4A" w:rsidRDefault="00BC6E4A" w:rsidP="00BC6E4A">
                                        <w:pPr>
                                          <w:spacing w:before="200" w:after="40" w:line="276" w:lineRule="auto"/>
                                        </w:pPr>
                                        <w:r>
                                          <w:rPr>
                                            <w:rFonts w:cs="Arial"/>
                                            <w:b/>
                                          </w:rPr>
                                          <w:t>University and campus:</w:t>
                                        </w:r>
                                      </w:p>
                                    </w:tc>
                                    <w:tc>
                                      <w:tcPr>
                                        <w:tcW w:w="6000" w:type="dxa"/>
                                        <w:tcBorders>
                                          <w:bottom w:val="single" w:sz="4" w:space="0" w:color="000000" w:themeColor="text1"/>
                                        </w:tcBorders>
                                        <w:vAlign w:val="bottom"/>
                                      </w:tcPr>
                                      <w:p w14:paraId="3214136C" w14:textId="77777777" w:rsidR="00BC6E4A" w:rsidRDefault="00BC6E4A" w:rsidP="00BC6E4A">
                                        <w:pPr>
                                          <w:spacing w:before="200" w:after="40" w:line="276" w:lineRule="auto"/>
                                        </w:pPr>
                                        <w:r>
                                          <w:t xml:space="preserve">UWTSD </w:t>
                                        </w:r>
                                      </w:p>
                                    </w:tc>
                                  </w:tr>
                                  <w:tr w:rsidR="00BC6E4A" w14:paraId="63C255D0" w14:textId="77777777" w:rsidTr="00DA1601">
                                    <w:trPr>
                                      <w:trHeight w:val="560"/>
                                      <w:jc w:val="center"/>
                                    </w:trPr>
                                    <w:tc>
                                      <w:tcPr>
                                        <w:tcW w:w="3000" w:type="dxa"/>
                                        <w:vAlign w:val="bottom"/>
                                      </w:tcPr>
                                      <w:p w14:paraId="15B8CF32" w14:textId="77777777" w:rsidR="00BC6E4A" w:rsidRDefault="00BC6E4A" w:rsidP="00BC6E4A">
                                        <w:pPr>
                                          <w:spacing w:before="200" w:after="40" w:line="276" w:lineRule="auto"/>
                                        </w:pPr>
                                        <w:r>
                                          <w:rPr>
                                            <w:rFonts w:cs="Arial"/>
                                            <w:b/>
                                          </w:rPr>
                                          <w:t>Submission date:</w:t>
                                        </w:r>
                                      </w:p>
                                    </w:tc>
                                    <w:tc>
                                      <w:tcPr>
                                        <w:tcW w:w="6000" w:type="dxa"/>
                                        <w:tcBorders>
                                          <w:bottom w:val="single" w:sz="4" w:space="0" w:color="000000" w:themeColor="text1"/>
                                        </w:tcBorders>
                                        <w:vAlign w:val="bottom"/>
                                      </w:tcPr>
                                      <w:p w14:paraId="6DF1792B" w14:textId="77777777" w:rsidR="00BC6E4A" w:rsidRDefault="00BC6E4A" w:rsidP="00BC6E4A">
                                        <w:pPr>
                                          <w:spacing w:before="200" w:after="40" w:line="276" w:lineRule="auto"/>
                                        </w:pPr>
                                        <w:r>
                                          <w:t>17-11-2026</w:t>
                                        </w:r>
                                      </w:p>
                                    </w:tc>
                                  </w:tr>
                                </w:tbl>
                                <w:p w14:paraId="6C29CD78" w14:textId="7DC2320B" w:rsidR="00BC6E4A" w:rsidRDefault="00BC6E4A">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A440B" w14:textId="755AAB5A" w:rsidR="00BC6E4A" w:rsidRDefault="00BC6E4A" w:rsidP="00BC6E4A">
                                  <w:pPr>
                                    <w:spacing w:before="1800" w:after="60"/>
                                    <w:jc w:val="center"/>
                                  </w:pPr>
                                  <w:sdt>
                                    <w:sdtPr>
                                      <w:rPr>
                                        <w:rFonts w:asciiTheme="majorHAnsi" w:eastAsiaTheme="majorEastAsia" w:hAnsiTheme="majorHAnsi" w:cstheme="majorBidi"/>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F81BD" w:themeColor="accent1"/>
                                          <w:sz w:val="72"/>
                                          <w:szCs w:val="72"/>
                                        </w:rPr>
                                        <w:t xml:space="preserve">     </w:t>
                                      </w:r>
                                    </w:sdtContent>
                                  </w:sdt>
                                  <w:r w:rsidRPr="00BC6E4A">
                                    <w:rPr>
                                      <w:rFonts w:cs="Arial"/>
                                      <w:b/>
                                      <w:bCs/>
                                      <w:sz w:val="28"/>
                                      <w:szCs w:val="28"/>
                                    </w:rPr>
                                    <w:t xml:space="preserve"> </w:t>
                                  </w:r>
                                  <w:r w:rsidRPr="2A726F95">
                                    <w:rPr>
                                      <w:rFonts w:cs="Arial"/>
                                      <w:b/>
                                      <w:bCs/>
                                      <w:sz w:val="28"/>
                                      <w:szCs w:val="28"/>
                                    </w:rPr>
                                    <w:t>ACCA4026</w:t>
                                  </w:r>
                                </w:p>
                                <w:p w14:paraId="52511CE8" w14:textId="77777777" w:rsidR="00BC6E4A" w:rsidRDefault="00BC6E4A" w:rsidP="00BC6E4A">
                                  <w:pPr>
                                    <w:spacing w:after="480"/>
                                    <w:jc w:val="center"/>
                                  </w:pPr>
                                  <w:r w:rsidRPr="2A726F95">
                                    <w:rPr>
                                      <w:rFonts w:cs="Arial"/>
                                      <w:b/>
                                      <w:bCs/>
                                      <w:sz w:val="28"/>
                                      <w:szCs w:val="28"/>
                                    </w:rPr>
                                    <w:t>Software Solutions for Business L4</w:t>
                                  </w:r>
                                </w:p>
                                <w:p w14:paraId="1ABC5E9F" w14:textId="0CCED1FE" w:rsidR="00BC6E4A" w:rsidRDefault="00BC6E4A">
                                  <w:pPr>
                                    <w:pStyle w:val="NoSpacing"/>
                                    <w:jc w:val="center"/>
                                    <w:rPr>
                                      <w:rFonts w:asciiTheme="majorHAnsi" w:eastAsiaTheme="majorEastAsia" w:hAnsiTheme="majorHAnsi" w:cstheme="majorBidi"/>
                                      <w:caps/>
                                      <w:color w:val="4F81BD"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489176"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tbl>
                            <w:tblPr>
                              <w:tblW w:w="9000" w:type="dxa"/>
                              <w:jc w:val="center"/>
                              <w:tblLayout w:type="fixed"/>
                              <w:tblCellMar>
                                <w:left w:w="60" w:type="dxa"/>
                                <w:right w:w="60" w:type="dxa"/>
                              </w:tblCellMar>
                              <w:tblLook w:val="04A0" w:firstRow="1" w:lastRow="0" w:firstColumn="1" w:lastColumn="0" w:noHBand="0" w:noVBand="1"/>
                            </w:tblPr>
                            <w:tblGrid>
                              <w:gridCol w:w="3000"/>
                              <w:gridCol w:w="6000"/>
                            </w:tblGrid>
                            <w:tr w:rsidR="00BC6E4A" w14:paraId="7D96A732" w14:textId="77777777" w:rsidTr="00DA1601">
                              <w:trPr>
                                <w:trHeight w:val="560"/>
                                <w:jc w:val="center"/>
                              </w:trPr>
                              <w:tc>
                                <w:tcPr>
                                  <w:tcW w:w="3000" w:type="dxa"/>
                                  <w:vAlign w:val="bottom"/>
                                </w:tcPr>
                                <w:p w14:paraId="177F08DD" w14:textId="77777777" w:rsidR="00BC6E4A" w:rsidRDefault="00BC6E4A" w:rsidP="00BC6E4A">
                                  <w:pPr>
                                    <w:spacing w:before="200" w:after="40" w:line="276" w:lineRule="auto"/>
                                  </w:pPr>
                                  <w:r>
                                    <w:rPr>
                                      <w:rFonts w:cs="Arial"/>
                                      <w:b/>
                                    </w:rPr>
                                    <w:t>Student name:</w:t>
                                  </w:r>
                                </w:p>
                              </w:tc>
                              <w:tc>
                                <w:tcPr>
                                  <w:tcW w:w="6000" w:type="dxa"/>
                                  <w:tcBorders>
                                    <w:bottom w:val="single" w:sz="4" w:space="0" w:color="000000" w:themeColor="text1"/>
                                  </w:tcBorders>
                                  <w:vAlign w:val="bottom"/>
                                </w:tcPr>
                                <w:p w14:paraId="7F83C7D8" w14:textId="77777777" w:rsidR="00BC6E4A" w:rsidRDefault="00BC6E4A" w:rsidP="00BC6E4A">
                                  <w:pPr>
                                    <w:spacing w:before="200" w:after="40" w:line="276" w:lineRule="auto"/>
                                  </w:pPr>
                                  <w:r>
                                    <w:t xml:space="preserve">RADIA LAAOUAD </w:t>
                                  </w:r>
                                </w:p>
                              </w:tc>
                            </w:tr>
                            <w:tr w:rsidR="00BC6E4A" w14:paraId="572A48EB" w14:textId="77777777" w:rsidTr="00DA1601">
                              <w:trPr>
                                <w:trHeight w:val="560"/>
                                <w:jc w:val="center"/>
                              </w:trPr>
                              <w:tc>
                                <w:tcPr>
                                  <w:tcW w:w="3000" w:type="dxa"/>
                                  <w:vAlign w:val="bottom"/>
                                </w:tcPr>
                                <w:p w14:paraId="17992194" w14:textId="77777777" w:rsidR="00BC6E4A" w:rsidRDefault="00BC6E4A" w:rsidP="00BC6E4A">
                                  <w:pPr>
                                    <w:spacing w:before="200" w:after="40" w:line="276" w:lineRule="auto"/>
                                  </w:pPr>
                                  <w:r>
                                    <w:rPr>
                                      <w:rFonts w:cs="Arial"/>
                                      <w:b/>
                                    </w:rPr>
                                    <w:t>Student ID:</w:t>
                                  </w:r>
                                </w:p>
                              </w:tc>
                              <w:tc>
                                <w:tcPr>
                                  <w:tcW w:w="6000" w:type="dxa"/>
                                  <w:tcBorders>
                                    <w:bottom w:val="single" w:sz="4" w:space="0" w:color="000000" w:themeColor="text1"/>
                                  </w:tcBorders>
                                  <w:vAlign w:val="bottom"/>
                                </w:tcPr>
                                <w:p w14:paraId="68A9DA58" w14:textId="77777777" w:rsidR="00BC6E4A" w:rsidRDefault="00BC6E4A" w:rsidP="00BC6E4A">
                                  <w:pPr>
                                    <w:spacing w:before="200" w:after="40" w:line="276" w:lineRule="auto"/>
                                  </w:pPr>
                                  <w:r>
                                    <w:t>2539450</w:t>
                                  </w:r>
                                </w:p>
                              </w:tc>
                            </w:tr>
                            <w:tr w:rsidR="00BC6E4A" w14:paraId="4981F221" w14:textId="77777777" w:rsidTr="00DA1601">
                              <w:trPr>
                                <w:trHeight w:val="560"/>
                                <w:jc w:val="center"/>
                              </w:trPr>
                              <w:tc>
                                <w:tcPr>
                                  <w:tcW w:w="3000" w:type="dxa"/>
                                  <w:vAlign w:val="bottom"/>
                                </w:tcPr>
                                <w:p w14:paraId="0C3C4F3E" w14:textId="77777777" w:rsidR="00BC6E4A" w:rsidRDefault="00BC6E4A" w:rsidP="00BC6E4A">
                                  <w:pPr>
                                    <w:spacing w:before="200" w:after="40" w:line="276" w:lineRule="auto"/>
                                  </w:pPr>
                                  <w:proofErr w:type="spellStart"/>
                                  <w:r>
                                    <w:rPr>
                                      <w:rFonts w:cs="Arial"/>
                                      <w:b/>
                                    </w:rPr>
                                    <w:t>Programme</w:t>
                                  </w:r>
                                  <w:proofErr w:type="spellEnd"/>
                                  <w:r>
                                    <w:rPr>
                                      <w:rFonts w:cs="Arial"/>
                                      <w:b/>
                                    </w:rPr>
                                    <w:t xml:space="preserve"> of study:</w:t>
                                  </w:r>
                                </w:p>
                              </w:tc>
                              <w:tc>
                                <w:tcPr>
                                  <w:tcW w:w="6000" w:type="dxa"/>
                                  <w:tcBorders>
                                    <w:bottom w:val="single" w:sz="4" w:space="0" w:color="000000" w:themeColor="text1"/>
                                  </w:tcBorders>
                                  <w:vAlign w:val="bottom"/>
                                </w:tcPr>
                                <w:p w14:paraId="00B8B845" w14:textId="77777777" w:rsidR="00BC6E4A" w:rsidRDefault="00BC6E4A" w:rsidP="00BC6E4A">
                                  <w:pPr>
                                    <w:spacing w:before="200" w:after="40" w:line="276" w:lineRule="auto"/>
                                  </w:pPr>
                                  <w:r w:rsidRPr="2A726F95">
                                    <w:rPr>
                                      <w:rFonts w:cs="Arial"/>
                                    </w:rPr>
                                    <w:t>Software Solutions for Business L4</w:t>
                                  </w:r>
                                </w:p>
                              </w:tc>
                            </w:tr>
                            <w:tr w:rsidR="00BC6E4A" w14:paraId="2AFD36B5" w14:textId="77777777" w:rsidTr="00DA1601">
                              <w:trPr>
                                <w:trHeight w:val="560"/>
                                <w:jc w:val="center"/>
                              </w:trPr>
                              <w:tc>
                                <w:tcPr>
                                  <w:tcW w:w="3000" w:type="dxa"/>
                                  <w:vAlign w:val="bottom"/>
                                </w:tcPr>
                                <w:p w14:paraId="1932A546" w14:textId="77777777" w:rsidR="00BC6E4A" w:rsidRDefault="00BC6E4A" w:rsidP="00BC6E4A">
                                  <w:pPr>
                                    <w:spacing w:before="200" w:after="40" w:line="276" w:lineRule="auto"/>
                                  </w:pPr>
                                  <w:r>
                                    <w:rPr>
                                      <w:rFonts w:cs="Arial"/>
                                      <w:b/>
                                    </w:rPr>
                                    <w:t>Module:</w:t>
                                  </w:r>
                                </w:p>
                              </w:tc>
                              <w:tc>
                                <w:tcPr>
                                  <w:tcW w:w="6000" w:type="dxa"/>
                                  <w:tcBorders>
                                    <w:bottom w:val="single" w:sz="4" w:space="0" w:color="000000" w:themeColor="text1"/>
                                  </w:tcBorders>
                                  <w:vAlign w:val="bottom"/>
                                </w:tcPr>
                                <w:p w14:paraId="46FB1FBB" w14:textId="77777777" w:rsidR="00BC6E4A" w:rsidRDefault="00BC6E4A" w:rsidP="00BC6E4A">
                                  <w:pPr>
                                    <w:spacing w:before="200" w:after="40" w:line="276" w:lineRule="auto"/>
                                  </w:pPr>
                                  <w:r>
                                    <w:rPr>
                                      <w:rFonts w:cs="Arial"/>
                                    </w:rPr>
                                    <w:t>ACCA4026 – Software Solutions for Business L4</w:t>
                                  </w:r>
                                </w:p>
                              </w:tc>
                            </w:tr>
                            <w:tr w:rsidR="00BC6E4A" w14:paraId="4EC6EF67" w14:textId="77777777" w:rsidTr="00DA1601">
                              <w:trPr>
                                <w:trHeight w:val="560"/>
                                <w:jc w:val="center"/>
                              </w:trPr>
                              <w:tc>
                                <w:tcPr>
                                  <w:tcW w:w="3000" w:type="dxa"/>
                                  <w:vAlign w:val="bottom"/>
                                </w:tcPr>
                                <w:p w14:paraId="4F287533" w14:textId="77777777" w:rsidR="00BC6E4A" w:rsidRDefault="00BC6E4A" w:rsidP="00BC6E4A">
                                  <w:pPr>
                                    <w:spacing w:before="200" w:after="40" w:line="276" w:lineRule="auto"/>
                                  </w:pPr>
                                  <w:r>
                                    <w:rPr>
                                      <w:rFonts w:cs="Arial"/>
                                      <w:b/>
                                    </w:rPr>
                                    <w:t>Lecturer:</w:t>
                                  </w:r>
                                </w:p>
                              </w:tc>
                              <w:tc>
                                <w:tcPr>
                                  <w:tcW w:w="6000" w:type="dxa"/>
                                  <w:tcBorders>
                                    <w:bottom w:val="single" w:sz="4" w:space="0" w:color="000000" w:themeColor="text1"/>
                                  </w:tcBorders>
                                  <w:vAlign w:val="bottom"/>
                                </w:tcPr>
                                <w:p w14:paraId="5E250F40" w14:textId="77777777" w:rsidR="00BC6E4A" w:rsidRDefault="00BC6E4A" w:rsidP="00BC6E4A">
                                  <w:pPr>
                                    <w:spacing w:before="200" w:after="40" w:line="276" w:lineRule="auto"/>
                                  </w:pPr>
                                  <w:r>
                                    <w:t xml:space="preserve">OSMAN ELGAWI </w:t>
                                  </w:r>
                                </w:p>
                              </w:tc>
                            </w:tr>
                            <w:tr w:rsidR="00BC6E4A" w14:paraId="4739F6AB" w14:textId="77777777" w:rsidTr="00DA1601">
                              <w:trPr>
                                <w:trHeight w:val="560"/>
                                <w:jc w:val="center"/>
                              </w:trPr>
                              <w:tc>
                                <w:tcPr>
                                  <w:tcW w:w="3000" w:type="dxa"/>
                                  <w:vAlign w:val="bottom"/>
                                </w:tcPr>
                                <w:p w14:paraId="40DB2480" w14:textId="77777777" w:rsidR="00BC6E4A" w:rsidRDefault="00BC6E4A" w:rsidP="00BC6E4A">
                                  <w:pPr>
                                    <w:spacing w:before="200" w:after="40" w:line="276" w:lineRule="auto"/>
                                  </w:pPr>
                                  <w:r>
                                    <w:rPr>
                                      <w:rFonts w:cs="Arial"/>
                                      <w:b/>
                                    </w:rPr>
                                    <w:t>University and campus:</w:t>
                                  </w:r>
                                </w:p>
                              </w:tc>
                              <w:tc>
                                <w:tcPr>
                                  <w:tcW w:w="6000" w:type="dxa"/>
                                  <w:tcBorders>
                                    <w:bottom w:val="single" w:sz="4" w:space="0" w:color="000000" w:themeColor="text1"/>
                                  </w:tcBorders>
                                  <w:vAlign w:val="bottom"/>
                                </w:tcPr>
                                <w:p w14:paraId="3214136C" w14:textId="77777777" w:rsidR="00BC6E4A" w:rsidRDefault="00BC6E4A" w:rsidP="00BC6E4A">
                                  <w:pPr>
                                    <w:spacing w:before="200" w:after="40" w:line="276" w:lineRule="auto"/>
                                  </w:pPr>
                                  <w:r>
                                    <w:t xml:space="preserve">UWTSD </w:t>
                                  </w:r>
                                </w:p>
                              </w:tc>
                            </w:tr>
                            <w:tr w:rsidR="00BC6E4A" w14:paraId="63C255D0" w14:textId="77777777" w:rsidTr="00DA1601">
                              <w:trPr>
                                <w:trHeight w:val="560"/>
                                <w:jc w:val="center"/>
                              </w:trPr>
                              <w:tc>
                                <w:tcPr>
                                  <w:tcW w:w="3000" w:type="dxa"/>
                                  <w:vAlign w:val="bottom"/>
                                </w:tcPr>
                                <w:p w14:paraId="15B8CF32" w14:textId="77777777" w:rsidR="00BC6E4A" w:rsidRDefault="00BC6E4A" w:rsidP="00BC6E4A">
                                  <w:pPr>
                                    <w:spacing w:before="200" w:after="40" w:line="276" w:lineRule="auto"/>
                                  </w:pPr>
                                  <w:r>
                                    <w:rPr>
                                      <w:rFonts w:cs="Arial"/>
                                      <w:b/>
                                    </w:rPr>
                                    <w:t>Submission date:</w:t>
                                  </w:r>
                                </w:p>
                              </w:tc>
                              <w:tc>
                                <w:tcPr>
                                  <w:tcW w:w="6000" w:type="dxa"/>
                                  <w:tcBorders>
                                    <w:bottom w:val="single" w:sz="4" w:space="0" w:color="000000" w:themeColor="text1"/>
                                  </w:tcBorders>
                                  <w:vAlign w:val="bottom"/>
                                </w:tcPr>
                                <w:p w14:paraId="6DF1792B" w14:textId="77777777" w:rsidR="00BC6E4A" w:rsidRDefault="00BC6E4A" w:rsidP="00BC6E4A">
                                  <w:pPr>
                                    <w:spacing w:before="200" w:after="40" w:line="276" w:lineRule="auto"/>
                                  </w:pPr>
                                  <w:r>
                                    <w:t>17-11-2026</w:t>
                                  </w:r>
                                </w:p>
                              </w:tc>
                            </w:tr>
                          </w:tbl>
                          <w:p w14:paraId="6C29CD78" w14:textId="7DC2320B" w:rsidR="00BC6E4A" w:rsidRDefault="00BC6E4A">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C3A440B" w14:textId="755AAB5A" w:rsidR="00BC6E4A" w:rsidRDefault="00BC6E4A" w:rsidP="00BC6E4A">
                            <w:pPr>
                              <w:spacing w:before="1800" w:after="60"/>
                              <w:jc w:val="center"/>
                            </w:pPr>
                            <w:sdt>
                              <w:sdtPr>
                                <w:rPr>
                                  <w:rFonts w:asciiTheme="majorHAnsi" w:eastAsiaTheme="majorEastAsia" w:hAnsiTheme="majorHAnsi" w:cstheme="majorBidi"/>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F81BD" w:themeColor="accent1"/>
                                    <w:sz w:val="72"/>
                                    <w:szCs w:val="72"/>
                                  </w:rPr>
                                  <w:t xml:space="preserve">     </w:t>
                                </w:r>
                              </w:sdtContent>
                            </w:sdt>
                            <w:r w:rsidRPr="00BC6E4A">
                              <w:rPr>
                                <w:rFonts w:cs="Arial"/>
                                <w:b/>
                                <w:bCs/>
                                <w:sz w:val="28"/>
                                <w:szCs w:val="28"/>
                              </w:rPr>
                              <w:t xml:space="preserve"> </w:t>
                            </w:r>
                            <w:r w:rsidRPr="2A726F95">
                              <w:rPr>
                                <w:rFonts w:cs="Arial"/>
                                <w:b/>
                                <w:bCs/>
                                <w:sz w:val="28"/>
                                <w:szCs w:val="28"/>
                              </w:rPr>
                              <w:t>ACCA4026</w:t>
                            </w:r>
                          </w:p>
                          <w:p w14:paraId="52511CE8" w14:textId="77777777" w:rsidR="00BC6E4A" w:rsidRDefault="00BC6E4A" w:rsidP="00BC6E4A">
                            <w:pPr>
                              <w:spacing w:after="480"/>
                              <w:jc w:val="center"/>
                            </w:pPr>
                            <w:r w:rsidRPr="2A726F95">
                              <w:rPr>
                                <w:rFonts w:cs="Arial"/>
                                <w:b/>
                                <w:bCs/>
                                <w:sz w:val="28"/>
                                <w:szCs w:val="28"/>
                              </w:rPr>
                              <w:t>Software Solutions for Business L4</w:t>
                            </w:r>
                          </w:p>
                          <w:p w14:paraId="1ABC5E9F" w14:textId="0CCED1FE" w:rsidR="00BC6E4A" w:rsidRDefault="00BC6E4A">
                            <w:pPr>
                              <w:pStyle w:val="NoSpacing"/>
                              <w:jc w:val="center"/>
                              <w:rPr>
                                <w:rFonts w:asciiTheme="majorHAnsi" w:eastAsiaTheme="majorEastAsia" w:hAnsiTheme="majorHAnsi" w:cstheme="majorBidi"/>
                                <w:caps/>
                                <w:color w:val="4F81BD" w:themeColor="accent1"/>
                                <w:sz w:val="72"/>
                                <w:szCs w:val="72"/>
                              </w:rPr>
                            </w:pPr>
                          </w:p>
                        </w:txbxContent>
                      </v:textbox>
                    </v:shape>
                    <w10:wrap anchorx="page" anchory="page"/>
                  </v:group>
                </w:pict>
              </mc:Fallback>
            </mc:AlternateContent>
          </w:r>
        </w:p>
        <w:p w14:paraId="2056607B" w14:textId="126D5E08" w:rsidR="00BC6E4A" w:rsidRDefault="00BC6E4A">
          <w:pPr>
            <w:spacing w:line="276" w:lineRule="auto"/>
            <w:rPr>
              <w:rFonts w:asciiTheme="minorHAnsi" w:eastAsiaTheme="minorEastAsia" w:hAnsiTheme="minorHAnsi"/>
              <w:caps/>
              <w:color w:val="4F81BD" w:themeColor="accent1"/>
            </w:rPr>
          </w:pPr>
          <w:r>
            <w:rPr>
              <w:rFonts w:asciiTheme="minorHAnsi" w:eastAsiaTheme="minorEastAsia" w:hAnsiTheme="minorHAnsi"/>
              <w:caps/>
              <w:color w:val="4F81BD" w:themeColor="accent1"/>
            </w:rPr>
            <w:br w:type="page"/>
          </w:r>
        </w:p>
      </w:sdtContent>
    </w:sdt>
    <w:p w14:paraId="358DAA32" w14:textId="77777777" w:rsidR="00997014" w:rsidRDefault="00997014" w:rsidP="2A726F95">
      <w:pPr>
        <w:spacing w:before="1800" w:after="60"/>
        <w:jc w:val="center"/>
        <w:rPr>
          <w:rFonts w:cs="Arial"/>
          <w:b/>
          <w:bCs/>
          <w:sz w:val="28"/>
          <w:szCs w:val="28"/>
        </w:rPr>
      </w:pPr>
    </w:p>
    <w:p w14:paraId="22E0FC93" w14:textId="77777777" w:rsidR="00997014" w:rsidRDefault="009C2876">
      <w:pPr>
        <w:keepNext/>
        <w:spacing w:after="240" w:line="276" w:lineRule="auto"/>
      </w:pPr>
      <w:r>
        <w:rPr>
          <w:rFonts w:cs="Arial"/>
          <w:b/>
          <w:sz w:val="28"/>
          <w:szCs w:val="28"/>
        </w:rPr>
        <w:t>Table of Contents</w:t>
      </w:r>
    </w:p>
    <w:sdt>
      <w:sdtPr>
        <w:rPr>
          <w:rFonts w:cstheme="minorBidi"/>
          <w:b w:val="0"/>
          <w:bCs w:val="0"/>
          <w:color w:val="auto"/>
          <w:sz w:val="22"/>
          <w:szCs w:val="22"/>
        </w:rPr>
        <w:id w:val="1381744399"/>
        <w:docPartObj>
          <w:docPartGallery w:val="Table of Contents"/>
          <w:docPartUnique/>
        </w:docPartObj>
      </w:sdtPr>
      <w:sdtEndPr>
        <w:rPr>
          <w:noProof/>
        </w:rPr>
      </w:sdtEndPr>
      <w:sdtContent>
        <w:p w14:paraId="406425CA" w14:textId="77777777" w:rsidR="0005741C" w:rsidRDefault="0005741C">
          <w:pPr>
            <w:pStyle w:val="TOCHeading"/>
          </w:pPr>
          <w:r>
            <w:t>Contents</w:t>
          </w:r>
        </w:p>
        <w:p w14:paraId="4785549A" w14:textId="77777777" w:rsidR="0005741C" w:rsidRDefault="0005741C">
          <w:pPr>
            <w:pStyle w:val="TOC1"/>
            <w:tabs>
              <w:tab w:val="right" w:leader="dot" w:pos="9926"/>
            </w:tabs>
            <w:rPr>
              <w:rFonts w:asciiTheme="minorHAnsi" w:eastAsiaTheme="minorEastAsia" w:hAnsiTheme="minorHAnsi"/>
              <w:noProof/>
            </w:rPr>
          </w:pPr>
          <w:r>
            <w:fldChar w:fldCharType="begin"/>
          </w:r>
          <w:r>
            <w:instrText xml:space="preserve"> TOC \o "1-3" \h \z \u </w:instrText>
          </w:r>
          <w:r>
            <w:fldChar w:fldCharType="separate"/>
          </w:r>
          <w:hyperlink w:anchor="_Toc242803278" w:history="1">
            <w:r w:rsidRPr="003638BF">
              <w:rPr>
                <w:rStyle w:val="Hyperlink"/>
                <w:noProof/>
              </w:rPr>
              <w:t>Introduction</w:t>
            </w:r>
            <w:r>
              <w:rPr>
                <w:noProof/>
                <w:webHidden/>
              </w:rPr>
              <w:tab/>
            </w:r>
            <w:r>
              <w:rPr>
                <w:noProof/>
                <w:webHidden/>
              </w:rPr>
              <w:fldChar w:fldCharType="begin"/>
            </w:r>
            <w:r>
              <w:rPr>
                <w:noProof/>
                <w:webHidden/>
              </w:rPr>
              <w:instrText xml:space="preserve"> PAGEREF _Toc242803278 \h </w:instrText>
            </w:r>
            <w:r>
              <w:rPr>
                <w:noProof/>
                <w:webHidden/>
              </w:rPr>
            </w:r>
            <w:r>
              <w:rPr>
                <w:noProof/>
                <w:webHidden/>
              </w:rPr>
              <w:fldChar w:fldCharType="separate"/>
            </w:r>
            <w:r>
              <w:rPr>
                <w:noProof/>
                <w:webHidden/>
              </w:rPr>
              <w:t>3</w:t>
            </w:r>
            <w:r>
              <w:rPr>
                <w:noProof/>
                <w:webHidden/>
              </w:rPr>
              <w:fldChar w:fldCharType="end"/>
            </w:r>
          </w:hyperlink>
        </w:p>
        <w:p w14:paraId="3F1A505F" w14:textId="77777777" w:rsidR="0005741C" w:rsidRDefault="0005741C">
          <w:pPr>
            <w:pStyle w:val="TOC1"/>
            <w:tabs>
              <w:tab w:val="right" w:leader="dot" w:pos="9926"/>
            </w:tabs>
            <w:rPr>
              <w:rFonts w:asciiTheme="minorHAnsi" w:eastAsiaTheme="minorEastAsia" w:hAnsiTheme="minorHAnsi"/>
              <w:noProof/>
            </w:rPr>
          </w:pPr>
          <w:hyperlink w:anchor="_Toc242803279" w:history="1">
            <w:r w:rsidRPr="003638BF">
              <w:rPr>
                <w:rStyle w:val="Hyperlink"/>
                <w:noProof/>
              </w:rPr>
              <w:t>Task 1 — e-Commerce website builders</w:t>
            </w:r>
            <w:r>
              <w:rPr>
                <w:noProof/>
                <w:webHidden/>
              </w:rPr>
              <w:tab/>
            </w:r>
            <w:r>
              <w:rPr>
                <w:noProof/>
                <w:webHidden/>
              </w:rPr>
              <w:fldChar w:fldCharType="begin"/>
            </w:r>
            <w:r>
              <w:rPr>
                <w:noProof/>
                <w:webHidden/>
              </w:rPr>
              <w:instrText xml:space="preserve"> PAGEREF _Toc242803279 \h </w:instrText>
            </w:r>
            <w:r>
              <w:rPr>
                <w:noProof/>
                <w:webHidden/>
              </w:rPr>
            </w:r>
            <w:r>
              <w:rPr>
                <w:noProof/>
                <w:webHidden/>
              </w:rPr>
              <w:fldChar w:fldCharType="separate"/>
            </w:r>
            <w:r>
              <w:rPr>
                <w:noProof/>
                <w:webHidden/>
              </w:rPr>
              <w:t>5</w:t>
            </w:r>
            <w:r>
              <w:rPr>
                <w:noProof/>
                <w:webHidden/>
              </w:rPr>
              <w:fldChar w:fldCharType="end"/>
            </w:r>
          </w:hyperlink>
        </w:p>
        <w:p w14:paraId="5890721E" w14:textId="77777777" w:rsidR="0005741C" w:rsidRDefault="0005741C">
          <w:pPr>
            <w:pStyle w:val="TOC2"/>
            <w:tabs>
              <w:tab w:val="right" w:leader="dot" w:pos="9926"/>
            </w:tabs>
            <w:rPr>
              <w:rFonts w:asciiTheme="minorHAnsi" w:eastAsiaTheme="minorEastAsia" w:hAnsiTheme="minorHAnsi"/>
              <w:noProof/>
            </w:rPr>
          </w:pPr>
          <w:hyperlink w:anchor="_Toc242803280" w:history="1">
            <w:r w:rsidRPr="003638BF">
              <w:rPr>
                <w:rStyle w:val="Hyperlink"/>
                <w:noProof/>
              </w:rPr>
              <w:t>Website builder comparison</w:t>
            </w:r>
            <w:r>
              <w:rPr>
                <w:noProof/>
                <w:webHidden/>
              </w:rPr>
              <w:tab/>
            </w:r>
            <w:r>
              <w:rPr>
                <w:noProof/>
                <w:webHidden/>
              </w:rPr>
              <w:fldChar w:fldCharType="begin"/>
            </w:r>
            <w:r>
              <w:rPr>
                <w:noProof/>
                <w:webHidden/>
              </w:rPr>
              <w:instrText xml:space="preserve"> PAGEREF _Toc242803280 \h </w:instrText>
            </w:r>
            <w:r>
              <w:rPr>
                <w:noProof/>
                <w:webHidden/>
              </w:rPr>
            </w:r>
            <w:r>
              <w:rPr>
                <w:noProof/>
                <w:webHidden/>
              </w:rPr>
              <w:fldChar w:fldCharType="separate"/>
            </w:r>
            <w:r>
              <w:rPr>
                <w:noProof/>
                <w:webHidden/>
              </w:rPr>
              <w:t>5</w:t>
            </w:r>
            <w:r>
              <w:rPr>
                <w:noProof/>
                <w:webHidden/>
              </w:rPr>
              <w:fldChar w:fldCharType="end"/>
            </w:r>
          </w:hyperlink>
        </w:p>
        <w:p w14:paraId="24610E3F" w14:textId="77777777" w:rsidR="0005741C" w:rsidRDefault="0005741C">
          <w:pPr>
            <w:pStyle w:val="TOC1"/>
            <w:tabs>
              <w:tab w:val="right" w:leader="dot" w:pos="9926"/>
            </w:tabs>
            <w:rPr>
              <w:rFonts w:asciiTheme="minorHAnsi" w:eastAsiaTheme="minorEastAsia" w:hAnsiTheme="minorHAnsi"/>
              <w:noProof/>
            </w:rPr>
          </w:pPr>
          <w:hyperlink w:anchor="_Toc242803281" w:history="1">
            <w:r w:rsidRPr="003638BF">
              <w:rPr>
                <w:rStyle w:val="Hyperlink"/>
                <w:noProof/>
              </w:rPr>
              <w:t>Task 2 — Mind mapping</w:t>
            </w:r>
            <w:r>
              <w:rPr>
                <w:noProof/>
                <w:webHidden/>
              </w:rPr>
              <w:tab/>
            </w:r>
            <w:r>
              <w:rPr>
                <w:noProof/>
                <w:webHidden/>
              </w:rPr>
              <w:fldChar w:fldCharType="begin"/>
            </w:r>
            <w:r>
              <w:rPr>
                <w:noProof/>
                <w:webHidden/>
              </w:rPr>
              <w:instrText xml:space="preserve"> PAGEREF _Toc242803281 \h </w:instrText>
            </w:r>
            <w:r>
              <w:rPr>
                <w:noProof/>
                <w:webHidden/>
              </w:rPr>
            </w:r>
            <w:r>
              <w:rPr>
                <w:noProof/>
                <w:webHidden/>
              </w:rPr>
              <w:fldChar w:fldCharType="separate"/>
            </w:r>
            <w:r>
              <w:rPr>
                <w:noProof/>
                <w:webHidden/>
              </w:rPr>
              <w:t>10</w:t>
            </w:r>
            <w:r>
              <w:rPr>
                <w:noProof/>
                <w:webHidden/>
              </w:rPr>
              <w:fldChar w:fldCharType="end"/>
            </w:r>
          </w:hyperlink>
        </w:p>
        <w:p w14:paraId="40682978" w14:textId="77777777" w:rsidR="0005741C" w:rsidRDefault="0005741C">
          <w:pPr>
            <w:pStyle w:val="TOC2"/>
            <w:tabs>
              <w:tab w:val="right" w:leader="dot" w:pos="9926"/>
            </w:tabs>
            <w:rPr>
              <w:rFonts w:asciiTheme="minorHAnsi" w:eastAsiaTheme="minorEastAsia" w:hAnsiTheme="minorHAnsi"/>
              <w:noProof/>
            </w:rPr>
          </w:pPr>
          <w:hyperlink w:anchor="_Toc242803282" w:history="1">
            <w:r w:rsidRPr="003638BF">
              <w:rPr>
                <w:rStyle w:val="Hyperlink"/>
                <w:noProof/>
              </w:rPr>
              <w:t>Mind-mapping technique and business scenario</w:t>
            </w:r>
            <w:r>
              <w:rPr>
                <w:noProof/>
                <w:webHidden/>
              </w:rPr>
              <w:tab/>
            </w:r>
            <w:r>
              <w:rPr>
                <w:noProof/>
                <w:webHidden/>
              </w:rPr>
              <w:fldChar w:fldCharType="begin"/>
            </w:r>
            <w:r>
              <w:rPr>
                <w:noProof/>
                <w:webHidden/>
              </w:rPr>
              <w:instrText xml:space="preserve"> PAGEREF _Toc242803282 \h </w:instrText>
            </w:r>
            <w:r>
              <w:rPr>
                <w:noProof/>
                <w:webHidden/>
              </w:rPr>
            </w:r>
            <w:r>
              <w:rPr>
                <w:noProof/>
                <w:webHidden/>
              </w:rPr>
              <w:fldChar w:fldCharType="separate"/>
            </w:r>
            <w:r>
              <w:rPr>
                <w:noProof/>
                <w:webHidden/>
              </w:rPr>
              <w:t>10</w:t>
            </w:r>
            <w:r>
              <w:rPr>
                <w:noProof/>
                <w:webHidden/>
              </w:rPr>
              <w:fldChar w:fldCharType="end"/>
            </w:r>
          </w:hyperlink>
        </w:p>
        <w:p w14:paraId="718E8A77" w14:textId="77777777" w:rsidR="0005741C" w:rsidRDefault="0005741C">
          <w:pPr>
            <w:pStyle w:val="TOC1"/>
            <w:tabs>
              <w:tab w:val="right" w:leader="dot" w:pos="9926"/>
            </w:tabs>
            <w:rPr>
              <w:rFonts w:asciiTheme="minorHAnsi" w:eastAsiaTheme="minorEastAsia" w:hAnsiTheme="minorHAnsi"/>
              <w:noProof/>
            </w:rPr>
          </w:pPr>
          <w:hyperlink w:anchor="_Toc242803283" w:history="1">
            <w:r w:rsidRPr="003638BF">
              <w:rPr>
                <w:rStyle w:val="Hyperlink"/>
                <w:noProof/>
              </w:rPr>
              <w:t>Task 3 — Office applications and Excel practicals</w:t>
            </w:r>
            <w:r>
              <w:rPr>
                <w:noProof/>
                <w:webHidden/>
              </w:rPr>
              <w:tab/>
            </w:r>
            <w:r>
              <w:rPr>
                <w:noProof/>
                <w:webHidden/>
              </w:rPr>
              <w:fldChar w:fldCharType="begin"/>
            </w:r>
            <w:r>
              <w:rPr>
                <w:noProof/>
                <w:webHidden/>
              </w:rPr>
              <w:instrText xml:space="preserve"> PAGEREF _Toc242803283 \h </w:instrText>
            </w:r>
            <w:r>
              <w:rPr>
                <w:noProof/>
                <w:webHidden/>
              </w:rPr>
            </w:r>
            <w:r>
              <w:rPr>
                <w:noProof/>
                <w:webHidden/>
              </w:rPr>
              <w:fldChar w:fldCharType="separate"/>
            </w:r>
            <w:r>
              <w:rPr>
                <w:noProof/>
                <w:webHidden/>
              </w:rPr>
              <w:t>12</w:t>
            </w:r>
            <w:r>
              <w:rPr>
                <w:noProof/>
                <w:webHidden/>
              </w:rPr>
              <w:fldChar w:fldCharType="end"/>
            </w:r>
          </w:hyperlink>
        </w:p>
        <w:p w14:paraId="05D762BC" w14:textId="77777777" w:rsidR="0005741C" w:rsidRDefault="0005741C">
          <w:pPr>
            <w:pStyle w:val="TOC2"/>
            <w:tabs>
              <w:tab w:val="right" w:leader="dot" w:pos="9926"/>
            </w:tabs>
            <w:rPr>
              <w:rFonts w:asciiTheme="minorHAnsi" w:eastAsiaTheme="minorEastAsia" w:hAnsiTheme="minorHAnsi"/>
              <w:noProof/>
            </w:rPr>
          </w:pPr>
          <w:hyperlink w:anchor="_Toc242803284" w:history="1">
            <w:r w:rsidRPr="003638BF">
              <w:rPr>
                <w:rStyle w:val="Hyperlink"/>
                <w:noProof/>
              </w:rPr>
              <w:t>Office applications and Excel practicals</w:t>
            </w:r>
            <w:r>
              <w:rPr>
                <w:noProof/>
                <w:webHidden/>
              </w:rPr>
              <w:tab/>
            </w:r>
            <w:r>
              <w:rPr>
                <w:noProof/>
                <w:webHidden/>
              </w:rPr>
              <w:fldChar w:fldCharType="begin"/>
            </w:r>
            <w:r>
              <w:rPr>
                <w:noProof/>
                <w:webHidden/>
              </w:rPr>
              <w:instrText xml:space="preserve"> PAGEREF _Toc242803284 \h </w:instrText>
            </w:r>
            <w:r>
              <w:rPr>
                <w:noProof/>
                <w:webHidden/>
              </w:rPr>
            </w:r>
            <w:r>
              <w:rPr>
                <w:noProof/>
                <w:webHidden/>
              </w:rPr>
              <w:fldChar w:fldCharType="separate"/>
            </w:r>
            <w:r>
              <w:rPr>
                <w:noProof/>
                <w:webHidden/>
              </w:rPr>
              <w:t>12</w:t>
            </w:r>
            <w:r>
              <w:rPr>
                <w:noProof/>
                <w:webHidden/>
              </w:rPr>
              <w:fldChar w:fldCharType="end"/>
            </w:r>
          </w:hyperlink>
        </w:p>
        <w:p w14:paraId="508972C0" w14:textId="77777777" w:rsidR="0005741C" w:rsidRDefault="0005741C">
          <w:pPr>
            <w:pStyle w:val="TOC2"/>
            <w:tabs>
              <w:tab w:val="right" w:leader="dot" w:pos="9926"/>
            </w:tabs>
            <w:rPr>
              <w:rFonts w:asciiTheme="minorHAnsi" w:eastAsiaTheme="minorEastAsia" w:hAnsiTheme="minorHAnsi"/>
              <w:noProof/>
            </w:rPr>
          </w:pPr>
          <w:hyperlink w:anchor="_Toc242803285" w:history="1">
            <w:r w:rsidRPr="003638BF">
              <w:rPr>
                <w:rStyle w:val="Hyperlink"/>
                <w:noProof/>
              </w:rPr>
              <w:t>Excel practical 1 — IF function</w:t>
            </w:r>
            <w:r>
              <w:rPr>
                <w:noProof/>
                <w:webHidden/>
              </w:rPr>
              <w:tab/>
            </w:r>
            <w:r>
              <w:rPr>
                <w:noProof/>
                <w:webHidden/>
              </w:rPr>
              <w:fldChar w:fldCharType="begin"/>
            </w:r>
            <w:r>
              <w:rPr>
                <w:noProof/>
                <w:webHidden/>
              </w:rPr>
              <w:instrText xml:space="preserve"> PAGEREF _Toc242803285 \h </w:instrText>
            </w:r>
            <w:r>
              <w:rPr>
                <w:noProof/>
                <w:webHidden/>
              </w:rPr>
            </w:r>
            <w:r>
              <w:rPr>
                <w:noProof/>
                <w:webHidden/>
              </w:rPr>
              <w:fldChar w:fldCharType="separate"/>
            </w:r>
            <w:r>
              <w:rPr>
                <w:noProof/>
                <w:webHidden/>
              </w:rPr>
              <w:t>14</w:t>
            </w:r>
            <w:r>
              <w:rPr>
                <w:noProof/>
                <w:webHidden/>
              </w:rPr>
              <w:fldChar w:fldCharType="end"/>
            </w:r>
          </w:hyperlink>
        </w:p>
        <w:p w14:paraId="3EAB810D" w14:textId="77777777" w:rsidR="0005741C" w:rsidRDefault="0005741C">
          <w:pPr>
            <w:pStyle w:val="TOC2"/>
            <w:tabs>
              <w:tab w:val="right" w:leader="dot" w:pos="9926"/>
            </w:tabs>
            <w:rPr>
              <w:rFonts w:asciiTheme="minorHAnsi" w:eastAsiaTheme="minorEastAsia" w:hAnsiTheme="minorHAnsi"/>
              <w:noProof/>
            </w:rPr>
          </w:pPr>
          <w:hyperlink w:anchor="_Toc242803286" w:history="1">
            <w:r w:rsidRPr="003638BF">
              <w:rPr>
                <w:rStyle w:val="Hyperlink"/>
                <w:noProof/>
              </w:rPr>
              <w:t>Excel practical 2 — PivotTable</w:t>
            </w:r>
            <w:r>
              <w:rPr>
                <w:noProof/>
                <w:webHidden/>
              </w:rPr>
              <w:tab/>
            </w:r>
            <w:r>
              <w:rPr>
                <w:noProof/>
                <w:webHidden/>
              </w:rPr>
              <w:fldChar w:fldCharType="begin"/>
            </w:r>
            <w:r>
              <w:rPr>
                <w:noProof/>
                <w:webHidden/>
              </w:rPr>
              <w:instrText xml:space="preserve"> PAGEREF _Toc242803286 \h </w:instrText>
            </w:r>
            <w:r>
              <w:rPr>
                <w:noProof/>
                <w:webHidden/>
              </w:rPr>
            </w:r>
            <w:r>
              <w:rPr>
                <w:noProof/>
                <w:webHidden/>
              </w:rPr>
              <w:fldChar w:fldCharType="separate"/>
            </w:r>
            <w:r>
              <w:rPr>
                <w:noProof/>
                <w:webHidden/>
              </w:rPr>
              <w:t>14</w:t>
            </w:r>
            <w:r>
              <w:rPr>
                <w:noProof/>
                <w:webHidden/>
              </w:rPr>
              <w:fldChar w:fldCharType="end"/>
            </w:r>
          </w:hyperlink>
        </w:p>
        <w:p w14:paraId="749CC2B8" w14:textId="77777777" w:rsidR="0005741C" w:rsidRDefault="0005741C">
          <w:pPr>
            <w:pStyle w:val="TOC2"/>
            <w:tabs>
              <w:tab w:val="right" w:leader="dot" w:pos="9926"/>
            </w:tabs>
            <w:rPr>
              <w:rFonts w:asciiTheme="minorHAnsi" w:eastAsiaTheme="minorEastAsia" w:hAnsiTheme="minorHAnsi"/>
              <w:noProof/>
            </w:rPr>
          </w:pPr>
          <w:hyperlink w:anchor="_Toc242803287" w:history="1">
            <w:r w:rsidRPr="003638BF">
              <w:rPr>
                <w:rStyle w:val="Hyperlink"/>
                <w:noProof/>
              </w:rPr>
              <w:t>Microsoft Access practical</w:t>
            </w:r>
            <w:r>
              <w:rPr>
                <w:noProof/>
                <w:webHidden/>
              </w:rPr>
              <w:tab/>
            </w:r>
            <w:r>
              <w:rPr>
                <w:noProof/>
                <w:webHidden/>
              </w:rPr>
              <w:fldChar w:fldCharType="begin"/>
            </w:r>
            <w:r>
              <w:rPr>
                <w:noProof/>
                <w:webHidden/>
              </w:rPr>
              <w:instrText xml:space="preserve"> PAGEREF _Toc242803287 \h </w:instrText>
            </w:r>
            <w:r>
              <w:rPr>
                <w:noProof/>
                <w:webHidden/>
              </w:rPr>
            </w:r>
            <w:r>
              <w:rPr>
                <w:noProof/>
                <w:webHidden/>
              </w:rPr>
              <w:fldChar w:fldCharType="separate"/>
            </w:r>
            <w:r>
              <w:rPr>
                <w:noProof/>
                <w:webHidden/>
              </w:rPr>
              <w:t>15</w:t>
            </w:r>
            <w:r>
              <w:rPr>
                <w:noProof/>
                <w:webHidden/>
              </w:rPr>
              <w:fldChar w:fldCharType="end"/>
            </w:r>
          </w:hyperlink>
        </w:p>
        <w:p w14:paraId="6A89B6FD" w14:textId="77777777" w:rsidR="0005741C" w:rsidRDefault="0005741C">
          <w:pPr>
            <w:pStyle w:val="TOC1"/>
            <w:tabs>
              <w:tab w:val="right" w:leader="dot" w:pos="9926"/>
            </w:tabs>
            <w:rPr>
              <w:rFonts w:asciiTheme="minorHAnsi" w:eastAsiaTheme="minorEastAsia" w:hAnsiTheme="minorHAnsi"/>
              <w:noProof/>
            </w:rPr>
          </w:pPr>
          <w:hyperlink w:anchor="_Toc242803288" w:history="1">
            <w:r w:rsidRPr="003638BF">
              <w:rPr>
                <w:rStyle w:val="Hyperlink"/>
                <w:noProof/>
              </w:rPr>
              <w:t>Task 4 — Communication and collaboration</w:t>
            </w:r>
            <w:r>
              <w:rPr>
                <w:noProof/>
                <w:webHidden/>
              </w:rPr>
              <w:tab/>
            </w:r>
            <w:r>
              <w:rPr>
                <w:noProof/>
                <w:webHidden/>
              </w:rPr>
              <w:fldChar w:fldCharType="begin"/>
            </w:r>
            <w:r>
              <w:rPr>
                <w:noProof/>
                <w:webHidden/>
              </w:rPr>
              <w:instrText xml:space="preserve"> PAGEREF _Toc242803288 \h </w:instrText>
            </w:r>
            <w:r>
              <w:rPr>
                <w:noProof/>
                <w:webHidden/>
              </w:rPr>
            </w:r>
            <w:r>
              <w:rPr>
                <w:noProof/>
                <w:webHidden/>
              </w:rPr>
              <w:fldChar w:fldCharType="separate"/>
            </w:r>
            <w:r>
              <w:rPr>
                <w:noProof/>
                <w:webHidden/>
              </w:rPr>
              <w:t>18</w:t>
            </w:r>
            <w:r>
              <w:rPr>
                <w:noProof/>
                <w:webHidden/>
              </w:rPr>
              <w:fldChar w:fldCharType="end"/>
            </w:r>
          </w:hyperlink>
        </w:p>
        <w:p w14:paraId="56CD5E6A" w14:textId="77777777" w:rsidR="0005741C" w:rsidRDefault="0005741C">
          <w:pPr>
            <w:pStyle w:val="TOC2"/>
            <w:tabs>
              <w:tab w:val="right" w:leader="dot" w:pos="9926"/>
            </w:tabs>
            <w:rPr>
              <w:rFonts w:asciiTheme="minorHAnsi" w:eastAsiaTheme="minorEastAsia" w:hAnsiTheme="minorHAnsi"/>
              <w:noProof/>
            </w:rPr>
          </w:pPr>
          <w:hyperlink w:anchor="_Toc242803289" w:history="1">
            <w:r w:rsidRPr="003638BF">
              <w:rPr>
                <w:rStyle w:val="Hyperlink"/>
                <w:noProof/>
              </w:rPr>
              <w:t>Communication and collaboration tools</w:t>
            </w:r>
            <w:r>
              <w:rPr>
                <w:noProof/>
                <w:webHidden/>
              </w:rPr>
              <w:tab/>
            </w:r>
            <w:r>
              <w:rPr>
                <w:noProof/>
                <w:webHidden/>
              </w:rPr>
              <w:fldChar w:fldCharType="begin"/>
            </w:r>
            <w:r>
              <w:rPr>
                <w:noProof/>
                <w:webHidden/>
              </w:rPr>
              <w:instrText xml:space="preserve"> PAGEREF _Toc242803289 \h </w:instrText>
            </w:r>
            <w:r>
              <w:rPr>
                <w:noProof/>
                <w:webHidden/>
              </w:rPr>
            </w:r>
            <w:r>
              <w:rPr>
                <w:noProof/>
                <w:webHidden/>
              </w:rPr>
              <w:fldChar w:fldCharType="separate"/>
            </w:r>
            <w:r>
              <w:rPr>
                <w:noProof/>
                <w:webHidden/>
              </w:rPr>
              <w:t>18</w:t>
            </w:r>
            <w:r>
              <w:rPr>
                <w:noProof/>
                <w:webHidden/>
              </w:rPr>
              <w:fldChar w:fldCharType="end"/>
            </w:r>
          </w:hyperlink>
        </w:p>
        <w:p w14:paraId="0873F6DC" w14:textId="77777777" w:rsidR="0005741C" w:rsidRDefault="0005741C">
          <w:pPr>
            <w:pStyle w:val="TOC1"/>
            <w:tabs>
              <w:tab w:val="right" w:leader="dot" w:pos="9926"/>
            </w:tabs>
            <w:rPr>
              <w:rFonts w:asciiTheme="minorHAnsi" w:eastAsiaTheme="minorEastAsia" w:hAnsiTheme="minorHAnsi"/>
              <w:noProof/>
            </w:rPr>
          </w:pPr>
          <w:hyperlink w:anchor="_Toc242803290" w:history="1">
            <w:r w:rsidRPr="003638BF">
              <w:rPr>
                <w:rStyle w:val="Hyperlink"/>
                <w:noProof/>
              </w:rPr>
              <w:t>Conclusion</w:t>
            </w:r>
            <w:r>
              <w:rPr>
                <w:noProof/>
                <w:webHidden/>
              </w:rPr>
              <w:tab/>
            </w:r>
            <w:r>
              <w:rPr>
                <w:noProof/>
                <w:webHidden/>
              </w:rPr>
              <w:fldChar w:fldCharType="begin"/>
            </w:r>
            <w:r>
              <w:rPr>
                <w:noProof/>
                <w:webHidden/>
              </w:rPr>
              <w:instrText xml:space="preserve"> PAGEREF _Toc242803290 \h </w:instrText>
            </w:r>
            <w:r>
              <w:rPr>
                <w:noProof/>
                <w:webHidden/>
              </w:rPr>
            </w:r>
            <w:r>
              <w:rPr>
                <w:noProof/>
                <w:webHidden/>
              </w:rPr>
              <w:fldChar w:fldCharType="separate"/>
            </w:r>
            <w:r>
              <w:rPr>
                <w:noProof/>
                <w:webHidden/>
              </w:rPr>
              <w:t>21</w:t>
            </w:r>
            <w:r>
              <w:rPr>
                <w:noProof/>
                <w:webHidden/>
              </w:rPr>
              <w:fldChar w:fldCharType="end"/>
            </w:r>
          </w:hyperlink>
        </w:p>
        <w:p w14:paraId="1E819582" w14:textId="77777777" w:rsidR="0005741C" w:rsidRDefault="0005741C">
          <w:pPr>
            <w:pStyle w:val="TOC1"/>
            <w:tabs>
              <w:tab w:val="right" w:leader="dot" w:pos="9926"/>
            </w:tabs>
            <w:rPr>
              <w:rFonts w:asciiTheme="minorHAnsi" w:eastAsiaTheme="minorEastAsia" w:hAnsiTheme="minorHAnsi"/>
              <w:noProof/>
            </w:rPr>
          </w:pPr>
          <w:hyperlink w:anchor="_Toc242803291" w:history="1">
            <w:r w:rsidRPr="003638BF">
              <w:rPr>
                <w:rStyle w:val="Hyperlink"/>
                <w:noProof/>
              </w:rPr>
              <w:t>References</w:t>
            </w:r>
            <w:r>
              <w:rPr>
                <w:noProof/>
                <w:webHidden/>
              </w:rPr>
              <w:tab/>
            </w:r>
            <w:r>
              <w:rPr>
                <w:noProof/>
                <w:webHidden/>
              </w:rPr>
              <w:fldChar w:fldCharType="begin"/>
            </w:r>
            <w:r>
              <w:rPr>
                <w:noProof/>
                <w:webHidden/>
              </w:rPr>
              <w:instrText xml:space="preserve"> PAGEREF _Toc242803291 \h </w:instrText>
            </w:r>
            <w:r>
              <w:rPr>
                <w:noProof/>
                <w:webHidden/>
              </w:rPr>
            </w:r>
            <w:r>
              <w:rPr>
                <w:noProof/>
                <w:webHidden/>
              </w:rPr>
              <w:fldChar w:fldCharType="separate"/>
            </w:r>
            <w:r>
              <w:rPr>
                <w:noProof/>
                <w:webHidden/>
              </w:rPr>
              <w:t>22</w:t>
            </w:r>
            <w:r>
              <w:rPr>
                <w:noProof/>
                <w:webHidden/>
              </w:rPr>
              <w:fldChar w:fldCharType="end"/>
            </w:r>
          </w:hyperlink>
        </w:p>
        <w:p w14:paraId="72A3D3EC" w14:textId="77777777" w:rsidR="0005741C" w:rsidRDefault="0005741C">
          <w:r>
            <w:rPr>
              <w:b/>
              <w:bCs/>
              <w:noProof/>
            </w:rPr>
            <w:fldChar w:fldCharType="end"/>
          </w:r>
        </w:p>
      </w:sdtContent>
    </w:sdt>
    <w:p w14:paraId="0D0B940D" w14:textId="77777777" w:rsidR="00997014" w:rsidRDefault="00997014">
      <w:pPr>
        <w:spacing w:after="240"/>
      </w:pPr>
    </w:p>
    <w:p w14:paraId="0E27B00A" w14:textId="77777777" w:rsidR="0005741C" w:rsidRDefault="0005741C">
      <w:pPr>
        <w:spacing w:after="240"/>
      </w:pPr>
    </w:p>
    <w:p w14:paraId="60061E4C" w14:textId="77777777" w:rsidR="0005741C" w:rsidRDefault="0005741C">
      <w:pPr>
        <w:spacing w:after="240"/>
      </w:pPr>
    </w:p>
    <w:p w14:paraId="44EAFD9C" w14:textId="77777777" w:rsidR="0005741C" w:rsidRDefault="0005741C">
      <w:pPr>
        <w:spacing w:after="240"/>
      </w:pPr>
    </w:p>
    <w:p w14:paraId="4B94D5A5" w14:textId="77777777" w:rsidR="0005741C" w:rsidRDefault="0005741C">
      <w:pPr>
        <w:spacing w:after="240"/>
      </w:pPr>
    </w:p>
    <w:p w14:paraId="3DEEC669" w14:textId="77777777" w:rsidR="0005741C" w:rsidRDefault="0005741C">
      <w:pPr>
        <w:spacing w:after="240"/>
      </w:pPr>
    </w:p>
    <w:p w14:paraId="3656B9AB" w14:textId="77777777" w:rsidR="0005741C" w:rsidRDefault="0005741C">
      <w:pPr>
        <w:spacing w:after="240"/>
      </w:pPr>
    </w:p>
    <w:p w14:paraId="45FB0818" w14:textId="77777777" w:rsidR="0005741C" w:rsidRDefault="0005741C">
      <w:pPr>
        <w:spacing w:after="240"/>
      </w:pPr>
    </w:p>
    <w:p w14:paraId="049F31CB" w14:textId="77777777" w:rsidR="0005741C" w:rsidRDefault="0005741C">
      <w:pPr>
        <w:spacing w:after="240"/>
      </w:pPr>
    </w:p>
    <w:p w14:paraId="2650E3BD" w14:textId="77777777" w:rsidR="00997014" w:rsidRDefault="009C2876">
      <w:pPr>
        <w:keepNext/>
        <w:spacing w:after="240" w:line="276" w:lineRule="auto"/>
      </w:pPr>
      <w:r>
        <w:rPr>
          <w:rFonts w:cs="Arial"/>
          <w:b/>
          <w:sz w:val="28"/>
          <w:szCs w:val="28"/>
        </w:rPr>
        <w:t>List of Figures</w:t>
      </w:r>
    </w:p>
    <w:p w14:paraId="6ACECC82" w14:textId="77777777" w:rsidR="00997014" w:rsidRDefault="009C2876">
      <w:pPr>
        <w:tabs>
          <w:tab w:val="right" w:leader="dot" w:pos="9926"/>
        </w:tabs>
        <w:spacing w:after="80" w:line="276" w:lineRule="auto"/>
      </w:pPr>
      <w:r>
        <w:fldChar w:fldCharType="begin"/>
      </w:r>
      <w:r>
        <w:instrText xml:space="preserve"> TOC \h \z \c "Figure" </w:instrText>
      </w:r>
      <w:r>
        <w:fldChar w:fldCharType="separate"/>
      </w:r>
      <w:r>
        <w:rPr>
          <w:rFonts w:cs="Arial"/>
        </w:rPr>
        <w:t>Figure 1. Wix site setup.</w:t>
      </w:r>
      <w:r>
        <w:rPr>
          <w:rFonts w:cs="Arial"/>
        </w:rPr>
        <w:tab/>
        <w:t>4</w:t>
      </w:r>
    </w:p>
    <w:p w14:paraId="727A2E46" w14:textId="77777777" w:rsidR="00997014" w:rsidRDefault="009C2876">
      <w:pPr>
        <w:tabs>
          <w:tab w:val="right" w:leader="dot" w:pos="9926"/>
        </w:tabs>
        <w:spacing w:after="80" w:line="276" w:lineRule="auto"/>
      </w:pPr>
      <w:r>
        <w:rPr>
          <w:rFonts w:cs="Arial"/>
        </w:rPr>
        <w:t>Figure 2. Radia Bakery website homepage.</w:t>
      </w:r>
      <w:r>
        <w:rPr>
          <w:rFonts w:cs="Arial"/>
        </w:rPr>
        <w:tab/>
        <w:t>5</w:t>
      </w:r>
    </w:p>
    <w:p w14:paraId="47B96A81" w14:textId="77777777" w:rsidR="00997014" w:rsidRDefault="009C2876">
      <w:pPr>
        <w:tabs>
          <w:tab w:val="right" w:leader="dot" w:pos="9926"/>
        </w:tabs>
        <w:spacing w:after="80" w:line="276" w:lineRule="auto"/>
      </w:pPr>
      <w:r>
        <w:rPr>
          <w:rFonts w:cs="Arial"/>
        </w:rPr>
        <w:t>Figure 3. Website heading editing evidence.</w:t>
      </w:r>
      <w:r>
        <w:rPr>
          <w:rFonts w:cs="Arial"/>
        </w:rPr>
        <w:tab/>
        <w:t>5</w:t>
      </w:r>
    </w:p>
    <w:p w14:paraId="3FAD4EAE" w14:textId="77777777" w:rsidR="00997014" w:rsidRDefault="009C2876">
      <w:pPr>
        <w:tabs>
          <w:tab w:val="right" w:leader="dot" w:pos="9926"/>
        </w:tabs>
        <w:spacing w:after="80" w:line="276" w:lineRule="auto"/>
      </w:pPr>
      <w:r>
        <w:rPr>
          <w:rFonts w:cs="Arial"/>
        </w:rPr>
        <w:t>Figure 4. Website colour palette editing evidence.</w:t>
      </w:r>
      <w:r>
        <w:rPr>
          <w:rFonts w:cs="Arial"/>
        </w:rPr>
        <w:tab/>
        <w:t>6</w:t>
      </w:r>
    </w:p>
    <w:p w14:paraId="7112921E" w14:textId="77777777" w:rsidR="00997014" w:rsidRDefault="009C2876">
      <w:pPr>
        <w:tabs>
          <w:tab w:val="right" w:leader="dot" w:pos="9926"/>
        </w:tabs>
        <w:spacing w:after="80" w:line="276" w:lineRule="auto"/>
      </w:pPr>
      <w:r>
        <w:rPr>
          <w:rFonts w:cs="Arial"/>
        </w:rPr>
        <w:t>Figure 5. Wix mobile preview.</w:t>
      </w:r>
      <w:r>
        <w:rPr>
          <w:rFonts w:cs="Arial"/>
        </w:rPr>
        <w:tab/>
        <w:t>6</w:t>
      </w:r>
    </w:p>
    <w:p w14:paraId="4341A0E9" w14:textId="77777777" w:rsidR="00997014" w:rsidRDefault="009C2876">
      <w:pPr>
        <w:tabs>
          <w:tab w:val="right" w:leader="dot" w:pos="9926"/>
        </w:tabs>
        <w:spacing w:after="80" w:line="276" w:lineRule="auto"/>
      </w:pPr>
      <w:r>
        <w:rPr>
          <w:rFonts w:cs="Arial"/>
        </w:rPr>
        <w:t>Figure 6. Wix site preview.</w:t>
      </w:r>
      <w:r>
        <w:rPr>
          <w:rFonts w:cs="Arial"/>
        </w:rPr>
        <w:tab/>
        <w:t>7</w:t>
      </w:r>
    </w:p>
    <w:p w14:paraId="6F9F1FE2" w14:textId="77777777" w:rsidR="00997014" w:rsidRDefault="009C2876">
      <w:pPr>
        <w:tabs>
          <w:tab w:val="right" w:leader="dot" w:pos="9926"/>
        </w:tabs>
        <w:spacing w:after="80" w:line="276" w:lineRule="auto"/>
      </w:pPr>
      <w:r>
        <w:rPr>
          <w:rFonts w:cs="Arial"/>
        </w:rPr>
        <w:t>Figure 7. Mind map showing Marketing, Finance, Operations, Customer Service and Technology.</w:t>
      </w:r>
      <w:r>
        <w:rPr>
          <w:rFonts w:cs="Arial"/>
        </w:rPr>
        <w:tab/>
        <w:t>9</w:t>
      </w:r>
    </w:p>
    <w:p w14:paraId="38B875D7" w14:textId="77777777" w:rsidR="00997014" w:rsidRDefault="009C2876">
      <w:pPr>
        <w:tabs>
          <w:tab w:val="right" w:leader="dot" w:pos="9926"/>
        </w:tabs>
        <w:spacing w:after="80" w:line="276" w:lineRule="auto"/>
      </w:pPr>
      <w:r>
        <w:rPr>
          <w:rFonts w:cs="Arial"/>
        </w:rPr>
        <w:t>Figure 8. Excel invoice tracker with IF formula and payment-status results.</w:t>
      </w:r>
      <w:r>
        <w:rPr>
          <w:rFonts w:cs="Arial"/>
        </w:rPr>
        <w:tab/>
        <w:t>12</w:t>
      </w:r>
    </w:p>
    <w:p w14:paraId="6EB48CAC" w14:textId="77777777" w:rsidR="00997014" w:rsidRDefault="009C2876">
      <w:pPr>
        <w:tabs>
          <w:tab w:val="right" w:leader="dot" w:pos="9926"/>
        </w:tabs>
        <w:spacing w:after="80" w:line="276" w:lineRule="auto"/>
      </w:pPr>
      <w:r>
        <w:rPr>
          <w:rFonts w:cs="Arial"/>
        </w:rPr>
        <w:t>Figure 9. Excel PivotTable summarising sales by category.</w:t>
      </w:r>
      <w:r>
        <w:rPr>
          <w:rFonts w:cs="Arial"/>
        </w:rPr>
        <w:tab/>
        <w:t>13</w:t>
      </w:r>
    </w:p>
    <w:p w14:paraId="2BEF3E80" w14:textId="77777777" w:rsidR="00997014" w:rsidRDefault="009C2876">
      <w:pPr>
        <w:tabs>
          <w:tab w:val="right" w:leader="dot" w:pos="9926"/>
        </w:tabs>
        <w:spacing w:after="80" w:line="276" w:lineRule="auto"/>
      </w:pPr>
      <w:r>
        <w:rPr>
          <w:rFonts w:cs="Arial"/>
        </w:rPr>
        <w:t>Figure 10. Microsoft Access start screen before database creation.</w:t>
      </w:r>
      <w:r>
        <w:rPr>
          <w:rFonts w:cs="Arial"/>
        </w:rPr>
        <w:tab/>
        <w:t>13</w:t>
      </w:r>
    </w:p>
    <w:p w14:paraId="69BC8DD4" w14:textId="77777777" w:rsidR="00997014" w:rsidRDefault="009C2876">
      <w:pPr>
        <w:tabs>
          <w:tab w:val="right" w:leader="dot" w:pos="9926"/>
        </w:tabs>
        <w:spacing w:after="80" w:line="276" w:lineRule="auto"/>
      </w:pPr>
      <w:r>
        <w:rPr>
          <w:rFonts w:cs="Arial"/>
        </w:rPr>
        <w:t>Figure 11. Customer records in Access Datasheet View.</w:t>
      </w:r>
      <w:r>
        <w:rPr>
          <w:rFonts w:cs="Arial"/>
        </w:rPr>
        <w:tab/>
        <w:t>14</w:t>
      </w:r>
    </w:p>
    <w:p w14:paraId="6EA0FD3C" w14:textId="77777777" w:rsidR="00997014" w:rsidRDefault="009C2876">
      <w:pPr>
        <w:tabs>
          <w:tab w:val="right" w:leader="dot" w:pos="9926"/>
        </w:tabs>
        <w:spacing w:after="80" w:line="276" w:lineRule="auto"/>
      </w:pPr>
      <w:r>
        <w:rPr>
          <w:rFonts w:cs="Arial"/>
        </w:rPr>
        <w:t>Figure 12. Access form showing one customer record.</w:t>
      </w:r>
      <w:r>
        <w:rPr>
          <w:rFonts w:cs="Arial"/>
        </w:rPr>
        <w:tab/>
        <w:t>14</w:t>
      </w:r>
    </w:p>
    <w:p w14:paraId="0D337554" w14:textId="77777777" w:rsidR="00997014" w:rsidRDefault="009C2876">
      <w:pPr>
        <w:tabs>
          <w:tab w:val="right" w:leader="dot" w:pos="9926"/>
        </w:tabs>
        <w:spacing w:after="80" w:line="276" w:lineRule="auto"/>
      </w:pPr>
      <w:r>
        <w:rPr>
          <w:rFonts w:cs="Arial"/>
        </w:rPr>
        <w:t>Figure 13. Access query results displaying customer type, city and customer name.</w:t>
      </w:r>
      <w:r>
        <w:rPr>
          <w:rFonts w:cs="Arial"/>
        </w:rPr>
        <w:tab/>
        <w:t>15</w:t>
      </w:r>
    </w:p>
    <w:p w14:paraId="26016C97" w14:textId="77777777" w:rsidR="00997014" w:rsidRDefault="009C2876">
      <w:pPr>
        <w:tabs>
          <w:tab w:val="right" w:leader="dot" w:pos="9926"/>
        </w:tabs>
        <w:spacing w:after="80" w:line="276" w:lineRule="auto"/>
      </w:pPr>
      <w:r>
        <w:rPr>
          <w:rFonts w:cs="Arial"/>
        </w:rPr>
        <w:t>Figure 14. Google Meet in-call messages panel with a test message drafted in the input field.</w:t>
      </w:r>
      <w:r>
        <w:rPr>
          <w:rFonts w:cs="Arial"/>
        </w:rPr>
        <w:tab/>
        <w:t>17</w:t>
      </w:r>
    </w:p>
    <w:p w14:paraId="36F48D98" w14:textId="77777777" w:rsidR="00997014" w:rsidRDefault="009C2876">
      <w:pPr>
        <w:tabs>
          <w:tab w:val="right" w:leader="dot" w:pos="9926"/>
        </w:tabs>
        <w:spacing w:after="80" w:line="276" w:lineRule="auto"/>
      </w:pPr>
      <w:r>
        <w:rPr>
          <w:rFonts w:cs="Arial"/>
        </w:rPr>
        <w:t>Figure 15. Google Docs meeting notes prepared for the small business website project.</w:t>
      </w:r>
      <w:r>
        <w:rPr>
          <w:rFonts w:cs="Arial"/>
        </w:rPr>
        <w:tab/>
        <w:t>18</w:t>
      </w:r>
    </w:p>
    <w:p w14:paraId="50D41F1C" w14:textId="77777777" w:rsidR="00997014" w:rsidRDefault="009C2876">
      <w:pPr>
        <w:tabs>
          <w:tab w:val="right" w:leader="dot" w:pos="9926"/>
        </w:tabs>
        <w:spacing w:after="80" w:line="276" w:lineRule="auto"/>
      </w:pPr>
      <w:r>
        <w:rPr>
          <w:rFonts w:cs="Arial"/>
        </w:rPr>
        <w:t>Figure 16. Google Drive sharing dialog showing General access set to Restricted; the account email has been obscured.</w:t>
      </w:r>
      <w:r>
        <w:rPr>
          <w:rFonts w:cs="Arial"/>
        </w:rPr>
        <w:tab/>
        <w:t>19</w:t>
      </w:r>
      <w:r>
        <w:fldChar w:fldCharType="end"/>
      </w:r>
    </w:p>
    <w:p w14:paraId="53128261" w14:textId="77777777" w:rsidR="0005741C" w:rsidRDefault="0005741C">
      <w:pPr>
        <w:tabs>
          <w:tab w:val="right" w:leader="dot" w:pos="9926"/>
        </w:tabs>
        <w:spacing w:after="80" w:line="276" w:lineRule="auto"/>
      </w:pPr>
    </w:p>
    <w:p w14:paraId="62486C05" w14:textId="77777777" w:rsidR="0005741C" w:rsidRDefault="0005741C">
      <w:pPr>
        <w:tabs>
          <w:tab w:val="right" w:leader="dot" w:pos="9926"/>
        </w:tabs>
        <w:spacing w:after="80" w:line="276" w:lineRule="auto"/>
      </w:pPr>
    </w:p>
    <w:p w14:paraId="4101652C" w14:textId="77777777" w:rsidR="0005741C" w:rsidRDefault="0005741C">
      <w:pPr>
        <w:tabs>
          <w:tab w:val="right" w:leader="dot" w:pos="9926"/>
        </w:tabs>
        <w:spacing w:after="80" w:line="276" w:lineRule="auto"/>
      </w:pPr>
    </w:p>
    <w:p w14:paraId="4B99056E" w14:textId="77777777" w:rsidR="0005741C" w:rsidRDefault="0005741C">
      <w:pPr>
        <w:tabs>
          <w:tab w:val="right" w:leader="dot" w:pos="9926"/>
        </w:tabs>
        <w:spacing w:after="80" w:line="276" w:lineRule="auto"/>
      </w:pPr>
    </w:p>
    <w:p w14:paraId="1299C43A" w14:textId="77777777" w:rsidR="0005741C" w:rsidRDefault="0005741C">
      <w:pPr>
        <w:tabs>
          <w:tab w:val="right" w:leader="dot" w:pos="9926"/>
        </w:tabs>
        <w:spacing w:after="80" w:line="276" w:lineRule="auto"/>
      </w:pPr>
    </w:p>
    <w:p w14:paraId="4DDBEF00" w14:textId="77777777" w:rsidR="0005741C" w:rsidRDefault="0005741C">
      <w:pPr>
        <w:tabs>
          <w:tab w:val="right" w:leader="dot" w:pos="9926"/>
        </w:tabs>
        <w:spacing w:after="80" w:line="276" w:lineRule="auto"/>
      </w:pPr>
    </w:p>
    <w:p w14:paraId="3461D779" w14:textId="77777777" w:rsidR="0005741C" w:rsidRDefault="0005741C">
      <w:pPr>
        <w:tabs>
          <w:tab w:val="right" w:leader="dot" w:pos="9926"/>
        </w:tabs>
        <w:spacing w:after="80" w:line="276" w:lineRule="auto"/>
      </w:pPr>
    </w:p>
    <w:p w14:paraId="3CF2D8B6" w14:textId="77777777" w:rsidR="0005741C" w:rsidRDefault="0005741C">
      <w:pPr>
        <w:tabs>
          <w:tab w:val="right" w:leader="dot" w:pos="9926"/>
        </w:tabs>
        <w:spacing w:after="80" w:line="276" w:lineRule="auto"/>
      </w:pPr>
    </w:p>
    <w:p w14:paraId="0FB78278" w14:textId="77777777" w:rsidR="0005741C" w:rsidRDefault="0005741C">
      <w:pPr>
        <w:tabs>
          <w:tab w:val="right" w:leader="dot" w:pos="9926"/>
        </w:tabs>
        <w:spacing w:after="80" w:line="276" w:lineRule="auto"/>
      </w:pPr>
    </w:p>
    <w:p w14:paraId="1FC39945" w14:textId="77777777" w:rsidR="0005741C" w:rsidRDefault="0005741C">
      <w:pPr>
        <w:tabs>
          <w:tab w:val="right" w:leader="dot" w:pos="9926"/>
        </w:tabs>
        <w:spacing w:after="80" w:line="276" w:lineRule="auto"/>
      </w:pPr>
    </w:p>
    <w:p w14:paraId="0562CB0E" w14:textId="77777777" w:rsidR="0005741C" w:rsidRDefault="0005741C">
      <w:pPr>
        <w:tabs>
          <w:tab w:val="right" w:leader="dot" w:pos="9926"/>
        </w:tabs>
        <w:spacing w:after="80" w:line="276" w:lineRule="auto"/>
      </w:pPr>
    </w:p>
    <w:p w14:paraId="34CE0A41" w14:textId="77777777" w:rsidR="0005741C" w:rsidRDefault="0005741C">
      <w:pPr>
        <w:tabs>
          <w:tab w:val="right" w:leader="dot" w:pos="9926"/>
        </w:tabs>
        <w:spacing w:after="80" w:line="276" w:lineRule="auto"/>
      </w:pPr>
    </w:p>
    <w:p w14:paraId="62EBF3C5" w14:textId="77777777" w:rsidR="0005741C" w:rsidRDefault="0005741C">
      <w:pPr>
        <w:tabs>
          <w:tab w:val="right" w:leader="dot" w:pos="9926"/>
        </w:tabs>
        <w:spacing w:after="80" w:line="276" w:lineRule="auto"/>
      </w:pPr>
    </w:p>
    <w:p w14:paraId="6D98A12B" w14:textId="77777777" w:rsidR="0005741C" w:rsidRDefault="0005741C">
      <w:pPr>
        <w:tabs>
          <w:tab w:val="right" w:leader="dot" w:pos="9926"/>
        </w:tabs>
        <w:spacing w:after="80" w:line="276" w:lineRule="auto"/>
      </w:pPr>
    </w:p>
    <w:p w14:paraId="2946DB82" w14:textId="77777777" w:rsidR="0005741C" w:rsidRDefault="0005741C">
      <w:pPr>
        <w:tabs>
          <w:tab w:val="right" w:leader="dot" w:pos="9926"/>
        </w:tabs>
        <w:spacing w:after="80" w:line="276" w:lineRule="auto"/>
      </w:pPr>
    </w:p>
    <w:p w14:paraId="5997CC1D" w14:textId="77777777" w:rsidR="0005741C" w:rsidRDefault="0005741C">
      <w:pPr>
        <w:tabs>
          <w:tab w:val="right" w:leader="dot" w:pos="9926"/>
        </w:tabs>
        <w:spacing w:after="80" w:line="276" w:lineRule="auto"/>
      </w:pPr>
    </w:p>
    <w:p w14:paraId="110FFD37" w14:textId="77777777" w:rsidR="0005741C" w:rsidRDefault="0005741C">
      <w:pPr>
        <w:tabs>
          <w:tab w:val="right" w:leader="dot" w:pos="9926"/>
        </w:tabs>
        <w:spacing w:after="80" w:line="276" w:lineRule="auto"/>
      </w:pPr>
    </w:p>
    <w:p w14:paraId="6B699379" w14:textId="77777777" w:rsidR="0005741C" w:rsidRDefault="0005741C">
      <w:pPr>
        <w:tabs>
          <w:tab w:val="right" w:leader="dot" w:pos="9926"/>
        </w:tabs>
        <w:spacing w:after="80" w:line="276" w:lineRule="auto"/>
      </w:pPr>
    </w:p>
    <w:p w14:paraId="3FE9F23F" w14:textId="77777777" w:rsidR="0005741C" w:rsidRDefault="0005741C">
      <w:pPr>
        <w:tabs>
          <w:tab w:val="right" w:leader="dot" w:pos="9926"/>
        </w:tabs>
        <w:spacing w:after="80" w:line="276" w:lineRule="auto"/>
      </w:pPr>
    </w:p>
    <w:p w14:paraId="3E7A9F1C" w14:textId="77777777" w:rsidR="0005741C" w:rsidRPr="0005741C" w:rsidRDefault="0005741C" w:rsidP="0005741C">
      <w:pPr>
        <w:pStyle w:val="Heading1"/>
      </w:pPr>
      <w:bookmarkStart w:id="0" w:name="_Toc242803278"/>
      <w:r w:rsidRPr="0005741C">
        <w:t>Introduction</w:t>
      </w:r>
      <w:bookmarkEnd w:id="0"/>
    </w:p>
    <w:p w14:paraId="1F72F646" w14:textId="77777777" w:rsidR="0005741C" w:rsidRDefault="0005741C" w:rsidP="0005741C">
      <w:pPr>
        <w:tabs>
          <w:tab w:val="right" w:leader="dot" w:pos="9926"/>
        </w:tabs>
        <w:spacing w:after="80" w:line="276" w:lineRule="auto"/>
      </w:pPr>
    </w:p>
    <w:p w14:paraId="76F64873" w14:textId="77777777" w:rsidR="0005741C" w:rsidRDefault="0005741C" w:rsidP="0005741C">
      <w:pPr>
        <w:tabs>
          <w:tab w:val="right" w:leader="dot" w:pos="9926"/>
        </w:tabs>
        <w:spacing w:after="80" w:line="276" w:lineRule="auto"/>
      </w:pPr>
      <w:r>
        <w:t xml:space="preserve">Digital technologies play a major role in contemporary business transactions, assisting organizations in managing information, effectively communicating, planning and reporting their products and services on-line. Businesses use various software applications to improve productivity, </w:t>
      </w:r>
      <w:proofErr w:type="spellStart"/>
      <w:r>
        <w:t>organise</w:t>
      </w:r>
      <w:proofErr w:type="spellEnd"/>
      <w:r>
        <w:t xml:space="preserve"> information and </w:t>
      </w:r>
      <w:proofErr w:type="gramStart"/>
      <w:r>
        <w:t>assist</w:t>
      </w:r>
      <w:proofErr w:type="gramEnd"/>
      <w:r>
        <w:t xml:space="preserve"> decision-making. </w:t>
      </w:r>
      <w:proofErr w:type="gramStart"/>
      <w:r>
        <w:t>The understanding</w:t>
      </w:r>
      <w:proofErr w:type="gramEnd"/>
      <w:r>
        <w:t xml:space="preserve"> </w:t>
      </w:r>
      <w:proofErr w:type="gramStart"/>
      <w:r>
        <w:t>of these</w:t>
      </w:r>
      <w:proofErr w:type="gramEnd"/>
      <w:r>
        <w:t xml:space="preserve"> tools is important for people who wish to develop practical skills in digital matters for professionals and business.</w:t>
      </w:r>
    </w:p>
    <w:p w14:paraId="608751D3" w14:textId="77777777" w:rsidR="0005741C" w:rsidRDefault="0005741C" w:rsidP="0005741C">
      <w:pPr>
        <w:tabs>
          <w:tab w:val="right" w:leader="dot" w:pos="9926"/>
        </w:tabs>
        <w:spacing w:after="80" w:line="276" w:lineRule="auto"/>
      </w:pPr>
      <w:r>
        <w:t xml:space="preserve">By way of four tasks, this portfolio examines the application of software solutions. Task 1 examines website building platforms including Wix and WordPress, and </w:t>
      </w:r>
      <w:proofErr w:type="gramStart"/>
      <w:r>
        <w:t>takes into account</w:t>
      </w:r>
      <w:proofErr w:type="gramEnd"/>
      <w:r>
        <w:t xml:space="preserve"> its features, benefits and limitations for small businesses. Task 2 explains the technique of mind mapping and shows how it can be used to </w:t>
      </w:r>
      <w:proofErr w:type="spellStart"/>
      <w:r>
        <w:t>organise</w:t>
      </w:r>
      <w:proofErr w:type="spellEnd"/>
      <w:r>
        <w:t xml:space="preserve"> business activities and ideas. Task 3 addresses Microsoft Word, PowerPoint and Access, and practical demonstration of Excel and data analysis using the IF and PivotTable formula. Task 4 concentrated on communication and collaboration by </w:t>
      </w:r>
      <w:proofErr w:type="gramStart"/>
      <w:r>
        <w:t>the Google</w:t>
      </w:r>
      <w:proofErr w:type="gramEnd"/>
      <w:r>
        <w:t xml:space="preserve"> Meet and Google Drive and looked at how online meetings, presentations, document drafting and license-sharing could contribute to collaborative work.</w:t>
      </w:r>
    </w:p>
    <w:p w14:paraId="1DAC7AAC" w14:textId="77777777" w:rsidR="0005741C" w:rsidRDefault="0005741C" w:rsidP="0005741C">
      <w:pPr>
        <w:tabs>
          <w:tab w:val="right" w:leader="dot" w:pos="9926"/>
        </w:tabs>
        <w:spacing w:after="80" w:line="276" w:lineRule="auto"/>
      </w:pPr>
      <w:r>
        <w:t xml:space="preserve">Practical screenshots and explanations are included to show how these applications are being used. The portfolio aims to connect theoretical understanding with practical activities and show how digital tools can support </w:t>
      </w:r>
      <w:proofErr w:type="spellStart"/>
      <w:r>
        <w:t>organisation</w:t>
      </w:r>
      <w:proofErr w:type="spellEnd"/>
      <w:r>
        <w:t>, communication, information management and everyday business functions.</w:t>
      </w:r>
    </w:p>
    <w:p w14:paraId="10377F14" w14:textId="77777777" w:rsidR="00997014" w:rsidRDefault="009C2876">
      <w:pPr>
        <w:pStyle w:val="Heading1"/>
        <w:pageBreakBefore/>
      </w:pPr>
      <w:bookmarkStart w:id="1" w:name="_Toc242802964"/>
      <w:bookmarkStart w:id="2" w:name="_Toc242803279"/>
      <w:r>
        <w:t>Task 1 — e-Commerce website builders</w:t>
      </w:r>
      <w:bookmarkEnd w:id="1"/>
      <w:bookmarkEnd w:id="2"/>
    </w:p>
    <w:p w14:paraId="65F9E0AB" w14:textId="77777777" w:rsidR="00997014" w:rsidRDefault="009C2876">
      <w:pPr>
        <w:spacing w:after="120"/>
      </w:pPr>
      <w:r>
        <w:t>This section compares two website-building options and considers their suitability for a small business.</w:t>
      </w:r>
    </w:p>
    <w:p w14:paraId="61A55D32" w14:textId="77777777" w:rsidR="00997014" w:rsidRDefault="009C2876">
      <w:pPr>
        <w:pStyle w:val="Heading2"/>
      </w:pPr>
      <w:bookmarkStart w:id="3" w:name="_Toc242802965"/>
      <w:bookmarkStart w:id="4" w:name="_Toc242803280"/>
      <w:r>
        <w:t>Website builder comparison</w:t>
      </w:r>
      <w:bookmarkEnd w:id="3"/>
      <w:bookmarkEnd w:id="4"/>
    </w:p>
    <w:p w14:paraId="08CE6F91" w14:textId="77777777" w:rsidR="00997014" w:rsidRDefault="00997014">
      <w:pPr>
        <w:spacing w:after="120"/>
      </w:pPr>
    </w:p>
    <w:p w14:paraId="782EC82F" w14:textId="77777777" w:rsidR="00A55B87" w:rsidRDefault="00A55B87" w:rsidP="00A55B87">
      <w:pPr>
        <w:spacing w:after="120"/>
      </w:pPr>
      <w:r>
        <w:t>Wix is a cloud-based website builder that was launched in 2006 to make website creation more accessible to people without advanced programming skills. Users can select a template, organise page sections in a visual editor, add text and photos, and publish a site on Wix's hosted platform. Depending on the plan, features may include contact forms, galleries, blogs, appointment booking, basic search-engine optimisation, analytics and online-store functions [1]. A bakery website can display products, opening hours, location, contact details and promotions. Templates help maintain a consistent appearance across pages, while the visual editor provides control over the layout. Preview tools help owners check how the site appears on mobile screens. One major advantage is speed: users can publish a basic site without arranging separate hosting or writing much code. As business needs grow, apps and additional features may be added. However, some features require paid plans, and the owner depends on Wix's hosted environment. Moving a site to another platform may require rebuilding parts of it, while advanced customisation may be more limited than on a fully coded site. Adding many apps may also increase costs or complexity. Wix suits a small organisation that values convenience and visual control, provided it checks plan restrictions and long-term needs first [1]. For Radia Bakery, the design should prioritise clear product information, contact details and easy navigation. Test links, spelling and layout on different screen sizes before publishing. Figures 1–6 document setup and design changes, but do not prove that a custom domain or ordering system is live.</w:t>
      </w:r>
    </w:p>
    <w:p w14:paraId="0D15B142" w14:textId="77777777" w:rsidR="00A55B87" w:rsidRDefault="00A55B87" w:rsidP="00A55B87">
      <w:pPr>
        <w:spacing w:after="120"/>
      </w:pPr>
      <w:r>
        <w:t>A useful final review should include the website title, contact information, image quality, navigation and mobile layout. The owner should also verify that the business details are correct and that any ordering or payment process works as expected. Although the site may look complete in preview, it still needs to be configured before it is ready for customers.</w:t>
      </w:r>
    </w:p>
    <w:p w14:paraId="61CDCEAD" w14:textId="77777777" w:rsidR="00A55B87" w:rsidRDefault="00A55B87" w:rsidP="00A55B87">
      <w:pPr>
        <w:spacing w:after="120"/>
      </w:pPr>
    </w:p>
    <w:p w14:paraId="2B2A139C" w14:textId="77777777" w:rsidR="00A55B87" w:rsidRDefault="00A55B87" w:rsidP="00A55B87">
      <w:pPr>
        <w:spacing w:after="120"/>
      </w:pPr>
      <w:r>
        <w:t>WordPress was first released as a web-publishing system in 2003. WordPress.org provides open-source software that can be installed on compatible web servers, while WordPress.com offers a hosted service with plan-specific limitations. WordPress supports themes for appearance and plugins for additional features such as forms, search-engine optimisation, security, galleries and online shops. Users create pages and posts with an editor and organise content through menus and categories [2]. WordPress can support a brochure website, blog, service catalogue or content-driven site for a small business. Its main benefits include flexibility, a large ecosystem of themes and plugins, and the ability to adapt a site more deeply than many closed builders. The open-source version also allows the owner to choose a hosting provider and maintain greater control over files and databases. This flexibility creates responsibilities: administrators must manage hosting, backups, updates, security and plugin compatibility. Poorly maintained plugins can cause defects or break a website, and extensive customisation may require technical knowledge. Costs can arise even though the core software is free, including premium themes, plugins, hosting and developer support. WordPress is a powerful option for businesses that want control and room to grow, while Wix may be easier for beginners who prefer a managed environment. The best choice depends on budget, technical confidence, maintenance capacity and customisation needs [1], [2]. WordPress itself is free software, but hosting, a domain and additional features may cost money. Themes and plugins allow flexibility but require maintenance, backups and compatibility testing. Although Wix may be easier for beginners, WordPress offers more room for expanding content. The choice depends on budget and maintenance capacity [1], [2].</w:t>
      </w:r>
    </w:p>
    <w:p w14:paraId="3E3B6EEA" w14:textId="77777777" w:rsidR="00997014" w:rsidRDefault="00A55B87" w:rsidP="00A55B87">
      <w:pPr>
        <w:spacing w:after="120"/>
      </w:pPr>
      <w:r>
        <w:t>For each platform, the business should consider ownership and continuity. Keep copies of original text and images, store login details securely, and understand what will happen if the person who built the site is no longer available. A simple site that can be maintained reliably may be more valuable than a sophisticated design that nobody can update.</w:t>
      </w:r>
    </w:p>
    <w:p w14:paraId="6BB9E253" w14:textId="77777777" w:rsidR="00997014" w:rsidRDefault="00177C6C">
      <w:pPr>
        <w:keepNext/>
        <w:spacing w:before="200" w:after="60" w:line="240" w:lineRule="auto"/>
        <w:jc w:val="center"/>
      </w:pPr>
      <w:r>
        <w:rPr>
          <w:noProof/>
        </w:rPr>
        <w:drawing>
          <wp:inline distT="0" distB="0" distL="0" distR="0" wp14:anchorId="5508DC99" wp14:editId="305513B5">
            <wp:extent cx="6309360" cy="2802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09360" cy="2802890"/>
                    </a:xfrm>
                    <a:prstGeom prst="rect">
                      <a:avLst/>
                    </a:prstGeom>
                  </pic:spPr>
                </pic:pic>
              </a:graphicData>
            </a:graphic>
          </wp:inline>
        </w:drawing>
      </w:r>
    </w:p>
    <w:p w14:paraId="111E8092"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w:t>
      </w:r>
      <w:r>
        <w:rPr>
          <w:rFonts w:cs="Arial"/>
          <w:sz w:val="20"/>
          <w:szCs w:val="20"/>
        </w:rPr>
        <w:fldChar w:fldCharType="end"/>
      </w:r>
      <w:r>
        <w:rPr>
          <w:rFonts w:cs="Arial"/>
          <w:sz w:val="20"/>
          <w:szCs w:val="20"/>
        </w:rPr>
        <w:t>. Wix site setup.</w:t>
      </w:r>
    </w:p>
    <w:p w14:paraId="23DE523C" w14:textId="77777777" w:rsidR="00997014" w:rsidRDefault="00E1538E">
      <w:pPr>
        <w:keepNext/>
        <w:spacing w:before="200" w:after="60" w:line="240" w:lineRule="auto"/>
        <w:jc w:val="center"/>
      </w:pPr>
      <w:r>
        <w:rPr>
          <w:noProof/>
        </w:rPr>
        <w:drawing>
          <wp:inline distT="0" distB="0" distL="0" distR="0" wp14:anchorId="0463D428" wp14:editId="6D36D8C5">
            <wp:extent cx="6309360" cy="330771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09360" cy="3307715"/>
                    </a:xfrm>
                    <a:prstGeom prst="rect">
                      <a:avLst/>
                    </a:prstGeom>
                  </pic:spPr>
                </pic:pic>
              </a:graphicData>
            </a:graphic>
          </wp:inline>
        </w:drawing>
      </w:r>
    </w:p>
    <w:p w14:paraId="567FCB8D"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2</w:t>
      </w:r>
      <w:r>
        <w:rPr>
          <w:rFonts w:cs="Arial"/>
          <w:sz w:val="20"/>
          <w:szCs w:val="20"/>
        </w:rPr>
        <w:fldChar w:fldCharType="end"/>
      </w:r>
      <w:r>
        <w:rPr>
          <w:rFonts w:cs="Arial"/>
          <w:sz w:val="20"/>
          <w:szCs w:val="20"/>
        </w:rPr>
        <w:t>. Radia Bakery website homepage.</w:t>
      </w:r>
    </w:p>
    <w:p w14:paraId="52E56223" w14:textId="77777777" w:rsidR="00997014" w:rsidRDefault="00E1538E">
      <w:pPr>
        <w:keepNext/>
        <w:spacing w:before="200" w:after="60" w:line="240" w:lineRule="auto"/>
        <w:jc w:val="center"/>
      </w:pPr>
      <w:r>
        <w:rPr>
          <w:noProof/>
        </w:rPr>
        <w:drawing>
          <wp:inline distT="0" distB="0" distL="0" distR="0" wp14:anchorId="48DB1D65" wp14:editId="777D689D">
            <wp:extent cx="6309360" cy="19634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09360" cy="1963420"/>
                    </a:xfrm>
                    <a:prstGeom prst="rect">
                      <a:avLst/>
                    </a:prstGeom>
                  </pic:spPr>
                </pic:pic>
              </a:graphicData>
            </a:graphic>
          </wp:inline>
        </w:drawing>
      </w:r>
    </w:p>
    <w:p w14:paraId="6BB5804A"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3</w:t>
      </w:r>
      <w:r>
        <w:rPr>
          <w:rFonts w:cs="Arial"/>
          <w:sz w:val="20"/>
          <w:szCs w:val="20"/>
        </w:rPr>
        <w:fldChar w:fldCharType="end"/>
      </w:r>
      <w:r>
        <w:rPr>
          <w:rFonts w:cs="Arial"/>
          <w:sz w:val="20"/>
          <w:szCs w:val="20"/>
        </w:rPr>
        <w:t>. Website heading editing evidence.</w:t>
      </w:r>
    </w:p>
    <w:p w14:paraId="07547A01" w14:textId="77777777" w:rsidR="00997014" w:rsidRDefault="00E1538E">
      <w:pPr>
        <w:keepNext/>
        <w:spacing w:before="200" w:after="60" w:line="240" w:lineRule="auto"/>
        <w:jc w:val="center"/>
      </w:pPr>
      <w:r>
        <w:rPr>
          <w:noProof/>
        </w:rPr>
        <w:drawing>
          <wp:inline distT="0" distB="0" distL="0" distR="0" wp14:anchorId="1275E508" wp14:editId="30269EA9">
            <wp:extent cx="6309360" cy="33921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09360" cy="3392170"/>
                    </a:xfrm>
                    <a:prstGeom prst="rect">
                      <a:avLst/>
                    </a:prstGeom>
                  </pic:spPr>
                </pic:pic>
              </a:graphicData>
            </a:graphic>
          </wp:inline>
        </w:drawing>
      </w:r>
    </w:p>
    <w:p w14:paraId="4A4A6A44"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4</w:t>
      </w:r>
      <w:r>
        <w:rPr>
          <w:rFonts w:cs="Arial"/>
          <w:sz w:val="20"/>
          <w:szCs w:val="20"/>
        </w:rPr>
        <w:fldChar w:fldCharType="end"/>
      </w:r>
      <w:r>
        <w:rPr>
          <w:rFonts w:cs="Arial"/>
          <w:sz w:val="20"/>
          <w:szCs w:val="20"/>
        </w:rPr>
        <w:t>. Website colour palette editing evidence.</w:t>
      </w:r>
    </w:p>
    <w:p w14:paraId="5043CB0F" w14:textId="77777777" w:rsidR="00997014" w:rsidRDefault="00E1538E">
      <w:pPr>
        <w:keepNext/>
        <w:spacing w:before="200" w:after="60" w:line="240" w:lineRule="auto"/>
        <w:jc w:val="center"/>
      </w:pPr>
      <w:r>
        <w:rPr>
          <w:noProof/>
        </w:rPr>
        <w:drawing>
          <wp:inline distT="0" distB="0" distL="0" distR="0" wp14:anchorId="36EF3F40" wp14:editId="77B222DE">
            <wp:extent cx="5800725" cy="74485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00725" cy="7448550"/>
                    </a:xfrm>
                    <a:prstGeom prst="rect">
                      <a:avLst/>
                    </a:prstGeom>
                  </pic:spPr>
                </pic:pic>
              </a:graphicData>
            </a:graphic>
          </wp:inline>
        </w:drawing>
      </w:r>
    </w:p>
    <w:p w14:paraId="62950573"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5</w:t>
      </w:r>
      <w:r>
        <w:rPr>
          <w:rFonts w:cs="Arial"/>
          <w:sz w:val="20"/>
          <w:szCs w:val="20"/>
        </w:rPr>
        <w:fldChar w:fldCharType="end"/>
      </w:r>
      <w:r>
        <w:rPr>
          <w:rFonts w:cs="Arial"/>
          <w:sz w:val="20"/>
          <w:szCs w:val="20"/>
        </w:rPr>
        <w:t>. Wix mobile preview.</w:t>
      </w:r>
    </w:p>
    <w:p w14:paraId="07459315" w14:textId="77777777" w:rsidR="00997014" w:rsidRDefault="00E1538E">
      <w:pPr>
        <w:keepNext/>
        <w:spacing w:before="200" w:after="60" w:line="240" w:lineRule="auto"/>
        <w:jc w:val="center"/>
      </w:pPr>
      <w:r>
        <w:rPr>
          <w:noProof/>
        </w:rPr>
        <w:drawing>
          <wp:inline distT="0" distB="0" distL="0" distR="0" wp14:anchorId="307A0DA5" wp14:editId="5B5316F8">
            <wp:extent cx="6309360" cy="293052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09360" cy="2930525"/>
                    </a:xfrm>
                    <a:prstGeom prst="rect">
                      <a:avLst/>
                    </a:prstGeom>
                  </pic:spPr>
                </pic:pic>
              </a:graphicData>
            </a:graphic>
          </wp:inline>
        </w:drawing>
      </w:r>
    </w:p>
    <w:p w14:paraId="3AFFFBAE"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6</w:t>
      </w:r>
      <w:r>
        <w:rPr>
          <w:rFonts w:cs="Arial"/>
          <w:sz w:val="20"/>
          <w:szCs w:val="20"/>
        </w:rPr>
        <w:fldChar w:fldCharType="end"/>
      </w:r>
      <w:r>
        <w:rPr>
          <w:rFonts w:cs="Arial"/>
          <w:sz w:val="20"/>
          <w:szCs w:val="20"/>
        </w:rPr>
        <w:t>. Wix site preview.</w:t>
      </w:r>
    </w:p>
    <w:p w14:paraId="6537F28F" w14:textId="77777777" w:rsidR="00997014" w:rsidRDefault="009C2876">
      <w:pPr>
        <w:spacing w:after="120"/>
      </w:pPr>
      <w:r>
        <w:br w:type="page"/>
      </w:r>
    </w:p>
    <w:p w14:paraId="0489F89B" w14:textId="77777777" w:rsidR="00997014" w:rsidRDefault="009C2876">
      <w:pPr>
        <w:pStyle w:val="Heading1"/>
        <w:pageBreakBefore/>
      </w:pPr>
      <w:bookmarkStart w:id="5" w:name="_Toc242802966"/>
      <w:bookmarkStart w:id="6" w:name="_Toc242803281"/>
      <w:r>
        <w:t>Task 2 — Mind mapping</w:t>
      </w:r>
      <w:bookmarkEnd w:id="5"/>
      <w:bookmarkEnd w:id="6"/>
    </w:p>
    <w:p w14:paraId="572C830D" w14:textId="77777777" w:rsidR="00997014" w:rsidRDefault="009C2876">
      <w:pPr>
        <w:spacing w:after="120"/>
      </w:pPr>
      <w:r>
        <w:t>This section explains mind mapping and applies it to the main activities of a small business.</w:t>
      </w:r>
    </w:p>
    <w:p w14:paraId="7187B629" w14:textId="77777777" w:rsidR="00997014" w:rsidRDefault="009C2876">
      <w:pPr>
        <w:pStyle w:val="Heading2"/>
      </w:pPr>
      <w:bookmarkStart w:id="7" w:name="_Toc242802967"/>
      <w:bookmarkStart w:id="8" w:name="_Toc242803282"/>
      <w:r>
        <w:t>Mind-mapping technique and business scenario</w:t>
      </w:r>
      <w:bookmarkEnd w:id="7"/>
      <w:bookmarkEnd w:id="8"/>
    </w:p>
    <w:p w14:paraId="6DFB9E20" w14:textId="77777777" w:rsidR="00997014" w:rsidRDefault="00997014">
      <w:pPr>
        <w:spacing w:after="120"/>
      </w:pPr>
    </w:p>
    <w:p w14:paraId="65586FB0" w14:textId="77777777" w:rsidR="00A55B87" w:rsidRDefault="00A55B87" w:rsidP="00A55B87">
      <w:pPr>
        <w:spacing w:after="120"/>
      </w:pPr>
      <w:r>
        <w:t xml:space="preserve">Mind mapping is a visual technique for organising information around a central topic. The central topic is placed in the middle of the page, with branches representing key themes and smaller branches showing related details. Short labels, colours, shapes, icons and lines help demonstrate relationships and make groups easier to scan. Mind maps are used for brainstorming, planning, revision, problem analysis and providing an overview of a subject. They allow people to move from a broad goal to specific ideas without immediately using a linear outline. For example, a small business can place “Small Business Operations” at the centre and create branches for Marketing, Finance, Operations, Customer Service and Technology. Each branch can expand to include tasks such as social media, budgeting, inventory checks, customer surveys, online payments and data security. This structure illustrates how business activities are connected: marketing affects sales, finance monitors spending, operations </w:t>
      </w:r>
      <w:proofErr w:type="gramStart"/>
      <w:r>
        <w:t>manages</w:t>
      </w:r>
      <w:proofErr w:type="gramEnd"/>
      <w:r>
        <w:t xml:space="preserve"> stock and suppliers, customer service supports satisfaction, and technology enables digital processes. A useful mind map starts with a clear central question, groups ideas logically and avoids long paragraphs within branches. Advantages include flexibility, rapid idea generation and a visible overview of relationships. Limitations include overcrowding when a subject becomes complex, ambiguity in branch meanings and limited ability to show sequence, deadlines or responsibilities. Therefore, a mind map is a planning aid, not a replacement for a detailed project plan, budget or process document [3]. Start with the central topic, add main themes and use short related phrases. Group similar ideas and use colours consistently. Digital tools make it easier to rearrange branches, while paper can be useful for quick brainstorming. Review the map to ensure that the relationships are clear [3].</w:t>
      </w:r>
    </w:p>
    <w:p w14:paraId="752501D8" w14:textId="77777777" w:rsidR="00A55B87" w:rsidRDefault="00A55B87" w:rsidP="00A55B87">
      <w:pPr>
        <w:spacing w:after="120"/>
      </w:pPr>
      <w:r>
        <w:t>A mind map is most effective when its branches remain readable and its labels are short. If the map becomes crowded, split a large branch into a separate map or put the detailed explanation in notes. The overview is useful, while detailed information can be kept elsewhere.</w:t>
      </w:r>
    </w:p>
    <w:p w14:paraId="70DF9E56" w14:textId="77777777" w:rsidR="00A55B87" w:rsidRDefault="00A55B87" w:rsidP="00A55B87">
      <w:pPr>
        <w:spacing w:after="120"/>
      </w:pPr>
    </w:p>
    <w:p w14:paraId="7AEE016F" w14:textId="77777777" w:rsidR="00997014" w:rsidRDefault="00A55B87" w:rsidP="00A55B87">
      <w:pPr>
        <w:spacing w:after="120"/>
      </w:pPr>
      <w:r>
        <w:t xml:space="preserve">The mind map contains five major branches. Marketing includes social media, advertising and customer feedback because a business needs to attract customers and identify effective messages. Finance includes budget planning, expense tracking and sales reporting because owners must understand income, costs and performance indicators. Operations </w:t>
      </w:r>
      <w:proofErr w:type="gramStart"/>
      <w:r>
        <w:t>includes</w:t>
      </w:r>
      <w:proofErr w:type="gramEnd"/>
      <w:r>
        <w:t xml:space="preserve"> inventory management, supplier management and quality control to ensure that products are available, supplied reliably and maintained to an acceptable standard. Customer Service covers enquiries, complaint handling and customer satisfaction because a business needs to respond consistently and build trust. Technology includes a business website, online payments and data security because digital tools can improve customer access and transactions while helping protect information. Together, these branches provide a high-level overview of activities that need regular attention. Each branch can then be turned into an assigned task, deadline or performance indicator. For example, social media could have a weekly target, expenses could be reviewed monthly, and inventory could have a minimum stock level. These are possible next steps; a task list, timetable and budget </w:t>
      </w:r>
      <w:proofErr w:type="gramStart"/>
      <w:r>
        <w:t>would still be needed</w:t>
      </w:r>
      <w:proofErr w:type="gramEnd"/>
      <w:r>
        <w:t>.</w:t>
      </w:r>
    </w:p>
    <w:p w14:paraId="44E871BC" w14:textId="77777777" w:rsidR="00997014" w:rsidRDefault="00A60140">
      <w:pPr>
        <w:keepNext/>
        <w:spacing w:before="200" w:after="60" w:line="240" w:lineRule="auto"/>
        <w:jc w:val="center"/>
      </w:pPr>
      <w:r>
        <w:rPr>
          <w:noProof/>
        </w:rPr>
        <w:drawing>
          <wp:inline distT="0" distB="0" distL="0" distR="0" wp14:anchorId="62F8AE40" wp14:editId="3F0EA899">
            <wp:extent cx="4438650" cy="66579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38650" cy="6657975"/>
                    </a:xfrm>
                    <a:prstGeom prst="rect">
                      <a:avLst/>
                    </a:prstGeom>
                  </pic:spPr>
                </pic:pic>
              </a:graphicData>
            </a:graphic>
          </wp:inline>
        </w:drawing>
      </w:r>
    </w:p>
    <w:p w14:paraId="287AFD87"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7</w:t>
      </w:r>
      <w:r>
        <w:rPr>
          <w:rFonts w:cs="Arial"/>
          <w:sz w:val="20"/>
          <w:szCs w:val="20"/>
        </w:rPr>
        <w:fldChar w:fldCharType="end"/>
      </w:r>
      <w:r>
        <w:rPr>
          <w:rFonts w:cs="Arial"/>
          <w:sz w:val="20"/>
          <w:szCs w:val="20"/>
        </w:rPr>
        <w:t>. Mind map showing Marketing, Finance, Operations, Customer Service and Technology.</w:t>
      </w:r>
    </w:p>
    <w:p w14:paraId="144A5D23" w14:textId="77777777" w:rsidR="00997014" w:rsidRDefault="009C2876">
      <w:pPr>
        <w:spacing w:after="120"/>
      </w:pPr>
      <w:r>
        <w:br w:type="page"/>
      </w:r>
    </w:p>
    <w:p w14:paraId="61568255" w14:textId="77777777" w:rsidR="00997014" w:rsidRDefault="009C2876">
      <w:pPr>
        <w:pStyle w:val="Heading1"/>
        <w:pageBreakBefore/>
      </w:pPr>
      <w:bookmarkStart w:id="9" w:name="_Toc242802968"/>
      <w:bookmarkStart w:id="10" w:name="_Toc242803283"/>
      <w:r>
        <w:t>Task 3 — Office applications and Excel practicals</w:t>
      </w:r>
      <w:bookmarkEnd w:id="9"/>
      <w:bookmarkEnd w:id="10"/>
    </w:p>
    <w:p w14:paraId="6D90098B" w14:textId="77777777" w:rsidR="00997014" w:rsidRDefault="009C2876">
      <w:pPr>
        <w:spacing w:after="120"/>
      </w:pPr>
      <w:r>
        <w:t>This section reviews three Microsoft Office applications and records two Excel practicals plus an Access database demonstration.</w:t>
      </w:r>
    </w:p>
    <w:p w14:paraId="69D50C1C" w14:textId="77777777" w:rsidR="00997014" w:rsidRDefault="009C2876">
      <w:pPr>
        <w:pStyle w:val="Heading2"/>
      </w:pPr>
      <w:bookmarkStart w:id="11" w:name="_Toc242802969"/>
      <w:bookmarkStart w:id="12" w:name="_Toc242803284"/>
      <w:r>
        <w:t>Office applications and Excel practicals</w:t>
      </w:r>
      <w:bookmarkEnd w:id="11"/>
      <w:bookmarkEnd w:id="12"/>
    </w:p>
    <w:p w14:paraId="738610EB" w14:textId="77777777" w:rsidR="00997014" w:rsidRDefault="00997014">
      <w:pPr>
        <w:spacing w:after="120"/>
      </w:pPr>
    </w:p>
    <w:p w14:paraId="2C010DDC" w14:textId="77777777" w:rsidR="00A55B87" w:rsidRDefault="00A55B87" w:rsidP="00A55B87">
      <w:pPr>
        <w:spacing w:after="120"/>
      </w:pPr>
      <w:r>
        <w:t>Microsoft Word is a word-processing application used to create and manage reports, letters, proposals, rules, meeting logs and instructions. Its functions include formatting text and other elements, applying styles, creating tables and headings, adding page numbers, inserting comments, using Track Changes and exporting documents to PDF. Heading styles are useful in long reports because they provide a consistent structure and support the creation of an automatic table of contents. Templates help teams create documents with a consistent layout, while comments and Track Changes support review without losing proposed edits [4]. Word can also include graphics, charts and captions. Its benefits include flexible formatting, effective editing and support for collaborative review. It can be used for both brief correspondence and official records. Accessibility can be improved through meaningful headings, legible font sizes, descriptive link text and alternative text for images. Word is not a database or a specialised page-layout system, however. Manual formatting can become inconsistent, and complex layouts may shift between devices or software versions. Shared documents require appropriate permissions, especially when they contain confidential information. Word works best when authors use styles, organise information logically, verify facts and cite external material. It supports professional communication, but the final quality still depends on accurate content and careful review [4]. A document should be formatted for its intended reader. Use a consistent set of headings and an updatable table of contents. Captions should match the figures, and the final review should check names, data and other details. Resolve comments before sharing a final version [4].</w:t>
      </w:r>
    </w:p>
    <w:p w14:paraId="367D9C1D" w14:textId="77777777" w:rsidR="00A55B87" w:rsidRDefault="00A55B87" w:rsidP="00A55B87">
      <w:pPr>
        <w:spacing w:after="120"/>
      </w:pPr>
      <w:r>
        <w:t>Consistency also improves accessibility. Use descriptive link text, meaningful headings and alternative text for informative images. Avoid using colour alone to communicate important status information. These small decisions make a report easier to navigate and reduce the risk of readers misunderstanding its structure.</w:t>
      </w:r>
    </w:p>
    <w:p w14:paraId="637805D2" w14:textId="77777777" w:rsidR="00A55B87" w:rsidRDefault="00A55B87" w:rsidP="00A55B87">
      <w:pPr>
        <w:spacing w:after="120"/>
      </w:pPr>
    </w:p>
    <w:p w14:paraId="21D485B4" w14:textId="77777777" w:rsidR="00997014" w:rsidRDefault="00A55B87" w:rsidP="00A55B87">
      <w:pPr>
        <w:spacing w:after="120"/>
      </w:pPr>
      <w:r>
        <w:t xml:space="preserve">Microsoft PowerPoint is software used to communicate information through a sequence of slides. It supports themes, layouts, text, graphics, shapes, diagrams, tables, speaker notes, transitions and animations. Presenter View can display speaker notes and upcoming slides while the audience sees the presentation. Charts show trends or comparisons, while diagrams can explain a process or structure [5]. Businesses use PowerPoint to provide project updates, create sales proposals, train staff, present performance briefings and communicate with stakeholders. Themes and layouts help maintain consistent fonts, colours and spacing, and slides can be shared for future reference or exported. A key advantage is that information can be presented concisely and visually, making important points easier to follow during a live meeting. Speaker notes allow presenters to retain detail without filling slides with text. However, slides can become overcrowded, animations may distract from the message, and complex subjects can be oversimplified. Small text, low contrast or unclear charts can make content difficult to understand. A presentation may also rely too heavily on the presenter and be unclear when read independently. A good business presentation has a clear aim, a logical sequence, readable slides and evidence for significant claims. PowerPoint works best as a communication aid supported by preparation and accurate information, not as a substitute for detailed documentation [5]. A presentation should move from purpose to evidence, options and a decision. Each slide should focus on one message. Charts need readable labels and sources. Test links and videos in </w:t>
      </w:r>
      <w:proofErr w:type="gramStart"/>
      <w:r>
        <w:t>advance, and</w:t>
      </w:r>
      <w:proofErr w:type="gramEnd"/>
      <w:r>
        <w:t xml:space="preserve"> avoid excessive text or animation [5].</w:t>
      </w:r>
    </w:p>
    <w:p w14:paraId="463F29E8" w14:textId="77777777" w:rsidR="00997014" w:rsidRDefault="00997014">
      <w:pPr>
        <w:spacing w:after="120"/>
      </w:pPr>
    </w:p>
    <w:p w14:paraId="643558BC" w14:textId="77777777" w:rsidR="00997014" w:rsidRDefault="00A55B87">
      <w:pPr>
        <w:spacing w:after="120"/>
      </w:pPr>
      <w:r>
        <w:t xml:space="preserve">Microsoft Access is a relational database application used to store, organise, query and report structured information. Its main objects are tables, queries, forms and reports. Tables store records in fields, while primary keys uniquely identify each record. Queries select fields or records and can calculate values. Forms provide a user-friendly way to enter and review records, while reports organise information for printing or sharing [6]. Small businesses may use Access to maintain customer details, service records and product information. Benefits include a visual design environment, the ability to build a simple database without writing a full application, and tools for retrieving specific information. Data types and validation can help reduce incorrect entries, and queries can return results more quickly than manually scanning a table. Access suits modest desktop database requirements and can exchange data with other Office applications. However, it may be less suitable than server databases for large-scale, highly concurrent or internet-facing systems. Poorly designed databases may contain duplicate or contradictory data, and local database files need backups and access controls. Personal or sensitive information should be protected, and fictional data should be used in practical demonstrations. The customer database in this portfolio demonstrates how a table stores records, a form supports </w:t>
      </w:r>
      <w:proofErr w:type="gramStart"/>
      <w:r>
        <w:t>record</w:t>
      </w:r>
      <w:proofErr w:type="gramEnd"/>
      <w:r>
        <w:t xml:space="preserve"> entry and review, and a query displays selected fields [6]. Use a </w:t>
      </w:r>
      <w:proofErr w:type="gramStart"/>
      <w:r>
        <w:t>unique primary key and appropriate data types</w:t>
      </w:r>
      <w:proofErr w:type="gramEnd"/>
      <w:r>
        <w:t>. Test the database file and use fictional customer details in screenshots [6].</w:t>
      </w:r>
    </w:p>
    <w:p w14:paraId="5F5DF18A" w14:textId="77777777" w:rsidR="00997014" w:rsidRDefault="00A55B87">
      <w:pPr>
        <w:spacing w:after="120"/>
      </w:pPr>
      <w:r>
        <w:t>Database design should also follow the principle of data minimisation: collect only the fields necessary for business purposes. Access should be restricted to authorised users, and old records should be reviewed according to the organisation's retention rules. These precautions are important for small databases because personal information can be exposed through screenshots or shared files.</w:t>
      </w:r>
    </w:p>
    <w:p w14:paraId="5D09F3A6" w14:textId="77777777" w:rsidR="00997014" w:rsidRDefault="009C2876">
      <w:pPr>
        <w:pStyle w:val="Heading2"/>
      </w:pPr>
      <w:bookmarkStart w:id="13" w:name="_Toc242802970"/>
      <w:bookmarkStart w:id="14" w:name="_Toc242803285"/>
      <w:r>
        <w:t>Excel practical 1 — IF function</w:t>
      </w:r>
      <w:bookmarkEnd w:id="13"/>
      <w:bookmarkEnd w:id="14"/>
    </w:p>
    <w:p w14:paraId="3B7B4B86" w14:textId="77777777" w:rsidR="00997014" w:rsidRDefault="00997014">
      <w:pPr>
        <w:spacing w:after="120"/>
      </w:pPr>
    </w:p>
    <w:p w14:paraId="7732E95A" w14:textId="77777777" w:rsidR="00997014" w:rsidRDefault="00A55B87">
      <w:pPr>
        <w:spacing w:after="120"/>
      </w:pPr>
      <w:r>
        <w:t xml:space="preserve">Evidence </w:t>
      </w:r>
      <w:proofErr w:type="gramStart"/>
      <w:r>
        <w:t>note</w:t>
      </w:r>
      <w:proofErr w:type="gramEnd"/>
      <w:r>
        <w:t>: The supplied screenshot shows the formula =IF(C2&gt;=B2,"Paid","Outstanding") and the resulting payment statuses. Check the workbook before submitting it. The formula compares the amount received with the invoice amount. It returns “Paid” if the amount received is greater than or equal to the amount due; otherwise, it returns “Outstanding”. This reduces manual checking, but it does not identify partial payments.</w:t>
      </w:r>
    </w:p>
    <w:p w14:paraId="3A0FF5F2" w14:textId="77777777" w:rsidR="00997014" w:rsidRDefault="009C2876">
      <w:pPr>
        <w:keepNext/>
        <w:spacing w:before="200" w:after="60" w:line="240" w:lineRule="auto"/>
        <w:jc w:val="center"/>
      </w:pPr>
      <w:r>
        <w:rPr>
          <w:noProof/>
        </w:rPr>
        <w:drawing>
          <wp:inline distT="0" distB="0" distL="0" distR="0" wp14:anchorId="046C2717" wp14:editId="07777777">
            <wp:extent cx="5669280" cy="21573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00747).png"/>
                    <pic:cNvPicPr/>
                  </pic:nvPicPr>
                  <pic:blipFill>
                    <a:blip r:embed="rId15"/>
                    <a:stretch>
                      <a:fillRect/>
                    </a:stretch>
                  </pic:blipFill>
                  <pic:spPr>
                    <a:xfrm>
                      <a:off x="0" y="0"/>
                      <a:ext cx="5669280" cy="2157380"/>
                    </a:xfrm>
                    <a:prstGeom prst="rect">
                      <a:avLst/>
                    </a:prstGeom>
                  </pic:spPr>
                </pic:pic>
              </a:graphicData>
            </a:graphic>
          </wp:inline>
        </w:drawing>
      </w:r>
    </w:p>
    <w:p w14:paraId="2DE38AF9"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8</w:t>
      </w:r>
      <w:r>
        <w:rPr>
          <w:rFonts w:cs="Arial"/>
          <w:sz w:val="20"/>
          <w:szCs w:val="20"/>
        </w:rPr>
        <w:fldChar w:fldCharType="end"/>
      </w:r>
      <w:r>
        <w:rPr>
          <w:rFonts w:cs="Arial"/>
          <w:sz w:val="20"/>
          <w:szCs w:val="20"/>
        </w:rPr>
        <w:t>. Excel invoice tracker with IF formula and payment-status results.</w:t>
      </w:r>
    </w:p>
    <w:p w14:paraId="03182EA8" w14:textId="77777777" w:rsidR="00997014" w:rsidRDefault="009C2876">
      <w:pPr>
        <w:pStyle w:val="Heading2"/>
      </w:pPr>
      <w:bookmarkStart w:id="15" w:name="_Toc242802971"/>
      <w:bookmarkStart w:id="16" w:name="_Toc242803286"/>
      <w:r>
        <w:t>Excel practical 2 — PivotTable</w:t>
      </w:r>
      <w:bookmarkEnd w:id="15"/>
      <w:bookmarkEnd w:id="16"/>
    </w:p>
    <w:p w14:paraId="5630AD66" w14:textId="77777777" w:rsidR="00997014" w:rsidRDefault="00997014">
      <w:pPr>
        <w:spacing w:after="120"/>
      </w:pPr>
    </w:p>
    <w:p w14:paraId="55A21F0B" w14:textId="77777777" w:rsidR="00997014" w:rsidRDefault="00A55B87">
      <w:pPr>
        <w:spacing w:after="120"/>
      </w:pPr>
      <w:r>
        <w:t xml:space="preserve">Evidence </w:t>
      </w:r>
      <w:proofErr w:type="gramStart"/>
      <w:r>
        <w:t>note</w:t>
      </w:r>
      <w:proofErr w:type="gramEnd"/>
      <w:r>
        <w:t>: The supplied screenshot shows the totals by category: Bakery, PKR 33,900; Beverages, PKR 30,700; Snacks, PKR 28,100; and Grand Total, PKR 92,700. Figure 9 displays these sales totals. Update the PivotTable after entering new data and verify the totals against the source data.</w:t>
      </w:r>
    </w:p>
    <w:p w14:paraId="61829076" w14:textId="77777777" w:rsidR="00997014" w:rsidRDefault="009C2876">
      <w:pPr>
        <w:keepNext/>
        <w:spacing w:before="200" w:after="60" w:line="240" w:lineRule="auto"/>
        <w:jc w:val="center"/>
      </w:pPr>
      <w:r>
        <w:rPr>
          <w:noProof/>
        </w:rPr>
        <w:drawing>
          <wp:inline distT="0" distB="0" distL="0" distR="0" wp14:anchorId="2D1A29A7" wp14:editId="07777777">
            <wp:extent cx="5669280" cy="27833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00920).png"/>
                    <pic:cNvPicPr/>
                  </pic:nvPicPr>
                  <pic:blipFill>
                    <a:blip r:embed="rId16"/>
                    <a:stretch>
                      <a:fillRect/>
                    </a:stretch>
                  </pic:blipFill>
                  <pic:spPr>
                    <a:xfrm>
                      <a:off x="0" y="0"/>
                      <a:ext cx="5669280" cy="2783320"/>
                    </a:xfrm>
                    <a:prstGeom prst="rect">
                      <a:avLst/>
                    </a:prstGeom>
                  </pic:spPr>
                </pic:pic>
              </a:graphicData>
            </a:graphic>
          </wp:inline>
        </w:drawing>
      </w:r>
    </w:p>
    <w:p w14:paraId="6EF6D1AE"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9</w:t>
      </w:r>
      <w:r>
        <w:rPr>
          <w:rFonts w:cs="Arial"/>
          <w:sz w:val="20"/>
          <w:szCs w:val="20"/>
        </w:rPr>
        <w:fldChar w:fldCharType="end"/>
      </w:r>
      <w:r>
        <w:rPr>
          <w:rFonts w:cs="Arial"/>
          <w:sz w:val="20"/>
          <w:szCs w:val="20"/>
        </w:rPr>
        <w:t>. Excel PivotTable summarising sales by category.</w:t>
      </w:r>
    </w:p>
    <w:p w14:paraId="1031EEA8" w14:textId="77777777" w:rsidR="00997014" w:rsidRDefault="009C2876">
      <w:pPr>
        <w:pStyle w:val="Heading2"/>
      </w:pPr>
      <w:bookmarkStart w:id="17" w:name="_Toc242802972"/>
      <w:bookmarkStart w:id="18" w:name="_Toc242803287"/>
      <w:r>
        <w:t>Microsoft Access practical</w:t>
      </w:r>
      <w:bookmarkEnd w:id="17"/>
      <w:bookmarkEnd w:id="18"/>
    </w:p>
    <w:p w14:paraId="2BA226A1" w14:textId="77777777" w:rsidR="00997014" w:rsidRDefault="00997014">
      <w:pPr>
        <w:spacing w:after="120"/>
      </w:pPr>
    </w:p>
    <w:p w14:paraId="52E2F132" w14:textId="77777777" w:rsidR="00997014" w:rsidRDefault="00A55B87">
      <w:pPr>
        <w:spacing w:after="120"/>
      </w:pPr>
      <w:r>
        <w:t xml:space="preserve">Evidence </w:t>
      </w:r>
      <w:proofErr w:type="gramStart"/>
      <w:r>
        <w:t>note</w:t>
      </w:r>
      <w:proofErr w:type="gramEnd"/>
      <w:r>
        <w:t xml:space="preserve">: The screenshots show the database start screen, customer information, form and query. Confirm that the database file has been saved and can be reopened with the table, form and query available. Save a </w:t>
      </w:r>
      <w:proofErr w:type="gramStart"/>
      <w:r>
        <w:t>backup, and</w:t>
      </w:r>
      <w:proofErr w:type="gramEnd"/>
      <w:r>
        <w:t xml:space="preserve"> replace any identifying customer details with fictional examples before submitting the evidence.</w:t>
      </w:r>
    </w:p>
    <w:p w14:paraId="17AD93B2" w14:textId="77777777" w:rsidR="00997014" w:rsidRDefault="009C2876">
      <w:pPr>
        <w:keepNext/>
        <w:spacing w:before="200" w:after="60" w:line="240" w:lineRule="auto"/>
        <w:jc w:val="center"/>
      </w:pPr>
      <w:r>
        <w:rPr>
          <w:noProof/>
        </w:rPr>
        <w:drawing>
          <wp:inline distT="0" distB="0" distL="0" distR="0" wp14:anchorId="0F8717F3" wp14:editId="07777777">
            <wp:extent cx="5669280" cy="295570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11344).png"/>
                    <pic:cNvPicPr/>
                  </pic:nvPicPr>
                  <pic:blipFill>
                    <a:blip r:embed="rId17"/>
                    <a:stretch>
                      <a:fillRect/>
                    </a:stretch>
                  </pic:blipFill>
                  <pic:spPr>
                    <a:xfrm>
                      <a:off x="0" y="0"/>
                      <a:ext cx="5669280" cy="2955702"/>
                    </a:xfrm>
                    <a:prstGeom prst="rect">
                      <a:avLst/>
                    </a:prstGeom>
                  </pic:spPr>
                </pic:pic>
              </a:graphicData>
            </a:graphic>
          </wp:inline>
        </w:drawing>
      </w:r>
    </w:p>
    <w:p w14:paraId="3561A78A"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10</w:t>
      </w:r>
      <w:r>
        <w:rPr>
          <w:rFonts w:cs="Arial"/>
          <w:sz w:val="20"/>
          <w:szCs w:val="20"/>
        </w:rPr>
        <w:fldChar w:fldCharType="end"/>
      </w:r>
      <w:r>
        <w:rPr>
          <w:rFonts w:cs="Arial"/>
          <w:sz w:val="20"/>
          <w:szCs w:val="20"/>
        </w:rPr>
        <w:t>. Microsoft Access start screen before database creation.</w:t>
      </w:r>
    </w:p>
    <w:p w14:paraId="0DE4B5B7" w14:textId="77777777" w:rsidR="00997014" w:rsidRDefault="009C2876">
      <w:pPr>
        <w:keepNext/>
        <w:spacing w:before="200" w:after="60" w:line="240" w:lineRule="auto"/>
        <w:jc w:val="center"/>
      </w:pPr>
      <w:r>
        <w:rPr>
          <w:noProof/>
        </w:rPr>
        <w:drawing>
          <wp:inline distT="0" distB="0" distL="0" distR="0" wp14:anchorId="4396AC19" wp14:editId="07777777">
            <wp:extent cx="5669280" cy="44895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12724).png"/>
                    <pic:cNvPicPr/>
                  </pic:nvPicPr>
                  <pic:blipFill>
                    <a:blip r:embed="rId18"/>
                    <a:stretch>
                      <a:fillRect/>
                    </a:stretch>
                  </pic:blipFill>
                  <pic:spPr>
                    <a:xfrm>
                      <a:off x="0" y="0"/>
                      <a:ext cx="5669280" cy="4489577"/>
                    </a:xfrm>
                    <a:prstGeom prst="rect">
                      <a:avLst/>
                    </a:prstGeom>
                  </pic:spPr>
                </pic:pic>
              </a:graphicData>
            </a:graphic>
          </wp:inline>
        </w:drawing>
      </w:r>
    </w:p>
    <w:p w14:paraId="5B047077"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11</w:t>
      </w:r>
      <w:r>
        <w:rPr>
          <w:rFonts w:cs="Arial"/>
          <w:sz w:val="20"/>
          <w:szCs w:val="20"/>
        </w:rPr>
        <w:fldChar w:fldCharType="end"/>
      </w:r>
      <w:r>
        <w:rPr>
          <w:rFonts w:cs="Arial"/>
          <w:sz w:val="20"/>
          <w:szCs w:val="20"/>
        </w:rPr>
        <w:t>. Customer records in Access Datasheet View.</w:t>
      </w:r>
    </w:p>
    <w:p w14:paraId="66204FF1" w14:textId="77777777" w:rsidR="00997014" w:rsidRDefault="009C2876">
      <w:pPr>
        <w:keepNext/>
        <w:spacing w:before="200" w:after="60" w:line="240" w:lineRule="auto"/>
        <w:jc w:val="center"/>
      </w:pPr>
      <w:r>
        <w:rPr>
          <w:noProof/>
        </w:rPr>
        <w:drawing>
          <wp:inline distT="0" distB="0" distL="0" distR="0" wp14:anchorId="3D651FE4" wp14:editId="07777777">
            <wp:extent cx="5669280" cy="256484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12837).png"/>
                    <pic:cNvPicPr/>
                  </pic:nvPicPr>
                  <pic:blipFill>
                    <a:blip r:embed="rId19"/>
                    <a:stretch>
                      <a:fillRect/>
                    </a:stretch>
                  </pic:blipFill>
                  <pic:spPr>
                    <a:xfrm>
                      <a:off x="0" y="0"/>
                      <a:ext cx="5669280" cy="2564841"/>
                    </a:xfrm>
                    <a:prstGeom prst="rect">
                      <a:avLst/>
                    </a:prstGeom>
                  </pic:spPr>
                </pic:pic>
              </a:graphicData>
            </a:graphic>
          </wp:inline>
        </w:drawing>
      </w:r>
    </w:p>
    <w:p w14:paraId="22C9B286"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12</w:t>
      </w:r>
      <w:r>
        <w:rPr>
          <w:rFonts w:cs="Arial"/>
          <w:sz w:val="20"/>
          <w:szCs w:val="20"/>
        </w:rPr>
        <w:fldChar w:fldCharType="end"/>
      </w:r>
      <w:r>
        <w:rPr>
          <w:rFonts w:cs="Arial"/>
          <w:sz w:val="20"/>
          <w:szCs w:val="20"/>
        </w:rPr>
        <w:t>. Access form showing one customer record.</w:t>
      </w:r>
    </w:p>
    <w:p w14:paraId="2DBF0D7D" w14:textId="77777777" w:rsidR="00997014" w:rsidRDefault="009C2876">
      <w:pPr>
        <w:keepNext/>
        <w:spacing w:before="200" w:after="60" w:line="240" w:lineRule="auto"/>
        <w:jc w:val="center"/>
      </w:pPr>
      <w:r>
        <w:rPr>
          <w:noProof/>
        </w:rPr>
        <w:drawing>
          <wp:inline distT="0" distB="0" distL="0" distR="0" wp14:anchorId="4838019E" wp14:editId="07777777">
            <wp:extent cx="5669280" cy="26996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13038).png"/>
                    <pic:cNvPicPr/>
                  </pic:nvPicPr>
                  <pic:blipFill>
                    <a:blip r:embed="rId20"/>
                    <a:stretch>
                      <a:fillRect/>
                    </a:stretch>
                  </pic:blipFill>
                  <pic:spPr>
                    <a:xfrm>
                      <a:off x="0" y="0"/>
                      <a:ext cx="5669280" cy="2699657"/>
                    </a:xfrm>
                    <a:prstGeom prst="rect">
                      <a:avLst/>
                    </a:prstGeom>
                  </pic:spPr>
                </pic:pic>
              </a:graphicData>
            </a:graphic>
          </wp:inline>
        </w:drawing>
      </w:r>
    </w:p>
    <w:p w14:paraId="2CE65CA7"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13</w:t>
      </w:r>
      <w:r>
        <w:rPr>
          <w:rFonts w:cs="Arial"/>
          <w:sz w:val="20"/>
          <w:szCs w:val="20"/>
        </w:rPr>
        <w:fldChar w:fldCharType="end"/>
      </w:r>
      <w:r>
        <w:rPr>
          <w:rFonts w:cs="Arial"/>
          <w:sz w:val="20"/>
          <w:szCs w:val="20"/>
        </w:rPr>
        <w:t>. Access query results displaying customer type, city and customer name.</w:t>
      </w:r>
    </w:p>
    <w:p w14:paraId="6B62F1B3" w14:textId="77777777" w:rsidR="00997014" w:rsidRDefault="009C2876">
      <w:pPr>
        <w:spacing w:after="120"/>
      </w:pPr>
      <w:r>
        <w:br w:type="page"/>
      </w:r>
    </w:p>
    <w:p w14:paraId="34B410AE" w14:textId="77777777" w:rsidR="00997014" w:rsidRDefault="009C2876">
      <w:pPr>
        <w:pStyle w:val="Heading1"/>
        <w:pageBreakBefore/>
      </w:pPr>
      <w:bookmarkStart w:id="19" w:name="_Toc242802973"/>
      <w:bookmarkStart w:id="20" w:name="_Toc242803288"/>
      <w:r>
        <w:t>Task 4 — Communication and collaboration</w:t>
      </w:r>
      <w:bookmarkEnd w:id="19"/>
      <w:bookmarkEnd w:id="20"/>
    </w:p>
    <w:p w14:paraId="5810E474" w14:textId="77777777" w:rsidR="00997014" w:rsidRDefault="009C2876">
      <w:pPr>
        <w:spacing w:after="120"/>
      </w:pPr>
      <w:r>
        <w:t>This section compares a communication tool with a collaboration tool and describes the practical evidence captured.</w:t>
      </w:r>
    </w:p>
    <w:p w14:paraId="4CB4B66F" w14:textId="77777777" w:rsidR="00997014" w:rsidRDefault="009C2876">
      <w:pPr>
        <w:pStyle w:val="Heading2"/>
      </w:pPr>
      <w:bookmarkStart w:id="21" w:name="_Toc242802974"/>
      <w:bookmarkStart w:id="22" w:name="_Toc242803289"/>
      <w:r>
        <w:t>Communication and collaboration tools</w:t>
      </w:r>
      <w:bookmarkEnd w:id="21"/>
      <w:bookmarkEnd w:id="22"/>
    </w:p>
    <w:p w14:paraId="47C43E4A" w14:textId="77777777" w:rsidR="00A55B87" w:rsidRDefault="00A55B87" w:rsidP="00A55B87">
      <w:pPr>
        <w:spacing w:after="120"/>
      </w:pPr>
      <w:r>
        <w:t xml:space="preserve">Google Meet is a video-conferencing tool for real-time online communication. Depending on the account and service configuration, it supports video and audio calls, meeting links, screen sharing, chat, subtitles and meeting controls [7]. It can be used for remote team meetings, client consultations, online lessons and project discussions. The meeting organiser can invite participants to share a screen to show a document, website or presentation. This helps people communicate across locations and reduces the need for travel. Screen sharing is useful when a team needs to review an application or explain a process, while chat can be used to share a link or short note without interrupting a speaker. </w:t>
      </w:r>
      <w:proofErr w:type="gramStart"/>
      <w:r>
        <w:t>Meet</w:t>
      </w:r>
      <w:proofErr w:type="gramEnd"/>
      <w:r>
        <w:t xml:space="preserve"> is useful when participants already use Google accounts or calendar tools. Limitations include dependence on a stable internet connection, microphone and camera quality, and the possibility of distraction or misunderstandings in remote sessions. Some functions vary according to account or organisation settings. Meeting links and records must be handled carefully, and confidential material should be shared only with authorised participants. Effective meetings require an agenda, clear discussion and a summary of decisions and actions. A meeting improves access to </w:t>
      </w:r>
      <w:proofErr w:type="gramStart"/>
      <w:r>
        <w:t>conversation, but</w:t>
      </w:r>
      <w:proofErr w:type="gramEnd"/>
      <w:r>
        <w:t xml:space="preserve"> does not ensure that decisions are documented or acted upon [7].</w:t>
      </w:r>
    </w:p>
    <w:p w14:paraId="02F2C34E" w14:textId="77777777" w:rsidR="00A55B87" w:rsidRDefault="00A55B87" w:rsidP="00A55B87">
      <w:pPr>
        <w:spacing w:after="120"/>
      </w:pPr>
    </w:p>
    <w:p w14:paraId="0D66AA19" w14:textId="77777777" w:rsidR="00A55B87" w:rsidRDefault="00A55B87" w:rsidP="00A55B87">
      <w:pPr>
        <w:spacing w:after="120"/>
      </w:pPr>
      <w:r>
        <w:t>Google Drive is a cloud-based file-storage and collaboration service that allows users to save, organise, share and work with files. It supports folders, sharing permissions and links, and integrates with Google Docs, Sheets and Slides. Users can choose whether collaborators may view, comment on or edit a file, depending on account settings and the permissions granted [8]. Businesses can use shared Drive folders to prepare project documents, meeting notes, spreadsheets, presentations and supporting files. Cloud storage allows authorised users to access files from different devices and reduces the need to send multiple email attachments. Real-time editing in compatible files helps team members work on the same document and leave comments in context. Version history in supported file types can help users review earlier changes. Drive can improve collaboration when folders and permissions are clearly organised. However, accidental oversharing, unclear folder structures, duplicate files and dependence on internet access may cause problems. Organisations should follow the principle of least privilege, use consistent file names and avoid placing sensitive information in widely accessible folders. Drive does not replace a documented business process; teams should still agree on file ownership, naming conventions, review timings and approval procedures for final releases. Clear rules make shared work easier to find and maintain, while poor governance can create confusion and security risks [8]. Use folders for designs, authorised files and evidence. Give editing access only to people who need it, and review permissions when a project ends. Comments and version history support verification, but do not replace a clear workflow or backup [8].</w:t>
      </w:r>
    </w:p>
    <w:p w14:paraId="5D9A92D1" w14:textId="77777777" w:rsidR="00A55B87" w:rsidRDefault="00A55B87" w:rsidP="00A55B87">
      <w:pPr>
        <w:spacing w:after="120"/>
      </w:pPr>
      <w:r>
        <w:t xml:space="preserve">Check the </w:t>
      </w:r>
      <w:bookmarkStart w:id="23" w:name="_Int_Ym4OaS6G"/>
      <w:r>
        <w:t>recipient</w:t>
      </w:r>
      <w:bookmarkEnd w:id="23"/>
      <w:r>
        <w:t xml:space="preserve"> list and permission level in the sharing dialog before sharing a file. A restricted setting is safer than a public link for working documents, but you should still confirm that only authorised accounts have access. The screenshot in Figure 16 records the setting visible during the test.</w:t>
      </w:r>
    </w:p>
    <w:p w14:paraId="680A4E5D" w14:textId="77777777" w:rsidR="00A55B87" w:rsidRDefault="00A55B87" w:rsidP="00A55B87">
      <w:pPr>
        <w:spacing w:after="120"/>
      </w:pPr>
    </w:p>
    <w:p w14:paraId="2CD6F25A" w14:textId="77777777" w:rsidR="00997014" w:rsidRDefault="00A55B87" w:rsidP="00A55B87">
      <w:pPr>
        <w:spacing w:after="120"/>
      </w:pPr>
      <w:r>
        <w:t xml:space="preserve">Practical tests were conducted using Google Meet and Google Drive. The screenshots below document the actions and settings captured during testing. Figure 14 shows the in-call message field with a test message drafted; if the message was not sent before the screenshot was taken, send it and replace the screenshot before final submission. Google Docs was used to create meeting notes for the business project. Its sharing dialog was inspected to confirm that General access remained set to Restricted. This </w:t>
      </w:r>
      <w:proofErr w:type="gramStart"/>
      <w:r>
        <w:t>setting</w:t>
      </w:r>
      <w:proofErr w:type="gramEnd"/>
      <w:r>
        <w:t xml:space="preserve"> limits access to people who have permission and helps prevent the sample document from being exposed publicly. Figures 15 and 16 show the meeting notes and restricted sharing setting. Verify these actions before claiming that the features have been fully tested.</w:t>
      </w:r>
    </w:p>
    <w:p w14:paraId="19219836" w14:textId="77777777" w:rsidR="00997014" w:rsidRDefault="009C2876">
      <w:pPr>
        <w:keepNext/>
        <w:spacing w:before="200" w:after="60" w:line="240" w:lineRule="auto"/>
        <w:jc w:val="center"/>
      </w:pPr>
      <w:r>
        <w:rPr>
          <w:noProof/>
        </w:rPr>
        <w:drawing>
          <wp:inline distT="0" distB="0" distL="0" distR="0" wp14:anchorId="586E4DFD" wp14:editId="07777777">
            <wp:extent cx="5669280" cy="229133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24431).png"/>
                    <pic:cNvPicPr/>
                  </pic:nvPicPr>
                  <pic:blipFill>
                    <a:blip r:embed="rId21"/>
                    <a:stretch>
                      <a:fillRect/>
                    </a:stretch>
                  </pic:blipFill>
                  <pic:spPr>
                    <a:xfrm>
                      <a:off x="0" y="0"/>
                      <a:ext cx="5669280" cy="2291334"/>
                    </a:xfrm>
                    <a:prstGeom prst="rect">
                      <a:avLst/>
                    </a:prstGeom>
                  </pic:spPr>
                </pic:pic>
              </a:graphicData>
            </a:graphic>
          </wp:inline>
        </w:drawing>
      </w:r>
    </w:p>
    <w:p w14:paraId="6869C35E"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14</w:t>
      </w:r>
      <w:r>
        <w:rPr>
          <w:rFonts w:cs="Arial"/>
          <w:sz w:val="20"/>
          <w:szCs w:val="20"/>
        </w:rPr>
        <w:fldChar w:fldCharType="end"/>
      </w:r>
      <w:r>
        <w:rPr>
          <w:rFonts w:cs="Arial"/>
          <w:sz w:val="20"/>
          <w:szCs w:val="20"/>
        </w:rPr>
        <w:t>. Google Meet in-call messages panel with a test message drafted in the input field.</w:t>
      </w:r>
    </w:p>
    <w:p w14:paraId="296FEF7D" w14:textId="77777777" w:rsidR="00997014" w:rsidRDefault="009C2876">
      <w:pPr>
        <w:keepNext/>
        <w:spacing w:before="200" w:after="60" w:line="240" w:lineRule="auto"/>
        <w:jc w:val="center"/>
      </w:pPr>
      <w:r>
        <w:rPr>
          <w:noProof/>
        </w:rPr>
        <w:drawing>
          <wp:inline distT="0" distB="0" distL="0" distR="0" wp14:anchorId="00679D42" wp14:editId="07777777">
            <wp:extent cx="5669280" cy="23789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261012-225024).png"/>
                    <pic:cNvPicPr/>
                  </pic:nvPicPr>
                  <pic:blipFill>
                    <a:blip r:embed="rId22"/>
                    <a:stretch>
                      <a:fillRect/>
                    </a:stretch>
                  </pic:blipFill>
                  <pic:spPr>
                    <a:xfrm>
                      <a:off x="0" y="0"/>
                      <a:ext cx="5669280" cy="2378935"/>
                    </a:xfrm>
                    <a:prstGeom prst="rect">
                      <a:avLst/>
                    </a:prstGeom>
                  </pic:spPr>
                </pic:pic>
              </a:graphicData>
            </a:graphic>
          </wp:inline>
        </w:drawing>
      </w:r>
    </w:p>
    <w:p w14:paraId="43518E2E"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15</w:t>
      </w:r>
      <w:r>
        <w:rPr>
          <w:rFonts w:cs="Arial"/>
          <w:sz w:val="20"/>
          <w:szCs w:val="20"/>
        </w:rPr>
        <w:fldChar w:fldCharType="end"/>
      </w:r>
      <w:r>
        <w:rPr>
          <w:rFonts w:cs="Arial"/>
          <w:sz w:val="20"/>
          <w:szCs w:val="20"/>
        </w:rPr>
        <w:t>. Google Docs meeting notes prepared for the small business website project.</w:t>
      </w:r>
    </w:p>
    <w:p w14:paraId="7194DBDC" w14:textId="77777777" w:rsidR="00997014" w:rsidRDefault="009C2876">
      <w:pPr>
        <w:spacing w:after="120"/>
      </w:pPr>
      <w:r>
        <w:br w:type="page"/>
      </w:r>
    </w:p>
    <w:p w14:paraId="769D0D3C" w14:textId="77777777" w:rsidR="00997014" w:rsidRDefault="00A60140">
      <w:pPr>
        <w:keepNext/>
        <w:spacing w:before="200" w:after="60" w:line="240" w:lineRule="auto"/>
        <w:jc w:val="center"/>
      </w:pPr>
      <w:r>
        <w:rPr>
          <w:noProof/>
        </w:rPr>
        <w:drawing>
          <wp:inline distT="0" distB="0" distL="0" distR="0" wp14:anchorId="68AF2731" wp14:editId="16843A46">
            <wp:extent cx="6309360" cy="430212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09360" cy="4302125"/>
                    </a:xfrm>
                    <a:prstGeom prst="rect">
                      <a:avLst/>
                    </a:prstGeom>
                  </pic:spPr>
                </pic:pic>
              </a:graphicData>
            </a:graphic>
          </wp:inline>
        </w:drawing>
      </w:r>
    </w:p>
    <w:p w14:paraId="5AA80983" w14:textId="77777777" w:rsidR="00997014" w:rsidRDefault="009C2876">
      <w:pPr>
        <w:pStyle w:val="Caption"/>
        <w:spacing w:after="320"/>
        <w:jc w:val="center"/>
      </w:pPr>
      <w:r>
        <w:rPr>
          <w:rFonts w:cs="Arial"/>
          <w:sz w:val="20"/>
          <w:szCs w:val="20"/>
        </w:rPr>
        <w:t xml:space="preserve">Figure </w:t>
      </w:r>
      <w:r>
        <w:rPr>
          <w:rFonts w:cs="Arial"/>
          <w:sz w:val="20"/>
          <w:szCs w:val="20"/>
        </w:rPr>
        <w:fldChar w:fldCharType="begin"/>
      </w:r>
      <w:r>
        <w:rPr>
          <w:rFonts w:cs="Arial"/>
          <w:sz w:val="20"/>
          <w:szCs w:val="20"/>
        </w:rPr>
        <w:instrText xml:space="preserve"> SEQ Figure \* ARABIC </w:instrText>
      </w:r>
      <w:r>
        <w:rPr>
          <w:rFonts w:cs="Arial"/>
          <w:sz w:val="20"/>
          <w:szCs w:val="20"/>
        </w:rPr>
        <w:fldChar w:fldCharType="separate"/>
      </w:r>
      <w:r>
        <w:rPr>
          <w:rFonts w:cs="Arial"/>
          <w:sz w:val="20"/>
          <w:szCs w:val="20"/>
        </w:rPr>
        <w:t>16</w:t>
      </w:r>
      <w:r>
        <w:rPr>
          <w:rFonts w:cs="Arial"/>
          <w:sz w:val="20"/>
          <w:szCs w:val="20"/>
        </w:rPr>
        <w:fldChar w:fldCharType="end"/>
      </w:r>
      <w:r>
        <w:rPr>
          <w:rFonts w:cs="Arial"/>
          <w:sz w:val="20"/>
          <w:szCs w:val="20"/>
        </w:rPr>
        <w:t>. Google Drive sharing dialog showing General access set to Restricted; the account email has been obscured.</w:t>
      </w:r>
    </w:p>
    <w:p w14:paraId="0802EB5D" w14:textId="77777777" w:rsidR="00997014" w:rsidRDefault="00A55B87">
      <w:pPr>
        <w:spacing w:after="120"/>
      </w:pPr>
      <w:r>
        <w:t>Interpretation of evidence: Figure 14 shows the in-call messages panel. Send the test message and replace the screenshot if it was only drafted. Figure 15 shows the Google Docs meeting-notes document, while Figure 16 shows that Drive access was set to Restricted. Confirm that the files are saved and the message has been sent before stating that the features have been fully tested.</w:t>
      </w:r>
    </w:p>
    <w:p w14:paraId="2B2A7A39" w14:textId="77777777" w:rsidR="00997014" w:rsidRDefault="009C2876">
      <w:pPr>
        <w:pStyle w:val="Heading1"/>
      </w:pPr>
      <w:bookmarkStart w:id="24" w:name="_Toc242802975"/>
      <w:bookmarkStart w:id="25" w:name="_Toc242803290"/>
      <w:r>
        <w:t>Conclusion</w:t>
      </w:r>
      <w:bookmarkEnd w:id="24"/>
      <w:bookmarkEnd w:id="25"/>
    </w:p>
    <w:p w14:paraId="12C374B6" w14:textId="77777777" w:rsidR="0005741C" w:rsidRDefault="0005741C" w:rsidP="0005741C">
      <w:pPr>
        <w:spacing w:after="120"/>
      </w:pPr>
      <w:r>
        <w:t xml:space="preserve">This portfolio investigated how digital tools and software applications can support business activities, increase productivity and efficiently </w:t>
      </w:r>
      <w:proofErr w:type="spellStart"/>
      <w:r>
        <w:t>organise</w:t>
      </w:r>
      <w:proofErr w:type="spellEnd"/>
      <w:r>
        <w:t xml:space="preserve"> information. The four tasks included various technologies to gain an insight into their features, advantages, limitations and practical applications in a business environment. The activities demonstrate that selecting suitable software </w:t>
      </w:r>
      <w:proofErr w:type="gramStart"/>
      <w:r>
        <w:t>is capable of managing</w:t>
      </w:r>
      <w:proofErr w:type="gramEnd"/>
      <w:r>
        <w:t xml:space="preserve"> help </w:t>
      </w:r>
      <w:proofErr w:type="spellStart"/>
      <w:proofErr w:type="gramStart"/>
      <w:r>
        <w:t>businesses's</w:t>
      </w:r>
      <w:proofErr w:type="spellEnd"/>
      <w:proofErr w:type="gramEnd"/>
      <w:r>
        <w:t xml:space="preserve"> day-to-day activities, communicating with customers and employees, and of making information easier to access and understand.</w:t>
      </w:r>
    </w:p>
    <w:p w14:paraId="240A0540" w14:textId="77777777" w:rsidR="0005741C" w:rsidRDefault="0005741C" w:rsidP="0005741C">
      <w:pPr>
        <w:spacing w:after="120"/>
      </w:pPr>
      <w:r>
        <w:t xml:space="preserve">Task 1 investigated Wix and WordPress as website-building platforms. Work on Wix in practice showed how to build, modify and present the small business website with visual editing. Features such as page editing, color selection, and mobile </w:t>
      </w:r>
      <w:proofErr w:type="gramStart"/>
      <w:r>
        <w:t>preview allow</w:t>
      </w:r>
      <w:proofErr w:type="gramEnd"/>
      <w:r>
        <w:t xml:space="preserve"> help businesses to display their products and services professionally. The comparison showed how important it is to take costs, flexibility, maintenance requirements and technical know-how into account in selecting a website-building platform.</w:t>
      </w:r>
    </w:p>
    <w:p w14:paraId="54CD245A" w14:textId="77777777" w:rsidR="0005741C" w:rsidRDefault="0005741C" w:rsidP="0005741C">
      <w:pPr>
        <w:spacing w:after="120"/>
      </w:pPr>
    </w:p>
    <w:p w14:paraId="5E0CADE8" w14:textId="77777777" w:rsidR="0005741C" w:rsidRDefault="0005741C" w:rsidP="0005741C">
      <w:pPr>
        <w:spacing w:after="120"/>
      </w:pPr>
      <w:r>
        <w:t xml:space="preserve">Task 2 showed how to use mind mapping to manage a small </w:t>
      </w:r>
      <w:proofErr w:type="gramStart"/>
      <w:r>
        <w:t>business</w:t>
      </w:r>
      <w:proofErr w:type="gramEnd"/>
      <w:r>
        <w:t xml:space="preserve"> primary responsibility. By organizing marketing, finance, operations, customer service and technology in related sectors, the Brain Map offers a clear overview of all different functions. This technique can support brainstorming, planning and priority setting. However, the development of more detailed plans for the establishment of responsibilities, time frames, budgets and performance targets may still be required.</w:t>
      </w:r>
    </w:p>
    <w:p w14:paraId="27779D99" w14:textId="77777777" w:rsidR="0005741C" w:rsidRDefault="0005741C" w:rsidP="0005741C">
      <w:pPr>
        <w:spacing w:after="120"/>
      </w:pPr>
      <w:r>
        <w:t xml:space="preserve">Task 3 investigated Microsoft Word, PowerPoint and Access along with practical Excel operations. Whereas Pivot summarizes sales by different categories, the IF function showed how the formulas can automatically identify payment statuses. </w:t>
      </w:r>
      <w:proofErr w:type="gramStart"/>
      <w:r>
        <w:t>The Access</w:t>
      </w:r>
      <w:proofErr w:type="gramEnd"/>
      <w:r>
        <w:t xml:space="preserve"> also helped demonstrate the practical way in which </w:t>
      </w:r>
      <w:proofErr w:type="gramStart"/>
      <w:r>
        <w:t>consumers</w:t>
      </w:r>
      <w:proofErr w:type="gramEnd"/>
      <w:r>
        <w:t xml:space="preserve"> information can be </w:t>
      </w:r>
      <w:proofErr w:type="spellStart"/>
      <w:r>
        <w:t>organised</w:t>
      </w:r>
      <w:proofErr w:type="spellEnd"/>
      <w:r>
        <w:t xml:space="preserve"> by means of tables, forms and queries. These activities demonstrate how office applications can reduce repetitive work, clear information and support basic business analysis. Accurate data entry, appropriate database design and safe information handling remains important.</w:t>
      </w:r>
    </w:p>
    <w:p w14:paraId="1E662D09" w14:textId="77777777" w:rsidR="0005741C" w:rsidRDefault="0005741C" w:rsidP="0005741C">
      <w:pPr>
        <w:spacing w:after="120"/>
      </w:pPr>
      <w:r>
        <w:t xml:space="preserve">Task 4 investigated Google Meet and Google Drive as communication and collaborative tools. On-line meetings and communications can help to generate discussion among the group members while Google Docs and Drive provides opportunities for project preparation, organization and information-sharing. Appropriate sharing permissions are especially important to protect confidential documents and ensure that files are accessible to </w:t>
      </w:r>
      <w:proofErr w:type="spellStart"/>
      <w:r>
        <w:t>authorised</w:t>
      </w:r>
      <w:proofErr w:type="spellEnd"/>
      <w:r>
        <w:t xml:space="preserve"> </w:t>
      </w:r>
      <w:proofErr w:type="gramStart"/>
      <w:r>
        <w:t>persons</w:t>
      </w:r>
      <w:proofErr w:type="gramEnd"/>
      <w:r>
        <w:t xml:space="preserve"> only.</w:t>
      </w:r>
    </w:p>
    <w:p w14:paraId="1BBB1FD2" w14:textId="77777777" w:rsidR="00997014" w:rsidRDefault="0005741C" w:rsidP="0005741C">
      <w:pPr>
        <w:spacing w:after="120"/>
      </w:pPr>
      <w:r>
        <w:t>Overall, the portfolio reflects the practical value of digital tools in website development, company planning, information processing and teamwork. Their effectiveness depends on the identification of the relevant applications, appropriate use of these applications, the availability of accurate information and the application of appropriate security practices. Before submission, practical files and screenshots must be monitored, references checked, personal data protected and the content of page and page numbers updated. These skills provide a useful basis for the application of digital solutions to the requirements of daily business.</w:t>
      </w:r>
    </w:p>
    <w:p w14:paraId="1231BE67" w14:textId="77777777" w:rsidR="00997014" w:rsidRDefault="009C2876">
      <w:pPr>
        <w:spacing w:after="120"/>
      </w:pPr>
      <w:r>
        <w:br w:type="page"/>
      </w:r>
    </w:p>
    <w:p w14:paraId="071E4E01" w14:textId="77777777" w:rsidR="00997014" w:rsidRDefault="009C2876">
      <w:pPr>
        <w:pStyle w:val="Heading1"/>
        <w:pageBreakBefore/>
      </w:pPr>
      <w:bookmarkStart w:id="26" w:name="_Toc242802976"/>
      <w:bookmarkStart w:id="27" w:name="_Toc242803291"/>
      <w:r>
        <w:t>References</w:t>
      </w:r>
      <w:bookmarkEnd w:id="26"/>
      <w:bookmarkEnd w:id="27"/>
    </w:p>
    <w:p w14:paraId="488CE32A" w14:textId="77777777" w:rsidR="00997014" w:rsidRDefault="009C2876">
      <w:pPr>
        <w:tabs>
          <w:tab w:val="left" w:pos="567"/>
        </w:tabs>
        <w:spacing w:after="160" w:line="276" w:lineRule="auto"/>
        <w:ind w:left="567" w:hanging="567"/>
      </w:pPr>
      <w:r>
        <w:rPr>
          <w:rFonts w:cs="Arial"/>
        </w:rPr>
        <w:t>[1]</w:t>
      </w:r>
      <w:r>
        <w:rPr>
          <w:rFonts w:cs="Arial"/>
        </w:rPr>
        <w:tab/>
        <w:t>Wix, “Wix Website Builder.” [Online]. Available: https://www.wix.com/. Accessed: Oct. 13, 2026.</w:t>
      </w:r>
    </w:p>
    <w:p w14:paraId="1F9179E1" w14:textId="77777777" w:rsidR="00997014" w:rsidRDefault="009C2876">
      <w:pPr>
        <w:tabs>
          <w:tab w:val="left" w:pos="567"/>
        </w:tabs>
        <w:spacing w:after="160" w:line="276" w:lineRule="auto"/>
        <w:ind w:left="567" w:hanging="567"/>
      </w:pPr>
      <w:r>
        <w:rPr>
          <w:rFonts w:cs="Arial"/>
        </w:rPr>
        <w:t>[2]</w:t>
      </w:r>
      <w:r>
        <w:rPr>
          <w:rFonts w:cs="Arial"/>
        </w:rPr>
        <w:tab/>
        <w:t>WordPress.org, “Features.” [Online]. Available: https://wordpress.org/about/features/. Accessed: Oct. 13, 2026.</w:t>
      </w:r>
    </w:p>
    <w:p w14:paraId="416AF536" w14:textId="77777777" w:rsidR="00997014" w:rsidRDefault="009C2876">
      <w:pPr>
        <w:tabs>
          <w:tab w:val="left" w:pos="567"/>
        </w:tabs>
        <w:spacing w:after="160" w:line="276" w:lineRule="auto"/>
        <w:ind w:left="567" w:hanging="567"/>
      </w:pPr>
      <w:r>
        <w:rPr>
          <w:rFonts w:cs="Arial"/>
        </w:rPr>
        <w:t>[3]</w:t>
      </w:r>
      <w:r>
        <w:rPr>
          <w:rFonts w:cs="Arial"/>
        </w:rPr>
        <w:tab/>
        <w:t>Lucid Software, “What is a Mind Map?” [Online]. Available: https://www.lucidchart.com/pages/what-is-a-mind-map. Accessed: Oct. 13, 2026.</w:t>
      </w:r>
    </w:p>
    <w:p w14:paraId="5EEDB70A" w14:textId="77777777" w:rsidR="00997014" w:rsidRDefault="009C2876">
      <w:pPr>
        <w:tabs>
          <w:tab w:val="left" w:pos="567"/>
        </w:tabs>
        <w:spacing w:after="160" w:line="276" w:lineRule="auto"/>
        <w:ind w:left="567" w:hanging="567"/>
      </w:pPr>
      <w:r>
        <w:rPr>
          <w:rFonts w:cs="Arial"/>
        </w:rPr>
        <w:t>[4]</w:t>
      </w:r>
      <w:r>
        <w:rPr>
          <w:rFonts w:cs="Arial"/>
        </w:rPr>
        <w:tab/>
        <w:t>Microsoft, “Word Help &amp; Learning.” [Online]. Available: https://support.microsoft.com/en-us/word. Accessed: Oct. 13, 2026.</w:t>
      </w:r>
    </w:p>
    <w:p w14:paraId="57952F05" w14:textId="77777777" w:rsidR="00997014" w:rsidRDefault="009C2876">
      <w:pPr>
        <w:tabs>
          <w:tab w:val="left" w:pos="567"/>
        </w:tabs>
        <w:spacing w:after="160" w:line="276" w:lineRule="auto"/>
        <w:ind w:left="567" w:hanging="567"/>
      </w:pPr>
      <w:r>
        <w:rPr>
          <w:rFonts w:cs="Arial"/>
        </w:rPr>
        <w:t>[5]</w:t>
      </w:r>
      <w:r>
        <w:rPr>
          <w:rFonts w:cs="Arial"/>
        </w:rPr>
        <w:tab/>
        <w:t>Microsoft, “PowerPoint Help &amp; Learning.” [Online]. Available: https://support.microsoft.com/en-us/powerpoint. Accessed: Oct. 13, 2026.</w:t>
      </w:r>
    </w:p>
    <w:p w14:paraId="34C953B6" w14:textId="77777777" w:rsidR="00997014" w:rsidRDefault="009C2876">
      <w:pPr>
        <w:tabs>
          <w:tab w:val="left" w:pos="567"/>
        </w:tabs>
        <w:spacing w:after="160" w:line="276" w:lineRule="auto"/>
        <w:ind w:left="567" w:hanging="567"/>
      </w:pPr>
      <w:r>
        <w:rPr>
          <w:rFonts w:cs="Arial"/>
        </w:rPr>
        <w:t>[6]</w:t>
      </w:r>
      <w:r>
        <w:rPr>
          <w:rFonts w:cs="Arial"/>
        </w:rPr>
        <w:tab/>
        <w:t>Microsoft, “Access Help &amp; Learning.” [Online]. Available: https://support.microsoft.com/en-us/access. Accessed: Oct. 13, 2026.</w:t>
      </w:r>
    </w:p>
    <w:p w14:paraId="45C6B28F" w14:textId="77777777" w:rsidR="00997014" w:rsidRDefault="009C2876">
      <w:pPr>
        <w:tabs>
          <w:tab w:val="left" w:pos="567"/>
        </w:tabs>
        <w:spacing w:after="160" w:line="276" w:lineRule="auto"/>
        <w:ind w:left="567" w:hanging="567"/>
      </w:pPr>
      <w:r>
        <w:rPr>
          <w:rFonts w:cs="Arial"/>
        </w:rPr>
        <w:t>[7]</w:t>
      </w:r>
      <w:r>
        <w:rPr>
          <w:rFonts w:cs="Arial"/>
        </w:rPr>
        <w:tab/>
        <w:t>Google, “Google Meet Help.” [Online]. Available: https://support.google.com/meet/. Accessed: Oct. 13, 2026.</w:t>
      </w:r>
    </w:p>
    <w:p w14:paraId="570E3059" w14:textId="77777777" w:rsidR="00997014" w:rsidRDefault="009C2876">
      <w:pPr>
        <w:tabs>
          <w:tab w:val="left" w:pos="567"/>
        </w:tabs>
        <w:spacing w:after="160" w:line="276" w:lineRule="auto"/>
        <w:ind w:left="567" w:hanging="567"/>
      </w:pPr>
      <w:r>
        <w:rPr>
          <w:rFonts w:cs="Arial"/>
        </w:rPr>
        <w:t>[8]</w:t>
      </w:r>
      <w:r>
        <w:rPr>
          <w:rFonts w:cs="Arial"/>
        </w:rPr>
        <w:tab/>
        <w:t>Google, “Google Drive Help.” [Online]. Available: https://support.google.com/drive/. Accessed: Oct. 13, 2026.</w:t>
      </w:r>
    </w:p>
    <w:p w14:paraId="066D719B" w14:textId="77777777" w:rsidR="00502AA3" w:rsidRDefault="00DA1601">
      <w:pPr>
        <w:spacing w:after="160"/>
        <w:ind w:left="567" w:hanging="567"/>
      </w:pPr>
      <w:r>
        <w:t>[9]</w:t>
      </w:r>
      <w:r>
        <w:tab/>
        <w:t>Microsoft, “IF function.” [Online]. Available: https://support.microsoft.com/en-us/office/if-function-69aed7c9-4e8a-4755-a9bc-aa8bbff73be2. Accessed: Oct. 20, 2026.</w:t>
      </w:r>
    </w:p>
    <w:p w14:paraId="577D76B5" w14:textId="77777777" w:rsidR="00502AA3" w:rsidRDefault="00DA1601">
      <w:pPr>
        <w:spacing w:after="160"/>
        <w:ind w:left="567" w:hanging="567"/>
      </w:pPr>
      <w:r>
        <w:t>[10]</w:t>
      </w:r>
      <w:r>
        <w:tab/>
        <w:t>Microsoft, “Create a PivotTable to analyze worksheet data.” [Online]. Available: https://support.microsoft.com/en-us/office/create-a-pivottable-to-analyze-worksheet-data-a9a84538-bfe9-40a9-a8e9-f99134456576. Accessed: Oct. 20, 2026.</w:t>
      </w:r>
    </w:p>
    <w:p w14:paraId="1F6EBB79" w14:textId="77777777" w:rsidR="00502AA3" w:rsidRDefault="00DA1601">
      <w:pPr>
        <w:spacing w:after="160"/>
        <w:ind w:left="567" w:hanging="567"/>
      </w:pPr>
      <w:r>
        <w:t>[11]</w:t>
      </w:r>
      <w:r>
        <w:tab/>
        <w:t>Google, “Share files from Google Drive.” Google Drive Help. [Online]. Available: https://support.google.com/drive/answer/2494822. [Accessed: Oct. 20, 2026].</w:t>
      </w:r>
    </w:p>
    <w:p w14:paraId="08F9B47F" w14:textId="77777777" w:rsidR="00502AA3" w:rsidRDefault="00DA1601">
      <w:pPr>
        <w:spacing w:after="160"/>
        <w:ind w:left="567" w:hanging="567"/>
      </w:pPr>
      <w:r>
        <w:t>[12]</w:t>
      </w:r>
      <w:r>
        <w:tab/>
        <w:t>Google, “Start or schedule a Google Meet video meeting.” Google Meet Help. [Online]. Available: https://support.google.com/meet/answer/9302870. [Accessed: Oct. 20, 2026].</w:t>
      </w:r>
    </w:p>
    <w:p w14:paraId="496C566C" w14:textId="77777777" w:rsidR="00502AA3" w:rsidRDefault="00DA1601">
      <w:pPr>
        <w:spacing w:after="160"/>
        <w:ind w:left="567" w:hanging="567"/>
      </w:pPr>
      <w:r>
        <w:t>[13]</w:t>
      </w:r>
      <w:r>
        <w:tab/>
        <w:t>World Wide Web Consortium (W3C), “Web Content Accessibility Guidelines (WCAG) 2.2.” [Online]. Available: https://www.w3.org/TR/WCAG22/. Accessed: Oct. 20, 2026.</w:t>
      </w:r>
    </w:p>
    <w:p w14:paraId="65CC22FD" w14:textId="77777777" w:rsidR="00502AA3" w:rsidRDefault="00DA1601">
      <w:pPr>
        <w:spacing w:after="160"/>
        <w:ind w:left="567" w:hanging="567"/>
      </w:pPr>
      <w:r>
        <w:t>[14]</w:t>
      </w:r>
      <w:r>
        <w:tab/>
        <w:t>Microsoft, “Create a database in Access.” Microsoft Support. [Online]. Available: https://support.microsoft.com/en-us/access. [Accessed: Oct. 20, 2026].</w:t>
      </w:r>
    </w:p>
    <w:sectPr w:rsidR="00502AA3" w:rsidSect="00BC6E4A">
      <w:headerReference w:type="default" r:id="rId24"/>
      <w:footerReference w:type="default" r:id="rId25"/>
      <w:headerReference w:type="first" r:id="rId26"/>
      <w:footerReference w:type="first" r:id="rId27"/>
      <w:pgSz w:w="12240" w:h="15840"/>
      <w:pgMar w:top="1008" w:right="1152" w:bottom="1008" w:left="1152"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D09BC" w14:textId="77777777" w:rsidR="00C92A14" w:rsidRDefault="00C92A14">
      <w:pPr>
        <w:spacing w:after="0" w:line="240" w:lineRule="auto"/>
      </w:pPr>
      <w:r>
        <w:separator/>
      </w:r>
    </w:p>
  </w:endnote>
  <w:endnote w:type="continuationSeparator" w:id="0">
    <w:p w14:paraId="170907C7" w14:textId="77777777" w:rsidR="00C92A14" w:rsidRDefault="00C92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F555D" w14:textId="77777777" w:rsidR="00177C6C" w:rsidRDefault="00177C6C">
    <w:pPr>
      <w:pStyle w:val="Footer"/>
      <w:jc w:val="center"/>
    </w:pPr>
    <w:r>
      <w:t xml:space="preserve">ACCA4026 Portfolio Evidence | Page </w:t>
    </w:r>
    <w:r>
      <w:fldChar w:fldCharType="begin"/>
    </w:r>
    <w:r>
      <w:instrText>PAGE</w:instrText>
    </w:r>
    <w:r>
      <w:fldChar w:fldCharType="separate"/>
    </w:r>
    <w:r w:rsidR="00A60140">
      <w:rPr>
        <w:noProof/>
      </w:rPr>
      <w:t>25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310"/>
      <w:gridCol w:w="3310"/>
      <w:gridCol w:w="3310"/>
    </w:tblGrid>
    <w:tr w:rsidR="2A726F95" w14:paraId="322E36B9" w14:textId="77777777" w:rsidTr="2A726F95">
      <w:trPr>
        <w:trHeight w:val="300"/>
      </w:trPr>
      <w:tc>
        <w:tcPr>
          <w:tcW w:w="3310" w:type="dxa"/>
        </w:tcPr>
        <w:p w14:paraId="3399153E" w14:textId="5DE0BA2F" w:rsidR="2A726F95" w:rsidRDefault="2A726F95" w:rsidP="2A726F95">
          <w:pPr>
            <w:pStyle w:val="Header"/>
            <w:ind w:left="-115"/>
          </w:pPr>
        </w:p>
      </w:tc>
      <w:tc>
        <w:tcPr>
          <w:tcW w:w="3310" w:type="dxa"/>
        </w:tcPr>
        <w:p w14:paraId="79D7B8A6" w14:textId="12DF1A72" w:rsidR="2A726F95" w:rsidRDefault="2A726F95" w:rsidP="2A726F95">
          <w:pPr>
            <w:pStyle w:val="Header"/>
            <w:jc w:val="center"/>
          </w:pPr>
        </w:p>
      </w:tc>
      <w:tc>
        <w:tcPr>
          <w:tcW w:w="3310" w:type="dxa"/>
        </w:tcPr>
        <w:p w14:paraId="59251BE2" w14:textId="2382BD81" w:rsidR="2A726F95" w:rsidRDefault="2A726F95" w:rsidP="2A726F95">
          <w:pPr>
            <w:pStyle w:val="Header"/>
            <w:ind w:right="-115"/>
            <w:jc w:val="right"/>
          </w:pPr>
        </w:p>
      </w:tc>
    </w:tr>
  </w:tbl>
  <w:p w14:paraId="34908EEC" w14:textId="7E2AA860" w:rsidR="2A726F95" w:rsidRDefault="2A726F95" w:rsidP="2A726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3DE1D" w14:textId="77777777" w:rsidR="00C92A14" w:rsidRDefault="00C92A14">
      <w:pPr>
        <w:spacing w:after="0" w:line="240" w:lineRule="auto"/>
      </w:pPr>
      <w:r>
        <w:separator/>
      </w:r>
    </w:p>
  </w:footnote>
  <w:footnote w:type="continuationSeparator" w:id="0">
    <w:p w14:paraId="64FE8E5F" w14:textId="77777777" w:rsidR="00C92A14" w:rsidRDefault="00C92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310"/>
      <w:gridCol w:w="3310"/>
      <w:gridCol w:w="3310"/>
    </w:tblGrid>
    <w:tr w:rsidR="2A726F95" w14:paraId="71DCCF42" w14:textId="77777777" w:rsidTr="2A726F95">
      <w:trPr>
        <w:trHeight w:val="300"/>
      </w:trPr>
      <w:tc>
        <w:tcPr>
          <w:tcW w:w="3310" w:type="dxa"/>
        </w:tcPr>
        <w:p w14:paraId="28194ADD" w14:textId="57986C95" w:rsidR="2A726F95" w:rsidRDefault="2A726F95" w:rsidP="2A726F95">
          <w:pPr>
            <w:pStyle w:val="Header"/>
            <w:ind w:left="-115"/>
          </w:pPr>
        </w:p>
      </w:tc>
      <w:tc>
        <w:tcPr>
          <w:tcW w:w="3310" w:type="dxa"/>
        </w:tcPr>
        <w:p w14:paraId="3EC99C06" w14:textId="49232A0F" w:rsidR="2A726F95" w:rsidRDefault="2A726F95" w:rsidP="2A726F95">
          <w:pPr>
            <w:pStyle w:val="Header"/>
            <w:jc w:val="center"/>
          </w:pPr>
        </w:p>
      </w:tc>
      <w:tc>
        <w:tcPr>
          <w:tcW w:w="3310" w:type="dxa"/>
        </w:tcPr>
        <w:p w14:paraId="3A721E65" w14:textId="156F13C8" w:rsidR="2A726F95" w:rsidRDefault="2A726F95" w:rsidP="2A726F95">
          <w:pPr>
            <w:pStyle w:val="Header"/>
            <w:ind w:right="-115"/>
            <w:jc w:val="right"/>
          </w:pPr>
        </w:p>
      </w:tc>
    </w:tr>
  </w:tbl>
  <w:p w14:paraId="7686F718" w14:textId="787597C9" w:rsidR="2A726F95" w:rsidRDefault="2A726F95" w:rsidP="2A726F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310"/>
      <w:gridCol w:w="3310"/>
      <w:gridCol w:w="3310"/>
    </w:tblGrid>
    <w:tr w:rsidR="2A726F95" w14:paraId="5151CCDE" w14:textId="77777777" w:rsidTr="2A726F95">
      <w:trPr>
        <w:trHeight w:val="300"/>
      </w:trPr>
      <w:tc>
        <w:tcPr>
          <w:tcW w:w="3310" w:type="dxa"/>
        </w:tcPr>
        <w:p w14:paraId="44B85963" w14:textId="02B5061C" w:rsidR="2A726F95" w:rsidRDefault="2A726F95" w:rsidP="2A726F95">
          <w:pPr>
            <w:pStyle w:val="Header"/>
            <w:ind w:left="-115"/>
          </w:pPr>
        </w:p>
      </w:tc>
      <w:tc>
        <w:tcPr>
          <w:tcW w:w="3310" w:type="dxa"/>
        </w:tcPr>
        <w:p w14:paraId="211D4420" w14:textId="4824FDBE" w:rsidR="2A726F95" w:rsidRDefault="2A726F95" w:rsidP="2A726F95">
          <w:pPr>
            <w:pStyle w:val="Header"/>
            <w:jc w:val="center"/>
          </w:pPr>
        </w:p>
      </w:tc>
      <w:tc>
        <w:tcPr>
          <w:tcW w:w="3310" w:type="dxa"/>
        </w:tcPr>
        <w:p w14:paraId="4D86CA8E" w14:textId="1C505AD5" w:rsidR="2A726F95" w:rsidRDefault="2A726F95" w:rsidP="2A726F95">
          <w:pPr>
            <w:pStyle w:val="Header"/>
            <w:ind w:right="-115"/>
            <w:jc w:val="right"/>
          </w:pPr>
        </w:p>
      </w:tc>
    </w:tr>
  </w:tbl>
  <w:p w14:paraId="0AFE0CC8" w14:textId="53DFA011" w:rsidR="2A726F95" w:rsidRDefault="2A726F95" w:rsidP="2A726F9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m4OaS6G" int2:invalidationBookmarkName="" int2:hashCode="3AD6hNxULlrGLk" int2:id="rHCzzLpp">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56895389">
    <w:abstractNumId w:val="8"/>
  </w:num>
  <w:num w:numId="2" w16cid:durableId="1562982184">
    <w:abstractNumId w:val="6"/>
  </w:num>
  <w:num w:numId="3" w16cid:durableId="531653827">
    <w:abstractNumId w:val="5"/>
  </w:num>
  <w:num w:numId="4" w16cid:durableId="2054113654">
    <w:abstractNumId w:val="4"/>
  </w:num>
  <w:num w:numId="5" w16cid:durableId="306937313">
    <w:abstractNumId w:val="7"/>
  </w:num>
  <w:num w:numId="6" w16cid:durableId="1025447364">
    <w:abstractNumId w:val="3"/>
  </w:num>
  <w:num w:numId="7" w16cid:durableId="1028994673">
    <w:abstractNumId w:val="2"/>
  </w:num>
  <w:num w:numId="8" w16cid:durableId="1796635084">
    <w:abstractNumId w:val="1"/>
  </w:num>
  <w:num w:numId="9" w16cid:durableId="1086072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741C"/>
    <w:rsid w:val="0006063C"/>
    <w:rsid w:val="00137899"/>
    <w:rsid w:val="0015074B"/>
    <w:rsid w:val="00177C6C"/>
    <w:rsid w:val="0029639D"/>
    <w:rsid w:val="00326F90"/>
    <w:rsid w:val="004D1AA7"/>
    <w:rsid w:val="00502AA3"/>
    <w:rsid w:val="00556160"/>
    <w:rsid w:val="0069224A"/>
    <w:rsid w:val="00723AEA"/>
    <w:rsid w:val="00997014"/>
    <w:rsid w:val="009C2876"/>
    <w:rsid w:val="00A55B87"/>
    <w:rsid w:val="00A60140"/>
    <w:rsid w:val="00AA1D8D"/>
    <w:rsid w:val="00AF1238"/>
    <w:rsid w:val="00B47730"/>
    <w:rsid w:val="00BB75CC"/>
    <w:rsid w:val="00BC6E4A"/>
    <w:rsid w:val="00C92A14"/>
    <w:rsid w:val="00CB0664"/>
    <w:rsid w:val="00DA1601"/>
    <w:rsid w:val="00E1538E"/>
    <w:rsid w:val="00F75DD3"/>
    <w:rsid w:val="00F97A73"/>
    <w:rsid w:val="00FC178A"/>
    <w:rsid w:val="00FC693F"/>
    <w:rsid w:val="10A4D666"/>
    <w:rsid w:val="174C1147"/>
    <w:rsid w:val="255373FA"/>
    <w:rsid w:val="289AECFA"/>
    <w:rsid w:val="2A726F95"/>
    <w:rsid w:val="330923C0"/>
    <w:rsid w:val="34F9C7BC"/>
    <w:rsid w:val="3E117FE7"/>
    <w:rsid w:val="4720ECCD"/>
    <w:rsid w:val="5093A48A"/>
    <w:rsid w:val="71CAE84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D2A463"/>
  <w14:defaultImageDpi w14:val="300"/>
  <w15:docId w15:val="{81DC9E3A-C9E2-4B61-8270-59542F888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E4A"/>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line="276" w:lineRule="auto"/>
      <w:outlineLvl w:val="0"/>
    </w:pPr>
    <w:rPr>
      <w:rFonts w:cs="Arial"/>
      <w:b/>
      <w:bCs/>
      <w:color w:val="000000"/>
      <w:sz w:val="32"/>
      <w:szCs w:val="32"/>
    </w:rPr>
  </w:style>
  <w:style w:type="paragraph" w:styleId="Heading2">
    <w:name w:val="heading 2"/>
    <w:basedOn w:val="Normal"/>
    <w:next w:val="Normal"/>
    <w:link w:val="Heading2Char"/>
    <w:uiPriority w:val="9"/>
    <w:unhideWhenUsed/>
    <w:qFormat/>
    <w:rsid w:val="00FC693F"/>
    <w:pPr>
      <w:keepNext/>
      <w:keepLines/>
      <w:spacing w:before="240" w:after="120" w:line="276" w:lineRule="auto"/>
      <w:outlineLvl w:val="1"/>
    </w:pPr>
    <w:rPr>
      <w:rFonts w:cs="Arial"/>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100" w:line="276" w:lineRule="auto"/>
      <w:outlineLvl w:val="2"/>
    </w:pPr>
    <w:rPr>
      <w:rFonts w:cs="Arial"/>
      <w:b/>
      <w:bCs/>
      <w:color w:val="000000"/>
      <w:sz w:val="24"/>
      <w:szCs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i/>
      <w:iCs/>
      <w:color w:val="000000"/>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5741C"/>
    <w:pPr>
      <w:spacing w:after="100"/>
    </w:pPr>
  </w:style>
  <w:style w:type="paragraph" w:styleId="TOC2">
    <w:name w:val="toc 2"/>
    <w:basedOn w:val="Normal"/>
    <w:next w:val="Normal"/>
    <w:autoRedefine/>
    <w:uiPriority w:val="39"/>
    <w:unhideWhenUsed/>
    <w:rsid w:val="0005741C"/>
    <w:pPr>
      <w:spacing w:after="100"/>
      <w:ind w:left="220"/>
    </w:pPr>
  </w:style>
  <w:style w:type="character" w:styleId="Hyperlink">
    <w:name w:val="Hyperlink"/>
    <w:basedOn w:val="DefaultParagraphFont"/>
    <w:uiPriority w:val="99"/>
    <w:unhideWhenUsed/>
    <w:rsid w:val="0005741C"/>
    <w:rPr>
      <w:color w:val="0000FF" w:themeColor="hyperlink"/>
      <w:u w:val="single"/>
    </w:rPr>
  </w:style>
  <w:style w:type="character" w:customStyle="1" w:styleId="NoSpacingChar">
    <w:name w:val="No Spacing Char"/>
    <w:basedOn w:val="DefaultParagraphFont"/>
    <w:link w:val="NoSpacing"/>
    <w:uiPriority w:val="1"/>
    <w:rsid w:val="00BC6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4192A2-1B59-4D2B-8783-D432C2458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4598</Words>
  <Characters>26210</Characters>
  <Application>Microsoft Office Word</Application>
  <DocSecurity>4</DocSecurity>
  <Lines>218</Lines>
  <Paragraphs>61</Paragraphs>
  <ScaleCrop>false</ScaleCrop>
  <Manager/>
  <Company/>
  <LinksUpToDate>false</LinksUpToDate>
  <CharactersWithSpaces>30747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Radia Laaouad (2539450)</cp:lastModifiedBy>
  <cp:revision>9</cp:revision>
  <dcterms:created xsi:type="dcterms:W3CDTF">2013-12-24T07:15:00Z</dcterms:created>
  <dcterms:modified xsi:type="dcterms:W3CDTF">2026-10-27T09:51:00Z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f1a7ca89b114b0c06a5b1886251850a7baee014cf3b6ae84f8164729b5f01e80</vt:lpwstr>
  </property>
</Properties>
</file>