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6656" w:rsidRDefault="004C6656" w:rsidP="004C6656">
      <w:pPr>
        <w:pStyle w:val="SectionQheading"/>
        <w:keepNext w:val="0"/>
        <w:widowControl w:val="0"/>
        <w:spacing w:line="240" w:lineRule="auto"/>
      </w:pPr>
      <w:r>
        <w:t xml:space="preserve">Seminar </w:t>
      </w:r>
      <w:r>
        <w:t xml:space="preserve">Case </w:t>
      </w:r>
    </w:p>
    <w:p w:rsidR="004C6656" w:rsidRDefault="004C6656" w:rsidP="004C6656">
      <w:pPr>
        <w:pStyle w:val="SectionQheading"/>
        <w:keepNext w:val="0"/>
        <w:widowControl w:val="0"/>
        <w:spacing w:line="240" w:lineRule="auto"/>
      </w:pPr>
    </w:p>
    <w:p w:rsidR="004C6656" w:rsidRDefault="004C6656" w:rsidP="004C6656">
      <w:pPr>
        <w:pStyle w:val="SectionQheading"/>
        <w:keepNext w:val="0"/>
        <w:widowControl w:val="0"/>
        <w:spacing w:line="240" w:lineRule="auto"/>
      </w:pPr>
      <w:bookmarkStart w:id="0" w:name="_GoBack"/>
      <w:bookmarkEnd w:id="0"/>
      <w:r>
        <w:t>Text Mining Improves Hong Kong Government’s Ability to Anticipate and Address Public Complaints</w:t>
      </w:r>
    </w:p>
    <w:p w:rsidR="004C6656" w:rsidRPr="00380C59" w:rsidRDefault="004C6656" w:rsidP="004C6656">
      <w:pPr>
        <w:pStyle w:val="sectionheading"/>
        <w:spacing w:line="240" w:lineRule="auto"/>
        <w:rPr>
          <w:sz w:val="24"/>
        </w:rPr>
      </w:pPr>
    </w:p>
    <w:p w:rsidR="004C6656" w:rsidRDefault="004C6656" w:rsidP="004C6656">
      <w:pPr>
        <w:autoSpaceDE w:val="0"/>
        <w:autoSpaceDN w:val="0"/>
        <w:adjustRightInd w:val="0"/>
        <w:ind w:left="720" w:hanging="720"/>
      </w:pPr>
      <w:r w:rsidRPr="00BA6AA1">
        <w:rPr>
          <w:b/>
          <w:bCs/>
        </w:rPr>
        <w:t xml:space="preserve">1. </w:t>
      </w:r>
      <w:r>
        <w:rPr>
          <w:b/>
          <w:bCs/>
        </w:rPr>
        <w:tab/>
      </w:r>
      <w:r>
        <w:t>How did the Hong Kong government use text mining to better serve its constituents</w:t>
      </w:r>
      <w:r w:rsidRPr="00BA6AA1">
        <w:t>?</w:t>
      </w:r>
    </w:p>
    <w:p w:rsidR="004C6656" w:rsidRDefault="004C6656" w:rsidP="004C6656">
      <w:pPr>
        <w:autoSpaceDE w:val="0"/>
        <w:autoSpaceDN w:val="0"/>
        <w:adjustRightInd w:val="0"/>
      </w:pPr>
    </w:p>
    <w:p w:rsidR="004C6656" w:rsidRPr="00FB7C78" w:rsidRDefault="004C6656" w:rsidP="004C6656">
      <w:pPr>
        <w:autoSpaceDE w:val="0"/>
        <w:autoSpaceDN w:val="0"/>
        <w:adjustRightInd w:val="0"/>
        <w:ind w:left="720"/>
      </w:pPr>
      <w:r w:rsidRPr="00D968A5">
        <w:t>The</w:t>
      </w:r>
      <w:r w:rsidRPr="00380C59">
        <w:t xml:space="preserve"> government</w:t>
      </w:r>
      <w:r w:rsidRPr="00D968A5">
        <w:t xml:space="preserve"> built a Complaints Intelligence System in order to analyze social messages hidden in the complaints data, which provides important feedback on public service and highlights opportunities for service improvement. Utiliz</w:t>
      </w:r>
      <w:r w:rsidRPr="005743AE">
        <w:t xml:space="preserve">ing SAS Text Miner, </w:t>
      </w:r>
      <w:r w:rsidRPr="00380C59">
        <w:t xml:space="preserve">the government is </w:t>
      </w:r>
      <w:r w:rsidRPr="00D968A5">
        <w:t>able to better understand underlying issues and quickly respond even as situations evolve. Text mining also enables the</w:t>
      </w:r>
      <w:r w:rsidRPr="00380C59">
        <w:t xml:space="preserve"> government</w:t>
      </w:r>
      <w:r w:rsidRPr="00D968A5">
        <w:t xml:space="preserve"> to quickly discover the correlations among some key words in the complaints.</w:t>
      </w:r>
    </w:p>
    <w:p w:rsidR="004C6656" w:rsidRPr="00BA6AA1" w:rsidRDefault="004C6656" w:rsidP="004C6656">
      <w:pPr>
        <w:autoSpaceDE w:val="0"/>
        <w:autoSpaceDN w:val="0"/>
        <w:adjustRightInd w:val="0"/>
      </w:pPr>
    </w:p>
    <w:p w:rsidR="004C6656" w:rsidRDefault="004C6656" w:rsidP="004C6656">
      <w:pPr>
        <w:autoSpaceDE w:val="0"/>
        <w:autoSpaceDN w:val="0"/>
        <w:adjustRightInd w:val="0"/>
        <w:ind w:left="720" w:hanging="720"/>
      </w:pPr>
      <w:r w:rsidRPr="00BA6AA1">
        <w:rPr>
          <w:b/>
          <w:bCs/>
        </w:rPr>
        <w:t>2.</w:t>
      </w:r>
      <w:r>
        <w:rPr>
          <w:b/>
          <w:bCs/>
        </w:rPr>
        <w:tab/>
      </w:r>
      <w:r>
        <w:t>What were the challenges, the proposed solution, and the obtained results</w:t>
      </w:r>
      <w:r w:rsidRPr="00BA6AA1">
        <w:t>?</w:t>
      </w:r>
    </w:p>
    <w:p w:rsidR="004C6656" w:rsidRDefault="004C6656" w:rsidP="004C6656">
      <w:pPr>
        <w:autoSpaceDE w:val="0"/>
        <w:autoSpaceDN w:val="0"/>
        <w:adjustRightInd w:val="0"/>
      </w:pPr>
    </w:p>
    <w:p w:rsidR="004C6656" w:rsidRPr="00FB7C78" w:rsidRDefault="004C6656" w:rsidP="004C6656">
      <w:pPr>
        <w:autoSpaceDE w:val="0"/>
        <w:autoSpaceDN w:val="0"/>
        <w:adjustRightInd w:val="0"/>
        <w:ind w:left="720"/>
      </w:pPr>
      <w:r w:rsidRPr="00D968A5">
        <w:t xml:space="preserve">The major challenge facing the Hong Kong government was analyzing and responding to public complaints to their call center. This involves addressing answers </w:t>
      </w:r>
      <w:r>
        <w:t xml:space="preserve">to </w:t>
      </w:r>
      <w:r w:rsidRPr="00D968A5">
        <w:t>about 2.65 million calls and 98,</w:t>
      </w:r>
      <w:r w:rsidRPr="005743AE">
        <w:t>000 e-mails per year. Originally, they attempted to compile reports on complaint statistics for reference by government departments manually. But through ‘eyeball’ observations, it was impossible to effectively reveal new or more complex potential public i</w:t>
      </w:r>
      <w:r w:rsidRPr="00B22379">
        <w:t>ssues and identify their root causes, as most of the complaints were recorded in unstructured textual format. So, the</w:t>
      </w:r>
      <w:r>
        <w:t xml:space="preserve"> government</w:t>
      </w:r>
      <w:r w:rsidRPr="00D968A5">
        <w:t xml:space="preserve"> decided to utilize text processing and mining approaches to uncover trends, patterns, and relationships in the text data. This allowed the government to better understand the voice of the people, improve service delivery, make informed decisions, and develop smart strategies. The result was a boost in public satisfaction.</w:t>
      </w:r>
    </w:p>
    <w:p w:rsidR="001A4FDC" w:rsidRDefault="001A4FDC"/>
    <w:sectPr w:rsidR="001A4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656"/>
    <w:rsid w:val="001A4FDC"/>
    <w:rsid w:val="004C6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87F116-A0B5-4E72-8FA4-0095AA89B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656"/>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heading">
    <w:name w:val="section heading"/>
    <w:basedOn w:val="Normal"/>
    <w:rsid w:val="004C6656"/>
    <w:pPr>
      <w:keepNext/>
      <w:spacing w:line="480" w:lineRule="auto"/>
    </w:pPr>
    <w:rPr>
      <w:b/>
      <w:caps/>
      <w:sz w:val="28"/>
    </w:rPr>
  </w:style>
  <w:style w:type="paragraph" w:customStyle="1" w:styleId="SectionQheading">
    <w:name w:val="Section Q heading"/>
    <w:basedOn w:val="Normal"/>
    <w:rsid w:val="004C6656"/>
    <w:pPr>
      <w:keepNext/>
      <w:spacing w:line="480" w:lineRule="auto"/>
    </w:pPr>
    <w:rPr>
      <w:b/>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Words>
  <Characters>1414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SAW-1</dc:creator>
  <cp:keywords/>
  <dc:description/>
  <cp:lastModifiedBy>SAW-1</cp:lastModifiedBy>
  <cp:revision>1</cp:revision>
  <dcterms:created xsi:type="dcterms:W3CDTF">2016-03-23T19:03:00Z</dcterms:created>
  <dcterms:modified xsi:type="dcterms:W3CDTF">2016-03-23T19:04:00Z</dcterms:modified>
</cp:coreProperties>
</file>