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F83E8" w14:textId="77777777" w:rsidR="00593C37" w:rsidRPr="003669B2" w:rsidRDefault="00593C37" w:rsidP="00593C37">
      <w:pPr>
        <w:shd w:val="clear" w:color="auto" w:fill="FFFFFF"/>
        <w:tabs>
          <w:tab w:val="left" w:pos="3000"/>
          <w:tab w:val="center" w:pos="4680"/>
        </w:tabs>
        <w:spacing w:after="0" w:line="480" w:lineRule="auto"/>
        <w:rPr>
          <w:rFonts w:ascii="Times New Roman" w:eastAsia="Times New Roman" w:hAnsi="Times New Roman" w:cs="Times New Roman"/>
          <w:bCs/>
          <w:color w:val="111111"/>
          <w:kern w:val="0"/>
          <w:sz w:val="24"/>
          <w:szCs w:val="24"/>
          <w:bdr w:val="none" w:sz="0" w:space="0" w:color="auto" w:frame="1"/>
          <w14:ligatures w14:val="none"/>
        </w:rPr>
      </w:pPr>
    </w:p>
    <w:p w14:paraId="54140A7C" w14:textId="77777777" w:rsidR="00593C37" w:rsidRPr="003669B2" w:rsidRDefault="00593C37" w:rsidP="00593C37">
      <w:pPr>
        <w:shd w:val="clear" w:color="auto" w:fill="FFFFFF"/>
        <w:tabs>
          <w:tab w:val="left" w:pos="3000"/>
          <w:tab w:val="center" w:pos="4680"/>
        </w:tabs>
        <w:spacing w:after="0" w:line="480" w:lineRule="auto"/>
        <w:rPr>
          <w:rFonts w:ascii="Times New Roman" w:eastAsia="Times New Roman" w:hAnsi="Times New Roman" w:cs="Times New Roman"/>
          <w:bCs/>
          <w:color w:val="111111"/>
          <w:kern w:val="0"/>
          <w:sz w:val="24"/>
          <w:szCs w:val="24"/>
          <w:bdr w:val="none" w:sz="0" w:space="0" w:color="auto" w:frame="1"/>
          <w14:ligatures w14:val="none"/>
        </w:rPr>
      </w:pPr>
    </w:p>
    <w:p w14:paraId="1FE32186" w14:textId="77777777" w:rsidR="00593C37" w:rsidRPr="003669B2" w:rsidRDefault="00593C37" w:rsidP="00593C37">
      <w:pPr>
        <w:shd w:val="clear" w:color="auto" w:fill="FFFFFF"/>
        <w:tabs>
          <w:tab w:val="left" w:pos="3000"/>
          <w:tab w:val="center" w:pos="4680"/>
        </w:tabs>
        <w:spacing w:after="0" w:line="480" w:lineRule="auto"/>
        <w:rPr>
          <w:rFonts w:ascii="Times New Roman" w:eastAsia="Times New Roman" w:hAnsi="Times New Roman" w:cs="Times New Roman"/>
          <w:bCs/>
          <w:color w:val="111111"/>
          <w:kern w:val="0"/>
          <w:sz w:val="24"/>
          <w:szCs w:val="24"/>
          <w:bdr w:val="none" w:sz="0" w:space="0" w:color="auto" w:frame="1"/>
          <w14:ligatures w14:val="none"/>
        </w:rPr>
      </w:pPr>
    </w:p>
    <w:p w14:paraId="6789D7CF" w14:textId="77777777" w:rsidR="00593C37" w:rsidRPr="003669B2" w:rsidRDefault="00593C37" w:rsidP="00593C37">
      <w:pPr>
        <w:shd w:val="clear" w:color="auto" w:fill="FFFFFF"/>
        <w:tabs>
          <w:tab w:val="left" w:pos="3000"/>
          <w:tab w:val="center" w:pos="4680"/>
        </w:tabs>
        <w:spacing w:after="0" w:line="480" w:lineRule="auto"/>
        <w:rPr>
          <w:rFonts w:ascii="Times New Roman" w:eastAsia="Times New Roman" w:hAnsi="Times New Roman" w:cs="Times New Roman"/>
          <w:bCs/>
          <w:color w:val="111111"/>
          <w:kern w:val="0"/>
          <w:sz w:val="24"/>
          <w:szCs w:val="24"/>
          <w:bdr w:val="none" w:sz="0" w:space="0" w:color="auto" w:frame="1"/>
          <w14:ligatures w14:val="none"/>
        </w:rPr>
      </w:pPr>
    </w:p>
    <w:p w14:paraId="2E292101" w14:textId="7704932B" w:rsidR="00593C37" w:rsidRPr="00A3284F" w:rsidRDefault="004935D4" w:rsidP="00593C37">
      <w:pPr>
        <w:shd w:val="clear" w:color="auto" w:fill="FFFFFF"/>
        <w:tabs>
          <w:tab w:val="left" w:pos="3000"/>
          <w:tab w:val="center" w:pos="4680"/>
        </w:tabs>
        <w:spacing w:after="0" w:line="480" w:lineRule="auto"/>
        <w:rPr>
          <w:rFonts w:ascii="Times New Roman" w:eastAsia="Times New Roman" w:hAnsi="Times New Roman" w:cs="Times New Roman"/>
          <w:bCs/>
          <w:color w:val="111111"/>
          <w:kern w:val="0"/>
          <w:sz w:val="32"/>
          <w:szCs w:val="32"/>
          <w:bdr w:val="none" w:sz="0" w:space="0" w:color="auto" w:frame="1"/>
          <w14:ligatures w14:val="none"/>
        </w:rPr>
      </w:pPr>
      <w:r>
        <w:rPr>
          <w:rFonts w:cs="Times New Roman"/>
          <w:noProof/>
          <w:lang w:val="en-GB"/>
        </w:rPr>
        <w:drawing>
          <wp:inline distT="0" distB="0" distL="0" distR="0" wp14:anchorId="058EC93E" wp14:editId="4CFD786C">
            <wp:extent cx="5943600" cy="1703070"/>
            <wp:effectExtent l="0" t="0" r="0" b="0"/>
            <wp:docPr id="1490455729" name="Picture 149045572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961179" cy="1708107"/>
                    </a:xfrm>
                    <a:prstGeom prst="rect">
                      <a:avLst/>
                    </a:prstGeom>
                  </pic:spPr>
                </pic:pic>
              </a:graphicData>
            </a:graphic>
          </wp:inline>
        </w:drawing>
      </w:r>
    </w:p>
    <w:p w14:paraId="7AE3E00D" w14:textId="435BAC34" w:rsidR="00593C37" w:rsidRPr="00A3284F" w:rsidRDefault="005A63A5" w:rsidP="003669B2">
      <w:pPr>
        <w:shd w:val="clear" w:color="auto" w:fill="FFFFFF"/>
        <w:tabs>
          <w:tab w:val="left" w:pos="3000"/>
          <w:tab w:val="center" w:pos="4680"/>
        </w:tabs>
        <w:spacing w:after="0" w:line="480" w:lineRule="auto"/>
        <w:jc w:val="center"/>
        <w:rPr>
          <w:rFonts w:ascii="Times New Roman" w:eastAsia="Times New Roman" w:hAnsi="Times New Roman" w:cs="Times New Roman"/>
          <w:b/>
          <w:i/>
          <w:iCs/>
          <w:color w:val="111111"/>
          <w:kern w:val="0"/>
          <w:sz w:val="32"/>
          <w:szCs w:val="32"/>
          <w:bdr w:val="none" w:sz="0" w:space="0" w:color="auto" w:frame="1"/>
          <w14:ligatures w14:val="none"/>
        </w:rPr>
      </w:pPr>
      <w:r w:rsidRPr="00A3284F">
        <w:rPr>
          <w:rFonts w:ascii="Times New Roman" w:eastAsia="Times New Roman" w:hAnsi="Times New Roman" w:cs="Times New Roman"/>
          <w:b/>
          <w:i/>
          <w:iCs/>
          <w:color w:val="111111"/>
          <w:kern w:val="0"/>
          <w:sz w:val="32"/>
          <w:szCs w:val="32"/>
          <w:bdr w:val="none" w:sz="0" w:space="0" w:color="auto" w:frame="1"/>
          <w14:ligatures w14:val="none"/>
        </w:rPr>
        <w:t>Data Handling and Business</w:t>
      </w:r>
      <w:r w:rsidR="00A3284F" w:rsidRPr="00A3284F">
        <w:rPr>
          <w:rFonts w:ascii="Times New Roman" w:eastAsia="Times New Roman" w:hAnsi="Times New Roman" w:cs="Times New Roman"/>
          <w:b/>
          <w:i/>
          <w:iCs/>
          <w:color w:val="111111"/>
          <w:kern w:val="0"/>
          <w:sz w:val="32"/>
          <w:szCs w:val="32"/>
          <w:bdr w:val="none" w:sz="0" w:space="0" w:color="auto" w:frame="1"/>
          <w14:ligatures w14:val="none"/>
        </w:rPr>
        <w:t xml:space="preserve"> Intelligence </w:t>
      </w:r>
    </w:p>
    <w:p w14:paraId="67AB6990" w14:textId="2C2D4B44" w:rsidR="007869EA" w:rsidRDefault="00A3284F" w:rsidP="00C17770">
      <w:pPr>
        <w:shd w:val="clear" w:color="auto" w:fill="FFFFFF"/>
        <w:spacing w:after="0" w:line="480" w:lineRule="auto"/>
        <w:jc w:val="center"/>
        <w:rPr>
          <w:rFonts w:ascii="Times New Roman" w:eastAsia="Times New Roman" w:hAnsi="Times New Roman" w:cs="Times New Roman"/>
          <w:b/>
          <w:i/>
          <w:iCs/>
          <w:color w:val="111111"/>
          <w:kern w:val="0"/>
          <w:sz w:val="32"/>
          <w:szCs w:val="32"/>
          <w:bdr w:val="none" w:sz="0" w:space="0" w:color="auto" w:frame="1"/>
          <w14:ligatures w14:val="none"/>
        </w:rPr>
      </w:pPr>
      <w:r w:rsidRPr="00A3284F">
        <w:rPr>
          <w:rFonts w:ascii="Times New Roman" w:eastAsia="Times New Roman" w:hAnsi="Times New Roman" w:cs="Times New Roman"/>
          <w:b/>
          <w:i/>
          <w:iCs/>
          <w:color w:val="111111"/>
          <w:kern w:val="0"/>
          <w:sz w:val="32"/>
          <w:szCs w:val="32"/>
          <w:bdr w:val="none" w:sz="0" w:space="0" w:color="auto" w:frame="1"/>
          <w14:ligatures w14:val="none"/>
        </w:rPr>
        <w:t xml:space="preserve">Student name: Ivan Hristov Stoyanov </w:t>
      </w:r>
      <w:r>
        <w:rPr>
          <w:rFonts w:ascii="Times New Roman" w:eastAsia="Times New Roman" w:hAnsi="Times New Roman" w:cs="Times New Roman"/>
          <w:b/>
          <w:i/>
          <w:iCs/>
          <w:color w:val="111111"/>
          <w:kern w:val="0"/>
          <w:sz w:val="32"/>
          <w:szCs w:val="32"/>
          <w:bdr w:val="none" w:sz="0" w:space="0" w:color="auto" w:frame="1"/>
          <w14:ligatures w14:val="none"/>
        </w:rPr>
        <w:t>(ID:</w:t>
      </w:r>
      <w:r w:rsidRPr="00A3284F">
        <w:rPr>
          <w:rFonts w:ascii="Times New Roman" w:eastAsia="Times New Roman" w:hAnsi="Times New Roman" w:cs="Times New Roman"/>
          <w:b/>
          <w:i/>
          <w:iCs/>
          <w:color w:val="111111"/>
          <w:kern w:val="0"/>
          <w:sz w:val="32"/>
          <w:szCs w:val="32"/>
          <w:bdr w:val="none" w:sz="0" w:space="0" w:color="auto" w:frame="1"/>
          <w14:ligatures w14:val="none"/>
        </w:rPr>
        <w:t>2111872</w:t>
      </w:r>
      <w:r>
        <w:rPr>
          <w:rFonts w:ascii="Times New Roman" w:eastAsia="Times New Roman" w:hAnsi="Times New Roman" w:cs="Times New Roman"/>
          <w:b/>
          <w:i/>
          <w:iCs/>
          <w:color w:val="111111"/>
          <w:kern w:val="0"/>
          <w:sz w:val="32"/>
          <w:szCs w:val="32"/>
          <w:bdr w:val="none" w:sz="0" w:space="0" w:color="auto" w:frame="1"/>
          <w14:ligatures w14:val="none"/>
        </w:rPr>
        <w:t>)</w:t>
      </w:r>
    </w:p>
    <w:p w14:paraId="7369A57A" w14:textId="1515611E" w:rsidR="00C17770" w:rsidRPr="00C17770" w:rsidRDefault="00C17770" w:rsidP="00C17770">
      <w:pPr>
        <w:shd w:val="clear" w:color="auto" w:fill="FFFFFF"/>
        <w:spacing w:after="0" w:line="480" w:lineRule="auto"/>
        <w:jc w:val="center"/>
        <w:rPr>
          <w:rFonts w:ascii="Times New Roman" w:eastAsia="Times New Roman" w:hAnsi="Times New Roman" w:cs="Times New Roman"/>
          <w:b/>
          <w:i/>
          <w:iCs/>
          <w:color w:val="111111"/>
          <w:kern w:val="0"/>
          <w:sz w:val="32"/>
          <w:szCs w:val="32"/>
          <w:bdr w:val="none" w:sz="0" w:space="0" w:color="auto" w:frame="1"/>
          <w14:ligatures w14:val="none"/>
        </w:rPr>
      </w:pPr>
      <w:r>
        <w:rPr>
          <w:rFonts w:ascii="Times New Roman" w:eastAsia="Times New Roman" w:hAnsi="Times New Roman" w:cs="Times New Roman"/>
          <w:b/>
          <w:i/>
          <w:iCs/>
          <w:color w:val="111111"/>
          <w:kern w:val="0"/>
          <w:sz w:val="32"/>
          <w:szCs w:val="32"/>
          <w:bdr w:val="none" w:sz="0" w:space="0" w:color="auto" w:frame="1"/>
          <w14:ligatures w14:val="none"/>
        </w:rPr>
        <w:t>MODULE ID:</w:t>
      </w:r>
      <w:r w:rsidR="005F10FA">
        <w:rPr>
          <w:rFonts w:ascii="Times New Roman" w:eastAsia="Times New Roman" w:hAnsi="Times New Roman" w:cs="Times New Roman"/>
          <w:b/>
          <w:i/>
          <w:iCs/>
          <w:color w:val="111111"/>
          <w:kern w:val="0"/>
          <w:sz w:val="32"/>
          <w:szCs w:val="32"/>
          <w:bdr w:val="none" w:sz="0" w:space="0" w:color="auto" w:frame="1"/>
          <w14:ligatures w14:val="none"/>
        </w:rPr>
        <w:t xml:space="preserve"> LCBB5000</w:t>
      </w:r>
    </w:p>
    <w:p w14:paraId="35FD9B8B" w14:textId="77777777" w:rsidR="00593C37" w:rsidRPr="003669B2" w:rsidRDefault="00593C37">
      <w:pPr>
        <w:rPr>
          <w:rFonts w:ascii="Times New Roman" w:hAnsi="Times New Roman" w:cs="Times New Roman"/>
          <w:sz w:val="24"/>
          <w:szCs w:val="24"/>
        </w:rPr>
      </w:pPr>
    </w:p>
    <w:p w14:paraId="5D45025B" w14:textId="77777777" w:rsidR="00593C37" w:rsidRPr="003669B2" w:rsidRDefault="00593C37">
      <w:pPr>
        <w:rPr>
          <w:rFonts w:ascii="Times New Roman" w:hAnsi="Times New Roman" w:cs="Times New Roman"/>
          <w:sz w:val="24"/>
          <w:szCs w:val="24"/>
        </w:rPr>
      </w:pPr>
    </w:p>
    <w:p w14:paraId="3B783540" w14:textId="77777777" w:rsidR="00593C37" w:rsidRPr="003669B2" w:rsidRDefault="00593C37">
      <w:pPr>
        <w:rPr>
          <w:rFonts w:ascii="Times New Roman" w:hAnsi="Times New Roman" w:cs="Times New Roman"/>
          <w:sz w:val="24"/>
          <w:szCs w:val="24"/>
        </w:rPr>
      </w:pPr>
    </w:p>
    <w:p w14:paraId="0D9FAA13" w14:textId="77777777" w:rsidR="00593C37" w:rsidRPr="003669B2" w:rsidRDefault="00593C37">
      <w:pPr>
        <w:rPr>
          <w:rFonts w:ascii="Times New Roman" w:hAnsi="Times New Roman" w:cs="Times New Roman"/>
          <w:sz w:val="24"/>
          <w:szCs w:val="24"/>
        </w:rPr>
      </w:pPr>
    </w:p>
    <w:p w14:paraId="414C5BDE" w14:textId="77777777" w:rsidR="00593C37" w:rsidRPr="003669B2" w:rsidRDefault="00593C37">
      <w:pPr>
        <w:rPr>
          <w:rFonts w:ascii="Times New Roman" w:hAnsi="Times New Roman" w:cs="Times New Roman"/>
          <w:sz w:val="24"/>
          <w:szCs w:val="24"/>
        </w:rPr>
      </w:pPr>
    </w:p>
    <w:p w14:paraId="296D19A2" w14:textId="77777777" w:rsidR="00593C37" w:rsidRPr="003669B2" w:rsidRDefault="00593C37">
      <w:pPr>
        <w:rPr>
          <w:rFonts w:ascii="Times New Roman" w:hAnsi="Times New Roman" w:cs="Times New Roman"/>
          <w:sz w:val="24"/>
          <w:szCs w:val="24"/>
        </w:rPr>
      </w:pPr>
    </w:p>
    <w:p w14:paraId="597D285A" w14:textId="77777777" w:rsidR="003669B2" w:rsidRPr="003669B2" w:rsidRDefault="003669B2">
      <w:pPr>
        <w:rPr>
          <w:rFonts w:ascii="Times New Roman" w:hAnsi="Times New Roman" w:cs="Times New Roman"/>
          <w:sz w:val="24"/>
          <w:szCs w:val="24"/>
        </w:rPr>
      </w:pPr>
    </w:p>
    <w:p w14:paraId="3181EFFE" w14:textId="77777777" w:rsidR="003669B2" w:rsidRPr="003669B2" w:rsidRDefault="003669B2">
      <w:pPr>
        <w:rPr>
          <w:rFonts w:ascii="Times New Roman" w:hAnsi="Times New Roman" w:cs="Times New Roman"/>
          <w:sz w:val="24"/>
          <w:szCs w:val="24"/>
        </w:rPr>
      </w:pPr>
    </w:p>
    <w:p w14:paraId="60E0C14F" w14:textId="77777777" w:rsidR="003669B2" w:rsidRPr="003669B2" w:rsidRDefault="003669B2">
      <w:pPr>
        <w:rPr>
          <w:rFonts w:ascii="Times New Roman" w:hAnsi="Times New Roman" w:cs="Times New Roman"/>
          <w:sz w:val="24"/>
          <w:szCs w:val="24"/>
        </w:rPr>
      </w:pPr>
    </w:p>
    <w:p w14:paraId="2964CBF7" w14:textId="77777777" w:rsidR="003669B2" w:rsidRPr="003669B2" w:rsidRDefault="003669B2">
      <w:pPr>
        <w:rPr>
          <w:rFonts w:ascii="Times New Roman" w:hAnsi="Times New Roman" w:cs="Times New Roman"/>
          <w:sz w:val="24"/>
          <w:szCs w:val="24"/>
        </w:rPr>
      </w:pPr>
    </w:p>
    <w:p w14:paraId="1AF19B86" w14:textId="77777777" w:rsidR="003669B2" w:rsidRPr="003669B2" w:rsidRDefault="003669B2">
      <w:pPr>
        <w:rPr>
          <w:rFonts w:ascii="Times New Roman" w:hAnsi="Times New Roman" w:cs="Times New Roman"/>
          <w:sz w:val="24"/>
          <w:szCs w:val="24"/>
        </w:rPr>
      </w:pPr>
    </w:p>
    <w:p w14:paraId="41E82086" w14:textId="77777777" w:rsidR="003669B2" w:rsidRPr="003669B2" w:rsidRDefault="003669B2">
      <w:pPr>
        <w:rPr>
          <w:rFonts w:ascii="Times New Roman" w:hAnsi="Times New Roman" w:cs="Times New Roman"/>
          <w:sz w:val="24"/>
          <w:szCs w:val="24"/>
        </w:rPr>
      </w:pPr>
    </w:p>
    <w:p w14:paraId="01347B0B" w14:textId="77777777" w:rsidR="003669B2" w:rsidRPr="003669B2" w:rsidRDefault="003669B2">
      <w:pPr>
        <w:rPr>
          <w:rFonts w:ascii="Times New Roman" w:hAnsi="Times New Roman" w:cs="Times New Roman"/>
          <w:sz w:val="24"/>
          <w:szCs w:val="24"/>
        </w:rPr>
      </w:pPr>
    </w:p>
    <w:p w14:paraId="5560F79D" w14:textId="77777777" w:rsidR="00353A12" w:rsidRDefault="00353A12" w:rsidP="008D3FAF">
      <w:pPr>
        <w:spacing w:line="480" w:lineRule="auto"/>
        <w:rPr>
          <w:rFonts w:ascii="Times New Roman" w:hAnsi="Times New Roman" w:cs="Times New Roman"/>
          <w:sz w:val="24"/>
          <w:szCs w:val="24"/>
        </w:rPr>
      </w:pPr>
    </w:p>
    <w:p w14:paraId="040818BB" w14:textId="77777777" w:rsidR="00965787" w:rsidRDefault="00965787" w:rsidP="00965787">
      <w:pPr>
        <w:spacing w:line="480" w:lineRule="auto"/>
        <w:jc w:val="center"/>
        <w:rPr>
          <w:rFonts w:ascii="Times New Roman" w:hAnsi="Times New Roman" w:cs="Times New Roman"/>
          <w:b/>
          <w:sz w:val="24"/>
          <w:szCs w:val="24"/>
        </w:rPr>
      </w:pPr>
      <w:r>
        <w:rPr>
          <w:rFonts w:ascii="Times New Roman" w:hAnsi="Times New Roman" w:cs="Times New Roman"/>
          <w:b/>
          <w:sz w:val="24"/>
          <w:szCs w:val="24"/>
        </w:rPr>
        <w:t>Hotel Reservation Average Price Analysis</w:t>
      </w:r>
    </w:p>
    <w:p w14:paraId="45A982F1" w14:textId="77777777" w:rsidR="008D3FAF" w:rsidRPr="005C1DE7" w:rsidRDefault="008D3FAF" w:rsidP="00965787">
      <w:pPr>
        <w:spacing w:line="480" w:lineRule="auto"/>
        <w:jc w:val="center"/>
        <w:rPr>
          <w:rFonts w:ascii="Times New Roman" w:hAnsi="Times New Roman" w:cs="Times New Roman"/>
          <w:sz w:val="24"/>
          <w:szCs w:val="24"/>
        </w:rPr>
      </w:pPr>
      <w:r>
        <w:rPr>
          <w:rFonts w:ascii="Times New Roman" w:hAnsi="Times New Roman" w:cs="Times New Roman"/>
          <w:b/>
          <w:sz w:val="24"/>
          <w:szCs w:val="24"/>
        </w:rPr>
        <w:t>Introduction</w:t>
      </w:r>
    </w:p>
    <w:p w14:paraId="13113C8F" w14:textId="77777777" w:rsidR="008D3FAF" w:rsidRDefault="008D3FAF" w:rsidP="00FC35F0">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objective of the analysis and visualization conducted is to determine the decline or increase in </w:t>
      </w:r>
      <w:r w:rsidRPr="00A24B94">
        <w:rPr>
          <w:rFonts w:ascii="Times New Roman" w:hAnsi="Times New Roman" w:cs="Times New Roman"/>
          <w:sz w:val="24"/>
          <w:szCs w:val="24"/>
        </w:rPr>
        <w:t>average price (room reservation price) over the year ranging from 2017 to 2021</w:t>
      </w:r>
      <w:r>
        <w:rPr>
          <w:rFonts w:ascii="Times New Roman" w:hAnsi="Times New Roman" w:cs="Times New Roman"/>
          <w:sz w:val="24"/>
          <w:szCs w:val="24"/>
        </w:rPr>
        <w:t xml:space="preserve"> while evaluating the use of Microsoft Excel for pre-processing, analyzing and visualizing data.</w:t>
      </w:r>
    </w:p>
    <w:p w14:paraId="174CE7BC" w14:textId="77777777" w:rsidR="008D3FAF" w:rsidRPr="005C1DE7" w:rsidRDefault="008D3FAF" w:rsidP="00F46766">
      <w:pPr>
        <w:spacing w:line="480" w:lineRule="auto"/>
        <w:jc w:val="center"/>
        <w:rPr>
          <w:rFonts w:ascii="Times New Roman" w:hAnsi="Times New Roman" w:cs="Times New Roman"/>
          <w:b/>
          <w:sz w:val="24"/>
          <w:szCs w:val="24"/>
        </w:rPr>
      </w:pPr>
      <w:r>
        <w:rPr>
          <w:rFonts w:ascii="Times New Roman" w:hAnsi="Times New Roman" w:cs="Times New Roman"/>
          <w:b/>
          <w:sz w:val="24"/>
          <w:szCs w:val="24"/>
        </w:rPr>
        <w:t>Data Description and Pre-processing</w:t>
      </w:r>
    </w:p>
    <w:p w14:paraId="7C62CA18" w14:textId="77777777" w:rsidR="008D3FAF" w:rsidRPr="00A24B94" w:rsidRDefault="008D3FAF" w:rsidP="00FC35F0">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Hotel Reservation dataset dimensions as shown on the table below was obtained using excel functions </w:t>
      </w:r>
      <w:r w:rsidRPr="009678EE">
        <w:rPr>
          <w:rFonts w:ascii="Times New Roman" w:hAnsi="Times New Roman" w:cs="Times New Roman"/>
          <w:sz w:val="24"/>
          <w:szCs w:val="24"/>
        </w:rPr>
        <w:t>=</w:t>
      </w:r>
      <w:proofErr w:type="gramStart"/>
      <w:r w:rsidRPr="009678EE">
        <w:rPr>
          <w:rFonts w:ascii="Times New Roman" w:hAnsi="Times New Roman" w:cs="Times New Roman"/>
          <w:sz w:val="24"/>
          <w:szCs w:val="24"/>
        </w:rPr>
        <w:t>ROWS(</w:t>
      </w:r>
      <w:proofErr w:type="gramEnd"/>
      <w:r w:rsidRPr="009678EE">
        <w:rPr>
          <w:rFonts w:ascii="Times New Roman" w:hAnsi="Times New Roman" w:cs="Times New Roman"/>
          <w:sz w:val="24"/>
          <w:szCs w:val="24"/>
        </w:rPr>
        <w:t>'Hotel Reservation'!A1:S36276)</w:t>
      </w:r>
      <w:r>
        <w:rPr>
          <w:rFonts w:ascii="Times New Roman" w:hAnsi="Times New Roman" w:cs="Times New Roman"/>
          <w:sz w:val="24"/>
          <w:szCs w:val="24"/>
        </w:rPr>
        <w:t xml:space="preserve"> and </w:t>
      </w:r>
      <w:r w:rsidRPr="009678EE">
        <w:rPr>
          <w:rFonts w:ascii="Times New Roman" w:hAnsi="Times New Roman" w:cs="Times New Roman"/>
          <w:sz w:val="24"/>
          <w:szCs w:val="24"/>
        </w:rPr>
        <w:t>=COLUMNS('Hotel Reservation'!E1:S36276)</w:t>
      </w:r>
      <w:r>
        <w:rPr>
          <w:rFonts w:ascii="Times New Roman" w:hAnsi="Times New Roman" w:cs="Times New Roman"/>
          <w:sz w:val="24"/>
          <w:szCs w:val="24"/>
        </w:rPr>
        <w:t xml:space="preserve"> </w:t>
      </w:r>
    </w:p>
    <w:tbl>
      <w:tblPr>
        <w:tblW w:w="1920" w:type="dxa"/>
        <w:tblLook w:val="04A0" w:firstRow="1" w:lastRow="0" w:firstColumn="1" w:lastColumn="0" w:noHBand="0" w:noVBand="1"/>
      </w:tblPr>
      <w:tblGrid>
        <w:gridCol w:w="960"/>
        <w:gridCol w:w="993"/>
      </w:tblGrid>
      <w:tr w:rsidR="008D3FAF" w:rsidRPr="00A24B94" w14:paraId="3E0BEF97" w14:textId="77777777" w:rsidTr="006F2839">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F000C3" w14:textId="77777777" w:rsidR="008D3FAF" w:rsidRPr="00A24B94" w:rsidRDefault="008D3FAF" w:rsidP="006F2839">
            <w:pPr>
              <w:spacing w:after="0" w:line="240" w:lineRule="auto"/>
              <w:rPr>
                <w:rFonts w:ascii="Calibri" w:eastAsia="Times New Roman" w:hAnsi="Calibri" w:cs="Calibri"/>
                <w:color w:val="000000"/>
              </w:rPr>
            </w:pPr>
            <w:r w:rsidRPr="00A24B94">
              <w:rPr>
                <w:rFonts w:ascii="Calibri" w:eastAsia="Times New Roman" w:hAnsi="Calibri" w:cs="Calibri"/>
                <w:color w:val="000000"/>
              </w:rPr>
              <w:t>Rows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65A3765" w14:textId="77777777" w:rsidR="008D3FAF" w:rsidRPr="00A24B94" w:rsidRDefault="008D3FAF" w:rsidP="006F2839">
            <w:pPr>
              <w:spacing w:after="0" w:line="240" w:lineRule="auto"/>
              <w:rPr>
                <w:rFonts w:ascii="Calibri" w:eastAsia="Times New Roman" w:hAnsi="Calibri" w:cs="Calibri"/>
                <w:color w:val="000000"/>
              </w:rPr>
            </w:pPr>
            <w:r w:rsidRPr="00A24B94">
              <w:rPr>
                <w:rFonts w:ascii="Calibri" w:eastAsia="Times New Roman" w:hAnsi="Calibri" w:cs="Calibri"/>
                <w:color w:val="000000"/>
              </w:rPr>
              <w:t>Columns</w:t>
            </w:r>
          </w:p>
        </w:tc>
      </w:tr>
      <w:tr w:rsidR="008D3FAF" w:rsidRPr="00A24B94" w14:paraId="6D4A1BD6" w14:textId="77777777" w:rsidTr="006F2839">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AF33BC9" w14:textId="77777777" w:rsidR="008D3FAF" w:rsidRPr="00A24B94" w:rsidRDefault="008D3FAF" w:rsidP="006F2839">
            <w:pPr>
              <w:spacing w:after="0" w:line="240" w:lineRule="auto"/>
              <w:jc w:val="right"/>
              <w:rPr>
                <w:rFonts w:ascii="Calibri" w:eastAsia="Times New Roman" w:hAnsi="Calibri" w:cs="Calibri"/>
                <w:color w:val="000000"/>
              </w:rPr>
            </w:pPr>
            <w:r w:rsidRPr="00A24B94">
              <w:rPr>
                <w:rFonts w:ascii="Calibri" w:eastAsia="Times New Roman" w:hAnsi="Calibri" w:cs="Calibri"/>
                <w:color w:val="000000"/>
              </w:rPr>
              <w:t>36276</w:t>
            </w:r>
          </w:p>
        </w:tc>
        <w:tc>
          <w:tcPr>
            <w:tcW w:w="960" w:type="dxa"/>
            <w:tcBorders>
              <w:top w:val="nil"/>
              <w:left w:val="nil"/>
              <w:bottom w:val="single" w:sz="4" w:space="0" w:color="auto"/>
              <w:right w:val="single" w:sz="4" w:space="0" w:color="auto"/>
            </w:tcBorders>
            <w:shd w:val="clear" w:color="auto" w:fill="auto"/>
            <w:noWrap/>
            <w:vAlign w:val="bottom"/>
            <w:hideMark/>
          </w:tcPr>
          <w:p w14:paraId="1049763F" w14:textId="77777777" w:rsidR="008D3FAF" w:rsidRPr="00A24B94" w:rsidRDefault="008D3FAF" w:rsidP="006F2839">
            <w:pPr>
              <w:spacing w:after="0" w:line="240" w:lineRule="auto"/>
              <w:jc w:val="right"/>
              <w:rPr>
                <w:rFonts w:ascii="Calibri" w:eastAsia="Times New Roman" w:hAnsi="Calibri" w:cs="Calibri"/>
                <w:color w:val="000000"/>
              </w:rPr>
            </w:pPr>
            <w:r w:rsidRPr="00A24B94">
              <w:rPr>
                <w:rFonts w:ascii="Calibri" w:eastAsia="Times New Roman" w:hAnsi="Calibri" w:cs="Calibri"/>
                <w:color w:val="000000"/>
              </w:rPr>
              <w:t>15</w:t>
            </w:r>
          </w:p>
        </w:tc>
      </w:tr>
    </w:tbl>
    <w:p w14:paraId="4F1ACF7C" w14:textId="77777777" w:rsidR="008D3FAF" w:rsidRDefault="008D3FAF" w:rsidP="008D3FAF">
      <w:pPr>
        <w:spacing w:line="240" w:lineRule="auto"/>
        <w:rPr>
          <w:rFonts w:ascii="Times New Roman" w:hAnsi="Times New Roman" w:cs="Times New Roman"/>
          <w:sz w:val="24"/>
          <w:szCs w:val="24"/>
        </w:rPr>
      </w:pPr>
    </w:p>
    <w:p w14:paraId="5296B3DE" w14:textId="77777777" w:rsidR="008D3FAF" w:rsidRDefault="008D3FAF" w:rsidP="00E81C91">
      <w:pPr>
        <w:spacing w:line="480" w:lineRule="auto"/>
        <w:rPr>
          <w:rFonts w:ascii="Times New Roman" w:hAnsi="Times New Roman" w:cs="Times New Roman"/>
          <w:sz w:val="24"/>
          <w:szCs w:val="24"/>
        </w:rPr>
      </w:pPr>
      <w:r>
        <w:rPr>
          <w:rFonts w:ascii="Times New Roman" w:hAnsi="Times New Roman" w:cs="Times New Roman"/>
          <w:sz w:val="24"/>
          <w:szCs w:val="24"/>
        </w:rPr>
        <w:t xml:space="preserve">There were no missing values on the data; I then filtered the </w:t>
      </w:r>
      <w:proofErr w:type="spellStart"/>
      <w:r>
        <w:rPr>
          <w:rFonts w:ascii="Times New Roman" w:hAnsi="Times New Roman" w:cs="Times New Roman"/>
          <w:sz w:val="24"/>
          <w:szCs w:val="24"/>
        </w:rPr>
        <w:t>Arival_year</w:t>
      </w:r>
      <w:proofErr w:type="spellEnd"/>
      <w:r>
        <w:rPr>
          <w:rFonts w:ascii="Times New Roman" w:hAnsi="Times New Roman" w:cs="Times New Roman"/>
          <w:sz w:val="24"/>
          <w:szCs w:val="24"/>
        </w:rPr>
        <w:t xml:space="preserve"> variable in the data and only include reservations from 2017 to 2021 as per the analysis requirements</w:t>
      </w:r>
      <w:r w:rsidR="006D5EC8">
        <w:rPr>
          <w:rFonts w:ascii="Times New Roman" w:hAnsi="Times New Roman" w:cs="Times New Roman"/>
          <w:sz w:val="24"/>
          <w:szCs w:val="24"/>
        </w:rPr>
        <w:t xml:space="preserve"> </w:t>
      </w:r>
      <w:r w:rsidR="006D5EC8" w:rsidRPr="006D5EC8">
        <w:rPr>
          <w:rFonts w:ascii="Times New Roman" w:hAnsi="Times New Roman" w:cs="Times New Roman"/>
          <w:sz w:val="24"/>
          <w:szCs w:val="24"/>
        </w:rPr>
        <w:t>(Tamboli, 2021)</w:t>
      </w:r>
      <w:r>
        <w:rPr>
          <w:rFonts w:ascii="Times New Roman" w:hAnsi="Times New Roman" w:cs="Times New Roman"/>
          <w:sz w:val="24"/>
          <w:szCs w:val="24"/>
        </w:rPr>
        <w:t xml:space="preserve">. </w:t>
      </w:r>
    </w:p>
    <w:p w14:paraId="7A7F3418" w14:textId="77777777" w:rsidR="008D3FAF" w:rsidRDefault="008D3FAF" w:rsidP="00F46766">
      <w:pPr>
        <w:spacing w:line="480" w:lineRule="auto"/>
        <w:jc w:val="center"/>
        <w:rPr>
          <w:rFonts w:ascii="Times New Roman" w:hAnsi="Times New Roman" w:cs="Times New Roman"/>
          <w:b/>
          <w:sz w:val="24"/>
          <w:szCs w:val="24"/>
        </w:rPr>
      </w:pPr>
      <w:r>
        <w:rPr>
          <w:rFonts w:ascii="Times New Roman" w:hAnsi="Times New Roman" w:cs="Times New Roman"/>
          <w:b/>
          <w:sz w:val="24"/>
          <w:szCs w:val="24"/>
        </w:rPr>
        <w:t>Analysis</w:t>
      </w:r>
    </w:p>
    <w:p w14:paraId="7CFE84DC" w14:textId="77777777" w:rsidR="008D3FAF" w:rsidRDefault="008D3FAF" w:rsidP="00FC35F0">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the analysis, I first added a new sheet called Analysis where I placed my results and observations. For starter, I determined the number of bookings that occurred in every year from 2017 to 2021 using the COUNTIF function in excel. The function implementation was </w:t>
      </w:r>
      <w:r w:rsidRPr="008A2212">
        <w:rPr>
          <w:rFonts w:ascii="Times New Roman" w:hAnsi="Times New Roman" w:cs="Times New Roman"/>
          <w:sz w:val="24"/>
          <w:szCs w:val="24"/>
        </w:rPr>
        <w:t>=</w:t>
      </w:r>
      <w:proofErr w:type="gramStart"/>
      <w:r w:rsidRPr="008A2212">
        <w:rPr>
          <w:rFonts w:ascii="Times New Roman" w:hAnsi="Times New Roman" w:cs="Times New Roman"/>
          <w:sz w:val="24"/>
          <w:szCs w:val="24"/>
        </w:rPr>
        <w:t>COUNTIF(</w:t>
      </w:r>
      <w:proofErr w:type="gramEnd"/>
      <w:r w:rsidRPr="008A2212">
        <w:rPr>
          <w:rFonts w:ascii="Times New Roman" w:hAnsi="Times New Roman" w:cs="Times New Roman"/>
          <w:sz w:val="24"/>
          <w:szCs w:val="24"/>
        </w:rPr>
        <w:t>'Hotel Reservation'!$J$2:$J$36276,Analysis!D5)</w:t>
      </w:r>
      <w:r>
        <w:rPr>
          <w:rFonts w:ascii="Times New Roman" w:hAnsi="Times New Roman" w:cs="Times New Roman"/>
          <w:sz w:val="24"/>
          <w:szCs w:val="24"/>
        </w:rPr>
        <w:t xml:space="preserve"> where 'Hotel </w:t>
      </w:r>
      <w:r w:rsidRPr="008A2212">
        <w:rPr>
          <w:rFonts w:ascii="Times New Roman" w:hAnsi="Times New Roman" w:cs="Times New Roman"/>
          <w:sz w:val="24"/>
          <w:szCs w:val="24"/>
        </w:rPr>
        <w:t>Reservation'!$J$2:$J$36276</w:t>
      </w:r>
      <w:r>
        <w:rPr>
          <w:rFonts w:ascii="Times New Roman" w:hAnsi="Times New Roman" w:cs="Times New Roman"/>
          <w:sz w:val="24"/>
          <w:szCs w:val="24"/>
        </w:rPr>
        <w:t xml:space="preserve"> is the range of cells containing the arrival year values and </w:t>
      </w:r>
      <w:r w:rsidRPr="008A2212">
        <w:rPr>
          <w:rFonts w:ascii="Times New Roman" w:hAnsi="Times New Roman" w:cs="Times New Roman"/>
          <w:sz w:val="24"/>
          <w:szCs w:val="24"/>
        </w:rPr>
        <w:lastRenderedPageBreak/>
        <w:t>Analysis!D5</w:t>
      </w:r>
      <w:r>
        <w:rPr>
          <w:rFonts w:ascii="Times New Roman" w:hAnsi="Times New Roman" w:cs="Times New Roman"/>
          <w:sz w:val="24"/>
          <w:szCs w:val="24"/>
        </w:rPr>
        <w:t xml:space="preserve"> is the criteria the function is checking and equating to the value in cell D5 in this case the cell D5 held the value 2017. The $ sign I used before the rows and column number is used to lock the value of the range meaning it will not change when counting the number of bookings of proceeding years.</w:t>
      </w:r>
    </w:p>
    <w:tbl>
      <w:tblPr>
        <w:tblW w:w="3638" w:type="dxa"/>
        <w:tblInd w:w="2853" w:type="dxa"/>
        <w:tblLook w:val="04A0" w:firstRow="1" w:lastRow="0" w:firstColumn="1" w:lastColumn="0" w:noHBand="0" w:noVBand="1"/>
      </w:tblPr>
      <w:tblGrid>
        <w:gridCol w:w="1741"/>
        <w:gridCol w:w="1897"/>
      </w:tblGrid>
      <w:tr w:rsidR="008D3FAF" w:rsidRPr="00AA4767" w14:paraId="6B248B76" w14:textId="77777777" w:rsidTr="006F2839">
        <w:trPr>
          <w:trHeight w:val="919"/>
        </w:trPr>
        <w:tc>
          <w:tcPr>
            <w:tcW w:w="1741"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B3BEDC6" w14:textId="77777777" w:rsidR="008D3FAF" w:rsidRPr="00AA4767" w:rsidRDefault="008D3FAF" w:rsidP="006F2839">
            <w:pPr>
              <w:spacing w:after="0" w:line="240" w:lineRule="auto"/>
              <w:jc w:val="center"/>
              <w:rPr>
                <w:rFonts w:ascii="Calibri" w:eastAsia="Times New Roman" w:hAnsi="Calibri" w:cs="Calibri"/>
                <w:b/>
                <w:bCs/>
                <w:color w:val="000000"/>
              </w:rPr>
            </w:pPr>
            <w:r w:rsidRPr="00AA4767">
              <w:rPr>
                <w:rFonts w:ascii="Calibri" w:eastAsia="Times New Roman" w:hAnsi="Calibri" w:cs="Calibri"/>
                <w:b/>
                <w:bCs/>
                <w:color w:val="000000"/>
              </w:rPr>
              <w:t>YEAR</w:t>
            </w:r>
          </w:p>
        </w:tc>
        <w:tc>
          <w:tcPr>
            <w:tcW w:w="1897" w:type="dxa"/>
            <w:tcBorders>
              <w:top w:val="single" w:sz="8" w:space="0" w:color="auto"/>
              <w:left w:val="nil"/>
              <w:bottom w:val="single" w:sz="4" w:space="0" w:color="auto"/>
              <w:right w:val="single" w:sz="8" w:space="0" w:color="auto"/>
            </w:tcBorders>
            <w:shd w:val="clear" w:color="auto" w:fill="auto"/>
            <w:vAlign w:val="bottom"/>
            <w:hideMark/>
          </w:tcPr>
          <w:p w14:paraId="551D9687" w14:textId="77777777" w:rsidR="008D3FAF" w:rsidRPr="00AA4767" w:rsidRDefault="008D3FAF" w:rsidP="006F2839">
            <w:pPr>
              <w:spacing w:after="0" w:line="240" w:lineRule="auto"/>
              <w:rPr>
                <w:rFonts w:ascii="Calibri" w:eastAsia="Times New Roman" w:hAnsi="Calibri" w:cs="Calibri"/>
                <w:b/>
                <w:bCs/>
                <w:color w:val="000000"/>
              </w:rPr>
            </w:pPr>
            <w:r w:rsidRPr="00AA4767">
              <w:rPr>
                <w:rFonts w:ascii="Calibri" w:eastAsia="Times New Roman" w:hAnsi="Calibri" w:cs="Calibri"/>
                <w:b/>
                <w:bCs/>
                <w:color w:val="000000"/>
              </w:rPr>
              <w:t>Number of Bookings</w:t>
            </w:r>
          </w:p>
        </w:tc>
      </w:tr>
      <w:tr w:rsidR="008D3FAF" w:rsidRPr="00AA4767" w14:paraId="626A85E2" w14:textId="77777777" w:rsidTr="006F2839">
        <w:trPr>
          <w:trHeight w:val="306"/>
        </w:trPr>
        <w:tc>
          <w:tcPr>
            <w:tcW w:w="1741" w:type="dxa"/>
            <w:tcBorders>
              <w:top w:val="nil"/>
              <w:left w:val="single" w:sz="8" w:space="0" w:color="auto"/>
              <w:bottom w:val="single" w:sz="4" w:space="0" w:color="auto"/>
              <w:right w:val="single" w:sz="4" w:space="0" w:color="auto"/>
            </w:tcBorders>
            <w:shd w:val="clear" w:color="auto" w:fill="auto"/>
            <w:noWrap/>
            <w:vAlign w:val="bottom"/>
            <w:hideMark/>
          </w:tcPr>
          <w:p w14:paraId="74072693" w14:textId="77777777" w:rsidR="008D3FAF" w:rsidRPr="00AA4767" w:rsidRDefault="008D3FAF" w:rsidP="006F2839">
            <w:pPr>
              <w:spacing w:after="0" w:line="240" w:lineRule="auto"/>
              <w:jc w:val="right"/>
              <w:rPr>
                <w:rFonts w:ascii="Calibri" w:eastAsia="Times New Roman" w:hAnsi="Calibri" w:cs="Calibri"/>
                <w:color w:val="000000"/>
              </w:rPr>
            </w:pPr>
            <w:r w:rsidRPr="00AA4767">
              <w:rPr>
                <w:rFonts w:ascii="Calibri" w:eastAsia="Times New Roman" w:hAnsi="Calibri" w:cs="Calibri"/>
                <w:color w:val="000000"/>
              </w:rPr>
              <w:t>2017</w:t>
            </w:r>
          </w:p>
        </w:tc>
        <w:tc>
          <w:tcPr>
            <w:tcW w:w="1897" w:type="dxa"/>
            <w:tcBorders>
              <w:top w:val="nil"/>
              <w:left w:val="nil"/>
              <w:bottom w:val="single" w:sz="4" w:space="0" w:color="auto"/>
              <w:right w:val="single" w:sz="8" w:space="0" w:color="auto"/>
            </w:tcBorders>
            <w:shd w:val="clear" w:color="auto" w:fill="auto"/>
            <w:noWrap/>
            <w:vAlign w:val="bottom"/>
            <w:hideMark/>
          </w:tcPr>
          <w:p w14:paraId="515FC738" w14:textId="77777777" w:rsidR="008D3FAF" w:rsidRPr="00AA4767" w:rsidRDefault="008D3FAF" w:rsidP="006F2839">
            <w:pPr>
              <w:spacing w:after="0" w:line="240" w:lineRule="auto"/>
              <w:jc w:val="right"/>
              <w:rPr>
                <w:rFonts w:ascii="Calibri" w:eastAsia="Times New Roman" w:hAnsi="Calibri" w:cs="Calibri"/>
                <w:color w:val="000000"/>
              </w:rPr>
            </w:pPr>
            <w:r w:rsidRPr="00AA4767">
              <w:rPr>
                <w:rFonts w:ascii="Calibri" w:eastAsia="Times New Roman" w:hAnsi="Calibri" w:cs="Calibri"/>
                <w:color w:val="000000"/>
              </w:rPr>
              <w:t>6100</w:t>
            </w:r>
          </w:p>
        </w:tc>
      </w:tr>
      <w:tr w:rsidR="008D3FAF" w:rsidRPr="00AA4767" w14:paraId="320DD899" w14:textId="77777777" w:rsidTr="006F2839">
        <w:trPr>
          <w:trHeight w:val="306"/>
        </w:trPr>
        <w:tc>
          <w:tcPr>
            <w:tcW w:w="1741" w:type="dxa"/>
            <w:tcBorders>
              <w:top w:val="nil"/>
              <w:left w:val="single" w:sz="8" w:space="0" w:color="auto"/>
              <w:bottom w:val="single" w:sz="4" w:space="0" w:color="auto"/>
              <w:right w:val="single" w:sz="4" w:space="0" w:color="auto"/>
            </w:tcBorders>
            <w:shd w:val="clear" w:color="auto" w:fill="auto"/>
            <w:noWrap/>
            <w:vAlign w:val="bottom"/>
            <w:hideMark/>
          </w:tcPr>
          <w:p w14:paraId="2B9F2770" w14:textId="77777777" w:rsidR="008D3FAF" w:rsidRPr="00AA4767" w:rsidRDefault="008D3FAF" w:rsidP="006F2839">
            <w:pPr>
              <w:spacing w:after="0" w:line="240" w:lineRule="auto"/>
              <w:jc w:val="right"/>
              <w:rPr>
                <w:rFonts w:ascii="Calibri" w:eastAsia="Times New Roman" w:hAnsi="Calibri" w:cs="Calibri"/>
                <w:color w:val="000000"/>
              </w:rPr>
            </w:pPr>
            <w:r w:rsidRPr="00AA4767">
              <w:rPr>
                <w:rFonts w:ascii="Calibri" w:eastAsia="Times New Roman" w:hAnsi="Calibri" w:cs="Calibri"/>
                <w:color w:val="000000"/>
              </w:rPr>
              <w:t>2018</w:t>
            </w:r>
          </w:p>
        </w:tc>
        <w:tc>
          <w:tcPr>
            <w:tcW w:w="1897" w:type="dxa"/>
            <w:tcBorders>
              <w:top w:val="nil"/>
              <w:left w:val="nil"/>
              <w:bottom w:val="single" w:sz="4" w:space="0" w:color="auto"/>
              <w:right w:val="single" w:sz="8" w:space="0" w:color="auto"/>
            </w:tcBorders>
            <w:shd w:val="clear" w:color="auto" w:fill="auto"/>
            <w:noWrap/>
            <w:vAlign w:val="bottom"/>
            <w:hideMark/>
          </w:tcPr>
          <w:p w14:paraId="13B8C297" w14:textId="77777777" w:rsidR="008D3FAF" w:rsidRPr="00AA4767" w:rsidRDefault="008D3FAF" w:rsidP="006F2839">
            <w:pPr>
              <w:spacing w:after="0" w:line="240" w:lineRule="auto"/>
              <w:jc w:val="right"/>
              <w:rPr>
                <w:rFonts w:ascii="Calibri" w:eastAsia="Times New Roman" w:hAnsi="Calibri" w:cs="Calibri"/>
                <w:color w:val="000000"/>
              </w:rPr>
            </w:pPr>
            <w:r w:rsidRPr="00AA4767">
              <w:rPr>
                <w:rFonts w:ascii="Calibri" w:eastAsia="Times New Roman" w:hAnsi="Calibri" w:cs="Calibri"/>
                <w:color w:val="000000"/>
              </w:rPr>
              <w:t>28038</w:t>
            </w:r>
          </w:p>
        </w:tc>
      </w:tr>
      <w:tr w:rsidR="008D3FAF" w:rsidRPr="00AA4767" w14:paraId="698A9709" w14:textId="77777777" w:rsidTr="006F2839">
        <w:trPr>
          <w:trHeight w:val="306"/>
        </w:trPr>
        <w:tc>
          <w:tcPr>
            <w:tcW w:w="1741" w:type="dxa"/>
            <w:tcBorders>
              <w:top w:val="nil"/>
              <w:left w:val="single" w:sz="8" w:space="0" w:color="auto"/>
              <w:bottom w:val="single" w:sz="4" w:space="0" w:color="auto"/>
              <w:right w:val="single" w:sz="4" w:space="0" w:color="auto"/>
            </w:tcBorders>
            <w:shd w:val="clear" w:color="auto" w:fill="auto"/>
            <w:noWrap/>
            <w:vAlign w:val="bottom"/>
            <w:hideMark/>
          </w:tcPr>
          <w:p w14:paraId="583B32D5" w14:textId="77777777" w:rsidR="008D3FAF" w:rsidRPr="00AA4767" w:rsidRDefault="008D3FAF" w:rsidP="006F2839">
            <w:pPr>
              <w:spacing w:after="0" w:line="240" w:lineRule="auto"/>
              <w:jc w:val="right"/>
              <w:rPr>
                <w:rFonts w:ascii="Calibri" w:eastAsia="Times New Roman" w:hAnsi="Calibri" w:cs="Calibri"/>
                <w:color w:val="000000"/>
              </w:rPr>
            </w:pPr>
            <w:r w:rsidRPr="00AA4767">
              <w:rPr>
                <w:rFonts w:ascii="Calibri" w:eastAsia="Times New Roman" w:hAnsi="Calibri" w:cs="Calibri"/>
                <w:color w:val="000000"/>
              </w:rPr>
              <w:t>2019</w:t>
            </w:r>
          </w:p>
        </w:tc>
        <w:tc>
          <w:tcPr>
            <w:tcW w:w="1897" w:type="dxa"/>
            <w:tcBorders>
              <w:top w:val="nil"/>
              <w:left w:val="nil"/>
              <w:bottom w:val="single" w:sz="4" w:space="0" w:color="auto"/>
              <w:right w:val="single" w:sz="8" w:space="0" w:color="auto"/>
            </w:tcBorders>
            <w:shd w:val="clear" w:color="auto" w:fill="auto"/>
            <w:noWrap/>
            <w:vAlign w:val="bottom"/>
            <w:hideMark/>
          </w:tcPr>
          <w:p w14:paraId="7219F9A1" w14:textId="77777777" w:rsidR="008D3FAF" w:rsidRPr="00AA4767" w:rsidRDefault="008D3FAF" w:rsidP="006F2839">
            <w:pPr>
              <w:spacing w:after="0" w:line="240" w:lineRule="auto"/>
              <w:jc w:val="right"/>
              <w:rPr>
                <w:rFonts w:ascii="Calibri" w:eastAsia="Times New Roman" w:hAnsi="Calibri" w:cs="Calibri"/>
                <w:color w:val="000000"/>
              </w:rPr>
            </w:pPr>
            <w:r w:rsidRPr="00AA4767">
              <w:rPr>
                <w:rFonts w:ascii="Calibri" w:eastAsia="Times New Roman" w:hAnsi="Calibri" w:cs="Calibri"/>
                <w:color w:val="000000"/>
              </w:rPr>
              <w:t>177</w:t>
            </w:r>
          </w:p>
        </w:tc>
      </w:tr>
      <w:tr w:rsidR="008D3FAF" w:rsidRPr="00AA4767" w14:paraId="015B7D9A" w14:textId="77777777" w:rsidTr="006F2839">
        <w:trPr>
          <w:trHeight w:val="306"/>
        </w:trPr>
        <w:tc>
          <w:tcPr>
            <w:tcW w:w="1741" w:type="dxa"/>
            <w:tcBorders>
              <w:top w:val="nil"/>
              <w:left w:val="single" w:sz="8" w:space="0" w:color="auto"/>
              <w:bottom w:val="single" w:sz="4" w:space="0" w:color="auto"/>
              <w:right w:val="single" w:sz="4" w:space="0" w:color="auto"/>
            </w:tcBorders>
            <w:shd w:val="clear" w:color="auto" w:fill="auto"/>
            <w:noWrap/>
            <w:vAlign w:val="bottom"/>
            <w:hideMark/>
          </w:tcPr>
          <w:p w14:paraId="04D136B9" w14:textId="77777777" w:rsidR="008D3FAF" w:rsidRPr="00AA4767" w:rsidRDefault="008D3FAF" w:rsidP="006F2839">
            <w:pPr>
              <w:spacing w:after="0" w:line="240" w:lineRule="auto"/>
              <w:jc w:val="right"/>
              <w:rPr>
                <w:rFonts w:ascii="Calibri" w:eastAsia="Times New Roman" w:hAnsi="Calibri" w:cs="Calibri"/>
                <w:color w:val="000000"/>
              </w:rPr>
            </w:pPr>
            <w:r w:rsidRPr="00AA4767">
              <w:rPr>
                <w:rFonts w:ascii="Calibri" w:eastAsia="Times New Roman" w:hAnsi="Calibri" w:cs="Calibri"/>
                <w:color w:val="000000"/>
              </w:rPr>
              <w:t>2020</w:t>
            </w:r>
          </w:p>
        </w:tc>
        <w:tc>
          <w:tcPr>
            <w:tcW w:w="1897" w:type="dxa"/>
            <w:tcBorders>
              <w:top w:val="nil"/>
              <w:left w:val="nil"/>
              <w:bottom w:val="single" w:sz="4" w:space="0" w:color="auto"/>
              <w:right w:val="single" w:sz="8" w:space="0" w:color="auto"/>
            </w:tcBorders>
            <w:shd w:val="clear" w:color="auto" w:fill="auto"/>
            <w:noWrap/>
            <w:vAlign w:val="bottom"/>
            <w:hideMark/>
          </w:tcPr>
          <w:p w14:paraId="692D13BF" w14:textId="77777777" w:rsidR="008D3FAF" w:rsidRPr="00AA4767" w:rsidRDefault="008D3FAF" w:rsidP="006F2839">
            <w:pPr>
              <w:spacing w:after="0" w:line="240" w:lineRule="auto"/>
              <w:jc w:val="right"/>
              <w:rPr>
                <w:rFonts w:ascii="Calibri" w:eastAsia="Times New Roman" w:hAnsi="Calibri" w:cs="Calibri"/>
                <w:color w:val="000000"/>
              </w:rPr>
            </w:pPr>
            <w:r w:rsidRPr="00AA4767">
              <w:rPr>
                <w:rFonts w:ascii="Calibri" w:eastAsia="Times New Roman" w:hAnsi="Calibri" w:cs="Calibri"/>
                <w:color w:val="000000"/>
              </w:rPr>
              <w:t>198</w:t>
            </w:r>
          </w:p>
        </w:tc>
      </w:tr>
      <w:tr w:rsidR="008D3FAF" w:rsidRPr="00AA4767" w14:paraId="54CC47B8" w14:textId="77777777" w:rsidTr="006F2839">
        <w:trPr>
          <w:trHeight w:val="306"/>
        </w:trPr>
        <w:tc>
          <w:tcPr>
            <w:tcW w:w="1741" w:type="dxa"/>
            <w:tcBorders>
              <w:top w:val="nil"/>
              <w:left w:val="single" w:sz="8" w:space="0" w:color="auto"/>
              <w:bottom w:val="single" w:sz="4" w:space="0" w:color="auto"/>
              <w:right w:val="single" w:sz="4" w:space="0" w:color="auto"/>
            </w:tcBorders>
            <w:shd w:val="clear" w:color="auto" w:fill="auto"/>
            <w:noWrap/>
            <w:vAlign w:val="bottom"/>
            <w:hideMark/>
          </w:tcPr>
          <w:p w14:paraId="2DEE300C" w14:textId="77777777" w:rsidR="008D3FAF" w:rsidRPr="00AA4767" w:rsidRDefault="008D3FAF" w:rsidP="006F2839">
            <w:pPr>
              <w:spacing w:after="0" w:line="240" w:lineRule="auto"/>
              <w:jc w:val="right"/>
              <w:rPr>
                <w:rFonts w:ascii="Calibri" w:eastAsia="Times New Roman" w:hAnsi="Calibri" w:cs="Calibri"/>
                <w:color w:val="000000"/>
              </w:rPr>
            </w:pPr>
            <w:r w:rsidRPr="00AA4767">
              <w:rPr>
                <w:rFonts w:ascii="Calibri" w:eastAsia="Times New Roman" w:hAnsi="Calibri" w:cs="Calibri"/>
                <w:color w:val="000000"/>
              </w:rPr>
              <w:t>2021</w:t>
            </w:r>
          </w:p>
        </w:tc>
        <w:tc>
          <w:tcPr>
            <w:tcW w:w="1897" w:type="dxa"/>
            <w:tcBorders>
              <w:top w:val="nil"/>
              <w:left w:val="nil"/>
              <w:bottom w:val="single" w:sz="4" w:space="0" w:color="auto"/>
              <w:right w:val="single" w:sz="8" w:space="0" w:color="auto"/>
            </w:tcBorders>
            <w:shd w:val="clear" w:color="auto" w:fill="auto"/>
            <w:noWrap/>
            <w:vAlign w:val="bottom"/>
            <w:hideMark/>
          </w:tcPr>
          <w:p w14:paraId="25B6118E" w14:textId="77777777" w:rsidR="008D3FAF" w:rsidRPr="00AA4767" w:rsidRDefault="008D3FAF" w:rsidP="006F2839">
            <w:pPr>
              <w:spacing w:after="0" w:line="240" w:lineRule="auto"/>
              <w:jc w:val="right"/>
              <w:rPr>
                <w:rFonts w:ascii="Calibri" w:eastAsia="Times New Roman" w:hAnsi="Calibri" w:cs="Calibri"/>
                <w:color w:val="000000"/>
              </w:rPr>
            </w:pPr>
            <w:r w:rsidRPr="00AA4767">
              <w:rPr>
                <w:rFonts w:ascii="Calibri" w:eastAsia="Times New Roman" w:hAnsi="Calibri" w:cs="Calibri"/>
                <w:color w:val="000000"/>
              </w:rPr>
              <w:t>192</w:t>
            </w:r>
          </w:p>
        </w:tc>
      </w:tr>
      <w:tr w:rsidR="008D3FAF" w:rsidRPr="00AA4767" w14:paraId="741A5184" w14:textId="77777777" w:rsidTr="006F2839">
        <w:trPr>
          <w:trHeight w:val="450"/>
        </w:trPr>
        <w:tc>
          <w:tcPr>
            <w:tcW w:w="1741" w:type="dxa"/>
            <w:tcBorders>
              <w:top w:val="nil"/>
              <w:left w:val="single" w:sz="8" w:space="0" w:color="auto"/>
              <w:bottom w:val="single" w:sz="8" w:space="0" w:color="auto"/>
              <w:right w:val="single" w:sz="4" w:space="0" w:color="auto"/>
            </w:tcBorders>
            <w:shd w:val="clear" w:color="auto" w:fill="auto"/>
            <w:noWrap/>
            <w:vAlign w:val="center"/>
            <w:hideMark/>
          </w:tcPr>
          <w:p w14:paraId="3BE838D8" w14:textId="77777777" w:rsidR="008D3FAF" w:rsidRPr="00AA4767" w:rsidRDefault="008D3FAF" w:rsidP="006F2839">
            <w:pPr>
              <w:spacing w:after="0" w:line="240" w:lineRule="auto"/>
              <w:jc w:val="center"/>
              <w:rPr>
                <w:rFonts w:ascii="Calibri" w:eastAsia="Times New Roman" w:hAnsi="Calibri" w:cs="Calibri"/>
                <w:b/>
                <w:bCs/>
                <w:color w:val="000000"/>
              </w:rPr>
            </w:pPr>
            <w:r w:rsidRPr="00AA4767">
              <w:rPr>
                <w:rFonts w:ascii="Calibri" w:eastAsia="Times New Roman" w:hAnsi="Calibri" w:cs="Calibri"/>
                <w:b/>
                <w:bCs/>
                <w:color w:val="000000"/>
              </w:rPr>
              <w:t>TOTALS</w:t>
            </w:r>
          </w:p>
        </w:tc>
        <w:tc>
          <w:tcPr>
            <w:tcW w:w="1897" w:type="dxa"/>
            <w:tcBorders>
              <w:top w:val="nil"/>
              <w:left w:val="nil"/>
              <w:bottom w:val="single" w:sz="8" w:space="0" w:color="auto"/>
              <w:right w:val="single" w:sz="8" w:space="0" w:color="auto"/>
            </w:tcBorders>
            <w:shd w:val="clear" w:color="auto" w:fill="auto"/>
            <w:noWrap/>
            <w:vAlign w:val="bottom"/>
            <w:hideMark/>
          </w:tcPr>
          <w:p w14:paraId="56D99447" w14:textId="77777777" w:rsidR="008D3FAF" w:rsidRPr="00AA4767" w:rsidRDefault="008D3FAF" w:rsidP="006F2839">
            <w:pPr>
              <w:spacing w:after="0" w:line="240" w:lineRule="auto"/>
              <w:jc w:val="right"/>
              <w:rPr>
                <w:rFonts w:ascii="Calibri" w:eastAsia="Times New Roman" w:hAnsi="Calibri" w:cs="Calibri"/>
                <w:color w:val="000000"/>
              </w:rPr>
            </w:pPr>
            <w:r w:rsidRPr="00AA4767">
              <w:rPr>
                <w:rFonts w:ascii="Calibri" w:eastAsia="Times New Roman" w:hAnsi="Calibri" w:cs="Calibri"/>
                <w:color w:val="000000"/>
              </w:rPr>
              <w:t>34705</w:t>
            </w:r>
          </w:p>
        </w:tc>
      </w:tr>
    </w:tbl>
    <w:p w14:paraId="30B61A1C" w14:textId="77777777" w:rsidR="008D3FAF" w:rsidRPr="00FF64FC" w:rsidRDefault="008D3FAF" w:rsidP="008D3FAF">
      <w:pPr>
        <w:spacing w:line="480" w:lineRule="auto"/>
        <w:rPr>
          <w:rFonts w:ascii="Times New Roman" w:hAnsi="Times New Roman" w:cs="Times New Roman"/>
          <w:sz w:val="24"/>
          <w:szCs w:val="24"/>
        </w:rPr>
      </w:pPr>
    </w:p>
    <w:p w14:paraId="5514600A" w14:textId="77777777" w:rsidR="008D3FAF" w:rsidRDefault="008D3FAF" w:rsidP="00597E58">
      <w:pPr>
        <w:spacing w:line="480" w:lineRule="auto"/>
        <w:ind w:firstLine="720"/>
        <w:rPr>
          <w:rFonts w:ascii="Times New Roman" w:hAnsi="Times New Roman" w:cs="Times New Roman"/>
          <w:sz w:val="24"/>
          <w:szCs w:val="24"/>
        </w:rPr>
      </w:pPr>
      <w:r>
        <w:rPr>
          <w:rFonts w:ascii="Times New Roman" w:hAnsi="Times New Roman" w:cs="Times New Roman"/>
          <w:sz w:val="24"/>
          <w:szCs w:val="24"/>
        </w:rPr>
        <w:t>As shown on the table above there was a significant increase in the number of bookings from 2017 to 2018 that was followed by a sharp decrease in the number of bookings from 2018 to 2019. 2020 and 2021 are fairly the same indicating the effects of the sharp decline on the number of bookings were still in play.</w:t>
      </w:r>
    </w:p>
    <w:p w14:paraId="09B53E7F" w14:textId="77777777" w:rsidR="001E0891" w:rsidRDefault="008D3FAF" w:rsidP="00597E58">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Next, I investigated the total revenues from 2017 to 2021 using an excel function </w:t>
      </w:r>
      <w:proofErr w:type="gramStart"/>
      <w:r>
        <w:rPr>
          <w:rFonts w:ascii="Times New Roman" w:hAnsi="Times New Roman" w:cs="Times New Roman"/>
          <w:sz w:val="24"/>
          <w:szCs w:val="24"/>
        </w:rPr>
        <w:t>SUMIF(</w:t>
      </w:r>
      <w:proofErr w:type="gramEnd"/>
      <w:r>
        <w:rPr>
          <w:rFonts w:ascii="Times New Roman" w:hAnsi="Times New Roman" w:cs="Times New Roman"/>
          <w:sz w:val="24"/>
          <w:szCs w:val="24"/>
        </w:rPr>
        <w:t xml:space="preserve">). The function is implemented as </w:t>
      </w:r>
      <w:r w:rsidRPr="001C4693">
        <w:rPr>
          <w:rFonts w:ascii="Times New Roman" w:hAnsi="Times New Roman" w:cs="Times New Roman"/>
          <w:sz w:val="24"/>
          <w:szCs w:val="24"/>
        </w:rPr>
        <w:t>=SUMIF('Hotel Reservation'!$J$2:$J$36276,Analysis!G5,'Hotel Reservation'!$Q$2:$Q$36276</w:t>
      </w:r>
      <w:r>
        <w:rPr>
          <w:rFonts w:ascii="Times New Roman" w:hAnsi="Times New Roman" w:cs="Times New Roman"/>
          <w:sz w:val="24"/>
          <w:szCs w:val="24"/>
        </w:rPr>
        <w:t xml:space="preserve"> where </w:t>
      </w:r>
      <w:r w:rsidRPr="001C4693">
        <w:rPr>
          <w:rFonts w:ascii="Times New Roman" w:hAnsi="Times New Roman" w:cs="Times New Roman"/>
          <w:sz w:val="24"/>
          <w:szCs w:val="24"/>
        </w:rPr>
        <w:t>'Hotel Reservation'!$J$2:$J$36276" is the range of cells in the Hotel R</w:t>
      </w:r>
      <w:r>
        <w:rPr>
          <w:rFonts w:ascii="Times New Roman" w:hAnsi="Times New Roman" w:cs="Times New Roman"/>
          <w:sz w:val="24"/>
          <w:szCs w:val="24"/>
        </w:rPr>
        <w:t xml:space="preserve">eservation dataset that containing the </w:t>
      </w:r>
      <w:proofErr w:type="spellStart"/>
      <w:r>
        <w:rPr>
          <w:rFonts w:ascii="Times New Roman" w:hAnsi="Times New Roman" w:cs="Times New Roman"/>
          <w:sz w:val="24"/>
          <w:szCs w:val="24"/>
        </w:rPr>
        <w:t>Arrival_year</w:t>
      </w:r>
      <w:proofErr w:type="spellEnd"/>
      <w:r>
        <w:rPr>
          <w:rFonts w:ascii="Times New Roman" w:hAnsi="Times New Roman" w:cs="Times New Roman"/>
          <w:sz w:val="24"/>
          <w:szCs w:val="24"/>
        </w:rPr>
        <w:t xml:space="preserve"> variable while </w:t>
      </w:r>
      <w:r w:rsidRPr="001C4693">
        <w:rPr>
          <w:rFonts w:ascii="Times New Roman" w:hAnsi="Times New Roman" w:cs="Times New Roman"/>
          <w:sz w:val="24"/>
          <w:szCs w:val="24"/>
        </w:rPr>
        <w:t>"Analysis!G5"</w:t>
      </w:r>
      <w:r>
        <w:rPr>
          <w:rFonts w:ascii="Times New Roman" w:hAnsi="Times New Roman" w:cs="Times New Roman"/>
          <w:sz w:val="24"/>
          <w:szCs w:val="24"/>
        </w:rPr>
        <w:t xml:space="preserve"> being the cell on the Analysis sheet where the year is specified to calculate the total revenue. Lastly, </w:t>
      </w:r>
      <w:r w:rsidRPr="001C4693">
        <w:rPr>
          <w:rFonts w:ascii="Times New Roman" w:hAnsi="Times New Roman" w:cs="Times New Roman"/>
          <w:sz w:val="24"/>
          <w:szCs w:val="24"/>
        </w:rPr>
        <w:t>"'Hotel Reservation</w:t>
      </w:r>
      <w:proofErr w:type="gramStart"/>
      <w:r w:rsidRPr="001C4693">
        <w:rPr>
          <w:rFonts w:ascii="Times New Roman" w:hAnsi="Times New Roman" w:cs="Times New Roman"/>
          <w:sz w:val="24"/>
          <w:szCs w:val="24"/>
        </w:rPr>
        <w:t>'!$</w:t>
      </w:r>
      <w:proofErr w:type="gramEnd"/>
      <w:r w:rsidRPr="001C4693">
        <w:rPr>
          <w:rFonts w:ascii="Times New Roman" w:hAnsi="Times New Roman" w:cs="Times New Roman"/>
          <w:sz w:val="24"/>
          <w:szCs w:val="24"/>
        </w:rPr>
        <w:t>Q$2:$Q$36276"</w:t>
      </w:r>
      <w:r>
        <w:rPr>
          <w:rFonts w:ascii="Times New Roman" w:hAnsi="Times New Roman" w:cs="Times New Roman"/>
          <w:sz w:val="24"/>
          <w:szCs w:val="24"/>
        </w:rPr>
        <w:t xml:space="preserve"> is the range used to calculate the actual revenue totals.</w:t>
      </w:r>
    </w:p>
    <w:p w14:paraId="092B3FF8" w14:textId="77777777" w:rsidR="008D3FAF" w:rsidRDefault="008D3FAF" w:rsidP="00597E58">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The </w:t>
      </w:r>
      <w:proofErr w:type="gramStart"/>
      <w:r>
        <w:rPr>
          <w:rFonts w:ascii="Times New Roman" w:hAnsi="Times New Roman" w:cs="Times New Roman"/>
          <w:sz w:val="24"/>
          <w:szCs w:val="24"/>
        </w:rPr>
        <w:t>SUMIF(</w:t>
      </w:r>
      <w:proofErr w:type="gramEnd"/>
      <w:r>
        <w:rPr>
          <w:rFonts w:ascii="Times New Roman" w:hAnsi="Times New Roman" w:cs="Times New Roman"/>
          <w:sz w:val="24"/>
          <w:szCs w:val="24"/>
        </w:rPr>
        <w:t xml:space="preserve">) function basically checks from the </w:t>
      </w:r>
      <w:proofErr w:type="spellStart"/>
      <w:r>
        <w:rPr>
          <w:rFonts w:ascii="Times New Roman" w:hAnsi="Times New Roman" w:cs="Times New Roman"/>
          <w:sz w:val="24"/>
          <w:szCs w:val="24"/>
        </w:rPr>
        <w:t>Arrival_year</w:t>
      </w:r>
      <w:proofErr w:type="spellEnd"/>
      <w:r>
        <w:rPr>
          <w:rFonts w:ascii="Times New Roman" w:hAnsi="Times New Roman" w:cs="Times New Roman"/>
          <w:sz w:val="24"/>
          <w:szCs w:val="24"/>
        </w:rPr>
        <w:t xml:space="preserve"> variable the specified year as in this case 2017, then sums all the corresponding values from the </w:t>
      </w:r>
      <w:proofErr w:type="spellStart"/>
      <w:r>
        <w:rPr>
          <w:rFonts w:ascii="Times New Roman" w:hAnsi="Times New Roman" w:cs="Times New Roman"/>
          <w:sz w:val="24"/>
          <w:szCs w:val="24"/>
        </w:rPr>
        <w:t>Average_price</w:t>
      </w:r>
      <w:proofErr w:type="spellEnd"/>
      <w:r>
        <w:rPr>
          <w:rFonts w:ascii="Times New Roman" w:hAnsi="Times New Roman" w:cs="Times New Roman"/>
          <w:sz w:val="24"/>
          <w:szCs w:val="24"/>
        </w:rPr>
        <w:t xml:space="preserve"> variable hence resulting to the total revenue of that particular year. </w:t>
      </w:r>
    </w:p>
    <w:p w14:paraId="5B41B88D" w14:textId="77777777" w:rsidR="008D3FAF" w:rsidRDefault="008D3FAF" w:rsidP="00597E58">
      <w:pPr>
        <w:spacing w:line="480" w:lineRule="auto"/>
        <w:ind w:firstLine="720"/>
        <w:rPr>
          <w:rFonts w:ascii="Times New Roman" w:hAnsi="Times New Roman" w:cs="Times New Roman"/>
          <w:sz w:val="24"/>
          <w:szCs w:val="24"/>
        </w:rPr>
      </w:pPr>
      <w:r>
        <w:rPr>
          <w:rFonts w:ascii="Times New Roman" w:hAnsi="Times New Roman" w:cs="Times New Roman"/>
          <w:sz w:val="24"/>
          <w:szCs w:val="24"/>
        </w:rPr>
        <w:t>As seen on the table below there was a great increase in revenue from the year 2017 to 2018 which could have resulted from increased demand as seen by the corresponding number of bookings during the same time or expansion of the hotel or even another positive factor that boosted the revenue at that time</w:t>
      </w:r>
      <w:r w:rsidR="001E0891">
        <w:rPr>
          <w:rFonts w:ascii="Times New Roman" w:hAnsi="Times New Roman" w:cs="Times New Roman"/>
          <w:sz w:val="24"/>
          <w:szCs w:val="24"/>
        </w:rPr>
        <w:t xml:space="preserve"> (Finau et al.,2015)</w:t>
      </w:r>
      <w:r>
        <w:rPr>
          <w:rFonts w:ascii="Times New Roman" w:hAnsi="Times New Roman" w:cs="Times New Roman"/>
          <w:sz w:val="24"/>
          <w:szCs w:val="24"/>
        </w:rPr>
        <w:t>.</w:t>
      </w:r>
    </w:p>
    <w:tbl>
      <w:tblPr>
        <w:tblpPr w:leftFromText="180" w:rightFromText="180" w:vertAnchor="text" w:horzAnchor="margin" w:tblpXSpec="center" w:tblpY="318"/>
        <w:tblW w:w="5114" w:type="dxa"/>
        <w:tblLook w:val="04A0" w:firstRow="1" w:lastRow="0" w:firstColumn="1" w:lastColumn="0" w:noHBand="0" w:noVBand="1"/>
      </w:tblPr>
      <w:tblGrid>
        <w:gridCol w:w="2439"/>
        <w:gridCol w:w="2675"/>
      </w:tblGrid>
      <w:tr w:rsidR="008D3FAF" w:rsidRPr="00EE2005" w14:paraId="2C5888C2" w14:textId="77777777" w:rsidTr="006F2839">
        <w:trPr>
          <w:trHeight w:val="1151"/>
        </w:trPr>
        <w:tc>
          <w:tcPr>
            <w:tcW w:w="2439"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0351E08E" w14:textId="77777777" w:rsidR="008D3FAF" w:rsidRPr="00EE2005" w:rsidRDefault="008D3FAF" w:rsidP="006F2839">
            <w:pPr>
              <w:spacing w:after="0" w:line="240" w:lineRule="auto"/>
              <w:jc w:val="center"/>
              <w:rPr>
                <w:rFonts w:ascii="Calibri" w:eastAsia="Times New Roman" w:hAnsi="Calibri" w:cs="Calibri"/>
                <w:b/>
                <w:bCs/>
                <w:color w:val="000000"/>
              </w:rPr>
            </w:pPr>
            <w:r w:rsidRPr="00EE2005">
              <w:rPr>
                <w:rFonts w:ascii="Calibri" w:eastAsia="Times New Roman" w:hAnsi="Calibri" w:cs="Calibri"/>
                <w:b/>
                <w:bCs/>
                <w:color w:val="000000"/>
              </w:rPr>
              <w:t>YEAR</w:t>
            </w:r>
          </w:p>
        </w:tc>
        <w:tc>
          <w:tcPr>
            <w:tcW w:w="2675" w:type="dxa"/>
            <w:tcBorders>
              <w:top w:val="single" w:sz="8" w:space="0" w:color="auto"/>
              <w:left w:val="nil"/>
              <w:bottom w:val="single" w:sz="4" w:space="0" w:color="auto"/>
              <w:right w:val="single" w:sz="8" w:space="0" w:color="auto"/>
            </w:tcBorders>
            <w:shd w:val="clear" w:color="auto" w:fill="auto"/>
            <w:vAlign w:val="bottom"/>
            <w:hideMark/>
          </w:tcPr>
          <w:p w14:paraId="77204734" w14:textId="77777777" w:rsidR="008D3FAF" w:rsidRPr="00EE2005" w:rsidRDefault="008D3FAF" w:rsidP="006F2839">
            <w:pPr>
              <w:spacing w:after="0" w:line="240" w:lineRule="auto"/>
              <w:rPr>
                <w:rFonts w:ascii="Calibri" w:eastAsia="Times New Roman" w:hAnsi="Calibri" w:cs="Calibri"/>
                <w:b/>
                <w:bCs/>
                <w:color w:val="000000"/>
              </w:rPr>
            </w:pPr>
            <w:r w:rsidRPr="00EE2005">
              <w:rPr>
                <w:rFonts w:ascii="Calibri" w:eastAsia="Times New Roman" w:hAnsi="Calibri" w:cs="Calibri"/>
                <w:b/>
                <w:bCs/>
                <w:color w:val="000000"/>
              </w:rPr>
              <w:t>Total Revenue per Year</w:t>
            </w:r>
          </w:p>
        </w:tc>
      </w:tr>
      <w:tr w:rsidR="008D3FAF" w:rsidRPr="00EE2005" w14:paraId="32542269" w14:textId="77777777" w:rsidTr="006F2839">
        <w:trPr>
          <w:trHeight w:val="383"/>
        </w:trPr>
        <w:tc>
          <w:tcPr>
            <w:tcW w:w="2439" w:type="dxa"/>
            <w:tcBorders>
              <w:top w:val="nil"/>
              <w:left w:val="single" w:sz="8" w:space="0" w:color="auto"/>
              <w:bottom w:val="single" w:sz="4" w:space="0" w:color="auto"/>
              <w:right w:val="single" w:sz="4" w:space="0" w:color="auto"/>
            </w:tcBorders>
            <w:shd w:val="clear" w:color="auto" w:fill="auto"/>
            <w:noWrap/>
            <w:vAlign w:val="bottom"/>
            <w:hideMark/>
          </w:tcPr>
          <w:p w14:paraId="5B83566A" w14:textId="77777777" w:rsidR="008D3FAF" w:rsidRPr="00EE2005" w:rsidRDefault="008D3FAF" w:rsidP="006F2839">
            <w:pPr>
              <w:spacing w:after="0" w:line="240" w:lineRule="auto"/>
              <w:jc w:val="right"/>
              <w:rPr>
                <w:rFonts w:ascii="Calibri" w:eastAsia="Times New Roman" w:hAnsi="Calibri" w:cs="Calibri"/>
                <w:color w:val="000000"/>
              </w:rPr>
            </w:pPr>
            <w:r w:rsidRPr="00EE2005">
              <w:rPr>
                <w:rFonts w:ascii="Calibri" w:eastAsia="Times New Roman" w:hAnsi="Calibri" w:cs="Calibri"/>
                <w:color w:val="000000"/>
              </w:rPr>
              <w:t>2017</w:t>
            </w:r>
          </w:p>
        </w:tc>
        <w:tc>
          <w:tcPr>
            <w:tcW w:w="2675" w:type="dxa"/>
            <w:tcBorders>
              <w:top w:val="nil"/>
              <w:left w:val="nil"/>
              <w:bottom w:val="single" w:sz="4" w:space="0" w:color="auto"/>
              <w:right w:val="single" w:sz="8" w:space="0" w:color="auto"/>
            </w:tcBorders>
            <w:shd w:val="clear" w:color="auto" w:fill="auto"/>
            <w:noWrap/>
            <w:vAlign w:val="bottom"/>
            <w:hideMark/>
          </w:tcPr>
          <w:p w14:paraId="5896F57A" w14:textId="77777777" w:rsidR="008D3FAF" w:rsidRPr="00EE2005" w:rsidRDefault="008D3FAF" w:rsidP="006F2839">
            <w:pPr>
              <w:spacing w:after="0" w:line="240" w:lineRule="auto"/>
              <w:jc w:val="right"/>
              <w:rPr>
                <w:rFonts w:ascii="Calibri" w:eastAsia="Times New Roman" w:hAnsi="Calibri" w:cs="Calibri"/>
                <w:color w:val="000000"/>
              </w:rPr>
            </w:pPr>
            <w:r w:rsidRPr="00EE2005">
              <w:rPr>
                <w:rFonts w:ascii="Calibri" w:eastAsia="Times New Roman" w:hAnsi="Calibri" w:cs="Calibri"/>
                <w:color w:val="000000"/>
              </w:rPr>
              <w:t>549304.1</w:t>
            </w:r>
          </w:p>
        </w:tc>
      </w:tr>
      <w:tr w:rsidR="008D3FAF" w:rsidRPr="00EE2005" w14:paraId="5319D15F" w14:textId="77777777" w:rsidTr="006F2839">
        <w:trPr>
          <w:trHeight w:val="383"/>
        </w:trPr>
        <w:tc>
          <w:tcPr>
            <w:tcW w:w="2439" w:type="dxa"/>
            <w:tcBorders>
              <w:top w:val="nil"/>
              <w:left w:val="single" w:sz="8" w:space="0" w:color="auto"/>
              <w:bottom w:val="single" w:sz="4" w:space="0" w:color="auto"/>
              <w:right w:val="single" w:sz="4" w:space="0" w:color="auto"/>
            </w:tcBorders>
            <w:shd w:val="clear" w:color="auto" w:fill="auto"/>
            <w:noWrap/>
            <w:vAlign w:val="bottom"/>
            <w:hideMark/>
          </w:tcPr>
          <w:p w14:paraId="60B8EEDC" w14:textId="77777777" w:rsidR="008D3FAF" w:rsidRPr="00EE2005" w:rsidRDefault="008D3FAF" w:rsidP="006F2839">
            <w:pPr>
              <w:spacing w:after="0" w:line="240" w:lineRule="auto"/>
              <w:jc w:val="right"/>
              <w:rPr>
                <w:rFonts w:ascii="Calibri" w:eastAsia="Times New Roman" w:hAnsi="Calibri" w:cs="Calibri"/>
                <w:color w:val="000000"/>
              </w:rPr>
            </w:pPr>
            <w:r w:rsidRPr="00EE2005">
              <w:rPr>
                <w:rFonts w:ascii="Calibri" w:eastAsia="Times New Roman" w:hAnsi="Calibri" w:cs="Calibri"/>
                <w:color w:val="000000"/>
              </w:rPr>
              <w:t>2018</w:t>
            </w:r>
          </w:p>
        </w:tc>
        <w:tc>
          <w:tcPr>
            <w:tcW w:w="2675" w:type="dxa"/>
            <w:tcBorders>
              <w:top w:val="nil"/>
              <w:left w:val="nil"/>
              <w:bottom w:val="single" w:sz="4" w:space="0" w:color="auto"/>
              <w:right w:val="single" w:sz="8" w:space="0" w:color="auto"/>
            </w:tcBorders>
            <w:shd w:val="clear" w:color="auto" w:fill="auto"/>
            <w:noWrap/>
            <w:vAlign w:val="bottom"/>
            <w:hideMark/>
          </w:tcPr>
          <w:p w14:paraId="31B04A29" w14:textId="77777777" w:rsidR="008D3FAF" w:rsidRPr="00EE2005" w:rsidRDefault="008D3FAF" w:rsidP="006F2839">
            <w:pPr>
              <w:spacing w:after="0" w:line="240" w:lineRule="auto"/>
              <w:jc w:val="right"/>
              <w:rPr>
                <w:rFonts w:ascii="Calibri" w:eastAsia="Times New Roman" w:hAnsi="Calibri" w:cs="Calibri"/>
                <w:color w:val="000000"/>
              </w:rPr>
            </w:pPr>
            <w:r w:rsidRPr="00EE2005">
              <w:rPr>
                <w:rFonts w:ascii="Calibri" w:eastAsia="Times New Roman" w:hAnsi="Calibri" w:cs="Calibri"/>
                <w:color w:val="000000"/>
              </w:rPr>
              <w:t>2984722</w:t>
            </w:r>
          </w:p>
        </w:tc>
      </w:tr>
      <w:tr w:rsidR="008D3FAF" w:rsidRPr="00EE2005" w14:paraId="141945B5" w14:textId="77777777" w:rsidTr="006F2839">
        <w:trPr>
          <w:trHeight w:val="383"/>
        </w:trPr>
        <w:tc>
          <w:tcPr>
            <w:tcW w:w="2439" w:type="dxa"/>
            <w:tcBorders>
              <w:top w:val="nil"/>
              <w:left w:val="single" w:sz="8" w:space="0" w:color="auto"/>
              <w:bottom w:val="single" w:sz="4" w:space="0" w:color="auto"/>
              <w:right w:val="single" w:sz="4" w:space="0" w:color="auto"/>
            </w:tcBorders>
            <w:shd w:val="clear" w:color="auto" w:fill="auto"/>
            <w:noWrap/>
            <w:vAlign w:val="bottom"/>
            <w:hideMark/>
          </w:tcPr>
          <w:p w14:paraId="2082187C" w14:textId="77777777" w:rsidR="008D3FAF" w:rsidRPr="00EE2005" w:rsidRDefault="008D3FAF" w:rsidP="006F2839">
            <w:pPr>
              <w:spacing w:after="0" w:line="240" w:lineRule="auto"/>
              <w:jc w:val="right"/>
              <w:rPr>
                <w:rFonts w:ascii="Calibri" w:eastAsia="Times New Roman" w:hAnsi="Calibri" w:cs="Calibri"/>
                <w:color w:val="000000"/>
              </w:rPr>
            </w:pPr>
            <w:r w:rsidRPr="00EE2005">
              <w:rPr>
                <w:rFonts w:ascii="Calibri" w:eastAsia="Times New Roman" w:hAnsi="Calibri" w:cs="Calibri"/>
                <w:color w:val="000000"/>
              </w:rPr>
              <w:t>2019</w:t>
            </w:r>
          </w:p>
        </w:tc>
        <w:tc>
          <w:tcPr>
            <w:tcW w:w="2675" w:type="dxa"/>
            <w:tcBorders>
              <w:top w:val="nil"/>
              <w:left w:val="nil"/>
              <w:bottom w:val="single" w:sz="4" w:space="0" w:color="auto"/>
              <w:right w:val="single" w:sz="8" w:space="0" w:color="auto"/>
            </w:tcBorders>
            <w:shd w:val="clear" w:color="auto" w:fill="auto"/>
            <w:noWrap/>
            <w:vAlign w:val="bottom"/>
            <w:hideMark/>
          </w:tcPr>
          <w:p w14:paraId="39F200E6" w14:textId="77777777" w:rsidR="008D3FAF" w:rsidRPr="00EE2005" w:rsidRDefault="008D3FAF" w:rsidP="006F2839">
            <w:pPr>
              <w:spacing w:after="0" w:line="240" w:lineRule="auto"/>
              <w:jc w:val="right"/>
              <w:rPr>
                <w:rFonts w:ascii="Calibri" w:eastAsia="Times New Roman" w:hAnsi="Calibri" w:cs="Calibri"/>
                <w:color w:val="000000"/>
              </w:rPr>
            </w:pPr>
            <w:r w:rsidRPr="00EE2005">
              <w:rPr>
                <w:rFonts w:ascii="Calibri" w:eastAsia="Times New Roman" w:hAnsi="Calibri" w:cs="Calibri"/>
                <w:color w:val="000000"/>
              </w:rPr>
              <w:t>18015.29</w:t>
            </w:r>
          </w:p>
        </w:tc>
      </w:tr>
      <w:tr w:rsidR="008D3FAF" w:rsidRPr="00EE2005" w14:paraId="5200DAF1" w14:textId="77777777" w:rsidTr="006F2839">
        <w:trPr>
          <w:trHeight w:val="383"/>
        </w:trPr>
        <w:tc>
          <w:tcPr>
            <w:tcW w:w="2439" w:type="dxa"/>
            <w:tcBorders>
              <w:top w:val="nil"/>
              <w:left w:val="single" w:sz="8" w:space="0" w:color="auto"/>
              <w:bottom w:val="single" w:sz="4" w:space="0" w:color="auto"/>
              <w:right w:val="single" w:sz="4" w:space="0" w:color="auto"/>
            </w:tcBorders>
            <w:shd w:val="clear" w:color="auto" w:fill="auto"/>
            <w:noWrap/>
            <w:vAlign w:val="bottom"/>
            <w:hideMark/>
          </w:tcPr>
          <w:p w14:paraId="2893F58A" w14:textId="77777777" w:rsidR="008D3FAF" w:rsidRPr="00EE2005" w:rsidRDefault="008D3FAF" w:rsidP="006F2839">
            <w:pPr>
              <w:spacing w:after="0" w:line="240" w:lineRule="auto"/>
              <w:jc w:val="right"/>
              <w:rPr>
                <w:rFonts w:ascii="Calibri" w:eastAsia="Times New Roman" w:hAnsi="Calibri" w:cs="Calibri"/>
                <w:color w:val="000000"/>
              </w:rPr>
            </w:pPr>
            <w:r w:rsidRPr="00EE2005">
              <w:rPr>
                <w:rFonts w:ascii="Calibri" w:eastAsia="Times New Roman" w:hAnsi="Calibri" w:cs="Calibri"/>
                <w:color w:val="000000"/>
              </w:rPr>
              <w:t>2020</w:t>
            </w:r>
          </w:p>
        </w:tc>
        <w:tc>
          <w:tcPr>
            <w:tcW w:w="2675" w:type="dxa"/>
            <w:tcBorders>
              <w:top w:val="nil"/>
              <w:left w:val="nil"/>
              <w:bottom w:val="single" w:sz="4" w:space="0" w:color="auto"/>
              <w:right w:val="single" w:sz="8" w:space="0" w:color="auto"/>
            </w:tcBorders>
            <w:shd w:val="clear" w:color="auto" w:fill="auto"/>
            <w:noWrap/>
            <w:vAlign w:val="bottom"/>
            <w:hideMark/>
          </w:tcPr>
          <w:p w14:paraId="4F3F7F3B" w14:textId="77777777" w:rsidR="008D3FAF" w:rsidRPr="00EE2005" w:rsidRDefault="008D3FAF" w:rsidP="006F2839">
            <w:pPr>
              <w:spacing w:after="0" w:line="240" w:lineRule="auto"/>
              <w:jc w:val="right"/>
              <w:rPr>
                <w:rFonts w:ascii="Calibri" w:eastAsia="Times New Roman" w:hAnsi="Calibri" w:cs="Calibri"/>
                <w:color w:val="000000"/>
              </w:rPr>
            </w:pPr>
            <w:r w:rsidRPr="00EE2005">
              <w:rPr>
                <w:rFonts w:ascii="Calibri" w:eastAsia="Times New Roman" w:hAnsi="Calibri" w:cs="Calibri"/>
                <w:color w:val="000000"/>
              </w:rPr>
              <w:t>20857.3</w:t>
            </w:r>
          </w:p>
        </w:tc>
      </w:tr>
      <w:tr w:rsidR="008D3FAF" w:rsidRPr="00EE2005" w14:paraId="7941F303" w14:textId="77777777" w:rsidTr="006F2839">
        <w:trPr>
          <w:trHeight w:val="383"/>
        </w:trPr>
        <w:tc>
          <w:tcPr>
            <w:tcW w:w="2439" w:type="dxa"/>
            <w:tcBorders>
              <w:top w:val="nil"/>
              <w:left w:val="single" w:sz="8" w:space="0" w:color="auto"/>
              <w:bottom w:val="single" w:sz="4" w:space="0" w:color="auto"/>
              <w:right w:val="single" w:sz="4" w:space="0" w:color="auto"/>
            </w:tcBorders>
            <w:shd w:val="clear" w:color="auto" w:fill="auto"/>
            <w:noWrap/>
            <w:vAlign w:val="bottom"/>
            <w:hideMark/>
          </w:tcPr>
          <w:p w14:paraId="05DC2798" w14:textId="77777777" w:rsidR="008D3FAF" w:rsidRPr="00EE2005" w:rsidRDefault="008D3FAF" w:rsidP="006F2839">
            <w:pPr>
              <w:spacing w:after="0" w:line="240" w:lineRule="auto"/>
              <w:jc w:val="right"/>
              <w:rPr>
                <w:rFonts w:ascii="Calibri" w:eastAsia="Times New Roman" w:hAnsi="Calibri" w:cs="Calibri"/>
                <w:color w:val="000000"/>
              </w:rPr>
            </w:pPr>
            <w:r w:rsidRPr="00EE2005">
              <w:rPr>
                <w:rFonts w:ascii="Calibri" w:eastAsia="Times New Roman" w:hAnsi="Calibri" w:cs="Calibri"/>
                <w:color w:val="000000"/>
              </w:rPr>
              <w:t>2021</w:t>
            </w:r>
          </w:p>
        </w:tc>
        <w:tc>
          <w:tcPr>
            <w:tcW w:w="2675" w:type="dxa"/>
            <w:tcBorders>
              <w:top w:val="nil"/>
              <w:left w:val="nil"/>
              <w:bottom w:val="single" w:sz="4" w:space="0" w:color="auto"/>
              <w:right w:val="single" w:sz="8" w:space="0" w:color="auto"/>
            </w:tcBorders>
            <w:shd w:val="clear" w:color="auto" w:fill="auto"/>
            <w:noWrap/>
            <w:vAlign w:val="bottom"/>
            <w:hideMark/>
          </w:tcPr>
          <w:p w14:paraId="69E7B61A" w14:textId="77777777" w:rsidR="008D3FAF" w:rsidRPr="00EE2005" w:rsidRDefault="008D3FAF" w:rsidP="006F2839">
            <w:pPr>
              <w:spacing w:after="0" w:line="240" w:lineRule="auto"/>
              <w:jc w:val="right"/>
              <w:rPr>
                <w:rFonts w:ascii="Calibri" w:eastAsia="Times New Roman" w:hAnsi="Calibri" w:cs="Calibri"/>
                <w:color w:val="000000"/>
              </w:rPr>
            </w:pPr>
            <w:r w:rsidRPr="00EE2005">
              <w:rPr>
                <w:rFonts w:ascii="Calibri" w:eastAsia="Times New Roman" w:hAnsi="Calibri" w:cs="Calibri"/>
                <w:color w:val="000000"/>
              </w:rPr>
              <w:t>19436.8</w:t>
            </w:r>
          </w:p>
        </w:tc>
      </w:tr>
      <w:tr w:rsidR="008D3FAF" w:rsidRPr="00EE2005" w14:paraId="34F570E7" w14:textId="77777777" w:rsidTr="006F2839">
        <w:trPr>
          <w:trHeight w:val="805"/>
        </w:trPr>
        <w:tc>
          <w:tcPr>
            <w:tcW w:w="2439" w:type="dxa"/>
            <w:tcBorders>
              <w:top w:val="nil"/>
              <w:left w:val="single" w:sz="8" w:space="0" w:color="auto"/>
              <w:bottom w:val="single" w:sz="8" w:space="0" w:color="auto"/>
              <w:right w:val="single" w:sz="4" w:space="0" w:color="auto"/>
            </w:tcBorders>
            <w:shd w:val="clear" w:color="auto" w:fill="auto"/>
            <w:noWrap/>
            <w:vAlign w:val="center"/>
            <w:hideMark/>
          </w:tcPr>
          <w:p w14:paraId="7214A5AF" w14:textId="77777777" w:rsidR="008D3FAF" w:rsidRPr="00EE2005" w:rsidRDefault="008D3FAF" w:rsidP="006F2839">
            <w:pPr>
              <w:spacing w:after="0" w:line="240" w:lineRule="auto"/>
              <w:jc w:val="center"/>
              <w:rPr>
                <w:rFonts w:ascii="Calibri" w:eastAsia="Times New Roman" w:hAnsi="Calibri" w:cs="Calibri"/>
                <w:b/>
                <w:bCs/>
                <w:color w:val="000000"/>
              </w:rPr>
            </w:pPr>
            <w:r w:rsidRPr="00EE2005">
              <w:rPr>
                <w:rFonts w:ascii="Calibri" w:eastAsia="Times New Roman" w:hAnsi="Calibri" w:cs="Calibri"/>
                <w:b/>
                <w:bCs/>
                <w:color w:val="000000"/>
              </w:rPr>
              <w:t>TOTALS</w:t>
            </w:r>
          </w:p>
        </w:tc>
        <w:tc>
          <w:tcPr>
            <w:tcW w:w="2675" w:type="dxa"/>
            <w:tcBorders>
              <w:top w:val="nil"/>
              <w:left w:val="nil"/>
              <w:bottom w:val="single" w:sz="8" w:space="0" w:color="auto"/>
              <w:right w:val="single" w:sz="8" w:space="0" w:color="auto"/>
            </w:tcBorders>
            <w:shd w:val="clear" w:color="auto" w:fill="auto"/>
            <w:noWrap/>
            <w:vAlign w:val="bottom"/>
            <w:hideMark/>
          </w:tcPr>
          <w:p w14:paraId="1D25247C" w14:textId="77777777" w:rsidR="008D3FAF" w:rsidRPr="00EE2005" w:rsidRDefault="008D3FAF" w:rsidP="006F2839">
            <w:pPr>
              <w:spacing w:after="0" w:line="240" w:lineRule="auto"/>
              <w:jc w:val="right"/>
              <w:rPr>
                <w:rFonts w:ascii="Calibri" w:eastAsia="Times New Roman" w:hAnsi="Calibri" w:cs="Calibri"/>
                <w:color w:val="000000"/>
              </w:rPr>
            </w:pPr>
            <w:r w:rsidRPr="00EE2005">
              <w:rPr>
                <w:rFonts w:ascii="Calibri" w:eastAsia="Times New Roman" w:hAnsi="Calibri" w:cs="Calibri"/>
                <w:color w:val="000000"/>
              </w:rPr>
              <w:t>3592335</w:t>
            </w:r>
          </w:p>
        </w:tc>
      </w:tr>
    </w:tbl>
    <w:p w14:paraId="46F92F2D" w14:textId="77777777" w:rsidR="00BB7E19" w:rsidRPr="00BB7E19" w:rsidRDefault="008D3FAF" w:rsidP="008D3FAF">
      <w:pPr>
        <w:spacing w:line="480" w:lineRule="auto"/>
      </w:pPr>
      <w:r>
        <w:fldChar w:fldCharType="begin"/>
      </w:r>
      <w:r>
        <w:instrText xml:space="preserve"> LINK </w:instrText>
      </w:r>
      <w:r w:rsidR="00BB7E19">
        <w:instrText xml:space="preserve">Excel.Sheet.12 "C:\\Users\\Klaus70\\Desktop\\Academic Projos\\Elvis_Class\\HotelReservation.xlsx" Analysis!R4C7:R10C8 </w:instrText>
      </w:r>
      <w:r>
        <w:instrText xml:space="preserve">\a \f 4 \h  \* MERGEFORMAT </w:instrText>
      </w:r>
      <w:r>
        <w:fldChar w:fldCharType="separate"/>
      </w:r>
    </w:p>
    <w:tbl>
      <w:tblPr>
        <w:tblW w:w="1920" w:type="dxa"/>
        <w:tblLook w:val="04A0" w:firstRow="1" w:lastRow="0" w:firstColumn="1" w:lastColumn="0" w:noHBand="0" w:noVBand="1"/>
      </w:tblPr>
      <w:tblGrid>
        <w:gridCol w:w="960"/>
        <w:gridCol w:w="960"/>
      </w:tblGrid>
      <w:tr w:rsidR="00BB7E19" w:rsidRPr="00BB7E19" w14:paraId="03839678" w14:textId="77777777" w:rsidTr="001E0891">
        <w:trPr>
          <w:divId w:val="157620790"/>
          <w:trHeight w:val="900"/>
        </w:trPr>
        <w:tc>
          <w:tcPr>
            <w:tcW w:w="960" w:type="dxa"/>
            <w:tcBorders>
              <w:top w:val="nil"/>
              <w:left w:val="nil"/>
              <w:bottom w:val="nil"/>
              <w:right w:val="nil"/>
            </w:tcBorders>
            <w:shd w:val="clear" w:color="auto" w:fill="auto"/>
            <w:noWrap/>
            <w:vAlign w:val="center"/>
          </w:tcPr>
          <w:p w14:paraId="6093A258" w14:textId="77777777" w:rsidR="00BB7E19" w:rsidRPr="00BB7E19" w:rsidRDefault="00BB7E19" w:rsidP="00BB7E19">
            <w:pPr>
              <w:spacing w:after="0" w:line="240" w:lineRule="auto"/>
              <w:rPr>
                <w:rFonts w:ascii="Calibri" w:eastAsia="Times New Roman" w:hAnsi="Calibri" w:cs="Calibri"/>
                <w:b/>
                <w:bCs/>
                <w:color w:val="000000"/>
                <w:kern w:val="0"/>
                <w14:ligatures w14:val="none"/>
              </w:rPr>
            </w:pPr>
          </w:p>
        </w:tc>
        <w:tc>
          <w:tcPr>
            <w:tcW w:w="960" w:type="dxa"/>
            <w:tcBorders>
              <w:top w:val="nil"/>
              <w:left w:val="nil"/>
              <w:bottom w:val="nil"/>
              <w:right w:val="nil"/>
            </w:tcBorders>
            <w:shd w:val="clear" w:color="auto" w:fill="auto"/>
            <w:vAlign w:val="bottom"/>
          </w:tcPr>
          <w:p w14:paraId="1AC7F15F" w14:textId="77777777" w:rsidR="00BB7E19" w:rsidRPr="00BB7E19" w:rsidRDefault="00BB7E19" w:rsidP="00BB7E19">
            <w:pPr>
              <w:spacing w:after="0" w:line="240" w:lineRule="auto"/>
              <w:rPr>
                <w:rFonts w:ascii="Calibri" w:eastAsia="Times New Roman" w:hAnsi="Calibri" w:cs="Calibri"/>
                <w:b/>
                <w:bCs/>
                <w:color w:val="000000"/>
                <w:kern w:val="0"/>
                <w14:ligatures w14:val="none"/>
              </w:rPr>
            </w:pPr>
          </w:p>
        </w:tc>
      </w:tr>
      <w:tr w:rsidR="00BB7E19" w:rsidRPr="00BB7E19" w14:paraId="6345D97B" w14:textId="77777777" w:rsidTr="001E0891">
        <w:trPr>
          <w:divId w:val="157620790"/>
          <w:trHeight w:val="300"/>
        </w:trPr>
        <w:tc>
          <w:tcPr>
            <w:tcW w:w="960" w:type="dxa"/>
            <w:tcBorders>
              <w:top w:val="nil"/>
              <w:left w:val="nil"/>
              <w:bottom w:val="nil"/>
              <w:right w:val="nil"/>
            </w:tcBorders>
            <w:shd w:val="clear" w:color="auto" w:fill="auto"/>
            <w:noWrap/>
            <w:vAlign w:val="bottom"/>
          </w:tcPr>
          <w:p w14:paraId="6A301B9C" w14:textId="77777777" w:rsidR="00BB7E19" w:rsidRPr="00BB7E19" w:rsidRDefault="00BB7E19" w:rsidP="00BB7E19">
            <w:pPr>
              <w:spacing w:after="0" w:line="240" w:lineRule="auto"/>
              <w:jc w:val="right"/>
              <w:rPr>
                <w:rFonts w:ascii="Calibri" w:eastAsia="Times New Roman" w:hAnsi="Calibri" w:cs="Calibri"/>
                <w:color w:val="000000"/>
                <w:kern w:val="0"/>
                <w14:ligatures w14:val="none"/>
              </w:rPr>
            </w:pPr>
          </w:p>
        </w:tc>
        <w:tc>
          <w:tcPr>
            <w:tcW w:w="960" w:type="dxa"/>
            <w:tcBorders>
              <w:top w:val="nil"/>
              <w:left w:val="nil"/>
              <w:bottom w:val="nil"/>
              <w:right w:val="nil"/>
            </w:tcBorders>
            <w:shd w:val="clear" w:color="auto" w:fill="auto"/>
            <w:noWrap/>
            <w:vAlign w:val="bottom"/>
          </w:tcPr>
          <w:p w14:paraId="52A01B58" w14:textId="77777777" w:rsidR="00BB7E19" w:rsidRPr="00BB7E19" w:rsidRDefault="00BB7E19" w:rsidP="00BB7E19">
            <w:pPr>
              <w:spacing w:after="0" w:line="240" w:lineRule="auto"/>
              <w:jc w:val="right"/>
              <w:rPr>
                <w:rFonts w:ascii="Calibri" w:eastAsia="Times New Roman" w:hAnsi="Calibri" w:cs="Calibri"/>
                <w:color w:val="000000"/>
                <w:kern w:val="0"/>
                <w14:ligatures w14:val="none"/>
              </w:rPr>
            </w:pPr>
          </w:p>
        </w:tc>
      </w:tr>
      <w:tr w:rsidR="00BB7E19" w:rsidRPr="00BB7E19" w14:paraId="5C380177" w14:textId="77777777" w:rsidTr="001E0891">
        <w:trPr>
          <w:divId w:val="157620790"/>
          <w:trHeight w:val="300"/>
        </w:trPr>
        <w:tc>
          <w:tcPr>
            <w:tcW w:w="960" w:type="dxa"/>
            <w:tcBorders>
              <w:top w:val="nil"/>
              <w:left w:val="nil"/>
              <w:bottom w:val="nil"/>
              <w:right w:val="nil"/>
            </w:tcBorders>
            <w:shd w:val="clear" w:color="auto" w:fill="auto"/>
            <w:noWrap/>
            <w:vAlign w:val="bottom"/>
          </w:tcPr>
          <w:p w14:paraId="09B52DB6" w14:textId="77777777" w:rsidR="00BB7E19" w:rsidRPr="00BB7E19" w:rsidRDefault="00BB7E19" w:rsidP="00BB7E19">
            <w:pPr>
              <w:spacing w:after="0" w:line="240" w:lineRule="auto"/>
              <w:jc w:val="right"/>
              <w:rPr>
                <w:rFonts w:ascii="Calibri" w:eastAsia="Times New Roman" w:hAnsi="Calibri" w:cs="Calibri"/>
                <w:color w:val="000000"/>
                <w:kern w:val="0"/>
                <w14:ligatures w14:val="none"/>
              </w:rPr>
            </w:pPr>
          </w:p>
        </w:tc>
        <w:tc>
          <w:tcPr>
            <w:tcW w:w="960" w:type="dxa"/>
            <w:tcBorders>
              <w:top w:val="nil"/>
              <w:left w:val="nil"/>
              <w:bottom w:val="nil"/>
              <w:right w:val="nil"/>
            </w:tcBorders>
            <w:shd w:val="clear" w:color="auto" w:fill="auto"/>
            <w:noWrap/>
            <w:vAlign w:val="bottom"/>
          </w:tcPr>
          <w:p w14:paraId="06A7536C" w14:textId="77777777" w:rsidR="00BB7E19" w:rsidRPr="00BB7E19" w:rsidRDefault="00BB7E19" w:rsidP="00BB7E19">
            <w:pPr>
              <w:spacing w:after="0" w:line="240" w:lineRule="auto"/>
              <w:jc w:val="right"/>
              <w:rPr>
                <w:rFonts w:ascii="Calibri" w:eastAsia="Times New Roman" w:hAnsi="Calibri" w:cs="Calibri"/>
                <w:color w:val="000000"/>
                <w:kern w:val="0"/>
                <w14:ligatures w14:val="none"/>
              </w:rPr>
            </w:pPr>
          </w:p>
        </w:tc>
      </w:tr>
      <w:tr w:rsidR="00BB7E19" w:rsidRPr="00BB7E19" w14:paraId="091325EE" w14:textId="77777777" w:rsidTr="001E0891">
        <w:trPr>
          <w:divId w:val="157620790"/>
          <w:trHeight w:val="300"/>
        </w:trPr>
        <w:tc>
          <w:tcPr>
            <w:tcW w:w="960" w:type="dxa"/>
            <w:tcBorders>
              <w:top w:val="nil"/>
              <w:left w:val="nil"/>
              <w:bottom w:val="nil"/>
              <w:right w:val="nil"/>
            </w:tcBorders>
            <w:shd w:val="clear" w:color="auto" w:fill="auto"/>
            <w:noWrap/>
            <w:vAlign w:val="bottom"/>
          </w:tcPr>
          <w:p w14:paraId="6B9D2B03" w14:textId="77777777" w:rsidR="00BB7E19" w:rsidRPr="00BB7E19" w:rsidRDefault="00BB7E19" w:rsidP="00BB7E19">
            <w:pPr>
              <w:spacing w:after="0" w:line="240" w:lineRule="auto"/>
              <w:jc w:val="right"/>
              <w:rPr>
                <w:rFonts w:ascii="Calibri" w:eastAsia="Times New Roman" w:hAnsi="Calibri" w:cs="Calibri"/>
                <w:color w:val="000000"/>
                <w:kern w:val="0"/>
                <w14:ligatures w14:val="none"/>
              </w:rPr>
            </w:pPr>
          </w:p>
        </w:tc>
        <w:tc>
          <w:tcPr>
            <w:tcW w:w="960" w:type="dxa"/>
            <w:tcBorders>
              <w:top w:val="nil"/>
              <w:left w:val="nil"/>
              <w:bottom w:val="nil"/>
              <w:right w:val="nil"/>
            </w:tcBorders>
            <w:shd w:val="clear" w:color="auto" w:fill="auto"/>
            <w:noWrap/>
            <w:vAlign w:val="bottom"/>
          </w:tcPr>
          <w:p w14:paraId="07880ACE" w14:textId="77777777" w:rsidR="00BB7E19" w:rsidRPr="00BB7E19" w:rsidRDefault="00BB7E19" w:rsidP="00BB7E19">
            <w:pPr>
              <w:spacing w:after="0" w:line="240" w:lineRule="auto"/>
              <w:jc w:val="right"/>
              <w:rPr>
                <w:rFonts w:ascii="Calibri" w:eastAsia="Times New Roman" w:hAnsi="Calibri" w:cs="Calibri"/>
                <w:color w:val="000000"/>
                <w:kern w:val="0"/>
                <w14:ligatures w14:val="none"/>
              </w:rPr>
            </w:pPr>
          </w:p>
        </w:tc>
      </w:tr>
      <w:tr w:rsidR="00BB7E19" w:rsidRPr="00BB7E19" w14:paraId="691F9A3B" w14:textId="77777777" w:rsidTr="001E0891">
        <w:trPr>
          <w:divId w:val="157620790"/>
          <w:trHeight w:val="300"/>
        </w:trPr>
        <w:tc>
          <w:tcPr>
            <w:tcW w:w="960" w:type="dxa"/>
            <w:tcBorders>
              <w:top w:val="nil"/>
              <w:left w:val="nil"/>
              <w:bottom w:val="nil"/>
              <w:right w:val="nil"/>
            </w:tcBorders>
            <w:shd w:val="clear" w:color="auto" w:fill="auto"/>
            <w:noWrap/>
            <w:vAlign w:val="bottom"/>
          </w:tcPr>
          <w:p w14:paraId="3EA2CB91" w14:textId="77777777" w:rsidR="00BB7E19" w:rsidRPr="00BB7E19" w:rsidRDefault="00BB7E19" w:rsidP="00BB7E19">
            <w:pPr>
              <w:spacing w:after="0" w:line="240" w:lineRule="auto"/>
              <w:jc w:val="right"/>
              <w:rPr>
                <w:rFonts w:ascii="Calibri" w:eastAsia="Times New Roman" w:hAnsi="Calibri" w:cs="Calibri"/>
                <w:color w:val="000000"/>
                <w:kern w:val="0"/>
                <w14:ligatures w14:val="none"/>
              </w:rPr>
            </w:pPr>
          </w:p>
        </w:tc>
        <w:tc>
          <w:tcPr>
            <w:tcW w:w="960" w:type="dxa"/>
            <w:tcBorders>
              <w:top w:val="nil"/>
              <w:left w:val="nil"/>
              <w:bottom w:val="nil"/>
              <w:right w:val="nil"/>
            </w:tcBorders>
            <w:shd w:val="clear" w:color="auto" w:fill="auto"/>
            <w:noWrap/>
            <w:vAlign w:val="bottom"/>
          </w:tcPr>
          <w:p w14:paraId="066844AF" w14:textId="77777777" w:rsidR="00BB7E19" w:rsidRPr="00BB7E19" w:rsidRDefault="00BB7E19" w:rsidP="00BB7E19">
            <w:pPr>
              <w:spacing w:after="0" w:line="240" w:lineRule="auto"/>
              <w:jc w:val="right"/>
              <w:rPr>
                <w:rFonts w:ascii="Calibri" w:eastAsia="Times New Roman" w:hAnsi="Calibri" w:cs="Calibri"/>
                <w:color w:val="000000"/>
                <w:kern w:val="0"/>
                <w14:ligatures w14:val="none"/>
              </w:rPr>
            </w:pPr>
          </w:p>
        </w:tc>
      </w:tr>
      <w:tr w:rsidR="00BB7E19" w:rsidRPr="00BB7E19" w14:paraId="4734068D" w14:textId="77777777" w:rsidTr="001E0891">
        <w:trPr>
          <w:divId w:val="157620790"/>
          <w:trHeight w:val="300"/>
        </w:trPr>
        <w:tc>
          <w:tcPr>
            <w:tcW w:w="960" w:type="dxa"/>
            <w:tcBorders>
              <w:top w:val="nil"/>
              <w:left w:val="nil"/>
              <w:bottom w:val="nil"/>
              <w:right w:val="nil"/>
            </w:tcBorders>
            <w:shd w:val="clear" w:color="auto" w:fill="auto"/>
            <w:noWrap/>
            <w:vAlign w:val="bottom"/>
          </w:tcPr>
          <w:p w14:paraId="7C6CAD29" w14:textId="77777777" w:rsidR="00BB7E19" w:rsidRPr="00BB7E19" w:rsidRDefault="00BB7E19" w:rsidP="00BB7E19">
            <w:pPr>
              <w:spacing w:after="0" w:line="240" w:lineRule="auto"/>
              <w:jc w:val="right"/>
              <w:rPr>
                <w:rFonts w:ascii="Calibri" w:eastAsia="Times New Roman" w:hAnsi="Calibri" w:cs="Calibri"/>
                <w:color w:val="000000"/>
                <w:kern w:val="0"/>
                <w14:ligatures w14:val="none"/>
              </w:rPr>
            </w:pPr>
          </w:p>
        </w:tc>
        <w:tc>
          <w:tcPr>
            <w:tcW w:w="960" w:type="dxa"/>
            <w:tcBorders>
              <w:top w:val="nil"/>
              <w:left w:val="nil"/>
              <w:bottom w:val="nil"/>
              <w:right w:val="nil"/>
            </w:tcBorders>
            <w:shd w:val="clear" w:color="auto" w:fill="auto"/>
            <w:noWrap/>
            <w:vAlign w:val="bottom"/>
          </w:tcPr>
          <w:p w14:paraId="703BF507" w14:textId="77777777" w:rsidR="00BB7E19" w:rsidRPr="00BB7E19" w:rsidRDefault="00BB7E19" w:rsidP="00BB7E19">
            <w:pPr>
              <w:spacing w:after="0" w:line="240" w:lineRule="auto"/>
              <w:jc w:val="right"/>
              <w:rPr>
                <w:rFonts w:ascii="Calibri" w:eastAsia="Times New Roman" w:hAnsi="Calibri" w:cs="Calibri"/>
                <w:color w:val="000000"/>
                <w:kern w:val="0"/>
                <w14:ligatures w14:val="none"/>
              </w:rPr>
            </w:pPr>
          </w:p>
        </w:tc>
      </w:tr>
      <w:tr w:rsidR="00BB7E19" w:rsidRPr="00BB7E19" w14:paraId="5F040EC1" w14:textId="77777777" w:rsidTr="001E0891">
        <w:trPr>
          <w:divId w:val="157620790"/>
          <w:trHeight w:val="630"/>
        </w:trPr>
        <w:tc>
          <w:tcPr>
            <w:tcW w:w="960" w:type="dxa"/>
            <w:tcBorders>
              <w:top w:val="nil"/>
              <w:left w:val="nil"/>
              <w:bottom w:val="nil"/>
              <w:right w:val="nil"/>
            </w:tcBorders>
            <w:shd w:val="clear" w:color="auto" w:fill="auto"/>
            <w:noWrap/>
            <w:vAlign w:val="center"/>
          </w:tcPr>
          <w:p w14:paraId="31EC368D" w14:textId="77777777" w:rsidR="00BB7E19" w:rsidRPr="00BB7E19" w:rsidRDefault="00BB7E19" w:rsidP="00BB7E19">
            <w:pPr>
              <w:spacing w:after="0" w:line="240" w:lineRule="auto"/>
              <w:jc w:val="center"/>
              <w:rPr>
                <w:rFonts w:ascii="Calibri" w:eastAsia="Times New Roman" w:hAnsi="Calibri" w:cs="Calibri"/>
                <w:b/>
                <w:bCs/>
                <w:color w:val="000000"/>
                <w:kern w:val="0"/>
                <w14:ligatures w14:val="none"/>
              </w:rPr>
            </w:pPr>
          </w:p>
        </w:tc>
        <w:tc>
          <w:tcPr>
            <w:tcW w:w="960" w:type="dxa"/>
            <w:tcBorders>
              <w:top w:val="nil"/>
              <w:left w:val="nil"/>
              <w:bottom w:val="nil"/>
              <w:right w:val="nil"/>
            </w:tcBorders>
            <w:shd w:val="clear" w:color="auto" w:fill="auto"/>
            <w:noWrap/>
            <w:vAlign w:val="bottom"/>
          </w:tcPr>
          <w:p w14:paraId="4DF58535" w14:textId="77777777" w:rsidR="00BB7E19" w:rsidRPr="00BB7E19" w:rsidRDefault="00BB7E19" w:rsidP="00BB7E19">
            <w:pPr>
              <w:spacing w:after="0" w:line="240" w:lineRule="auto"/>
              <w:jc w:val="right"/>
              <w:rPr>
                <w:rFonts w:ascii="Calibri" w:eastAsia="Times New Roman" w:hAnsi="Calibri" w:cs="Calibri"/>
                <w:color w:val="000000"/>
                <w:kern w:val="0"/>
                <w14:ligatures w14:val="none"/>
              </w:rPr>
            </w:pPr>
          </w:p>
        </w:tc>
      </w:tr>
    </w:tbl>
    <w:p w14:paraId="39B6ED69" w14:textId="77777777" w:rsidR="008D3FAF" w:rsidRDefault="008D3FAF" w:rsidP="008D3FAF">
      <w:pPr>
        <w:spacing w:line="480" w:lineRule="auto"/>
        <w:rPr>
          <w:rFonts w:ascii="Times New Roman" w:hAnsi="Times New Roman" w:cs="Times New Roman"/>
          <w:sz w:val="24"/>
          <w:szCs w:val="24"/>
        </w:rPr>
      </w:pPr>
      <w:r>
        <w:rPr>
          <w:rFonts w:ascii="Times New Roman" w:hAnsi="Times New Roman" w:cs="Times New Roman"/>
          <w:sz w:val="24"/>
          <w:szCs w:val="24"/>
        </w:rPr>
        <w:fldChar w:fldCharType="end"/>
      </w:r>
    </w:p>
    <w:p w14:paraId="39BEB32E" w14:textId="77777777" w:rsidR="008D3FAF" w:rsidRDefault="008D3FAF" w:rsidP="008D3FAF">
      <w:pPr>
        <w:spacing w:line="480" w:lineRule="auto"/>
        <w:rPr>
          <w:rFonts w:ascii="Times New Roman" w:hAnsi="Times New Roman" w:cs="Times New Roman"/>
          <w:sz w:val="24"/>
          <w:szCs w:val="24"/>
        </w:rPr>
      </w:pPr>
    </w:p>
    <w:p w14:paraId="63ECC3F9" w14:textId="77777777" w:rsidR="008D3FAF" w:rsidRDefault="008D3FAF" w:rsidP="00761E3A">
      <w:pPr>
        <w:spacing w:line="480" w:lineRule="auto"/>
        <w:ind w:firstLine="720"/>
        <w:rPr>
          <w:rFonts w:ascii="Times New Roman" w:hAnsi="Times New Roman" w:cs="Times New Roman"/>
          <w:sz w:val="24"/>
          <w:szCs w:val="24"/>
        </w:rPr>
      </w:pPr>
      <w:r>
        <w:rPr>
          <w:rFonts w:ascii="Times New Roman" w:hAnsi="Times New Roman" w:cs="Times New Roman"/>
          <w:sz w:val="24"/>
          <w:szCs w:val="24"/>
        </w:rPr>
        <w:t>Nevertheless, this does not continue, as there was a steep dropping of the total revenue by the year 2019, possibly due to natural disasters, an economic emergency where the hotel is located or due to the infamous pandemic that struck around that time covid 19 forcing hotels to close.</w:t>
      </w:r>
    </w:p>
    <w:p w14:paraId="0D27269D" w14:textId="77777777" w:rsidR="008D3FAF" w:rsidRDefault="008D3FAF" w:rsidP="00761E3A">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The hotel then experienced a minor increase during the year 2020 that was followed by a slight decrease in the subsequent year 2021 that can be credited to normal business practice during that time as the effects that struck at 2019 were still in effect.</w:t>
      </w:r>
    </w:p>
    <w:p w14:paraId="320111E1" w14:textId="77777777" w:rsidR="008D3FAF" w:rsidRDefault="008D3FAF" w:rsidP="00761E3A">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Similarly, as shown on the line graph below shows the trend of the hotel’s total revenue from the year 2017 to 2021. Justifying the earlier </w:t>
      </w:r>
      <w:proofErr w:type="gramStart"/>
      <w:r>
        <w:rPr>
          <w:rFonts w:ascii="Times New Roman" w:hAnsi="Times New Roman" w:cs="Times New Roman"/>
          <w:sz w:val="24"/>
          <w:szCs w:val="24"/>
        </w:rPr>
        <w:t>analysis</w:t>
      </w:r>
      <w:proofErr w:type="gramEnd"/>
      <w:r>
        <w:rPr>
          <w:rFonts w:ascii="Times New Roman" w:hAnsi="Times New Roman" w:cs="Times New Roman"/>
          <w:sz w:val="24"/>
          <w:szCs w:val="24"/>
        </w:rPr>
        <w:t xml:space="preserve"> the line graph shows a sharp decline of the total revenue from 2018 to 2019 indicating a possible event that affected the hotels operation between those years. This was after a steep increase of revenue from the year 2017 to 2018. Finally, the preceding years after 2019 the line graph has a relatively stable trend showing hotels operations followed a new normal.</w:t>
      </w:r>
    </w:p>
    <w:p w14:paraId="6E17AB18" w14:textId="77777777" w:rsidR="008D3FAF" w:rsidRDefault="008D3FAF" w:rsidP="008D3FAF">
      <w:pPr>
        <w:spacing w:line="480" w:lineRule="auto"/>
        <w:rPr>
          <w:rFonts w:ascii="Times New Roman" w:hAnsi="Times New Roman" w:cs="Times New Roman"/>
          <w:sz w:val="24"/>
          <w:szCs w:val="24"/>
        </w:rPr>
      </w:pPr>
      <w:r>
        <w:rPr>
          <w:noProof/>
        </w:rPr>
        <w:drawing>
          <wp:inline distT="0" distB="0" distL="0" distR="0" wp14:anchorId="391B8702" wp14:editId="7017354F">
            <wp:extent cx="5316279" cy="2998381"/>
            <wp:effectExtent l="0" t="0" r="17780" b="1206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D0BA711" w14:textId="77777777" w:rsidR="008D3FAF" w:rsidRDefault="008D3FAF" w:rsidP="00EE2A92">
      <w:pPr>
        <w:spacing w:line="480" w:lineRule="auto"/>
        <w:ind w:firstLine="720"/>
        <w:rPr>
          <w:rFonts w:ascii="Times New Roman" w:hAnsi="Times New Roman" w:cs="Times New Roman"/>
          <w:sz w:val="24"/>
          <w:szCs w:val="24"/>
        </w:rPr>
      </w:pPr>
      <w:r>
        <w:rPr>
          <w:rFonts w:ascii="Times New Roman" w:hAnsi="Times New Roman" w:cs="Times New Roman"/>
          <w:sz w:val="24"/>
          <w:szCs w:val="24"/>
        </w:rPr>
        <w:t>Finally, after determining the factors that would affects the increase or decrease of the average price over the years 2017 to 2021, I concluded to the investigating behavior of the total average price of a particular year using the AVERAGEIF excel function.</w:t>
      </w:r>
    </w:p>
    <w:p w14:paraId="6314E7A7" w14:textId="77777777" w:rsidR="008D3FAF" w:rsidRDefault="008D3FAF" w:rsidP="00EE2A92">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From the formula </w:t>
      </w:r>
      <w:r w:rsidRPr="00F104E7">
        <w:rPr>
          <w:rFonts w:ascii="Times New Roman" w:hAnsi="Times New Roman" w:cs="Times New Roman"/>
          <w:sz w:val="24"/>
          <w:szCs w:val="24"/>
        </w:rPr>
        <w:t>=</w:t>
      </w:r>
      <w:proofErr w:type="gramStart"/>
      <w:r w:rsidRPr="00F104E7">
        <w:rPr>
          <w:rFonts w:ascii="Times New Roman" w:hAnsi="Times New Roman" w:cs="Times New Roman"/>
          <w:sz w:val="24"/>
          <w:szCs w:val="24"/>
        </w:rPr>
        <w:t>AVERAGEIF(</w:t>
      </w:r>
      <w:proofErr w:type="gramEnd"/>
      <w:r w:rsidRPr="00F104E7">
        <w:rPr>
          <w:rFonts w:ascii="Times New Roman" w:hAnsi="Times New Roman" w:cs="Times New Roman"/>
          <w:sz w:val="24"/>
          <w:szCs w:val="24"/>
        </w:rPr>
        <w:t>'Hotel Reservation'!$J$2:$J$36276,A5,'Hotel Reservation'!$Q$2:$Q$36276)</w:t>
      </w:r>
      <w:r>
        <w:rPr>
          <w:rFonts w:ascii="Times New Roman" w:hAnsi="Times New Roman" w:cs="Times New Roman"/>
          <w:sz w:val="24"/>
          <w:szCs w:val="24"/>
        </w:rPr>
        <w:t xml:space="preserve"> I used the arrival year variable as the range represented as </w:t>
      </w:r>
      <w:r w:rsidRPr="00F104E7">
        <w:rPr>
          <w:rFonts w:ascii="Times New Roman" w:hAnsi="Times New Roman" w:cs="Times New Roman"/>
          <w:sz w:val="24"/>
          <w:szCs w:val="24"/>
        </w:rPr>
        <w:t>'Hotel Reservation'!$J$2:$J$36276</w:t>
      </w:r>
      <w:r>
        <w:rPr>
          <w:rFonts w:ascii="Times New Roman" w:hAnsi="Times New Roman" w:cs="Times New Roman"/>
          <w:sz w:val="24"/>
          <w:szCs w:val="24"/>
        </w:rPr>
        <w:t xml:space="preserve">. A5 represents the criteria that is the year 2017 representing the condition to be satisfied from the range values. To finish the average price variable is the </w:t>
      </w:r>
      <w:proofErr w:type="spellStart"/>
      <w:r>
        <w:rPr>
          <w:rFonts w:ascii="Times New Roman" w:hAnsi="Times New Roman" w:cs="Times New Roman"/>
          <w:sz w:val="24"/>
          <w:szCs w:val="24"/>
        </w:rPr>
        <w:t>average_range</w:t>
      </w:r>
      <w:proofErr w:type="spellEnd"/>
      <w:r>
        <w:rPr>
          <w:rFonts w:ascii="Times New Roman" w:hAnsi="Times New Roman" w:cs="Times New Roman"/>
          <w:sz w:val="24"/>
          <w:szCs w:val="24"/>
        </w:rPr>
        <w:t xml:space="preserve"> in the formula represented by </w:t>
      </w:r>
      <w:r w:rsidRPr="005A1595">
        <w:rPr>
          <w:rFonts w:ascii="Times New Roman" w:hAnsi="Times New Roman" w:cs="Times New Roman"/>
          <w:sz w:val="24"/>
          <w:szCs w:val="24"/>
        </w:rPr>
        <w:t>'Hotel Reservation</w:t>
      </w:r>
      <w:proofErr w:type="gramStart"/>
      <w:r w:rsidRPr="005A1595">
        <w:rPr>
          <w:rFonts w:ascii="Times New Roman" w:hAnsi="Times New Roman" w:cs="Times New Roman"/>
          <w:sz w:val="24"/>
          <w:szCs w:val="24"/>
        </w:rPr>
        <w:t>'!$</w:t>
      </w:r>
      <w:proofErr w:type="gramEnd"/>
      <w:r w:rsidRPr="005A1595">
        <w:rPr>
          <w:rFonts w:ascii="Times New Roman" w:hAnsi="Times New Roman" w:cs="Times New Roman"/>
          <w:sz w:val="24"/>
          <w:szCs w:val="24"/>
        </w:rPr>
        <w:t>Q$2:$Q$36276</w:t>
      </w:r>
      <w:r>
        <w:rPr>
          <w:rFonts w:ascii="Times New Roman" w:hAnsi="Times New Roman" w:cs="Times New Roman"/>
          <w:sz w:val="24"/>
          <w:szCs w:val="24"/>
        </w:rPr>
        <w:t xml:space="preserve"> hence the cells that were averaged to obtain the total average of a specific year after the condition used in the criteria is satisfied, like to compute the total average price of the year 2017 reservations in this particular case. I later used a line graph to visualize my findings</w:t>
      </w:r>
      <w:r w:rsidR="001E0891">
        <w:rPr>
          <w:rFonts w:ascii="Times New Roman" w:hAnsi="Times New Roman" w:cs="Times New Roman"/>
          <w:sz w:val="24"/>
          <w:szCs w:val="24"/>
        </w:rPr>
        <w:t xml:space="preserve"> (Finau et al.,2015)</w:t>
      </w:r>
      <w:r>
        <w:rPr>
          <w:rFonts w:ascii="Times New Roman" w:hAnsi="Times New Roman" w:cs="Times New Roman"/>
          <w:sz w:val="24"/>
          <w:szCs w:val="24"/>
        </w:rPr>
        <w:t xml:space="preserve">. </w:t>
      </w:r>
    </w:p>
    <w:p w14:paraId="3407DF84" w14:textId="77777777" w:rsidR="008D3FAF" w:rsidRDefault="008D3FAF" w:rsidP="00EE2A92">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table below shows the results after computing the total average of particular years from 2017 to 2021.</w:t>
      </w:r>
    </w:p>
    <w:tbl>
      <w:tblPr>
        <w:tblW w:w="3506" w:type="dxa"/>
        <w:tblInd w:w="2920" w:type="dxa"/>
        <w:tblLook w:val="04A0" w:firstRow="1" w:lastRow="0" w:firstColumn="1" w:lastColumn="0" w:noHBand="0" w:noVBand="1"/>
      </w:tblPr>
      <w:tblGrid>
        <w:gridCol w:w="1672"/>
        <w:gridCol w:w="1834"/>
      </w:tblGrid>
      <w:tr w:rsidR="008D3FAF" w:rsidRPr="00291CAB" w14:paraId="360F6B47" w14:textId="77777777" w:rsidTr="006F2839">
        <w:trPr>
          <w:trHeight w:val="1169"/>
        </w:trPr>
        <w:tc>
          <w:tcPr>
            <w:tcW w:w="1672"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2D16895F" w14:textId="77777777" w:rsidR="008D3FAF" w:rsidRPr="00291CAB" w:rsidRDefault="008D3FAF" w:rsidP="006F2839">
            <w:pPr>
              <w:spacing w:after="0" w:line="240" w:lineRule="auto"/>
              <w:jc w:val="center"/>
              <w:rPr>
                <w:rFonts w:ascii="Calibri" w:eastAsia="Times New Roman" w:hAnsi="Calibri" w:cs="Calibri"/>
                <w:b/>
                <w:bCs/>
                <w:color w:val="000000"/>
              </w:rPr>
            </w:pPr>
            <w:r w:rsidRPr="00291CAB">
              <w:rPr>
                <w:rFonts w:ascii="Calibri" w:eastAsia="Times New Roman" w:hAnsi="Calibri" w:cs="Calibri"/>
                <w:b/>
                <w:bCs/>
                <w:color w:val="000000"/>
              </w:rPr>
              <w:t>YEAR</w:t>
            </w:r>
          </w:p>
        </w:tc>
        <w:tc>
          <w:tcPr>
            <w:tcW w:w="1834" w:type="dxa"/>
            <w:tcBorders>
              <w:top w:val="single" w:sz="8" w:space="0" w:color="auto"/>
              <w:left w:val="nil"/>
              <w:bottom w:val="single" w:sz="4" w:space="0" w:color="auto"/>
              <w:right w:val="single" w:sz="8" w:space="0" w:color="auto"/>
            </w:tcBorders>
            <w:shd w:val="clear" w:color="auto" w:fill="auto"/>
            <w:vAlign w:val="center"/>
            <w:hideMark/>
          </w:tcPr>
          <w:p w14:paraId="54A0C0C0" w14:textId="77777777" w:rsidR="008D3FAF" w:rsidRPr="00291CAB" w:rsidRDefault="008D3FAF" w:rsidP="006F2839">
            <w:pPr>
              <w:spacing w:after="0" w:line="240" w:lineRule="auto"/>
              <w:jc w:val="center"/>
              <w:rPr>
                <w:rFonts w:ascii="Calibri" w:eastAsia="Times New Roman" w:hAnsi="Calibri" w:cs="Calibri"/>
                <w:b/>
                <w:bCs/>
                <w:color w:val="000000"/>
              </w:rPr>
            </w:pPr>
            <w:proofErr w:type="spellStart"/>
            <w:r>
              <w:rPr>
                <w:rFonts w:ascii="Calibri" w:eastAsia="Times New Roman" w:hAnsi="Calibri" w:cs="Calibri"/>
                <w:b/>
                <w:bCs/>
                <w:color w:val="000000"/>
              </w:rPr>
              <w:t>T_</w:t>
            </w:r>
            <w:r w:rsidRPr="00291CAB">
              <w:rPr>
                <w:rFonts w:ascii="Calibri" w:eastAsia="Times New Roman" w:hAnsi="Calibri" w:cs="Calibri"/>
                <w:b/>
                <w:bCs/>
                <w:color w:val="000000"/>
              </w:rPr>
              <w:t>Average</w:t>
            </w:r>
            <w:proofErr w:type="spellEnd"/>
            <w:r w:rsidRPr="00291CAB">
              <w:rPr>
                <w:rFonts w:ascii="Calibri" w:eastAsia="Times New Roman" w:hAnsi="Calibri" w:cs="Calibri"/>
                <w:b/>
                <w:bCs/>
                <w:color w:val="000000"/>
              </w:rPr>
              <w:t xml:space="preserve"> price</w:t>
            </w:r>
          </w:p>
        </w:tc>
      </w:tr>
      <w:tr w:rsidR="008D3FAF" w:rsidRPr="00291CAB" w14:paraId="471DF12E" w14:textId="77777777" w:rsidTr="006F2839">
        <w:trPr>
          <w:trHeight w:val="389"/>
        </w:trPr>
        <w:tc>
          <w:tcPr>
            <w:tcW w:w="1672" w:type="dxa"/>
            <w:tcBorders>
              <w:top w:val="nil"/>
              <w:left w:val="single" w:sz="8" w:space="0" w:color="auto"/>
              <w:bottom w:val="single" w:sz="4" w:space="0" w:color="auto"/>
              <w:right w:val="single" w:sz="4" w:space="0" w:color="auto"/>
            </w:tcBorders>
            <w:shd w:val="clear" w:color="auto" w:fill="auto"/>
            <w:noWrap/>
            <w:vAlign w:val="bottom"/>
            <w:hideMark/>
          </w:tcPr>
          <w:p w14:paraId="0893615B" w14:textId="77777777" w:rsidR="008D3FAF" w:rsidRPr="00291CAB" w:rsidRDefault="008D3FAF" w:rsidP="006F2839">
            <w:pPr>
              <w:spacing w:after="0" w:line="240" w:lineRule="auto"/>
              <w:jc w:val="right"/>
              <w:rPr>
                <w:rFonts w:ascii="Calibri" w:eastAsia="Times New Roman" w:hAnsi="Calibri" w:cs="Calibri"/>
                <w:color w:val="000000"/>
              </w:rPr>
            </w:pPr>
            <w:r w:rsidRPr="00291CAB">
              <w:rPr>
                <w:rFonts w:ascii="Calibri" w:eastAsia="Times New Roman" w:hAnsi="Calibri" w:cs="Calibri"/>
                <w:color w:val="000000"/>
              </w:rPr>
              <w:t>2017</w:t>
            </w:r>
          </w:p>
        </w:tc>
        <w:tc>
          <w:tcPr>
            <w:tcW w:w="1834" w:type="dxa"/>
            <w:tcBorders>
              <w:top w:val="nil"/>
              <w:left w:val="nil"/>
              <w:bottom w:val="single" w:sz="4" w:space="0" w:color="auto"/>
              <w:right w:val="single" w:sz="8" w:space="0" w:color="auto"/>
            </w:tcBorders>
            <w:shd w:val="clear" w:color="auto" w:fill="auto"/>
            <w:noWrap/>
            <w:vAlign w:val="bottom"/>
            <w:hideMark/>
          </w:tcPr>
          <w:p w14:paraId="190A9C61" w14:textId="77777777" w:rsidR="008D3FAF" w:rsidRPr="00291CAB" w:rsidRDefault="008D3FAF" w:rsidP="006F2839">
            <w:pPr>
              <w:spacing w:after="0" w:line="240" w:lineRule="auto"/>
              <w:jc w:val="right"/>
              <w:rPr>
                <w:rFonts w:ascii="Calibri" w:eastAsia="Times New Roman" w:hAnsi="Calibri" w:cs="Calibri"/>
                <w:color w:val="000000"/>
              </w:rPr>
            </w:pPr>
            <w:r w:rsidRPr="00291CAB">
              <w:rPr>
                <w:rFonts w:ascii="Calibri" w:eastAsia="Times New Roman" w:hAnsi="Calibri" w:cs="Calibri"/>
                <w:color w:val="000000"/>
              </w:rPr>
              <w:t>90.04985</w:t>
            </w:r>
          </w:p>
        </w:tc>
      </w:tr>
      <w:tr w:rsidR="008D3FAF" w:rsidRPr="00291CAB" w14:paraId="6F162616" w14:textId="77777777" w:rsidTr="006F2839">
        <w:trPr>
          <w:trHeight w:val="389"/>
        </w:trPr>
        <w:tc>
          <w:tcPr>
            <w:tcW w:w="1672" w:type="dxa"/>
            <w:tcBorders>
              <w:top w:val="nil"/>
              <w:left w:val="single" w:sz="8" w:space="0" w:color="auto"/>
              <w:bottom w:val="single" w:sz="4" w:space="0" w:color="auto"/>
              <w:right w:val="single" w:sz="4" w:space="0" w:color="auto"/>
            </w:tcBorders>
            <w:shd w:val="clear" w:color="auto" w:fill="auto"/>
            <w:noWrap/>
            <w:vAlign w:val="bottom"/>
            <w:hideMark/>
          </w:tcPr>
          <w:p w14:paraId="62BA5789" w14:textId="77777777" w:rsidR="008D3FAF" w:rsidRPr="00291CAB" w:rsidRDefault="008D3FAF" w:rsidP="006F2839">
            <w:pPr>
              <w:spacing w:after="0" w:line="240" w:lineRule="auto"/>
              <w:jc w:val="right"/>
              <w:rPr>
                <w:rFonts w:ascii="Calibri" w:eastAsia="Times New Roman" w:hAnsi="Calibri" w:cs="Calibri"/>
                <w:color w:val="000000"/>
              </w:rPr>
            </w:pPr>
            <w:r w:rsidRPr="00291CAB">
              <w:rPr>
                <w:rFonts w:ascii="Calibri" w:eastAsia="Times New Roman" w:hAnsi="Calibri" w:cs="Calibri"/>
                <w:color w:val="000000"/>
              </w:rPr>
              <w:t>2018</w:t>
            </w:r>
          </w:p>
        </w:tc>
        <w:tc>
          <w:tcPr>
            <w:tcW w:w="1834" w:type="dxa"/>
            <w:tcBorders>
              <w:top w:val="nil"/>
              <w:left w:val="nil"/>
              <w:bottom w:val="single" w:sz="4" w:space="0" w:color="auto"/>
              <w:right w:val="single" w:sz="8" w:space="0" w:color="auto"/>
            </w:tcBorders>
            <w:shd w:val="clear" w:color="auto" w:fill="auto"/>
            <w:noWrap/>
            <w:vAlign w:val="bottom"/>
            <w:hideMark/>
          </w:tcPr>
          <w:p w14:paraId="21BD1D34" w14:textId="77777777" w:rsidR="008D3FAF" w:rsidRPr="00291CAB" w:rsidRDefault="008D3FAF" w:rsidP="006F2839">
            <w:pPr>
              <w:spacing w:after="0" w:line="240" w:lineRule="auto"/>
              <w:jc w:val="right"/>
              <w:rPr>
                <w:rFonts w:ascii="Calibri" w:eastAsia="Times New Roman" w:hAnsi="Calibri" w:cs="Calibri"/>
                <w:color w:val="000000"/>
              </w:rPr>
            </w:pPr>
            <w:r w:rsidRPr="00291CAB">
              <w:rPr>
                <w:rFonts w:ascii="Calibri" w:eastAsia="Times New Roman" w:hAnsi="Calibri" w:cs="Calibri"/>
                <w:color w:val="000000"/>
              </w:rPr>
              <w:t>106.4527</w:t>
            </w:r>
          </w:p>
        </w:tc>
      </w:tr>
      <w:tr w:rsidR="008D3FAF" w:rsidRPr="00291CAB" w14:paraId="7A0F4391" w14:textId="77777777" w:rsidTr="006F2839">
        <w:trPr>
          <w:trHeight w:val="389"/>
        </w:trPr>
        <w:tc>
          <w:tcPr>
            <w:tcW w:w="1672" w:type="dxa"/>
            <w:tcBorders>
              <w:top w:val="nil"/>
              <w:left w:val="single" w:sz="8" w:space="0" w:color="auto"/>
              <w:bottom w:val="single" w:sz="4" w:space="0" w:color="auto"/>
              <w:right w:val="single" w:sz="4" w:space="0" w:color="auto"/>
            </w:tcBorders>
            <w:shd w:val="clear" w:color="auto" w:fill="auto"/>
            <w:noWrap/>
            <w:vAlign w:val="bottom"/>
            <w:hideMark/>
          </w:tcPr>
          <w:p w14:paraId="3FBFFDCC" w14:textId="77777777" w:rsidR="008D3FAF" w:rsidRPr="00291CAB" w:rsidRDefault="008D3FAF" w:rsidP="006F2839">
            <w:pPr>
              <w:spacing w:after="0" w:line="240" w:lineRule="auto"/>
              <w:jc w:val="right"/>
              <w:rPr>
                <w:rFonts w:ascii="Calibri" w:eastAsia="Times New Roman" w:hAnsi="Calibri" w:cs="Calibri"/>
                <w:color w:val="000000"/>
              </w:rPr>
            </w:pPr>
            <w:r w:rsidRPr="00291CAB">
              <w:rPr>
                <w:rFonts w:ascii="Calibri" w:eastAsia="Times New Roman" w:hAnsi="Calibri" w:cs="Calibri"/>
                <w:color w:val="000000"/>
              </w:rPr>
              <w:t>2019</w:t>
            </w:r>
          </w:p>
        </w:tc>
        <w:tc>
          <w:tcPr>
            <w:tcW w:w="1834" w:type="dxa"/>
            <w:tcBorders>
              <w:top w:val="nil"/>
              <w:left w:val="nil"/>
              <w:bottom w:val="single" w:sz="4" w:space="0" w:color="auto"/>
              <w:right w:val="single" w:sz="8" w:space="0" w:color="auto"/>
            </w:tcBorders>
            <w:shd w:val="clear" w:color="auto" w:fill="auto"/>
            <w:noWrap/>
            <w:vAlign w:val="bottom"/>
            <w:hideMark/>
          </w:tcPr>
          <w:p w14:paraId="437852DA" w14:textId="77777777" w:rsidR="008D3FAF" w:rsidRPr="00291CAB" w:rsidRDefault="008D3FAF" w:rsidP="006F2839">
            <w:pPr>
              <w:spacing w:after="0" w:line="240" w:lineRule="auto"/>
              <w:jc w:val="right"/>
              <w:rPr>
                <w:rFonts w:ascii="Calibri" w:eastAsia="Times New Roman" w:hAnsi="Calibri" w:cs="Calibri"/>
                <w:color w:val="000000"/>
              </w:rPr>
            </w:pPr>
            <w:r w:rsidRPr="00291CAB">
              <w:rPr>
                <w:rFonts w:ascii="Calibri" w:eastAsia="Times New Roman" w:hAnsi="Calibri" w:cs="Calibri"/>
                <w:color w:val="000000"/>
              </w:rPr>
              <w:t>101.7813</w:t>
            </w:r>
          </w:p>
        </w:tc>
      </w:tr>
      <w:tr w:rsidR="008D3FAF" w:rsidRPr="00291CAB" w14:paraId="460ABFA0" w14:textId="77777777" w:rsidTr="006F2839">
        <w:trPr>
          <w:trHeight w:val="389"/>
        </w:trPr>
        <w:tc>
          <w:tcPr>
            <w:tcW w:w="1672" w:type="dxa"/>
            <w:tcBorders>
              <w:top w:val="nil"/>
              <w:left w:val="single" w:sz="8" w:space="0" w:color="auto"/>
              <w:bottom w:val="single" w:sz="4" w:space="0" w:color="auto"/>
              <w:right w:val="single" w:sz="4" w:space="0" w:color="auto"/>
            </w:tcBorders>
            <w:shd w:val="clear" w:color="auto" w:fill="auto"/>
            <w:noWrap/>
            <w:vAlign w:val="bottom"/>
            <w:hideMark/>
          </w:tcPr>
          <w:p w14:paraId="36A011BB" w14:textId="77777777" w:rsidR="008D3FAF" w:rsidRPr="00291CAB" w:rsidRDefault="008D3FAF" w:rsidP="006F2839">
            <w:pPr>
              <w:spacing w:after="0" w:line="240" w:lineRule="auto"/>
              <w:jc w:val="right"/>
              <w:rPr>
                <w:rFonts w:ascii="Calibri" w:eastAsia="Times New Roman" w:hAnsi="Calibri" w:cs="Calibri"/>
                <w:color w:val="000000"/>
              </w:rPr>
            </w:pPr>
            <w:r w:rsidRPr="00291CAB">
              <w:rPr>
                <w:rFonts w:ascii="Calibri" w:eastAsia="Times New Roman" w:hAnsi="Calibri" w:cs="Calibri"/>
                <w:color w:val="000000"/>
              </w:rPr>
              <w:t>2020</w:t>
            </w:r>
          </w:p>
        </w:tc>
        <w:tc>
          <w:tcPr>
            <w:tcW w:w="1834" w:type="dxa"/>
            <w:tcBorders>
              <w:top w:val="nil"/>
              <w:left w:val="nil"/>
              <w:bottom w:val="single" w:sz="4" w:space="0" w:color="auto"/>
              <w:right w:val="single" w:sz="8" w:space="0" w:color="auto"/>
            </w:tcBorders>
            <w:shd w:val="clear" w:color="auto" w:fill="auto"/>
            <w:noWrap/>
            <w:vAlign w:val="bottom"/>
            <w:hideMark/>
          </w:tcPr>
          <w:p w14:paraId="35D4F6BF" w14:textId="77777777" w:rsidR="008D3FAF" w:rsidRPr="00291CAB" w:rsidRDefault="008D3FAF" w:rsidP="006F2839">
            <w:pPr>
              <w:spacing w:after="0" w:line="240" w:lineRule="auto"/>
              <w:jc w:val="right"/>
              <w:rPr>
                <w:rFonts w:ascii="Calibri" w:eastAsia="Times New Roman" w:hAnsi="Calibri" w:cs="Calibri"/>
                <w:color w:val="000000"/>
              </w:rPr>
            </w:pPr>
            <w:r w:rsidRPr="00291CAB">
              <w:rPr>
                <w:rFonts w:ascii="Calibri" w:eastAsia="Times New Roman" w:hAnsi="Calibri" w:cs="Calibri"/>
                <w:color w:val="000000"/>
              </w:rPr>
              <w:t>105.3399</w:t>
            </w:r>
          </w:p>
        </w:tc>
      </w:tr>
      <w:tr w:rsidR="008D3FAF" w:rsidRPr="00291CAB" w14:paraId="3A700FDD" w14:textId="77777777" w:rsidTr="006F2839">
        <w:trPr>
          <w:trHeight w:val="389"/>
        </w:trPr>
        <w:tc>
          <w:tcPr>
            <w:tcW w:w="1672" w:type="dxa"/>
            <w:tcBorders>
              <w:top w:val="nil"/>
              <w:left w:val="single" w:sz="8" w:space="0" w:color="auto"/>
              <w:bottom w:val="single" w:sz="4" w:space="0" w:color="auto"/>
              <w:right w:val="single" w:sz="4" w:space="0" w:color="auto"/>
            </w:tcBorders>
            <w:shd w:val="clear" w:color="auto" w:fill="auto"/>
            <w:noWrap/>
            <w:vAlign w:val="bottom"/>
            <w:hideMark/>
          </w:tcPr>
          <w:p w14:paraId="2566267B" w14:textId="77777777" w:rsidR="008D3FAF" w:rsidRPr="00291CAB" w:rsidRDefault="008D3FAF" w:rsidP="006F2839">
            <w:pPr>
              <w:spacing w:after="0" w:line="240" w:lineRule="auto"/>
              <w:jc w:val="right"/>
              <w:rPr>
                <w:rFonts w:ascii="Calibri" w:eastAsia="Times New Roman" w:hAnsi="Calibri" w:cs="Calibri"/>
                <w:color w:val="000000"/>
              </w:rPr>
            </w:pPr>
            <w:r w:rsidRPr="00291CAB">
              <w:rPr>
                <w:rFonts w:ascii="Calibri" w:eastAsia="Times New Roman" w:hAnsi="Calibri" w:cs="Calibri"/>
                <w:color w:val="000000"/>
              </w:rPr>
              <w:t>2021</w:t>
            </w:r>
          </w:p>
        </w:tc>
        <w:tc>
          <w:tcPr>
            <w:tcW w:w="1834" w:type="dxa"/>
            <w:tcBorders>
              <w:top w:val="nil"/>
              <w:left w:val="nil"/>
              <w:bottom w:val="single" w:sz="4" w:space="0" w:color="auto"/>
              <w:right w:val="single" w:sz="8" w:space="0" w:color="auto"/>
            </w:tcBorders>
            <w:shd w:val="clear" w:color="auto" w:fill="auto"/>
            <w:noWrap/>
            <w:vAlign w:val="bottom"/>
            <w:hideMark/>
          </w:tcPr>
          <w:p w14:paraId="5ADF0FDA" w14:textId="77777777" w:rsidR="008D3FAF" w:rsidRPr="00291CAB" w:rsidRDefault="008D3FAF" w:rsidP="006F2839">
            <w:pPr>
              <w:spacing w:after="0" w:line="240" w:lineRule="auto"/>
              <w:jc w:val="right"/>
              <w:rPr>
                <w:rFonts w:ascii="Calibri" w:eastAsia="Times New Roman" w:hAnsi="Calibri" w:cs="Calibri"/>
                <w:color w:val="000000"/>
              </w:rPr>
            </w:pPr>
            <w:r w:rsidRPr="00291CAB">
              <w:rPr>
                <w:rFonts w:ascii="Calibri" w:eastAsia="Times New Roman" w:hAnsi="Calibri" w:cs="Calibri"/>
                <w:color w:val="000000"/>
              </w:rPr>
              <w:t>101.2333</w:t>
            </w:r>
          </w:p>
        </w:tc>
      </w:tr>
    </w:tbl>
    <w:p w14:paraId="781D59D0" w14:textId="77777777" w:rsidR="008D3FAF" w:rsidRDefault="008D3FAF" w:rsidP="008D3FAF">
      <w:pPr>
        <w:spacing w:line="480" w:lineRule="auto"/>
        <w:rPr>
          <w:rFonts w:ascii="Times New Roman" w:hAnsi="Times New Roman" w:cs="Times New Roman"/>
          <w:sz w:val="24"/>
          <w:szCs w:val="24"/>
        </w:rPr>
      </w:pPr>
    </w:p>
    <w:p w14:paraId="190B7A2C" w14:textId="77777777" w:rsidR="008D3FAF" w:rsidRDefault="008D3FAF" w:rsidP="0098034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From the results above, 2017 had the lowest total average that was 90.05 followed by a significant increase to 106.45 in 2018 which is the highest total average price recorded among the years. This was a result of the increased number of bookings in 2018 as observed earlier on the number of bookings per year analysis that was due to increased demand for hotel reservations or the hotel had promotional offers during that time. That caused the increased total average </w:t>
      </w:r>
      <w:r>
        <w:rPr>
          <w:rFonts w:ascii="Times New Roman" w:hAnsi="Times New Roman" w:cs="Times New Roman"/>
          <w:sz w:val="24"/>
          <w:szCs w:val="24"/>
        </w:rPr>
        <w:lastRenderedPageBreak/>
        <w:t>room reservation price as the hotel may have been pushed to increase prices to satisfy the high demand.</w:t>
      </w:r>
    </w:p>
    <w:p w14:paraId="685ABC54" w14:textId="77777777" w:rsidR="008D3FAF" w:rsidRDefault="008D3FAF" w:rsidP="00980342">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the year 2019, the total average price reduced slightly to 101.78 that is still higher than the first year 2017. That could be because of increased competition or other economic factors leading the hotel to reduce prices to attract more customers, as seen earlier in 2019 recorded a sharp decrease in total number of reservations booking.</w:t>
      </w:r>
    </w:p>
    <w:p w14:paraId="7BF7D441" w14:textId="77777777" w:rsidR="008D3FAF" w:rsidRDefault="008D3FAF" w:rsidP="00980342">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following year 2020, the total average price increased to 105.34 that could have been because of the covid 19 pandemic attributed to travel restrictions that lifted in some regions or the hotel developed flexible options the customers resulting to some increase in demand. However, the increased demand was not sufficient to significantly influence the total average room reservation price.</w:t>
      </w:r>
    </w:p>
    <w:p w14:paraId="6D96B779" w14:textId="77777777" w:rsidR="008D3FAF" w:rsidRDefault="008D3FAF" w:rsidP="00980342">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2021, the total average price decreased to 101.23 that is very close to the total average price in 2019 that could be a result of prolonged covid 19 effects.</w:t>
      </w:r>
    </w:p>
    <w:p w14:paraId="4A099285" w14:textId="77777777" w:rsidR="008D3FAF" w:rsidRDefault="008D3FAF" w:rsidP="00980342">
      <w:pPr>
        <w:spacing w:line="480" w:lineRule="auto"/>
        <w:ind w:firstLine="720"/>
        <w:rPr>
          <w:rFonts w:ascii="Times New Roman" w:hAnsi="Times New Roman" w:cs="Times New Roman"/>
          <w:sz w:val="24"/>
          <w:szCs w:val="24"/>
        </w:rPr>
      </w:pPr>
      <w:r>
        <w:rPr>
          <w:rFonts w:ascii="Times New Roman" w:hAnsi="Times New Roman" w:cs="Times New Roman"/>
          <w:sz w:val="24"/>
          <w:szCs w:val="24"/>
        </w:rPr>
        <w:t>I used the pivot chart below to visualize the trend of the total average price from 2017 to 2021.</w:t>
      </w:r>
    </w:p>
    <w:p w14:paraId="6C46D201" w14:textId="77777777" w:rsidR="008D3FAF" w:rsidRDefault="008D3FAF" w:rsidP="008D3FAF">
      <w:pPr>
        <w:spacing w:line="480" w:lineRule="auto"/>
        <w:rPr>
          <w:rFonts w:ascii="Times New Roman" w:hAnsi="Times New Roman" w:cs="Times New Roman"/>
          <w:sz w:val="24"/>
          <w:szCs w:val="24"/>
        </w:rPr>
      </w:pPr>
      <w:r>
        <w:rPr>
          <w:noProof/>
        </w:rPr>
        <w:lastRenderedPageBreak/>
        <w:drawing>
          <wp:inline distT="0" distB="0" distL="0" distR="0" wp14:anchorId="456512E2" wp14:editId="51923341">
            <wp:extent cx="5295014" cy="3104707"/>
            <wp:effectExtent l="0" t="0" r="1270" b="63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3F35A75" w14:textId="77777777" w:rsidR="008D3FAF" w:rsidRDefault="008D3FAF" w:rsidP="00514174">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graph shows a low point in 2017 with gradual increase to a peak in 2018, </w:t>
      </w:r>
      <w:r w:rsidRPr="00C77403">
        <w:rPr>
          <w:rFonts w:ascii="Times New Roman" w:hAnsi="Times New Roman" w:cs="Times New Roman"/>
          <w:sz w:val="24"/>
          <w:szCs w:val="24"/>
        </w:rPr>
        <w:t>followed by a slight decrease in 2019. Then, there is a small increase i</w:t>
      </w:r>
      <w:r>
        <w:rPr>
          <w:rFonts w:ascii="Times New Roman" w:hAnsi="Times New Roman" w:cs="Times New Roman"/>
          <w:sz w:val="24"/>
          <w:szCs w:val="24"/>
        </w:rPr>
        <w:t>n 2020 followed by a decrease to</w:t>
      </w:r>
      <w:r w:rsidRPr="00C77403">
        <w:rPr>
          <w:rFonts w:ascii="Times New Roman" w:hAnsi="Times New Roman" w:cs="Times New Roman"/>
          <w:sz w:val="24"/>
          <w:szCs w:val="24"/>
        </w:rPr>
        <w:t xml:space="preserve"> 2021.</w:t>
      </w:r>
    </w:p>
    <w:p w14:paraId="59E2427F" w14:textId="77777777" w:rsidR="008D3FAF" w:rsidRDefault="008D3FAF" w:rsidP="00514174">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graph shows a steep upward trend in the total average room reservation price from 2017 to 2018, </w:t>
      </w:r>
      <w:r w:rsidRPr="00F528EB">
        <w:rPr>
          <w:rFonts w:ascii="Times New Roman" w:hAnsi="Times New Roman" w:cs="Times New Roman"/>
          <w:sz w:val="24"/>
          <w:szCs w:val="24"/>
        </w:rPr>
        <w:t>which could be attributed to increased demand and limited supply of hotel rooms. The slight decrease in 2019 and 2021 may reflect changes in demand due to external factors such as econ</w:t>
      </w:r>
      <w:r>
        <w:rPr>
          <w:rFonts w:ascii="Times New Roman" w:hAnsi="Times New Roman" w:cs="Times New Roman"/>
          <w:sz w:val="24"/>
          <w:szCs w:val="24"/>
        </w:rPr>
        <w:t>omic conditions</w:t>
      </w:r>
      <w:r w:rsidRPr="00F528EB">
        <w:rPr>
          <w:rFonts w:ascii="Times New Roman" w:hAnsi="Times New Roman" w:cs="Times New Roman"/>
          <w:sz w:val="24"/>
          <w:szCs w:val="24"/>
        </w:rPr>
        <w:t>.</w:t>
      </w:r>
      <w:r>
        <w:rPr>
          <w:rFonts w:ascii="Times New Roman" w:hAnsi="Times New Roman" w:cs="Times New Roman"/>
          <w:sz w:val="24"/>
          <w:szCs w:val="24"/>
        </w:rPr>
        <w:t xml:space="preserve"> Additionally, the </w:t>
      </w:r>
      <w:r w:rsidRPr="00CF1304">
        <w:rPr>
          <w:rFonts w:ascii="Times New Roman" w:hAnsi="Times New Roman" w:cs="Times New Roman"/>
          <w:sz w:val="24"/>
          <w:szCs w:val="24"/>
        </w:rPr>
        <w:t>slight increase in 2020 may reflect the impact of the COVID-19 pandemic on the travel industry, as hotels may have had to adjust their pricing strategies to attract customers in a challenging environment.</w:t>
      </w:r>
    </w:p>
    <w:p w14:paraId="581DF60D" w14:textId="77777777" w:rsidR="008D3FAF" w:rsidRDefault="008D3FAF" w:rsidP="00514174">
      <w:pPr>
        <w:spacing w:line="480" w:lineRule="auto"/>
        <w:ind w:firstLine="720"/>
        <w:rPr>
          <w:rFonts w:ascii="Times New Roman" w:hAnsi="Times New Roman" w:cs="Times New Roman"/>
          <w:sz w:val="24"/>
          <w:szCs w:val="24"/>
        </w:rPr>
      </w:pPr>
      <w:r>
        <w:rPr>
          <w:rFonts w:ascii="Times New Roman" w:hAnsi="Times New Roman" w:cs="Times New Roman"/>
          <w:sz w:val="24"/>
          <w:szCs w:val="24"/>
        </w:rPr>
        <w:t>Based on the analysis of the total average price I would recommend the hotel to conduct market analysis for identifying the factors that influence customer demand and adjust pricing strategies effectively. I would also recommend the hotel to improve on customer experience to increase total number of reservations hence increasing the total average price in the long run.</w:t>
      </w:r>
    </w:p>
    <w:p w14:paraId="10752A7D" w14:textId="77777777" w:rsidR="008D3FAF" w:rsidRDefault="008D3FAF" w:rsidP="00514174">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Furthermore, I would recommend the hotel to invest in advance data analytics to gain more insights on the average room reservation prices in order to make decisions that are more informed. </w:t>
      </w:r>
    </w:p>
    <w:p w14:paraId="79EBC81C" w14:textId="77777777" w:rsidR="008D3FAF" w:rsidRDefault="008D3FAF" w:rsidP="00514174">
      <w:pPr>
        <w:spacing w:line="480" w:lineRule="auto"/>
        <w:ind w:firstLine="720"/>
        <w:rPr>
          <w:rFonts w:ascii="Times New Roman" w:hAnsi="Times New Roman" w:cs="Times New Roman"/>
          <w:sz w:val="24"/>
          <w:szCs w:val="24"/>
        </w:rPr>
      </w:pPr>
      <w:r>
        <w:rPr>
          <w:rFonts w:ascii="Times New Roman" w:hAnsi="Times New Roman" w:cs="Times New Roman"/>
          <w:sz w:val="24"/>
          <w:szCs w:val="24"/>
        </w:rPr>
        <w:t>Finally, Microsoft Excel was used on the analysis as the main tool. Excel</w:t>
      </w:r>
      <w:r w:rsidRPr="00807A75">
        <w:rPr>
          <w:rFonts w:ascii="Times New Roman" w:hAnsi="Times New Roman" w:cs="Times New Roman"/>
          <w:sz w:val="24"/>
          <w:szCs w:val="24"/>
        </w:rPr>
        <w:t xml:space="preserve"> offers several built-in functions and formulas that make it easy to clean and prepr</w:t>
      </w:r>
      <w:r>
        <w:rPr>
          <w:rFonts w:ascii="Times New Roman" w:hAnsi="Times New Roman" w:cs="Times New Roman"/>
          <w:sz w:val="24"/>
          <w:szCs w:val="24"/>
        </w:rPr>
        <w:t>ocess data as in the case the AVERAGEIF function is</w:t>
      </w:r>
      <w:r w:rsidRPr="00807A75">
        <w:rPr>
          <w:rFonts w:ascii="Times New Roman" w:hAnsi="Times New Roman" w:cs="Times New Roman"/>
          <w:sz w:val="24"/>
          <w:szCs w:val="24"/>
        </w:rPr>
        <w:t xml:space="preserve"> used to calculate the </w:t>
      </w:r>
      <w:r>
        <w:rPr>
          <w:rFonts w:ascii="Times New Roman" w:hAnsi="Times New Roman" w:cs="Times New Roman"/>
          <w:sz w:val="24"/>
          <w:szCs w:val="24"/>
        </w:rPr>
        <w:t xml:space="preserve">total </w:t>
      </w:r>
      <w:r w:rsidRPr="00807A75">
        <w:rPr>
          <w:rFonts w:ascii="Times New Roman" w:hAnsi="Times New Roman" w:cs="Times New Roman"/>
          <w:sz w:val="24"/>
          <w:szCs w:val="24"/>
        </w:rPr>
        <w:t>average price of room reservations over the years</w:t>
      </w:r>
      <w:r>
        <w:rPr>
          <w:rFonts w:ascii="Times New Roman" w:hAnsi="Times New Roman" w:cs="Times New Roman"/>
          <w:sz w:val="24"/>
          <w:szCs w:val="24"/>
        </w:rPr>
        <w:t xml:space="preserve"> 2017 to 2021</w:t>
      </w:r>
      <w:r w:rsidRPr="00807A75">
        <w:rPr>
          <w:rFonts w:ascii="Times New Roman" w:hAnsi="Times New Roman" w:cs="Times New Roman"/>
          <w:sz w:val="24"/>
          <w:szCs w:val="24"/>
        </w:rPr>
        <w:t>.</w:t>
      </w:r>
      <w:r>
        <w:rPr>
          <w:rFonts w:ascii="Times New Roman" w:hAnsi="Times New Roman" w:cs="Times New Roman"/>
          <w:sz w:val="24"/>
          <w:szCs w:val="24"/>
        </w:rPr>
        <w:t xml:space="preserve"> Additionally, </w:t>
      </w:r>
      <w:r w:rsidRPr="00BC24C0">
        <w:rPr>
          <w:rFonts w:ascii="Times New Roman" w:hAnsi="Times New Roman" w:cs="Times New Roman"/>
          <w:sz w:val="24"/>
          <w:szCs w:val="24"/>
        </w:rPr>
        <w:t>Excel provides several tools for data an</w:t>
      </w:r>
      <w:r>
        <w:rPr>
          <w:rFonts w:ascii="Times New Roman" w:hAnsi="Times New Roman" w:cs="Times New Roman"/>
          <w:sz w:val="24"/>
          <w:szCs w:val="24"/>
        </w:rPr>
        <w:t xml:space="preserve">alysis, including pivot charts, and graphs </w:t>
      </w:r>
      <w:r w:rsidRPr="00BC24C0">
        <w:rPr>
          <w:rFonts w:ascii="Times New Roman" w:hAnsi="Times New Roman" w:cs="Times New Roman"/>
          <w:sz w:val="24"/>
          <w:szCs w:val="24"/>
        </w:rPr>
        <w:t>tools</w:t>
      </w:r>
      <w:r>
        <w:rPr>
          <w:rFonts w:ascii="Times New Roman" w:hAnsi="Times New Roman" w:cs="Times New Roman"/>
          <w:sz w:val="24"/>
          <w:szCs w:val="24"/>
        </w:rPr>
        <w:t xml:space="preserve"> that were used to extract insights from the Hotel Reservation</w:t>
      </w:r>
      <w:r w:rsidRPr="00BC24C0">
        <w:rPr>
          <w:rFonts w:ascii="Times New Roman" w:hAnsi="Times New Roman" w:cs="Times New Roman"/>
          <w:sz w:val="24"/>
          <w:szCs w:val="24"/>
        </w:rPr>
        <w:t xml:space="preserve"> datasets and identify patterns and trends.</w:t>
      </w:r>
    </w:p>
    <w:p w14:paraId="6568DE0B" w14:textId="77777777" w:rsidR="008D3FAF" w:rsidRDefault="008D3FAF" w:rsidP="00514174">
      <w:pPr>
        <w:spacing w:line="480" w:lineRule="auto"/>
        <w:ind w:firstLine="720"/>
        <w:rPr>
          <w:rFonts w:ascii="Times New Roman" w:hAnsi="Times New Roman" w:cs="Times New Roman"/>
          <w:sz w:val="24"/>
          <w:szCs w:val="24"/>
        </w:rPr>
      </w:pPr>
      <w:r>
        <w:rPr>
          <w:rFonts w:ascii="Times New Roman" w:hAnsi="Times New Roman" w:cs="Times New Roman"/>
          <w:sz w:val="24"/>
          <w:szCs w:val="24"/>
        </w:rPr>
        <w:t>Nonetheless, excel has some limitations such as the visualizations are somewhat limited as it is not possible to create more compound visualizations for the analysis such as heatmaps.</w:t>
      </w:r>
    </w:p>
    <w:p w14:paraId="031B4037" w14:textId="77777777" w:rsidR="008D3FAF" w:rsidRPr="00FA4F11" w:rsidRDefault="008D3FAF" w:rsidP="00FA4F11">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During the analysis using </w:t>
      </w:r>
      <w:r w:rsidRPr="00F1220E">
        <w:rPr>
          <w:rFonts w:ascii="Times New Roman" w:hAnsi="Times New Roman" w:cs="Times New Roman"/>
          <w:sz w:val="24"/>
          <w:szCs w:val="24"/>
        </w:rPr>
        <w:t>Microsoft Excel</w:t>
      </w:r>
      <w:r>
        <w:rPr>
          <w:rFonts w:ascii="Times New Roman" w:hAnsi="Times New Roman" w:cs="Times New Roman"/>
          <w:sz w:val="24"/>
          <w:szCs w:val="24"/>
        </w:rPr>
        <w:t>, I resolved that it</w:t>
      </w:r>
      <w:r w:rsidRPr="00F1220E">
        <w:rPr>
          <w:rFonts w:ascii="Times New Roman" w:hAnsi="Times New Roman" w:cs="Times New Roman"/>
          <w:sz w:val="24"/>
          <w:szCs w:val="24"/>
        </w:rPr>
        <w:t xml:space="preserve"> could be a useful tool for pre</w:t>
      </w:r>
      <w:r>
        <w:rPr>
          <w:rFonts w:ascii="Times New Roman" w:hAnsi="Times New Roman" w:cs="Times New Roman"/>
          <w:sz w:val="24"/>
          <w:szCs w:val="24"/>
        </w:rPr>
        <w:t xml:space="preserve">-processing and analyzing data nonetheless </w:t>
      </w:r>
      <w:r w:rsidRPr="00F1220E">
        <w:rPr>
          <w:rFonts w:ascii="Times New Roman" w:hAnsi="Times New Roman" w:cs="Times New Roman"/>
          <w:sz w:val="24"/>
          <w:szCs w:val="24"/>
        </w:rPr>
        <w:t>more advanced data analytics tools such as R or Python can offer greater flexibility and allow analyses that are more complex</w:t>
      </w:r>
      <w:r>
        <w:rPr>
          <w:rFonts w:ascii="Times New Roman" w:hAnsi="Times New Roman" w:cs="Times New Roman"/>
          <w:sz w:val="24"/>
          <w:szCs w:val="24"/>
        </w:rPr>
        <w:t xml:space="preserve">. Therefore, I would recommend </w:t>
      </w:r>
      <w:r w:rsidRPr="00F1220E">
        <w:rPr>
          <w:rFonts w:ascii="Times New Roman" w:hAnsi="Times New Roman" w:cs="Times New Roman"/>
          <w:sz w:val="24"/>
          <w:szCs w:val="24"/>
        </w:rPr>
        <w:t>that the hotel invest in advanced data analytics tools and expertise to gain deeper insights</w:t>
      </w:r>
      <w:r w:rsidR="001E0891">
        <w:rPr>
          <w:rFonts w:ascii="Times New Roman" w:hAnsi="Times New Roman" w:cs="Times New Roman"/>
          <w:sz w:val="24"/>
          <w:szCs w:val="24"/>
        </w:rPr>
        <w:t xml:space="preserve"> </w:t>
      </w:r>
      <w:r w:rsidR="001E0891" w:rsidRPr="001E0891">
        <w:rPr>
          <w:rFonts w:ascii="Times New Roman" w:hAnsi="Times New Roman" w:cs="Times New Roman"/>
          <w:sz w:val="24"/>
          <w:szCs w:val="24"/>
        </w:rPr>
        <w:t>(</w:t>
      </w:r>
      <w:proofErr w:type="spellStart"/>
      <w:r w:rsidR="001E0891" w:rsidRPr="001E0891">
        <w:rPr>
          <w:rFonts w:ascii="Times New Roman" w:hAnsi="Times New Roman" w:cs="Times New Roman"/>
          <w:sz w:val="24"/>
          <w:szCs w:val="24"/>
        </w:rPr>
        <w:t>Simplilearn</w:t>
      </w:r>
      <w:proofErr w:type="spellEnd"/>
      <w:r w:rsidR="001E0891" w:rsidRPr="001E0891">
        <w:rPr>
          <w:rFonts w:ascii="Times New Roman" w:hAnsi="Times New Roman" w:cs="Times New Roman"/>
          <w:sz w:val="24"/>
          <w:szCs w:val="24"/>
        </w:rPr>
        <w:t>, 2021)</w:t>
      </w:r>
      <w:r>
        <w:rPr>
          <w:rFonts w:ascii="Times New Roman" w:hAnsi="Times New Roman" w:cs="Times New Roman"/>
          <w:sz w:val="24"/>
          <w:szCs w:val="24"/>
        </w:rPr>
        <w:t>.</w:t>
      </w:r>
    </w:p>
    <w:p w14:paraId="477B26E4" w14:textId="77777777" w:rsidR="00965787" w:rsidRDefault="00965787" w:rsidP="00965787">
      <w:pPr>
        <w:spacing w:line="480" w:lineRule="auto"/>
        <w:jc w:val="center"/>
        <w:rPr>
          <w:rFonts w:ascii="Times New Roman" w:hAnsi="Times New Roman" w:cs="Times New Roman"/>
          <w:b/>
          <w:sz w:val="24"/>
          <w:szCs w:val="24"/>
        </w:rPr>
      </w:pPr>
      <w:r>
        <w:rPr>
          <w:rFonts w:ascii="Times New Roman" w:hAnsi="Times New Roman" w:cs="Times New Roman"/>
          <w:b/>
          <w:sz w:val="24"/>
          <w:szCs w:val="24"/>
        </w:rPr>
        <w:t>Student Score Analysis</w:t>
      </w:r>
    </w:p>
    <w:p w14:paraId="5A8FD969" w14:textId="77777777" w:rsidR="003669B2" w:rsidRDefault="003669B2" w:rsidP="00F46766">
      <w:pPr>
        <w:spacing w:line="480" w:lineRule="auto"/>
        <w:jc w:val="center"/>
        <w:rPr>
          <w:rFonts w:ascii="Times New Roman" w:hAnsi="Times New Roman" w:cs="Times New Roman"/>
          <w:b/>
          <w:sz w:val="24"/>
          <w:szCs w:val="24"/>
        </w:rPr>
      </w:pPr>
      <w:r w:rsidRPr="003669B2">
        <w:rPr>
          <w:rFonts w:ascii="Times New Roman" w:hAnsi="Times New Roman" w:cs="Times New Roman"/>
          <w:b/>
          <w:sz w:val="24"/>
          <w:szCs w:val="24"/>
        </w:rPr>
        <w:t>Introduction</w:t>
      </w:r>
    </w:p>
    <w:p w14:paraId="5B948728" w14:textId="77777777" w:rsidR="003669B2" w:rsidRDefault="00124F17" w:rsidP="00781DD4">
      <w:pPr>
        <w:spacing w:line="480" w:lineRule="auto"/>
        <w:ind w:firstLine="720"/>
        <w:rPr>
          <w:rFonts w:ascii="Times New Roman" w:hAnsi="Times New Roman" w:cs="Times New Roman"/>
          <w:sz w:val="24"/>
          <w:szCs w:val="24"/>
        </w:rPr>
      </w:pPr>
      <w:r>
        <w:rPr>
          <w:rFonts w:ascii="Times New Roman" w:hAnsi="Times New Roman" w:cs="Times New Roman"/>
          <w:sz w:val="24"/>
          <w:szCs w:val="24"/>
        </w:rPr>
        <w:t>On this</w:t>
      </w:r>
      <w:r w:rsidR="003669B2">
        <w:rPr>
          <w:rFonts w:ascii="Times New Roman" w:hAnsi="Times New Roman" w:cs="Times New Roman"/>
          <w:sz w:val="24"/>
          <w:szCs w:val="24"/>
        </w:rPr>
        <w:t xml:space="preserve"> report, is the analysis of the </w:t>
      </w:r>
      <w:proofErr w:type="spellStart"/>
      <w:proofErr w:type="gramStart"/>
      <w:r w:rsidR="003669B2">
        <w:rPr>
          <w:rFonts w:ascii="Times New Roman" w:hAnsi="Times New Roman" w:cs="Times New Roman"/>
          <w:sz w:val="24"/>
          <w:szCs w:val="24"/>
        </w:rPr>
        <w:t>Student</w:t>
      </w:r>
      <w:proofErr w:type="gramEnd"/>
      <w:r w:rsidR="003669B2">
        <w:rPr>
          <w:rFonts w:ascii="Times New Roman" w:hAnsi="Times New Roman" w:cs="Times New Roman"/>
          <w:sz w:val="24"/>
          <w:szCs w:val="24"/>
        </w:rPr>
        <w:t>_score</w:t>
      </w:r>
      <w:proofErr w:type="spellEnd"/>
      <w:r w:rsidR="003669B2">
        <w:rPr>
          <w:rFonts w:ascii="Times New Roman" w:hAnsi="Times New Roman" w:cs="Times New Roman"/>
          <w:sz w:val="24"/>
          <w:szCs w:val="24"/>
        </w:rPr>
        <w:t xml:space="preserve"> dataset</w:t>
      </w:r>
      <w:r w:rsidR="00713FE9">
        <w:rPr>
          <w:rFonts w:ascii="Times New Roman" w:hAnsi="Times New Roman" w:cs="Times New Roman"/>
          <w:sz w:val="24"/>
          <w:szCs w:val="24"/>
        </w:rPr>
        <w:t xml:space="preserve"> using SPSS statistic software</w:t>
      </w:r>
      <w:r w:rsidR="003669B2">
        <w:rPr>
          <w:rFonts w:ascii="Times New Roman" w:hAnsi="Times New Roman" w:cs="Times New Roman"/>
          <w:sz w:val="24"/>
          <w:szCs w:val="24"/>
        </w:rPr>
        <w:t xml:space="preserve"> with the aim of determining the relationship of both students who qualified and those who failed to qualify </w:t>
      </w:r>
      <w:r>
        <w:rPr>
          <w:rFonts w:ascii="Times New Roman" w:hAnsi="Times New Roman" w:cs="Times New Roman"/>
          <w:sz w:val="24"/>
          <w:szCs w:val="24"/>
        </w:rPr>
        <w:t xml:space="preserve">for </w:t>
      </w:r>
      <w:r w:rsidR="003669B2">
        <w:rPr>
          <w:rFonts w:ascii="Times New Roman" w:hAnsi="Times New Roman" w:cs="Times New Roman"/>
          <w:sz w:val="24"/>
          <w:szCs w:val="24"/>
        </w:rPr>
        <w:t>reduced/free lunch and the student’s gender, pre-test and post-test scores.</w:t>
      </w:r>
      <w:r w:rsidR="00E53264">
        <w:rPr>
          <w:rFonts w:ascii="Times New Roman" w:hAnsi="Times New Roman" w:cs="Times New Roman"/>
          <w:sz w:val="24"/>
          <w:szCs w:val="24"/>
        </w:rPr>
        <w:t xml:space="preserve"> All this will be done while trying to answer the follow up questions provided.</w:t>
      </w:r>
    </w:p>
    <w:p w14:paraId="6C11E697" w14:textId="77777777" w:rsidR="00E53264" w:rsidRDefault="007B4751" w:rsidP="00F46766">
      <w:pPr>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Descriptive</w:t>
      </w:r>
      <w:r w:rsidR="009A427E">
        <w:rPr>
          <w:rFonts w:ascii="Times New Roman" w:hAnsi="Times New Roman" w:cs="Times New Roman"/>
          <w:b/>
          <w:sz w:val="24"/>
          <w:szCs w:val="24"/>
        </w:rPr>
        <w:t xml:space="preserve"> Statistics</w:t>
      </w:r>
    </w:p>
    <w:p w14:paraId="05C81FA0" w14:textId="77777777" w:rsidR="00A16371" w:rsidRPr="00A16371" w:rsidRDefault="007B4751" w:rsidP="00F53BFB">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As a standard procedure, I </w:t>
      </w:r>
      <w:r w:rsidR="009A427E">
        <w:rPr>
          <w:rFonts w:ascii="Times New Roman" w:hAnsi="Times New Roman" w:cs="Times New Roman"/>
          <w:sz w:val="24"/>
          <w:szCs w:val="24"/>
        </w:rPr>
        <w:t xml:space="preserve">first </w:t>
      </w:r>
      <w:r w:rsidR="00A2499E">
        <w:rPr>
          <w:rFonts w:ascii="Times New Roman" w:hAnsi="Times New Roman" w:cs="Times New Roman"/>
          <w:sz w:val="24"/>
          <w:szCs w:val="24"/>
        </w:rPr>
        <w:t xml:space="preserve">checked for any missing values in the </w:t>
      </w:r>
      <w:r w:rsidR="00E1675C">
        <w:rPr>
          <w:rFonts w:ascii="Times New Roman" w:hAnsi="Times New Roman" w:cs="Times New Roman"/>
          <w:sz w:val="24"/>
          <w:szCs w:val="24"/>
        </w:rPr>
        <w:t>dataset;</w:t>
      </w:r>
      <w:r w:rsidR="00A2499E">
        <w:rPr>
          <w:rFonts w:ascii="Times New Roman" w:hAnsi="Times New Roman" w:cs="Times New Roman"/>
          <w:sz w:val="24"/>
          <w:szCs w:val="24"/>
        </w:rPr>
        <w:t xml:space="preserve"> whereby I transposed the results in excel to the table shown below.</w:t>
      </w:r>
      <w:r w:rsidR="00E1675C">
        <w:rPr>
          <w:rFonts w:ascii="Times New Roman" w:hAnsi="Times New Roman" w:cs="Times New Roman"/>
          <w:sz w:val="24"/>
          <w:szCs w:val="24"/>
        </w:rPr>
        <w:t xml:space="preserve"> There were no missing values in the data set, so I proceeded with the analysis</w:t>
      </w:r>
      <w:r w:rsidR="00C9253B">
        <w:rPr>
          <w:rFonts w:ascii="Times New Roman" w:hAnsi="Times New Roman" w:cs="Times New Roman"/>
          <w:sz w:val="24"/>
          <w:szCs w:val="24"/>
        </w:rPr>
        <w:t xml:space="preserve"> </w:t>
      </w:r>
      <w:r w:rsidR="00C9253B" w:rsidRPr="00C9253B">
        <w:rPr>
          <w:rFonts w:ascii="Times New Roman" w:hAnsi="Times New Roman" w:cs="Times New Roman"/>
          <w:sz w:val="24"/>
          <w:szCs w:val="24"/>
        </w:rPr>
        <w:t>(Roy, 2020)</w:t>
      </w:r>
      <w:r w:rsidR="00E1675C">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4501"/>
        <w:gridCol w:w="2034"/>
        <w:gridCol w:w="2293"/>
      </w:tblGrid>
      <w:tr w:rsidR="00E1675C" w:rsidRPr="00A2499E" w14:paraId="62F0C522" w14:textId="77777777" w:rsidTr="00E1675C">
        <w:trPr>
          <w:trHeight w:val="412"/>
        </w:trPr>
        <w:tc>
          <w:tcPr>
            <w:tcW w:w="4501" w:type="dxa"/>
            <w:noWrap/>
            <w:hideMark/>
          </w:tcPr>
          <w:p w14:paraId="6971FED6" w14:textId="77777777" w:rsidR="00A2499E" w:rsidRPr="00A2499E" w:rsidRDefault="00A2499E" w:rsidP="00E1675C">
            <w:pPr>
              <w:autoSpaceDE w:val="0"/>
              <w:autoSpaceDN w:val="0"/>
              <w:adjustRightInd w:val="0"/>
              <w:rPr>
                <w:rFonts w:ascii="Times New Roman" w:hAnsi="Times New Roman" w:cs="Times New Roman"/>
                <w:kern w:val="0"/>
                <w:sz w:val="24"/>
                <w:szCs w:val="24"/>
                <w14:ligatures w14:val="none"/>
              </w:rPr>
            </w:pPr>
          </w:p>
        </w:tc>
        <w:tc>
          <w:tcPr>
            <w:tcW w:w="2034" w:type="dxa"/>
            <w:noWrap/>
            <w:hideMark/>
          </w:tcPr>
          <w:p w14:paraId="554A3D0B" w14:textId="77777777" w:rsidR="00A2499E" w:rsidRPr="00A2499E" w:rsidRDefault="00A2499E" w:rsidP="00E1675C">
            <w:pPr>
              <w:autoSpaceDE w:val="0"/>
              <w:autoSpaceDN w:val="0"/>
              <w:adjustRightInd w:val="0"/>
              <w:rPr>
                <w:rFonts w:ascii="Times New Roman" w:hAnsi="Times New Roman" w:cs="Times New Roman"/>
                <w:kern w:val="0"/>
                <w:sz w:val="24"/>
                <w:szCs w:val="24"/>
                <w14:ligatures w14:val="none"/>
              </w:rPr>
            </w:pPr>
            <w:r w:rsidRPr="00A2499E">
              <w:rPr>
                <w:rFonts w:ascii="Times New Roman" w:hAnsi="Times New Roman" w:cs="Times New Roman"/>
                <w:kern w:val="0"/>
                <w:sz w:val="24"/>
                <w:szCs w:val="24"/>
                <w14:ligatures w14:val="none"/>
              </w:rPr>
              <w:t>Valid</w:t>
            </w:r>
          </w:p>
        </w:tc>
        <w:tc>
          <w:tcPr>
            <w:tcW w:w="2293" w:type="dxa"/>
            <w:noWrap/>
            <w:hideMark/>
          </w:tcPr>
          <w:p w14:paraId="1C14BF04" w14:textId="77777777" w:rsidR="00A2499E" w:rsidRPr="00A2499E" w:rsidRDefault="00A2499E" w:rsidP="00E1675C">
            <w:pPr>
              <w:autoSpaceDE w:val="0"/>
              <w:autoSpaceDN w:val="0"/>
              <w:adjustRightInd w:val="0"/>
              <w:rPr>
                <w:rFonts w:ascii="Times New Roman" w:hAnsi="Times New Roman" w:cs="Times New Roman"/>
                <w:kern w:val="0"/>
                <w:sz w:val="24"/>
                <w:szCs w:val="24"/>
                <w14:ligatures w14:val="none"/>
              </w:rPr>
            </w:pPr>
            <w:r w:rsidRPr="00A2499E">
              <w:rPr>
                <w:rFonts w:ascii="Times New Roman" w:hAnsi="Times New Roman" w:cs="Times New Roman"/>
                <w:kern w:val="0"/>
                <w:sz w:val="24"/>
                <w:szCs w:val="24"/>
                <w14:ligatures w14:val="none"/>
              </w:rPr>
              <w:t>Missing</w:t>
            </w:r>
          </w:p>
        </w:tc>
      </w:tr>
      <w:tr w:rsidR="00E1675C" w:rsidRPr="00A2499E" w14:paraId="562AC76D" w14:textId="77777777" w:rsidTr="00E1675C">
        <w:trPr>
          <w:trHeight w:val="364"/>
        </w:trPr>
        <w:tc>
          <w:tcPr>
            <w:tcW w:w="4501" w:type="dxa"/>
            <w:noWrap/>
            <w:hideMark/>
          </w:tcPr>
          <w:p w14:paraId="49C78A89" w14:textId="77777777" w:rsidR="00A2499E" w:rsidRPr="00A2499E" w:rsidRDefault="00A2499E" w:rsidP="00A2499E">
            <w:pPr>
              <w:autoSpaceDE w:val="0"/>
              <w:autoSpaceDN w:val="0"/>
              <w:adjustRightInd w:val="0"/>
              <w:spacing w:line="400" w:lineRule="atLeast"/>
              <w:rPr>
                <w:rFonts w:ascii="Times New Roman" w:hAnsi="Times New Roman" w:cs="Times New Roman"/>
                <w:kern w:val="0"/>
                <w:sz w:val="24"/>
                <w:szCs w:val="24"/>
                <w14:ligatures w14:val="none"/>
              </w:rPr>
            </w:pPr>
            <w:r w:rsidRPr="00A2499E">
              <w:rPr>
                <w:rFonts w:ascii="Times New Roman" w:hAnsi="Times New Roman" w:cs="Times New Roman"/>
                <w:kern w:val="0"/>
                <w:sz w:val="24"/>
                <w:szCs w:val="24"/>
                <w14:ligatures w14:val="none"/>
              </w:rPr>
              <w:t>School</w:t>
            </w:r>
          </w:p>
        </w:tc>
        <w:tc>
          <w:tcPr>
            <w:tcW w:w="2034" w:type="dxa"/>
            <w:noWrap/>
            <w:hideMark/>
          </w:tcPr>
          <w:p w14:paraId="071A73CD" w14:textId="77777777" w:rsidR="00A2499E" w:rsidRPr="00A2499E" w:rsidRDefault="00A2499E" w:rsidP="00A2499E">
            <w:pPr>
              <w:autoSpaceDE w:val="0"/>
              <w:autoSpaceDN w:val="0"/>
              <w:adjustRightInd w:val="0"/>
              <w:spacing w:line="400" w:lineRule="atLeast"/>
              <w:rPr>
                <w:rFonts w:ascii="Times New Roman" w:hAnsi="Times New Roman" w:cs="Times New Roman"/>
                <w:kern w:val="0"/>
                <w:sz w:val="24"/>
                <w:szCs w:val="24"/>
                <w14:ligatures w14:val="none"/>
              </w:rPr>
            </w:pPr>
            <w:r w:rsidRPr="00A2499E">
              <w:rPr>
                <w:rFonts w:ascii="Times New Roman" w:hAnsi="Times New Roman" w:cs="Times New Roman"/>
                <w:kern w:val="0"/>
                <w:sz w:val="24"/>
                <w:szCs w:val="24"/>
                <w14:ligatures w14:val="none"/>
              </w:rPr>
              <w:t>2133</w:t>
            </w:r>
          </w:p>
        </w:tc>
        <w:tc>
          <w:tcPr>
            <w:tcW w:w="2293" w:type="dxa"/>
            <w:noWrap/>
            <w:hideMark/>
          </w:tcPr>
          <w:p w14:paraId="1CD944A2" w14:textId="77777777" w:rsidR="00A2499E" w:rsidRPr="00A2499E" w:rsidRDefault="00A2499E" w:rsidP="00A2499E">
            <w:pPr>
              <w:autoSpaceDE w:val="0"/>
              <w:autoSpaceDN w:val="0"/>
              <w:adjustRightInd w:val="0"/>
              <w:spacing w:line="400" w:lineRule="atLeast"/>
              <w:rPr>
                <w:rFonts w:ascii="Times New Roman" w:hAnsi="Times New Roman" w:cs="Times New Roman"/>
                <w:kern w:val="0"/>
                <w:sz w:val="24"/>
                <w:szCs w:val="24"/>
                <w14:ligatures w14:val="none"/>
              </w:rPr>
            </w:pPr>
            <w:r w:rsidRPr="00A2499E">
              <w:rPr>
                <w:rFonts w:ascii="Times New Roman" w:hAnsi="Times New Roman" w:cs="Times New Roman"/>
                <w:kern w:val="0"/>
                <w:sz w:val="24"/>
                <w:szCs w:val="24"/>
                <w14:ligatures w14:val="none"/>
              </w:rPr>
              <w:t>0</w:t>
            </w:r>
          </w:p>
        </w:tc>
      </w:tr>
      <w:tr w:rsidR="00E1675C" w:rsidRPr="00A2499E" w14:paraId="264A41E5" w14:textId="77777777" w:rsidTr="00E1675C">
        <w:trPr>
          <w:trHeight w:val="364"/>
        </w:trPr>
        <w:tc>
          <w:tcPr>
            <w:tcW w:w="4501" w:type="dxa"/>
            <w:noWrap/>
            <w:hideMark/>
          </w:tcPr>
          <w:p w14:paraId="423192DD" w14:textId="77777777" w:rsidR="00A2499E" w:rsidRPr="00A2499E" w:rsidRDefault="00A2499E" w:rsidP="00A2499E">
            <w:pPr>
              <w:autoSpaceDE w:val="0"/>
              <w:autoSpaceDN w:val="0"/>
              <w:adjustRightInd w:val="0"/>
              <w:spacing w:line="400" w:lineRule="atLeast"/>
              <w:rPr>
                <w:rFonts w:ascii="Times New Roman" w:hAnsi="Times New Roman" w:cs="Times New Roman"/>
                <w:kern w:val="0"/>
                <w:sz w:val="24"/>
                <w:szCs w:val="24"/>
                <w14:ligatures w14:val="none"/>
              </w:rPr>
            </w:pPr>
            <w:proofErr w:type="spellStart"/>
            <w:r w:rsidRPr="00A2499E">
              <w:rPr>
                <w:rFonts w:ascii="Times New Roman" w:hAnsi="Times New Roman" w:cs="Times New Roman"/>
                <w:kern w:val="0"/>
                <w:sz w:val="24"/>
                <w:szCs w:val="24"/>
                <w14:ligatures w14:val="none"/>
              </w:rPr>
              <w:t>School_setting</w:t>
            </w:r>
            <w:proofErr w:type="spellEnd"/>
          </w:p>
        </w:tc>
        <w:tc>
          <w:tcPr>
            <w:tcW w:w="2034" w:type="dxa"/>
            <w:noWrap/>
            <w:hideMark/>
          </w:tcPr>
          <w:p w14:paraId="02DC0234" w14:textId="77777777" w:rsidR="00A2499E" w:rsidRPr="00A2499E" w:rsidRDefault="00A2499E" w:rsidP="00A2499E">
            <w:pPr>
              <w:autoSpaceDE w:val="0"/>
              <w:autoSpaceDN w:val="0"/>
              <w:adjustRightInd w:val="0"/>
              <w:spacing w:line="400" w:lineRule="atLeast"/>
              <w:rPr>
                <w:rFonts w:ascii="Times New Roman" w:hAnsi="Times New Roman" w:cs="Times New Roman"/>
                <w:kern w:val="0"/>
                <w:sz w:val="24"/>
                <w:szCs w:val="24"/>
                <w14:ligatures w14:val="none"/>
              </w:rPr>
            </w:pPr>
            <w:r w:rsidRPr="00A2499E">
              <w:rPr>
                <w:rFonts w:ascii="Times New Roman" w:hAnsi="Times New Roman" w:cs="Times New Roman"/>
                <w:kern w:val="0"/>
                <w:sz w:val="24"/>
                <w:szCs w:val="24"/>
                <w14:ligatures w14:val="none"/>
              </w:rPr>
              <w:t>2133</w:t>
            </w:r>
          </w:p>
        </w:tc>
        <w:tc>
          <w:tcPr>
            <w:tcW w:w="2293" w:type="dxa"/>
            <w:noWrap/>
            <w:hideMark/>
          </w:tcPr>
          <w:p w14:paraId="4D4D372B" w14:textId="77777777" w:rsidR="00A2499E" w:rsidRPr="00A2499E" w:rsidRDefault="00A2499E" w:rsidP="00A2499E">
            <w:pPr>
              <w:autoSpaceDE w:val="0"/>
              <w:autoSpaceDN w:val="0"/>
              <w:adjustRightInd w:val="0"/>
              <w:spacing w:line="400" w:lineRule="atLeast"/>
              <w:rPr>
                <w:rFonts w:ascii="Times New Roman" w:hAnsi="Times New Roman" w:cs="Times New Roman"/>
                <w:kern w:val="0"/>
                <w:sz w:val="24"/>
                <w:szCs w:val="24"/>
                <w14:ligatures w14:val="none"/>
              </w:rPr>
            </w:pPr>
            <w:r w:rsidRPr="00A2499E">
              <w:rPr>
                <w:rFonts w:ascii="Times New Roman" w:hAnsi="Times New Roman" w:cs="Times New Roman"/>
                <w:kern w:val="0"/>
                <w:sz w:val="24"/>
                <w:szCs w:val="24"/>
                <w14:ligatures w14:val="none"/>
              </w:rPr>
              <w:t>0</w:t>
            </w:r>
          </w:p>
        </w:tc>
      </w:tr>
      <w:tr w:rsidR="00E1675C" w:rsidRPr="00A2499E" w14:paraId="3F422BC6" w14:textId="77777777" w:rsidTr="00E1675C">
        <w:trPr>
          <w:trHeight w:val="364"/>
        </w:trPr>
        <w:tc>
          <w:tcPr>
            <w:tcW w:w="4501" w:type="dxa"/>
            <w:noWrap/>
            <w:hideMark/>
          </w:tcPr>
          <w:p w14:paraId="09CEAD6F" w14:textId="77777777" w:rsidR="00A2499E" w:rsidRPr="00A2499E" w:rsidRDefault="00A2499E" w:rsidP="00A2499E">
            <w:pPr>
              <w:autoSpaceDE w:val="0"/>
              <w:autoSpaceDN w:val="0"/>
              <w:adjustRightInd w:val="0"/>
              <w:spacing w:line="400" w:lineRule="atLeast"/>
              <w:rPr>
                <w:rFonts w:ascii="Times New Roman" w:hAnsi="Times New Roman" w:cs="Times New Roman"/>
                <w:kern w:val="0"/>
                <w:sz w:val="24"/>
                <w:szCs w:val="24"/>
                <w14:ligatures w14:val="none"/>
              </w:rPr>
            </w:pPr>
            <w:proofErr w:type="spellStart"/>
            <w:r w:rsidRPr="00A2499E">
              <w:rPr>
                <w:rFonts w:ascii="Times New Roman" w:hAnsi="Times New Roman" w:cs="Times New Roman"/>
                <w:kern w:val="0"/>
                <w:sz w:val="24"/>
                <w:szCs w:val="24"/>
                <w14:ligatures w14:val="none"/>
              </w:rPr>
              <w:t>School_type</w:t>
            </w:r>
            <w:proofErr w:type="spellEnd"/>
          </w:p>
        </w:tc>
        <w:tc>
          <w:tcPr>
            <w:tcW w:w="2034" w:type="dxa"/>
            <w:noWrap/>
            <w:hideMark/>
          </w:tcPr>
          <w:p w14:paraId="58E03A7D" w14:textId="77777777" w:rsidR="00A2499E" w:rsidRPr="00A2499E" w:rsidRDefault="00A2499E" w:rsidP="00A2499E">
            <w:pPr>
              <w:autoSpaceDE w:val="0"/>
              <w:autoSpaceDN w:val="0"/>
              <w:adjustRightInd w:val="0"/>
              <w:spacing w:line="400" w:lineRule="atLeast"/>
              <w:rPr>
                <w:rFonts w:ascii="Times New Roman" w:hAnsi="Times New Roman" w:cs="Times New Roman"/>
                <w:kern w:val="0"/>
                <w:sz w:val="24"/>
                <w:szCs w:val="24"/>
                <w14:ligatures w14:val="none"/>
              </w:rPr>
            </w:pPr>
            <w:r w:rsidRPr="00A2499E">
              <w:rPr>
                <w:rFonts w:ascii="Times New Roman" w:hAnsi="Times New Roman" w:cs="Times New Roman"/>
                <w:kern w:val="0"/>
                <w:sz w:val="24"/>
                <w:szCs w:val="24"/>
                <w14:ligatures w14:val="none"/>
              </w:rPr>
              <w:t>2133</w:t>
            </w:r>
          </w:p>
        </w:tc>
        <w:tc>
          <w:tcPr>
            <w:tcW w:w="2293" w:type="dxa"/>
            <w:noWrap/>
            <w:hideMark/>
          </w:tcPr>
          <w:p w14:paraId="2D30ABF9" w14:textId="77777777" w:rsidR="00A2499E" w:rsidRPr="00A2499E" w:rsidRDefault="00A2499E" w:rsidP="00A2499E">
            <w:pPr>
              <w:autoSpaceDE w:val="0"/>
              <w:autoSpaceDN w:val="0"/>
              <w:adjustRightInd w:val="0"/>
              <w:spacing w:line="400" w:lineRule="atLeast"/>
              <w:rPr>
                <w:rFonts w:ascii="Times New Roman" w:hAnsi="Times New Roman" w:cs="Times New Roman"/>
                <w:kern w:val="0"/>
                <w:sz w:val="24"/>
                <w:szCs w:val="24"/>
                <w14:ligatures w14:val="none"/>
              </w:rPr>
            </w:pPr>
            <w:r w:rsidRPr="00A2499E">
              <w:rPr>
                <w:rFonts w:ascii="Times New Roman" w:hAnsi="Times New Roman" w:cs="Times New Roman"/>
                <w:kern w:val="0"/>
                <w:sz w:val="24"/>
                <w:szCs w:val="24"/>
                <w14:ligatures w14:val="none"/>
              </w:rPr>
              <w:t>0</w:t>
            </w:r>
          </w:p>
        </w:tc>
      </w:tr>
      <w:tr w:rsidR="00E1675C" w:rsidRPr="00A2499E" w14:paraId="2CE4425D" w14:textId="77777777" w:rsidTr="00E1675C">
        <w:trPr>
          <w:trHeight w:val="364"/>
        </w:trPr>
        <w:tc>
          <w:tcPr>
            <w:tcW w:w="4501" w:type="dxa"/>
            <w:noWrap/>
            <w:hideMark/>
          </w:tcPr>
          <w:p w14:paraId="68962D3C" w14:textId="77777777" w:rsidR="00A2499E" w:rsidRPr="00A2499E" w:rsidRDefault="00A2499E" w:rsidP="00A2499E">
            <w:pPr>
              <w:autoSpaceDE w:val="0"/>
              <w:autoSpaceDN w:val="0"/>
              <w:adjustRightInd w:val="0"/>
              <w:spacing w:line="400" w:lineRule="atLeast"/>
              <w:rPr>
                <w:rFonts w:ascii="Times New Roman" w:hAnsi="Times New Roman" w:cs="Times New Roman"/>
                <w:kern w:val="0"/>
                <w:sz w:val="24"/>
                <w:szCs w:val="24"/>
                <w14:ligatures w14:val="none"/>
              </w:rPr>
            </w:pPr>
            <w:r w:rsidRPr="00A2499E">
              <w:rPr>
                <w:rFonts w:ascii="Times New Roman" w:hAnsi="Times New Roman" w:cs="Times New Roman"/>
                <w:kern w:val="0"/>
                <w:sz w:val="24"/>
                <w:szCs w:val="24"/>
                <w14:ligatures w14:val="none"/>
              </w:rPr>
              <w:t>Classroom</w:t>
            </w:r>
          </w:p>
        </w:tc>
        <w:tc>
          <w:tcPr>
            <w:tcW w:w="2034" w:type="dxa"/>
            <w:noWrap/>
            <w:hideMark/>
          </w:tcPr>
          <w:p w14:paraId="64523C9F" w14:textId="77777777" w:rsidR="00A2499E" w:rsidRPr="00A2499E" w:rsidRDefault="00A2499E" w:rsidP="00A2499E">
            <w:pPr>
              <w:autoSpaceDE w:val="0"/>
              <w:autoSpaceDN w:val="0"/>
              <w:adjustRightInd w:val="0"/>
              <w:spacing w:line="400" w:lineRule="atLeast"/>
              <w:rPr>
                <w:rFonts w:ascii="Times New Roman" w:hAnsi="Times New Roman" w:cs="Times New Roman"/>
                <w:kern w:val="0"/>
                <w:sz w:val="24"/>
                <w:szCs w:val="24"/>
                <w14:ligatures w14:val="none"/>
              </w:rPr>
            </w:pPr>
            <w:r w:rsidRPr="00A2499E">
              <w:rPr>
                <w:rFonts w:ascii="Times New Roman" w:hAnsi="Times New Roman" w:cs="Times New Roman"/>
                <w:kern w:val="0"/>
                <w:sz w:val="24"/>
                <w:szCs w:val="24"/>
                <w14:ligatures w14:val="none"/>
              </w:rPr>
              <w:t>2133</w:t>
            </w:r>
          </w:p>
        </w:tc>
        <w:tc>
          <w:tcPr>
            <w:tcW w:w="2293" w:type="dxa"/>
            <w:noWrap/>
            <w:hideMark/>
          </w:tcPr>
          <w:p w14:paraId="41EC9A32" w14:textId="77777777" w:rsidR="00A2499E" w:rsidRPr="00A2499E" w:rsidRDefault="00A2499E" w:rsidP="00A2499E">
            <w:pPr>
              <w:autoSpaceDE w:val="0"/>
              <w:autoSpaceDN w:val="0"/>
              <w:adjustRightInd w:val="0"/>
              <w:spacing w:line="400" w:lineRule="atLeast"/>
              <w:rPr>
                <w:rFonts w:ascii="Times New Roman" w:hAnsi="Times New Roman" w:cs="Times New Roman"/>
                <w:kern w:val="0"/>
                <w:sz w:val="24"/>
                <w:szCs w:val="24"/>
                <w14:ligatures w14:val="none"/>
              </w:rPr>
            </w:pPr>
            <w:r w:rsidRPr="00A2499E">
              <w:rPr>
                <w:rFonts w:ascii="Times New Roman" w:hAnsi="Times New Roman" w:cs="Times New Roman"/>
                <w:kern w:val="0"/>
                <w:sz w:val="24"/>
                <w:szCs w:val="24"/>
                <w14:ligatures w14:val="none"/>
              </w:rPr>
              <w:t>0</w:t>
            </w:r>
          </w:p>
        </w:tc>
      </w:tr>
      <w:tr w:rsidR="00E1675C" w:rsidRPr="00A2499E" w14:paraId="55055107" w14:textId="77777777" w:rsidTr="00E1675C">
        <w:trPr>
          <w:trHeight w:val="364"/>
        </w:trPr>
        <w:tc>
          <w:tcPr>
            <w:tcW w:w="4501" w:type="dxa"/>
            <w:noWrap/>
            <w:hideMark/>
          </w:tcPr>
          <w:p w14:paraId="4BD2A73A" w14:textId="77777777" w:rsidR="00A2499E" w:rsidRPr="00A2499E" w:rsidRDefault="00A2499E" w:rsidP="00A2499E">
            <w:pPr>
              <w:autoSpaceDE w:val="0"/>
              <w:autoSpaceDN w:val="0"/>
              <w:adjustRightInd w:val="0"/>
              <w:spacing w:line="400" w:lineRule="atLeast"/>
              <w:rPr>
                <w:rFonts w:ascii="Times New Roman" w:hAnsi="Times New Roman" w:cs="Times New Roman"/>
                <w:kern w:val="0"/>
                <w:sz w:val="24"/>
                <w:szCs w:val="24"/>
                <w14:ligatures w14:val="none"/>
              </w:rPr>
            </w:pPr>
            <w:proofErr w:type="spellStart"/>
            <w:r w:rsidRPr="00A2499E">
              <w:rPr>
                <w:rFonts w:ascii="Times New Roman" w:hAnsi="Times New Roman" w:cs="Times New Roman"/>
                <w:kern w:val="0"/>
                <w:sz w:val="24"/>
                <w:szCs w:val="24"/>
                <w14:ligatures w14:val="none"/>
              </w:rPr>
              <w:t>Teaching_method</w:t>
            </w:r>
            <w:proofErr w:type="spellEnd"/>
          </w:p>
        </w:tc>
        <w:tc>
          <w:tcPr>
            <w:tcW w:w="2034" w:type="dxa"/>
            <w:noWrap/>
            <w:hideMark/>
          </w:tcPr>
          <w:p w14:paraId="6B6633CF" w14:textId="77777777" w:rsidR="00A2499E" w:rsidRPr="00A2499E" w:rsidRDefault="00A2499E" w:rsidP="00A2499E">
            <w:pPr>
              <w:autoSpaceDE w:val="0"/>
              <w:autoSpaceDN w:val="0"/>
              <w:adjustRightInd w:val="0"/>
              <w:spacing w:line="400" w:lineRule="atLeast"/>
              <w:rPr>
                <w:rFonts w:ascii="Times New Roman" w:hAnsi="Times New Roman" w:cs="Times New Roman"/>
                <w:kern w:val="0"/>
                <w:sz w:val="24"/>
                <w:szCs w:val="24"/>
                <w14:ligatures w14:val="none"/>
              </w:rPr>
            </w:pPr>
            <w:r w:rsidRPr="00A2499E">
              <w:rPr>
                <w:rFonts w:ascii="Times New Roman" w:hAnsi="Times New Roman" w:cs="Times New Roman"/>
                <w:kern w:val="0"/>
                <w:sz w:val="24"/>
                <w:szCs w:val="24"/>
                <w14:ligatures w14:val="none"/>
              </w:rPr>
              <w:t>2133</w:t>
            </w:r>
          </w:p>
        </w:tc>
        <w:tc>
          <w:tcPr>
            <w:tcW w:w="2293" w:type="dxa"/>
            <w:noWrap/>
            <w:hideMark/>
          </w:tcPr>
          <w:p w14:paraId="4ADE80F0" w14:textId="77777777" w:rsidR="00A2499E" w:rsidRPr="00A2499E" w:rsidRDefault="00A2499E" w:rsidP="00A2499E">
            <w:pPr>
              <w:autoSpaceDE w:val="0"/>
              <w:autoSpaceDN w:val="0"/>
              <w:adjustRightInd w:val="0"/>
              <w:spacing w:line="400" w:lineRule="atLeast"/>
              <w:rPr>
                <w:rFonts w:ascii="Times New Roman" w:hAnsi="Times New Roman" w:cs="Times New Roman"/>
                <w:kern w:val="0"/>
                <w:sz w:val="24"/>
                <w:szCs w:val="24"/>
                <w14:ligatures w14:val="none"/>
              </w:rPr>
            </w:pPr>
            <w:r w:rsidRPr="00A2499E">
              <w:rPr>
                <w:rFonts w:ascii="Times New Roman" w:hAnsi="Times New Roman" w:cs="Times New Roman"/>
                <w:kern w:val="0"/>
                <w:sz w:val="24"/>
                <w:szCs w:val="24"/>
                <w14:ligatures w14:val="none"/>
              </w:rPr>
              <w:t>0</w:t>
            </w:r>
          </w:p>
        </w:tc>
      </w:tr>
      <w:tr w:rsidR="00E1675C" w:rsidRPr="00A2499E" w14:paraId="79A54669" w14:textId="77777777" w:rsidTr="00E1675C">
        <w:trPr>
          <w:trHeight w:val="364"/>
        </w:trPr>
        <w:tc>
          <w:tcPr>
            <w:tcW w:w="4501" w:type="dxa"/>
            <w:noWrap/>
            <w:hideMark/>
          </w:tcPr>
          <w:p w14:paraId="48024B37" w14:textId="77777777" w:rsidR="00A2499E" w:rsidRPr="00A2499E" w:rsidRDefault="00A2499E" w:rsidP="00A2499E">
            <w:pPr>
              <w:autoSpaceDE w:val="0"/>
              <w:autoSpaceDN w:val="0"/>
              <w:adjustRightInd w:val="0"/>
              <w:spacing w:line="400" w:lineRule="atLeast"/>
              <w:rPr>
                <w:rFonts w:ascii="Times New Roman" w:hAnsi="Times New Roman" w:cs="Times New Roman"/>
                <w:kern w:val="0"/>
                <w:sz w:val="24"/>
                <w:szCs w:val="24"/>
                <w14:ligatures w14:val="none"/>
              </w:rPr>
            </w:pPr>
            <w:proofErr w:type="spellStart"/>
            <w:r w:rsidRPr="00A2499E">
              <w:rPr>
                <w:rFonts w:ascii="Times New Roman" w:hAnsi="Times New Roman" w:cs="Times New Roman"/>
                <w:kern w:val="0"/>
                <w:sz w:val="24"/>
                <w:szCs w:val="24"/>
                <w14:ligatures w14:val="none"/>
              </w:rPr>
              <w:t>Student_No</w:t>
            </w:r>
            <w:proofErr w:type="spellEnd"/>
          </w:p>
        </w:tc>
        <w:tc>
          <w:tcPr>
            <w:tcW w:w="2034" w:type="dxa"/>
            <w:noWrap/>
            <w:hideMark/>
          </w:tcPr>
          <w:p w14:paraId="1B0C565F" w14:textId="77777777" w:rsidR="00A2499E" w:rsidRPr="00A2499E" w:rsidRDefault="00A2499E" w:rsidP="00A2499E">
            <w:pPr>
              <w:autoSpaceDE w:val="0"/>
              <w:autoSpaceDN w:val="0"/>
              <w:adjustRightInd w:val="0"/>
              <w:spacing w:line="400" w:lineRule="atLeast"/>
              <w:rPr>
                <w:rFonts w:ascii="Times New Roman" w:hAnsi="Times New Roman" w:cs="Times New Roman"/>
                <w:kern w:val="0"/>
                <w:sz w:val="24"/>
                <w:szCs w:val="24"/>
                <w14:ligatures w14:val="none"/>
              </w:rPr>
            </w:pPr>
            <w:r w:rsidRPr="00A2499E">
              <w:rPr>
                <w:rFonts w:ascii="Times New Roman" w:hAnsi="Times New Roman" w:cs="Times New Roman"/>
                <w:kern w:val="0"/>
                <w:sz w:val="24"/>
                <w:szCs w:val="24"/>
                <w14:ligatures w14:val="none"/>
              </w:rPr>
              <w:t>2133</w:t>
            </w:r>
          </w:p>
        </w:tc>
        <w:tc>
          <w:tcPr>
            <w:tcW w:w="2293" w:type="dxa"/>
            <w:noWrap/>
            <w:hideMark/>
          </w:tcPr>
          <w:p w14:paraId="435A48BD" w14:textId="77777777" w:rsidR="00A2499E" w:rsidRPr="00A2499E" w:rsidRDefault="00A2499E" w:rsidP="00A2499E">
            <w:pPr>
              <w:autoSpaceDE w:val="0"/>
              <w:autoSpaceDN w:val="0"/>
              <w:adjustRightInd w:val="0"/>
              <w:spacing w:line="400" w:lineRule="atLeast"/>
              <w:rPr>
                <w:rFonts w:ascii="Times New Roman" w:hAnsi="Times New Roman" w:cs="Times New Roman"/>
                <w:kern w:val="0"/>
                <w:sz w:val="24"/>
                <w:szCs w:val="24"/>
                <w14:ligatures w14:val="none"/>
              </w:rPr>
            </w:pPr>
            <w:r w:rsidRPr="00A2499E">
              <w:rPr>
                <w:rFonts w:ascii="Times New Roman" w:hAnsi="Times New Roman" w:cs="Times New Roman"/>
                <w:kern w:val="0"/>
                <w:sz w:val="24"/>
                <w:szCs w:val="24"/>
                <w14:ligatures w14:val="none"/>
              </w:rPr>
              <w:t>0</w:t>
            </w:r>
          </w:p>
        </w:tc>
      </w:tr>
      <w:tr w:rsidR="00E1675C" w:rsidRPr="00A2499E" w14:paraId="43BC75C2" w14:textId="77777777" w:rsidTr="00E1675C">
        <w:trPr>
          <w:trHeight w:val="364"/>
        </w:trPr>
        <w:tc>
          <w:tcPr>
            <w:tcW w:w="4501" w:type="dxa"/>
            <w:noWrap/>
            <w:hideMark/>
          </w:tcPr>
          <w:p w14:paraId="548B1C7C" w14:textId="77777777" w:rsidR="00A2499E" w:rsidRPr="00A2499E" w:rsidRDefault="00A2499E" w:rsidP="00A2499E">
            <w:pPr>
              <w:autoSpaceDE w:val="0"/>
              <w:autoSpaceDN w:val="0"/>
              <w:adjustRightInd w:val="0"/>
              <w:spacing w:line="400" w:lineRule="atLeast"/>
              <w:rPr>
                <w:rFonts w:ascii="Times New Roman" w:hAnsi="Times New Roman" w:cs="Times New Roman"/>
                <w:kern w:val="0"/>
                <w:sz w:val="24"/>
                <w:szCs w:val="24"/>
                <w14:ligatures w14:val="none"/>
              </w:rPr>
            </w:pPr>
            <w:proofErr w:type="spellStart"/>
            <w:r w:rsidRPr="00A2499E">
              <w:rPr>
                <w:rFonts w:ascii="Times New Roman" w:hAnsi="Times New Roman" w:cs="Times New Roman"/>
                <w:kern w:val="0"/>
                <w:sz w:val="24"/>
                <w:szCs w:val="24"/>
                <w14:ligatures w14:val="none"/>
              </w:rPr>
              <w:t>Student_ID</w:t>
            </w:r>
            <w:proofErr w:type="spellEnd"/>
          </w:p>
        </w:tc>
        <w:tc>
          <w:tcPr>
            <w:tcW w:w="2034" w:type="dxa"/>
            <w:noWrap/>
            <w:hideMark/>
          </w:tcPr>
          <w:p w14:paraId="77D0A213" w14:textId="77777777" w:rsidR="00A2499E" w:rsidRPr="00A2499E" w:rsidRDefault="00A2499E" w:rsidP="00A2499E">
            <w:pPr>
              <w:autoSpaceDE w:val="0"/>
              <w:autoSpaceDN w:val="0"/>
              <w:adjustRightInd w:val="0"/>
              <w:spacing w:line="400" w:lineRule="atLeast"/>
              <w:rPr>
                <w:rFonts w:ascii="Times New Roman" w:hAnsi="Times New Roman" w:cs="Times New Roman"/>
                <w:kern w:val="0"/>
                <w:sz w:val="24"/>
                <w:szCs w:val="24"/>
                <w14:ligatures w14:val="none"/>
              </w:rPr>
            </w:pPr>
            <w:r w:rsidRPr="00A2499E">
              <w:rPr>
                <w:rFonts w:ascii="Times New Roman" w:hAnsi="Times New Roman" w:cs="Times New Roman"/>
                <w:kern w:val="0"/>
                <w:sz w:val="24"/>
                <w:szCs w:val="24"/>
                <w14:ligatures w14:val="none"/>
              </w:rPr>
              <w:t>2133</w:t>
            </w:r>
          </w:p>
        </w:tc>
        <w:tc>
          <w:tcPr>
            <w:tcW w:w="2293" w:type="dxa"/>
            <w:noWrap/>
            <w:hideMark/>
          </w:tcPr>
          <w:p w14:paraId="19E6BBB9" w14:textId="77777777" w:rsidR="00A2499E" w:rsidRPr="00A2499E" w:rsidRDefault="00A2499E" w:rsidP="00A2499E">
            <w:pPr>
              <w:autoSpaceDE w:val="0"/>
              <w:autoSpaceDN w:val="0"/>
              <w:adjustRightInd w:val="0"/>
              <w:spacing w:line="400" w:lineRule="atLeast"/>
              <w:rPr>
                <w:rFonts w:ascii="Times New Roman" w:hAnsi="Times New Roman" w:cs="Times New Roman"/>
                <w:kern w:val="0"/>
                <w:sz w:val="24"/>
                <w:szCs w:val="24"/>
                <w14:ligatures w14:val="none"/>
              </w:rPr>
            </w:pPr>
            <w:r w:rsidRPr="00A2499E">
              <w:rPr>
                <w:rFonts w:ascii="Times New Roman" w:hAnsi="Times New Roman" w:cs="Times New Roman"/>
                <w:kern w:val="0"/>
                <w:sz w:val="24"/>
                <w:szCs w:val="24"/>
                <w14:ligatures w14:val="none"/>
              </w:rPr>
              <w:t>0</w:t>
            </w:r>
          </w:p>
        </w:tc>
      </w:tr>
      <w:tr w:rsidR="00E1675C" w:rsidRPr="00A2499E" w14:paraId="6E0355FA" w14:textId="77777777" w:rsidTr="00E1675C">
        <w:trPr>
          <w:trHeight w:val="364"/>
        </w:trPr>
        <w:tc>
          <w:tcPr>
            <w:tcW w:w="4501" w:type="dxa"/>
            <w:noWrap/>
            <w:hideMark/>
          </w:tcPr>
          <w:p w14:paraId="2FFE6D3E" w14:textId="77777777" w:rsidR="00A2499E" w:rsidRPr="00A2499E" w:rsidRDefault="00A2499E" w:rsidP="00A2499E">
            <w:pPr>
              <w:autoSpaceDE w:val="0"/>
              <w:autoSpaceDN w:val="0"/>
              <w:adjustRightInd w:val="0"/>
              <w:spacing w:line="400" w:lineRule="atLeast"/>
              <w:rPr>
                <w:rFonts w:ascii="Times New Roman" w:hAnsi="Times New Roman" w:cs="Times New Roman"/>
                <w:kern w:val="0"/>
                <w:sz w:val="24"/>
                <w:szCs w:val="24"/>
                <w14:ligatures w14:val="none"/>
              </w:rPr>
            </w:pPr>
            <w:r w:rsidRPr="00A2499E">
              <w:rPr>
                <w:rFonts w:ascii="Times New Roman" w:hAnsi="Times New Roman" w:cs="Times New Roman"/>
                <w:kern w:val="0"/>
                <w:sz w:val="24"/>
                <w:szCs w:val="24"/>
                <w14:ligatures w14:val="none"/>
              </w:rPr>
              <w:t>Gender</w:t>
            </w:r>
          </w:p>
        </w:tc>
        <w:tc>
          <w:tcPr>
            <w:tcW w:w="2034" w:type="dxa"/>
            <w:noWrap/>
            <w:hideMark/>
          </w:tcPr>
          <w:p w14:paraId="4EB1AE3A" w14:textId="77777777" w:rsidR="00A2499E" w:rsidRPr="00A2499E" w:rsidRDefault="00A2499E" w:rsidP="00A2499E">
            <w:pPr>
              <w:autoSpaceDE w:val="0"/>
              <w:autoSpaceDN w:val="0"/>
              <w:adjustRightInd w:val="0"/>
              <w:spacing w:line="400" w:lineRule="atLeast"/>
              <w:rPr>
                <w:rFonts w:ascii="Times New Roman" w:hAnsi="Times New Roman" w:cs="Times New Roman"/>
                <w:kern w:val="0"/>
                <w:sz w:val="24"/>
                <w:szCs w:val="24"/>
                <w14:ligatures w14:val="none"/>
              </w:rPr>
            </w:pPr>
            <w:r w:rsidRPr="00A2499E">
              <w:rPr>
                <w:rFonts w:ascii="Times New Roman" w:hAnsi="Times New Roman" w:cs="Times New Roman"/>
                <w:kern w:val="0"/>
                <w:sz w:val="24"/>
                <w:szCs w:val="24"/>
                <w14:ligatures w14:val="none"/>
              </w:rPr>
              <w:t>2133</w:t>
            </w:r>
          </w:p>
        </w:tc>
        <w:tc>
          <w:tcPr>
            <w:tcW w:w="2293" w:type="dxa"/>
            <w:noWrap/>
            <w:hideMark/>
          </w:tcPr>
          <w:p w14:paraId="1175C496" w14:textId="77777777" w:rsidR="00A2499E" w:rsidRPr="00A2499E" w:rsidRDefault="00A2499E" w:rsidP="00A2499E">
            <w:pPr>
              <w:autoSpaceDE w:val="0"/>
              <w:autoSpaceDN w:val="0"/>
              <w:adjustRightInd w:val="0"/>
              <w:spacing w:line="400" w:lineRule="atLeast"/>
              <w:rPr>
                <w:rFonts w:ascii="Times New Roman" w:hAnsi="Times New Roman" w:cs="Times New Roman"/>
                <w:kern w:val="0"/>
                <w:sz w:val="24"/>
                <w:szCs w:val="24"/>
                <w14:ligatures w14:val="none"/>
              </w:rPr>
            </w:pPr>
            <w:r w:rsidRPr="00A2499E">
              <w:rPr>
                <w:rFonts w:ascii="Times New Roman" w:hAnsi="Times New Roman" w:cs="Times New Roman"/>
                <w:kern w:val="0"/>
                <w:sz w:val="24"/>
                <w:szCs w:val="24"/>
                <w14:ligatures w14:val="none"/>
              </w:rPr>
              <w:t>0</w:t>
            </w:r>
          </w:p>
        </w:tc>
      </w:tr>
      <w:tr w:rsidR="00E1675C" w:rsidRPr="00A2499E" w14:paraId="00884AEA" w14:textId="77777777" w:rsidTr="00E1675C">
        <w:trPr>
          <w:trHeight w:val="364"/>
        </w:trPr>
        <w:tc>
          <w:tcPr>
            <w:tcW w:w="4501" w:type="dxa"/>
            <w:noWrap/>
            <w:hideMark/>
          </w:tcPr>
          <w:p w14:paraId="11064D76" w14:textId="77777777" w:rsidR="00A2499E" w:rsidRPr="00A2499E" w:rsidRDefault="00A2499E" w:rsidP="00A2499E">
            <w:pPr>
              <w:autoSpaceDE w:val="0"/>
              <w:autoSpaceDN w:val="0"/>
              <w:adjustRightInd w:val="0"/>
              <w:spacing w:line="400" w:lineRule="atLeast"/>
              <w:rPr>
                <w:rFonts w:ascii="Times New Roman" w:hAnsi="Times New Roman" w:cs="Times New Roman"/>
                <w:kern w:val="0"/>
                <w:sz w:val="24"/>
                <w:szCs w:val="24"/>
                <w14:ligatures w14:val="none"/>
              </w:rPr>
            </w:pPr>
            <w:r w:rsidRPr="00A2499E">
              <w:rPr>
                <w:rFonts w:ascii="Times New Roman" w:hAnsi="Times New Roman" w:cs="Times New Roman"/>
                <w:kern w:val="0"/>
                <w:sz w:val="24"/>
                <w:szCs w:val="24"/>
                <w14:ligatures w14:val="none"/>
              </w:rPr>
              <w:t>Lunch</w:t>
            </w:r>
          </w:p>
        </w:tc>
        <w:tc>
          <w:tcPr>
            <w:tcW w:w="2034" w:type="dxa"/>
            <w:noWrap/>
            <w:hideMark/>
          </w:tcPr>
          <w:p w14:paraId="39D6623D" w14:textId="77777777" w:rsidR="00A2499E" w:rsidRPr="00A2499E" w:rsidRDefault="00A2499E" w:rsidP="00A2499E">
            <w:pPr>
              <w:autoSpaceDE w:val="0"/>
              <w:autoSpaceDN w:val="0"/>
              <w:adjustRightInd w:val="0"/>
              <w:spacing w:line="400" w:lineRule="atLeast"/>
              <w:rPr>
                <w:rFonts w:ascii="Times New Roman" w:hAnsi="Times New Roman" w:cs="Times New Roman"/>
                <w:kern w:val="0"/>
                <w:sz w:val="24"/>
                <w:szCs w:val="24"/>
                <w14:ligatures w14:val="none"/>
              </w:rPr>
            </w:pPr>
            <w:r w:rsidRPr="00A2499E">
              <w:rPr>
                <w:rFonts w:ascii="Times New Roman" w:hAnsi="Times New Roman" w:cs="Times New Roman"/>
                <w:kern w:val="0"/>
                <w:sz w:val="24"/>
                <w:szCs w:val="24"/>
                <w14:ligatures w14:val="none"/>
              </w:rPr>
              <w:t>2133</w:t>
            </w:r>
          </w:p>
        </w:tc>
        <w:tc>
          <w:tcPr>
            <w:tcW w:w="2293" w:type="dxa"/>
            <w:noWrap/>
            <w:hideMark/>
          </w:tcPr>
          <w:p w14:paraId="708384BD" w14:textId="77777777" w:rsidR="00A2499E" w:rsidRPr="00A2499E" w:rsidRDefault="00A2499E" w:rsidP="00A2499E">
            <w:pPr>
              <w:autoSpaceDE w:val="0"/>
              <w:autoSpaceDN w:val="0"/>
              <w:adjustRightInd w:val="0"/>
              <w:spacing w:line="400" w:lineRule="atLeast"/>
              <w:rPr>
                <w:rFonts w:ascii="Times New Roman" w:hAnsi="Times New Roman" w:cs="Times New Roman"/>
                <w:kern w:val="0"/>
                <w:sz w:val="24"/>
                <w:szCs w:val="24"/>
                <w14:ligatures w14:val="none"/>
              </w:rPr>
            </w:pPr>
            <w:r w:rsidRPr="00A2499E">
              <w:rPr>
                <w:rFonts w:ascii="Times New Roman" w:hAnsi="Times New Roman" w:cs="Times New Roman"/>
                <w:kern w:val="0"/>
                <w:sz w:val="24"/>
                <w:szCs w:val="24"/>
                <w14:ligatures w14:val="none"/>
              </w:rPr>
              <w:t>0</w:t>
            </w:r>
          </w:p>
        </w:tc>
      </w:tr>
      <w:tr w:rsidR="00E1675C" w:rsidRPr="00A2499E" w14:paraId="512C0E70" w14:textId="77777777" w:rsidTr="00E1675C">
        <w:trPr>
          <w:trHeight w:val="364"/>
        </w:trPr>
        <w:tc>
          <w:tcPr>
            <w:tcW w:w="4501" w:type="dxa"/>
            <w:noWrap/>
            <w:hideMark/>
          </w:tcPr>
          <w:p w14:paraId="07AE970D" w14:textId="77777777" w:rsidR="00A2499E" w:rsidRPr="00A2499E" w:rsidRDefault="00A2499E" w:rsidP="00A2499E">
            <w:pPr>
              <w:autoSpaceDE w:val="0"/>
              <w:autoSpaceDN w:val="0"/>
              <w:adjustRightInd w:val="0"/>
              <w:spacing w:line="400" w:lineRule="atLeast"/>
              <w:rPr>
                <w:rFonts w:ascii="Times New Roman" w:hAnsi="Times New Roman" w:cs="Times New Roman"/>
                <w:kern w:val="0"/>
                <w:sz w:val="24"/>
                <w:szCs w:val="24"/>
                <w14:ligatures w14:val="none"/>
              </w:rPr>
            </w:pPr>
            <w:r w:rsidRPr="00A2499E">
              <w:rPr>
                <w:rFonts w:ascii="Times New Roman" w:hAnsi="Times New Roman" w:cs="Times New Roman"/>
                <w:kern w:val="0"/>
                <w:sz w:val="24"/>
                <w:szCs w:val="24"/>
                <w14:ligatures w14:val="none"/>
              </w:rPr>
              <w:t>Pretest</w:t>
            </w:r>
          </w:p>
        </w:tc>
        <w:tc>
          <w:tcPr>
            <w:tcW w:w="2034" w:type="dxa"/>
            <w:noWrap/>
            <w:hideMark/>
          </w:tcPr>
          <w:p w14:paraId="4FE58F5C" w14:textId="77777777" w:rsidR="00A2499E" w:rsidRPr="00A2499E" w:rsidRDefault="00A2499E" w:rsidP="00A2499E">
            <w:pPr>
              <w:autoSpaceDE w:val="0"/>
              <w:autoSpaceDN w:val="0"/>
              <w:adjustRightInd w:val="0"/>
              <w:spacing w:line="400" w:lineRule="atLeast"/>
              <w:rPr>
                <w:rFonts w:ascii="Times New Roman" w:hAnsi="Times New Roman" w:cs="Times New Roman"/>
                <w:kern w:val="0"/>
                <w:sz w:val="24"/>
                <w:szCs w:val="24"/>
                <w14:ligatures w14:val="none"/>
              </w:rPr>
            </w:pPr>
            <w:r w:rsidRPr="00A2499E">
              <w:rPr>
                <w:rFonts w:ascii="Times New Roman" w:hAnsi="Times New Roman" w:cs="Times New Roman"/>
                <w:kern w:val="0"/>
                <w:sz w:val="24"/>
                <w:szCs w:val="24"/>
                <w14:ligatures w14:val="none"/>
              </w:rPr>
              <w:t>2133</w:t>
            </w:r>
          </w:p>
        </w:tc>
        <w:tc>
          <w:tcPr>
            <w:tcW w:w="2293" w:type="dxa"/>
            <w:noWrap/>
            <w:hideMark/>
          </w:tcPr>
          <w:p w14:paraId="34B9A642" w14:textId="77777777" w:rsidR="00A2499E" w:rsidRPr="00A2499E" w:rsidRDefault="00A2499E" w:rsidP="00A2499E">
            <w:pPr>
              <w:autoSpaceDE w:val="0"/>
              <w:autoSpaceDN w:val="0"/>
              <w:adjustRightInd w:val="0"/>
              <w:spacing w:line="400" w:lineRule="atLeast"/>
              <w:rPr>
                <w:rFonts w:ascii="Times New Roman" w:hAnsi="Times New Roman" w:cs="Times New Roman"/>
                <w:kern w:val="0"/>
                <w:sz w:val="24"/>
                <w:szCs w:val="24"/>
                <w14:ligatures w14:val="none"/>
              </w:rPr>
            </w:pPr>
            <w:r w:rsidRPr="00A2499E">
              <w:rPr>
                <w:rFonts w:ascii="Times New Roman" w:hAnsi="Times New Roman" w:cs="Times New Roman"/>
                <w:kern w:val="0"/>
                <w:sz w:val="24"/>
                <w:szCs w:val="24"/>
                <w14:ligatures w14:val="none"/>
              </w:rPr>
              <w:t>0</w:t>
            </w:r>
          </w:p>
        </w:tc>
      </w:tr>
      <w:tr w:rsidR="00E1675C" w:rsidRPr="00A2499E" w14:paraId="00A87D3F" w14:textId="77777777" w:rsidTr="00E1675C">
        <w:trPr>
          <w:trHeight w:val="77"/>
        </w:trPr>
        <w:tc>
          <w:tcPr>
            <w:tcW w:w="4501" w:type="dxa"/>
            <w:noWrap/>
            <w:hideMark/>
          </w:tcPr>
          <w:p w14:paraId="2232BE13" w14:textId="77777777" w:rsidR="00A2499E" w:rsidRPr="00A2499E" w:rsidRDefault="00A2499E" w:rsidP="00A2499E">
            <w:pPr>
              <w:autoSpaceDE w:val="0"/>
              <w:autoSpaceDN w:val="0"/>
              <w:adjustRightInd w:val="0"/>
              <w:spacing w:line="400" w:lineRule="atLeast"/>
              <w:rPr>
                <w:rFonts w:ascii="Times New Roman" w:hAnsi="Times New Roman" w:cs="Times New Roman"/>
                <w:kern w:val="0"/>
                <w:sz w:val="24"/>
                <w:szCs w:val="24"/>
                <w14:ligatures w14:val="none"/>
              </w:rPr>
            </w:pPr>
            <w:r w:rsidRPr="00A2499E">
              <w:rPr>
                <w:rFonts w:ascii="Times New Roman" w:hAnsi="Times New Roman" w:cs="Times New Roman"/>
                <w:kern w:val="0"/>
                <w:sz w:val="24"/>
                <w:szCs w:val="24"/>
                <w14:ligatures w14:val="none"/>
              </w:rPr>
              <w:t>Posttest</w:t>
            </w:r>
          </w:p>
        </w:tc>
        <w:tc>
          <w:tcPr>
            <w:tcW w:w="2034" w:type="dxa"/>
            <w:noWrap/>
            <w:hideMark/>
          </w:tcPr>
          <w:p w14:paraId="0FB29B26" w14:textId="77777777" w:rsidR="00A2499E" w:rsidRPr="00A2499E" w:rsidRDefault="00A2499E" w:rsidP="00A2499E">
            <w:pPr>
              <w:autoSpaceDE w:val="0"/>
              <w:autoSpaceDN w:val="0"/>
              <w:adjustRightInd w:val="0"/>
              <w:spacing w:line="400" w:lineRule="atLeast"/>
              <w:rPr>
                <w:rFonts w:ascii="Times New Roman" w:hAnsi="Times New Roman" w:cs="Times New Roman"/>
                <w:kern w:val="0"/>
                <w:sz w:val="24"/>
                <w:szCs w:val="24"/>
                <w14:ligatures w14:val="none"/>
              </w:rPr>
            </w:pPr>
            <w:r w:rsidRPr="00A2499E">
              <w:rPr>
                <w:rFonts w:ascii="Times New Roman" w:hAnsi="Times New Roman" w:cs="Times New Roman"/>
                <w:kern w:val="0"/>
                <w:sz w:val="24"/>
                <w:szCs w:val="24"/>
                <w14:ligatures w14:val="none"/>
              </w:rPr>
              <w:t>2133</w:t>
            </w:r>
          </w:p>
        </w:tc>
        <w:tc>
          <w:tcPr>
            <w:tcW w:w="2293" w:type="dxa"/>
            <w:noWrap/>
            <w:hideMark/>
          </w:tcPr>
          <w:p w14:paraId="51F6B5C7" w14:textId="77777777" w:rsidR="00A2499E" w:rsidRPr="00A2499E" w:rsidRDefault="00A2499E" w:rsidP="00A2499E">
            <w:pPr>
              <w:autoSpaceDE w:val="0"/>
              <w:autoSpaceDN w:val="0"/>
              <w:adjustRightInd w:val="0"/>
              <w:spacing w:line="400" w:lineRule="atLeast"/>
              <w:rPr>
                <w:rFonts w:ascii="Times New Roman" w:hAnsi="Times New Roman" w:cs="Times New Roman"/>
                <w:kern w:val="0"/>
                <w:sz w:val="24"/>
                <w:szCs w:val="24"/>
                <w14:ligatures w14:val="none"/>
              </w:rPr>
            </w:pPr>
            <w:r w:rsidRPr="00A2499E">
              <w:rPr>
                <w:rFonts w:ascii="Times New Roman" w:hAnsi="Times New Roman" w:cs="Times New Roman"/>
                <w:kern w:val="0"/>
                <w:sz w:val="24"/>
                <w:szCs w:val="24"/>
                <w14:ligatures w14:val="none"/>
              </w:rPr>
              <w:t>0</w:t>
            </w:r>
          </w:p>
        </w:tc>
      </w:tr>
    </w:tbl>
    <w:p w14:paraId="5AD98738" w14:textId="77777777" w:rsidR="006A7A75" w:rsidRPr="006A7A75" w:rsidRDefault="006A7A75" w:rsidP="006A7A75">
      <w:pPr>
        <w:autoSpaceDE w:val="0"/>
        <w:autoSpaceDN w:val="0"/>
        <w:adjustRightInd w:val="0"/>
        <w:spacing w:after="0" w:line="240" w:lineRule="auto"/>
        <w:rPr>
          <w:rFonts w:ascii="Times New Roman" w:hAnsi="Times New Roman" w:cs="Times New Roman"/>
          <w:kern w:val="0"/>
          <w:sz w:val="24"/>
          <w:szCs w:val="24"/>
          <w14:ligatures w14:val="none"/>
        </w:rPr>
      </w:pPr>
    </w:p>
    <w:tbl>
      <w:tblPr>
        <w:tblW w:w="67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938"/>
        <w:gridCol w:w="1169"/>
        <w:gridCol w:w="1030"/>
        <w:gridCol w:w="1399"/>
        <w:gridCol w:w="1476"/>
      </w:tblGrid>
      <w:tr w:rsidR="006A7A75" w:rsidRPr="006A7A75" w14:paraId="3ED75453" w14:textId="77777777" w:rsidTr="00727EA0">
        <w:trPr>
          <w:cantSplit/>
        </w:trPr>
        <w:tc>
          <w:tcPr>
            <w:tcW w:w="6748" w:type="dxa"/>
            <w:gridSpan w:val="6"/>
            <w:tcBorders>
              <w:top w:val="nil"/>
              <w:left w:val="nil"/>
              <w:bottom w:val="nil"/>
              <w:right w:val="nil"/>
            </w:tcBorders>
            <w:shd w:val="clear" w:color="auto" w:fill="FFFFFF"/>
            <w:vAlign w:val="center"/>
          </w:tcPr>
          <w:p w14:paraId="66254510" w14:textId="77777777" w:rsidR="006A7A75" w:rsidRPr="006A7A75" w:rsidRDefault="006A7A75" w:rsidP="006A7A75">
            <w:pPr>
              <w:autoSpaceDE w:val="0"/>
              <w:autoSpaceDN w:val="0"/>
              <w:adjustRightInd w:val="0"/>
              <w:spacing w:after="0" w:line="320" w:lineRule="atLeast"/>
              <w:ind w:left="60" w:right="60"/>
              <w:jc w:val="center"/>
              <w:rPr>
                <w:rFonts w:ascii="Arial" w:hAnsi="Arial" w:cs="Arial"/>
                <w:color w:val="010205"/>
                <w:kern w:val="0"/>
                <w14:ligatures w14:val="none"/>
              </w:rPr>
            </w:pPr>
            <w:r w:rsidRPr="006A7A75">
              <w:rPr>
                <w:rFonts w:ascii="Arial" w:hAnsi="Arial" w:cs="Arial"/>
                <w:b/>
                <w:bCs/>
                <w:color w:val="010205"/>
                <w:kern w:val="0"/>
                <w14:ligatures w14:val="none"/>
              </w:rPr>
              <w:t>Gender</w:t>
            </w:r>
          </w:p>
        </w:tc>
      </w:tr>
      <w:tr w:rsidR="006A7A75" w:rsidRPr="006A7A75" w14:paraId="4A1D601F" w14:textId="77777777" w:rsidTr="00727EA0">
        <w:trPr>
          <w:cantSplit/>
        </w:trPr>
        <w:tc>
          <w:tcPr>
            <w:tcW w:w="1674" w:type="dxa"/>
            <w:gridSpan w:val="2"/>
            <w:tcBorders>
              <w:top w:val="nil"/>
              <w:left w:val="nil"/>
              <w:bottom w:val="single" w:sz="8" w:space="0" w:color="152935"/>
              <w:right w:val="nil"/>
            </w:tcBorders>
            <w:shd w:val="clear" w:color="auto" w:fill="FFFFFF"/>
            <w:vAlign w:val="bottom"/>
          </w:tcPr>
          <w:p w14:paraId="65CAC200" w14:textId="77777777" w:rsidR="006A7A75" w:rsidRPr="006A7A75" w:rsidRDefault="006A7A75" w:rsidP="006A7A75">
            <w:pPr>
              <w:autoSpaceDE w:val="0"/>
              <w:autoSpaceDN w:val="0"/>
              <w:adjustRightInd w:val="0"/>
              <w:spacing w:after="0" w:line="240" w:lineRule="auto"/>
              <w:rPr>
                <w:rFonts w:ascii="Times New Roman" w:hAnsi="Times New Roman" w:cs="Times New Roman"/>
                <w:kern w:val="0"/>
                <w:sz w:val="24"/>
                <w:szCs w:val="24"/>
                <w14:ligatures w14:val="none"/>
              </w:rPr>
            </w:pPr>
          </w:p>
        </w:tc>
        <w:tc>
          <w:tcPr>
            <w:tcW w:w="1169" w:type="dxa"/>
            <w:tcBorders>
              <w:top w:val="nil"/>
              <w:left w:val="nil"/>
              <w:bottom w:val="single" w:sz="8" w:space="0" w:color="152935"/>
              <w:right w:val="single" w:sz="8" w:space="0" w:color="E0E0E0"/>
            </w:tcBorders>
            <w:shd w:val="clear" w:color="auto" w:fill="FFFFFF"/>
            <w:vAlign w:val="bottom"/>
          </w:tcPr>
          <w:p w14:paraId="2E816FA4" w14:textId="77777777" w:rsidR="006A7A75" w:rsidRPr="006A7A75" w:rsidRDefault="006A7A75" w:rsidP="006A7A75">
            <w:pPr>
              <w:autoSpaceDE w:val="0"/>
              <w:autoSpaceDN w:val="0"/>
              <w:adjustRightInd w:val="0"/>
              <w:spacing w:after="0" w:line="320" w:lineRule="atLeast"/>
              <w:ind w:left="60" w:right="60"/>
              <w:jc w:val="center"/>
              <w:rPr>
                <w:rFonts w:ascii="Arial" w:hAnsi="Arial" w:cs="Arial"/>
                <w:color w:val="264A60"/>
                <w:kern w:val="0"/>
                <w:sz w:val="18"/>
                <w:szCs w:val="18"/>
                <w14:ligatures w14:val="none"/>
              </w:rPr>
            </w:pPr>
            <w:r w:rsidRPr="006A7A75">
              <w:rPr>
                <w:rFonts w:ascii="Arial" w:hAnsi="Arial" w:cs="Arial"/>
                <w:color w:val="264A60"/>
                <w:kern w:val="0"/>
                <w:sz w:val="18"/>
                <w:szCs w:val="18"/>
                <w14:ligatures w14:val="none"/>
              </w:rPr>
              <w:t>Frequency</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36A4A0CC" w14:textId="77777777" w:rsidR="006A7A75" w:rsidRPr="006A7A75" w:rsidRDefault="006A7A75" w:rsidP="006A7A75">
            <w:pPr>
              <w:autoSpaceDE w:val="0"/>
              <w:autoSpaceDN w:val="0"/>
              <w:adjustRightInd w:val="0"/>
              <w:spacing w:after="0" w:line="320" w:lineRule="atLeast"/>
              <w:ind w:left="60" w:right="60"/>
              <w:jc w:val="center"/>
              <w:rPr>
                <w:rFonts w:ascii="Arial" w:hAnsi="Arial" w:cs="Arial"/>
                <w:color w:val="264A60"/>
                <w:kern w:val="0"/>
                <w:sz w:val="18"/>
                <w:szCs w:val="18"/>
                <w14:ligatures w14:val="none"/>
              </w:rPr>
            </w:pPr>
            <w:r w:rsidRPr="006A7A75">
              <w:rPr>
                <w:rFonts w:ascii="Arial" w:hAnsi="Arial" w:cs="Arial"/>
                <w:color w:val="264A60"/>
                <w:kern w:val="0"/>
                <w:sz w:val="18"/>
                <w:szCs w:val="18"/>
                <w14:ligatures w14:val="none"/>
              </w:rPr>
              <w:t>Percent</w:t>
            </w:r>
          </w:p>
        </w:tc>
        <w:tc>
          <w:tcPr>
            <w:tcW w:w="1399" w:type="dxa"/>
            <w:tcBorders>
              <w:top w:val="nil"/>
              <w:left w:val="single" w:sz="8" w:space="0" w:color="E0E0E0"/>
              <w:bottom w:val="single" w:sz="8" w:space="0" w:color="152935"/>
              <w:right w:val="single" w:sz="8" w:space="0" w:color="E0E0E0"/>
            </w:tcBorders>
            <w:shd w:val="clear" w:color="auto" w:fill="FFFFFF"/>
            <w:vAlign w:val="bottom"/>
          </w:tcPr>
          <w:p w14:paraId="64B9911E" w14:textId="77777777" w:rsidR="006A7A75" w:rsidRPr="006A7A75" w:rsidRDefault="006A7A75" w:rsidP="006A7A75">
            <w:pPr>
              <w:autoSpaceDE w:val="0"/>
              <w:autoSpaceDN w:val="0"/>
              <w:adjustRightInd w:val="0"/>
              <w:spacing w:after="0" w:line="320" w:lineRule="atLeast"/>
              <w:ind w:left="60" w:right="60"/>
              <w:jc w:val="center"/>
              <w:rPr>
                <w:rFonts w:ascii="Arial" w:hAnsi="Arial" w:cs="Arial"/>
                <w:color w:val="264A60"/>
                <w:kern w:val="0"/>
                <w:sz w:val="18"/>
                <w:szCs w:val="18"/>
                <w14:ligatures w14:val="none"/>
              </w:rPr>
            </w:pPr>
            <w:r w:rsidRPr="006A7A75">
              <w:rPr>
                <w:rFonts w:ascii="Arial" w:hAnsi="Arial" w:cs="Arial"/>
                <w:color w:val="264A60"/>
                <w:kern w:val="0"/>
                <w:sz w:val="18"/>
                <w:szCs w:val="18"/>
                <w14:ligatures w14:val="none"/>
              </w:rPr>
              <w:t>Valid Percent</w:t>
            </w:r>
          </w:p>
        </w:tc>
        <w:tc>
          <w:tcPr>
            <w:tcW w:w="1476" w:type="dxa"/>
            <w:tcBorders>
              <w:top w:val="nil"/>
              <w:left w:val="single" w:sz="8" w:space="0" w:color="E0E0E0"/>
              <w:bottom w:val="single" w:sz="8" w:space="0" w:color="152935"/>
              <w:right w:val="nil"/>
            </w:tcBorders>
            <w:shd w:val="clear" w:color="auto" w:fill="FFFFFF"/>
            <w:vAlign w:val="bottom"/>
          </w:tcPr>
          <w:p w14:paraId="3E011207" w14:textId="77777777" w:rsidR="006A7A75" w:rsidRPr="006A7A75" w:rsidRDefault="006A7A75" w:rsidP="006A7A75">
            <w:pPr>
              <w:autoSpaceDE w:val="0"/>
              <w:autoSpaceDN w:val="0"/>
              <w:adjustRightInd w:val="0"/>
              <w:spacing w:after="0" w:line="320" w:lineRule="atLeast"/>
              <w:ind w:left="60" w:right="60"/>
              <w:jc w:val="center"/>
              <w:rPr>
                <w:rFonts w:ascii="Arial" w:hAnsi="Arial" w:cs="Arial"/>
                <w:color w:val="264A60"/>
                <w:kern w:val="0"/>
                <w:sz w:val="18"/>
                <w:szCs w:val="18"/>
                <w14:ligatures w14:val="none"/>
              </w:rPr>
            </w:pPr>
            <w:r w:rsidRPr="006A7A75">
              <w:rPr>
                <w:rFonts w:ascii="Arial" w:hAnsi="Arial" w:cs="Arial"/>
                <w:color w:val="264A60"/>
                <w:kern w:val="0"/>
                <w:sz w:val="18"/>
                <w:szCs w:val="18"/>
                <w14:ligatures w14:val="none"/>
              </w:rPr>
              <w:t>Cumulative Percent</w:t>
            </w:r>
          </w:p>
        </w:tc>
      </w:tr>
      <w:tr w:rsidR="006A7A75" w:rsidRPr="006A7A75" w14:paraId="46BF0F22" w14:textId="77777777" w:rsidTr="00727EA0">
        <w:trPr>
          <w:cantSplit/>
        </w:trPr>
        <w:tc>
          <w:tcPr>
            <w:tcW w:w="736" w:type="dxa"/>
            <w:vMerge w:val="restart"/>
            <w:tcBorders>
              <w:top w:val="single" w:sz="8" w:space="0" w:color="152935"/>
              <w:left w:val="nil"/>
              <w:bottom w:val="single" w:sz="8" w:space="0" w:color="152935"/>
              <w:right w:val="nil"/>
            </w:tcBorders>
            <w:shd w:val="clear" w:color="auto" w:fill="E0E0E0"/>
          </w:tcPr>
          <w:p w14:paraId="63FD6D56" w14:textId="77777777" w:rsidR="006A7A75" w:rsidRPr="006A7A75" w:rsidRDefault="006A7A75" w:rsidP="006A7A75">
            <w:pPr>
              <w:autoSpaceDE w:val="0"/>
              <w:autoSpaceDN w:val="0"/>
              <w:adjustRightInd w:val="0"/>
              <w:spacing w:after="0" w:line="320" w:lineRule="atLeast"/>
              <w:ind w:left="60" w:right="60"/>
              <w:rPr>
                <w:rFonts w:ascii="Arial" w:hAnsi="Arial" w:cs="Arial"/>
                <w:color w:val="264A60"/>
                <w:kern w:val="0"/>
                <w:sz w:val="18"/>
                <w:szCs w:val="18"/>
                <w14:ligatures w14:val="none"/>
              </w:rPr>
            </w:pPr>
            <w:r w:rsidRPr="006A7A75">
              <w:rPr>
                <w:rFonts w:ascii="Arial" w:hAnsi="Arial" w:cs="Arial"/>
                <w:color w:val="264A60"/>
                <w:kern w:val="0"/>
                <w:sz w:val="18"/>
                <w:szCs w:val="18"/>
                <w14:ligatures w14:val="none"/>
              </w:rPr>
              <w:t>Valid</w:t>
            </w:r>
          </w:p>
        </w:tc>
        <w:tc>
          <w:tcPr>
            <w:tcW w:w="938" w:type="dxa"/>
            <w:tcBorders>
              <w:top w:val="single" w:sz="8" w:space="0" w:color="152935"/>
              <w:left w:val="nil"/>
              <w:bottom w:val="single" w:sz="8" w:space="0" w:color="AEAEAE"/>
              <w:right w:val="nil"/>
            </w:tcBorders>
            <w:shd w:val="clear" w:color="auto" w:fill="E0E0E0"/>
          </w:tcPr>
          <w:p w14:paraId="0C58618C" w14:textId="77777777" w:rsidR="006A7A75" w:rsidRPr="006A7A75" w:rsidRDefault="006A7A75" w:rsidP="006A7A75">
            <w:pPr>
              <w:autoSpaceDE w:val="0"/>
              <w:autoSpaceDN w:val="0"/>
              <w:adjustRightInd w:val="0"/>
              <w:spacing w:after="0" w:line="320" w:lineRule="atLeast"/>
              <w:ind w:left="60" w:right="60"/>
              <w:rPr>
                <w:rFonts w:ascii="Arial" w:hAnsi="Arial" w:cs="Arial"/>
                <w:color w:val="264A60"/>
                <w:kern w:val="0"/>
                <w:sz w:val="18"/>
                <w:szCs w:val="18"/>
                <w14:ligatures w14:val="none"/>
              </w:rPr>
            </w:pPr>
            <w:r w:rsidRPr="006A7A75">
              <w:rPr>
                <w:rFonts w:ascii="Arial" w:hAnsi="Arial" w:cs="Arial"/>
                <w:color w:val="264A60"/>
                <w:kern w:val="0"/>
                <w:sz w:val="18"/>
                <w:szCs w:val="18"/>
                <w14:ligatures w14:val="none"/>
              </w:rPr>
              <w:t>Female</w:t>
            </w:r>
          </w:p>
        </w:tc>
        <w:tc>
          <w:tcPr>
            <w:tcW w:w="1169" w:type="dxa"/>
            <w:tcBorders>
              <w:top w:val="single" w:sz="8" w:space="0" w:color="152935"/>
              <w:left w:val="nil"/>
              <w:bottom w:val="single" w:sz="8" w:space="0" w:color="AEAEAE"/>
              <w:right w:val="single" w:sz="8" w:space="0" w:color="E0E0E0"/>
            </w:tcBorders>
            <w:shd w:val="clear" w:color="auto" w:fill="FFFFFF"/>
          </w:tcPr>
          <w:p w14:paraId="35A30184" w14:textId="77777777" w:rsidR="006A7A75" w:rsidRPr="006A7A75" w:rsidRDefault="006A7A75" w:rsidP="006A7A75">
            <w:pPr>
              <w:autoSpaceDE w:val="0"/>
              <w:autoSpaceDN w:val="0"/>
              <w:adjustRightInd w:val="0"/>
              <w:spacing w:after="0" w:line="320" w:lineRule="atLeast"/>
              <w:ind w:left="60" w:right="60"/>
              <w:jc w:val="right"/>
              <w:rPr>
                <w:rFonts w:ascii="Arial" w:hAnsi="Arial" w:cs="Arial"/>
                <w:color w:val="010205"/>
                <w:kern w:val="0"/>
                <w:sz w:val="18"/>
                <w:szCs w:val="18"/>
                <w14:ligatures w14:val="none"/>
              </w:rPr>
            </w:pPr>
            <w:r w:rsidRPr="006A7A75">
              <w:rPr>
                <w:rFonts w:ascii="Arial" w:hAnsi="Arial" w:cs="Arial"/>
                <w:color w:val="010205"/>
                <w:kern w:val="0"/>
                <w:sz w:val="18"/>
                <w:szCs w:val="18"/>
                <w14:ligatures w14:val="none"/>
              </w:rPr>
              <w:t>1056</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497DEDA2" w14:textId="77777777" w:rsidR="006A7A75" w:rsidRPr="006A7A75" w:rsidRDefault="006A7A75" w:rsidP="006A7A75">
            <w:pPr>
              <w:autoSpaceDE w:val="0"/>
              <w:autoSpaceDN w:val="0"/>
              <w:adjustRightInd w:val="0"/>
              <w:spacing w:after="0" w:line="320" w:lineRule="atLeast"/>
              <w:ind w:left="60" w:right="60"/>
              <w:jc w:val="right"/>
              <w:rPr>
                <w:rFonts w:ascii="Arial" w:hAnsi="Arial" w:cs="Arial"/>
                <w:color w:val="010205"/>
                <w:kern w:val="0"/>
                <w:sz w:val="18"/>
                <w:szCs w:val="18"/>
                <w14:ligatures w14:val="none"/>
              </w:rPr>
            </w:pPr>
            <w:r w:rsidRPr="006A7A75">
              <w:rPr>
                <w:rFonts w:ascii="Arial" w:hAnsi="Arial" w:cs="Arial"/>
                <w:color w:val="010205"/>
                <w:kern w:val="0"/>
                <w:sz w:val="18"/>
                <w:szCs w:val="18"/>
                <w14:ligatures w14:val="none"/>
              </w:rPr>
              <w:t>49.5</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Pr>
          <w:p w14:paraId="7F124108" w14:textId="77777777" w:rsidR="006A7A75" w:rsidRPr="006A7A75" w:rsidRDefault="006A7A75" w:rsidP="006A7A75">
            <w:pPr>
              <w:autoSpaceDE w:val="0"/>
              <w:autoSpaceDN w:val="0"/>
              <w:adjustRightInd w:val="0"/>
              <w:spacing w:after="0" w:line="320" w:lineRule="atLeast"/>
              <w:ind w:left="60" w:right="60"/>
              <w:jc w:val="right"/>
              <w:rPr>
                <w:rFonts w:ascii="Arial" w:hAnsi="Arial" w:cs="Arial"/>
                <w:color w:val="010205"/>
                <w:kern w:val="0"/>
                <w:sz w:val="18"/>
                <w:szCs w:val="18"/>
                <w14:ligatures w14:val="none"/>
              </w:rPr>
            </w:pPr>
            <w:r w:rsidRPr="006A7A75">
              <w:rPr>
                <w:rFonts w:ascii="Arial" w:hAnsi="Arial" w:cs="Arial"/>
                <w:color w:val="010205"/>
                <w:kern w:val="0"/>
                <w:sz w:val="18"/>
                <w:szCs w:val="18"/>
                <w14:ligatures w14:val="none"/>
              </w:rPr>
              <w:t>49.5</w:t>
            </w:r>
          </w:p>
        </w:tc>
        <w:tc>
          <w:tcPr>
            <w:tcW w:w="1476" w:type="dxa"/>
            <w:tcBorders>
              <w:top w:val="single" w:sz="8" w:space="0" w:color="152935"/>
              <w:left w:val="single" w:sz="8" w:space="0" w:color="E0E0E0"/>
              <w:bottom w:val="single" w:sz="8" w:space="0" w:color="AEAEAE"/>
              <w:right w:val="nil"/>
            </w:tcBorders>
            <w:shd w:val="clear" w:color="auto" w:fill="FFFFFF"/>
          </w:tcPr>
          <w:p w14:paraId="7A55C04C" w14:textId="77777777" w:rsidR="006A7A75" w:rsidRPr="006A7A75" w:rsidRDefault="006A7A75" w:rsidP="006A7A75">
            <w:pPr>
              <w:autoSpaceDE w:val="0"/>
              <w:autoSpaceDN w:val="0"/>
              <w:adjustRightInd w:val="0"/>
              <w:spacing w:after="0" w:line="320" w:lineRule="atLeast"/>
              <w:ind w:left="60" w:right="60"/>
              <w:jc w:val="right"/>
              <w:rPr>
                <w:rFonts w:ascii="Arial" w:hAnsi="Arial" w:cs="Arial"/>
                <w:color w:val="010205"/>
                <w:kern w:val="0"/>
                <w:sz w:val="18"/>
                <w:szCs w:val="18"/>
                <w14:ligatures w14:val="none"/>
              </w:rPr>
            </w:pPr>
            <w:r w:rsidRPr="006A7A75">
              <w:rPr>
                <w:rFonts w:ascii="Arial" w:hAnsi="Arial" w:cs="Arial"/>
                <w:color w:val="010205"/>
                <w:kern w:val="0"/>
                <w:sz w:val="18"/>
                <w:szCs w:val="18"/>
                <w14:ligatures w14:val="none"/>
              </w:rPr>
              <w:t>49.5</w:t>
            </w:r>
          </w:p>
        </w:tc>
      </w:tr>
      <w:tr w:rsidR="006A7A75" w:rsidRPr="006A7A75" w14:paraId="69D99ED8" w14:textId="77777777" w:rsidTr="00727EA0">
        <w:trPr>
          <w:cantSplit/>
        </w:trPr>
        <w:tc>
          <w:tcPr>
            <w:tcW w:w="736" w:type="dxa"/>
            <w:vMerge/>
            <w:tcBorders>
              <w:top w:val="single" w:sz="8" w:space="0" w:color="152935"/>
              <w:left w:val="nil"/>
              <w:bottom w:val="single" w:sz="8" w:space="0" w:color="152935"/>
              <w:right w:val="nil"/>
            </w:tcBorders>
            <w:shd w:val="clear" w:color="auto" w:fill="E0E0E0"/>
          </w:tcPr>
          <w:p w14:paraId="2AB45801" w14:textId="77777777" w:rsidR="006A7A75" w:rsidRPr="006A7A75" w:rsidRDefault="006A7A75" w:rsidP="006A7A75">
            <w:pPr>
              <w:autoSpaceDE w:val="0"/>
              <w:autoSpaceDN w:val="0"/>
              <w:adjustRightInd w:val="0"/>
              <w:spacing w:after="0" w:line="240" w:lineRule="auto"/>
              <w:rPr>
                <w:rFonts w:ascii="Arial" w:hAnsi="Arial" w:cs="Arial"/>
                <w:color w:val="010205"/>
                <w:kern w:val="0"/>
                <w:sz w:val="18"/>
                <w:szCs w:val="18"/>
                <w14:ligatures w14:val="none"/>
              </w:rPr>
            </w:pPr>
          </w:p>
        </w:tc>
        <w:tc>
          <w:tcPr>
            <w:tcW w:w="938" w:type="dxa"/>
            <w:tcBorders>
              <w:top w:val="single" w:sz="8" w:space="0" w:color="AEAEAE"/>
              <w:left w:val="nil"/>
              <w:bottom w:val="single" w:sz="8" w:space="0" w:color="AEAEAE"/>
              <w:right w:val="nil"/>
            </w:tcBorders>
            <w:shd w:val="clear" w:color="auto" w:fill="E0E0E0"/>
          </w:tcPr>
          <w:p w14:paraId="63A0F13B" w14:textId="77777777" w:rsidR="006A7A75" w:rsidRPr="006A7A75" w:rsidRDefault="006A7A75" w:rsidP="006A7A75">
            <w:pPr>
              <w:autoSpaceDE w:val="0"/>
              <w:autoSpaceDN w:val="0"/>
              <w:adjustRightInd w:val="0"/>
              <w:spacing w:after="0" w:line="320" w:lineRule="atLeast"/>
              <w:ind w:left="60" w:right="60"/>
              <w:rPr>
                <w:rFonts w:ascii="Arial" w:hAnsi="Arial" w:cs="Arial"/>
                <w:color w:val="264A60"/>
                <w:kern w:val="0"/>
                <w:sz w:val="18"/>
                <w:szCs w:val="18"/>
                <w14:ligatures w14:val="none"/>
              </w:rPr>
            </w:pPr>
            <w:r w:rsidRPr="006A7A75">
              <w:rPr>
                <w:rFonts w:ascii="Arial" w:hAnsi="Arial" w:cs="Arial"/>
                <w:color w:val="264A60"/>
                <w:kern w:val="0"/>
                <w:sz w:val="18"/>
                <w:szCs w:val="18"/>
                <w14:ligatures w14:val="none"/>
              </w:rPr>
              <w:t>Male</w:t>
            </w:r>
          </w:p>
        </w:tc>
        <w:tc>
          <w:tcPr>
            <w:tcW w:w="1169" w:type="dxa"/>
            <w:tcBorders>
              <w:top w:val="single" w:sz="8" w:space="0" w:color="AEAEAE"/>
              <w:left w:val="nil"/>
              <w:bottom w:val="single" w:sz="8" w:space="0" w:color="AEAEAE"/>
              <w:right w:val="single" w:sz="8" w:space="0" w:color="E0E0E0"/>
            </w:tcBorders>
            <w:shd w:val="clear" w:color="auto" w:fill="FFFFFF"/>
          </w:tcPr>
          <w:p w14:paraId="30536097" w14:textId="77777777" w:rsidR="006A7A75" w:rsidRPr="006A7A75" w:rsidRDefault="006A7A75" w:rsidP="006A7A75">
            <w:pPr>
              <w:autoSpaceDE w:val="0"/>
              <w:autoSpaceDN w:val="0"/>
              <w:adjustRightInd w:val="0"/>
              <w:spacing w:after="0" w:line="320" w:lineRule="atLeast"/>
              <w:ind w:left="60" w:right="60"/>
              <w:jc w:val="right"/>
              <w:rPr>
                <w:rFonts w:ascii="Arial" w:hAnsi="Arial" w:cs="Arial"/>
                <w:color w:val="010205"/>
                <w:kern w:val="0"/>
                <w:sz w:val="18"/>
                <w:szCs w:val="18"/>
                <w14:ligatures w14:val="none"/>
              </w:rPr>
            </w:pPr>
            <w:r w:rsidRPr="006A7A75">
              <w:rPr>
                <w:rFonts w:ascii="Arial" w:hAnsi="Arial" w:cs="Arial"/>
                <w:color w:val="010205"/>
                <w:kern w:val="0"/>
                <w:sz w:val="18"/>
                <w:szCs w:val="18"/>
                <w14:ligatures w14:val="none"/>
              </w:rPr>
              <w:t>1077</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09AD59E0" w14:textId="77777777" w:rsidR="006A7A75" w:rsidRPr="006A7A75" w:rsidRDefault="006A7A75" w:rsidP="006A7A75">
            <w:pPr>
              <w:autoSpaceDE w:val="0"/>
              <w:autoSpaceDN w:val="0"/>
              <w:adjustRightInd w:val="0"/>
              <w:spacing w:after="0" w:line="320" w:lineRule="atLeast"/>
              <w:ind w:left="60" w:right="60"/>
              <w:jc w:val="right"/>
              <w:rPr>
                <w:rFonts w:ascii="Arial" w:hAnsi="Arial" w:cs="Arial"/>
                <w:color w:val="010205"/>
                <w:kern w:val="0"/>
                <w:sz w:val="18"/>
                <w:szCs w:val="18"/>
                <w14:ligatures w14:val="none"/>
              </w:rPr>
            </w:pPr>
            <w:r w:rsidRPr="006A7A75">
              <w:rPr>
                <w:rFonts w:ascii="Arial" w:hAnsi="Arial" w:cs="Arial"/>
                <w:color w:val="010205"/>
                <w:kern w:val="0"/>
                <w:sz w:val="18"/>
                <w:szCs w:val="18"/>
                <w14:ligatures w14:val="none"/>
              </w:rPr>
              <w:t>50.5</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5A5D91C2" w14:textId="77777777" w:rsidR="006A7A75" w:rsidRPr="006A7A75" w:rsidRDefault="006A7A75" w:rsidP="006A7A75">
            <w:pPr>
              <w:autoSpaceDE w:val="0"/>
              <w:autoSpaceDN w:val="0"/>
              <w:adjustRightInd w:val="0"/>
              <w:spacing w:after="0" w:line="320" w:lineRule="atLeast"/>
              <w:ind w:left="60" w:right="60"/>
              <w:jc w:val="right"/>
              <w:rPr>
                <w:rFonts w:ascii="Arial" w:hAnsi="Arial" w:cs="Arial"/>
                <w:color w:val="010205"/>
                <w:kern w:val="0"/>
                <w:sz w:val="18"/>
                <w:szCs w:val="18"/>
                <w14:ligatures w14:val="none"/>
              </w:rPr>
            </w:pPr>
            <w:r w:rsidRPr="006A7A75">
              <w:rPr>
                <w:rFonts w:ascii="Arial" w:hAnsi="Arial" w:cs="Arial"/>
                <w:color w:val="010205"/>
                <w:kern w:val="0"/>
                <w:sz w:val="18"/>
                <w:szCs w:val="18"/>
                <w14:ligatures w14:val="none"/>
              </w:rPr>
              <w:t>50.5</w:t>
            </w:r>
          </w:p>
        </w:tc>
        <w:tc>
          <w:tcPr>
            <w:tcW w:w="1476" w:type="dxa"/>
            <w:tcBorders>
              <w:top w:val="single" w:sz="8" w:space="0" w:color="AEAEAE"/>
              <w:left w:val="single" w:sz="8" w:space="0" w:color="E0E0E0"/>
              <w:bottom w:val="single" w:sz="8" w:space="0" w:color="AEAEAE"/>
              <w:right w:val="nil"/>
            </w:tcBorders>
            <w:shd w:val="clear" w:color="auto" w:fill="FFFFFF"/>
          </w:tcPr>
          <w:p w14:paraId="52AD9FD5" w14:textId="77777777" w:rsidR="006A7A75" w:rsidRPr="006A7A75" w:rsidRDefault="006A7A75" w:rsidP="006A7A75">
            <w:pPr>
              <w:autoSpaceDE w:val="0"/>
              <w:autoSpaceDN w:val="0"/>
              <w:adjustRightInd w:val="0"/>
              <w:spacing w:after="0" w:line="320" w:lineRule="atLeast"/>
              <w:ind w:left="60" w:right="60"/>
              <w:jc w:val="right"/>
              <w:rPr>
                <w:rFonts w:ascii="Arial" w:hAnsi="Arial" w:cs="Arial"/>
                <w:color w:val="010205"/>
                <w:kern w:val="0"/>
                <w:sz w:val="18"/>
                <w:szCs w:val="18"/>
                <w14:ligatures w14:val="none"/>
              </w:rPr>
            </w:pPr>
            <w:r w:rsidRPr="006A7A75">
              <w:rPr>
                <w:rFonts w:ascii="Arial" w:hAnsi="Arial" w:cs="Arial"/>
                <w:color w:val="010205"/>
                <w:kern w:val="0"/>
                <w:sz w:val="18"/>
                <w:szCs w:val="18"/>
                <w14:ligatures w14:val="none"/>
              </w:rPr>
              <w:t>100.0</w:t>
            </w:r>
          </w:p>
        </w:tc>
      </w:tr>
      <w:tr w:rsidR="006A7A75" w:rsidRPr="006A7A75" w14:paraId="4A4FA0C7" w14:textId="77777777" w:rsidTr="00727EA0">
        <w:trPr>
          <w:cantSplit/>
        </w:trPr>
        <w:tc>
          <w:tcPr>
            <w:tcW w:w="736" w:type="dxa"/>
            <w:vMerge/>
            <w:tcBorders>
              <w:top w:val="single" w:sz="8" w:space="0" w:color="152935"/>
              <w:left w:val="nil"/>
              <w:bottom w:val="single" w:sz="8" w:space="0" w:color="152935"/>
              <w:right w:val="nil"/>
            </w:tcBorders>
            <w:shd w:val="clear" w:color="auto" w:fill="E0E0E0"/>
          </w:tcPr>
          <w:p w14:paraId="5CAFB6F5" w14:textId="77777777" w:rsidR="006A7A75" w:rsidRPr="006A7A75" w:rsidRDefault="006A7A75" w:rsidP="006A7A75">
            <w:pPr>
              <w:autoSpaceDE w:val="0"/>
              <w:autoSpaceDN w:val="0"/>
              <w:adjustRightInd w:val="0"/>
              <w:spacing w:after="0" w:line="240" w:lineRule="auto"/>
              <w:rPr>
                <w:rFonts w:ascii="Arial" w:hAnsi="Arial" w:cs="Arial"/>
                <w:color w:val="010205"/>
                <w:kern w:val="0"/>
                <w:sz w:val="18"/>
                <w:szCs w:val="18"/>
                <w14:ligatures w14:val="none"/>
              </w:rPr>
            </w:pPr>
          </w:p>
        </w:tc>
        <w:tc>
          <w:tcPr>
            <w:tcW w:w="938" w:type="dxa"/>
            <w:tcBorders>
              <w:top w:val="single" w:sz="8" w:space="0" w:color="AEAEAE"/>
              <w:left w:val="nil"/>
              <w:bottom w:val="single" w:sz="8" w:space="0" w:color="152935"/>
              <w:right w:val="nil"/>
            </w:tcBorders>
            <w:shd w:val="clear" w:color="auto" w:fill="E0E0E0"/>
          </w:tcPr>
          <w:p w14:paraId="5C0AC3D2" w14:textId="77777777" w:rsidR="006A7A75" w:rsidRPr="006A7A75" w:rsidRDefault="006A7A75" w:rsidP="006A7A75">
            <w:pPr>
              <w:autoSpaceDE w:val="0"/>
              <w:autoSpaceDN w:val="0"/>
              <w:adjustRightInd w:val="0"/>
              <w:spacing w:after="0" w:line="320" w:lineRule="atLeast"/>
              <w:ind w:left="60" w:right="60"/>
              <w:rPr>
                <w:rFonts w:ascii="Arial" w:hAnsi="Arial" w:cs="Arial"/>
                <w:color w:val="264A60"/>
                <w:kern w:val="0"/>
                <w:sz w:val="18"/>
                <w:szCs w:val="18"/>
                <w14:ligatures w14:val="none"/>
              </w:rPr>
            </w:pPr>
            <w:r w:rsidRPr="006A7A75">
              <w:rPr>
                <w:rFonts w:ascii="Arial" w:hAnsi="Arial" w:cs="Arial"/>
                <w:color w:val="264A60"/>
                <w:kern w:val="0"/>
                <w:sz w:val="18"/>
                <w:szCs w:val="18"/>
                <w14:ligatures w14:val="none"/>
              </w:rPr>
              <w:t>Total</w:t>
            </w:r>
          </w:p>
        </w:tc>
        <w:tc>
          <w:tcPr>
            <w:tcW w:w="1169" w:type="dxa"/>
            <w:tcBorders>
              <w:top w:val="single" w:sz="8" w:space="0" w:color="AEAEAE"/>
              <w:left w:val="nil"/>
              <w:bottom w:val="single" w:sz="8" w:space="0" w:color="152935"/>
              <w:right w:val="single" w:sz="8" w:space="0" w:color="E0E0E0"/>
            </w:tcBorders>
            <w:shd w:val="clear" w:color="auto" w:fill="FFFFFF"/>
          </w:tcPr>
          <w:p w14:paraId="240741EE" w14:textId="77777777" w:rsidR="006A7A75" w:rsidRPr="006A7A75" w:rsidRDefault="006A7A75" w:rsidP="006A7A75">
            <w:pPr>
              <w:autoSpaceDE w:val="0"/>
              <w:autoSpaceDN w:val="0"/>
              <w:adjustRightInd w:val="0"/>
              <w:spacing w:after="0" w:line="320" w:lineRule="atLeast"/>
              <w:ind w:left="60" w:right="60"/>
              <w:jc w:val="right"/>
              <w:rPr>
                <w:rFonts w:ascii="Arial" w:hAnsi="Arial" w:cs="Arial"/>
                <w:color w:val="010205"/>
                <w:kern w:val="0"/>
                <w:sz w:val="18"/>
                <w:szCs w:val="18"/>
                <w14:ligatures w14:val="none"/>
              </w:rPr>
            </w:pPr>
            <w:r w:rsidRPr="006A7A75">
              <w:rPr>
                <w:rFonts w:ascii="Arial" w:hAnsi="Arial" w:cs="Arial"/>
                <w:color w:val="010205"/>
                <w:kern w:val="0"/>
                <w:sz w:val="18"/>
                <w:szCs w:val="18"/>
                <w14:ligatures w14:val="none"/>
              </w:rPr>
              <w:t>2133</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45791DDA" w14:textId="77777777" w:rsidR="006A7A75" w:rsidRPr="006A7A75" w:rsidRDefault="006A7A75" w:rsidP="006A7A75">
            <w:pPr>
              <w:autoSpaceDE w:val="0"/>
              <w:autoSpaceDN w:val="0"/>
              <w:adjustRightInd w:val="0"/>
              <w:spacing w:after="0" w:line="320" w:lineRule="atLeast"/>
              <w:ind w:left="60" w:right="60"/>
              <w:jc w:val="right"/>
              <w:rPr>
                <w:rFonts w:ascii="Arial" w:hAnsi="Arial" w:cs="Arial"/>
                <w:color w:val="010205"/>
                <w:kern w:val="0"/>
                <w:sz w:val="18"/>
                <w:szCs w:val="18"/>
                <w14:ligatures w14:val="none"/>
              </w:rPr>
            </w:pPr>
            <w:r w:rsidRPr="006A7A75">
              <w:rPr>
                <w:rFonts w:ascii="Arial" w:hAnsi="Arial" w:cs="Arial"/>
                <w:color w:val="010205"/>
                <w:kern w:val="0"/>
                <w:sz w:val="18"/>
                <w:szCs w:val="18"/>
                <w14:ligatures w14:val="none"/>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Pr>
          <w:p w14:paraId="527B1E98" w14:textId="77777777" w:rsidR="006A7A75" w:rsidRPr="006A7A75" w:rsidRDefault="006A7A75" w:rsidP="006A7A75">
            <w:pPr>
              <w:autoSpaceDE w:val="0"/>
              <w:autoSpaceDN w:val="0"/>
              <w:adjustRightInd w:val="0"/>
              <w:spacing w:after="0" w:line="320" w:lineRule="atLeast"/>
              <w:ind w:left="60" w:right="60"/>
              <w:jc w:val="right"/>
              <w:rPr>
                <w:rFonts w:ascii="Arial" w:hAnsi="Arial" w:cs="Arial"/>
                <w:color w:val="010205"/>
                <w:kern w:val="0"/>
                <w:sz w:val="18"/>
                <w:szCs w:val="18"/>
                <w14:ligatures w14:val="none"/>
              </w:rPr>
            </w:pPr>
            <w:r w:rsidRPr="006A7A75">
              <w:rPr>
                <w:rFonts w:ascii="Arial" w:hAnsi="Arial" w:cs="Arial"/>
                <w:color w:val="010205"/>
                <w:kern w:val="0"/>
                <w:sz w:val="18"/>
                <w:szCs w:val="18"/>
                <w14:ligatures w14:val="none"/>
              </w:rPr>
              <w:t>100.0</w:t>
            </w:r>
          </w:p>
        </w:tc>
        <w:tc>
          <w:tcPr>
            <w:tcW w:w="1476" w:type="dxa"/>
            <w:tcBorders>
              <w:top w:val="single" w:sz="8" w:space="0" w:color="AEAEAE"/>
              <w:left w:val="single" w:sz="8" w:space="0" w:color="E0E0E0"/>
              <w:bottom w:val="single" w:sz="8" w:space="0" w:color="152935"/>
              <w:right w:val="nil"/>
            </w:tcBorders>
            <w:shd w:val="clear" w:color="auto" w:fill="FFFFFF"/>
            <w:vAlign w:val="center"/>
          </w:tcPr>
          <w:p w14:paraId="5851845C" w14:textId="77777777" w:rsidR="006A7A75" w:rsidRPr="006A7A75" w:rsidRDefault="006A7A75" w:rsidP="006A7A75">
            <w:pPr>
              <w:autoSpaceDE w:val="0"/>
              <w:autoSpaceDN w:val="0"/>
              <w:adjustRightInd w:val="0"/>
              <w:spacing w:after="0" w:line="240" w:lineRule="auto"/>
              <w:rPr>
                <w:rFonts w:ascii="Times New Roman" w:hAnsi="Times New Roman" w:cs="Times New Roman"/>
                <w:kern w:val="0"/>
                <w:sz w:val="24"/>
                <w:szCs w:val="24"/>
                <w14:ligatures w14:val="none"/>
              </w:rPr>
            </w:pPr>
          </w:p>
        </w:tc>
      </w:tr>
    </w:tbl>
    <w:p w14:paraId="6BD7C696" w14:textId="77777777" w:rsidR="006A7A75" w:rsidRDefault="00727EA0" w:rsidP="00A714DD">
      <w:pPr>
        <w:autoSpaceDE w:val="0"/>
        <w:autoSpaceDN w:val="0"/>
        <w:adjustRightInd w:val="0"/>
        <w:spacing w:after="0" w:line="480" w:lineRule="auto"/>
        <w:ind w:firstLine="720"/>
        <w:rPr>
          <w:rFonts w:ascii="Times New Roman" w:hAnsi="Times New Roman" w:cs="Times New Roman"/>
          <w:kern w:val="0"/>
          <w:sz w:val="24"/>
          <w:szCs w:val="24"/>
          <w14:ligatures w14:val="none"/>
        </w:rPr>
      </w:pPr>
      <w:r w:rsidRPr="00727EA0">
        <w:rPr>
          <w:rFonts w:ascii="Times New Roman" w:hAnsi="Times New Roman" w:cs="Times New Roman"/>
          <w:kern w:val="0"/>
          <w:sz w:val="24"/>
          <w:szCs w:val="24"/>
          <w14:ligatures w14:val="none"/>
        </w:rPr>
        <w:t xml:space="preserve">As shown in the Gender </w:t>
      </w:r>
      <w:r>
        <w:rPr>
          <w:rFonts w:ascii="Times New Roman" w:hAnsi="Times New Roman" w:cs="Times New Roman"/>
          <w:kern w:val="0"/>
          <w:sz w:val="24"/>
          <w:szCs w:val="24"/>
          <w14:ligatures w14:val="none"/>
        </w:rPr>
        <w:t>t</w:t>
      </w:r>
      <w:r w:rsidRPr="00727EA0">
        <w:rPr>
          <w:rFonts w:ascii="Times New Roman" w:hAnsi="Times New Roman" w:cs="Times New Roman"/>
          <w:kern w:val="0"/>
          <w:sz w:val="24"/>
          <w:szCs w:val="24"/>
          <w14:ligatures w14:val="none"/>
        </w:rPr>
        <w:t>able above, the school takes 1056 female students (49.5% of the entire student populace) and 1077 masculine learners (50.5% of the overall student demographic).</w:t>
      </w:r>
      <w:r>
        <w:rPr>
          <w:rFonts w:ascii="Times New Roman" w:hAnsi="Times New Roman" w:cs="Times New Roman"/>
          <w:kern w:val="0"/>
          <w:sz w:val="24"/>
          <w:szCs w:val="24"/>
          <w14:ligatures w14:val="none"/>
        </w:rPr>
        <w:t xml:space="preserve"> </w:t>
      </w:r>
      <w:r w:rsidR="00B225E2">
        <w:rPr>
          <w:rFonts w:ascii="Times New Roman" w:hAnsi="Times New Roman" w:cs="Times New Roman"/>
          <w:kern w:val="0"/>
          <w:sz w:val="24"/>
          <w:szCs w:val="24"/>
          <w14:ligatures w14:val="none"/>
        </w:rPr>
        <w:t>As of</w:t>
      </w:r>
      <w:r w:rsidR="00550301">
        <w:rPr>
          <w:rFonts w:ascii="Times New Roman" w:hAnsi="Times New Roman" w:cs="Times New Roman"/>
          <w:kern w:val="0"/>
          <w:sz w:val="24"/>
          <w:szCs w:val="24"/>
          <w14:ligatures w14:val="none"/>
        </w:rPr>
        <w:t xml:space="preserve"> the dataset, the school </w:t>
      </w:r>
      <w:r w:rsidR="00B225E2">
        <w:rPr>
          <w:rFonts w:ascii="Times New Roman" w:hAnsi="Times New Roman" w:cs="Times New Roman"/>
          <w:kern w:val="0"/>
          <w:sz w:val="24"/>
          <w:szCs w:val="24"/>
          <w14:ligatures w14:val="none"/>
        </w:rPr>
        <w:t>consist of</w:t>
      </w:r>
      <w:r w:rsidR="00550301">
        <w:rPr>
          <w:rFonts w:ascii="Times New Roman" w:hAnsi="Times New Roman" w:cs="Times New Roman"/>
          <w:kern w:val="0"/>
          <w:sz w:val="24"/>
          <w:szCs w:val="24"/>
          <w14:ligatures w14:val="none"/>
        </w:rPr>
        <w:t xml:space="preserve"> more male students </w:t>
      </w:r>
      <w:r w:rsidR="00B225E2">
        <w:rPr>
          <w:rFonts w:ascii="Times New Roman" w:hAnsi="Times New Roman" w:cs="Times New Roman"/>
          <w:kern w:val="0"/>
          <w:sz w:val="24"/>
          <w:szCs w:val="24"/>
          <w14:ligatures w14:val="none"/>
        </w:rPr>
        <w:t>equaled</w:t>
      </w:r>
      <w:r w:rsidR="00550301">
        <w:rPr>
          <w:rFonts w:ascii="Times New Roman" w:hAnsi="Times New Roman" w:cs="Times New Roman"/>
          <w:kern w:val="0"/>
          <w:sz w:val="24"/>
          <w:szCs w:val="24"/>
          <w14:ligatures w14:val="none"/>
        </w:rPr>
        <w:t xml:space="preserve"> to the female students.</w:t>
      </w:r>
    </w:p>
    <w:p w14:paraId="4FEA4F98" w14:textId="77777777" w:rsidR="00ED33F3" w:rsidRPr="00ED33F3" w:rsidRDefault="00550301" w:rsidP="00A714DD">
      <w:pPr>
        <w:autoSpaceDE w:val="0"/>
        <w:autoSpaceDN w:val="0"/>
        <w:adjustRightInd w:val="0"/>
        <w:spacing w:after="0" w:line="480" w:lineRule="auto"/>
        <w:ind w:firstLine="720"/>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Next, I looked at the number of students that qualify and </w:t>
      </w:r>
      <w:r w:rsidR="00ED33F3">
        <w:rPr>
          <w:rFonts w:ascii="Times New Roman" w:hAnsi="Times New Roman" w:cs="Times New Roman"/>
          <w:kern w:val="0"/>
          <w:sz w:val="24"/>
          <w:szCs w:val="24"/>
          <w14:ligatures w14:val="none"/>
        </w:rPr>
        <w:t xml:space="preserve">those who </w:t>
      </w:r>
      <w:r w:rsidR="004062B3">
        <w:rPr>
          <w:rFonts w:ascii="Times New Roman" w:hAnsi="Times New Roman" w:cs="Times New Roman"/>
          <w:kern w:val="0"/>
          <w:sz w:val="24"/>
          <w:szCs w:val="24"/>
          <w14:ligatures w14:val="none"/>
        </w:rPr>
        <w:t>do not</w:t>
      </w:r>
      <w:r w:rsidR="00ED33F3">
        <w:rPr>
          <w:rFonts w:ascii="Times New Roman" w:hAnsi="Times New Roman" w:cs="Times New Roman"/>
          <w:kern w:val="0"/>
          <w:sz w:val="24"/>
          <w:szCs w:val="24"/>
          <w14:ligatures w14:val="none"/>
        </w:rPr>
        <w:t xml:space="preserve"> qualify for reduced/free lunch.</w:t>
      </w:r>
    </w:p>
    <w:tbl>
      <w:tblPr>
        <w:tblStyle w:val="TableGrid"/>
        <w:tblW w:w="8500" w:type="dxa"/>
        <w:tblLayout w:type="fixed"/>
        <w:tblLook w:val="0000" w:firstRow="0" w:lastRow="0" w:firstColumn="0" w:lastColumn="0" w:noHBand="0" w:noVBand="0"/>
      </w:tblPr>
      <w:tblGrid>
        <w:gridCol w:w="846"/>
        <w:gridCol w:w="2351"/>
        <w:gridCol w:w="1334"/>
        <w:gridCol w:w="993"/>
        <w:gridCol w:w="1270"/>
        <w:gridCol w:w="1706"/>
      </w:tblGrid>
      <w:tr w:rsidR="00ED33F3" w:rsidRPr="00ED33F3" w14:paraId="6CD59942" w14:textId="77777777" w:rsidTr="00ED33F3">
        <w:tc>
          <w:tcPr>
            <w:tcW w:w="8500" w:type="dxa"/>
            <w:gridSpan w:val="6"/>
          </w:tcPr>
          <w:p w14:paraId="6AFC51A8" w14:textId="77777777" w:rsidR="00ED33F3" w:rsidRPr="00ED33F3" w:rsidRDefault="00ED33F3" w:rsidP="00ED33F3">
            <w:pPr>
              <w:autoSpaceDE w:val="0"/>
              <w:autoSpaceDN w:val="0"/>
              <w:adjustRightInd w:val="0"/>
              <w:spacing w:line="480" w:lineRule="auto"/>
              <w:jc w:val="center"/>
              <w:rPr>
                <w:rFonts w:ascii="Times New Roman" w:hAnsi="Times New Roman" w:cs="Times New Roman"/>
                <w:kern w:val="0"/>
                <w:sz w:val="24"/>
                <w:szCs w:val="24"/>
                <w14:ligatures w14:val="none"/>
              </w:rPr>
            </w:pPr>
            <w:r w:rsidRPr="00ED33F3">
              <w:rPr>
                <w:rFonts w:ascii="Times New Roman" w:hAnsi="Times New Roman" w:cs="Times New Roman"/>
                <w:b/>
                <w:bCs/>
                <w:kern w:val="0"/>
                <w:sz w:val="24"/>
                <w:szCs w:val="24"/>
                <w14:ligatures w14:val="none"/>
              </w:rPr>
              <w:lastRenderedPageBreak/>
              <w:t>Lunch</w:t>
            </w:r>
          </w:p>
        </w:tc>
      </w:tr>
      <w:tr w:rsidR="00ED33F3" w:rsidRPr="00ED33F3" w14:paraId="228E5327" w14:textId="77777777" w:rsidTr="00ED33F3">
        <w:tc>
          <w:tcPr>
            <w:tcW w:w="3197" w:type="dxa"/>
            <w:gridSpan w:val="2"/>
          </w:tcPr>
          <w:p w14:paraId="5965634C" w14:textId="77777777" w:rsidR="00ED33F3" w:rsidRPr="00ED33F3" w:rsidRDefault="00ED33F3" w:rsidP="00ED33F3">
            <w:pPr>
              <w:autoSpaceDE w:val="0"/>
              <w:autoSpaceDN w:val="0"/>
              <w:adjustRightInd w:val="0"/>
              <w:spacing w:line="480" w:lineRule="auto"/>
              <w:rPr>
                <w:rFonts w:ascii="Times New Roman" w:hAnsi="Times New Roman" w:cs="Times New Roman"/>
                <w:kern w:val="0"/>
                <w:sz w:val="24"/>
                <w:szCs w:val="24"/>
                <w14:ligatures w14:val="none"/>
              </w:rPr>
            </w:pPr>
          </w:p>
        </w:tc>
        <w:tc>
          <w:tcPr>
            <w:tcW w:w="1334" w:type="dxa"/>
          </w:tcPr>
          <w:p w14:paraId="219F5139" w14:textId="77777777" w:rsidR="00ED33F3" w:rsidRPr="00ED33F3" w:rsidRDefault="00ED33F3" w:rsidP="00ED33F3">
            <w:pPr>
              <w:autoSpaceDE w:val="0"/>
              <w:autoSpaceDN w:val="0"/>
              <w:adjustRightInd w:val="0"/>
              <w:spacing w:line="480" w:lineRule="auto"/>
              <w:rPr>
                <w:rFonts w:ascii="Times New Roman" w:hAnsi="Times New Roman" w:cs="Times New Roman"/>
                <w:kern w:val="0"/>
                <w:sz w:val="24"/>
                <w:szCs w:val="24"/>
                <w14:ligatures w14:val="none"/>
              </w:rPr>
            </w:pPr>
            <w:r w:rsidRPr="00ED33F3">
              <w:rPr>
                <w:rFonts w:ascii="Times New Roman" w:hAnsi="Times New Roman" w:cs="Times New Roman"/>
                <w:kern w:val="0"/>
                <w:sz w:val="24"/>
                <w:szCs w:val="24"/>
                <w14:ligatures w14:val="none"/>
              </w:rPr>
              <w:t>Frequency</w:t>
            </w:r>
          </w:p>
        </w:tc>
        <w:tc>
          <w:tcPr>
            <w:tcW w:w="993" w:type="dxa"/>
          </w:tcPr>
          <w:p w14:paraId="77FBBFC9" w14:textId="77777777" w:rsidR="00ED33F3" w:rsidRPr="00ED33F3" w:rsidRDefault="00ED33F3" w:rsidP="00ED33F3">
            <w:pPr>
              <w:autoSpaceDE w:val="0"/>
              <w:autoSpaceDN w:val="0"/>
              <w:adjustRightInd w:val="0"/>
              <w:spacing w:line="480" w:lineRule="auto"/>
              <w:rPr>
                <w:rFonts w:ascii="Times New Roman" w:hAnsi="Times New Roman" w:cs="Times New Roman"/>
                <w:kern w:val="0"/>
                <w:sz w:val="24"/>
                <w:szCs w:val="24"/>
                <w14:ligatures w14:val="none"/>
              </w:rPr>
            </w:pPr>
            <w:r w:rsidRPr="00ED33F3">
              <w:rPr>
                <w:rFonts w:ascii="Times New Roman" w:hAnsi="Times New Roman" w:cs="Times New Roman"/>
                <w:kern w:val="0"/>
                <w:sz w:val="24"/>
                <w:szCs w:val="24"/>
                <w14:ligatures w14:val="none"/>
              </w:rPr>
              <w:t>Percent</w:t>
            </w:r>
          </w:p>
        </w:tc>
        <w:tc>
          <w:tcPr>
            <w:tcW w:w="1270" w:type="dxa"/>
          </w:tcPr>
          <w:p w14:paraId="0FF9782F" w14:textId="77777777" w:rsidR="00ED33F3" w:rsidRPr="00ED33F3" w:rsidRDefault="00ED33F3" w:rsidP="00ED33F3">
            <w:pPr>
              <w:autoSpaceDE w:val="0"/>
              <w:autoSpaceDN w:val="0"/>
              <w:adjustRightInd w:val="0"/>
              <w:spacing w:line="480" w:lineRule="auto"/>
              <w:rPr>
                <w:rFonts w:ascii="Times New Roman" w:hAnsi="Times New Roman" w:cs="Times New Roman"/>
                <w:kern w:val="0"/>
                <w:sz w:val="24"/>
                <w:szCs w:val="24"/>
                <w14:ligatures w14:val="none"/>
              </w:rPr>
            </w:pPr>
            <w:r w:rsidRPr="00ED33F3">
              <w:rPr>
                <w:rFonts w:ascii="Times New Roman" w:hAnsi="Times New Roman" w:cs="Times New Roman"/>
                <w:kern w:val="0"/>
                <w:sz w:val="24"/>
                <w:szCs w:val="24"/>
                <w14:ligatures w14:val="none"/>
              </w:rPr>
              <w:t>Valid Percent</w:t>
            </w:r>
          </w:p>
        </w:tc>
        <w:tc>
          <w:tcPr>
            <w:tcW w:w="1706" w:type="dxa"/>
          </w:tcPr>
          <w:p w14:paraId="708467C8" w14:textId="77777777" w:rsidR="00ED33F3" w:rsidRPr="00ED33F3" w:rsidRDefault="00ED33F3" w:rsidP="00ED33F3">
            <w:pPr>
              <w:autoSpaceDE w:val="0"/>
              <w:autoSpaceDN w:val="0"/>
              <w:adjustRightInd w:val="0"/>
              <w:spacing w:line="480" w:lineRule="auto"/>
              <w:rPr>
                <w:rFonts w:ascii="Times New Roman" w:hAnsi="Times New Roman" w:cs="Times New Roman"/>
                <w:kern w:val="0"/>
                <w:sz w:val="24"/>
                <w:szCs w:val="24"/>
                <w14:ligatures w14:val="none"/>
              </w:rPr>
            </w:pPr>
            <w:r w:rsidRPr="00ED33F3">
              <w:rPr>
                <w:rFonts w:ascii="Times New Roman" w:hAnsi="Times New Roman" w:cs="Times New Roman"/>
                <w:kern w:val="0"/>
                <w:sz w:val="24"/>
                <w:szCs w:val="24"/>
                <w14:ligatures w14:val="none"/>
              </w:rPr>
              <w:t>Cumulative Percent</w:t>
            </w:r>
          </w:p>
        </w:tc>
      </w:tr>
      <w:tr w:rsidR="00ED33F3" w:rsidRPr="00ED33F3" w14:paraId="67C7A099" w14:textId="77777777" w:rsidTr="00ED33F3">
        <w:tc>
          <w:tcPr>
            <w:tcW w:w="846" w:type="dxa"/>
            <w:vMerge w:val="restart"/>
          </w:tcPr>
          <w:p w14:paraId="4918BD6F" w14:textId="77777777" w:rsidR="00ED33F3" w:rsidRPr="00ED33F3" w:rsidRDefault="00ED33F3" w:rsidP="00ED33F3">
            <w:pPr>
              <w:autoSpaceDE w:val="0"/>
              <w:autoSpaceDN w:val="0"/>
              <w:adjustRightInd w:val="0"/>
              <w:spacing w:line="480" w:lineRule="auto"/>
              <w:rPr>
                <w:rFonts w:ascii="Times New Roman" w:hAnsi="Times New Roman" w:cs="Times New Roman"/>
                <w:kern w:val="0"/>
                <w:sz w:val="24"/>
                <w:szCs w:val="24"/>
                <w14:ligatures w14:val="none"/>
              </w:rPr>
            </w:pPr>
            <w:r w:rsidRPr="00ED33F3">
              <w:rPr>
                <w:rFonts w:ascii="Times New Roman" w:hAnsi="Times New Roman" w:cs="Times New Roman"/>
                <w:kern w:val="0"/>
                <w:sz w:val="24"/>
                <w:szCs w:val="24"/>
                <w14:ligatures w14:val="none"/>
              </w:rPr>
              <w:t>Valid</w:t>
            </w:r>
          </w:p>
        </w:tc>
        <w:tc>
          <w:tcPr>
            <w:tcW w:w="2351" w:type="dxa"/>
          </w:tcPr>
          <w:p w14:paraId="552822FD" w14:textId="77777777" w:rsidR="00ED33F3" w:rsidRPr="00ED33F3" w:rsidRDefault="00ED33F3" w:rsidP="00ED33F3">
            <w:pPr>
              <w:autoSpaceDE w:val="0"/>
              <w:autoSpaceDN w:val="0"/>
              <w:adjustRightInd w:val="0"/>
              <w:spacing w:line="480" w:lineRule="auto"/>
              <w:rPr>
                <w:rFonts w:ascii="Times New Roman" w:hAnsi="Times New Roman" w:cs="Times New Roman"/>
                <w:kern w:val="0"/>
                <w:sz w:val="24"/>
                <w:szCs w:val="24"/>
                <w14:ligatures w14:val="none"/>
              </w:rPr>
            </w:pPr>
            <w:r w:rsidRPr="00ED33F3">
              <w:rPr>
                <w:rFonts w:ascii="Times New Roman" w:hAnsi="Times New Roman" w:cs="Times New Roman"/>
                <w:kern w:val="0"/>
                <w:sz w:val="24"/>
                <w:szCs w:val="24"/>
                <w14:ligatures w14:val="none"/>
              </w:rPr>
              <w:t>Does not qualify</w:t>
            </w:r>
          </w:p>
        </w:tc>
        <w:tc>
          <w:tcPr>
            <w:tcW w:w="1334" w:type="dxa"/>
          </w:tcPr>
          <w:p w14:paraId="7FD331AD" w14:textId="77777777" w:rsidR="00ED33F3" w:rsidRPr="00ED33F3" w:rsidRDefault="00ED33F3" w:rsidP="00ED33F3">
            <w:pPr>
              <w:autoSpaceDE w:val="0"/>
              <w:autoSpaceDN w:val="0"/>
              <w:adjustRightInd w:val="0"/>
              <w:spacing w:line="480" w:lineRule="auto"/>
              <w:rPr>
                <w:rFonts w:ascii="Times New Roman" w:hAnsi="Times New Roman" w:cs="Times New Roman"/>
                <w:kern w:val="0"/>
                <w:sz w:val="24"/>
                <w:szCs w:val="24"/>
                <w14:ligatures w14:val="none"/>
              </w:rPr>
            </w:pPr>
            <w:r w:rsidRPr="00ED33F3">
              <w:rPr>
                <w:rFonts w:ascii="Times New Roman" w:hAnsi="Times New Roman" w:cs="Times New Roman"/>
                <w:kern w:val="0"/>
                <w:sz w:val="24"/>
                <w:szCs w:val="24"/>
                <w14:ligatures w14:val="none"/>
              </w:rPr>
              <w:t>1215</w:t>
            </w:r>
          </w:p>
        </w:tc>
        <w:tc>
          <w:tcPr>
            <w:tcW w:w="993" w:type="dxa"/>
          </w:tcPr>
          <w:p w14:paraId="6425BE05" w14:textId="77777777" w:rsidR="00ED33F3" w:rsidRPr="00ED33F3" w:rsidRDefault="00ED33F3" w:rsidP="00ED33F3">
            <w:pPr>
              <w:autoSpaceDE w:val="0"/>
              <w:autoSpaceDN w:val="0"/>
              <w:adjustRightInd w:val="0"/>
              <w:spacing w:line="480" w:lineRule="auto"/>
              <w:rPr>
                <w:rFonts w:ascii="Times New Roman" w:hAnsi="Times New Roman" w:cs="Times New Roman"/>
                <w:kern w:val="0"/>
                <w:sz w:val="24"/>
                <w:szCs w:val="24"/>
                <w14:ligatures w14:val="none"/>
              </w:rPr>
            </w:pPr>
            <w:r w:rsidRPr="00ED33F3">
              <w:rPr>
                <w:rFonts w:ascii="Times New Roman" w:hAnsi="Times New Roman" w:cs="Times New Roman"/>
                <w:kern w:val="0"/>
                <w:sz w:val="24"/>
                <w:szCs w:val="24"/>
                <w14:ligatures w14:val="none"/>
              </w:rPr>
              <w:t>57.0</w:t>
            </w:r>
          </w:p>
        </w:tc>
        <w:tc>
          <w:tcPr>
            <w:tcW w:w="1270" w:type="dxa"/>
          </w:tcPr>
          <w:p w14:paraId="16F7AF8B" w14:textId="77777777" w:rsidR="00ED33F3" w:rsidRPr="00ED33F3" w:rsidRDefault="00ED33F3" w:rsidP="00ED33F3">
            <w:pPr>
              <w:autoSpaceDE w:val="0"/>
              <w:autoSpaceDN w:val="0"/>
              <w:adjustRightInd w:val="0"/>
              <w:spacing w:line="480" w:lineRule="auto"/>
              <w:rPr>
                <w:rFonts w:ascii="Times New Roman" w:hAnsi="Times New Roman" w:cs="Times New Roman"/>
                <w:kern w:val="0"/>
                <w:sz w:val="24"/>
                <w:szCs w:val="24"/>
                <w14:ligatures w14:val="none"/>
              </w:rPr>
            </w:pPr>
            <w:r w:rsidRPr="00ED33F3">
              <w:rPr>
                <w:rFonts w:ascii="Times New Roman" w:hAnsi="Times New Roman" w:cs="Times New Roman"/>
                <w:kern w:val="0"/>
                <w:sz w:val="24"/>
                <w:szCs w:val="24"/>
                <w14:ligatures w14:val="none"/>
              </w:rPr>
              <w:t>57.0</w:t>
            </w:r>
          </w:p>
        </w:tc>
        <w:tc>
          <w:tcPr>
            <w:tcW w:w="1706" w:type="dxa"/>
          </w:tcPr>
          <w:p w14:paraId="37162649" w14:textId="77777777" w:rsidR="00ED33F3" w:rsidRPr="00ED33F3" w:rsidRDefault="00ED33F3" w:rsidP="00ED33F3">
            <w:pPr>
              <w:autoSpaceDE w:val="0"/>
              <w:autoSpaceDN w:val="0"/>
              <w:adjustRightInd w:val="0"/>
              <w:spacing w:line="480" w:lineRule="auto"/>
              <w:rPr>
                <w:rFonts w:ascii="Times New Roman" w:hAnsi="Times New Roman" w:cs="Times New Roman"/>
                <w:kern w:val="0"/>
                <w:sz w:val="24"/>
                <w:szCs w:val="24"/>
                <w14:ligatures w14:val="none"/>
              </w:rPr>
            </w:pPr>
            <w:r w:rsidRPr="00ED33F3">
              <w:rPr>
                <w:rFonts w:ascii="Times New Roman" w:hAnsi="Times New Roman" w:cs="Times New Roman"/>
                <w:kern w:val="0"/>
                <w:sz w:val="24"/>
                <w:szCs w:val="24"/>
                <w14:ligatures w14:val="none"/>
              </w:rPr>
              <w:t>57.0</w:t>
            </w:r>
          </w:p>
        </w:tc>
      </w:tr>
      <w:tr w:rsidR="00ED33F3" w:rsidRPr="00ED33F3" w14:paraId="26B135DD" w14:textId="77777777" w:rsidTr="00ED33F3">
        <w:tc>
          <w:tcPr>
            <w:tcW w:w="846" w:type="dxa"/>
            <w:vMerge/>
          </w:tcPr>
          <w:p w14:paraId="706904DE" w14:textId="77777777" w:rsidR="00ED33F3" w:rsidRPr="00ED33F3" w:rsidRDefault="00ED33F3" w:rsidP="00ED33F3">
            <w:pPr>
              <w:autoSpaceDE w:val="0"/>
              <w:autoSpaceDN w:val="0"/>
              <w:adjustRightInd w:val="0"/>
              <w:spacing w:line="480" w:lineRule="auto"/>
              <w:rPr>
                <w:rFonts w:ascii="Times New Roman" w:hAnsi="Times New Roman" w:cs="Times New Roman"/>
                <w:kern w:val="0"/>
                <w:sz w:val="24"/>
                <w:szCs w:val="24"/>
                <w14:ligatures w14:val="none"/>
              </w:rPr>
            </w:pPr>
          </w:p>
        </w:tc>
        <w:tc>
          <w:tcPr>
            <w:tcW w:w="2351" w:type="dxa"/>
          </w:tcPr>
          <w:p w14:paraId="07EC9916" w14:textId="77777777" w:rsidR="00ED33F3" w:rsidRPr="00ED33F3" w:rsidRDefault="00ED33F3" w:rsidP="00ED33F3">
            <w:pPr>
              <w:autoSpaceDE w:val="0"/>
              <w:autoSpaceDN w:val="0"/>
              <w:adjustRightInd w:val="0"/>
              <w:spacing w:line="480" w:lineRule="auto"/>
              <w:rPr>
                <w:rFonts w:ascii="Times New Roman" w:hAnsi="Times New Roman" w:cs="Times New Roman"/>
                <w:kern w:val="0"/>
                <w:sz w:val="24"/>
                <w:szCs w:val="24"/>
                <w14:ligatures w14:val="none"/>
              </w:rPr>
            </w:pPr>
            <w:r w:rsidRPr="00ED33F3">
              <w:rPr>
                <w:rFonts w:ascii="Times New Roman" w:hAnsi="Times New Roman" w:cs="Times New Roman"/>
                <w:kern w:val="0"/>
                <w:sz w:val="24"/>
                <w:szCs w:val="24"/>
                <w14:ligatures w14:val="none"/>
              </w:rPr>
              <w:t>Qualifies for reduced/free lunch</w:t>
            </w:r>
          </w:p>
        </w:tc>
        <w:tc>
          <w:tcPr>
            <w:tcW w:w="1334" w:type="dxa"/>
          </w:tcPr>
          <w:p w14:paraId="1AB98BC7" w14:textId="77777777" w:rsidR="00ED33F3" w:rsidRPr="00ED33F3" w:rsidRDefault="00ED33F3" w:rsidP="00ED33F3">
            <w:pPr>
              <w:autoSpaceDE w:val="0"/>
              <w:autoSpaceDN w:val="0"/>
              <w:adjustRightInd w:val="0"/>
              <w:spacing w:line="480" w:lineRule="auto"/>
              <w:rPr>
                <w:rFonts w:ascii="Times New Roman" w:hAnsi="Times New Roman" w:cs="Times New Roman"/>
                <w:kern w:val="0"/>
                <w:sz w:val="24"/>
                <w:szCs w:val="24"/>
                <w14:ligatures w14:val="none"/>
              </w:rPr>
            </w:pPr>
            <w:r w:rsidRPr="00ED33F3">
              <w:rPr>
                <w:rFonts w:ascii="Times New Roman" w:hAnsi="Times New Roman" w:cs="Times New Roman"/>
                <w:kern w:val="0"/>
                <w:sz w:val="24"/>
                <w:szCs w:val="24"/>
                <w14:ligatures w14:val="none"/>
              </w:rPr>
              <w:t>918</w:t>
            </w:r>
          </w:p>
        </w:tc>
        <w:tc>
          <w:tcPr>
            <w:tcW w:w="993" w:type="dxa"/>
          </w:tcPr>
          <w:p w14:paraId="5B342044" w14:textId="77777777" w:rsidR="00ED33F3" w:rsidRPr="00ED33F3" w:rsidRDefault="00ED33F3" w:rsidP="00ED33F3">
            <w:pPr>
              <w:autoSpaceDE w:val="0"/>
              <w:autoSpaceDN w:val="0"/>
              <w:adjustRightInd w:val="0"/>
              <w:spacing w:line="480" w:lineRule="auto"/>
              <w:rPr>
                <w:rFonts w:ascii="Times New Roman" w:hAnsi="Times New Roman" w:cs="Times New Roman"/>
                <w:kern w:val="0"/>
                <w:sz w:val="24"/>
                <w:szCs w:val="24"/>
                <w14:ligatures w14:val="none"/>
              </w:rPr>
            </w:pPr>
            <w:r w:rsidRPr="00ED33F3">
              <w:rPr>
                <w:rFonts w:ascii="Times New Roman" w:hAnsi="Times New Roman" w:cs="Times New Roman"/>
                <w:kern w:val="0"/>
                <w:sz w:val="24"/>
                <w:szCs w:val="24"/>
                <w14:ligatures w14:val="none"/>
              </w:rPr>
              <w:t>43.0</w:t>
            </w:r>
          </w:p>
        </w:tc>
        <w:tc>
          <w:tcPr>
            <w:tcW w:w="1270" w:type="dxa"/>
          </w:tcPr>
          <w:p w14:paraId="79C6BBC6" w14:textId="77777777" w:rsidR="00ED33F3" w:rsidRPr="00ED33F3" w:rsidRDefault="00ED33F3" w:rsidP="00ED33F3">
            <w:pPr>
              <w:autoSpaceDE w:val="0"/>
              <w:autoSpaceDN w:val="0"/>
              <w:adjustRightInd w:val="0"/>
              <w:spacing w:line="480" w:lineRule="auto"/>
              <w:rPr>
                <w:rFonts w:ascii="Times New Roman" w:hAnsi="Times New Roman" w:cs="Times New Roman"/>
                <w:kern w:val="0"/>
                <w:sz w:val="24"/>
                <w:szCs w:val="24"/>
                <w14:ligatures w14:val="none"/>
              </w:rPr>
            </w:pPr>
            <w:r w:rsidRPr="00ED33F3">
              <w:rPr>
                <w:rFonts w:ascii="Times New Roman" w:hAnsi="Times New Roman" w:cs="Times New Roman"/>
                <w:kern w:val="0"/>
                <w:sz w:val="24"/>
                <w:szCs w:val="24"/>
                <w14:ligatures w14:val="none"/>
              </w:rPr>
              <w:t>43.0</w:t>
            </w:r>
          </w:p>
        </w:tc>
        <w:tc>
          <w:tcPr>
            <w:tcW w:w="1706" w:type="dxa"/>
          </w:tcPr>
          <w:p w14:paraId="581E8A6C" w14:textId="77777777" w:rsidR="00ED33F3" w:rsidRPr="00ED33F3" w:rsidRDefault="00ED33F3" w:rsidP="00ED33F3">
            <w:pPr>
              <w:autoSpaceDE w:val="0"/>
              <w:autoSpaceDN w:val="0"/>
              <w:adjustRightInd w:val="0"/>
              <w:spacing w:line="480" w:lineRule="auto"/>
              <w:rPr>
                <w:rFonts w:ascii="Times New Roman" w:hAnsi="Times New Roman" w:cs="Times New Roman"/>
                <w:kern w:val="0"/>
                <w:sz w:val="24"/>
                <w:szCs w:val="24"/>
                <w14:ligatures w14:val="none"/>
              </w:rPr>
            </w:pPr>
            <w:r w:rsidRPr="00ED33F3">
              <w:rPr>
                <w:rFonts w:ascii="Times New Roman" w:hAnsi="Times New Roman" w:cs="Times New Roman"/>
                <w:kern w:val="0"/>
                <w:sz w:val="24"/>
                <w:szCs w:val="24"/>
                <w14:ligatures w14:val="none"/>
              </w:rPr>
              <w:t>100.0</w:t>
            </w:r>
          </w:p>
        </w:tc>
      </w:tr>
      <w:tr w:rsidR="00ED33F3" w:rsidRPr="00ED33F3" w14:paraId="06B88F23" w14:textId="77777777" w:rsidTr="00ED33F3">
        <w:tc>
          <w:tcPr>
            <w:tcW w:w="846" w:type="dxa"/>
            <w:vMerge/>
          </w:tcPr>
          <w:p w14:paraId="776C36F3" w14:textId="77777777" w:rsidR="00ED33F3" w:rsidRPr="00ED33F3" w:rsidRDefault="00ED33F3" w:rsidP="00ED33F3">
            <w:pPr>
              <w:autoSpaceDE w:val="0"/>
              <w:autoSpaceDN w:val="0"/>
              <w:adjustRightInd w:val="0"/>
              <w:spacing w:line="480" w:lineRule="auto"/>
              <w:rPr>
                <w:rFonts w:ascii="Times New Roman" w:hAnsi="Times New Roman" w:cs="Times New Roman"/>
                <w:kern w:val="0"/>
                <w:sz w:val="24"/>
                <w:szCs w:val="24"/>
                <w14:ligatures w14:val="none"/>
              </w:rPr>
            </w:pPr>
          </w:p>
        </w:tc>
        <w:tc>
          <w:tcPr>
            <w:tcW w:w="2351" w:type="dxa"/>
          </w:tcPr>
          <w:p w14:paraId="0D84F60D" w14:textId="77777777" w:rsidR="00ED33F3" w:rsidRPr="00ED33F3" w:rsidRDefault="00ED33F3" w:rsidP="00ED33F3">
            <w:pPr>
              <w:autoSpaceDE w:val="0"/>
              <w:autoSpaceDN w:val="0"/>
              <w:adjustRightInd w:val="0"/>
              <w:spacing w:line="480" w:lineRule="auto"/>
              <w:rPr>
                <w:rFonts w:ascii="Times New Roman" w:hAnsi="Times New Roman" w:cs="Times New Roman"/>
                <w:kern w:val="0"/>
                <w:sz w:val="24"/>
                <w:szCs w:val="24"/>
                <w14:ligatures w14:val="none"/>
              </w:rPr>
            </w:pPr>
            <w:r w:rsidRPr="00ED33F3">
              <w:rPr>
                <w:rFonts w:ascii="Times New Roman" w:hAnsi="Times New Roman" w:cs="Times New Roman"/>
                <w:kern w:val="0"/>
                <w:sz w:val="24"/>
                <w:szCs w:val="24"/>
                <w14:ligatures w14:val="none"/>
              </w:rPr>
              <w:t>Total</w:t>
            </w:r>
          </w:p>
        </w:tc>
        <w:tc>
          <w:tcPr>
            <w:tcW w:w="1334" w:type="dxa"/>
          </w:tcPr>
          <w:p w14:paraId="40E0083F" w14:textId="77777777" w:rsidR="00ED33F3" w:rsidRPr="00ED33F3" w:rsidRDefault="00ED33F3" w:rsidP="00ED33F3">
            <w:pPr>
              <w:autoSpaceDE w:val="0"/>
              <w:autoSpaceDN w:val="0"/>
              <w:adjustRightInd w:val="0"/>
              <w:spacing w:line="480" w:lineRule="auto"/>
              <w:rPr>
                <w:rFonts w:ascii="Times New Roman" w:hAnsi="Times New Roman" w:cs="Times New Roman"/>
                <w:kern w:val="0"/>
                <w:sz w:val="24"/>
                <w:szCs w:val="24"/>
                <w14:ligatures w14:val="none"/>
              </w:rPr>
            </w:pPr>
            <w:r w:rsidRPr="00ED33F3">
              <w:rPr>
                <w:rFonts w:ascii="Times New Roman" w:hAnsi="Times New Roman" w:cs="Times New Roman"/>
                <w:kern w:val="0"/>
                <w:sz w:val="24"/>
                <w:szCs w:val="24"/>
                <w14:ligatures w14:val="none"/>
              </w:rPr>
              <w:t>2133</w:t>
            </w:r>
          </w:p>
        </w:tc>
        <w:tc>
          <w:tcPr>
            <w:tcW w:w="993" w:type="dxa"/>
          </w:tcPr>
          <w:p w14:paraId="6DA92337" w14:textId="77777777" w:rsidR="00ED33F3" w:rsidRPr="00ED33F3" w:rsidRDefault="00ED33F3" w:rsidP="00ED33F3">
            <w:pPr>
              <w:autoSpaceDE w:val="0"/>
              <w:autoSpaceDN w:val="0"/>
              <w:adjustRightInd w:val="0"/>
              <w:spacing w:line="480" w:lineRule="auto"/>
              <w:rPr>
                <w:rFonts w:ascii="Times New Roman" w:hAnsi="Times New Roman" w:cs="Times New Roman"/>
                <w:kern w:val="0"/>
                <w:sz w:val="24"/>
                <w:szCs w:val="24"/>
                <w14:ligatures w14:val="none"/>
              </w:rPr>
            </w:pPr>
            <w:r w:rsidRPr="00ED33F3">
              <w:rPr>
                <w:rFonts w:ascii="Times New Roman" w:hAnsi="Times New Roman" w:cs="Times New Roman"/>
                <w:kern w:val="0"/>
                <w:sz w:val="24"/>
                <w:szCs w:val="24"/>
                <w14:ligatures w14:val="none"/>
              </w:rPr>
              <w:t>100.0</w:t>
            </w:r>
          </w:p>
        </w:tc>
        <w:tc>
          <w:tcPr>
            <w:tcW w:w="1270" w:type="dxa"/>
          </w:tcPr>
          <w:p w14:paraId="0CB8D604" w14:textId="77777777" w:rsidR="00ED33F3" w:rsidRPr="00ED33F3" w:rsidRDefault="00ED33F3" w:rsidP="00ED33F3">
            <w:pPr>
              <w:autoSpaceDE w:val="0"/>
              <w:autoSpaceDN w:val="0"/>
              <w:adjustRightInd w:val="0"/>
              <w:spacing w:line="480" w:lineRule="auto"/>
              <w:rPr>
                <w:rFonts w:ascii="Times New Roman" w:hAnsi="Times New Roman" w:cs="Times New Roman"/>
                <w:kern w:val="0"/>
                <w:sz w:val="24"/>
                <w:szCs w:val="24"/>
                <w14:ligatures w14:val="none"/>
              </w:rPr>
            </w:pPr>
            <w:r w:rsidRPr="00ED33F3">
              <w:rPr>
                <w:rFonts w:ascii="Times New Roman" w:hAnsi="Times New Roman" w:cs="Times New Roman"/>
                <w:kern w:val="0"/>
                <w:sz w:val="24"/>
                <w:szCs w:val="24"/>
                <w14:ligatures w14:val="none"/>
              </w:rPr>
              <w:t>100.0</w:t>
            </w:r>
          </w:p>
        </w:tc>
        <w:tc>
          <w:tcPr>
            <w:tcW w:w="1706" w:type="dxa"/>
          </w:tcPr>
          <w:p w14:paraId="29F7139F" w14:textId="77777777" w:rsidR="00ED33F3" w:rsidRPr="00ED33F3" w:rsidRDefault="00ED33F3" w:rsidP="00ED33F3">
            <w:pPr>
              <w:autoSpaceDE w:val="0"/>
              <w:autoSpaceDN w:val="0"/>
              <w:adjustRightInd w:val="0"/>
              <w:spacing w:line="480" w:lineRule="auto"/>
              <w:rPr>
                <w:rFonts w:ascii="Times New Roman" w:hAnsi="Times New Roman" w:cs="Times New Roman"/>
                <w:kern w:val="0"/>
                <w:sz w:val="24"/>
                <w:szCs w:val="24"/>
                <w14:ligatures w14:val="none"/>
              </w:rPr>
            </w:pPr>
          </w:p>
        </w:tc>
      </w:tr>
    </w:tbl>
    <w:p w14:paraId="7157D30E" w14:textId="77777777" w:rsidR="00ED33F3" w:rsidRPr="00ED33F3" w:rsidRDefault="00ED33F3" w:rsidP="00ED33F3">
      <w:pPr>
        <w:autoSpaceDE w:val="0"/>
        <w:autoSpaceDN w:val="0"/>
        <w:adjustRightInd w:val="0"/>
        <w:spacing w:after="0" w:line="480" w:lineRule="auto"/>
        <w:rPr>
          <w:rFonts w:ascii="Times New Roman" w:hAnsi="Times New Roman" w:cs="Times New Roman"/>
          <w:kern w:val="0"/>
          <w:sz w:val="24"/>
          <w:szCs w:val="24"/>
          <w14:ligatures w14:val="none"/>
        </w:rPr>
      </w:pPr>
    </w:p>
    <w:p w14:paraId="5148B9C5" w14:textId="77777777" w:rsidR="00B63356" w:rsidRDefault="004062B3" w:rsidP="00FD5EDD">
      <w:pPr>
        <w:autoSpaceDE w:val="0"/>
        <w:autoSpaceDN w:val="0"/>
        <w:adjustRightInd w:val="0"/>
        <w:spacing w:after="0" w:line="480" w:lineRule="auto"/>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57% of the student population </w:t>
      </w:r>
      <w:r w:rsidR="00B63356">
        <w:rPr>
          <w:rFonts w:ascii="Times New Roman" w:hAnsi="Times New Roman" w:cs="Times New Roman"/>
          <w:kern w:val="0"/>
          <w:sz w:val="24"/>
          <w:szCs w:val="24"/>
          <w14:ligatures w14:val="none"/>
        </w:rPr>
        <w:t>does not qualify</w:t>
      </w:r>
      <w:r>
        <w:rPr>
          <w:rFonts w:ascii="Times New Roman" w:hAnsi="Times New Roman" w:cs="Times New Roman"/>
          <w:kern w:val="0"/>
          <w:sz w:val="24"/>
          <w:szCs w:val="24"/>
          <w14:ligatures w14:val="none"/>
        </w:rPr>
        <w:t xml:space="preserve"> for the reduced/free lunch whereas the remaining 43% wh</w:t>
      </w:r>
      <w:r w:rsidR="00B63356">
        <w:rPr>
          <w:rFonts w:ascii="Times New Roman" w:hAnsi="Times New Roman" w:cs="Times New Roman"/>
          <w:kern w:val="0"/>
          <w:sz w:val="24"/>
          <w:szCs w:val="24"/>
          <w14:ligatures w14:val="none"/>
        </w:rPr>
        <w:t>o amount to 918 students qualified</w:t>
      </w:r>
      <w:r>
        <w:rPr>
          <w:rFonts w:ascii="Times New Roman" w:hAnsi="Times New Roman" w:cs="Times New Roman"/>
          <w:kern w:val="0"/>
          <w:sz w:val="24"/>
          <w:szCs w:val="24"/>
          <w14:ligatures w14:val="none"/>
        </w:rPr>
        <w:t xml:space="preserve">. This indicates that although most students </w:t>
      </w:r>
      <w:r w:rsidR="00B63356">
        <w:rPr>
          <w:rFonts w:ascii="Times New Roman" w:hAnsi="Times New Roman" w:cs="Times New Roman"/>
          <w:kern w:val="0"/>
          <w:sz w:val="24"/>
          <w:szCs w:val="24"/>
          <w14:ligatures w14:val="none"/>
        </w:rPr>
        <w:t xml:space="preserve">do not </w:t>
      </w:r>
      <w:r>
        <w:rPr>
          <w:rFonts w:ascii="Times New Roman" w:hAnsi="Times New Roman" w:cs="Times New Roman"/>
          <w:kern w:val="0"/>
          <w:sz w:val="24"/>
          <w:szCs w:val="24"/>
          <w14:ligatures w14:val="none"/>
        </w:rPr>
        <w:t>qualify for the reduced/free lunc</w:t>
      </w:r>
      <w:r w:rsidR="00B63356">
        <w:rPr>
          <w:rFonts w:ascii="Times New Roman" w:hAnsi="Times New Roman" w:cs="Times New Roman"/>
          <w:kern w:val="0"/>
          <w:sz w:val="24"/>
          <w:szCs w:val="24"/>
          <w14:ligatures w14:val="none"/>
        </w:rPr>
        <w:t>h almost half the population qualify for reduced/free lunch that could mean they are at a disadvantaged social-economic position that could potentially affect their scores as per the analysis aim to find if there exist a relationship</w:t>
      </w:r>
      <w:r w:rsidR="001E48AA">
        <w:rPr>
          <w:rFonts w:ascii="Times New Roman" w:hAnsi="Times New Roman" w:cs="Times New Roman"/>
          <w:kern w:val="0"/>
          <w:sz w:val="24"/>
          <w:szCs w:val="24"/>
          <w14:ligatures w14:val="none"/>
        </w:rPr>
        <w:t xml:space="preserve"> </w:t>
      </w:r>
      <w:r w:rsidR="001E48AA" w:rsidRPr="001E48AA">
        <w:rPr>
          <w:rFonts w:ascii="Times New Roman" w:hAnsi="Times New Roman" w:cs="Times New Roman"/>
          <w:kern w:val="0"/>
          <w:sz w:val="24"/>
          <w:szCs w:val="24"/>
          <w14:ligatures w14:val="none"/>
        </w:rPr>
        <w:t>(Oh et al., 2014)</w:t>
      </w:r>
      <w:r w:rsidR="00B63356">
        <w:rPr>
          <w:rFonts w:ascii="Times New Roman" w:hAnsi="Times New Roman" w:cs="Times New Roman"/>
          <w:kern w:val="0"/>
          <w:sz w:val="24"/>
          <w:szCs w:val="24"/>
          <w14:ligatures w14:val="none"/>
        </w:rPr>
        <w:t>.</w:t>
      </w:r>
    </w:p>
    <w:p w14:paraId="6E0B93CE" w14:textId="77777777" w:rsidR="009D33C1" w:rsidRPr="009D33C1" w:rsidRDefault="001A742C" w:rsidP="008E2A1D">
      <w:pPr>
        <w:autoSpaceDE w:val="0"/>
        <w:autoSpaceDN w:val="0"/>
        <w:adjustRightInd w:val="0"/>
        <w:spacing w:after="0" w:line="480" w:lineRule="auto"/>
        <w:ind w:firstLine="720"/>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I then investigated the mean and median of students who qualified and those who did not qualify for the reduced/free lunch. As this could not be achieved directly because lunch is a string variable, I decided to calculate the mean and median of pre-test and post-test scores for students who qualify and those who don’t qualify for free lunch.</w:t>
      </w:r>
    </w:p>
    <w:tbl>
      <w:tblPr>
        <w:tblStyle w:val="TableGrid"/>
        <w:tblW w:w="5964" w:type="dxa"/>
        <w:tblLayout w:type="fixed"/>
        <w:tblLook w:val="0000" w:firstRow="0" w:lastRow="0" w:firstColumn="0" w:lastColumn="0" w:noHBand="0" w:noVBand="0"/>
      </w:tblPr>
      <w:tblGrid>
        <w:gridCol w:w="2459"/>
        <w:gridCol w:w="1445"/>
        <w:gridCol w:w="1030"/>
        <w:gridCol w:w="1030"/>
      </w:tblGrid>
      <w:tr w:rsidR="009D33C1" w:rsidRPr="009D33C1" w14:paraId="18E18B8F" w14:textId="77777777" w:rsidTr="009D33C1">
        <w:tc>
          <w:tcPr>
            <w:tcW w:w="5961" w:type="dxa"/>
            <w:gridSpan w:val="4"/>
          </w:tcPr>
          <w:p w14:paraId="4D322C7D" w14:textId="77777777" w:rsidR="009D33C1" w:rsidRPr="009D33C1" w:rsidRDefault="009D33C1" w:rsidP="00855B78">
            <w:pPr>
              <w:autoSpaceDE w:val="0"/>
              <w:autoSpaceDN w:val="0"/>
              <w:adjustRightInd w:val="0"/>
              <w:spacing w:line="480" w:lineRule="auto"/>
              <w:jc w:val="center"/>
              <w:rPr>
                <w:rFonts w:ascii="Times New Roman" w:hAnsi="Times New Roman" w:cs="Times New Roman"/>
                <w:kern w:val="0"/>
                <w:sz w:val="24"/>
                <w:szCs w:val="24"/>
                <w14:ligatures w14:val="none"/>
              </w:rPr>
            </w:pPr>
            <w:r w:rsidRPr="009D33C1">
              <w:rPr>
                <w:rFonts w:ascii="Times New Roman" w:hAnsi="Times New Roman" w:cs="Times New Roman"/>
                <w:b/>
                <w:bCs/>
                <w:kern w:val="0"/>
                <w:sz w:val="24"/>
                <w:szCs w:val="24"/>
                <w14:ligatures w14:val="none"/>
              </w:rPr>
              <w:t>Report</w:t>
            </w:r>
          </w:p>
        </w:tc>
      </w:tr>
      <w:tr w:rsidR="009D33C1" w:rsidRPr="009D33C1" w14:paraId="022CB3E9" w14:textId="77777777" w:rsidTr="009D33C1">
        <w:tc>
          <w:tcPr>
            <w:tcW w:w="3903" w:type="dxa"/>
            <w:gridSpan w:val="2"/>
          </w:tcPr>
          <w:p w14:paraId="1FB39FC1" w14:textId="77777777" w:rsidR="009D33C1" w:rsidRPr="009D33C1" w:rsidRDefault="009D33C1" w:rsidP="00A3088B">
            <w:pPr>
              <w:autoSpaceDE w:val="0"/>
              <w:autoSpaceDN w:val="0"/>
              <w:adjustRightInd w:val="0"/>
              <w:spacing w:line="480" w:lineRule="auto"/>
              <w:jc w:val="center"/>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Lunch</w:t>
            </w:r>
          </w:p>
        </w:tc>
        <w:tc>
          <w:tcPr>
            <w:tcW w:w="1029" w:type="dxa"/>
          </w:tcPr>
          <w:p w14:paraId="4904686F"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Pretest</w:t>
            </w:r>
          </w:p>
        </w:tc>
        <w:tc>
          <w:tcPr>
            <w:tcW w:w="1029" w:type="dxa"/>
          </w:tcPr>
          <w:p w14:paraId="49274271"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Posttest</w:t>
            </w:r>
          </w:p>
        </w:tc>
      </w:tr>
      <w:tr w:rsidR="009D33C1" w:rsidRPr="009D33C1" w14:paraId="3BA6A80A" w14:textId="77777777" w:rsidTr="009D33C1">
        <w:tc>
          <w:tcPr>
            <w:tcW w:w="2459" w:type="dxa"/>
            <w:vMerge w:val="restart"/>
          </w:tcPr>
          <w:p w14:paraId="07FE905E"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Does not qualify</w:t>
            </w:r>
          </w:p>
        </w:tc>
        <w:tc>
          <w:tcPr>
            <w:tcW w:w="1444" w:type="dxa"/>
          </w:tcPr>
          <w:p w14:paraId="4BF52BC2"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Mean</w:t>
            </w:r>
          </w:p>
        </w:tc>
        <w:tc>
          <w:tcPr>
            <w:tcW w:w="1029" w:type="dxa"/>
          </w:tcPr>
          <w:p w14:paraId="179C987F"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62.29</w:t>
            </w:r>
          </w:p>
        </w:tc>
        <w:tc>
          <w:tcPr>
            <w:tcW w:w="1029" w:type="dxa"/>
          </w:tcPr>
          <w:p w14:paraId="6D930152"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74.38</w:t>
            </w:r>
          </w:p>
        </w:tc>
      </w:tr>
      <w:tr w:rsidR="009D33C1" w:rsidRPr="009D33C1" w14:paraId="74239636" w14:textId="77777777" w:rsidTr="009D33C1">
        <w:tc>
          <w:tcPr>
            <w:tcW w:w="2459" w:type="dxa"/>
            <w:vMerge/>
          </w:tcPr>
          <w:p w14:paraId="03896E37"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p>
        </w:tc>
        <w:tc>
          <w:tcPr>
            <w:tcW w:w="1444" w:type="dxa"/>
          </w:tcPr>
          <w:p w14:paraId="4A55DAA5"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N</w:t>
            </w:r>
          </w:p>
        </w:tc>
        <w:tc>
          <w:tcPr>
            <w:tcW w:w="1029" w:type="dxa"/>
          </w:tcPr>
          <w:p w14:paraId="5AB1BB4A"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1215</w:t>
            </w:r>
          </w:p>
        </w:tc>
        <w:tc>
          <w:tcPr>
            <w:tcW w:w="1029" w:type="dxa"/>
          </w:tcPr>
          <w:p w14:paraId="6F6AED6E"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1215</w:t>
            </w:r>
          </w:p>
        </w:tc>
      </w:tr>
      <w:tr w:rsidR="009D33C1" w:rsidRPr="009D33C1" w14:paraId="0FE8B53A" w14:textId="77777777" w:rsidTr="009D33C1">
        <w:tc>
          <w:tcPr>
            <w:tcW w:w="2459" w:type="dxa"/>
            <w:vMerge/>
          </w:tcPr>
          <w:p w14:paraId="14467C32"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p>
        </w:tc>
        <w:tc>
          <w:tcPr>
            <w:tcW w:w="1444" w:type="dxa"/>
          </w:tcPr>
          <w:p w14:paraId="6F175743"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Std. Deviation</w:t>
            </w:r>
          </w:p>
        </w:tc>
        <w:tc>
          <w:tcPr>
            <w:tcW w:w="1029" w:type="dxa"/>
          </w:tcPr>
          <w:p w14:paraId="6D7BA205"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10.780</w:t>
            </w:r>
          </w:p>
        </w:tc>
        <w:tc>
          <w:tcPr>
            <w:tcW w:w="1029" w:type="dxa"/>
          </w:tcPr>
          <w:p w14:paraId="3B037D3F"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11.302</w:t>
            </w:r>
          </w:p>
        </w:tc>
      </w:tr>
      <w:tr w:rsidR="009D33C1" w:rsidRPr="009D33C1" w14:paraId="74797416" w14:textId="77777777" w:rsidTr="009D33C1">
        <w:tc>
          <w:tcPr>
            <w:tcW w:w="2459" w:type="dxa"/>
            <w:vMerge/>
          </w:tcPr>
          <w:p w14:paraId="6D7D35A7"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p>
        </w:tc>
        <w:tc>
          <w:tcPr>
            <w:tcW w:w="1444" w:type="dxa"/>
          </w:tcPr>
          <w:p w14:paraId="778041B9"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Median</w:t>
            </w:r>
          </w:p>
        </w:tc>
        <w:tc>
          <w:tcPr>
            <w:tcW w:w="1029" w:type="dxa"/>
          </w:tcPr>
          <w:p w14:paraId="0E66525E"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62.00</w:t>
            </w:r>
          </w:p>
        </w:tc>
        <w:tc>
          <w:tcPr>
            <w:tcW w:w="1029" w:type="dxa"/>
          </w:tcPr>
          <w:p w14:paraId="067292E1"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74.00</w:t>
            </w:r>
          </w:p>
        </w:tc>
      </w:tr>
      <w:tr w:rsidR="009D33C1" w:rsidRPr="009D33C1" w14:paraId="39D8AB92" w14:textId="77777777" w:rsidTr="009D33C1">
        <w:tc>
          <w:tcPr>
            <w:tcW w:w="2459" w:type="dxa"/>
            <w:vMerge w:val="restart"/>
          </w:tcPr>
          <w:p w14:paraId="72677297"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Qualifies for reduced/free lunch</w:t>
            </w:r>
          </w:p>
        </w:tc>
        <w:tc>
          <w:tcPr>
            <w:tcW w:w="1444" w:type="dxa"/>
          </w:tcPr>
          <w:p w14:paraId="05A3FBC7"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Mean</w:t>
            </w:r>
          </w:p>
        </w:tc>
        <w:tc>
          <w:tcPr>
            <w:tcW w:w="1029" w:type="dxa"/>
          </w:tcPr>
          <w:p w14:paraId="7EFEAA93"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45.25</w:t>
            </w:r>
          </w:p>
        </w:tc>
        <w:tc>
          <w:tcPr>
            <w:tcW w:w="1029" w:type="dxa"/>
          </w:tcPr>
          <w:p w14:paraId="0AE2CCD5"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57.48</w:t>
            </w:r>
          </w:p>
        </w:tc>
      </w:tr>
      <w:tr w:rsidR="009D33C1" w:rsidRPr="009D33C1" w14:paraId="7E9674E9" w14:textId="77777777" w:rsidTr="009D33C1">
        <w:tc>
          <w:tcPr>
            <w:tcW w:w="2459" w:type="dxa"/>
            <w:vMerge/>
          </w:tcPr>
          <w:p w14:paraId="483ACF9D"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p>
        </w:tc>
        <w:tc>
          <w:tcPr>
            <w:tcW w:w="1444" w:type="dxa"/>
          </w:tcPr>
          <w:p w14:paraId="133B9021"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N</w:t>
            </w:r>
          </w:p>
        </w:tc>
        <w:tc>
          <w:tcPr>
            <w:tcW w:w="1029" w:type="dxa"/>
          </w:tcPr>
          <w:p w14:paraId="6F151083"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918</w:t>
            </w:r>
          </w:p>
        </w:tc>
        <w:tc>
          <w:tcPr>
            <w:tcW w:w="1029" w:type="dxa"/>
          </w:tcPr>
          <w:p w14:paraId="16275938"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918</w:t>
            </w:r>
          </w:p>
        </w:tc>
      </w:tr>
      <w:tr w:rsidR="009D33C1" w:rsidRPr="009D33C1" w14:paraId="4F482F9C" w14:textId="77777777" w:rsidTr="009D33C1">
        <w:tc>
          <w:tcPr>
            <w:tcW w:w="2459" w:type="dxa"/>
            <w:vMerge/>
          </w:tcPr>
          <w:p w14:paraId="6D0FF7FE"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p>
        </w:tc>
        <w:tc>
          <w:tcPr>
            <w:tcW w:w="1444" w:type="dxa"/>
          </w:tcPr>
          <w:p w14:paraId="18A9B41A"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Std. Deviation</w:t>
            </w:r>
          </w:p>
        </w:tc>
        <w:tc>
          <w:tcPr>
            <w:tcW w:w="1029" w:type="dxa"/>
          </w:tcPr>
          <w:p w14:paraId="416F016B"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10.400</w:t>
            </w:r>
          </w:p>
        </w:tc>
        <w:tc>
          <w:tcPr>
            <w:tcW w:w="1029" w:type="dxa"/>
          </w:tcPr>
          <w:p w14:paraId="5A9633A5"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11.085</w:t>
            </w:r>
          </w:p>
        </w:tc>
      </w:tr>
      <w:tr w:rsidR="009D33C1" w:rsidRPr="009D33C1" w14:paraId="51CA07E4" w14:textId="77777777" w:rsidTr="009D33C1">
        <w:tc>
          <w:tcPr>
            <w:tcW w:w="2459" w:type="dxa"/>
            <w:vMerge/>
          </w:tcPr>
          <w:p w14:paraId="1F575861"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p>
        </w:tc>
        <w:tc>
          <w:tcPr>
            <w:tcW w:w="1444" w:type="dxa"/>
          </w:tcPr>
          <w:p w14:paraId="74E63982"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Median</w:t>
            </w:r>
          </w:p>
        </w:tc>
        <w:tc>
          <w:tcPr>
            <w:tcW w:w="1029" w:type="dxa"/>
          </w:tcPr>
          <w:p w14:paraId="3F3919E0"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44.00</w:t>
            </w:r>
          </w:p>
        </w:tc>
        <w:tc>
          <w:tcPr>
            <w:tcW w:w="1029" w:type="dxa"/>
          </w:tcPr>
          <w:p w14:paraId="0CA284B7"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55.00</w:t>
            </w:r>
          </w:p>
        </w:tc>
      </w:tr>
      <w:tr w:rsidR="009D33C1" w:rsidRPr="009D33C1" w14:paraId="394E46E3" w14:textId="77777777" w:rsidTr="009D33C1">
        <w:tc>
          <w:tcPr>
            <w:tcW w:w="2459" w:type="dxa"/>
            <w:vMerge w:val="restart"/>
          </w:tcPr>
          <w:p w14:paraId="4E9DA47F"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Total</w:t>
            </w:r>
          </w:p>
        </w:tc>
        <w:tc>
          <w:tcPr>
            <w:tcW w:w="1444" w:type="dxa"/>
          </w:tcPr>
          <w:p w14:paraId="10BC80D8"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Mean</w:t>
            </w:r>
          </w:p>
        </w:tc>
        <w:tc>
          <w:tcPr>
            <w:tcW w:w="1029" w:type="dxa"/>
          </w:tcPr>
          <w:p w14:paraId="2AA796BE"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54.96</w:t>
            </w:r>
          </w:p>
        </w:tc>
        <w:tc>
          <w:tcPr>
            <w:tcW w:w="1029" w:type="dxa"/>
          </w:tcPr>
          <w:p w14:paraId="7A4EBA4E"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67.10</w:t>
            </w:r>
          </w:p>
        </w:tc>
      </w:tr>
      <w:tr w:rsidR="009D33C1" w:rsidRPr="009D33C1" w14:paraId="1547C694" w14:textId="77777777" w:rsidTr="009D33C1">
        <w:tc>
          <w:tcPr>
            <w:tcW w:w="2459" w:type="dxa"/>
            <w:vMerge/>
          </w:tcPr>
          <w:p w14:paraId="0B023262"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p>
        </w:tc>
        <w:tc>
          <w:tcPr>
            <w:tcW w:w="1444" w:type="dxa"/>
          </w:tcPr>
          <w:p w14:paraId="6E538AC1"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N</w:t>
            </w:r>
          </w:p>
        </w:tc>
        <w:tc>
          <w:tcPr>
            <w:tcW w:w="1029" w:type="dxa"/>
          </w:tcPr>
          <w:p w14:paraId="15FEEDF3"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2133</w:t>
            </w:r>
          </w:p>
        </w:tc>
        <w:tc>
          <w:tcPr>
            <w:tcW w:w="1029" w:type="dxa"/>
          </w:tcPr>
          <w:p w14:paraId="6FFB430A"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2133</w:t>
            </w:r>
          </w:p>
        </w:tc>
      </w:tr>
      <w:tr w:rsidR="009D33C1" w:rsidRPr="009D33C1" w14:paraId="3936CCF2" w14:textId="77777777" w:rsidTr="009D33C1">
        <w:tc>
          <w:tcPr>
            <w:tcW w:w="2459" w:type="dxa"/>
            <w:vMerge/>
          </w:tcPr>
          <w:p w14:paraId="7D99DDA0"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p>
        </w:tc>
        <w:tc>
          <w:tcPr>
            <w:tcW w:w="1444" w:type="dxa"/>
          </w:tcPr>
          <w:p w14:paraId="12D8365E"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Std. Deviation</w:t>
            </w:r>
          </w:p>
        </w:tc>
        <w:tc>
          <w:tcPr>
            <w:tcW w:w="1029" w:type="dxa"/>
          </w:tcPr>
          <w:p w14:paraId="0BAA75B7"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13.563</w:t>
            </w:r>
          </w:p>
        </w:tc>
        <w:tc>
          <w:tcPr>
            <w:tcW w:w="1029" w:type="dxa"/>
          </w:tcPr>
          <w:p w14:paraId="25729E7C"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13.987</w:t>
            </w:r>
          </w:p>
        </w:tc>
      </w:tr>
      <w:tr w:rsidR="009D33C1" w:rsidRPr="009D33C1" w14:paraId="74680B12" w14:textId="77777777" w:rsidTr="009D33C1">
        <w:tc>
          <w:tcPr>
            <w:tcW w:w="2459" w:type="dxa"/>
            <w:vMerge/>
          </w:tcPr>
          <w:p w14:paraId="066127D9"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p>
        </w:tc>
        <w:tc>
          <w:tcPr>
            <w:tcW w:w="1444" w:type="dxa"/>
          </w:tcPr>
          <w:p w14:paraId="584271B1"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Median</w:t>
            </w:r>
          </w:p>
        </w:tc>
        <w:tc>
          <w:tcPr>
            <w:tcW w:w="1029" w:type="dxa"/>
          </w:tcPr>
          <w:p w14:paraId="0810868B"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56.00</w:t>
            </w:r>
          </w:p>
        </w:tc>
        <w:tc>
          <w:tcPr>
            <w:tcW w:w="1029" w:type="dxa"/>
          </w:tcPr>
          <w:p w14:paraId="7D0643E8" w14:textId="77777777" w:rsidR="009D33C1" w:rsidRPr="009D33C1" w:rsidRDefault="009D33C1" w:rsidP="009D33C1">
            <w:pPr>
              <w:autoSpaceDE w:val="0"/>
              <w:autoSpaceDN w:val="0"/>
              <w:adjustRightInd w:val="0"/>
              <w:spacing w:line="480" w:lineRule="auto"/>
              <w:rPr>
                <w:rFonts w:ascii="Times New Roman" w:hAnsi="Times New Roman" w:cs="Times New Roman"/>
                <w:kern w:val="0"/>
                <w:sz w:val="24"/>
                <w:szCs w:val="24"/>
                <w14:ligatures w14:val="none"/>
              </w:rPr>
            </w:pPr>
            <w:r w:rsidRPr="009D33C1">
              <w:rPr>
                <w:rFonts w:ascii="Times New Roman" w:hAnsi="Times New Roman" w:cs="Times New Roman"/>
                <w:kern w:val="0"/>
                <w:sz w:val="24"/>
                <w:szCs w:val="24"/>
                <w14:ligatures w14:val="none"/>
              </w:rPr>
              <w:t>68.00</w:t>
            </w:r>
          </w:p>
        </w:tc>
      </w:tr>
    </w:tbl>
    <w:p w14:paraId="567DB20A" w14:textId="77777777" w:rsidR="00322D96" w:rsidRDefault="004D6D68" w:rsidP="007B6888">
      <w:pPr>
        <w:autoSpaceDE w:val="0"/>
        <w:autoSpaceDN w:val="0"/>
        <w:adjustRightInd w:val="0"/>
        <w:spacing w:after="0" w:line="480" w:lineRule="auto"/>
        <w:ind w:firstLine="720"/>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The report </w:t>
      </w:r>
      <w:r w:rsidR="00DA3DCA">
        <w:rPr>
          <w:rFonts w:ascii="Times New Roman" w:hAnsi="Times New Roman" w:cs="Times New Roman"/>
          <w:kern w:val="0"/>
          <w:sz w:val="24"/>
          <w:szCs w:val="24"/>
          <w14:ligatures w14:val="none"/>
        </w:rPr>
        <w:t xml:space="preserve">above </w:t>
      </w:r>
      <w:r>
        <w:rPr>
          <w:rFonts w:ascii="Times New Roman" w:hAnsi="Times New Roman" w:cs="Times New Roman"/>
          <w:kern w:val="0"/>
          <w:sz w:val="24"/>
          <w:szCs w:val="24"/>
          <w14:ligatures w14:val="none"/>
        </w:rPr>
        <w:t xml:space="preserve">shows the mean </w:t>
      </w:r>
      <w:r w:rsidR="00DA3DCA">
        <w:rPr>
          <w:rFonts w:ascii="Times New Roman" w:hAnsi="Times New Roman" w:cs="Times New Roman"/>
          <w:kern w:val="0"/>
          <w:sz w:val="24"/>
          <w:szCs w:val="24"/>
          <w14:ligatures w14:val="none"/>
        </w:rPr>
        <w:t xml:space="preserve">of </w:t>
      </w:r>
      <w:r>
        <w:rPr>
          <w:rFonts w:ascii="Times New Roman" w:hAnsi="Times New Roman" w:cs="Times New Roman"/>
          <w:kern w:val="0"/>
          <w:sz w:val="24"/>
          <w:szCs w:val="24"/>
          <w14:ligatures w14:val="none"/>
        </w:rPr>
        <w:t>pre-test and post-test scores</w:t>
      </w:r>
      <w:r w:rsidR="00DA3DCA">
        <w:rPr>
          <w:rFonts w:ascii="Times New Roman" w:hAnsi="Times New Roman" w:cs="Times New Roman"/>
          <w:kern w:val="0"/>
          <w:sz w:val="24"/>
          <w:szCs w:val="24"/>
          <w14:ligatures w14:val="none"/>
        </w:rPr>
        <w:t xml:space="preserve"> as per the lunch variable. I</w:t>
      </w:r>
      <w:r>
        <w:rPr>
          <w:rFonts w:ascii="Times New Roman" w:hAnsi="Times New Roman" w:cs="Times New Roman"/>
          <w:kern w:val="0"/>
          <w:sz w:val="24"/>
          <w:szCs w:val="24"/>
          <w14:ligatures w14:val="none"/>
        </w:rPr>
        <w:t xml:space="preserve">t is clear that the </w:t>
      </w:r>
      <w:r w:rsidR="00FD35F8">
        <w:rPr>
          <w:rFonts w:ascii="Times New Roman" w:hAnsi="Times New Roman" w:cs="Times New Roman"/>
          <w:kern w:val="0"/>
          <w:sz w:val="24"/>
          <w:szCs w:val="24"/>
          <w14:ligatures w14:val="none"/>
        </w:rPr>
        <w:t>students,</w:t>
      </w:r>
      <w:r>
        <w:rPr>
          <w:rFonts w:ascii="Times New Roman" w:hAnsi="Times New Roman" w:cs="Times New Roman"/>
          <w:kern w:val="0"/>
          <w:sz w:val="24"/>
          <w:szCs w:val="24"/>
          <w14:ligatures w14:val="none"/>
        </w:rPr>
        <w:t xml:space="preserve"> who do not qualify for reduced/free lunch</w:t>
      </w:r>
      <w:r w:rsidR="00322D96">
        <w:rPr>
          <w:rFonts w:ascii="Times New Roman" w:hAnsi="Times New Roman" w:cs="Times New Roman"/>
          <w:kern w:val="0"/>
          <w:sz w:val="24"/>
          <w:szCs w:val="24"/>
          <w14:ligatures w14:val="none"/>
        </w:rPr>
        <w:t xml:space="preserve"> having</w:t>
      </w:r>
      <w:r w:rsidR="00322D96" w:rsidRPr="004D6D68">
        <w:rPr>
          <w:rFonts w:ascii="Times New Roman" w:hAnsi="Times New Roman" w:cs="Times New Roman"/>
          <w:kern w:val="0"/>
          <w:sz w:val="24"/>
          <w:szCs w:val="24"/>
          <w14:ligatures w14:val="none"/>
        </w:rPr>
        <w:t xml:space="preserve"> a mean pre-test score of 62.29 and a mean </w:t>
      </w:r>
      <w:r w:rsidR="00322D96">
        <w:rPr>
          <w:rFonts w:ascii="Times New Roman" w:hAnsi="Times New Roman" w:cs="Times New Roman"/>
          <w:kern w:val="0"/>
          <w:sz w:val="24"/>
          <w:szCs w:val="24"/>
          <w14:ligatures w14:val="none"/>
        </w:rPr>
        <w:t xml:space="preserve">for </w:t>
      </w:r>
      <w:r w:rsidR="00322D96" w:rsidRPr="004D6D68">
        <w:rPr>
          <w:rFonts w:ascii="Times New Roman" w:hAnsi="Times New Roman" w:cs="Times New Roman"/>
          <w:kern w:val="0"/>
          <w:sz w:val="24"/>
          <w:szCs w:val="24"/>
          <w14:ligatures w14:val="none"/>
        </w:rPr>
        <w:t>post-test score of 74.38</w:t>
      </w:r>
      <w:r w:rsidR="00322D96">
        <w:rPr>
          <w:rFonts w:ascii="Times New Roman" w:hAnsi="Times New Roman" w:cs="Times New Roman"/>
          <w:kern w:val="0"/>
          <w:sz w:val="24"/>
          <w:szCs w:val="24"/>
          <w14:ligatures w14:val="none"/>
        </w:rPr>
        <w:t>,</w:t>
      </w:r>
      <w:r>
        <w:rPr>
          <w:rFonts w:ascii="Times New Roman" w:hAnsi="Times New Roman" w:cs="Times New Roman"/>
          <w:kern w:val="0"/>
          <w:sz w:val="24"/>
          <w:szCs w:val="24"/>
          <w14:ligatures w14:val="none"/>
        </w:rPr>
        <w:t xml:space="preserve"> attain higher scores compared to the students who qualify reduced/free lunch</w:t>
      </w:r>
      <w:r w:rsidR="00322D96">
        <w:rPr>
          <w:rFonts w:ascii="Times New Roman" w:hAnsi="Times New Roman" w:cs="Times New Roman"/>
          <w:kern w:val="0"/>
          <w:sz w:val="24"/>
          <w:szCs w:val="24"/>
          <w14:ligatures w14:val="none"/>
        </w:rPr>
        <w:t xml:space="preserve"> as they have a mean for </w:t>
      </w:r>
      <w:r w:rsidR="00322D96" w:rsidRPr="004D6D68">
        <w:rPr>
          <w:rFonts w:ascii="Times New Roman" w:hAnsi="Times New Roman" w:cs="Times New Roman"/>
          <w:kern w:val="0"/>
          <w:sz w:val="24"/>
          <w:szCs w:val="24"/>
          <w14:ligatures w14:val="none"/>
        </w:rPr>
        <w:t xml:space="preserve">pre-test score of 45.25 and </w:t>
      </w:r>
      <w:r w:rsidR="00A96A20">
        <w:rPr>
          <w:rFonts w:ascii="Times New Roman" w:hAnsi="Times New Roman" w:cs="Times New Roman"/>
          <w:kern w:val="0"/>
          <w:sz w:val="24"/>
          <w:szCs w:val="24"/>
          <w14:ligatures w14:val="none"/>
        </w:rPr>
        <w:t xml:space="preserve">a mean post-test score of 57.48. </w:t>
      </w:r>
      <w:r w:rsidR="00DA3DCA">
        <w:rPr>
          <w:rFonts w:ascii="Times New Roman" w:hAnsi="Times New Roman" w:cs="Times New Roman"/>
          <w:kern w:val="0"/>
          <w:sz w:val="24"/>
          <w:szCs w:val="24"/>
          <w14:ligatures w14:val="none"/>
        </w:rPr>
        <w:t>The total mean for pre-test 54.96 and for post-test is 67.10</w:t>
      </w:r>
      <w:r w:rsidR="00FD35F8">
        <w:rPr>
          <w:rFonts w:ascii="Times New Roman" w:hAnsi="Times New Roman" w:cs="Times New Roman"/>
          <w:kern w:val="0"/>
          <w:sz w:val="24"/>
          <w:szCs w:val="24"/>
          <w14:ligatures w14:val="none"/>
        </w:rPr>
        <w:t>.</w:t>
      </w:r>
      <w:r w:rsidR="001836D0">
        <w:rPr>
          <w:rFonts w:ascii="Times New Roman" w:hAnsi="Times New Roman" w:cs="Times New Roman"/>
          <w:kern w:val="0"/>
          <w:sz w:val="24"/>
          <w:szCs w:val="24"/>
          <w14:ligatures w14:val="none"/>
        </w:rPr>
        <w:t xml:space="preserve"> The median also follows the same pattern for both pre-test and post-test scores.</w:t>
      </w:r>
      <w:r w:rsidR="00FD35F8">
        <w:rPr>
          <w:rFonts w:ascii="Times New Roman" w:hAnsi="Times New Roman" w:cs="Times New Roman"/>
          <w:kern w:val="0"/>
          <w:sz w:val="24"/>
          <w:szCs w:val="24"/>
          <w14:ligatures w14:val="none"/>
        </w:rPr>
        <w:t xml:space="preserve"> </w:t>
      </w:r>
    </w:p>
    <w:p w14:paraId="2F241741" w14:textId="77777777" w:rsidR="007A5B88" w:rsidRDefault="006A568C" w:rsidP="007B6888">
      <w:pPr>
        <w:autoSpaceDE w:val="0"/>
        <w:autoSpaceDN w:val="0"/>
        <w:adjustRightInd w:val="0"/>
        <w:spacing w:after="0" w:line="480" w:lineRule="auto"/>
        <w:ind w:firstLine="720"/>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Finally, the results for both mean and median shows a </w:t>
      </w:r>
      <w:r w:rsidR="00546E67">
        <w:rPr>
          <w:rFonts w:ascii="Times New Roman" w:hAnsi="Times New Roman" w:cs="Times New Roman"/>
          <w:kern w:val="0"/>
          <w:sz w:val="24"/>
          <w:szCs w:val="24"/>
          <w14:ligatures w14:val="none"/>
        </w:rPr>
        <w:t>substantial</w:t>
      </w:r>
      <w:r>
        <w:rPr>
          <w:rFonts w:ascii="Times New Roman" w:hAnsi="Times New Roman" w:cs="Times New Roman"/>
          <w:kern w:val="0"/>
          <w:sz w:val="24"/>
          <w:szCs w:val="24"/>
          <w14:ligatures w14:val="none"/>
        </w:rPr>
        <w:t xml:space="preserve"> </w:t>
      </w:r>
      <w:r w:rsidR="00546E67">
        <w:rPr>
          <w:rFonts w:ascii="Times New Roman" w:hAnsi="Times New Roman" w:cs="Times New Roman"/>
          <w:kern w:val="0"/>
          <w:sz w:val="24"/>
          <w:szCs w:val="24"/>
          <w14:ligatures w14:val="none"/>
        </w:rPr>
        <w:t>dissimilarity</w:t>
      </w:r>
      <w:r>
        <w:rPr>
          <w:rFonts w:ascii="Times New Roman" w:hAnsi="Times New Roman" w:cs="Times New Roman"/>
          <w:kern w:val="0"/>
          <w:sz w:val="24"/>
          <w:szCs w:val="24"/>
          <w14:ligatures w14:val="none"/>
        </w:rPr>
        <w:t xml:space="preserve"> in pre-test and post-test scores </w:t>
      </w:r>
      <w:r w:rsidR="00546E67">
        <w:rPr>
          <w:rFonts w:ascii="Times New Roman" w:hAnsi="Times New Roman" w:cs="Times New Roman"/>
          <w:kern w:val="0"/>
          <w:sz w:val="24"/>
          <w:szCs w:val="24"/>
          <w14:ligatures w14:val="none"/>
        </w:rPr>
        <w:t>between students that</w:t>
      </w:r>
      <w:r w:rsidR="007A5B88">
        <w:rPr>
          <w:rFonts w:ascii="Times New Roman" w:hAnsi="Times New Roman" w:cs="Times New Roman"/>
          <w:kern w:val="0"/>
          <w:sz w:val="24"/>
          <w:szCs w:val="24"/>
          <w14:ligatures w14:val="none"/>
        </w:rPr>
        <w:t xml:space="preserve"> qualify and those who don’t qualify for reduced/free lunch, </w:t>
      </w:r>
      <w:r w:rsidR="00546E67">
        <w:rPr>
          <w:rFonts w:ascii="Times New Roman" w:hAnsi="Times New Roman" w:cs="Times New Roman"/>
          <w:kern w:val="0"/>
          <w:sz w:val="24"/>
          <w:szCs w:val="24"/>
          <w14:ligatures w14:val="none"/>
        </w:rPr>
        <w:t>displaying</w:t>
      </w:r>
      <w:r w:rsidR="007A5B88">
        <w:rPr>
          <w:rFonts w:ascii="Times New Roman" w:hAnsi="Times New Roman" w:cs="Times New Roman"/>
          <w:kern w:val="0"/>
          <w:sz w:val="24"/>
          <w:szCs w:val="24"/>
          <w14:ligatures w14:val="none"/>
        </w:rPr>
        <w:t xml:space="preserve"> how the students who did not qualify for reduced/free lunch are at an advantageous position </w:t>
      </w:r>
      <w:r w:rsidR="00546E67">
        <w:rPr>
          <w:rFonts w:ascii="Times New Roman" w:hAnsi="Times New Roman" w:cs="Times New Roman"/>
          <w:kern w:val="0"/>
          <w:sz w:val="24"/>
          <w:szCs w:val="24"/>
          <w14:ligatures w14:val="none"/>
        </w:rPr>
        <w:t>matched</w:t>
      </w:r>
      <w:r w:rsidR="007A5B88">
        <w:rPr>
          <w:rFonts w:ascii="Times New Roman" w:hAnsi="Times New Roman" w:cs="Times New Roman"/>
          <w:kern w:val="0"/>
          <w:sz w:val="24"/>
          <w:szCs w:val="24"/>
          <w14:ligatures w14:val="none"/>
        </w:rPr>
        <w:t xml:space="preserve"> to those who qualify for the reduced/free lunch. This </w:t>
      </w:r>
      <w:r w:rsidR="00546E67">
        <w:rPr>
          <w:rFonts w:ascii="Times New Roman" w:hAnsi="Times New Roman" w:cs="Times New Roman"/>
          <w:kern w:val="0"/>
          <w:sz w:val="24"/>
          <w:szCs w:val="24"/>
          <w14:ligatures w14:val="none"/>
        </w:rPr>
        <w:t>possibly will</w:t>
      </w:r>
      <w:r w:rsidR="007A5B88">
        <w:rPr>
          <w:rFonts w:ascii="Times New Roman" w:hAnsi="Times New Roman" w:cs="Times New Roman"/>
          <w:kern w:val="0"/>
          <w:sz w:val="24"/>
          <w:szCs w:val="24"/>
          <w14:ligatures w14:val="none"/>
        </w:rPr>
        <w:t xml:space="preserve"> indicate as earlier that students who qualify for reduced/free lunch </w:t>
      </w:r>
      <w:r w:rsidR="00546E67">
        <w:rPr>
          <w:rFonts w:ascii="Times New Roman" w:hAnsi="Times New Roman" w:cs="Times New Roman"/>
          <w:kern w:val="0"/>
          <w:sz w:val="24"/>
          <w:szCs w:val="24"/>
          <w14:ligatures w14:val="none"/>
        </w:rPr>
        <w:t>originate from a humble</w:t>
      </w:r>
      <w:r w:rsidR="007A5B88">
        <w:rPr>
          <w:rFonts w:ascii="Times New Roman" w:hAnsi="Times New Roman" w:cs="Times New Roman"/>
          <w:kern w:val="0"/>
          <w:sz w:val="24"/>
          <w:szCs w:val="24"/>
          <w14:ligatures w14:val="none"/>
        </w:rPr>
        <w:t xml:space="preserve"> </w:t>
      </w:r>
      <w:r w:rsidR="007A5B88">
        <w:rPr>
          <w:rFonts w:ascii="Times New Roman" w:hAnsi="Times New Roman" w:cs="Times New Roman"/>
          <w:kern w:val="0"/>
          <w:sz w:val="24"/>
          <w:szCs w:val="24"/>
          <w14:ligatures w14:val="none"/>
        </w:rPr>
        <w:lastRenderedPageBreak/>
        <w:t>social-economic background hence the school can use this result and empower those students more by providing additional support to improve their academic performance.</w:t>
      </w:r>
    </w:p>
    <w:p w14:paraId="169CE87D" w14:textId="77777777" w:rsidR="00F0647F" w:rsidRPr="00F0647F" w:rsidRDefault="007A5B88" w:rsidP="007B6888">
      <w:pPr>
        <w:autoSpaceDE w:val="0"/>
        <w:autoSpaceDN w:val="0"/>
        <w:adjustRightInd w:val="0"/>
        <w:spacing w:after="0" w:line="480" w:lineRule="auto"/>
        <w:ind w:firstLine="720"/>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 </w:t>
      </w:r>
      <w:r w:rsidR="00AE05FA">
        <w:rPr>
          <w:rFonts w:ascii="Times New Roman" w:hAnsi="Times New Roman" w:cs="Times New Roman"/>
          <w:kern w:val="0"/>
          <w:sz w:val="24"/>
          <w:szCs w:val="24"/>
          <w14:ligatures w14:val="none"/>
        </w:rPr>
        <w:t xml:space="preserve">However, the report did not provide the mean and median differences of </w:t>
      </w:r>
      <w:r w:rsidR="00AD7530">
        <w:rPr>
          <w:rFonts w:ascii="Times New Roman" w:hAnsi="Times New Roman" w:cs="Times New Roman"/>
          <w:kern w:val="0"/>
          <w:sz w:val="24"/>
          <w:szCs w:val="24"/>
          <w14:ligatures w14:val="none"/>
        </w:rPr>
        <w:t>students’</w:t>
      </w:r>
      <w:r w:rsidR="00AE05FA">
        <w:rPr>
          <w:rFonts w:ascii="Times New Roman" w:hAnsi="Times New Roman" w:cs="Times New Roman"/>
          <w:kern w:val="0"/>
          <w:sz w:val="24"/>
          <w:szCs w:val="24"/>
          <w14:ligatures w14:val="none"/>
        </w:rPr>
        <w:t xml:space="preserve"> pre-test and post-test score. In order to compute </w:t>
      </w:r>
      <w:proofErr w:type="gramStart"/>
      <w:r w:rsidR="00AE05FA">
        <w:rPr>
          <w:rFonts w:ascii="Times New Roman" w:hAnsi="Times New Roman" w:cs="Times New Roman"/>
          <w:kern w:val="0"/>
          <w:sz w:val="24"/>
          <w:szCs w:val="24"/>
          <w14:ligatures w14:val="none"/>
        </w:rPr>
        <w:t>th</w:t>
      </w:r>
      <w:r w:rsidR="007B6888">
        <w:rPr>
          <w:rFonts w:ascii="Times New Roman" w:hAnsi="Times New Roman" w:cs="Times New Roman"/>
          <w:kern w:val="0"/>
          <w:sz w:val="24"/>
          <w:szCs w:val="24"/>
          <w14:ligatures w14:val="none"/>
        </w:rPr>
        <w:t>is</w:t>
      </w:r>
      <w:proofErr w:type="gramEnd"/>
      <w:r w:rsidR="007B6888">
        <w:rPr>
          <w:rFonts w:ascii="Times New Roman" w:hAnsi="Times New Roman" w:cs="Times New Roman"/>
          <w:kern w:val="0"/>
          <w:sz w:val="24"/>
          <w:szCs w:val="24"/>
          <w14:ligatures w14:val="none"/>
        </w:rPr>
        <w:t xml:space="preserve"> I created a new variable in </w:t>
      </w:r>
      <w:proofErr w:type="spellStart"/>
      <w:r w:rsidR="007B6888">
        <w:rPr>
          <w:rFonts w:ascii="Times New Roman" w:hAnsi="Times New Roman" w:cs="Times New Roman"/>
          <w:kern w:val="0"/>
          <w:sz w:val="24"/>
          <w:szCs w:val="24"/>
          <w14:ligatures w14:val="none"/>
        </w:rPr>
        <w:t>S</w:t>
      </w:r>
      <w:r w:rsidR="00AE05FA">
        <w:rPr>
          <w:rFonts w:ascii="Times New Roman" w:hAnsi="Times New Roman" w:cs="Times New Roman"/>
          <w:kern w:val="0"/>
          <w:sz w:val="24"/>
          <w:szCs w:val="24"/>
          <w14:ligatures w14:val="none"/>
        </w:rPr>
        <w:t>pss</w:t>
      </w:r>
      <w:proofErr w:type="spellEnd"/>
      <w:r w:rsidR="00AE05FA">
        <w:rPr>
          <w:rFonts w:ascii="Times New Roman" w:hAnsi="Times New Roman" w:cs="Times New Roman"/>
          <w:kern w:val="0"/>
          <w:sz w:val="24"/>
          <w:szCs w:val="24"/>
          <w14:ligatures w14:val="none"/>
        </w:rPr>
        <w:t xml:space="preserve"> called Differences which has the </w:t>
      </w:r>
      <w:r w:rsidR="00023E8E">
        <w:rPr>
          <w:rFonts w:ascii="Times New Roman" w:hAnsi="Times New Roman" w:cs="Times New Roman"/>
          <w:kern w:val="0"/>
          <w:sz w:val="24"/>
          <w:szCs w:val="24"/>
          <w14:ligatures w14:val="none"/>
        </w:rPr>
        <w:t>values of the difference between pre-test and</w:t>
      </w:r>
      <w:r w:rsidR="00AE05FA">
        <w:rPr>
          <w:rFonts w:ascii="Times New Roman" w:hAnsi="Times New Roman" w:cs="Times New Roman"/>
          <w:kern w:val="0"/>
          <w:sz w:val="24"/>
          <w:szCs w:val="24"/>
          <w14:ligatures w14:val="none"/>
        </w:rPr>
        <w:t xml:space="preserve"> post-test scores</w:t>
      </w:r>
      <w:r w:rsidR="00F0647F">
        <w:rPr>
          <w:rFonts w:ascii="Times New Roman" w:hAnsi="Times New Roman" w:cs="Times New Roman"/>
          <w:kern w:val="0"/>
          <w:sz w:val="24"/>
          <w:szCs w:val="24"/>
          <w14:ligatures w14:val="none"/>
        </w:rPr>
        <w:t xml:space="preserve"> of every student</w:t>
      </w:r>
      <w:r w:rsidR="00AD7530">
        <w:rPr>
          <w:rFonts w:ascii="Times New Roman" w:hAnsi="Times New Roman" w:cs="Times New Roman"/>
          <w:kern w:val="0"/>
          <w:sz w:val="24"/>
          <w:szCs w:val="24"/>
          <w14:ligatures w14:val="none"/>
        </w:rPr>
        <w:t>, later I computed the mean and median</w:t>
      </w:r>
      <w:r w:rsidR="004406A9">
        <w:rPr>
          <w:rFonts w:ascii="Times New Roman" w:hAnsi="Times New Roman" w:cs="Times New Roman"/>
          <w:kern w:val="0"/>
          <w:sz w:val="24"/>
          <w:szCs w:val="24"/>
          <w14:ligatures w14:val="none"/>
        </w:rPr>
        <w:t xml:space="preserve"> difference from this variable.</w:t>
      </w:r>
    </w:p>
    <w:tbl>
      <w:tblPr>
        <w:tblStyle w:val="TableGrid"/>
        <w:tblW w:w="3964" w:type="dxa"/>
        <w:tblLayout w:type="fixed"/>
        <w:tblLook w:val="0000" w:firstRow="0" w:lastRow="0" w:firstColumn="0" w:lastColumn="0" w:noHBand="0" w:noVBand="0"/>
      </w:tblPr>
      <w:tblGrid>
        <w:gridCol w:w="758"/>
        <w:gridCol w:w="1080"/>
        <w:gridCol w:w="2126"/>
      </w:tblGrid>
      <w:tr w:rsidR="00F0647F" w:rsidRPr="00F0647F" w14:paraId="54058A7E" w14:textId="77777777" w:rsidTr="00F0647F">
        <w:tc>
          <w:tcPr>
            <w:tcW w:w="3964" w:type="dxa"/>
            <w:gridSpan w:val="3"/>
          </w:tcPr>
          <w:p w14:paraId="1C8FCF04" w14:textId="77777777" w:rsidR="00F0647F" w:rsidRPr="00F0647F" w:rsidRDefault="00F0647F" w:rsidP="00F0647F">
            <w:pPr>
              <w:autoSpaceDE w:val="0"/>
              <w:autoSpaceDN w:val="0"/>
              <w:adjustRightInd w:val="0"/>
              <w:spacing w:line="480" w:lineRule="auto"/>
              <w:jc w:val="center"/>
              <w:rPr>
                <w:rFonts w:ascii="Times New Roman" w:hAnsi="Times New Roman" w:cs="Times New Roman"/>
                <w:kern w:val="0"/>
                <w:sz w:val="24"/>
                <w:szCs w:val="24"/>
                <w14:ligatures w14:val="none"/>
              </w:rPr>
            </w:pPr>
            <w:r w:rsidRPr="00F0647F">
              <w:rPr>
                <w:rFonts w:ascii="Times New Roman" w:hAnsi="Times New Roman" w:cs="Times New Roman"/>
                <w:b/>
                <w:bCs/>
                <w:kern w:val="0"/>
                <w:sz w:val="24"/>
                <w:szCs w:val="24"/>
                <w14:ligatures w14:val="none"/>
              </w:rPr>
              <w:t>Statistics</w:t>
            </w:r>
          </w:p>
        </w:tc>
      </w:tr>
      <w:tr w:rsidR="00F0647F" w:rsidRPr="00F0647F" w14:paraId="32F30753" w14:textId="77777777" w:rsidTr="00F0647F">
        <w:tc>
          <w:tcPr>
            <w:tcW w:w="3964" w:type="dxa"/>
            <w:gridSpan w:val="3"/>
          </w:tcPr>
          <w:p w14:paraId="739EECE5" w14:textId="77777777" w:rsidR="00F0647F" w:rsidRPr="00F0647F" w:rsidRDefault="00F0647F" w:rsidP="00F0647F">
            <w:pPr>
              <w:autoSpaceDE w:val="0"/>
              <w:autoSpaceDN w:val="0"/>
              <w:adjustRightInd w:val="0"/>
              <w:spacing w:line="480" w:lineRule="auto"/>
              <w:rPr>
                <w:rFonts w:ascii="Times New Roman" w:hAnsi="Times New Roman" w:cs="Times New Roman"/>
                <w:kern w:val="0"/>
                <w:sz w:val="24"/>
                <w:szCs w:val="24"/>
                <w14:ligatures w14:val="none"/>
              </w:rPr>
            </w:pPr>
            <w:r w:rsidRPr="00F0647F">
              <w:rPr>
                <w:rFonts w:ascii="Times New Roman" w:hAnsi="Times New Roman" w:cs="Times New Roman"/>
                <w:kern w:val="0"/>
                <w:sz w:val="24"/>
                <w:szCs w:val="24"/>
                <w14:ligatures w14:val="none"/>
              </w:rPr>
              <w:t xml:space="preserve">Difference  </w:t>
            </w:r>
          </w:p>
        </w:tc>
      </w:tr>
      <w:tr w:rsidR="00F0647F" w:rsidRPr="00F0647F" w14:paraId="47FA5CAC" w14:textId="77777777" w:rsidTr="00F0647F">
        <w:tc>
          <w:tcPr>
            <w:tcW w:w="758" w:type="dxa"/>
            <w:vMerge w:val="restart"/>
          </w:tcPr>
          <w:p w14:paraId="306CD7FD" w14:textId="77777777" w:rsidR="00F0647F" w:rsidRPr="00F0647F" w:rsidRDefault="00F0647F" w:rsidP="00F0647F">
            <w:pPr>
              <w:autoSpaceDE w:val="0"/>
              <w:autoSpaceDN w:val="0"/>
              <w:adjustRightInd w:val="0"/>
              <w:spacing w:line="480" w:lineRule="auto"/>
              <w:rPr>
                <w:rFonts w:ascii="Times New Roman" w:hAnsi="Times New Roman" w:cs="Times New Roman"/>
                <w:kern w:val="0"/>
                <w:sz w:val="24"/>
                <w:szCs w:val="24"/>
                <w14:ligatures w14:val="none"/>
              </w:rPr>
            </w:pPr>
            <w:r w:rsidRPr="00F0647F">
              <w:rPr>
                <w:rFonts w:ascii="Times New Roman" w:hAnsi="Times New Roman" w:cs="Times New Roman"/>
                <w:kern w:val="0"/>
                <w:sz w:val="24"/>
                <w:szCs w:val="24"/>
                <w14:ligatures w14:val="none"/>
              </w:rPr>
              <w:t>N</w:t>
            </w:r>
          </w:p>
        </w:tc>
        <w:tc>
          <w:tcPr>
            <w:tcW w:w="1080" w:type="dxa"/>
          </w:tcPr>
          <w:p w14:paraId="5AA6E0C5" w14:textId="77777777" w:rsidR="00F0647F" w:rsidRPr="00F0647F" w:rsidRDefault="00F0647F" w:rsidP="00F0647F">
            <w:pPr>
              <w:autoSpaceDE w:val="0"/>
              <w:autoSpaceDN w:val="0"/>
              <w:adjustRightInd w:val="0"/>
              <w:spacing w:line="480" w:lineRule="auto"/>
              <w:rPr>
                <w:rFonts w:ascii="Times New Roman" w:hAnsi="Times New Roman" w:cs="Times New Roman"/>
                <w:kern w:val="0"/>
                <w:sz w:val="24"/>
                <w:szCs w:val="24"/>
                <w14:ligatures w14:val="none"/>
              </w:rPr>
            </w:pPr>
            <w:r w:rsidRPr="00F0647F">
              <w:rPr>
                <w:rFonts w:ascii="Times New Roman" w:hAnsi="Times New Roman" w:cs="Times New Roman"/>
                <w:kern w:val="0"/>
                <w:sz w:val="24"/>
                <w:szCs w:val="24"/>
                <w14:ligatures w14:val="none"/>
              </w:rPr>
              <w:t>Valid</w:t>
            </w:r>
          </w:p>
        </w:tc>
        <w:tc>
          <w:tcPr>
            <w:tcW w:w="2126" w:type="dxa"/>
          </w:tcPr>
          <w:p w14:paraId="4F09D9EE" w14:textId="77777777" w:rsidR="00F0647F" w:rsidRPr="00F0647F" w:rsidRDefault="00F0647F" w:rsidP="00F0647F">
            <w:pPr>
              <w:autoSpaceDE w:val="0"/>
              <w:autoSpaceDN w:val="0"/>
              <w:adjustRightInd w:val="0"/>
              <w:spacing w:line="480" w:lineRule="auto"/>
              <w:rPr>
                <w:rFonts w:ascii="Times New Roman" w:hAnsi="Times New Roman" w:cs="Times New Roman"/>
                <w:kern w:val="0"/>
                <w:sz w:val="24"/>
                <w:szCs w:val="24"/>
                <w14:ligatures w14:val="none"/>
              </w:rPr>
            </w:pPr>
            <w:r w:rsidRPr="00F0647F">
              <w:rPr>
                <w:rFonts w:ascii="Times New Roman" w:hAnsi="Times New Roman" w:cs="Times New Roman"/>
                <w:kern w:val="0"/>
                <w:sz w:val="24"/>
                <w:szCs w:val="24"/>
                <w14:ligatures w14:val="none"/>
              </w:rPr>
              <w:t>2133</w:t>
            </w:r>
          </w:p>
        </w:tc>
      </w:tr>
      <w:tr w:rsidR="00F0647F" w:rsidRPr="00F0647F" w14:paraId="500B0D2A" w14:textId="77777777" w:rsidTr="00F0647F">
        <w:tc>
          <w:tcPr>
            <w:tcW w:w="758" w:type="dxa"/>
            <w:vMerge/>
          </w:tcPr>
          <w:p w14:paraId="6AC20AD3" w14:textId="77777777" w:rsidR="00F0647F" w:rsidRPr="00F0647F" w:rsidRDefault="00F0647F" w:rsidP="00F0647F">
            <w:pPr>
              <w:autoSpaceDE w:val="0"/>
              <w:autoSpaceDN w:val="0"/>
              <w:adjustRightInd w:val="0"/>
              <w:spacing w:line="480" w:lineRule="auto"/>
              <w:rPr>
                <w:rFonts w:ascii="Times New Roman" w:hAnsi="Times New Roman" w:cs="Times New Roman"/>
                <w:kern w:val="0"/>
                <w:sz w:val="24"/>
                <w:szCs w:val="24"/>
                <w14:ligatures w14:val="none"/>
              </w:rPr>
            </w:pPr>
          </w:p>
        </w:tc>
        <w:tc>
          <w:tcPr>
            <w:tcW w:w="1080" w:type="dxa"/>
          </w:tcPr>
          <w:p w14:paraId="31262069" w14:textId="77777777" w:rsidR="00F0647F" w:rsidRPr="00F0647F" w:rsidRDefault="00F0647F" w:rsidP="00F0647F">
            <w:pPr>
              <w:autoSpaceDE w:val="0"/>
              <w:autoSpaceDN w:val="0"/>
              <w:adjustRightInd w:val="0"/>
              <w:spacing w:line="480" w:lineRule="auto"/>
              <w:rPr>
                <w:rFonts w:ascii="Times New Roman" w:hAnsi="Times New Roman" w:cs="Times New Roman"/>
                <w:kern w:val="0"/>
                <w:sz w:val="24"/>
                <w:szCs w:val="24"/>
                <w14:ligatures w14:val="none"/>
              </w:rPr>
            </w:pPr>
            <w:r w:rsidRPr="00F0647F">
              <w:rPr>
                <w:rFonts w:ascii="Times New Roman" w:hAnsi="Times New Roman" w:cs="Times New Roman"/>
                <w:kern w:val="0"/>
                <w:sz w:val="24"/>
                <w:szCs w:val="24"/>
                <w14:ligatures w14:val="none"/>
              </w:rPr>
              <w:t>Missing</w:t>
            </w:r>
          </w:p>
        </w:tc>
        <w:tc>
          <w:tcPr>
            <w:tcW w:w="2126" w:type="dxa"/>
          </w:tcPr>
          <w:p w14:paraId="1EB63B3B" w14:textId="77777777" w:rsidR="00F0647F" w:rsidRPr="00F0647F" w:rsidRDefault="00F0647F" w:rsidP="00F0647F">
            <w:pPr>
              <w:autoSpaceDE w:val="0"/>
              <w:autoSpaceDN w:val="0"/>
              <w:adjustRightInd w:val="0"/>
              <w:spacing w:line="480" w:lineRule="auto"/>
              <w:rPr>
                <w:rFonts w:ascii="Times New Roman" w:hAnsi="Times New Roman" w:cs="Times New Roman"/>
                <w:kern w:val="0"/>
                <w:sz w:val="24"/>
                <w:szCs w:val="24"/>
                <w14:ligatures w14:val="none"/>
              </w:rPr>
            </w:pPr>
            <w:r w:rsidRPr="00F0647F">
              <w:rPr>
                <w:rFonts w:ascii="Times New Roman" w:hAnsi="Times New Roman" w:cs="Times New Roman"/>
                <w:kern w:val="0"/>
                <w:sz w:val="24"/>
                <w:szCs w:val="24"/>
                <w14:ligatures w14:val="none"/>
              </w:rPr>
              <w:t>0</w:t>
            </w:r>
          </w:p>
        </w:tc>
      </w:tr>
      <w:tr w:rsidR="00F0647F" w:rsidRPr="00F0647F" w14:paraId="3049A943" w14:textId="77777777" w:rsidTr="00F0647F">
        <w:tc>
          <w:tcPr>
            <w:tcW w:w="1838" w:type="dxa"/>
            <w:gridSpan w:val="2"/>
          </w:tcPr>
          <w:p w14:paraId="5304F014" w14:textId="77777777" w:rsidR="00F0647F" w:rsidRPr="00F0647F" w:rsidRDefault="00F0647F" w:rsidP="00F0647F">
            <w:pPr>
              <w:autoSpaceDE w:val="0"/>
              <w:autoSpaceDN w:val="0"/>
              <w:adjustRightInd w:val="0"/>
              <w:spacing w:line="480" w:lineRule="auto"/>
              <w:rPr>
                <w:rFonts w:ascii="Times New Roman" w:hAnsi="Times New Roman" w:cs="Times New Roman"/>
                <w:kern w:val="0"/>
                <w:sz w:val="24"/>
                <w:szCs w:val="24"/>
                <w14:ligatures w14:val="none"/>
              </w:rPr>
            </w:pPr>
            <w:r w:rsidRPr="00F0647F">
              <w:rPr>
                <w:rFonts w:ascii="Times New Roman" w:hAnsi="Times New Roman" w:cs="Times New Roman"/>
                <w:kern w:val="0"/>
                <w:sz w:val="24"/>
                <w:szCs w:val="24"/>
                <w14:ligatures w14:val="none"/>
              </w:rPr>
              <w:t>Mean</w:t>
            </w:r>
          </w:p>
        </w:tc>
        <w:tc>
          <w:tcPr>
            <w:tcW w:w="2126" w:type="dxa"/>
          </w:tcPr>
          <w:p w14:paraId="7F7B17B6" w14:textId="77777777" w:rsidR="00F0647F" w:rsidRPr="00F0647F" w:rsidRDefault="00F0647F" w:rsidP="00F0647F">
            <w:pPr>
              <w:autoSpaceDE w:val="0"/>
              <w:autoSpaceDN w:val="0"/>
              <w:adjustRightInd w:val="0"/>
              <w:spacing w:line="480" w:lineRule="auto"/>
              <w:rPr>
                <w:rFonts w:ascii="Times New Roman" w:hAnsi="Times New Roman" w:cs="Times New Roman"/>
                <w:kern w:val="0"/>
                <w:sz w:val="24"/>
                <w:szCs w:val="24"/>
                <w14:ligatures w14:val="none"/>
              </w:rPr>
            </w:pPr>
            <w:r w:rsidRPr="00F0647F">
              <w:rPr>
                <w:rFonts w:ascii="Times New Roman" w:hAnsi="Times New Roman" w:cs="Times New Roman"/>
                <w:kern w:val="0"/>
                <w:sz w:val="24"/>
                <w:szCs w:val="24"/>
                <w14:ligatures w14:val="none"/>
              </w:rPr>
              <w:t>12.1463</w:t>
            </w:r>
          </w:p>
        </w:tc>
      </w:tr>
      <w:tr w:rsidR="00F0647F" w:rsidRPr="00F0647F" w14:paraId="681B1195" w14:textId="77777777" w:rsidTr="00F0647F">
        <w:tc>
          <w:tcPr>
            <w:tcW w:w="1838" w:type="dxa"/>
            <w:gridSpan w:val="2"/>
          </w:tcPr>
          <w:p w14:paraId="14EF4AD5" w14:textId="77777777" w:rsidR="00F0647F" w:rsidRPr="00F0647F" w:rsidRDefault="00F0647F" w:rsidP="00F0647F">
            <w:pPr>
              <w:autoSpaceDE w:val="0"/>
              <w:autoSpaceDN w:val="0"/>
              <w:adjustRightInd w:val="0"/>
              <w:spacing w:line="480" w:lineRule="auto"/>
              <w:rPr>
                <w:rFonts w:ascii="Times New Roman" w:hAnsi="Times New Roman" w:cs="Times New Roman"/>
                <w:kern w:val="0"/>
                <w:sz w:val="24"/>
                <w:szCs w:val="24"/>
                <w14:ligatures w14:val="none"/>
              </w:rPr>
            </w:pPr>
            <w:r w:rsidRPr="00F0647F">
              <w:rPr>
                <w:rFonts w:ascii="Times New Roman" w:hAnsi="Times New Roman" w:cs="Times New Roman"/>
                <w:kern w:val="0"/>
                <w:sz w:val="24"/>
                <w:szCs w:val="24"/>
                <w14:ligatures w14:val="none"/>
              </w:rPr>
              <w:t>Median</w:t>
            </w:r>
          </w:p>
        </w:tc>
        <w:tc>
          <w:tcPr>
            <w:tcW w:w="2126" w:type="dxa"/>
          </w:tcPr>
          <w:p w14:paraId="3B16788A" w14:textId="77777777" w:rsidR="00F0647F" w:rsidRPr="00F0647F" w:rsidRDefault="00F0647F" w:rsidP="00F0647F">
            <w:pPr>
              <w:autoSpaceDE w:val="0"/>
              <w:autoSpaceDN w:val="0"/>
              <w:adjustRightInd w:val="0"/>
              <w:spacing w:line="480" w:lineRule="auto"/>
              <w:rPr>
                <w:rFonts w:ascii="Times New Roman" w:hAnsi="Times New Roman" w:cs="Times New Roman"/>
                <w:kern w:val="0"/>
                <w:sz w:val="24"/>
                <w:szCs w:val="24"/>
                <w14:ligatures w14:val="none"/>
              </w:rPr>
            </w:pPr>
            <w:r w:rsidRPr="00F0647F">
              <w:rPr>
                <w:rFonts w:ascii="Times New Roman" w:hAnsi="Times New Roman" w:cs="Times New Roman"/>
                <w:kern w:val="0"/>
                <w:sz w:val="24"/>
                <w:szCs w:val="24"/>
                <w14:ligatures w14:val="none"/>
              </w:rPr>
              <w:t>12.0000</w:t>
            </w:r>
          </w:p>
        </w:tc>
      </w:tr>
    </w:tbl>
    <w:p w14:paraId="717E7DF5" w14:textId="77777777" w:rsidR="000F1DDE" w:rsidRPr="0012418D" w:rsidRDefault="00B82A69" w:rsidP="00145888">
      <w:pPr>
        <w:spacing w:line="480" w:lineRule="auto"/>
        <w:ind w:firstLine="720"/>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The difference</w:t>
      </w:r>
      <w:r w:rsidR="000D63F3">
        <w:rPr>
          <w:rFonts w:ascii="Times New Roman" w:hAnsi="Times New Roman" w:cs="Times New Roman"/>
          <w:kern w:val="0"/>
          <w:sz w:val="24"/>
          <w:szCs w:val="24"/>
          <w14:ligatures w14:val="none"/>
        </w:rPr>
        <w:t xml:space="preserve"> table above</w:t>
      </w:r>
      <w:r w:rsidR="002D3A13">
        <w:rPr>
          <w:rFonts w:ascii="Times New Roman" w:hAnsi="Times New Roman" w:cs="Times New Roman"/>
          <w:kern w:val="0"/>
          <w:sz w:val="24"/>
          <w:szCs w:val="24"/>
          <w14:ligatures w14:val="none"/>
        </w:rPr>
        <w:t xml:space="preserve"> shows the </w:t>
      </w:r>
      <w:r w:rsidR="000D63F3">
        <w:rPr>
          <w:rFonts w:ascii="Times New Roman" w:hAnsi="Times New Roman" w:cs="Times New Roman"/>
          <w:kern w:val="0"/>
          <w:sz w:val="24"/>
          <w:szCs w:val="24"/>
          <w14:ligatures w14:val="none"/>
        </w:rPr>
        <w:t>median difference is 12.0</w:t>
      </w:r>
      <w:r w:rsidR="002D3A13">
        <w:rPr>
          <w:rFonts w:ascii="Times New Roman" w:hAnsi="Times New Roman" w:cs="Times New Roman"/>
          <w:kern w:val="0"/>
          <w:sz w:val="24"/>
          <w:szCs w:val="24"/>
          <w14:ligatures w14:val="none"/>
        </w:rPr>
        <w:t xml:space="preserve"> and mean the difference is 12.1</w:t>
      </w:r>
      <w:r w:rsidR="000D63F3">
        <w:rPr>
          <w:rFonts w:ascii="Times New Roman" w:hAnsi="Times New Roman" w:cs="Times New Roman"/>
          <w:kern w:val="0"/>
          <w:sz w:val="24"/>
          <w:szCs w:val="24"/>
          <w14:ligatures w14:val="none"/>
        </w:rPr>
        <w:t>.</w:t>
      </w:r>
      <w:r w:rsidR="000D63F3" w:rsidRPr="0012418D">
        <w:rPr>
          <w:rFonts w:ascii="Times New Roman" w:hAnsi="Times New Roman" w:cs="Times New Roman"/>
          <w:kern w:val="0"/>
          <w:sz w:val="24"/>
          <w:szCs w:val="24"/>
          <w14:ligatures w14:val="none"/>
        </w:rPr>
        <w:t xml:space="preserve"> </w:t>
      </w:r>
      <w:r>
        <w:rPr>
          <w:rFonts w:ascii="Times New Roman" w:hAnsi="Times New Roman" w:cs="Times New Roman"/>
          <w:kern w:val="0"/>
          <w:sz w:val="24"/>
          <w:szCs w:val="24"/>
          <w14:ligatures w14:val="none"/>
        </w:rPr>
        <w:t>Student sco</w:t>
      </w:r>
      <w:r w:rsidR="007C3EE5">
        <w:rPr>
          <w:rFonts w:ascii="Times New Roman" w:hAnsi="Times New Roman" w:cs="Times New Roman"/>
          <w:kern w:val="0"/>
          <w:sz w:val="24"/>
          <w:szCs w:val="24"/>
          <w14:ligatures w14:val="none"/>
        </w:rPr>
        <w:t>res improved by around 12 marks</w:t>
      </w:r>
      <w:r>
        <w:rPr>
          <w:rFonts w:ascii="Times New Roman" w:hAnsi="Times New Roman" w:cs="Times New Roman"/>
          <w:kern w:val="0"/>
          <w:sz w:val="24"/>
          <w:szCs w:val="24"/>
          <w14:ligatures w14:val="none"/>
        </w:rPr>
        <w:t xml:space="preserve"> between the pre-test and post-test scores according to the results of the mean difference. </w:t>
      </w:r>
      <w:proofErr w:type="gramStart"/>
      <w:r>
        <w:rPr>
          <w:rFonts w:ascii="Times New Roman" w:hAnsi="Times New Roman" w:cs="Times New Roman"/>
          <w:kern w:val="0"/>
          <w:sz w:val="24"/>
          <w:szCs w:val="24"/>
          <w14:ligatures w14:val="none"/>
        </w:rPr>
        <w:t>Furthermore</w:t>
      </w:r>
      <w:proofErr w:type="gramEnd"/>
      <w:r>
        <w:rPr>
          <w:rFonts w:ascii="Times New Roman" w:hAnsi="Times New Roman" w:cs="Times New Roman"/>
          <w:kern w:val="0"/>
          <w:sz w:val="24"/>
          <w:szCs w:val="24"/>
          <w14:ligatures w14:val="none"/>
        </w:rPr>
        <w:t xml:space="preserve"> the </w:t>
      </w:r>
      <w:proofErr w:type="gramStart"/>
      <w:r>
        <w:rPr>
          <w:rFonts w:ascii="Times New Roman" w:hAnsi="Times New Roman" w:cs="Times New Roman"/>
          <w:kern w:val="0"/>
          <w:sz w:val="24"/>
          <w:szCs w:val="24"/>
          <w14:ligatures w14:val="none"/>
        </w:rPr>
        <w:t>difference mean</w:t>
      </w:r>
      <w:proofErr w:type="gramEnd"/>
      <w:r>
        <w:rPr>
          <w:rFonts w:ascii="Times New Roman" w:hAnsi="Times New Roman" w:cs="Times New Roman"/>
          <w:kern w:val="0"/>
          <w:sz w:val="24"/>
          <w:szCs w:val="24"/>
          <w14:ligatures w14:val="none"/>
        </w:rPr>
        <w:t xml:space="preserve"> shows that half of the students had a dissimilarity </w:t>
      </w:r>
      <w:r w:rsidR="007C3EE5">
        <w:rPr>
          <w:rFonts w:ascii="Times New Roman" w:hAnsi="Times New Roman" w:cs="Times New Roman"/>
          <w:kern w:val="0"/>
          <w:sz w:val="24"/>
          <w:szCs w:val="24"/>
          <w14:ligatures w14:val="none"/>
        </w:rPr>
        <w:t>of 12 marks</w:t>
      </w:r>
      <w:r>
        <w:rPr>
          <w:rFonts w:ascii="Times New Roman" w:hAnsi="Times New Roman" w:cs="Times New Roman"/>
          <w:kern w:val="0"/>
          <w:sz w:val="24"/>
          <w:szCs w:val="24"/>
          <w14:ligatures w14:val="none"/>
        </w:rPr>
        <w:t xml:space="preserve"> from the pre-test to post-test scores. S</w:t>
      </w:r>
      <w:r w:rsidR="00370549">
        <w:rPr>
          <w:rFonts w:ascii="Times New Roman" w:hAnsi="Times New Roman" w:cs="Times New Roman"/>
          <w:kern w:val="0"/>
          <w:sz w:val="24"/>
          <w:szCs w:val="24"/>
          <w14:ligatures w14:val="none"/>
        </w:rPr>
        <w:t>tudents</w:t>
      </w:r>
      <w:r w:rsidR="000F1DDE" w:rsidRPr="000F1DDE">
        <w:rPr>
          <w:rFonts w:ascii="Times New Roman" w:hAnsi="Times New Roman" w:cs="Times New Roman"/>
          <w:kern w:val="0"/>
          <w:sz w:val="24"/>
          <w:szCs w:val="24"/>
          <w14:ligatures w14:val="none"/>
        </w:rPr>
        <w:t xml:space="preserve"> </w:t>
      </w:r>
      <w:r>
        <w:rPr>
          <w:rFonts w:ascii="Times New Roman" w:hAnsi="Times New Roman" w:cs="Times New Roman"/>
          <w:kern w:val="0"/>
          <w:sz w:val="24"/>
          <w:szCs w:val="24"/>
          <w14:ligatures w14:val="none"/>
        </w:rPr>
        <w:t xml:space="preserve">generally </w:t>
      </w:r>
      <w:r w:rsidR="000F1DDE" w:rsidRPr="000F1DDE">
        <w:rPr>
          <w:rFonts w:ascii="Times New Roman" w:hAnsi="Times New Roman" w:cs="Times New Roman"/>
          <w:kern w:val="0"/>
          <w:sz w:val="24"/>
          <w:szCs w:val="24"/>
          <w14:ligatures w14:val="none"/>
        </w:rPr>
        <w:t>improved their</w:t>
      </w:r>
      <w:r w:rsidRPr="000F1DDE">
        <w:rPr>
          <w:rFonts w:ascii="Times New Roman" w:hAnsi="Times New Roman" w:cs="Times New Roman"/>
          <w:kern w:val="0"/>
          <w:sz w:val="24"/>
          <w:szCs w:val="24"/>
          <w14:ligatures w14:val="none"/>
        </w:rPr>
        <w:t xml:space="preserve"> pr</w:t>
      </w:r>
      <w:r>
        <w:rPr>
          <w:rFonts w:ascii="Times New Roman" w:hAnsi="Times New Roman" w:cs="Times New Roman"/>
          <w:kern w:val="0"/>
          <w:sz w:val="24"/>
          <w:szCs w:val="24"/>
          <w14:ligatures w14:val="none"/>
        </w:rPr>
        <w:t>e-test</w:t>
      </w:r>
      <w:r w:rsidR="000F1DDE" w:rsidRPr="000F1DDE">
        <w:rPr>
          <w:rFonts w:ascii="Times New Roman" w:hAnsi="Times New Roman" w:cs="Times New Roman"/>
          <w:kern w:val="0"/>
          <w:sz w:val="24"/>
          <w:szCs w:val="24"/>
          <w14:ligatures w14:val="none"/>
        </w:rPr>
        <w:t xml:space="preserve"> scores</w:t>
      </w:r>
      <w:r w:rsidR="00370549">
        <w:rPr>
          <w:rFonts w:ascii="Times New Roman" w:hAnsi="Times New Roman" w:cs="Times New Roman"/>
          <w:kern w:val="0"/>
          <w:sz w:val="24"/>
          <w:szCs w:val="24"/>
          <w14:ligatures w14:val="none"/>
        </w:rPr>
        <w:t xml:space="preserve"> averagely</w:t>
      </w:r>
      <w:r>
        <w:rPr>
          <w:rFonts w:ascii="Times New Roman" w:hAnsi="Times New Roman" w:cs="Times New Roman"/>
          <w:kern w:val="0"/>
          <w:sz w:val="24"/>
          <w:szCs w:val="24"/>
          <w14:ligatures w14:val="none"/>
        </w:rPr>
        <w:t xml:space="preserve"> by 12 points on</w:t>
      </w:r>
      <w:r w:rsidR="00370549">
        <w:rPr>
          <w:rFonts w:ascii="Times New Roman" w:hAnsi="Times New Roman" w:cs="Times New Roman"/>
          <w:kern w:val="0"/>
          <w:sz w:val="24"/>
          <w:szCs w:val="24"/>
          <w14:ligatures w14:val="none"/>
        </w:rPr>
        <w:t xml:space="preserve"> the post-test. However, my</w:t>
      </w:r>
      <w:r w:rsidR="007124DE">
        <w:rPr>
          <w:rFonts w:ascii="Times New Roman" w:hAnsi="Times New Roman" w:cs="Times New Roman"/>
          <w:kern w:val="0"/>
          <w:sz w:val="24"/>
          <w:szCs w:val="24"/>
          <w14:ligatures w14:val="none"/>
        </w:rPr>
        <w:t xml:space="preserve"> analysis </w:t>
      </w:r>
      <w:r w:rsidR="009C5F8D">
        <w:rPr>
          <w:rFonts w:ascii="Times New Roman" w:hAnsi="Times New Roman" w:cs="Times New Roman"/>
          <w:kern w:val="0"/>
          <w:sz w:val="24"/>
          <w:szCs w:val="24"/>
          <w14:ligatures w14:val="none"/>
        </w:rPr>
        <w:t>does not</w:t>
      </w:r>
      <w:r w:rsidR="007124DE">
        <w:rPr>
          <w:rFonts w:ascii="Times New Roman" w:hAnsi="Times New Roman" w:cs="Times New Roman"/>
          <w:kern w:val="0"/>
          <w:sz w:val="24"/>
          <w:szCs w:val="24"/>
          <w14:ligatures w14:val="none"/>
        </w:rPr>
        <w:t xml:space="preserve"> take into</w:t>
      </w:r>
      <w:r w:rsidR="00083749">
        <w:rPr>
          <w:rFonts w:ascii="Times New Roman" w:hAnsi="Times New Roman" w:cs="Times New Roman"/>
          <w:kern w:val="0"/>
          <w:sz w:val="24"/>
          <w:szCs w:val="24"/>
          <w14:ligatures w14:val="none"/>
        </w:rPr>
        <w:t xml:space="preserve"> consider</w:t>
      </w:r>
      <w:r w:rsidR="007124DE">
        <w:rPr>
          <w:rFonts w:ascii="Times New Roman" w:hAnsi="Times New Roman" w:cs="Times New Roman"/>
          <w:kern w:val="0"/>
          <w:sz w:val="24"/>
          <w:szCs w:val="24"/>
          <w14:ligatures w14:val="none"/>
        </w:rPr>
        <w:t>ation individual changes of</w:t>
      </w:r>
      <w:r w:rsidR="000F1DDE" w:rsidRPr="000F1DDE">
        <w:rPr>
          <w:rFonts w:ascii="Times New Roman" w:hAnsi="Times New Roman" w:cs="Times New Roman"/>
          <w:kern w:val="0"/>
          <w:sz w:val="24"/>
          <w:szCs w:val="24"/>
          <w14:ligatures w14:val="none"/>
        </w:rPr>
        <w:t xml:space="preserve"> performance, as some students</w:t>
      </w:r>
      <w:r w:rsidR="00083749">
        <w:rPr>
          <w:rFonts w:ascii="Times New Roman" w:hAnsi="Times New Roman" w:cs="Times New Roman"/>
          <w:kern w:val="0"/>
          <w:sz w:val="24"/>
          <w:szCs w:val="24"/>
          <w14:ligatures w14:val="none"/>
        </w:rPr>
        <w:t xml:space="preserve"> may have improved more</w:t>
      </w:r>
      <w:r w:rsidR="000F1DDE" w:rsidRPr="000F1DDE">
        <w:rPr>
          <w:rFonts w:ascii="Times New Roman" w:hAnsi="Times New Roman" w:cs="Times New Roman"/>
          <w:kern w:val="0"/>
          <w:sz w:val="24"/>
          <w:szCs w:val="24"/>
          <w14:ligatures w14:val="none"/>
        </w:rPr>
        <w:t xml:space="preserve"> whi</w:t>
      </w:r>
      <w:r w:rsidR="00083749">
        <w:rPr>
          <w:rFonts w:ascii="Times New Roman" w:hAnsi="Times New Roman" w:cs="Times New Roman"/>
          <w:kern w:val="0"/>
          <w:sz w:val="24"/>
          <w:szCs w:val="24"/>
          <w14:ligatures w14:val="none"/>
        </w:rPr>
        <w:t>le others may not have improved at all.</w:t>
      </w:r>
    </w:p>
    <w:p w14:paraId="1CB3115F" w14:textId="77777777" w:rsidR="001215BD" w:rsidRDefault="00B527F9" w:rsidP="00145888">
      <w:pPr>
        <w:autoSpaceDE w:val="0"/>
        <w:autoSpaceDN w:val="0"/>
        <w:adjustRightInd w:val="0"/>
        <w:spacing w:after="0" w:line="480" w:lineRule="auto"/>
        <w:ind w:firstLine="720"/>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I then conducted clustering using the Student_score.csv dataset in </w:t>
      </w:r>
      <w:proofErr w:type="spellStart"/>
      <w:r>
        <w:rPr>
          <w:rFonts w:ascii="Times New Roman" w:hAnsi="Times New Roman" w:cs="Times New Roman"/>
          <w:kern w:val="0"/>
          <w:sz w:val="24"/>
          <w:szCs w:val="24"/>
          <w14:ligatures w14:val="none"/>
        </w:rPr>
        <w:t>spss</w:t>
      </w:r>
      <w:proofErr w:type="spellEnd"/>
      <w:r>
        <w:rPr>
          <w:rFonts w:ascii="Times New Roman" w:hAnsi="Times New Roman" w:cs="Times New Roman"/>
          <w:kern w:val="0"/>
          <w:sz w:val="24"/>
          <w:szCs w:val="24"/>
          <w14:ligatures w14:val="none"/>
        </w:rPr>
        <w:t xml:space="preserve">, I opted to do a K-Means cluster analysis, but in </w:t>
      </w:r>
      <w:proofErr w:type="spellStart"/>
      <w:r>
        <w:rPr>
          <w:rFonts w:ascii="Times New Roman" w:hAnsi="Times New Roman" w:cs="Times New Roman"/>
          <w:kern w:val="0"/>
          <w:sz w:val="24"/>
          <w:szCs w:val="24"/>
          <w14:ligatures w14:val="none"/>
        </w:rPr>
        <w:t>spss</w:t>
      </w:r>
      <w:proofErr w:type="spellEnd"/>
      <w:r>
        <w:rPr>
          <w:rFonts w:ascii="Times New Roman" w:hAnsi="Times New Roman" w:cs="Times New Roman"/>
          <w:kern w:val="0"/>
          <w:sz w:val="24"/>
          <w:szCs w:val="24"/>
          <w14:ligatures w14:val="none"/>
        </w:rPr>
        <w:t xml:space="preserve"> in order to conduct the K-Means clustering, I started with the hierarchical cluster analysis in order to obtain the optimum number of clusters to use in the K-Means cluster analysis.</w:t>
      </w:r>
      <w:r w:rsidR="001215BD">
        <w:rPr>
          <w:rFonts w:ascii="Times New Roman" w:hAnsi="Times New Roman" w:cs="Times New Roman"/>
          <w:kern w:val="0"/>
          <w:sz w:val="24"/>
          <w:szCs w:val="24"/>
          <w14:ligatures w14:val="none"/>
        </w:rPr>
        <w:t xml:space="preserve"> I used the pre-test and post-test variables</w:t>
      </w:r>
      <w:r w:rsidR="00401996" w:rsidRPr="00401996">
        <w:t xml:space="preserve"> </w:t>
      </w:r>
      <w:r w:rsidR="00401996" w:rsidRPr="00401996">
        <w:rPr>
          <w:rFonts w:ascii="Times New Roman" w:hAnsi="Times New Roman" w:cs="Times New Roman"/>
          <w:kern w:val="0"/>
          <w:sz w:val="24"/>
          <w:szCs w:val="24"/>
          <w14:ligatures w14:val="none"/>
        </w:rPr>
        <w:t>(Yıldırım, 2020)</w:t>
      </w:r>
      <w:r w:rsidR="001215BD">
        <w:rPr>
          <w:rFonts w:ascii="Times New Roman" w:hAnsi="Times New Roman" w:cs="Times New Roman"/>
          <w:kern w:val="0"/>
          <w:sz w:val="24"/>
          <w:szCs w:val="24"/>
          <w14:ligatures w14:val="none"/>
        </w:rPr>
        <w:t>.</w:t>
      </w:r>
    </w:p>
    <w:p w14:paraId="1CAE3C9C" w14:textId="77777777" w:rsidR="00BF2F22" w:rsidRDefault="001215BD" w:rsidP="009D33C1">
      <w:pPr>
        <w:autoSpaceDE w:val="0"/>
        <w:autoSpaceDN w:val="0"/>
        <w:adjustRightInd w:val="0"/>
        <w:spacing w:after="0" w:line="480" w:lineRule="auto"/>
        <w:rPr>
          <w:rFonts w:ascii="Times New Roman" w:hAnsi="Times New Roman" w:cs="Times New Roman"/>
          <w:kern w:val="0"/>
          <w:sz w:val="24"/>
          <w:szCs w:val="24"/>
          <w14:ligatures w14:val="none"/>
        </w:rPr>
      </w:pPr>
      <w:r>
        <w:rPr>
          <w:rFonts w:ascii="Times New Roman" w:hAnsi="Times New Roman" w:cs="Times New Roman"/>
          <w:noProof/>
          <w:kern w:val="0"/>
          <w:sz w:val="24"/>
          <w:szCs w:val="24"/>
          <w14:ligatures w14:val="none"/>
        </w:rPr>
        <w:lastRenderedPageBreak/>
        <w:drawing>
          <wp:inline distT="0" distB="0" distL="0" distR="0" wp14:anchorId="70C52591" wp14:editId="563F2D87">
            <wp:extent cx="5943533" cy="2434856"/>
            <wp:effectExtent l="0" t="0" r="63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ierachicacal 1.png"/>
                    <pic:cNvPicPr/>
                  </pic:nvPicPr>
                  <pic:blipFill>
                    <a:blip r:embed="rId9">
                      <a:extLst>
                        <a:ext uri="{28A0092B-C50C-407E-A947-70E740481C1C}">
                          <a14:useLocalDpi xmlns:a14="http://schemas.microsoft.com/office/drawing/2010/main" val="0"/>
                        </a:ext>
                      </a:extLst>
                    </a:blip>
                    <a:stretch>
                      <a:fillRect/>
                    </a:stretch>
                  </pic:blipFill>
                  <pic:spPr>
                    <a:xfrm>
                      <a:off x="0" y="0"/>
                      <a:ext cx="5958325" cy="2440916"/>
                    </a:xfrm>
                    <a:prstGeom prst="rect">
                      <a:avLst/>
                    </a:prstGeom>
                  </pic:spPr>
                </pic:pic>
              </a:graphicData>
            </a:graphic>
          </wp:inline>
        </w:drawing>
      </w:r>
      <w:r w:rsidR="00B527F9">
        <w:rPr>
          <w:rFonts w:ascii="Times New Roman" w:hAnsi="Times New Roman" w:cs="Times New Roman"/>
          <w:kern w:val="0"/>
          <w:sz w:val="24"/>
          <w:szCs w:val="24"/>
          <w14:ligatures w14:val="none"/>
        </w:rPr>
        <w:t xml:space="preserve"> </w:t>
      </w:r>
    </w:p>
    <w:p w14:paraId="6357F101" w14:textId="77777777" w:rsidR="009D33C1" w:rsidRDefault="00BA17BA" w:rsidP="00FD5EDD">
      <w:pPr>
        <w:autoSpaceDE w:val="0"/>
        <w:autoSpaceDN w:val="0"/>
        <w:adjustRightInd w:val="0"/>
        <w:spacing w:after="0" w:line="480" w:lineRule="auto"/>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Under </w:t>
      </w:r>
      <w:r w:rsidR="00921652">
        <w:rPr>
          <w:rFonts w:ascii="Times New Roman" w:hAnsi="Times New Roman" w:cs="Times New Roman"/>
          <w:kern w:val="0"/>
          <w:sz w:val="24"/>
          <w:szCs w:val="24"/>
          <w14:ligatures w14:val="none"/>
        </w:rPr>
        <w:t>plots,</w:t>
      </w:r>
      <w:r>
        <w:rPr>
          <w:rFonts w:ascii="Times New Roman" w:hAnsi="Times New Roman" w:cs="Times New Roman"/>
          <w:kern w:val="0"/>
          <w:sz w:val="24"/>
          <w:szCs w:val="24"/>
          <w14:ligatures w14:val="none"/>
        </w:rPr>
        <w:t xml:space="preserve"> I used dendrogram plot to help me in deciding the number of clusters the dataset has.</w:t>
      </w:r>
    </w:p>
    <w:p w14:paraId="3FC5A661" w14:textId="77777777" w:rsidR="00BA17BA" w:rsidRDefault="00BB1758" w:rsidP="00FD5EDD">
      <w:pPr>
        <w:autoSpaceDE w:val="0"/>
        <w:autoSpaceDN w:val="0"/>
        <w:adjustRightInd w:val="0"/>
        <w:spacing w:after="0" w:line="480" w:lineRule="auto"/>
        <w:rPr>
          <w:rFonts w:ascii="Times New Roman" w:hAnsi="Times New Roman" w:cs="Times New Roman"/>
          <w:kern w:val="0"/>
          <w:sz w:val="24"/>
          <w:szCs w:val="24"/>
          <w14:ligatures w14:val="none"/>
        </w:rPr>
      </w:pPr>
      <w:r>
        <w:rPr>
          <w:rFonts w:ascii="Times New Roman" w:hAnsi="Times New Roman" w:cs="Times New Roman"/>
          <w:noProof/>
          <w:kern w:val="0"/>
          <w:sz w:val="24"/>
          <w:szCs w:val="24"/>
          <w14:ligatures w14:val="none"/>
        </w:rPr>
        <w:drawing>
          <wp:inline distT="0" distB="0" distL="0" distR="0" wp14:anchorId="50C265A4" wp14:editId="4CC21700">
            <wp:extent cx="5941633" cy="2317898"/>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endogram.png"/>
                    <pic:cNvPicPr/>
                  </pic:nvPicPr>
                  <pic:blipFill>
                    <a:blip r:embed="rId10">
                      <a:extLst>
                        <a:ext uri="{28A0092B-C50C-407E-A947-70E740481C1C}">
                          <a14:useLocalDpi xmlns:a14="http://schemas.microsoft.com/office/drawing/2010/main" val="0"/>
                        </a:ext>
                      </a:extLst>
                    </a:blip>
                    <a:stretch>
                      <a:fillRect/>
                    </a:stretch>
                  </pic:blipFill>
                  <pic:spPr>
                    <a:xfrm>
                      <a:off x="0" y="0"/>
                      <a:ext cx="6004589" cy="2342458"/>
                    </a:xfrm>
                    <a:prstGeom prst="rect">
                      <a:avLst/>
                    </a:prstGeom>
                  </pic:spPr>
                </pic:pic>
              </a:graphicData>
            </a:graphic>
          </wp:inline>
        </w:drawing>
      </w:r>
    </w:p>
    <w:p w14:paraId="1C8CAA1D" w14:textId="77777777" w:rsidR="00ED33F3" w:rsidRDefault="00B63356" w:rsidP="00C84698">
      <w:pPr>
        <w:autoSpaceDE w:val="0"/>
        <w:autoSpaceDN w:val="0"/>
        <w:adjustRightInd w:val="0"/>
        <w:spacing w:after="0" w:line="480" w:lineRule="auto"/>
        <w:ind w:firstLine="720"/>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 </w:t>
      </w:r>
      <w:r w:rsidR="00F47411">
        <w:rPr>
          <w:rFonts w:ascii="Times New Roman" w:hAnsi="Times New Roman" w:cs="Times New Roman"/>
          <w:kern w:val="0"/>
          <w:sz w:val="24"/>
          <w:szCs w:val="24"/>
          <w14:ligatures w14:val="none"/>
        </w:rPr>
        <w:t xml:space="preserve">All the branches in the dendrogram denotes a connection and the closer a branch is to another the more homogeneous they are. </w:t>
      </w:r>
      <w:proofErr w:type="gramStart"/>
      <w:r w:rsidR="00A867BB">
        <w:rPr>
          <w:rFonts w:ascii="Times New Roman" w:hAnsi="Times New Roman" w:cs="Times New Roman"/>
          <w:kern w:val="0"/>
          <w:sz w:val="24"/>
          <w:szCs w:val="24"/>
          <w14:ligatures w14:val="none"/>
        </w:rPr>
        <w:t>So</w:t>
      </w:r>
      <w:proofErr w:type="gramEnd"/>
      <w:r w:rsidR="00A867BB">
        <w:rPr>
          <w:rFonts w:ascii="Times New Roman" w:hAnsi="Times New Roman" w:cs="Times New Roman"/>
          <w:kern w:val="0"/>
          <w:sz w:val="24"/>
          <w:szCs w:val="24"/>
          <w14:ligatures w14:val="none"/>
        </w:rPr>
        <w:t xml:space="preserve"> we move to the right the clusters are more </w:t>
      </w:r>
      <w:r w:rsidR="00A867BB">
        <w:rPr>
          <w:rFonts w:ascii="Times New Roman" w:hAnsi="Times New Roman" w:cs="Times New Roman"/>
          <w:kern w:val="0"/>
          <w:sz w:val="24"/>
          <w:szCs w:val="24"/>
          <w14:ligatures w14:val="none"/>
        </w:rPr>
        <w:lastRenderedPageBreak/>
        <w:t>heterogeneous so using the hypothetical line I added we can see that there are 3 main clusters.</w:t>
      </w:r>
      <w:r w:rsidR="00F47411">
        <w:rPr>
          <w:rFonts w:ascii="Times New Roman" w:hAnsi="Times New Roman" w:cs="Times New Roman"/>
          <w:kern w:val="0"/>
          <w:sz w:val="24"/>
          <w:szCs w:val="24"/>
          <w14:ligatures w14:val="none"/>
        </w:rPr>
        <w:t xml:space="preserve"> </w:t>
      </w:r>
      <w:r w:rsidR="00F47411">
        <w:rPr>
          <w:rFonts w:ascii="Times New Roman" w:hAnsi="Times New Roman" w:cs="Times New Roman"/>
          <w:noProof/>
          <w:kern w:val="0"/>
          <w:sz w:val="24"/>
          <w:szCs w:val="24"/>
          <w14:ligatures w14:val="none"/>
        </w:rPr>
        <w:drawing>
          <wp:inline distT="0" distB="0" distL="0" distR="0" wp14:anchorId="4CF92D59" wp14:editId="0E4D7AB7">
            <wp:extent cx="5942955" cy="2987749"/>
            <wp:effectExtent l="0" t="0" r="127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endro im.png"/>
                    <pic:cNvPicPr/>
                  </pic:nvPicPr>
                  <pic:blipFill>
                    <a:blip r:embed="rId11">
                      <a:extLst>
                        <a:ext uri="{28A0092B-C50C-407E-A947-70E740481C1C}">
                          <a14:useLocalDpi xmlns:a14="http://schemas.microsoft.com/office/drawing/2010/main" val="0"/>
                        </a:ext>
                      </a:extLst>
                    </a:blip>
                    <a:stretch>
                      <a:fillRect/>
                    </a:stretch>
                  </pic:blipFill>
                  <pic:spPr>
                    <a:xfrm>
                      <a:off x="0" y="0"/>
                      <a:ext cx="5961057" cy="2996850"/>
                    </a:xfrm>
                    <a:prstGeom prst="rect">
                      <a:avLst/>
                    </a:prstGeom>
                  </pic:spPr>
                </pic:pic>
              </a:graphicData>
            </a:graphic>
          </wp:inline>
        </w:drawing>
      </w:r>
    </w:p>
    <w:p w14:paraId="5B66C9F7" w14:textId="77777777" w:rsidR="004062B3" w:rsidRDefault="008F1AF9" w:rsidP="00A31516">
      <w:pPr>
        <w:autoSpaceDE w:val="0"/>
        <w:autoSpaceDN w:val="0"/>
        <w:adjustRightInd w:val="0"/>
        <w:spacing w:after="0" w:line="480" w:lineRule="auto"/>
        <w:ind w:firstLine="720"/>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Next, on the analyze tab, I chose classify then K-Means cluster analysis using the same variables, I then specified</w:t>
      </w:r>
      <w:r w:rsidR="001D64A3">
        <w:rPr>
          <w:rFonts w:ascii="Times New Roman" w:hAnsi="Times New Roman" w:cs="Times New Roman"/>
          <w:kern w:val="0"/>
          <w:sz w:val="24"/>
          <w:szCs w:val="24"/>
          <w14:ligatures w14:val="none"/>
        </w:rPr>
        <w:t xml:space="preserve"> maximum iteration to 99 and</w:t>
      </w:r>
      <w:r>
        <w:rPr>
          <w:rFonts w:ascii="Times New Roman" w:hAnsi="Times New Roman" w:cs="Times New Roman"/>
          <w:kern w:val="0"/>
          <w:sz w:val="24"/>
          <w:szCs w:val="24"/>
          <w14:ligatures w14:val="none"/>
        </w:rPr>
        <w:t xml:space="preserve"> number of clusters to 3 as I had concluded earlier.</w:t>
      </w:r>
    </w:p>
    <w:p w14:paraId="115EE1C0" w14:textId="77777777" w:rsidR="008F1AF9" w:rsidRPr="006A7A75" w:rsidRDefault="008F1AF9" w:rsidP="00FD5EDD">
      <w:pPr>
        <w:autoSpaceDE w:val="0"/>
        <w:autoSpaceDN w:val="0"/>
        <w:adjustRightInd w:val="0"/>
        <w:spacing w:after="0" w:line="480" w:lineRule="auto"/>
        <w:rPr>
          <w:rFonts w:ascii="Times New Roman" w:hAnsi="Times New Roman" w:cs="Times New Roman"/>
          <w:kern w:val="0"/>
          <w:sz w:val="24"/>
          <w:szCs w:val="24"/>
          <w14:ligatures w14:val="none"/>
        </w:rPr>
      </w:pPr>
      <w:r>
        <w:rPr>
          <w:rFonts w:ascii="Times New Roman" w:hAnsi="Times New Roman" w:cs="Times New Roman"/>
          <w:noProof/>
          <w:kern w:val="0"/>
          <w:sz w:val="24"/>
          <w:szCs w:val="24"/>
          <w14:ligatures w14:val="none"/>
        </w:rPr>
        <w:drawing>
          <wp:inline distT="0" distB="0" distL="0" distR="0" wp14:anchorId="4D69679E" wp14:editId="5FB8E785">
            <wp:extent cx="5942965" cy="3296093"/>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Kmeans.png"/>
                    <pic:cNvPicPr/>
                  </pic:nvPicPr>
                  <pic:blipFill>
                    <a:blip r:embed="rId12">
                      <a:extLst>
                        <a:ext uri="{28A0092B-C50C-407E-A947-70E740481C1C}">
                          <a14:useLocalDpi xmlns:a14="http://schemas.microsoft.com/office/drawing/2010/main" val="0"/>
                        </a:ext>
                      </a:extLst>
                    </a:blip>
                    <a:stretch>
                      <a:fillRect/>
                    </a:stretch>
                  </pic:blipFill>
                  <pic:spPr>
                    <a:xfrm>
                      <a:off x="0" y="0"/>
                      <a:ext cx="5974775" cy="3313735"/>
                    </a:xfrm>
                    <a:prstGeom prst="rect">
                      <a:avLst/>
                    </a:prstGeom>
                  </pic:spPr>
                </pic:pic>
              </a:graphicData>
            </a:graphic>
          </wp:inline>
        </w:drawing>
      </w:r>
    </w:p>
    <w:p w14:paraId="00072E23" w14:textId="77777777" w:rsidR="00A16371" w:rsidRDefault="00C82CFB" w:rsidP="00936AFE">
      <w:pPr>
        <w:autoSpaceDE w:val="0"/>
        <w:autoSpaceDN w:val="0"/>
        <w:adjustRightInd w:val="0"/>
        <w:spacing w:after="0" w:line="400" w:lineRule="atLeast"/>
        <w:ind w:firstLine="720"/>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lastRenderedPageBreak/>
        <w:t xml:space="preserve">Under options, I also selected </w:t>
      </w:r>
      <w:proofErr w:type="spellStart"/>
      <w:r>
        <w:rPr>
          <w:rFonts w:ascii="Times New Roman" w:hAnsi="Times New Roman" w:cs="Times New Roman"/>
          <w:kern w:val="0"/>
          <w:sz w:val="24"/>
          <w:szCs w:val="24"/>
          <w14:ligatures w14:val="none"/>
        </w:rPr>
        <w:t>anova</w:t>
      </w:r>
      <w:proofErr w:type="spellEnd"/>
      <w:r>
        <w:rPr>
          <w:rFonts w:ascii="Times New Roman" w:hAnsi="Times New Roman" w:cs="Times New Roman"/>
          <w:kern w:val="0"/>
          <w:sz w:val="24"/>
          <w:szCs w:val="24"/>
          <w14:ligatures w14:val="none"/>
        </w:rPr>
        <w:t xml:space="preserve"> to help in identifying whether the variables I selected actually help to discriminate across different clusters.</w:t>
      </w:r>
    </w:p>
    <w:p w14:paraId="2E81AEB6" w14:textId="77777777" w:rsidR="00C82CFB" w:rsidRPr="00A16371" w:rsidRDefault="00C82CFB" w:rsidP="00A16371">
      <w:pPr>
        <w:autoSpaceDE w:val="0"/>
        <w:autoSpaceDN w:val="0"/>
        <w:adjustRightInd w:val="0"/>
        <w:spacing w:after="0" w:line="400" w:lineRule="atLeast"/>
        <w:rPr>
          <w:rFonts w:ascii="Times New Roman" w:hAnsi="Times New Roman" w:cs="Times New Roman"/>
          <w:kern w:val="0"/>
          <w:sz w:val="24"/>
          <w:szCs w:val="24"/>
          <w14:ligatures w14:val="none"/>
        </w:rPr>
      </w:pPr>
      <w:r>
        <w:rPr>
          <w:rFonts w:ascii="Times New Roman" w:hAnsi="Times New Roman" w:cs="Times New Roman"/>
          <w:noProof/>
          <w:kern w:val="0"/>
          <w:sz w:val="24"/>
          <w:szCs w:val="24"/>
          <w14:ligatures w14:val="none"/>
        </w:rPr>
        <w:drawing>
          <wp:inline distT="0" distB="0" distL="0" distR="0" wp14:anchorId="5396D253" wp14:editId="5C0FA167">
            <wp:extent cx="5943600" cy="303027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means result 2.png"/>
                    <pic:cNvPicPr/>
                  </pic:nvPicPr>
                  <pic:blipFill>
                    <a:blip r:embed="rId13">
                      <a:extLst>
                        <a:ext uri="{28A0092B-C50C-407E-A947-70E740481C1C}">
                          <a14:useLocalDpi xmlns:a14="http://schemas.microsoft.com/office/drawing/2010/main" val="0"/>
                        </a:ext>
                      </a:extLst>
                    </a:blip>
                    <a:stretch>
                      <a:fillRect/>
                    </a:stretch>
                  </pic:blipFill>
                  <pic:spPr>
                    <a:xfrm>
                      <a:off x="0" y="0"/>
                      <a:ext cx="5952825" cy="3034982"/>
                    </a:xfrm>
                    <a:prstGeom prst="rect">
                      <a:avLst/>
                    </a:prstGeom>
                  </pic:spPr>
                </pic:pic>
              </a:graphicData>
            </a:graphic>
          </wp:inline>
        </w:drawing>
      </w:r>
    </w:p>
    <w:p w14:paraId="40184639" w14:textId="77777777" w:rsidR="00E1675C" w:rsidRPr="00E1675C" w:rsidRDefault="00E1675C" w:rsidP="00E1675C">
      <w:pPr>
        <w:autoSpaceDE w:val="0"/>
        <w:autoSpaceDN w:val="0"/>
        <w:adjustRightInd w:val="0"/>
        <w:spacing w:after="0" w:line="240" w:lineRule="auto"/>
        <w:rPr>
          <w:rFonts w:ascii="Times New Roman" w:hAnsi="Times New Roman" w:cs="Times New Roman"/>
          <w:kern w:val="0"/>
          <w:sz w:val="24"/>
          <w:szCs w:val="24"/>
          <w14:ligatures w14:val="none"/>
        </w:rPr>
      </w:pPr>
    </w:p>
    <w:p w14:paraId="7E4AD278" w14:textId="77777777" w:rsidR="00E1675C" w:rsidRDefault="00C82CFB" w:rsidP="00936AFE">
      <w:pPr>
        <w:autoSpaceDE w:val="0"/>
        <w:autoSpaceDN w:val="0"/>
        <w:adjustRightInd w:val="0"/>
        <w:spacing w:after="0" w:line="400" w:lineRule="atLeast"/>
        <w:ind w:firstLine="720"/>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The significance level on the </w:t>
      </w:r>
      <w:proofErr w:type="spellStart"/>
      <w:r>
        <w:rPr>
          <w:rFonts w:ascii="Times New Roman" w:hAnsi="Times New Roman" w:cs="Times New Roman"/>
          <w:kern w:val="0"/>
          <w:sz w:val="24"/>
          <w:szCs w:val="24"/>
          <w14:ligatures w14:val="none"/>
        </w:rPr>
        <w:t>anova</w:t>
      </w:r>
      <w:proofErr w:type="spellEnd"/>
      <w:r>
        <w:rPr>
          <w:rFonts w:ascii="Times New Roman" w:hAnsi="Times New Roman" w:cs="Times New Roman"/>
          <w:kern w:val="0"/>
          <w:sz w:val="24"/>
          <w:szCs w:val="24"/>
          <w14:ligatures w14:val="none"/>
        </w:rPr>
        <w:t xml:space="preserve"> table above shows all the</w:t>
      </w:r>
      <w:r w:rsidR="002E23BF">
        <w:rPr>
          <w:rFonts w:ascii="Times New Roman" w:hAnsi="Times New Roman" w:cs="Times New Roman"/>
          <w:kern w:val="0"/>
          <w:sz w:val="24"/>
          <w:szCs w:val="24"/>
          <w14:ligatures w14:val="none"/>
        </w:rPr>
        <w:t xml:space="preserve"> variables used are significant. The last table represents the size of each cluster in the dataset.</w:t>
      </w:r>
    </w:p>
    <w:p w14:paraId="177936AA" w14:textId="77777777" w:rsidR="002E23BF" w:rsidRDefault="007D4421" w:rsidP="00E1675C">
      <w:pPr>
        <w:autoSpaceDE w:val="0"/>
        <w:autoSpaceDN w:val="0"/>
        <w:adjustRightInd w:val="0"/>
        <w:spacing w:after="0" w:line="400" w:lineRule="atLeast"/>
        <w:rPr>
          <w:rFonts w:ascii="Times New Roman" w:hAnsi="Times New Roman" w:cs="Times New Roman"/>
          <w:kern w:val="0"/>
          <w:sz w:val="24"/>
          <w:szCs w:val="24"/>
          <w14:ligatures w14:val="none"/>
        </w:rPr>
      </w:pPr>
      <w:r>
        <w:rPr>
          <w:rFonts w:ascii="Times New Roman" w:hAnsi="Times New Roman" w:cs="Times New Roman"/>
          <w:noProof/>
          <w:kern w:val="0"/>
          <w:sz w:val="24"/>
          <w:szCs w:val="24"/>
          <w14:ligatures w14:val="none"/>
        </w:rPr>
        <w:drawing>
          <wp:inline distT="0" distB="0" distL="0" distR="0" wp14:anchorId="5EAFD1CB" wp14:editId="1A104FBC">
            <wp:extent cx="5943600" cy="3232297"/>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Km last.png"/>
                    <pic:cNvPicPr/>
                  </pic:nvPicPr>
                  <pic:blipFill>
                    <a:blip r:embed="rId14">
                      <a:extLst>
                        <a:ext uri="{28A0092B-C50C-407E-A947-70E740481C1C}">
                          <a14:useLocalDpi xmlns:a14="http://schemas.microsoft.com/office/drawing/2010/main" val="0"/>
                        </a:ext>
                      </a:extLst>
                    </a:blip>
                    <a:stretch>
                      <a:fillRect/>
                    </a:stretch>
                  </pic:blipFill>
                  <pic:spPr>
                    <a:xfrm>
                      <a:off x="0" y="0"/>
                      <a:ext cx="5948205" cy="3234801"/>
                    </a:xfrm>
                    <a:prstGeom prst="rect">
                      <a:avLst/>
                    </a:prstGeom>
                  </pic:spPr>
                </pic:pic>
              </a:graphicData>
            </a:graphic>
          </wp:inline>
        </w:drawing>
      </w:r>
    </w:p>
    <w:p w14:paraId="2032CEFB" w14:textId="77777777" w:rsidR="007D4421" w:rsidRDefault="007D4421" w:rsidP="00CF3F84">
      <w:pPr>
        <w:autoSpaceDE w:val="0"/>
        <w:autoSpaceDN w:val="0"/>
        <w:adjustRightInd w:val="0"/>
        <w:spacing w:after="0" w:line="400" w:lineRule="atLeast"/>
        <w:ind w:firstLine="720"/>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Since K-Means is an iteration model, the iteration history shows there were only 7 iterations. Final cluster center represents </w:t>
      </w:r>
      <w:r w:rsidR="00D90823">
        <w:rPr>
          <w:rFonts w:ascii="Times New Roman" w:hAnsi="Times New Roman" w:cs="Times New Roman"/>
          <w:kern w:val="0"/>
          <w:sz w:val="24"/>
          <w:szCs w:val="24"/>
          <w14:ligatures w14:val="none"/>
        </w:rPr>
        <w:t xml:space="preserve">the average value of pre-test and post-test variables according to the 3 clusters. </w:t>
      </w:r>
    </w:p>
    <w:p w14:paraId="583B4800" w14:textId="77777777" w:rsidR="00A16371" w:rsidRPr="005D269D" w:rsidRDefault="00D90823" w:rsidP="005D269D">
      <w:pPr>
        <w:autoSpaceDE w:val="0"/>
        <w:autoSpaceDN w:val="0"/>
        <w:adjustRightInd w:val="0"/>
        <w:spacing w:after="0" w:line="400" w:lineRule="atLeast"/>
        <w:ind w:firstLine="720"/>
        <w:rPr>
          <w:rFonts w:ascii="Times New Roman" w:hAnsi="Times New Roman" w:cs="Times New Roman"/>
          <w:kern w:val="0"/>
          <w:sz w:val="24"/>
          <w:szCs w:val="24"/>
          <w14:ligatures w14:val="none"/>
        </w:rPr>
      </w:pPr>
      <w:r>
        <w:rPr>
          <w:rFonts w:ascii="Times New Roman" w:hAnsi="Times New Roman" w:cs="Times New Roman"/>
          <w:noProof/>
          <w:kern w:val="0"/>
          <w:sz w:val="24"/>
          <w:szCs w:val="24"/>
          <w14:ligatures w14:val="none"/>
        </w:rPr>
        <w:lastRenderedPageBreak/>
        <w:drawing>
          <wp:inline distT="0" distB="0" distL="0" distR="0" wp14:anchorId="7ECFA3DA" wp14:editId="7ECDEA1D">
            <wp:extent cx="5943600" cy="37147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ata view.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r w:rsidR="006D4503">
        <w:rPr>
          <w:rFonts w:ascii="Times New Roman" w:hAnsi="Times New Roman" w:cs="Times New Roman"/>
          <w:sz w:val="24"/>
          <w:szCs w:val="24"/>
        </w:rPr>
        <w:t>The QCL_1 represents the cluster membership whereas the QCL_2 represents the distance to the</w:t>
      </w:r>
      <w:r w:rsidR="005D269D">
        <w:rPr>
          <w:rFonts w:ascii="Times New Roman" w:hAnsi="Times New Roman" w:cs="Times New Roman"/>
          <w:sz w:val="24"/>
          <w:szCs w:val="24"/>
        </w:rPr>
        <w:t xml:space="preserve"> </w:t>
      </w:r>
      <w:r w:rsidR="006D4503">
        <w:rPr>
          <w:rFonts w:ascii="Times New Roman" w:hAnsi="Times New Roman" w:cs="Times New Roman"/>
          <w:sz w:val="24"/>
          <w:szCs w:val="24"/>
        </w:rPr>
        <w:t>cluster center, and the smaller the value the closer is the student close to the cluster center hence most represented by the cluster.</w:t>
      </w:r>
    </w:p>
    <w:p w14:paraId="75461983" w14:textId="77777777" w:rsidR="00D95B6D" w:rsidRDefault="00D95B6D" w:rsidP="005D269D">
      <w:pPr>
        <w:spacing w:line="480" w:lineRule="auto"/>
        <w:rPr>
          <w:rFonts w:ascii="Times New Roman" w:hAnsi="Times New Roman" w:cs="Times New Roman"/>
          <w:sz w:val="24"/>
          <w:szCs w:val="24"/>
        </w:rPr>
      </w:pPr>
      <w:r w:rsidRPr="00D95B6D">
        <w:rPr>
          <w:rFonts w:ascii="Times New Roman" w:hAnsi="Times New Roman" w:cs="Times New Roman"/>
          <w:sz w:val="24"/>
          <w:szCs w:val="24"/>
        </w:rPr>
        <w:t>Data Mining Methods:</w:t>
      </w:r>
    </w:p>
    <w:p w14:paraId="1D4DBDEA" w14:textId="77777777" w:rsidR="00BA7DBB" w:rsidRPr="00BA7DBB" w:rsidRDefault="00BA7DBB" w:rsidP="005D269D">
      <w:pPr>
        <w:spacing w:line="480" w:lineRule="auto"/>
        <w:ind w:firstLine="720"/>
        <w:rPr>
          <w:rFonts w:ascii="Times New Roman" w:hAnsi="Times New Roman" w:cs="Times New Roman"/>
          <w:sz w:val="24"/>
          <w:szCs w:val="24"/>
        </w:rPr>
      </w:pPr>
      <w:r w:rsidRPr="00BA7DBB">
        <w:rPr>
          <w:rFonts w:ascii="Times New Roman" w:hAnsi="Times New Roman" w:cs="Times New Roman"/>
          <w:sz w:val="24"/>
          <w:szCs w:val="24"/>
        </w:rPr>
        <w:t>Clustering: Its, a data mining technique that encompasses grouping a series of similar data points together using different clustering methods such as portioning, hierarchical and density-based method. A business can use clustering to determine particular customers groups based on their purchase history and demographics.</w:t>
      </w:r>
    </w:p>
    <w:p w14:paraId="4A7B6F48" w14:textId="77777777" w:rsidR="00BA7DBB" w:rsidRPr="00BA7DBB" w:rsidRDefault="00BA7DBB" w:rsidP="005D269D">
      <w:pPr>
        <w:spacing w:line="480" w:lineRule="auto"/>
        <w:ind w:firstLine="720"/>
        <w:rPr>
          <w:rFonts w:ascii="Times New Roman" w:hAnsi="Times New Roman" w:cs="Times New Roman"/>
          <w:sz w:val="24"/>
          <w:szCs w:val="24"/>
        </w:rPr>
      </w:pPr>
      <w:r w:rsidRPr="00BA7DBB">
        <w:rPr>
          <w:rFonts w:ascii="Times New Roman" w:hAnsi="Times New Roman" w:cs="Times New Roman"/>
          <w:sz w:val="24"/>
          <w:szCs w:val="24"/>
        </w:rPr>
        <w:t xml:space="preserve">Classification: It involves assigning categorical labels or tags to new data based on patterns observed in previous data using logistic regression, decision trees etc. </w:t>
      </w:r>
      <w:r w:rsidR="00726345" w:rsidRPr="00BA7DBB">
        <w:rPr>
          <w:rFonts w:ascii="Times New Roman" w:hAnsi="Times New Roman" w:cs="Times New Roman"/>
          <w:sz w:val="24"/>
          <w:szCs w:val="24"/>
        </w:rPr>
        <w:t>it’s</w:t>
      </w:r>
      <w:r w:rsidRPr="00BA7DBB">
        <w:rPr>
          <w:rFonts w:ascii="Times New Roman" w:hAnsi="Times New Roman" w:cs="Times New Roman"/>
          <w:sz w:val="24"/>
          <w:szCs w:val="24"/>
        </w:rPr>
        <w:t xml:space="preserve"> used in credit card companies to predict whether a new applicant is likely to be a good or bad risk based on their past credit history.</w:t>
      </w:r>
    </w:p>
    <w:p w14:paraId="7C68FC9D" w14:textId="77777777" w:rsidR="00BA7DBB" w:rsidRPr="00BA7DBB" w:rsidRDefault="00BA7DBB" w:rsidP="005D269D">
      <w:pPr>
        <w:spacing w:line="480" w:lineRule="auto"/>
        <w:ind w:firstLine="720"/>
        <w:rPr>
          <w:rFonts w:ascii="Times New Roman" w:hAnsi="Times New Roman" w:cs="Times New Roman"/>
          <w:sz w:val="24"/>
          <w:szCs w:val="24"/>
        </w:rPr>
      </w:pPr>
      <w:r w:rsidRPr="00BA7DBB">
        <w:rPr>
          <w:rFonts w:ascii="Times New Roman" w:hAnsi="Times New Roman" w:cs="Times New Roman"/>
          <w:sz w:val="24"/>
          <w:szCs w:val="24"/>
        </w:rPr>
        <w:lastRenderedPageBreak/>
        <w:t xml:space="preserve">Association: Association identifies unique relationships between variables in a large database. </w:t>
      </w:r>
      <w:r w:rsidR="00726345" w:rsidRPr="00BA7DBB">
        <w:rPr>
          <w:rFonts w:ascii="Times New Roman" w:hAnsi="Times New Roman" w:cs="Times New Roman"/>
          <w:sz w:val="24"/>
          <w:szCs w:val="24"/>
        </w:rPr>
        <w:t>It’s</w:t>
      </w:r>
      <w:r w:rsidRPr="00BA7DBB">
        <w:rPr>
          <w:rFonts w:ascii="Times New Roman" w:hAnsi="Times New Roman" w:cs="Times New Roman"/>
          <w:sz w:val="24"/>
          <w:szCs w:val="24"/>
        </w:rPr>
        <w:t xml:space="preserve"> useful in making purchase suggestions for retailers.</w:t>
      </w:r>
    </w:p>
    <w:p w14:paraId="62AFFC9B" w14:textId="77777777" w:rsidR="00BA7DBB" w:rsidRPr="00BA7DBB" w:rsidRDefault="00BA7DBB" w:rsidP="005D269D">
      <w:pPr>
        <w:spacing w:line="480" w:lineRule="auto"/>
        <w:ind w:firstLine="720"/>
        <w:rPr>
          <w:rFonts w:ascii="Times New Roman" w:hAnsi="Times New Roman" w:cs="Times New Roman"/>
          <w:sz w:val="24"/>
          <w:szCs w:val="24"/>
        </w:rPr>
      </w:pPr>
      <w:r w:rsidRPr="00BA7DBB">
        <w:rPr>
          <w:rFonts w:ascii="Times New Roman" w:hAnsi="Times New Roman" w:cs="Times New Roman"/>
          <w:sz w:val="24"/>
          <w:szCs w:val="24"/>
        </w:rPr>
        <w:t xml:space="preserve">Regression analysis: Regression is used in identifying a relationship between one or more predictor variables and a response variable. </w:t>
      </w:r>
      <w:r w:rsidR="00726345" w:rsidRPr="00BA7DBB">
        <w:rPr>
          <w:rFonts w:ascii="Times New Roman" w:hAnsi="Times New Roman" w:cs="Times New Roman"/>
          <w:sz w:val="24"/>
          <w:szCs w:val="24"/>
        </w:rPr>
        <w:t>It’s</w:t>
      </w:r>
      <w:r w:rsidRPr="00BA7DBB">
        <w:rPr>
          <w:rFonts w:ascii="Times New Roman" w:hAnsi="Times New Roman" w:cs="Times New Roman"/>
          <w:sz w:val="24"/>
          <w:szCs w:val="24"/>
        </w:rPr>
        <w:t xml:space="preserve"> used by sales team to predict sales estimates and impact of different marketing campaigns</w:t>
      </w:r>
      <w:r w:rsidR="003D1512">
        <w:rPr>
          <w:rFonts w:ascii="Times New Roman" w:hAnsi="Times New Roman" w:cs="Times New Roman"/>
          <w:sz w:val="24"/>
          <w:szCs w:val="24"/>
        </w:rPr>
        <w:t xml:space="preserve"> </w:t>
      </w:r>
      <w:r w:rsidR="003D1512" w:rsidRPr="003D1512">
        <w:rPr>
          <w:rFonts w:ascii="Times New Roman" w:hAnsi="Times New Roman" w:cs="Times New Roman"/>
          <w:sz w:val="24"/>
          <w:szCs w:val="24"/>
        </w:rPr>
        <w:t>(</w:t>
      </w:r>
      <w:proofErr w:type="spellStart"/>
      <w:r w:rsidR="003D1512" w:rsidRPr="003D1512">
        <w:rPr>
          <w:rFonts w:ascii="Times New Roman" w:hAnsi="Times New Roman" w:cs="Times New Roman"/>
          <w:sz w:val="24"/>
          <w:szCs w:val="24"/>
        </w:rPr>
        <w:t>Pedamkar</w:t>
      </w:r>
      <w:proofErr w:type="spellEnd"/>
      <w:r w:rsidR="003D1512" w:rsidRPr="003D1512">
        <w:rPr>
          <w:rFonts w:ascii="Times New Roman" w:hAnsi="Times New Roman" w:cs="Times New Roman"/>
          <w:sz w:val="24"/>
          <w:szCs w:val="24"/>
        </w:rPr>
        <w:t>, 2019)</w:t>
      </w:r>
      <w:r w:rsidRPr="00BA7DBB">
        <w:rPr>
          <w:rFonts w:ascii="Times New Roman" w:hAnsi="Times New Roman" w:cs="Times New Roman"/>
          <w:sz w:val="24"/>
          <w:szCs w:val="24"/>
        </w:rPr>
        <w:t>.</w:t>
      </w:r>
    </w:p>
    <w:p w14:paraId="147AC3F7" w14:textId="77777777" w:rsidR="006D4503" w:rsidRDefault="00BA7DBB" w:rsidP="005D269D">
      <w:pPr>
        <w:spacing w:line="480" w:lineRule="auto"/>
        <w:ind w:firstLine="720"/>
        <w:rPr>
          <w:rFonts w:ascii="Times New Roman" w:hAnsi="Times New Roman" w:cs="Times New Roman"/>
          <w:sz w:val="24"/>
          <w:szCs w:val="24"/>
        </w:rPr>
      </w:pPr>
      <w:r w:rsidRPr="00BA7DBB">
        <w:rPr>
          <w:rFonts w:ascii="Times New Roman" w:hAnsi="Times New Roman" w:cs="Times New Roman"/>
          <w:sz w:val="24"/>
          <w:szCs w:val="24"/>
        </w:rPr>
        <w:t xml:space="preserve">Time series analysis: It involves analyzing and modelling data that differs over time. In </w:t>
      </w:r>
      <w:r w:rsidR="00726345" w:rsidRPr="00BA7DBB">
        <w:rPr>
          <w:rFonts w:ascii="Times New Roman" w:hAnsi="Times New Roman" w:cs="Times New Roman"/>
          <w:sz w:val="24"/>
          <w:szCs w:val="24"/>
        </w:rPr>
        <w:t>business,</w:t>
      </w:r>
      <w:r w:rsidRPr="00BA7DBB">
        <w:rPr>
          <w:rFonts w:ascii="Times New Roman" w:hAnsi="Times New Roman" w:cs="Times New Roman"/>
          <w:sz w:val="24"/>
          <w:szCs w:val="24"/>
        </w:rPr>
        <w:t xml:space="preserve"> financial institutions implement time series analysis to forecast future stock prices centered on past trends and patterns.</w:t>
      </w:r>
    </w:p>
    <w:p w14:paraId="44BCA5A9" w14:textId="77777777" w:rsidR="00922577" w:rsidRDefault="000D71B6" w:rsidP="00BA7DBB">
      <w:pPr>
        <w:spacing w:line="480" w:lineRule="auto"/>
        <w:rPr>
          <w:rFonts w:ascii="Times New Roman" w:hAnsi="Times New Roman" w:cs="Times New Roman"/>
          <w:sz w:val="24"/>
          <w:szCs w:val="24"/>
        </w:rPr>
      </w:pPr>
      <w:r w:rsidRPr="000D71B6">
        <w:rPr>
          <w:rFonts w:ascii="Times New Roman" w:hAnsi="Times New Roman" w:cs="Times New Roman"/>
          <w:sz w:val="24"/>
          <w:szCs w:val="24"/>
        </w:rPr>
        <w:t>Text Mining Methods:</w:t>
      </w:r>
    </w:p>
    <w:p w14:paraId="142C1073" w14:textId="77777777" w:rsidR="00485643" w:rsidRPr="00485643" w:rsidRDefault="00485643" w:rsidP="005D269D">
      <w:pPr>
        <w:spacing w:line="480" w:lineRule="auto"/>
        <w:ind w:firstLine="720"/>
        <w:rPr>
          <w:rFonts w:ascii="Times New Roman" w:hAnsi="Times New Roman" w:cs="Times New Roman"/>
          <w:sz w:val="24"/>
          <w:szCs w:val="24"/>
        </w:rPr>
      </w:pPr>
      <w:r w:rsidRPr="00485643">
        <w:rPr>
          <w:rFonts w:ascii="Times New Roman" w:hAnsi="Times New Roman" w:cs="Times New Roman"/>
          <w:sz w:val="24"/>
          <w:szCs w:val="24"/>
        </w:rPr>
        <w:t>Sentiment analysis: This is used to analyze the emotional tone of textual content, such as social media posts. Hotel chains use sentiment analysis to monitor customer feedback and identify areas for improvement.</w:t>
      </w:r>
    </w:p>
    <w:p w14:paraId="797FCD43" w14:textId="77777777" w:rsidR="00485643" w:rsidRPr="00485643" w:rsidRDefault="00485643" w:rsidP="005D269D">
      <w:pPr>
        <w:spacing w:line="480" w:lineRule="auto"/>
        <w:ind w:firstLine="720"/>
        <w:rPr>
          <w:rFonts w:ascii="Times New Roman" w:hAnsi="Times New Roman" w:cs="Times New Roman"/>
          <w:sz w:val="24"/>
          <w:szCs w:val="24"/>
        </w:rPr>
      </w:pPr>
      <w:r w:rsidRPr="00485643">
        <w:rPr>
          <w:rFonts w:ascii="Times New Roman" w:hAnsi="Times New Roman" w:cs="Times New Roman"/>
          <w:sz w:val="24"/>
          <w:szCs w:val="24"/>
        </w:rPr>
        <w:t>Information extraction: It’s a technique used to identify and extract valuable pieces of information from large amount of data. An e-commerce business can use it to automatically identify and categorize products mentioned in client reviews.</w:t>
      </w:r>
    </w:p>
    <w:p w14:paraId="36F27A1A" w14:textId="77777777" w:rsidR="00485643" w:rsidRPr="00485643" w:rsidRDefault="00485643" w:rsidP="005D269D">
      <w:pPr>
        <w:spacing w:line="480" w:lineRule="auto"/>
        <w:ind w:firstLine="720"/>
        <w:rPr>
          <w:rFonts w:ascii="Times New Roman" w:hAnsi="Times New Roman" w:cs="Times New Roman"/>
          <w:sz w:val="24"/>
          <w:szCs w:val="24"/>
        </w:rPr>
      </w:pPr>
      <w:r w:rsidRPr="00485643">
        <w:rPr>
          <w:rFonts w:ascii="Times New Roman" w:hAnsi="Times New Roman" w:cs="Times New Roman"/>
          <w:sz w:val="24"/>
          <w:szCs w:val="24"/>
        </w:rPr>
        <w:t>Text classification: the process of assigning categorical labels to text documents based on their content. In business, a news organizations use text classification to categorize news stories by topic, such as sports or politics</w:t>
      </w:r>
      <w:r w:rsidR="003D1512">
        <w:rPr>
          <w:rFonts w:ascii="Times New Roman" w:hAnsi="Times New Roman" w:cs="Times New Roman"/>
          <w:sz w:val="24"/>
          <w:szCs w:val="24"/>
        </w:rPr>
        <w:t xml:space="preserve"> </w:t>
      </w:r>
      <w:r w:rsidR="003D1512" w:rsidRPr="003D1512">
        <w:rPr>
          <w:rFonts w:ascii="Times New Roman" w:hAnsi="Times New Roman" w:cs="Times New Roman"/>
          <w:sz w:val="24"/>
          <w:szCs w:val="24"/>
        </w:rPr>
        <w:t>(Tyagi, 2021)</w:t>
      </w:r>
      <w:r w:rsidRPr="00485643">
        <w:rPr>
          <w:rFonts w:ascii="Times New Roman" w:hAnsi="Times New Roman" w:cs="Times New Roman"/>
          <w:sz w:val="24"/>
          <w:szCs w:val="24"/>
        </w:rPr>
        <w:t>.</w:t>
      </w:r>
    </w:p>
    <w:p w14:paraId="0F430D8B" w14:textId="77777777" w:rsidR="00485643" w:rsidRPr="00485643" w:rsidRDefault="00485643" w:rsidP="005D269D">
      <w:pPr>
        <w:spacing w:line="480" w:lineRule="auto"/>
        <w:ind w:firstLine="720"/>
        <w:rPr>
          <w:rFonts w:ascii="Times New Roman" w:hAnsi="Times New Roman" w:cs="Times New Roman"/>
          <w:sz w:val="24"/>
          <w:szCs w:val="24"/>
        </w:rPr>
      </w:pPr>
      <w:r w:rsidRPr="00485643">
        <w:rPr>
          <w:rFonts w:ascii="Times New Roman" w:hAnsi="Times New Roman" w:cs="Times New Roman"/>
          <w:sz w:val="24"/>
          <w:szCs w:val="24"/>
        </w:rPr>
        <w:t>Text summarization: This involves reducing length and complexity of textual data while retaining the meaning. In business, it’s used to verify whether a document satisfies user requirements.</w:t>
      </w:r>
    </w:p>
    <w:p w14:paraId="1A6B35A9" w14:textId="77777777" w:rsidR="000D71B6" w:rsidRPr="007B4751" w:rsidRDefault="00485643" w:rsidP="005D269D">
      <w:pPr>
        <w:spacing w:line="480" w:lineRule="auto"/>
        <w:ind w:firstLine="720"/>
        <w:rPr>
          <w:rFonts w:ascii="Times New Roman" w:hAnsi="Times New Roman" w:cs="Times New Roman"/>
          <w:sz w:val="24"/>
          <w:szCs w:val="24"/>
        </w:rPr>
      </w:pPr>
      <w:r w:rsidRPr="00485643">
        <w:rPr>
          <w:rFonts w:ascii="Times New Roman" w:hAnsi="Times New Roman" w:cs="Times New Roman"/>
          <w:sz w:val="24"/>
          <w:szCs w:val="24"/>
        </w:rPr>
        <w:lastRenderedPageBreak/>
        <w:t>Topic modeling: Identifies common themes and searches within a large collection of text documents. News organizations use topic modeling to identify trends in news coverage and focus its reporting accordingly.</w:t>
      </w:r>
    </w:p>
    <w:tbl>
      <w:tblPr>
        <w:tblStyle w:val="TableGrid"/>
        <w:tblW w:w="0" w:type="auto"/>
        <w:tblLook w:val="04A0" w:firstRow="1" w:lastRow="0" w:firstColumn="1" w:lastColumn="0" w:noHBand="0" w:noVBand="1"/>
      </w:tblPr>
      <w:tblGrid>
        <w:gridCol w:w="3116"/>
        <w:gridCol w:w="3117"/>
        <w:gridCol w:w="3117"/>
      </w:tblGrid>
      <w:tr w:rsidR="00810237" w14:paraId="63C98043" w14:textId="77777777" w:rsidTr="00810237">
        <w:tc>
          <w:tcPr>
            <w:tcW w:w="3116" w:type="dxa"/>
          </w:tcPr>
          <w:p w14:paraId="1DF655A9" w14:textId="77777777" w:rsidR="00810237" w:rsidRPr="00810237" w:rsidRDefault="00810237" w:rsidP="00810237">
            <w:pPr>
              <w:spacing w:line="480" w:lineRule="auto"/>
              <w:jc w:val="center"/>
              <w:rPr>
                <w:rFonts w:ascii="Times New Roman" w:hAnsi="Times New Roman" w:cs="Times New Roman"/>
                <w:b/>
                <w:sz w:val="24"/>
                <w:szCs w:val="24"/>
              </w:rPr>
            </w:pPr>
            <w:r>
              <w:rPr>
                <w:rFonts w:ascii="Times New Roman" w:hAnsi="Times New Roman" w:cs="Times New Roman"/>
                <w:b/>
                <w:sz w:val="24"/>
                <w:szCs w:val="24"/>
              </w:rPr>
              <w:t>Criteria</w:t>
            </w:r>
          </w:p>
        </w:tc>
        <w:tc>
          <w:tcPr>
            <w:tcW w:w="3117" w:type="dxa"/>
          </w:tcPr>
          <w:p w14:paraId="0E40EFE4" w14:textId="77777777" w:rsidR="00810237" w:rsidRDefault="00810237" w:rsidP="00810237">
            <w:pPr>
              <w:spacing w:line="480" w:lineRule="auto"/>
              <w:jc w:val="center"/>
              <w:rPr>
                <w:rFonts w:ascii="Times New Roman" w:hAnsi="Times New Roman" w:cs="Times New Roman"/>
                <w:b/>
                <w:sz w:val="24"/>
                <w:szCs w:val="24"/>
              </w:rPr>
            </w:pPr>
            <w:r>
              <w:rPr>
                <w:rFonts w:ascii="Times New Roman" w:hAnsi="Times New Roman" w:cs="Times New Roman"/>
                <w:b/>
                <w:sz w:val="24"/>
                <w:szCs w:val="24"/>
              </w:rPr>
              <w:t>SPSS</w:t>
            </w:r>
          </w:p>
        </w:tc>
        <w:tc>
          <w:tcPr>
            <w:tcW w:w="3117" w:type="dxa"/>
          </w:tcPr>
          <w:p w14:paraId="6C3FB9D8" w14:textId="77777777" w:rsidR="00810237" w:rsidRDefault="00810237" w:rsidP="00810237">
            <w:pPr>
              <w:spacing w:line="480" w:lineRule="auto"/>
              <w:jc w:val="center"/>
              <w:rPr>
                <w:rFonts w:ascii="Times New Roman" w:hAnsi="Times New Roman" w:cs="Times New Roman"/>
                <w:b/>
                <w:sz w:val="24"/>
                <w:szCs w:val="24"/>
              </w:rPr>
            </w:pPr>
            <w:r>
              <w:rPr>
                <w:rFonts w:ascii="Times New Roman" w:hAnsi="Times New Roman" w:cs="Times New Roman"/>
                <w:b/>
                <w:sz w:val="24"/>
                <w:szCs w:val="24"/>
              </w:rPr>
              <w:t>Excel</w:t>
            </w:r>
          </w:p>
        </w:tc>
      </w:tr>
      <w:tr w:rsidR="00810237" w14:paraId="69162D9F" w14:textId="77777777" w:rsidTr="00810237">
        <w:tc>
          <w:tcPr>
            <w:tcW w:w="3116" w:type="dxa"/>
          </w:tcPr>
          <w:p w14:paraId="444A80A7" w14:textId="77777777" w:rsidR="00810237" w:rsidRPr="00810237" w:rsidRDefault="00810237" w:rsidP="003669B2">
            <w:pPr>
              <w:spacing w:line="480" w:lineRule="auto"/>
              <w:rPr>
                <w:rFonts w:ascii="Times New Roman" w:hAnsi="Times New Roman" w:cs="Times New Roman"/>
                <w:sz w:val="24"/>
                <w:szCs w:val="24"/>
              </w:rPr>
            </w:pPr>
            <w:r>
              <w:rPr>
                <w:rFonts w:ascii="Times New Roman" w:hAnsi="Times New Roman" w:cs="Times New Roman"/>
                <w:sz w:val="24"/>
                <w:szCs w:val="24"/>
              </w:rPr>
              <w:t>Speed</w:t>
            </w:r>
          </w:p>
        </w:tc>
        <w:tc>
          <w:tcPr>
            <w:tcW w:w="3117" w:type="dxa"/>
          </w:tcPr>
          <w:p w14:paraId="7936593C" w14:textId="77777777" w:rsidR="00810237" w:rsidRPr="00810237" w:rsidRDefault="00810237" w:rsidP="003669B2">
            <w:pPr>
              <w:spacing w:line="480" w:lineRule="auto"/>
              <w:rPr>
                <w:rFonts w:ascii="Times New Roman" w:hAnsi="Times New Roman" w:cs="Times New Roman"/>
                <w:sz w:val="24"/>
                <w:szCs w:val="24"/>
              </w:rPr>
            </w:pPr>
            <w:r>
              <w:rPr>
                <w:rFonts w:ascii="Times New Roman" w:hAnsi="Times New Roman" w:cs="Times New Roman"/>
                <w:sz w:val="24"/>
                <w:szCs w:val="24"/>
              </w:rPr>
              <w:t>Has parallel processing capabilities hence preferred by organizations to handle big data</w:t>
            </w:r>
            <w:r w:rsidR="00221DD7">
              <w:rPr>
                <w:rFonts w:ascii="Times New Roman" w:hAnsi="Times New Roman" w:cs="Times New Roman"/>
                <w:sz w:val="24"/>
                <w:szCs w:val="24"/>
              </w:rPr>
              <w:t xml:space="preserve"> </w:t>
            </w:r>
            <w:r w:rsidR="00221DD7" w:rsidRPr="00221DD7">
              <w:rPr>
                <w:rFonts w:ascii="Times New Roman" w:hAnsi="Times New Roman" w:cs="Times New Roman"/>
                <w:sz w:val="24"/>
                <w:szCs w:val="24"/>
              </w:rPr>
              <w:t>(</w:t>
            </w:r>
            <w:proofErr w:type="spellStart"/>
            <w:r w:rsidR="00221DD7" w:rsidRPr="00221DD7">
              <w:rPr>
                <w:rFonts w:ascii="Times New Roman" w:hAnsi="Times New Roman" w:cs="Times New Roman"/>
                <w:sz w:val="24"/>
                <w:szCs w:val="24"/>
              </w:rPr>
              <w:t>Pedamkar</w:t>
            </w:r>
            <w:proofErr w:type="spellEnd"/>
            <w:r w:rsidR="00221DD7" w:rsidRPr="00221DD7">
              <w:rPr>
                <w:rFonts w:ascii="Times New Roman" w:hAnsi="Times New Roman" w:cs="Times New Roman"/>
                <w:sz w:val="24"/>
                <w:szCs w:val="24"/>
              </w:rPr>
              <w:t>, 2018)</w:t>
            </w:r>
            <w:r>
              <w:rPr>
                <w:rFonts w:ascii="Times New Roman" w:hAnsi="Times New Roman" w:cs="Times New Roman"/>
                <w:sz w:val="24"/>
                <w:szCs w:val="24"/>
              </w:rPr>
              <w:t>.</w:t>
            </w:r>
          </w:p>
        </w:tc>
        <w:tc>
          <w:tcPr>
            <w:tcW w:w="3117" w:type="dxa"/>
          </w:tcPr>
          <w:p w14:paraId="350A5972" w14:textId="77777777" w:rsidR="00810237" w:rsidRPr="00810237" w:rsidRDefault="00810237" w:rsidP="003669B2">
            <w:pPr>
              <w:spacing w:line="480" w:lineRule="auto"/>
              <w:rPr>
                <w:rFonts w:ascii="Times New Roman" w:hAnsi="Times New Roman" w:cs="Times New Roman"/>
                <w:sz w:val="24"/>
                <w:szCs w:val="24"/>
              </w:rPr>
            </w:pPr>
            <w:r>
              <w:rPr>
                <w:rFonts w:ascii="Times New Roman" w:hAnsi="Times New Roman" w:cs="Times New Roman"/>
                <w:sz w:val="24"/>
                <w:szCs w:val="24"/>
              </w:rPr>
              <w:t xml:space="preserve">When working with medium and small data </w:t>
            </w:r>
            <w:proofErr w:type="gramStart"/>
            <w:r>
              <w:rPr>
                <w:rFonts w:ascii="Times New Roman" w:hAnsi="Times New Roman" w:cs="Times New Roman"/>
                <w:sz w:val="24"/>
                <w:szCs w:val="24"/>
              </w:rPr>
              <w:t>its</w:t>
            </w:r>
            <w:proofErr w:type="gramEnd"/>
            <w:r>
              <w:rPr>
                <w:rFonts w:ascii="Times New Roman" w:hAnsi="Times New Roman" w:cs="Times New Roman"/>
                <w:sz w:val="24"/>
                <w:szCs w:val="24"/>
              </w:rPr>
              <w:t xml:space="preserve"> considered faster hence preferred by smaller organization to handle customer data</w:t>
            </w:r>
          </w:p>
        </w:tc>
      </w:tr>
      <w:tr w:rsidR="00810237" w14:paraId="4FDA1D54" w14:textId="77777777" w:rsidTr="00810237">
        <w:tc>
          <w:tcPr>
            <w:tcW w:w="3116" w:type="dxa"/>
          </w:tcPr>
          <w:p w14:paraId="12E12A58" w14:textId="77777777" w:rsidR="00810237" w:rsidRPr="00810237" w:rsidRDefault="0057705F" w:rsidP="003669B2">
            <w:pPr>
              <w:spacing w:line="480" w:lineRule="auto"/>
              <w:rPr>
                <w:rFonts w:ascii="Times New Roman" w:hAnsi="Times New Roman" w:cs="Times New Roman"/>
                <w:sz w:val="24"/>
                <w:szCs w:val="24"/>
              </w:rPr>
            </w:pPr>
            <w:r>
              <w:rPr>
                <w:rFonts w:ascii="Times New Roman" w:hAnsi="Times New Roman" w:cs="Times New Roman"/>
                <w:sz w:val="24"/>
                <w:szCs w:val="24"/>
              </w:rPr>
              <w:t>Accuracy</w:t>
            </w:r>
          </w:p>
        </w:tc>
        <w:tc>
          <w:tcPr>
            <w:tcW w:w="3117" w:type="dxa"/>
          </w:tcPr>
          <w:p w14:paraId="632235ED" w14:textId="77777777" w:rsidR="00810237" w:rsidRPr="0057705F" w:rsidRDefault="0057705F" w:rsidP="003669B2">
            <w:pPr>
              <w:spacing w:line="480" w:lineRule="auto"/>
              <w:rPr>
                <w:rFonts w:ascii="Times New Roman" w:hAnsi="Times New Roman" w:cs="Times New Roman"/>
                <w:sz w:val="24"/>
                <w:szCs w:val="24"/>
              </w:rPr>
            </w:pPr>
            <w:r>
              <w:rPr>
                <w:rFonts w:ascii="Times New Roman" w:hAnsi="Times New Roman" w:cs="Times New Roman"/>
                <w:sz w:val="24"/>
                <w:szCs w:val="24"/>
              </w:rPr>
              <w:t>Its more accurate as it has minimum errors providing reliable statistical results</w:t>
            </w:r>
          </w:p>
        </w:tc>
        <w:tc>
          <w:tcPr>
            <w:tcW w:w="3117" w:type="dxa"/>
          </w:tcPr>
          <w:p w14:paraId="327BBBA3" w14:textId="77777777" w:rsidR="00810237" w:rsidRPr="00754462" w:rsidRDefault="00754462" w:rsidP="003669B2">
            <w:pPr>
              <w:spacing w:line="480" w:lineRule="auto"/>
              <w:rPr>
                <w:rFonts w:ascii="Times New Roman" w:hAnsi="Times New Roman" w:cs="Times New Roman"/>
                <w:sz w:val="24"/>
                <w:szCs w:val="24"/>
              </w:rPr>
            </w:pPr>
            <w:r>
              <w:rPr>
                <w:rFonts w:ascii="Times New Roman" w:hAnsi="Times New Roman" w:cs="Times New Roman"/>
                <w:sz w:val="24"/>
                <w:szCs w:val="24"/>
              </w:rPr>
              <w:t>It lacks reliability in statistical analysis as it is prone to errors</w:t>
            </w:r>
          </w:p>
        </w:tc>
      </w:tr>
      <w:tr w:rsidR="00810237" w14:paraId="2AA7523B" w14:textId="77777777" w:rsidTr="00810237">
        <w:tc>
          <w:tcPr>
            <w:tcW w:w="3116" w:type="dxa"/>
          </w:tcPr>
          <w:p w14:paraId="7DA3F36F" w14:textId="77777777" w:rsidR="00810237" w:rsidRDefault="001938CC" w:rsidP="003669B2">
            <w:pPr>
              <w:spacing w:line="480" w:lineRule="auto"/>
              <w:rPr>
                <w:rFonts w:ascii="Times New Roman" w:hAnsi="Times New Roman" w:cs="Times New Roman"/>
                <w:b/>
                <w:sz w:val="24"/>
                <w:szCs w:val="24"/>
              </w:rPr>
            </w:pPr>
            <w:r>
              <w:rPr>
                <w:rFonts w:ascii="Times New Roman" w:hAnsi="Times New Roman" w:cs="Times New Roman"/>
                <w:b/>
                <w:sz w:val="24"/>
                <w:szCs w:val="24"/>
              </w:rPr>
              <w:t>Cost</w:t>
            </w:r>
          </w:p>
        </w:tc>
        <w:tc>
          <w:tcPr>
            <w:tcW w:w="3117" w:type="dxa"/>
          </w:tcPr>
          <w:p w14:paraId="15BED3F3" w14:textId="77777777" w:rsidR="00810237" w:rsidRPr="001938CC" w:rsidRDefault="001938CC" w:rsidP="003669B2">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Spss</w:t>
            </w:r>
            <w:proofErr w:type="spellEnd"/>
            <w:r>
              <w:rPr>
                <w:rFonts w:ascii="Times New Roman" w:hAnsi="Times New Roman" w:cs="Times New Roman"/>
                <w:sz w:val="24"/>
                <w:szCs w:val="24"/>
              </w:rPr>
              <w:t xml:space="preserve"> is more expensive compared to excel as it requires upgrades and high maintenance cost</w:t>
            </w:r>
          </w:p>
        </w:tc>
        <w:tc>
          <w:tcPr>
            <w:tcW w:w="3117" w:type="dxa"/>
          </w:tcPr>
          <w:p w14:paraId="54D5D709" w14:textId="77777777" w:rsidR="00810237" w:rsidRPr="001938CC" w:rsidRDefault="001938CC" w:rsidP="003669B2">
            <w:pPr>
              <w:spacing w:line="480" w:lineRule="auto"/>
              <w:rPr>
                <w:rFonts w:ascii="Times New Roman" w:hAnsi="Times New Roman" w:cs="Times New Roman"/>
                <w:sz w:val="24"/>
                <w:szCs w:val="24"/>
              </w:rPr>
            </w:pPr>
            <w:r>
              <w:rPr>
                <w:rFonts w:ascii="Times New Roman" w:hAnsi="Times New Roman" w:cs="Times New Roman"/>
                <w:sz w:val="24"/>
                <w:szCs w:val="24"/>
              </w:rPr>
              <w:t>Excel is significantly less expensive to purchase and very low maintenance cost.</w:t>
            </w:r>
          </w:p>
        </w:tc>
      </w:tr>
      <w:tr w:rsidR="00810237" w14:paraId="21669CDB" w14:textId="77777777" w:rsidTr="00810237">
        <w:tc>
          <w:tcPr>
            <w:tcW w:w="3116" w:type="dxa"/>
          </w:tcPr>
          <w:p w14:paraId="700A72BA" w14:textId="77777777" w:rsidR="00810237" w:rsidRPr="001938CC" w:rsidRDefault="001938CC" w:rsidP="003669B2">
            <w:pPr>
              <w:spacing w:line="480" w:lineRule="auto"/>
              <w:rPr>
                <w:rFonts w:ascii="Times New Roman" w:hAnsi="Times New Roman" w:cs="Times New Roman"/>
                <w:sz w:val="24"/>
                <w:szCs w:val="24"/>
              </w:rPr>
            </w:pPr>
            <w:r>
              <w:rPr>
                <w:rFonts w:ascii="Times New Roman" w:hAnsi="Times New Roman" w:cs="Times New Roman"/>
                <w:sz w:val="24"/>
                <w:szCs w:val="24"/>
              </w:rPr>
              <w:t>Ease of using</w:t>
            </w:r>
          </w:p>
        </w:tc>
        <w:tc>
          <w:tcPr>
            <w:tcW w:w="3117" w:type="dxa"/>
          </w:tcPr>
          <w:p w14:paraId="5BE04CD8" w14:textId="77777777" w:rsidR="00810237" w:rsidRPr="001938CC" w:rsidRDefault="001938CC" w:rsidP="003669B2">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Spss</w:t>
            </w:r>
            <w:proofErr w:type="spellEnd"/>
            <w:r>
              <w:rPr>
                <w:rFonts w:ascii="Times New Roman" w:hAnsi="Times New Roman" w:cs="Times New Roman"/>
                <w:sz w:val="24"/>
                <w:szCs w:val="24"/>
              </w:rPr>
              <w:t xml:space="preserve"> has user friendly interface but it still requires basic training before using it efficiently </w:t>
            </w:r>
          </w:p>
        </w:tc>
        <w:tc>
          <w:tcPr>
            <w:tcW w:w="3117" w:type="dxa"/>
          </w:tcPr>
          <w:p w14:paraId="46F0DD4D" w14:textId="77777777" w:rsidR="00810237" w:rsidRPr="001938CC" w:rsidRDefault="001938CC" w:rsidP="003669B2">
            <w:pPr>
              <w:spacing w:line="480" w:lineRule="auto"/>
              <w:rPr>
                <w:rFonts w:ascii="Times New Roman" w:hAnsi="Times New Roman" w:cs="Times New Roman"/>
                <w:sz w:val="24"/>
                <w:szCs w:val="24"/>
              </w:rPr>
            </w:pPr>
            <w:r>
              <w:rPr>
                <w:rFonts w:ascii="Times New Roman" w:hAnsi="Times New Roman" w:cs="Times New Roman"/>
                <w:sz w:val="24"/>
                <w:szCs w:val="24"/>
              </w:rPr>
              <w:t xml:space="preserve">It is </w:t>
            </w:r>
            <w:proofErr w:type="gramStart"/>
            <w:r>
              <w:rPr>
                <w:rFonts w:ascii="Times New Roman" w:hAnsi="Times New Roman" w:cs="Times New Roman"/>
                <w:sz w:val="24"/>
                <w:szCs w:val="24"/>
              </w:rPr>
              <w:t>easier  to</w:t>
            </w:r>
            <w:proofErr w:type="gramEnd"/>
            <w:r>
              <w:rPr>
                <w:rFonts w:ascii="Times New Roman" w:hAnsi="Times New Roman" w:cs="Times New Roman"/>
                <w:sz w:val="24"/>
                <w:szCs w:val="24"/>
              </w:rPr>
              <w:t xml:space="preserve"> learn than </w:t>
            </w:r>
            <w:proofErr w:type="spellStart"/>
            <w:r>
              <w:rPr>
                <w:rFonts w:ascii="Times New Roman" w:hAnsi="Times New Roman" w:cs="Times New Roman"/>
                <w:sz w:val="24"/>
                <w:szCs w:val="24"/>
              </w:rPr>
              <w:t>spss</w:t>
            </w:r>
            <w:proofErr w:type="spellEnd"/>
            <w:r>
              <w:rPr>
                <w:rFonts w:ascii="Times New Roman" w:hAnsi="Times New Roman" w:cs="Times New Roman"/>
                <w:sz w:val="24"/>
                <w:szCs w:val="24"/>
              </w:rPr>
              <w:t xml:space="preserve"> also having a friendly user interface.</w:t>
            </w:r>
          </w:p>
        </w:tc>
      </w:tr>
    </w:tbl>
    <w:p w14:paraId="789C34C7" w14:textId="77777777" w:rsidR="007B4751" w:rsidRPr="007B4751" w:rsidRDefault="007B4751" w:rsidP="003669B2">
      <w:pPr>
        <w:spacing w:line="480" w:lineRule="auto"/>
        <w:rPr>
          <w:rFonts w:ascii="Times New Roman" w:hAnsi="Times New Roman" w:cs="Times New Roman"/>
          <w:b/>
          <w:sz w:val="24"/>
          <w:szCs w:val="24"/>
        </w:rPr>
      </w:pPr>
    </w:p>
    <w:p w14:paraId="1BA1B17A" w14:textId="77777777" w:rsidR="00124F17" w:rsidRPr="003669B2" w:rsidRDefault="00124F17" w:rsidP="003669B2">
      <w:pPr>
        <w:spacing w:line="480" w:lineRule="auto"/>
        <w:rPr>
          <w:rFonts w:ascii="Times New Roman" w:hAnsi="Times New Roman" w:cs="Times New Roman"/>
          <w:sz w:val="24"/>
          <w:szCs w:val="24"/>
        </w:rPr>
      </w:pPr>
    </w:p>
    <w:p w14:paraId="2522607A" w14:textId="77777777" w:rsidR="00F46766" w:rsidRDefault="00F46766" w:rsidP="001E453D">
      <w:pPr>
        <w:pStyle w:val="NormalWeb"/>
        <w:spacing w:before="0" w:beforeAutospacing="0" w:after="0" w:afterAutospacing="0" w:line="480" w:lineRule="auto"/>
      </w:pPr>
    </w:p>
    <w:p w14:paraId="32DBE2EA" w14:textId="77777777" w:rsidR="00A23C05" w:rsidRDefault="00A23C05" w:rsidP="00A23C05">
      <w:pPr>
        <w:pStyle w:val="NormalWeb"/>
        <w:tabs>
          <w:tab w:val="left" w:pos="3650"/>
          <w:tab w:val="center" w:pos="4680"/>
        </w:tabs>
        <w:spacing w:before="0" w:beforeAutospacing="0" w:after="0" w:afterAutospacing="0" w:line="480" w:lineRule="auto"/>
        <w:rPr>
          <w:b/>
        </w:rPr>
      </w:pPr>
      <w:r>
        <w:rPr>
          <w:b/>
        </w:rPr>
        <w:lastRenderedPageBreak/>
        <w:tab/>
      </w:r>
    </w:p>
    <w:p w14:paraId="389D067F" w14:textId="77777777" w:rsidR="00A23C05" w:rsidRDefault="00A23C05" w:rsidP="00A23C05">
      <w:pPr>
        <w:pStyle w:val="NormalWeb"/>
        <w:tabs>
          <w:tab w:val="left" w:pos="3650"/>
          <w:tab w:val="center" w:pos="4680"/>
        </w:tabs>
        <w:spacing w:before="0" w:beforeAutospacing="0" w:after="0" w:afterAutospacing="0" w:line="480" w:lineRule="auto"/>
        <w:rPr>
          <w:b/>
        </w:rPr>
      </w:pPr>
    </w:p>
    <w:p w14:paraId="7B0F07A8" w14:textId="77777777" w:rsidR="00A23C05" w:rsidRDefault="00A23C05" w:rsidP="00A23C05">
      <w:pPr>
        <w:pStyle w:val="NormalWeb"/>
        <w:tabs>
          <w:tab w:val="left" w:pos="3650"/>
          <w:tab w:val="center" w:pos="4680"/>
        </w:tabs>
        <w:spacing w:before="0" w:beforeAutospacing="0" w:after="0" w:afterAutospacing="0" w:line="480" w:lineRule="auto"/>
        <w:rPr>
          <w:b/>
        </w:rPr>
      </w:pPr>
    </w:p>
    <w:p w14:paraId="0AA5A9DA" w14:textId="77777777" w:rsidR="00A23C05" w:rsidRDefault="00A23C05" w:rsidP="00A23C05">
      <w:pPr>
        <w:pStyle w:val="NormalWeb"/>
        <w:tabs>
          <w:tab w:val="left" w:pos="3650"/>
          <w:tab w:val="center" w:pos="4680"/>
        </w:tabs>
        <w:spacing w:before="0" w:beforeAutospacing="0" w:after="0" w:afterAutospacing="0" w:line="480" w:lineRule="auto"/>
        <w:rPr>
          <w:b/>
        </w:rPr>
      </w:pPr>
    </w:p>
    <w:p w14:paraId="1071C061" w14:textId="77777777" w:rsidR="00A23C05" w:rsidRDefault="00A23C05" w:rsidP="00A23C05">
      <w:pPr>
        <w:pStyle w:val="NormalWeb"/>
        <w:tabs>
          <w:tab w:val="left" w:pos="3650"/>
          <w:tab w:val="center" w:pos="4680"/>
        </w:tabs>
        <w:spacing w:before="0" w:beforeAutospacing="0" w:after="0" w:afterAutospacing="0" w:line="480" w:lineRule="auto"/>
        <w:rPr>
          <w:b/>
        </w:rPr>
      </w:pPr>
    </w:p>
    <w:p w14:paraId="76EDF4D8" w14:textId="77777777" w:rsidR="00A23C05" w:rsidRDefault="00A23C05" w:rsidP="00A23C05">
      <w:pPr>
        <w:pStyle w:val="NormalWeb"/>
        <w:tabs>
          <w:tab w:val="left" w:pos="3650"/>
          <w:tab w:val="center" w:pos="4680"/>
        </w:tabs>
        <w:spacing w:before="0" w:beforeAutospacing="0" w:after="0" w:afterAutospacing="0" w:line="480" w:lineRule="auto"/>
        <w:rPr>
          <w:b/>
        </w:rPr>
      </w:pPr>
    </w:p>
    <w:p w14:paraId="21D6F7BC" w14:textId="77777777" w:rsidR="00A23C05" w:rsidRDefault="00A23C05" w:rsidP="00A23C05">
      <w:pPr>
        <w:pStyle w:val="NormalWeb"/>
        <w:tabs>
          <w:tab w:val="left" w:pos="3650"/>
          <w:tab w:val="center" w:pos="4680"/>
        </w:tabs>
        <w:spacing w:before="0" w:beforeAutospacing="0" w:after="0" w:afterAutospacing="0" w:line="480" w:lineRule="auto"/>
        <w:rPr>
          <w:b/>
        </w:rPr>
      </w:pPr>
    </w:p>
    <w:p w14:paraId="4EEAA51D" w14:textId="77777777" w:rsidR="00A23C05" w:rsidRDefault="00A23C05" w:rsidP="00A23C05">
      <w:pPr>
        <w:pStyle w:val="NormalWeb"/>
        <w:tabs>
          <w:tab w:val="left" w:pos="3650"/>
          <w:tab w:val="center" w:pos="4680"/>
        </w:tabs>
        <w:spacing w:before="0" w:beforeAutospacing="0" w:after="0" w:afterAutospacing="0" w:line="480" w:lineRule="auto"/>
        <w:rPr>
          <w:b/>
        </w:rPr>
      </w:pPr>
    </w:p>
    <w:p w14:paraId="1ACD1DC2" w14:textId="77777777" w:rsidR="00A23C05" w:rsidRDefault="00A23C05" w:rsidP="00A23C05">
      <w:pPr>
        <w:pStyle w:val="NormalWeb"/>
        <w:tabs>
          <w:tab w:val="left" w:pos="3650"/>
          <w:tab w:val="center" w:pos="4680"/>
        </w:tabs>
        <w:spacing w:before="0" w:beforeAutospacing="0" w:after="0" w:afterAutospacing="0" w:line="480" w:lineRule="auto"/>
        <w:rPr>
          <w:b/>
        </w:rPr>
      </w:pPr>
    </w:p>
    <w:p w14:paraId="49FB553F" w14:textId="77777777" w:rsidR="00805820" w:rsidRPr="00F46766" w:rsidRDefault="00A23C05" w:rsidP="00A23C05">
      <w:pPr>
        <w:pStyle w:val="NormalWeb"/>
        <w:tabs>
          <w:tab w:val="left" w:pos="3650"/>
          <w:tab w:val="center" w:pos="4680"/>
        </w:tabs>
        <w:spacing w:before="0" w:beforeAutospacing="0" w:after="0" w:afterAutospacing="0" w:line="480" w:lineRule="auto"/>
        <w:rPr>
          <w:b/>
        </w:rPr>
      </w:pPr>
      <w:r>
        <w:rPr>
          <w:b/>
        </w:rPr>
        <w:tab/>
      </w:r>
      <w:r w:rsidR="00805820" w:rsidRPr="00F46766">
        <w:rPr>
          <w:b/>
        </w:rPr>
        <w:t>References</w:t>
      </w:r>
    </w:p>
    <w:p w14:paraId="36017543" w14:textId="77777777" w:rsidR="00567EA8" w:rsidRDefault="00567EA8" w:rsidP="00A23C05">
      <w:pPr>
        <w:spacing w:line="480" w:lineRule="auto"/>
        <w:ind w:left="720" w:hanging="720"/>
        <w:rPr>
          <w:rFonts w:ascii="Times New Roman" w:hAnsi="Times New Roman" w:cs="Times New Roman"/>
          <w:sz w:val="24"/>
          <w:szCs w:val="24"/>
        </w:rPr>
      </w:pPr>
      <w:r w:rsidRPr="001E0891">
        <w:rPr>
          <w:rFonts w:ascii="Times New Roman" w:hAnsi="Times New Roman" w:cs="Times New Roman"/>
          <w:sz w:val="24"/>
          <w:szCs w:val="24"/>
        </w:rPr>
        <w:t>Finau, Glen</w:t>
      </w:r>
      <w:r>
        <w:rPr>
          <w:rFonts w:ascii="Times New Roman" w:hAnsi="Times New Roman" w:cs="Times New Roman"/>
          <w:sz w:val="24"/>
          <w:szCs w:val="24"/>
        </w:rPr>
        <w:t>, Prasad</w:t>
      </w:r>
      <w:r w:rsidRPr="001E0891">
        <w:rPr>
          <w:rFonts w:ascii="Times New Roman" w:hAnsi="Times New Roman" w:cs="Times New Roman"/>
          <w:sz w:val="24"/>
          <w:szCs w:val="24"/>
        </w:rPr>
        <w:t xml:space="preserve"> &amp; </w:t>
      </w:r>
      <w:proofErr w:type="spellStart"/>
      <w:r w:rsidRPr="001E0891">
        <w:rPr>
          <w:rFonts w:ascii="Times New Roman" w:hAnsi="Times New Roman" w:cs="Times New Roman"/>
          <w:sz w:val="24"/>
          <w:szCs w:val="24"/>
        </w:rPr>
        <w:t>Acklesh</w:t>
      </w:r>
      <w:proofErr w:type="spellEnd"/>
      <w:r w:rsidRPr="001E0891">
        <w:rPr>
          <w:rFonts w:ascii="Times New Roman" w:hAnsi="Times New Roman" w:cs="Times New Roman"/>
          <w:sz w:val="24"/>
          <w:szCs w:val="24"/>
        </w:rPr>
        <w:t xml:space="preserve">. (2015, May 5). Excel's </w:t>
      </w:r>
      <w:proofErr w:type="spellStart"/>
      <w:r w:rsidRPr="001E0891">
        <w:rPr>
          <w:rFonts w:ascii="Times New Roman" w:hAnsi="Times New Roman" w:cs="Times New Roman"/>
          <w:sz w:val="24"/>
          <w:szCs w:val="24"/>
        </w:rPr>
        <w:t>Sumif</w:t>
      </w:r>
      <w:proofErr w:type="spellEnd"/>
      <w:r w:rsidRPr="001E0891">
        <w:rPr>
          <w:rFonts w:ascii="Times New Roman" w:hAnsi="Times New Roman" w:cs="Times New Roman"/>
          <w:sz w:val="24"/>
          <w:szCs w:val="24"/>
        </w:rPr>
        <w:t xml:space="preserve"> and </w:t>
      </w:r>
      <w:proofErr w:type="spellStart"/>
      <w:r w:rsidRPr="001E0891">
        <w:rPr>
          <w:rFonts w:ascii="Times New Roman" w:hAnsi="Times New Roman" w:cs="Times New Roman"/>
          <w:sz w:val="24"/>
          <w:szCs w:val="24"/>
        </w:rPr>
        <w:t>Sumifs</w:t>
      </w:r>
      <w:proofErr w:type="spellEnd"/>
      <w:r w:rsidRPr="001E0891">
        <w:rPr>
          <w:rFonts w:ascii="Times New Roman" w:hAnsi="Times New Roman" w:cs="Times New Roman"/>
          <w:sz w:val="24"/>
          <w:szCs w:val="24"/>
        </w:rPr>
        <w:t xml:space="preserve"> function. QUT </w:t>
      </w:r>
      <w:proofErr w:type="spellStart"/>
      <w:r w:rsidRPr="001E0891">
        <w:rPr>
          <w:rFonts w:ascii="Times New Roman" w:hAnsi="Times New Roman" w:cs="Times New Roman"/>
          <w:sz w:val="24"/>
          <w:szCs w:val="24"/>
        </w:rPr>
        <w:t>ePrints</w:t>
      </w:r>
      <w:proofErr w:type="spellEnd"/>
      <w:r w:rsidRPr="001E0891">
        <w:rPr>
          <w:rFonts w:ascii="Times New Roman" w:hAnsi="Times New Roman" w:cs="Times New Roman"/>
          <w:sz w:val="24"/>
          <w:szCs w:val="24"/>
        </w:rPr>
        <w:t>. https://eprints.qut.edu.au/93237/</w:t>
      </w:r>
    </w:p>
    <w:p w14:paraId="70FC567E" w14:textId="77777777" w:rsidR="00567EA8" w:rsidRDefault="00567EA8" w:rsidP="00805820">
      <w:pPr>
        <w:pStyle w:val="NormalWeb"/>
        <w:spacing w:before="0" w:beforeAutospacing="0" w:after="0" w:afterAutospacing="0" w:line="480" w:lineRule="auto"/>
        <w:ind w:left="720" w:hanging="720"/>
      </w:pPr>
      <w:r>
        <w:t xml:space="preserve">Oh, Y., Osgood, D. W., &amp; Smith, E. P. (2014). Measuring Afterschool Program Quality Using Setting-Level Observational Approaches. </w:t>
      </w:r>
      <w:r>
        <w:rPr>
          <w:i/>
          <w:iCs/>
        </w:rPr>
        <w:t>The Journal of Early Adolescence</w:t>
      </w:r>
      <w:r>
        <w:t xml:space="preserve">, </w:t>
      </w:r>
      <w:r>
        <w:rPr>
          <w:i/>
          <w:iCs/>
        </w:rPr>
        <w:t>35</w:t>
      </w:r>
      <w:r>
        <w:t>(5-6), 681–713. https://doi.org/10.1177/0272431614561261</w:t>
      </w:r>
    </w:p>
    <w:p w14:paraId="1B8F00BC" w14:textId="77777777" w:rsidR="00567EA8" w:rsidRDefault="00567EA8" w:rsidP="00805820">
      <w:pPr>
        <w:pStyle w:val="NormalWeb"/>
        <w:spacing w:before="0" w:beforeAutospacing="0" w:after="0" w:afterAutospacing="0" w:line="480" w:lineRule="auto"/>
        <w:ind w:left="720" w:hanging="720"/>
      </w:pPr>
      <w:proofErr w:type="spellStart"/>
      <w:r>
        <w:t>Pedamkar</w:t>
      </w:r>
      <w:proofErr w:type="spellEnd"/>
      <w:r>
        <w:t xml:space="preserve">, P. (2018, October 5). </w:t>
      </w:r>
      <w:r>
        <w:rPr>
          <w:i/>
          <w:iCs/>
        </w:rPr>
        <w:t>SPSS vs EXCEL - 8 Most Important Differences You Should Know</w:t>
      </w:r>
      <w:r>
        <w:t>. EDUCBA. https://www.educba.com/spss-vs-excel/</w:t>
      </w:r>
    </w:p>
    <w:p w14:paraId="581BE192" w14:textId="77777777" w:rsidR="00567EA8" w:rsidRDefault="00567EA8" w:rsidP="00805820">
      <w:pPr>
        <w:pStyle w:val="NormalWeb"/>
        <w:spacing w:before="0" w:beforeAutospacing="0" w:after="0" w:afterAutospacing="0" w:line="480" w:lineRule="auto"/>
        <w:ind w:left="720" w:hanging="720"/>
      </w:pPr>
      <w:proofErr w:type="spellStart"/>
      <w:r>
        <w:t>Pedamkar</w:t>
      </w:r>
      <w:proofErr w:type="spellEnd"/>
      <w:r>
        <w:t xml:space="preserve">, P. (2019, May 6). </w:t>
      </w:r>
      <w:r>
        <w:rPr>
          <w:i/>
          <w:iCs/>
        </w:rPr>
        <w:t xml:space="preserve">Data Mining Methods | Top 8 Types </w:t>
      </w:r>
      <w:proofErr w:type="gramStart"/>
      <w:r>
        <w:rPr>
          <w:i/>
          <w:iCs/>
        </w:rPr>
        <w:t>Of</w:t>
      </w:r>
      <w:proofErr w:type="gramEnd"/>
      <w:r>
        <w:rPr>
          <w:i/>
          <w:iCs/>
        </w:rPr>
        <w:t xml:space="preserve"> Data Mining Method With Examples</w:t>
      </w:r>
      <w:r>
        <w:t>. EDUCBA. https://www.educba.com/data-mining-methods/</w:t>
      </w:r>
    </w:p>
    <w:p w14:paraId="40A97D7F" w14:textId="77777777" w:rsidR="00567EA8" w:rsidRDefault="00567EA8" w:rsidP="00805820">
      <w:pPr>
        <w:pStyle w:val="NormalWeb"/>
        <w:spacing w:before="0" w:beforeAutospacing="0" w:after="0" w:afterAutospacing="0" w:line="480" w:lineRule="auto"/>
        <w:ind w:left="720" w:hanging="720"/>
      </w:pPr>
      <w:r>
        <w:t xml:space="preserve">Roy, B. (2020, February 22). </w:t>
      </w:r>
      <w:r>
        <w:rPr>
          <w:i/>
          <w:iCs/>
        </w:rPr>
        <w:t>All About Missing Data Handling</w:t>
      </w:r>
      <w:r>
        <w:t>. Medium. https://towardsdatascience.com/all-about-missing-data-handling-b94b8b5d2184</w:t>
      </w:r>
    </w:p>
    <w:p w14:paraId="41405AB6" w14:textId="77777777" w:rsidR="00567EA8" w:rsidRDefault="00567EA8" w:rsidP="00A23C05">
      <w:pPr>
        <w:pStyle w:val="NormalWeb"/>
        <w:spacing w:before="0" w:beforeAutospacing="0" w:after="0" w:afterAutospacing="0" w:line="480" w:lineRule="auto"/>
        <w:ind w:left="720" w:hanging="720"/>
      </w:pPr>
      <w:proofErr w:type="spellStart"/>
      <w:r>
        <w:lastRenderedPageBreak/>
        <w:t>Simplilearn</w:t>
      </w:r>
      <w:proofErr w:type="spellEnd"/>
      <w:r>
        <w:t xml:space="preserve">. (2021, January 15). </w:t>
      </w:r>
      <w:r>
        <w:rPr>
          <w:i/>
          <w:iCs/>
        </w:rPr>
        <w:t xml:space="preserve">What is the difference between Excel </w:t>
      </w:r>
      <w:proofErr w:type="gramStart"/>
      <w:r>
        <w:rPr>
          <w:i/>
          <w:iCs/>
        </w:rPr>
        <w:t>And</w:t>
      </w:r>
      <w:proofErr w:type="gramEnd"/>
      <w:r>
        <w:rPr>
          <w:i/>
          <w:iCs/>
        </w:rPr>
        <w:t xml:space="preserve"> Tableau || </w:t>
      </w:r>
      <w:proofErr w:type="spellStart"/>
      <w:r>
        <w:rPr>
          <w:i/>
          <w:iCs/>
        </w:rPr>
        <w:t>Simplilearn</w:t>
      </w:r>
      <w:proofErr w:type="spellEnd"/>
      <w:r>
        <w:t>. Simplilearn.com. https://www.simplilearn.com/tutorials/excel-tutorial/excel-vs-tableau</w:t>
      </w:r>
    </w:p>
    <w:p w14:paraId="5CE4CF55" w14:textId="77777777" w:rsidR="00567EA8" w:rsidRDefault="00567EA8" w:rsidP="00A23C05">
      <w:pPr>
        <w:pStyle w:val="NormalWeb"/>
        <w:spacing w:before="0" w:beforeAutospacing="0" w:after="0" w:afterAutospacing="0" w:line="480" w:lineRule="auto"/>
        <w:ind w:left="720" w:hanging="720"/>
      </w:pPr>
      <w:r>
        <w:t xml:space="preserve">Tamboli, N. (2021, October 29). </w:t>
      </w:r>
      <w:r>
        <w:rPr>
          <w:i/>
          <w:iCs/>
        </w:rPr>
        <w:t>Tackling Missing Value in Dataset</w:t>
      </w:r>
      <w:r>
        <w:t>. Analytics Vidhya. https://www.analyticsvidhya.com/blog/2021/10/handling-missing-value/</w:t>
      </w:r>
    </w:p>
    <w:p w14:paraId="50F2DA34" w14:textId="77777777" w:rsidR="00567EA8" w:rsidRDefault="00567EA8" w:rsidP="00805820">
      <w:pPr>
        <w:pStyle w:val="NormalWeb"/>
        <w:spacing w:before="0" w:beforeAutospacing="0" w:after="0" w:afterAutospacing="0" w:line="480" w:lineRule="auto"/>
        <w:ind w:left="720" w:hanging="720"/>
      </w:pPr>
      <w:r>
        <w:t xml:space="preserve">Tyagi, N. (2021, May 10). </w:t>
      </w:r>
      <w:r>
        <w:rPr>
          <w:i/>
          <w:iCs/>
        </w:rPr>
        <w:t>7 Text Mining Techniques | Analytics Steps</w:t>
      </w:r>
      <w:r>
        <w:t xml:space="preserve">. Www.analyticssteps.com. </w:t>
      </w:r>
      <w:r w:rsidRPr="00A23C05">
        <w:t>https://www.analyticssteps.com/blogs/top-7-text-mining-techniques</w:t>
      </w:r>
    </w:p>
    <w:p w14:paraId="0FA9CD11" w14:textId="77777777" w:rsidR="00567EA8" w:rsidRDefault="00567EA8" w:rsidP="00805820">
      <w:pPr>
        <w:pStyle w:val="NormalWeb"/>
        <w:spacing w:before="0" w:beforeAutospacing="0" w:after="0" w:afterAutospacing="0" w:line="480" w:lineRule="auto"/>
        <w:ind w:left="720" w:hanging="720"/>
      </w:pPr>
      <w:r>
        <w:t xml:space="preserve">Yıldırım, S. (2020, March 3). </w:t>
      </w:r>
      <w:r>
        <w:rPr>
          <w:i/>
          <w:iCs/>
        </w:rPr>
        <w:t>K-Means Clustering — Explained</w:t>
      </w:r>
      <w:r>
        <w:t>. Medium. https://towardsdatascience.com/k-means-clustering-explained-4528df86a120</w:t>
      </w:r>
    </w:p>
    <w:p w14:paraId="6A617D94" w14:textId="77777777" w:rsidR="001E0891" w:rsidRPr="00715D15" w:rsidRDefault="001E0891" w:rsidP="00A23C05">
      <w:pPr>
        <w:spacing w:line="480" w:lineRule="auto"/>
        <w:ind w:left="720" w:hanging="720"/>
        <w:rPr>
          <w:rFonts w:ascii="Times New Roman" w:hAnsi="Times New Roman" w:cs="Times New Roman"/>
          <w:sz w:val="24"/>
          <w:szCs w:val="24"/>
        </w:rPr>
      </w:pPr>
    </w:p>
    <w:sectPr w:rsidR="001E0891" w:rsidRPr="00715D15">
      <w:headerReference w:type="default" r:id="rId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25534" w14:textId="77777777" w:rsidR="00037467" w:rsidRDefault="00037467" w:rsidP="00727EA0">
      <w:pPr>
        <w:spacing w:after="0" w:line="240" w:lineRule="auto"/>
      </w:pPr>
      <w:r>
        <w:separator/>
      </w:r>
    </w:p>
  </w:endnote>
  <w:endnote w:type="continuationSeparator" w:id="0">
    <w:p w14:paraId="330DC0CF" w14:textId="77777777" w:rsidR="00037467" w:rsidRDefault="00037467" w:rsidP="00727E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855760" w14:textId="77777777" w:rsidR="00037467" w:rsidRDefault="00037467" w:rsidP="00727EA0">
      <w:pPr>
        <w:spacing w:after="0" w:line="240" w:lineRule="auto"/>
      </w:pPr>
      <w:r>
        <w:separator/>
      </w:r>
    </w:p>
  </w:footnote>
  <w:footnote w:type="continuationSeparator" w:id="0">
    <w:p w14:paraId="5D08E94D" w14:textId="77777777" w:rsidR="00037467" w:rsidRDefault="00037467" w:rsidP="00727E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7424457"/>
      <w:docPartObj>
        <w:docPartGallery w:val="Page Numbers (Top of Page)"/>
        <w:docPartUnique/>
      </w:docPartObj>
    </w:sdtPr>
    <w:sdtEndPr>
      <w:rPr>
        <w:noProof/>
      </w:rPr>
    </w:sdtEndPr>
    <w:sdtContent>
      <w:p w14:paraId="6B7397DB" w14:textId="77777777" w:rsidR="002D5E28" w:rsidRDefault="002D5E28">
        <w:pPr>
          <w:pStyle w:val="Header"/>
          <w:jc w:val="right"/>
        </w:pPr>
        <w:r>
          <w:fldChar w:fldCharType="begin"/>
        </w:r>
        <w:r>
          <w:instrText xml:space="preserve"> PAGE   \* MERGEFORMAT </w:instrText>
        </w:r>
        <w:r>
          <w:fldChar w:fldCharType="separate"/>
        </w:r>
        <w:r w:rsidR="00884B38">
          <w:rPr>
            <w:noProof/>
          </w:rPr>
          <w:t>1</w:t>
        </w:r>
        <w:r>
          <w:rPr>
            <w:noProof/>
          </w:rPr>
          <w:fldChar w:fldCharType="end"/>
        </w:r>
      </w:p>
    </w:sdtContent>
  </w:sdt>
  <w:p w14:paraId="4C959742" w14:textId="77777777" w:rsidR="002D5E28" w:rsidRDefault="002D5E2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FFE"/>
    <w:rsid w:val="00023E8E"/>
    <w:rsid w:val="0002496C"/>
    <w:rsid w:val="00037467"/>
    <w:rsid w:val="00077B26"/>
    <w:rsid w:val="00083749"/>
    <w:rsid w:val="000B29FE"/>
    <w:rsid w:val="000D63F3"/>
    <w:rsid w:val="000D71B6"/>
    <w:rsid w:val="000F1DDE"/>
    <w:rsid w:val="00116941"/>
    <w:rsid w:val="001215BD"/>
    <w:rsid w:val="0012418D"/>
    <w:rsid w:val="00124F17"/>
    <w:rsid w:val="00145888"/>
    <w:rsid w:val="001836D0"/>
    <w:rsid w:val="001938CC"/>
    <w:rsid w:val="001A742C"/>
    <w:rsid w:val="001D64A3"/>
    <w:rsid w:val="001E0891"/>
    <w:rsid w:val="001E453D"/>
    <w:rsid w:val="001E48AA"/>
    <w:rsid w:val="00216F5C"/>
    <w:rsid w:val="00221DD7"/>
    <w:rsid w:val="002242D1"/>
    <w:rsid w:val="002A1E42"/>
    <w:rsid w:val="002D3A13"/>
    <w:rsid w:val="002D5E28"/>
    <w:rsid w:val="002E23BF"/>
    <w:rsid w:val="002F4091"/>
    <w:rsid w:val="003068E3"/>
    <w:rsid w:val="00312556"/>
    <w:rsid w:val="00322D96"/>
    <w:rsid w:val="00353A12"/>
    <w:rsid w:val="003669B2"/>
    <w:rsid w:val="00370549"/>
    <w:rsid w:val="003D1512"/>
    <w:rsid w:val="00401996"/>
    <w:rsid w:val="004062B3"/>
    <w:rsid w:val="004406A9"/>
    <w:rsid w:val="00485643"/>
    <w:rsid w:val="004935D4"/>
    <w:rsid w:val="004D6D68"/>
    <w:rsid w:val="00504D17"/>
    <w:rsid w:val="00514174"/>
    <w:rsid w:val="00546E67"/>
    <w:rsid w:val="00550301"/>
    <w:rsid w:val="00567EA8"/>
    <w:rsid w:val="0057705F"/>
    <w:rsid w:val="00593C37"/>
    <w:rsid w:val="00597E58"/>
    <w:rsid w:val="005A63A5"/>
    <w:rsid w:val="005D269D"/>
    <w:rsid w:val="005F10FA"/>
    <w:rsid w:val="00641622"/>
    <w:rsid w:val="00655FD3"/>
    <w:rsid w:val="006808C6"/>
    <w:rsid w:val="006A4647"/>
    <w:rsid w:val="006A568C"/>
    <w:rsid w:val="006A7A75"/>
    <w:rsid w:val="006D4503"/>
    <w:rsid w:val="006D5EC8"/>
    <w:rsid w:val="007124DE"/>
    <w:rsid w:val="00713FE9"/>
    <w:rsid w:val="00715D15"/>
    <w:rsid w:val="00726345"/>
    <w:rsid w:val="00727EA0"/>
    <w:rsid w:val="00754462"/>
    <w:rsid w:val="00761E3A"/>
    <w:rsid w:val="00781DD4"/>
    <w:rsid w:val="007869EA"/>
    <w:rsid w:val="007A5B88"/>
    <w:rsid w:val="007A5FFE"/>
    <w:rsid w:val="007B4751"/>
    <w:rsid w:val="007B6888"/>
    <w:rsid w:val="007C3EE5"/>
    <w:rsid w:val="007D4421"/>
    <w:rsid w:val="008027E6"/>
    <w:rsid w:val="00805820"/>
    <w:rsid w:val="00810237"/>
    <w:rsid w:val="00832442"/>
    <w:rsid w:val="00840CAE"/>
    <w:rsid w:val="00855B78"/>
    <w:rsid w:val="00884B38"/>
    <w:rsid w:val="008D3CDD"/>
    <w:rsid w:val="008D3FAF"/>
    <w:rsid w:val="008E2A1D"/>
    <w:rsid w:val="008F1AF9"/>
    <w:rsid w:val="00911277"/>
    <w:rsid w:val="00921652"/>
    <w:rsid w:val="00922577"/>
    <w:rsid w:val="00936AFE"/>
    <w:rsid w:val="00965787"/>
    <w:rsid w:val="0097433F"/>
    <w:rsid w:val="00980342"/>
    <w:rsid w:val="009A427E"/>
    <w:rsid w:val="009C5F8D"/>
    <w:rsid w:val="009D33C1"/>
    <w:rsid w:val="00A12836"/>
    <w:rsid w:val="00A16371"/>
    <w:rsid w:val="00A23C05"/>
    <w:rsid w:val="00A2499E"/>
    <w:rsid w:val="00A3088B"/>
    <w:rsid w:val="00A31516"/>
    <w:rsid w:val="00A3284F"/>
    <w:rsid w:val="00A714DD"/>
    <w:rsid w:val="00A867BB"/>
    <w:rsid w:val="00A96A20"/>
    <w:rsid w:val="00AB29B5"/>
    <w:rsid w:val="00AD7530"/>
    <w:rsid w:val="00AE05FA"/>
    <w:rsid w:val="00B225E2"/>
    <w:rsid w:val="00B527F9"/>
    <w:rsid w:val="00B63356"/>
    <w:rsid w:val="00B82A69"/>
    <w:rsid w:val="00BA02AE"/>
    <w:rsid w:val="00BA17BA"/>
    <w:rsid w:val="00BA7DBB"/>
    <w:rsid w:val="00BB1758"/>
    <w:rsid w:val="00BB7E19"/>
    <w:rsid w:val="00BD05DA"/>
    <w:rsid w:val="00BF2F22"/>
    <w:rsid w:val="00C17770"/>
    <w:rsid w:val="00C56FAA"/>
    <w:rsid w:val="00C82CFB"/>
    <w:rsid w:val="00C84698"/>
    <w:rsid w:val="00C9253B"/>
    <w:rsid w:val="00CF3F84"/>
    <w:rsid w:val="00D6464E"/>
    <w:rsid w:val="00D90823"/>
    <w:rsid w:val="00D91BD6"/>
    <w:rsid w:val="00D95B6D"/>
    <w:rsid w:val="00DA36DA"/>
    <w:rsid w:val="00DA3DCA"/>
    <w:rsid w:val="00DB4F10"/>
    <w:rsid w:val="00DD19A9"/>
    <w:rsid w:val="00E1675C"/>
    <w:rsid w:val="00E53264"/>
    <w:rsid w:val="00E553B1"/>
    <w:rsid w:val="00E62FAD"/>
    <w:rsid w:val="00E8138A"/>
    <w:rsid w:val="00E81C91"/>
    <w:rsid w:val="00E91FE2"/>
    <w:rsid w:val="00EA0128"/>
    <w:rsid w:val="00ED33F3"/>
    <w:rsid w:val="00EE2A92"/>
    <w:rsid w:val="00F0647F"/>
    <w:rsid w:val="00F33728"/>
    <w:rsid w:val="00F46766"/>
    <w:rsid w:val="00F47411"/>
    <w:rsid w:val="00F53BFB"/>
    <w:rsid w:val="00F5684A"/>
    <w:rsid w:val="00FA4F11"/>
    <w:rsid w:val="00FB5A04"/>
    <w:rsid w:val="00FC35F0"/>
    <w:rsid w:val="00FD35F8"/>
    <w:rsid w:val="00FD5EDD"/>
    <w:rsid w:val="00FE2FFF"/>
    <w:rsid w:val="00FE7A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ED1E7"/>
  <w15:chartTrackingRefBased/>
  <w15:docId w15:val="{9C67AAFA-2765-45BB-B9F3-A958447BB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C37"/>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249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7E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7EA0"/>
    <w:rPr>
      <w:kern w:val="2"/>
      <w14:ligatures w14:val="standardContextual"/>
    </w:rPr>
  </w:style>
  <w:style w:type="paragraph" w:styleId="Footer">
    <w:name w:val="footer"/>
    <w:basedOn w:val="Normal"/>
    <w:link w:val="FooterChar"/>
    <w:uiPriority w:val="99"/>
    <w:unhideWhenUsed/>
    <w:rsid w:val="00727E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7EA0"/>
    <w:rPr>
      <w:kern w:val="2"/>
      <w14:ligatures w14:val="standardContextual"/>
    </w:rPr>
  </w:style>
  <w:style w:type="paragraph" w:styleId="NormalWeb">
    <w:name w:val="Normal (Web)"/>
    <w:basedOn w:val="Normal"/>
    <w:uiPriority w:val="99"/>
    <w:semiHidden/>
    <w:unhideWhenUsed/>
    <w:rsid w:val="0080582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1E08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795286">
      <w:bodyDiv w:val="1"/>
      <w:marLeft w:val="0"/>
      <w:marRight w:val="0"/>
      <w:marTop w:val="0"/>
      <w:marBottom w:val="0"/>
      <w:divBdr>
        <w:top w:val="none" w:sz="0" w:space="0" w:color="auto"/>
        <w:left w:val="none" w:sz="0" w:space="0" w:color="auto"/>
        <w:bottom w:val="none" w:sz="0" w:space="0" w:color="auto"/>
        <w:right w:val="none" w:sz="0" w:space="0" w:color="auto"/>
      </w:divBdr>
      <w:divsChild>
        <w:div w:id="877398167">
          <w:marLeft w:val="0"/>
          <w:marRight w:val="0"/>
          <w:marTop w:val="0"/>
          <w:marBottom w:val="0"/>
          <w:divBdr>
            <w:top w:val="none" w:sz="0" w:space="0" w:color="auto"/>
            <w:left w:val="none" w:sz="0" w:space="0" w:color="auto"/>
            <w:bottom w:val="none" w:sz="0" w:space="0" w:color="auto"/>
            <w:right w:val="none" w:sz="0" w:space="0" w:color="auto"/>
          </w:divBdr>
        </w:div>
      </w:divsChild>
    </w:div>
    <w:div w:id="157620790">
      <w:bodyDiv w:val="1"/>
      <w:marLeft w:val="0"/>
      <w:marRight w:val="0"/>
      <w:marTop w:val="0"/>
      <w:marBottom w:val="0"/>
      <w:divBdr>
        <w:top w:val="none" w:sz="0" w:space="0" w:color="auto"/>
        <w:left w:val="none" w:sz="0" w:space="0" w:color="auto"/>
        <w:bottom w:val="none" w:sz="0" w:space="0" w:color="auto"/>
        <w:right w:val="none" w:sz="0" w:space="0" w:color="auto"/>
      </w:divBdr>
    </w:div>
    <w:div w:id="1223250331">
      <w:bodyDiv w:val="1"/>
      <w:marLeft w:val="0"/>
      <w:marRight w:val="0"/>
      <w:marTop w:val="0"/>
      <w:marBottom w:val="0"/>
      <w:divBdr>
        <w:top w:val="none" w:sz="0" w:space="0" w:color="auto"/>
        <w:left w:val="none" w:sz="0" w:space="0" w:color="auto"/>
        <w:bottom w:val="none" w:sz="0" w:space="0" w:color="auto"/>
        <w:right w:val="none" w:sz="0" w:space="0" w:color="auto"/>
      </w:divBdr>
    </w:div>
    <w:div w:id="1703704277">
      <w:bodyDiv w:val="1"/>
      <w:marLeft w:val="0"/>
      <w:marRight w:val="0"/>
      <w:marTop w:val="0"/>
      <w:marBottom w:val="0"/>
      <w:divBdr>
        <w:top w:val="none" w:sz="0" w:space="0" w:color="auto"/>
        <w:left w:val="none" w:sz="0" w:space="0" w:color="auto"/>
        <w:bottom w:val="none" w:sz="0" w:space="0" w:color="auto"/>
        <w:right w:val="none" w:sz="0" w:space="0" w:color="auto"/>
      </w:divBdr>
      <w:divsChild>
        <w:div w:id="568247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chart" Target="charts/chart1.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image" Target="media/image7.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lineChart>
        <c:grouping val="standard"/>
        <c:varyColors val="0"/>
        <c:ser>
          <c:idx val="0"/>
          <c:order val="0"/>
          <c:tx>
            <c:strRef>
              <c:f>Analysis!$H$4</c:f>
              <c:strCache>
                <c:ptCount val="1"/>
                <c:pt idx="0">
                  <c:v>Total Revenue per Year</c:v>
                </c:pt>
              </c:strCache>
            </c:strRef>
          </c:tx>
          <c:spPr>
            <a:ln w="2222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Analysis!$G$5:$G$10</c:f>
              <c:strCache>
                <c:ptCount val="5"/>
                <c:pt idx="0">
                  <c:v>2017</c:v>
                </c:pt>
                <c:pt idx="1">
                  <c:v>2018</c:v>
                </c:pt>
                <c:pt idx="2">
                  <c:v>2019</c:v>
                </c:pt>
                <c:pt idx="3">
                  <c:v>2020</c:v>
                </c:pt>
                <c:pt idx="4">
                  <c:v>2021</c:v>
                </c:pt>
              </c:strCache>
            </c:strRef>
          </c:cat>
          <c:val>
            <c:numRef>
              <c:f>Analysis!$H$5:$H$10</c:f>
              <c:numCache>
                <c:formatCode>General</c:formatCode>
                <c:ptCount val="5"/>
                <c:pt idx="0">
                  <c:v>549304.10999999987</c:v>
                </c:pt>
                <c:pt idx="1">
                  <c:v>2984721.5699999393</c:v>
                </c:pt>
                <c:pt idx="2">
                  <c:v>18015.29</c:v>
                </c:pt>
                <c:pt idx="3">
                  <c:v>20857.299999999996</c:v>
                </c:pt>
                <c:pt idx="4">
                  <c:v>19436.799999999992</c:v>
                </c:pt>
              </c:numCache>
            </c:numRef>
          </c:val>
          <c:smooth val="0"/>
          <c:extLst>
            <c:ext xmlns:c16="http://schemas.microsoft.com/office/drawing/2014/chart" uri="{C3380CC4-5D6E-409C-BE32-E72D297353CC}">
              <c16:uniqueId val="{00000000-9515-4AE9-AEF5-1138EB99655F}"/>
            </c:ext>
          </c:extLst>
        </c:ser>
        <c:dLbls>
          <c:dLblPos val="ctr"/>
          <c:showLegendKey val="0"/>
          <c:showVal val="1"/>
          <c:showCatName val="0"/>
          <c:showSerName val="0"/>
          <c:showPercent val="0"/>
          <c:showBubbleSize val="0"/>
        </c:dLbls>
        <c:smooth val="0"/>
        <c:axId val="698001216"/>
        <c:axId val="697998592"/>
      </c:lineChart>
      <c:catAx>
        <c:axId val="698001216"/>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US"/>
                  <a:t>Year</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697998592"/>
        <c:crosses val="autoZero"/>
        <c:auto val="1"/>
        <c:lblAlgn val="ctr"/>
        <c:lblOffset val="100"/>
        <c:noMultiLvlLbl val="0"/>
      </c:catAx>
      <c:valAx>
        <c:axId val="697998592"/>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US"/>
                  <a:t>Total Revenue</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698001216"/>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[HotelReservation (version 1).xlsb]Analysis!PivotTable1</c:name>
    <c:fmtId val="-1"/>
  </c:pivotSource>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T_Average</a:t>
            </a:r>
            <a:r>
              <a:rPr lang="en-US" baseline="0"/>
              <a:t> price</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ivotFmts>
      <c:pivotFmt>
        <c:idx val="0"/>
        <c:dLbl>
          <c:idx val="0"/>
          <c:showLegendKey val="0"/>
          <c:showVal val="1"/>
          <c:showCatName val="0"/>
          <c:showSerName val="0"/>
          <c:showPercent val="0"/>
          <c:showBubbleSize val="0"/>
          <c:extLst>
            <c:ext xmlns:c15="http://schemas.microsoft.com/office/drawing/2012/chart" uri="{CE6537A1-D6FC-4f65-9D91-7224C49458BB}"/>
          </c:extLst>
        </c:dLbl>
      </c:pivotFmt>
      <c:pivotFmt>
        <c:idx val="1"/>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34925" cap="rnd">
            <a:solidFill>
              <a:schemeClr val="accent1"/>
            </a:solid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34925" cap="rnd">
            <a:solidFill>
              <a:schemeClr val="accent1"/>
            </a:solid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3"/>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34925" cap="rnd">
            <a:solidFill>
              <a:schemeClr val="accent1"/>
            </a:solid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Analysis!$C$17</c:f>
              <c:strCache>
                <c:ptCount val="1"/>
                <c:pt idx="0">
                  <c:v>Total</c:v>
                </c:pt>
              </c:strCache>
            </c:strRef>
          </c:tx>
          <c:spPr>
            <a:ln w="34925" cap="rnd">
              <a:solidFill>
                <a:schemeClr val="accent1"/>
              </a:solid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a:outerShdw blurRad="57150" dist="19050" dir="5400000" algn="ctr" rotWithShape="0">
                  <a:srgbClr val="000000">
                    <a:alpha val="63000"/>
                  </a:srgbClr>
                </a:outerShdw>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Analysis!$B$18:$B$23</c:f>
              <c:strCache>
                <c:ptCount val="5"/>
                <c:pt idx="0">
                  <c:v>2017</c:v>
                </c:pt>
                <c:pt idx="1">
                  <c:v>2018</c:v>
                </c:pt>
                <c:pt idx="2">
                  <c:v>2019</c:v>
                </c:pt>
                <c:pt idx="3">
                  <c:v>2020</c:v>
                </c:pt>
                <c:pt idx="4">
                  <c:v>2021</c:v>
                </c:pt>
              </c:strCache>
            </c:strRef>
          </c:cat>
          <c:val>
            <c:numRef>
              <c:f>Analysis!$C$18:$C$23</c:f>
              <c:numCache>
                <c:formatCode>General</c:formatCode>
                <c:ptCount val="5"/>
                <c:pt idx="0">
                  <c:v>90.04985409836064</c:v>
                </c:pt>
                <c:pt idx="1">
                  <c:v>106.4527273699957</c:v>
                </c:pt>
                <c:pt idx="2">
                  <c:v>101.78129943502826</c:v>
                </c:pt>
                <c:pt idx="3">
                  <c:v>105.33989898989897</c:v>
                </c:pt>
                <c:pt idx="4">
                  <c:v>101.23333333333329</c:v>
                </c:pt>
              </c:numCache>
            </c:numRef>
          </c:val>
          <c:smooth val="0"/>
          <c:extLst>
            <c:ext xmlns:c16="http://schemas.microsoft.com/office/drawing/2014/chart" uri="{C3380CC4-5D6E-409C-BE32-E72D297353CC}">
              <c16:uniqueId val="{00000000-C157-42DB-BC71-F2C2B2F4CB0D}"/>
            </c:ext>
          </c:extLst>
        </c:ser>
        <c:dLbls>
          <c:showLegendKey val="0"/>
          <c:showVal val="1"/>
          <c:showCatName val="0"/>
          <c:showSerName val="0"/>
          <c:showPercent val="0"/>
          <c:showBubbleSize val="0"/>
        </c:dLbls>
        <c:marker val="1"/>
        <c:smooth val="0"/>
        <c:axId val="519452248"/>
        <c:axId val="519461432"/>
      </c:lineChart>
      <c:catAx>
        <c:axId val="519452248"/>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19461432"/>
        <c:crosses val="autoZero"/>
        <c:auto val="1"/>
        <c:lblAlgn val="ctr"/>
        <c:lblOffset val="100"/>
        <c:noMultiLvlLbl val="0"/>
      </c:catAx>
      <c:valAx>
        <c:axId val="519461432"/>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1945224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2.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TotalTime>
  <Pages>21</Pages>
  <Words>3137</Words>
  <Characters>17883</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Klaus70</dc:creator>
  <cp:keywords/>
  <dc:description/>
  <cp:lastModifiedBy>Ivan Stoyanov</cp:lastModifiedBy>
  <cp:revision>2</cp:revision>
  <dcterms:created xsi:type="dcterms:W3CDTF">2023-08-04T05:54:00Z</dcterms:created>
  <dcterms:modified xsi:type="dcterms:W3CDTF">2023-08-04T05:54:00Z</dcterms:modified>
</cp:coreProperties>
</file>