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077DEE" w14:textId="77777777" w:rsidR="00B900DA" w:rsidRDefault="00B900DA" w:rsidP="00B900DA">
      <w:pPr>
        <w:jc w:val="center"/>
        <w:rPr>
          <w:rFonts w:cs="Times New Roman"/>
          <w:b/>
          <w:bCs/>
          <w:sz w:val="28"/>
          <w:szCs w:val="24"/>
        </w:rPr>
      </w:pPr>
      <w:r>
        <w:rPr>
          <w:rFonts w:cs="Times New Roman"/>
          <w:b/>
          <w:bCs/>
          <w:noProof/>
          <w:sz w:val="28"/>
          <w:szCs w:val="24"/>
          <w:lang w:val="en-US"/>
        </w:rPr>
        <w:drawing>
          <wp:inline distT="0" distB="0" distL="0" distR="0" wp14:anchorId="2E79706E" wp14:editId="03DB07D4">
            <wp:extent cx="1924050" cy="6953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924050" cy="695325"/>
                    </a:xfrm>
                    <a:prstGeom prst="rect">
                      <a:avLst/>
                    </a:prstGeom>
                    <a:noFill/>
                    <a:ln w="9525">
                      <a:noFill/>
                      <a:miter lim="800000"/>
                      <a:headEnd/>
                      <a:tailEnd/>
                    </a:ln>
                  </pic:spPr>
                </pic:pic>
              </a:graphicData>
            </a:graphic>
          </wp:inline>
        </w:drawing>
      </w:r>
    </w:p>
    <w:p w14:paraId="0D77067B" w14:textId="77777777" w:rsidR="00442BF1" w:rsidRPr="00DF5E56" w:rsidRDefault="00442BF1" w:rsidP="00DF5E56">
      <w:pPr>
        <w:spacing w:line="276" w:lineRule="auto"/>
        <w:jc w:val="center"/>
        <w:rPr>
          <w:rFonts w:ascii="Arial" w:eastAsia="Times New Roman" w:hAnsi="Arial" w:cs="Arial"/>
          <w:b/>
          <w:sz w:val="36"/>
          <w:szCs w:val="36"/>
          <w:lang w:eastAsia="en-GB"/>
        </w:rPr>
      </w:pPr>
      <w:r w:rsidRPr="00DF5E56">
        <w:rPr>
          <w:rFonts w:ascii="Arial" w:eastAsia="Times New Roman" w:hAnsi="Arial" w:cs="Arial"/>
          <w:b/>
          <w:sz w:val="36"/>
          <w:szCs w:val="36"/>
          <w:lang w:eastAsia="en-GB"/>
        </w:rPr>
        <w:t>MODULE CODE: LCMB7020</w:t>
      </w:r>
    </w:p>
    <w:p w14:paraId="2A404945" w14:textId="77777777" w:rsidR="00442BF1" w:rsidRPr="00DF5E56" w:rsidRDefault="00442BF1" w:rsidP="00DF5E56">
      <w:pPr>
        <w:tabs>
          <w:tab w:val="left" w:pos="720"/>
          <w:tab w:val="left" w:pos="1440"/>
          <w:tab w:val="left" w:pos="2160"/>
          <w:tab w:val="left" w:pos="2880"/>
        </w:tabs>
        <w:overflowPunct w:val="0"/>
        <w:adjustRightInd w:val="0"/>
        <w:spacing w:line="276" w:lineRule="auto"/>
        <w:ind w:left="3600" w:hanging="3600"/>
        <w:jc w:val="center"/>
        <w:textAlignment w:val="baseline"/>
        <w:outlineLvl w:val="1"/>
        <w:rPr>
          <w:rFonts w:ascii="Arial" w:eastAsia="PMingLiU" w:hAnsi="Arial" w:cs="Arial"/>
          <w:b/>
          <w:sz w:val="36"/>
          <w:szCs w:val="36"/>
          <w:lang w:eastAsia="zh-TW"/>
        </w:rPr>
      </w:pPr>
      <w:bookmarkStart w:id="0" w:name="_Toc53220985"/>
      <w:r w:rsidRPr="00DF5E56">
        <w:rPr>
          <w:rFonts w:ascii="Arial" w:eastAsia="PMingLiU" w:hAnsi="Arial" w:cs="Arial"/>
          <w:b/>
          <w:sz w:val="36"/>
          <w:szCs w:val="36"/>
          <w:lang w:eastAsia="zh-TW"/>
        </w:rPr>
        <w:t>TITLE: Dissertation</w:t>
      </w:r>
      <w:bookmarkEnd w:id="0"/>
    </w:p>
    <w:p w14:paraId="7F479276" w14:textId="5C253CE4" w:rsidR="00B900DA" w:rsidRPr="00DF5E56" w:rsidRDefault="00B900DA" w:rsidP="00DF5E56">
      <w:pPr>
        <w:tabs>
          <w:tab w:val="left" w:pos="720"/>
          <w:tab w:val="left" w:pos="1440"/>
          <w:tab w:val="left" w:pos="2160"/>
          <w:tab w:val="left" w:pos="2880"/>
        </w:tabs>
        <w:overflowPunct w:val="0"/>
        <w:adjustRightInd w:val="0"/>
        <w:spacing w:line="276" w:lineRule="auto"/>
        <w:ind w:left="3600" w:hanging="3600"/>
        <w:jc w:val="center"/>
        <w:textAlignment w:val="baseline"/>
        <w:rPr>
          <w:rFonts w:ascii="Arial" w:eastAsia="PMingLiU" w:hAnsi="Arial" w:cs="Arial"/>
          <w:b/>
          <w:sz w:val="36"/>
          <w:szCs w:val="36"/>
          <w:lang w:eastAsia="zh-TW"/>
        </w:rPr>
      </w:pPr>
    </w:p>
    <w:p w14:paraId="77CAB41F" w14:textId="7691E998" w:rsidR="009A2B39" w:rsidRDefault="009A2B39" w:rsidP="00DF5E56">
      <w:pPr>
        <w:spacing w:line="276" w:lineRule="auto"/>
        <w:jc w:val="center"/>
        <w:rPr>
          <w:rFonts w:ascii="Arial" w:hAnsi="Arial" w:cs="Arial"/>
          <w:b/>
          <w:bCs/>
          <w:sz w:val="36"/>
          <w:szCs w:val="36"/>
        </w:rPr>
      </w:pPr>
      <w:r w:rsidRPr="00DF5E56">
        <w:rPr>
          <w:rFonts w:ascii="Arial" w:hAnsi="Arial" w:cs="Arial"/>
          <w:b/>
          <w:bCs/>
          <w:sz w:val="36"/>
          <w:szCs w:val="36"/>
        </w:rPr>
        <w:t>Evaluation of the digital marketing in the customer retention rates in the UK hospitality sector</w:t>
      </w:r>
    </w:p>
    <w:p w14:paraId="56BB6EF8" w14:textId="77777777" w:rsidR="00DF5E56" w:rsidRPr="00DF5E56" w:rsidRDefault="00DF5E56" w:rsidP="00DF5E56">
      <w:pPr>
        <w:spacing w:line="276" w:lineRule="auto"/>
        <w:jc w:val="center"/>
        <w:rPr>
          <w:rFonts w:ascii="Arial" w:hAnsi="Arial" w:cs="Arial"/>
          <w:b/>
          <w:bCs/>
          <w:sz w:val="36"/>
          <w:szCs w:val="36"/>
        </w:rPr>
      </w:pPr>
    </w:p>
    <w:p w14:paraId="366D01D2" w14:textId="4A4FDF71" w:rsidR="009A2B39" w:rsidRPr="00DF5E56" w:rsidRDefault="009A2B39" w:rsidP="00DF5E56">
      <w:pPr>
        <w:spacing w:line="276" w:lineRule="auto"/>
        <w:jc w:val="center"/>
        <w:rPr>
          <w:rFonts w:ascii="Arial" w:hAnsi="Arial" w:cs="Arial"/>
          <w:b/>
          <w:sz w:val="36"/>
          <w:szCs w:val="36"/>
        </w:rPr>
      </w:pPr>
      <w:r w:rsidRPr="00DF5E56">
        <w:rPr>
          <w:rFonts w:ascii="Arial" w:hAnsi="Arial" w:cs="Arial"/>
          <w:b/>
          <w:sz w:val="36"/>
          <w:szCs w:val="36"/>
        </w:rPr>
        <w:t>Student’s Name:</w:t>
      </w:r>
      <w:r w:rsidR="00FB7F3B" w:rsidRPr="00DF5E56">
        <w:rPr>
          <w:rFonts w:ascii="Arial" w:hAnsi="Arial" w:cs="Arial"/>
          <w:b/>
          <w:sz w:val="36"/>
          <w:szCs w:val="36"/>
        </w:rPr>
        <w:t xml:space="preserve"> DESAI DHARMIK KANJIBHAI</w:t>
      </w:r>
    </w:p>
    <w:p w14:paraId="1766D896" w14:textId="77777777" w:rsidR="00FB7F3B" w:rsidRPr="00DF5E56" w:rsidRDefault="009A2B39" w:rsidP="00DF5E56">
      <w:pPr>
        <w:spacing w:line="276" w:lineRule="auto"/>
        <w:jc w:val="center"/>
        <w:rPr>
          <w:rFonts w:ascii="Arial" w:hAnsi="Arial" w:cs="Arial"/>
          <w:b/>
          <w:sz w:val="36"/>
          <w:szCs w:val="36"/>
        </w:rPr>
      </w:pPr>
      <w:r w:rsidRPr="00DF5E56">
        <w:rPr>
          <w:rFonts w:ascii="Arial" w:hAnsi="Arial" w:cs="Arial"/>
          <w:b/>
          <w:sz w:val="36"/>
          <w:szCs w:val="36"/>
        </w:rPr>
        <w:t xml:space="preserve">Student’s ID: </w:t>
      </w:r>
      <w:r w:rsidR="00FB7F3B" w:rsidRPr="00DF5E56">
        <w:rPr>
          <w:rFonts w:ascii="Arial" w:hAnsi="Arial" w:cs="Arial"/>
          <w:b/>
          <w:sz w:val="36"/>
          <w:szCs w:val="36"/>
        </w:rPr>
        <w:t>2309676</w:t>
      </w:r>
    </w:p>
    <w:p w14:paraId="0EEBB92C" w14:textId="3E3BCE51" w:rsidR="009A2B39" w:rsidRPr="00DF5E56" w:rsidRDefault="009A2B39" w:rsidP="00B900DA">
      <w:pPr>
        <w:spacing w:line="276" w:lineRule="auto"/>
        <w:jc w:val="center"/>
        <w:rPr>
          <w:rFonts w:ascii="Arial" w:eastAsiaTheme="majorEastAsia" w:hAnsi="Arial" w:cs="Arial"/>
          <w:b/>
          <w:bCs/>
          <w:sz w:val="36"/>
          <w:szCs w:val="36"/>
        </w:rPr>
      </w:pPr>
      <w:r w:rsidRPr="00DF5E56">
        <w:rPr>
          <w:rFonts w:ascii="Arial" w:hAnsi="Arial" w:cs="Arial"/>
          <w:sz w:val="36"/>
          <w:szCs w:val="36"/>
        </w:rPr>
        <w:br w:type="page"/>
      </w:r>
    </w:p>
    <w:sdt>
      <w:sdtPr>
        <w:rPr>
          <w:rFonts w:ascii="Times New Roman" w:eastAsiaTheme="minorHAnsi" w:hAnsi="Times New Roman" w:cstheme="minorBidi"/>
          <w:b w:val="0"/>
          <w:bCs w:val="0"/>
          <w:color w:val="auto"/>
          <w:sz w:val="24"/>
          <w:szCs w:val="24"/>
          <w:lang w:val="en-GB"/>
        </w:rPr>
        <w:id w:val="20560226"/>
        <w:docPartObj>
          <w:docPartGallery w:val="Table of Contents"/>
          <w:docPartUnique/>
        </w:docPartObj>
      </w:sdtPr>
      <w:sdtEndPr/>
      <w:sdtContent>
        <w:p w14:paraId="042B8556" w14:textId="77777777" w:rsidR="00BE0DEC" w:rsidRPr="00DF5E56" w:rsidRDefault="00BE0DEC" w:rsidP="00DF5E56">
          <w:pPr>
            <w:pStyle w:val="TOCHeading"/>
            <w:spacing w:line="360" w:lineRule="auto"/>
            <w:jc w:val="center"/>
            <w:rPr>
              <w:sz w:val="24"/>
              <w:szCs w:val="24"/>
            </w:rPr>
          </w:pPr>
          <w:r w:rsidRPr="00DF5E56">
            <w:rPr>
              <w:rFonts w:ascii="Times New Roman" w:hAnsi="Times New Roman" w:cs="Times New Roman"/>
              <w:color w:val="auto"/>
              <w:sz w:val="24"/>
              <w:szCs w:val="24"/>
            </w:rPr>
            <w:t>Table of Contents</w:t>
          </w:r>
        </w:p>
        <w:p w14:paraId="14A6D823" w14:textId="77777777" w:rsidR="00BE0DEC" w:rsidRPr="00DF5E56" w:rsidRDefault="00BE0DEC" w:rsidP="00DF5E56">
          <w:pPr>
            <w:pStyle w:val="TOC1"/>
            <w:tabs>
              <w:tab w:val="right" w:leader="dot" w:pos="9350"/>
            </w:tabs>
            <w:rPr>
              <w:noProof/>
              <w:szCs w:val="24"/>
            </w:rPr>
          </w:pPr>
          <w:r w:rsidRPr="00DF5E56">
            <w:rPr>
              <w:szCs w:val="24"/>
            </w:rPr>
            <w:fldChar w:fldCharType="begin"/>
          </w:r>
          <w:r w:rsidRPr="00DF5E56">
            <w:rPr>
              <w:szCs w:val="24"/>
            </w:rPr>
            <w:instrText xml:space="preserve"> TOC \o "1-3" \h \z \u </w:instrText>
          </w:r>
          <w:r w:rsidRPr="00DF5E56">
            <w:rPr>
              <w:szCs w:val="24"/>
            </w:rPr>
            <w:fldChar w:fldCharType="separate"/>
          </w:r>
          <w:hyperlink w:anchor="_Toc168757881" w:history="1">
            <w:r w:rsidRPr="00DF5E56">
              <w:rPr>
                <w:rStyle w:val="Hyperlink"/>
                <w:noProof/>
                <w:szCs w:val="24"/>
              </w:rPr>
              <w:t>Introduction/Background/Research Problem</w:t>
            </w:r>
            <w:r w:rsidRPr="00DF5E56">
              <w:rPr>
                <w:noProof/>
                <w:webHidden/>
                <w:szCs w:val="24"/>
              </w:rPr>
              <w:tab/>
            </w:r>
            <w:r w:rsidRPr="00DF5E56">
              <w:rPr>
                <w:noProof/>
                <w:webHidden/>
                <w:szCs w:val="24"/>
              </w:rPr>
              <w:fldChar w:fldCharType="begin"/>
            </w:r>
            <w:r w:rsidRPr="00DF5E56">
              <w:rPr>
                <w:noProof/>
                <w:webHidden/>
                <w:szCs w:val="24"/>
              </w:rPr>
              <w:instrText xml:space="preserve"> PAGEREF _Toc168757881 \h </w:instrText>
            </w:r>
            <w:r w:rsidRPr="00DF5E56">
              <w:rPr>
                <w:noProof/>
                <w:webHidden/>
                <w:szCs w:val="24"/>
              </w:rPr>
            </w:r>
            <w:r w:rsidRPr="00DF5E56">
              <w:rPr>
                <w:noProof/>
                <w:webHidden/>
                <w:szCs w:val="24"/>
              </w:rPr>
              <w:fldChar w:fldCharType="separate"/>
            </w:r>
            <w:r w:rsidRPr="00DF5E56">
              <w:rPr>
                <w:noProof/>
                <w:webHidden/>
                <w:szCs w:val="24"/>
              </w:rPr>
              <w:t>3</w:t>
            </w:r>
            <w:r w:rsidRPr="00DF5E56">
              <w:rPr>
                <w:noProof/>
                <w:webHidden/>
                <w:szCs w:val="24"/>
              </w:rPr>
              <w:fldChar w:fldCharType="end"/>
            </w:r>
          </w:hyperlink>
        </w:p>
        <w:p w14:paraId="5FBE6A6A" w14:textId="77777777" w:rsidR="00BE0DEC" w:rsidRPr="00DF5E56" w:rsidRDefault="00DF5E56" w:rsidP="00DF5E56">
          <w:pPr>
            <w:pStyle w:val="TOC1"/>
            <w:tabs>
              <w:tab w:val="right" w:leader="dot" w:pos="9350"/>
            </w:tabs>
            <w:rPr>
              <w:noProof/>
              <w:szCs w:val="24"/>
            </w:rPr>
          </w:pPr>
          <w:hyperlink w:anchor="_Toc168757882" w:history="1">
            <w:r w:rsidR="00BE0DEC" w:rsidRPr="00DF5E56">
              <w:rPr>
                <w:rStyle w:val="Hyperlink"/>
                <w:noProof/>
                <w:szCs w:val="24"/>
              </w:rPr>
              <w:t>Research Aim, Objectives, Questions</w:t>
            </w:r>
            <w:r w:rsidR="00BE0DEC" w:rsidRPr="00DF5E56">
              <w:rPr>
                <w:noProof/>
                <w:webHidden/>
                <w:szCs w:val="24"/>
              </w:rPr>
              <w:tab/>
            </w:r>
            <w:r w:rsidR="00BE0DEC" w:rsidRPr="00DF5E56">
              <w:rPr>
                <w:noProof/>
                <w:webHidden/>
                <w:szCs w:val="24"/>
              </w:rPr>
              <w:fldChar w:fldCharType="begin"/>
            </w:r>
            <w:r w:rsidR="00BE0DEC" w:rsidRPr="00DF5E56">
              <w:rPr>
                <w:noProof/>
                <w:webHidden/>
                <w:szCs w:val="24"/>
              </w:rPr>
              <w:instrText xml:space="preserve"> PAGEREF _Toc168757882 \h </w:instrText>
            </w:r>
            <w:r w:rsidR="00BE0DEC" w:rsidRPr="00DF5E56">
              <w:rPr>
                <w:noProof/>
                <w:webHidden/>
                <w:szCs w:val="24"/>
              </w:rPr>
            </w:r>
            <w:r w:rsidR="00BE0DEC" w:rsidRPr="00DF5E56">
              <w:rPr>
                <w:noProof/>
                <w:webHidden/>
                <w:szCs w:val="24"/>
              </w:rPr>
              <w:fldChar w:fldCharType="separate"/>
            </w:r>
            <w:r w:rsidR="00BE0DEC" w:rsidRPr="00DF5E56">
              <w:rPr>
                <w:noProof/>
                <w:webHidden/>
                <w:szCs w:val="24"/>
              </w:rPr>
              <w:t>3</w:t>
            </w:r>
            <w:r w:rsidR="00BE0DEC" w:rsidRPr="00DF5E56">
              <w:rPr>
                <w:noProof/>
                <w:webHidden/>
                <w:szCs w:val="24"/>
              </w:rPr>
              <w:fldChar w:fldCharType="end"/>
            </w:r>
          </w:hyperlink>
        </w:p>
        <w:p w14:paraId="27054B16" w14:textId="77777777" w:rsidR="00BE0DEC" w:rsidRPr="00DF5E56" w:rsidRDefault="00DF5E56" w:rsidP="00DF5E56">
          <w:pPr>
            <w:pStyle w:val="TOC1"/>
            <w:tabs>
              <w:tab w:val="right" w:leader="dot" w:pos="9350"/>
            </w:tabs>
            <w:rPr>
              <w:noProof/>
              <w:szCs w:val="24"/>
            </w:rPr>
          </w:pPr>
          <w:hyperlink w:anchor="_Toc168757883" w:history="1">
            <w:r w:rsidR="00BE0DEC" w:rsidRPr="00DF5E56">
              <w:rPr>
                <w:rStyle w:val="Hyperlink"/>
                <w:noProof/>
                <w:szCs w:val="24"/>
              </w:rPr>
              <w:t>Preliminary Literature Search</w:t>
            </w:r>
            <w:r w:rsidR="00BE0DEC" w:rsidRPr="00DF5E56">
              <w:rPr>
                <w:noProof/>
                <w:webHidden/>
                <w:szCs w:val="24"/>
              </w:rPr>
              <w:tab/>
            </w:r>
            <w:r w:rsidR="00BE0DEC" w:rsidRPr="00DF5E56">
              <w:rPr>
                <w:noProof/>
                <w:webHidden/>
                <w:szCs w:val="24"/>
              </w:rPr>
              <w:fldChar w:fldCharType="begin"/>
            </w:r>
            <w:r w:rsidR="00BE0DEC" w:rsidRPr="00DF5E56">
              <w:rPr>
                <w:noProof/>
                <w:webHidden/>
                <w:szCs w:val="24"/>
              </w:rPr>
              <w:instrText xml:space="preserve"> PAGEREF _Toc168757883 \h </w:instrText>
            </w:r>
            <w:r w:rsidR="00BE0DEC" w:rsidRPr="00DF5E56">
              <w:rPr>
                <w:noProof/>
                <w:webHidden/>
                <w:szCs w:val="24"/>
              </w:rPr>
            </w:r>
            <w:r w:rsidR="00BE0DEC" w:rsidRPr="00DF5E56">
              <w:rPr>
                <w:noProof/>
                <w:webHidden/>
                <w:szCs w:val="24"/>
              </w:rPr>
              <w:fldChar w:fldCharType="separate"/>
            </w:r>
            <w:r w:rsidR="00BE0DEC" w:rsidRPr="00DF5E56">
              <w:rPr>
                <w:noProof/>
                <w:webHidden/>
                <w:szCs w:val="24"/>
              </w:rPr>
              <w:t>4</w:t>
            </w:r>
            <w:r w:rsidR="00BE0DEC" w:rsidRPr="00DF5E56">
              <w:rPr>
                <w:noProof/>
                <w:webHidden/>
                <w:szCs w:val="24"/>
              </w:rPr>
              <w:fldChar w:fldCharType="end"/>
            </w:r>
          </w:hyperlink>
        </w:p>
        <w:p w14:paraId="111E5806" w14:textId="77777777" w:rsidR="00BE0DEC" w:rsidRPr="00DF5E56" w:rsidRDefault="00DF5E56" w:rsidP="00DF5E56">
          <w:pPr>
            <w:pStyle w:val="TOC2"/>
            <w:tabs>
              <w:tab w:val="right" w:leader="dot" w:pos="9350"/>
            </w:tabs>
            <w:rPr>
              <w:noProof/>
              <w:szCs w:val="24"/>
            </w:rPr>
          </w:pPr>
          <w:hyperlink w:anchor="_Toc168757884" w:history="1">
            <w:r w:rsidR="00BE0DEC" w:rsidRPr="00DF5E56">
              <w:rPr>
                <w:rStyle w:val="Hyperlink"/>
                <w:noProof/>
                <w:szCs w:val="24"/>
              </w:rPr>
              <w:t>Literature Gap</w:t>
            </w:r>
            <w:r w:rsidR="00BE0DEC" w:rsidRPr="00DF5E56">
              <w:rPr>
                <w:noProof/>
                <w:webHidden/>
                <w:szCs w:val="24"/>
              </w:rPr>
              <w:tab/>
            </w:r>
            <w:r w:rsidR="00BE0DEC" w:rsidRPr="00DF5E56">
              <w:rPr>
                <w:noProof/>
                <w:webHidden/>
                <w:szCs w:val="24"/>
              </w:rPr>
              <w:fldChar w:fldCharType="begin"/>
            </w:r>
            <w:r w:rsidR="00BE0DEC" w:rsidRPr="00DF5E56">
              <w:rPr>
                <w:noProof/>
                <w:webHidden/>
                <w:szCs w:val="24"/>
              </w:rPr>
              <w:instrText xml:space="preserve"> PAGEREF _Toc168757884 \h </w:instrText>
            </w:r>
            <w:r w:rsidR="00BE0DEC" w:rsidRPr="00DF5E56">
              <w:rPr>
                <w:noProof/>
                <w:webHidden/>
                <w:szCs w:val="24"/>
              </w:rPr>
            </w:r>
            <w:r w:rsidR="00BE0DEC" w:rsidRPr="00DF5E56">
              <w:rPr>
                <w:noProof/>
                <w:webHidden/>
                <w:szCs w:val="24"/>
              </w:rPr>
              <w:fldChar w:fldCharType="separate"/>
            </w:r>
            <w:r w:rsidR="00BE0DEC" w:rsidRPr="00DF5E56">
              <w:rPr>
                <w:noProof/>
                <w:webHidden/>
                <w:szCs w:val="24"/>
              </w:rPr>
              <w:t>6</w:t>
            </w:r>
            <w:r w:rsidR="00BE0DEC" w:rsidRPr="00DF5E56">
              <w:rPr>
                <w:noProof/>
                <w:webHidden/>
                <w:szCs w:val="24"/>
              </w:rPr>
              <w:fldChar w:fldCharType="end"/>
            </w:r>
          </w:hyperlink>
        </w:p>
        <w:p w14:paraId="5423872A" w14:textId="77777777" w:rsidR="00BE0DEC" w:rsidRPr="00DF5E56" w:rsidRDefault="00DF5E56" w:rsidP="00DF5E56">
          <w:pPr>
            <w:pStyle w:val="TOC1"/>
            <w:tabs>
              <w:tab w:val="right" w:leader="dot" w:pos="9350"/>
            </w:tabs>
            <w:rPr>
              <w:noProof/>
              <w:szCs w:val="24"/>
            </w:rPr>
          </w:pPr>
          <w:hyperlink w:anchor="_Toc168757885" w:history="1">
            <w:r w:rsidR="00BE0DEC" w:rsidRPr="00DF5E56">
              <w:rPr>
                <w:rStyle w:val="Hyperlink"/>
                <w:noProof/>
                <w:szCs w:val="24"/>
              </w:rPr>
              <w:t>Research Methodology</w:t>
            </w:r>
            <w:r w:rsidR="00BE0DEC" w:rsidRPr="00DF5E56">
              <w:rPr>
                <w:noProof/>
                <w:webHidden/>
                <w:szCs w:val="24"/>
              </w:rPr>
              <w:tab/>
            </w:r>
            <w:r w:rsidR="00BE0DEC" w:rsidRPr="00DF5E56">
              <w:rPr>
                <w:noProof/>
                <w:webHidden/>
                <w:szCs w:val="24"/>
              </w:rPr>
              <w:fldChar w:fldCharType="begin"/>
            </w:r>
            <w:r w:rsidR="00BE0DEC" w:rsidRPr="00DF5E56">
              <w:rPr>
                <w:noProof/>
                <w:webHidden/>
                <w:szCs w:val="24"/>
              </w:rPr>
              <w:instrText xml:space="preserve"> PAGEREF _Toc168757885 \h </w:instrText>
            </w:r>
            <w:r w:rsidR="00BE0DEC" w:rsidRPr="00DF5E56">
              <w:rPr>
                <w:noProof/>
                <w:webHidden/>
                <w:szCs w:val="24"/>
              </w:rPr>
            </w:r>
            <w:r w:rsidR="00BE0DEC" w:rsidRPr="00DF5E56">
              <w:rPr>
                <w:noProof/>
                <w:webHidden/>
                <w:szCs w:val="24"/>
              </w:rPr>
              <w:fldChar w:fldCharType="separate"/>
            </w:r>
            <w:r w:rsidR="00BE0DEC" w:rsidRPr="00DF5E56">
              <w:rPr>
                <w:noProof/>
                <w:webHidden/>
                <w:szCs w:val="24"/>
              </w:rPr>
              <w:t>6</w:t>
            </w:r>
            <w:r w:rsidR="00BE0DEC" w:rsidRPr="00DF5E56">
              <w:rPr>
                <w:noProof/>
                <w:webHidden/>
                <w:szCs w:val="24"/>
              </w:rPr>
              <w:fldChar w:fldCharType="end"/>
            </w:r>
          </w:hyperlink>
        </w:p>
        <w:p w14:paraId="72053DCE" w14:textId="77777777" w:rsidR="00BE0DEC" w:rsidRPr="00DF5E56" w:rsidRDefault="00DF5E56" w:rsidP="00DF5E56">
          <w:pPr>
            <w:pStyle w:val="TOC1"/>
            <w:tabs>
              <w:tab w:val="right" w:leader="dot" w:pos="9350"/>
            </w:tabs>
            <w:rPr>
              <w:noProof/>
              <w:szCs w:val="24"/>
            </w:rPr>
          </w:pPr>
          <w:hyperlink w:anchor="_Toc168757886" w:history="1">
            <w:r w:rsidR="00BE0DEC" w:rsidRPr="00DF5E56">
              <w:rPr>
                <w:rStyle w:val="Hyperlink"/>
                <w:noProof/>
                <w:szCs w:val="24"/>
              </w:rPr>
              <w:t>Risks</w:t>
            </w:r>
            <w:r w:rsidR="00BE0DEC" w:rsidRPr="00DF5E56">
              <w:rPr>
                <w:noProof/>
                <w:webHidden/>
                <w:szCs w:val="24"/>
              </w:rPr>
              <w:tab/>
            </w:r>
            <w:r w:rsidR="00BE0DEC" w:rsidRPr="00DF5E56">
              <w:rPr>
                <w:noProof/>
                <w:webHidden/>
                <w:szCs w:val="24"/>
              </w:rPr>
              <w:fldChar w:fldCharType="begin"/>
            </w:r>
            <w:r w:rsidR="00BE0DEC" w:rsidRPr="00DF5E56">
              <w:rPr>
                <w:noProof/>
                <w:webHidden/>
                <w:szCs w:val="24"/>
              </w:rPr>
              <w:instrText xml:space="preserve"> PAGEREF _Toc168757886 \h </w:instrText>
            </w:r>
            <w:r w:rsidR="00BE0DEC" w:rsidRPr="00DF5E56">
              <w:rPr>
                <w:noProof/>
                <w:webHidden/>
                <w:szCs w:val="24"/>
              </w:rPr>
            </w:r>
            <w:r w:rsidR="00BE0DEC" w:rsidRPr="00DF5E56">
              <w:rPr>
                <w:noProof/>
                <w:webHidden/>
                <w:szCs w:val="24"/>
              </w:rPr>
              <w:fldChar w:fldCharType="separate"/>
            </w:r>
            <w:r w:rsidR="00BE0DEC" w:rsidRPr="00DF5E56">
              <w:rPr>
                <w:noProof/>
                <w:webHidden/>
                <w:szCs w:val="24"/>
              </w:rPr>
              <w:t>7</w:t>
            </w:r>
            <w:r w:rsidR="00BE0DEC" w:rsidRPr="00DF5E56">
              <w:rPr>
                <w:noProof/>
                <w:webHidden/>
                <w:szCs w:val="24"/>
              </w:rPr>
              <w:fldChar w:fldCharType="end"/>
            </w:r>
          </w:hyperlink>
        </w:p>
        <w:p w14:paraId="4E210916" w14:textId="77777777" w:rsidR="00BE0DEC" w:rsidRPr="00DF5E56" w:rsidRDefault="00DF5E56" w:rsidP="00DF5E56">
          <w:pPr>
            <w:pStyle w:val="TOC1"/>
            <w:tabs>
              <w:tab w:val="right" w:leader="dot" w:pos="9350"/>
            </w:tabs>
            <w:rPr>
              <w:noProof/>
              <w:szCs w:val="24"/>
            </w:rPr>
          </w:pPr>
          <w:hyperlink w:anchor="_Toc168757887" w:history="1">
            <w:r w:rsidR="00BE0DEC" w:rsidRPr="00DF5E56">
              <w:rPr>
                <w:rStyle w:val="Hyperlink"/>
                <w:noProof/>
                <w:szCs w:val="24"/>
              </w:rPr>
              <w:t>Timeline</w:t>
            </w:r>
            <w:r w:rsidR="00BE0DEC" w:rsidRPr="00DF5E56">
              <w:rPr>
                <w:noProof/>
                <w:webHidden/>
                <w:szCs w:val="24"/>
              </w:rPr>
              <w:tab/>
            </w:r>
            <w:r w:rsidR="00BE0DEC" w:rsidRPr="00DF5E56">
              <w:rPr>
                <w:noProof/>
                <w:webHidden/>
                <w:szCs w:val="24"/>
              </w:rPr>
              <w:fldChar w:fldCharType="begin"/>
            </w:r>
            <w:r w:rsidR="00BE0DEC" w:rsidRPr="00DF5E56">
              <w:rPr>
                <w:noProof/>
                <w:webHidden/>
                <w:szCs w:val="24"/>
              </w:rPr>
              <w:instrText xml:space="preserve"> PAGEREF _Toc168757887 \h </w:instrText>
            </w:r>
            <w:r w:rsidR="00BE0DEC" w:rsidRPr="00DF5E56">
              <w:rPr>
                <w:noProof/>
                <w:webHidden/>
                <w:szCs w:val="24"/>
              </w:rPr>
            </w:r>
            <w:r w:rsidR="00BE0DEC" w:rsidRPr="00DF5E56">
              <w:rPr>
                <w:noProof/>
                <w:webHidden/>
                <w:szCs w:val="24"/>
              </w:rPr>
              <w:fldChar w:fldCharType="separate"/>
            </w:r>
            <w:r w:rsidR="00BE0DEC" w:rsidRPr="00DF5E56">
              <w:rPr>
                <w:noProof/>
                <w:webHidden/>
                <w:szCs w:val="24"/>
              </w:rPr>
              <w:t>8</w:t>
            </w:r>
            <w:r w:rsidR="00BE0DEC" w:rsidRPr="00DF5E56">
              <w:rPr>
                <w:noProof/>
                <w:webHidden/>
                <w:szCs w:val="24"/>
              </w:rPr>
              <w:fldChar w:fldCharType="end"/>
            </w:r>
          </w:hyperlink>
        </w:p>
        <w:p w14:paraId="64667791" w14:textId="77777777" w:rsidR="00BE0DEC" w:rsidRPr="00DF5E56" w:rsidRDefault="00DF5E56" w:rsidP="00DF5E56">
          <w:pPr>
            <w:pStyle w:val="TOC1"/>
            <w:tabs>
              <w:tab w:val="right" w:leader="dot" w:pos="9350"/>
            </w:tabs>
            <w:rPr>
              <w:noProof/>
              <w:szCs w:val="24"/>
            </w:rPr>
          </w:pPr>
          <w:hyperlink w:anchor="_Toc168757888" w:history="1">
            <w:r w:rsidR="00BE0DEC" w:rsidRPr="00DF5E56">
              <w:rPr>
                <w:rStyle w:val="Hyperlink"/>
                <w:noProof/>
                <w:szCs w:val="24"/>
              </w:rPr>
              <w:t>Reference List:</w:t>
            </w:r>
            <w:r w:rsidR="00BE0DEC" w:rsidRPr="00DF5E56">
              <w:rPr>
                <w:noProof/>
                <w:webHidden/>
                <w:szCs w:val="24"/>
              </w:rPr>
              <w:tab/>
            </w:r>
            <w:r w:rsidR="00BE0DEC" w:rsidRPr="00DF5E56">
              <w:rPr>
                <w:noProof/>
                <w:webHidden/>
                <w:szCs w:val="24"/>
              </w:rPr>
              <w:fldChar w:fldCharType="begin"/>
            </w:r>
            <w:r w:rsidR="00BE0DEC" w:rsidRPr="00DF5E56">
              <w:rPr>
                <w:noProof/>
                <w:webHidden/>
                <w:szCs w:val="24"/>
              </w:rPr>
              <w:instrText xml:space="preserve"> PAGEREF _Toc168757888 \h </w:instrText>
            </w:r>
            <w:r w:rsidR="00BE0DEC" w:rsidRPr="00DF5E56">
              <w:rPr>
                <w:noProof/>
                <w:webHidden/>
                <w:szCs w:val="24"/>
              </w:rPr>
            </w:r>
            <w:r w:rsidR="00BE0DEC" w:rsidRPr="00DF5E56">
              <w:rPr>
                <w:noProof/>
                <w:webHidden/>
                <w:szCs w:val="24"/>
              </w:rPr>
              <w:fldChar w:fldCharType="separate"/>
            </w:r>
            <w:r w:rsidR="00BE0DEC" w:rsidRPr="00DF5E56">
              <w:rPr>
                <w:noProof/>
                <w:webHidden/>
                <w:szCs w:val="24"/>
              </w:rPr>
              <w:t>9</w:t>
            </w:r>
            <w:r w:rsidR="00BE0DEC" w:rsidRPr="00DF5E56">
              <w:rPr>
                <w:noProof/>
                <w:webHidden/>
                <w:szCs w:val="24"/>
              </w:rPr>
              <w:fldChar w:fldCharType="end"/>
            </w:r>
          </w:hyperlink>
        </w:p>
        <w:p w14:paraId="4A05E911" w14:textId="77777777" w:rsidR="00BE0DEC" w:rsidRPr="00DF5E56" w:rsidRDefault="00BE0DEC" w:rsidP="00DF5E56">
          <w:pPr>
            <w:rPr>
              <w:szCs w:val="24"/>
            </w:rPr>
          </w:pPr>
          <w:r w:rsidRPr="00DF5E56">
            <w:rPr>
              <w:szCs w:val="24"/>
            </w:rPr>
            <w:fldChar w:fldCharType="end"/>
          </w:r>
        </w:p>
      </w:sdtContent>
    </w:sdt>
    <w:p w14:paraId="5FCB0086" w14:textId="77777777" w:rsidR="000F5F2D" w:rsidRPr="00DF5E56" w:rsidRDefault="000F5F2D" w:rsidP="00DF5E56">
      <w:pPr>
        <w:jc w:val="center"/>
        <w:rPr>
          <w:b/>
          <w:szCs w:val="24"/>
        </w:rPr>
      </w:pPr>
      <w:r w:rsidRPr="00DF5E56">
        <w:rPr>
          <w:b/>
          <w:szCs w:val="24"/>
        </w:rPr>
        <w:t xml:space="preserve">List of Tables </w:t>
      </w:r>
    </w:p>
    <w:p w14:paraId="09DFFC3C" w14:textId="77777777" w:rsidR="008D42B3" w:rsidRPr="00DF5E56" w:rsidRDefault="008D42B3" w:rsidP="00DF5E56">
      <w:pPr>
        <w:pStyle w:val="TableofFigures"/>
        <w:tabs>
          <w:tab w:val="right" w:leader="dot" w:pos="9350"/>
        </w:tabs>
        <w:rPr>
          <w:noProof/>
          <w:szCs w:val="24"/>
        </w:rPr>
      </w:pPr>
      <w:r w:rsidRPr="00DF5E56">
        <w:rPr>
          <w:b/>
          <w:szCs w:val="24"/>
        </w:rPr>
        <w:fldChar w:fldCharType="begin"/>
      </w:r>
      <w:r w:rsidRPr="00DF5E56">
        <w:rPr>
          <w:b/>
          <w:szCs w:val="24"/>
        </w:rPr>
        <w:instrText xml:space="preserve"> TOC \h \z \t "Heading 4" \c </w:instrText>
      </w:r>
      <w:r w:rsidRPr="00DF5E56">
        <w:rPr>
          <w:b/>
          <w:szCs w:val="24"/>
        </w:rPr>
        <w:fldChar w:fldCharType="separate"/>
      </w:r>
      <w:hyperlink w:anchor="_Toc168758388" w:history="1">
        <w:r w:rsidRPr="00DF5E56">
          <w:rPr>
            <w:rStyle w:val="Hyperlink"/>
            <w:noProof/>
            <w:szCs w:val="24"/>
          </w:rPr>
          <w:t>Table 1: Gantt chart</w:t>
        </w:r>
        <w:r w:rsidRPr="00DF5E56">
          <w:rPr>
            <w:noProof/>
            <w:webHidden/>
            <w:szCs w:val="24"/>
          </w:rPr>
          <w:tab/>
        </w:r>
        <w:r w:rsidRPr="00DF5E56">
          <w:rPr>
            <w:noProof/>
            <w:webHidden/>
            <w:szCs w:val="24"/>
          </w:rPr>
          <w:fldChar w:fldCharType="begin"/>
        </w:r>
        <w:r w:rsidRPr="00DF5E56">
          <w:rPr>
            <w:noProof/>
            <w:webHidden/>
            <w:szCs w:val="24"/>
          </w:rPr>
          <w:instrText xml:space="preserve"> PAGEREF _Toc168758388 \h </w:instrText>
        </w:r>
        <w:r w:rsidRPr="00DF5E56">
          <w:rPr>
            <w:noProof/>
            <w:webHidden/>
            <w:szCs w:val="24"/>
          </w:rPr>
        </w:r>
        <w:r w:rsidRPr="00DF5E56">
          <w:rPr>
            <w:noProof/>
            <w:webHidden/>
            <w:szCs w:val="24"/>
          </w:rPr>
          <w:fldChar w:fldCharType="separate"/>
        </w:r>
        <w:r w:rsidRPr="00DF5E56">
          <w:rPr>
            <w:noProof/>
            <w:webHidden/>
            <w:szCs w:val="24"/>
          </w:rPr>
          <w:t>8</w:t>
        </w:r>
        <w:r w:rsidRPr="00DF5E56">
          <w:rPr>
            <w:noProof/>
            <w:webHidden/>
            <w:szCs w:val="24"/>
          </w:rPr>
          <w:fldChar w:fldCharType="end"/>
        </w:r>
      </w:hyperlink>
    </w:p>
    <w:p w14:paraId="70DC3E52" w14:textId="77777777" w:rsidR="008D42B3" w:rsidRPr="00DF5E56" w:rsidRDefault="008D42B3" w:rsidP="00DF5E56">
      <w:pPr>
        <w:jc w:val="center"/>
        <w:rPr>
          <w:b/>
          <w:szCs w:val="24"/>
        </w:rPr>
      </w:pPr>
      <w:r w:rsidRPr="00DF5E56">
        <w:rPr>
          <w:b/>
          <w:szCs w:val="24"/>
        </w:rPr>
        <w:fldChar w:fldCharType="end"/>
      </w:r>
    </w:p>
    <w:p w14:paraId="4C4FB64A" w14:textId="77777777" w:rsidR="001C4975" w:rsidRPr="00DF5E56" w:rsidRDefault="001C4975" w:rsidP="00DF5E56">
      <w:pPr>
        <w:jc w:val="center"/>
        <w:rPr>
          <w:rFonts w:eastAsiaTheme="majorEastAsia" w:cstheme="majorBidi"/>
          <w:b/>
          <w:bCs/>
          <w:szCs w:val="24"/>
        </w:rPr>
      </w:pPr>
      <w:r w:rsidRPr="00DF5E56">
        <w:rPr>
          <w:b/>
          <w:szCs w:val="24"/>
        </w:rPr>
        <w:br w:type="page"/>
      </w:r>
    </w:p>
    <w:p w14:paraId="2911214E" w14:textId="77777777" w:rsidR="000E41E0" w:rsidRPr="00DF5E56" w:rsidRDefault="00307862" w:rsidP="00DF5E56">
      <w:pPr>
        <w:pStyle w:val="Heading1"/>
        <w:rPr>
          <w:sz w:val="24"/>
          <w:szCs w:val="24"/>
        </w:rPr>
      </w:pPr>
      <w:bookmarkStart w:id="1" w:name="_Toc168757881"/>
      <w:r w:rsidRPr="00DF5E56">
        <w:rPr>
          <w:sz w:val="24"/>
          <w:szCs w:val="24"/>
        </w:rPr>
        <w:lastRenderedPageBreak/>
        <w:t>In</w:t>
      </w:r>
      <w:r w:rsidR="006A4745" w:rsidRPr="00DF5E56">
        <w:rPr>
          <w:sz w:val="24"/>
          <w:szCs w:val="24"/>
        </w:rPr>
        <w:t>troduction/Background/Research P</w:t>
      </w:r>
      <w:r w:rsidRPr="00DF5E56">
        <w:rPr>
          <w:sz w:val="24"/>
          <w:szCs w:val="24"/>
        </w:rPr>
        <w:t>roblem</w:t>
      </w:r>
      <w:bookmarkEnd w:id="1"/>
    </w:p>
    <w:p w14:paraId="113780CF" w14:textId="77777777" w:rsidR="00AB367A" w:rsidRPr="00DF5E56" w:rsidRDefault="00700BF0" w:rsidP="00DF5E56">
      <w:pPr>
        <w:rPr>
          <w:szCs w:val="24"/>
        </w:rPr>
      </w:pPr>
      <w:proofErr w:type="spellStart"/>
      <w:r w:rsidRPr="00DF5E56">
        <w:rPr>
          <w:szCs w:val="24"/>
          <w:shd w:val="clear" w:color="auto" w:fill="FFFFFF"/>
        </w:rPr>
        <w:t>Kurdi</w:t>
      </w:r>
      <w:proofErr w:type="spellEnd"/>
      <w:r w:rsidRPr="00DF5E56">
        <w:rPr>
          <w:szCs w:val="24"/>
        </w:rPr>
        <w:t xml:space="preserve"> </w:t>
      </w:r>
      <w:r w:rsidRPr="00DF5E56">
        <w:rPr>
          <w:i/>
          <w:szCs w:val="24"/>
        </w:rPr>
        <w:t>et al.</w:t>
      </w:r>
      <w:r w:rsidRPr="00DF5E56">
        <w:rPr>
          <w:szCs w:val="24"/>
        </w:rPr>
        <w:t xml:space="preserve"> </w:t>
      </w:r>
      <w:r w:rsidR="00215851" w:rsidRPr="00DF5E56">
        <w:rPr>
          <w:szCs w:val="24"/>
        </w:rPr>
        <w:t>(</w:t>
      </w:r>
      <w:r w:rsidRPr="00DF5E56">
        <w:rPr>
          <w:szCs w:val="24"/>
        </w:rPr>
        <w:t>2022</w:t>
      </w:r>
      <w:r w:rsidR="00215851" w:rsidRPr="00DF5E56">
        <w:rPr>
          <w:szCs w:val="24"/>
        </w:rPr>
        <w:t xml:space="preserve">), opined in the UK, this sector </w:t>
      </w:r>
      <w:proofErr w:type="gramStart"/>
      <w:r w:rsidR="00215851" w:rsidRPr="00DF5E56">
        <w:rPr>
          <w:szCs w:val="24"/>
        </w:rPr>
        <w:t>is considered</w:t>
      </w:r>
      <w:proofErr w:type="gramEnd"/>
      <w:r w:rsidR="00215851" w:rsidRPr="00DF5E56">
        <w:rPr>
          <w:szCs w:val="24"/>
        </w:rPr>
        <w:t xml:space="preserve"> highly important in terms of business generation as this sector offers high revenue to the UK economy. Therefore, it is imperative to design the business </w:t>
      </w:r>
      <w:proofErr w:type="gramStart"/>
      <w:r w:rsidR="00215851" w:rsidRPr="00DF5E56">
        <w:rPr>
          <w:szCs w:val="24"/>
        </w:rPr>
        <w:t>accordingly which</w:t>
      </w:r>
      <w:proofErr w:type="gramEnd"/>
      <w:r w:rsidR="00215851" w:rsidRPr="00DF5E56">
        <w:rPr>
          <w:szCs w:val="24"/>
        </w:rPr>
        <w:t xml:space="preserve"> can help in retaining consumers and enhance the business outcome. It </w:t>
      </w:r>
      <w:proofErr w:type="gramStart"/>
      <w:r w:rsidR="00215851" w:rsidRPr="00DF5E56">
        <w:rPr>
          <w:szCs w:val="24"/>
        </w:rPr>
        <w:t>can be stated</w:t>
      </w:r>
      <w:proofErr w:type="gramEnd"/>
      <w:r w:rsidR="00215851" w:rsidRPr="00DF5E56">
        <w:rPr>
          <w:szCs w:val="24"/>
        </w:rPr>
        <w:t xml:space="preserve"> that with the growth of digital media marketing, it is important to acknowledge the contribution of different social media applications that help in interacting with consumers. Other than these online platforms, it </w:t>
      </w:r>
      <w:proofErr w:type="gramStart"/>
      <w:r w:rsidR="00215851" w:rsidRPr="00DF5E56">
        <w:rPr>
          <w:szCs w:val="24"/>
        </w:rPr>
        <w:t>can be seen</w:t>
      </w:r>
      <w:proofErr w:type="gramEnd"/>
      <w:r w:rsidR="00215851" w:rsidRPr="00DF5E56">
        <w:rPr>
          <w:szCs w:val="24"/>
        </w:rPr>
        <w:t xml:space="preserve"> that SEO (Search Engine Optimisation) and mobile applications can help boost </w:t>
      </w:r>
      <w:r w:rsidR="00B91ECD" w:rsidRPr="00DF5E56">
        <w:rPr>
          <w:szCs w:val="24"/>
        </w:rPr>
        <w:t>consumer</w:t>
      </w:r>
      <w:r w:rsidR="00215851" w:rsidRPr="00DF5E56">
        <w:rPr>
          <w:szCs w:val="24"/>
        </w:rPr>
        <w:t xml:space="preserve"> engagement and foster their retention rate</w:t>
      </w:r>
      <w:r w:rsidR="001E1515" w:rsidRPr="00DF5E56">
        <w:rPr>
          <w:szCs w:val="24"/>
        </w:rPr>
        <w:t xml:space="preserve"> (</w:t>
      </w:r>
      <w:proofErr w:type="spellStart"/>
      <w:r w:rsidR="00C21F6D" w:rsidRPr="00DF5E56">
        <w:rPr>
          <w:szCs w:val="24"/>
          <w:shd w:val="clear" w:color="auto" w:fill="FFFFFF"/>
        </w:rPr>
        <w:t>Makrides</w:t>
      </w:r>
      <w:proofErr w:type="spellEnd"/>
      <w:r w:rsidR="00C21F6D" w:rsidRPr="00DF5E56">
        <w:rPr>
          <w:szCs w:val="24"/>
          <w:shd w:val="clear" w:color="auto" w:fill="FFFFFF"/>
        </w:rPr>
        <w:t xml:space="preserve">, </w:t>
      </w:r>
      <w:proofErr w:type="spellStart"/>
      <w:r w:rsidR="00C21F6D" w:rsidRPr="00DF5E56">
        <w:rPr>
          <w:szCs w:val="24"/>
          <w:shd w:val="clear" w:color="auto" w:fill="FFFFFF"/>
        </w:rPr>
        <w:t>Vrontis</w:t>
      </w:r>
      <w:proofErr w:type="spellEnd"/>
      <w:r w:rsidR="00C21F6D" w:rsidRPr="00DF5E56">
        <w:rPr>
          <w:szCs w:val="24"/>
          <w:shd w:val="clear" w:color="auto" w:fill="FFFFFF"/>
        </w:rPr>
        <w:t xml:space="preserve"> and </w:t>
      </w:r>
      <w:proofErr w:type="spellStart"/>
      <w:r w:rsidR="00C21F6D" w:rsidRPr="00DF5E56">
        <w:rPr>
          <w:szCs w:val="24"/>
          <w:shd w:val="clear" w:color="auto" w:fill="FFFFFF"/>
        </w:rPr>
        <w:t>Christofi</w:t>
      </w:r>
      <w:proofErr w:type="spellEnd"/>
      <w:r w:rsidR="00C21F6D" w:rsidRPr="00DF5E56">
        <w:rPr>
          <w:szCs w:val="24"/>
          <w:shd w:val="clear" w:color="auto" w:fill="FFFFFF"/>
        </w:rPr>
        <w:t>, 2020</w:t>
      </w:r>
      <w:r w:rsidR="001E1515" w:rsidRPr="00DF5E56">
        <w:rPr>
          <w:szCs w:val="24"/>
        </w:rPr>
        <w:t>)</w:t>
      </w:r>
      <w:r w:rsidR="00215851" w:rsidRPr="00DF5E56">
        <w:rPr>
          <w:szCs w:val="24"/>
        </w:rPr>
        <w:t>.</w:t>
      </w:r>
      <w:r w:rsidR="001E1515" w:rsidRPr="00DF5E56">
        <w:rPr>
          <w:szCs w:val="24"/>
        </w:rPr>
        <w:t xml:space="preserve"> Further</w:t>
      </w:r>
      <w:r w:rsidR="009164E5" w:rsidRPr="00DF5E56">
        <w:rPr>
          <w:szCs w:val="24"/>
        </w:rPr>
        <w:t xml:space="preserve"> research by </w:t>
      </w:r>
      <w:r w:rsidR="00C21F6D" w:rsidRPr="00DF5E56">
        <w:rPr>
          <w:szCs w:val="24"/>
          <w:shd w:val="clear" w:color="auto" w:fill="FFFFFF"/>
        </w:rPr>
        <w:t>Patrick</w:t>
      </w:r>
      <w:r w:rsidR="009164E5" w:rsidRPr="00DF5E56">
        <w:rPr>
          <w:szCs w:val="24"/>
          <w:shd w:val="clear" w:color="auto" w:fill="FFFFFF"/>
        </w:rPr>
        <w:t xml:space="preserve"> and </w:t>
      </w:r>
      <w:proofErr w:type="spellStart"/>
      <w:r w:rsidR="009164E5" w:rsidRPr="00DF5E56">
        <w:rPr>
          <w:szCs w:val="24"/>
          <w:shd w:val="clear" w:color="auto" w:fill="FFFFFF"/>
        </w:rPr>
        <w:t>Hee</w:t>
      </w:r>
      <w:proofErr w:type="spellEnd"/>
      <w:r w:rsidR="00C21F6D" w:rsidRPr="00DF5E56">
        <w:rPr>
          <w:szCs w:val="24"/>
          <w:shd w:val="clear" w:color="auto" w:fill="FFFFFF"/>
        </w:rPr>
        <w:t xml:space="preserve"> </w:t>
      </w:r>
      <w:r w:rsidR="009164E5" w:rsidRPr="00DF5E56">
        <w:rPr>
          <w:szCs w:val="24"/>
          <w:shd w:val="clear" w:color="auto" w:fill="FFFFFF"/>
        </w:rPr>
        <w:t>(</w:t>
      </w:r>
      <w:r w:rsidR="00C21F6D" w:rsidRPr="00DF5E56">
        <w:rPr>
          <w:szCs w:val="24"/>
          <w:shd w:val="clear" w:color="auto" w:fill="FFFFFF"/>
        </w:rPr>
        <w:t>2021</w:t>
      </w:r>
      <w:proofErr w:type="gramStart"/>
      <w:r w:rsidR="001E1515" w:rsidRPr="00DF5E56">
        <w:rPr>
          <w:szCs w:val="24"/>
        </w:rPr>
        <w:t>),</w:t>
      </w:r>
      <w:proofErr w:type="gramEnd"/>
      <w:r w:rsidR="001E1515" w:rsidRPr="00DF5E56">
        <w:rPr>
          <w:szCs w:val="24"/>
        </w:rPr>
        <w:t xml:space="preserve"> highlighted that this can help in the maintenance of the competitive edge and foster a personalised experience for consumers by customising the service to their expectations. As consumer characteristics are mostly dynamic, it </w:t>
      </w:r>
      <w:proofErr w:type="gramStart"/>
      <w:r w:rsidR="001E1515" w:rsidRPr="00DF5E56">
        <w:rPr>
          <w:szCs w:val="24"/>
        </w:rPr>
        <w:t>is expected</w:t>
      </w:r>
      <w:proofErr w:type="gramEnd"/>
      <w:r w:rsidR="001E1515" w:rsidRPr="00DF5E56">
        <w:rPr>
          <w:szCs w:val="24"/>
        </w:rPr>
        <w:t xml:space="preserve"> that organisational strategies should be aligned with the same </w:t>
      </w:r>
      <w:r w:rsidR="00C76605" w:rsidRPr="00DF5E56">
        <w:rPr>
          <w:szCs w:val="24"/>
        </w:rPr>
        <w:t xml:space="preserve">in order to increase the retention rate of consumers. </w:t>
      </w:r>
    </w:p>
    <w:p w14:paraId="19554604" w14:textId="77777777" w:rsidR="003868AB" w:rsidRPr="00DF5E56" w:rsidRDefault="00307862" w:rsidP="00DF5E56">
      <w:pPr>
        <w:rPr>
          <w:szCs w:val="24"/>
        </w:rPr>
      </w:pPr>
      <w:proofErr w:type="spellStart"/>
      <w:r w:rsidRPr="00DF5E56">
        <w:rPr>
          <w:szCs w:val="24"/>
          <w:shd w:val="clear" w:color="auto" w:fill="FFFFFF"/>
        </w:rPr>
        <w:t>Nuseir</w:t>
      </w:r>
      <w:proofErr w:type="spellEnd"/>
      <w:r w:rsidRPr="00DF5E56">
        <w:rPr>
          <w:szCs w:val="24"/>
          <w:shd w:val="clear" w:color="auto" w:fill="FFFFFF"/>
        </w:rPr>
        <w:t xml:space="preserve"> and </w:t>
      </w:r>
      <w:proofErr w:type="spellStart"/>
      <w:r w:rsidRPr="00DF5E56">
        <w:rPr>
          <w:szCs w:val="24"/>
          <w:shd w:val="clear" w:color="auto" w:fill="FFFFFF"/>
        </w:rPr>
        <w:t>Aljumah</w:t>
      </w:r>
      <w:proofErr w:type="spellEnd"/>
      <w:r w:rsidRPr="00DF5E56">
        <w:rPr>
          <w:szCs w:val="24"/>
          <w:shd w:val="clear" w:color="auto" w:fill="FFFFFF"/>
        </w:rPr>
        <w:t xml:space="preserve"> (2020</w:t>
      </w:r>
      <w:proofErr w:type="gramStart"/>
      <w:r w:rsidR="00AB367A" w:rsidRPr="00DF5E56">
        <w:rPr>
          <w:szCs w:val="24"/>
        </w:rPr>
        <w:t>),</w:t>
      </w:r>
      <w:proofErr w:type="gramEnd"/>
      <w:r w:rsidR="00AB367A" w:rsidRPr="00DF5E56">
        <w:rPr>
          <w:szCs w:val="24"/>
        </w:rPr>
        <w:t xml:space="preserve"> explained in order to survive the competitive market of the hospitality industry, recognising consumers' needs is crucial. </w:t>
      </w:r>
      <w:r w:rsidR="00305648" w:rsidRPr="00DF5E56">
        <w:rPr>
          <w:szCs w:val="24"/>
        </w:rPr>
        <w:t xml:space="preserve">The impact of digital marketing in the UK-based hospitality sectors to retain consumers can help in </w:t>
      </w:r>
      <w:r w:rsidR="00306BE1" w:rsidRPr="00DF5E56">
        <w:rPr>
          <w:szCs w:val="24"/>
        </w:rPr>
        <w:t>evaluating the contribution of different techniques of digital marketing and identifying the most suitable options in order to recognise dynamic customer characteristics a</w:t>
      </w:r>
      <w:r w:rsidR="00502471" w:rsidRPr="00DF5E56">
        <w:rPr>
          <w:szCs w:val="24"/>
        </w:rPr>
        <w:t xml:space="preserve">nd offer a customised solution that can help in developing a loyal consumer base. </w:t>
      </w:r>
    </w:p>
    <w:p w14:paraId="776BBF7F" w14:textId="77777777" w:rsidR="000E5DDD" w:rsidRPr="00DF5E56" w:rsidRDefault="00307862" w:rsidP="00DF5E56">
      <w:pPr>
        <w:pStyle w:val="Heading1"/>
        <w:rPr>
          <w:sz w:val="24"/>
          <w:szCs w:val="24"/>
        </w:rPr>
      </w:pPr>
      <w:bookmarkStart w:id="2" w:name="_Toc168757882"/>
      <w:r w:rsidRPr="00DF5E56">
        <w:rPr>
          <w:sz w:val="24"/>
          <w:szCs w:val="24"/>
        </w:rPr>
        <w:t>Research Aim, Objectives, Questions</w:t>
      </w:r>
      <w:bookmarkEnd w:id="2"/>
    </w:p>
    <w:p w14:paraId="7B9E663E" w14:textId="77777777" w:rsidR="000E5DDD" w:rsidRPr="00DF5E56" w:rsidRDefault="00307862" w:rsidP="00DF5E56">
      <w:pPr>
        <w:rPr>
          <w:szCs w:val="24"/>
        </w:rPr>
      </w:pPr>
      <w:r w:rsidRPr="00DF5E56">
        <w:rPr>
          <w:szCs w:val="24"/>
        </w:rPr>
        <w:t>In this study, the aim is to evaluate the impact of digital marketing strategies on customer retention rates in the UK hospitality sector.</w:t>
      </w:r>
    </w:p>
    <w:p w14:paraId="06C54326" w14:textId="77777777" w:rsidR="000E5DDD" w:rsidRPr="00DF5E56" w:rsidRDefault="00307862" w:rsidP="00DF5E56">
      <w:pPr>
        <w:rPr>
          <w:szCs w:val="24"/>
        </w:rPr>
      </w:pPr>
      <w:r w:rsidRPr="00DF5E56">
        <w:rPr>
          <w:szCs w:val="24"/>
        </w:rPr>
        <w:t>It is crucial to recognise the objectives of this study these objectives are:</w:t>
      </w:r>
    </w:p>
    <w:p w14:paraId="58ADCE90" w14:textId="77777777" w:rsidR="000E5DDD" w:rsidRPr="00DF5E56" w:rsidRDefault="00307862" w:rsidP="00DF5E56">
      <w:pPr>
        <w:pStyle w:val="ListParagraph"/>
        <w:numPr>
          <w:ilvl w:val="0"/>
          <w:numId w:val="19"/>
        </w:numPr>
        <w:rPr>
          <w:szCs w:val="24"/>
        </w:rPr>
      </w:pPr>
      <w:r w:rsidRPr="00DF5E56">
        <w:rPr>
          <w:szCs w:val="24"/>
        </w:rPr>
        <w:t xml:space="preserve">To analyse the current digital marketing practices employed by hospitality businesses in the UK. </w:t>
      </w:r>
    </w:p>
    <w:p w14:paraId="1EDA4846" w14:textId="77777777" w:rsidR="00B8084C" w:rsidRPr="00DF5E56" w:rsidRDefault="00307862" w:rsidP="00DF5E56">
      <w:pPr>
        <w:pStyle w:val="ListParagraph"/>
        <w:numPr>
          <w:ilvl w:val="0"/>
          <w:numId w:val="19"/>
        </w:numPr>
        <w:rPr>
          <w:szCs w:val="24"/>
        </w:rPr>
      </w:pPr>
      <w:r w:rsidRPr="00DF5E56">
        <w:rPr>
          <w:szCs w:val="24"/>
        </w:rPr>
        <w:t xml:space="preserve">To evaluate the effectiveness of different digital marketing channels in retaining customers. </w:t>
      </w:r>
    </w:p>
    <w:p w14:paraId="371376BA" w14:textId="77777777" w:rsidR="000E5DDD" w:rsidRPr="00DF5E56" w:rsidRDefault="00307862" w:rsidP="00DF5E56">
      <w:pPr>
        <w:pStyle w:val="ListParagraph"/>
        <w:numPr>
          <w:ilvl w:val="0"/>
          <w:numId w:val="19"/>
        </w:numPr>
        <w:rPr>
          <w:szCs w:val="24"/>
        </w:rPr>
      </w:pPr>
      <w:r w:rsidRPr="00DF5E56">
        <w:rPr>
          <w:szCs w:val="24"/>
        </w:rPr>
        <w:t>To identify the key factors that influence customer loyalty within the digital marketing framework.</w:t>
      </w:r>
    </w:p>
    <w:p w14:paraId="00BE9A7C" w14:textId="77777777" w:rsidR="000E5DDD" w:rsidRPr="00DF5E56" w:rsidRDefault="00307862" w:rsidP="00DF5E56">
      <w:pPr>
        <w:rPr>
          <w:szCs w:val="24"/>
        </w:rPr>
      </w:pPr>
      <w:r w:rsidRPr="00DF5E56">
        <w:rPr>
          <w:szCs w:val="24"/>
        </w:rPr>
        <w:lastRenderedPageBreak/>
        <w:t xml:space="preserve">After the identification of the research objectives, the recognition of questions is equally important and here the mentioned </w:t>
      </w:r>
      <w:r w:rsidRPr="00DF5E56">
        <w:rPr>
          <w:b/>
          <w:szCs w:val="24"/>
        </w:rPr>
        <w:t>questions</w:t>
      </w:r>
      <w:r w:rsidRPr="00DF5E56">
        <w:rPr>
          <w:szCs w:val="24"/>
        </w:rPr>
        <w:t xml:space="preserve"> are:</w:t>
      </w:r>
    </w:p>
    <w:p w14:paraId="2B394384" w14:textId="77777777" w:rsidR="0045307E" w:rsidRPr="00DF5E56" w:rsidRDefault="00307862" w:rsidP="00DF5E56">
      <w:pPr>
        <w:pStyle w:val="ListParagraph"/>
        <w:numPr>
          <w:ilvl w:val="0"/>
          <w:numId w:val="20"/>
        </w:numPr>
        <w:rPr>
          <w:szCs w:val="24"/>
        </w:rPr>
      </w:pPr>
      <w:r w:rsidRPr="00DF5E56">
        <w:rPr>
          <w:szCs w:val="24"/>
        </w:rPr>
        <w:t xml:space="preserve">What </w:t>
      </w:r>
      <w:r w:rsidR="006E6149" w:rsidRPr="00DF5E56">
        <w:rPr>
          <w:szCs w:val="24"/>
        </w:rPr>
        <w:t xml:space="preserve">are the current digital marketing practices employed by hospitality businesses in the UK? </w:t>
      </w:r>
      <w:bookmarkStart w:id="3" w:name="_GoBack"/>
      <w:bookmarkEnd w:id="3"/>
    </w:p>
    <w:p w14:paraId="4EDFE8D5" w14:textId="77777777" w:rsidR="006E6149" w:rsidRPr="00DF5E56" w:rsidRDefault="00307862" w:rsidP="00DF5E56">
      <w:pPr>
        <w:pStyle w:val="ListParagraph"/>
        <w:numPr>
          <w:ilvl w:val="0"/>
          <w:numId w:val="20"/>
        </w:numPr>
        <w:rPr>
          <w:szCs w:val="24"/>
        </w:rPr>
      </w:pPr>
      <w:r w:rsidRPr="00DF5E56">
        <w:rPr>
          <w:szCs w:val="24"/>
        </w:rPr>
        <w:t xml:space="preserve">How can different digital marketing channels remain effective in retaining customers? </w:t>
      </w:r>
    </w:p>
    <w:p w14:paraId="7EF41C76" w14:textId="77777777" w:rsidR="006E6149" w:rsidRPr="00DF5E56" w:rsidRDefault="00307862" w:rsidP="00DF5E56">
      <w:pPr>
        <w:pStyle w:val="ListParagraph"/>
        <w:numPr>
          <w:ilvl w:val="0"/>
          <w:numId w:val="20"/>
        </w:numPr>
        <w:rPr>
          <w:szCs w:val="24"/>
        </w:rPr>
      </w:pPr>
      <w:r w:rsidRPr="00DF5E56">
        <w:rPr>
          <w:szCs w:val="24"/>
        </w:rPr>
        <w:t xml:space="preserve">What are the key factors that influence customer loyalty within the digital marketing framework? </w:t>
      </w:r>
    </w:p>
    <w:p w14:paraId="75F4E4BB" w14:textId="77777777" w:rsidR="000E5DDD" w:rsidRPr="00DF5E56" w:rsidRDefault="00307862" w:rsidP="00DF5E56">
      <w:pPr>
        <w:pStyle w:val="Heading1"/>
        <w:rPr>
          <w:sz w:val="24"/>
          <w:szCs w:val="24"/>
        </w:rPr>
      </w:pPr>
      <w:bookmarkStart w:id="4" w:name="_Toc168757883"/>
      <w:r w:rsidRPr="00DF5E56">
        <w:rPr>
          <w:sz w:val="24"/>
          <w:szCs w:val="24"/>
        </w:rPr>
        <w:t>Preliminary Literature Search</w:t>
      </w:r>
      <w:bookmarkEnd w:id="4"/>
    </w:p>
    <w:p w14:paraId="4EF7E287" w14:textId="77777777" w:rsidR="006E092F" w:rsidRPr="00DF5E56" w:rsidRDefault="00307862" w:rsidP="00DF5E56">
      <w:pPr>
        <w:rPr>
          <w:szCs w:val="24"/>
        </w:rPr>
      </w:pPr>
      <w:r w:rsidRPr="00DF5E56">
        <w:rPr>
          <w:szCs w:val="24"/>
        </w:rPr>
        <w:t xml:space="preserve">Reviewing the existing literature is significant in identifying the prevailing theoretical background of the chosen research topic. It </w:t>
      </w:r>
      <w:proofErr w:type="gramStart"/>
      <w:r w:rsidRPr="00DF5E56">
        <w:rPr>
          <w:szCs w:val="24"/>
        </w:rPr>
        <w:t>can be stated</w:t>
      </w:r>
      <w:proofErr w:type="gramEnd"/>
      <w:r w:rsidRPr="00DF5E56">
        <w:rPr>
          <w:szCs w:val="24"/>
        </w:rPr>
        <w:t xml:space="preserve"> that in a research context, the review of literature can offer a comprehensive analysis of the chosen topic by comparing the information</w:t>
      </w:r>
      <w:r w:rsidR="00F35AA5" w:rsidRPr="00DF5E56">
        <w:rPr>
          <w:szCs w:val="24"/>
        </w:rPr>
        <w:t xml:space="preserve"> from different situations under the context of digital marketing influence in the hospitality industry. It </w:t>
      </w:r>
      <w:proofErr w:type="gramStart"/>
      <w:r w:rsidR="00F35AA5" w:rsidRPr="00DF5E56">
        <w:rPr>
          <w:szCs w:val="24"/>
        </w:rPr>
        <w:t>can be revealed</w:t>
      </w:r>
      <w:proofErr w:type="gramEnd"/>
      <w:r w:rsidR="00F35AA5" w:rsidRPr="00DF5E56">
        <w:rPr>
          <w:szCs w:val="24"/>
        </w:rPr>
        <w:t xml:space="preserve"> that it is essential to conduct a literature review for theoretical knowledge. </w:t>
      </w:r>
    </w:p>
    <w:p w14:paraId="16BA33FB" w14:textId="77777777" w:rsidR="00ED0E30" w:rsidRPr="00DF5E56" w:rsidRDefault="00307862" w:rsidP="00DF5E56">
      <w:pPr>
        <w:rPr>
          <w:szCs w:val="24"/>
        </w:rPr>
      </w:pPr>
      <w:proofErr w:type="spellStart"/>
      <w:r w:rsidRPr="00DF5E56">
        <w:rPr>
          <w:szCs w:val="24"/>
          <w:shd w:val="clear" w:color="auto" w:fill="FFFFFF"/>
        </w:rPr>
        <w:t>Thaha</w:t>
      </w:r>
      <w:proofErr w:type="spellEnd"/>
      <w:r w:rsidRPr="00DF5E56">
        <w:rPr>
          <w:szCs w:val="24"/>
        </w:rPr>
        <w:t xml:space="preserve"> </w:t>
      </w:r>
      <w:r w:rsidRPr="00DF5E56">
        <w:rPr>
          <w:i/>
          <w:szCs w:val="24"/>
        </w:rPr>
        <w:t>et al.</w:t>
      </w:r>
      <w:r w:rsidRPr="00DF5E56">
        <w:rPr>
          <w:szCs w:val="24"/>
        </w:rPr>
        <w:t xml:space="preserve"> (2021</w:t>
      </w:r>
      <w:proofErr w:type="gramStart"/>
      <w:r w:rsidRPr="00DF5E56">
        <w:rPr>
          <w:szCs w:val="24"/>
        </w:rPr>
        <w:t>),</w:t>
      </w:r>
      <w:proofErr w:type="gramEnd"/>
      <w:r w:rsidRPr="00DF5E56">
        <w:rPr>
          <w:szCs w:val="24"/>
        </w:rPr>
        <w:t xml:space="preserve"> propagated that in any given scenario in the modern day, the dependence on digitalisation is growing. The recent COVID-19 pandemic has further accentuated the same with the involvement of restrictions on movement. To explain better, as the government puts restrictions on people to transport, the hospitality industry suffered a significant loss in revenue generation and in order to compensate, it was essential to be innovative and strategic to ensure better service to consumers (</w:t>
      </w:r>
      <w:proofErr w:type="spellStart"/>
      <w:r w:rsidR="00583BAC" w:rsidRPr="00DF5E56">
        <w:rPr>
          <w:szCs w:val="24"/>
          <w:shd w:val="clear" w:color="auto" w:fill="FFFFFF"/>
        </w:rPr>
        <w:t>Sardar</w:t>
      </w:r>
      <w:proofErr w:type="spellEnd"/>
      <w:r w:rsidR="00583BAC" w:rsidRPr="00DF5E56">
        <w:rPr>
          <w:szCs w:val="24"/>
          <w:shd w:val="clear" w:color="auto" w:fill="FFFFFF"/>
        </w:rPr>
        <w:t xml:space="preserve"> </w:t>
      </w:r>
      <w:r w:rsidR="00583BAC" w:rsidRPr="00DF5E56">
        <w:rPr>
          <w:i/>
          <w:szCs w:val="24"/>
          <w:shd w:val="clear" w:color="auto" w:fill="FFFFFF"/>
        </w:rPr>
        <w:t>et al.,</w:t>
      </w:r>
      <w:r w:rsidR="00583BAC" w:rsidRPr="00DF5E56">
        <w:rPr>
          <w:szCs w:val="24"/>
          <w:shd w:val="clear" w:color="auto" w:fill="FFFFFF"/>
        </w:rPr>
        <w:t xml:space="preserve"> 2022</w:t>
      </w:r>
      <w:r w:rsidRPr="00DF5E56">
        <w:rPr>
          <w:szCs w:val="24"/>
        </w:rPr>
        <w:t xml:space="preserve">). If some hotels or restaurants were able to influence consumers with their effective performance on </w:t>
      </w:r>
      <w:r w:rsidR="007D108B" w:rsidRPr="00DF5E56">
        <w:rPr>
          <w:szCs w:val="24"/>
        </w:rPr>
        <w:t xml:space="preserve">pandemic handling, </w:t>
      </w:r>
      <w:r w:rsidR="00583BAC" w:rsidRPr="00DF5E56">
        <w:rPr>
          <w:szCs w:val="24"/>
        </w:rPr>
        <w:t xml:space="preserve">it earned trust from consumers. </w:t>
      </w:r>
      <w:r w:rsidR="00583BAC" w:rsidRPr="00DF5E56">
        <w:rPr>
          <w:szCs w:val="24"/>
          <w:shd w:val="clear" w:color="auto" w:fill="FFFFFF"/>
        </w:rPr>
        <w:t>Han, Chen and Lee (2021</w:t>
      </w:r>
      <w:r w:rsidR="007D108B" w:rsidRPr="00DF5E56">
        <w:rPr>
          <w:szCs w:val="24"/>
        </w:rPr>
        <w:t xml:space="preserve">), mentioned, that as digital technology helped in better communication and slowly contributed to no-touch payments and e-menu cards or other facilities, consumers started to feel connected better. It </w:t>
      </w:r>
      <w:proofErr w:type="gramStart"/>
      <w:r w:rsidR="007D108B" w:rsidRPr="00DF5E56">
        <w:rPr>
          <w:szCs w:val="24"/>
        </w:rPr>
        <w:t>can be revealed</w:t>
      </w:r>
      <w:proofErr w:type="gramEnd"/>
      <w:r w:rsidR="007D108B" w:rsidRPr="00DF5E56">
        <w:rPr>
          <w:szCs w:val="24"/>
        </w:rPr>
        <w:t xml:space="preserve"> that digital technology is also able to bring transparency as social media posts can offer </w:t>
      </w:r>
      <w:r w:rsidR="00CC68FB" w:rsidRPr="00DF5E56">
        <w:rPr>
          <w:szCs w:val="24"/>
        </w:rPr>
        <w:t xml:space="preserve">an emphatic announcement about the organisational effort to serve consumers. In the highly competitive marketing scenario, this type of post can create positive word of mouth and offer a better consumer base. Moreover, when a customer </w:t>
      </w:r>
      <w:proofErr w:type="gramStart"/>
      <w:r w:rsidR="00CC68FB" w:rsidRPr="00DF5E56">
        <w:rPr>
          <w:szCs w:val="24"/>
        </w:rPr>
        <w:t>is served</w:t>
      </w:r>
      <w:proofErr w:type="gramEnd"/>
      <w:r w:rsidR="00CC68FB" w:rsidRPr="00DF5E56">
        <w:rPr>
          <w:szCs w:val="24"/>
        </w:rPr>
        <w:t xml:space="preserve"> according to his expectations, he </w:t>
      </w:r>
      <w:r w:rsidR="00F01156" w:rsidRPr="00DF5E56">
        <w:rPr>
          <w:szCs w:val="24"/>
        </w:rPr>
        <w:t xml:space="preserve">stays loyal to the brand and retains it for a longer period. </w:t>
      </w:r>
    </w:p>
    <w:p w14:paraId="0068DCFC" w14:textId="77777777" w:rsidR="00BC58A1" w:rsidRPr="00DF5E56" w:rsidRDefault="00307862" w:rsidP="00DF5E56">
      <w:pPr>
        <w:rPr>
          <w:szCs w:val="24"/>
        </w:rPr>
      </w:pPr>
      <w:r w:rsidRPr="00DF5E56">
        <w:rPr>
          <w:szCs w:val="24"/>
        </w:rPr>
        <w:t>In</w:t>
      </w:r>
      <w:r w:rsidR="003D5EAB" w:rsidRPr="00DF5E56">
        <w:rPr>
          <w:szCs w:val="24"/>
        </w:rPr>
        <w:t xml:space="preserve"> the research of </w:t>
      </w:r>
      <w:proofErr w:type="spellStart"/>
      <w:r w:rsidR="003D5EAB" w:rsidRPr="00DF5E56">
        <w:rPr>
          <w:szCs w:val="24"/>
          <w:shd w:val="clear" w:color="auto" w:fill="FFFFFF"/>
        </w:rPr>
        <w:t>Ratasuk</w:t>
      </w:r>
      <w:proofErr w:type="spellEnd"/>
      <w:r w:rsidR="003D5EAB" w:rsidRPr="00DF5E56">
        <w:rPr>
          <w:szCs w:val="24"/>
          <w:shd w:val="clear" w:color="auto" w:fill="FFFFFF"/>
        </w:rPr>
        <w:t xml:space="preserve"> and </w:t>
      </w:r>
      <w:proofErr w:type="spellStart"/>
      <w:r w:rsidR="003D5EAB" w:rsidRPr="00DF5E56">
        <w:rPr>
          <w:szCs w:val="24"/>
          <w:shd w:val="clear" w:color="auto" w:fill="FFFFFF"/>
        </w:rPr>
        <w:t>Charoensukmongkol</w:t>
      </w:r>
      <w:proofErr w:type="spellEnd"/>
      <w:r w:rsidR="003D5EAB" w:rsidRPr="00DF5E56">
        <w:rPr>
          <w:szCs w:val="24"/>
          <w:shd w:val="clear" w:color="auto" w:fill="FFFFFF"/>
        </w:rPr>
        <w:t xml:space="preserve"> (2020</w:t>
      </w:r>
      <w:r w:rsidRPr="00DF5E56">
        <w:rPr>
          <w:szCs w:val="24"/>
        </w:rPr>
        <w:t xml:space="preserve">), it </w:t>
      </w:r>
      <w:proofErr w:type="gramStart"/>
      <w:r w:rsidRPr="00DF5E56">
        <w:rPr>
          <w:szCs w:val="24"/>
        </w:rPr>
        <w:t>is found</w:t>
      </w:r>
      <w:proofErr w:type="gramEnd"/>
      <w:r w:rsidRPr="00DF5E56">
        <w:rPr>
          <w:szCs w:val="24"/>
        </w:rPr>
        <w:t xml:space="preserve"> that different types of digital marketing can help a consumer get detailed information about certain products or services. Social </w:t>
      </w:r>
      <w:r w:rsidRPr="00DF5E56">
        <w:rPr>
          <w:szCs w:val="24"/>
        </w:rPr>
        <w:lastRenderedPageBreak/>
        <w:t xml:space="preserve">media marketing or SMM is considered </w:t>
      </w:r>
      <w:proofErr w:type="gramStart"/>
      <w:r w:rsidRPr="00DF5E56">
        <w:rPr>
          <w:szCs w:val="24"/>
        </w:rPr>
        <w:t>to be the</w:t>
      </w:r>
      <w:proofErr w:type="gramEnd"/>
      <w:r w:rsidRPr="00DF5E56">
        <w:rPr>
          <w:szCs w:val="24"/>
        </w:rPr>
        <w:t xml:space="preserve"> most effective channel as it involves multiple social media platforms and allows consumers to use these platforms according to their preferences. However, </w:t>
      </w:r>
      <w:r w:rsidR="008705B6" w:rsidRPr="00DF5E56">
        <w:rPr>
          <w:szCs w:val="24"/>
        </w:rPr>
        <w:t>Instagram and Facebook have different types of consumer bases whereas X (Formerly Twitter) serve</w:t>
      </w:r>
      <w:r w:rsidR="00B463BE" w:rsidRPr="00DF5E56">
        <w:rPr>
          <w:szCs w:val="24"/>
        </w:rPr>
        <w:t>s</w:t>
      </w:r>
      <w:r w:rsidR="008705B6" w:rsidRPr="00DF5E56">
        <w:rPr>
          <w:szCs w:val="24"/>
        </w:rPr>
        <w:t xml:space="preserve"> other purposes (</w:t>
      </w:r>
      <w:proofErr w:type="spellStart"/>
      <w:r w:rsidR="00477A3B" w:rsidRPr="00DF5E56">
        <w:rPr>
          <w:szCs w:val="24"/>
          <w:shd w:val="clear" w:color="auto" w:fill="FFFFFF"/>
        </w:rPr>
        <w:t>Veleva</w:t>
      </w:r>
      <w:proofErr w:type="spellEnd"/>
      <w:r w:rsidR="00477A3B" w:rsidRPr="00DF5E56">
        <w:rPr>
          <w:szCs w:val="24"/>
          <w:shd w:val="clear" w:color="auto" w:fill="FFFFFF"/>
        </w:rPr>
        <w:t xml:space="preserve"> and </w:t>
      </w:r>
      <w:proofErr w:type="spellStart"/>
      <w:r w:rsidR="00477A3B" w:rsidRPr="00DF5E56">
        <w:rPr>
          <w:szCs w:val="24"/>
          <w:shd w:val="clear" w:color="auto" w:fill="FFFFFF"/>
        </w:rPr>
        <w:t>Tsvetanova</w:t>
      </w:r>
      <w:proofErr w:type="spellEnd"/>
      <w:r w:rsidR="00477A3B" w:rsidRPr="00DF5E56">
        <w:rPr>
          <w:szCs w:val="24"/>
          <w:shd w:val="clear" w:color="auto" w:fill="FFFFFF"/>
        </w:rPr>
        <w:t>, 2020</w:t>
      </w:r>
      <w:r w:rsidR="008705B6" w:rsidRPr="00DF5E56">
        <w:rPr>
          <w:szCs w:val="24"/>
        </w:rPr>
        <w:t xml:space="preserve">). For example, with Instagram Facebook or YouTube organisations can offer short videos or pictures to attract consumers. In contrast, </w:t>
      </w:r>
      <w:r w:rsidR="00B463BE" w:rsidRPr="00DF5E56">
        <w:rPr>
          <w:szCs w:val="24"/>
        </w:rPr>
        <w:t>X</w:t>
      </w:r>
      <w:r w:rsidR="008705B6" w:rsidRPr="00DF5E56">
        <w:rPr>
          <w:szCs w:val="24"/>
        </w:rPr>
        <w:t xml:space="preserve"> </w:t>
      </w:r>
      <w:proofErr w:type="gramStart"/>
      <w:r w:rsidR="008705B6" w:rsidRPr="00DF5E56">
        <w:rPr>
          <w:szCs w:val="24"/>
        </w:rPr>
        <w:t>can be used</w:t>
      </w:r>
      <w:proofErr w:type="gramEnd"/>
      <w:r w:rsidR="008705B6" w:rsidRPr="00DF5E56">
        <w:rPr>
          <w:szCs w:val="24"/>
        </w:rPr>
        <w:t xml:space="preserve"> for </w:t>
      </w:r>
      <w:r w:rsidR="00B463BE" w:rsidRPr="00DF5E56">
        <w:rPr>
          <w:szCs w:val="24"/>
        </w:rPr>
        <w:t xml:space="preserve">offering various types of solutions to consumer grievances. </w:t>
      </w:r>
    </w:p>
    <w:p w14:paraId="51F256E2" w14:textId="77777777" w:rsidR="00BC58A1" w:rsidRPr="00DF5E56" w:rsidRDefault="00D27C97" w:rsidP="00DF5E56">
      <w:pPr>
        <w:rPr>
          <w:szCs w:val="24"/>
        </w:rPr>
      </w:pPr>
      <w:r w:rsidRPr="00DF5E56">
        <w:rPr>
          <w:szCs w:val="24"/>
        </w:rPr>
        <w:t xml:space="preserve">On the other hand, Google is one of the best examples of SEO or search engine optimisation. </w:t>
      </w:r>
      <w:proofErr w:type="gramStart"/>
      <w:r w:rsidRPr="00DF5E56">
        <w:rPr>
          <w:szCs w:val="24"/>
        </w:rPr>
        <w:t>This is mostly used by consumers to get basic information about the place</w:t>
      </w:r>
      <w:proofErr w:type="gramEnd"/>
      <w:r w:rsidRPr="00DF5E56">
        <w:rPr>
          <w:szCs w:val="24"/>
        </w:rPr>
        <w:t xml:space="preserve"> or certain activities associated with the area along with available services. Nonetheless, it </w:t>
      </w:r>
      <w:proofErr w:type="gramStart"/>
      <w:r w:rsidRPr="00DF5E56">
        <w:rPr>
          <w:szCs w:val="24"/>
        </w:rPr>
        <w:t>can be stated</w:t>
      </w:r>
      <w:proofErr w:type="gramEnd"/>
      <w:r w:rsidRPr="00DF5E56">
        <w:rPr>
          <w:szCs w:val="24"/>
        </w:rPr>
        <w:t xml:space="preserve"> that if the SMM has a strong creative team, these organisations can start involving social media influencers and share their positive reviews in order to gain consumers</w:t>
      </w:r>
      <w:r w:rsidR="005544B9" w:rsidRPr="00DF5E56">
        <w:rPr>
          <w:szCs w:val="24"/>
        </w:rPr>
        <w:t xml:space="preserve"> (</w:t>
      </w:r>
      <w:r w:rsidR="004021E1" w:rsidRPr="00DF5E56">
        <w:rPr>
          <w:szCs w:val="24"/>
          <w:shd w:val="clear" w:color="auto" w:fill="FFFFFF"/>
        </w:rPr>
        <w:t xml:space="preserve">Madeira, </w:t>
      </w:r>
      <w:proofErr w:type="spellStart"/>
      <w:r w:rsidR="004021E1" w:rsidRPr="00DF5E56">
        <w:rPr>
          <w:szCs w:val="24"/>
          <w:shd w:val="clear" w:color="auto" w:fill="FFFFFF"/>
        </w:rPr>
        <w:t>Palrão</w:t>
      </w:r>
      <w:proofErr w:type="spellEnd"/>
      <w:r w:rsidR="004021E1" w:rsidRPr="00DF5E56">
        <w:rPr>
          <w:szCs w:val="24"/>
          <w:shd w:val="clear" w:color="auto" w:fill="FFFFFF"/>
        </w:rPr>
        <w:t xml:space="preserve"> and Mendes, 2020</w:t>
      </w:r>
      <w:r w:rsidR="005544B9" w:rsidRPr="00DF5E56">
        <w:rPr>
          <w:szCs w:val="24"/>
        </w:rPr>
        <w:t>)</w:t>
      </w:r>
      <w:r w:rsidRPr="00DF5E56">
        <w:rPr>
          <w:szCs w:val="24"/>
        </w:rPr>
        <w:t xml:space="preserve">. Other </w:t>
      </w:r>
      <w:proofErr w:type="gramStart"/>
      <w:r w:rsidRPr="00DF5E56">
        <w:rPr>
          <w:szCs w:val="24"/>
        </w:rPr>
        <w:t>than</w:t>
      </w:r>
      <w:proofErr w:type="gramEnd"/>
      <w:r w:rsidRPr="00DF5E56">
        <w:rPr>
          <w:szCs w:val="24"/>
        </w:rPr>
        <w:t xml:space="preserve"> this offering constant assistance in developing booking facilities online or introducing digital keys and electronic menu cards can foster the chances to attract a larger consumer base. </w:t>
      </w:r>
      <w:r w:rsidR="001C69C2" w:rsidRPr="00DF5E56">
        <w:rPr>
          <w:szCs w:val="24"/>
        </w:rPr>
        <w:t>The use of e-mail marketing, phone calls and sending messages might look traditional in today's context. However, along with SMM, these types of services can have a positive influence on the brand.</w:t>
      </w:r>
    </w:p>
    <w:p w14:paraId="58FC03CD" w14:textId="77777777" w:rsidR="001C69C2" w:rsidRPr="00DF5E56" w:rsidRDefault="00307862" w:rsidP="00DF5E56">
      <w:pPr>
        <w:rPr>
          <w:szCs w:val="24"/>
        </w:rPr>
      </w:pPr>
      <w:proofErr w:type="spellStart"/>
      <w:r w:rsidRPr="00DF5E56">
        <w:rPr>
          <w:szCs w:val="24"/>
          <w:shd w:val="clear" w:color="auto" w:fill="FFFFFF"/>
        </w:rPr>
        <w:t>Dastane</w:t>
      </w:r>
      <w:proofErr w:type="spellEnd"/>
      <w:r w:rsidRPr="00DF5E56">
        <w:rPr>
          <w:szCs w:val="24"/>
          <w:shd w:val="clear" w:color="auto" w:fill="FFFFFF"/>
        </w:rPr>
        <w:t xml:space="preserve"> (2020</w:t>
      </w:r>
      <w:proofErr w:type="gramStart"/>
      <w:r w:rsidR="005544B9" w:rsidRPr="00DF5E56">
        <w:rPr>
          <w:szCs w:val="24"/>
        </w:rPr>
        <w:t>),</w:t>
      </w:r>
      <w:proofErr w:type="gramEnd"/>
      <w:r w:rsidR="005544B9" w:rsidRPr="00DF5E56">
        <w:rPr>
          <w:szCs w:val="24"/>
        </w:rPr>
        <w:t xml:space="preserve"> </w:t>
      </w:r>
      <w:r w:rsidRPr="00DF5E56">
        <w:rPr>
          <w:szCs w:val="24"/>
        </w:rPr>
        <w:t xml:space="preserve">revealed that in order to enhance the existing business facilities, consumers mostly intended to check the ratings on social media and based on that they make the decision. However, it </w:t>
      </w:r>
      <w:proofErr w:type="gramStart"/>
      <w:r w:rsidRPr="00DF5E56">
        <w:rPr>
          <w:szCs w:val="24"/>
        </w:rPr>
        <w:t>can be revealed</w:t>
      </w:r>
      <w:proofErr w:type="gramEnd"/>
      <w:r w:rsidRPr="00DF5E56">
        <w:rPr>
          <w:szCs w:val="24"/>
        </w:rPr>
        <w:t xml:space="preserve"> that </w:t>
      </w:r>
      <w:r w:rsidR="00AB3894" w:rsidRPr="00DF5E56">
        <w:rPr>
          <w:szCs w:val="24"/>
        </w:rPr>
        <w:t>the extreme revelation of information can make consumers sceptic and they get confused about their choices. Personalised customer interaction and offering real-time solutions to the situation can help organisations to be more acceptable and a loyal customer base can be formed</w:t>
      </w:r>
      <w:r w:rsidR="003D00E0" w:rsidRPr="00DF5E56">
        <w:rPr>
          <w:szCs w:val="24"/>
        </w:rPr>
        <w:t xml:space="preserve"> (</w:t>
      </w:r>
      <w:r w:rsidRPr="00DF5E56">
        <w:rPr>
          <w:szCs w:val="24"/>
          <w:shd w:val="clear" w:color="auto" w:fill="FFFFFF"/>
        </w:rPr>
        <w:t xml:space="preserve">Olson </w:t>
      </w:r>
      <w:r w:rsidRPr="00DF5E56">
        <w:rPr>
          <w:i/>
          <w:szCs w:val="24"/>
          <w:shd w:val="clear" w:color="auto" w:fill="FFFFFF"/>
        </w:rPr>
        <w:t>et al.,</w:t>
      </w:r>
      <w:r w:rsidRPr="00DF5E56">
        <w:rPr>
          <w:szCs w:val="24"/>
          <w:shd w:val="clear" w:color="auto" w:fill="FFFFFF"/>
        </w:rPr>
        <w:t xml:space="preserve"> 2021</w:t>
      </w:r>
      <w:r w:rsidR="003D00E0" w:rsidRPr="00DF5E56">
        <w:rPr>
          <w:szCs w:val="24"/>
        </w:rPr>
        <w:t>)</w:t>
      </w:r>
      <w:r w:rsidR="00AB3894" w:rsidRPr="00DF5E56">
        <w:rPr>
          <w:szCs w:val="24"/>
        </w:rPr>
        <w:t xml:space="preserve">. </w:t>
      </w:r>
      <w:r w:rsidR="00A1732D" w:rsidRPr="00DF5E56">
        <w:rPr>
          <w:szCs w:val="24"/>
        </w:rPr>
        <w:t xml:space="preserve">It </w:t>
      </w:r>
      <w:proofErr w:type="gramStart"/>
      <w:r w:rsidR="00A1732D" w:rsidRPr="00DF5E56">
        <w:rPr>
          <w:szCs w:val="24"/>
        </w:rPr>
        <w:t>can be stated</w:t>
      </w:r>
      <w:proofErr w:type="gramEnd"/>
      <w:r w:rsidR="00A1732D" w:rsidRPr="00DF5E56">
        <w:rPr>
          <w:szCs w:val="24"/>
        </w:rPr>
        <w:t xml:space="preserve"> that in order to get higher market investment and survive the competitive situation, the UK-based hospitality industry should start optimising its digital marketing strategies to enrich consumer satisfaction levels and bring their </w:t>
      </w:r>
      <w:r w:rsidR="008402C5" w:rsidRPr="00DF5E56">
        <w:rPr>
          <w:szCs w:val="24"/>
        </w:rPr>
        <w:t xml:space="preserve">loyalty to retain them for a longer period. </w:t>
      </w:r>
    </w:p>
    <w:p w14:paraId="572AC6AF" w14:textId="77777777" w:rsidR="001C69C2" w:rsidRPr="00DF5E56" w:rsidRDefault="00307862" w:rsidP="00DF5E56">
      <w:pPr>
        <w:pStyle w:val="Heading2"/>
        <w:rPr>
          <w:sz w:val="24"/>
          <w:szCs w:val="24"/>
        </w:rPr>
      </w:pPr>
      <w:bookmarkStart w:id="5" w:name="_Toc168757884"/>
      <w:r w:rsidRPr="00DF5E56">
        <w:rPr>
          <w:sz w:val="24"/>
          <w:szCs w:val="24"/>
        </w:rPr>
        <w:t xml:space="preserve">Literature </w:t>
      </w:r>
      <w:r w:rsidR="008036C2" w:rsidRPr="00DF5E56">
        <w:rPr>
          <w:sz w:val="24"/>
          <w:szCs w:val="24"/>
        </w:rPr>
        <w:t>G</w:t>
      </w:r>
      <w:r w:rsidRPr="00DF5E56">
        <w:rPr>
          <w:sz w:val="24"/>
          <w:szCs w:val="24"/>
        </w:rPr>
        <w:t>ap</w:t>
      </w:r>
      <w:bookmarkEnd w:id="5"/>
      <w:r w:rsidRPr="00DF5E56">
        <w:rPr>
          <w:sz w:val="24"/>
          <w:szCs w:val="24"/>
        </w:rPr>
        <w:t xml:space="preserve"> </w:t>
      </w:r>
    </w:p>
    <w:p w14:paraId="1F15010A" w14:textId="77777777" w:rsidR="00B1476B" w:rsidRPr="00DF5E56" w:rsidRDefault="00307862" w:rsidP="00DF5E56">
      <w:pPr>
        <w:rPr>
          <w:szCs w:val="24"/>
        </w:rPr>
      </w:pPr>
      <w:r w:rsidRPr="00DF5E56">
        <w:rPr>
          <w:szCs w:val="24"/>
        </w:rPr>
        <w:t xml:space="preserve">The present literature will develop the correlation between digital marketing efforts and their impact on consumer retention rates in the hospitality industry. </w:t>
      </w:r>
      <w:r w:rsidR="00AD2677" w:rsidRPr="00DF5E56">
        <w:rPr>
          <w:szCs w:val="24"/>
        </w:rPr>
        <w:t xml:space="preserve">However, despite the best attempts, certain gaps are there. The recognition of market dynamics shaping customer expectations is important. Moreover, cultural influence </w:t>
      </w:r>
      <w:proofErr w:type="gramStart"/>
      <w:r w:rsidR="00AD2677" w:rsidRPr="00DF5E56">
        <w:rPr>
          <w:szCs w:val="24"/>
        </w:rPr>
        <w:t>impacts</w:t>
      </w:r>
      <w:proofErr w:type="gramEnd"/>
      <w:r w:rsidR="00AD2677" w:rsidRPr="00DF5E56">
        <w:rPr>
          <w:szCs w:val="24"/>
        </w:rPr>
        <w:t xml:space="preserve"> the consumer satisfaction level and the </w:t>
      </w:r>
      <w:r w:rsidR="00AD2677" w:rsidRPr="00DF5E56">
        <w:rPr>
          <w:szCs w:val="24"/>
        </w:rPr>
        <w:lastRenderedPageBreak/>
        <w:t xml:space="preserve">contribution of SMM in this context should be </w:t>
      </w:r>
      <w:r w:rsidR="002204E4" w:rsidRPr="00DF5E56">
        <w:rPr>
          <w:szCs w:val="24"/>
        </w:rPr>
        <w:t xml:space="preserve">discussed. During the execution of the research work, this gap </w:t>
      </w:r>
      <w:proofErr w:type="gramStart"/>
      <w:r w:rsidR="002204E4" w:rsidRPr="00DF5E56">
        <w:rPr>
          <w:szCs w:val="24"/>
        </w:rPr>
        <w:t>will be removed</w:t>
      </w:r>
      <w:proofErr w:type="gramEnd"/>
      <w:r w:rsidR="002204E4" w:rsidRPr="00DF5E56">
        <w:rPr>
          <w:szCs w:val="24"/>
        </w:rPr>
        <w:t xml:space="preserve">. </w:t>
      </w:r>
    </w:p>
    <w:p w14:paraId="03D5B1D5" w14:textId="77777777" w:rsidR="000E5DDD" w:rsidRPr="00DF5E56" w:rsidRDefault="00307862" w:rsidP="00DF5E56">
      <w:pPr>
        <w:pStyle w:val="Heading1"/>
        <w:rPr>
          <w:sz w:val="24"/>
          <w:szCs w:val="24"/>
        </w:rPr>
      </w:pPr>
      <w:bookmarkStart w:id="6" w:name="_Toc168757885"/>
      <w:r w:rsidRPr="00DF5E56">
        <w:rPr>
          <w:sz w:val="24"/>
          <w:szCs w:val="24"/>
        </w:rPr>
        <w:t>Research Methodology</w:t>
      </w:r>
      <w:bookmarkEnd w:id="6"/>
      <w:r w:rsidRPr="00DF5E56">
        <w:rPr>
          <w:sz w:val="24"/>
          <w:szCs w:val="24"/>
        </w:rPr>
        <w:t xml:space="preserve"> </w:t>
      </w:r>
    </w:p>
    <w:p w14:paraId="3813D9A6" w14:textId="77777777" w:rsidR="0036309B" w:rsidRPr="00DF5E56" w:rsidRDefault="00307862" w:rsidP="00DF5E56">
      <w:pPr>
        <w:rPr>
          <w:szCs w:val="24"/>
        </w:rPr>
      </w:pPr>
      <w:r w:rsidRPr="00DF5E56">
        <w:rPr>
          <w:szCs w:val="24"/>
        </w:rPr>
        <w:t>The initiation of the method identification starts with the development of the research framework and the contribution of the research philosophy is the highest in this regard. For this particular study, the use of the positivist re</w:t>
      </w:r>
      <w:r w:rsidR="008F415F" w:rsidRPr="00DF5E56">
        <w:rPr>
          <w:szCs w:val="24"/>
        </w:rPr>
        <w:t xml:space="preserve">search philosophy is required. Kinnear and </w:t>
      </w:r>
      <w:proofErr w:type="spellStart"/>
      <w:r w:rsidR="008F415F" w:rsidRPr="00DF5E56">
        <w:rPr>
          <w:szCs w:val="24"/>
        </w:rPr>
        <w:t>Gray</w:t>
      </w:r>
      <w:proofErr w:type="spellEnd"/>
      <w:r w:rsidR="008F415F" w:rsidRPr="00DF5E56">
        <w:rPr>
          <w:szCs w:val="24"/>
        </w:rPr>
        <w:t xml:space="preserve"> (2007</w:t>
      </w:r>
      <w:proofErr w:type="gramStart"/>
      <w:r w:rsidRPr="00DF5E56">
        <w:rPr>
          <w:szCs w:val="24"/>
        </w:rPr>
        <w:t>),</w:t>
      </w:r>
      <w:proofErr w:type="gramEnd"/>
      <w:r w:rsidRPr="00DF5E56">
        <w:rPr>
          <w:szCs w:val="24"/>
        </w:rPr>
        <w:t xml:space="preserve"> mentioned this positivism philosophy can accumulate information on </w:t>
      </w:r>
      <w:r w:rsidR="00EC7CDA" w:rsidRPr="00DF5E56">
        <w:rPr>
          <w:szCs w:val="24"/>
        </w:rPr>
        <w:t xml:space="preserve">real-life scenarios and it can help in executing the study by scientifically explaining the series of events regarding consumer retention rate changes due to the involvement of </w:t>
      </w:r>
      <w:r w:rsidR="007A2A6E" w:rsidRPr="00DF5E56">
        <w:rPr>
          <w:szCs w:val="24"/>
        </w:rPr>
        <w:t xml:space="preserve">digital marketing in the hospitality industry. </w:t>
      </w:r>
    </w:p>
    <w:p w14:paraId="6C9181A7" w14:textId="77777777" w:rsidR="008036C2" w:rsidRPr="00DF5E56" w:rsidRDefault="00307862" w:rsidP="00DF5E56">
      <w:pPr>
        <w:rPr>
          <w:szCs w:val="24"/>
        </w:rPr>
      </w:pPr>
      <w:r w:rsidRPr="00DF5E56">
        <w:rPr>
          <w:szCs w:val="24"/>
        </w:rPr>
        <w:t xml:space="preserve">For the research approach, the deductive method will be appropriate as the accumulated information </w:t>
      </w:r>
      <w:proofErr w:type="gramStart"/>
      <w:r w:rsidRPr="00DF5E56">
        <w:rPr>
          <w:szCs w:val="24"/>
        </w:rPr>
        <w:t>will be observed</w:t>
      </w:r>
      <w:proofErr w:type="gramEnd"/>
      <w:r w:rsidRPr="00DF5E56">
        <w:rPr>
          <w:szCs w:val="24"/>
        </w:rPr>
        <w:t xml:space="preserve"> for its pattern and the key factors influencing consumer behaviour can be determined</w:t>
      </w:r>
      <w:r w:rsidR="00DA35F6" w:rsidRPr="00DF5E56">
        <w:rPr>
          <w:szCs w:val="24"/>
        </w:rPr>
        <w:t xml:space="preserve"> (Saunders et al., 2006)</w:t>
      </w:r>
      <w:r w:rsidRPr="00DF5E56">
        <w:rPr>
          <w:szCs w:val="24"/>
        </w:rPr>
        <w:t xml:space="preserve">. </w:t>
      </w:r>
      <w:r w:rsidR="00E371BC" w:rsidRPr="00DF5E56">
        <w:rPr>
          <w:szCs w:val="24"/>
        </w:rPr>
        <w:t xml:space="preserve">The detailed insight into the contribution of digital marketing in shaping consumer retention </w:t>
      </w:r>
      <w:proofErr w:type="gramStart"/>
      <w:r w:rsidR="00E371BC" w:rsidRPr="00DF5E56">
        <w:rPr>
          <w:szCs w:val="24"/>
        </w:rPr>
        <w:t>can be demonstrated</w:t>
      </w:r>
      <w:proofErr w:type="gramEnd"/>
      <w:r w:rsidR="00E371BC" w:rsidRPr="00DF5E56">
        <w:rPr>
          <w:szCs w:val="24"/>
        </w:rPr>
        <w:t xml:space="preserve"> with the help of the </w:t>
      </w:r>
      <w:r w:rsidR="005D0EAB" w:rsidRPr="00DF5E56">
        <w:rPr>
          <w:szCs w:val="24"/>
        </w:rPr>
        <w:t>descriptive research design</w:t>
      </w:r>
      <w:r w:rsidR="00C573A9" w:rsidRPr="00DF5E56">
        <w:rPr>
          <w:szCs w:val="24"/>
        </w:rPr>
        <w:t xml:space="preserve"> (</w:t>
      </w:r>
      <w:proofErr w:type="spellStart"/>
      <w:r w:rsidR="00C573A9" w:rsidRPr="00DF5E56">
        <w:rPr>
          <w:szCs w:val="24"/>
        </w:rPr>
        <w:t>Cresswell</w:t>
      </w:r>
      <w:proofErr w:type="spellEnd"/>
      <w:r w:rsidR="00C573A9" w:rsidRPr="00DF5E56">
        <w:rPr>
          <w:szCs w:val="24"/>
        </w:rPr>
        <w:t>, 2002)</w:t>
      </w:r>
      <w:r w:rsidR="005D0EAB" w:rsidRPr="00DF5E56">
        <w:rPr>
          <w:szCs w:val="24"/>
        </w:rPr>
        <w:t xml:space="preserve">. </w:t>
      </w:r>
      <w:r w:rsidR="00552D3D" w:rsidRPr="00DF5E56">
        <w:rPr>
          <w:szCs w:val="24"/>
        </w:rPr>
        <w:t>However, the most crucial part of the research methodology is the data collection part (</w:t>
      </w:r>
      <w:r w:rsidR="00EA5AD2" w:rsidRPr="00DF5E56">
        <w:rPr>
          <w:szCs w:val="24"/>
          <w:shd w:val="clear" w:color="auto" w:fill="FFFFFF"/>
        </w:rPr>
        <w:t>Braun and Clarke, 2012</w:t>
      </w:r>
      <w:r w:rsidR="00552D3D" w:rsidRPr="00DF5E56">
        <w:rPr>
          <w:szCs w:val="24"/>
        </w:rPr>
        <w:t xml:space="preserve">). In this study, the secondary data </w:t>
      </w:r>
      <w:proofErr w:type="gramStart"/>
      <w:r w:rsidR="00552D3D" w:rsidRPr="00DF5E56">
        <w:rPr>
          <w:szCs w:val="24"/>
        </w:rPr>
        <w:t>will be collected</w:t>
      </w:r>
      <w:proofErr w:type="gramEnd"/>
      <w:r w:rsidR="00552D3D" w:rsidRPr="00DF5E56">
        <w:rPr>
          <w:szCs w:val="24"/>
        </w:rPr>
        <w:t xml:space="preserve"> from different trusted sources like peer-reviewed journals, articles and government websites. While gathering information, it is crucial to check the research methodology used in these </w:t>
      </w:r>
      <w:r w:rsidR="008165B7" w:rsidRPr="00DF5E56">
        <w:rPr>
          <w:szCs w:val="24"/>
        </w:rPr>
        <w:t xml:space="preserve">research topics. Both quantitative and qualitative information </w:t>
      </w:r>
      <w:proofErr w:type="gramStart"/>
      <w:r w:rsidR="008165B7" w:rsidRPr="00DF5E56">
        <w:rPr>
          <w:szCs w:val="24"/>
        </w:rPr>
        <w:t>will be gathered</w:t>
      </w:r>
      <w:proofErr w:type="gramEnd"/>
      <w:r w:rsidR="008165B7" w:rsidRPr="00DF5E56">
        <w:rPr>
          <w:szCs w:val="24"/>
        </w:rPr>
        <w:t xml:space="preserve"> and analysed using statistical and thematic analysis techniques. </w:t>
      </w:r>
    </w:p>
    <w:p w14:paraId="2527E765" w14:textId="77777777" w:rsidR="008165B7" w:rsidRPr="00DF5E56" w:rsidRDefault="00307862" w:rsidP="00DF5E56">
      <w:pPr>
        <w:rPr>
          <w:szCs w:val="24"/>
        </w:rPr>
      </w:pPr>
      <w:r w:rsidRPr="00DF5E56">
        <w:rPr>
          <w:szCs w:val="24"/>
        </w:rPr>
        <w:t>Certain types of Data are required for this study and these types are:</w:t>
      </w:r>
    </w:p>
    <w:p w14:paraId="06E4CDC2" w14:textId="77777777" w:rsidR="008165B7" w:rsidRPr="00DF5E56" w:rsidRDefault="00307862" w:rsidP="00DF5E56">
      <w:pPr>
        <w:pStyle w:val="ListParagraph"/>
        <w:numPr>
          <w:ilvl w:val="0"/>
          <w:numId w:val="21"/>
        </w:numPr>
        <w:rPr>
          <w:rFonts w:cs="Times New Roman"/>
          <w:szCs w:val="24"/>
        </w:rPr>
      </w:pPr>
      <w:r w:rsidRPr="00DF5E56">
        <w:rPr>
          <w:rFonts w:cs="Times New Roman"/>
          <w:szCs w:val="24"/>
        </w:rPr>
        <w:t>Customer Data- Demographic Information- Behavioural data.</w:t>
      </w:r>
    </w:p>
    <w:p w14:paraId="12B64A92" w14:textId="77777777" w:rsidR="008165B7" w:rsidRPr="00DF5E56" w:rsidRDefault="00307862" w:rsidP="00DF5E56">
      <w:pPr>
        <w:pStyle w:val="ListParagraph"/>
        <w:numPr>
          <w:ilvl w:val="0"/>
          <w:numId w:val="22"/>
        </w:numPr>
        <w:rPr>
          <w:rFonts w:cs="Times New Roman"/>
          <w:szCs w:val="24"/>
        </w:rPr>
      </w:pPr>
      <w:r w:rsidRPr="00DF5E56">
        <w:rPr>
          <w:rFonts w:cs="Times New Roman"/>
          <w:szCs w:val="24"/>
        </w:rPr>
        <w:t>Marketing Data - Digital Marketin</w:t>
      </w:r>
      <w:r w:rsidR="00AE79C6" w:rsidRPr="00DF5E56">
        <w:rPr>
          <w:rFonts w:cs="Times New Roman"/>
          <w:szCs w:val="24"/>
        </w:rPr>
        <w:t xml:space="preserve">g Campaigns-Engagement Metrics </w:t>
      </w:r>
      <w:r w:rsidRPr="00DF5E56">
        <w:rPr>
          <w:rFonts w:cs="Times New Roman"/>
          <w:szCs w:val="24"/>
        </w:rPr>
        <w:t>Marketing Spend.</w:t>
      </w:r>
    </w:p>
    <w:p w14:paraId="76577444" w14:textId="77777777" w:rsidR="008165B7" w:rsidRPr="00DF5E56" w:rsidRDefault="00307862" w:rsidP="00DF5E56">
      <w:pPr>
        <w:pStyle w:val="ListParagraph"/>
        <w:numPr>
          <w:ilvl w:val="0"/>
          <w:numId w:val="22"/>
        </w:numPr>
        <w:rPr>
          <w:rFonts w:cs="Times New Roman"/>
          <w:szCs w:val="24"/>
        </w:rPr>
      </w:pPr>
      <w:r w:rsidRPr="00DF5E56">
        <w:rPr>
          <w:rFonts w:cs="Times New Roman"/>
          <w:szCs w:val="24"/>
        </w:rPr>
        <w:t>Customer Retention Data - Retention Rates</w:t>
      </w:r>
      <w:r w:rsidR="00AE79C6" w:rsidRPr="00DF5E56">
        <w:rPr>
          <w:rFonts w:cs="Times New Roman"/>
          <w:szCs w:val="24"/>
        </w:rPr>
        <w:t>-</w:t>
      </w:r>
      <w:r w:rsidRPr="00DF5E56">
        <w:rPr>
          <w:rFonts w:cs="Times New Roman"/>
          <w:szCs w:val="24"/>
        </w:rPr>
        <w:t xml:space="preserve"> Loyalty Program Participation</w:t>
      </w:r>
    </w:p>
    <w:p w14:paraId="14143B82" w14:textId="77777777" w:rsidR="008165B7" w:rsidRPr="00DF5E56" w:rsidRDefault="00307862" w:rsidP="00DF5E56">
      <w:pPr>
        <w:pStyle w:val="ListParagraph"/>
        <w:numPr>
          <w:ilvl w:val="0"/>
          <w:numId w:val="22"/>
        </w:numPr>
        <w:rPr>
          <w:rFonts w:cs="Times New Roman"/>
          <w:szCs w:val="24"/>
        </w:rPr>
      </w:pPr>
      <w:r w:rsidRPr="00DF5E56">
        <w:rPr>
          <w:rFonts w:cs="Times New Roman"/>
          <w:szCs w:val="24"/>
        </w:rPr>
        <w:t>Customer Feedback and Satisfaction Data -Survey Results-Online Reviews</w:t>
      </w:r>
    </w:p>
    <w:p w14:paraId="673BA5CB" w14:textId="77777777" w:rsidR="008165B7" w:rsidRPr="00DF5E56" w:rsidRDefault="00307862" w:rsidP="00DF5E56">
      <w:pPr>
        <w:pStyle w:val="ListParagraph"/>
        <w:numPr>
          <w:ilvl w:val="0"/>
          <w:numId w:val="22"/>
        </w:numPr>
        <w:rPr>
          <w:rFonts w:cs="Times New Roman"/>
          <w:szCs w:val="24"/>
        </w:rPr>
      </w:pPr>
      <w:r w:rsidRPr="00DF5E56">
        <w:rPr>
          <w:rFonts w:cs="Times New Roman"/>
          <w:szCs w:val="24"/>
        </w:rPr>
        <w:t xml:space="preserve">Competitor Analysis Market Position: Data </w:t>
      </w:r>
    </w:p>
    <w:p w14:paraId="76544618" w14:textId="77777777" w:rsidR="008165B7" w:rsidRPr="00DF5E56" w:rsidRDefault="00307862" w:rsidP="00DF5E56">
      <w:pPr>
        <w:pStyle w:val="ListParagraph"/>
        <w:numPr>
          <w:ilvl w:val="0"/>
          <w:numId w:val="22"/>
        </w:numPr>
        <w:rPr>
          <w:rFonts w:cs="Times New Roman"/>
          <w:szCs w:val="24"/>
        </w:rPr>
      </w:pPr>
      <w:r w:rsidRPr="00DF5E56">
        <w:rPr>
          <w:rFonts w:cs="Times New Roman"/>
          <w:szCs w:val="24"/>
        </w:rPr>
        <w:t>Operational Data Booking Systems CRM Systems</w:t>
      </w:r>
      <w:r w:rsidR="00AE79C6" w:rsidRPr="00DF5E56">
        <w:rPr>
          <w:rFonts w:cs="Times New Roman"/>
          <w:szCs w:val="24"/>
        </w:rPr>
        <w:t xml:space="preserve"> </w:t>
      </w:r>
      <w:r w:rsidRPr="00DF5E56">
        <w:rPr>
          <w:rFonts w:cs="Times New Roman"/>
          <w:szCs w:val="24"/>
        </w:rPr>
        <w:t xml:space="preserve">customer relationship management data to track interactions and </w:t>
      </w:r>
      <w:r w:rsidR="00AE79C6" w:rsidRPr="00DF5E56">
        <w:rPr>
          <w:rFonts w:cs="Times New Roman"/>
          <w:szCs w:val="24"/>
        </w:rPr>
        <w:t>touchpoint</w:t>
      </w:r>
    </w:p>
    <w:p w14:paraId="1A11EF65" w14:textId="77777777" w:rsidR="008165B7" w:rsidRPr="00DF5E56" w:rsidRDefault="00307862" w:rsidP="00DF5E56">
      <w:pPr>
        <w:pStyle w:val="ListParagraph"/>
        <w:numPr>
          <w:ilvl w:val="0"/>
          <w:numId w:val="22"/>
        </w:numPr>
        <w:rPr>
          <w:rFonts w:cs="Times New Roman"/>
          <w:szCs w:val="24"/>
        </w:rPr>
      </w:pPr>
      <w:r w:rsidRPr="00DF5E56">
        <w:rPr>
          <w:rFonts w:cs="Times New Roman"/>
          <w:szCs w:val="24"/>
        </w:rPr>
        <w:t>Analytics and Tracking Data Website Analytics</w:t>
      </w:r>
    </w:p>
    <w:p w14:paraId="3D19C617" w14:textId="77777777" w:rsidR="008165B7" w:rsidRPr="00DF5E56" w:rsidRDefault="00307862" w:rsidP="00DF5E56">
      <w:pPr>
        <w:pStyle w:val="ListParagraph"/>
        <w:numPr>
          <w:ilvl w:val="0"/>
          <w:numId w:val="22"/>
        </w:numPr>
        <w:rPr>
          <w:rFonts w:cs="Times New Roman"/>
          <w:szCs w:val="24"/>
        </w:rPr>
      </w:pPr>
      <w:r w:rsidRPr="00DF5E56">
        <w:rPr>
          <w:rFonts w:cs="Times New Roman"/>
          <w:szCs w:val="24"/>
        </w:rPr>
        <w:t>Economic and External Data</w:t>
      </w:r>
    </w:p>
    <w:p w14:paraId="20D13660" w14:textId="77777777" w:rsidR="00DF5D88" w:rsidRPr="00DF5E56" w:rsidRDefault="00307862" w:rsidP="00DF5E56">
      <w:pPr>
        <w:rPr>
          <w:szCs w:val="24"/>
        </w:rPr>
      </w:pPr>
      <w:r w:rsidRPr="00DF5E56">
        <w:rPr>
          <w:szCs w:val="24"/>
        </w:rPr>
        <w:lastRenderedPageBreak/>
        <w:t xml:space="preserve">The secondary data </w:t>
      </w:r>
      <w:proofErr w:type="gramStart"/>
      <w:r w:rsidRPr="00DF5E56">
        <w:rPr>
          <w:szCs w:val="24"/>
        </w:rPr>
        <w:t>is expected to be gathered</w:t>
      </w:r>
      <w:proofErr w:type="gramEnd"/>
      <w:r w:rsidRPr="00DF5E56">
        <w:rPr>
          <w:szCs w:val="24"/>
        </w:rPr>
        <w:t xml:space="preserve"> only from Google Scholar and </w:t>
      </w:r>
      <w:r w:rsidR="00F96024" w:rsidRPr="00DF5E56">
        <w:rPr>
          <w:szCs w:val="24"/>
        </w:rPr>
        <w:t xml:space="preserve">trusted government sources. It </w:t>
      </w:r>
      <w:proofErr w:type="gramStart"/>
      <w:r w:rsidRPr="00DF5E56">
        <w:rPr>
          <w:szCs w:val="24"/>
        </w:rPr>
        <w:t>should be referenced</w:t>
      </w:r>
      <w:proofErr w:type="gramEnd"/>
      <w:r w:rsidRPr="00DF5E56">
        <w:rPr>
          <w:szCs w:val="24"/>
        </w:rPr>
        <w:t xml:space="preserve"> properly using the Harvard Referencing Style in order to avoid issues regarding plagiarism</w:t>
      </w:r>
      <w:r w:rsidR="000821C6" w:rsidRPr="00DF5E56">
        <w:rPr>
          <w:szCs w:val="24"/>
        </w:rPr>
        <w:t xml:space="preserve"> </w:t>
      </w:r>
      <w:r w:rsidR="00BD1649" w:rsidRPr="00DF5E56">
        <w:rPr>
          <w:szCs w:val="24"/>
        </w:rPr>
        <w:t xml:space="preserve">(Anderson and </w:t>
      </w:r>
      <w:proofErr w:type="spellStart"/>
      <w:r w:rsidR="00BD1649" w:rsidRPr="00DF5E56">
        <w:rPr>
          <w:szCs w:val="24"/>
        </w:rPr>
        <w:t>Kanuka</w:t>
      </w:r>
      <w:proofErr w:type="spellEnd"/>
      <w:r w:rsidR="00BD1649" w:rsidRPr="00DF5E56">
        <w:rPr>
          <w:szCs w:val="24"/>
        </w:rPr>
        <w:t>, 2006)</w:t>
      </w:r>
      <w:r w:rsidRPr="00DF5E56">
        <w:rPr>
          <w:szCs w:val="24"/>
        </w:rPr>
        <w:t xml:space="preserve">. </w:t>
      </w:r>
      <w:r w:rsidR="00551CA3" w:rsidRPr="00DF5E56">
        <w:rPr>
          <w:rFonts w:cs="Arial"/>
          <w:szCs w:val="24"/>
        </w:rPr>
        <w:t xml:space="preserve">The accumulated data </w:t>
      </w:r>
      <w:proofErr w:type="gramStart"/>
      <w:r w:rsidR="00551CA3" w:rsidRPr="00DF5E56">
        <w:rPr>
          <w:rFonts w:cs="Arial"/>
          <w:szCs w:val="24"/>
        </w:rPr>
        <w:t>will solely be used</w:t>
      </w:r>
      <w:proofErr w:type="gramEnd"/>
      <w:r w:rsidR="00551CA3" w:rsidRPr="00DF5E56">
        <w:rPr>
          <w:rFonts w:cs="Arial"/>
          <w:szCs w:val="24"/>
        </w:rPr>
        <w:t xml:space="preserve"> for academic purposes and no commercial usage will be done. Hence, this</w:t>
      </w:r>
      <w:r w:rsidRPr="00DF5E56">
        <w:rPr>
          <w:szCs w:val="24"/>
        </w:rPr>
        <w:t xml:space="preserve"> </w:t>
      </w:r>
      <w:r w:rsidR="00551CA3" w:rsidRPr="00DF5E56">
        <w:rPr>
          <w:szCs w:val="24"/>
        </w:rPr>
        <w:t>gathered</w:t>
      </w:r>
      <w:r w:rsidRPr="00DF5E56">
        <w:rPr>
          <w:szCs w:val="24"/>
        </w:rPr>
        <w:t xml:space="preserve"> information </w:t>
      </w:r>
      <w:proofErr w:type="gramStart"/>
      <w:r w:rsidRPr="00DF5E56">
        <w:rPr>
          <w:szCs w:val="24"/>
        </w:rPr>
        <w:t>is protected</w:t>
      </w:r>
      <w:proofErr w:type="gramEnd"/>
      <w:r w:rsidRPr="00DF5E56">
        <w:rPr>
          <w:szCs w:val="24"/>
        </w:rPr>
        <w:t xml:space="preserve"> under the “Data Protection Act, of 2018”. </w:t>
      </w:r>
    </w:p>
    <w:p w14:paraId="151FC86F" w14:textId="77777777" w:rsidR="000E5DDD" w:rsidRPr="00DF5E56" w:rsidRDefault="00307862" w:rsidP="00DF5E56">
      <w:pPr>
        <w:pStyle w:val="Heading1"/>
        <w:rPr>
          <w:sz w:val="24"/>
          <w:szCs w:val="24"/>
        </w:rPr>
      </w:pPr>
      <w:bookmarkStart w:id="7" w:name="_Toc168757886"/>
      <w:r w:rsidRPr="00DF5E56">
        <w:rPr>
          <w:sz w:val="24"/>
          <w:szCs w:val="24"/>
        </w:rPr>
        <w:t>Risks</w:t>
      </w:r>
      <w:bookmarkEnd w:id="7"/>
    </w:p>
    <w:p w14:paraId="7F590FB4" w14:textId="77777777" w:rsidR="00E77B30" w:rsidRPr="00DF5E56" w:rsidRDefault="00307862" w:rsidP="00DF5E56">
      <w:pPr>
        <w:rPr>
          <w:szCs w:val="24"/>
        </w:rPr>
      </w:pPr>
      <w:r w:rsidRPr="00DF5E56">
        <w:rPr>
          <w:szCs w:val="24"/>
        </w:rPr>
        <w:t xml:space="preserve">As the study will follow the secondary method, it </w:t>
      </w:r>
      <w:proofErr w:type="gramStart"/>
      <w:r w:rsidRPr="00DF5E56">
        <w:rPr>
          <w:szCs w:val="24"/>
        </w:rPr>
        <w:t>is understood</w:t>
      </w:r>
      <w:proofErr w:type="gramEnd"/>
      <w:r w:rsidRPr="00DF5E56">
        <w:rPr>
          <w:szCs w:val="24"/>
        </w:rPr>
        <w:t xml:space="preserve"> that there will not be any control over data collection methods and therefore, the chances of </w:t>
      </w:r>
      <w:r w:rsidR="00391E56" w:rsidRPr="00DF5E56">
        <w:rPr>
          <w:szCs w:val="24"/>
        </w:rPr>
        <w:t xml:space="preserve">working with </w:t>
      </w:r>
      <w:r w:rsidRPr="00DF5E56">
        <w:rPr>
          <w:szCs w:val="24"/>
        </w:rPr>
        <w:t xml:space="preserve">prejudiced data cannot be diminished. </w:t>
      </w:r>
    </w:p>
    <w:p w14:paraId="16BC743D" w14:textId="5DC96459" w:rsidR="000E5DDD" w:rsidRPr="00DF5E56" w:rsidRDefault="00307862" w:rsidP="00DF5E56">
      <w:pPr>
        <w:pStyle w:val="Heading1"/>
        <w:jc w:val="center"/>
        <w:rPr>
          <w:sz w:val="24"/>
          <w:szCs w:val="24"/>
        </w:rPr>
      </w:pPr>
      <w:bookmarkStart w:id="8" w:name="_Toc168757887"/>
      <w:r w:rsidRPr="00DF5E56">
        <w:rPr>
          <w:sz w:val="24"/>
          <w:szCs w:val="24"/>
        </w:rPr>
        <w:t>Timeline</w:t>
      </w:r>
      <w:bookmarkEnd w:id="8"/>
    </w:p>
    <w:p w14:paraId="56C407C6" w14:textId="2D6198F6" w:rsidR="00AD6BC5" w:rsidRPr="00DF5E56" w:rsidRDefault="00DF5E56" w:rsidP="00DF5E56">
      <w:pPr>
        <w:rPr>
          <w:szCs w:val="24"/>
        </w:rPr>
      </w:pPr>
      <w:r w:rsidRPr="00DF5E56">
        <w:rPr>
          <w:noProof/>
          <w:szCs w:val="24"/>
          <w:lang w:val="en-US"/>
        </w:rPr>
        <w:drawing>
          <wp:inline distT="0" distB="0" distL="0" distR="0" wp14:anchorId="4DC6C5F0" wp14:editId="09586281">
            <wp:extent cx="5943405" cy="1221740"/>
            <wp:effectExtent l="0" t="0" r="635" b="0"/>
            <wp:docPr id="2" name="Picture 2" descr="C:\Users\c computer\AppData\Local\Packages\5319275A.WhatsAppDesktop_cv1g1gvanyjgm\TempState\704AFE073992CBE4813CAE2F7715336F\WhatsApp Image 2024-06-15 at 12.12.20_4555d07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 computer\AppData\Local\Packages\5319275A.WhatsAppDesktop_cv1g1gvanyjgm\TempState\704AFE073992CBE4813CAE2F7715336F\WhatsApp Image 2024-06-15 at 12.12.20_4555d07b.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56236" cy="1224378"/>
                    </a:xfrm>
                    <a:prstGeom prst="rect">
                      <a:avLst/>
                    </a:prstGeom>
                    <a:noFill/>
                    <a:ln>
                      <a:noFill/>
                    </a:ln>
                  </pic:spPr>
                </pic:pic>
              </a:graphicData>
            </a:graphic>
          </wp:inline>
        </w:drawing>
      </w:r>
    </w:p>
    <w:p w14:paraId="088808C3" w14:textId="77777777" w:rsidR="00FB7F3B" w:rsidRPr="00DF5E56" w:rsidRDefault="00FB7F3B" w:rsidP="00DF5E56">
      <w:pPr>
        <w:jc w:val="center"/>
        <w:rPr>
          <w:szCs w:val="24"/>
        </w:rPr>
      </w:pPr>
    </w:p>
    <w:p w14:paraId="396B18F0" w14:textId="77777777" w:rsidR="00AD6BC5" w:rsidRPr="00DF5E56" w:rsidRDefault="00307862" w:rsidP="00DF5E56">
      <w:pPr>
        <w:pStyle w:val="Heading4"/>
        <w:rPr>
          <w:szCs w:val="24"/>
        </w:rPr>
      </w:pPr>
      <w:bookmarkStart w:id="9" w:name="_Toc168758388"/>
      <w:r w:rsidRPr="00DF5E56">
        <w:rPr>
          <w:szCs w:val="24"/>
        </w:rPr>
        <w:t>Table 1: Gantt chart</w:t>
      </w:r>
      <w:bookmarkEnd w:id="9"/>
    </w:p>
    <w:p w14:paraId="5CA87924" w14:textId="77777777" w:rsidR="00AD6BC5" w:rsidRPr="00DF5E56" w:rsidRDefault="00AD6BC5" w:rsidP="00DF5E56">
      <w:pPr>
        <w:rPr>
          <w:szCs w:val="24"/>
        </w:rPr>
      </w:pPr>
    </w:p>
    <w:p w14:paraId="463C3EA2" w14:textId="77777777" w:rsidR="00587F82" w:rsidRPr="00DF5E56" w:rsidRDefault="00307862" w:rsidP="00DF5E56">
      <w:pPr>
        <w:jc w:val="left"/>
        <w:rPr>
          <w:rFonts w:eastAsiaTheme="majorEastAsia" w:cstheme="majorBidi"/>
          <w:b/>
          <w:bCs/>
          <w:szCs w:val="24"/>
        </w:rPr>
      </w:pPr>
      <w:r w:rsidRPr="00DF5E56">
        <w:rPr>
          <w:szCs w:val="24"/>
        </w:rPr>
        <w:br w:type="page"/>
      </w:r>
    </w:p>
    <w:p w14:paraId="103B9D8D" w14:textId="77777777" w:rsidR="00C606CE" w:rsidRPr="00DF5E56" w:rsidRDefault="00307862" w:rsidP="00DF5E56">
      <w:pPr>
        <w:pStyle w:val="Heading1"/>
        <w:rPr>
          <w:sz w:val="24"/>
          <w:szCs w:val="24"/>
        </w:rPr>
      </w:pPr>
      <w:bookmarkStart w:id="10" w:name="_Toc168757888"/>
      <w:r w:rsidRPr="00DF5E56">
        <w:rPr>
          <w:sz w:val="24"/>
          <w:szCs w:val="24"/>
        </w:rPr>
        <w:lastRenderedPageBreak/>
        <w:t>Reference List:</w:t>
      </w:r>
      <w:bookmarkEnd w:id="10"/>
      <w:r w:rsidRPr="00DF5E56">
        <w:rPr>
          <w:sz w:val="24"/>
          <w:szCs w:val="24"/>
        </w:rPr>
        <w:t xml:space="preserve"> </w:t>
      </w:r>
    </w:p>
    <w:p w14:paraId="5A17F5C0" w14:textId="77777777" w:rsidR="00692837" w:rsidRPr="00DF5E56" w:rsidRDefault="00307862" w:rsidP="00DF5E56">
      <w:pPr>
        <w:rPr>
          <w:szCs w:val="24"/>
          <w:shd w:val="clear" w:color="auto" w:fill="FFFFFF"/>
        </w:rPr>
      </w:pPr>
      <w:r w:rsidRPr="00DF5E56">
        <w:rPr>
          <w:szCs w:val="24"/>
        </w:rPr>
        <w:t xml:space="preserve">Anderson, T. and </w:t>
      </w:r>
      <w:proofErr w:type="spellStart"/>
      <w:r w:rsidRPr="00DF5E56">
        <w:rPr>
          <w:szCs w:val="24"/>
        </w:rPr>
        <w:t>Kanuka</w:t>
      </w:r>
      <w:proofErr w:type="spellEnd"/>
      <w:r w:rsidRPr="00DF5E56">
        <w:rPr>
          <w:szCs w:val="24"/>
        </w:rPr>
        <w:t xml:space="preserve">, H. (2006) E-research methods, Strategies and Issues, London: </w:t>
      </w:r>
      <w:proofErr w:type="spellStart"/>
      <w:r w:rsidRPr="00DF5E56">
        <w:rPr>
          <w:szCs w:val="24"/>
        </w:rPr>
        <w:t>Allyn</w:t>
      </w:r>
      <w:proofErr w:type="spellEnd"/>
      <w:r w:rsidRPr="00DF5E56">
        <w:rPr>
          <w:szCs w:val="24"/>
        </w:rPr>
        <w:t xml:space="preserve"> and Bacon</w:t>
      </w:r>
    </w:p>
    <w:p w14:paraId="643BA42F" w14:textId="77777777" w:rsidR="00692837" w:rsidRPr="00DF5E56" w:rsidRDefault="00307862" w:rsidP="00DF5E56">
      <w:pPr>
        <w:rPr>
          <w:szCs w:val="24"/>
        </w:rPr>
      </w:pPr>
      <w:r w:rsidRPr="00DF5E56">
        <w:rPr>
          <w:szCs w:val="24"/>
          <w:shd w:val="clear" w:color="auto" w:fill="FFFFFF"/>
        </w:rPr>
        <w:t>Braun, V. and Clarke, V., (2012) </w:t>
      </w:r>
      <w:r w:rsidRPr="00DF5E56">
        <w:rPr>
          <w:i/>
          <w:iCs/>
          <w:szCs w:val="24"/>
          <w:shd w:val="clear" w:color="auto" w:fill="FFFFFF"/>
        </w:rPr>
        <w:t>Thematic analysis</w:t>
      </w:r>
      <w:r w:rsidRPr="00DF5E56">
        <w:rPr>
          <w:szCs w:val="24"/>
          <w:shd w:val="clear" w:color="auto" w:fill="FFFFFF"/>
        </w:rPr>
        <w:t>. American Psychological Association.</w:t>
      </w:r>
      <w:r w:rsidRPr="00DF5E56">
        <w:rPr>
          <w:szCs w:val="24"/>
        </w:rPr>
        <w:t xml:space="preserve"> </w:t>
      </w:r>
      <w:hyperlink r:id="rId10" w:tgtFrame="_blank" w:history="1">
        <w:r w:rsidRPr="00DF5E56">
          <w:rPr>
            <w:rStyle w:val="Hyperlink"/>
            <w:rFonts w:cs="Times New Roman"/>
            <w:color w:val="1155CC"/>
            <w:szCs w:val="24"/>
          </w:rPr>
          <w:t>https://psycnet.apa.org/record/2011-23864-004</w:t>
        </w:r>
      </w:hyperlink>
    </w:p>
    <w:p w14:paraId="5F168C51" w14:textId="77777777" w:rsidR="00692837" w:rsidRPr="00DF5E56" w:rsidRDefault="00307862" w:rsidP="00DF5E56">
      <w:pPr>
        <w:rPr>
          <w:szCs w:val="24"/>
        </w:rPr>
      </w:pPr>
      <w:proofErr w:type="spellStart"/>
      <w:r w:rsidRPr="00DF5E56">
        <w:rPr>
          <w:szCs w:val="24"/>
        </w:rPr>
        <w:t>Cresswell</w:t>
      </w:r>
      <w:proofErr w:type="spellEnd"/>
      <w:r w:rsidRPr="00DF5E56">
        <w:rPr>
          <w:szCs w:val="24"/>
        </w:rPr>
        <w:t>, J. (2002) Research Design: Qualitative, Quantitative, and Mixed Methods Approaches, London: Sage Publications</w:t>
      </w:r>
    </w:p>
    <w:p w14:paraId="7F11F92E" w14:textId="77777777" w:rsidR="00692837" w:rsidRPr="00DF5E56" w:rsidRDefault="00307862" w:rsidP="00DF5E56">
      <w:pPr>
        <w:rPr>
          <w:szCs w:val="24"/>
          <w:shd w:val="clear" w:color="auto" w:fill="FFFFFF"/>
        </w:rPr>
      </w:pPr>
      <w:proofErr w:type="spellStart"/>
      <w:r w:rsidRPr="00DF5E56">
        <w:rPr>
          <w:szCs w:val="24"/>
          <w:shd w:val="clear" w:color="auto" w:fill="FFFFFF"/>
        </w:rPr>
        <w:t>Dastane</w:t>
      </w:r>
      <w:proofErr w:type="spellEnd"/>
      <w:r w:rsidRPr="00DF5E56">
        <w:rPr>
          <w:szCs w:val="24"/>
          <w:shd w:val="clear" w:color="auto" w:fill="FFFFFF"/>
        </w:rPr>
        <w:t>, D. O. (2020). Impact of digital marketing on online purchase intention: Mediation effect of customer relationship management. </w:t>
      </w:r>
      <w:r w:rsidRPr="00DF5E56">
        <w:rPr>
          <w:i/>
          <w:iCs/>
          <w:szCs w:val="24"/>
          <w:shd w:val="clear" w:color="auto" w:fill="FFFFFF"/>
        </w:rPr>
        <w:t>Journal of Asian Business Strategy, DOI</w:t>
      </w:r>
      <w:r w:rsidRPr="00DF5E56">
        <w:rPr>
          <w:szCs w:val="24"/>
          <w:shd w:val="clear" w:color="auto" w:fill="FFFFFF"/>
        </w:rPr>
        <w:t>, </w:t>
      </w:r>
      <w:r w:rsidRPr="00DF5E56">
        <w:rPr>
          <w:i/>
          <w:iCs/>
          <w:szCs w:val="24"/>
          <w:shd w:val="clear" w:color="auto" w:fill="FFFFFF"/>
        </w:rPr>
        <w:t>10</w:t>
      </w:r>
      <w:r w:rsidRPr="00DF5E56">
        <w:rPr>
          <w:szCs w:val="24"/>
          <w:shd w:val="clear" w:color="auto" w:fill="FFFFFF"/>
        </w:rPr>
        <w:t>, 142-158.</w:t>
      </w:r>
      <w:r w:rsidRPr="00DF5E56">
        <w:rPr>
          <w:szCs w:val="24"/>
        </w:rPr>
        <w:t xml:space="preserve"> </w:t>
      </w:r>
      <w:hyperlink r:id="rId11" w:history="1">
        <w:r w:rsidRPr="00DF5E56">
          <w:rPr>
            <w:rStyle w:val="Hyperlink"/>
            <w:szCs w:val="24"/>
            <w:shd w:val="clear" w:color="auto" w:fill="FFFFFF"/>
          </w:rPr>
          <w:t>https://papers.ssrn.com/sol3/papers.cfm?abstract_id=3605954</w:t>
        </w:r>
      </w:hyperlink>
    </w:p>
    <w:p w14:paraId="6F916048" w14:textId="77777777" w:rsidR="00692837" w:rsidRPr="00DF5E56" w:rsidRDefault="00307862" w:rsidP="00DF5E56">
      <w:pPr>
        <w:rPr>
          <w:szCs w:val="24"/>
          <w:shd w:val="clear" w:color="auto" w:fill="FFFFFF"/>
        </w:rPr>
      </w:pPr>
      <w:r w:rsidRPr="00DF5E56">
        <w:rPr>
          <w:szCs w:val="24"/>
          <w:shd w:val="clear" w:color="auto" w:fill="FFFFFF"/>
        </w:rPr>
        <w:t xml:space="preserve">Han, S.H., Chen, C.H.S. and Lee, T.J., (2021) </w:t>
      </w:r>
      <w:proofErr w:type="gramStart"/>
      <w:r w:rsidRPr="00DF5E56">
        <w:rPr>
          <w:szCs w:val="24"/>
          <w:shd w:val="clear" w:color="auto" w:fill="FFFFFF"/>
        </w:rPr>
        <w:t>The</w:t>
      </w:r>
      <w:proofErr w:type="gramEnd"/>
      <w:r w:rsidRPr="00DF5E56">
        <w:rPr>
          <w:szCs w:val="24"/>
          <w:shd w:val="clear" w:color="auto" w:fill="FFFFFF"/>
        </w:rPr>
        <w:t xml:space="preserve"> interaction between individual cultural values and the cognitive and social processes of global restaurant brand equity. </w:t>
      </w:r>
      <w:r w:rsidRPr="00DF5E56">
        <w:rPr>
          <w:i/>
          <w:iCs/>
          <w:szCs w:val="24"/>
          <w:shd w:val="clear" w:color="auto" w:fill="FFFFFF"/>
        </w:rPr>
        <w:t>International Journal of Hospitality Management</w:t>
      </w:r>
      <w:r w:rsidRPr="00DF5E56">
        <w:rPr>
          <w:szCs w:val="24"/>
          <w:shd w:val="clear" w:color="auto" w:fill="FFFFFF"/>
        </w:rPr>
        <w:t>, </w:t>
      </w:r>
      <w:r w:rsidRPr="00DF5E56">
        <w:rPr>
          <w:i/>
          <w:iCs/>
          <w:szCs w:val="24"/>
          <w:shd w:val="clear" w:color="auto" w:fill="FFFFFF"/>
        </w:rPr>
        <w:t>94</w:t>
      </w:r>
      <w:r w:rsidRPr="00DF5E56">
        <w:rPr>
          <w:szCs w:val="24"/>
          <w:shd w:val="clear" w:color="auto" w:fill="FFFFFF"/>
        </w:rPr>
        <w:t xml:space="preserve">, p.102847. </w:t>
      </w:r>
      <w:hyperlink r:id="rId12" w:history="1">
        <w:r w:rsidRPr="00DF5E56">
          <w:rPr>
            <w:rStyle w:val="Hyperlink"/>
            <w:szCs w:val="24"/>
            <w:shd w:val="clear" w:color="auto" w:fill="FFFFFF"/>
          </w:rPr>
          <w:t>https://www.sciencedirect.com/science/article/abs/pii/S0278431920303996</w:t>
        </w:r>
      </w:hyperlink>
    </w:p>
    <w:p w14:paraId="37278CB0" w14:textId="77777777" w:rsidR="00692837" w:rsidRPr="00DF5E56" w:rsidRDefault="00307862" w:rsidP="00DF5E56">
      <w:pPr>
        <w:rPr>
          <w:szCs w:val="24"/>
        </w:rPr>
      </w:pPr>
      <w:r w:rsidRPr="00DF5E56">
        <w:rPr>
          <w:szCs w:val="24"/>
        </w:rPr>
        <w:t xml:space="preserve">Kinnear, P.R. and </w:t>
      </w:r>
      <w:proofErr w:type="spellStart"/>
      <w:r w:rsidRPr="00DF5E56">
        <w:rPr>
          <w:szCs w:val="24"/>
        </w:rPr>
        <w:t>Gray</w:t>
      </w:r>
      <w:proofErr w:type="spellEnd"/>
      <w:r w:rsidRPr="00DF5E56">
        <w:rPr>
          <w:szCs w:val="24"/>
        </w:rPr>
        <w:t xml:space="preserve">, C. D. (2007) SPSS </w:t>
      </w:r>
      <w:proofErr w:type="gramStart"/>
      <w:r w:rsidRPr="00DF5E56">
        <w:rPr>
          <w:szCs w:val="24"/>
        </w:rPr>
        <w:t>15 Made</w:t>
      </w:r>
      <w:proofErr w:type="gramEnd"/>
      <w:r w:rsidRPr="00DF5E56">
        <w:rPr>
          <w:szCs w:val="24"/>
        </w:rPr>
        <w:t xml:space="preserve"> Simple, Hove: Psychology Press.</w:t>
      </w:r>
    </w:p>
    <w:p w14:paraId="034D1063" w14:textId="77777777" w:rsidR="00692837" w:rsidRPr="00DF5E56" w:rsidRDefault="00307862" w:rsidP="00DF5E56">
      <w:pPr>
        <w:rPr>
          <w:szCs w:val="24"/>
          <w:shd w:val="clear" w:color="auto" w:fill="FFFFFF"/>
        </w:rPr>
      </w:pPr>
      <w:proofErr w:type="spellStart"/>
      <w:r w:rsidRPr="00DF5E56">
        <w:rPr>
          <w:szCs w:val="24"/>
          <w:shd w:val="clear" w:color="auto" w:fill="FFFFFF"/>
        </w:rPr>
        <w:t>Kurdi</w:t>
      </w:r>
      <w:proofErr w:type="spellEnd"/>
      <w:r w:rsidRPr="00DF5E56">
        <w:rPr>
          <w:szCs w:val="24"/>
          <w:shd w:val="clear" w:color="auto" w:fill="FFFFFF"/>
        </w:rPr>
        <w:t xml:space="preserve">, B., </w:t>
      </w:r>
      <w:proofErr w:type="spellStart"/>
      <w:r w:rsidRPr="00DF5E56">
        <w:rPr>
          <w:szCs w:val="24"/>
          <w:shd w:val="clear" w:color="auto" w:fill="FFFFFF"/>
        </w:rPr>
        <w:t>Alshurideh</w:t>
      </w:r>
      <w:proofErr w:type="spellEnd"/>
      <w:r w:rsidRPr="00DF5E56">
        <w:rPr>
          <w:szCs w:val="24"/>
          <w:shd w:val="clear" w:color="auto" w:fill="FFFFFF"/>
        </w:rPr>
        <w:t xml:space="preserve">, M., </w:t>
      </w:r>
      <w:proofErr w:type="spellStart"/>
      <w:r w:rsidRPr="00DF5E56">
        <w:rPr>
          <w:szCs w:val="24"/>
          <w:shd w:val="clear" w:color="auto" w:fill="FFFFFF"/>
        </w:rPr>
        <w:t>Akour</w:t>
      </w:r>
      <w:proofErr w:type="spellEnd"/>
      <w:r w:rsidRPr="00DF5E56">
        <w:rPr>
          <w:szCs w:val="24"/>
          <w:shd w:val="clear" w:color="auto" w:fill="FFFFFF"/>
        </w:rPr>
        <w:t xml:space="preserve">, I., </w:t>
      </w:r>
      <w:proofErr w:type="spellStart"/>
      <w:r w:rsidRPr="00DF5E56">
        <w:rPr>
          <w:szCs w:val="24"/>
          <w:shd w:val="clear" w:color="auto" w:fill="FFFFFF"/>
        </w:rPr>
        <w:t>Alzoubi</w:t>
      </w:r>
      <w:proofErr w:type="spellEnd"/>
      <w:r w:rsidRPr="00DF5E56">
        <w:rPr>
          <w:szCs w:val="24"/>
          <w:shd w:val="clear" w:color="auto" w:fill="FFFFFF"/>
        </w:rPr>
        <w:t xml:space="preserve">, H., </w:t>
      </w:r>
      <w:proofErr w:type="spellStart"/>
      <w:r w:rsidRPr="00DF5E56">
        <w:rPr>
          <w:szCs w:val="24"/>
          <w:shd w:val="clear" w:color="auto" w:fill="FFFFFF"/>
        </w:rPr>
        <w:t>Obeidat</w:t>
      </w:r>
      <w:proofErr w:type="spellEnd"/>
      <w:r w:rsidRPr="00DF5E56">
        <w:rPr>
          <w:szCs w:val="24"/>
          <w:shd w:val="clear" w:color="auto" w:fill="FFFFFF"/>
        </w:rPr>
        <w:t xml:space="preserve">, B. and </w:t>
      </w:r>
      <w:proofErr w:type="spellStart"/>
      <w:r w:rsidRPr="00DF5E56">
        <w:rPr>
          <w:szCs w:val="24"/>
          <w:shd w:val="clear" w:color="auto" w:fill="FFFFFF"/>
        </w:rPr>
        <w:t>Alhamad</w:t>
      </w:r>
      <w:proofErr w:type="spellEnd"/>
      <w:r w:rsidRPr="00DF5E56">
        <w:rPr>
          <w:szCs w:val="24"/>
          <w:shd w:val="clear" w:color="auto" w:fill="FFFFFF"/>
        </w:rPr>
        <w:t xml:space="preserve">, A., (2022) The role of digital marketing channels on consumer buying decisions through </w:t>
      </w:r>
      <w:proofErr w:type="spellStart"/>
      <w:r w:rsidRPr="00DF5E56">
        <w:rPr>
          <w:szCs w:val="24"/>
          <w:shd w:val="clear" w:color="auto" w:fill="FFFFFF"/>
        </w:rPr>
        <w:t>eWOM</w:t>
      </w:r>
      <w:proofErr w:type="spellEnd"/>
      <w:r w:rsidRPr="00DF5E56">
        <w:rPr>
          <w:szCs w:val="24"/>
          <w:shd w:val="clear" w:color="auto" w:fill="FFFFFF"/>
        </w:rPr>
        <w:t xml:space="preserve"> in the Jordanian markets. </w:t>
      </w:r>
      <w:r w:rsidRPr="00DF5E56">
        <w:rPr>
          <w:i/>
          <w:iCs/>
          <w:szCs w:val="24"/>
          <w:shd w:val="clear" w:color="auto" w:fill="FFFFFF"/>
        </w:rPr>
        <w:t>International Journal of Data and Network Science</w:t>
      </w:r>
      <w:r w:rsidRPr="00DF5E56">
        <w:rPr>
          <w:szCs w:val="24"/>
          <w:shd w:val="clear" w:color="auto" w:fill="FFFFFF"/>
        </w:rPr>
        <w:t>, </w:t>
      </w:r>
      <w:r w:rsidRPr="00DF5E56">
        <w:rPr>
          <w:i/>
          <w:iCs/>
          <w:szCs w:val="24"/>
          <w:shd w:val="clear" w:color="auto" w:fill="FFFFFF"/>
        </w:rPr>
        <w:t>6</w:t>
      </w:r>
      <w:r w:rsidRPr="00DF5E56">
        <w:rPr>
          <w:szCs w:val="24"/>
          <w:shd w:val="clear" w:color="auto" w:fill="FFFFFF"/>
        </w:rPr>
        <w:t>(4), pp.1175-1186.</w:t>
      </w:r>
      <w:r w:rsidRPr="00DF5E56">
        <w:rPr>
          <w:szCs w:val="24"/>
        </w:rPr>
        <w:t xml:space="preserve"> </w:t>
      </w:r>
      <w:hyperlink r:id="rId13" w:history="1">
        <w:r w:rsidRPr="00DF5E56">
          <w:rPr>
            <w:rStyle w:val="Hyperlink"/>
            <w:szCs w:val="24"/>
            <w:shd w:val="clear" w:color="auto" w:fill="FFFFFF"/>
          </w:rPr>
          <w:t>https://m.growingscience.com/beta/ijds/5549-the-role-of-digital-marketing-channels-on-consumer-buying-decisions-through-ewom-in-the-jordanian-markets.html</w:t>
        </w:r>
      </w:hyperlink>
    </w:p>
    <w:p w14:paraId="3E7A4E47" w14:textId="77777777" w:rsidR="00692837" w:rsidRPr="00DF5E56" w:rsidRDefault="00307862" w:rsidP="00DF5E56">
      <w:pPr>
        <w:rPr>
          <w:szCs w:val="24"/>
        </w:rPr>
      </w:pPr>
      <w:r w:rsidRPr="00DF5E56">
        <w:rPr>
          <w:szCs w:val="24"/>
          <w:shd w:val="clear" w:color="auto" w:fill="FFFFFF"/>
        </w:rPr>
        <w:t xml:space="preserve">Madeira, A., </w:t>
      </w:r>
      <w:proofErr w:type="spellStart"/>
      <w:r w:rsidRPr="00DF5E56">
        <w:rPr>
          <w:szCs w:val="24"/>
          <w:shd w:val="clear" w:color="auto" w:fill="FFFFFF"/>
        </w:rPr>
        <w:t>Palrão</w:t>
      </w:r>
      <w:proofErr w:type="spellEnd"/>
      <w:r w:rsidRPr="00DF5E56">
        <w:rPr>
          <w:szCs w:val="24"/>
          <w:shd w:val="clear" w:color="auto" w:fill="FFFFFF"/>
        </w:rPr>
        <w:t xml:space="preserve">, T. and Mendes, A.S., (2020) </w:t>
      </w:r>
      <w:proofErr w:type="gramStart"/>
      <w:r w:rsidRPr="00DF5E56">
        <w:rPr>
          <w:szCs w:val="24"/>
          <w:shd w:val="clear" w:color="auto" w:fill="FFFFFF"/>
        </w:rPr>
        <w:t>The</w:t>
      </w:r>
      <w:proofErr w:type="gramEnd"/>
      <w:r w:rsidRPr="00DF5E56">
        <w:rPr>
          <w:szCs w:val="24"/>
          <w:shd w:val="clear" w:color="auto" w:fill="FFFFFF"/>
        </w:rPr>
        <w:t xml:space="preserve"> impact of the pandemic crisis on the restaurant business. </w:t>
      </w:r>
      <w:r w:rsidRPr="00DF5E56">
        <w:rPr>
          <w:i/>
          <w:iCs/>
          <w:szCs w:val="24"/>
          <w:shd w:val="clear" w:color="auto" w:fill="FFFFFF"/>
        </w:rPr>
        <w:t>Sustainability</w:t>
      </w:r>
      <w:r w:rsidRPr="00DF5E56">
        <w:rPr>
          <w:szCs w:val="24"/>
          <w:shd w:val="clear" w:color="auto" w:fill="FFFFFF"/>
        </w:rPr>
        <w:t>, </w:t>
      </w:r>
      <w:r w:rsidRPr="00DF5E56">
        <w:rPr>
          <w:i/>
          <w:iCs/>
          <w:szCs w:val="24"/>
          <w:shd w:val="clear" w:color="auto" w:fill="FFFFFF"/>
        </w:rPr>
        <w:t>13</w:t>
      </w:r>
      <w:r w:rsidRPr="00DF5E56">
        <w:rPr>
          <w:szCs w:val="24"/>
          <w:shd w:val="clear" w:color="auto" w:fill="FFFFFF"/>
        </w:rPr>
        <w:t>(1), p.40.</w:t>
      </w:r>
      <w:r w:rsidRPr="00DF5E56">
        <w:rPr>
          <w:szCs w:val="24"/>
        </w:rPr>
        <w:t xml:space="preserve"> </w:t>
      </w:r>
      <w:hyperlink r:id="rId14" w:history="1">
        <w:r w:rsidRPr="00DF5E56">
          <w:rPr>
            <w:rStyle w:val="Hyperlink"/>
            <w:szCs w:val="24"/>
            <w:shd w:val="clear" w:color="auto" w:fill="FFFFFF"/>
          </w:rPr>
          <w:t>https://www.mdpi.com/2071-1050/13/1/40</w:t>
        </w:r>
      </w:hyperlink>
    </w:p>
    <w:p w14:paraId="7519C8FE" w14:textId="77777777" w:rsidR="00692837" w:rsidRPr="00DF5E56" w:rsidRDefault="00307862" w:rsidP="00DF5E56">
      <w:pPr>
        <w:rPr>
          <w:szCs w:val="24"/>
          <w:shd w:val="clear" w:color="auto" w:fill="FFFFFF"/>
        </w:rPr>
      </w:pPr>
      <w:proofErr w:type="spellStart"/>
      <w:r w:rsidRPr="00DF5E56">
        <w:rPr>
          <w:szCs w:val="24"/>
          <w:shd w:val="clear" w:color="auto" w:fill="FFFFFF"/>
        </w:rPr>
        <w:t>Makrides</w:t>
      </w:r>
      <w:proofErr w:type="spellEnd"/>
      <w:r w:rsidRPr="00DF5E56">
        <w:rPr>
          <w:szCs w:val="24"/>
          <w:shd w:val="clear" w:color="auto" w:fill="FFFFFF"/>
        </w:rPr>
        <w:t xml:space="preserve">, A., </w:t>
      </w:r>
      <w:proofErr w:type="spellStart"/>
      <w:r w:rsidRPr="00DF5E56">
        <w:rPr>
          <w:szCs w:val="24"/>
          <w:shd w:val="clear" w:color="auto" w:fill="FFFFFF"/>
        </w:rPr>
        <w:t>Vrontis</w:t>
      </w:r>
      <w:proofErr w:type="spellEnd"/>
      <w:r w:rsidRPr="00DF5E56">
        <w:rPr>
          <w:szCs w:val="24"/>
          <w:shd w:val="clear" w:color="auto" w:fill="FFFFFF"/>
        </w:rPr>
        <w:t xml:space="preserve">, D. and </w:t>
      </w:r>
      <w:proofErr w:type="spellStart"/>
      <w:r w:rsidRPr="00DF5E56">
        <w:rPr>
          <w:szCs w:val="24"/>
          <w:shd w:val="clear" w:color="auto" w:fill="FFFFFF"/>
        </w:rPr>
        <w:t>Christofi</w:t>
      </w:r>
      <w:proofErr w:type="spellEnd"/>
      <w:r w:rsidRPr="00DF5E56">
        <w:rPr>
          <w:szCs w:val="24"/>
          <w:shd w:val="clear" w:color="auto" w:fill="FFFFFF"/>
        </w:rPr>
        <w:t xml:space="preserve">, M., (2020) </w:t>
      </w:r>
      <w:proofErr w:type="gramStart"/>
      <w:r w:rsidRPr="00DF5E56">
        <w:rPr>
          <w:szCs w:val="24"/>
          <w:shd w:val="clear" w:color="auto" w:fill="FFFFFF"/>
        </w:rPr>
        <w:t>The</w:t>
      </w:r>
      <w:proofErr w:type="gramEnd"/>
      <w:r w:rsidRPr="00DF5E56">
        <w:rPr>
          <w:szCs w:val="24"/>
          <w:shd w:val="clear" w:color="auto" w:fill="FFFFFF"/>
        </w:rPr>
        <w:t xml:space="preserve"> gold rush of digital marketing: assessing prospects of building brand awareness overseas. </w:t>
      </w:r>
      <w:r w:rsidRPr="00DF5E56">
        <w:rPr>
          <w:i/>
          <w:iCs/>
          <w:szCs w:val="24"/>
          <w:shd w:val="clear" w:color="auto" w:fill="FFFFFF"/>
        </w:rPr>
        <w:t>Business Perspectives and Research</w:t>
      </w:r>
      <w:r w:rsidRPr="00DF5E56">
        <w:rPr>
          <w:szCs w:val="24"/>
          <w:shd w:val="clear" w:color="auto" w:fill="FFFFFF"/>
        </w:rPr>
        <w:t>, </w:t>
      </w:r>
      <w:r w:rsidRPr="00DF5E56">
        <w:rPr>
          <w:i/>
          <w:iCs/>
          <w:szCs w:val="24"/>
          <w:shd w:val="clear" w:color="auto" w:fill="FFFFFF"/>
        </w:rPr>
        <w:t>8</w:t>
      </w:r>
      <w:r w:rsidRPr="00DF5E56">
        <w:rPr>
          <w:szCs w:val="24"/>
          <w:shd w:val="clear" w:color="auto" w:fill="FFFFFF"/>
        </w:rPr>
        <w:t>(1), pp.4-20.</w:t>
      </w:r>
      <w:r w:rsidRPr="00DF5E56">
        <w:rPr>
          <w:szCs w:val="24"/>
        </w:rPr>
        <w:t xml:space="preserve"> </w:t>
      </w:r>
      <w:hyperlink r:id="rId15" w:history="1">
        <w:r w:rsidRPr="00DF5E56">
          <w:rPr>
            <w:rStyle w:val="Hyperlink"/>
            <w:szCs w:val="24"/>
            <w:shd w:val="clear" w:color="auto" w:fill="FFFFFF"/>
          </w:rPr>
          <w:t>https://journals.sagepub.com/doi/full/10.1177/2278533719860016</w:t>
        </w:r>
      </w:hyperlink>
    </w:p>
    <w:p w14:paraId="7940A8E3" w14:textId="77777777" w:rsidR="00692837" w:rsidRPr="00DF5E56" w:rsidRDefault="00307862" w:rsidP="00DF5E56">
      <w:pPr>
        <w:rPr>
          <w:szCs w:val="24"/>
          <w:shd w:val="clear" w:color="auto" w:fill="FFFFFF"/>
        </w:rPr>
      </w:pPr>
      <w:proofErr w:type="spellStart"/>
      <w:r w:rsidRPr="00DF5E56">
        <w:rPr>
          <w:szCs w:val="24"/>
          <w:shd w:val="clear" w:color="auto" w:fill="FFFFFF"/>
        </w:rPr>
        <w:t>Nuseir</w:t>
      </w:r>
      <w:proofErr w:type="spellEnd"/>
      <w:r w:rsidRPr="00DF5E56">
        <w:rPr>
          <w:szCs w:val="24"/>
          <w:shd w:val="clear" w:color="auto" w:fill="FFFFFF"/>
        </w:rPr>
        <w:t xml:space="preserve">, M.T. and </w:t>
      </w:r>
      <w:proofErr w:type="spellStart"/>
      <w:r w:rsidRPr="00DF5E56">
        <w:rPr>
          <w:szCs w:val="24"/>
          <w:shd w:val="clear" w:color="auto" w:fill="FFFFFF"/>
        </w:rPr>
        <w:t>Aljumah</w:t>
      </w:r>
      <w:proofErr w:type="spellEnd"/>
      <w:r w:rsidRPr="00DF5E56">
        <w:rPr>
          <w:szCs w:val="24"/>
          <w:shd w:val="clear" w:color="auto" w:fill="FFFFFF"/>
        </w:rPr>
        <w:t xml:space="preserve">, A., (2020) </w:t>
      </w:r>
      <w:proofErr w:type="gramStart"/>
      <w:r w:rsidRPr="00DF5E56">
        <w:rPr>
          <w:szCs w:val="24"/>
          <w:shd w:val="clear" w:color="auto" w:fill="FFFFFF"/>
        </w:rPr>
        <w:t>The</w:t>
      </w:r>
      <w:proofErr w:type="gramEnd"/>
      <w:r w:rsidRPr="00DF5E56">
        <w:rPr>
          <w:szCs w:val="24"/>
          <w:shd w:val="clear" w:color="auto" w:fill="FFFFFF"/>
        </w:rPr>
        <w:t xml:space="preserve"> role of digital marketing in business performance with the moderating effect of environmental factors among SMEs of UAE. </w:t>
      </w:r>
      <w:r w:rsidRPr="00DF5E56">
        <w:rPr>
          <w:i/>
          <w:iCs/>
          <w:szCs w:val="24"/>
          <w:shd w:val="clear" w:color="auto" w:fill="FFFFFF"/>
        </w:rPr>
        <w:t xml:space="preserve">International Journal of </w:t>
      </w:r>
      <w:r w:rsidRPr="00DF5E56">
        <w:rPr>
          <w:i/>
          <w:iCs/>
          <w:szCs w:val="24"/>
          <w:shd w:val="clear" w:color="auto" w:fill="FFFFFF"/>
        </w:rPr>
        <w:lastRenderedPageBreak/>
        <w:t>Innovation, Creativity and Change</w:t>
      </w:r>
      <w:r w:rsidRPr="00DF5E56">
        <w:rPr>
          <w:szCs w:val="24"/>
          <w:shd w:val="clear" w:color="auto" w:fill="FFFFFF"/>
        </w:rPr>
        <w:t>, </w:t>
      </w:r>
      <w:r w:rsidRPr="00DF5E56">
        <w:rPr>
          <w:i/>
          <w:iCs/>
          <w:szCs w:val="24"/>
          <w:shd w:val="clear" w:color="auto" w:fill="FFFFFF"/>
        </w:rPr>
        <w:t>11</w:t>
      </w:r>
      <w:r w:rsidRPr="00DF5E56">
        <w:rPr>
          <w:szCs w:val="24"/>
          <w:shd w:val="clear" w:color="auto" w:fill="FFFFFF"/>
        </w:rPr>
        <w:t>(3), pp.310-324.</w:t>
      </w:r>
      <w:r w:rsidRPr="00DF5E56">
        <w:rPr>
          <w:szCs w:val="24"/>
        </w:rPr>
        <w:t xml:space="preserve"> </w:t>
      </w:r>
      <w:hyperlink r:id="rId16" w:history="1">
        <w:r w:rsidRPr="00DF5E56">
          <w:rPr>
            <w:rStyle w:val="Hyperlink"/>
            <w:szCs w:val="24"/>
            <w:shd w:val="clear" w:color="auto" w:fill="FFFFFF"/>
          </w:rPr>
          <w:t>https://www.researchgate.net/profile/Mohammed-Nuseir/publication/340874998_The_role_of_digital_marketing_in_business_performance_with_the_moderating_effect_of_environmental_factors_among_SMEs_of_UAE_International_Journal_of_Innovation_Creativity_and_Change_wwwijiccnet_Volume/links/5eb4716c299bf1287f750cf0/The-role-of-digital-marketing-in-business-performance-with-the-moderating-effect-of-environmental-factors-among-SMEs-of-UAE-International-Journal-of-Innovation-Creativity-and-Change-wwwijiccnet-Volum.pdf</w:t>
        </w:r>
      </w:hyperlink>
    </w:p>
    <w:p w14:paraId="409C0CF8" w14:textId="77777777" w:rsidR="00692837" w:rsidRPr="00DF5E56" w:rsidRDefault="00307862" w:rsidP="00DF5E56">
      <w:pPr>
        <w:rPr>
          <w:szCs w:val="24"/>
          <w:shd w:val="clear" w:color="auto" w:fill="FFFFFF"/>
        </w:rPr>
      </w:pPr>
      <w:r w:rsidRPr="00DF5E56">
        <w:rPr>
          <w:szCs w:val="24"/>
          <w:shd w:val="clear" w:color="auto" w:fill="FFFFFF"/>
        </w:rPr>
        <w:t xml:space="preserve">Olson, E.M., Olson, K.M., </w:t>
      </w:r>
      <w:proofErr w:type="spellStart"/>
      <w:r w:rsidRPr="00DF5E56">
        <w:rPr>
          <w:szCs w:val="24"/>
          <w:shd w:val="clear" w:color="auto" w:fill="FFFFFF"/>
        </w:rPr>
        <w:t>Czaplewski</w:t>
      </w:r>
      <w:proofErr w:type="spellEnd"/>
      <w:r w:rsidRPr="00DF5E56">
        <w:rPr>
          <w:szCs w:val="24"/>
          <w:shd w:val="clear" w:color="auto" w:fill="FFFFFF"/>
        </w:rPr>
        <w:t>, A.J. and Key, T.M., (2021) Business strategy and the management of digital marketing. </w:t>
      </w:r>
      <w:r w:rsidRPr="00DF5E56">
        <w:rPr>
          <w:i/>
          <w:iCs/>
          <w:szCs w:val="24"/>
          <w:shd w:val="clear" w:color="auto" w:fill="FFFFFF"/>
        </w:rPr>
        <w:t>Business Horizons</w:t>
      </w:r>
      <w:r w:rsidRPr="00DF5E56">
        <w:rPr>
          <w:szCs w:val="24"/>
          <w:shd w:val="clear" w:color="auto" w:fill="FFFFFF"/>
        </w:rPr>
        <w:t>, </w:t>
      </w:r>
      <w:r w:rsidRPr="00DF5E56">
        <w:rPr>
          <w:i/>
          <w:iCs/>
          <w:szCs w:val="24"/>
          <w:shd w:val="clear" w:color="auto" w:fill="FFFFFF"/>
        </w:rPr>
        <w:t>64</w:t>
      </w:r>
      <w:r w:rsidRPr="00DF5E56">
        <w:rPr>
          <w:szCs w:val="24"/>
          <w:shd w:val="clear" w:color="auto" w:fill="FFFFFF"/>
        </w:rPr>
        <w:t>(2), pp.285-293.</w:t>
      </w:r>
      <w:r w:rsidRPr="00DF5E56">
        <w:rPr>
          <w:szCs w:val="24"/>
        </w:rPr>
        <w:t xml:space="preserve"> </w:t>
      </w:r>
      <w:hyperlink r:id="rId17" w:history="1">
        <w:r w:rsidRPr="00DF5E56">
          <w:rPr>
            <w:rStyle w:val="Hyperlink"/>
            <w:szCs w:val="24"/>
            <w:shd w:val="clear" w:color="auto" w:fill="FFFFFF"/>
          </w:rPr>
          <w:t>https://www.sciencedirect.com/science/article/abs/pii/S0007681320301567</w:t>
        </w:r>
      </w:hyperlink>
    </w:p>
    <w:p w14:paraId="3DAA4D5A" w14:textId="77777777" w:rsidR="00692837" w:rsidRPr="00DF5E56" w:rsidRDefault="00307862" w:rsidP="00DF5E56">
      <w:pPr>
        <w:rPr>
          <w:szCs w:val="24"/>
          <w:shd w:val="clear" w:color="auto" w:fill="FFFFFF"/>
        </w:rPr>
      </w:pPr>
      <w:r w:rsidRPr="00DF5E56">
        <w:rPr>
          <w:szCs w:val="24"/>
          <w:shd w:val="clear" w:color="auto" w:fill="FFFFFF"/>
        </w:rPr>
        <w:t xml:space="preserve">Patrick, Z. and </w:t>
      </w:r>
      <w:proofErr w:type="spellStart"/>
      <w:r w:rsidRPr="00DF5E56">
        <w:rPr>
          <w:szCs w:val="24"/>
          <w:shd w:val="clear" w:color="auto" w:fill="FFFFFF"/>
        </w:rPr>
        <w:t>Hee</w:t>
      </w:r>
      <w:proofErr w:type="spellEnd"/>
      <w:r w:rsidRPr="00DF5E56">
        <w:rPr>
          <w:szCs w:val="24"/>
          <w:shd w:val="clear" w:color="auto" w:fill="FFFFFF"/>
        </w:rPr>
        <w:t>, O.C., (2021) Affiliate Marketing in SMEs: The Moderating Effect of Developmental Culture. </w:t>
      </w:r>
      <w:proofErr w:type="spellStart"/>
      <w:r w:rsidRPr="00DF5E56">
        <w:rPr>
          <w:i/>
          <w:iCs/>
          <w:szCs w:val="24"/>
          <w:shd w:val="clear" w:color="auto" w:fill="FFFFFF"/>
        </w:rPr>
        <w:t>Pertanika</w:t>
      </w:r>
      <w:proofErr w:type="spellEnd"/>
      <w:r w:rsidRPr="00DF5E56">
        <w:rPr>
          <w:i/>
          <w:iCs/>
          <w:szCs w:val="24"/>
          <w:shd w:val="clear" w:color="auto" w:fill="FFFFFF"/>
        </w:rPr>
        <w:t xml:space="preserve"> Journal of Social Sciences &amp; Humanities</w:t>
      </w:r>
      <w:r w:rsidRPr="00DF5E56">
        <w:rPr>
          <w:szCs w:val="24"/>
          <w:shd w:val="clear" w:color="auto" w:fill="FFFFFF"/>
        </w:rPr>
        <w:t>, </w:t>
      </w:r>
      <w:r w:rsidRPr="00DF5E56">
        <w:rPr>
          <w:i/>
          <w:iCs/>
          <w:szCs w:val="24"/>
          <w:shd w:val="clear" w:color="auto" w:fill="FFFFFF"/>
        </w:rPr>
        <w:t>29</w:t>
      </w:r>
      <w:r w:rsidRPr="00DF5E56">
        <w:rPr>
          <w:szCs w:val="24"/>
          <w:shd w:val="clear" w:color="auto" w:fill="FFFFFF"/>
        </w:rPr>
        <w:t>(2).</w:t>
      </w:r>
      <w:r w:rsidRPr="00DF5E56">
        <w:rPr>
          <w:szCs w:val="24"/>
        </w:rPr>
        <w:t xml:space="preserve"> </w:t>
      </w:r>
      <w:hyperlink r:id="rId18" w:history="1">
        <w:r w:rsidRPr="00DF5E56">
          <w:rPr>
            <w:rStyle w:val="Hyperlink"/>
            <w:szCs w:val="24"/>
            <w:shd w:val="clear" w:color="auto" w:fill="FFFFFF"/>
          </w:rPr>
          <w:t>https://pdfs.semanticscholar.org/42e0/86d9aed191c435c9df2e08c8e9be6cf6826f.pdf</w:t>
        </w:r>
      </w:hyperlink>
    </w:p>
    <w:p w14:paraId="49664592" w14:textId="77777777" w:rsidR="00692837" w:rsidRPr="00DF5E56" w:rsidRDefault="00307862" w:rsidP="00DF5E56">
      <w:pPr>
        <w:rPr>
          <w:szCs w:val="24"/>
          <w:shd w:val="clear" w:color="auto" w:fill="FFFFFF"/>
        </w:rPr>
      </w:pPr>
      <w:proofErr w:type="spellStart"/>
      <w:r w:rsidRPr="00DF5E56">
        <w:rPr>
          <w:szCs w:val="24"/>
          <w:shd w:val="clear" w:color="auto" w:fill="FFFFFF"/>
        </w:rPr>
        <w:t>Ratasuk</w:t>
      </w:r>
      <w:proofErr w:type="spellEnd"/>
      <w:r w:rsidRPr="00DF5E56">
        <w:rPr>
          <w:szCs w:val="24"/>
          <w:shd w:val="clear" w:color="auto" w:fill="FFFFFF"/>
        </w:rPr>
        <w:t xml:space="preserve">, A. and </w:t>
      </w:r>
      <w:proofErr w:type="spellStart"/>
      <w:r w:rsidRPr="00DF5E56">
        <w:rPr>
          <w:szCs w:val="24"/>
          <w:shd w:val="clear" w:color="auto" w:fill="FFFFFF"/>
        </w:rPr>
        <w:t>Charoensukmongkol</w:t>
      </w:r>
      <w:proofErr w:type="spellEnd"/>
      <w:r w:rsidRPr="00DF5E56">
        <w:rPr>
          <w:szCs w:val="24"/>
          <w:shd w:val="clear" w:color="auto" w:fill="FFFFFF"/>
        </w:rPr>
        <w:t xml:space="preserve">, P., (2020) Does cultural intelligence promote cross-cultural teams' knowledge sharing and innovation in the restaurant </w:t>
      </w:r>
      <w:proofErr w:type="gramStart"/>
      <w:r w:rsidRPr="00DF5E56">
        <w:rPr>
          <w:szCs w:val="24"/>
          <w:shd w:val="clear" w:color="auto" w:fill="FFFFFF"/>
        </w:rPr>
        <w:t>business?</w:t>
      </w:r>
      <w:proofErr w:type="gramEnd"/>
      <w:r w:rsidRPr="00DF5E56">
        <w:rPr>
          <w:szCs w:val="24"/>
          <w:shd w:val="clear" w:color="auto" w:fill="FFFFFF"/>
        </w:rPr>
        <w:t xml:space="preserve"> </w:t>
      </w:r>
      <w:r w:rsidRPr="00DF5E56">
        <w:rPr>
          <w:i/>
          <w:iCs/>
          <w:szCs w:val="24"/>
          <w:shd w:val="clear" w:color="auto" w:fill="FFFFFF"/>
        </w:rPr>
        <w:t>Asia-Pacific Journal of Business Administration</w:t>
      </w:r>
      <w:r w:rsidRPr="00DF5E56">
        <w:rPr>
          <w:szCs w:val="24"/>
          <w:shd w:val="clear" w:color="auto" w:fill="FFFFFF"/>
        </w:rPr>
        <w:t>, </w:t>
      </w:r>
      <w:r w:rsidRPr="00DF5E56">
        <w:rPr>
          <w:i/>
          <w:iCs/>
          <w:szCs w:val="24"/>
          <w:shd w:val="clear" w:color="auto" w:fill="FFFFFF"/>
        </w:rPr>
        <w:t>12</w:t>
      </w:r>
      <w:r w:rsidRPr="00DF5E56">
        <w:rPr>
          <w:szCs w:val="24"/>
          <w:shd w:val="clear" w:color="auto" w:fill="FFFFFF"/>
        </w:rPr>
        <w:t xml:space="preserve">(2), pp.183-203. </w:t>
      </w:r>
      <w:hyperlink r:id="rId19" w:history="1">
        <w:r w:rsidRPr="00DF5E56">
          <w:rPr>
            <w:rStyle w:val="Hyperlink"/>
            <w:szCs w:val="24"/>
            <w:shd w:val="clear" w:color="auto" w:fill="FFFFFF"/>
          </w:rPr>
          <w:t>https://www.emerald.com/insight/content/doi/10.1108/APJBA-05-2019-0109/full/html</w:t>
        </w:r>
      </w:hyperlink>
    </w:p>
    <w:p w14:paraId="7387BDA4" w14:textId="77777777" w:rsidR="00692837" w:rsidRPr="00DF5E56" w:rsidRDefault="00307862" w:rsidP="00DF5E56">
      <w:pPr>
        <w:rPr>
          <w:szCs w:val="24"/>
          <w:shd w:val="clear" w:color="auto" w:fill="FFFFFF"/>
        </w:rPr>
      </w:pPr>
      <w:proofErr w:type="spellStart"/>
      <w:r w:rsidRPr="00DF5E56">
        <w:rPr>
          <w:szCs w:val="24"/>
          <w:shd w:val="clear" w:color="auto" w:fill="FFFFFF"/>
        </w:rPr>
        <w:t>Sardar</w:t>
      </w:r>
      <w:proofErr w:type="spellEnd"/>
      <w:r w:rsidRPr="00DF5E56">
        <w:rPr>
          <w:szCs w:val="24"/>
          <w:shd w:val="clear" w:color="auto" w:fill="FFFFFF"/>
        </w:rPr>
        <w:t xml:space="preserve">, S., Ray, R., Hasan, M.K., </w:t>
      </w:r>
      <w:proofErr w:type="spellStart"/>
      <w:r w:rsidRPr="00DF5E56">
        <w:rPr>
          <w:szCs w:val="24"/>
          <w:shd w:val="clear" w:color="auto" w:fill="FFFFFF"/>
        </w:rPr>
        <w:t>Chitra</w:t>
      </w:r>
      <w:proofErr w:type="spellEnd"/>
      <w:r w:rsidRPr="00DF5E56">
        <w:rPr>
          <w:szCs w:val="24"/>
          <w:shd w:val="clear" w:color="auto" w:fill="FFFFFF"/>
        </w:rPr>
        <w:t xml:space="preserve">, S.S., </w:t>
      </w:r>
      <w:proofErr w:type="spellStart"/>
      <w:r w:rsidRPr="00DF5E56">
        <w:rPr>
          <w:szCs w:val="24"/>
          <w:shd w:val="clear" w:color="auto" w:fill="FFFFFF"/>
        </w:rPr>
        <w:t>Parvez</w:t>
      </w:r>
      <w:proofErr w:type="spellEnd"/>
      <w:r w:rsidRPr="00DF5E56">
        <w:rPr>
          <w:szCs w:val="24"/>
          <w:shd w:val="clear" w:color="auto" w:fill="FFFFFF"/>
        </w:rPr>
        <w:t xml:space="preserve">, A.S. and </w:t>
      </w:r>
      <w:proofErr w:type="spellStart"/>
      <w:r w:rsidRPr="00DF5E56">
        <w:rPr>
          <w:szCs w:val="24"/>
          <w:shd w:val="clear" w:color="auto" w:fill="FFFFFF"/>
        </w:rPr>
        <w:t>Avi</w:t>
      </w:r>
      <w:proofErr w:type="spellEnd"/>
      <w:r w:rsidRPr="00DF5E56">
        <w:rPr>
          <w:szCs w:val="24"/>
          <w:shd w:val="clear" w:color="auto" w:fill="FFFFFF"/>
        </w:rPr>
        <w:t>, M.A.R., (2022) Assessing the effects of COVID-19 on restaurant business from restaurant owners’ perspective. </w:t>
      </w:r>
      <w:r w:rsidRPr="00DF5E56">
        <w:rPr>
          <w:i/>
          <w:iCs/>
          <w:szCs w:val="24"/>
          <w:shd w:val="clear" w:color="auto" w:fill="FFFFFF"/>
        </w:rPr>
        <w:t>Frontiers in Psychology</w:t>
      </w:r>
      <w:r w:rsidRPr="00DF5E56">
        <w:rPr>
          <w:szCs w:val="24"/>
          <w:shd w:val="clear" w:color="auto" w:fill="FFFFFF"/>
        </w:rPr>
        <w:t>, </w:t>
      </w:r>
      <w:r w:rsidRPr="00DF5E56">
        <w:rPr>
          <w:i/>
          <w:iCs/>
          <w:szCs w:val="24"/>
          <w:shd w:val="clear" w:color="auto" w:fill="FFFFFF"/>
        </w:rPr>
        <w:t>13</w:t>
      </w:r>
      <w:r w:rsidRPr="00DF5E56">
        <w:rPr>
          <w:szCs w:val="24"/>
          <w:shd w:val="clear" w:color="auto" w:fill="FFFFFF"/>
        </w:rPr>
        <w:t>, p.849249.</w:t>
      </w:r>
      <w:r w:rsidRPr="00DF5E56">
        <w:rPr>
          <w:szCs w:val="24"/>
        </w:rPr>
        <w:t xml:space="preserve"> </w:t>
      </w:r>
      <w:hyperlink r:id="rId20" w:history="1">
        <w:r w:rsidRPr="00DF5E56">
          <w:rPr>
            <w:rStyle w:val="Hyperlink"/>
            <w:szCs w:val="24"/>
            <w:shd w:val="clear" w:color="auto" w:fill="FFFFFF"/>
          </w:rPr>
          <w:t>https://www.frontiersin.org/journals/psychology/articles/10.3389/fpsyg.2022.849249/full</w:t>
        </w:r>
      </w:hyperlink>
    </w:p>
    <w:p w14:paraId="398320FC" w14:textId="77777777" w:rsidR="00692837" w:rsidRPr="00DF5E56" w:rsidRDefault="00307862" w:rsidP="00DF5E56">
      <w:pPr>
        <w:rPr>
          <w:szCs w:val="24"/>
        </w:rPr>
      </w:pPr>
      <w:r w:rsidRPr="00DF5E56">
        <w:rPr>
          <w:szCs w:val="24"/>
        </w:rPr>
        <w:t>Saunders, M. et al (2006) Research Methods for Business Students, Harlow: Prentice Hall.</w:t>
      </w:r>
    </w:p>
    <w:p w14:paraId="7695264E" w14:textId="77777777" w:rsidR="00692837" w:rsidRPr="00DF5E56" w:rsidRDefault="00307862" w:rsidP="00DF5E56">
      <w:pPr>
        <w:rPr>
          <w:szCs w:val="24"/>
        </w:rPr>
      </w:pPr>
      <w:proofErr w:type="spellStart"/>
      <w:r w:rsidRPr="00DF5E56">
        <w:rPr>
          <w:szCs w:val="24"/>
          <w:shd w:val="clear" w:color="auto" w:fill="FFFFFF"/>
        </w:rPr>
        <w:t>Thaha</w:t>
      </w:r>
      <w:proofErr w:type="spellEnd"/>
      <w:r w:rsidRPr="00DF5E56">
        <w:rPr>
          <w:szCs w:val="24"/>
          <w:shd w:val="clear" w:color="auto" w:fill="FFFFFF"/>
        </w:rPr>
        <w:t xml:space="preserve">, A.R., </w:t>
      </w:r>
      <w:proofErr w:type="spellStart"/>
      <w:r w:rsidRPr="00DF5E56">
        <w:rPr>
          <w:szCs w:val="24"/>
          <w:shd w:val="clear" w:color="auto" w:fill="FFFFFF"/>
        </w:rPr>
        <w:t>Maulina</w:t>
      </w:r>
      <w:proofErr w:type="spellEnd"/>
      <w:r w:rsidRPr="00DF5E56">
        <w:rPr>
          <w:szCs w:val="24"/>
          <w:shd w:val="clear" w:color="auto" w:fill="FFFFFF"/>
        </w:rPr>
        <w:t xml:space="preserve">, E., </w:t>
      </w:r>
      <w:proofErr w:type="spellStart"/>
      <w:r w:rsidRPr="00DF5E56">
        <w:rPr>
          <w:szCs w:val="24"/>
          <w:shd w:val="clear" w:color="auto" w:fill="FFFFFF"/>
        </w:rPr>
        <w:t>Muftiadi</w:t>
      </w:r>
      <w:proofErr w:type="spellEnd"/>
      <w:r w:rsidRPr="00DF5E56">
        <w:rPr>
          <w:szCs w:val="24"/>
          <w:shd w:val="clear" w:color="auto" w:fill="FFFFFF"/>
        </w:rPr>
        <w:t xml:space="preserve">, R.A. and </w:t>
      </w:r>
      <w:proofErr w:type="spellStart"/>
      <w:r w:rsidRPr="00DF5E56">
        <w:rPr>
          <w:szCs w:val="24"/>
          <w:shd w:val="clear" w:color="auto" w:fill="FFFFFF"/>
        </w:rPr>
        <w:t>Alexandri</w:t>
      </w:r>
      <w:proofErr w:type="spellEnd"/>
      <w:r w:rsidRPr="00DF5E56">
        <w:rPr>
          <w:szCs w:val="24"/>
          <w:shd w:val="clear" w:color="auto" w:fill="FFFFFF"/>
        </w:rPr>
        <w:t>, M.B., (2021) Digital marketing and SMEs: a systematic mapping study. </w:t>
      </w:r>
      <w:r w:rsidRPr="00DF5E56">
        <w:rPr>
          <w:i/>
          <w:iCs/>
          <w:szCs w:val="24"/>
          <w:shd w:val="clear" w:color="auto" w:fill="FFFFFF"/>
        </w:rPr>
        <w:t>Library Philosophy and Practice</w:t>
      </w:r>
      <w:r w:rsidRPr="00DF5E56">
        <w:rPr>
          <w:szCs w:val="24"/>
          <w:shd w:val="clear" w:color="auto" w:fill="FFFFFF"/>
        </w:rPr>
        <w:t>, </w:t>
      </w:r>
      <w:r w:rsidRPr="00DF5E56">
        <w:rPr>
          <w:i/>
          <w:iCs/>
          <w:szCs w:val="24"/>
          <w:shd w:val="clear" w:color="auto" w:fill="FFFFFF"/>
        </w:rPr>
        <w:t>2021</w:t>
      </w:r>
      <w:r w:rsidRPr="00DF5E56">
        <w:rPr>
          <w:szCs w:val="24"/>
          <w:shd w:val="clear" w:color="auto" w:fill="FFFFFF"/>
        </w:rPr>
        <w:t>, pp.1-19.</w:t>
      </w:r>
      <w:r w:rsidRPr="00DF5E56">
        <w:rPr>
          <w:szCs w:val="24"/>
        </w:rPr>
        <w:t xml:space="preserve"> </w:t>
      </w:r>
      <w:hyperlink r:id="rId21" w:history="1">
        <w:r w:rsidRPr="00DF5E56">
          <w:rPr>
            <w:rStyle w:val="Hyperlink"/>
            <w:szCs w:val="24"/>
            <w:shd w:val="clear" w:color="auto" w:fill="FFFFFF"/>
          </w:rPr>
          <w:t>https://www.researchgate.net/profile/Anang-Muftiadi/publication/350276770_Digital_Marketing_and_SMEs_A_Systematic_Mapping_Study</w:t>
        </w:r>
        <w:r w:rsidRPr="00DF5E56">
          <w:rPr>
            <w:rStyle w:val="Hyperlink"/>
            <w:szCs w:val="24"/>
            <w:shd w:val="clear" w:color="auto" w:fill="FFFFFF"/>
          </w:rPr>
          <w:lastRenderedPageBreak/>
          <w:t>/links/60703bec299bf1c911bab832/Digital-Marketing-and-SMEs-A-Systematic-Mapping-Study.pdf</w:t>
        </w:r>
      </w:hyperlink>
    </w:p>
    <w:p w14:paraId="52EB7878" w14:textId="77777777" w:rsidR="00692837" w:rsidRPr="00DF5E56" w:rsidRDefault="00307862" w:rsidP="00DF5E56">
      <w:pPr>
        <w:rPr>
          <w:szCs w:val="24"/>
          <w:shd w:val="clear" w:color="auto" w:fill="FFFFFF"/>
        </w:rPr>
      </w:pPr>
      <w:proofErr w:type="spellStart"/>
      <w:r w:rsidRPr="00DF5E56">
        <w:rPr>
          <w:szCs w:val="24"/>
          <w:shd w:val="clear" w:color="auto" w:fill="FFFFFF"/>
        </w:rPr>
        <w:t>Veleva</w:t>
      </w:r>
      <w:proofErr w:type="spellEnd"/>
      <w:r w:rsidRPr="00DF5E56">
        <w:rPr>
          <w:szCs w:val="24"/>
          <w:shd w:val="clear" w:color="auto" w:fill="FFFFFF"/>
        </w:rPr>
        <w:t xml:space="preserve">, S.S. and </w:t>
      </w:r>
      <w:proofErr w:type="spellStart"/>
      <w:r w:rsidRPr="00DF5E56">
        <w:rPr>
          <w:szCs w:val="24"/>
          <w:shd w:val="clear" w:color="auto" w:fill="FFFFFF"/>
        </w:rPr>
        <w:t>Tsvetanova</w:t>
      </w:r>
      <w:proofErr w:type="spellEnd"/>
      <w:r w:rsidRPr="00DF5E56">
        <w:rPr>
          <w:szCs w:val="24"/>
          <w:shd w:val="clear" w:color="auto" w:fill="FFFFFF"/>
        </w:rPr>
        <w:t>, A.I., (2020, September) Characteristics of the digital marketing advantages and disadvantages. In </w:t>
      </w:r>
      <w:r w:rsidRPr="00DF5E56">
        <w:rPr>
          <w:i/>
          <w:iCs/>
          <w:szCs w:val="24"/>
          <w:shd w:val="clear" w:color="auto" w:fill="FFFFFF"/>
        </w:rPr>
        <w:t>IOP Conference Series: Materials Science and Engineering</w:t>
      </w:r>
      <w:r w:rsidRPr="00DF5E56">
        <w:rPr>
          <w:szCs w:val="24"/>
          <w:shd w:val="clear" w:color="auto" w:fill="FFFFFF"/>
        </w:rPr>
        <w:t> (Vol. 940, No. 1, p. 012065). IOP Publishing.</w:t>
      </w:r>
      <w:r w:rsidRPr="00DF5E56">
        <w:rPr>
          <w:szCs w:val="24"/>
        </w:rPr>
        <w:t xml:space="preserve"> </w:t>
      </w:r>
      <w:hyperlink r:id="rId22" w:history="1">
        <w:r w:rsidRPr="00DF5E56">
          <w:rPr>
            <w:rStyle w:val="Hyperlink"/>
            <w:szCs w:val="24"/>
            <w:shd w:val="clear" w:color="auto" w:fill="FFFFFF"/>
          </w:rPr>
          <w:t>https://iopscience.iop.org/article/10.1088/1757-899X/940/1/012065/meta</w:t>
        </w:r>
      </w:hyperlink>
    </w:p>
    <w:sectPr w:rsidR="00692837" w:rsidRPr="00DF5E56" w:rsidSect="005609DD">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0608C7" w14:textId="77777777" w:rsidR="00307862" w:rsidRDefault="00307862" w:rsidP="007151EE">
      <w:pPr>
        <w:spacing w:after="0" w:line="240" w:lineRule="auto"/>
      </w:pPr>
      <w:r>
        <w:separator/>
      </w:r>
    </w:p>
  </w:endnote>
  <w:endnote w:type="continuationSeparator" w:id="0">
    <w:p w14:paraId="7DBD7D9A" w14:textId="77777777" w:rsidR="00307862" w:rsidRDefault="00307862" w:rsidP="007151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2655"/>
      <w:docPartObj>
        <w:docPartGallery w:val="Page Numbers (Bottom of Page)"/>
        <w:docPartUnique/>
      </w:docPartObj>
    </w:sdtPr>
    <w:sdtEndPr/>
    <w:sdtContent>
      <w:p w14:paraId="30EBB285" w14:textId="60CBBA7D" w:rsidR="00552D3D" w:rsidRDefault="007151EE">
        <w:pPr>
          <w:pStyle w:val="Footer"/>
          <w:jc w:val="right"/>
        </w:pPr>
        <w:r>
          <w:fldChar w:fldCharType="begin"/>
        </w:r>
        <w:r w:rsidR="00307862">
          <w:instrText xml:space="preserve"> PAGE   \* MERGEFORMAT </w:instrText>
        </w:r>
        <w:r>
          <w:fldChar w:fldCharType="separate"/>
        </w:r>
        <w:r w:rsidR="00DF5E56">
          <w:rPr>
            <w:noProof/>
          </w:rPr>
          <w:t>7</w:t>
        </w:r>
        <w:r>
          <w:rPr>
            <w:noProof/>
          </w:rPr>
          <w:fldChar w:fldCharType="end"/>
        </w:r>
      </w:p>
    </w:sdtContent>
  </w:sdt>
  <w:p w14:paraId="5D2C6B7C" w14:textId="77777777" w:rsidR="00552D3D" w:rsidRDefault="00552D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903D05" w14:textId="77777777" w:rsidR="00307862" w:rsidRDefault="00307862" w:rsidP="007151EE">
      <w:pPr>
        <w:spacing w:after="0" w:line="240" w:lineRule="auto"/>
      </w:pPr>
      <w:r>
        <w:separator/>
      </w:r>
    </w:p>
  </w:footnote>
  <w:footnote w:type="continuationSeparator" w:id="0">
    <w:p w14:paraId="5B9E6D82" w14:textId="77777777" w:rsidR="00307862" w:rsidRDefault="00307862" w:rsidP="007151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753EB"/>
    <w:multiLevelType w:val="hybridMultilevel"/>
    <w:tmpl w:val="2B72FA14"/>
    <w:lvl w:ilvl="0" w:tplc="F2B83B6C">
      <w:start w:val="1"/>
      <w:numFmt w:val="lowerLetter"/>
      <w:lvlText w:val="%1)"/>
      <w:lvlJc w:val="left"/>
      <w:pPr>
        <w:ind w:left="720" w:hanging="360"/>
      </w:pPr>
      <w:rPr>
        <w:rFonts w:hint="default"/>
      </w:rPr>
    </w:lvl>
    <w:lvl w:ilvl="1" w:tplc="08EEF9E4" w:tentative="1">
      <w:start w:val="1"/>
      <w:numFmt w:val="lowerLetter"/>
      <w:lvlText w:val="%2."/>
      <w:lvlJc w:val="left"/>
      <w:pPr>
        <w:ind w:left="1440" w:hanging="360"/>
      </w:pPr>
    </w:lvl>
    <w:lvl w:ilvl="2" w:tplc="50E02714" w:tentative="1">
      <w:start w:val="1"/>
      <w:numFmt w:val="lowerRoman"/>
      <w:lvlText w:val="%3."/>
      <w:lvlJc w:val="right"/>
      <w:pPr>
        <w:ind w:left="2160" w:hanging="180"/>
      </w:pPr>
    </w:lvl>
    <w:lvl w:ilvl="3" w:tplc="B3880436" w:tentative="1">
      <w:start w:val="1"/>
      <w:numFmt w:val="decimal"/>
      <w:lvlText w:val="%4."/>
      <w:lvlJc w:val="left"/>
      <w:pPr>
        <w:ind w:left="2880" w:hanging="360"/>
      </w:pPr>
    </w:lvl>
    <w:lvl w:ilvl="4" w:tplc="E6863AD0" w:tentative="1">
      <w:start w:val="1"/>
      <w:numFmt w:val="lowerLetter"/>
      <w:lvlText w:val="%5."/>
      <w:lvlJc w:val="left"/>
      <w:pPr>
        <w:ind w:left="3600" w:hanging="360"/>
      </w:pPr>
    </w:lvl>
    <w:lvl w:ilvl="5" w:tplc="8FF09576" w:tentative="1">
      <w:start w:val="1"/>
      <w:numFmt w:val="lowerRoman"/>
      <w:lvlText w:val="%6."/>
      <w:lvlJc w:val="right"/>
      <w:pPr>
        <w:ind w:left="4320" w:hanging="180"/>
      </w:pPr>
    </w:lvl>
    <w:lvl w:ilvl="6" w:tplc="5A5A808E" w:tentative="1">
      <w:start w:val="1"/>
      <w:numFmt w:val="decimal"/>
      <w:lvlText w:val="%7."/>
      <w:lvlJc w:val="left"/>
      <w:pPr>
        <w:ind w:left="5040" w:hanging="360"/>
      </w:pPr>
    </w:lvl>
    <w:lvl w:ilvl="7" w:tplc="383828E6" w:tentative="1">
      <w:start w:val="1"/>
      <w:numFmt w:val="lowerLetter"/>
      <w:lvlText w:val="%8."/>
      <w:lvlJc w:val="left"/>
      <w:pPr>
        <w:ind w:left="5760" w:hanging="360"/>
      </w:pPr>
    </w:lvl>
    <w:lvl w:ilvl="8" w:tplc="476095FC" w:tentative="1">
      <w:start w:val="1"/>
      <w:numFmt w:val="lowerRoman"/>
      <w:lvlText w:val="%9."/>
      <w:lvlJc w:val="right"/>
      <w:pPr>
        <w:ind w:left="6480" w:hanging="180"/>
      </w:pPr>
    </w:lvl>
  </w:abstractNum>
  <w:abstractNum w:abstractNumId="1" w15:restartNumberingAfterBreak="0">
    <w:nsid w:val="05943861"/>
    <w:multiLevelType w:val="hybridMultilevel"/>
    <w:tmpl w:val="21F4E01A"/>
    <w:lvl w:ilvl="0" w:tplc="4AB8E5A4">
      <w:start w:val="1"/>
      <w:numFmt w:val="bullet"/>
      <w:lvlText w:val=""/>
      <w:lvlJc w:val="left"/>
      <w:pPr>
        <w:ind w:left="720" w:hanging="360"/>
      </w:pPr>
      <w:rPr>
        <w:rFonts w:ascii="Wingdings" w:hAnsi="Wingdings" w:hint="default"/>
      </w:rPr>
    </w:lvl>
    <w:lvl w:ilvl="1" w:tplc="45B6ABAE" w:tentative="1">
      <w:start w:val="1"/>
      <w:numFmt w:val="bullet"/>
      <w:lvlText w:val="o"/>
      <w:lvlJc w:val="left"/>
      <w:pPr>
        <w:ind w:left="1440" w:hanging="360"/>
      </w:pPr>
      <w:rPr>
        <w:rFonts w:ascii="Courier New" w:hAnsi="Courier New" w:cs="Courier New" w:hint="default"/>
      </w:rPr>
    </w:lvl>
    <w:lvl w:ilvl="2" w:tplc="D8FE0522" w:tentative="1">
      <w:start w:val="1"/>
      <w:numFmt w:val="bullet"/>
      <w:lvlText w:val=""/>
      <w:lvlJc w:val="left"/>
      <w:pPr>
        <w:ind w:left="2160" w:hanging="360"/>
      </w:pPr>
      <w:rPr>
        <w:rFonts w:ascii="Wingdings" w:hAnsi="Wingdings" w:hint="default"/>
      </w:rPr>
    </w:lvl>
    <w:lvl w:ilvl="3" w:tplc="28546D76" w:tentative="1">
      <w:start w:val="1"/>
      <w:numFmt w:val="bullet"/>
      <w:lvlText w:val=""/>
      <w:lvlJc w:val="left"/>
      <w:pPr>
        <w:ind w:left="2880" w:hanging="360"/>
      </w:pPr>
      <w:rPr>
        <w:rFonts w:ascii="Symbol" w:hAnsi="Symbol" w:hint="default"/>
      </w:rPr>
    </w:lvl>
    <w:lvl w:ilvl="4" w:tplc="D04CA16C" w:tentative="1">
      <w:start w:val="1"/>
      <w:numFmt w:val="bullet"/>
      <w:lvlText w:val="o"/>
      <w:lvlJc w:val="left"/>
      <w:pPr>
        <w:ind w:left="3600" w:hanging="360"/>
      </w:pPr>
      <w:rPr>
        <w:rFonts w:ascii="Courier New" w:hAnsi="Courier New" w:cs="Courier New" w:hint="default"/>
      </w:rPr>
    </w:lvl>
    <w:lvl w:ilvl="5" w:tplc="55E23570" w:tentative="1">
      <w:start w:val="1"/>
      <w:numFmt w:val="bullet"/>
      <w:lvlText w:val=""/>
      <w:lvlJc w:val="left"/>
      <w:pPr>
        <w:ind w:left="4320" w:hanging="360"/>
      </w:pPr>
      <w:rPr>
        <w:rFonts w:ascii="Wingdings" w:hAnsi="Wingdings" w:hint="default"/>
      </w:rPr>
    </w:lvl>
    <w:lvl w:ilvl="6" w:tplc="6BAE4E0E" w:tentative="1">
      <w:start w:val="1"/>
      <w:numFmt w:val="bullet"/>
      <w:lvlText w:val=""/>
      <w:lvlJc w:val="left"/>
      <w:pPr>
        <w:ind w:left="5040" w:hanging="360"/>
      </w:pPr>
      <w:rPr>
        <w:rFonts w:ascii="Symbol" w:hAnsi="Symbol" w:hint="default"/>
      </w:rPr>
    </w:lvl>
    <w:lvl w:ilvl="7" w:tplc="DE7E4738" w:tentative="1">
      <w:start w:val="1"/>
      <w:numFmt w:val="bullet"/>
      <w:lvlText w:val="o"/>
      <w:lvlJc w:val="left"/>
      <w:pPr>
        <w:ind w:left="5760" w:hanging="360"/>
      </w:pPr>
      <w:rPr>
        <w:rFonts w:ascii="Courier New" w:hAnsi="Courier New" w:cs="Courier New" w:hint="default"/>
      </w:rPr>
    </w:lvl>
    <w:lvl w:ilvl="8" w:tplc="9CE0B61A" w:tentative="1">
      <w:start w:val="1"/>
      <w:numFmt w:val="bullet"/>
      <w:lvlText w:val=""/>
      <w:lvlJc w:val="left"/>
      <w:pPr>
        <w:ind w:left="6480" w:hanging="360"/>
      </w:pPr>
      <w:rPr>
        <w:rFonts w:ascii="Wingdings" w:hAnsi="Wingdings" w:hint="default"/>
      </w:rPr>
    </w:lvl>
  </w:abstractNum>
  <w:abstractNum w:abstractNumId="2" w15:restartNumberingAfterBreak="0">
    <w:nsid w:val="07C716FB"/>
    <w:multiLevelType w:val="hybridMultilevel"/>
    <w:tmpl w:val="8B36F80E"/>
    <w:lvl w:ilvl="0" w:tplc="88DE2B2A">
      <w:start w:val="1"/>
      <w:numFmt w:val="bullet"/>
      <w:lvlText w:val=""/>
      <w:lvlJc w:val="left"/>
      <w:pPr>
        <w:ind w:left="720" w:hanging="360"/>
      </w:pPr>
      <w:rPr>
        <w:rFonts w:ascii="Wingdings" w:hAnsi="Wingdings" w:hint="default"/>
      </w:rPr>
    </w:lvl>
    <w:lvl w:ilvl="1" w:tplc="42A05798" w:tentative="1">
      <w:start w:val="1"/>
      <w:numFmt w:val="bullet"/>
      <w:lvlText w:val="o"/>
      <w:lvlJc w:val="left"/>
      <w:pPr>
        <w:ind w:left="1440" w:hanging="360"/>
      </w:pPr>
      <w:rPr>
        <w:rFonts w:ascii="Courier New" w:hAnsi="Courier New" w:cs="Courier New" w:hint="default"/>
      </w:rPr>
    </w:lvl>
    <w:lvl w:ilvl="2" w:tplc="E52A3ADC" w:tentative="1">
      <w:start w:val="1"/>
      <w:numFmt w:val="bullet"/>
      <w:lvlText w:val=""/>
      <w:lvlJc w:val="left"/>
      <w:pPr>
        <w:ind w:left="2160" w:hanging="360"/>
      </w:pPr>
      <w:rPr>
        <w:rFonts w:ascii="Wingdings" w:hAnsi="Wingdings" w:hint="default"/>
      </w:rPr>
    </w:lvl>
    <w:lvl w:ilvl="3" w:tplc="8ED4CAAA" w:tentative="1">
      <w:start w:val="1"/>
      <w:numFmt w:val="bullet"/>
      <w:lvlText w:val=""/>
      <w:lvlJc w:val="left"/>
      <w:pPr>
        <w:ind w:left="2880" w:hanging="360"/>
      </w:pPr>
      <w:rPr>
        <w:rFonts w:ascii="Symbol" w:hAnsi="Symbol" w:hint="default"/>
      </w:rPr>
    </w:lvl>
    <w:lvl w:ilvl="4" w:tplc="6E308250" w:tentative="1">
      <w:start w:val="1"/>
      <w:numFmt w:val="bullet"/>
      <w:lvlText w:val="o"/>
      <w:lvlJc w:val="left"/>
      <w:pPr>
        <w:ind w:left="3600" w:hanging="360"/>
      </w:pPr>
      <w:rPr>
        <w:rFonts w:ascii="Courier New" w:hAnsi="Courier New" w:cs="Courier New" w:hint="default"/>
      </w:rPr>
    </w:lvl>
    <w:lvl w:ilvl="5" w:tplc="A49EE910" w:tentative="1">
      <w:start w:val="1"/>
      <w:numFmt w:val="bullet"/>
      <w:lvlText w:val=""/>
      <w:lvlJc w:val="left"/>
      <w:pPr>
        <w:ind w:left="4320" w:hanging="360"/>
      </w:pPr>
      <w:rPr>
        <w:rFonts w:ascii="Wingdings" w:hAnsi="Wingdings" w:hint="default"/>
      </w:rPr>
    </w:lvl>
    <w:lvl w:ilvl="6" w:tplc="AFA4B720" w:tentative="1">
      <w:start w:val="1"/>
      <w:numFmt w:val="bullet"/>
      <w:lvlText w:val=""/>
      <w:lvlJc w:val="left"/>
      <w:pPr>
        <w:ind w:left="5040" w:hanging="360"/>
      </w:pPr>
      <w:rPr>
        <w:rFonts w:ascii="Symbol" w:hAnsi="Symbol" w:hint="default"/>
      </w:rPr>
    </w:lvl>
    <w:lvl w:ilvl="7" w:tplc="E0360FB0" w:tentative="1">
      <w:start w:val="1"/>
      <w:numFmt w:val="bullet"/>
      <w:lvlText w:val="o"/>
      <w:lvlJc w:val="left"/>
      <w:pPr>
        <w:ind w:left="5760" w:hanging="360"/>
      </w:pPr>
      <w:rPr>
        <w:rFonts w:ascii="Courier New" w:hAnsi="Courier New" w:cs="Courier New" w:hint="default"/>
      </w:rPr>
    </w:lvl>
    <w:lvl w:ilvl="8" w:tplc="52A851A2" w:tentative="1">
      <w:start w:val="1"/>
      <w:numFmt w:val="bullet"/>
      <w:lvlText w:val=""/>
      <w:lvlJc w:val="left"/>
      <w:pPr>
        <w:ind w:left="6480" w:hanging="360"/>
      </w:pPr>
      <w:rPr>
        <w:rFonts w:ascii="Wingdings" w:hAnsi="Wingdings" w:hint="default"/>
      </w:rPr>
    </w:lvl>
  </w:abstractNum>
  <w:abstractNum w:abstractNumId="3" w15:restartNumberingAfterBreak="0">
    <w:nsid w:val="0B9049D0"/>
    <w:multiLevelType w:val="hybridMultilevel"/>
    <w:tmpl w:val="D2BACF4E"/>
    <w:lvl w:ilvl="0" w:tplc="A21CAC1A">
      <w:start w:val="1"/>
      <w:numFmt w:val="bullet"/>
      <w:lvlText w:val=""/>
      <w:lvlJc w:val="left"/>
      <w:pPr>
        <w:ind w:left="720" w:hanging="360"/>
      </w:pPr>
      <w:rPr>
        <w:rFonts w:ascii="Wingdings" w:hAnsi="Wingdings" w:hint="default"/>
      </w:rPr>
    </w:lvl>
    <w:lvl w:ilvl="1" w:tplc="09626B7C" w:tentative="1">
      <w:start w:val="1"/>
      <w:numFmt w:val="bullet"/>
      <w:lvlText w:val="o"/>
      <w:lvlJc w:val="left"/>
      <w:pPr>
        <w:ind w:left="1440" w:hanging="360"/>
      </w:pPr>
      <w:rPr>
        <w:rFonts w:ascii="Courier New" w:hAnsi="Courier New" w:cs="Courier New" w:hint="default"/>
      </w:rPr>
    </w:lvl>
    <w:lvl w:ilvl="2" w:tplc="F1505482" w:tentative="1">
      <w:start w:val="1"/>
      <w:numFmt w:val="bullet"/>
      <w:lvlText w:val=""/>
      <w:lvlJc w:val="left"/>
      <w:pPr>
        <w:ind w:left="2160" w:hanging="360"/>
      </w:pPr>
      <w:rPr>
        <w:rFonts w:ascii="Wingdings" w:hAnsi="Wingdings" w:hint="default"/>
      </w:rPr>
    </w:lvl>
    <w:lvl w:ilvl="3" w:tplc="903003E8" w:tentative="1">
      <w:start w:val="1"/>
      <w:numFmt w:val="bullet"/>
      <w:lvlText w:val=""/>
      <w:lvlJc w:val="left"/>
      <w:pPr>
        <w:ind w:left="2880" w:hanging="360"/>
      </w:pPr>
      <w:rPr>
        <w:rFonts w:ascii="Symbol" w:hAnsi="Symbol" w:hint="default"/>
      </w:rPr>
    </w:lvl>
    <w:lvl w:ilvl="4" w:tplc="16B47B46" w:tentative="1">
      <w:start w:val="1"/>
      <w:numFmt w:val="bullet"/>
      <w:lvlText w:val="o"/>
      <w:lvlJc w:val="left"/>
      <w:pPr>
        <w:ind w:left="3600" w:hanging="360"/>
      </w:pPr>
      <w:rPr>
        <w:rFonts w:ascii="Courier New" w:hAnsi="Courier New" w:cs="Courier New" w:hint="default"/>
      </w:rPr>
    </w:lvl>
    <w:lvl w:ilvl="5" w:tplc="9904CB8C" w:tentative="1">
      <w:start w:val="1"/>
      <w:numFmt w:val="bullet"/>
      <w:lvlText w:val=""/>
      <w:lvlJc w:val="left"/>
      <w:pPr>
        <w:ind w:left="4320" w:hanging="360"/>
      </w:pPr>
      <w:rPr>
        <w:rFonts w:ascii="Wingdings" w:hAnsi="Wingdings" w:hint="default"/>
      </w:rPr>
    </w:lvl>
    <w:lvl w:ilvl="6" w:tplc="60BEB7BE" w:tentative="1">
      <w:start w:val="1"/>
      <w:numFmt w:val="bullet"/>
      <w:lvlText w:val=""/>
      <w:lvlJc w:val="left"/>
      <w:pPr>
        <w:ind w:left="5040" w:hanging="360"/>
      </w:pPr>
      <w:rPr>
        <w:rFonts w:ascii="Symbol" w:hAnsi="Symbol" w:hint="default"/>
      </w:rPr>
    </w:lvl>
    <w:lvl w:ilvl="7" w:tplc="7EF2A04C" w:tentative="1">
      <w:start w:val="1"/>
      <w:numFmt w:val="bullet"/>
      <w:lvlText w:val="o"/>
      <w:lvlJc w:val="left"/>
      <w:pPr>
        <w:ind w:left="5760" w:hanging="360"/>
      </w:pPr>
      <w:rPr>
        <w:rFonts w:ascii="Courier New" w:hAnsi="Courier New" w:cs="Courier New" w:hint="default"/>
      </w:rPr>
    </w:lvl>
    <w:lvl w:ilvl="8" w:tplc="01E29D28" w:tentative="1">
      <w:start w:val="1"/>
      <w:numFmt w:val="bullet"/>
      <w:lvlText w:val=""/>
      <w:lvlJc w:val="left"/>
      <w:pPr>
        <w:ind w:left="6480" w:hanging="360"/>
      </w:pPr>
      <w:rPr>
        <w:rFonts w:ascii="Wingdings" w:hAnsi="Wingdings" w:hint="default"/>
      </w:rPr>
    </w:lvl>
  </w:abstractNum>
  <w:abstractNum w:abstractNumId="4" w15:restartNumberingAfterBreak="0">
    <w:nsid w:val="0C874CC3"/>
    <w:multiLevelType w:val="hybridMultilevel"/>
    <w:tmpl w:val="44246ACE"/>
    <w:lvl w:ilvl="0" w:tplc="7018A898">
      <w:start w:val="1"/>
      <w:numFmt w:val="bullet"/>
      <w:lvlText w:val=""/>
      <w:lvlJc w:val="left"/>
      <w:pPr>
        <w:ind w:left="720" w:hanging="360"/>
      </w:pPr>
      <w:rPr>
        <w:rFonts w:ascii="Symbol" w:hAnsi="Symbol" w:hint="default"/>
      </w:rPr>
    </w:lvl>
    <w:lvl w:ilvl="1" w:tplc="3B9C2220" w:tentative="1">
      <w:start w:val="1"/>
      <w:numFmt w:val="bullet"/>
      <w:lvlText w:val="o"/>
      <w:lvlJc w:val="left"/>
      <w:pPr>
        <w:ind w:left="1440" w:hanging="360"/>
      </w:pPr>
      <w:rPr>
        <w:rFonts w:ascii="Courier New" w:hAnsi="Courier New" w:cs="Courier New" w:hint="default"/>
      </w:rPr>
    </w:lvl>
    <w:lvl w:ilvl="2" w:tplc="AB042D3E" w:tentative="1">
      <w:start w:val="1"/>
      <w:numFmt w:val="bullet"/>
      <w:lvlText w:val=""/>
      <w:lvlJc w:val="left"/>
      <w:pPr>
        <w:ind w:left="2160" w:hanging="360"/>
      </w:pPr>
      <w:rPr>
        <w:rFonts w:ascii="Wingdings" w:hAnsi="Wingdings" w:hint="default"/>
      </w:rPr>
    </w:lvl>
    <w:lvl w:ilvl="3" w:tplc="1902A54C" w:tentative="1">
      <w:start w:val="1"/>
      <w:numFmt w:val="bullet"/>
      <w:lvlText w:val=""/>
      <w:lvlJc w:val="left"/>
      <w:pPr>
        <w:ind w:left="2880" w:hanging="360"/>
      </w:pPr>
      <w:rPr>
        <w:rFonts w:ascii="Symbol" w:hAnsi="Symbol" w:hint="default"/>
      </w:rPr>
    </w:lvl>
    <w:lvl w:ilvl="4" w:tplc="C8D4276A" w:tentative="1">
      <w:start w:val="1"/>
      <w:numFmt w:val="bullet"/>
      <w:lvlText w:val="o"/>
      <w:lvlJc w:val="left"/>
      <w:pPr>
        <w:ind w:left="3600" w:hanging="360"/>
      </w:pPr>
      <w:rPr>
        <w:rFonts w:ascii="Courier New" w:hAnsi="Courier New" w:cs="Courier New" w:hint="default"/>
      </w:rPr>
    </w:lvl>
    <w:lvl w:ilvl="5" w:tplc="69D0B682" w:tentative="1">
      <w:start w:val="1"/>
      <w:numFmt w:val="bullet"/>
      <w:lvlText w:val=""/>
      <w:lvlJc w:val="left"/>
      <w:pPr>
        <w:ind w:left="4320" w:hanging="360"/>
      </w:pPr>
      <w:rPr>
        <w:rFonts w:ascii="Wingdings" w:hAnsi="Wingdings" w:hint="default"/>
      </w:rPr>
    </w:lvl>
    <w:lvl w:ilvl="6" w:tplc="3C38A346" w:tentative="1">
      <w:start w:val="1"/>
      <w:numFmt w:val="bullet"/>
      <w:lvlText w:val=""/>
      <w:lvlJc w:val="left"/>
      <w:pPr>
        <w:ind w:left="5040" w:hanging="360"/>
      </w:pPr>
      <w:rPr>
        <w:rFonts w:ascii="Symbol" w:hAnsi="Symbol" w:hint="default"/>
      </w:rPr>
    </w:lvl>
    <w:lvl w:ilvl="7" w:tplc="3CC0F12C" w:tentative="1">
      <w:start w:val="1"/>
      <w:numFmt w:val="bullet"/>
      <w:lvlText w:val="o"/>
      <w:lvlJc w:val="left"/>
      <w:pPr>
        <w:ind w:left="5760" w:hanging="360"/>
      </w:pPr>
      <w:rPr>
        <w:rFonts w:ascii="Courier New" w:hAnsi="Courier New" w:cs="Courier New" w:hint="default"/>
      </w:rPr>
    </w:lvl>
    <w:lvl w:ilvl="8" w:tplc="E5D26B9A" w:tentative="1">
      <w:start w:val="1"/>
      <w:numFmt w:val="bullet"/>
      <w:lvlText w:val=""/>
      <w:lvlJc w:val="left"/>
      <w:pPr>
        <w:ind w:left="6480" w:hanging="360"/>
      </w:pPr>
      <w:rPr>
        <w:rFonts w:ascii="Wingdings" w:hAnsi="Wingdings" w:hint="default"/>
      </w:rPr>
    </w:lvl>
  </w:abstractNum>
  <w:abstractNum w:abstractNumId="5" w15:restartNumberingAfterBreak="0">
    <w:nsid w:val="15DB207D"/>
    <w:multiLevelType w:val="hybridMultilevel"/>
    <w:tmpl w:val="80AA896E"/>
    <w:lvl w:ilvl="0" w:tplc="A98613A2">
      <w:start w:val="1"/>
      <w:numFmt w:val="lowerLetter"/>
      <w:lvlText w:val="%1)"/>
      <w:lvlJc w:val="left"/>
      <w:pPr>
        <w:ind w:left="720" w:hanging="360"/>
      </w:pPr>
      <w:rPr>
        <w:rFonts w:hint="default"/>
      </w:rPr>
    </w:lvl>
    <w:lvl w:ilvl="1" w:tplc="712ADAA6" w:tentative="1">
      <w:start w:val="1"/>
      <w:numFmt w:val="lowerLetter"/>
      <w:lvlText w:val="%2."/>
      <w:lvlJc w:val="left"/>
      <w:pPr>
        <w:ind w:left="1440" w:hanging="360"/>
      </w:pPr>
    </w:lvl>
    <w:lvl w:ilvl="2" w:tplc="943E8C8C" w:tentative="1">
      <w:start w:val="1"/>
      <w:numFmt w:val="lowerRoman"/>
      <w:lvlText w:val="%3."/>
      <w:lvlJc w:val="right"/>
      <w:pPr>
        <w:ind w:left="2160" w:hanging="180"/>
      </w:pPr>
    </w:lvl>
    <w:lvl w:ilvl="3" w:tplc="6D84DE3C" w:tentative="1">
      <w:start w:val="1"/>
      <w:numFmt w:val="decimal"/>
      <w:lvlText w:val="%4."/>
      <w:lvlJc w:val="left"/>
      <w:pPr>
        <w:ind w:left="2880" w:hanging="360"/>
      </w:pPr>
    </w:lvl>
    <w:lvl w:ilvl="4" w:tplc="2B40B840" w:tentative="1">
      <w:start w:val="1"/>
      <w:numFmt w:val="lowerLetter"/>
      <w:lvlText w:val="%5."/>
      <w:lvlJc w:val="left"/>
      <w:pPr>
        <w:ind w:left="3600" w:hanging="360"/>
      </w:pPr>
    </w:lvl>
    <w:lvl w:ilvl="5" w:tplc="17C07CD0" w:tentative="1">
      <w:start w:val="1"/>
      <w:numFmt w:val="lowerRoman"/>
      <w:lvlText w:val="%6."/>
      <w:lvlJc w:val="right"/>
      <w:pPr>
        <w:ind w:left="4320" w:hanging="180"/>
      </w:pPr>
    </w:lvl>
    <w:lvl w:ilvl="6" w:tplc="C4B02D4E" w:tentative="1">
      <w:start w:val="1"/>
      <w:numFmt w:val="decimal"/>
      <w:lvlText w:val="%7."/>
      <w:lvlJc w:val="left"/>
      <w:pPr>
        <w:ind w:left="5040" w:hanging="360"/>
      </w:pPr>
    </w:lvl>
    <w:lvl w:ilvl="7" w:tplc="5D969B34" w:tentative="1">
      <w:start w:val="1"/>
      <w:numFmt w:val="lowerLetter"/>
      <w:lvlText w:val="%8."/>
      <w:lvlJc w:val="left"/>
      <w:pPr>
        <w:ind w:left="5760" w:hanging="360"/>
      </w:pPr>
    </w:lvl>
    <w:lvl w:ilvl="8" w:tplc="926A5376" w:tentative="1">
      <w:start w:val="1"/>
      <w:numFmt w:val="lowerRoman"/>
      <w:lvlText w:val="%9."/>
      <w:lvlJc w:val="right"/>
      <w:pPr>
        <w:ind w:left="6480" w:hanging="180"/>
      </w:pPr>
    </w:lvl>
  </w:abstractNum>
  <w:abstractNum w:abstractNumId="6" w15:restartNumberingAfterBreak="0">
    <w:nsid w:val="179E2A9B"/>
    <w:multiLevelType w:val="hybridMultilevel"/>
    <w:tmpl w:val="CD467764"/>
    <w:lvl w:ilvl="0" w:tplc="AF70FC9E">
      <w:start w:val="1"/>
      <w:numFmt w:val="decimal"/>
      <w:lvlText w:val="%1."/>
      <w:lvlJc w:val="left"/>
      <w:pPr>
        <w:ind w:left="720" w:hanging="360"/>
      </w:pPr>
      <w:rPr>
        <w:rFonts w:hint="default"/>
      </w:rPr>
    </w:lvl>
    <w:lvl w:ilvl="1" w:tplc="F3C0AC8C" w:tentative="1">
      <w:start w:val="1"/>
      <w:numFmt w:val="lowerLetter"/>
      <w:lvlText w:val="%2."/>
      <w:lvlJc w:val="left"/>
      <w:pPr>
        <w:ind w:left="1440" w:hanging="360"/>
      </w:pPr>
    </w:lvl>
    <w:lvl w:ilvl="2" w:tplc="09F0C160" w:tentative="1">
      <w:start w:val="1"/>
      <w:numFmt w:val="lowerRoman"/>
      <w:lvlText w:val="%3."/>
      <w:lvlJc w:val="right"/>
      <w:pPr>
        <w:ind w:left="2160" w:hanging="180"/>
      </w:pPr>
    </w:lvl>
    <w:lvl w:ilvl="3" w:tplc="F08A9454" w:tentative="1">
      <w:start w:val="1"/>
      <w:numFmt w:val="decimal"/>
      <w:lvlText w:val="%4."/>
      <w:lvlJc w:val="left"/>
      <w:pPr>
        <w:ind w:left="2880" w:hanging="360"/>
      </w:pPr>
    </w:lvl>
    <w:lvl w:ilvl="4" w:tplc="FD94A298" w:tentative="1">
      <w:start w:val="1"/>
      <w:numFmt w:val="lowerLetter"/>
      <w:lvlText w:val="%5."/>
      <w:lvlJc w:val="left"/>
      <w:pPr>
        <w:ind w:left="3600" w:hanging="360"/>
      </w:pPr>
    </w:lvl>
    <w:lvl w:ilvl="5" w:tplc="0F266556" w:tentative="1">
      <w:start w:val="1"/>
      <w:numFmt w:val="lowerRoman"/>
      <w:lvlText w:val="%6."/>
      <w:lvlJc w:val="right"/>
      <w:pPr>
        <w:ind w:left="4320" w:hanging="180"/>
      </w:pPr>
    </w:lvl>
    <w:lvl w:ilvl="6" w:tplc="EA3A4E30" w:tentative="1">
      <w:start w:val="1"/>
      <w:numFmt w:val="decimal"/>
      <w:lvlText w:val="%7."/>
      <w:lvlJc w:val="left"/>
      <w:pPr>
        <w:ind w:left="5040" w:hanging="360"/>
      </w:pPr>
    </w:lvl>
    <w:lvl w:ilvl="7" w:tplc="218A10B6" w:tentative="1">
      <w:start w:val="1"/>
      <w:numFmt w:val="lowerLetter"/>
      <w:lvlText w:val="%8."/>
      <w:lvlJc w:val="left"/>
      <w:pPr>
        <w:ind w:left="5760" w:hanging="360"/>
      </w:pPr>
    </w:lvl>
    <w:lvl w:ilvl="8" w:tplc="63985B00" w:tentative="1">
      <w:start w:val="1"/>
      <w:numFmt w:val="lowerRoman"/>
      <w:lvlText w:val="%9."/>
      <w:lvlJc w:val="right"/>
      <w:pPr>
        <w:ind w:left="6480" w:hanging="180"/>
      </w:pPr>
    </w:lvl>
  </w:abstractNum>
  <w:abstractNum w:abstractNumId="7" w15:restartNumberingAfterBreak="0">
    <w:nsid w:val="21F57582"/>
    <w:multiLevelType w:val="hybridMultilevel"/>
    <w:tmpl w:val="70BC3ABA"/>
    <w:lvl w:ilvl="0" w:tplc="B2A63240">
      <w:start w:val="1"/>
      <w:numFmt w:val="lowerLetter"/>
      <w:lvlText w:val="%1)"/>
      <w:lvlJc w:val="left"/>
      <w:pPr>
        <w:ind w:left="720" w:hanging="360"/>
      </w:pPr>
      <w:rPr>
        <w:rFonts w:hint="default"/>
      </w:rPr>
    </w:lvl>
    <w:lvl w:ilvl="1" w:tplc="0E6C8FAC" w:tentative="1">
      <w:start w:val="1"/>
      <w:numFmt w:val="lowerLetter"/>
      <w:lvlText w:val="%2."/>
      <w:lvlJc w:val="left"/>
      <w:pPr>
        <w:ind w:left="1440" w:hanging="360"/>
      </w:pPr>
    </w:lvl>
    <w:lvl w:ilvl="2" w:tplc="2C482ACC" w:tentative="1">
      <w:start w:val="1"/>
      <w:numFmt w:val="lowerRoman"/>
      <w:lvlText w:val="%3."/>
      <w:lvlJc w:val="right"/>
      <w:pPr>
        <w:ind w:left="2160" w:hanging="180"/>
      </w:pPr>
    </w:lvl>
    <w:lvl w:ilvl="3" w:tplc="350A31D4" w:tentative="1">
      <w:start w:val="1"/>
      <w:numFmt w:val="decimal"/>
      <w:lvlText w:val="%4."/>
      <w:lvlJc w:val="left"/>
      <w:pPr>
        <w:ind w:left="2880" w:hanging="360"/>
      </w:pPr>
    </w:lvl>
    <w:lvl w:ilvl="4" w:tplc="E50C8C54" w:tentative="1">
      <w:start w:val="1"/>
      <w:numFmt w:val="lowerLetter"/>
      <w:lvlText w:val="%5."/>
      <w:lvlJc w:val="left"/>
      <w:pPr>
        <w:ind w:left="3600" w:hanging="360"/>
      </w:pPr>
    </w:lvl>
    <w:lvl w:ilvl="5" w:tplc="F5901CBE" w:tentative="1">
      <w:start w:val="1"/>
      <w:numFmt w:val="lowerRoman"/>
      <w:lvlText w:val="%6."/>
      <w:lvlJc w:val="right"/>
      <w:pPr>
        <w:ind w:left="4320" w:hanging="180"/>
      </w:pPr>
    </w:lvl>
    <w:lvl w:ilvl="6" w:tplc="246C9E06" w:tentative="1">
      <w:start w:val="1"/>
      <w:numFmt w:val="decimal"/>
      <w:lvlText w:val="%7."/>
      <w:lvlJc w:val="left"/>
      <w:pPr>
        <w:ind w:left="5040" w:hanging="360"/>
      </w:pPr>
    </w:lvl>
    <w:lvl w:ilvl="7" w:tplc="F54E5104" w:tentative="1">
      <w:start w:val="1"/>
      <w:numFmt w:val="lowerLetter"/>
      <w:lvlText w:val="%8."/>
      <w:lvlJc w:val="left"/>
      <w:pPr>
        <w:ind w:left="5760" w:hanging="360"/>
      </w:pPr>
    </w:lvl>
    <w:lvl w:ilvl="8" w:tplc="9572B098" w:tentative="1">
      <w:start w:val="1"/>
      <w:numFmt w:val="lowerRoman"/>
      <w:lvlText w:val="%9."/>
      <w:lvlJc w:val="right"/>
      <w:pPr>
        <w:ind w:left="6480" w:hanging="180"/>
      </w:pPr>
    </w:lvl>
  </w:abstractNum>
  <w:abstractNum w:abstractNumId="8" w15:restartNumberingAfterBreak="0">
    <w:nsid w:val="2F4F33DD"/>
    <w:multiLevelType w:val="hybridMultilevel"/>
    <w:tmpl w:val="0F580470"/>
    <w:lvl w:ilvl="0" w:tplc="061A78C0">
      <w:start w:val="1"/>
      <w:numFmt w:val="lowerLetter"/>
      <w:lvlText w:val="%1)"/>
      <w:lvlJc w:val="left"/>
      <w:pPr>
        <w:ind w:left="720" w:hanging="360"/>
      </w:pPr>
      <w:rPr>
        <w:rFonts w:hint="default"/>
      </w:rPr>
    </w:lvl>
    <w:lvl w:ilvl="1" w:tplc="EED29F56" w:tentative="1">
      <w:start w:val="1"/>
      <w:numFmt w:val="lowerLetter"/>
      <w:lvlText w:val="%2."/>
      <w:lvlJc w:val="left"/>
      <w:pPr>
        <w:ind w:left="1440" w:hanging="360"/>
      </w:pPr>
    </w:lvl>
    <w:lvl w:ilvl="2" w:tplc="54FA6D34" w:tentative="1">
      <w:start w:val="1"/>
      <w:numFmt w:val="lowerRoman"/>
      <w:lvlText w:val="%3."/>
      <w:lvlJc w:val="right"/>
      <w:pPr>
        <w:ind w:left="2160" w:hanging="180"/>
      </w:pPr>
    </w:lvl>
    <w:lvl w:ilvl="3" w:tplc="F3360406" w:tentative="1">
      <w:start w:val="1"/>
      <w:numFmt w:val="decimal"/>
      <w:lvlText w:val="%4."/>
      <w:lvlJc w:val="left"/>
      <w:pPr>
        <w:ind w:left="2880" w:hanging="360"/>
      </w:pPr>
    </w:lvl>
    <w:lvl w:ilvl="4" w:tplc="DC6A52DA" w:tentative="1">
      <w:start w:val="1"/>
      <w:numFmt w:val="lowerLetter"/>
      <w:lvlText w:val="%5."/>
      <w:lvlJc w:val="left"/>
      <w:pPr>
        <w:ind w:left="3600" w:hanging="360"/>
      </w:pPr>
    </w:lvl>
    <w:lvl w:ilvl="5" w:tplc="D3D4F470" w:tentative="1">
      <w:start w:val="1"/>
      <w:numFmt w:val="lowerRoman"/>
      <w:lvlText w:val="%6."/>
      <w:lvlJc w:val="right"/>
      <w:pPr>
        <w:ind w:left="4320" w:hanging="180"/>
      </w:pPr>
    </w:lvl>
    <w:lvl w:ilvl="6" w:tplc="F320B1AA" w:tentative="1">
      <w:start w:val="1"/>
      <w:numFmt w:val="decimal"/>
      <w:lvlText w:val="%7."/>
      <w:lvlJc w:val="left"/>
      <w:pPr>
        <w:ind w:left="5040" w:hanging="360"/>
      </w:pPr>
    </w:lvl>
    <w:lvl w:ilvl="7" w:tplc="63DC5CCA" w:tentative="1">
      <w:start w:val="1"/>
      <w:numFmt w:val="lowerLetter"/>
      <w:lvlText w:val="%8."/>
      <w:lvlJc w:val="left"/>
      <w:pPr>
        <w:ind w:left="5760" w:hanging="360"/>
      </w:pPr>
    </w:lvl>
    <w:lvl w:ilvl="8" w:tplc="4DFA07F0" w:tentative="1">
      <w:start w:val="1"/>
      <w:numFmt w:val="lowerRoman"/>
      <w:lvlText w:val="%9."/>
      <w:lvlJc w:val="right"/>
      <w:pPr>
        <w:ind w:left="6480" w:hanging="180"/>
      </w:pPr>
    </w:lvl>
  </w:abstractNum>
  <w:abstractNum w:abstractNumId="9" w15:restartNumberingAfterBreak="0">
    <w:nsid w:val="31E26855"/>
    <w:multiLevelType w:val="hybridMultilevel"/>
    <w:tmpl w:val="E07CA082"/>
    <w:lvl w:ilvl="0" w:tplc="1F1E0DC8">
      <w:start w:val="1"/>
      <w:numFmt w:val="lowerLetter"/>
      <w:lvlText w:val="%1)"/>
      <w:lvlJc w:val="left"/>
      <w:pPr>
        <w:ind w:left="720" w:hanging="360"/>
      </w:pPr>
      <w:rPr>
        <w:rFonts w:hint="default"/>
      </w:rPr>
    </w:lvl>
    <w:lvl w:ilvl="1" w:tplc="1390EEF8" w:tentative="1">
      <w:start w:val="1"/>
      <w:numFmt w:val="lowerLetter"/>
      <w:lvlText w:val="%2."/>
      <w:lvlJc w:val="left"/>
      <w:pPr>
        <w:ind w:left="1440" w:hanging="360"/>
      </w:pPr>
    </w:lvl>
    <w:lvl w:ilvl="2" w:tplc="453A44BC" w:tentative="1">
      <w:start w:val="1"/>
      <w:numFmt w:val="lowerRoman"/>
      <w:lvlText w:val="%3."/>
      <w:lvlJc w:val="right"/>
      <w:pPr>
        <w:ind w:left="2160" w:hanging="180"/>
      </w:pPr>
    </w:lvl>
    <w:lvl w:ilvl="3" w:tplc="49D875BC" w:tentative="1">
      <w:start w:val="1"/>
      <w:numFmt w:val="decimal"/>
      <w:lvlText w:val="%4."/>
      <w:lvlJc w:val="left"/>
      <w:pPr>
        <w:ind w:left="2880" w:hanging="360"/>
      </w:pPr>
    </w:lvl>
    <w:lvl w:ilvl="4" w:tplc="2EFE2A10" w:tentative="1">
      <w:start w:val="1"/>
      <w:numFmt w:val="lowerLetter"/>
      <w:lvlText w:val="%5."/>
      <w:lvlJc w:val="left"/>
      <w:pPr>
        <w:ind w:left="3600" w:hanging="360"/>
      </w:pPr>
    </w:lvl>
    <w:lvl w:ilvl="5" w:tplc="15DE5406" w:tentative="1">
      <w:start w:val="1"/>
      <w:numFmt w:val="lowerRoman"/>
      <w:lvlText w:val="%6."/>
      <w:lvlJc w:val="right"/>
      <w:pPr>
        <w:ind w:left="4320" w:hanging="180"/>
      </w:pPr>
    </w:lvl>
    <w:lvl w:ilvl="6" w:tplc="BE7651BC" w:tentative="1">
      <w:start w:val="1"/>
      <w:numFmt w:val="decimal"/>
      <w:lvlText w:val="%7."/>
      <w:lvlJc w:val="left"/>
      <w:pPr>
        <w:ind w:left="5040" w:hanging="360"/>
      </w:pPr>
    </w:lvl>
    <w:lvl w:ilvl="7" w:tplc="2818739A" w:tentative="1">
      <w:start w:val="1"/>
      <w:numFmt w:val="lowerLetter"/>
      <w:lvlText w:val="%8."/>
      <w:lvlJc w:val="left"/>
      <w:pPr>
        <w:ind w:left="5760" w:hanging="360"/>
      </w:pPr>
    </w:lvl>
    <w:lvl w:ilvl="8" w:tplc="5372B012" w:tentative="1">
      <w:start w:val="1"/>
      <w:numFmt w:val="lowerRoman"/>
      <w:lvlText w:val="%9."/>
      <w:lvlJc w:val="right"/>
      <w:pPr>
        <w:ind w:left="6480" w:hanging="180"/>
      </w:pPr>
    </w:lvl>
  </w:abstractNum>
  <w:abstractNum w:abstractNumId="10" w15:restartNumberingAfterBreak="0">
    <w:nsid w:val="34782D92"/>
    <w:multiLevelType w:val="hybridMultilevel"/>
    <w:tmpl w:val="D3AAB956"/>
    <w:lvl w:ilvl="0" w:tplc="753885E0">
      <w:start w:val="1"/>
      <w:numFmt w:val="lowerLetter"/>
      <w:lvlText w:val="%1)"/>
      <w:lvlJc w:val="left"/>
      <w:pPr>
        <w:ind w:left="720" w:hanging="360"/>
      </w:pPr>
      <w:rPr>
        <w:rFonts w:hint="default"/>
      </w:rPr>
    </w:lvl>
    <w:lvl w:ilvl="1" w:tplc="5436FABE" w:tentative="1">
      <w:start w:val="1"/>
      <w:numFmt w:val="lowerLetter"/>
      <w:lvlText w:val="%2."/>
      <w:lvlJc w:val="left"/>
      <w:pPr>
        <w:ind w:left="1440" w:hanging="360"/>
      </w:pPr>
    </w:lvl>
    <w:lvl w:ilvl="2" w:tplc="0F6AAEF0" w:tentative="1">
      <w:start w:val="1"/>
      <w:numFmt w:val="lowerRoman"/>
      <w:lvlText w:val="%3."/>
      <w:lvlJc w:val="right"/>
      <w:pPr>
        <w:ind w:left="2160" w:hanging="180"/>
      </w:pPr>
    </w:lvl>
    <w:lvl w:ilvl="3" w:tplc="BAC4A944" w:tentative="1">
      <w:start w:val="1"/>
      <w:numFmt w:val="decimal"/>
      <w:lvlText w:val="%4."/>
      <w:lvlJc w:val="left"/>
      <w:pPr>
        <w:ind w:left="2880" w:hanging="360"/>
      </w:pPr>
    </w:lvl>
    <w:lvl w:ilvl="4" w:tplc="32F692A2" w:tentative="1">
      <w:start w:val="1"/>
      <w:numFmt w:val="lowerLetter"/>
      <w:lvlText w:val="%5."/>
      <w:lvlJc w:val="left"/>
      <w:pPr>
        <w:ind w:left="3600" w:hanging="360"/>
      </w:pPr>
    </w:lvl>
    <w:lvl w:ilvl="5" w:tplc="D5F48874" w:tentative="1">
      <w:start w:val="1"/>
      <w:numFmt w:val="lowerRoman"/>
      <w:lvlText w:val="%6."/>
      <w:lvlJc w:val="right"/>
      <w:pPr>
        <w:ind w:left="4320" w:hanging="180"/>
      </w:pPr>
    </w:lvl>
    <w:lvl w:ilvl="6" w:tplc="63CA9AF8" w:tentative="1">
      <w:start w:val="1"/>
      <w:numFmt w:val="decimal"/>
      <w:lvlText w:val="%7."/>
      <w:lvlJc w:val="left"/>
      <w:pPr>
        <w:ind w:left="5040" w:hanging="360"/>
      </w:pPr>
    </w:lvl>
    <w:lvl w:ilvl="7" w:tplc="911452CA" w:tentative="1">
      <w:start w:val="1"/>
      <w:numFmt w:val="lowerLetter"/>
      <w:lvlText w:val="%8."/>
      <w:lvlJc w:val="left"/>
      <w:pPr>
        <w:ind w:left="5760" w:hanging="360"/>
      </w:pPr>
    </w:lvl>
    <w:lvl w:ilvl="8" w:tplc="95D8F758" w:tentative="1">
      <w:start w:val="1"/>
      <w:numFmt w:val="lowerRoman"/>
      <w:lvlText w:val="%9."/>
      <w:lvlJc w:val="right"/>
      <w:pPr>
        <w:ind w:left="6480" w:hanging="180"/>
      </w:pPr>
    </w:lvl>
  </w:abstractNum>
  <w:abstractNum w:abstractNumId="11" w15:restartNumberingAfterBreak="0">
    <w:nsid w:val="3D510401"/>
    <w:multiLevelType w:val="hybridMultilevel"/>
    <w:tmpl w:val="C6623F62"/>
    <w:lvl w:ilvl="0" w:tplc="54965302">
      <w:start w:val="1"/>
      <w:numFmt w:val="lowerLetter"/>
      <w:lvlText w:val="%1)"/>
      <w:lvlJc w:val="left"/>
      <w:pPr>
        <w:ind w:left="720" w:hanging="360"/>
      </w:pPr>
      <w:rPr>
        <w:rFonts w:hint="default"/>
      </w:rPr>
    </w:lvl>
    <w:lvl w:ilvl="1" w:tplc="DC287B38" w:tentative="1">
      <w:start w:val="1"/>
      <w:numFmt w:val="lowerLetter"/>
      <w:lvlText w:val="%2."/>
      <w:lvlJc w:val="left"/>
      <w:pPr>
        <w:ind w:left="1440" w:hanging="360"/>
      </w:pPr>
    </w:lvl>
    <w:lvl w:ilvl="2" w:tplc="B01A62DA" w:tentative="1">
      <w:start w:val="1"/>
      <w:numFmt w:val="lowerRoman"/>
      <w:lvlText w:val="%3."/>
      <w:lvlJc w:val="right"/>
      <w:pPr>
        <w:ind w:left="2160" w:hanging="180"/>
      </w:pPr>
    </w:lvl>
    <w:lvl w:ilvl="3" w:tplc="E0966D8A" w:tentative="1">
      <w:start w:val="1"/>
      <w:numFmt w:val="decimal"/>
      <w:lvlText w:val="%4."/>
      <w:lvlJc w:val="left"/>
      <w:pPr>
        <w:ind w:left="2880" w:hanging="360"/>
      </w:pPr>
    </w:lvl>
    <w:lvl w:ilvl="4" w:tplc="C96252F8" w:tentative="1">
      <w:start w:val="1"/>
      <w:numFmt w:val="lowerLetter"/>
      <w:lvlText w:val="%5."/>
      <w:lvlJc w:val="left"/>
      <w:pPr>
        <w:ind w:left="3600" w:hanging="360"/>
      </w:pPr>
    </w:lvl>
    <w:lvl w:ilvl="5" w:tplc="4FDC1B1A" w:tentative="1">
      <w:start w:val="1"/>
      <w:numFmt w:val="lowerRoman"/>
      <w:lvlText w:val="%6."/>
      <w:lvlJc w:val="right"/>
      <w:pPr>
        <w:ind w:left="4320" w:hanging="180"/>
      </w:pPr>
    </w:lvl>
    <w:lvl w:ilvl="6" w:tplc="136EC0DE" w:tentative="1">
      <w:start w:val="1"/>
      <w:numFmt w:val="decimal"/>
      <w:lvlText w:val="%7."/>
      <w:lvlJc w:val="left"/>
      <w:pPr>
        <w:ind w:left="5040" w:hanging="360"/>
      </w:pPr>
    </w:lvl>
    <w:lvl w:ilvl="7" w:tplc="B440A8E8" w:tentative="1">
      <w:start w:val="1"/>
      <w:numFmt w:val="lowerLetter"/>
      <w:lvlText w:val="%8."/>
      <w:lvlJc w:val="left"/>
      <w:pPr>
        <w:ind w:left="5760" w:hanging="360"/>
      </w:pPr>
    </w:lvl>
    <w:lvl w:ilvl="8" w:tplc="4EA8D52E" w:tentative="1">
      <w:start w:val="1"/>
      <w:numFmt w:val="lowerRoman"/>
      <w:lvlText w:val="%9."/>
      <w:lvlJc w:val="right"/>
      <w:pPr>
        <w:ind w:left="6480" w:hanging="180"/>
      </w:pPr>
    </w:lvl>
  </w:abstractNum>
  <w:abstractNum w:abstractNumId="12" w15:restartNumberingAfterBreak="0">
    <w:nsid w:val="3F2C4A58"/>
    <w:multiLevelType w:val="hybridMultilevel"/>
    <w:tmpl w:val="776C05C4"/>
    <w:lvl w:ilvl="0" w:tplc="1C706F1E">
      <w:start w:val="1"/>
      <w:numFmt w:val="lowerLetter"/>
      <w:lvlText w:val="%1)"/>
      <w:lvlJc w:val="left"/>
      <w:pPr>
        <w:ind w:left="720" w:hanging="360"/>
      </w:pPr>
      <w:rPr>
        <w:rFonts w:hint="default"/>
      </w:rPr>
    </w:lvl>
    <w:lvl w:ilvl="1" w:tplc="3CE2060A" w:tentative="1">
      <w:start w:val="1"/>
      <w:numFmt w:val="lowerLetter"/>
      <w:lvlText w:val="%2."/>
      <w:lvlJc w:val="left"/>
      <w:pPr>
        <w:ind w:left="1440" w:hanging="360"/>
      </w:pPr>
    </w:lvl>
    <w:lvl w:ilvl="2" w:tplc="F6DC03E0" w:tentative="1">
      <w:start w:val="1"/>
      <w:numFmt w:val="lowerRoman"/>
      <w:lvlText w:val="%3."/>
      <w:lvlJc w:val="right"/>
      <w:pPr>
        <w:ind w:left="2160" w:hanging="180"/>
      </w:pPr>
    </w:lvl>
    <w:lvl w:ilvl="3" w:tplc="EC4CA42E" w:tentative="1">
      <w:start w:val="1"/>
      <w:numFmt w:val="decimal"/>
      <w:lvlText w:val="%4."/>
      <w:lvlJc w:val="left"/>
      <w:pPr>
        <w:ind w:left="2880" w:hanging="360"/>
      </w:pPr>
    </w:lvl>
    <w:lvl w:ilvl="4" w:tplc="1374C596" w:tentative="1">
      <w:start w:val="1"/>
      <w:numFmt w:val="lowerLetter"/>
      <w:lvlText w:val="%5."/>
      <w:lvlJc w:val="left"/>
      <w:pPr>
        <w:ind w:left="3600" w:hanging="360"/>
      </w:pPr>
    </w:lvl>
    <w:lvl w:ilvl="5" w:tplc="C882C034" w:tentative="1">
      <w:start w:val="1"/>
      <w:numFmt w:val="lowerRoman"/>
      <w:lvlText w:val="%6."/>
      <w:lvlJc w:val="right"/>
      <w:pPr>
        <w:ind w:left="4320" w:hanging="180"/>
      </w:pPr>
    </w:lvl>
    <w:lvl w:ilvl="6" w:tplc="0116102A" w:tentative="1">
      <w:start w:val="1"/>
      <w:numFmt w:val="decimal"/>
      <w:lvlText w:val="%7."/>
      <w:lvlJc w:val="left"/>
      <w:pPr>
        <w:ind w:left="5040" w:hanging="360"/>
      </w:pPr>
    </w:lvl>
    <w:lvl w:ilvl="7" w:tplc="99BA019E" w:tentative="1">
      <w:start w:val="1"/>
      <w:numFmt w:val="lowerLetter"/>
      <w:lvlText w:val="%8."/>
      <w:lvlJc w:val="left"/>
      <w:pPr>
        <w:ind w:left="5760" w:hanging="360"/>
      </w:pPr>
    </w:lvl>
    <w:lvl w:ilvl="8" w:tplc="44E46946" w:tentative="1">
      <w:start w:val="1"/>
      <w:numFmt w:val="lowerRoman"/>
      <w:lvlText w:val="%9."/>
      <w:lvlJc w:val="right"/>
      <w:pPr>
        <w:ind w:left="6480" w:hanging="180"/>
      </w:pPr>
    </w:lvl>
  </w:abstractNum>
  <w:abstractNum w:abstractNumId="13" w15:restartNumberingAfterBreak="0">
    <w:nsid w:val="4C047686"/>
    <w:multiLevelType w:val="hybridMultilevel"/>
    <w:tmpl w:val="906611E2"/>
    <w:lvl w:ilvl="0" w:tplc="0750C334">
      <w:start w:val="1"/>
      <w:numFmt w:val="bullet"/>
      <w:lvlText w:val=""/>
      <w:lvlJc w:val="left"/>
      <w:pPr>
        <w:ind w:left="720" w:hanging="360"/>
      </w:pPr>
      <w:rPr>
        <w:rFonts w:ascii="Wingdings" w:hAnsi="Wingdings" w:hint="default"/>
      </w:rPr>
    </w:lvl>
    <w:lvl w:ilvl="1" w:tplc="4FEA489A" w:tentative="1">
      <w:start w:val="1"/>
      <w:numFmt w:val="bullet"/>
      <w:lvlText w:val="o"/>
      <w:lvlJc w:val="left"/>
      <w:pPr>
        <w:ind w:left="1440" w:hanging="360"/>
      </w:pPr>
      <w:rPr>
        <w:rFonts w:ascii="Courier New" w:hAnsi="Courier New" w:cs="Courier New" w:hint="default"/>
      </w:rPr>
    </w:lvl>
    <w:lvl w:ilvl="2" w:tplc="8A847564" w:tentative="1">
      <w:start w:val="1"/>
      <w:numFmt w:val="bullet"/>
      <w:lvlText w:val=""/>
      <w:lvlJc w:val="left"/>
      <w:pPr>
        <w:ind w:left="2160" w:hanging="360"/>
      </w:pPr>
      <w:rPr>
        <w:rFonts w:ascii="Wingdings" w:hAnsi="Wingdings" w:hint="default"/>
      </w:rPr>
    </w:lvl>
    <w:lvl w:ilvl="3" w:tplc="09CC336C" w:tentative="1">
      <w:start w:val="1"/>
      <w:numFmt w:val="bullet"/>
      <w:lvlText w:val=""/>
      <w:lvlJc w:val="left"/>
      <w:pPr>
        <w:ind w:left="2880" w:hanging="360"/>
      </w:pPr>
      <w:rPr>
        <w:rFonts w:ascii="Symbol" w:hAnsi="Symbol" w:hint="default"/>
      </w:rPr>
    </w:lvl>
    <w:lvl w:ilvl="4" w:tplc="2F763BD6" w:tentative="1">
      <w:start w:val="1"/>
      <w:numFmt w:val="bullet"/>
      <w:lvlText w:val="o"/>
      <w:lvlJc w:val="left"/>
      <w:pPr>
        <w:ind w:left="3600" w:hanging="360"/>
      </w:pPr>
      <w:rPr>
        <w:rFonts w:ascii="Courier New" w:hAnsi="Courier New" w:cs="Courier New" w:hint="default"/>
      </w:rPr>
    </w:lvl>
    <w:lvl w:ilvl="5" w:tplc="0A082952" w:tentative="1">
      <w:start w:val="1"/>
      <w:numFmt w:val="bullet"/>
      <w:lvlText w:val=""/>
      <w:lvlJc w:val="left"/>
      <w:pPr>
        <w:ind w:left="4320" w:hanging="360"/>
      </w:pPr>
      <w:rPr>
        <w:rFonts w:ascii="Wingdings" w:hAnsi="Wingdings" w:hint="default"/>
      </w:rPr>
    </w:lvl>
    <w:lvl w:ilvl="6" w:tplc="B41E6CE8" w:tentative="1">
      <w:start w:val="1"/>
      <w:numFmt w:val="bullet"/>
      <w:lvlText w:val=""/>
      <w:lvlJc w:val="left"/>
      <w:pPr>
        <w:ind w:left="5040" w:hanging="360"/>
      </w:pPr>
      <w:rPr>
        <w:rFonts w:ascii="Symbol" w:hAnsi="Symbol" w:hint="default"/>
      </w:rPr>
    </w:lvl>
    <w:lvl w:ilvl="7" w:tplc="68C4B6A6" w:tentative="1">
      <w:start w:val="1"/>
      <w:numFmt w:val="bullet"/>
      <w:lvlText w:val="o"/>
      <w:lvlJc w:val="left"/>
      <w:pPr>
        <w:ind w:left="5760" w:hanging="360"/>
      </w:pPr>
      <w:rPr>
        <w:rFonts w:ascii="Courier New" w:hAnsi="Courier New" w:cs="Courier New" w:hint="default"/>
      </w:rPr>
    </w:lvl>
    <w:lvl w:ilvl="8" w:tplc="B3B0E17A" w:tentative="1">
      <w:start w:val="1"/>
      <w:numFmt w:val="bullet"/>
      <w:lvlText w:val=""/>
      <w:lvlJc w:val="left"/>
      <w:pPr>
        <w:ind w:left="6480" w:hanging="360"/>
      </w:pPr>
      <w:rPr>
        <w:rFonts w:ascii="Wingdings" w:hAnsi="Wingdings" w:hint="default"/>
      </w:rPr>
    </w:lvl>
  </w:abstractNum>
  <w:abstractNum w:abstractNumId="14" w15:restartNumberingAfterBreak="0">
    <w:nsid w:val="4DE875AA"/>
    <w:multiLevelType w:val="multilevel"/>
    <w:tmpl w:val="BD1A05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6A37022"/>
    <w:multiLevelType w:val="hybridMultilevel"/>
    <w:tmpl w:val="5F084468"/>
    <w:lvl w:ilvl="0" w:tplc="71EC01FA">
      <w:start w:val="1"/>
      <w:numFmt w:val="lowerLetter"/>
      <w:lvlText w:val="%1)"/>
      <w:lvlJc w:val="left"/>
      <w:pPr>
        <w:ind w:left="720" w:hanging="360"/>
      </w:pPr>
      <w:rPr>
        <w:rFonts w:hint="default"/>
      </w:rPr>
    </w:lvl>
    <w:lvl w:ilvl="1" w:tplc="2FB6BE2A" w:tentative="1">
      <w:start w:val="1"/>
      <w:numFmt w:val="lowerLetter"/>
      <w:lvlText w:val="%2."/>
      <w:lvlJc w:val="left"/>
      <w:pPr>
        <w:ind w:left="1440" w:hanging="360"/>
      </w:pPr>
    </w:lvl>
    <w:lvl w:ilvl="2" w:tplc="CDBC36FA" w:tentative="1">
      <w:start w:val="1"/>
      <w:numFmt w:val="lowerRoman"/>
      <w:lvlText w:val="%3."/>
      <w:lvlJc w:val="right"/>
      <w:pPr>
        <w:ind w:left="2160" w:hanging="180"/>
      </w:pPr>
    </w:lvl>
    <w:lvl w:ilvl="3" w:tplc="8C18F036" w:tentative="1">
      <w:start w:val="1"/>
      <w:numFmt w:val="decimal"/>
      <w:lvlText w:val="%4."/>
      <w:lvlJc w:val="left"/>
      <w:pPr>
        <w:ind w:left="2880" w:hanging="360"/>
      </w:pPr>
    </w:lvl>
    <w:lvl w:ilvl="4" w:tplc="07B8949E" w:tentative="1">
      <w:start w:val="1"/>
      <w:numFmt w:val="lowerLetter"/>
      <w:lvlText w:val="%5."/>
      <w:lvlJc w:val="left"/>
      <w:pPr>
        <w:ind w:left="3600" w:hanging="360"/>
      </w:pPr>
    </w:lvl>
    <w:lvl w:ilvl="5" w:tplc="EE9C7DD8" w:tentative="1">
      <w:start w:val="1"/>
      <w:numFmt w:val="lowerRoman"/>
      <w:lvlText w:val="%6."/>
      <w:lvlJc w:val="right"/>
      <w:pPr>
        <w:ind w:left="4320" w:hanging="180"/>
      </w:pPr>
    </w:lvl>
    <w:lvl w:ilvl="6" w:tplc="454A9158" w:tentative="1">
      <w:start w:val="1"/>
      <w:numFmt w:val="decimal"/>
      <w:lvlText w:val="%7."/>
      <w:lvlJc w:val="left"/>
      <w:pPr>
        <w:ind w:left="5040" w:hanging="360"/>
      </w:pPr>
    </w:lvl>
    <w:lvl w:ilvl="7" w:tplc="785E1F02" w:tentative="1">
      <w:start w:val="1"/>
      <w:numFmt w:val="lowerLetter"/>
      <w:lvlText w:val="%8."/>
      <w:lvlJc w:val="left"/>
      <w:pPr>
        <w:ind w:left="5760" w:hanging="360"/>
      </w:pPr>
    </w:lvl>
    <w:lvl w:ilvl="8" w:tplc="DBBEC6FC" w:tentative="1">
      <w:start w:val="1"/>
      <w:numFmt w:val="lowerRoman"/>
      <w:lvlText w:val="%9."/>
      <w:lvlJc w:val="right"/>
      <w:pPr>
        <w:ind w:left="6480" w:hanging="180"/>
      </w:pPr>
    </w:lvl>
  </w:abstractNum>
  <w:abstractNum w:abstractNumId="16" w15:restartNumberingAfterBreak="0">
    <w:nsid w:val="6250721A"/>
    <w:multiLevelType w:val="hybridMultilevel"/>
    <w:tmpl w:val="A15E3338"/>
    <w:lvl w:ilvl="0" w:tplc="9B64E5A8">
      <w:start w:val="1"/>
      <w:numFmt w:val="lowerLetter"/>
      <w:lvlText w:val="%1)"/>
      <w:lvlJc w:val="left"/>
      <w:pPr>
        <w:ind w:left="720" w:hanging="360"/>
      </w:pPr>
      <w:rPr>
        <w:rFonts w:hint="default"/>
      </w:rPr>
    </w:lvl>
    <w:lvl w:ilvl="1" w:tplc="E48EE246" w:tentative="1">
      <w:start w:val="1"/>
      <w:numFmt w:val="lowerLetter"/>
      <w:lvlText w:val="%2."/>
      <w:lvlJc w:val="left"/>
      <w:pPr>
        <w:ind w:left="1440" w:hanging="360"/>
      </w:pPr>
    </w:lvl>
    <w:lvl w:ilvl="2" w:tplc="178CAEB2" w:tentative="1">
      <w:start w:val="1"/>
      <w:numFmt w:val="lowerRoman"/>
      <w:lvlText w:val="%3."/>
      <w:lvlJc w:val="right"/>
      <w:pPr>
        <w:ind w:left="2160" w:hanging="180"/>
      </w:pPr>
    </w:lvl>
    <w:lvl w:ilvl="3" w:tplc="5276FEBA" w:tentative="1">
      <w:start w:val="1"/>
      <w:numFmt w:val="decimal"/>
      <w:lvlText w:val="%4."/>
      <w:lvlJc w:val="left"/>
      <w:pPr>
        <w:ind w:left="2880" w:hanging="360"/>
      </w:pPr>
    </w:lvl>
    <w:lvl w:ilvl="4" w:tplc="CC4C33C2" w:tentative="1">
      <w:start w:val="1"/>
      <w:numFmt w:val="lowerLetter"/>
      <w:lvlText w:val="%5."/>
      <w:lvlJc w:val="left"/>
      <w:pPr>
        <w:ind w:left="3600" w:hanging="360"/>
      </w:pPr>
    </w:lvl>
    <w:lvl w:ilvl="5" w:tplc="0594436A" w:tentative="1">
      <w:start w:val="1"/>
      <w:numFmt w:val="lowerRoman"/>
      <w:lvlText w:val="%6."/>
      <w:lvlJc w:val="right"/>
      <w:pPr>
        <w:ind w:left="4320" w:hanging="180"/>
      </w:pPr>
    </w:lvl>
    <w:lvl w:ilvl="6" w:tplc="AF5A9C26" w:tentative="1">
      <w:start w:val="1"/>
      <w:numFmt w:val="decimal"/>
      <w:lvlText w:val="%7."/>
      <w:lvlJc w:val="left"/>
      <w:pPr>
        <w:ind w:left="5040" w:hanging="360"/>
      </w:pPr>
    </w:lvl>
    <w:lvl w:ilvl="7" w:tplc="CCA09BAC" w:tentative="1">
      <w:start w:val="1"/>
      <w:numFmt w:val="lowerLetter"/>
      <w:lvlText w:val="%8."/>
      <w:lvlJc w:val="left"/>
      <w:pPr>
        <w:ind w:left="5760" w:hanging="360"/>
      </w:pPr>
    </w:lvl>
    <w:lvl w:ilvl="8" w:tplc="B31E3006" w:tentative="1">
      <w:start w:val="1"/>
      <w:numFmt w:val="lowerRoman"/>
      <w:lvlText w:val="%9."/>
      <w:lvlJc w:val="right"/>
      <w:pPr>
        <w:ind w:left="6480" w:hanging="180"/>
      </w:pPr>
    </w:lvl>
  </w:abstractNum>
  <w:abstractNum w:abstractNumId="17" w15:restartNumberingAfterBreak="0">
    <w:nsid w:val="63CB25AA"/>
    <w:multiLevelType w:val="hybridMultilevel"/>
    <w:tmpl w:val="1C82F6E8"/>
    <w:lvl w:ilvl="0" w:tplc="AABA0CC8">
      <w:start w:val="1"/>
      <w:numFmt w:val="lowerLetter"/>
      <w:lvlText w:val="%1)"/>
      <w:lvlJc w:val="left"/>
      <w:pPr>
        <w:ind w:left="1080" w:hanging="360"/>
      </w:pPr>
      <w:rPr>
        <w:rFonts w:hint="default"/>
      </w:rPr>
    </w:lvl>
    <w:lvl w:ilvl="1" w:tplc="9A08ADB6" w:tentative="1">
      <w:start w:val="1"/>
      <w:numFmt w:val="lowerLetter"/>
      <w:lvlText w:val="%2."/>
      <w:lvlJc w:val="left"/>
      <w:pPr>
        <w:ind w:left="1800" w:hanging="360"/>
      </w:pPr>
    </w:lvl>
    <w:lvl w:ilvl="2" w:tplc="89807096" w:tentative="1">
      <w:start w:val="1"/>
      <w:numFmt w:val="lowerRoman"/>
      <w:lvlText w:val="%3."/>
      <w:lvlJc w:val="right"/>
      <w:pPr>
        <w:ind w:left="2520" w:hanging="180"/>
      </w:pPr>
    </w:lvl>
    <w:lvl w:ilvl="3" w:tplc="92DEBB7A" w:tentative="1">
      <w:start w:val="1"/>
      <w:numFmt w:val="decimal"/>
      <w:lvlText w:val="%4."/>
      <w:lvlJc w:val="left"/>
      <w:pPr>
        <w:ind w:left="3240" w:hanging="360"/>
      </w:pPr>
    </w:lvl>
    <w:lvl w:ilvl="4" w:tplc="D520B3DE" w:tentative="1">
      <w:start w:val="1"/>
      <w:numFmt w:val="lowerLetter"/>
      <w:lvlText w:val="%5."/>
      <w:lvlJc w:val="left"/>
      <w:pPr>
        <w:ind w:left="3960" w:hanging="360"/>
      </w:pPr>
    </w:lvl>
    <w:lvl w:ilvl="5" w:tplc="EF1EDBA0" w:tentative="1">
      <w:start w:val="1"/>
      <w:numFmt w:val="lowerRoman"/>
      <w:lvlText w:val="%6."/>
      <w:lvlJc w:val="right"/>
      <w:pPr>
        <w:ind w:left="4680" w:hanging="180"/>
      </w:pPr>
    </w:lvl>
    <w:lvl w:ilvl="6" w:tplc="474201C2" w:tentative="1">
      <w:start w:val="1"/>
      <w:numFmt w:val="decimal"/>
      <w:lvlText w:val="%7."/>
      <w:lvlJc w:val="left"/>
      <w:pPr>
        <w:ind w:left="5400" w:hanging="360"/>
      </w:pPr>
    </w:lvl>
    <w:lvl w:ilvl="7" w:tplc="ED7E99AE" w:tentative="1">
      <w:start w:val="1"/>
      <w:numFmt w:val="lowerLetter"/>
      <w:lvlText w:val="%8."/>
      <w:lvlJc w:val="left"/>
      <w:pPr>
        <w:ind w:left="6120" w:hanging="360"/>
      </w:pPr>
    </w:lvl>
    <w:lvl w:ilvl="8" w:tplc="588A23B2" w:tentative="1">
      <w:start w:val="1"/>
      <w:numFmt w:val="lowerRoman"/>
      <w:lvlText w:val="%9."/>
      <w:lvlJc w:val="right"/>
      <w:pPr>
        <w:ind w:left="6840" w:hanging="180"/>
      </w:pPr>
    </w:lvl>
  </w:abstractNum>
  <w:abstractNum w:abstractNumId="18" w15:restartNumberingAfterBreak="0">
    <w:nsid w:val="663A19AB"/>
    <w:multiLevelType w:val="hybridMultilevel"/>
    <w:tmpl w:val="DA1E6922"/>
    <w:lvl w:ilvl="0" w:tplc="6720B524">
      <w:start w:val="1"/>
      <w:numFmt w:val="bullet"/>
      <w:lvlText w:val=""/>
      <w:lvlJc w:val="left"/>
      <w:pPr>
        <w:ind w:left="720" w:hanging="360"/>
      </w:pPr>
      <w:rPr>
        <w:rFonts w:ascii="Wingdings" w:hAnsi="Wingdings" w:hint="default"/>
      </w:rPr>
    </w:lvl>
    <w:lvl w:ilvl="1" w:tplc="BD085008" w:tentative="1">
      <w:start w:val="1"/>
      <w:numFmt w:val="bullet"/>
      <w:lvlText w:val="o"/>
      <w:lvlJc w:val="left"/>
      <w:pPr>
        <w:ind w:left="1440" w:hanging="360"/>
      </w:pPr>
      <w:rPr>
        <w:rFonts w:ascii="Courier New" w:hAnsi="Courier New" w:cs="Courier New" w:hint="default"/>
      </w:rPr>
    </w:lvl>
    <w:lvl w:ilvl="2" w:tplc="B6A8C806" w:tentative="1">
      <w:start w:val="1"/>
      <w:numFmt w:val="bullet"/>
      <w:lvlText w:val=""/>
      <w:lvlJc w:val="left"/>
      <w:pPr>
        <w:ind w:left="2160" w:hanging="360"/>
      </w:pPr>
      <w:rPr>
        <w:rFonts w:ascii="Wingdings" w:hAnsi="Wingdings" w:hint="default"/>
      </w:rPr>
    </w:lvl>
    <w:lvl w:ilvl="3" w:tplc="45DA49DE" w:tentative="1">
      <w:start w:val="1"/>
      <w:numFmt w:val="bullet"/>
      <w:lvlText w:val=""/>
      <w:lvlJc w:val="left"/>
      <w:pPr>
        <w:ind w:left="2880" w:hanging="360"/>
      </w:pPr>
      <w:rPr>
        <w:rFonts w:ascii="Symbol" w:hAnsi="Symbol" w:hint="default"/>
      </w:rPr>
    </w:lvl>
    <w:lvl w:ilvl="4" w:tplc="6074A8A4" w:tentative="1">
      <w:start w:val="1"/>
      <w:numFmt w:val="bullet"/>
      <w:lvlText w:val="o"/>
      <w:lvlJc w:val="left"/>
      <w:pPr>
        <w:ind w:left="3600" w:hanging="360"/>
      </w:pPr>
      <w:rPr>
        <w:rFonts w:ascii="Courier New" w:hAnsi="Courier New" w:cs="Courier New" w:hint="default"/>
      </w:rPr>
    </w:lvl>
    <w:lvl w:ilvl="5" w:tplc="2A36C5D2" w:tentative="1">
      <w:start w:val="1"/>
      <w:numFmt w:val="bullet"/>
      <w:lvlText w:val=""/>
      <w:lvlJc w:val="left"/>
      <w:pPr>
        <w:ind w:left="4320" w:hanging="360"/>
      </w:pPr>
      <w:rPr>
        <w:rFonts w:ascii="Wingdings" w:hAnsi="Wingdings" w:hint="default"/>
      </w:rPr>
    </w:lvl>
    <w:lvl w:ilvl="6" w:tplc="98E65568" w:tentative="1">
      <w:start w:val="1"/>
      <w:numFmt w:val="bullet"/>
      <w:lvlText w:val=""/>
      <w:lvlJc w:val="left"/>
      <w:pPr>
        <w:ind w:left="5040" w:hanging="360"/>
      </w:pPr>
      <w:rPr>
        <w:rFonts w:ascii="Symbol" w:hAnsi="Symbol" w:hint="default"/>
      </w:rPr>
    </w:lvl>
    <w:lvl w:ilvl="7" w:tplc="EFAAFD7C" w:tentative="1">
      <w:start w:val="1"/>
      <w:numFmt w:val="bullet"/>
      <w:lvlText w:val="o"/>
      <w:lvlJc w:val="left"/>
      <w:pPr>
        <w:ind w:left="5760" w:hanging="360"/>
      </w:pPr>
      <w:rPr>
        <w:rFonts w:ascii="Courier New" w:hAnsi="Courier New" w:cs="Courier New" w:hint="default"/>
      </w:rPr>
    </w:lvl>
    <w:lvl w:ilvl="8" w:tplc="1798A732" w:tentative="1">
      <w:start w:val="1"/>
      <w:numFmt w:val="bullet"/>
      <w:lvlText w:val=""/>
      <w:lvlJc w:val="left"/>
      <w:pPr>
        <w:ind w:left="6480" w:hanging="360"/>
      </w:pPr>
      <w:rPr>
        <w:rFonts w:ascii="Wingdings" w:hAnsi="Wingdings" w:hint="default"/>
      </w:rPr>
    </w:lvl>
  </w:abstractNum>
  <w:abstractNum w:abstractNumId="19" w15:restartNumberingAfterBreak="0">
    <w:nsid w:val="6D3F469E"/>
    <w:multiLevelType w:val="hybridMultilevel"/>
    <w:tmpl w:val="D8E084B6"/>
    <w:lvl w:ilvl="0" w:tplc="5DA88BDE">
      <w:start w:val="1"/>
      <w:numFmt w:val="bullet"/>
      <w:lvlText w:val=""/>
      <w:lvlJc w:val="left"/>
      <w:pPr>
        <w:ind w:left="720" w:hanging="360"/>
      </w:pPr>
      <w:rPr>
        <w:rFonts w:ascii="Wingdings" w:hAnsi="Wingdings" w:hint="default"/>
      </w:rPr>
    </w:lvl>
    <w:lvl w:ilvl="1" w:tplc="5290C5C4" w:tentative="1">
      <w:start w:val="1"/>
      <w:numFmt w:val="bullet"/>
      <w:lvlText w:val="o"/>
      <w:lvlJc w:val="left"/>
      <w:pPr>
        <w:ind w:left="1440" w:hanging="360"/>
      </w:pPr>
      <w:rPr>
        <w:rFonts w:ascii="Courier New" w:hAnsi="Courier New" w:cs="Courier New" w:hint="default"/>
      </w:rPr>
    </w:lvl>
    <w:lvl w:ilvl="2" w:tplc="6A6AEE78" w:tentative="1">
      <w:start w:val="1"/>
      <w:numFmt w:val="bullet"/>
      <w:lvlText w:val=""/>
      <w:lvlJc w:val="left"/>
      <w:pPr>
        <w:ind w:left="2160" w:hanging="360"/>
      </w:pPr>
      <w:rPr>
        <w:rFonts w:ascii="Wingdings" w:hAnsi="Wingdings" w:hint="default"/>
      </w:rPr>
    </w:lvl>
    <w:lvl w:ilvl="3" w:tplc="2DE29DF4" w:tentative="1">
      <w:start w:val="1"/>
      <w:numFmt w:val="bullet"/>
      <w:lvlText w:val=""/>
      <w:lvlJc w:val="left"/>
      <w:pPr>
        <w:ind w:left="2880" w:hanging="360"/>
      </w:pPr>
      <w:rPr>
        <w:rFonts w:ascii="Symbol" w:hAnsi="Symbol" w:hint="default"/>
      </w:rPr>
    </w:lvl>
    <w:lvl w:ilvl="4" w:tplc="0EB8042E" w:tentative="1">
      <w:start w:val="1"/>
      <w:numFmt w:val="bullet"/>
      <w:lvlText w:val="o"/>
      <w:lvlJc w:val="left"/>
      <w:pPr>
        <w:ind w:left="3600" w:hanging="360"/>
      </w:pPr>
      <w:rPr>
        <w:rFonts w:ascii="Courier New" w:hAnsi="Courier New" w:cs="Courier New" w:hint="default"/>
      </w:rPr>
    </w:lvl>
    <w:lvl w:ilvl="5" w:tplc="C0D2EC84" w:tentative="1">
      <w:start w:val="1"/>
      <w:numFmt w:val="bullet"/>
      <w:lvlText w:val=""/>
      <w:lvlJc w:val="left"/>
      <w:pPr>
        <w:ind w:left="4320" w:hanging="360"/>
      </w:pPr>
      <w:rPr>
        <w:rFonts w:ascii="Wingdings" w:hAnsi="Wingdings" w:hint="default"/>
      </w:rPr>
    </w:lvl>
    <w:lvl w:ilvl="6" w:tplc="31502A7A" w:tentative="1">
      <w:start w:val="1"/>
      <w:numFmt w:val="bullet"/>
      <w:lvlText w:val=""/>
      <w:lvlJc w:val="left"/>
      <w:pPr>
        <w:ind w:left="5040" w:hanging="360"/>
      </w:pPr>
      <w:rPr>
        <w:rFonts w:ascii="Symbol" w:hAnsi="Symbol" w:hint="default"/>
      </w:rPr>
    </w:lvl>
    <w:lvl w:ilvl="7" w:tplc="EDE4E170" w:tentative="1">
      <w:start w:val="1"/>
      <w:numFmt w:val="bullet"/>
      <w:lvlText w:val="o"/>
      <w:lvlJc w:val="left"/>
      <w:pPr>
        <w:ind w:left="5760" w:hanging="360"/>
      </w:pPr>
      <w:rPr>
        <w:rFonts w:ascii="Courier New" w:hAnsi="Courier New" w:cs="Courier New" w:hint="default"/>
      </w:rPr>
    </w:lvl>
    <w:lvl w:ilvl="8" w:tplc="24A0943A" w:tentative="1">
      <w:start w:val="1"/>
      <w:numFmt w:val="bullet"/>
      <w:lvlText w:val=""/>
      <w:lvlJc w:val="left"/>
      <w:pPr>
        <w:ind w:left="6480" w:hanging="360"/>
      </w:pPr>
      <w:rPr>
        <w:rFonts w:ascii="Wingdings" w:hAnsi="Wingdings" w:hint="default"/>
      </w:rPr>
    </w:lvl>
  </w:abstractNum>
  <w:abstractNum w:abstractNumId="20" w15:restartNumberingAfterBreak="0">
    <w:nsid w:val="6F0730A9"/>
    <w:multiLevelType w:val="hybridMultilevel"/>
    <w:tmpl w:val="E9A4E9D2"/>
    <w:lvl w:ilvl="0" w:tplc="5D56484E">
      <w:start w:val="1"/>
      <w:numFmt w:val="bullet"/>
      <w:lvlText w:val=""/>
      <w:lvlJc w:val="left"/>
      <w:pPr>
        <w:ind w:left="720" w:hanging="360"/>
      </w:pPr>
      <w:rPr>
        <w:rFonts w:ascii="Wingdings" w:hAnsi="Wingdings" w:hint="default"/>
      </w:rPr>
    </w:lvl>
    <w:lvl w:ilvl="1" w:tplc="3A30C938" w:tentative="1">
      <w:start w:val="1"/>
      <w:numFmt w:val="bullet"/>
      <w:lvlText w:val="o"/>
      <w:lvlJc w:val="left"/>
      <w:pPr>
        <w:ind w:left="1440" w:hanging="360"/>
      </w:pPr>
      <w:rPr>
        <w:rFonts w:ascii="Courier New" w:hAnsi="Courier New" w:cs="Courier New" w:hint="default"/>
      </w:rPr>
    </w:lvl>
    <w:lvl w:ilvl="2" w:tplc="2570869A" w:tentative="1">
      <w:start w:val="1"/>
      <w:numFmt w:val="bullet"/>
      <w:lvlText w:val=""/>
      <w:lvlJc w:val="left"/>
      <w:pPr>
        <w:ind w:left="2160" w:hanging="360"/>
      </w:pPr>
      <w:rPr>
        <w:rFonts w:ascii="Wingdings" w:hAnsi="Wingdings" w:hint="default"/>
      </w:rPr>
    </w:lvl>
    <w:lvl w:ilvl="3" w:tplc="35B8658E" w:tentative="1">
      <w:start w:val="1"/>
      <w:numFmt w:val="bullet"/>
      <w:lvlText w:val=""/>
      <w:lvlJc w:val="left"/>
      <w:pPr>
        <w:ind w:left="2880" w:hanging="360"/>
      </w:pPr>
      <w:rPr>
        <w:rFonts w:ascii="Symbol" w:hAnsi="Symbol" w:hint="default"/>
      </w:rPr>
    </w:lvl>
    <w:lvl w:ilvl="4" w:tplc="587E71C8" w:tentative="1">
      <w:start w:val="1"/>
      <w:numFmt w:val="bullet"/>
      <w:lvlText w:val="o"/>
      <w:lvlJc w:val="left"/>
      <w:pPr>
        <w:ind w:left="3600" w:hanging="360"/>
      </w:pPr>
      <w:rPr>
        <w:rFonts w:ascii="Courier New" w:hAnsi="Courier New" w:cs="Courier New" w:hint="default"/>
      </w:rPr>
    </w:lvl>
    <w:lvl w:ilvl="5" w:tplc="A40ABA66" w:tentative="1">
      <w:start w:val="1"/>
      <w:numFmt w:val="bullet"/>
      <w:lvlText w:val=""/>
      <w:lvlJc w:val="left"/>
      <w:pPr>
        <w:ind w:left="4320" w:hanging="360"/>
      </w:pPr>
      <w:rPr>
        <w:rFonts w:ascii="Wingdings" w:hAnsi="Wingdings" w:hint="default"/>
      </w:rPr>
    </w:lvl>
    <w:lvl w:ilvl="6" w:tplc="5D54B7D0" w:tentative="1">
      <w:start w:val="1"/>
      <w:numFmt w:val="bullet"/>
      <w:lvlText w:val=""/>
      <w:lvlJc w:val="left"/>
      <w:pPr>
        <w:ind w:left="5040" w:hanging="360"/>
      </w:pPr>
      <w:rPr>
        <w:rFonts w:ascii="Symbol" w:hAnsi="Symbol" w:hint="default"/>
      </w:rPr>
    </w:lvl>
    <w:lvl w:ilvl="7" w:tplc="5A6A159A" w:tentative="1">
      <w:start w:val="1"/>
      <w:numFmt w:val="bullet"/>
      <w:lvlText w:val="o"/>
      <w:lvlJc w:val="left"/>
      <w:pPr>
        <w:ind w:left="5760" w:hanging="360"/>
      </w:pPr>
      <w:rPr>
        <w:rFonts w:ascii="Courier New" w:hAnsi="Courier New" w:cs="Courier New" w:hint="default"/>
      </w:rPr>
    </w:lvl>
    <w:lvl w:ilvl="8" w:tplc="0276E2A2" w:tentative="1">
      <w:start w:val="1"/>
      <w:numFmt w:val="bullet"/>
      <w:lvlText w:val=""/>
      <w:lvlJc w:val="left"/>
      <w:pPr>
        <w:ind w:left="6480" w:hanging="360"/>
      </w:pPr>
      <w:rPr>
        <w:rFonts w:ascii="Wingdings" w:hAnsi="Wingdings" w:hint="default"/>
      </w:rPr>
    </w:lvl>
  </w:abstractNum>
  <w:abstractNum w:abstractNumId="21" w15:restartNumberingAfterBreak="0">
    <w:nsid w:val="77C21282"/>
    <w:multiLevelType w:val="hybridMultilevel"/>
    <w:tmpl w:val="4B1E182C"/>
    <w:lvl w:ilvl="0" w:tplc="903E2830">
      <w:start w:val="1"/>
      <w:numFmt w:val="bullet"/>
      <w:lvlText w:val=""/>
      <w:lvlJc w:val="left"/>
      <w:pPr>
        <w:ind w:left="720" w:hanging="360"/>
      </w:pPr>
      <w:rPr>
        <w:rFonts w:ascii="Wingdings" w:hAnsi="Wingdings" w:hint="default"/>
      </w:rPr>
    </w:lvl>
    <w:lvl w:ilvl="1" w:tplc="18BE9592" w:tentative="1">
      <w:start w:val="1"/>
      <w:numFmt w:val="bullet"/>
      <w:lvlText w:val="o"/>
      <w:lvlJc w:val="left"/>
      <w:pPr>
        <w:ind w:left="1440" w:hanging="360"/>
      </w:pPr>
      <w:rPr>
        <w:rFonts w:ascii="Courier New" w:hAnsi="Courier New" w:cs="Courier New" w:hint="default"/>
      </w:rPr>
    </w:lvl>
    <w:lvl w:ilvl="2" w:tplc="6B702DB4" w:tentative="1">
      <w:start w:val="1"/>
      <w:numFmt w:val="bullet"/>
      <w:lvlText w:val=""/>
      <w:lvlJc w:val="left"/>
      <w:pPr>
        <w:ind w:left="2160" w:hanging="360"/>
      </w:pPr>
      <w:rPr>
        <w:rFonts w:ascii="Wingdings" w:hAnsi="Wingdings" w:hint="default"/>
      </w:rPr>
    </w:lvl>
    <w:lvl w:ilvl="3" w:tplc="BCA49114" w:tentative="1">
      <w:start w:val="1"/>
      <w:numFmt w:val="bullet"/>
      <w:lvlText w:val=""/>
      <w:lvlJc w:val="left"/>
      <w:pPr>
        <w:ind w:left="2880" w:hanging="360"/>
      </w:pPr>
      <w:rPr>
        <w:rFonts w:ascii="Symbol" w:hAnsi="Symbol" w:hint="default"/>
      </w:rPr>
    </w:lvl>
    <w:lvl w:ilvl="4" w:tplc="477EFF04" w:tentative="1">
      <w:start w:val="1"/>
      <w:numFmt w:val="bullet"/>
      <w:lvlText w:val="o"/>
      <w:lvlJc w:val="left"/>
      <w:pPr>
        <w:ind w:left="3600" w:hanging="360"/>
      </w:pPr>
      <w:rPr>
        <w:rFonts w:ascii="Courier New" w:hAnsi="Courier New" w:cs="Courier New" w:hint="default"/>
      </w:rPr>
    </w:lvl>
    <w:lvl w:ilvl="5" w:tplc="07E059AA" w:tentative="1">
      <w:start w:val="1"/>
      <w:numFmt w:val="bullet"/>
      <w:lvlText w:val=""/>
      <w:lvlJc w:val="left"/>
      <w:pPr>
        <w:ind w:left="4320" w:hanging="360"/>
      </w:pPr>
      <w:rPr>
        <w:rFonts w:ascii="Wingdings" w:hAnsi="Wingdings" w:hint="default"/>
      </w:rPr>
    </w:lvl>
    <w:lvl w:ilvl="6" w:tplc="2B7203C4" w:tentative="1">
      <w:start w:val="1"/>
      <w:numFmt w:val="bullet"/>
      <w:lvlText w:val=""/>
      <w:lvlJc w:val="left"/>
      <w:pPr>
        <w:ind w:left="5040" w:hanging="360"/>
      </w:pPr>
      <w:rPr>
        <w:rFonts w:ascii="Symbol" w:hAnsi="Symbol" w:hint="default"/>
      </w:rPr>
    </w:lvl>
    <w:lvl w:ilvl="7" w:tplc="D10A1EFA" w:tentative="1">
      <w:start w:val="1"/>
      <w:numFmt w:val="bullet"/>
      <w:lvlText w:val="o"/>
      <w:lvlJc w:val="left"/>
      <w:pPr>
        <w:ind w:left="5760" w:hanging="360"/>
      </w:pPr>
      <w:rPr>
        <w:rFonts w:ascii="Courier New" w:hAnsi="Courier New" w:cs="Courier New" w:hint="default"/>
      </w:rPr>
    </w:lvl>
    <w:lvl w:ilvl="8" w:tplc="E47621AE" w:tentative="1">
      <w:start w:val="1"/>
      <w:numFmt w:val="bullet"/>
      <w:lvlText w:val=""/>
      <w:lvlJc w:val="left"/>
      <w:pPr>
        <w:ind w:left="6480" w:hanging="360"/>
      </w:pPr>
      <w:rPr>
        <w:rFonts w:ascii="Wingdings" w:hAnsi="Wingdings" w:hint="default"/>
      </w:rPr>
    </w:lvl>
  </w:abstractNum>
  <w:num w:numId="1">
    <w:abstractNumId w:val="14"/>
  </w:num>
  <w:num w:numId="2">
    <w:abstractNumId w:val="18"/>
  </w:num>
  <w:num w:numId="3">
    <w:abstractNumId w:val="3"/>
  </w:num>
  <w:num w:numId="4">
    <w:abstractNumId w:val="21"/>
  </w:num>
  <w:num w:numId="5">
    <w:abstractNumId w:val="6"/>
  </w:num>
  <w:num w:numId="6">
    <w:abstractNumId w:val="8"/>
  </w:num>
  <w:num w:numId="7">
    <w:abstractNumId w:val="5"/>
  </w:num>
  <w:num w:numId="8">
    <w:abstractNumId w:val="0"/>
  </w:num>
  <w:num w:numId="9">
    <w:abstractNumId w:val="12"/>
  </w:num>
  <w:num w:numId="10">
    <w:abstractNumId w:val="7"/>
  </w:num>
  <w:num w:numId="11">
    <w:abstractNumId w:val="16"/>
  </w:num>
  <w:num w:numId="12">
    <w:abstractNumId w:val="15"/>
  </w:num>
  <w:num w:numId="13">
    <w:abstractNumId w:val="9"/>
  </w:num>
  <w:num w:numId="14">
    <w:abstractNumId w:val="17"/>
  </w:num>
  <w:num w:numId="15">
    <w:abstractNumId w:val="10"/>
  </w:num>
  <w:num w:numId="16">
    <w:abstractNumId w:val="11"/>
  </w:num>
  <w:num w:numId="17">
    <w:abstractNumId w:val="4"/>
  </w:num>
  <w:num w:numId="18">
    <w:abstractNumId w:val="20"/>
  </w:num>
  <w:num w:numId="19">
    <w:abstractNumId w:val="2"/>
  </w:num>
  <w:num w:numId="20">
    <w:abstractNumId w:val="1"/>
  </w:num>
  <w:num w:numId="21">
    <w:abstractNumId w:val="13"/>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MzNDW3MDc0NjMwNDVU0lEKTi0uzszPAykwtqwFAAlHM2EtAAAA"/>
  </w:docVars>
  <w:rsids>
    <w:rsidRoot w:val="000E494E"/>
    <w:rsid w:val="00002287"/>
    <w:rsid w:val="0002181C"/>
    <w:rsid w:val="0002516E"/>
    <w:rsid w:val="000260DD"/>
    <w:rsid w:val="000276C3"/>
    <w:rsid w:val="00031766"/>
    <w:rsid w:val="000462A7"/>
    <w:rsid w:val="000601DE"/>
    <w:rsid w:val="00070E47"/>
    <w:rsid w:val="000820F5"/>
    <w:rsid w:val="000821C6"/>
    <w:rsid w:val="00082334"/>
    <w:rsid w:val="00087490"/>
    <w:rsid w:val="0009618A"/>
    <w:rsid w:val="000A3A99"/>
    <w:rsid w:val="000A4C8A"/>
    <w:rsid w:val="000A7F36"/>
    <w:rsid w:val="000B2943"/>
    <w:rsid w:val="000C29A3"/>
    <w:rsid w:val="000C64EC"/>
    <w:rsid w:val="000E0418"/>
    <w:rsid w:val="000E046F"/>
    <w:rsid w:val="000E1A71"/>
    <w:rsid w:val="000E41E0"/>
    <w:rsid w:val="000E494E"/>
    <w:rsid w:val="000E4AFB"/>
    <w:rsid w:val="000E5DDD"/>
    <w:rsid w:val="000E62AA"/>
    <w:rsid w:val="000E65CB"/>
    <w:rsid w:val="000F5F2D"/>
    <w:rsid w:val="00102839"/>
    <w:rsid w:val="00133DF1"/>
    <w:rsid w:val="00133F48"/>
    <w:rsid w:val="0013496B"/>
    <w:rsid w:val="001358E4"/>
    <w:rsid w:val="00147D4A"/>
    <w:rsid w:val="001500F6"/>
    <w:rsid w:val="00150117"/>
    <w:rsid w:val="0015610B"/>
    <w:rsid w:val="00157A7D"/>
    <w:rsid w:val="0018454B"/>
    <w:rsid w:val="00186D54"/>
    <w:rsid w:val="0018726D"/>
    <w:rsid w:val="001934FC"/>
    <w:rsid w:val="0019582F"/>
    <w:rsid w:val="001A02B8"/>
    <w:rsid w:val="001B1E12"/>
    <w:rsid w:val="001B3238"/>
    <w:rsid w:val="001B6CAE"/>
    <w:rsid w:val="001C4975"/>
    <w:rsid w:val="001C69C2"/>
    <w:rsid w:val="001C7A44"/>
    <w:rsid w:val="001C7F8D"/>
    <w:rsid w:val="001D6DEA"/>
    <w:rsid w:val="001E03F3"/>
    <w:rsid w:val="001E0F85"/>
    <w:rsid w:val="001E1515"/>
    <w:rsid w:val="001E3175"/>
    <w:rsid w:val="001E5A92"/>
    <w:rsid w:val="001F7DAF"/>
    <w:rsid w:val="00215851"/>
    <w:rsid w:val="002204E4"/>
    <w:rsid w:val="002242E7"/>
    <w:rsid w:val="00235035"/>
    <w:rsid w:val="00251108"/>
    <w:rsid w:val="00253D78"/>
    <w:rsid w:val="00254FC5"/>
    <w:rsid w:val="00260079"/>
    <w:rsid w:val="00262BB1"/>
    <w:rsid w:val="00262BD0"/>
    <w:rsid w:val="00263947"/>
    <w:rsid w:val="002678ED"/>
    <w:rsid w:val="0027658F"/>
    <w:rsid w:val="00285799"/>
    <w:rsid w:val="00297975"/>
    <w:rsid w:val="002A3534"/>
    <w:rsid w:val="002B72DE"/>
    <w:rsid w:val="002C0FB2"/>
    <w:rsid w:val="002C116B"/>
    <w:rsid w:val="002C3054"/>
    <w:rsid w:val="002C5714"/>
    <w:rsid w:val="002C6B28"/>
    <w:rsid w:val="002C7114"/>
    <w:rsid w:val="002D3B9E"/>
    <w:rsid w:val="002E074D"/>
    <w:rsid w:val="002E1A2A"/>
    <w:rsid w:val="002F43B4"/>
    <w:rsid w:val="002F5CDA"/>
    <w:rsid w:val="00305648"/>
    <w:rsid w:val="00306BE1"/>
    <w:rsid w:val="00307862"/>
    <w:rsid w:val="00310765"/>
    <w:rsid w:val="00315C56"/>
    <w:rsid w:val="00317287"/>
    <w:rsid w:val="00322B35"/>
    <w:rsid w:val="00330812"/>
    <w:rsid w:val="00334048"/>
    <w:rsid w:val="00345FDE"/>
    <w:rsid w:val="00351DB4"/>
    <w:rsid w:val="0036309B"/>
    <w:rsid w:val="00375AF7"/>
    <w:rsid w:val="00385C99"/>
    <w:rsid w:val="003868AB"/>
    <w:rsid w:val="003878F5"/>
    <w:rsid w:val="00391E56"/>
    <w:rsid w:val="003A45AD"/>
    <w:rsid w:val="003B22B1"/>
    <w:rsid w:val="003D00E0"/>
    <w:rsid w:val="003D38A0"/>
    <w:rsid w:val="003D5EAB"/>
    <w:rsid w:val="003E056A"/>
    <w:rsid w:val="003E1E86"/>
    <w:rsid w:val="003E680D"/>
    <w:rsid w:val="003F4E97"/>
    <w:rsid w:val="004021E1"/>
    <w:rsid w:val="00410D9A"/>
    <w:rsid w:val="00413AF2"/>
    <w:rsid w:val="004155E4"/>
    <w:rsid w:val="00415A26"/>
    <w:rsid w:val="00415E6B"/>
    <w:rsid w:val="00415EF6"/>
    <w:rsid w:val="00423D2B"/>
    <w:rsid w:val="00423D63"/>
    <w:rsid w:val="004272F5"/>
    <w:rsid w:val="00436072"/>
    <w:rsid w:val="004379F3"/>
    <w:rsid w:val="00441ED8"/>
    <w:rsid w:val="00442BF1"/>
    <w:rsid w:val="00445EE7"/>
    <w:rsid w:val="0045198A"/>
    <w:rsid w:val="0045307E"/>
    <w:rsid w:val="00454034"/>
    <w:rsid w:val="00456EC0"/>
    <w:rsid w:val="00465494"/>
    <w:rsid w:val="00465F17"/>
    <w:rsid w:val="00477A3B"/>
    <w:rsid w:val="00480ED0"/>
    <w:rsid w:val="004A1D39"/>
    <w:rsid w:val="004A2223"/>
    <w:rsid w:val="004A46E9"/>
    <w:rsid w:val="004B0B16"/>
    <w:rsid w:val="004E3E0C"/>
    <w:rsid w:val="004F37C5"/>
    <w:rsid w:val="00502471"/>
    <w:rsid w:val="005027A9"/>
    <w:rsid w:val="005112BD"/>
    <w:rsid w:val="00514047"/>
    <w:rsid w:val="005301E0"/>
    <w:rsid w:val="005360B9"/>
    <w:rsid w:val="0053654F"/>
    <w:rsid w:val="0054206C"/>
    <w:rsid w:val="00551CA3"/>
    <w:rsid w:val="00552D3D"/>
    <w:rsid w:val="005544B9"/>
    <w:rsid w:val="0055767C"/>
    <w:rsid w:val="005609DD"/>
    <w:rsid w:val="00561535"/>
    <w:rsid w:val="00566E94"/>
    <w:rsid w:val="00581C8F"/>
    <w:rsid w:val="00583BAC"/>
    <w:rsid w:val="00584EF9"/>
    <w:rsid w:val="005879A2"/>
    <w:rsid w:val="00587F82"/>
    <w:rsid w:val="00596C3D"/>
    <w:rsid w:val="005A19C6"/>
    <w:rsid w:val="005A1DDB"/>
    <w:rsid w:val="005B1972"/>
    <w:rsid w:val="005B2477"/>
    <w:rsid w:val="005B369D"/>
    <w:rsid w:val="005C0A19"/>
    <w:rsid w:val="005D0EAB"/>
    <w:rsid w:val="005D38F4"/>
    <w:rsid w:val="005F015C"/>
    <w:rsid w:val="00614CD8"/>
    <w:rsid w:val="0061603D"/>
    <w:rsid w:val="006242D6"/>
    <w:rsid w:val="00624AAE"/>
    <w:rsid w:val="00625862"/>
    <w:rsid w:val="006375C1"/>
    <w:rsid w:val="00644784"/>
    <w:rsid w:val="006554E4"/>
    <w:rsid w:val="0066091C"/>
    <w:rsid w:val="00667FAF"/>
    <w:rsid w:val="00671B98"/>
    <w:rsid w:val="00680719"/>
    <w:rsid w:val="0068705C"/>
    <w:rsid w:val="00692837"/>
    <w:rsid w:val="006A210E"/>
    <w:rsid w:val="006A24FD"/>
    <w:rsid w:val="006A4745"/>
    <w:rsid w:val="006A7548"/>
    <w:rsid w:val="006B435D"/>
    <w:rsid w:val="006B6E56"/>
    <w:rsid w:val="006D2AFB"/>
    <w:rsid w:val="006D54FD"/>
    <w:rsid w:val="006D5C75"/>
    <w:rsid w:val="006E092F"/>
    <w:rsid w:val="006E6149"/>
    <w:rsid w:val="00700BF0"/>
    <w:rsid w:val="0070254B"/>
    <w:rsid w:val="00704A5D"/>
    <w:rsid w:val="007151EE"/>
    <w:rsid w:val="00717EF1"/>
    <w:rsid w:val="00725B8B"/>
    <w:rsid w:val="007332C6"/>
    <w:rsid w:val="00736A1F"/>
    <w:rsid w:val="00744E69"/>
    <w:rsid w:val="00746F09"/>
    <w:rsid w:val="00756C01"/>
    <w:rsid w:val="007616DD"/>
    <w:rsid w:val="00771CB8"/>
    <w:rsid w:val="00772FAB"/>
    <w:rsid w:val="00776EA4"/>
    <w:rsid w:val="00784E3C"/>
    <w:rsid w:val="007A2A6E"/>
    <w:rsid w:val="007A39B0"/>
    <w:rsid w:val="007A453E"/>
    <w:rsid w:val="007A6E7E"/>
    <w:rsid w:val="007B316F"/>
    <w:rsid w:val="007B3B1C"/>
    <w:rsid w:val="007B4EA8"/>
    <w:rsid w:val="007C18AC"/>
    <w:rsid w:val="007C3AAC"/>
    <w:rsid w:val="007C48D1"/>
    <w:rsid w:val="007C4D4B"/>
    <w:rsid w:val="007C7129"/>
    <w:rsid w:val="007D108B"/>
    <w:rsid w:val="007D58CA"/>
    <w:rsid w:val="007D5E0F"/>
    <w:rsid w:val="007F4912"/>
    <w:rsid w:val="008016EE"/>
    <w:rsid w:val="0080304C"/>
    <w:rsid w:val="008036C2"/>
    <w:rsid w:val="00813357"/>
    <w:rsid w:val="00814A64"/>
    <w:rsid w:val="008165B7"/>
    <w:rsid w:val="00825BD0"/>
    <w:rsid w:val="00833A83"/>
    <w:rsid w:val="008402C5"/>
    <w:rsid w:val="0084682D"/>
    <w:rsid w:val="00853EC6"/>
    <w:rsid w:val="008602C0"/>
    <w:rsid w:val="00862921"/>
    <w:rsid w:val="008705B6"/>
    <w:rsid w:val="00873AA5"/>
    <w:rsid w:val="00874B9E"/>
    <w:rsid w:val="00884E04"/>
    <w:rsid w:val="00887838"/>
    <w:rsid w:val="008972A4"/>
    <w:rsid w:val="00897E52"/>
    <w:rsid w:val="008A2F9D"/>
    <w:rsid w:val="008A3773"/>
    <w:rsid w:val="008A4F96"/>
    <w:rsid w:val="008B0771"/>
    <w:rsid w:val="008C495D"/>
    <w:rsid w:val="008D22A8"/>
    <w:rsid w:val="008D42B3"/>
    <w:rsid w:val="008E7880"/>
    <w:rsid w:val="008F2163"/>
    <w:rsid w:val="008F415F"/>
    <w:rsid w:val="00900311"/>
    <w:rsid w:val="00911A2B"/>
    <w:rsid w:val="009164E5"/>
    <w:rsid w:val="009226DD"/>
    <w:rsid w:val="00924F1A"/>
    <w:rsid w:val="00925599"/>
    <w:rsid w:val="009301B0"/>
    <w:rsid w:val="00943B5E"/>
    <w:rsid w:val="0094752F"/>
    <w:rsid w:val="009874A5"/>
    <w:rsid w:val="00993175"/>
    <w:rsid w:val="009946A5"/>
    <w:rsid w:val="00995A48"/>
    <w:rsid w:val="00997C9D"/>
    <w:rsid w:val="009A2B39"/>
    <w:rsid w:val="009B6B92"/>
    <w:rsid w:val="009C01C1"/>
    <w:rsid w:val="009D338F"/>
    <w:rsid w:val="009E7A97"/>
    <w:rsid w:val="009F1FE4"/>
    <w:rsid w:val="00A02335"/>
    <w:rsid w:val="00A04FB2"/>
    <w:rsid w:val="00A06E13"/>
    <w:rsid w:val="00A14B55"/>
    <w:rsid w:val="00A1732D"/>
    <w:rsid w:val="00A341FA"/>
    <w:rsid w:val="00A37302"/>
    <w:rsid w:val="00A472EA"/>
    <w:rsid w:val="00A51807"/>
    <w:rsid w:val="00A543C2"/>
    <w:rsid w:val="00A65C06"/>
    <w:rsid w:val="00A730CB"/>
    <w:rsid w:val="00A770E1"/>
    <w:rsid w:val="00A85698"/>
    <w:rsid w:val="00A90BA5"/>
    <w:rsid w:val="00A93E49"/>
    <w:rsid w:val="00AB367A"/>
    <w:rsid w:val="00AB3894"/>
    <w:rsid w:val="00AC59A4"/>
    <w:rsid w:val="00AD2677"/>
    <w:rsid w:val="00AD30C7"/>
    <w:rsid w:val="00AD4717"/>
    <w:rsid w:val="00AD6BC5"/>
    <w:rsid w:val="00AE1FE8"/>
    <w:rsid w:val="00AE79C6"/>
    <w:rsid w:val="00B03B7E"/>
    <w:rsid w:val="00B05311"/>
    <w:rsid w:val="00B0614D"/>
    <w:rsid w:val="00B1476B"/>
    <w:rsid w:val="00B16D95"/>
    <w:rsid w:val="00B20135"/>
    <w:rsid w:val="00B27912"/>
    <w:rsid w:val="00B3676E"/>
    <w:rsid w:val="00B40392"/>
    <w:rsid w:val="00B463BE"/>
    <w:rsid w:val="00B55B40"/>
    <w:rsid w:val="00B75629"/>
    <w:rsid w:val="00B8084C"/>
    <w:rsid w:val="00B86626"/>
    <w:rsid w:val="00B900DA"/>
    <w:rsid w:val="00B91ECD"/>
    <w:rsid w:val="00BA0733"/>
    <w:rsid w:val="00BB06C3"/>
    <w:rsid w:val="00BB3BAA"/>
    <w:rsid w:val="00BC58A1"/>
    <w:rsid w:val="00BD1649"/>
    <w:rsid w:val="00BD55A0"/>
    <w:rsid w:val="00BE0DEC"/>
    <w:rsid w:val="00BE4308"/>
    <w:rsid w:val="00BE7377"/>
    <w:rsid w:val="00C06620"/>
    <w:rsid w:val="00C12D61"/>
    <w:rsid w:val="00C14A85"/>
    <w:rsid w:val="00C21F6D"/>
    <w:rsid w:val="00C30C1B"/>
    <w:rsid w:val="00C314A1"/>
    <w:rsid w:val="00C31B30"/>
    <w:rsid w:val="00C33C53"/>
    <w:rsid w:val="00C37BB6"/>
    <w:rsid w:val="00C41B5D"/>
    <w:rsid w:val="00C51961"/>
    <w:rsid w:val="00C5597C"/>
    <w:rsid w:val="00C573A9"/>
    <w:rsid w:val="00C606CE"/>
    <w:rsid w:val="00C61F02"/>
    <w:rsid w:val="00C6583C"/>
    <w:rsid w:val="00C65A11"/>
    <w:rsid w:val="00C711E6"/>
    <w:rsid w:val="00C7249D"/>
    <w:rsid w:val="00C728F3"/>
    <w:rsid w:val="00C76605"/>
    <w:rsid w:val="00C84D89"/>
    <w:rsid w:val="00C85CCC"/>
    <w:rsid w:val="00C953BD"/>
    <w:rsid w:val="00CA1C14"/>
    <w:rsid w:val="00CA5A5D"/>
    <w:rsid w:val="00CB1FFB"/>
    <w:rsid w:val="00CB3956"/>
    <w:rsid w:val="00CB487E"/>
    <w:rsid w:val="00CB50CB"/>
    <w:rsid w:val="00CB5E37"/>
    <w:rsid w:val="00CC13A0"/>
    <w:rsid w:val="00CC68FB"/>
    <w:rsid w:val="00CD0924"/>
    <w:rsid w:val="00D018FD"/>
    <w:rsid w:val="00D061F7"/>
    <w:rsid w:val="00D16117"/>
    <w:rsid w:val="00D26D3B"/>
    <w:rsid w:val="00D27C97"/>
    <w:rsid w:val="00D31DA0"/>
    <w:rsid w:val="00D47010"/>
    <w:rsid w:val="00D577D5"/>
    <w:rsid w:val="00D6207C"/>
    <w:rsid w:val="00D67AB8"/>
    <w:rsid w:val="00D710BA"/>
    <w:rsid w:val="00D77C3A"/>
    <w:rsid w:val="00D82986"/>
    <w:rsid w:val="00D82E49"/>
    <w:rsid w:val="00D92BCA"/>
    <w:rsid w:val="00DA35F6"/>
    <w:rsid w:val="00DA3C18"/>
    <w:rsid w:val="00DB0A37"/>
    <w:rsid w:val="00DB4B39"/>
    <w:rsid w:val="00DB646D"/>
    <w:rsid w:val="00DB7B1C"/>
    <w:rsid w:val="00DC76D7"/>
    <w:rsid w:val="00DC7756"/>
    <w:rsid w:val="00DD3219"/>
    <w:rsid w:val="00DD56C0"/>
    <w:rsid w:val="00DD5BEC"/>
    <w:rsid w:val="00DD67F6"/>
    <w:rsid w:val="00DE2CDA"/>
    <w:rsid w:val="00DE54BC"/>
    <w:rsid w:val="00DE7E80"/>
    <w:rsid w:val="00DF5D88"/>
    <w:rsid w:val="00DF5E56"/>
    <w:rsid w:val="00E0198D"/>
    <w:rsid w:val="00E041C4"/>
    <w:rsid w:val="00E05728"/>
    <w:rsid w:val="00E05F7D"/>
    <w:rsid w:val="00E1248B"/>
    <w:rsid w:val="00E14A7D"/>
    <w:rsid w:val="00E352D9"/>
    <w:rsid w:val="00E35854"/>
    <w:rsid w:val="00E371BC"/>
    <w:rsid w:val="00E42215"/>
    <w:rsid w:val="00E425FE"/>
    <w:rsid w:val="00E4738F"/>
    <w:rsid w:val="00E5354E"/>
    <w:rsid w:val="00E57A03"/>
    <w:rsid w:val="00E6094B"/>
    <w:rsid w:val="00E66989"/>
    <w:rsid w:val="00E77B30"/>
    <w:rsid w:val="00E81D60"/>
    <w:rsid w:val="00E932C6"/>
    <w:rsid w:val="00E96DEE"/>
    <w:rsid w:val="00EA430F"/>
    <w:rsid w:val="00EA5AD2"/>
    <w:rsid w:val="00EB314E"/>
    <w:rsid w:val="00EC1F66"/>
    <w:rsid w:val="00EC59D6"/>
    <w:rsid w:val="00EC7CDA"/>
    <w:rsid w:val="00ED0E30"/>
    <w:rsid w:val="00ED686A"/>
    <w:rsid w:val="00EF0B08"/>
    <w:rsid w:val="00EF4A4C"/>
    <w:rsid w:val="00F01156"/>
    <w:rsid w:val="00F01F2C"/>
    <w:rsid w:val="00F05CFB"/>
    <w:rsid w:val="00F06195"/>
    <w:rsid w:val="00F27474"/>
    <w:rsid w:val="00F35AA5"/>
    <w:rsid w:val="00F425E1"/>
    <w:rsid w:val="00F4581C"/>
    <w:rsid w:val="00F57A99"/>
    <w:rsid w:val="00F60275"/>
    <w:rsid w:val="00F649FF"/>
    <w:rsid w:val="00F709A4"/>
    <w:rsid w:val="00F77752"/>
    <w:rsid w:val="00F91FA1"/>
    <w:rsid w:val="00F91FFF"/>
    <w:rsid w:val="00F9278B"/>
    <w:rsid w:val="00F96024"/>
    <w:rsid w:val="00FA1909"/>
    <w:rsid w:val="00FA1E49"/>
    <w:rsid w:val="00FB2FA6"/>
    <w:rsid w:val="00FB7F3B"/>
    <w:rsid w:val="00FC56E0"/>
    <w:rsid w:val="00FD092A"/>
    <w:rsid w:val="00FE0663"/>
    <w:rsid w:val="00FE42E7"/>
    <w:rsid w:val="00FE7056"/>
    <w:rsid w:val="00FF15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0B996"/>
  <w15:docId w15:val="{0C4D649B-C707-47CD-9F39-EDA1FBBE7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494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E494E"/>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E494E"/>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262BD0"/>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unhideWhenUsed/>
    <w:qFormat/>
    <w:rsid w:val="000F5F2D"/>
    <w:pPr>
      <w:keepNext/>
      <w:keepLines/>
      <w:spacing w:before="200" w:after="0"/>
      <w:jc w:val="center"/>
      <w:outlineLvl w:val="3"/>
    </w:pPr>
    <w:rPr>
      <w:rFonts w:eastAsiaTheme="majorEastAsia" w:cstheme="majorBidi"/>
      <w:b/>
      <w:bCs/>
      <w:iCs/>
    </w:rPr>
  </w:style>
  <w:style w:type="paragraph" w:styleId="Heading5">
    <w:name w:val="heading 5"/>
    <w:basedOn w:val="Normal"/>
    <w:next w:val="Normal"/>
    <w:link w:val="Heading5Char"/>
    <w:uiPriority w:val="9"/>
    <w:unhideWhenUsed/>
    <w:qFormat/>
    <w:rsid w:val="00AD6BC5"/>
    <w:pPr>
      <w:keepNext/>
      <w:keepLines/>
      <w:spacing w:before="200" w:after="0"/>
      <w:jc w:val="center"/>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E494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494E"/>
    <w:rPr>
      <w:lang w:val="en-GB"/>
    </w:rPr>
  </w:style>
  <w:style w:type="paragraph" w:styleId="Footer">
    <w:name w:val="footer"/>
    <w:basedOn w:val="Normal"/>
    <w:link w:val="FooterChar"/>
    <w:uiPriority w:val="99"/>
    <w:unhideWhenUsed/>
    <w:rsid w:val="000E49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494E"/>
    <w:rPr>
      <w:lang w:val="en-GB"/>
    </w:rPr>
  </w:style>
  <w:style w:type="character" w:customStyle="1" w:styleId="Heading1Char">
    <w:name w:val="Heading 1 Char"/>
    <w:basedOn w:val="DefaultParagraphFont"/>
    <w:link w:val="Heading1"/>
    <w:uiPriority w:val="9"/>
    <w:rsid w:val="000E494E"/>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0E494E"/>
    <w:rPr>
      <w:rFonts w:ascii="Times New Roman" w:eastAsiaTheme="majorEastAsia" w:hAnsi="Times New Roman" w:cstheme="majorBidi"/>
      <w:b/>
      <w:bCs/>
      <w:sz w:val="26"/>
      <w:szCs w:val="26"/>
      <w:lang w:val="en-GB"/>
    </w:rPr>
  </w:style>
  <w:style w:type="character" w:customStyle="1" w:styleId="Heading3Char">
    <w:name w:val="Heading 3 Char"/>
    <w:basedOn w:val="DefaultParagraphFont"/>
    <w:link w:val="Heading3"/>
    <w:uiPriority w:val="9"/>
    <w:rsid w:val="00262BD0"/>
    <w:rPr>
      <w:rFonts w:ascii="Times New Roman" w:eastAsiaTheme="majorEastAsia" w:hAnsi="Times New Roman" w:cstheme="majorBidi"/>
      <w:b/>
      <w:bCs/>
      <w:sz w:val="24"/>
      <w:lang w:val="en-GB"/>
    </w:rPr>
  </w:style>
  <w:style w:type="paragraph" w:styleId="BalloonText">
    <w:name w:val="Balloon Text"/>
    <w:basedOn w:val="Normal"/>
    <w:link w:val="BalloonTextChar"/>
    <w:uiPriority w:val="99"/>
    <w:semiHidden/>
    <w:unhideWhenUsed/>
    <w:rsid w:val="00BB06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6C3"/>
    <w:rPr>
      <w:rFonts w:ascii="Tahoma" w:hAnsi="Tahoma" w:cs="Tahoma"/>
      <w:sz w:val="16"/>
      <w:szCs w:val="16"/>
      <w:lang w:val="en-GB"/>
    </w:rPr>
  </w:style>
  <w:style w:type="paragraph" w:styleId="ListParagraph">
    <w:name w:val="List Paragraph"/>
    <w:basedOn w:val="Normal"/>
    <w:uiPriority w:val="34"/>
    <w:qFormat/>
    <w:rsid w:val="008F2163"/>
    <w:pPr>
      <w:ind w:left="720"/>
      <w:contextualSpacing/>
    </w:pPr>
  </w:style>
  <w:style w:type="character" w:customStyle="1" w:styleId="Heading5Char">
    <w:name w:val="Heading 5 Char"/>
    <w:basedOn w:val="DefaultParagraphFont"/>
    <w:link w:val="Heading5"/>
    <w:uiPriority w:val="9"/>
    <w:rsid w:val="00AD6BC5"/>
    <w:rPr>
      <w:rFonts w:ascii="Times New Roman" w:eastAsiaTheme="majorEastAsia" w:hAnsi="Times New Roman" w:cstheme="majorBidi"/>
      <w:b/>
      <w:i/>
      <w:sz w:val="24"/>
      <w:lang w:val="en-GB"/>
    </w:rPr>
  </w:style>
  <w:style w:type="character" w:customStyle="1" w:styleId="Heading4Char">
    <w:name w:val="Heading 4 Char"/>
    <w:basedOn w:val="DefaultParagraphFont"/>
    <w:link w:val="Heading4"/>
    <w:uiPriority w:val="9"/>
    <w:rsid w:val="000F5F2D"/>
    <w:rPr>
      <w:rFonts w:ascii="Times New Roman" w:eastAsiaTheme="majorEastAsia" w:hAnsi="Times New Roman" w:cstheme="majorBidi"/>
      <w:b/>
      <w:bCs/>
      <w:iCs/>
      <w:sz w:val="24"/>
      <w:lang w:val="en-GB"/>
    </w:rPr>
  </w:style>
  <w:style w:type="character" w:styleId="Hyperlink">
    <w:name w:val="Hyperlink"/>
    <w:basedOn w:val="DefaultParagraphFont"/>
    <w:uiPriority w:val="99"/>
    <w:unhideWhenUsed/>
    <w:rsid w:val="00587F82"/>
    <w:rPr>
      <w:color w:val="0000FF" w:themeColor="hyperlink"/>
      <w:u w:val="single"/>
    </w:rPr>
  </w:style>
  <w:style w:type="paragraph" w:styleId="TOCHeading">
    <w:name w:val="TOC Heading"/>
    <w:basedOn w:val="Heading1"/>
    <w:next w:val="Normal"/>
    <w:uiPriority w:val="39"/>
    <w:semiHidden/>
    <w:unhideWhenUsed/>
    <w:qFormat/>
    <w:rsid w:val="00BE0DEC"/>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BE0DEC"/>
    <w:pPr>
      <w:spacing w:after="100"/>
    </w:pPr>
  </w:style>
  <w:style w:type="paragraph" w:styleId="TOC2">
    <w:name w:val="toc 2"/>
    <w:basedOn w:val="Normal"/>
    <w:next w:val="Normal"/>
    <w:autoRedefine/>
    <w:uiPriority w:val="39"/>
    <w:unhideWhenUsed/>
    <w:rsid w:val="00BE0DEC"/>
    <w:pPr>
      <w:spacing w:after="100"/>
      <w:ind w:left="240"/>
    </w:pPr>
  </w:style>
  <w:style w:type="paragraph" w:styleId="TableofFigures">
    <w:name w:val="table of figures"/>
    <w:basedOn w:val="Normal"/>
    <w:next w:val="Normal"/>
    <w:uiPriority w:val="99"/>
    <w:unhideWhenUsed/>
    <w:rsid w:val="008D42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growingscience.com/beta/ijds/5549-the-role-of-digital-marketing-channels-on-consumer-buying-decisions-through-ewom-in-the-jordanian-markets.html" TargetMode="External"/><Relationship Id="rId18" Type="http://schemas.openxmlformats.org/officeDocument/2006/relationships/hyperlink" Target="https://pdfs.semanticscholar.org/42e0/86d9aed191c435c9df2e08c8e9be6cf6826f.pdf" TargetMode="External"/><Relationship Id="rId3" Type="http://schemas.openxmlformats.org/officeDocument/2006/relationships/styles" Target="styles.xml"/><Relationship Id="rId21" Type="http://schemas.openxmlformats.org/officeDocument/2006/relationships/hyperlink" Target="https://www.researchgate.net/profile/Anang-Muftiadi/publication/350276770_Digital_Marketing_and_SMEs_A_Systematic_Mapping_Study/links/60703bec299bf1c911bab832/Digital-Marketing-and-SMEs-A-Systematic-Mapping-Study.pdf" TargetMode="External"/><Relationship Id="rId7" Type="http://schemas.openxmlformats.org/officeDocument/2006/relationships/endnotes" Target="endnotes.xml"/><Relationship Id="rId12" Type="http://schemas.openxmlformats.org/officeDocument/2006/relationships/hyperlink" Target="https://www.sciencedirect.com/science/article/abs/pii/S0278431920303996" TargetMode="External"/><Relationship Id="rId17" Type="http://schemas.openxmlformats.org/officeDocument/2006/relationships/hyperlink" Target="https://www.sciencedirect.com/science/article/abs/pii/S0007681320301567"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searchgate.net/profile/Mohammed-Nuseir/publication/340874998_The_role_of_digital_marketing_in_business_performance_with_the_moderating_effect_of_environmental_factors_among_SMEs_of_UAE_International_Journal_of_Innovation_Creativity_and_Change_wwwijiccnet_Volume/links/5eb4716c299bf1287f750cf0/The-role-of-digital-marketing-in-business-performance-with-the-moderating-effect-of-environmental-factors-among-SMEs-of-UAE-International-Journal-of-Innovation-Creativity-and-Change-wwwijiccnet-Volum.pdf" TargetMode="External"/><Relationship Id="rId20" Type="http://schemas.openxmlformats.org/officeDocument/2006/relationships/hyperlink" Target="https://www.frontiersin.org/journals/psychology/articles/10.3389/fpsyg.2022.849249/fu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m?abstract_id=3605954"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ournals.sagepub.com/doi/full/10.1177/2278533719860016" TargetMode="External"/><Relationship Id="rId23" Type="http://schemas.openxmlformats.org/officeDocument/2006/relationships/footer" Target="footer1.xml"/><Relationship Id="rId10" Type="http://schemas.openxmlformats.org/officeDocument/2006/relationships/hyperlink" Target="https://psycnet.apa.org/record/2011-23864-004" TargetMode="External"/><Relationship Id="rId19" Type="http://schemas.openxmlformats.org/officeDocument/2006/relationships/hyperlink" Target="https://www.emerald.com/insight/content/doi/10.1108/APJBA-05-2019-0109/full/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dpi.com/2071-1050/13/1/40" TargetMode="External"/><Relationship Id="rId22" Type="http://schemas.openxmlformats.org/officeDocument/2006/relationships/hyperlink" Target="https://iopscience.iop.org/article/10.1088/1757-899X/940/1/012065/me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AC1705-D9F5-4196-B1A5-8E29503D0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2627</Words>
  <Characters>14980</Characters>
  <Application>Microsoft Office Word</Application>
  <DocSecurity>4</DocSecurity>
  <Lines>124</Lines>
  <Paragraphs>35</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Introduction/Background/Research Problem</vt:lpstr>
      <vt:lpstr>Research Aim, Objectives, Questions</vt:lpstr>
      <vt:lpstr>Preliminary Literature Search</vt:lpstr>
      <vt:lpstr>    Literature Gap </vt:lpstr>
      <vt:lpstr>Research Methodology </vt:lpstr>
      <vt:lpstr>Risks</vt:lpstr>
      <vt:lpstr>Timeline </vt:lpstr>
      <vt:lpstr/>
    </vt:vector>
  </TitlesOfParts>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 computer</dc:creator>
  <cp:lastModifiedBy>c computer</cp:lastModifiedBy>
  <cp:revision>2</cp:revision>
  <dcterms:created xsi:type="dcterms:W3CDTF">2024-06-16T05:18:00Z</dcterms:created>
  <dcterms:modified xsi:type="dcterms:W3CDTF">2024-06-16T05:18:00Z</dcterms:modified>
</cp:coreProperties>
</file>