
<file path=[Content_Types].xml><?xml version="1.0" encoding="utf-8"?>
<Types xmlns="http://schemas.openxmlformats.org/package/2006/content-types">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2ED" w:rsidRPr="00BE318E" w:rsidRDefault="00E242ED" w:rsidP="00E242ED">
      <w:pPr>
        <w:spacing w:line="240" w:lineRule="auto"/>
        <w:jc w:val="center"/>
        <w:rPr>
          <w:rFonts w:ascii="Times New Roman" w:eastAsia="Times New Roman" w:hAnsi="Times New Roman" w:cs="Times New Roman"/>
          <w:color w:val="000000" w:themeColor="text1"/>
          <w:sz w:val="24"/>
          <w:szCs w:val="24"/>
          <w:lang w:eastAsia="en-GB"/>
        </w:rPr>
      </w:pPr>
      <w:r w:rsidRPr="00BE318E">
        <w:rPr>
          <w:rFonts w:ascii="Arial" w:eastAsia="Times New Roman" w:hAnsi="Arial" w:cs="Arial"/>
          <w:bCs/>
          <w:color w:val="000000" w:themeColor="text1"/>
          <w:sz w:val="36"/>
          <w:szCs w:val="36"/>
          <w:lang w:eastAsia="en-GB"/>
        </w:rPr>
        <w:t>University of Wales Trinity Saint David</w:t>
      </w:r>
    </w:p>
    <w:p w:rsidR="00E242ED" w:rsidRPr="00BE318E" w:rsidRDefault="00E242ED" w:rsidP="00E242ED">
      <w:pPr>
        <w:spacing w:line="240" w:lineRule="auto"/>
        <w:jc w:val="cente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INTRODUCING THE MODERN WORKPLACE</w:t>
      </w:r>
    </w:p>
    <w:p w:rsidR="00AC28A2" w:rsidRDefault="00AC28A2" w:rsidP="00E242ED">
      <w:pPr>
        <w:spacing w:line="240" w:lineRule="auto"/>
        <w:jc w:val="center"/>
        <w:rPr>
          <w:rFonts w:ascii="Times New Roman" w:eastAsia="Times New Roman" w:hAnsi="Times New Roman" w:cs="Times New Roman"/>
          <w:color w:val="000000" w:themeColor="text1"/>
          <w:sz w:val="24"/>
          <w:szCs w:val="24"/>
          <w:lang w:eastAsia="en-GB"/>
        </w:rPr>
      </w:pPr>
    </w:p>
    <w:p w:rsidR="00E242ED" w:rsidRPr="00BE318E" w:rsidRDefault="00131F8E" w:rsidP="00E242ED">
      <w:pPr>
        <w:spacing w:line="240" w:lineRule="auto"/>
        <w:jc w:val="center"/>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TESCO – GROUP REPORT</w:t>
      </w:r>
    </w:p>
    <w:p w:rsidR="007F678D" w:rsidRPr="007F678D" w:rsidRDefault="007F678D" w:rsidP="007F678D">
      <w:pPr>
        <w:shd w:val="clear" w:color="auto" w:fill="FFFFFF"/>
        <w:spacing w:after="0" w:line="240" w:lineRule="auto"/>
        <w:rPr>
          <w:rFonts w:ascii="Helvetica" w:eastAsia="Times New Roman" w:hAnsi="Helvetica" w:cs="Helvetica"/>
          <w:color w:val="222222"/>
          <w:sz w:val="24"/>
          <w:szCs w:val="24"/>
          <w:lang w:eastAsia="en-GB"/>
        </w:rPr>
      </w:pPr>
    </w:p>
    <w:tbl>
      <w:tblPr>
        <w:tblW w:w="9066" w:type="dxa"/>
        <w:tblCellMar>
          <w:left w:w="0" w:type="dxa"/>
          <w:right w:w="0" w:type="dxa"/>
        </w:tblCellMar>
        <w:tblLook w:val="04A0"/>
      </w:tblPr>
      <w:tblGrid>
        <w:gridCol w:w="9032"/>
        <w:gridCol w:w="46"/>
        <w:gridCol w:w="36"/>
        <w:gridCol w:w="6"/>
      </w:tblGrid>
      <w:tr w:rsidR="007F678D" w:rsidRPr="007F678D" w:rsidTr="003611D8">
        <w:tc>
          <w:tcPr>
            <w:tcW w:w="9016" w:type="dxa"/>
            <w:noWrap/>
            <w:hideMark/>
          </w:tcPr>
          <w:p w:rsidR="00AC28A2" w:rsidRDefault="00AC28A2" w:rsidP="004264DF">
            <w:pPr>
              <w:rPr>
                <w:rFonts w:cstheme="minorHAnsi"/>
                <w:sz w:val="32"/>
                <w:szCs w:val="32"/>
              </w:rPr>
            </w:pPr>
          </w:p>
          <w:p w:rsidR="004264DF" w:rsidRPr="00CD7ABF" w:rsidRDefault="00131F8E" w:rsidP="004264DF">
            <w:pPr>
              <w:rPr>
                <w:rFonts w:cstheme="minorHAnsi"/>
                <w:sz w:val="32"/>
                <w:szCs w:val="32"/>
              </w:rPr>
            </w:pPr>
            <w:proofErr w:type="spellStart"/>
            <w:r w:rsidRPr="00CD7ABF">
              <w:rPr>
                <w:rFonts w:cstheme="minorHAnsi"/>
                <w:sz w:val="32"/>
                <w:szCs w:val="32"/>
              </w:rPr>
              <w:t>Vasile</w:t>
            </w:r>
            <w:proofErr w:type="spellEnd"/>
            <w:r w:rsidRPr="00CD7ABF">
              <w:rPr>
                <w:rFonts w:cstheme="minorHAnsi"/>
                <w:sz w:val="32"/>
                <w:szCs w:val="32"/>
              </w:rPr>
              <w:t xml:space="preserve">  </w:t>
            </w:r>
            <w:proofErr w:type="spellStart"/>
            <w:r w:rsidRPr="00CD7ABF">
              <w:rPr>
                <w:rFonts w:cstheme="minorHAnsi"/>
                <w:sz w:val="32"/>
                <w:szCs w:val="32"/>
              </w:rPr>
              <w:t>Ene</w:t>
            </w:r>
            <w:proofErr w:type="spellEnd"/>
            <w:r w:rsidR="00C74C80" w:rsidRPr="00CD7ABF">
              <w:rPr>
                <w:rFonts w:cstheme="minorHAnsi"/>
                <w:sz w:val="32"/>
                <w:szCs w:val="32"/>
              </w:rPr>
              <w:t>,</w:t>
            </w:r>
            <w:r w:rsidR="004264DF" w:rsidRPr="00CD7ABF">
              <w:rPr>
                <w:rFonts w:cstheme="minorHAnsi"/>
                <w:sz w:val="32"/>
                <w:szCs w:val="32"/>
              </w:rPr>
              <w:t xml:space="preserve">  ID 1817171</w:t>
            </w:r>
            <w:r w:rsidR="00AC28A2">
              <w:rPr>
                <w:rFonts w:cstheme="minorHAnsi"/>
                <w:sz w:val="32"/>
                <w:szCs w:val="32"/>
              </w:rPr>
              <w:t xml:space="preserve"> –Background  of organisation</w:t>
            </w:r>
          </w:p>
          <w:p w:rsidR="004264DF" w:rsidRPr="00CD7ABF" w:rsidRDefault="004264DF" w:rsidP="004264DF">
            <w:pPr>
              <w:shd w:val="clear" w:color="auto" w:fill="FFFFFF"/>
              <w:spacing w:after="0" w:line="240" w:lineRule="auto"/>
              <w:rPr>
                <w:rFonts w:eastAsia="Times New Roman" w:cstheme="minorHAnsi"/>
                <w:color w:val="222222"/>
                <w:sz w:val="32"/>
                <w:szCs w:val="32"/>
                <w:lang w:eastAsia="en-GB"/>
              </w:rPr>
            </w:pPr>
            <w:proofErr w:type="spellStart"/>
            <w:r w:rsidRPr="00CD7ABF">
              <w:rPr>
                <w:rFonts w:eastAsia="Times New Roman" w:cstheme="minorHAnsi"/>
                <w:color w:val="222222"/>
                <w:sz w:val="32"/>
                <w:szCs w:val="32"/>
                <w:lang w:eastAsia="en-GB"/>
              </w:rPr>
              <w:t>Iuliana</w:t>
            </w:r>
            <w:proofErr w:type="spellEnd"/>
            <w:r w:rsidRPr="00CD7ABF">
              <w:rPr>
                <w:rFonts w:eastAsia="Times New Roman" w:cstheme="minorHAnsi"/>
                <w:color w:val="222222"/>
                <w:sz w:val="32"/>
                <w:szCs w:val="32"/>
                <w:lang w:eastAsia="en-GB"/>
              </w:rPr>
              <w:t xml:space="preserve"> </w:t>
            </w:r>
            <w:proofErr w:type="spellStart"/>
            <w:r w:rsidRPr="00CD7ABF">
              <w:rPr>
                <w:rFonts w:eastAsia="Times New Roman" w:cstheme="minorHAnsi"/>
                <w:color w:val="222222"/>
                <w:sz w:val="32"/>
                <w:szCs w:val="32"/>
                <w:lang w:eastAsia="en-GB"/>
              </w:rPr>
              <w:t>Teodora</w:t>
            </w:r>
            <w:proofErr w:type="spellEnd"/>
            <w:r w:rsidRPr="00CD7ABF">
              <w:rPr>
                <w:rFonts w:eastAsia="Times New Roman" w:cstheme="minorHAnsi"/>
                <w:color w:val="222222"/>
                <w:sz w:val="32"/>
                <w:szCs w:val="32"/>
                <w:lang w:eastAsia="en-GB"/>
              </w:rPr>
              <w:t xml:space="preserve"> </w:t>
            </w:r>
            <w:proofErr w:type="spellStart"/>
            <w:r w:rsidRPr="00CD7ABF">
              <w:rPr>
                <w:rFonts w:eastAsia="Times New Roman" w:cstheme="minorHAnsi"/>
                <w:color w:val="222222"/>
                <w:sz w:val="32"/>
                <w:szCs w:val="32"/>
                <w:lang w:eastAsia="en-GB"/>
              </w:rPr>
              <w:t>Stoianescu</w:t>
            </w:r>
            <w:proofErr w:type="spellEnd"/>
            <w:r w:rsidR="00C74C80" w:rsidRPr="00CD7ABF">
              <w:rPr>
                <w:rFonts w:eastAsia="Times New Roman" w:cstheme="minorHAnsi"/>
                <w:color w:val="222222"/>
                <w:sz w:val="32"/>
                <w:szCs w:val="32"/>
                <w:lang w:eastAsia="en-GB"/>
              </w:rPr>
              <w:t>,</w:t>
            </w:r>
            <w:r w:rsidRPr="00CD7ABF">
              <w:rPr>
                <w:rFonts w:eastAsia="Times New Roman" w:cstheme="minorHAnsi"/>
                <w:color w:val="222222"/>
                <w:sz w:val="32"/>
                <w:szCs w:val="32"/>
                <w:lang w:eastAsia="en-GB"/>
              </w:rPr>
              <w:t xml:space="preserve"> ID 1812952</w:t>
            </w:r>
            <w:r w:rsidR="00AC28A2">
              <w:rPr>
                <w:rFonts w:eastAsia="Times New Roman" w:cstheme="minorHAnsi"/>
                <w:color w:val="222222"/>
                <w:sz w:val="32"/>
                <w:szCs w:val="32"/>
                <w:lang w:eastAsia="en-GB"/>
              </w:rPr>
              <w:t xml:space="preserve"> – Goals and objectives</w:t>
            </w:r>
          </w:p>
          <w:p w:rsidR="004264DF" w:rsidRPr="00CD7ABF" w:rsidRDefault="004264DF" w:rsidP="004264DF">
            <w:pPr>
              <w:spacing w:after="0" w:line="240" w:lineRule="auto"/>
              <w:rPr>
                <w:rFonts w:eastAsia="Times New Roman" w:cstheme="minorHAnsi"/>
                <w:color w:val="000000" w:themeColor="text1"/>
                <w:sz w:val="32"/>
                <w:szCs w:val="32"/>
                <w:lang w:eastAsia="en-GB"/>
              </w:rPr>
            </w:pPr>
          </w:p>
          <w:p w:rsidR="004264DF" w:rsidRPr="00CD7ABF" w:rsidRDefault="004264DF" w:rsidP="004264DF">
            <w:pPr>
              <w:spacing w:line="240" w:lineRule="auto"/>
              <w:rPr>
                <w:rFonts w:eastAsia="Times New Roman" w:cstheme="minorHAnsi"/>
                <w:bCs/>
                <w:color w:val="000000" w:themeColor="text1"/>
                <w:sz w:val="32"/>
                <w:szCs w:val="32"/>
                <w:lang w:eastAsia="en-GB"/>
              </w:rPr>
            </w:pPr>
            <w:proofErr w:type="spellStart"/>
            <w:r w:rsidRPr="00CD7ABF">
              <w:rPr>
                <w:rFonts w:eastAsia="Times New Roman" w:cstheme="minorHAnsi"/>
                <w:bCs/>
                <w:color w:val="000000" w:themeColor="text1"/>
                <w:sz w:val="32"/>
                <w:szCs w:val="32"/>
                <w:lang w:eastAsia="en-GB"/>
              </w:rPr>
              <w:t>Aygyul</w:t>
            </w:r>
            <w:proofErr w:type="spellEnd"/>
            <w:r w:rsidRPr="00CD7ABF">
              <w:rPr>
                <w:rFonts w:eastAsia="Times New Roman" w:cstheme="minorHAnsi"/>
                <w:bCs/>
                <w:color w:val="000000" w:themeColor="text1"/>
                <w:sz w:val="32"/>
                <w:szCs w:val="32"/>
                <w:lang w:eastAsia="en-GB"/>
              </w:rPr>
              <w:t xml:space="preserve"> </w:t>
            </w:r>
            <w:proofErr w:type="spellStart"/>
            <w:r w:rsidRPr="00CD7ABF">
              <w:rPr>
                <w:rFonts w:eastAsia="Times New Roman" w:cstheme="minorHAnsi"/>
                <w:bCs/>
                <w:color w:val="000000" w:themeColor="text1"/>
                <w:sz w:val="32"/>
                <w:szCs w:val="32"/>
                <w:lang w:eastAsia="en-GB"/>
              </w:rPr>
              <w:t>Shakirova</w:t>
            </w:r>
            <w:proofErr w:type="spellEnd"/>
            <w:r w:rsidRPr="00CD7ABF">
              <w:rPr>
                <w:rFonts w:eastAsia="Times New Roman" w:cstheme="minorHAnsi"/>
                <w:bCs/>
                <w:color w:val="000000" w:themeColor="text1"/>
                <w:sz w:val="32"/>
                <w:szCs w:val="32"/>
                <w:lang w:eastAsia="en-GB"/>
              </w:rPr>
              <w:t>,  ID 1818045</w:t>
            </w:r>
            <w:r w:rsidR="00AC28A2">
              <w:rPr>
                <w:rFonts w:eastAsia="Times New Roman" w:cstheme="minorHAnsi"/>
                <w:bCs/>
                <w:color w:val="000000" w:themeColor="text1"/>
                <w:sz w:val="32"/>
                <w:szCs w:val="32"/>
                <w:lang w:eastAsia="en-GB"/>
              </w:rPr>
              <w:t xml:space="preserve"> – Leadership and management behaviours</w:t>
            </w:r>
          </w:p>
          <w:p w:rsidR="00AC28A2" w:rsidRPr="00CD7ABF" w:rsidRDefault="00C74C80" w:rsidP="00C74C80">
            <w:pPr>
              <w:rPr>
                <w:rFonts w:cstheme="minorHAnsi"/>
                <w:sz w:val="32"/>
                <w:szCs w:val="32"/>
              </w:rPr>
            </w:pPr>
            <w:r w:rsidRPr="00CD7ABF">
              <w:rPr>
                <w:rFonts w:cstheme="minorHAnsi"/>
                <w:sz w:val="32"/>
                <w:szCs w:val="32"/>
              </w:rPr>
              <w:t>Nicola Gi</w:t>
            </w:r>
            <w:r w:rsidR="000340E1" w:rsidRPr="00CD7ABF">
              <w:rPr>
                <w:rFonts w:cstheme="minorHAnsi"/>
                <w:sz w:val="32"/>
                <w:szCs w:val="32"/>
              </w:rPr>
              <w:t>l,</w:t>
            </w:r>
            <w:r w:rsidRPr="00CD7ABF">
              <w:rPr>
                <w:rFonts w:cstheme="minorHAnsi"/>
                <w:sz w:val="32"/>
                <w:szCs w:val="32"/>
              </w:rPr>
              <w:t xml:space="preserve">  ID 1818044</w:t>
            </w:r>
            <w:r w:rsidR="00AC28A2">
              <w:rPr>
                <w:rFonts w:cstheme="minorHAnsi"/>
                <w:sz w:val="32"/>
                <w:szCs w:val="32"/>
              </w:rPr>
              <w:t xml:space="preserve"> – Group and team behaviours</w:t>
            </w:r>
          </w:p>
          <w:p w:rsidR="00CD7ABF" w:rsidRPr="00CD7ABF" w:rsidRDefault="00CD7ABF" w:rsidP="00CD7ABF">
            <w:pPr>
              <w:spacing w:after="0" w:line="360" w:lineRule="auto"/>
              <w:rPr>
                <w:rFonts w:cstheme="minorHAnsi"/>
                <w:color w:val="000000" w:themeColor="text1"/>
                <w:sz w:val="32"/>
                <w:szCs w:val="32"/>
              </w:rPr>
            </w:pPr>
            <w:proofErr w:type="spellStart"/>
            <w:r w:rsidRPr="00CD7ABF">
              <w:rPr>
                <w:rFonts w:cstheme="minorHAnsi"/>
                <w:color w:val="000000" w:themeColor="text1"/>
                <w:sz w:val="32"/>
                <w:szCs w:val="32"/>
              </w:rPr>
              <w:t>Anatoli</w:t>
            </w:r>
            <w:proofErr w:type="spellEnd"/>
            <w:r w:rsidRPr="00CD7ABF">
              <w:rPr>
                <w:rFonts w:cstheme="minorHAnsi"/>
                <w:color w:val="000000" w:themeColor="text1"/>
                <w:sz w:val="32"/>
                <w:szCs w:val="32"/>
              </w:rPr>
              <w:t xml:space="preserve"> </w:t>
            </w:r>
            <w:proofErr w:type="spellStart"/>
            <w:r w:rsidRPr="00CD7ABF">
              <w:rPr>
                <w:rFonts w:cstheme="minorHAnsi"/>
                <w:color w:val="000000" w:themeColor="text1"/>
                <w:sz w:val="32"/>
                <w:szCs w:val="32"/>
              </w:rPr>
              <w:t>Petrov</w:t>
            </w:r>
            <w:proofErr w:type="spellEnd"/>
            <w:r w:rsidRPr="00CD7ABF">
              <w:rPr>
                <w:rFonts w:cstheme="minorHAnsi"/>
                <w:color w:val="000000" w:themeColor="text1"/>
                <w:sz w:val="32"/>
                <w:szCs w:val="32"/>
              </w:rPr>
              <w:t xml:space="preserve"> </w:t>
            </w:r>
            <w:proofErr w:type="spellStart"/>
            <w:r w:rsidRPr="00CD7ABF">
              <w:rPr>
                <w:rFonts w:cstheme="minorHAnsi"/>
                <w:color w:val="000000" w:themeColor="text1"/>
                <w:sz w:val="32"/>
                <w:szCs w:val="32"/>
              </w:rPr>
              <w:t>Tsvetanov</w:t>
            </w:r>
            <w:proofErr w:type="spellEnd"/>
            <w:r w:rsidRPr="00CD7ABF">
              <w:rPr>
                <w:rFonts w:cstheme="minorHAnsi"/>
                <w:color w:val="000000" w:themeColor="text1"/>
                <w:sz w:val="32"/>
                <w:szCs w:val="32"/>
              </w:rPr>
              <w:t xml:space="preserve"> , ID  1817788</w:t>
            </w:r>
            <w:r w:rsidR="00AC28A2">
              <w:rPr>
                <w:rFonts w:cstheme="minorHAnsi"/>
                <w:color w:val="000000" w:themeColor="text1"/>
                <w:sz w:val="32"/>
                <w:szCs w:val="32"/>
              </w:rPr>
              <w:t xml:space="preserve"> – Motivation and Perception</w:t>
            </w:r>
          </w:p>
          <w:p w:rsidR="00CD7ABF" w:rsidRPr="00CD7ABF" w:rsidRDefault="00CD7ABF" w:rsidP="00CD7ABF">
            <w:pPr>
              <w:spacing w:after="0" w:line="360" w:lineRule="auto"/>
              <w:rPr>
                <w:rFonts w:cstheme="minorHAnsi"/>
                <w:color w:val="000000" w:themeColor="text1"/>
                <w:sz w:val="32"/>
                <w:szCs w:val="32"/>
              </w:rPr>
            </w:pPr>
          </w:p>
          <w:p w:rsidR="00CD7ABF" w:rsidRPr="00CD7ABF" w:rsidRDefault="00CD7ABF" w:rsidP="00C74C80">
            <w:pPr>
              <w:rPr>
                <w:rFonts w:cstheme="minorHAnsi"/>
                <w:sz w:val="32"/>
                <w:szCs w:val="32"/>
              </w:rPr>
            </w:pPr>
          </w:p>
          <w:p w:rsidR="00C74C80" w:rsidRPr="00CD7ABF" w:rsidRDefault="00C74C80" w:rsidP="00C74C80">
            <w:pPr>
              <w:rPr>
                <w:rFonts w:cstheme="minorHAnsi"/>
                <w:b/>
                <w:sz w:val="32"/>
                <w:szCs w:val="32"/>
              </w:rPr>
            </w:pPr>
          </w:p>
          <w:p w:rsidR="00C74C80" w:rsidRPr="00CD7ABF" w:rsidRDefault="00C74C80" w:rsidP="00C74C80">
            <w:pPr>
              <w:rPr>
                <w:rFonts w:cstheme="minorHAnsi"/>
                <w:b/>
                <w:sz w:val="32"/>
                <w:szCs w:val="32"/>
              </w:rPr>
            </w:pPr>
          </w:p>
          <w:p w:rsidR="00FC0E80" w:rsidRPr="00BE318E" w:rsidRDefault="00FC0E80" w:rsidP="00FC0E80">
            <w:pPr>
              <w:spacing w:line="240" w:lineRule="auto"/>
              <w:rPr>
                <w:rFonts w:ascii="Calibri" w:eastAsia="Times New Roman" w:hAnsi="Calibri" w:cs="Calibri"/>
                <w:bCs/>
                <w:color w:val="000000" w:themeColor="text1"/>
                <w:sz w:val="32"/>
                <w:szCs w:val="32"/>
                <w:lang w:eastAsia="en-GB"/>
              </w:rPr>
            </w:pPr>
            <w:r>
              <w:rPr>
                <w:rFonts w:ascii="Calibri" w:eastAsia="Times New Roman" w:hAnsi="Calibri" w:cs="Calibri"/>
                <w:bCs/>
                <w:color w:val="000000" w:themeColor="text1"/>
                <w:sz w:val="32"/>
                <w:szCs w:val="32"/>
                <w:lang w:eastAsia="en-GB"/>
              </w:rPr>
              <w:t xml:space="preserve">                                                 </w:t>
            </w:r>
            <w:r w:rsidRPr="00BE318E">
              <w:rPr>
                <w:rFonts w:ascii="Calibri" w:eastAsia="Times New Roman" w:hAnsi="Calibri" w:cs="Calibri"/>
                <w:bCs/>
                <w:color w:val="000000" w:themeColor="text1"/>
                <w:sz w:val="32"/>
                <w:szCs w:val="32"/>
                <w:lang w:eastAsia="en-GB"/>
              </w:rPr>
              <w:t>Dr. Molly Jack</w:t>
            </w:r>
          </w:p>
          <w:p w:rsidR="00C74C80" w:rsidRPr="00CD7ABF" w:rsidRDefault="00FC0E80" w:rsidP="004264DF">
            <w:pPr>
              <w:spacing w:line="240" w:lineRule="auto"/>
              <w:rPr>
                <w:rFonts w:eastAsia="Times New Roman" w:cstheme="minorHAnsi"/>
                <w:bCs/>
                <w:color w:val="000000" w:themeColor="text1"/>
                <w:sz w:val="32"/>
                <w:szCs w:val="32"/>
                <w:lang w:eastAsia="en-GB"/>
              </w:rPr>
            </w:pPr>
            <w:r>
              <w:rPr>
                <w:rFonts w:eastAsia="Times New Roman" w:cstheme="minorHAnsi"/>
                <w:bCs/>
                <w:color w:val="000000" w:themeColor="text1"/>
                <w:sz w:val="32"/>
                <w:szCs w:val="32"/>
                <w:lang w:eastAsia="en-GB"/>
              </w:rPr>
              <w:t xml:space="preserve">   </w:t>
            </w:r>
          </w:p>
          <w:p w:rsidR="004264DF" w:rsidRPr="00CD7ABF" w:rsidRDefault="004264DF" w:rsidP="004264DF">
            <w:pPr>
              <w:rPr>
                <w:rFonts w:cstheme="minorHAnsi"/>
                <w:b/>
                <w:sz w:val="32"/>
                <w:szCs w:val="32"/>
              </w:rPr>
            </w:pPr>
          </w:p>
          <w:p w:rsidR="007F678D" w:rsidRPr="00CD7ABF" w:rsidRDefault="007F678D" w:rsidP="004264DF">
            <w:pPr>
              <w:spacing w:after="0" w:line="272" w:lineRule="atLeast"/>
              <w:rPr>
                <w:rFonts w:eastAsia="Times New Roman" w:cstheme="minorHAnsi"/>
                <w:spacing w:val="3"/>
                <w:sz w:val="32"/>
                <w:szCs w:val="32"/>
                <w:lang w:eastAsia="en-GB"/>
              </w:rPr>
            </w:pPr>
          </w:p>
        </w:tc>
        <w:tc>
          <w:tcPr>
            <w:tcW w:w="30" w:type="dxa"/>
            <w:noWrap/>
            <w:hideMark/>
          </w:tcPr>
          <w:p w:rsidR="007F678D" w:rsidRPr="004264DF" w:rsidRDefault="007F678D" w:rsidP="004264DF">
            <w:pPr>
              <w:spacing w:after="0" w:line="240" w:lineRule="auto"/>
              <w:rPr>
                <w:rFonts w:eastAsia="Times New Roman" w:cstheme="minorHAnsi"/>
                <w:color w:val="222222"/>
                <w:spacing w:val="3"/>
                <w:sz w:val="32"/>
                <w:szCs w:val="32"/>
                <w:lang w:eastAsia="en-GB"/>
              </w:rPr>
            </w:pPr>
          </w:p>
        </w:tc>
        <w:tc>
          <w:tcPr>
            <w:tcW w:w="20" w:type="dxa"/>
            <w:noWrap/>
            <w:hideMark/>
          </w:tcPr>
          <w:p w:rsidR="007F678D" w:rsidRPr="004264DF" w:rsidRDefault="007F678D" w:rsidP="004264DF">
            <w:pPr>
              <w:spacing w:after="0" w:line="240" w:lineRule="auto"/>
              <w:rPr>
                <w:rFonts w:eastAsia="Times New Roman" w:cstheme="minorHAnsi"/>
                <w:color w:val="222222"/>
                <w:spacing w:val="3"/>
                <w:sz w:val="32"/>
                <w:szCs w:val="32"/>
                <w:lang w:eastAsia="en-GB"/>
              </w:rPr>
            </w:pPr>
          </w:p>
        </w:tc>
        <w:tc>
          <w:tcPr>
            <w:tcW w:w="0" w:type="auto"/>
            <w:noWrap/>
            <w:hideMark/>
          </w:tcPr>
          <w:p w:rsidR="007F678D" w:rsidRPr="007F678D" w:rsidRDefault="007F678D" w:rsidP="004264DF">
            <w:pPr>
              <w:spacing w:after="0" w:line="245" w:lineRule="atLeast"/>
              <w:rPr>
                <w:rFonts w:ascii="Helvetica" w:eastAsia="Times New Roman" w:hAnsi="Helvetica" w:cs="Helvetica"/>
                <w:color w:val="444444"/>
                <w:spacing w:val="3"/>
                <w:sz w:val="24"/>
                <w:szCs w:val="24"/>
                <w:lang w:eastAsia="en-GB"/>
              </w:rPr>
            </w:pPr>
          </w:p>
        </w:tc>
      </w:tr>
    </w:tbl>
    <w:p w:rsidR="003611D8" w:rsidRDefault="00F71D02" w:rsidP="00F71D02">
      <w:pPr>
        <w:pStyle w:val="Heading1"/>
        <w:jc w:val="center"/>
        <w:rPr>
          <w:color w:val="000000" w:themeColor="text1"/>
        </w:rPr>
      </w:pPr>
      <w:bookmarkStart w:id="0" w:name="_Toc25945125"/>
      <w:r>
        <w:rPr>
          <w:color w:val="000000" w:themeColor="text1"/>
        </w:rPr>
        <w:t>2019</w:t>
      </w:r>
    </w:p>
    <w:p w:rsidR="00AC28A2" w:rsidRDefault="00AC28A2" w:rsidP="0060221E">
      <w:pPr>
        <w:jc w:val="both"/>
        <w:rPr>
          <w:rFonts w:ascii="Times New Roman" w:hAnsi="Times New Roman" w:cs="Times New Roman"/>
          <w:b/>
          <w:i/>
          <w:sz w:val="28"/>
          <w:szCs w:val="28"/>
        </w:rPr>
      </w:pPr>
    </w:p>
    <w:p w:rsidR="00AC28A2" w:rsidRDefault="00AC28A2" w:rsidP="0060221E">
      <w:pPr>
        <w:jc w:val="both"/>
        <w:rPr>
          <w:rFonts w:ascii="Times New Roman" w:hAnsi="Times New Roman" w:cs="Times New Roman"/>
          <w:b/>
          <w:i/>
          <w:sz w:val="28"/>
          <w:szCs w:val="28"/>
        </w:rPr>
      </w:pPr>
    </w:p>
    <w:p w:rsidR="00AC28A2" w:rsidRDefault="00AC28A2" w:rsidP="0060221E">
      <w:pPr>
        <w:jc w:val="both"/>
        <w:rPr>
          <w:rFonts w:ascii="Times New Roman" w:hAnsi="Times New Roman" w:cs="Times New Roman"/>
          <w:b/>
          <w:i/>
          <w:sz w:val="28"/>
          <w:szCs w:val="28"/>
        </w:rPr>
      </w:pPr>
    </w:p>
    <w:p w:rsidR="00AC28A2" w:rsidRDefault="00AC28A2" w:rsidP="0060221E">
      <w:pPr>
        <w:jc w:val="both"/>
        <w:rPr>
          <w:rFonts w:ascii="Times New Roman" w:hAnsi="Times New Roman" w:cs="Times New Roman"/>
          <w:b/>
          <w:i/>
          <w:sz w:val="28"/>
          <w:szCs w:val="28"/>
        </w:rPr>
      </w:pPr>
    </w:p>
    <w:p w:rsidR="00AC28A2" w:rsidRDefault="00AC28A2" w:rsidP="0060221E">
      <w:pPr>
        <w:jc w:val="both"/>
        <w:rPr>
          <w:rFonts w:ascii="Times New Roman" w:hAnsi="Times New Roman" w:cs="Times New Roman"/>
          <w:b/>
          <w:i/>
          <w:sz w:val="28"/>
          <w:szCs w:val="28"/>
        </w:rPr>
      </w:pPr>
    </w:p>
    <w:p w:rsidR="00AC28A2" w:rsidRDefault="00AC28A2" w:rsidP="0060221E">
      <w:pPr>
        <w:jc w:val="both"/>
        <w:rPr>
          <w:rFonts w:ascii="Times New Roman" w:hAnsi="Times New Roman" w:cs="Times New Roman"/>
          <w:b/>
          <w:i/>
          <w:sz w:val="28"/>
          <w:szCs w:val="28"/>
        </w:rPr>
      </w:pPr>
      <w:r>
        <w:rPr>
          <w:rFonts w:ascii="Times New Roman" w:hAnsi="Times New Roman" w:cs="Times New Roman"/>
          <w:b/>
          <w:i/>
          <w:sz w:val="28"/>
          <w:szCs w:val="28"/>
        </w:rPr>
        <w:t xml:space="preserve">Student name </w:t>
      </w:r>
      <w:proofErr w:type="spellStart"/>
      <w:r>
        <w:rPr>
          <w:rFonts w:ascii="Times New Roman" w:hAnsi="Times New Roman" w:cs="Times New Roman"/>
          <w:b/>
          <w:i/>
          <w:sz w:val="28"/>
          <w:szCs w:val="28"/>
        </w:rPr>
        <w:t>Vasile</w:t>
      </w:r>
      <w:proofErr w:type="spellEnd"/>
      <w:r>
        <w:rPr>
          <w:rFonts w:ascii="Times New Roman" w:hAnsi="Times New Roman" w:cs="Times New Roman"/>
          <w:b/>
          <w:i/>
          <w:sz w:val="28"/>
          <w:szCs w:val="28"/>
        </w:rPr>
        <w:t xml:space="preserve"> </w:t>
      </w:r>
      <w:proofErr w:type="spellStart"/>
      <w:r>
        <w:rPr>
          <w:rFonts w:ascii="Times New Roman" w:hAnsi="Times New Roman" w:cs="Times New Roman"/>
          <w:b/>
          <w:i/>
          <w:sz w:val="28"/>
          <w:szCs w:val="28"/>
        </w:rPr>
        <w:t>Ene</w:t>
      </w:r>
      <w:proofErr w:type="spellEnd"/>
    </w:p>
    <w:p w:rsidR="0060221E" w:rsidRPr="00A55EEC" w:rsidRDefault="0060221E" w:rsidP="0060221E">
      <w:pPr>
        <w:jc w:val="both"/>
        <w:rPr>
          <w:rFonts w:ascii="Times New Roman" w:hAnsi="Times New Roman" w:cs="Times New Roman"/>
          <w:b/>
          <w:i/>
          <w:sz w:val="28"/>
          <w:szCs w:val="28"/>
        </w:rPr>
      </w:pPr>
      <w:r w:rsidRPr="00A55EEC">
        <w:rPr>
          <w:rFonts w:ascii="Times New Roman" w:hAnsi="Times New Roman" w:cs="Times New Roman"/>
          <w:b/>
          <w:i/>
          <w:sz w:val="28"/>
          <w:szCs w:val="28"/>
        </w:rPr>
        <w:t>Introduction</w:t>
      </w:r>
    </w:p>
    <w:p w:rsidR="0060221E"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 xml:space="preserve">The team that has the team leader chosen by common agreement on </w:t>
      </w:r>
      <w:proofErr w:type="spellStart"/>
      <w:r w:rsidRPr="00A55EEC">
        <w:rPr>
          <w:rFonts w:ascii="Times New Roman" w:hAnsi="Times New Roman" w:cs="Times New Roman"/>
          <w:sz w:val="28"/>
          <w:szCs w:val="28"/>
        </w:rPr>
        <w:t>Aygyul</w:t>
      </w:r>
      <w:proofErr w:type="spellEnd"/>
      <w:r w:rsidRPr="00A55EEC">
        <w:rPr>
          <w:rFonts w:ascii="Times New Roman" w:hAnsi="Times New Roman" w:cs="Times New Roman"/>
          <w:sz w:val="28"/>
          <w:szCs w:val="28"/>
        </w:rPr>
        <w:t xml:space="preserve"> aims to achieve that through individual study, research and teamwork can draw up a project, a study on the successful British organization TESCO</w:t>
      </w:r>
      <w:r>
        <w:rPr>
          <w:rFonts w:ascii="Times New Roman" w:hAnsi="Times New Roman" w:cs="Times New Roman"/>
          <w:sz w:val="28"/>
          <w:szCs w:val="28"/>
        </w:rPr>
        <w:t>.</w:t>
      </w:r>
    </w:p>
    <w:p w:rsidR="0060221E" w:rsidRDefault="0060221E" w:rsidP="0060221E">
      <w:pPr>
        <w:jc w:val="both"/>
        <w:rPr>
          <w:rFonts w:ascii="Times New Roman" w:hAnsi="Times New Roman" w:cs="Times New Roman"/>
          <w:sz w:val="28"/>
          <w:szCs w:val="28"/>
        </w:rPr>
      </w:pPr>
      <w:r w:rsidRPr="00515DEC">
        <w:rPr>
          <w:rFonts w:ascii="Times New Roman" w:hAnsi="Times New Roman" w:cs="Times New Roman"/>
          <w:sz w:val="28"/>
          <w:szCs w:val="28"/>
        </w:rPr>
        <w:t>In reg</w:t>
      </w:r>
      <w:r>
        <w:rPr>
          <w:rFonts w:ascii="Times New Roman" w:hAnsi="Times New Roman" w:cs="Times New Roman"/>
          <w:sz w:val="28"/>
          <w:szCs w:val="28"/>
        </w:rPr>
        <w:t xml:space="preserve">ard to the relationship between </w:t>
      </w:r>
      <w:r w:rsidRPr="00515DEC">
        <w:rPr>
          <w:rFonts w:ascii="Times New Roman" w:hAnsi="Times New Roman" w:cs="Times New Roman"/>
          <w:sz w:val="28"/>
          <w:szCs w:val="28"/>
        </w:rPr>
        <w:t>emotional maturity an</w:t>
      </w:r>
      <w:r>
        <w:rPr>
          <w:rFonts w:ascii="Times New Roman" w:hAnsi="Times New Roman" w:cs="Times New Roman"/>
          <w:sz w:val="28"/>
          <w:szCs w:val="28"/>
        </w:rPr>
        <w:t xml:space="preserve">d leadership ability, </w:t>
      </w:r>
      <w:r w:rsidRPr="00515DEC">
        <w:rPr>
          <w:rFonts w:ascii="Times New Roman" w:hAnsi="Times New Roman" w:cs="Times New Roman"/>
          <w:sz w:val="28"/>
          <w:szCs w:val="28"/>
        </w:rPr>
        <w:t>we wou</w:t>
      </w:r>
      <w:r>
        <w:rPr>
          <w:rFonts w:ascii="Times New Roman" w:hAnsi="Times New Roman" w:cs="Times New Roman"/>
          <w:sz w:val="28"/>
          <w:szCs w:val="28"/>
        </w:rPr>
        <w:t xml:space="preserve">ld now explore what authors and </w:t>
      </w:r>
      <w:r w:rsidRPr="00515DEC">
        <w:rPr>
          <w:rFonts w:ascii="Times New Roman" w:hAnsi="Times New Roman" w:cs="Times New Roman"/>
          <w:sz w:val="28"/>
          <w:szCs w:val="28"/>
        </w:rPr>
        <w:t>theoris</w:t>
      </w:r>
      <w:r>
        <w:rPr>
          <w:rFonts w:ascii="Times New Roman" w:hAnsi="Times New Roman" w:cs="Times New Roman"/>
          <w:sz w:val="28"/>
          <w:szCs w:val="28"/>
        </w:rPr>
        <w:t xml:space="preserve">ts say about emotional maturity </w:t>
      </w:r>
      <w:r w:rsidRPr="00515DEC">
        <w:rPr>
          <w:rFonts w:ascii="Times New Roman" w:hAnsi="Times New Roman" w:cs="Times New Roman"/>
          <w:sz w:val="28"/>
          <w:szCs w:val="28"/>
        </w:rPr>
        <w:t>when they ta</w:t>
      </w:r>
      <w:r>
        <w:rPr>
          <w:rFonts w:ascii="Times New Roman" w:hAnsi="Times New Roman" w:cs="Times New Roman"/>
          <w:sz w:val="28"/>
          <w:szCs w:val="28"/>
        </w:rPr>
        <w:t xml:space="preserve">lk about leadership ability. We </w:t>
      </w:r>
      <w:r w:rsidRPr="00515DEC">
        <w:rPr>
          <w:rFonts w:ascii="Times New Roman" w:hAnsi="Times New Roman" w:cs="Times New Roman"/>
          <w:sz w:val="28"/>
          <w:szCs w:val="28"/>
        </w:rPr>
        <w:t>found</w:t>
      </w:r>
      <w:r>
        <w:rPr>
          <w:rFonts w:ascii="Times New Roman" w:hAnsi="Times New Roman" w:cs="Times New Roman"/>
          <w:sz w:val="28"/>
          <w:szCs w:val="28"/>
        </w:rPr>
        <w:t xml:space="preserve"> support for the role of social </w:t>
      </w:r>
      <w:r w:rsidRPr="00515DEC">
        <w:rPr>
          <w:rFonts w:ascii="Times New Roman" w:hAnsi="Times New Roman" w:cs="Times New Roman"/>
          <w:sz w:val="28"/>
          <w:szCs w:val="28"/>
        </w:rPr>
        <w:t>intelligen</w:t>
      </w:r>
      <w:r>
        <w:rPr>
          <w:rFonts w:ascii="Times New Roman" w:hAnsi="Times New Roman" w:cs="Times New Roman"/>
          <w:sz w:val="28"/>
          <w:szCs w:val="28"/>
        </w:rPr>
        <w:t xml:space="preserve">ce in organizational leadership </w:t>
      </w:r>
      <w:r w:rsidRPr="00515DEC">
        <w:rPr>
          <w:rFonts w:ascii="Times New Roman" w:hAnsi="Times New Roman" w:cs="Times New Roman"/>
          <w:sz w:val="28"/>
          <w:szCs w:val="28"/>
        </w:rPr>
        <w:t>(</w:t>
      </w:r>
      <w:proofErr w:type="spellStart"/>
      <w:r w:rsidRPr="00515DEC">
        <w:rPr>
          <w:rFonts w:ascii="Times New Roman" w:hAnsi="Times New Roman" w:cs="Times New Roman"/>
          <w:sz w:val="28"/>
          <w:szCs w:val="28"/>
        </w:rPr>
        <w:t>Zaccaro</w:t>
      </w:r>
      <w:proofErr w:type="spellEnd"/>
      <w:r w:rsidRPr="00515DEC">
        <w:rPr>
          <w:rFonts w:ascii="Times New Roman" w:hAnsi="Times New Roman" w:cs="Times New Roman"/>
          <w:sz w:val="28"/>
          <w:szCs w:val="28"/>
        </w:rPr>
        <w:t xml:space="preserve"> 1996, 1999, and 2001)</w:t>
      </w:r>
    </w:p>
    <w:p w:rsidR="0060221E" w:rsidRDefault="0060221E" w:rsidP="0060221E">
      <w:pPr>
        <w:jc w:val="both"/>
        <w:rPr>
          <w:rFonts w:ascii="Times New Roman" w:hAnsi="Times New Roman" w:cs="Times New Roman"/>
          <w:sz w:val="28"/>
          <w:szCs w:val="28"/>
        </w:rPr>
      </w:pPr>
      <w:r w:rsidRPr="009E02B5">
        <w:rPr>
          <w:rFonts w:ascii="Times New Roman" w:hAnsi="Times New Roman" w:cs="Times New Roman"/>
          <w:sz w:val="28"/>
          <w:szCs w:val="28"/>
        </w:rPr>
        <w:t>“Hugh</w:t>
      </w:r>
      <w:r>
        <w:rPr>
          <w:rFonts w:ascii="Times New Roman" w:hAnsi="Times New Roman" w:cs="Times New Roman"/>
          <w:sz w:val="28"/>
          <w:szCs w:val="28"/>
        </w:rPr>
        <w:t xml:space="preserve">es &amp; Terrell (2007) stated that </w:t>
      </w:r>
      <w:r w:rsidRPr="009E02B5">
        <w:rPr>
          <w:rFonts w:ascii="Times New Roman" w:hAnsi="Times New Roman" w:cs="Times New Roman"/>
          <w:sz w:val="28"/>
          <w:szCs w:val="28"/>
        </w:rPr>
        <w:t xml:space="preserve">the seven </w:t>
      </w:r>
      <w:r>
        <w:rPr>
          <w:rFonts w:ascii="Times New Roman" w:hAnsi="Times New Roman" w:cs="Times New Roman"/>
          <w:sz w:val="28"/>
          <w:szCs w:val="28"/>
        </w:rPr>
        <w:t xml:space="preserve">skills needed for emotional and </w:t>
      </w:r>
      <w:r w:rsidRPr="009E02B5">
        <w:rPr>
          <w:rFonts w:ascii="Times New Roman" w:hAnsi="Times New Roman" w:cs="Times New Roman"/>
          <w:sz w:val="28"/>
          <w:szCs w:val="28"/>
        </w:rPr>
        <w:t>social i</w:t>
      </w:r>
      <w:r>
        <w:rPr>
          <w:rFonts w:ascii="Times New Roman" w:hAnsi="Times New Roman" w:cs="Times New Roman"/>
          <w:sz w:val="28"/>
          <w:szCs w:val="28"/>
        </w:rPr>
        <w:t xml:space="preserve">ntelligence are: team identity, </w:t>
      </w:r>
      <w:r w:rsidRPr="009E02B5">
        <w:rPr>
          <w:rFonts w:ascii="Times New Roman" w:hAnsi="Times New Roman" w:cs="Times New Roman"/>
          <w:sz w:val="28"/>
          <w:szCs w:val="28"/>
        </w:rPr>
        <w:t>m</w:t>
      </w:r>
      <w:r>
        <w:rPr>
          <w:rFonts w:ascii="Times New Roman" w:hAnsi="Times New Roman" w:cs="Times New Roman"/>
          <w:sz w:val="28"/>
          <w:szCs w:val="28"/>
        </w:rPr>
        <w:t xml:space="preserve">otivation, emotional awareness, </w:t>
      </w:r>
      <w:r w:rsidRPr="009E02B5">
        <w:rPr>
          <w:rFonts w:ascii="Times New Roman" w:hAnsi="Times New Roman" w:cs="Times New Roman"/>
          <w:sz w:val="28"/>
          <w:szCs w:val="28"/>
        </w:rPr>
        <w:t>communicat</w:t>
      </w:r>
      <w:r>
        <w:rPr>
          <w:rFonts w:ascii="Times New Roman" w:hAnsi="Times New Roman" w:cs="Times New Roman"/>
          <w:sz w:val="28"/>
          <w:szCs w:val="28"/>
        </w:rPr>
        <w:t xml:space="preserve">ion, stress tolerance, conflict </w:t>
      </w:r>
      <w:r w:rsidRPr="009E02B5">
        <w:rPr>
          <w:rFonts w:ascii="Times New Roman" w:hAnsi="Times New Roman" w:cs="Times New Roman"/>
          <w:sz w:val="28"/>
          <w:szCs w:val="28"/>
        </w:rPr>
        <w:t>resolutio</w:t>
      </w:r>
      <w:r>
        <w:rPr>
          <w:rFonts w:ascii="Times New Roman" w:hAnsi="Times New Roman" w:cs="Times New Roman"/>
          <w:sz w:val="28"/>
          <w:szCs w:val="28"/>
        </w:rPr>
        <w:t xml:space="preserve">n, and positive mood.” A leader </w:t>
      </w:r>
      <w:r w:rsidRPr="009E02B5">
        <w:rPr>
          <w:rFonts w:ascii="Times New Roman" w:hAnsi="Times New Roman" w:cs="Times New Roman"/>
          <w:sz w:val="28"/>
          <w:szCs w:val="28"/>
        </w:rPr>
        <w:t>can</w:t>
      </w:r>
      <w:r>
        <w:rPr>
          <w:rFonts w:ascii="Times New Roman" w:hAnsi="Times New Roman" w:cs="Times New Roman"/>
          <w:sz w:val="28"/>
          <w:szCs w:val="28"/>
        </w:rPr>
        <w:t xml:space="preserve"> use these to generate the four </w:t>
      </w:r>
      <w:r w:rsidRPr="009E02B5">
        <w:rPr>
          <w:rFonts w:ascii="Times New Roman" w:hAnsi="Times New Roman" w:cs="Times New Roman"/>
          <w:sz w:val="28"/>
          <w:szCs w:val="28"/>
        </w:rPr>
        <w:t>collabo</w:t>
      </w:r>
      <w:r>
        <w:rPr>
          <w:rFonts w:ascii="Times New Roman" w:hAnsi="Times New Roman" w:cs="Times New Roman"/>
          <w:sz w:val="28"/>
          <w:szCs w:val="28"/>
        </w:rPr>
        <w:t xml:space="preserve">rative results- empathy, trust, </w:t>
      </w:r>
      <w:r w:rsidRPr="009E02B5">
        <w:rPr>
          <w:rFonts w:ascii="Times New Roman" w:hAnsi="Times New Roman" w:cs="Times New Roman"/>
          <w:sz w:val="28"/>
          <w:szCs w:val="28"/>
        </w:rPr>
        <w:t>loyalty, and better decisions.</w:t>
      </w:r>
    </w:p>
    <w:p w:rsidR="0060221E" w:rsidRDefault="009C4C53" w:rsidP="0060221E">
      <w:pPr>
        <w:tabs>
          <w:tab w:val="left" w:pos="3915"/>
        </w:tabs>
        <w:jc w:val="both"/>
        <w:rPr>
          <w:rFonts w:ascii="Times New Roman" w:hAnsi="Times New Roman" w:cs="Times New Roman"/>
          <w:sz w:val="28"/>
          <w:szCs w:val="28"/>
        </w:rPr>
      </w:pPr>
      <w:r w:rsidRPr="009C4C53">
        <w:rPr>
          <w:rFonts w:ascii="Times New Roman" w:hAnsi="Times New Roman" w:cs="Times New Roman"/>
          <w:noProof/>
          <w:sz w:val="28"/>
          <w:szCs w:val="28"/>
          <w:lang w:val="en-US"/>
        </w:rPr>
        <w:pict>
          <v:roundrect id="Rounded Rectangle 6" o:spid="_x0000_s1026" style="position:absolute;left:0;text-align:left;margin-left:197.25pt;margin-top:20.1pt;width:162pt;height:57.75pt;z-index:251660288;visibility:visible;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" fillcolor="white [3201]" strokecolor="#4f81bd [3204]" strokeweight="2pt">
            <v:textbox>
              <w:txbxContent>
                <w:p w:rsidR="0060221E" w:rsidRPr="00D67EBA" w:rsidRDefault="0060221E" w:rsidP="0060221E">
                  <w:pPr>
                    <w:rPr>
                      <w:sz w:val="36"/>
                      <w:szCs w:val="36"/>
                    </w:rPr>
                  </w:pPr>
                  <w:r>
                    <w:rPr>
                      <w:sz w:val="36"/>
                      <w:szCs w:val="36"/>
                    </w:rPr>
                    <w:t>BETTER DECISION</w:t>
                  </w:r>
                </w:p>
              </w:txbxContent>
            </v:textbox>
          </v:roundrect>
        </w:pict>
      </w:r>
      <w:r w:rsidR="0060221E">
        <w:rPr>
          <w:rFonts w:ascii="Times New Roman" w:hAnsi="Times New Roman" w:cs="Times New Roman"/>
          <w:sz w:val="28"/>
          <w:szCs w:val="28"/>
        </w:rPr>
        <w:tab/>
      </w:r>
    </w:p>
    <w:p w:rsidR="0060221E" w:rsidRDefault="0060221E" w:rsidP="0060221E">
      <w:pPr>
        <w:tabs>
          <w:tab w:val="left" w:pos="3930"/>
        </w:tabs>
        <w:jc w:val="both"/>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60221E" w:rsidRPr="00A55EEC"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 xml:space="preserve">To complete this project, each participant had the task that was set by the team leader </w:t>
      </w:r>
      <w:proofErr w:type="spellStart"/>
      <w:r w:rsidRPr="00A55EEC">
        <w:rPr>
          <w:rFonts w:ascii="Times New Roman" w:hAnsi="Times New Roman" w:cs="Times New Roman"/>
          <w:sz w:val="28"/>
          <w:szCs w:val="28"/>
        </w:rPr>
        <w:t>Aygyul</w:t>
      </w:r>
      <w:proofErr w:type="spellEnd"/>
      <w:r w:rsidRPr="00A55EEC">
        <w:rPr>
          <w:rFonts w:ascii="Times New Roman" w:hAnsi="Times New Roman" w:cs="Times New Roman"/>
          <w:sz w:val="28"/>
          <w:szCs w:val="28"/>
        </w:rPr>
        <w:t xml:space="preserve">, the one who, based on personal experience, established the </w:t>
      </w:r>
      <w:r w:rsidRPr="00A55EEC">
        <w:rPr>
          <w:rFonts w:ascii="Times New Roman" w:hAnsi="Times New Roman" w:cs="Times New Roman"/>
          <w:sz w:val="28"/>
          <w:szCs w:val="28"/>
        </w:rPr>
        <w:lastRenderedPageBreak/>
        <w:t>mission of each member of the group, each being assigned a point from the project established for the study.</w:t>
      </w:r>
    </w:p>
    <w:p w:rsidR="0060221E" w:rsidRPr="00A55EEC"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The task set for me is the first point of the five tasks set for the study of the TESCO organization. I have the task:</w:t>
      </w:r>
    </w:p>
    <w:p w:rsidR="0060221E" w:rsidRPr="00A55EEC"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Background / outline of the related project and organization</w:t>
      </w:r>
    </w:p>
    <w:p w:rsidR="0060221E" w:rsidRPr="00A55EEC"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In the hope that I understood correctly the task that was set in my study that the members of the group carried out as a compact working team I will start with a brief history of establishing what we now call Tesco.</w:t>
      </w:r>
    </w:p>
    <w:p w:rsidR="0060221E" w:rsidRDefault="0060221E" w:rsidP="0060221E">
      <w:pPr>
        <w:jc w:val="both"/>
        <w:rPr>
          <w:rFonts w:ascii="Times New Roman" w:hAnsi="Times New Roman" w:cs="Times New Roman"/>
          <w:sz w:val="28"/>
          <w:szCs w:val="28"/>
        </w:rPr>
      </w:pPr>
      <w:r w:rsidRPr="00D67EBA">
        <w:rPr>
          <w:rFonts w:ascii="Times New Roman" w:hAnsi="Times New Roman" w:cs="Times New Roman"/>
          <w:sz w:val="28"/>
          <w:szCs w:val="28"/>
        </w:rPr>
        <w:t>Tesco company that has a long history of it was 100 years ago that one can say that he invented the sale of food and non-food products on an unimaginable scale even a few decades ago, what about 100 years ago when in 1919 immediately after the war Jack Cohen set up a business by selling stocks of food purchased from the money received when it was demobilized from the army.</w:t>
      </w:r>
    </w:p>
    <w:p w:rsidR="0060221E" w:rsidRPr="00A55EEC"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 xml:space="preserve">Yes, it was the end of the Great War, beginning in the twentieth century and the world was open to everything new, the restrictions during the war cease and open a huge opportunity for trade in food and non-food products. Inventions, innovations, business ideas, the development of transports, the growth of food production, industrial products, new offers and business opportunities that directly led to offers on the </w:t>
      </w:r>
      <w:proofErr w:type="spellStart"/>
      <w:r w:rsidRPr="00A55EEC">
        <w:rPr>
          <w:rFonts w:ascii="Times New Roman" w:hAnsi="Times New Roman" w:cs="Times New Roman"/>
          <w:sz w:val="28"/>
          <w:szCs w:val="28"/>
        </w:rPr>
        <w:t>labor</w:t>
      </w:r>
      <w:proofErr w:type="spellEnd"/>
      <w:r w:rsidRPr="00A55EEC">
        <w:rPr>
          <w:rFonts w:ascii="Times New Roman" w:hAnsi="Times New Roman" w:cs="Times New Roman"/>
          <w:sz w:val="28"/>
          <w:szCs w:val="28"/>
        </w:rPr>
        <w:t xml:space="preserve"> market, the creation of jobs all these factors together with the qualities of leadership of the former Jack Cohen and the fact that he was a visionary about the future of trade have facilitated and led to what is now, I say even modestly, the TESCO retailer.</w:t>
      </w:r>
    </w:p>
    <w:p w:rsidR="0060221E" w:rsidRDefault="0060221E" w:rsidP="0060221E">
      <w:pPr>
        <w:jc w:val="both"/>
        <w:rPr>
          <w:rFonts w:ascii="Times New Roman" w:hAnsi="Times New Roman" w:cs="Times New Roman"/>
          <w:sz w:val="28"/>
          <w:szCs w:val="28"/>
        </w:rPr>
      </w:pPr>
      <w:r w:rsidRPr="00A55EEC">
        <w:rPr>
          <w:rFonts w:ascii="Times New Roman" w:hAnsi="Times New Roman" w:cs="Times New Roman"/>
          <w:sz w:val="28"/>
          <w:szCs w:val="28"/>
        </w:rPr>
        <w:t>TESCO is almost everything that was new or innovative in the twentieth century in the field of sales. After it was just a small retail store, after investing the profit the company expands, takes over other businesses, opens new stores, services are customer focused, the main target is the buyer and this logo will accompany the future company in its ascent in the world of commerce.</w:t>
      </w:r>
    </w:p>
    <w:p w:rsidR="0060221E" w:rsidRDefault="0060221E" w:rsidP="0060221E">
      <w:pPr>
        <w:jc w:val="both"/>
        <w:rPr>
          <w:rFonts w:ascii="Times New Roman" w:hAnsi="Times New Roman" w:cs="Times New Roman"/>
          <w:sz w:val="28"/>
          <w:szCs w:val="28"/>
        </w:rPr>
      </w:pPr>
      <w:r w:rsidRPr="00655C6D">
        <w:rPr>
          <w:rFonts w:ascii="Times New Roman" w:hAnsi="Times New Roman" w:cs="Times New Roman"/>
          <w:sz w:val="28"/>
          <w:szCs w:val="28"/>
        </w:rPr>
        <w:t>Each decade of existence of this company is marked by new discoveries and new modernizations brought to the retailer to satisfy the need of the buyer, new values offered to the products, new ways of presentation, possibilities of exposure and especially the use of internal resources to develop, at first taking over London, regions of England until the British market has taken over, and not only the company having worldwide representatives in Europe, America and Asia, the company is constantly developing and expanding.</w:t>
      </w:r>
    </w:p>
    <w:p w:rsidR="0060221E" w:rsidRDefault="0060221E" w:rsidP="0060221E">
      <w:pPr>
        <w:jc w:val="both"/>
        <w:rPr>
          <w:rFonts w:ascii="Times New Roman" w:hAnsi="Times New Roman" w:cs="Times New Roman"/>
          <w:sz w:val="28"/>
          <w:szCs w:val="28"/>
        </w:rPr>
      </w:pPr>
      <w:r w:rsidRPr="00EA2913">
        <w:rPr>
          <w:rFonts w:ascii="Times New Roman" w:hAnsi="Times New Roman" w:cs="Times New Roman"/>
          <w:sz w:val="28"/>
          <w:szCs w:val="28"/>
        </w:rPr>
        <w:lastRenderedPageBreak/>
        <w:t>In 1930's, Jack Cohen strengthens the company through land purchases and new stores, the 4th decade of the 20th century was under the stigma of the food crisis war and the effort for the front institutes with the government the rationalization of food equally and for the rich and the poor, brings the self service system in stores, the 1950s brings to England the first supermarket and the following years modernize and introduce new technological discoveries in the management system.</w:t>
      </w:r>
    </w:p>
    <w:p w:rsidR="0060221E" w:rsidRDefault="0060221E" w:rsidP="0060221E">
      <w:pPr>
        <w:jc w:val="both"/>
        <w:rPr>
          <w:rFonts w:ascii="Times New Roman" w:hAnsi="Times New Roman" w:cs="Times New Roman"/>
          <w:sz w:val="28"/>
          <w:szCs w:val="28"/>
        </w:rPr>
      </w:pPr>
      <w:r w:rsidRPr="004C6F40">
        <w:rPr>
          <w:rFonts w:ascii="Times New Roman" w:hAnsi="Times New Roman" w:cs="Times New Roman"/>
          <w:sz w:val="28"/>
          <w:szCs w:val="28"/>
        </w:rPr>
        <w:t xml:space="preserve">Tesco is currently the largest private sector employer in the UK and is the third largest global retailer. He begins to sell not only food, he also sells non-food products, clothing, electrical, creates his own brands. </w:t>
      </w:r>
      <w:proofErr w:type="gramStart"/>
      <w:r w:rsidRPr="004C6F40">
        <w:rPr>
          <w:rFonts w:ascii="Times New Roman" w:hAnsi="Times New Roman" w:cs="Times New Roman"/>
          <w:sz w:val="28"/>
          <w:szCs w:val="28"/>
        </w:rPr>
        <w:t>Creates its own network of fuel stations for vehicles.</w:t>
      </w:r>
      <w:proofErr w:type="gramEnd"/>
      <w:r w:rsidRPr="004C6F40">
        <w:rPr>
          <w:rFonts w:ascii="Times New Roman" w:hAnsi="Times New Roman" w:cs="Times New Roman"/>
          <w:sz w:val="28"/>
          <w:szCs w:val="28"/>
        </w:rPr>
        <w:t xml:space="preserve"> It involves regarding the health of the population, healthy eating, </w:t>
      </w:r>
      <w:proofErr w:type="gramStart"/>
      <w:r w:rsidRPr="004C6F40">
        <w:rPr>
          <w:rFonts w:ascii="Times New Roman" w:hAnsi="Times New Roman" w:cs="Times New Roman"/>
          <w:sz w:val="28"/>
          <w:szCs w:val="28"/>
        </w:rPr>
        <w:t>free</w:t>
      </w:r>
      <w:proofErr w:type="gramEnd"/>
      <w:r w:rsidRPr="004C6F40">
        <w:rPr>
          <w:rFonts w:ascii="Times New Roman" w:hAnsi="Times New Roman" w:cs="Times New Roman"/>
          <w:sz w:val="28"/>
          <w:szCs w:val="28"/>
        </w:rPr>
        <w:t xml:space="preserve"> fruit for children and not only, it helps the schools to create the information structure. Although it initially specialized in food and beverage, it now offers a wide range of products and offers an increasing range of services, such as telecommunications, health, internet, insurance and financial services. In the trend of the 1990's and thanks to the development of the information system Tesco created a very successful online supermarket that offers, among other things, food, retail and music downloads.</w:t>
      </w:r>
    </w:p>
    <w:p w:rsidR="0060221E" w:rsidRDefault="0060221E" w:rsidP="0060221E">
      <w:pPr>
        <w:jc w:val="both"/>
        <w:rPr>
          <w:rFonts w:ascii="Times New Roman" w:hAnsi="Times New Roman" w:cs="Times New Roman"/>
          <w:sz w:val="28"/>
          <w:szCs w:val="28"/>
        </w:rPr>
      </w:pPr>
      <w:r w:rsidRPr="00F31FD9">
        <w:rPr>
          <w:rFonts w:ascii="Times New Roman" w:hAnsi="Times New Roman" w:cs="Times New Roman"/>
          <w:sz w:val="28"/>
          <w:szCs w:val="28"/>
        </w:rPr>
        <w:t>Irresp</w:t>
      </w:r>
      <w:r>
        <w:rPr>
          <w:rFonts w:ascii="Times New Roman" w:hAnsi="Times New Roman" w:cs="Times New Roman"/>
          <w:sz w:val="28"/>
          <w:szCs w:val="28"/>
        </w:rPr>
        <w:t xml:space="preserve">ective of the talent management </w:t>
      </w:r>
      <w:r w:rsidRPr="00F31FD9">
        <w:rPr>
          <w:rFonts w:ascii="Times New Roman" w:hAnsi="Times New Roman" w:cs="Times New Roman"/>
          <w:sz w:val="28"/>
          <w:szCs w:val="28"/>
        </w:rPr>
        <w:t>approac</w:t>
      </w:r>
      <w:r>
        <w:rPr>
          <w:rFonts w:ascii="Times New Roman" w:hAnsi="Times New Roman" w:cs="Times New Roman"/>
          <w:sz w:val="28"/>
          <w:szCs w:val="28"/>
        </w:rPr>
        <w:t xml:space="preserve">h adopted by organizations, the </w:t>
      </w:r>
      <w:r w:rsidRPr="00F31FD9">
        <w:rPr>
          <w:rFonts w:ascii="Times New Roman" w:hAnsi="Times New Roman" w:cs="Times New Roman"/>
          <w:sz w:val="28"/>
          <w:szCs w:val="28"/>
        </w:rPr>
        <w:t>key task of man</w:t>
      </w:r>
      <w:r>
        <w:rPr>
          <w:rFonts w:ascii="Times New Roman" w:hAnsi="Times New Roman" w:cs="Times New Roman"/>
          <w:sz w:val="28"/>
          <w:szCs w:val="28"/>
        </w:rPr>
        <w:t xml:space="preserve">agement is to adopt </w:t>
      </w:r>
      <w:proofErr w:type="spellStart"/>
      <w:r>
        <w:rPr>
          <w:rFonts w:ascii="Times New Roman" w:hAnsi="Times New Roman" w:cs="Times New Roman"/>
          <w:sz w:val="28"/>
          <w:szCs w:val="28"/>
        </w:rPr>
        <w:t>welldefined</w:t>
      </w:r>
      <w:proofErr w:type="spellEnd"/>
      <w:r>
        <w:rPr>
          <w:rFonts w:ascii="Times New Roman" w:hAnsi="Times New Roman" w:cs="Times New Roman"/>
          <w:sz w:val="28"/>
          <w:szCs w:val="28"/>
        </w:rPr>
        <w:t xml:space="preserve"> programmes and processes for </w:t>
      </w:r>
      <w:r w:rsidRPr="00F31FD9">
        <w:rPr>
          <w:rFonts w:ascii="Times New Roman" w:hAnsi="Times New Roman" w:cs="Times New Roman"/>
          <w:sz w:val="28"/>
          <w:szCs w:val="28"/>
        </w:rPr>
        <w:t>identifying and developing future leaders</w:t>
      </w:r>
      <w:r>
        <w:rPr>
          <w:rFonts w:ascii="Times New Roman" w:hAnsi="Times New Roman" w:cs="Times New Roman"/>
          <w:sz w:val="28"/>
          <w:szCs w:val="28"/>
        </w:rPr>
        <w:t xml:space="preserve"> </w:t>
      </w:r>
      <w:r w:rsidRPr="00F31FD9">
        <w:rPr>
          <w:rFonts w:ascii="Times New Roman" w:hAnsi="Times New Roman" w:cs="Times New Roman"/>
          <w:sz w:val="28"/>
          <w:szCs w:val="28"/>
        </w:rPr>
        <w:t>and for putting the ‘right people on the right</w:t>
      </w:r>
      <w:r>
        <w:rPr>
          <w:rFonts w:ascii="Times New Roman" w:hAnsi="Times New Roman" w:cs="Times New Roman"/>
          <w:sz w:val="28"/>
          <w:szCs w:val="28"/>
        </w:rPr>
        <w:t xml:space="preserve"> </w:t>
      </w:r>
      <w:r w:rsidRPr="00F31FD9">
        <w:rPr>
          <w:rFonts w:ascii="Times New Roman" w:hAnsi="Times New Roman" w:cs="Times New Roman"/>
          <w:sz w:val="28"/>
          <w:szCs w:val="28"/>
        </w:rPr>
        <w:t>jobs’ (J</w:t>
      </w:r>
      <w:r>
        <w:rPr>
          <w:rFonts w:ascii="Times New Roman" w:hAnsi="Times New Roman" w:cs="Times New Roman"/>
          <w:sz w:val="28"/>
          <w:szCs w:val="28"/>
        </w:rPr>
        <w:t xml:space="preserve">ackson &amp; Schuler, 1990) so that </w:t>
      </w:r>
      <w:r w:rsidRPr="00F31FD9">
        <w:rPr>
          <w:rFonts w:ascii="Times New Roman" w:hAnsi="Times New Roman" w:cs="Times New Roman"/>
          <w:sz w:val="28"/>
          <w:szCs w:val="28"/>
        </w:rPr>
        <w:t>they can sustain the organizations’ growth.</w:t>
      </w:r>
    </w:p>
    <w:p w:rsidR="0060221E" w:rsidRDefault="0060221E" w:rsidP="0060221E">
      <w:pPr>
        <w:jc w:val="both"/>
        <w:rPr>
          <w:rFonts w:ascii="Times New Roman" w:hAnsi="Times New Roman" w:cs="Times New Roman"/>
          <w:sz w:val="28"/>
          <w:szCs w:val="28"/>
        </w:rPr>
      </w:pPr>
      <w:r>
        <w:rPr>
          <w:rFonts w:ascii="Times New Roman" w:hAnsi="Times New Roman" w:cs="Times New Roman"/>
          <w:sz w:val="28"/>
          <w:szCs w:val="28"/>
        </w:rPr>
        <w:t>“Drivers of success, what is leading to Tesco</w:t>
      </w:r>
      <w:r w:rsidRPr="00F31FD9">
        <w:rPr>
          <w:rFonts w:ascii="Times New Roman" w:hAnsi="Times New Roman" w:cs="Times New Roman"/>
          <w:sz w:val="28"/>
          <w:szCs w:val="28"/>
        </w:rPr>
        <w:t xml:space="preserve"> global success is that it gives customers what they </w:t>
      </w:r>
      <w:proofErr w:type="gramStart"/>
      <w:r w:rsidRPr="00F31FD9">
        <w:rPr>
          <w:rFonts w:ascii="Times New Roman" w:hAnsi="Times New Roman" w:cs="Times New Roman"/>
          <w:sz w:val="28"/>
          <w:szCs w:val="28"/>
        </w:rPr>
        <w:t>want.</w:t>
      </w:r>
      <w:proofErr w:type="gramEnd"/>
      <w:r w:rsidRPr="00F31FD9">
        <w:rPr>
          <w:rFonts w:ascii="Times New Roman" w:hAnsi="Times New Roman" w:cs="Times New Roman"/>
          <w:sz w:val="28"/>
          <w:szCs w:val="28"/>
        </w:rPr>
        <w:t xml:space="preserve"> Sir Terry Leahy, Tesco s Chief Executive, puts it in simple terms when he says</w:t>
      </w:r>
      <w:r>
        <w:rPr>
          <w:rFonts w:ascii="Times New Roman" w:hAnsi="Times New Roman" w:cs="Times New Roman"/>
          <w:sz w:val="28"/>
          <w:szCs w:val="28"/>
        </w:rPr>
        <w:t>:</w:t>
      </w:r>
      <w:r w:rsidRPr="00F31FD9">
        <w:rPr>
          <w:rFonts w:ascii="Times New Roman" w:hAnsi="Times New Roman" w:cs="Times New Roman"/>
          <w:sz w:val="28"/>
          <w:szCs w:val="28"/>
        </w:rPr>
        <w:t xml:space="preserve"> Let me tell you a secret, the secret of successful </w:t>
      </w:r>
      <w:r>
        <w:rPr>
          <w:rFonts w:ascii="Times New Roman" w:hAnsi="Times New Roman" w:cs="Times New Roman"/>
          <w:sz w:val="28"/>
          <w:szCs w:val="28"/>
        </w:rPr>
        <w:t>retailing. It’</w:t>
      </w:r>
      <w:r w:rsidRPr="00F31FD9">
        <w:rPr>
          <w:rFonts w:ascii="Times New Roman" w:hAnsi="Times New Roman" w:cs="Times New Roman"/>
          <w:sz w:val="28"/>
          <w:szCs w:val="28"/>
        </w:rPr>
        <w:t>s this: never stop listening to your customers and giving them what they want.</w:t>
      </w:r>
      <w:r>
        <w:rPr>
          <w:rFonts w:ascii="Times New Roman" w:hAnsi="Times New Roman" w:cs="Times New Roman"/>
          <w:sz w:val="28"/>
          <w:szCs w:val="28"/>
        </w:rPr>
        <w:t xml:space="preserve">” </w:t>
      </w:r>
    </w:p>
    <w:p w:rsidR="0060221E" w:rsidRPr="008755A5" w:rsidRDefault="0060221E" w:rsidP="0060221E">
      <w:pPr>
        <w:jc w:val="both"/>
        <w:rPr>
          <w:rFonts w:ascii="Times New Roman" w:hAnsi="Times New Roman" w:cs="Times New Roman"/>
          <w:sz w:val="28"/>
          <w:szCs w:val="28"/>
        </w:rPr>
      </w:pPr>
      <w:r>
        <w:rPr>
          <w:rFonts w:ascii="Times New Roman" w:hAnsi="Times New Roman" w:cs="Times New Roman"/>
          <w:sz w:val="28"/>
          <w:szCs w:val="28"/>
        </w:rPr>
        <w:t>“</w:t>
      </w:r>
      <w:r w:rsidRPr="00496454">
        <w:rPr>
          <w:rFonts w:ascii="Times New Roman" w:hAnsi="Times New Roman" w:cs="Times New Roman"/>
          <w:sz w:val="28"/>
          <w:szCs w:val="28"/>
        </w:rPr>
        <w:t>In t</w:t>
      </w:r>
      <w:r>
        <w:rPr>
          <w:rFonts w:ascii="Times New Roman" w:hAnsi="Times New Roman" w:cs="Times New Roman"/>
          <w:sz w:val="28"/>
          <w:szCs w:val="28"/>
        </w:rPr>
        <w:t xml:space="preserve">he light of the above review of </w:t>
      </w:r>
      <w:r w:rsidRPr="00496454">
        <w:rPr>
          <w:rFonts w:ascii="Times New Roman" w:hAnsi="Times New Roman" w:cs="Times New Roman"/>
          <w:sz w:val="28"/>
          <w:szCs w:val="28"/>
        </w:rPr>
        <w:t>literature on talent management practices</w:t>
      </w:r>
      <w:r>
        <w:rPr>
          <w:rFonts w:ascii="Times New Roman" w:hAnsi="Times New Roman" w:cs="Times New Roman"/>
          <w:sz w:val="28"/>
          <w:szCs w:val="28"/>
        </w:rPr>
        <w:t xml:space="preserve"> </w:t>
      </w:r>
      <w:r w:rsidRPr="00496454">
        <w:rPr>
          <w:rFonts w:ascii="Times New Roman" w:hAnsi="Times New Roman" w:cs="Times New Roman"/>
          <w:sz w:val="28"/>
          <w:szCs w:val="28"/>
        </w:rPr>
        <w:t>within organisations vis-à-vis their</w:t>
      </w:r>
      <w:r>
        <w:rPr>
          <w:rFonts w:ascii="Times New Roman" w:hAnsi="Times New Roman" w:cs="Times New Roman"/>
          <w:sz w:val="28"/>
          <w:szCs w:val="28"/>
        </w:rPr>
        <w:t xml:space="preserve"> </w:t>
      </w:r>
      <w:r w:rsidRPr="00496454">
        <w:rPr>
          <w:rFonts w:ascii="Times New Roman" w:hAnsi="Times New Roman" w:cs="Times New Roman"/>
          <w:sz w:val="28"/>
          <w:szCs w:val="28"/>
        </w:rPr>
        <w:t>implications</w:t>
      </w:r>
      <w:r>
        <w:rPr>
          <w:rFonts w:ascii="Times New Roman" w:hAnsi="Times New Roman" w:cs="Times New Roman"/>
          <w:sz w:val="28"/>
          <w:szCs w:val="28"/>
        </w:rPr>
        <w:t xml:space="preserve"> for emotional maturity as well </w:t>
      </w:r>
      <w:r w:rsidRPr="00496454">
        <w:rPr>
          <w:rFonts w:ascii="Times New Roman" w:hAnsi="Times New Roman" w:cs="Times New Roman"/>
          <w:sz w:val="28"/>
          <w:szCs w:val="28"/>
        </w:rPr>
        <w:t>as the pro</w:t>
      </w:r>
      <w:r>
        <w:rPr>
          <w:rFonts w:ascii="Times New Roman" w:hAnsi="Times New Roman" w:cs="Times New Roman"/>
          <w:sz w:val="28"/>
          <w:szCs w:val="28"/>
        </w:rPr>
        <w:t xml:space="preserve">cess of leadership development, </w:t>
      </w:r>
      <w:r w:rsidRPr="00496454">
        <w:rPr>
          <w:rFonts w:ascii="Times New Roman" w:hAnsi="Times New Roman" w:cs="Times New Roman"/>
          <w:sz w:val="28"/>
          <w:szCs w:val="28"/>
        </w:rPr>
        <w:t>an e</w:t>
      </w:r>
      <w:r>
        <w:rPr>
          <w:rFonts w:ascii="Times New Roman" w:hAnsi="Times New Roman" w:cs="Times New Roman"/>
          <w:sz w:val="28"/>
          <w:szCs w:val="28"/>
        </w:rPr>
        <w:t xml:space="preserve">mpirical study was conducted at </w:t>
      </w:r>
      <w:r w:rsidRPr="00496454">
        <w:rPr>
          <w:rFonts w:ascii="Times New Roman" w:hAnsi="Times New Roman" w:cs="Times New Roman"/>
          <w:sz w:val="28"/>
          <w:szCs w:val="28"/>
        </w:rPr>
        <w:t>Tesco H</w:t>
      </w:r>
      <w:r>
        <w:rPr>
          <w:rFonts w:ascii="Times New Roman" w:hAnsi="Times New Roman" w:cs="Times New Roman"/>
          <w:sz w:val="28"/>
          <w:szCs w:val="28"/>
        </w:rPr>
        <w:t xml:space="preserve">SC that was established in 2004 </w:t>
      </w:r>
      <w:r w:rsidRPr="00496454">
        <w:rPr>
          <w:rFonts w:ascii="Times New Roman" w:hAnsi="Times New Roman" w:cs="Times New Roman"/>
          <w:sz w:val="28"/>
          <w:szCs w:val="28"/>
        </w:rPr>
        <w:t>in Ban</w:t>
      </w:r>
      <w:r>
        <w:rPr>
          <w:rFonts w:ascii="Times New Roman" w:hAnsi="Times New Roman" w:cs="Times New Roman"/>
          <w:sz w:val="28"/>
          <w:szCs w:val="28"/>
        </w:rPr>
        <w:t xml:space="preserve">galore with a view to providing </w:t>
      </w:r>
      <w:r w:rsidRPr="00496454">
        <w:rPr>
          <w:rFonts w:ascii="Times New Roman" w:hAnsi="Times New Roman" w:cs="Times New Roman"/>
          <w:sz w:val="28"/>
          <w:szCs w:val="28"/>
        </w:rPr>
        <w:t>techn</w:t>
      </w:r>
      <w:r>
        <w:rPr>
          <w:rFonts w:ascii="Times New Roman" w:hAnsi="Times New Roman" w:cs="Times New Roman"/>
          <w:sz w:val="28"/>
          <w:szCs w:val="28"/>
        </w:rPr>
        <w:t xml:space="preserve">ology and operations support to </w:t>
      </w:r>
      <w:r w:rsidRPr="00496454">
        <w:rPr>
          <w:rFonts w:ascii="Times New Roman" w:hAnsi="Times New Roman" w:cs="Times New Roman"/>
          <w:sz w:val="28"/>
          <w:szCs w:val="28"/>
        </w:rPr>
        <w:t xml:space="preserve">Tesco </w:t>
      </w:r>
      <w:r>
        <w:rPr>
          <w:rFonts w:ascii="Times New Roman" w:hAnsi="Times New Roman" w:cs="Times New Roman"/>
          <w:sz w:val="28"/>
          <w:szCs w:val="28"/>
        </w:rPr>
        <w:t xml:space="preserve">in UK. Since then Tesco HSC has </w:t>
      </w:r>
      <w:r w:rsidRPr="00496454">
        <w:rPr>
          <w:rFonts w:ascii="Times New Roman" w:hAnsi="Times New Roman" w:cs="Times New Roman"/>
          <w:sz w:val="28"/>
          <w:szCs w:val="28"/>
        </w:rPr>
        <w:t>been growing tremendous</w:t>
      </w:r>
      <w:r>
        <w:rPr>
          <w:rFonts w:ascii="Times New Roman" w:hAnsi="Times New Roman" w:cs="Times New Roman"/>
          <w:sz w:val="28"/>
          <w:szCs w:val="28"/>
        </w:rPr>
        <w:t xml:space="preserve">ly in terms of its </w:t>
      </w:r>
      <w:r w:rsidRPr="00496454">
        <w:rPr>
          <w:rFonts w:ascii="Times New Roman" w:hAnsi="Times New Roman" w:cs="Times New Roman"/>
          <w:sz w:val="28"/>
          <w:szCs w:val="28"/>
        </w:rPr>
        <w:t xml:space="preserve">operations </w:t>
      </w:r>
      <w:r>
        <w:rPr>
          <w:rFonts w:ascii="Times New Roman" w:hAnsi="Times New Roman" w:cs="Times New Roman"/>
          <w:sz w:val="28"/>
          <w:szCs w:val="28"/>
        </w:rPr>
        <w:t xml:space="preserve">and presently, it is supporting </w:t>
      </w:r>
      <w:r w:rsidRPr="00496454">
        <w:rPr>
          <w:rFonts w:ascii="Times New Roman" w:hAnsi="Times New Roman" w:cs="Times New Roman"/>
          <w:sz w:val="28"/>
          <w:szCs w:val="28"/>
        </w:rPr>
        <w:t>Tesco ope</w:t>
      </w:r>
      <w:r>
        <w:rPr>
          <w:rFonts w:ascii="Times New Roman" w:hAnsi="Times New Roman" w:cs="Times New Roman"/>
          <w:sz w:val="28"/>
          <w:szCs w:val="28"/>
        </w:rPr>
        <w:t xml:space="preserve">rations in other countries too, </w:t>
      </w:r>
      <w:r w:rsidRPr="00496454">
        <w:rPr>
          <w:rFonts w:ascii="Times New Roman" w:hAnsi="Times New Roman" w:cs="Times New Roman"/>
          <w:sz w:val="28"/>
          <w:szCs w:val="28"/>
        </w:rPr>
        <w:t>incl</w:t>
      </w:r>
      <w:r>
        <w:rPr>
          <w:rFonts w:ascii="Times New Roman" w:hAnsi="Times New Roman" w:cs="Times New Roman"/>
          <w:sz w:val="28"/>
          <w:szCs w:val="28"/>
        </w:rPr>
        <w:t xml:space="preserve">uding Ireland, US and </w:t>
      </w:r>
      <w:r>
        <w:rPr>
          <w:rFonts w:ascii="Times New Roman" w:hAnsi="Times New Roman" w:cs="Times New Roman"/>
          <w:sz w:val="28"/>
          <w:szCs w:val="28"/>
        </w:rPr>
        <w:lastRenderedPageBreak/>
        <w:t xml:space="preserve">Central &amp; </w:t>
      </w:r>
      <w:r w:rsidRPr="00496454">
        <w:rPr>
          <w:rFonts w:ascii="Times New Roman" w:hAnsi="Times New Roman" w:cs="Times New Roman"/>
          <w:sz w:val="28"/>
          <w:szCs w:val="28"/>
        </w:rPr>
        <w:t>Eastern Eu</w:t>
      </w:r>
      <w:r>
        <w:rPr>
          <w:rFonts w:ascii="Times New Roman" w:hAnsi="Times New Roman" w:cs="Times New Roman"/>
          <w:sz w:val="28"/>
          <w:szCs w:val="28"/>
        </w:rPr>
        <w:t xml:space="preserve">rope. The support areas include </w:t>
      </w:r>
      <w:r w:rsidRPr="00496454">
        <w:rPr>
          <w:rFonts w:ascii="Times New Roman" w:hAnsi="Times New Roman" w:cs="Times New Roman"/>
          <w:sz w:val="28"/>
          <w:szCs w:val="28"/>
        </w:rPr>
        <w:t>Inform</w:t>
      </w:r>
      <w:r>
        <w:rPr>
          <w:rFonts w:ascii="Times New Roman" w:hAnsi="Times New Roman" w:cs="Times New Roman"/>
          <w:sz w:val="28"/>
          <w:szCs w:val="28"/>
        </w:rPr>
        <w:t xml:space="preserve">ation Technology (IT), Finance, </w:t>
      </w:r>
      <w:r w:rsidRPr="00496454">
        <w:rPr>
          <w:rFonts w:ascii="Times New Roman" w:hAnsi="Times New Roman" w:cs="Times New Roman"/>
          <w:sz w:val="28"/>
          <w:szCs w:val="28"/>
        </w:rPr>
        <w:t>Property, Commercial and a variety of</w:t>
      </w:r>
      <w:r>
        <w:rPr>
          <w:rFonts w:ascii="Times New Roman" w:hAnsi="Times New Roman" w:cs="Times New Roman"/>
          <w:sz w:val="28"/>
          <w:szCs w:val="28"/>
        </w:rPr>
        <w:t xml:space="preserve"> </w:t>
      </w:r>
      <w:r w:rsidRPr="00496454">
        <w:rPr>
          <w:rFonts w:ascii="Times New Roman" w:hAnsi="Times New Roman" w:cs="Times New Roman"/>
          <w:sz w:val="28"/>
          <w:szCs w:val="28"/>
        </w:rPr>
        <w:t>other business services</w:t>
      </w:r>
      <w:r>
        <w:rPr>
          <w:rFonts w:ascii="Times New Roman" w:hAnsi="Times New Roman" w:cs="Times New Roman"/>
          <w:sz w:val="28"/>
          <w:szCs w:val="28"/>
        </w:rPr>
        <w:t>.”</w:t>
      </w:r>
    </w:p>
    <w:p w:rsidR="0060221E" w:rsidRPr="008755A5" w:rsidRDefault="0060221E" w:rsidP="0060221E">
      <w:pPr>
        <w:jc w:val="both"/>
        <w:rPr>
          <w:rFonts w:ascii="Times New Roman" w:hAnsi="Times New Roman" w:cs="Times New Roman"/>
          <w:sz w:val="28"/>
          <w:szCs w:val="28"/>
        </w:rPr>
      </w:pPr>
      <w:r>
        <w:rPr>
          <w:rFonts w:ascii="Times New Roman" w:hAnsi="Times New Roman" w:cs="Times New Roman"/>
          <w:sz w:val="28"/>
          <w:szCs w:val="28"/>
        </w:rPr>
        <w:t>“</w:t>
      </w:r>
      <w:r w:rsidRPr="008755A5">
        <w:rPr>
          <w:rFonts w:ascii="Times New Roman" w:hAnsi="Times New Roman" w:cs="Times New Roman"/>
          <w:sz w:val="28"/>
          <w:szCs w:val="28"/>
        </w:rPr>
        <w:t>In 1995, Tesco overtook Sainsbury’s to become the UK’s largest retailer. Since that time the company has grown fr</w:t>
      </w:r>
      <w:r>
        <w:rPr>
          <w:rFonts w:ascii="Times New Roman" w:hAnsi="Times New Roman" w:cs="Times New Roman"/>
          <w:sz w:val="28"/>
          <w:szCs w:val="28"/>
        </w:rPr>
        <w:t xml:space="preserve">om </w:t>
      </w:r>
      <w:r w:rsidRPr="008755A5">
        <w:rPr>
          <w:rFonts w:ascii="Times New Roman" w:hAnsi="Times New Roman" w:cs="Times New Roman"/>
          <w:sz w:val="28"/>
          <w:szCs w:val="28"/>
        </w:rPr>
        <w:t>strength to strength, widening its lead year on year.</w:t>
      </w:r>
    </w:p>
    <w:p w:rsidR="0060221E" w:rsidRPr="00135026" w:rsidRDefault="0060221E" w:rsidP="0060221E">
      <w:pPr>
        <w:pStyle w:val="ListParagraph"/>
        <w:numPr>
          <w:ilvl w:val="0"/>
          <w:numId w:val="4"/>
        </w:numPr>
        <w:jc w:val="both"/>
        <w:rPr>
          <w:rFonts w:ascii="Times New Roman" w:hAnsi="Times New Roman" w:cs="Times New Roman"/>
          <w:sz w:val="28"/>
          <w:szCs w:val="28"/>
        </w:rPr>
      </w:pPr>
      <w:bookmarkStart w:id="1" w:name="_GoBack"/>
      <w:bookmarkEnd w:id="1"/>
      <w:r w:rsidRPr="00135026">
        <w:rPr>
          <w:rFonts w:ascii="Times New Roman" w:hAnsi="Times New Roman" w:cs="Times New Roman"/>
          <w:sz w:val="28"/>
          <w:szCs w:val="28"/>
        </w:rPr>
        <w:t xml:space="preserve">The unrivaled success of the Tesco </w:t>
      </w:r>
      <w:proofErr w:type="spellStart"/>
      <w:r w:rsidRPr="00135026">
        <w:rPr>
          <w:rFonts w:ascii="Times New Roman" w:hAnsi="Times New Roman" w:cs="Times New Roman"/>
          <w:sz w:val="28"/>
          <w:szCs w:val="28"/>
        </w:rPr>
        <w:t>Clubcard</w:t>
      </w:r>
      <w:proofErr w:type="spellEnd"/>
      <w:r w:rsidRPr="00135026">
        <w:rPr>
          <w:rFonts w:ascii="Times New Roman" w:hAnsi="Times New Roman" w:cs="Times New Roman"/>
          <w:sz w:val="28"/>
          <w:szCs w:val="28"/>
        </w:rPr>
        <w:t xml:space="preserve"> in building customer knowledge and generating loyalty has been fundamental to the rise of Tesco.</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The company has created a powerful brand and a number of valuable sub-brands including store, product and service brands.</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Tesco’s grocery product brands tend to center around a three-tier branding system, allowing the company to appeal to a mass market.</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Tesco has been a forerunner in the price competitive environment of the UK food and grocery market, utilizing its economies of scale to lead price wars with other supermarkets.</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The company has grown inorganically, buying out various independent grocers and supermarket chains over the years.</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The wide range and sheer number of stores has been a significant factor in driving sales growth for company.</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 xml:space="preserve">Tesco has diversified from traditional food retail, selling a wide range of products including clothing, electrical goods, </w:t>
      </w:r>
      <w:proofErr w:type="spellStart"/>
      <w:r w:rsidRPr="00135026">
        <w:rPr>
          <w:rFonts w:ascii="Times New Roman" w:hAnsi="Times New Roman" w:cs="Times New Roman"/>
          <w:sz w:val="28"/>
          <w:szCs w:val="28"/>
        </w:rPr>
        <w:t>homewares</w:t>
      </w:r>
      <w:proofErr w:type="spellEnd"/>
      <w:r w:rsidRPr="00135026">
        <w:rPr>
          <w:rFonts w:ascii="Times New Roman" w:hAnsi="Times New Roman" w:cs="Times New Roman"/>
          <w:sz w:val="28"/>
          <w:szCs w:val="28"/>
        </w:rPr>
        <w:t>, fuel and much more. Non-food products tend to have much bigger profit margins than traditional groceries.</w:t>
      </w:r>
    </w:p>
    <w:p w:rsidR="0060221E" w:rsidRPr="00135026" w:rsidRDefault="0060221E" w:rsidP="0060221E">
      <w:pPr>
        <w:pStyle w:val="ListParagraph"/>
        <w:numPr>
          <w:ilvl w:val="0"/>
          <w:numId w:val="4"/>
        </w:numPr>
        <w:jc w:val="both"/>
        <w:rPr>
          <w:rFonts w:ascii="Times New Roman" w:hAnsi="Times New Roman" w:cs="Times New Roman"/>
          <w:sz w:val="28"/>
          <w:szCs w:val="28"/>
        </w:rPr>
      </w:pPr>
      <w:r w:rsidRPr="00135026">
        <w:rPr>
          <w:rFonts w:ascii="Times New Roman" w:hAnsi="Times New Roman" w:cs="Times New Roman"/>
          <w:sz w:val="28"/>
          <w:szCs w:val="28"/>
        </w:rPr>
        <w:t>Tesco has been the leader for change in the UK food and grocery market, introducing such initiatives as 24 hour shopping, self-checkout, and online retailing.”</w:t>
      </w: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3C30B8" w:rsidRDefault="003C30B8" w:rsidP="0060221E">
      <w:pPr>
        <w:jc w:val="both"/>
        <w:rPr>
          <w:rFonts w:ascii="Times New Roman" w:hAnsi="Times New Roman" w:cs="Times New Roman"/>
          <w:b/>
          <w:sz w:val="28"/>
          <w:szCs w:val="28"/>
        </w:rPr>
      </w:pPr>
    </w:p>
    <w:p w:rsidR="00F71D02" w:rsidRDefault="00F71D02" w:rsidP="0060221E">
      <w:pPr>
        <w:jc w:val="both"/>
        <w:rPr>
          <w:rFonts w:ascii="Times New Roman" w:hAnsi="Times New Roman" w:cs="Times New Roman"/>
          <w:b/>
          <w:sz w:val="28"/>
          <w:szCs w:val="28"/>
        </w:rPr>
      </w:pPr>
    </w:p>
    <w:p w:rsidR="00F71D02" w:rsidRDefault="00F71D02" w:rsidP="0060221E">
      <w:pPr>
        <w:jc w:val="both"/>
        <w:rPr>
          <w:rFonts w:ascii="Times New Roman" w:hAnsi="Times New Roman" w:cs="Times New Roman"/>
          <w:b/>
          <w:sz w:val="28"/>
          <w:szCs w:val="28"/>
        </w:rPr>
      </w:pPr>
    </w:p>
    <w:p w:rsidR="0060221E" w:rsidRDefault="0060221E" w:rsidP="0060221E">
      <w:pPr>
        <w:jc w:val="both"/>
        <w:rPr>
          <w:rFonts w:ascii="Times New Roman" w:hAnsi="Times New Roman" w:cs="Times New Roman"/>
          <w:b/>
          <w:sz w:val="28"/>
          <w:szCs w:val="28"/>
        </w:rPr>
      </w:pPr>
      <w:r w:rsidRPr="00FA79C0">
        <w:rPr>
          <w:rFonts w:ascii="Times New Roman" w:hAnsi="Times New Roman" w:cs="Times New Roman"/>
          <w:b/>
          <w:sz w:val="28"/>
          <w:szCs w:val="28"/>
        </w:rPr>
        <w:t>Bibliography</w:t>
      </w:r>
    </w:p>
    <w:p w:rsidR="0060221E" w:rsidRPr="00135026" w:rsidRDefault="0060221E" w:rsidP="0060221E">
      <w:pPr>
        <w:pStyle w:val="ListParagraph"/>
        <w:numPr>
          <w:ilvl w:val="0"/>
          <w:numId w:val="3"/>
        </w:numPr>
        <w:jc w:val="both"/>
        <w:rPr>
          <w:rFonts w:ascii="Times New Roman" w:hAnsi="Times New Roman" w:cs="Times New Roman"/>
          <w:sz w:val="28"/>
          <w:szCs w:val="28"/>
        </w:rPr>
      </w:pPr>
      <w:r w:rsidRPr="00135026">
        <w:rPr>
          <w:rFonts w:ascii="Times New Roman" w:hAnsi="Times New Roman" w:cs="Times New Roman"/>
          <w:sz w:val="28"/>
          <w:szCs w:val="28"/>
        </w:rPr>
        <w:t xml:space="preserve">Hughes, M. &amp; Terrell, J. B. (2007). The Emotionally Intelligent Team: Understanding and Developing the Behaviors of Success. San </w:t>
      </w:r>
      <w:proofErr w:type="spellStart"/>
      <w:r w:rsidRPr="00135026">
        <w:rPr>
          <w:rFonts w:ascii="Times New Roman" w:hAnsi="Times New Roman" w:cs="Times New Roman"/>
          <w:sz w:val="28"/>
          <w:szCs w:val="28"/>
        </w:rPr>
        <w:t>Francisco</w:t>
      </w:r>
      <w:proofErr w:type="gramStart"/>
      <w:r w:rsidRPr="00135026">
        <w:rPr>
          <w:rFonts w:ascii="Times New Roman" w:hAnsi="Times New Roman" w:cs="Times New Roman"/>
          <w:sz w:val="28"/>
          <w:szCs w:val="28"/>
        </w:rPr>
        <w:t>:Jossey</w:t>
      </w:r>
      <w:proofErr w:type="spellEnd"/>
      <w:proofErr w:type="gramEnd"/>
      <w:r w:rsidRPr="00135026">
        <w:rPr>
          <w:rFonts w:ascii="Times New Roman" w:hAnsi="Times New Roman" w:cs="Times New Roman"/>
          <w:sz w:val="28"/>
          <w:szCs w:val="28"/>
        </w:rPr>
        <w:t>-Bass.</w:t>
      </w:r>
    </w:p>
    <w:p w:rsidR="0060221E" w:rsidRPr="00135026" w:rsidRDefault="0060221E" w:rsidP="0060221E">
      <w:pPr>
        <w:pStyle w:val="ListParagraph"/>
        <w:numPr>
          <w:ilvl w:val="0"/>
          <w:numId w:val="3"/>
        </w:numPr>
        <w:jc w:val="both"/>
        <w:rPr>
          <w:rFonts w:ascii="Times New Roman" w:hAnsi="Times New Roman" w:cs="Times New Roman"/>
          <w:sz w:val="28"/>
          <w:szCs w:val="28"/>
        </w:rPr>
      </w:pPr>
      <w:r w:rsidRPr="00135026">
        <w:rPr>
          <w:rFonts w:ascii="Times New Roman" w:hAnsi="Times New Roman" w:cs="Times New Roman"/>
          <w:sz w:val="28"/>
          <w:szCs w:val="28"/>
        </w:rPr>
        <w:t>Jackson, S. E. &amp; Schuler, R. S. (1990). Human Resource Planning: Challenges for industrial/organizational psychologists. American Psychologist, 223-239.</w:t>
      </w:r>
    </w:p>
    <w:p w:rsidR="0060221E" w:rsidRPr="00135026" w:rsidRDefault="0060221E" w:rsidP="0060221E">
      <w:pPr>
        <w:pStyle w:val="ListParagraph"/>
        <w:numPr>
          <w:ilvl w:val="0"/>
          <w:numId w:val="3"/>
        </w:numPr>
        <w:jc w:val="both"/>
        <w:rPr>
          <w:rFonts w:ascii="Times New Roman" w:hAnsi="Times New Roman" w:cs="Times New Roman"/>
          <w:sz w:val="28"/>
          <w:szCs w:val="28"/>
        </w:rPr>
      </w:pPr>
      <w:proofErr w:type="spellStart"/>
      <w:r w:rsidRPr="00135026">
        <w:rPr>
          <w:rFonts w:ascii="Times New Roman" w:hAnsi="Times New Roman" w:cs="Times New Roman"/>
          <w:sz w:val="28"/>
          <w:szCs w:val="28"/>
        </w:rPr>
        <w:t>Zaccaro</w:t>
      </w:r>
      <w:proofErr w:type="spellEnd"/>
      <w:r w:rsidRPr="00135026">
        <w:rPr>
          <w:rFonts w:ascii="Times New Roman" w:hAnsi="Times New Roman" w:cs="Times New Roman"/>
          <w:sz w:val="28"/>
          <w:szCs w:val="28"/>
        </w:rPr>
        <w:t>, S. J. (1996). Models and theories of executive leadership: A conceptual/empirical review and integration. Alexandria, VA: US Army Research Institute for the Behavioral and Social Sciences.</w:t>
      </w:r>
    </w:p>
    <w:p w:rsidR="0060221E" w:rsidRPr="00135026" w:rsidRDefault="0060221E" w:rsidP="0060221E">
      <w:pPr>
        <w:pStyle w:val="ListParagraph"/>
        <w:numPr>
          <w:ilvl w:val="0"/>
          <w:numId w:val="3"/>
        </w:numPr>
        <w:jc w:val="both"/>
        <w:rPr>
          <w:rFonts w:ascii="Times New Roman" w:hAnsi="Times New Roman" w:cs="Times New Roman"/>
          <w:sz w:val="28"/>
          <w:szCs w:val="28"/>
        </w:rPr>
      </w:pPr>
      <w:proofErr w:type="spellStart"/>
      <w:r w:rsidRPr="00135026">
        <w:rPr>
          <w:rFonts w:ascii="Times New Roman" w:hAnsi="Times New Roman" w:cs="Times New Roman"/>
          <w:sz w:val="28"/>
          <w:szCs w:val="28"/>
        </w:rPr>
        <w:t>Zaccaro</w:t>
      </w:r>
      <w:proofErr w:type="spellEnd"/>
      <w:r w:rsidRPr="00135026">
        <w:rPr>
          <w:rFonts w:ascii="Times New Roman" w:hAnsi="Times New Roman" w:cs="Times New Roman"/>
          <w:sz w:val="28"/>
          <w:szCs w:val="28"/>
        </w:rPr>
        <w:t>, S. J., Rittman, A. L. &amp; Marks, M. A. (2001). Team leadership. The Leadership Quarterly</w:t>
      </w:r>
      <w:proofErr w:type="gramStart"/>
      <w:r w:rsidRPr="00135026">
        <w:rPr>
          <w:rFonts w:ascii="Times New Roman" w:hAnsi="Times New Roman" w:cs="Times New Roman"/>
          <w:sz w:val="28"/>
          <w:szCs w:val="28"/>
        </w:rPr>
        <w:t>,451</w:t>
      </w:r>
      <w:proofErr w:type="gramEnd"/>
      <w:r w:rsidRPr="00135026">
        <w:rPr>
          <w:rFonts w:ascii="Times New Roman" w:hAnsi="Times New Roman" w:cs="Times New Roman"/>
          <w:sz w:val="28"/>
          <w:szCs w:val="28"/>
        </w:rPr>
        <w:t xml:space="preserve"> – 483.</w:t>
      </w:r>
    </w:p>
    <w:p w:rsidR="0060221E" w:rsidRPr="00135026" w:rsidRDefault="0060221E" w:rsidP="0060221E">
      <w:pPr>
        <w:pStyle w:val="ListParagraph"/>
        <w:numPr>
          <w:ilvl w:val="0"/>
          <w:numId w:val="3"/>
        </w:numPr>
        <w:jc w:val="both"/>
        <w:rPr>
          <w:rFonts w:ascii="Times New Roman" w:hAnsi="Times New Roman" w:cs="Times New Roman"/>
          <w:sz w:val="28"/>
          <w:szCs w:val="28"/>
        </w:rPr>
      </w:pPr>
      <w:proofErr w:type="spellStart"/>
      <w:r w:rsidRPr="00135026">
        <w:rPr>
          <w:rFonts w:ascii="Times New Roman" w:hAnsi="Times New Roman" w:cs="Times New Roman"/>
          <w:sz w:val="28"/>
          <w:szCs w:val="28"/>
        </w:rPr>
        <w:t>MarketLine</w:t>
      </w:r>
      <w:proofErr w:type="spellEnd"/>
      <w:r w:rsidRPr="00135026">
        <w:rPr>
          <w:rFonts w:ascii="Times New Roman" w:hAnsi="Times New Roman" w:cs="Times New Roman"/>
          <w:sz w:val="28"/>
          <w:szCs w:val="28"/>
        </w:rPr>
        <w:t xml:space="preserve"> Case Study: Tesco plc Case Study</w:t>
      </w:r>
    </w:p>
    <w:p w:rsidR="0060221E" w:rsidRPr="00135026" w:rsidRDefault="0060221E" w:rsidP="0060221E">
      <w:pPr>
        <w:jc w:val="both"/>
        <w:rPr>
          <w:rFonts w:ascii="Times New Roman" w:hAnsi="Times New Roman" w:cs="Times New Roman"/>
          <w:sz w:val="28"/>
          <w:szCs w:val="28"/>
        </w:rPr>
      </w:pPr>
      <w:r w:rsidRPr="00135026">
        <w:rPr>
          <w:rFonts w:ascii="Times New Roman" w:hAnsi="Times New Roman" w:cs="Times New Roman"/>
          <w:sz w:val="28"/>
          <w:szCs w:val="28"/>
        </w:rPr>
        <w:t>How Tesco Became the UK's Largest Retailer Reference Code: ML00001-041 Publication Date: December 2011</w:t>
      </w:r>
      <w:r w:rsidRPr="0088321B">
        <w:t xml:space="preserve"> </w:t>
      </w:r>
    </w:p>
    <w:p w:rsidR="0060221E" w:rsidRPr="00135026" w:rsidRDefault="0060221E" w:rsidP="0060221E">
      <w:pPr>
        <w:pStyle w:val="ListParagraph"/>
        <w:numPr>
          <w:ilvl w:val="0"/>
          <w:numId w:val="2"/>
        </w:numPr>
        <w:jc w:val="both"/>
        <w:rPr>
          <w:rFonts w:ascii="Times New Roman" w:hAnsi="Times New Roman" w:cs="Times New Roman"/>
          <w:sz w:val="28"/>
          <w:szCs w:val="28"/>
        </w:rPr>
      </w:pPr>
      <w:r w:rsidRPr="00135026">
        <w:rPr>
          <w:rFonts w:ascii="Times New Roman" w:hAnsi="Times New Roman" w:cs="Times New Roman"/>
          <w:sz w:val="28"/>
          <w:szCs w:val="28"/>
        </w:rPr>
        <w:t>Talent Management at Tesco: A Case Study</w:t>
      </w:r>
    </w:p>
    <w:p w:rsidR="0060221E" w:rsidRPr="0088321B" w:rsidRDefault="0060221E" w:rsidP="0060221E">
      <w:pPr>
        <w:jc w:val="both"/>
        <w:rPr>
          <w:rFonts w:ascii="Times New Roman" w:hAnsi="Times New Roman" w:cs="Times New Roman"/>
          <w:sz w:val="28"/>
          <w:szCs w:val="28"/>
        </w:rPr>
      </w:pPr>
      <w:proofErr w:type="spellStart"/>
      <w:r>
        <w:rPr>
          <w:rFonts w:ascii="Times New Roman" w:hAnsi="Times New Roman" w:cs="Times New Roman"/>
          <w:sz w:val="28"/>
          <w:szCs w:val="28"/>
        </w:rPr>
        <w:t>Rabinarayan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Samantara</w:t>
      </w:r>
      <w:proofErr w:type="spellEnd"/>
      <w:r>
        <w:rPr>
          <w:rFonts w:ascii="Times New Roman" w:hAnsi="Times New Roman" w:cs="Times New Roman"/>
          <w:sz w:val="28"/>
          <w:szCs w:val="28"/>
        </w:rPr>
        <w:t>-</w:t>
      </w:r>
      <w:r w:rsidRPr="0088321B">
        <w:rPr>
          <w:rFonts w:ascii="Times New Roman" w:hAnsi="Times New Roman" w:cs="Times New Roman"/>
          <w:sz w:val="28"/>
          <w:szCs w:val="28"/>
        </w:rPr>
        <w:t xml:space="preserve">Associate Professor in Commerce, </w:t>
      </w:r>
      <w:proofErr w:type="spellStart"/>
      <w:r w:rsidRPr="0088321B">
        <w:rPr>
          <w:rFonts w:ascii="Times New Roman" w:hAnsi="Times New Roman" w:cs="Times New Roman"/>
          <w:sz w:val="28"/>
          <w:szCs w:val="28"/>
        </w:rPr>
        <w:t>Shivaji</w:t>
      </w:r>
      <w:proofErr w:type="spellEnd"/>
      <w:r w:rsidRPr="0088321B">
        <w:rPr>
          <w:rFonts w:ascii="Times New Roman" w:hAnsi="Times New Roman" w:cs="Times New Roman"/>
          <w:sz w:val="28"/>
          <w:szCs w:val="28"/>
        </w:rPr>
        <w:t xml:space="preserve"> College, University of Delhi</w:t>
      </w:r>
    </w:p>
    <w:p w:rsidR="0060221E" w:rsidRDefault="0060221E" w:rsidP="0060221E">
      <w:pPr>
        <w:jc w:val="both"/>
        <w:rPr>
          <w:rFonts w:ascii="Times New Roman" w:hAnsi="Times New Roman" w:cs="Times New Roman"/>
          <w:sz w:val="28"/>
          <w:szCs w:val="28"/>
        </w:rPr>
      </w:pPr>
      <w:proofErr w:type="spellStart"/>
      <w:r>
        <w:rPr>
          <w:rFonts w:ascii="Times New Roman" w:hAnsi="Times New Roman" w:cs="Times New Roman"/>
          <w:sz w:val="28"/>
          <w:szCs w:val="28"/>
        </w:rPr>
        <w:t>Nidhi</w:t>
      </w:r>
      <w:proofErr w:type="spellEnd"/>
      <w:r>
        <w:rPr>
          <w:rFonts w:ascii="Times New Roman" w:hAnsi="Times New Roman" w:cs="Times New Roman"/>
          <w:sz w:val="28"/>
          <w:szCs w:val="28"/>
        </w:rPr>
        <w:t xml:space="preserve"> Sharma-</w:t>
      </w:r>
      <w:r w:rsidRPr="0088321B">
        <w:rPr>
          <w:rFonts w:ascii="Times New Roman" w:hAnsi="Times New Roman" w:cs="Times New Roman"/>
          <w:sz w:val="28"/>
          <w:szCs w:val="28"/>
        </w:rPr>
        <w:t xml:space="preserve">Assistant Professor in Commerce, </w:t>
      </w:r>
      <w:proofErr w:type="spellStart"/>
      <w:r w:rsidRPr="0088321B">
        <w:rPr>
          <w:rFonts w:ascii="Times New Roman" w:hAnsi="Times New Roman" w:cs="Times New Roman"/>
          <w:sz w:val="28"/>
          <w:szCs w:val="28"/>
        </w:rPr>
        <w:t>Shivaji</w:t>
      </w:r>
      <w:proofErr w:type="spellEnd"/>
      <w:r w:rsidRPr="0088321B">
        <w:rPr>
          <w:rFonts w:ascii="Times New Roman" w:hAnsi="Times New Roman" w:cs="Times New Roman"/>
          <w:sz w:val="28"/>
          <w:szCs w:val="28"/>
        </w:rPr>
        <w:t xml:space="preserve"> College, University of Delhi</w:t>
      </w:r>
    </w:p>
    <w:p w:rsidR="0060221E" w:rsidRDefault="0060221E" w:rsidP="0060221E">
      <w:pPr>
        <w:pStyle w:val="ListParagraph"/>
        <w:numPr>
          <w:ilvl w:val="0"/>
          <w:numId w:val="1"/>
        </w:numPr>
        <w:jc w:val="both"/>
        <w:rPr>
          <w:rFonts w:ascii="Times New Roman" w:hAnsi="Times New Roman" w:cs="Times New Roman"/>
          <w:sz w:val="28"/>
          <w:szCs w:val="28"/>
        </w:rPr>
      </w:pPr>
      <w:r w:rsidRPr="00135026">
        <w:rPr>
          <w:rFonts w:ascii="Times New Roman" w:hAnsi="Times New Roman" w:cs="Times New Roman"/>
          <w:sz w:val="28"/>
          <w:szCs w:val="28"/>
        </w:rPr>
        <w:t xml:space="preserve">Delivering Success: How Tesco is Managing, Measuring and </w:t>
      </w:r>
      <w:proofErr w:type="spellStart"/>
      <w:r w:rsidRPr="00135026">
        <w:rPr>
          <w:rFonts w:ascii="Times New Roman" w:hAnsi="Times New Roman" w:cs="Times New Roman"/>
          <w:sz w:val="28"/>
          <w:szCs w:val="28"/>
        </w:rPr>
        <w:t>Maximising</w:t>
      </w:r>
      <w:proofErr w:type="spellEnd"/>
      <w:r w:rsidRPr="00135026">
        <w:rPr>
          <w:rFonts w:ascii="Times New Roman" w:hAnsi="Times New Roman" w:cs="Times New Roman"/>
          <w:sz w:val="28"/>
          <w:szCs w:val="28"/>
        </w:rPr>
        <w:t xml:space="preserve"> its Performance By Bernard Marr</w:t>
      </w:r>
    </w:p>
    <w:p w:rsidR="0060221E" w:rsidRDefault="0060221E" w:rsidP="0060221E">
      <w:pPr>
        <w:pStyle w:val="ListParagraph"/>
        <w:numPr>
          <w:ilvl w:val="0"/>
          <w:numId w:val="1"/>
        </w:numPr>
        <w:jc w:val="both"/>
        <w:rPr>
          <w:rFonts w:ascii="Times New Roman" w:hAnsi="Times New Roman" w:cs="Times New Roman"/>
          <w:sz w:val="28"/>
          <w:szCs w:val="28"/>
        </w:rPr>
      </w:pPr>
      <w:r w:rsidRPr="00135026">
        <w:rPr>
          <w:rFonts w:ascii="Times New Roman" w:hAnsi="Times New Roman" w:cs="Times New Roman"/>
          <w:sz w:val="28"/>
          <w:szCs w:val="28"/>
        </w:rPr>
        <w:t xml:space="preserve">Tesco website: </w:t>
      </w:r>
      <w:hyperlink r:id="rId11" w:history="1">
        <w:r w:rsidRPr="005A3F89">
          <w:rPr>
            <w:rStyle w:val="Hyperlink"/>
            <w:rFonts w:ascii="Times New Roman" w:hAnsi="Times New Roman" w:cs="Times New Roman"/>
            <w:sz w:val="28"/>
            <w:szCs w:val="28"/>
          </w:rPr>
          <w:t>https://www.tescoplc.com/about</w:t>
        </w:r>
      </w:hyperlink>
    </w:p>
    <w:p w:rsidR="0060221E" w:rsidRPr="00135026" w:rsidRDefault="0060221E" w:rsidP="0060221E">
      <w:pPr>
        <w:ind w:left="435"/>
        <w:jc w:val="both"/>
        <w:rPr>
          <w:rFonts w:ascii="Times New Roman" w:hAnsi="Times New Roman" w:cs="Times New Roman"/>
          <w:sz w:val="28"/>
          <w:szCs w:val="28"/>
        </w:rPr>
      </w:pPr>
    </w:p>
    <w:p w:rsidR="0060221E" w:rsidRPr="00FA79C0" w:rsidRDefault="0060221E" w:rsidP="0060221E">
      <w:pPr>
        <w:jc w:val="both"/>
        <w:rPr>
          <w:rFonts w:ascii="Times New Roman" w:hAnsi="Times New Roman" w:cs="Times New Roman"/>
          <w:sz w:val="28"/>
          <w:szCs w:val="28"/>
        </w:rPr>
      </w:pPr>
    </w:p>
    <w:p w:rsidR="0060221E" w:rsidRPr="00FA79C0" w:rsidRDefault="0060221E" w:rsidP="0060221E">
      <w:pPr>
        <w:jc w:val="both"/>
        <w:rPr>
          <w:rFonts w:ascii="Times New Roman" w:hAnsi="Times New Roman" w:cs="Times New Roman"/>
          <w:b/>
          <w:sz w:val="28"/>
          <w:szCs w:val="28"/>
        </w:rPr>
      </w:pPr>
    </w:p>
    <w:p w:rsidR="003C30B8" w:rsidRDefault="0060221E" w:rsidP="0060221E">
      <w:pPr>
        <w:shd w:val="clear" w:color="auto" w:fill="FFFFFF"/>
        <w:spacing w:after="0" w:line="240" w:lineRule="auto"/>
        <w:rPr>
          <w:rFonts w:eastAsia="Times New Roman" w:cstheme="minorHAnsi"/>
          <w:color w:val="222222"/>
          <w:sz w:val="32"/>
          <w:szCs w:val="32"/>
          <w:lang w:eastAsia="en-GB"/>
        </w:rPr>
      </w:pPr>
      <w:r>
        <w:rPr>
          <w:rFonts w:eastAsia="Times New Roman" w:cstheme="minorHAnsi"/>
          <w:color w:val="222222"/>
          <w:sz w:val="32"/>
          <w:szCs w:val="32"/>
          <w:lang w:eastAsia="en-GB"/>
        </w:rPr>
        <w:lastRenderedPageBreak/>
        <w:t xml:space="preserve"> </w:t>
      </w:r>
    </w:p>
    <w:p w:rsidR="00F71D02" w:rsidRDefault="00F71D02" w:rsidP="003C30B8">
      <w:pPr>
        <w:shd w:val="clear" w:color="auto" w:fill="FFFFFF"/>
        <w:spacing w:after="0" w:line="240" w:lineRule="auto"/>
        <w:rPr>
          <w:rFonts w:eastAsia="Times New Roman" w:cstheme="minorHAnsi"/>
          <w:color w:val="222222"/>
          <w:sz w:val="32"/>
          <w:szCs w:val="32"/>
          <w:lang w:eastAsia="en-GB"/>
        </w:rPr>
      </w:pPr>
    </w:p>
    <w:p w:rsidR="003C30B8" w:rsidRPr="004264DF" w:rsidRDefault="003C30B8" w:rsidP="003C30B8">
      <w:pPr>
        <w:shd w:val="clear" w:color="auto" w:fill="FFFFFF"/>
        <w:spacing w:after="0" w:line="240" w:lineRule="auto"/>
        <w:rPr>
          <w:rFonts w:eastAsia="Times New Roman" w:cstheme="minorHAnsi"/>
          <w:color w:val="222222"/>
          <w:sz w:val="32"/>
          <w:szCs w:val="32"/>
          <w:lang w:eastAsia="en-GB"/>
        </w:rPr>
      </w:pPr>
      <w:r>
        <w:rPr>
          <w:rFonts w:eastAsia="Times New Roman" w:cstheme="minorHAnsi"/>
          <w:color w:val="222222"/>
          <w:sz w:val="32"/>
          <w:szCs w:val="32"/>
          <w:lang w:eastAsia="en-GB"/>
        </w:rPr>
        <w:t xml:space="preserve">Student name: </w:t>
      </w:r>
      <w:proofErr w:type="spellStart"/>
      <w:r w:rsidRPr="004264DF">
        <w:rPr>
          <w:rFonts w:eastAsia="Times New Roman" w:cstheme="minorHAnsi"/>
          <w:color w:val="222222"/>
          <w:sz w:val="32"/>
          <w:szCs w:val="32"/>
          <w:lang w:eastAsia="en-GB"/>
        </w:rPr>
        <w:t>Iulia</w:t>
      </w:r>
      <w:r>
        <w:rPr>
          <w:rFonts w:eastAsia="Times New Roman" w:cstheme="minorHAnsi"/>
          <w:color w:val="222222"/>
          <w:sz w:val="32"/>
          <w:szCs w:val="32"/>
          <w:lang w:eastAsia="en-GB"/>
        </w:rPr>
        <w:t>na</w:t>
      </w:r>
      <w:proofErr w:type="spellEnd"/>
      <w:r>
        <w:rPr>
          <w:rFonts w:eastAsia="Times New Roman" w:cstheme="minorHAnsi"/>
          <w:color w:val="222222"/>
          <w:sz w:val="32"/>
          <w:szCs w:val="32"/>
          <w:lang w:eastAsia="en-GB"/>
        </w:rPr>
        <w:t xml:space="preserve"> </w:t>
      </w:r>
      <w:proofErr w:type="spellStart"/>
      <w:r>
        <w:rPr>
          <w:rFonts w:eastAsia="Times New Roman" w:cstheme="minorHAnsi"/>
          <w:color w:val="222222"/>
          <w:sz w:val="32"/>
          <w:szCs w:val="32"/>
          <w:lang w:eastAsia="en-GB"/>
        </w:rPr>
        <w:t>Teodora</w:t>
      </w:r>
      <w:proofErr w:type="spellEnd"/>
      <w:r>
        <w:rPr>
          <w:rFonts w:eastAsia="Times New Roman" w:cstheme="minorHAnsi"/>
          <w:color w:val="222222"/>
          <w:sz w:val="32"/>
          <w:szCs w:val="32"/>
          <w:lang w:eastAsia="en-GB"/>
        </w:rPr>
        <w:t xml:space="preserve"> </w:t>
      </w:r>
      <w:proofErr w:type="spellStart"/>
      <w:r>
        <w:rPr>
          <w:rFonts w:eastAsia="Times New Roman" w:cstheme="minorHAnsi"/>
          <w:color w:val="222222"/>
          <w:sz w:val="32"/>
          <w:szCs w:val="32"/>
          <w:lang w:eastAsia="en-GB"/>
        </w:rPr>
        <w:t>Stoianescu</w:t>
      </w:r>
      <w:proofErr w:type="spellEnd"/>
      <w:r>
        <w:rPr>
          <w:rFonts w:eastAsia="Times New Roman" w:cstheme="minorHAnsi"/>
          <w:color w:val="222222"/>
          <w:sz w:val="32"/>
          <w:szCs w:val="32"/>
          <w:lang w:eastAsia="en-GB"/>
        </w:rPr>
        <w:t xml:space="preserve"> </w:t>
      </w:r>
    </w:p>
    <w:p w:rsidR="003C30B8" w:rsidRDefault="003C30B8" w:rsidP="0060221E">
      <w:pPr>
        <w:shd w:val="clear" w:color="auto" w:fill="FFFFFF"/>
        <w:spacing w:after="0" w:line="240" w:lineRule="auto"/>
        <w:rPr>
          <w:rFonts w:eastAsia="Times New Roman" w:cstheme="minorHAnsi"/>
          <w:color w:val="222222"/>
          <w:sz w:val="32"/>
          <w:szCs w:val="32"/>
          <w:lang w:eastAsia="en-GB"/>
        </w:rPr>
      </w:pPr>
    </w:p>
    <w:p w:rsidR="003C30B8" w:rsidRDefault="003C30B8" w:rsidP="0060221E">
      <w:pPr>
        <w:shd w:val="clear" w:color="auto" w:fill="FFFFFF"/>
        <w:spacing w:after="0" w:line="240" w:lineRule="auto"/>
        <w:rPr>
          <w:rFonts w:eastAsia="Times New Roman" w:cstheme="minorHAnsi"/>
          <w:color w:val="222222"/>
          <w:sz w:val="32"/>
          <w:szCs w:val="32"/>
          <w:lang w:eastAsia="en-GB"/>
        </w:rPr>
      </w:pPr>
    </w:p>
    <w:p w:rsidR="003C30B8" w:rsidRDefault="003C30B8" w:rsidP="0060221E">
      <w:pPr>
        <w:shd w:val="clear" w:color="auto" w:fill="FFFFFF"/>
        <w:spacing w:after="0" w:line="240" w:lineRule="auto"/>
        <w:rPr>
          <w:rFonts w:eastAsia="Times New Roman" w:cstheme="minorHAnsi"/>
          <w:color w:val="222222"/>
          <w:sz w:val="32"/>
          <w:szCs w:val="32"/>
          <w:lang w:eastAsia="en-GB"/>
        </w:rPr>
      </w:pPr>
    </w:p>
    <w:p w:rsidR="003C30B8" w:rsidRDefault="003C30B8" w:rsidP="0060221E">
      <w:pPr>
        <w:shd w:val="clear" w:color="auto" w:fill="FFFFFF"/>
        <w:spacing w:after="0" w:line="240" w:lineRule="auto"/>
        <w:rPr>
          <w:rFonts w:eastAsia="Times New Roman" w:cstheme="minorHAnsi"/>
          <w:color w:val="222222"/>
          <w:sz w:val="32"/>
          <w:szCs w:val="32"/>
          <w:lang w:eastAsia="en-GB"/>
        </w:rPr>
      </w:pPr>
    </w:p>
    <w:p w:rsidR="003C30B8" w:rsidRPr="00E00ABA" w:rsidRDefault="00F71D02" w:rsidP="003C30B8">
      <w:pPr>
        <w:pStyle w:val="Heading1"/>
        <w:rPr>
          <w:color w:val="000000" w:themeColor="text1"/>
        </w:rPr>
      </w:pPr>
      <w:r>
        <w:rPr>
          <w:color w:val="000000" w:themeColor="text1"/>
        </w:rPr>
        <w:t>Goals and</w:t>
      </w:r>
      <w:r w:rsidR="003C30B8" w:rsidRPr="00E00ABA">
        <w:rPr>
          <w:color w:val="000000" w:themeColor="text1"/>
        </w:rPr>
        <w:t xml:space="preserve"> objectives </w:t>
      </w:r>
    </w:p>
    <w:p w:rsidR="00F71D02" w:rsidRDefault="00F71D02" w:rsidP="003C30B8">
      <w:pPr>
        <w:jc w:val="both"/>
        <w:rPr>
          <w:rFonts w:ascii="Times New Roman" w:eastAsia="Times New Roman" w:hAnsi="Times New Roman" w:cs="Times New Roman"/>
          <w:b/>
          <w:i/>
          <w:color w:val="000000" w:themeColor="text1"/>
          <w:sz w:val="24"/>
          <w:szCs w:val="24"/>
        </w:rPr>
      </w:pPr>
    </w:p>
    <w:p w:rsidR="0060221E" w:rsidRPr="003C30B8" w:rsidRDefault="003C30B8" w:rsidP="003C30B8">
      <w:pPr>
        <w:jc w:val="both"/>
        <w:rPr>
          <w:rFonts w:ascii="Times New Roman" w:hAnsi="Times New Roman" w:cs="Times New Roman"/>
          <w:sz w:val="28"/>
          <w:szCs w:val="28"/>
        </w:rPr>
      </w:pPr>
      <w:r w:rsidRPr="00E00ABA">
        <w:rPr>
          <w:rFonts w:ascii="Times New Roman" w:eastAsia="Times New Roman" w:hAnsi="Times New Roman" w:cs="Times New Roman"/>
          <w:b/>
          <w:i/>
          <w:color w:val="000000" w:themeColor="text1"/>
          <w:sz w:val="24"/>
          <w:szCs w:val="24"/>
        </w:rPr>
        <w:t>Practicality with communication</w:t>
      </w:r>
      <w:r>
        <w:rPr>
          <w:rFonts w:ascii="Times New Roman" w:eastAsia="Times New Roman" w:hAnsi="Times New Roman" w:cs="Times New Roman"/>
          <w:b/>
          <w:i/>
          <w:color w:val="000000" w:themeColor="text1"/>
          <w:sz w:val="24"/>
          <w:szCs w:val="24"/>
        </w:rPr>
        <w:t xml:space="preserve"> </w:t>
      </w:r>
      <w:r w:rsidR="0060221E" w:rsidRPr="00E00ABA">
        <w:rPr>
          <w:rFonts w:ascii="Times New Roman" w:eastAsia="Times New Roman" w:hAnsi="Times New Roman" w:cs="Times New Roman"/>
          <w:b/>
          <w:i/>
          <w:color w:val="000000" w:themeColor="text1"/>
          <w:sz w:val="24"/>
          <w:szCs w:val="24"/>
        </w:rPr>
        <w:t xml:space="preserve">goal setting </w:t>
      </w:r>
    </w:p>
    <w:p w:rsidR="0060221E" w:rsidRPr="00E00ABA" w:rsidRDefault="0060221E" w:rsidP="0060221E">
      <w:pPr>
        <w:pStyle w:val="normal0"/>
        <w:spacing w:before="200" w:after="200" w:line="360" w:lineRule="auto"/>
        <w:jc w:val="both"/>
        <w:rPr>
          <w:rFonts w:ascii="Times New Roman" w:eastAsia="Times New Roman" w:hAnsi="Times New Roman" w:cs="Times New Roman"/>
          <w:color w:val="000000" w:themeColor="text1"/>
          <w:sz w:val="24"/>
          <w:szCs w:val="24"/>
        </w:rPr>
      </w:pPr>
      <w:r w:rsidRPr="00E00ABA">
        <w:rPr>
          <w:rFonts w:ascii="Times New Roman" w:eastAsia="Times New Roman" w:hAnsi="Times New Roman" w:cs="Times New Roman"/>
          <w:color w:val="000000" w:themeColor="text1"/>
          <w:sz w:val="24"/>
          <w:szCs w:val="24"/>
        </w:rPr>
        <w:t>Both internal and external communications platform being managed by an organisation can give ample opportunities to an organisation to stay competitive in this contemporary business world. In this view, having an open communication model where both external and internal communication parameters will be exercised with extreme ease is the core business objective of Tesco from its foundation era. From this specific business aspect, Tesco is reasonably attached with outlining the business scopes being interlinked with their prescribed communication strategies. As understood by Tesco, giving complete emphasis on the internal communicational aspects can ensure organisational success through the way of rigorous evaluation of all the steps integrated in this (</w:t>
      </w:r>
      <w:proofErr w:type="spellStart"/>
      <w:r w:rsidRPr="00E00ABA">
        <w:rPr>
          <w:rFonts w:ascii="Times New Roman" w:eastAsia="Times New Roman" w:hAnsi="Times New Roman" w:cs="Times New Roman"/>
          <w:color w:val="000000" w:themeColor="text1"/>
          <w:sz w:val="24"/>
          <w:szCs w:val="24"/>
          <w:highlight w:val="white"/>
        </w:rPr>
        <w:t>Mikkelson</w:t>
      </w:r>
      <w:proofErr w:type="spellEnd"/>
      <w:r w:rsidRPr="00E00ABA">
        <w:rPr>
          <w:rFonts w:ascii="Times New Roman" w:eastAsia="Times New Roman" w:hAnsi="Times New Roman" w:cs="Times New Roman"/>
          <w:color w:val="000000" w:themeColor="text1"/>
          <w:sz w:val="24"/>
          <w:szCs w:val="24"/>
          <w:highlight w:val="white"/>
        </w:rPr>
        <w:t xml:space="preserve">, York and </w:t>
      </w:r>
      <w:proofErr w:type="spellStart"/>
      <w:r w:rsidRPr="00E00ABA">
        <w:rPr>
          <w:rFonts w:ascii="Times New Roman" w:eastAsia="Times New Roman" w:hAnsi="Times New Roman" w:cs="Times New Roman"/>
          <w:color w:val="000000" w:themeColor="text1"/>
          <w:sz w:val="24"/>
          <w:szCs w:val="24"/>
          <w:highlight w:val="white"/>
        </w:rPr>
        <w:t>Arritola</w:t>
      </w:r>
      <w:proofErr w:type="spellEnd"/>
      <w:r w:rsidRPr="00E00ABA">
        <w:rPr>
          <w:rFonts w:ascii="Times New Roman" w:eastAsia="Times New Roman" w:hAnsi="Times New Roman" w:cs="Times New Roman"/>
          <w:color w:val="000000" w:themeColor="text1"/>
          <w:sz w:val="24"/>
          <w:szCs w:val="24"/>
          <w:highlight w:val="white"/>
        </w:rPr>
        <w:t>, 2015)</w:t>
      </w:r>
      <w:r w:rsidRPr="00E00ABA">
        <w:rPr>
          <w:rFonts w:ascii="Times New Roman" w:eastAsia="Times New Roman" w:hAnsi="Times New Roman" w:cs="Times New Roman"/>
          <w:color w:val="000000" w:themeColor="text1"/>
          <w:sz w:val="24"/>
          <w:szCs w:val="24"/>
        </w:rPr>
        <w:t xml:space="preserve">. </w:t>
      </w:r>
    </w:p>
    <w:p w:rsidR="0060221E" w:rsidRPr="00E00ABA" w:rsidRDefault="0060221E" w:rsidP="0060221E">
      <w:pPr>
        <w:pStyle w:val="normal0"/>
        <w:spacing w:before="200" w:after="200" w:line="360" w:lineRule="auto"/>
        <w:jc w:val="both"/>
        <w:rPr>
          <w:rFonts w:ascii="Times New Roman" w:eastAsia="Times New Roman" w:hAnsi="Times New Roman" w:cs="Times New Roman"/>
          <w:color w:val="000000" w:themeColor="text1"/>
          <w:sz w:val="24"/>
          <w:szCs w:val="24"/>
        </w:rPr>
      </w:pPr>
      <w:r w:rsidRPr="00E00ABA">
        <w:rPr>
          <w:rFonts w:ascii="Times New Roman" w:eastAsia="Times New Roman" w:hAnsi="Times New Roman" w:cs="Times New Roman"/>
          <w:color w:val="000000" w:themeColor="text1"/>
          <w:sz w:val="24"/>
          <w:szCs w:val="24"/>
        </w:rPr>
        <w:t>From this viewpoint, it is further arguable that different communication theories are suitable for practicing in complex business workplace such as Tesco retailing that deals with diverse levels of customers, suppliers, vendors and investors. In addition to this, as this organisation has expanded its business at a global level, therefore the organisational hierarchies have to deal with federal governments of different countries. Alongside, Tesco has to deal with people from different cultures and communities that required extreme potential in terms of strategic communication. Measuring the needs of individual customers and assessing the demands of stakeholders at diverse level cannot be done if organisation is instigated on adhering with a single communicational approach (</w:t>
      </w:r>
      <w:r w:rsidRPr="00E00ABA">
        <w:rPr>
          <w:rFonts w:ascii="Times New Roman" w:eastAsia="Times New Roman" w:hAnsi="Times New Roman" w:cs="Times New Roman"/>
          <w:color w:val="000000" w:themeColor="text1"/>
          <w:sz w:val="24"/>
          <w:szCs w:val="24"/>
          <w:highlight w:val="white"/>
        </w:rPr>
        <w:t xml:space="preserve">Wang, </w:t>
      </w:r>
      <w:proofErr w:type="spellStart"/>
      <w:r w:rsidRPr="00E00ABA">
        <w:rPr>
          <w:rFonts w:ascii="Times New Roman" w:eastAsia="Times New Roman" w:hAnsi="Times New Roman" w:cs="Times New Roman"/>
          <w:color w:val="000000" w:themeColor="text1"/>
          <w:sz w:val="24"/>
          <w:szCs w:val="24"/>
          <w:highlight w:val="white"/>
        </w:rPr>
        <w:t>Pauleen</w:t>
      </w:r>
      <w:proofErr w:type="spellEnd"/>
      <w:r w:rsidRPr="00E00ABA">
        <w:rPr>
          <w:rFonts w:ascii="Times New Roman" w:eastAsia="Times New Roman" w:hAnsi="Times New Roman" w:cs="Times New Roman"/>
          <w:color w:val="000000" w:themeColor="text1"/>
          <w:sz w:val="24"/>
          <w:szCs w:val="24"/>
          <w:highlight w:val="white"/>
        </w:rPr>
        <w:t xml:space="preserve"> and Zhang, 2016)</w:t>
      </w:r>
      <w:r w:rsidRPr="00E00ABA">
        <w:rPr>
          <w:rFonts w:ascii="Times New Roman" w:eastAsia="Times New Roman" w:hAnsi="Times New Roman" w:cs="Times New Roman"/>
          <w:color w:val="000000" w:themeColor="text1"/>
          <w:sz w:val="24"/>
          <w:szCs w:val="24"/>
        </w:rPr>
        <w:t xml:space="preserve">. In this relation, estimating viability of different communication theories in different work atmosphere is a relative requirement in this context and as </w:t>
      </w:r>
      <w:proofErr w:type="gramStart"/>
      <w:r w:rsidRPr="00E00ABA">
        <w:rPr>
          <w:rFonts w:ascii="Times New Roman" w:eastAsia="Times New Roman" w:hAnsi="Times New Roman" w:cs="Times New Roman"/>
          <w:color w:val="000000" w:themeColor="text1"/>
          <w:sz w:val="24"/>
          <w:szCs w:val="24"/>
        </w:rPr>
        <w:t>evident,</w:t>
      </w:r>
      <w:proofErr w:type="gramEnd"/>
      <w:r w:rsidRPr="00E00ABA">
        <w:rPr>
          <w:rFonts w:ascii="Times New Roman" w:eastAsia="Times New Roman" w:hAnsi="Times New Roman" w:cs="Times New Roman"/>
          <w:color w:val="000000" w:themeColor="text1"/>
          <w:sz w:val="24"/>
          <w:szCs w:val="24"/>
        </w:rPr>
        <w:t xml:space="preserve"> Tesco is expressively ambidextrous in this view. </w:t>
      </w:r>
    </w:p>
    <w:p w:rsidR="0060221E" w:rsidRPr="00E00ABA" w:rsidRDefault="0060221E" w:rsidP="0060221E">
      <w:pPr>
        <w:pStyle w:val="normal0"/>
        <w:spacing w:before="200" w:after="200" w:line="360" w:lineRule="auto"/>
        <w:jc w:val="both"/>
        <w:rPr>
          <w:rFonts w:ascii="Times New Roman" w:eastAsia="Times New Roman" w:hAnsi="Times New Roman" w:cs="Times New Roman"/>
          <w:b/>
          <w:i/>
          <w:color w:val="000000" w:themeColor="text1"/>
          <w:sz w:val="24"/>
          <w:szCs w:val="24"/>
        </w:rPr>
      </w:pPr>
      <w:r w:rsidRPr="00E00ABA">
        <w:rPr>
          <w:rFonts w:ascii="Times New Roman" w:eastAsia="Times New Roman" w:hAnsi="Times New Roman" w:cs="Times New Roman"/>
          <w:b/>
          <w:i/>
          <w:color w:val="000000" w:themeColor="text1"/>
          <w:sz w:val="24"/>
          <w:szCs w:val="24"/>
        </w:rPr>
        <w:lastRenderedPageBreak/>
        <w:t>Theoretical approach in Tesco for measuring communication viability</w:t>
      </w:r>
    </w:p>
    <w:p w:rsidR="0060221E" w:rsidRPr="00E00ABA" w:rsidRDefault="0060221E" w:rsidP="0060221E">
      <w:pPr>
        <w:pStyle w:val="normal0"/>
        <w:spacing w:before="200" w:after="200" w:line="360" w:lineRule="auto"/>
        <w:jc w:val="both"/>
        <w:rPr>
          <w:rFonts w:ascii="Times New Roman" w:eastAsia="Times New Roman" w:hAnsi="Times New Roman" w:cs="Times New Roman"/>
          <w:color w:val="000000" w:themeColor="text1"/>
          <w:sz w:val="24"/>
          <w:szCs w:val="24"/>
        </w:rPr>
      </w:pPr>
      <w:r w:rsidRPr="00E00ABA">
        <w:rPr>
          <w:rFonts w:ascii="Times New Roman" w:eastAsia="Times New Roman" w:hAnsi="Times New Roman" w:cs="Times New Roman"/>
          <w:color w:val="000000" w:themeColor="text1"/>
          <w:sz w:val="24"/>
          <w:szCs w:val="24"/>
        </w:rPr>
        <w:t xml:space="preserve">One theoretical perspective that is being examined in this organisation is Cognitive Dissonance Theory. According to this, a cognitive dissonance is quite prominent amongst people based on which people can seek for consistency in their different cognitive aspects such as opinions and beliefs. However, when there is dissonance that is nothing but inconsistency in personalised </w:t>
      </w:r>
      <w:proofErr w:type="spellStart"/>
      <w:r w:rsidRPr="00E00ABA">
        <w:rPr>
          <w:rFonts w:ascii="Times New Roman" w:eastAsia="Times New Roman" w:hAnsi="Times New Roman" w:cs="Times New Roman"/>
          <w:color w:val="000000" w:themeColor="text1"/>
          <w:sz w:val="24"/>
          <w:szCs w:val="24"/>
        </w:rPr>
        <w:t>behaviors</w:t>
      </w:r>
      <w:proofErr w:type="spellEnd"/>
      <w:r w:rsidRPr="00E00ABA">
        <w:rPr>
          <w:rFonts w:ascii="Times New Roman" w:eastAsia="Times New Roman" w:hAnsi="Times New Roman" w:cs="Times New Roman"/>
          <w:color w:val="000000" w:themeColor="text1"/>
          <w:sz w:val="24"/>
          <w:szCs w:val="24"/>
        </w:rPr>
        <w:t xml:space="preserve"> and attitudes, there is a forceful chance of eliminating that dissonance (</w:t>
      </w:r>
      <w:proofErr w:type="spellStart"/>
      <w:r w:rsidRPr="00E00ABA">
        <w:rPr>
          <w:rFonts w:ascii="Times New Roman" w:eastAsia="Times New Roman" w:hAnsi="Times New Roman" w:cs="Times New Roman"/>
          <w:color w:val="000000" w:themeColor="text1"/>
          <w:sz w:val="24"/>
          <w:szCs w:val="24"/>
          <w:highlight w:val="white"/>
        </w:rPr>
        <w:t>Cardon</w:t>
      </w:r>
      <w:proofErr w:type="spellEnd"/>
      <w:r w:rsidRPr="00E00ABA">
        <w:rPr>
          <w:rFonts w:ascii="Times New Roman" w:eastAsia="Times New Roman" w:hAnsi="Times New Roman" w:cs="Times New Roman"/>
          <w:color w:val="000000" w:themeColor="text1"/>
          <w:sz w:val="24"/>
          <w:szCs w:val="24"/>
          <w:highlight w:val="white"/>
        </w:rPr>
        <w:t>, 2018)</w:t>
      </w:r>
      <w:r w:rsidRPr="00E00ABA">
        <w:rPr>
          <w:rFonts w:ascii="Times New Roman" w:eastAsia="Times New Roman" w:hAnsi="Times New Roman" w:cs="Times New Roman"/>
          <w:color w:val="000000" w:themeColor="text1"/>
          <w:sz w:val="24"/>
          <w:szCs w:val="24"/>
        </w:rPr>
        <w:t>. In Tesco, it is being identified that such dissonance that is resultant of the factors likewise numbers of dissonant beliefs as well as importance level being attached with that beliefs must be minimised for sustainable business management. Therefore, minimising the scope for inhering dissonant beliefs in their customer and stakeholders is the ultimate goal for Tesco business communication. From this relational aspect, Tesco is continuously striving for developing their personalised communication and engagement programs (</w:t>
      </w:r>
      <w:r w:rsidRPr="00E00ABA">
        <w:rPr>
          <w:rFonts w:ascii="Times New Roman" w:eastAsia="Times New Roman" w:hAnsi="Times New Roman" w:cs="Times New Roman"/>
          <w:color w:val="000000" w:themeColor="text1"/>
          <w:sz w:val="24"/>
          <w:szCs w:val="24"/>
          <w:highlight w:val="white"/>
        </w:rPr>
        <w:t>tescoplc.com, 2019)</w:t>
      </w:r>
      <w:r w:rsidRPr="00E00ABA">
        <w:rPr>
          <w:rFonts w:ascii="Times New Roman" w:eastAsia="Times New Roman" w:hAnsi="Times New Roman" w:cs="Times New Roman"/>
          <w:color w:val="000000" w:themeColor="text1"/>
          <w:sz w:val="24"/>
          <w:szCs w:val="24"/>
        </w:rPr>
        <w:t xml:space="preserve">. These programs are observed to be revolving around proactive listening to stakeholder and customer needs. Reflecting needs of individuals in upcoming plans is also coherent with these programs. </w:t>
      </w:r>
    </w:p>
    <w:p w:rsidR="0060221E" w:rsidRPr="00E00ABA" w:rsidRDefault="0060221E" w:rsidP="0060221E">
      <w:pPr>
        <w:pStyle w:val="normal0"/>
        <w:spacing w:before="200" w:after="200" w:line="360" w:lineRule="auto"/>
        <w:jc w:val="both"/>
        <w:rPr>
          <w:rFonts w:ascii="Times New Roman" w:eastAsia="Times New Roman" w:hAnsi="Times New Roman" w:cs="Times New Roman"/>
          <w:color w:val="000000" w:themeColor="text1"/>
          <w:sz w:val="24"/>
          <w:szCs w:val="24"/>
        </w:rPr>
      </w:pPr>
      <w:r w:rsidRPr="00E00ABA">
        <w:rPr>
          <w:rFonts w:ascii="Times New Roman" w:eastAsia="Times New Roman" w:hAnsi="Times New Roman" w:cs="Times New Roman"/>
          <w:color w:val="000000" w:themeColor="text1"/>
          <w:sz w:val="24"/>
          <w:szCs w:val="24"/>
        </w:rPr>
        <w:t>Rationally, a strategic communicative framework is needed to be exuberant in implementing such open communication environment. As such, it can be seen that communication framework being mandated by Tesco at its organisational level are liable for including supplier viewpoints and integrating them with local communities. In addition to this, marketing programs being arranged at the local level are an innate part of these programs (</w:t>
      </w:r>
      <w:r w:rsidRPr="00E00ABA">
        <w:rPr>
          <w:rFonts w:ascii="Times New Roman" w:eastAsia="Times New Roman" w:hAnsi="Times New Roman" w:cs="Times New Roman"/>
          <w:color w:val="000000" w:themeColor="text1"/>
          <w:sz w:val="24"/>
          <w:szCs w:val="24"/>
          <w:highlight w:val="white"/>
        </w:rPr>
        <w:t>Dwyer and Hopwood, 2019)</w:t>
      </w:r>
      <w:r w:rsidRPr="00E00ABA">
        <w:rPr>
          <w:rFonts w:ascii="Times New Roman" w:eastAsia="Times New Roman" w:hAnsi="Times New Roman" w:cs="Times New Roman"/>
          <w:color w:val="000000" w:themeColor="text1"/>
          <w:sz w:val="24"/>
          <w:szCs w:val="24"/>
        </w:rPr>
        <w:t xml:space="preserve">. On the other hand, employee well-being is always in the </w:t>
      </w:r>
      <w:proofErr w:type="spellStart"/>
      <w:r w:rsidRPr="00E00ABA">
        <w:rPr>
          <w:rFonts w:ascii="Times New Roman" w:eastAsia="Times New Roman" w:hAnsi="Times New Roman" w:cs="Times New Roman"/>
          <w:color w:val="000000" w:themeColor="text1"/>
          <w:sz w:val="24"/>
          <w:szCs w:val="24"/>
        </w:rPr>
        <w:t>center</w:t>
      </w:r>
      <w:proofErr w:type="spellEnd"/>
      <w:r w:rsidRPr="00E00ABA">
        <w:rPr>
          <w:rFonts w:ascii="Times New Roman" w:eastAsia="Times New Roman" w:hAnsi="Times New Roman" w:cs="Times New Roman"/>
          <w:color w:val="000000" w:themeColor="text1"/>
          <w:sz w:val="24"/>
          <w:szCs w:val="24"/>
        </w:rPr>
        <w:t xml:space="preserve"> of Tesco communication strategies. Corporate communication strategies being mandated by this company has enabled specific technological attributes that has argued for suitability in terms mitigating conflicts of interests with respect to employee relational perspectives. </w:t>
      </w:r>
    </w:p>
    <w:p w:rsidR="0060221E" w:rsidRPr="00E00ABA" w:rsidRDefault="0060221E" w:rsidP="0060221E">
      <w:pPr>
        <w:pStyle w:val="normal0"/>
        <w:spacing w:before="200" w:after="200" w:line="360" w:lineRule="auto"/>
        <w:jc w:val="both"/>
        <w:rPr>
          <w:rFonts w:ascii="Times New Roman" w:eastAsia="Times New Roman" w:hAnsi="Times New Roman" w:cs="Times New Roman"/>
          <w:color w:val="000000" w:themeColor="text1"/>
          <w:sz w:val="24"/>
          <w:szCs w:val="24"/>
        </w:rPr>
      </w:pPr>
      <w:r w:rsidRPr="00E00ABA">
        <w:rPr>
          <w:rFonts w:ascii="Times New Roman" w:eastAsia="Times New Roman" w:hAnsi="Times New Roman" w:cs="Times New Roman"/>
          <w:color w:val="000000" w:themeColor="text1"/>
          <w:sz w:val="24"/>
          <w:szCs w:val="24"/>
        </w:rPr>
        <w:t>In this view, organisation is energetic enough in linking its operational human resource management (HRM) with established communication framework (</w:t>
      </w:r>
      <w:r w:rsidRPr="00E00ABA">
        <w:rPr>
          <w:rFonts w:ascii="Times New Roman" w:eastAsia="Times New Roman" w:hAnsi="Times New Roman" w:cs="Times New Roman"/>
          <w:color w:val="000000" w:themeColor="text1"/>
          <w:sz w:val="24"/>
          <w:szCs w:val="24"/>
          <w:highlight w:val="white"/>
        </w:rPr>
        <w:t>tesco-careers.com, 2019)</w:t>
      </w:r>
      <w:r w:rsidRPr="00E00ABA">
        <w:rPr>
          <w:rFonts w:ascii="Times New Roman" w:eastAsia="Times New Roman" w:hAnsi="Times New Roman" w:cs="Times New Roman"/>
          <w:color w:val="000000" w:themeColor="text1"/>
          <w:sz w:val="24"/>
          <w:szCs w:val="24"/>
        </w:rPr>
        <w:t xml:space="preserve">. Accordingly, such an approach has enabled Tesco to intensify implementation of a consolidated internal communication platform that is further resonating complete employee well-being through mandating reviewing individual employees’ needs. On this ground, it is further foreseeable that group communication strategy being implemented by this organisation is delicately addressing different social problem. That is the reason why </w:t>
      </w:r>
      <w:r w:rsidRPr="00E00ABA">
        <w:rPr>
          <w:rFonts w:ascii="Times New Roman" w:eastAsia="Times New Roman" w:hAnsi="Times New Roman" w:cs="Times New Roman"/>
          <w:color w:val="000000" w:themeColor="text1"/>
          <w:sz w:val="24"/>
          <w:szCs w:val="24"/>
        </w:rPr>
        <w:lastRenderedPageBreak/>
        <w:t>corporate social responsibilities being undermined by this organisation are followed deliberately by other contemporary firms (</w:t>
      </w:r>
      <w:proofErr w:type="spellStart"/>
      <w:r w:rsidRPr="00E00ABA">
        <w:rPr>
          <w:rFonts w:ascii="Times New Roman" w:eastAsia="Times New Roman" w:hAnsi="Times New Roman" w:cs="Times New Roman"/>
          <w:color w:val="000000" w:themeColor="text1"/>
          <w:sz w:val="24"/>
          <w:szCs w:val="24"/>
          <w:highlight w:val="white"/>
        </w:rPr>
        <w:t>Georgescu</w:t>
      </w:r>
      <w:proofErr w:type="spellEnd"/>
      <w:r w:rsidRPr="00E00ABA">
        <w:rPr>
          <w:rFonts w:ascii="Times New Roman" w:eastAsia="Times New Roman" w:hAnsi="Times New Roman" w:cs="Times New Roman"/>
          <w:color w:val="000000" w:themeColor="text1"/>
          <w:sz w:val="24"/>
          <w:szCs w:val="24"/>
          <w:highlight w:val="white"/>
        </w:rPr>
        <w:t xml:space="preserve"> and </w:t>
      </w:r>
      <w:proofErr w:type="spellStart"/>
      <w:r w:rsidRPr="00E00ABA">
        <w:rPr>
          <w:rFonts w:ascii="Times New Roman" w:eastAsia="Times New Roman" w:hAnsi="Times New Roman" w:cs="Times New Roman"/>
          <w:color w:val="000000" w:themeColor="text1"/>
          <w:sz w:val="24"/>
          <w:szCs w:val="24"/>
          <w:highlight w:val="white"/>
        </w:rPr>
        <w:t>Popescul</w:t>
      </w:r>
      <w:proofErr w:type="spellEnd"/>
      <w:r w:rsidRPr="00E00ABA">
        <w:rPr>
          <w:rFonts w:ascii="Times New Roman" w:eastAsia="Times New Roman" w:hAnsi="Times New Roman" w:cs="Times New Roman"/>
          <w:color w:val="000000" w:themeColor="text1"/>
          <w:sz w:val="24"/>
          <w:szCs w:val="24"/>
          <w:highlight w:val="white"/>
        </w:rPr>
        <w:t>, 2015)</w:t>
      </w:r>
      <w:r w:rsidRPr="00E00ABA">
        <w:rPr>
          <w:rFonts w:ascii="Times New Roman" w:eastAsia="Times New Roman" w:hAnsi="Times New Roman" w:cs="Times New Roman"/>
          <w:color w:val="000000" w:themeColor="text1"/>
          <w:sz w:val="24"/>
          <w:szCs w:val="24"/>
        </w:rPr>
        <w:t xml:space="preserve">.        </w:t>
      </w:r>
    </w:p>
    <w:p w:rsidR="0060221E" w:rsidRPr="00E00ABA" w:rsidRDefault="0060221E" w:rsidP="0060221E">
      <w:pPr>
        <w:pStyle w:val="normal0"/>
        <w:spacing w:before="200" w:after="200" w:line="360" w:lineRule="auto"/>
        <w:jc w:val="both"/>
        <w:rPr>
          <w:rFonts w:ascii="Times New Roman" w:eastAsia="Times New Roman" w:hAnsi="Times New Roman" w:cs="Times New Roman"/>
          <w:color w:val="000000" w:themeColor="text1"/>
          <w:sz w:val="24"/>
          <w:szCs w:val="24"/>
        </w:rPr>
      </w:pPr>
      <w:r w:rsidRPr="00E00ABA">
        <w:rPr>
          <w:rFonts w:ascii="Times New Roman" w:eastAsia="Times New Roman" w:hAnsi="Times New Roman" w:cs="Times New Roman"/>
          <w:color w:val="000000" w:themeColor="text1"/>
          <w:sz w:val="24"/>
          <w:szCs w:val="24"/>
        </w:rPr>
        <w:t xml:space="preserve">From the above discussion, it can be concluded that communication strategy as undertaken by large global organisations such as Tesco must be in conformity with complete welfare of its employees and other surroundings. In this consideration, it is observable that across diverse levels of communication practising by Tesco is suitable enough for addressing differing challenges in complex business place. Evidently, Tesco has arranged for several teams that are talking with customers and stakeholders at broader level for knowing their personalised needs. At the same time, such pragmatic approach is enabling Tesco to have a better comprehensiveness in terms of managing issues with employees, stakeholders and others surroundings. This has proved to be the best way for managing conflicts with better collaboration in between external and internal insight team being responsible for measuring communication effectiveness.     </w:t>
      </w:r>
    </w:p>
    <w:p w:rsidR="003C30B8" w:rsidRDefault="003C30B8" w:rsidP="0060221E">
      <w:pPr>
        <w:pStyle w:val="Heading1"/>
        <w:rPr>
          <w:color w:val="000000" w:themeColor="text1"/>
        </w:rPr>
      </w:pPr>
      <w:bookmarkStart w:id="2" w:name="_Toc25945127"/>
    </w:p>
    <w:p w:rsidR="003C30B8" w:rsidRDefault="003C30B8" w:rsidP="0060221E">
      <w:pPr>
        <w:pStyle w:val="Heading1"/>
        <w:rPr>
          <w:color w:val="000000" w:themeColor="text1"/>
        </w:rPr>
      </w:pPr>
    </w:p>
    <w:p w:rsidR="003C30B8" w:rsidRDefault="003C30B8" w:rsidP="0060221E">
      <w:pPr>
        <w:pStyle w:val="Heading1"/>
        <w:rPr>
          <w:color w:val="000000" w:themeColor="text1"/>
        </w:rPr>
      </w:pPr>
    </w:p>
    <w:p w:rsidR="003C30B8" w:rsidRDefault="003C30B8" w:rsidP="0060221E">
      <w:pPr>
        <w:pStyle w:val="Heading1"/>
        <w:rPr>
          <w:color w:val="000000" w:themeColor="text1"/>
        </w:rPr>
      </w:pPr>
    </w:p>
    <w:p w:rsidR="003C30B8" w:rsidRDefault="003C30B8" w:rsidP="0060221E">
      <w:pPr>
        <w:pStyle w:val="Heading1"/>
        <w:rPr>
          <w:color w:val="000000" w:themeColor="text1"/>
        </w:rPr>
      </w:pPr>
    </w:p>
    <w:p w:rsidR="0060221E" w:rsidRPr="00E00ABA" w:rsidRDefault="0060221E" w:rsidP="0060221E">
      <w:pPr>
        <w:pStyle w:val="Heading1"/>
        <w:rPr>
          <w:color w:val="000000" w:themeColor="text1"/>
        </w:rPr>
      </w:pPr>
      <w:r w:rsidRPr="00E00ABA">
        <w:rPr>
          <w:color w:val="000000" w:themeColor="text1"/>
        </w:rPr>
        <w:t>References</w:t>
      </w:r>
      <w:bookmarkEnd w:id="2"/>
      <w:r w:rsidRPr="00E00ABA">
        <w:rPr>
          <w:color w:val="000000" w:themeColor="text1"/>
        </w:rPr>
        <w:t xml:space="preserve"> </w:t>
      </w:r>
    </w:p>
    <w:p w:rsidR="0060221E" w:rsidRPr="00E00ABA" w:rsidRDefault="0060221E" w:rsidP="0060221E">
      <w:pPr>
        <w:spacing w:line="360" w:lineRule="auto"/>
        <w:jc w:val="both"/>
        <w:rPr>
          <w:rFonts w:ascii="Times New Roman" w:hAnsi="Times New Roman" w:cs="Times New Roman"/>
          <w:b/>
          <w:color w:val="000000" w:themeColor="text1"/>
          <w:sz w:val="24"/>
          <w:szCs w:val="24"/>
          <w:shd w:val="clear" w:color="auto" w:fill="FFFFFF"/>
        </w:rPr>
      </w:pPr>
      <w:r w:rsidRPr="00E00ABA">
        <w:rPr>
          <w:rFonts w:ascii="Times New Roman" w:hAnsi="Times New Roman" w:cs="Times New Roman"/>
          <w:b/>
          <w:color w:val="000000" w:themeColor="text1"/>
          <w:sz w:val="24"/>
          <w:szCs w:val="24"/>
          <w:shd w:val="clear" w:color="auto" w:fill="FFFFFF"/>
        </w:rPr>
        <w:t xml:space="preserve">Books </w:t>
      </w:r>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proofErr w:type="spellStart"/>
      <w:r w:rsidRPr="00E00ABA">
        <w:rPr>
          <w:rFonts w:ascii="Times New Roman" w:hAnsi="Times New Roman" w:cs="Times New Roman"/>
          <w:color w:val="000000" w:themeColor="text1"/>
          <w:sz w:val="24"/>
          <w:szCs w:val="24"/>
          <w:shd w:val="clear" w:color="auto" w:fill="FFFFFF"/>
        </w:rPr>
        <w:t>Cardon</w:t>
      </w:r>
      <w:proofErr w:type="spellEnd"/>
      <w:r w:rsidRPr="00E00ABA">
        <w:rPr>
          <w:rFonts w:ascii="Times New Roman" w:hAnsi="Times New Roman" w:cs="Times New Roman"/>
          <w:color w:val="000000" w:themeColor="text1"/>
          <w:sz w:val="24"/>
          <w:szCs w:val="24"/>
          <w:shd w:val="clear" w:color="auto" w:fill="FFFFFF"/>
        </w:rPr>
        <w:t>, P.W., 2018. </w:t>
      </w:r>
      <w:r w:rsidRPr="00E00ABA">
        <w:rPr>
          <w:rFonts w:ascii="Times New Roman" w:hAnsi="Times New Roman" w:cs="Times New Roman"/>
          <w:i/>
          <w:iCs/>
          <w:color w:val="000000" w:themeColor="text1"/>
          <w:sz w:val="24"/>
          <w:szCs w:val="24"/>
          <w:shd w:val="clear" w:color="auto" w:fill="FFFFFF"/>
        </w:rPr>
        <w:t>Business Communication: Developing Leaders for a Networked World (3e)</w:t>
      </w:r>
      <w:r w:rsidRPr="00E00ABA">
        <w:rPr>
          <w:rFonts w:ascii="Times New Roman" w:hAnsi="Times New Roman" w:cs="Times New Roman"/>
          <w:color w:val="000000" w:themeColor="text1"/>
          <w:sz w:val="24"/>
          <w:szCs w:val="24"/>
          <w:shd w:val="clear" w:color="auto" w:fill="FFFFFF"/>
        </w:rPr>
        <w:t>. New York: McGraw-Hill.</w:t>
      </w:r>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Dwyer, J. and Hopwood, N., 2019. </w:t>
      </w:r>
      <w:proofErr w:type="gramStart"/>
      <w:r w:rsidRPr="00E00ABA">
        <w:rPr>
          <w:rFonts w:ascii="Times New Roman" w:hAnsi="Times New Roman" w:cs="Times New Roman"/>
          <w:i/>
          <w:iCs/>
          <w:color w:val="000000" w:themeColor="text1"/>
          <w:sz w:val="24"/>
          <w:szCs w:val="24"/>
          <w:shd w:val="clear" w:color="auto" w:fill="FFFFFF"/>
        </w:rPr>
        <w:t>The business communication handbook</w:t>
      </w:r>
      <w:r w:rsidRPr="00E00ABA">
        <w:rPr>
          <w:rFonts w:ascii="Times New Roman" w:hAnsi="Times New Roman" w:cs="Times New Roman"/>
          <w:color w:val="000000" w:themeColor="text1"/>
          <w:sz w:val="24"/>
          <w:szCs w:val="24"/>
          <w:shd w:val="clear" w:color="auto" w:fill="FFFFFF"/>
        </w:rPr>
        <w:t>.</w:t>
      </w:r>
      <w:proofErr w:type="gramEnd"/>
      <w:r w:rsidRPr="00E00ABA">
        <w:rPr>
          <w:rFonts w:ascii="Times New Roman" w:hAnsi="Times New Roman" w:cs="Times New Roman"/>
          <w:color w:val="000000" w:themeColor="text1"/>
          <w:sz w:val="24"/>
          <w:szCs w:val="24"/>
          <w:shd w:val="clear" w:color="auto" w:fill="FFFFFF"/>
        </w:rPr>
        <w:t xml:space="preserve"> Boston: </w:t>
      </w:r>
      <w:proofErr w:type="spellStart"/>
      <w:r w:rsidRPr="00E00ABA">
        <w:rPr>
          <w:rFonts w:ascii="Times New Roman" w:hAnsi="Times New Roman" w:cs="Times New Roman"/>
          <w:color w:val="000000" w:themeColor="text1"/>
          <w:sz w:val="24"/>
          <w:szCs w:val="24"/>
          <w:shd w:val="clear" w:color="auto" w:fill="FFFFFF"/>
        </w:rPr>
        <w:t>Cengage</w:t>
      </w:r>
      <w:proofErr w:type="spellEnd"/>
      <w:r w:rsidRPr="00E00ABA">
        <w:rPr>
          <w:rFonts w:ascii="Times New Roman" w:hAnsi="Times New Roman" w:cs="Times New Roman"/>
          <w:color w:val="000000" w:themeColor="text1"/>
          <w:sz w:val="24"/>
          <w:szCs w:val="24"/>
          <w:shd w:val="clear" w:color="auto" w:fill="FFFFFF"/>
        </w:rPr>
        <w:t>.</w:t>
      </w:r>
    </w:p>
    <w:p w:rsidR="003C30B8" w:rsidRDefault="003C30B8" w:rsidP="0060221E">
      <w:pPr>
        <w:spacing w:line="360" w:lineRule="auto"/>
        <w:jc w:val="both"/>
        <w:rPr>
          <w:rFonts w:ascii="Times New Roman" w:hAnsi="Times New Roman" w:cs="Times New Roman"/>
          <w:b/>
          <w:color w:val="000000" w:themeColor="text1"/>
          <w:sz w:val="24"/>
          <w:szCs w:val="24"/>
          <w:shd w:val="clear" w:color="auto" w:fill="FFFFFF"/>
        </w:rPr>
      </w:pPr>
    </w:p>
    <w:p w:rsidR="0060221E" w:rsidRPr="00E00ABA" w:rsidRDefault="0060221E" w:rsidP="0060221E">
      <w:pPr>
        <w:spacing w:line="360" w:lineRule="auto"/>
        <w:jc w:val="both"/>
        <w:rPr>
          <w:rFonts w:ascii="Times New Roman" w:hAnsi="Times New Roman" w:cs="Times New Roman"/>
          <w:b/>
          <w:color w:val="000000" w:themeColor="text1"/>
          <w:sz w:val="24"/>
          <w:szCs w:val="24"/>
          <w:shd w:val="clear" w:color="auto" w:fill="FFFFFF"/>
        </w:rPr>
      </w:pPr>
      <w:r w:rsidRPr="00E00ABA">
        <w:rPr>
          <w:rFonts w:ascii="Times New Roman" w:hAnsi="Times New Roman" w:cs="Times New Roman"/>
          <w:b/>
          <w:color w:val="000000" w:themeColor="text1"/>
          <w:sz w:val="24"/>
          <w:szCs w:val="24"/>
          <w:shd w:val="clear" w:color="auto" w:fill="FFFFFF"/>
        </w:rPr>
        <w:t>Journals</w:t>
      </w:r>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E00ABA">
        <w:rPr>
          <w:rFonts w:ascii="Times New Roman" w:hAnsi="Times New Roman" w:cs="Times New Roman"/>
          <w:color w:val="000000" w:themeColor="text1"/>
          <w:sz w:val="24"/>
          <w:szCs w:val="24"/>
          <w:shd w:val="clear" w:color="auto" w:fill="FFFFFF"/>
        </w:rPr>
        <w:lastRenderedPageBreak/>
        <w:t>Bonaccio</w:t>
      </w:r>
      <w:proofErr w:type="spellEnd"/>
      <w:r w:rsidRPr="00E00ABA">
        <w:rPr>
          <w:rFonts w:ascii="Times New Roman" w:hAnsi="Times New Roman" w:cs="Times New Roman"/>
          <w:color w:val="000000" w:themeColor="text1"/>
          <w:sz w:val="24"/>
          <w:szCs w:val="24"/>
          <w:shd w:val="clear" w:color="auto" w:fill="FFFFFF"/>
        </w:rPr>
        <w:t xml:space="preserve">, S., O’Reilly, J., O’Sullivan, S.L. and </w:t>
      </w:r>
      <w:proofErr w:type="spellStart"/>
      <w:r w:rsidRPr="00E00ABA">
        <w:rPr>
          <w:rFonts w:ascii="Times New Roman" w:hAnsi="Times New Roman" w:cs="Times New Roman"/>
          <w:color w:val="000000" w:themeColor="text1"/>
          <w:sz w:val="24"/>
          <w:szCs w:val="24"/>
          <w:shd w:val="clear" w:color="auto" w:fill="FFFFFF"/>
        </w:rPr>
        <w:t>Chiocchio</w:t>
      </w:r>
      <w:proofErr w:type="spellEnd"/>
      <w:r w:rsidRPr="00E00ABA">
        <w:rPr>
          <w:rFonts w:ascii="Times New Roman" w:hAnsi="Times New Roman" w:cs="Times New Roman"/>
          <w:color w:val="000000" w:themeColor="text1"/>
          <w:sz w:val="24"/>
          <w:szCs w:val="24"/>
          <w:shd w:val="clear" w:color="auto" w:fill="FFFFFF"/>
        </w:rPr>
        <w:t>, F., 2016.</w:t>
      </w:r>
      <w:proofErr w:type="gramEnd"/>
      <w:r w:rsidRPr="00E00ABA">
        <w:rPr>
          <w:rFonts w:ascii="Times New Roman" w:hAnsi="Times New Roman" w:cs="Times New Roman"/>
          <w:color w:val="000000" w:themeColor="text1"/>
          <w:sz w:val="24"/>
          <w:szCs w:val="24"/>
          <w:shd w:val="clear" w:color="auto" w:fill="FFFFFF"/>
        </w:rPr>
        <w:t xml:space="preserve"> Nonverbal </w:t>
      </w:r>
      <w:proofErr w:type="spellStart"/>
      <w:r w:rsidRPr="00E00ABA">
        <w:rPr>
          <w:rFonts w:ascii="Times New Roman" w:hAnsi="Times New Roman" w:cs="Times New Roman"/>
          <w:color w:val="000000" w:themeColor="text1"/>
          <w:sz w:val="24"/>
          <w:szCs w:val="24"/>
          <w:shd w:val="clear" w:color="auto" w:fill="FFFFFF"/>
        </w:rPr>
        <w:t>behavior</w:t>
      </w:r>
      <w:proofErr w:type="spellEnd"/>
      <w:r w:rsidRPr="00E00ABA">
        <w:rPr>
          <w:rFonts w:ascii="Times New Roman" w:hAnsi="Times New Roman" w:cs="Times New Roman"/>
          <w:color w:val="000000" w:themeColor="text1"/>
          <w:sz w:val="24"/>
          <w:szCs w:val="24"/>
          <w:shd w:val="clear" w:color="auto" w:fill="FFFFFF"/>
        </w:rPr>
        <w:t xml:space="preserve"> and communication in the workplace: A review and an agenda for research. </w:t>
      </w:r>
      <w:proofErr w:type="gramStart"/>
      <w:r w:rsidRPr="00E00ABA">
        <w:rPr>
          <w:rFonts w:ascii="Times New Roman" w:hAnsi="Times New Roman" w:cs="Times New Roman"/>
          <w:i/>
          <w:iCs/>
          <w:color w:val="000000" w:themeColor="text1"/>
          <w:sz w:val="24"/>
          <w:szCs w:val="24"/>
          <w:shd w:val="clear" w:color="auto" w:fill="FFFFFF"/>
        </w:rPr>
        <w:t>Journal of Management</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42</w:t>
      </w:r>
      <w:r w:rsidRPr="00E00ABA">
        <w:rPr>
          <w:rFonts w:ascii="Times New Roman" w:hAnsi="Times New Roman" w:cs="Times New Roman"/>
          <w:color w:val="000000" w:themeColor="text1"/>
          <w:sz w:val="24"/>
          <w:szCs w:val="24"/>
          <w:shd w:val="clear" w:color="auto" w:fill="FFFFFF"/>
        </w:rPr>
        <w:t>(5), pp.1044-1074.</w:t>
      </w:r>
      <w:proofErr w:type="gramEnd"/>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E00ABA">
        <w:rPr>
          <w:rFonts w:ascii="Times New Roman" w:hAnsi="Times New Roman" w:cs="Times New Roman"/>
          <w:color w:val="000000" w:themeColor="text1"/>
          <w:sz w:val="24"/>
          <w:szCs w:val="24"/>
          <w:shd w:val="clear" w:color="auto" w:fill="FFFFFF"/>
        </w:rPr>
        <w:t>Georgescu</w:t>
      </w:r>
      <w:proofErr w:type="spellEnd"/>
      <w:r w:rsidRPr="00E00ABA">
        <w:rPr>
          <w:rFonts w:ascii="Times New Roman" w:hAnsi="Times New Roman" w:cs="Times New Roman"/>
          <w:color w:val="000000" w:themeColor="text1"/>
          <w:sz w:val="24"/>
          <w:szCs w:val="24"/>
          <w:shd w:val="clear" w:color="auto" w:fill="FFFFFF"/>
        </w:rPr>
        <w:t xml:space="preserve">, M. and </w:t>
      </w:r>
      <w:proofErr w:type="spellStart"/>
      <w:r w:rsidRPr="00E00ABA">
        <w:rPr>
          <w:rFonts w:ascii="Times New Roman" w:hAnsi="Times New Roman" w:cs="Times New Roman"/>
          <w:color w:val="000000" w:themeColor="text1"/>
          <w:sz w:val="24"/>
          <w:szCs w:val="24"/>
          <w:shd w:val="clear" w:color="auto" w:fill="FFFFFF"/>
        </w:rPr>
        <w:t>Popescul</w:t>
      </w:r>
      <w:proofErr w:type="spellEnd"/>
      <w:r w:rsidRPr="00E00ABA">
        <w:rPr>
          <w:rFonts w:ascii="Times New Roman" w:hAnsi="Times New Roman" w:cs="Times New Roman"/>
          <w:color w:val="000000" w:themeColor="text1"/>
          <w:sz w:val="24"/>
          <w:szCs w:val="24"/>
          <w:shd w:val="clear" w:color="auto" w:fill="FFFFFF"/>
        </w:rPr>
        <w:t>, D., 2015.</w:t>
      </w:r>
      <w:proofErr w:type="gramEnd"/>
      <w:r w:rsidRPr="00E00ABA">
        <w:rPr>
          <w:rFonts w:ascii="Times New Roman" w:hAnsi="Times New Roman" w:cs="Times New Roman"/>
          <w:color w:val="000000" w:themeColor="text1"/>
          <w:sz w:val="24"/>
          <w:szCs w:val="24"/>
          <w:shd w:val="clear" w:color="auto" w:fill="FFFFFF"/>
        </w:rPr>
        <w:t xml:space="preserve"> </w:t>
      </w:r>
      <w:proofErr w:type="gramStart"/>
      <w:r w:rsidRPr="00E00ABA">
        <w:rPr>
          <w:rFonts w:ascii="Times New Roman" w:hAnsi="Times New Roman" w:cs="Times New Roman"/>
          <w:color w:val="000000" w:themeColor="text1"/>
          <w:sz w:val="24"/>
          <w:szCs w:val="24"/>
          <w:shd w:val="clear" w:color="auto" w:fill="FFFFFF"/>
        </w:rPr>
        <w:t>Social Media–the new paradigm of collaboration and communication for business environment.</w:t>
      </w:r>
      <w:proofErr w:type="gramEnd"/>
      <w:r w:rsidRPr="00E00ABA">
        <w:rPr>
          <w:rFonts w:ascii="Times New Roman" w:hAnsi="Times New Roman" w:cs="Times New Roman"/>
          <w:color w:val="000000" w:themeColor="text1"/>
          <w:sz w:val="24"/>
          <w:szCs w:val="24"/>
          <w:shd w:val="clear" w:color="auto" w:fill="FFFFFF"/>
        </w:rPr>
        <w:t> </w:t>
      </w:r>
      <w:proofErr w:type="spellStart"/>
      <w:proofErr w:type="gramStart"/>
      <w:r w:rsidRPr="00E00ABA">
        <w:rPr>
          <w:rFonts w:ascii="Times New Roman" w:hAnsi="Times New Roman" w:cs="Times New Roman"/>
          <w:i/>
          <w:iCs/>
          <w:color w:val="000000" w:themeColor="text1"/>
          <w:sz w:val="24"/>
          <w:szCs w:val="24"/>
          <w:shd w:val="clear" w:color="auto" w:fill="FFFFFF"/>
        </w:rPr>
        <w:t>Procedia</w:t>
      </w:r>
      <w:proofErr w:type="spellEnd"/>
      <w:r w:rsidRPr="00E00ABA">
        <w:rPr>
          <w:rFonts w:ascii="Times New Roman" w:hAnsi="Times New Roman" w:cs="Times New Roman"/>
          <w:i/>
          <w:iCs/>
          <w:color w:val="000000" w:themeColor="text1"/>
          <w:sz w:val="24"/>
          <w:szCs w:val="24"/>
          <w:shd w:val="clear" w:color="auto" w:fill="FFFFFF"/>
        </w:rPr>
        <w:t xml:space="preserve"> Economics and Finance</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20</w:t>
      </w:r>
      <w:r w:rsidRPr="00E00ABA">
        <w:rPr>
          <w:rFonts w:ascii="Times New Roman" w:hAnsi="Times New Roman" w:cs="Times New Roman"/>
          <w:color w:val="000000" w:themeColor="text1"/>
          <w:sz w:val="24"/>
          <w:szCs w:val="24"/>
          <w:shd w:val="clear" w:color="auto" w:fill="FFFFFF"/>
        </w:rPr>
        <w:t>, pp.277-282.</w:t>
      </w:r>
      <w:proofErr w:type="gramEnd"/>
    </w:p>
    <w:p w:rsidR="0060221E" w:rsidRPr="00E00ABA" w:rsidRDefault="0060221E" w:rsidP="0060221E">
      <w:pPr>
        <w:spacing w:line="360" w:lineRule="auto"/>
        <w:jc w:val="both"/>
        <w:rPr>
          <w:rFonts w:ascii="Times New Roman" w:hAnsi="Times New Roman" w:cs="Times New Roman"/>
          <w:color w:val="000000" w:themeColor="text1"/>
          <w:sz w:val="24"/>
          <w:szCs w:val="24"/>
        </w:rPr>
      </w:pPr>
      <w:proofErr w:type="spellStart"/>
      <w:r w:rsidRPr="00E00ABA">
        <w:rPr>
          <w:rFonts w:ascii="Times New Roman" w:hAnsi="Times New Roman" w:cs="Times New Roman"/>
          <w:color w:val="000000" w:themeColor="text1"/>
          <w:sz w:val="24"/>
          <w:szCs w:val="24"/>
          <w:shd w:val="clear" w:color="auto" w:fill="FFFFFF"/>
        </w:rPr>
        <w:t>Mikkelson</w:t>
      </w:r>
      <w:proofErr w:type="spellEnd"/>
      <w:r w:rsidRPr="00E00ABA">
        <w:rPr>
          <w:rFonts w:ascii="Times New Roman" w:hAnsi="Times New Roman" w:cs="Times New Roman"/>
          <w:color w:val="000000" w:themeColor="text1"/>
          <w:sz w:val="24"/>
          <w:szCs w:val="24"/>
          <w:shd w:val="clear" w:color="auto" w:fill="FFFFFF"/>
        </w:rPr>
        <w:t xml:space="preserve">, A.C., York, J.A. and </w:t>
      </w:r>
      <w:proofErr w:type="spellStart"/>
      <w:r w:rsidRPr="00E00ABA">
        <w:rPr>
          <w:rFonts w:ascii="Times New Roman" w:hAnsi="Times New Roman" w:cs="Times New Roman"/>
          <w:color w:val="000000" w:themeColor="text1"/>
          <w:sz w:val="24"/>
          <w:szCs w:val="24"/>
          <w:shd w:val="clear" w:color="auto" w:fill="FFFFFF"/>
        </w:rPr>
        <w:t>Arritola</w:t>
      </w:r>
      <w:proofErr w:type="spellEnd"/>
      <w:r w:rsidRPr="00E00ABA">
        <w:rPr>
          <w:rFonts w:ascii="Times New Roman" w:hAnsi="Times New Roman" w:cs="Times New Roman"/>
          <w:color w:val="000000" w:themeColor="text1"/>
          <w:sz w:val="24"/>
          <w:szCs w:val="24"/>
          <w:shd w:val="clear" w:color="auto" w:fill="FFFFFF"/>
        </w:rPr>
        <w:t xml:space="preserve">, J., 2015. </w:t>
      </w:r>
      <w:proofErr w:type="gramStart"/>
      <w:r w:rsidRPr="00E00ABA">
        <w:rPr>
          <w:rFonts w:ascii="Times New Roman" w:hAnsi="Times New Roman" w:cs="Times New Roman"/>
          <w:color w:val="000000" w:themeColor="text1"/>
          <w:sz w:val="24"/>
          <w:szCs w:val="24"/>
          <w:shd w:val="clear" w:color="auto" w:fill="FFFFFF"/>
        </w:rPr>
        <w:t xml:space="preserve">Communication competence, leadership </w:t>
      </w:r>
      <w:proofErr w:type="spellStart"/>
      <w:r w:rsidRPr="00E00ABA">
        <w:rPr>
          <w:rFonts w:ascii="Times New Roman" w:hAnsi="Times New Roman" w:cs="Times New Roman"/>
          <w:color w:val="000000" w:themeColor="text1"/>
          <w:sz w:val="24"/>
          <w:szCs w:val="24"/>
          <w:shd w:val="clear" w:color="auto" w:fill="FFFFFF"/>
        </w:rPr>
        <w:t>behaviors</w:t>
      </w:r>
      <w:proofErr w:type="spellEnd"/>
      <w:r w:rsidRPr="00E00ABA">
        <w:rPr>
          <w:rFonts w:ascii="Times New Roman" w:hAnsi="Times New Roman" w:cs="Times New Roman"/>
          <w:color w:val="000000" w:themeColor="text1"/>
          <w:sz w:val="24"/>
          <w:szCs w:val="24"/>
          <w:shd w:val="clear" w:color="auto" w:fill="FFFFFF"/>
        </w:rPr>
        <w:t>, and employee outcomes in supervisor-employee relationships.</w:t>
      </w:r>
      <w:proofErr w:type="gramEnd"/>
      <w:r w:rsidRPr="00E00ABA">
        <w:rPr>
          <w:rFonts w:ascii="Times New Roman" w:hAnsi="Times New Roman" w:cs="Times New Roman"/>
          <w:color w:val="000000" w:themeColor="text1"/>
          <w:sz w:val="24"/>
          <w:szCs w:val="24"/>
          <w:shd w:val="clear" w:color="auto" w:fill="FFFFFF"/>
        </w:rPr>
        <w:t> </w:t>
      </w:r>
      <w:proofErr w:type="gramStart"/>
      <w:r w:rsidRPr="00E00ABA">
        <w:rPr>
          <w:rFonts w:ascii="Times New Roman" w:hAnsi="Times New Roman" w:cs="Times New Roman"/>
          <w:i/>
          <w:iCs/>
          <w:color w:val="000000" w:themeColor="text1"/>
          <w:sz w:val="24"/>
          <w:szCs w:val="24"/>
          <w:shd w:val="clear" w:color="auto" w:fill="FFFFFF"/>
        </w:rPr>
        <w:t>Business and Professional Communication Quarterly</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78</w:t>
      </w:r>
      <w:r w:rsidRPr="00E00ABA">
        <w:rPr>
          <w:rFonts w:ascii="Times New Roman" w:hAnsi="Times New Roman" w:cs="Times New Roman"/>
          <w:color w:val="000000" w:themeColor="text1"/>
          <w:sz w:val="24"/>
          <w:szCs w:val="24"/>
          <w:shd w:val="clear" w:color="auto" w:fill="FFFFFF"/>
        </w:rPr>
        <w:t>(3), pp.336-354.</w:t>
      </w:r>
      <w:proofErr w:type="gramEnd"/>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proofErr w:type="gramStart"/>
      <w:r w:rsidRPr="00E00ABA">
        <w:rPr>
          <w:rFonts w:ascii="Times New Roman" w:hAnsi="Times New Roman" w:cs="Times New Roman"/>
          <w:color w:val="000000" w:themeColor="text1"/>
          <w:sz w:val="24"/>
          <w:szCs w:val="24"/>
          <w:shd w:val="clear" w:color="auto" w:fill="FFFFFF"/>
        </w:rPr>
        <w:t xml:space="preserve">Wang, W.Y., </w:t>
      </w:r>
      <w:proofErr w:type="spellStart"/>
      <w:r w:rsidRPr="00E00ABA">
        <w:rPr>
          <w:rFonts w:ascii="Times New Roman" w:hAnsi="Times New Roman" w:cs="Times New Roman"/>
          <w:color w:val="000000" w:themeColor="text1"/>
          <w:sz w:val="24"/>
          <w:szCs w:val="24"/>
          <w:shd w:val="clear" w:color="auto" w:fill="FFFFFF"/>
        </w:rPr>
        <w:t>Pauleen</w:t>
      </w:r>
      <w:proofErr w:type="spellEnd"/>
      <w:r w:rsidRPr="00E00ABA">
        <w:rPr>
          <w:rFonts w:ascii="Times New Roman" w:hAnsi="Times New Roman" w:cs="Times New Roman"/>
          <w:color w:val="000000" w:themeColor="text1"/>
          <w:sz w:val="24"/>
          <w:szCs w:val="24"/>
          <w:shd w:val="clear" w:color="auto" w:fill="FFFFFF"/>
        </w:rPr>
        <w:t>, D.J. and Zhang, T., 2016.</w:t>
      </w:r>
      <w:proofErr w:type="gramEnd"/>
      <w:r w:rsidRPr="00E00ABA">
        <w:rPr>
          <w:rFonts w:ascii="Times New Roman" w:hAnsi="Times New Roman" w:cs="Times New Roman"/>
          <w:color w:val="000000" w:themeColor="text1"/>
          <w:sz w:val="24"/>
          <w:szCs w:val="24"/>
          <w:shd w:val="clear" w:color="auto" w:fill="FFFFFF"/>
        </w:rPr>
        <w:t xml:space="preserve"> How social media applications affect B2B communication and improve business performance in SMEs. </w:t>
      </w:r>
      <w:proofErr w:type="gramStart"/>
      <w:r w:rsidRPr="00E00ABA">
        <w:rPr>
          <w:rFonts w:ascii="Times New Roman" w:hAnsi="Times New Roman" w:cs="Times New Roman"/>
          <w:i/>
          <w:iCs/>
          <w:color w:val="000000" w:themeColor="text1"/>
          <w:sz w:val="24"/>
          <w:szCs w:val="24"/>
          <w:shd w:val="clear" w:color="auto" w:fill="FFFFFF"/>
        </w:rPr>
        <w:t>Industrial Marketing Management</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54</w:t>
      </w:r>
      <w:r w:rsidRPr="00E00ABA">
        <w:rPr>
          <w:rFonts w:ascii="Times New Roman" w:hAnsi="Times New Roman" w:cs="Times New Roman"/>
          <w:color w:val="000000" w:themeColor="text1"/>
          <w:sz w:val="24"/>
          <w:szCs w:val="24"/>
          <w:shd w:val="clear" w:color="auto" w:fill="FFFFFF"/>
        </w:rPr>
        <w:t>, pp.4-14.</w:t>
      </w:r>
      <w:proofErr w:type="gramEnd"/>
    </w:p>
    <w:p w:rsidR="003C30B8" w:rsidRDefault="003C30B8" w:rsidP="0060221E">
      <w:pPr>
        <w:spacing w:line="360" w:lineRule="auto"/>
        <w:jc w:val="both"/>
        <w:rPr>
          <w:rFonts w:ascii="Times New Roman" w:hAnsi="Times New Roman" w:cs="Times New Roman"/>
          <w:b/>
          <w:color w:val="000000" w:themeColor="text1"/>
          <w:sz w:val="24"/>
          <w:szCs w:val="24"/>
          <w:shd w:val="clear" w:color="auto" w:fill="FFFFFF"/>
        </w:rPr>
      </w:pPr>
    </w:p>
    <w:p w:rsidR="003C30B8" w:rsidRDefault="003C30B8" w:rsidP="0060221E">
      <w:pPr>
        <w:spacing w:line="360" w:lineRule="auto"/>
        <w:jc w:val="both"/>
        <w:rPr>
          <w:rFonts w:ascii="Times New Roman" w:hAnsi="Times New Roman" w:cs="Times New Roman"/>
          <w:b/>
          <w:color w:val="000000" w:themeColor="text1"/>
          <w:sz w:val="24"/>
          <w:szCs w:val="24"/>
          <w:shd w:val="clear" w:color="auto" w:fill="FFFFFF"/>
        </w:rPr>
      </w:pPr>
    </w:p>
    <w:p w:rsidR="0060221E" w:rsidRPr="00E00ABA" w:rsidRDefault="0060221E" w:rsidP="0060221E">
      <w:pPr>
        <w:spacing w:line="360" w:lineRule="auto"/>
        <w:jc w:val="both"/>
        <w:rPr>
          <w:rFonts w:ascii="Times New Roman" w:hAnsi="Times New Roman" w:cs="Times New Roman"/>
          <w:b/>
          <w:color w:val="000000" w:themeColor="text1"/>
          <w:sz w:val="24"/>
          <w:szCs w:val="24"/>
          <w:shd w:val="clear" w:color="auto" w:fill="FFFFFF"/>
        </w:rPr>
      </w:pPr>
      <w:r w:rsidRPr="00E00ABA">
        <w:rPr>
          <w:rFonts w:ascii="Times New Roman" w:hAnsi="Times New Roman" w:cs="Times New Roman"/>
          <w:b/>
          <w:color w:val="000000" w:themeColor="text1"/>
          <w:sz w:val="24"/>
          <w:szCs w:val="24"/>
          <w:shd w:val="clear" w:color="auto" w:fill="FFFFFF"/>
        </w:rPr>
        <w:t>Website</w:t>
      </w:r>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proofErr w:type="gramStart"/>
      <w:r w:rsidRPr="00E00ABA">
        <w:rPr>
          <w:rFonts w:ascii="Times New Roman" w:hAnsi="Times New Roman" w:cs="Times New Roman"/>
          <w:color w:val="000000" w:themeColor="text1"/>
          <w:sz w:val="24"/>
          <w:szCs w:val="24"/>
          <w:shd w:val="clear" w:color="auto" w:fill="FFFFFF"/>
        </w:rPr>
        <w:t>tesco-careers.com</w:t>
      </w:r>
      <w:proofErr w:type="gramEnd"/>
      <w:r w:rsidRPr="00E00ABA">
        <w:rPr>
          <w:rFonts w:ascii="Times New Roman" w:hAnsi="Times New Roman" w:cs="Times New Roman"/>
          <w:color w:val="000000" w:themeColor="text1"/>
          <w:sz w:val="24"/>
          <w:szCs w:val="24"/>
          <w:shd w:val="clear" w:color="auto" w:fill="FFFFFF"/>
        </w:rPr>
        <w:t xml:space="preserve">, 2019, </w:t>
      </w:r>
      <w:r w:rsidRPr="00E00ABA">
        <w:rPr>
          <w:rFonts w:ascii="Times New Roman" w:hAnsi="Times New Roman" w:cs="Times New Roman"/>
          <w:i/>
          <w:color w:val="000000" w:themeColor="text1"/>
          <w:sz w:val="24"/>
          <w:szCs w:val="24"/>
          <w:shd w:val="clear" w:color="auto" w:fill="FFFFFF"/>
        </w:rPr>
        <w:t>Group Communications</w:t>
      </w:r>
      <w:r w:rsidRPr="00E00ABA">
        <w:rPr>
          <w:rFonts w:ascii="Times New Roman" w:hAnsi="Times New Roman" w:cs="Times New Roman"/>
          <w:color w:val="000000" w:themeColor="text1"/>
          <w:sz w:val="24"/>
          <w:szCs w:val="24"/>
          <w:shd w:val="clear" w:color="auto" w:fill="FFFFFF"/>
        </w:rPr>
        <w:t>, viewed on 28 October 2019 from https://www.tesco-careers.com/office/group-communications/group-communications/</w:t>
      </w:r>
    </w:p>
    <w:p w:rsidR="0060221E" w:rsidRPr="00E00ABA" w:rsidRDefault="0060221E" w:rsidP="0060221E">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 xml:space="preserve">tescoplc.com, 2019, </w:t>
      </w:r>
      <w:proofErr w:type="gramStart"/>
      <w:r w:rsidRPr="00E00ABA">
        <w:rPr>
          <w:rFonts w:ascii="Times New Roman" w:hAnsi="Times New Roman" w:cs="Times New Roman"/>
          <w:i/>
          <w:color w:val="000000" w:themeColor="text1"/>
          <w:sz w:val="24"/>
          <w:szCs w:val="24"/>
          <w:shd w:val="clear" w:color="auto" w:fill="FFFFFF"/>
        </w:rPr>
        <w:t>Our</w:t>
      </w:r>
      <w:proofErr w:type="gramEnd"/>
      <w:r w:rsidRPr="00E00ABA">
        <w:rPr>
          <w:rFonts w:ascii="Times New Roman" w:hAnsi="Times New Roman" w:cs="Times New Roman"/>
          <w:i/>
          <w:color w:val="000000" w:themeColor="text1"/>
          <w:sz w:val="24"/>
          <w:szCs w:val="24"/>
          <w:shd w:val="clear" w:color="auto" w:fill="FFFFFF"/>
        </w:rPr>
        <w:t xml:space="preserve"> business</w:t>
      </w:r>
      <w:r w:rsidRPr="00E00ABA">
        <w:rPr>
          <w:rFonts w:ascii="Times New Roman" w:hAnsi="Times New Roman" w:cs="Times New Roman"/>
          <w:color w:val="000000" w:themeColor="text1"/>
          <w:sz w:val="24"/>
          <w:szCs w:val="24"/>
          <w:shd w:val="clear" w:color="auto" w:fill="FFFFFF"/>
        </w:rPr>
        <w:t>, viewed on 28 October 2019 from https://www.tescoplc.com/about/our-businesses/</w:t>
      </w:r>
    </w:p>
    <w:p w:rsidR="0060221E" w:rsidRPr="00E00ABA" w:rsidRDefault="0060221E" w:rsidP="0060221E">
      <w:pPr>
        <w:pStyle w:val="normal0"/>
        <w:spacing w:line="360" w:lineRule="auto"/>
        <w:jc w:val="both"/>
        <w:rPr>
          <w:rFonts w:ascii="Times New Roman" w:eastAsia="Times New Roman" w:hAnsi="Times New Roman" w:cs="Times New Roman"/>
          <w:color w:val="000000" w:themeColor="text1"/>
          <w:sz w:val="24"/>
          <w:szCs w:val="24"/>
        </w:rPr>
      </w:pPr>
    </w:p>
    <w:p w:rsidR="0060221E" w:rsidRDefault="0060221E" w:rsidP="0060221E">
      <w:pPr>
        <w:spacing w:line="240" w:lineRule="auto"/>
        <w:jc w:val="center"/>
        <w:rPr>
          <w:rFonts w:ascii="Calibri" w:eastAsia="Times New Roman" w:hAnsi="Calibri" w:cs="Calibri"/>
          <w:bCs/>
          <w:color w:val="000000" w:themeColor="text1"/>
          <w:sz w:val="32"/>
          <w:szCs w:val="32"/>
          <w:lang w:eastAsia="en-GB"/>
        </w:rPr>
      </w:pPr>
    </w:p>
    <w:p w:rsidR="0060221E" w:rsidRDefault="0060221E" w:rsidP="0060221E">
      <w:pPr>
        <w:spacing w:line="240" w:lineRule="auto"/>
        <w:jc w:val="center"/>
        <w:rPr>
          <w:rFonts w:ascii="Calibri" w:eastAsia="Times New Roman" w:hAnsi="Calibri" w:cs="Calibri"/>
          <w:bCs/>
          <w:color w:val="000000" w:themeColor="text1"/>
          <w:sz w:val="32"/>
          <w:szCs w:val="32"/>
          <w:lang w:eastAsia="en-GB"/>
        </w:rPr>
      </w:pPr>
    </w:p>
    <w:p w:rsidR="0060221E" w:rsidRDefault="0060221E" w:rsidP="0060221E">
      <w:pPr>
        <w:spacing w:line="240" w:lineRule="auto"/>
        <w:jc w:val="center"/>
        <w:rPr>
          <w:rFonts w:ascii="Calibri" w:eastAsia="Times New Roman" w:hAnsi="Calibri" w:cs="Calibri"/>
          <w:bCs/>
          <w:color w:val="000000" w:themeColor="text1"/>
          <w:sz w:val="32"/>
          <w:szCs w:val="32"/>
          <w:lang w:eastAsia="en-GB"/>
        </w:rPr>
      </w:pPr>
    </w:p>
    <w:p w:rsidR="0060221E" w:rsidRDefault="0060221E" w:rsidP="0060221E">
      <w:pPr>
        <w:spacing w:line="240" w:lineRule="auto"/>
        <w:jc w:val="center"/>
        <w:rPr>
          <w:rFonts w:ascii="Calibri" w:eastAsia="Times New Roman" w:hAnsi="Calibri" w:cs="Calibri"/>
          <w:bCs/>
          <w:color w:val="000000" w:themeColor="text1"/>
          <w:sz w:val="32"/>
          <w:szCs w:val="32"/>
          <w:lang w:eastAsia="en-GB"/>
        </w:rPr>
      </w:pPr>
    </w:p>
    <w:p w:rsidR="0060221E" w:rsidRDefault="0060221E" w:rsidP="0060221E">
      <w:pPr>
        <w:spacing w:line="240" w:lineRule="auto"/>
        <w:jc w:val="center"/>
        <w:rPr>
          <w:rFonts w:ascii="Calibri" w:eastAsia="Times New Roman" w:hAnsi="Calibri" w:cs="Calibri"/>
          <w:bCs/>
          <w:color w:val="000000" w:themeColor="text1"/>
          <w:sz w:val="32"/>
          <w:szCs w:val="32"/>
          <w:lang w:eastAsia="en-GB"/>
        </w:rPr>
      </w:pPr>
    </w:p>
    <w:p w:rsidR="0060221E" w:rsidRPr="00E00ABA" w:rsidRDefault="0060221E" w:rsidP="0060221E">
      <w:pPr>
        <w:pStyle w:val="normal0"/>
        <w:spacing w:line="360" w:lineRule="auto"/>
        <w:jc w:val="both"/>
        <w:rPr>
          <w:rFonts w:ascii="Times New Roman" w:eastAsia="Times New Roman" w:hAnsi="Times New Roman" w:cs="Times New Roman"/>
          <w:color w:val="000000" w:themeColor="text1"/>
          <w:sz w:val="24"/>
          <w:szCs w:val="24"/>
        </w:rPr>
      </w:pPr>
      <w:r w:rsidRPr="00E00ABA">
        <w:rPr>
          <w:rFonts w:ascii="Times New Roman" w:hAnsi="Times New Roman" w:cs="Times New Roman"/>
          <w:color w:val="000000" w:themeColor="text1"/>
          <w:sz w:val="24"/>
          <w:szCs w:val="24"/>
        </w:rPr>
        <w:br w:type="page"/>
      </w:r>
    </w:p>
    <w:p w:rsidR="00131F8E" w:rsidRPr="00BE318E" w:rsidRDefault="00131F8E" w:rsidP="00131F8E">
      <w:pPr>
        <w:spacing w:line="240" w:lineRule="auto"/>
        <w:rPr>
          <w:rFonts w:ascii="Calibri" w:eastAsia="Times New Roman" w:hAnsi="Calibri" w:cs="Calibri"/>
          <w:bCs/>
          <w:color w:val="000000" w:themeColor="text1"/>
          <w:sz w:val="32"/>
          <w:szCs w:val="32"/>
          <w:lang w:eastAsia="en-GB"/>
        </w:rPr>
      </w:pPr>
      <w:r w:rsidRPr="00BE318E">
        <w:rPr>
          <w:rFonts w:ascii="Calibri" w:eastAsia="Times New Roman" w:hAnsi="Calibri" w:cs="Calibri"/>
          <w:bCs/>
          <w:color w:val="000000" w:themeColor="text1"/>
          <w:sz w:val="32"/>
          <w:szCs w:val="32"/>
          <w:lang w:eastAsia="en-GB"/>
        </w:rPr>
        <w:lastRenderedPageBreak/>
        <w:t xml:space="preserve">STUDENT NAME: </w:t>
      </w:r>
      <w:proofErr w:type="spellStart"/>
      <w:r w:rsidRPr="00BE318E">
        <w:rPr>
          <w:rFonts w:ascii="Calibri" w:eastAsia="Times New Roman" w:hAnsi="Calibri" w:cs="Calibri"/>
          <w:bCs/>
          <w:color w:val="000000" w:themeColor="text1"/>
          <w:sz w:val="32"/>
          <w:szCs w:val="32"/>
          <w:lang w:eastAsia="en-GB"/>
        </w:rPr>
        <w:t>Aygyul</w:t>
      </w:r>
      <w:proofErr w:type="spellEnd"/>
      <w:r w:rsidRPr="00BE318E">
        <w:rPr>
          <w:rFonts w:ascii="Calibri" w:eastAsia="Times New Roman" w:hAnsi="Calibri" w:cs="Calibri"/>
          <w:bCs/>
          <w:color w:val="000000" w:themeColor="text1"/>
          <w:sz w:val="32"/>
          <w:szCs w:val="32"/>
          <w:lang w:eastAsia="en-GB"/>
        </w:rPr>
        <w:t xml:space="preserve"> </w:t>
      </w:r>
      <w:proofErr w:type="spellStart"/>
      <w:r w:rsidRPr="00BE318E">
        <w:rPr>
          <w:rFonts w:ascii="Calibri" w:eastAsia="Times New Roman" w:hAnsi="Calibri" w:cs="Calibri"/>
          <w:bCs/>
          <w:color w:val="000000" w:themeColor="text1"/>
          <w:sz w:val="32"/>
          <w:szCs w:val="32"/>
          <w:lang w:eastAsia="en-GB"/>
        </w:rPr>
        <w:t>Shakirova</w:t>
      </w:r>
      <w:proofErr w:type="spellEnd"/>
      <w:r w:rsidRPr="00BE318E">
        <w:rPr>
          <w:rFonts w:ascii="Calibri" w:eastAsia="Times New Roman" w:hAnsi="Calibri" w:cs="Calibri"/>
          <w:bCs/>
          <w:color w:val="000000" w:themeColor="text1"/>
          <w:sz w:val="32"/>
          <w:szCs w:val="32"/>
          <w:lang w:eastAsia="en-GB"/>
        </w:rPr>
        <w:t>, ID 1818045</w:t>
      </w:r>
    </w:p>
    <w:p w:rsidR="00131F8E" w:rsidRDefault="00131F8E" w:rsidP="00131F8E">
      <w:pPr>
        <w:jc w:val="center"/>
        <w:rPr>
          <w:b/>
          <w:sz w:val="32"/>
          <w:szCs w:val="28"/>
        </w:rPr>
      </w:pPr>
    </w:p>
    <w:p w:rsidR="00131F8E" w:rsidRDefault="00131F8E" w:rsidP="00131F8E">
      <w:pPr>
        <w:jc w:val="center"/>
        <w:rPr>
          <w:b/>
          <w:sz w:val="32"/>
          <w:szCs w:val="28"/>
        </w:rPr>
      </w:pPr>
      <w:r w:rsidRPr="00002154">
        <w:rPr>
          <w:b/>
          <w:sz w:val="32"/>
          <w:szCs w:val="28"/>
        </w:rPr>
        <w:t xml:space="preserve">Leadership and management </w:t>
      </w:r>
      <w:r>
        <w:rPr>
          <w:b/>
          <w:sz w:val="32"/>
          <w:szCs w:val="28"/>
        </w:rPr>
        <w:t>behaviours of Tesco</w:t>
      </w:r>
    </w:p>
    <w:p w:rsidR="00131F8E" w:rsidRPr="00002154" w:rsidRDefault="00131F8E" w:rsidP="00131F8E">
      <w:pPr>
        <w:shd w:val="clear" w:color="auto" w:fill="FFFFFF"/>
        <w:spacing w:after="0" w:line="240" w:lineRule="auto"/>
        <w:rPr>
          <w:rFonts w:ascii="Arial" w:eastAsia="Times New Roman" w:hAnsi="Arial" w:cs="Arial"/>
          <w:color w:val="222222"/>
          <w:sz w:val="28"/>
          <w:szCs w:val="24"/>
          <w:lang w:eastAsia="en-GB"/>
        </w:rPr>
      </w:pPr>
      <w:r>
        <w:rPr>
          <w:rFonts w:ascii="Arial" w:eastAsia="Times New Roman" w:hAnsi="Arial" w:cs="Arial"/>
          <w:color w:val="222222"/>
          <w:sz w:val="28"/>
          <w:szCs w:val="24"/>
          <w:lang w:eastAsia="en-GB"/>
        </w:rPr>
        <w:t xml:space="preserve">   </w:t>
      </w:r>
      <w:r w:rsidRPr="00002154">
        <w:rPr>
          <w:rFonts w:ascii="Arial" w:eastAsia="Times New Roman" w:hAnsi="Arial" w:cs="Arial"/>
          <w:color w:val="222222"/>
          <w:sz w:val="28"/>
          <w:szCs w:val="24"/>
          <w:lang w:eastAsia="en-GB"/>
        </w:rPr>
        <w:t>Armstrong and Taylor (2017:374) state that</w:t>
      </w:r>
      <w:r>
        <w:rPr>
          <w:rFonts w:ascii="Arial" w:eastAsia="Times New Roman" w:hAnsi="Arial" w:cs="Arial"/>
          <w:color w:val="222222"/>
          <w:sz w:val="28"/>
          <w:szCs w:val="24"/>
          <w:lang w:eastAsia="en-GB"/>
        </w:rPr>
        <w:t xml:space="preserve">: </w:t>
      </w:r>
      <w:r w:rsidRPr="00002154">
        <w:rPr>
          <w:rFonts w:ascii="Arial" w:eastAsia="Times New Roman" w:hAnsi="Arial" w:cs="Arial"/>
          <w:color w:val="222222"/>
          <w:sz w:val="28"/>
          <w:szCs w:val="24"/>
          <w:lang w:eastAsia="en-GB"/>
        </w:rPr>
        <w:t xml:space="preserve"> "managers are those who promote efficiency, </w:t>
      </w:r>
      <w:proofErr w:type="gramStart"/>
      <w:r w:rsidRPr="00002154">
        <w:rPr>
          <w:rFonts w:ascii="Arial" w:eastAsia="Times New Roman" w:hAnsi="Arial" w:cs="Arial"/>
          <w:color w:val="222222"/>
          <w:sz w:val="28"/>
          <w:szCs w:val="24"/>
          <w:lang w:eastAsia="en-GB"/>
        </w:rPr>
        <w:t xml:space="preserve">follow </w:t>
      </w:r>
      <w:r>
        <w:rPr>
          <w:rFonts w:ascii="Arial" w:eastAsia="Times New Roman" w:hAnsi="Arial" w:cs="Arial"/>
          <w:color w:val="222222"/>
          <w:sz w:val="28"/>
          <w:szCs w:val="24"/>
          <w:lang w:eastAsia="en-GB"/>
        </w:rPr>
        <w:t xml:space="preserve"> </w:t>
      </w:r>
      <w:r w:rsidRPr="00002154">
        <w:rPr>
          <w:rFonts w:ascii="Arial" w:eastAsia="Times New Roman" w:hAnsi="Arial" w:cs="Arial"/>
          <w:color w:val="222222"/>
          <w:sz w:val="28"/>
          <w:szCs w:val="24"/>
          <w:lang w:eastAsia="en-GB"/>
        </w:rPr>
        <w:t>the</w:t>
      </w:r>
      <w:proofErr w:type="gramEnd"/>
      <w:r w:rsidRPr="00002154">
        <w:rPr>
          <w:rFonts w:ascii="Arial" w:eastAsia="Times New Roman" w:hAnsi="Arial" w:cs="Arial"/>
          <w:color w:val="222222"/>
          <w:sz w:val="28"/>
          <w:szCs w:val="24"/>
          <w:lang w:eastAsia="en-GB"/>
        </w:rPr>
        <w:t xml:space="preserve"> rules and accept the status quo, while leaders focus on challenging the rules and promoting effectiveness."</w:t>
      </w:r>
    </w:p>
    <w:p w:rsidR="00131F8E" w:rsidRDefault="00131F8E" w:rsidP="00131F8E">
      <w:pPr>
        <w:shd w:val="clear" w:color="auto" w:fill="FFFFFF"/>
        <w:spacing w:after="0" w:line="240" w:lineRule="auto"/>
        <w:rPr>
          <w:rFonts w:ascii="Arial" w:eastAsia="Times New Roman" w:hAnsi="Arial" w:cs="Arial"/>
          <w:color w:val="222222"/>
          <w:sz w:val="28"/>
          <w:szCs w:val="24"/>
          <w:lang w:eastAsia="en-GB"/>
        </w:rPr>
      </w:pPr>
      <w:r w:rsidRPr="00002154">
        <w:rPr>
          <w:rFonts w:ascii="Arial" w:eastAsia="Times New Roman" w:hAnsi="Arial" w:cs="Arial"/>
          <w:color w:val="222222"/>
          <w:sz w:val="28"/>
          <w:szCs w:val="24"/>
          <w:lang w:eastAsia="en-GB"/>
        </w:rPr>
        <w:t>According this author</w:t>
      </w:r>
      <w:r>
        <w:rPr>
          <w:rFonts w:ascii="Arial" w:eastAsia="Times New Roman" w:hAnsi="Arial" w:cs="Arial"/>
          <w:color w:val="222222"/>
          <w:sz w:val="28"/>
          <w:szCs w:val="24"/>
          <w:lang w:eastAsia="en-GB"/>
        </w:rPr>
        <w:t>s</w:t>
      </w:r>
      <w:r w:rsidRPr="00002154">
        <w:rPr>
          <w:rFonts w:ascii="Arial" w:eastAsia="Times New Roman" w:hAnsi="Arial" w:cs="Arial"/>
          <w:color w:val="222222"/>
          <w:sz w:val="28"/>
          <w:szCs w:val="24"/>
          <w:lang w:eastAsia="en-GB"/>
        </w:rPr>
        <w:t xml:space="preserve"> management is about managing all the available resources, including people, while leadership is about managing people</w:t>
      </w:r>
      <w:r>
        <w:rPr>
          <w:rFonts w:ascii="Arial" w:eastAsia="Times New Roman" w:hAnsi="Arial" w:cs="Arial"/>
          <w:color w:val="222222"/>
          <w:sz w:val="28"/>
          <w:szCs w:val="24"/>
          <w:lang w:eastAsia="en-GB"/>
        </w:rPr>
        <w:t>.</w:t>
      </w:r>
    </w:p>
    <w:p w:rsidR="00131F8E" w:rsidRDefault="00131F8E" w:rsidP="00131F8E">
      <w:pPr>
        <w:shd w:val="clear" w:color="auto" w:fill="FFFFFF"/>
        <w:spacing w:after="0" w:line="240" w:lineRule="auto"/>
        <w:rPr>
          <w:rFonts w:ascii="Arial" w:eastAsia="Times New Roman" w:hAnsi="Arial" w:cs="Arial"/>
          <w:color w:val="222222"/>
          <w:sz w:val="28"/>
          <w:szCs w:val="24"/>
          <w:lang w:eastAsia="en-GB"/>
        </w:rPr>
      </w:pPr>
    </w:p>
    <w:p w:rsidR="00131F8E" w:rsidRDefault="00131F8E" w:rsidP="00131F8E">
      <w:pPr>
        <w:shd w:val="clear" w:color="auto" w:fill="FFFFFF"/>
        <w:spacing w:after="0" w:line="240" w:lineRule="auto"/>
        <w:rPr>
          <w:b/>
          <w:sz w:val="32"/>
          <w:szCs w:val="28"/>
        </w:rPr>
      </w:pPr>
      <w:r>
        <w:rPr>
          <w:b/>
          <w:sz w:val="32"/>
          <w:szCs w:val="28"/>
        </w:rPr>
        <w:t xml:space="preserve">                  </w:t>
      </w:r>
      <w:r w:rsidRPr="00002154">
        <w:rPr>
          <w:b/>
          <w:sz w:val="32"/>
          <w:szCs w:val="28"/>
        </w:rPr>
        <w:t>Leadership</w:t>
      </w:r>
      <w:r>
        <w:rPr>
          <w:b/>
          <w:sz w:val="32"/>
          <w:szCs w:val="28"/>
        </w:rPr>
        <w:t xml:space="preserve"> behaviour of Tesco</w:t>
      </w:r>
    </w:p>
    <w:p w:rsidR="00131F8E" w:rsidRDefault="00131F8E" w:rsidP="00131F8E">
      <w:pPr>
        <w:shd w:val="clear" w:color="auto" w:fill="FFFFFF"/>
        <w:spacing w:after="0" w:line="240" w:lineRule="auto"/>
        <w:rPr>
          <w:rFonts w:ascii="Arial" w:eastAsia="Times New Roman" w:hAnsi="Arial" w:cs="Arial"/>
          <w:color w:val="222222"/>
          <w:sz w:val="28"/>
          <w:szCs w:val="24"/>
          <w:lang w:eastAsia="en-GB"/>
        </w:rPr>
      </w:pPr>
    </w:p>
    <w:p w:rsidR="00131F8E" w:rsidRDefault="00131F8E" w:rsidP="00131F8E">
      <w:pPr>
        <w:shd w:val="clear" w:color="auto" w:fill="FFFFFF"/>
        <w:spacing w:after="0" w:line="240" w:lineRule="auto"/>
        <w:rPr>
          <w:rFonts w:ascii="Arial" w:eastAsia="Times New Roman" w:hAnsi="Arial" w:cs="Arial"/>
          <w:color w:val="222222"/>
          <w:sz w:val="28"/>
          <w:szCs w:val="24"/>
          <w:lang w:eastAsia="en-GB"/>
        </w:rPr>
      </w:pPr>
      <w:r w:rsidRPr="00002154">
        <w:rPr>
          <w:rFonts w:ascii="Arial" w:eastAsia="Times New Roman" w:hAnsi="Arial" w:cs="Arial"/>
          <w:color w:val="222222"/>
          <w:sz w:val="28"/>
          <w:szCs w:val="24"/>
          <w:lang w:eastAsia="en-GB"/>
        </w:rPr>
        <w:t>A</w:t>
      </w:r>
      <w:r>
        <w:rPr>
          <w:rFonts w:ascii="Arial" w:eastAsia="Times New Roman" w:hAnsi="Arial" w:cs="Arial"/>
          <w:color w:val="222222"/>
          <w:sz w:val="28"/>
          <w:szCs w:val="24"/>
          <w:lang w:eastAsia="en-GB"/>
        </w:rPr>
        <w:t>rmstrong and Taylor (2017</w:t>
      </w:r>
      <w:r w:rsidRPr="00002154">
        <w:rPr>
          <w:rFonts w:ascii="Arial" w:eastAsia="Times New Roman" w:hAnsi="Arial" w:cs="Arial"/>
          <w:color w:val="222222"/>
          <w:sz w:val="28"/>
          <w:szCs w:val="24"/>
          <w:lang w:eastAsia="en-GB"/>
        </w:rPr>
        <w:t>)</w:t>
      </w:r>
      <w:r>
        <w:rPr>
          <w:rFonts w:ascii="Arial" w:eastAsia="Times New Roman" w:hAnsi="Arial" w:cs="Arial"/>
          <w:color w:val="222222"/>
          <w:sz w:val="28"/>
          <w:szCs w:val="24"/>
          <w:lang w:eastAsia="en-GB"/>
        </w:rPr>
        <w:t xml:space="preserve"> explain about six styles of leadership:</w:t>
      </w:r>
    </w:p>
    <w:p w:rsidR="00131F8E" w:rsidRPr="00C5493B" w:rsidRDefault="00131F8E" w:rsidP="00131F8E">
      <w:pPr>
        <w:pStyle w:val="ListParagraph"/>
        <w:numPr>
          <w:ilvl w:val="0"/>
          <w:numId w:val="5"/>
        </w:numPr>
        <w:shd w:val="clear" w:color="auto" w:fill="FFFFFF"/>
        <w:spacing w:after="0" w:line="240" w:lineRule="auto"/>
        <w:rPr>
          <w:sz w:val="32"/>
          <w:szCs w:val="28"/>
        </w:rPr>
      </w:pPr>
      <w:r>
        <w:rPr>
          <w:sz w:val="28"/>
          <w:szCs w:val="28"/>
        </w:rPr>
        <w:t>“</w:t>
      </w:r>
      <w:r w:rsidRPr="00FC62FE">
        <w:rPr>
          <w:b/>
          <w:sz w:val="28"/>
          <w:szCs w:val="28"/>
        </w:rPr>
        <w:t>Coercive</w:t>
      </w:r>
      <w:r>
        <w:rPr>
          <w:sz w:val="28"/>
          <w:szCs w:val="28"/>
        </w:rPr>
        <w:t xml:space="preserve"> – demands compliance ( use in a crisis or with problem people);</w:t>
      </w:r>
    </w:p>
    <w:p w:rsidR="00131F8E" w:rsidRPr="00C5493B" w:rsidRDefault="00131F8E" w:rsidP="00131F8E">
      <w:pPr>
        <w:pStyle w:val="ListParagraph"/>
        <w:numPr>
          <w:ilvl w:val="0"/>
          <w:numId w:val="5"/>
        </w:numPr>
        <w:shd w:val="clear" w:color="auto" w:fill="FFFFFF"/>
        <w:spacing w:after="0" w:line="240" w:lineRule="auto"/>
        <w:rPr>
          <w:sz w:val="32"/>
          <w:szCs w:val="28"/>
        </w:rPr>
      </w:pPr>
      <w:r w:rsidRPr="00FC62FE">
        <w:rPr>
          <w:b/>
          <w:sz w:val="28"/>
          <w:szCs w:val="28"/>
        </w:rPr>
        <w:t>Authoritative</w:t>
      </w:r>
      <w:r>
        <w:rPr>
          <w:sz w:val="28"/>
          <w:szCs w:val="28"/>
        </w:rPr>
        <w:t xml:space="preserve"> – mobilizes people ( use when new vision and direction is needed);</w:t>
      </w:r>
    </w:p>
    <w:p w:rsidR="00131F8E" w:rsidRPr="007373B0" w:rsidRDefault="00131F8E" w:rsidP="00131F8E">
      <w:pPr>
        <w:pStyle w:val="ListParagraph"/>
        <w:numPr>
          <w:ilvl w:val="0"/>
          <w:numId w:val="5"/>
        </w:numPr>
        <w:shd w:val="clear" w:color="auto" w:fill="FFFFFF"/>
        <w:spacing w:after="0" w:line="240" w:lineRule="auto"/>
        <w:rPr>
          <w:sz w:val="32"/>
          <w:szCs w:val="28"/>
        </w:rPr>
      </w:pPr>
      <w:proofErr w:type="spellStart"/>
      <w:r w:rsidRPr="00FC62FE">
        <w:rPr>
          <w:b/>
          <w:sz w:val="28"/>
          <w:szCs w:val="28"/>
        </w:rPr>
        <w:t>Affiliative</w:t>
      </w:r>
      <w:proofErr w:type="spellEnd"/>
      <w:r>
        <w:rPr>
          <w:sz w:val="28"/>
          <w:szCs w:val="28"/>
        </w:rPr>
        <w:t xml:space="preserve"> – creates harmony ( use to heal wounds and to motivate people under stress);</w:t>
      </w:r>
    </w:p>
    <w:p w:rsidR="00131F8E" w:rsidRPr="007373B0" w:rsidRDefault="00131F8E" w:rsidP="00131F8E">
      <w:pPr>
        <w:pStyle w:val="ListParagraph"/>
        <w:numPr>
          <w:ilvl w:val="0"/>
          <w:numId w:val="5"/>
        </w:numPr>
        <w:shd w:val="clear" w:color="auto" w:fill="FFFFFF"/>
        <w:spacing w:after="0" w:line="240" w:lineRule="auto"/>
        <w:rPr>
          <w:sz w:val="32"/>
          <w:szCs w:val="28"/>
        </w:rPr>
      </w:pPr>
      <w:r w:rsidRPr="00FC62FE">
        <w:rPr>
          <w:b/>
          <w:sz w:val="28"/>
          <w:szCs w:val="28"/>
        </w:rPr>
        <w:t>Democratic</w:t>
      </w:r>
      <w:r>
        <w:rPr>
          <w:sz w:val="28"/>
          <w:szCs w:val="28"/>
        </w:rPr>
        <w:t xml:space="preserve"> – forges consensus ( use to build agreement and get contributions);</w:t>
      </w:r>
    </w:p>
    <w:p w:rsidR="00131F8E" w:rsidRPr="007373B0" w:rsidRDefault="00131F8E" w:rsidP="00131F8E">
      <w:pPr>
        <w:pStyle w:val="ListParagraph"/>
        <w:numPr>
          <w:ilvl w:val="0"/>
          <w:numId w:val="5"/>
        </w:numPr>
        <w:shd w:val="clear" w:color="auto" w:fill="FFFFFF"/>
        <w:spacing w:after="0" w:line="240" w:lineRule="auto"/>
        <w:rPr>
          <w:sz w:val="32"/>
          <w:szCs w:val="28"/>
        </w:rPr>
      </w:pPr>
      <w:r w:rsidRPr="00FC62FE">
        <w:rPr>
          <w:b/>
          <w:sz w:val="28"/>
          <w:szCs w:val="28"/>
        </w:rPr>
        <w:t>Pacesetting</w:t>
      </w:r>
      <w:r>
        <w:rPr>
          <w:sz w:val="28"/>
          <w:szCs w:val="28"/>
        </w:rPr>
        <w:t xml:space="preserve"> – sets high standards ( use to get fast results from a motivated team);</w:t>
      </w:r>
    </w:p>
    <w:p w:rsidR="00131F8E" w:rsidRPr="007373B0" w:rsidRDefault="00131F8E" w:rsidP="00131F8E">
      <w:pPr>
        <w:pStyle w:val="ListParagraph"/>
        <w:numPr>
          <w:ilvl w:val="0"/>
          <w:numId w:val="5"/>
        </w:numPr>
        <w:shd w:val="clear" w:color="auto" w:fill="FFFFFF"/>
        <w:spacing w:after="0" w:line="240" w:lineRule="auto"/>
        <w:rPr>
          <w:sz w:val="32"/>
          <w:szCs w:val="28"/>
        </w:rPr>
      </w:pPr>
      <w:r w:rsidRPr="00FC62FE">
        <w:rPr>
          <w:b/>
          <w:sz w:val="28"/>
          <w:szCs w:val="28"/>
        </w:rPr>
        <w:t xml:space="preserve">Coaching </w:t>
      </w:r>
      <w:r>
        <w:rPr>
          <w:sz w:val="28"/>
          <w:szCs w:val="28"/>
        </w:rPr>
        <w:t>– develops people ( to improve performance and develop strengths)”</w:t>
      </w:r>
    </w:p>
    <w:p w:rsidR="00131F8E" w:rsidRDefault="00131F8E" w:rsidP="00131F8E">
      <w:pPr>
        <w:shd w:val="clear" w:color="auto" w:fill="FFFFFF"/>
        <w:spacing w:after="0" w:line="240" w:lineRule="auto"/>
        <w:rPr>
          <w:sz w:val="32"/>
          <w:szCs w:val="28"/>
        </w:rPr>
      </w:pPr>
      <w:r>
        <w:rPr>
          <w:sz w:val="32"/>
          <w:szCs w:val="28"/>
        </w:rPr>
        <w:t xml:space="preserve"> </w:t>
      </w:r>
    </w:p>
    <w:p w:rsidR="00131F8E" w:rsidRDefault="00131F8E" w:rsidP="00131F8E">
      <w:pPr>
        <w:shd w:val="clear" w:color="auto" w:fill="FFFFFF"/>
        <w:spacing w:after="0" w:line="240" w:lineRule="auto"/>
        <w:rPr>
          <w:sz w:val="32"/>
          <w:szCs w:val="28"/>
        </w:rPr>
      </w:pPr>
      <w:r>
        <w:rPr>
          <w:sz w:val="32"/>
          <w:szCs w:val="28"/>
        </w:rPr>
        <w:t>L</w:t>
      </w:r>
      <w:r w:rsidRPr="00D94885">
        <w:rPr>
          <w:sz w:val="32"/>
          <w:szCs w:val="28"/>
        </w:rPr>
        <w:t>eadership behaviour</w:t>
      </w:r>
      <w:r>
        <w:rPr>
          <w:sz w:val="32"/>
          <w:szCs w:val="28"/>
        </w:rPr>
        <w:t xml:space="preserve"> of Tesco</w:t>
      </w:r>
      <w:r w:rsidRPr="00D94885">
        <w:rPr>
          <w:sz w:val="32"/>
          <w:szCs w:val="28"/>
        </w:rPr>
        <w:t xml:space="preserve"> includes the following elements</w:t>
      </w:r>
      <w:r>
        <w:rPr>
          <w:sz w:val="32"/>
          <w:szCs w:val="28"/>
        </w:rPr>
        <w:t>:</w:t>
      </w:r>
    </w:p>
    <w:p w:rsidR="00131F8E" w:rsidRDefault="00131F8E" w:rsidP="00131F8E">
      <w:pPr>
        <w:shd w:val="clear" w:color="auto" w:fill="FFFFFF"/>
        <w:spacing w:after="0" w:line="240" w:lineRule="auto"/>
        <w:rPr>
          <w:sz w:val="32"/>
          <w:szCs w:val="28"/>
        </w:rPr>
      </w:pPr>
    </w:p>
    <w:p w:rsidR="00131F8E" w:rsidRDefault="00131F8E" w:rsidP="00131F8E">
      <w:pPr>
        <w:shd w:val="clear" w:color="auto" w:fill="FFFFFF"/>
        <w:spacing w:after="0" w:line="240" w:lineRule="auto"/>
        <w:rPr>
          <w:sz w:val="28"/>
          <w:szCs w:val="28"/>
        </w:rPr>
      </w:pPr>
      <w:r>
        <w:rPr>
          <w:b/>
          <w:sz w:val="28"/>
          <w:szCs w:val="28"/>
        </w:rPr>
        <w:t xml:space="preserve">  </w:t>
      </w:r>
      <w:r w:rsidRPr="004D1FAC">
        <w:rPr>
          <w:b/>
          <w:sz w:val="28"/>
          <w:szCs w:val="28"/>
        </w:rPr>
        <w:t>“</w:t>
      </w:r>
      <w:r>
        <w:rPr>
          <w:b/>
          <w:sz w:val="28"/>
          <w:szCs w:val="28"/>
        </w:rPr>
        <w:t xml:space="preserve">-     </w:t>
      </w:r>
      <w:r w:rsidRPr="004D1FAC">
        <w:rPr>
          <w:b/>
          <w:sz w:val="28"/>
          <w:szCs w:val="28"/>
        </w:rPr>
        <w:t>Innovation</w:t>
      </w:r>
      <w:r>
        <w:t xml:space="preserve"> -</w:t>
      </w:r>
      <w:r w:rsidRPr="004D1FAC">
        <w:rPr>
          <w:sz w:val="28"/>
          <w:szCs w:val="28"/>
        </w:rPr>
        <w:t>Being open to new ideas • Staying curious and switched on to new thinking. • Looking ahead and welcoming the future. • Taking small steps that make a big difference.</w:t>
      </w:r>
    </w:p>
    <w:p w:rsidR="00131F8E" w:rsidRPr="004D1FAC" w:rsidRDefault="00131F8E" w:rsidP="00131F8E">
      <w:pPr>
        <w:pStyle w:val="ListParagraph"/>
        <w:numPr>
          <w:ilvl w:val="0"/>
          <w:numId w:val="6"/>
        </w:numPr>
        <w:shd w:val="clear" w:color="auto" w:fill="FFFFFF"/>
        <w:spacing w:after="0" w:line="240" w:lineRule="auto"/>
        <w:rPr>
          <w:b/>
          <w:sz w:val="28"/>
          <w:szCs w:val="28"/>
        </w:rPr>
      </w:pPr>
      <w:r w:rsidRPr="004D1FAC">
        <w:rPr>
          <w:b/>
          <w:sz w:val="28"/>
          <w:szCs w:val="28"/>
        </w:rPr>
        <w:t>Collaboration</w:t>
      </w:r>
      <w:r>
        <w:rPr>
          <w:b/>
          <w:sz w:val="28"/>
          <w:szCs w:val="28"/>
        </w:rPr>
        <w:t xml:space="preserve">- </w:t>
      </w:r>
      <w:r w:rsidRPr="004D1FAC">
        <w:rPr>
          <w:sz w:val="28"/>
          <w:szCs w:val="28"/>
        </w:rPr>
        <w:t>Working better together • Getting out there and making connections with people. • Working as a team and sharing in joint success. • Partnering with others to keep things simple.</w:t>
      </w:r>
    </w:p>
    <w:p w:rsidR="00131F8E" w:rsidRPr="004D1FAC" w:rsidRDefault="00131F8E" w:rsidP="00131F8E">
      <w:pPr>
        <w:pStyle w:val="ListParagraph"/>
        <w:numPr>
          <w:ilvl w:val="0"/>
          <w:numId w:val="6"/>
        </w:numPr>
        <w:shd w:val="clear" w:color="auto" w:fill="FFFFFF"/>
        <w:spacing w:after="0" w:line="240" w:lineRule="auto"/>
        <w:rPr>
          <w:b/>
          <w:sz w:val="28"/>
          <w:szCs w:val="28"/>
        </w:rPr>
      </w:pPr>
      <w:r w:rsidRPr="004D1FAC">
        <w:rPr>
          <w:b/>
          <w:sz w:val="28"/>
          <w:szCs w:val="28"/>
        </w:rPr>
        <w:t>Empathy</w:t>
      </w:r>
      <w:r>
        <w:rPr>
          <w:b/>
        </w:rPr>
        <w:t xml:space="preserve"> -</w:t>
      </w:r>
      <w:r w:rsidRPr="004D1FAC">
        <w:t xml:space="preserve"> </w:t>
      </w:r>
      <w:r w:rsidRPr="004D1FAC">
        <w:rPr>
          <w:sz w:val="28"/>
          <w:szCs w:val="28"/>
        </w:rPr>
        <w:t xml:space="preserve">Putting people first • Building authentic, trusted and helpful relationships. • Taking time to see, hear and </w:t>
      </w:r>
      <w:r w:rsidR="003C30B8" w:rsidRPr="004D1FAC">
        <w:rPr>
          <w:sz w:val="28"/>
          <w:szCs w:val="28"/>
        </w:rPr>
        <w:t>recognize</w:t>
      </w:r>
      <w:r w:rsidRPr="004D1FAC">
        <w:rPr>
          <w:sz w:val="28"/>
          <w:szCs w:val="28"/>
        </w:rPr>
        <w:t xml:space="preserve"> others. • Understanding that our differences are our greatest strength in helping each other.</w:t>
      </w:r>
    </w:p>
    <w:p w:rsidR="00131F8E" w:rsidRPr="004D1FAC" w:rsidRDefault="00131F8E" w:rsidP="00131F8E">
      <w:pPr>
        <w:pStyle w:val="ListParagraph"/>
        <w:numPr>
          <w:ilvl w:val="0"/>
          <w:numId w:val="6"/>
        </w:numPr>
        <w:shd w:val="clear" w:color="auto" w:fill="FFFFFF"/>
        <w:spacing w:after="0" w:line="240" w:lineRule="auto"/>
        <w:rPr>
          <w:b/>
          <w:sz w:val="28"/>
          <w:szCs w:val="28"/>
        </w:rPr>
      </w:pPr>
      <w:r w:rsidRPr="004D1FAC">
        <w:rPr>
          <w:b/>
          <w:sz w:val="28"/>
          <w:szCs w:val="28"/>
        </w:rPr>
        <w:lastRenderedPageBreak/>
        <w:t>Resilience -</w:t>
      </w:r>
      <w:r w:rsidRPr="004D1FAC">
        <w:rPr>
          <w:sz w:val="28"/>
          <w:szCs w:val="28"/>
        </w:rPr>
        <w:t xml:space="preserve"> Getting the best from yourself • Looking after yourself so that you can be at your best. • Making the choice to see the positives around you. • Knowing how to respond when things get tough.</w:t>
      </w:r>
    </w:p>
    <w:p w:rsidR="00131F8E" w:rsidRPr="004D1FAC" w:rsidRDefault="00131F8E" w:rsidP="00131F8E">
      <w:pPr>
        <w:pStyle w:val="ListParagraph"/>
        <w:numPr>
          <w:ilvl w:val="0"/>
          <w:numId w:val="6"/>
        </w:numPr>
        <w:shd w:val="clear" w:color="auto" w:fill="FFFFFF"/>
        <w:spacing w:after="0" w:line="240" w:lineRule="auto"/>
        <w:rPr>
          <w:b/>
          <w:sz w:val="28"/>
          <w:szCs w:val="28"/>
        </w:rPr>
      </w:pPr>
      <w:r w:rsidRPr="004D1FAC">
        <w:rPr>
          <w:b/>
          <w:sz w:val="28"/>
          <w:szCs w:val="28"/>
        </w:rPr>
        <w:t xml:space="preserve">Responsiveness - </w:t>
      </w:r>
      <w:r w:rsidRPr="004D1FAC">
        <w:rPr>
          <w:sz w:val="28"/>
          <w:szCs w:val="28"/>
        </w:rPr>
        <w:t xml:space="preserve">Thinking on your feet • Embracing the challenges of an unpredictable world. • Being brave, taking a measured risk and learning from its outcome. </w:t>
      </w:r>
      <w:r>
        <w:rPr>
          <w:sz w:val="28"/>
          <w:szCs w:val="28"/>
        </w:rPr>
        <w:t xml:space="preserve">“                                                                                                                        </w:t>
      </w:r>
    </w:p>
    <w:p w:rsidR="00131F8E" w:rsidRDefault="00131F8E" w:rsidP="00131F8E">
      <w:r>
        <w:t>(</w:t>
      </w:r>
      <w:hyperlink r:id="rId12" w:history="1">
        <w:r w:rsidRPr="004D1FAC">
          <w:rPr>
            <w:rStyle w:val="Hyperlink"/>
          </w:rPr>
          <w:t>https://www.tescoplc.com/media/476384/uk_roi_sourcing_cobc-final-181203.pdf</w:t>
        </w:r>
      </w:hyperlink>
      <w:r>
        <w:t>)</w:t>
      </w:r>
    </w:p>
    <w:p w:rsidR="00131F8E" w:rsidRPr="00EF66B6" w:rsidRDefault="00131F8E" w:rsidP="00131F8E">
      <w:pPr>
        <w:rPr>
          <w:sz w:val="28"/>
          <w:szCs w:val="28"/>
        </w:rPr>
      </w:pPr>
      <w:r w:rsidRPr="004D1FAC">
        <w:t xml:space="preserve"> </w:t>
      </w:r>
      <w:r>
        <w:t xml:space="preserve">       </w:t>
      </w:r>
      <w:proofErr w:type="gramStart"/>
      <w:r>
        <w:rPr>
          <w:sz w:val="28"/>
          <w:szCs w:val="28"/>
        </w:rPr>
        <w:t>Leaders in Tesco performing and developing democratic and coaching style of leadership.</w:t>
      </w:r>
      <w:proofErr w:type="gramEnd"/>
    </w:p>
    <w:p w:rsidR="00131F8E" w:rsidRDefault="00131F8E" w:rsidP="00131F8E">
      <w:pPr>
        <w:shd w:val="clear" w:color="auto" w:fill="FFFFFF"/>
        <w:spacing w:after="0" w:line="240" w:lineRule="auto"/>
        <w:rPr>
          <w:rFonts w:eastAsia="Times New Roman" w:cstheme="minorHAnsi"/>
          <w:color w:val="222222"/>
          <w:sz w:val="28"/>
          <w:szCs w:val="28"/>
          <w:lang w:eastAsia="en-GB"/>
        </w:rPr>
      </w:pPr>
      <w:r>
        <w:rPr>
          <w:rFonts w:eastAsia="Times New Roman" w:cstheme="minorHAnsi"/>
          <w:color w:val="222222"/>
          <w:sz w:val="28"/>
          <w:szCs w:val="28"/>
          <w:lang w:eastAsia="en-GB"/>
        </w:rPr>
        <w:t xml:space="preserve">  </w:t>
      </w:r>
      <w:r w:rsidRPr="00404832">
        <w:rPr>
          <w:rFonts w:eastAsia="Times New Roman" w:cstheme="minorHAnsi"/>
          <w:color w:val="222222"/>
          <w:sz w:val="28"/>
          <w:szCs w:val="28"/>
          <w:lang w:eastAsia="en-GB"/>
        </w:rPr>
        <w:t>Armstrong and Taylor (2017) state that to understand the process of leadership is needed to classify the different types of leaders:</w:t>
      </w:r>
    </w:p>
    <w:p w:rsidR="00131F8E" w:rsidRPr="00404832" w:rsidRDefault="00131F8E" w:rsidP="00131F8E">
      <w:pPr>
        <w:shd w:val="clear" w:color="auto" w:fill="FFFFFF"/>
        <w:spacing w:after="0" w:line="240" w:lineRule="auto"/>
        <w:rPr>
          <w:rFonts w:eastAsia="Times New Roman" w:cstheme="minorHAnsi"/>
          <w:color w:val="222222"/>
          <w:sz w:val="28"/>
          <w:szCs w:val="28"/>
          <w:lang w:eastAsia="en-GB"/>
        </w:rPr>
      </w:pPr>
    </w:p>
    <w:p w:rsidR="00131F8E" w:rsidRPr="00404832" w:rsidRDefault="00131F8E" w:rsidP="00131F8E">
      <w:pPr>
        <w:shd w:val="clear" w:color="auto" w:fill="FFFFFF"/>
        <w:spacing w:after="0" w:line="240" w:lineRule="auto"/>
        <w:rPr>
          <w:rFonts w:eastAsia="Times New Roman" w:cstheme="minorHAnsi"/>
          <w:color w:val="222222"/>
          <w:sz w:val="28"/>
          <w:szCs w:val="28"/>
          <w:lang w:eastAsia="en-GB"/>
        </w:rPr>
      </w:pPr>
      <w:r>
        <w:rPr>
          <w:rFonts w:eastAsia="Times New Roman" w:cstheme="minorHAnsi"/>
          <w:b/>
          <w:color w:val="222222"/>
          <w:sz w:val="28"/>
          <w:szCs w:val="28"/>
          <w:lang w:eastAsia="en-GB"/>
        </w:rPr>
        <w:t>“</w:t>
      </w:r>
      <w:r w:rsidRPr="00404832">
        <w:rPr>
          <w:rFonts w:eastAsia="Times New Roman" w:cstheme="minorHAnsi"/>
          <w:b/>
          <w:color w:val="222222"/>
          <w:sz w:val="28"/>
          <w:szCs w:val="28"/>
          <w:lang w:eastAsia="en-GB"/>
        </w:rPr>
        <w:t>1.Charismatic leaders</w:t>
      </w:r>
      <w:r>
        <w:rPr>
          <w:rFonts w:eastAsia="Times New Roman" w:cstheme="minorHAnsi"/>
          <w:b/>
          <w:color w:val="222222"/>
          <w:sz w:val="28"/>
          <w:szCs w:val="28"/>
          <w:lang w:eastAsia="en-GB"/>
        </w:rPr>
        <w:t xml:space="preserve"> </w:t>
      </w:r>
      <w:r>
        <w:rPr>
          <w:rFonts w:eastAsia="Times New Roman" w:cstheme="minorHAnsi"/>
          <w:color w:val="222222"/>
          <w:sz w:val="28"/>
          <w:szCs w:val="28"/>
          <w:lang w:eastAsia="en-GB"/>
        </w:rPr>
        <w:t xml:space="preserve">- they  </w:t>
      </w:r>
      <w:r w:rsidRPr="00404832">
        <w:rPr>
          <w:rFonts w:eastAsia="Times New Roman" w:cstheme="minorHAnsi"/>
          <w:color w:val="222222"/>
          <w:sz w:val="28"/>
          <w:szCs w:val="28"/>
          <w:lang w:eastAsia="en-GB"/>
        </w:rPr>
        <w:t xml:space="preserve"> take risks and motivate followers by setting a personal example, charismatic leaders operate as visionary and transformational leaders.</w:t>
      </w:r>
    </w:p>
    <w:p w:rsidR="00131F8E" w:rsidRPr="00404832" w:rsidRDefault="00131F8E" w:rsidP="00131F8E">
      <w:pPr>
        <w:shd w:val="clear" w:color="auto" w:fill="FFFFFF"/>
        <w:spacing w:after="0" w:line="240" w:lineRule="auto"/>
        <w:rPr>
          <w:rFonts w:eastAsia="Times New Roman" w:cstheme="minorHAnsi"/>
          <w:color w:val="222222"/>
          <w:sz w:val="28"/>
          <w:szCs w:val="28"/>
          <w:lang w:eastAsia="en-GB"/>
        </w:rPr>
      </w:pPr>
      <w:r>
        <w:rPr>
          <w:rFonts w:eastAsia="Times New Roman" w:cstheme="minorHAnsi"/>
          <w:b/>
          <w:color w:val="222222"/>
          <w:sz w:val="28"/>
          <w:szCs w:val="28"/>
          <w:lang w:eastAsia="en-GB"/>
        </w:rPr>
        <w:t xml:space="preserve"> </w:t>
      </w:r>
      <w:r w:rsidRPr="00404832">
        <w:rPr>
          <w:rFonts w:eastAsia="Times New Roman" w:cstheme="minorHAnsi"/>
          <w:b/>
          <w:color w:val="222222"/>
          <w:sz w:val="28"/>
          <w:szCs w:val="28"/>
          <w:lang w:eastAsia="en-GB"/>
        </w:rPr>
        <w:t>2. Visionary leaders</w:t>
      </w:r>
      <w:r>
        <w:rPr>
          <w:rFonts w:eastAsia="Times New Roman" w:cstheme="minorHAnsi"/>
          <w:b/>
          <w:color w:val="222222"/>
          <w:sz w:val="28"/>
          <w:szCs w:val="28"/>
          <w:lang w:eastAsia="en-GB"/>
        </w:rPr>
        <w:t xml:space="preserve"> </w:t>
      </w:r>
      <w:r w:rsidRPr="00404832">
        <w:rPr>
          <w:rFonts w:eastAsia="Times New Roman" w:cstheme="minorHAnsi"/>
          <w:color w:val="222222"/>
          <w:sz w:val="28"/>
          <w:szCs w:val="28"/>
          <w:lang w:eastAsia="en-GB"/>
        </w:rPr>
        <w:t>- they are inspired by a clear vision of an existing future</w:t>
      </w:r>
    </w:p>
    <w:p w:rsidR="00131F8E" w:rsidRPr="00404832" w:rsidRDefault="00131F8E" w:rsidP="00131F8E">
      <w:pPr>
        <w:shd w:val="clear" w:color="auto" w:fill="FFFFFF"/>
        <w:spacing w:after="0" w:line="240" w:lineRule="auto"/>
        <w:rPr>
          <w:rFonts w:eastAsia="Times New Roman" w:cstheme="minorHAnsi"/>
          <w:color w:val="222222"/>
          <w:sz w:val="28"/>
          <w:szCs w:val="28"/>
          <w:lang w:eastAsia="en-GB"/>
        </w:rPr>
      </w:pPr>
      <w:r>
        <w:rPr>
          <w:rFonts w:eastAsia="Times New Roman" w:cstheme="minorHAnsi"/>
          <w:b/>
          <w:color w:val="222222"/>
          <w:sz w:val="28"/>
          <w:szCs w:val="28"/>
          <w:lang w:eastAsia="en-GB"/>
        </w:rPr>
        <w:t xml:space="preserve"> 3. T</w:t>
      </w:r>
      <w:r w:rsidRPr="00404832">
        <w:rPr>
          <w:rFonts w:eastAsia="Times New Roman" w:cstheme="minorHAnsi"/>
          <w:b/>
          <w:color w:val="222222"/>
          <w:sz w:val="28"/>
          <w:szCs w:val="28"/>
          <w:lang w:eastAsia="en-GB"/>
        </w:rPr>
        <w:t>ransformational leaders</w:t>
      </w:r>
      <w:r w:rsidRPr="00404832">
        <w:rPr>
          <w:rFonts w:eastAsia="Times New Roman" w:cstheme="minorHAnsi"/>
          <w:color w:val="222222"/>
          <w:sz w:val="28"/>
          <w:szCs w:val="28"/>
          <w:lang w:eastAsia="en-GB"/>
        </w:rPr>
        <w:t>-</w:t>
      </w:r>
      <w:r>
        <w:rPr>
          <w:rFonts w:eastAsia="Times New Roman" w:cstheme="minorHAnsi"/>
          <w:color w:val="222222"/>
          <w:sz w:val="28"/>
          <w:szCs w:val="28"/>
          <w:lang w:eastAsia="en-GB"/>
        </w:rPr>
        <w:t xml:space="preserve"> </w:t>
      </w:r>
      <w:r w:rsidRPr="00404832">
        <w:rPr>
          <w:rFonts w:eastAsia="Times New Roman" w:cstheme="minorHAnsi"/>
          <w:color w:val="222222"/>
          <w:sz w:val="28"/>
          <w:szCs w:val="28"/>
          <w:lang w:eastAsia="en-GB"/>
        </w:rPr>
        <w:t>good leadership implies a moral responsibility to respond to the values and needs of people in a way that is conducive to highest form of human relations.</w:t>
      </w:r>
    </w:p>
    <w:p w:rsidR="00131F8E" w:rsidRPr="00404832" w:rsidRDefault="00131F8E" w:rsidP="00131F8E">
      <w:pPr>
        <w:shd w:val="clear" w:color="auto" w:fill="FFFFFF"/>
        <w:spacing w:after="0" w:line="240" w:lineRule="auto"/>
        <w:rPr>
          <w:rFonts w:eastAsia="Times New Roman" w:cstheme="minorHAnsi"/>
          <w:color w:val="222222"/>
          <w:sz w:val="28"/>
          <w:szCs w:val="28"/>
          <w:lang w:eastAsia="en-GB"/>
        </w:rPr>
      </w:pPr>
      <w:r w:rsidRPr="00404832">
        <w:rPr>
          <w:rFonts w:eastAsia="Times New Roman" w:cstheme="minorHAnsi"/>
          <w:b/>
          <w:color w:val="222222"/>
          <w:sz w:val="28"/>
          <w:szCs w:val="28"/>
          <w:lang w:eastAsia="en-GB"/>
        </w:rPr>
        <w:t xml:space="preserve"> 4. Transactional leaders</w:t>
      </w:r>
      <w:r w:rsidRPr="00404832">
        <w:rPr>
          <w:rFonts w:eastAsia="Times New Roman" w:cstheme="minorHAnsi"/>
          <w:color w:val="222222"/>
          <w:sz w:val="28"/>
          <w:szCs w:val="28"/>
          <w:lang w:eastAsia="en-GB"/>
        </w:rPr>
        <w:t xml:space="preserve"> - they trade money, jobs and security for compliance, transactional leader conforms to the stereotype of the manager rather </w:t>
      </w:r>
      <w:proofErr w:type="spellStart"/>
      <w:r w:rsidRPr="00404832">
        <w:rPr>
          <w:rFonts w:eastAsia="Times New Roman" w:cstheme="minorHAnsi"/>
          <w:color w:val="222222"/>
          <w:sz w:val="28"/>
          <w:szCs w:val="28"/>
          <w:lang w:eastAsia="en-GB"/>
        </w:rPr>
        <w:t>then</w:t>
      </w:r>
      <w:proofErr w:type="spellEnd"/>
      <w:r w:rsidRPr="00404832">
        <w:rPr>
          <w:rFonts w:eastAsia="Times New Roman" w:cstheme="minorHAnsi"/>
          <w:color w:val="222222"/>
          <w:sz w:val="28"/>
          <w:szCs w:val="28"/>
          <w:lang w:eastAsia="en-GB"/>
        </w:rPr>
        <w:t xml:space="preserve"> the leader.</w:t>
      </w:r>
    </w:p>
    <w:p w:rsidR="00131F8E" w:rsidRDefault="00131F8E" w:rsidP="00131F8E">
      <w:pPr>
        <w:rPr>
          <w:rFonts w:cstheme="minorHAnsi"/>
          <w:color w:val="222222"/>
          <w:sz w:val="28"/>
          <w:szCs w:val="28"/>
          <w:shd w:val="clear" w:color="auto" w:fill="FFFFFF"/>
        </w:rPr>
      </w:pPr>
      <w:r w:rsidRPr="00CD1766">
        <w:rPr>
          <w:rFonts w:cstheme="minorHAnsi"/>
          <w:b/>
          <w:color w:val="222222"/>
          <w:sz w:val="28"/>
          <w:szCs w:val="28"/>
          <w:shd w:val="clear" w:color="auto" w:fill="FFFFFF"/>
        </w:rPr>
        <w:t>5. Authentic leaders</w:t>
      </w:r>
      <w:r w:rsidRPr="00CD1766">
        <w:rPr>
          <w:rFonts w:cstheme="minorHAnsi"/>
          <w:color w:val="222222"/>
          <w:sz w:val="28"/>
          <w:szCs w:val="28"/>
          <w:shd w:val="clear" w:color="auto" w:fill="FFFFFF"/>
        </w:rPr>
        <w:t xml:space="preserve"> - authentic leadership is, in essence, ethical leadership, it can lead to enhanced trust, job satisfaction and performance</w:t>
      </w:r>
      <w:r>
        <w:rPr>
          <w:rFonts w:cstheme="minorHAnsi"/>
          <w:color w:val="222222"/>
          <w:sz w:val="28"/>
          <w:szCs w:val="28"/>
          <w:shd w:val="clear" w:color="auto" w:fill="FFFFFF"/>
        </w:rPr>
        <w:t>”.</w:t>
      </w:r>
    </w:p>
    <w:p w:rsidR="00131F8E" w:rsidRDefault="00131F8E" w:rsidP="00131F8E">
      <w:pPr>
        <w:rPr>
          <w:rFonts w:cstheme="minorHAnsi"/>
          <w:color w:val="222222"/>
          <w:sz w:val="28"/>
          <w:szCs w:val="28"/>
          <w:shd w:val="clear" w:color="auto" w:fill="FFFFFF"/>
        </w:rPr>
      </w:pPr>
      <w:r>
        <w:rPr>
          <w:rFonts w:cstheme="minorHAnsi"/>
          <w:color w:val="222222"/>
          <w:sz w:val="28"/>
          <w:szCs w:val="28"/>
          <w:shd w:val="clear" w:color="auto" w:fill="FFFFFF"/>
        </w:rPr>
        <w:t xml:space="preserve">    Two types of leaders - </w:t>
      </w:r>
      <w:r>
        <w:rPr>
          <w:rFonts w:eastAsia="Times New Roman" w:cstheme="minorHAnsi"/>
          <w:b/>
          <w:color w:val="222222"/>
          <w:sz w:val="28"/>
          <w:szCs w:val="28"/>
          <w:lang w:eastAsia="en-GB"/>
        </w:rPr>
        <w:t>T</w:t>
      </w:r>
      <w:r w:rsidRPr="00404832">
        <w:rPr>
          <w:rFonts w:eastAsia="Times New Roman" w:cstheme="minorHAnsi"/>
          <w:b/>
          <w:color w:val="222222"/>
          <w:sz w:val="28"/>
          <w:szCs w:val="28"/>
          <w:lang w:eastAsia="en-GB"/>
        </w:rPr>
        <w:t>ransformational leaders</w:t>
      </w:r>
      <w:r>
        <w:rPr>
          <w:rFonts w:eastAsia="Times New Roman" w:cstheme="minorHAnsi"/>
          <w:b/>
          <w:color w:val="222222"/>
          <w:sz w:val="28"/>
          <w:szCs w:val="28"/>
          <w:lang w:eastAsia="en-GB"/>
        </w:rPr>
        <w:t xml:space="preserve"> </w:t>
      </w:r>
      <w:r w:rsidRPr="00680DCE">
        <w:rPr>
          <w:rFonts w:eastAsia="Times New Roman" w:cstheme="minorHAnsi"/>
          <w:color w:val="222222"/>
          <w:sz w:val="28"/>
          <w:szCs w:val="28"/>
          <w:lang w:eastAsia="en-GB"/>
        </w:rPr>
        <w:t>and</w:t>
      </w:r>
      <w:r>
        <w:rPr>
          <w:rFonts w:eastAsia="Times New Roman" w:cstheme="minorHAnsi"/>
          <w:color w:val="222222"/>
          <w:sz w:val="28"/>
          <w:szCs w:val="28"/>
          <w:lang w:eastAsia="en-GB"/>
        </w:rPr>
        <w:t xml:space="preserve"> </w:t>
      </w:r>
      <w:r w:rsidRPr="00CD1766">
        <w:rPr>
          <w:rFonts w:cstheme="minorHAnsi"/>
          <w:b/>
          <w:color w:val="222222"/>
          <w:sz w:val="28"/>
          <w:szCs w:val="28"/>
          <w:shd w:val="clear" w:color="auto" w:fill="FFFFFF"/>
        </w:rPr>
        <w:t>authentic leaders</w:t>
      </w:r>
      <w:r>
        <w:rPr>
          <w:rFonts w:cstheme="minorHAnsi"/>
          <w:b/>
          <w:color w:val="222222"/>
          <w:sz w:val="28"/>
          <w:szCs w:val="28"/>
          <w:shd w:val="clear" w:color="auto" w:fill="FFFFFF"/>
        </w:rPr>
        <w:t xml:space="preserve"> </w:t>
      </w:r>
      <w:r w:rsidRPr="00872726">
        <w:rPr>
          <w:rFonts w:cstheme="minorHAnsi"/>
          <w:color w:val="222222"/>
          <w:sz w:val="28"/>
          <w:szCs w:val="28"/>
          <w:shd w:val="clear" w:color="auto" w:fill="FFFFFF"/>
        </w:rPr>
        <w:t xml:space="preserve">in Tesco support </w:t>
      </w:r>
      <w:r>
        <w:rPr>
          <w:rFonts w:cstheme="minorHAnsi"/>
          <w:color w:val="222222"/>
          <w:sz w:val="28"/>
          <w:szCs w:val="28"/>
          <w:shd w:val="clear" w:color="auto" w:fill="FFFFFF"/>
        </w:rPr>
        <w:t>its</w:t>
      </w:r>
      <w:r w:rsidRPr="00872726">
        <w:rPr>
          <w:rFonts w:cstheme="minorHAnsi"/>
          <w:color w:val="222222"/>
          <w:sz w:val="28"/>
          <w:szCs w:val="28"/>
          <w:shd w:val="clear" w:color="auto" w:fill="FFFFFF"/>
        </w:rPr>
        <w:t xml:space="preserve">   implementation of leadership behaviour</w:t>
      </w:r>
      <w:r>
        <w:rPr>
          <w:rFonts w:cstheme="minorHAnsi"/>
          <w:color w:val="222222"/>
          <w:sz w:val="28"/>
          <w:szCs w:val="28"/>
          <w:shd w:val="clear" w:color="auto" w:fill="FFFFFF"/>
        </w:rPr>
        <w:t>.</w:t>
      </w:r>
    </w:p>
    <w:p w:rsidR="00131F8E" w:rsidRPr="00517A45" w:rsidRDefault="00131F8E" w:rsidP="00131F8E">
      <w:pPr>
        <w:rPr>
          <w:rFonts w:cstheme="minorHAnsi"/>
          <w:color w:val="222222"/>
          <w:sz w:val="28"/>
          <w:szCs w:val="28"/>
          <w:shd w:val="clear" w:color="auto" w:fill="FFFFFF"/>
        </w:rPr>
      </w:pPr>
      <w:r>
        <w:rPr>
          <w:rFonts w:cstheme="minorHAnsi"/>
          <w:color w:val="222222"/>
          <w:sz w:val="28"/>
          <w:szCs w:val="28"/>
          <w:shd w:val="clear" w:color="auto" w:fill="FFFFFF"/>
        </w:rPr>
        <w:t xml:space="preserve">  </w:t>
      </w:r>
      <w:r w:rsidRPr="00517A45">
        <w:rPr>
          <w:rFonts w:eastAsia="Times New Roman" w:cstheme="minorHAnsi"/>
          <w:color w:val="222222"/>
          <w:sz w:val="28"/>
          <w:szCs w:val="24"/>
          <w:lang w:eastAsia="en-GB"/>
        </w:rPr>
        <w:t>Armstrong and Taylor (2017:686) explain that: “Effective leaders are confident and know where they want to go and what they want to do</w:t>
      </w:r>
      <w:r>
        <w:rPr>
          <w:rFonts w:ascii="Arial" w:eastAsia="Times New Roman" w:hAnsi="Arial" w:cs="Arial"/>
          <w:color w:val="222222"/>
          <w:sz w:val="28"/>
          <w:szCs w:val="24"/>
          <w:lang w:eastAsia="en-GB"/>
        </w:rPr>
        <w:t xml:space="preserve">. </w:t>
      </w:r>
      <w:r w:rsidRPr="00517A45">
        <w:rPr>
          <w:rFonts w:eastAsia="Times New Roman" w:cstheme="minorHAnsi"/>
          <w:color w:val="222222"/>
          <w:sz w:val="28"/>
          <w:szCs w:val="24"/>
          <w:lang w:eastAsia="en-GB"/>
        </w:rPr>
        <w:t>They have the ability to take charge, convey their vision to their team, get their team members into action and ensure that they achieve their agreed goals.”</w:t>
      </w:r>
    </w:p>
    <w:p w:rsidR="00131F8E" w:rsidRDefault="00131F8E" w:rsidP="00131F8E">
      <w:pPr>
        <w:rPr>
          <w:rFonts w:cstheme="minorHAnsi"/>
          <w:color w:val="222222"/>
          <w:sz w:val="28"/>
          <w:szCs w:val="28"/>
          <w:shd w:val="clear" w:color="auto" w:fill="FFFFFF"/>
        </w:rPr>
      </w:pPr>
      <w:r>
        <w:rPr>
          <w:rFonts w:cstheme="minorHAnsi"/>
          <w:color w:val="222222"/>
          <w:sz w:val="28"/>
          <w:szCs w:val="28"/>
          <w:shd w:val="clear" w:color="auto" w:fill="FFFFFF"/>
        </w:rPr>
        <w:t xml:space="preserve">Leaders in Tesco performing and developing effective leadership behaviour  </w:t>
      </w:r>
    </w:p>
    <w:p w:rsidR="00131F8E" w:rsidRDefault="00131F8E" w:rsidP="00131F8E">
      <w:pPr>
        <w:rPr>
          <w:rFonts w:cstheme="minorHAnsi"/>
          <w:color w:val="222222"/>
          <w:sz w:val="28"/>
          <w:szCs w:val="28"/>
          <w:shd w:val="clear" w:color="auto" w:fill="FFFFFF"/>
        </w:rPr>
      </w:pPr>
      <w:r>
        <w:rPr>
          <w:rFonts w:cstheme="minorHAnsi"/>
          <w:color w:val="222222"/>
          <w:sz w:val="28"/>
          <w:szCs w:val="28"/>
          <w:shd w:val="clear" w:color="auto" w:fill="FFFFFF"/>
        </w:rPr>
        <w:t xml:space="preserve">           </w:t>
      </w:r>
    </w:p>
    <w:p w:rsidR="00131F8E" w:rsidRPr="00517A45" w:rsidRDefault="00131F8E" w:rsidP="00131F8E">
      <w:pPr>
        <w:rPr>
          <w:rFonts w:cstheme="minorHAnsi"/>
          <w:color w:val="222222"/>
          <w:sz w:val="28"/>
          <w:szCs w:val="28"/>
          <w:shd w:val="clear" w:color="auto" w:fill="FFFFFF"/>
        </w:rPr>
      </w:pPr>
      <w:r>
        <w:rPr>
          <w:rFonts w:cstheme="minorHAnsi"/>
          <w:color w:val="222222"/>
          <w:sz w:val="28"/>
          <w:szCs w:val="28"/>
          <w:shd w:val="clear" w:color="auto" w:fill="FFFFFF"/>
        </w:rPr>
        <w:t xml:space="preserve">                    </w:t>
      </w:r>
      <w:r>
        <w:rPr>
          <w:b/>
          <w:sz w:val="32"/>
          <w:szCs w:val="28"/>
        </w:rPr>
        <w:t>M</w:t>
      </w:r>
      <w:r w:rsidRPr="00002154">
        <w:rPr>
          <w:b/>
          <w:sz w:val="32"/>
          <w:szCs w:val="28"/>
        </w:rPr>
        <w:t xml:space="preserve">anagement </w:t>
      </w:r>
      <w:r>
        <w:rPr>
          <w:b/>
          <w:sz w:val="32"/>
          <w:szCs w:val="28"/>
        </w:rPr>
        <w:t>behaviour of Tesco</w:t>
      </w:r>
    </w:p>
    <w:p w:rsidR="00131F8E" w:rsidRDefault="00131F8E" w:rsidP="00131F8E">
      <w:pPr>
        <w:pStyle w:val="NormalWeb"/>
        <w:shd w:val="clear" w:color="auto" w:fill="FFFFFF"/>
        <w:spacing w:before="0" w:beforeAutospacing="0" w:after="272" w:afterAutospacing="0"/>
        <w:rPr>
          <w:rFonts w:ascii="Segoe UI" w:hAnsi="Segoe UI" w:cs="Segoe UI"/>
          <w:color w:val="151515"/>
          <w:sz w:val="25"/>
          <w:szCs w:val="25"/>
        </w:rPr>
      </w:pPr>
    </w:p>
    <w:p w:rsidR="00131F8E" w:rsidRPr="0001389A" w:rsidRDefault="00131F8E" w:rsidP="00131F8E">
      <w:pPr>
        <w:pStyle w:val="NormalWeb"/>
        <w:shd w:val="clear" w:color="auto" w:fill="FFFFFF"/>
        <w:spacing w:before="0" w:beforeAutospacing="0" w:after="272" w:afterAutospacing="0"/>
        <w:rPr>
          <w:rFonts w:asciiTheme="minorHAnsi" w:hAnsiTheme="minorHAnsi" w:cstheme="minorHAnsi"/>
          <w:color w:val="151515"/>
          <w:sz w:val="28"/>
          <w:szCs w:val="28"/>
        </w:rPr>
      </w:pPr>
      <w:r w:rsidRPr="0001389A">
        <w:rPr>
          <w:rFonts w:ascii="Segoe UI" w:hAnsi="Segoe UI" w:cs="Segoe UI"/>
          <w:color w:val="151515"/>
          <w:sz w:val="28"/>
          <w:szCs w:val="28"/>
        </w:rPr>
        <w:lastRenderedPageBreak/>
        <w:t>“</w:t>
      </w:r>
      <w:r w:rsidRPr="0001389A">
        <w:rPr>
          <w:rFonts w:asciiTheme="minorHAnsi" w:hAnsiTheme="minorHAnsi" w:cstheme="minorHAnsi"/>
          <w:color w:val="151515"/>
          <w:sz w:val="28"/>
          <w:szCs w:val="28"/>
        </w:rPr>
        <w:t>Behavioural management theories show the human relations aspect of management and how productivity depends on workforce motivation levels. Criticism of scientific management by Taylor and administrative management promoted by Fayol gave birth to the behavioural management theories.”                                 (</w:t>
      </w:r>
      <w:hyperlink r:id="rId13" w:history="1">
        <w:r w:rsidRPr="0001389A">
          <w:rPr>
            <w:rStyle w:val="Hyperlink"/>
            <w:rFonts w:asciiTheme="minorHAnsi" w:hAnsiTheme="minorHAnsi" w:cstheme="minorHAnsi"/>
            <w:sz w:val="28"/>
            <w:szCs w:val="28"/>
          </w:rPr>
          <w:t>https://iedunote.com/behavioral-management-theories-human-relations-approach</w:t>
        </w:r>
      </w:hyperlink>
      <w:r w:rsidRPr="0001389A">
        <w:rPr>
          <w:rFonts w:asciiTheme="minorHAnsi" w:hAnsiTheme="minorHAnsi" w:cstheme="minorHAnsi"/>
          <w:color w:val="151515"/>
          <w:sz w:val="28"/>
          <w:szCs w:val="28"/>
        </w:rPr>
        <w:t>)</w:t>
      </w:r>
    </w:p>
    <w:p w:rsidR="00131F8E" w:rsidRPr="0001389A" w:rsidRDefault="00131F8E" w:rsidP="00131F8E">
      <w:pPr>
        <w:pStyle w:val="NormalWeb"/>
        <w:shd w:val="clear" w:color="auto" w:fill="FFFFFF"/>
        <w:spacing w:before="0" w:beforeAutospacing="0" w:after="272" w:afterAutospacing="0"/>
        <w:rPr>
          <w:rFonts w:asciiTheme="minorHAnsi" w:hAnsiTheme="minorHAnsi" w:cstheme="minorHAnsi"/>
          <w:color w:val="151515"/>
          <w:sz w:val="28"/>
          <w:szCs w:val="28"/>
        </w:rPr>
      </w:pPr>
      <w:r w:rsidRPr="0001389A">
        <w:rPr>
          <w:rFonts w:asciiTheme="minorHAnsi" w:hAnsiTheme="minorHAnsi" w:cstheme="minorHAnsi"/>
          <w:color w:val="151515"/>
          <w:sz w:val="28"/>
          <w:szCs w:val="28"/>
        </w:rPr>
        <w:t xml:space="preserve"> </w:t>
      </w:r>
      <w:r>
        <w:rPr>
          <w:rFonts w:asciiTheme="minorHAnsi" w:hAnsiTheme="minorHAnsi" w:cstheme="minorHAnsi"/>
          <w:color w:val="151515"/>
          <w:sz w:val="28"/>
          <w:szCs w:val="28"/>
        </w:rPr>
        <w:t xml:space="preserve"> </w:t>
      </w:r>
      <w:r w:rsidRPr="0001389A">
        <w:rPr>
          <w:rFonts w:asciiTheme="minorHAnsi" w:hAnsiTheme="minorHAnsi" w:cstheme="minorHAnsi"/>
          <w:color w:val="151515"/>
          <w:sz w:val="28"/>
          <w:szCs w:val="28"/>
        </w:rPr>
        <w:t>Managers of Tesco</w:t>
      </w:r>
      <w:r>
        <w:rPr>
          <w:rFonts w:asciiTheme="minorHAnsi" w:hAnsiTheme="minorHAnsi" w:cstheme="minorHAnsi"/>
          <w:color w:val="151515"/>
          <w:sz w:val="28"/>
          <w:szCs w:val="28"/>
        </w:rPr>
        <w:t xml:space="preserve"> </w:t>
      </w:r>
      <w:r w:rsidR="003C30B8" w:rsidRPr="0001389A">
        <w:rPr>
          <w:rFonts w:asciiTheme="minorHAnsi" w:hAnsiTheme="minorHAnsi" w:cstheme="minorHAnsi"/>
          <w:color w:val="151515"/>
          <w:sz w:val="28"/>
          <w:szCs w:val="28"/>
        </w:rPr>
        <w:t>aware</w:t>
      </w:r>
      <w:r w:rsidR="003C30B8">
        <w:rPr>
          <w:rFonts w:asciiTheme="minorHAnsi" w:hAnsiTheme="minorHAnsi" w:cstheme="minorHAnsi"/>
          <w:color w:val="151515"/>
          <w:sz w:val="28"/>
          <w:szCs w:val="28"/>
        </w:rPr>
        <w:t xml:space="preserve"> </w:t>
      </w:r>
      <w:r w:rsidR="003C30B8" w:rsidRPr="0001389A">
        <w:rPr>
          <w:rFonts w:asciiTheme="minorHAnsi" w:hAnsiTheme="minorHAnsi" w:cstheme="minorHAnsi"/>
          <w:color w:val="151515"/>
          <w:sz w:val="28"/>
          <w:szCs w:val="28"/>
        </w:rPr>
        <w:t>the</w:t>
      </w:r>
      <w:r w:rsidRPr="0001389A">
        <w:rPr>
          <w:rFonts w:asciiTheme="minorHAnsi" w:hAnsiTheme="minorHAnsi" w:cstheme="minorHAnsi"/>
          <w:color w:val="151515"/>
          <w:sz w:val="28"/>
          <w:szCs w:val="28"/>
        </w:rPr>
        <w:t xml:space="preserve"> importance of their employees as an important element in developing a successful business. And for this reason, when managing their organization, they focus on the human aspect of their workers. In Tesco managers making sure that worker voices are heard. These managers believe that open and honest communication between workers and management is the best way for successful business management.</w:t>
      </w:r>
    </w:p>
    <w:p w:rsidR="00131F8E" w:rsidRPr="0001389A" w:rsidRDefault="00131F8E" w:rsidP="00131F8E">
      <w:pPr>
        <w:rPr>
          <w:sz w:val="28"/>
          <w:szCs w:val="28"/>
        </w:rPr>
      </w:pPr>
      <w:r w:rsidRPr="0001389A">
        <w:rPr>
          <w:sz w:val="28"/>
          <w:szCs w:val="28"/>
        </w:rPr>
        <w:t xml:space="preserve">Managers of </w:t>
      </w:r>
      <w:proofErr w:type="gramStart"/>
      <w:r w:rsidRPr="0001389A">
        <w:rPr>
          <w:sz w:val="28"/>
          <w:szCs w:val="28"/>
        </w:rPr>
        <w:t>Tesco</w:t>
      </w:r>
      <w:r>
        <w:rPr>
          <w:sz w:val="28"/>
          <w:szCs w:val="28"/>
        </w:rPr>
        <w:t xml:space="preserve">  build</w:t>
      </w:r>
      <w:proofErr w:type="gramEnd"/>
      <w:r w:rsidRPr="0001389A">
        <w:rPr>
          <w:sz w:val="28"/>
          <w:szCs w:val="28"/>
        </w:rPr>
        <w:t xml:space="preserve">  environment of trust and support for its employees, through performing and developing “Everyday conversations with your manager”.</w:t>
      </w:r>
    </w:p>
    <w:p w:rsidR="00131F8E" w:rsidRPr="0001389A" w:rsidRDefault="00131F8E" w:rsidP="00131F8E">
      <w:pPr>
        <w:rPr>
          <w:sz w:val="28"/>
          <w:szCs w:val="28"/>
        </w:rPr>
      </w:pPr>
      <w:r w:rsidRPr="0001389A">
        <w:rPr>
          <w:sz w:val="28"/>
          <w:szCs w:val="28"/>
        </w:rPr>
        <w:t xml:space="preserve">Managers help </w:t>
      </w:r>
      <w:proofErr w:type="gramStart"/>
      <w:r w:rsidRPr="0001389A">
        <w:rPr>
          <w:sz w:val="28"/>
          <w:szCs w:val="28"/>
        </w:rPr>
        <w:t>employees</w:t>
      </w:r>
      <w:proofErr w:type="gramEnd"/>
      <w:r w:rsidRPr="0001389A">
        <w:rPr>
          <w:sz w:val="28"/>
          <w:szCs w:val="28"/>
        </w:rPr>
        <w:t xml:space="preserve"> reviews how they are:</w:t>
      </w:r>
    </w:p>
    <w:p w:rsidR="00131F8E" w:rsidRPr="0001389A" w:rsidRDefault="00131F8E" w:rsidP="00131F8E">
      <w:pPr>
        <w:rPr>
          <w:sz w:val="28"/>
          <w:szCs w:val="28"/>
        </w:rPr>
      </w:pPr>
      <w:r w:rsidRPr="0001389A">
        <w:rPr>
          <w:sz w:val="28"/>
          <w:szCs w:val="28"/>
        </w:rPr>
        <w:t xml:space="preserve">-  </w:t>
      </w:r>
      <w:proofErr w:type="gramStart"/>
      <w:r w:rsidRPr="0001389A">
        <w:rPr>
          <w:sz w:val="28"/>
          <w:szCs w:val="28"/>
        </w:rPr>
        <w:t>performing  technically</w:t>
      </w:r>
      <w:proofErr w:type="gramEnd"/>
      <w:r w:rsidRPr="0001389A">
        <w:rPr>
          <w:sz w:val="28"/>
          <w:szCs w:val="28"/>
        </w:rPr>
        <w:t xml:space="preserve"> in their role;</w:t>
      </w:r>
    </w:p>
    <w:p w:rsidR="00131F8E" w:rsidRDefault="00131F8E" w:rsidP="00131F8E">
      <w:pPr>
        <w:rPr>
          <w:sz w:val="28"/>
          <w:szCs w:val="28"/>
        </w:rPr>
      </w:pPr>
      <w:proofErr w:type="gramStart"/>
      <w:r w:rsidRPr="0001389A">
        <w:rPr>
          <w:sz w:val="28"/>
          <w:szCs w:val="28"/>
        </w:rPr>
        <w:t>- performing Tesco's Leadership behaviours and Values.</w:t>
      </w:r>
      <w:proofErr w:type="gramEnd"/>
    </w:p>
    <w:p w:rsidR="00131F8E" w:rsidRDefault="00131F8E" w:rsidP="00131F8E">
      <w:pPr>
        <w:pStyle w:val="NormalWeb"/>
        <w:shd w:val="clear" w:color="auto" w:fill="FFFFFF"/>
        <w:spacing w:before="0" w:beforeAutospacing="0" w:after="272" w:afterAutospacing="0"/>
        <w:rPr>
          <w:rFonts w:asciiTheme="minorHAnsi" w:hAnsiTheme="minorHAnsi" w:cstheme="minorHAnsi"/>
          <w:sz w:val="28"/>
          <w:szCs w:val="28"/>
        </w:rPr>
      </w:pPr>
      <w:r>
        <w:rPr>
          <w:rFonts w:asciiTheme="minorHAnsi" w:hAnsiTheme="minorHAnsi" w:cstheme="minorHAnsi"/>
          <w:sz w:val="28"/>
          <w:szCs w:val="28"/>
        </w:rPr>
        <w:t>“</w:t>
      </w:r>
      <w:r w:rsidRPr="00FC62FE">
        <w:rPr>
          <w:rFonts w:asciiTheme="minorHAnsi" w:hAnsiTheme="minorHAnsi" w:cstheme="minorHAnsi"/>
          <w:b/>
          <w:sz w:val="28"/>
          <w:szCs w:val="28"/>
        </w:rPr>
        <w:t>Setting performance expectations in Tesco</w:t>
      </w:r>
      <w:r>
        <w:rPr>
          <w:rFonts w:asciiTheme="minorHAnsi" w:hAnsiTheme="minorHAnsi" w:cstheme="minorHAnsi"/>
          <w:sz w:val="28"/>
          <w:szCs w:val="28"/>
        </w:rPr>
        <w:t xml:space="preserve">- </w:t>
      </w:r>
      <w:r w:rsidRPr="00E91C01">
        <w:rPr>
          <w:rFonts w:asciiTheme="minorHAnsi" w:hAnsiTheme="minorHAnsi" w:cstheme="minorHAnsi"/>
          <w:sz w:val="28"/>
          <w:szCs w:val="28"/>
        </w:rPr>
        <w:t>Everyone at Tesco should feel they have the guidance they need and the recognition they deserve. At the beginning of the year, or a new role, all colleagues agree their job description and three, clear objectives with their manager. This helps to make sure we all know what is expected of us in our work and how our individual actions help Tesco to deliver its Core Purpose and The Big 6. Throughout the year, colleagues will have regular performance and development conversations with their managers.</w:t>
      </w:r>
    </w:p>
    <w:p w:rsidR="00131F8E" w:rsidRDefault="00131F8E" w:rsidP="00131F8E">
      <w:pPr>
        <w:pStyle w:val="NormalWeb"/>
        <w:shd w:val="clear" w:color="auto" w:fill="FFFFFF"/>
        <w:spacing w:before="0" w:beforeAutospacing="0" w:after="272" w:afterAutospacing="0"/>
        <w:rPr>
          <w:rFonts w:asciiTheme="minorHAnsi" w:hAnsiTheme="minorHAnsi" w:cstheme="minorHAnsi"/>
          <w:sz w:val="28"/>
          <w:szCs w:val="28"/>
        </w:rPr>
      </w:pPr>
      <w:r w:rsidRPr="00E872D2">
        <w:rPr>
          <w:rFonts w:asciiTheme="minorHAnsi" w:hAnsiTheme="minorHAnsi" w:cstheme="minorHAnsi"/>
          <w:b/>
          <w:sz w:val="28"/>
          <w:szCs w:val="28"/>
        </w:rPr>
        <w:t>Deciding the performance rating</w:t>
      </w:r>
      <w:r>
        <w:rPr>
          <w:rFonts w:asciiTheme="minorHAnsi" w:hAnsiTheme="minorHAnsi" w:cstheme="minorHAnsi"/>
          <w:b/>
          <w:sz w:val="28"/>
          <w:szCs w:val="28"/>
        </w:rPr>
        <w:t xml:space="preserve"> in Tesco</w:t>
      </w:r>
      <w:r>
        <w:rPr>
          <w:rFonts w:asciiTheme="minorHAnsi" w:hAnsiTheme="minorHAnsi" w:cstheme="minorHAnsi"/>
          <w:sz w:val="28"/>
          <w:szCs w:val="28"/>
        </w:rPr>
        <w:t xml:space="preserve"> -</w:t>
      </w:r>
      <w:r w:rsidRPr="00356A6B">
        <w:rPr>
          <w:rFonts w:asciiTheme="minorHAnsi" w:hAnsiTheme="minorHAnsi" w:cstheme="minorHAnsi"/>
          <w:sz w:val="28"/>
          <w:szCs w:val="28"/>
        </w:rPr>
        <w:t xml:space="preserve">Because the ‘how’ and the ‘what’ are equally important, an overall rating will be applied. For example, if you were </w:t>
      </w:r>
      <w:proofErr w:type="gramStart"/>
      <w:r w:rsidRPr="00356A6B">
        <w:rPr>
          <w:rFonts w:asciiTheme="minorHAnsi" w:hAnsiTheme="minorHAnsi" w:cstheme="minorHAnsi"/>
          <w:sz w:val="28"/>
          <w:szCs w:val="28"/>
        </w:rPr>
        <w:t>to  deliver</w:t>
      </w:r>
      <w:proofErr w:type="gramEnd"/>
      <w:r w:rsidRPr="00356A6B">
        <w:rPr>
          <w:rFonts w:asciiTheme="minorHAnsi" w:hAnsiTheme="minorHAnsi" w:cstheme="minorHAnsi"/>
          <w:sz w:val="28"/>
          <w:szCs w:val="28"/>
        </w:rPr>
        <w:t xml:space="preserve"> a ‘Miss’ on either the ‘what’ or the ‘how’ for an objective, you would be  awarded an overall rating of ‘Missed’.</w:t>
      </w:r>
      <w:r>
        <w:rPr>
          <w:rFonts w:asciiTheme="minorHAnsi" w:hAnsiTheme="minorHAnsi" w:cstheme="minorHAnsi"/>
          <w:sz w:val="28"/>
          <w:szCs w:val="28"/>
        </w:rPr>
        <w:t xml:space="preserve"> </w:t>
      </w:r>
      <w:proofErr w:type="gramStart"/>
      <w:r w:rsidRPr="00356A6B">
        <w:rPr>
          <w:rFonts w:asciiTheme="minorHAnsi" w:hAnsiTheme="minorHAnsi" w:cstheme="minorHAnsi"/>
          <w:sz w:val="28"/>
          <w:szCs w:val="28"/>
        </w:rPr>
        <w:t>Likewise, if you have ‘Exceeded’ on the ‘what’ and ‘Met’ on the ‘how’, you will receive an overall rating of ‘Met’.</w:t>
      </w:r>
      <w:r>
        <w:rPr>
          <w:rFonts w:asciiTheme="minorHAnsi" w:hAnsiTheme="minorHAnsi" w:cstheme="minorHAnsi"/>
          <w:sz w:val="28"/>
          <w:szCs w:val="28"/>
        </w:rPr>
        <w:t>”</w:t>
      </w:r>
      <w:proofErr w:type="gramEnd"/>
    </w:p>
    <w:p w:rsidR="00131F8E" w:rsidRPr="002A161D" w:rsidRDefault="00131F8E" w:rsidP="00131F8E">
      <w:pPr>
        <w:pStyle w:val="NormalWeb"/>
        <w:shd w:val="clear" w:color="auto" w:fill="FFFFFF"/>
        <w:spacing w:after="272"/>
        <w:rPr>
          <w:rFonts w:asciiTheme="minorHAnsi" w:hAnsiTheme="minorHAnsi" w:cstheme="minorHAnsi"/>
          <w:sz w:val="28"/>
          <w:szCs w:val="28"/>
        </w:rPr>
      </w:pPr>
      <w:r w:rsidRPr="002A161D">
        <w:rPr>
          <w:rFonts w:asciiTheme="minorHAnsi" w:hAnsiTheme="minorHAnsi" w:cstheme="minorHAnsi"/>
          <w:b/>
          <w:sz w:val="28"/>
          <w:szCs w:val="28"/>
        </w:rPr>
        <w:t>Supporting your performance</w:t>
      </w:r>
      <w:r>
        <w:rPr>
          <w:rFonts w:asciiTheme="minorHAnsi" w:hAnsiTheme="minorHAnsi" w:cstheme="minorHAnsi"/>
          <w:b/>
          <w:sz w:val="28"/>
          <w:szCs w:val="28"/>
        </w:rPr>
        <w:t xml:space="preserve"> in Tesco</w:t>
      </w:r>
      <w:r>
        <w:rPr>
          <w:rFonts w:asciiTheme="minorHAnsi" w:hAnsiTheme="minorHAnsi" w:cstheme="minorHAnsi"/>
          <w:sz w:val="28"/>
          <w:szCs w:val="28"/>
        </w:rPr>
        <w:t xml:space="preserve"> - </w:t>
      </w:r>
      <w:r w:rsidRPr="00E872D2">
        <w:rPr>
          <w:rFonts w:asciiTheme="minorHAnsi" w:hAnsiTheme="minorHAnsi" w:cstheme="minorHAnsi"/>
          <w:sz w:val="28"/>
          <w:szCs w:val="28"/>
        </w:rPr>
        <w:t xml:space="preserve">Everyday conversations with your  manager throughout the year mean that as soon as you start to ‘Miss’, we  can </w:t>
      </w:r>
      <w:r w:rsidRPr="00E872D2">
        <w:rPr>
          <w:rFonts w:asciiTheme="minorHAnsi" w:hAnsiTheme="minorHAnsi" w:cstheme="minorHAnsi"/>
          <w:sz w:val="28"/>
          <w:szCs w:val="28"/>
        </w:rPr>
        <w:lastRenderedPageBreak/>
        <w:t>support you to get back on track as  soon as possible.</w:t>
      </w:r>
      <w:r>
        <w:rPr>
          <w:rFonts w:asciiTheme="minorHAnsi" w:hAnsiTheme="minorHAnsi" w:cstheme="minorHAnsi"/>
          <w:sz w:val="28"/>
          <w:szCs w:val="28"/>
        </w:rPr>
        <w:t xml:space="preserve"> </w:t>
      </w:r>
      <w:r w:rsidRPr="00E872D2">
        <w:rPr>
          <w:rFonts w:asciiTheme="minorHAnsi" w:hAnsiTheme="minorHAnsi" w:cstheme="minorHAnsi"/>
          <w:sz w:val="28"/>
          <w:szCs w:val="28"/>
        </w:rPr>
        <w:t xml:space="preserve">Should your performance start </w:t>
      </w:r>
      <w:proofErr w:type="gramStart"/>
      <w:r w:rsidRPr="00E872D2">
        <w:rPr>
          <w:rFonts w:asciiTheme="minorHAnsi" w:hAnsiTheme="minorHAnsi" w:cstheme="minorHAnsi"/>
          <w:sz w:val="28"/>
          <w:szCs w:val="28"/>
        </w:rPr>
        <w:t>to  ‘Miss’</w:t>
      </w:r>
      <w:proofErr w:type="gramEnd"/>
      <w:r w:rsidRPr="00E872D2">
        <w:rPr>
          <w:rFonts w:asciiTheme="minorHAnsi" w:hAnsiTheme="minorHAnsi" w:cstheme="minorHAnsi"/>
          <w:sz w:val="28"/>
          <w:szCs w:val="28"/>
        </w:rPr>
        <w:t xml:space="preserve">, we’ll do all we can to support  you back to ‘Met’ with our supporting  your performance process. You </w:t>
      </w:r>
      <w:proofErr w:type="gramStart"/>
      <w:r w:rsidRPr="00E872D2">
        <w:rPr>
          <w:rFonts w:asciiTheme="minorHAnsi" w:hAnsiTheme="minorHAnsi" w:cstheme="minorHAnsi"/>
          <w:sz w:val="28"/>
          <w:szCs w:val="28"/>
        </w:rPr>
        <w:t>don’t  have</w:t>
      </w:r>
      <w:proofErr w:type="gramEnd"/>
      <w:r w:rsidRPr="00E872D2">
        <w:rPr>
          <w:rFonts w:asciiTheme="minorHAnsi" w:hAnsiTheme="minorHAnsi" w:cstheme="minorHAnsi"/>
          <w:sz w:val="28"/>
          <w:szCs w:val="28"/>
        </w:rPr>
        <w:t xml:space="preserve"> to wait until the end of year  performance review.</w:t>
      </w:r>
      <w:r>
        <w:rPr>
          <w:rFonts w:asciiTheme="minorHAnsi" w:hAnsiTheme="minorHAnsi" w:cstheme="minorHAnsi"/>
          <w:sz w:val="28"/>
          <w:szCs w:val="28"/>
        </w:rPr>
        <w:t>” (</w:t>
      </w:r>
      <w:hyperlink r:id="rId14" w:history="1">
        <w:r w:rsidRPr="008E6D1F">
          <w:rPr>
            <w:rStyle w:val="Hyperlink"/>
            <w:rFonts w:asciiTheme="minorHAnsi" w:hAnsiTheme="minorHAnsi" w:cstheme="minorHAnsi"/>
            <w:sz w:val="28"/>
            <w:szCs w:val="28"/>
          </w:rPr>
          <w:t>file:///C:/Users/HP/Downloads/IGPED-Guide-ColleaguesROI.pdf</w:t>
        </w:r>
      </w:hyperlink>
      <w:r>
        <w:rPr>
          <w:rFonts w:asciiTheme="minorHAnsi" w:hAnsiTheme="minorHAnsi" w:cstheme="minorHAnsi"/>
          <w:sz w:val="28"/>
          <w:szCs w:val="28"/>
        </w:rPr>
        <w:t xml:space="preserve">) </w:t>
      </w:r>
    </w:p>
    <w:p w:rsidR="00131F8E" w:rsidRPr="0001389A" w:rsidRDefault="00131F8E" w:rsidP="00131F8E">
      <w:pPr>
        <w:rPr>
          <w:rFonts w:cstheme="minorHAnsi"/>
          <w:color w:val="222222"/>
          <w:sz w:val="28"/>
          <w:szCs w:val="28"/>
          <w:shd w:val="clear" w:color="auto" w:fill="FFFFFF"/>
        </w:rPr>
      </w:pPr>
    </w:p>
    <w:p w:rsidR="003C30B8" w:rsidRDefault="003C30B8" w:rsidP="00131F8E">
      <w:pPr>
        <w:jc w:val="center"/>
        <w:rPr>
          <w:rFonts w:asciiTheme="majorHAnsi" w:eastAsia="Times New Roman" w:hAnsiTheme="majorHAnsi" w:cstheme="minorHAnsi"/>
          <w:b/>
          <w:color w:val="222222"/>
          <w:sz w:val="28"/>
          <w:szCs w:val="28"/>
          <w:shd w:val="clear" w:color="auto" w:fill="FFFFFF"/>
          <w:lang w:eastAsia="en-GB"/>
        </w:rPr>
      </w:pPr>
    </w:p>
    <w:p w:rsidR="003C30B8" w:rsidRDefault="003C30B8" w:rsidP="00131F8E">
      <w:pPr>
        <w:jc w:val="center"/>
        <w:rPr>
          <w:rFonts w:asciiTheme="majorHAnsi" w:eastAsia="Times New Roman" w:hAnsiTheme="majorHAnsi" w:cstheme="minorHAnsi"/>
          <w:b/>
          <w:color w:val="222222"/>
          <w:sz w:val="28"/>
          <w:szCs w:val="28"/>
          <w:shd w:val="clear" w:color="auto" w:fill="FFFFFF"/>
          <w:lang w:eastAsia="en-GB"/>
        </w:rPr>
      </w:pPr>
    </w:p>
    <w:p w:rsidR="003C30B8" w:rsidRDefault="003C30B8" w:rsidP="00131F8E">
      <w:pPr>
        <w:jc w:val="center"/>
        <w:rPr>
          <w:rFonts w:asciiTheme="majorHAnsi" w:eastAsia="Times New Roman" w:hAnsiTheme="majorHAnsi" w:cstheme="minorHAnsi"/>
          <w:b/>
          <w:color w:val="222222"/>
          <w:sz w:val="28"/>
          <w:szCs w:val="28"/>
          <w:shd w:val="clear" w:color="auto" w:fill="FFFFFF"/>
          <w:lang w:eastAsia="en-GB"/>
        </w:rPr>
      </w:pPr>
    </w:p>
    <w:p w:rsidR="003C30B8" w:rsidRDefault="003C30B8" w:rsidP="00131F8E">
      <w:pPr>
        <w:jc w:val="center"/>
        <w:rPr>
          <w:rFonts w:asciiTheme="majorHAnsi" w:eastAsia="Times New Roman" w:hAnsiTheme="majorHAnsi" w:cstheme="minorHAnsi"/>
          <w:b/>
          <w:color w:val="222222"/>
          <w:sz w:val="28"/>
          <w:szCs w:val="28"/>
          <w:shd w:val="clear" w:color="auto" w:fill="FFFFFF"/>
          <w:lang w:eastAsia="en-GB"/>
        </w:rPr>
      </w:pPr>
    </w:p>
    <w:p w:rsidR="003C30B8" w:rsidRDefault="003C30B8" w:rsidP="00131F8E">
      <w:pPr>
        <w:jc w:val="center"/>
        <w:rPr>
          <w:rFonts w:asciiTheme="majorHAnsi" w:eastAsia="Times New Roman" w:hAnsiTheme="majorHAnsi" w:cstheme="minorHAnsi"/>
          <w:b/>
          <w:color w:val="222222"/>
          <w:sz w:val="28"/>
          <w:szCs w:val="28"/>
          <w:shd w:val="clear" w:color="auto" w:fill="FFFFFF"/>
          <w:lang w:eastAsia="en-GB"/>
        </w:rPr>
      </w:pPr>
    </w:p>
    <w:p w:rsidR="003C30B8" w:rsidRDefault="003C30B8" w:rsidP="00131F8E">
      <w:pPr>
        <w:jc w:val="center"/>
        <w:rPr>
          <w:rFonts w:asciiTheme="majorHAnsi" w:eastAsia="Times New Roman" w:hAnsiTheme="majorHAnsi" w:cstheme="minorHAnsi"/>
          <w:b/>
          <w:color w:val="222222"/>
          <w:sz w:val="28"/>
          <w:szCs w:val="28"/>
          <w:shd w:val="clear" w:color="auto" w:fill="FFFFFF"/>
          <w:lang w:eastAsia="en-GB"/>
        </w:rPr>
      </w:pPr>
    </w:p>
    <w:p w:rsidR="00131F8E" w:rsidRPr="00FC62FE" w:rsidRDefault="00131F8E" w:rsidP="00131F8E">
      <w:pPr>
        <w:jc w:val="center"/>
        <w:rPr>
          <w:rFonts w:asciiTheme="majorHAnsi" w:hAnsiTheme="majorHAnsi" w:cstheme="minorHAnsi"/>
          <w:b/>
          <w:color w:val="000000" w:themeColor="text1"/>
          <w:sz w:val="28"/>
          <w:szCs w:val="28"/>
        </w:rPr>
      </w:pPr>
      <w:r w:rsidRPr="00FC62FE">
        <w:rPr>
          <w:rFonts w:asciiTheme="majorHAnsi" w:eastAsia="Times New Roman" w:hAnsiTheme="majorHAnsi" w:cstheme="minorHAnsi"/>
          <w:b/>
          <w:color w:val="222222"/>
          <w:sz w:val="28"/>
          <w:szCs w:val="28"/>
          <w:shd w:val="clear" w:color="auto" w:fill="FFFFFF"/>
          <w:lang w:eastAsia="en-GB"/>
        </w:rPr>
        <w:t>References</w:t>
      </w:r>
    </w:p>
    <w:p w:rsidR="00131F8E" w:rsidRPr="00FC62FE" w:rsidRDefault="00131F8E" w:rsidP="00131F8E">
      <w:pPr>
        <w:pStyle w:val="ListParagraph"/>
        <w:numPr>
          <w:ilvl w:val="0"/>
          <w:numId w:val="7"/>
        </w:numPr>
        <w:rPr>
          <w:sz w:val="28"/>
          <w:szCs w:val="28"/>
        </w:rPr>
      </w:pPr>
      <w:r w:rsidRPr="00FC62FE">
        <w:rPr>
          <w:sz w:val="28"/>
          <w:szCs w:val="28"/>
        </w:rPr>
        <w:t xml:space="preserve">Armstrong, M., Taylor, S., (2017), “Armstrong's Handbook of Human Resource Management Practice,”14th Edition, </w:t>
      </w:r>
      <w:proofErr w:type="spellStart"/>
      <w:r w:rsidRPr="00FC62FE">
        <w:rPr>
          <w:sz w:val="28"/>
          <w:szCs w:val="28"/>
        </w:rPr>
        <w:t>Kogan</w:t>
      </w:r>
      <w:proofErr w:type="spellEnd"/>
      <w:r w:rsidRPr="00FC62FE">
        <w:rPr>
          <w:sz w:val="28"/>
          <w:szCs w:val="28"/>
        </w:rPr>
        <w:t>;</w:t>
      </w:r>
    </w:p>
    <w:p w:rsidR="00131F8E" w:rsidRPr="00FC62FE" w:rsidRDefault="009C4C53" w:rsidP="00131F8E">
      <w:pPr>
        <w:pStyle w:val="ListParagraph"/>
        <w:numPr>
          <w:ilvl w:val="0"/>
          <w:numId w:val="7"/>
        </w:numPr>
        <w:rPr>
          <w:sz w:val="28"/>
          <w:szCs w:val="28"/>
        </w:rPr>
      </w:pPr>
      <w:hyperlink r:id="rId15" w:history="1">
        <w:r w:rsidR="00131F8E" w:rsidRPr="00FC62FE">
          <w:rPr>
            <w:rStyle w:val="Hyperlink"/>
            <w:sz w:val="28"/>
            <w:szCs w:val="28"/>
          </w:rPr>
          <w:t>https://www.tescoplc.com/media/476384/uk_roi_sourcing_cobc-final-181203.pdf</w:t>
        </w:r>
      </w:hyperlink>
    </w:p>
    <w:p w:rsidR="00131F8E" w:rsidRPr="00FC62FE" w:rsidRDefault="009C4C53" w:rsidP="00131F8E">
      <w:pPr>
        <w:pStyle w:val="ListParagraph"/>
        <w:numPr>
          <w:ilvl w:val="0"/>
          <w:numId w:val="7"/>
        </w:numPr>
        <w:rPr>
          <w:sz w:val="28"/>
          <w:szCs w:val="28"/>
        </w:rPr>
      </w:pPr>
      <w:hyperlink r:id="rId16" w:history="1">
        <w:r w:rsidR="00131F8E" w:rsidRPr="00FC62FE">
          <w:rPr>
            <w:rStyle w:val="Hyperlink"/>
            <w:rFonts w:cstheme="minorHAnsi"/>
            <w:sz w:val="28"/>
            <w:szCs w:val="28"/>
          </w:rPr>
          <w:t>https://iedunote.com/behavioral-management-theories-human-relations-approach</w:t>
        </w:r>
      </w:hyperlink>
    </w:p>
    <w:p w:rsidR="00131F8E" w:rsidRPr="00FC62FE" w:rsidRDefault="009C4C53" w:rsidP="00131F8E">
      <w:pPr>
        <w:pStyle w:val="ListParagraph"/>
        <w:numPr>
          <w:ilvl w:val="0"/>
          <w:numId w:val="7"/>
        </w:numPr>
        <w:rPr>
          <w:sz w:val="28"/>
          <w:szCs w:val="28"/>
        </w:rPr>
      </w:pPr>
      <w:hyperlink r:id="rId17" w:history="1">
        <w:r w:rsidR="00131F8E" w:rsidRPr="00FC62FE">
          <w:rPr>
            <w:rStyle w:val="Hyperlink"/>
            <w:rFonts w:cstheme="minorHAnsi"/>
            <w:sz w:val="28"/>
            <w:szCs w:val="28"/>
          </w:rPr>
          <w:t>file:///C:/Users/HP/Downloads/IGPED-Guide-ColleaguesROI.pdf</w:t>
        </w:r>
      </w:hyperlink>
      <w:r w:rsidR="00131F8E" w:rsidRPr="00FC62FE">
        <w:rPr>
          <w:rFonts w:cstheme="minorHAnsi"/>
          <w:sz w:val="28"/>
          <w:szCs w:val="28"/>
        </w:rPr>
        <w:t xml:space="preserve">) </w:t>
      </w:r>
    </w:p>
    <w:p w:rsidR="00131F8E" w:rsidRPr="00FC62FE" w:rsidRDefault="00131F8E" w:rsidP="00131F8E">
      <w:pPr>
        <w:pStyle w:val="ListParagraph"/>
        <w:rPr>
          <w:sz w:val="28"/>
          <w:szCs w:val="28"/>
        </w:rPr>
      </w:pPr>
    </w:p>
    <w:p w:rsidR="00131F8E" w:rsidRPr="0001389A" w:rsidRDefault="00131F8E" w:rsidP="00131F8E">
      <w:pPr>
        <w:rPr>
          <w:rFonts w:cstheme="minorHAnsi"/>
          <w:sz w:val="28"/>
          <w:szCs w:val="28"/>
        </w:rPr>
      </w:pPr>
    </w:p>
    <w:p w:rsidR="00131F8E" w:rsidRPr="00404832" w:rsidRDefault="00131F8E" w:rsidP="00131F8E">
      <w:pPr>
        <w:shd w:val="clear" w:color="auto" w:fill="FFFFFF"/>
        <w:spacing w:after="0" w:line="240" w:lineRule="auto"/>
        <w:rPr>
          <w:sz w:val="28"/>
          <w:szCs w:val="28"/>
        </w:rPr>
      </w:pPr>
    </w:p>
    <w:p w:rsidR="00131F8E" w:rsidRPr="00404832" w:rsidRDefault="00131F8E" w:rsidP="00131F8E">
      <w:pPr>
        <w:shd w:val="clear" w:color="auto" w:fill="FFFFFF"/>
        <w:spacing w:after="0" w:line="240" w:lineRule="auto"/>
        <w:rPr>
          <w:sz w:val="28"/>
          <w:szCs w:val="28"/>
        </w:rPr>
      </w:pPr>
    </w:p>
    <w:p w:rsidR="00131F8E" w:rsidRPr="00404832" w:rsidRDefault="00131F8E" w:rsidP="00131F8E">
      <w:pPr>
        <w:shd w:val="clear" w:color="auto" w:fill="FFFFFF"/>
        <w:spacing w:after="0" w:line="240" w:lineRule="auto"/>
        <w:rPr>
          <w:rFonts w:ascii="Arial" w:eastAsia="Times New Roman" w:hAnsi="Arial" w:cs="Arial"/>
          <w:color w:val="222222"/>
          <w:sz w:val="24"/>
          <w:szCs w:val="28"/>
          <w:lang w:eastAsia="en-GB"/>
        </w:rPr>
      </w:pPr>
    </w:p>
    <w:p w:rsidR="00131F8E" w:rsidRPr="00002154" w:rsidRDefault="00131F8E" w:rsidP="00131F8E">
      <w:pPr>
        <w:shd w:val="clear" w:color="auto" w:fill="FFFFFF"/>
        <w:spacing w:after="0" w:line="240" w:lineRule="auto"/>
        <w:rPr>
          <w:rFonts w:ascii="Arial" w:eastAsia="Times New Roman" w:hAnsi="Arial" w:cs="Arial"/>
          <w:color w:val="222222"/>
          <w:sz w:val="28"/>
          <w:szCs w:val="24"/>
          <w:lang w:eastAsia="en-GB"/>
        </w:rPr>
      </w:pPr>
    </w:p>
    <w:p w:rsidR="00131F8E" w:rsidRPr="00002154" w:rsidRDefault="00131F8E" w:rsidP="00131F8E">
      <w:pPr>
        <w:rPr>
          <w:sz w:val="32"/>
          <w:szCs w:val="28"/>
        </w:rPr>
      </w:pPr>
    </w:p>
    <w:p w:rsidR="0060221E" w:rsidRPr="00725804" w:rsidRDefault="0060221E" w:rsidP="0060221E">
      <w:pPr>
        <w:jc w:val="both"/>
        <w:rPr>
          <w:rFonts w:ascii="Times New Roman" w:hAnsi="Times New Roman" w:cs="Times New Roman"/>
          <w:sz w:val="28"/>
          <w:szCs w:val="28"/>
        </w:rPr>
      </w:pPr>
    </w:p>
    <w:p w:rsidR="003C30B8" w:rsidRDefault="003C30B8" w:rsidP="003C30B8">
      <w:pPr>
        <w:pStyle w:val="Heading1"/>
        <w:rPr>
          <w:color w:val="000000" w:themeColor="text1"/>
        </w:rPr>
      </w:pPr>
    </w:p>
    <w:p w:rsidR="000340E1" w:rsidRPr="000340E1" w:rsidRDefault="000340E1" w:rsidP="000340E1">
      <w:pPr>
        <w:rPr>
          <w:sz w:val="28"/>
          <w:szCs w:val="28"/>
        </w:rPr>
      </w:pPr>
      <w:r>
        <w:rPr>
          <w:b/>
          <w:sz w:val="28"/>
          <w:szCs w:val="28"/>
        </w:rPr>
        <w:t xml:space="preserve">   </w:t>
      </w:r>
      <w:r>
        <w:rPr>
          <w:b/>
          <w:sz w:val="24"/>
          <w:szCs w:val="24"/>
        </w:rPr>
        <w:t xml:space="preserve">           </w:t>
      </w:r>
      <w:r w:rsidRPr="000340E1">
        <w:rPr>
          <w:sz w:val="28"/>
          <w:szCs w:val="28"/>
        </w:rPr>
        <w:t xml:space="preserve"> STUDENT NAME</w:t>
      </w:r>
      <w:r>
        <w:rPr>
          <w:sz w:val="28"/>
          <w:szCs w:val="28"/>
        </w:rPr>
        <w:t>:</w:t>
      </w:r>
      <w:r w:rsidRPr="000340E1">
        <w:rPr>
          <w:sz w:val="28"/>
          <w:szCs w:val="28"/>
        </w:rPr>
        <w:t xml:space="preserve"> Nicola Gil   </w:t>
      </w:r>
    </w:p>
    <w:p w:rsidR="000340E1" w:rsidRPr="00D16889" w:rsidRDefault="000340E1" w:rsidP="000340E1">
      <w:pPr>
        <w:rPr>
          <w:b/>
          <w:sz w:val="24"/>
          <w:szCs w:val="24"/>
        </w:rPr>
      </w:pPr>
      <w:r>
        <w:rPr>
          <w:b/>
          <w:sz w:val="24"/>
          <w:szCs w:val="24"/>
        </w:rPr>
        <w:t xml:space="preserve"> Group and team behaviours</w:t>
      </w:r>
    </w:p>
    <w:p w:rsidR="000340E1" w:rsidRDefault="000340E1" w:rsidP="000340E1">
      <w:pPr>
        <w:rPr>
          <w:b/>
          <w:sz w:val="28"/>
          <w:szCs w:val="28"/>
        </w:rPr>
      </w:pPr>
    </w:p>
    <w:p w:rsidR="000340E1" w:rsidRDefault="000340E1" w:rsidP="000340E1">
      <w:pPr>
        <w:rPr>
          <w:b/>
          <w:sz w:val="28"/>
          <w:szCs w:val="28"/>
        </w:rPr>
      </w:pPr>
    </w:p>
    <w:p w:rsidR="000340E1" w:rsidRDefault="000340E1" w:rsidP="000340E1">
      <w:pPr>
        <w:rPr>
          <w:i/>
        </w:rPr>
      </w:pPr>
      <w:r>
        <w:rPr>
          <w:b/>
          <w:sz w:val="28"/>
          <w:szCs w:val="28"/>
        </w:rPr>
        <w:t xml:space="preserve">     </w:t>
      </w:r>
      <w:r>
        <w:rPr>
          <w:sz w:val="24"/>
          <w:szCs w:val="24"/>
        </w:rPr>
        <w:t>When we talk about a group of people or a team, we need to differentiate and make clear the distinction between these two concepts, because a team it is not just a group of people (two or more), who are put together to achieve a common goal, working independently and coming together at the end to discuss the objectives and what it is been achieved and set the next tasks. A great, winning team is much more than a group of people achieving goals and delivering results. There is a synergy and cooperative interaction and the individual efforts when joint together are more than the sum of their individual effort (</w:t>
      </w:r>
      <w:r>
        <w:rPr>
          <w:i/>
        </w:rPr>
        <w:t>Coutu, 2009).</w:t>
      </w:r>
    </w:p>
    <w:p w:rsidR="000340E1" w:rsidRDefault="000340E1" w:rsidP="000340E1">
      <w:pPr>
        <w:rPr>
          <w:i/>
        </w:rPr>
      </w:pPr>
      <w:r>
        <w:rPr>
          <w:sz w:val="24"/>
          <w:szCs w:val="24"/>
        </w:rPr>
        <w:t xml:space="preserve">   Well-formed and placed team possesses and radiates certain positives features and   behaviours, which benefit the organization and the team itself, making a good and positive working environment thus enhancing the productivity and general wellbeing of the team members (</w:t>
      </w:r>
      <w:proofErr w:type="spellStart"/>
      <w:r>
        <w:rPr>
          <w:i/>
        </w:rPr>
        <w:t>Brearley</w:t>
      </w:r>
      <w:proofErr w:type="spellEnd"/>
      <w:r>
        <w:rPr>
          <w:i/>
        </w:rPr>
        <w:t xml:space="preserve">, 2017). </w:t>
      </w:r>
    </w:p>
    <w:p w:rsidR="000340E1" w:rsidRDefault="000340E1" w:rsidP="000340E1">
      <w:pPr>
        <w:rPr>
          <w:sz w:val="24"/>
          <w:szCs w:val="24"/>
        </w:rPr>
      </w:pPr>
      <w:r>
        <w:rPr>
          <w:sz w:val="24"/>
          <w:szCs w:val="24"/>
        </w:rPr>
        <w:t xml:space="preserve">   The role of the leaders and managers should be mainly focused on nurturing positive team behaviours that are going to point the effectiveness and harmony of the crew, which is essential for the smooth development of the company. Otherwise negative team behaviours are going to create friction, decrease the productivity and cause unnecessary stress.</w:t>
      </w:r>
    </w:p>
    <w:p w:rsidR="000340E1" w:rsidRDefault="000340E1" w:rsidP="000340E1">
      <w:pPr>
        <w:rPr>
          <w:sz w:val="24"/>
          <w:szCs w:val="24"/>
        </w:rPr>
      </w:pPr>
      <w:r>
        <w:rPr>
          <w:sz w:val="24"/>
          <w:szCs w:val="24"/>
        </w:rPr>
        <w:t xml:space="preserve">   Here it comes necessary to mention the essential team behaviours that every high performance team must embed end put into practice to enable and maximise the effectiveness and performance of the organization (</w:t>
      </w:r>
      <w:r>
        <w:rPr>
          <w:i/>
        </w:rPr>
        <w:t xml:space="preserve">Webster, 2013) and ( </w:t>
      </w:r>
      <w:proofErr w:type="spellStart"/>
      <w:r>
        <w:rPr>
          <w:i/>
        </w:rPr>
        <w:t>Brearley</w:t>
      </w:r>
      <w:proofErr w:type="spellEnd"/>
      <w:r>
        <w:rPr>
          <w:i/>
        </w:rPr>
        <w:t>, 2017)</w:t>
      </w:r>
      <w:r>
        <w:rPr>
          <w:sz w:val="24"/>
          <w:szCs w:val="24"/>
        </w:rPr>
        <w:t>:</w:t>
      </w:r>
    </w:p>
    <w:p w:rsidR="000340E1" w:rsidRDefault="000340E1" w:rsidP="000340E1">
      <w:pPr>
        <w:pStyle w:val="ListParagraph"/>
        <w:numPr>
          <w:ilvl w:val="0"/>
          <w:numId w:val="8"/>
        </w:numPr>
        <w:spacing w:after="160" w:line="259" w:lineRule="auto"/>
        <w:rPr>
          <w:sz w:val="24"/>
          <w:szCs w:val="24"/>
        </w:rPr>
      </w:pPr>
      <w:r>
        <w:rPr>
          <w:sz w:val="24"/>
          <w:szCs w:val="24"/>
        </w:rPr>
        <w:t>Situational awareness and understanding the bigger picture</w:t>
      </w:r>
    </w:p>
    <w:p w:rsidR="000340E1" w:rsidRDefault="000340E1" w:rsidP="000340E1">
      <w:pPr>
        <w:pStyle w:val="ListParagraph"/>
        <w:numPr>
          <w:ilvl w:val="0"/>
          <w:numId w:val="8"/>
        </w:numPr>
        <w:spacing w:after="160" w:line="259" w:lineRule="auto"/>
        <w:rPr>
          <w:sz w:val="24"/>
          <w:szCs w:val="24"/>
        </w:rPr>
      </w:pPr>
      <w:r>
        <w:rPr>
          <w:sz w:val="24"/>
          <w:szCs w:val="24"/>
        </w:rPr>
        <w:t>Belief, trust one another</w:t>
      </w:r>
    </w:p>
    <w:p w:rsidR="000340E1" w:rsidRDefault="000340E1" w:rsidP="000340E1">
      <w:pPr>
        <w:pStyle w:val="ListParagraph"/>
        <w:numPr>
          <w:ilvl w:val="0"/>
          <w:numId w:val="8"/>
        </w:numPr>
        <w:spacing w:after="160" w:line="259" w:lineRule="auto"/>
        <w:rPr>
          <w:sz w:val="24"/>
          <w:szCs w:val="24"/>
        </w:rPr>
      </w:pPr>
      <w:r>
        <w:rPr>
          <w:sz w:val="24"/>
          <w:szCs w:val="24"/>
        </w:rPr>
        <w:t>Communication, this can make or break the tram</w:t>
      </w:r>
    </w:p>
    <w:p w:rsidR="000340E1" w:rsidRDefault="000340E1" w:rsidP="000340E1">
      <w:pPr>
        <w:pStyle w:val="ListParagraph"/>
        <w:numPr>
          <w:ilvl w:val="0"/>
          <w:numId w:val="8"/>
        </w:numPr>
        <w:spacing w:after="160" w:line="259" w:lineRule="auto"/>
        <w:rPr>
          <w:sz w:val="24"/>
          <w:szCs w:val="24"/>
        </w:rPr>
      </w:pPr>
      <w:r>
        <w:rPr>
          <w:sz w:val="24"/>
          <w:szCs w:val="24"/>
        </w:rPr>
        <w:t>Focus, clear direction and measurable goals</w:t>
      </w:r>
    </w:p>
    <w:p w:rsidR="000340E1" w:rsidRDefault="000340E1" w:rsidP="000340E1">
      <w:pPr>
        <w:pStyle w:val="ListParagraph"/>
        <w:numPr>
          <w:ilvl w:val="0"/>
          <w:numId w:val="8"/>
        </w:numPr>
        <w:spacing w:after="160" w:line="259" w:lineRule="auto"/>
        <w:rPr>
          <w:sz w:val="24"/>
          <w:szCs w:val="24"/>
        </w:rPr>
      </w:pPr>
      <w:r>
        <w:rPr>
          <w:sz w:val="24"/>
          <w:szCs w:val="24"/>
        </w:rPr>
        <w:t xml:space="preserve">Commitment to a common goal and approach </w:t>
      </w:r>
    </w:p>
    <w:p w:rsidR="000340E1" w:rsidRDefault="000340E1" w:rsidP="000340E1">
      <w:pPr>
        <w:pStyle w:val="ListParagraph"/>
        <w:numPr>
          <w:ilvl w:val="0"/>
          <w:numId w:val="8"/>
        </w:numPr>
        <w:spacing w:after="160" w:line="259" w:lineRule="auto"/>
        <w:rPr>
          <w:sz w:val="24"/>
          <w:szCs w:val="24"/>
        </w:rPr>
      </w:pPr>
      <w:r>
        <w:rPr>
          <w:sz w:val="24"/>
          <w:szCs w:val="24"/>
        </w:rPr>
        <w:t xml:space="preserve">Accountability </w:t>
      </w:r>
    </w:p>
    <w:p w:rsidR="000340E1" w:rsidRDefault="000340E1" w:rsidP="000340E1">
      <w:pPr>
        <w:pStyle w:val="ListParagraph"/>
        <w:numPr>
          <w:ilvl w:val="0"/>
          <w:numId w:val="8"/>
        </w:numPr>
        <w:spacing w:after="160" w:line="259" w:lineRule="auto"/>
        <w:rPr>
          <w:sz w:val="24"/>
          <w:szCs w:val="24"/>
        </w:rPr>
      </w:pPr>
      <w:r>
        <w:rPr>
          <w:sz w:val="24"/>
          <w:szCs w:val="24"/>
        </w:rPr>
        <w:t>Collaboration, good teams share a culture built on compromise and cooperation</w:t>
      </w:r>
    </w:p>
    <w:p w:rsidR="000340E1" w:rsidRDefault="000340E1" w:rsidP="000340E1">
      <w:pPr>
        <w:pStyle w:val="ListParagraph"/>
        <w:numPr>
          <w:ilvl w:val="0"/>
          <w:numId w:val="8"/>
        </w:numPr>
        <w:spacing w:after="160" w:line="259" w:lineRule="auto"/>
        <w:rPr>
          <w:sz w:val="24"/>
          <w:szCs w:val="24"/>
        </w:rPr>
      </w:pPr>
      <w:r>
        <w:rPr>
          <w:sz w:val="24"/>
          <w:szCs w:val="24"/>
        </w:rPr>
        <w:t xml:space="preserve">Honesty, good teams create an environment where people are comfortable to speak openly </w:t>
      </w:r>
    </w:p>
    <w:p w:rsidR="000340E1" w:rsidRDefault="000340E1" w:rsidP="000340E1">
      <w:pPr>
        <w:pStyle w:val="ListParagraph"/>
        <w:numPr>
          <w:ilvl w:val="0"/>
          <w:numId w:val="8"/>
        </w:numPr>
        <w:spacing w:after="160" w:line="259" w:lineRule="auto"/>
        <w:rPr>
          <w:sz w:val="24"/>
          <w:szCs w:val="24"/>
        </w:rPr>
      </w:pPr>
      <w:r>
        <w:rPr>
          <w:sz w:val="24"/>
          <w:szCs w:val="24"/>
        </w:rPr>
        <w:t>Respect, showing respect has a big impact on teamwork</w:t>
      </w:r>
    </w:p>
    <w:p w:rsidR="000340E1" w:rsidRDefault="000340E1" w:rsidP="000340E1">
      <w:pPr>
        <w:pStyle w:val="ListParagraph"/>
        <w:numPr>
          <w:ilvl w:val="0"/>
          <w:numId w:val="8"/>
        </w:numPr>
        <w:spacing w:after="160" w:line="259" w:lineRule="auto"/>
        <w:rPr>
          <w:sz w:val="24"/>
          <w:szCs w:val="24"/>
        </w:rPr>
      </w:pPr>
      <w:r>
        <w:rPr>
          <w:sz w:val="24"/>
          <w:szCs w:val="24"/>
        </w:rPr>
        <w:t xml:space="preserve">Flexibility with role boundaries </w:t>
      </w:r>
    </w:p>
    <w:p w:rsidR="000340E1" w:rsidRDefault="000340E1" w:rsidP="000340E1">
      <w:pPr>
        <w:pStyle w:val="ListParagraph"/>
        <w:numPr>
          <w:ilvl w:val="0"/>
          <w:numId w:val="8"/>
        </w:numPr>
        <w:spacing w:after="160" w:line="259" w:lineRule="auto"/>
        <w:rPr>
          <w:sz w:val="24"/>
          <w:szCs w:val="24"/>
        </w:rPr>
      </w:pPr>
      <w:r>
        <w:rPr>
          <w:sz w:val="24"/>
          <w:szCs w:val="24"/>
        </w:rPr>
        <w:t xml:space="preserve">General helpfulness </w:t>
      </w:r>
    </w:p>
    <w:p w:rsidR="000340E1" w:rsidRDefault="000340E1" w:rsidP="000340E1">
      <w:pPr>
        <w:pStyle w:val="ListParagraph"/>
        <w:numPr>
          <w:ilvl w:val="0"/>
          <w:numId w:val="8"/>
        </w:numPr>
        <w:spacing w:after="160" w:line="259" w:lineRule="auto"/>
        <w:rPr>
          <w:sz w:val="24"/>
          <w:szCs w:val="24"/>
        </w:rPr>
      </w:pPr>
      <w:r>
        <w:rPr>
          <w:sz w:val="24"/>
          <w:szCs w:val="24"/>
        </w:rPr>
        <w:lastRenderedPageBreak/>
        <w:t>Motivation, keeping high motivational levels makes more fulfilling and effective job</w:t>
      </w:r>
    </w:p>
    <w:p w:rsidR="000340E1" w:rsidRDefault="000340E1" w:rsidP="000340E1">
      <w:pPr>
        <w:pStyle w:val="ListParagraph"/>
        <w:numPr>
          <w:ilvl w:val="0"/>
          <w:numId w:val="8"/>
        </w:numPr>
        <w:spacing w:after="160" w:line="259" w:lineRule="auto"/>
        <w:rPr>
          <w:sz w:val="24"/>
          <w:szCs w:val="24"/>
        </w:rPr>
      </w:pPr>
      <w:r>
        <w:rPr>
          <w:sz w:val="24"/>
          <w:szCs w:val="24"/>
        </w:rPr>
        <w:t xml:space="preserve">Optimism and enthusiasm, probably one of the most important </w:t>
      </w:r>
      <w:proofErr w:type="spellStart"/>
      <w:r>
        <w:rPr>
          <w:sz w:val="24"/>
          <w:szCs w:val="24"/>
        </w:rPr>
        <w:t>behaviour</w:t>
      </w:r>
      <w:proofErr w:type="spellEnd"/>
      <w:r>
        <w:rPr>
          <w:sz w:val="24"/>
          <w:szCs w:val="24"/>
        </w:rPr>
        <w:t xml:space="preserve"> which is essential to believe in what one is doing and adopt a </w:t>
      </w:r>
      <w:r>
        <w:rPr>
          <w:i/>
          <w:sz w:val="24"/>
          <w:szCs w:val="24"/>
        </w:rPr>
        <w:t>“can do attitude”.</w:t>
      </w:r>
    </w:p>
    <w:p w:rsidR="000340E1" w:rsidRDefault="000340E1" w:rsidP="000340E1">
      <w:pPr>
        <w:rPr>
          <w:sz w:val="24"/>
          <w:szCs w:val="24"/>
        </w:rPr>
      </w:pPr>
      <w:r>
        <w:rPr>
          <w:sz w:val="24"/>
          <w:szCs w:val="24"/>
        </w:rPr>
        <w:t xml:space="preserve">    </w:t>
      </w:r>
    </w:p>
    <w:p w:rsidR="000340E1" w:rsidRDefault="000340E1" w:rsidP="000340E1">
      <w:pPr>
        <w:rPr>
          <w:sz w:val="24"/>
          <w:szCs w:val="24"/>
        </w:rPr>
      </w:pPr>
    </w:p>
    <w:p w:rsidR="000340E1" w:rsidRDefault="000340E1" w:rsidP="000340E1">
      <w:pPr>
        <w:rPr>
          <w:sz w:val="24"/>
          <w:szCs w:val="24"/>
        </w:rPr>
      </w:pPr>
    </w:p>
    <w:p w:rsidR="000340E1" w:rsidRDefault="000340E1" w:rsidP="000340E1">
      <w:pPr>
        <w:rPr>
          <w:sz w:val="24"/>
          <w:szCs w:val="24"/>
        </w:rPr>
      </w:pPr>
    </w:p>
    <w:p w:rsidR="000340E1" w:rsidRDefault="000340E1" w:rsidP="000340E1">
      <w:pPr>
        <w:rPr>
          <w:sz w:val="24"/>
          <w:szCs w:val="24"/>
        </w:rPr>
      </w:pPr>
    </w:p>
    <w:p w:rsidR="000340E1" w:rsidRDefault="000340E1" w:rsidP="000340E1">
      <w:pPr>
        <w:rPr>
          <w:i/>
        </w:rPr>
      </w:pPr>
      <w:r>
        <w:rPr>
          <w:sz w:val="24"/>
          <w:szCs w:val="24"/>
        </w:rPr>
        <w:t xml:space="preserve">     As Tesco being very large and extend company, it has and uses hierarchical structure to operate its functions and control the huge amount of people performing their tasks. This kind of structure has a lot of layers and many levels and each of that levels monitored by one individual. Commands and instructions are passed down the structure from one person to another until it reaches the bottom of the structure (</w:t>
      </w:r>
      <w:r>
        <w:rPr>
          <w:i/>
        </w:rPr>
        <w:t>November, 2018).</w:t>
      </w:r>
    </w:p>
    <w:p w:rsidR="000340E1" w:rsidRDefault="000340E1" w:rsidP="000340E1">
      <w:pPr>
        <w:pStyle w:val="ListParagraph"/>
        <w:numPr>
          <w:ilvl w:val="0"/>
          <w:numId w:val="9"/>
        </w:numPr>
        <w:spacing w:after="160" w:line="259" w:lineRule="auto"/>
        <w:rPr>
          <w:sz w:val="24"/>
          <w:szCs w:val="24"/>
        </w:rPr>
      </w:pPr>
      <w:r>
        <w:rPr>
          <w:sz w:val="24"/>
          <w:szCs w:val="24"/>
        </w:rPr>
        <w:t>A positive feature or strength of the hierarchical structure is that there is a close control of workers and they know exactly what to do, as specific roles are allocated and they focus only on their set goals.</w:t>
      </w:r>
    </w:p>
    <w:p w:rsidR="000340E1" w:rsidRDefault="000340E1" w:rsidP="000340E1">
      <w:pPr>
        <w:pStyle w:val="ListParagraph"/>
        <w:numPr>
          <w:ilvl w:val="0"/>
          <w:numId w:val="9"/>
        </w:numPr>
        <w:spacing w:after="160" w:line="259" w:lineRule="auto"/>
        <w:rPr>
          <w:sz w:val="24"/>
          <w:szCs w:val="24"/>
        </w:rPr>
      </w:pPr>
      <w:r>
        <w:rPr>
          <w:sz w:val="24"/>
          <w:szCs w:val="24"/>
        </w:rPr>
        <w:t>A negative feature or weakness of this kind of structure is that a message or a problem will move to slow up or down the structure due to the complexity and size of it. It takes long time for the completion of activities.</w:t>
      </w:r>
    </w:p>
    <w:p w:rsidR="000340E1" w:rsidRDefault="000340E1" w:rsidP="000340E1">
      <w:pPr>
        <w:rPr>
          <w:sz w:val="24"/>
          <w:szCs w:val="24"/>
        </w:rPr>
      </w:pPr>
      <w:r>
        <w:rPr>
          <w:sz w:val="24"/>
          <w:szCs w:val="24"/>
        </w:rPr>
        <w:t xml:space="preserve">    </w:t>
      </w:r>
    </w:p>
    <w:p w:rsidR="000340E1" w:rsidRDefault="000340E1" w:rsidP="000340E1">
      <w:pPr>
        <w:rPr>
          <w:sz w:val="24"/>
          <w:szCs w:val="24"/>
        </w:rPr>
      </w:pPr>
      <w:r>
        <w:rPr>
          <w:sz w:val="24"/>
          <w:szCs w:val="24"/>
        </w:rPr>
        <w:t xml:space="preserve"> In this kind of structure employees can feel like put inside a box without a big variety of choice, performing the same tasks and responsibilities every day. This may lead to loss of interest, boredom or stop working. This situation definitely influences the individual and group behaviour inside the organization.</w:t>
      </w:r>
    </w:p>
    <w:p w:rsidR="000340E1" w:rsidRDefault="000340E1" w:rsidP="000340E1">
      <w:pPr>
        <w:rPr>
          <w:i/>
        </w:rPr>
      </w:pPr>
      <w:r>
        <w:rPr>
          <w:sz w:val="24"/>
          <w:szCs w:val="24"/>
        </w:rPr>
        <w:t xml:space="preserve">   Tesco’s managers are very well familiar with Maslow’s theory so they provide basic needs to its employees such as regular monthly pay, formal contracts, ensuring health and safety in the workplace. They try to promote team working at various levels. Essential facilities are provided such as restaurants, changing rooms and lockers. Once the basic needs are covered the company tries to cover the next level by offering personal development plans, implementing career progression platforms, recognition of skills and talents. Tesco strives to motivate its employees by engaging them in different decision making activities such as discussions on pay rises and food menus thus showing recognition of the work they do (</w:t>
      </w:r>
      <w:r>
        <w:rPr>
          <w:i/>
        </w:rPr>
        <w:t xml:space="preserve">November, 2018). </w:t>
      </w:r>
    </w:p>
    <w:p w:rsidR="000340E1" w:rsidRDefault="000340E1" w:rsidP="000340E1">
      <w:pPr>
        <w:rPr>
          <w:i/>
        </w:rPr>
      </w:pPr>
      <w:r>
        <w:rPr>
          <w:sz w:val="24"/>
          <w:szCs w:val="24"/>
        </w:rPr>
        <w:t xml:space="preserve">    We cannot talk about group and team behaviours without mentioning </w:t>
      </w:r>
      <w:proofErr w:type="spellStart"/>
      <w:r>
        <w:rPr>
          <w:sz w:val="24"/>
          <w:szCs w:val="24"/>
        </w:rPr>
        <w:t>Belbin’s</w:t>
      </w:r>
      <w:proofErr w:type="spellEnd"/>
      <w:r>
        <w:rPr>
          <w:sz w:val="24"/>
          <w:szCs w:val="24"/>
        </w:rPr>
        <w:t xml:space="preserve"> nine clusters of behaviours called team roles. By implementing his theory colleagues and </w:t>
      </w:r>
      <w:r>
        <w:rPr>
          <w:sz w:val="24"/>
          <w:szCs w:val="24"/>
        </w:rPr>
        <w:lastRenderedPageBreak/>
        <w:t>employees will have better self-understanding of their strengths and weaknesses, which will lead to more effective communication between individuals within a team (</w:t>
      </w:r>
      <w:proofErr w:type="spellStart"/>
      <w:r>
        <w:rPr>
          <w:i/>
        </w:rPr>
        <w:t>Belbin</w:t>
      </w:r>
      <w:proofErr w:type="spellEnd"/>
      <w:r>
        <w:rPr>
          <w:i/>
        </w:rPr>
        <w:t xml:space="preserve">, 2019). </w:t>
      </w:r>
    </w:p>
    <w:p w:rsidR="000340E1" w:rsidRDefault="000340E1" w:rsidP="000340E1">
      <w:pPr>
        <w:rPr>
          <w:sz w:val="24"/>
          <w:szCs w:val="24"/>
        </w:rPr>
      </w:pPr>
      <w:r>
        <w:rPr>
          <w:sz w:val="24"/>
          <w:szCs w:val="24"/>
        </w:rPr>
        <w:t>These nine roles are classified into:</w:t>
      </w:r>
    </w:p>
    <w:p w:rsidR="000340E1" w:rsidRDefault="000340E1" w:rsidP="000340E1">
      <w:pPr>
        <w:pStyle w:val="ListParagraph"/>
        <w:numPr>
          <w:ilvl w:val="0"/>
          <w:numId w:val="10"/>
        </w:numPr>
        <w:spacing w:after="160" w:line="259" w:lineRule="auto"/>
        <w:rPr>
          <w:sz w:val="24"/>
          <w:szCs w:val="24"/>
        </w:rPr>
      </w:pPr>
      <w:r>
        <w:rPr>
          <w:sz w:val="24"/>
          <w:szCs w:val="24"/>
        </w:rPr>
        <w:t xml:space="preserve">People Oriented </w:t>
      </w:r>
      <w:r w:rsidRPr="00220F89">
        <w:rPr>
          <w:sz w:val="24"/>
          <w:szCs w:val="24"/>
        </w:rPr>
        <w:sym w:font="Wingdings" w:char="F0E0"/>
      </w:r>
      <w:r>
        <w:rPr>
          <w:sz w:val="24"/>
          <w:szCs w:val="24"/>
        </w:rPr>
        <w:t xml:space="preserve"> Coordinator, </w:t>
      </w:r>
      <w:proofErr w:type="spellStart"/>
      <w:r>
        <w:rPr>
          <w:sz w:val="24"/>
          <w:szCs w:val="24"/>
        </w:rPr>
        <w:t>Teamworker</w:t>
      </w:r>
      <w:proofErr w:type="spellEnd"/>
      <w:r>
        <w:rPr>
          <w:sz w:val="24"/>
          <w:szCs w:val="24"/>
        </w:rPr>
        <w:t xml:space="preserve"> and Resource Investigator</w:t>
      </w:r>
    </w:p>
    <w:p w:rsidR="000340E1" w:rsidRDefault="000340E1" w:rsidP="000340E1">
      <w:pPr>
        <w:pStyle w:val="ListParagraph"/>
        <w:numPr>
          <w:ilvl w:val="0"/>
          <w:numId w:val="10"/>
        </w:numPr>
        <w:spacing w:after="160" w:line="259" w:lineRule="auto"/>
        <w:rPr>
          <w:sz w:val="24"/>
          <w:szCs w:val="24"/>
        </w:rPr>
      </w:pPr>
      <w:r>
        <w:rPr>
          <w:sz w:val="24"/>
          <w:szCs w:val="24"/>
        </w:rPr>
        <w:t xml:space="preserve">Thinking Oriented </w:t>
      </w:r>
      <w:r w:rsidRPr="00220F89">
        <w:rPr>
          <w:sz w:val="24"/>
          <w:szCs w:val="24"/>
        </w:rPr>
        <w:sym w:font="Wingdings" w:char="F0E0"/>
      </w:r>
      <w:r>
        <w:rPr>
          <w:sz w:val="24"/>
          <w:szCs w:val="24"/>
        </w:rPr>
        <w:t xml:space="preserve"> Monitor Evaluator, Specialist and Plant</w:t>
      </w:r>
    </w:p>
    <w:p w:rsidR="000340E1" w:rsidRDefault="000340E1" w:rsidP="000340E1">
      <w:pPr>
        <w:pStyle w:val="ListParagraph"/>
        <w:numPr>
          <w:ilvl w:val="0"/>
          <w:numId w:val="10"/>
        </w:numPr>
        <w:spacing w:after="160" w:line="259" w:lineRule="auto"/>
        <w:rPr>
          <w:sz w:val="24"/>
          <w:szCs w:val="24"/>
        </w:rPr>
      </w:pPr>
      <w:r>
        <w:rPr>
          <w:sz w:val="24"/>
          <w:szCs w:val="24"/>
        </w:rPr>
        <w:t xml:space="preserve">Action Orientated </w:t>
      </w:r>
      <w:r w:rsidRPr="00220F89">
        <w:rPr>
          <w:sz w:val="24"/>
          <w:szCs w:val="24"/>
        </w:rPr>
        <w:sym w:font="Wingdings" w:char="F0E0"/>
      </w:r>
      <w:r>
        <w:rPr>
          <w:sz w:val="24"/>
          <w:szCs w:val="24"/>
        </w:rPr>
        <w:t xml:space="preserve"> Implementer, Shaper and Completer or Finisher </w:t>
      </w:r>
    </w:p>
    <w:p w:rsidR="000340E1" w:rsidRDefault="000340E1" w:rsidP="000340E1">
      <w:pPr>
        <w:rPr>
          <w:sz w:val="24"/>
          <w:szCs w:val="24"/>
        </w:rPr>
      </w:pPr>
    </w:p>
    <w:p w:rsidR="000340E1" w:rsidRDefault="000340E1" w:rsidP="000340E1">
      <w:pPr>
        <w:rPr>
          <w:sz w:val="24"/>
          <w:szCs w:val="24"/>
        </w:rPr>
      </w:pPr>
      <w:r>
        <w:rPr>
          <w:sz w:val="24"/>
          <w:szCs w:val="24"/>
        </w:rPr>
        <w:t>Usually people who are extroverts perform the people oriented roles as they have good communicative skills and develop contacts easily. They need to explore opportunities, be diplomatic and cooperative. Avoid conflicts and clarifies goals.</w:t>
      </w:r>
    </w:p>
    <w:p w:rsidR="000340E1" w:rsidRDefault="000340E1" w:rsidP="000340E1">
      <w:pPr>
        <w:rPr>
          <w:sz w:val="24"/>
          <w:szCs w:val="24"/>
        </w:rPr>
      </w:pPr>
      <w:r>
        <w:rPr>
          <w:sz w:val="24"/>
          <w:szCs w:val="24"/>
        </w:rPr>
        <w:t>Thinking oriented roles are carried out by people who provide logical thinking, are creative and good at solving problems. They can easily weigh up the team’s options and generate ideas. They are good with the technical part and can process big amounts of information.</w:t>
      </w:r>
    </w:p>
    <w:p w:rsidR="000340E1" w:rsidRDefault="000340E1" w:rsidP="000340E1">
      <w:pPr>
        <w:rPr>
          <w:i/>
        </w:rPr>
      </w:pPr>
      <w:proofErr w:type="gramStart"/>
      <w:r>
        <w:rPr>
          <w:sz w:val="24"/>
          <w:szCs w:val="24"/>
        </w:rPr>
        <w:t>Action oriented are</w:t>
      </w:r>
      <w:proofErr w:type="gramEnd"/>
      <w:r>
        <w:rPr>
          <w:sz w:val="24"/>
          <w:szCs w:val="24"/>
        </w:rPr>
        <w:t xml:space="preserve"> those who provide necessary drive to ensure that the team keeps moving. They work on a strategy and follow up a plan. They are practical, reliable and turn ideas into actions. They look for the highest standards and quality of work (</w:t>
      </w:r>
      <w:proofErr w:type="spellStart"/>
      <w:r>
        <w:rPr>
          <w:i/>
        </w:rPr>
        <w:t>Belbin</w:t>
      </w:r>
      <w:proofErr w:type="spellEnd"/>
      <w:r>
        <w:rPr>
          <w:i/>
        </w:rPr>
        <w:t xml:space="preserve">, 2019). </w:t>
      </w:r>
    </w:p>
    <w:p w:rsidR="000340E1" w:rsidRDefault="000340E1" w:rsidP="000340E1">
      <w:pPr>
        <w:rPr>
          <w:sz w:val="24"/>
          <w:szCs w:val="24"/>
        </w:rPr>
      </w:pPr>
      <w:r>
        <w:rPr>
          <w:sz w:val="24"/>
          <w:szCs w:val="24"/>
        </w:rPr>
        <w:t xml:space="preserve">     Managers need to keep in mind and understand the strengths each member of the team brings to the whole team and select those people with these strengths in mind. </w:t>
      </w:r>
    </w:p>
    <w:p w:rsidR="000340E1" w:rsidRDefault="000340E1" w:rsidP="000340E1">
      <w:pPr>
        <w:rPr>
          <w:sz w:val="24"/>
          <w:szCs w:val="24"/>
        </w:rPr>
      </w:pPr>
    </w:p>
    <w:p w:rsidR="000340E1" w:rsidRDefault="000340E1" w:rsidP="000340E1">
      <w:pPr>
        <w:rPr>
          <w:sz w:val="24"/>
          <w:szCs w:val="24"/>
        </w:rPr>
      </w:pPr>
    </w:p>
    <w:p w:rsidR="000340E1" w:rsidRDefault="000340E1" w:rsidP="000340E1">
      <w:pPr>
        <w:rPr>
          <w:sz w:val="24"/>
          <w:szCs w:val="24"/>
        </w:rPr>
      </w:pPr>
    </w:p>
    <w:p w:rsidR="003336CC" w:rsidRDefault="003336CC" w:rsidP="000340E1">
      <w:pPr>
        <w:rPr>
          <w:b/>
          <w:sz w:val="24"/>
          <w:szCs w:val="24"/>
        </w:rPr>
      </w:pPr>
    </w:p>
    <w:p w:rsidR="003336CC" w:rsidRDefault="003336CC" w:rsidP="000340E1">
      <w:pPr>
        <w:rPr>
          <w:b/>
          <w:sz w:val="24"/>
          <w:szCs w:val="24"/>
        </w:rPr>
      </w:pPr>
    </w:p>
    <w:p w:rsidR="000340E1" w:rsidRPr="000340E1" w:rsidRDefault="000340E1" w:rsidP="000340E1">
      <w:pPr>
        <w:rPr>
          <w:sz w:val="24"/>
          <w:szCs w:val="24"/>
        </w:rPr>
      </w:pPr>
      <w:r>
        <w:rPr>
          <w:b/>
          <w:sz w:val="24"/>
          <w:szCs w:val="24"/>
        </w:rPr>
        <w:t xml:space="preserve">Bibliography: </w:t>
      </w:r>
    </w:p>
    <w:p w:rsidR="000340E1" w:rsidRDefault="000340E1" w:rsidP="000340E1">
      <w:pPr>
        <w:rPr>
          <w:b/>
          <w:sz w:val="24"/>
          <w:szCs w:val="24"/>
        </w:rPr>
      </w:pPr>
    </w:p>
    <w:p w:rsidR="000340E1" w:rsidRDefault="000340E1" w:rsidP="000340E1">
      <w:pPr>
        <w:rPr>
          <w:b/>
          <w:sz w:val="24"/>
          <w:szCs w:val="24"/>
        </w:rPr>
      </w:pPr>
    </w:p>
    <w:p w:rsidR="000340E1" w:rsidRDefault="000340E1" w:rsidP="000340E1">
      <w:pPr>
        <w:rPr>
          <w:b/>
          <w:sz w:val="24"/>
          <w:szCs w:val="24"/>
        </w:rPr>
      </w:pPr>
    </w:p>
    <w:p w:rsidR="000340E1" w:rsidRDefault="000340E1" w:rsidP="000340E1">
      <w:pPr>
        <w:rPr>
          <w:b/>
          <w:sz w:val="24"/>
          <w:szCs w:val="24"/>
        </w:rPr>
      </w:pPr>
    </w:p>
    <w:p w:rsidR="000340E1" w:rsidRDefault="000340E1" w:rsidP="000340E1">
      <w:proofErr w:type="spellStart"/>
      <w:r>
        <w:rPr>
          <w:sz w:val="24"/>
          <w:szCs w:val="24"/>
        </w:rPr>
        <w:t>Coutu.</w:t>
      </w:r>
      <w:proofErr w:type="gramStart"/>
      <w:r>
        <w:rPr>
          <w:sz w:val="24"/>
          <w:szCs w:val="24"/>
        </w:rPr>
        <w:t>,Diane</w:t>
      </w:r>
      <w:proofErr w:type="gramEnd"/>
      <w:r>
        <w:rPr>
          <w:sz w:val="24"/>
          <w:szCs w:val="24"/>
        </w:rPr>
        <w:t>.,May</w:t>
      </w:r>
      <w:proofErr w:type="spellEnd"/>
      <w:r>
        <w:rPr>
          <w:sz w:val="24"/>
          <w:szCs w:val="24"/>
        </w:rPr>
        <w:t xml:space="preserve"> 2009.,” Why teams don’t work.”</w:t>
      </w:r>
      <w:r w:rsidRPr="006D6ABD">
        <w:t xml:space="preserve"> </w:t>
      </w:r>
      <w:hyperlink r:id="rId18" w:history="1">
        <w:r>
          <w:rPr>
            <w:rStyle w:val="Hyperlink"/>
          </w:rPr>
          <w:t>https://courses.lumenlearning.com/wmopen-organizationalbehavior/chapter/group-and-team-management/</w:t>
        </w:r>
      </w:hyperlink>
    </w:p>
    <w:p w:rsidR="000340E1" w:rsidRDefault="000340E1" w:rsidP="000340E1"/>
    <w:p w:rsidR="003336CC" w:rsidRDefault="003336CC" w:rsidP="000340E1"/>
    <w:p w:rsidR="003336CC" w:rsidRDefault="003336CC" w:rsidP="000340E1"/>
    <w:p w:rsidR="003336CC" w:rsidRDefault="003336CC" w:rsidP="000340E1"/>
    <w:p w:rsidR="003336CC" w:rsidRDefault="003336CC" w:rsidP="000340E1"/>
    <w:p w:rsidR="000340E1" w:rsidRDefault="000340E1" w:rsidP="000340E1">
      <w:proofErr w:type="spellStart"/>
      <w:proofErr w:type="gramStart"/>
      <w:r>
        <w:t>Brearley</w:t>
      </w:r>
      <w:proofErr w:type="spellEnd"/>
      <w:r>
        <w:t>.</w:t>
      </w:r>
      <w:proofErr w:type="gramEnd"/>
      <w:r>
        <w:t xml:space="preserve"> </w:t>
      </w:r>
      <w:proofErr w:type="gramStart"/>
      <w:r>
        <w:t>Ben.,</w:t>
      </w:r>
      <w:proofErr w:type="gramEnd"/>
      <w:r>
        <w:t xml:space="preserve"> August 2017.,” 5 team behaviours that enable effective teams”., </w:t>
      </w:r>
      <w:hyperlink r:id="rId19" w:history="1">
        <w:r>
          <w:rPr>
            <w:rStyle w:val="Hyperlink"/>
          </w:rPr>
          <w:t>https://smallbusinessforum.co/5-team-behaviours-that-enable-effective-teams-4792cb067a2f</w:t>
        </w:r>
      </w:hyperlink>
    </w:p>
    <w:p w:rsidR="000340E1" w:rsidRDefault="000340E1" w:rsidP="000340E1"/>
    <w:p w:rsidR="000340E1" w:rsidRDefault="000340E1" w:rsidP="000340E1">
      <w:r>
        <w:t xml:space="preserve">Webster. </w:t>
      </w:r>
      <w:proofErr w:type="gramStart"/>
      <w:r>
        <w:t>Martin.,</w:t>
      </w:r>
      <w:proofErr w:type="gramEnd"/>
      <w:r>
        <w:t xml:space="preserve"> March 2013., “ Do you recognise these 10 essential team behaviours” </w:t>
      </w:r>
      <w:hyperlink r:id="rId20" w:history="1">
        <w:r>
          <w:rPr>
            <w:rStyle w:val="Hyperlink"/>
          </w:rPr>
          <w:t>https://www.leadershipthoughts.com/10-essential-team-behaviours/</w:t>
        </w:r>
      </w:hyperlink>
    </w:p>
    <w:p w:rsidR="000340E1" w:rsidRDefault="000340E1" w:rsidP="000340E1"/>
    <w:p w:rsidR="000340E1" w:rsidRDefault="000340E1" w:rsidP="000340E1">
      <w:proofErr w:type="gramStart"/>
      <w:r>
        <w:t>November.,</w:t>
      </w:r>
      <w:proofErr w:type="gramEnd"/>
      <w:r>
        <w:t xml:space="preserve"> 2018., UK., Essays., “ Factors which influence individual behaviour in Tesco business essay”., </w:t>
      </w:r>
      <w:hyperlink r:id="rId21" w:history="1">
        <w:r>
          <w:rPr>
            <w:rStyle w:val="Hyperlink"/>
          </w:rPr>
          <w:t>https://www.ukessays.com/essays/business/factors-which-influence-individual-behaviour-in-tesco-business-essay.php</w:t>
        </w:r>
      </w:hyperlink>
    </w:p>
    <w:p w:rsidR="000340E1" w:rsidRDefault="000340E1" w:rsidP="000340E1"/>
    <w:p w:rsidR="000340E1" w:rsidRDefault="000340E1" w:rsidP="000340E1">
      <w:proofErr w:type="spellStart"/>
      <w:proofErr w:type="gramStart"/>
      <w:r>
        <w:t>Belbin</w:t>
      </w:r>
      <w:proofErr w:type="spellEnd"/>
      <w:r>
        <w:t>.,</w:t>
      </w:r>
      <w:proofErr w:type="gramEnd"/>
      <w:r>
        <w:t xml:space="preserve"> 2019., “ The nine </w:t>
      </w:r>
      <w:proofErr w:type="spellStart"/>
      <w:r>
        <w:t>Belbin</w:t>
      </w:r>
      <w:proofErr w:type="spellEnd"/>
      <w:r>
        <w:t xml:space="preserve"> team roles”., </w:t>
      </w:r>
      <w:hyperlink r:id="rId22" w:history="1">
        <w:r>
          <w:rPr>
            <w:rStyle w:val="Hyperlink"/>
          </w:rPr>
          <w:t>https://www.belbin.com/about/belbin-team-roles/</w:t>
        </w:r>
      </w:hyperlink>
    </w:p>
    <w:p w:rsidR="000340E1" w:rsidRDefault="000340E1" w:rsidP="000340E1"/>
    <w:p w:rsidR="000340E1" w:rsidRDefault="000340E1" w:rsidP="000340E1"/>
    <w:p w:rsidR="000340E1" w:rsidRPr="006D6ABD" w:rsidRDefault="000340E1" w:rsidP="000340E1">
      <w:pPr>
        <w:rPr>
          <w:sz w:val="24"/>
          <w:szCs w:val="24"/>
        </w:rPr>
      </w:pPr>
    </w:p>
    <w:p w:rsidR="000340E1" w:rsidRPr="00220F89" w:rsidRDefault="000340E1" w:rsidP="000340E1">
      <w:pPr>
        <w:rPr>
          <w:sz w:val="24"/>
          <w:szCs w:val="24"/>
        </w:rPr>
      </w:pPr>
      <w:r>
        <w:rPr>
          <w:sz w:val="24"/>
          <w:szCs w:val="24"/>
        </w:rPr>
        <w:t xml:space="preserve"> </w:t>
      </w:r>
    </w:p>
    <w:p w:rsidR="000340E1" w:rsidRPr="00F82C4C" w:rsidRDefault="000340E1" w:rsidP="000340E1">
      <w:pPr>
        <w:rPr>
          <w:i/>
        </w:rPr>
      </w:pPr>
    </w:p>
    <w:p w:rsidR="000340E1" w:rsidRDefault="000340E1" w:rsidP="000340E1"/>
    <w:p w:rsidR="000340E1" w:rsidRDefault="000340E1" w:rsidP="000340E1">
      <w:r>
        <w:t xml:space="preserve"> </w:t>
      </w:r>
    </w:p>
    <w:p w:rsidR="000340E1" w:rsidRPr="00E316D2" w:rsidRDefault="000340E1" w:rsidP="000340E1">
      <w:pPr>
        <w:rPr>
          <w:sz w:val="24"/>
          <w:szCs w:val="24"/>
        </w:rPr>
      </w:pPr>
    </w:p>
    <w:p w:rsidR="000340E1" w:rsidRDefault="000340E1" w:rsidP="000340E1"/>
    <w:p w:rsidR="000340E1" w:rsidRDefault="000340E1" w:rsidP="000340E1"/>
    <w:p w:rsidR="000340E1" w:rsidRDefault="000340E1" w:rsidP="000340E1"/>
    <w:p w:rsidR="000340E1" w:rsidRPr="00E316D2" w:rsidRDefault="000340E1" w:rsidP="000340E1"/>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B70FF" w:rsidRDefault="003B70FF" w:rsidP="003B70FF">
      <w:pPr>
        <w:spacing w:after="0" w:line="360" w:lineRule="auto"/>
        <w:jc w:val="center"/>
        <w:rPr>
          <w:rFonts w:ascii="Times New Roman" w:hAnsi="Times New Roman" w:cs="Times New Roman"/>
          <w:b/>
          <w:bCs/>
          <w:color w:val="000000" w:themeColor="text1"/>
          <w:sz w:val="24"/>
          <w:szCs w:val="24"/>
        </w:rPr>
      </w:pPr>
      <w:r>
        <w:rPr>
          <w:rFonts w:cstheme="minorHAnsi"/>
          <w:color w:val="000000" w:themeColor="text1"/>
          <w:sz w:val="32"/>
          <w:szCs w:val="32"/>
        </w:rPr>
        <w:lastRenderedPageBreak/>
        <w:t xml:space="preserve"> Student name: </w:t>
      </w:r>
      <w:proofErr w:type="spellStart"/>
      <w:r w:rsidRPr="00CD7ABF">
        <w:rPr>
          <w:rFonts w:cstheme="minorHAnsi"/>
          <w:color w:val="000000" w:themeColor="text1"/>
          <w:sz w:val="32"/>
          <w:szCs w:val="32"/>
        </w:rPr>
        <w:t>Anatoli</w:t>
      </w:r>
      <w:proofErr w:type="spellEnd"/>
      <w:r w:rsidRPr="00CD7ABF">
        <w:rPr>
          <w:rFonts w:cstheme="minorHAnsi"/>
          <w:color w:val="000000" w:themeColor="text1"/>
          <w:sz w:val="32"/>
          <w:szCs w:val="32"/>
        </w:rPr>
        <w:t xml:space="preserve"> </w:t>
      </w:r>
      <w:proofErr w:type="spellStart"/>
      <w:r w:rsidRPr="00CD7ABF">
        <w:rPr>
          <w:rFonts w:cstheme="minorHAnsi"/>
          <w:color w:val="000000" w:themeColor="text1"/>
          <w:sz w:val="32"/>
          <w:szCs w:val="32"/>
        </w:rPr>
        <w:t>Petrov</w:t>
      </w:r>
      <w:proofErr w:type="spellEnd"/>
      <w:r w:rsidRPr="00CD7ABF">
        <w:rPr>
          <w:rFonts w:cstheme="minorHAnsi"/>
          <w:color w:val="000000" w:themeColor="text1"/>
          <w:sz w:val="32"/>
          <w:szCs w:val="32"/>
        </w:rPr>
        <w:t xml:space="preserve"> </w:t>
      </w:r>
      <w:proofErr w:type="spellStart"/>
      <w:r w:rsidRPr="00CD7ABF">
        <w:rPr>
          <w:rFonts w:cstheme="minorHAnsi"/>
          <w:color w:val="000000" w:themeColor="text1"/>
          <w:sz w:val="32"/>
          <w:szCs w:val="32"/>
        </w:rPr>
        <w:t>Tsvetanov</w:t>
      </w:r>
      <w:proofErr w:type="spellEnd"/>
    </w:p>
    <w:p w:rsidR="003B70FF" w:rsidRDefault="003B70FF" w:rsidP="003B70FF">
      <w:pPr>
        <w:spacing w:after="0" w:line="360" w:lineRule="auto"/>
        <w:jc w:val="center"/>
        <w:rPr>
          <w:rFonts w:ascii="Times New Roman" w:hAnsi="Times New Roman" w:cs="Times New Roman"/>
          <w:b/>
          <w:bCs/>
          <w:color w:val="000000" w:themeColor="text1"/>
          <w:sz w:val="24"/>
          <w:szCs w:val="24"/>
        </w:rPr>
      </w:pPr>
    </w:p>
    <w:p w:rsidR="003B70FF" w:rsidRPr="00350274" w:rsidRDefault="003B70FF" w:rsidP="003B70FF">
      <w:pPr>
        <w:spacing w:after="0" w:line="360" w:lineRule="auto"/>
        <w:jc w:val="center"/>
        <w:rPr>
          <w:rFonts w:ascii="Times New Roman" w:hAnsi="Times New Roman" w:cs="Times New Roman"/>
          <w:color w:val="000000" w:themeColor="text1"/>
          <w:sz w:val="24"/>
          <w:szCs w:val="24"/>
        </w:rPr>
      </w:pPr>
      <w:r w:rsidRPr="00350274">
        <w:rPr>
          <w:rFonts w:ascii="Times New Roman" w:hAnsi="Times New Roman" w:cs="Times New Roman"/>
          <w:b/>
          <w:bCs/>
          <w:color w:val="000000" w:themeColor="text1"/>
          <w:sz w:val="24"/>
          <w:szCs w:val="24"/>
        </w:rPr>
        <w:t>Motivation and Perception</w:t>
      </w:r>
    </w:p>
    <w:p w:rsidR="003B70FF" w:rsidRDefault="003B70FF" w:rsidP="003336CC">
      <w:pPr>
        <w:spacing w:after="0" w:line="360" w:lineRule="auto"/>
        <w:jc w:val="center"/>
        <w:rPr>
          <w:rFonts w:ascii="Times New Roman" w:hAnsi="Times New Roman" w:cs="Times New Roman"/>
          <w:b/>
          <w:bCs/>
          <w:color w:val="000000" w:themeColor="text1"/>
          <w:sz w:val="24"/>
          <w:szCs w:val="24"/>
        </w:rPr>
      </w:pPr>
    </w:p>
    <w:p w:rsidR="003B70FF" w:rsidRDefault="003B70FF" w:rsidP="003336CC">
      <w:pPr>
        <w:spacing w:after="0" w:line="360" w:lineRule="auto"/>
        <w:jc w:val="center"/>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center"/>
        <w:rPr>
          <w:rFonts w:ascii="Times New Roman" w:hAnsi="Times New Roman" w:cs="Times New Roman"/>
          <w:b/>
          <w:bCs/>
          <w:color w:val="000000" w:themeColor="text1"/>
          <w:sz w:val="24"/>
          <w:szCs w:val="24"/>
        </w:rPr>
      </w:pPr>
      <w:r w:rsidRPr="00350274">
        <w:rPr>
          <w:rFonts w:ascii="Times New Roman" w:hAnsi="Times New Roman" w:cs="Times New Roman"/>
          <w:b/>
          <w:bCs/>
          <w:color w:val="000000" w:themeColor="text1"/>
          <w:sz w:val="24"/>
          <w:szCs w:val="24"/>
        </w:rPr>
        <w:t>Executive Summary</w:t>
      </w:r>
    </w:p>
    <w:p w:rsidR="003336CC" w:rsidRPr="00350274" w:rsidRDefault="003336CC" w:rsidP="003336CC">
      <w:pPr>
        <w:spacing w:after="0" w:line="360" w:lineRule="auto"/>
        <w:jc w:val="both"/>
        <w:rPr>
          <w:rFonts w:ascii="Times New Roman" w:hAnsi="Times New Roman" w:cs="Times New Roman"/>
          <w:color w:val="000000" w:themeColor="text1"/>
          <w:sz w:val="24"/>
          <w:szCs w:val="24"/>
        </w:rPr>
      </w:pPr>
      <w:r w:rsidRPr="00350274">
        <w:rPr>
          <w:rFonts w:ascii="Times New Roman" w:hAnsi="Times New Roman" w:cs="Times New Roman"/>
          <w:color w:val="000000" w:themeColor="text1"/>
          <w:sz w:val="24"/>
          <w:szCs w:val="24"/>
        </w:rPr>
        <w:t>An organization should motivate their employees to achieve goals of organization. Both motivation and perception play significant role in improving the performance of organization. Good perception among employees helps in motivating employees to improve their performance in organization. In this assignment, we have chosen a company named TESCO Company which is a retail company in UK.</w:t>
      </w: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Default="003336CC" w:rsidP="003336CC">
      <w:pPr>
        <w:spacing w:after="0" w:line="360" w:lineRule="auto"/>
        <w:jc w:val="both"/>
        <w:rPr>
          <w:rFonts w:ascii="Times New Roman" w:hAnsi="Times New Roman" w:cs="Times New Roman"/>
          <w:color w:val="000000" w:themeColor="text1"/>
          <w:sz w:val="24"/>
          <w:szCs w:val="24"/>
        </w:rPr>
      </w:pPr>
      <w:r w:rsidRPr="00350274">
        <w:rPr>
          <w:rFonts w:ascii="Times New Roman" w:hAnsi="Times New Roman" w:cs="Times New Roman"/>
          <w:color w:val="000000" w:themeColor="text1"/>
          <w:sz w:val="24"/>
          <w:szCs w:val="24"/>
        </w:rPr>
        <w:t xml:space="preserve">Motivation and perception are the key elements of every organization as it helps in achieving goals. In this report, we will discuss the role of motivation and perception in TESCO Company which is a retail company in U.K.  There is a brief description about various motivational theories used by TESCO Company to motivate their employees and significance of perception in organization. </w:t>
      </w:r>
      <w:r w:rsidRPr="00DE09BF">
        <w:rPr>
          <w:rFonts w:ascii="Times New Roman" w:hAnsi="Times New Roman" w:cs="Times New Roman"/>
          <w:noProof/>
          <w:color w:val="000000" w:themeColor="text1"/>
          <w:sz w:val="24"/>
          <w:szCs w:val="24"/>
          <w:lang w:eastAsia="en-GB"/>
        </w:rPr>
        <w:drawing>
          <wp:inline distT="0" distB="0" distL="0" distR="0">
            <wp:extent cx="5943600" cy="1574165"/>
            <wp:effectExtent l="0" t="0" r="0" b="0"/>
            <wp:docPr id="9"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1574165"/>
                    </a:xfrm>
                    <a:prstGeom prst="rect">
                      <a:avLst/>
                    </a:prstGeom>
                    <a:noFill/>
                    <a:ln>
                      <a:noFill/>
                    </a:ln>
                  </pic:spPr>
                </pic:pic>
              </a:graphicData>
            </a:graphic>
          </wp:inline>
        </w:drawing>
      </w:r>
    </w:p>
    <w:p w:rsidR="003336CC" w:rsidRDefault="003336CC" w:rsidP="003336CC">
      <w:pPr>
        <w:pStyle w:val="Heading2"/>
        <w:spacing w:before="0" w:line="360" w:lineRule="auto"/>
        <w:rPr>
          <w:rFonts w:cs="Times New Roman"/>
          <w:szCs w:val="24"/>
          <w:shd w:val="clear" w:color="auto" w:fill="FFFFFF"/>
        </w:rPr>
      </w:pPr>
      <w:bookmarkStart w:id="3" w:name="_Toc26273330"/>
    </w:p>
    <w:p w:rsidR="003336CC" w:rsidRPr="00350274" w:rsidRDefault="003336CC" w:rsidP="003336CC">
      <w:pPr>
        <w:pStyle w:val="Heading2"/>
        <w:spacing w:before="0" w:line="360" w:lineRule="auto"/>
        <w:rPr>
          <w:rFonts w:cs="Times New Roman"/>
          <w:szCs w:val="24"/>
          <w:shd w:val="clear" w:color="auto" w:fill="FFFFFF"/>
        </w:rPr>
      </w:pPr>
      <w:r w:rsidRPr="00350274">
        <w:rPr>
          <w:rFonts w:cs="Times New Roman"/>
          <w:szCs w:val="24"/>
          <w:shd w:val="clear" w:color="auto" w:fill="FFFFFF"/>
        </w:rPr>
        <w:t>Company Overview</w:t>
      </w:r>
      <w:bookmarkEnd w:id="3"/>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r w:rsidRPr="00350274">
        <w:rPr>
          <w:rFonts w:ascii="Times New Roman" w:hAnsi="Times New Roman" w:cs="Times New Roman"/>
          <w:color w:val="000000" w:themeColor="text1"/>
          <w:sz w:val="24"/>
          <w:szCs w:val="24"/>
          <w:shd w:val="clear" w:color="auto" w:fill="FFFFFF"/>
        </w:rPr>
        <w:t xml:space="preserve">Tesco is a multinational retail company which provides a variety of products such as banana, chicken, citrus fruits, coffee, cocoa etc. TESCO Company sells their products at very low prices. It is one of the leading groceries in UK which exchange their products to other </w:t>
      </w:r>
      <w:r w:rsidRPr="00350274">
        <w:rPr>
          <w:rFonts w:ascii="Times New Roman" w:hAnsi="Times New Roman" w:cs="Times New Roman"/>
          <w:color w:val="000000" w:themeColor="text1"/>
          <w:sz w:val="24"/>
          <w:szCs w:val="24"/>
          <w:shd w:val="clear" w:color="auto" w:fill="FFFFFF"/>
        </w:rPr>
        <w:lastRenderedPageBreak/>
        <w:t>company. The company sells those products which are easily affordable by every customer. They implement effective marketing strategies to improve their performance.</w:t>
      </w:r>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p>
    <w:p w:rsidR="003336CC" w:rsidRDefault="003336CC" w:rsidP="003336CC">
      <w:pPr>
        <w:pStyle w:val="Heading2"/>
        <w:spacing w:before="0" w:line="360" w:lineRule="auto"/>
        <w:rPr>
          <w:rFonts w:cs="Times New Roman"/>
          <w:szCs w:val="24"/>
          <w:shd w:val="clear" w:color="auto" w:fill="FFFFFF"/>
        </w:rPr>
      </w:pPr>
      <w:bookmarkStart w:id="4" w:name="_Toc26273331"/>
      <w:r w:rsidRPr="00350274">
        <w:rPr>
          <w:rFonts w:cs="Times New Roman"/>
          <w:szCs w:val="24"/>
          <w:shd w:val="clear" w:color="auto" w:fill="FFFFFF"/>
        </w:rPr>
        <w:t>Motivation in TESCO Company</w:t>
      </w:r>
      <w:bookmarkEnd w:id="4"/>
    </w:p>
    <w:p w:rsidR="003336CC"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r w:rsidRPr="00350274">
        <w:rPr>
          <w:rFonts w:ascii="Times New Roman" w:hAnsi="Times New Roman" w:cs="Times New Roman"/>
          <w:color w:val="000000" w:themeColor="text1"/>
          <w:sz w:val="24"/>
          <w:szCs w:val="24"/>
          <w:shd w:val="clear" w:color="auto" w:fill="FFFFFF"/>
        </w:rPr>
        <w:t xml:space="preserve"> Motivation is a process of encouraging employees to accomplish the goals and objectives of an organization. It helps organization in taking effective actions. It includes success, job satisfaction etc which helps in stimulating an individual’s </w:t>
      </w:r>
      <w:proofErr w:type="spellStart"/>
      <w:r w:rsidRPr="00350274">
        <w:rPr>
          <w:rFonts w:ascii="Times New Roman" w:hAnsi="Times New Roman" w:cs="Times New Roman"/>
          <w:color w:val="000000" w:themeColor="text1"/>
          <w:sz w:val="24"/>
          <w:szCs w:val="24"/>
          <w:shd w:val="clear" w:color="auto" w:fill="FFFFFF"/>
        </w:rPr>
        <w:t>behavior</w:t>
      </w:r>
      <w:proofErr w:type="spellEnd"/>
      <w:r w:rsidRPr="00350274">
        <w:rPr>
          <w:rFonts w:ascii="Times New Roman" w:hAnsi="Times New Roman" w:cs="Times New Roman"/>
          <w:color w:val="000000" w:themeColor="text1"/>
          <w:sz w:val="24"/>
          <w:szCs w:val="24"/>
          <w:shd w:val="clear" w:color="auto" w:fill="FFFFFF"/>
        </w:rPr>
        <w:t xml:space="preserve">. Motivation helps in motivating the employees of TESCO Company to work in an effective manner. TESCO Company motivates their employees by providing incentive, skill development programs, job satisfaction etc which helps in improving their performance. It comprises various motivational theories which help an organization to achieve success. TESCO Company uses some of the major motivational theories which are as follows: </w:t>
      </w:r>
    </w:p>
    <w:p w:rsidR="003336CC" w:rsidRPr="00350274" w:rsidRDefault="003336CC" w:rsidP="003336CC">
      <w:pPr>
        <w:spacing w:after="0" w:line="360" w:lineRule="auto"/>
        <w:jc w:val="center"/>
        <w:rPr>
          <w:rFonts w:ascii="Times New Roman" w:hAnsi="Times New Roman" w:cs="Times New Roman"/>
          <w:color w:val="000000" w:themeColor="text1"/>
          <w:sz w:val="24"/>
          <w:szCs w:val="24"/>
          <w:shd w:val="clear" w:color="auto" w:fill="FFFFFF"/>
        </w:rPr>
      </w:pPr>
      <w:r w:rsidRPr="00DE09BF">
        <w:rPr>
          <w:rFonts w:ascii="Times New Roman" w:hAnsi="Times New Roman" w:cs="Times New Roman"/>
          <w:noProof/>
          <w:color w:val="000000" w:themeColor="text1"/>
          <w:sz w:val="24"/>
          <w:szCs w:val="24"/>
          <w:shd w:val="clear" w:color="auto" w:fill="FFFFFF"/>
          <w:lang w:eastAsia="en-GB"/>
        </w:rPr>
        <w:drawing>
          <wp:inline distT="0" distB="0" distL="0" distR="0">
            <wp:extent cx="4343400" cy="1390650"/>
            <wp:effectExtent l="0" t="0" r="0" b="0"/>
            <wp:docPr id="25"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343400" cy="1390650"/>
                    </a:xfrm>
                    <a:prstGeom prst="rect">
                      <a:avLst/>
                    </a:prstGeom>
                    <a:noFill/>
                    <a:ln>
                      <a:noFill/>
                    </a:ln>
                  </pic:spPr>
                </pic:pic>
              </a:graphicData>
            </a:graphic>
          </wp:inline>
        </w:drawing>
      </w:r>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p>
    <w:p w:rsidR="003336CC"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r w:rsidRPr="00350274">
        <w:rPr>
          <w:rFonts w:ascii="Times New Roman" w:hAnsi="Times New Roman" w:cs="Times New Roman"/>
          <w:b/>
          <w:bCs/>
          <w:color w:val="000000" w:themeColor="text1"/>
          <w:sz w:val="24"/>
          <w:szCs w:val="24"/>
          <w:shd w:val="clear" w:color="auto" w:fill="FFFFFF"/>
        </w:rPr>
        <w:t xml:space="preserve">Taylor’s Motivation Theory:  </w:t>
      </w:r>
      <w:r w:rsidRPr="00350274">
        <w:rPr>
          <w:rFonts w:ascii="Times New Roman" w:hAnsi="Times New Roman" w:cs="Times New Roman"/>
          <w:color w:val="000000" w:themeColor="text1"/>
          <w:sz w:val="24"/>
          <w:szCs w:val="24"/>
          <w:shd w:val="clear" w:color="auto" w:fill="FFFFFF"/>
        </w:rPr>
        <w:t xml:space="preserve">This was the first motivational theory which was applied on workplace which states that employees can only be motivated by wages and the organization should have complete control on the activities of employees. The organization should provide wages to their employees based on their performance. TESCO Company applies this theory to encourage their employees to work effectively to earn higher wages. This theory helps ion improving the performance of employees working in TESCO Company. </w:t>
      </w:r>
    </w:p>
    <w:p w:rsidR="003336CC"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r w:rsidRPr="00DE09BF">
        <w:rPr>
          <w:rFonts w:ascii="Times New Roman" w:hAnsi="Times New Roman" w:cs="Times New Roman"/>
          <w:noProof/>
          <w:color w:val="000000" w:themeColor="text1"/>
          <w:sz w:val="24"/>
          <w:szCs w:val="24"/>
          <w:shd w:val="clear" w:color="auto" w:fill="FFFFFF"/>
          <w:lang w:eastAsia="en-GB"/>
        </w:rPr>
        <w:lastRenderedPageBreak/>
        <w:drawing>
          <wp:inline distT="0" distB="0" distL="0" distR="0">
            <wp:extent cx="5943600" cy="4457700"/>
            <wp:effectExtent l="0" t="0" r="0" b="0"/>
            <wp:docPr id="26"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p>
    <w:p w:rsidR="003336CC" w:rsidRPr="00350274" w:rsidRDefault="003336CC" w:rsidP="003336CC">
      <w:pPr>
        <w:spacing w:after="0" w:line="360" w:lineRule="auto"/>
        <w:jc w:val="both"/>
        <w:rPr>
          <w:rStyle w:val="Strong"/>
          <w:b w:val="0"/>
          <w:bCs w:val="0"/>
          <w:color w:val="000000" w:themeColor="text1"/>
          <w:sz w:val="24"/>
          <w:szCs w:val="24"/>
          <w:shd w:val="clear" w:color="auto" w:fill="FFFFFF"/>
        </w:rPr>
      </w:pPr>
      <w:r w:rsidRPr="00350274">
        <w:rPr>
          <w:rStyle w:val="Strong"/>
          <w:color w:val="000000" w:themeColor="text1"/>
          <w:sz w:val="24"/>
          <w:szCs w:val="24"/>
          <w:shd w:val="clear" w:color="auto" w:fill="FFFFFF"/>
        </w:rPr>
        <w:t xml:space="preserve">Maslow’s Motivation Theory: </w:t>
      </w:r>
      <w:r w:rsidRPr="00350274">
        <w:rPr>
          <w:rStyle w:val="Strong"/>
          <w:b w:val="0"/>
          <w:bCs w:val="0"/>
          <w:color w:val="000000" w:themeColor="text1"/>
          <w:sz w:val="24"/>
          <w:szCs w:val="24"/>
          <w:shd w:val="clear" w:color="auto" w:fill="FFFFFF"/>
        </w:rPr>
        <w:t xml:space="preserve">Abraham Maslow has discovered Maslow motivation theory which helps in satisfying and motivating the employees in organization. It includes safety, belongingness, high self esteem, self actualization and physiological need which help TESCO Company to motivate their employees to accomplish their goals. TESCO Company can make their employees more efficient using Maslow motivation theory. TESCO Company uses this theory to motivate their employees by satisfying their needs. It helps organizations in </w:t>
      </w:r>
      <w:r w:rsidRPr="00350274">
        <w:rPr>
          <w:rStyle w:val="Strong"/>
          <w:b w:val="0"/>
          <w:bCs w:val="0"/>
          <w:color w:val="000000" w:themeColor="text1"/>
          <w:sz w:val="24"/>
          <w:szCs w:val="24"/>
          <w:shd w:val="clear" w:color="auto" w:fill="FFFFFF"/>
        </w:rPr>
        <w:lastRenderedPageBreak/>
        <w:t xml:space="preserve">attaining high productivity. TESCO Company develops various strategies to satisfy the needs of employees. </w:t>
      </w:r>
      <w:r>
        <w:rPr>
          <w:rFonts w:ascii="Times New Roman" w:hAnsi="Times New Roman" w:cs="Times New Roman"/>
          <w:noProof/>
          <w:color w:val="000000" w:themeColor="text1"/>
          <w:sz w:val="24"/>
          <w:szCs w:val="24"/>
          <w:shd w:val="clear" w:color="auto" w:fill="FFFFFF"/>
          <w:lang w:eastAsia="en-GB"/>
        </w:rPr>
        <w:drawing>
          <wp:inline distT="0" distB="0" distL="0" distR="0">
            <wp:extent cx="4762500" cy="3124200"/>
            <wp:effectExtent l="0" t="0" r="0" b="0"/>
            <wp:docPr id="27"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62500" cy="3124200"/>
                    </a:xfrm>
                    <a:prstGeom prst="rect">
                      <a:avLst/>
                    </a:prstGeom>
                    <a:noFill/>
                    <a:ln>
                      <a:noFill/>
                    </a:ln>
                  </pic:spPr>
                </pic:pic>
              </a:graphicData>
            </a:graphic>
          </wp:inline>
        </w:drawing>
      </w:r>
    </w:p>
    <w:p w:rsidR="003336CC" w:rsidRPr="00350274" w:rsidRDefault="003336CC" w:rsidP="003336CC">
      <w:pPr>
        <w:spacing w:after="0" w:line="360" w:lineRule="auto"/>
        <w:jc w:val="both"/>
        <w:rPr>
          <w:rStyle w:val="Strong"/>
          <w:b w:val="0"/>
          <w:bCs w:val="0"/>
          <w:color w:val="000000" w:themeColor="text1"/>
          <w:sz w:val="24"/>
          <w:szCs w:val="24"/>
          <w:shd w:val="clear" w:color="auto" w:fill="FFFFFF"/>
        </w:rPr>
      </w:pPr>
    </w:p>
    <w:p w:rsidR="003336CC" w:rsidRDefault="003336CC" w:rsidP="003336CC">
      <w:pPr>
        <w:spacing w:after="0" w:line="360" w:lineRule="auto"/>
        <w:jc w:val="both"/>
        <w:rPr>
          <w:rStyle w:val="Strong"/>
          <w:b w:val="0"/>
          <w:bCs w:val="0"/>
          <w:color w:val="000000" w:themeColor="text1"/>
          <w:sz w:val="24"/>
          <w:szCs w:val="24"/>
          <w:shd w:val="clear" w:color="auto" w:fill="FFFFFF"/>
        </w:rPr>
      </w:pPr>
      <w:r w:rsidRPr="00350274">
        <w:rPr>
          <w:rStyle w:val="Strong"/>
          <w:color w:val="000000" w:themeColor="text1"/>
          <w:sz w:val="24"/>
          <w:szCs w:val="24"/>
          <w:shd w:val="clear" w:color="auto" w:fill="FFFFFF"/>
        </w:rPr>
        <w:t xml:space="preserve">The Mayo Effect: </w:t>
      </w:r>
      <w:r w:rsidRPr="00350274">
        <w:rPr>
          <w:rStyle w:val="Strong"/>
          <w:b w:val="0"/>
          <w:bCs w:val="0"/>
          <w:color w:val="000000" w:themeColor="text1"/>
          <w:sz w:val="24"/>
          <w:szCs w:val="24"/>
          <w:shd w:val="clear" w:color="auto" w:fill="FFFFFF"/>
        </w:rPr>
        <w:t xml:space="preserve">Internal and external factors may motivate employees to take effective action for achieving goals in organization. TESCO Company use this theory to built strong communication among employees as communication helps in motivating employees. TESCO Company provides guidance and many opportunities to employees for improving their skills and helps employees to understand their strengths and weaknesses in workplace. TESCO Company develops certain strategies to improve employee’s performance. </w:t>
      </w:r>
    </w:p>
    <w:p w:rsidR="003336CC" w:rsidRPr="00350274" w:rsidRDefault="003336CC" w:rsidP="003336CC">
      <w:pPr>
        <w:spacing w:after="0" w:line="360" w:lineRule="auto"/>
        <w:jc w:val="center"/>
        <w:rPr>
          <w:rStyle w:val="Strong"/>
          <w:b w:val="0"/>
          <w:bCs w:val="0"/>
          <w:color w:val="000000" w:themeColor="text1"/>
          <w:sz w:val="24"/>
          <w:szCs w:val="24"/>
          <w:shd w:val="clear" w:color="auto" w:fill="FFFFFF"/>
        </w:rPr>
      </w:pPr>
      <w:r w:rsidRPr="00DE09BF">
        <w:rPr>
          <w:rStyle w:val="Strong"/>
          <w:b w:val="0"/>
          <w:bCs w:val="0"/>
          <w:noProof/>
          <w:color w:val="000000" w:themeColor="text1"/>
          <w:sz w:val="24"/>
          <w:szCs w:val="24"/>
          <w:shd w:val="clear" w:color="auto" w:fill="FFFFFF"/>
          <w:lang w:eastAsia="en-GB"/>
        </w:rPr>
        <w:drawing>
          <wp:inline distT="0" distB="0" distL="0" distR="0">
            <wp:extent cx="2495550" cy="1952625"/>
            <wp:effectExtent l="0" t="0" r="0" b="0"/>
            <wp:docPr id="28"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495550" cy="1952625"/>
                    </a:xfrm>
                    <a:prstGeom prst="rect">
                      <a:avLst/>
                    </a:prstGeom>
                    <a:noFill/>
                    <a:ln>
                      <a:noFill/>
                    </a:ln>
                  </pic:spPr>
                </pic:pic>
              </a:graphicData>
            </a:graphic>
          </wp:inline>
        </w:drawing>
      </w:r>
    </w:p>
    <w:p w:rsidR="003336CC" w:rsidRPr="00350274" w:rsidRDefault="003336CC" w:rsidP="003336CC">
      <w:pPr>
        <w:spacing w:after="0" w:line="360" w:lineRule="auto"/>
        <w:jc w:val="both"/>
        <w:rPr>
          <w:rStyle w:val="Strong"/>
          <w:b w:val="0"/>
          <w:bCs w:val="0"/>
          <w:color w:val="000000" w:themeColor="text1"/>
          <w:sz w:val="24"/>
          <w:szCs w:val="24"/>
          <w:shd w:val="clear" w:color="auto" w:fill="FFFFFF"/>
        </w:rPr>
      </w:pPr>
    </w:p>
    <w:p w:rsidR="003336CC" w:rsidRPr="00350274" w:rsidRDefault="003336CC" w:rsidP="003336CC">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350274">
        <w:rPr>
          <w:rFonts w:ascii="Times New Roman" w:eastAsia="Times New Roman" w:hAnsi="Times New Roman" w:cs="Times New Roman"/>
          <w:b/>
          <w:bCs/>
          <w:color w:val="000000" w:themeColor="text1"/>
          <w:sz w:val="24"/>
          <w:szCs w:val="24"/>
        </w:rPr>
        <w:t xml:space="preserve">Herzberg Motivational Theory:  </w:t>
      </w:r>
      <w:r w:rsidRPr="00350274">
        <w:rPr>
          <w:rFonts w:ascii="Times New Roman" w:eastAsia="Times New Roman" w:hAnsi="Times New Roman" w:cs="Times New Roman"/>
          <w:color w:val="000000" w:themeColor="text1"/>
          <w:sz w:val="24"/>
          <w:szCs w:val="24"/>
        </w:rPr>
        <w:t xml:space="preserve">Fredrick Herzberg founded this theory which states that certain factors in organization cause job satisfaction as well as job dissatisfaction among employees. TESCO Company uses this theory to motivate the employees with the help of job </w:t>
      </w:r>
      <w:r w:rsidRPr="00350274">
        <w:rPr>
          <w:rFonts w:ascii="Times New Roman" w:eastAsia="Times New Roman" w:hAnsi="Times New Roman" w:cs="Times New Roman"/>
          <w:color w:val="000000" w:themeColor="text1"/>
          <w:sz w:val="24"/>
          <w:szCs w:val="24"/>
        </w:rPr>
        <w:lastRenderedPageBreak/>
        <w:t>satisfaction. There are two factors which helps TESCO Company to motivate their employees which are described below:</w:t>
      </w:r>
    </w:p>
    <w:p w:rsidR="003336CC" w:rsidRPr="00350274" w:rsidRDefault="003336CC" w:rsidP="003336CC">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3336CC" w:rsidRPr="00350274" w:rsidRDefault="003336CC" w:rsidP="003336CC">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350274">
        <w:rPr>
          <w:rFonts w:ascii="Times New Roman" w:eastAsia="Times New Roman" w:hAnsi="Times New Roman" w:cs="Times New Roman"/>
          <w:b/>
          <w:bCs/>
          <w:color w:val="000000" w:themeColor="text1"/>
          <w:sz w:val="24"/>
          <w:szCs w:val="24"/>
        </w:rPr>
        <w:t>Hygiene Factors</w:t>
      </w:r>
      <w:r w:rsidRPr="00350274">
        <w:rPr>
          <w:rFonts w:ascii="Times New Roman" w:eastAsia="Times New Roman" w:hAnsi="Times New Roman" w:cs="Times New Roman"/>
          <w:color w:val="000000" w:themeColor="text1"/>
          <w:sz w:val="24"/>
          <w:szCs w:val="24"/>
        </w:rPr>
        <w:t xml:space="preserve">: These factors play significant role in motivating the employees of TESCO Company by providing job satisfaction. Absence of hygienic factors leads to job dissatisfaction among employees working in TESCO Company. It includes wages, job security, benefits etc. </w:t>
      </w:r>
    </w:p>
    <w:p w:rsidR="003336CC" w:rsidRPr="00350274" w:rsidRDefault="003336CC" w:rsidP="003336CC">
      <w:pPr>
        <w:shd w:val="clear" w:color="auto" w:fill="FFFFFF"/>
        <w:spacing w:after="0" w:line="360" w:lineRule="auto"/>
        <w:jc w:val="both"/>
        <w:rPr>
          <w:rFonts w:ascii="Times New Roman" w:eastAsia="Times New Roman" w:hAnsi="Times New Roman" w:cs="Times New Roman"/>
          <w:b/>
          <w:bCs/>
          <w:color w:val="000000" w:themeColor="text1"/>
          <w:sz w:val="24"/>
          <w:szCs w:val="24"/>
        </w:rPr>
      </w:pPr>
    </w:p>
    <w:p w:rsidR="003336CC" w:rsidRDefault="003336CC" w:rsidP="003336CC">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350274">
        <w:rPr>
          <w:rFonts w:ascii="Times New Roman" w:eastAsia="Times New Roman" w:hAnsi="Times New Roman" w:cs="Times New Roman"/>
          <w:b/>
          <w:bCs/>
          <w:color w:val="000000" w:themeColor="text1"/>
          <w:sz w:val="24"/>
          <w:szCs w:val="24"/>
        </w:rPr>
        <w:t>Motivation Factors:</w:t>
      </w:r>
      <w:r w:rsidRPr="00664642">
        <w:rPr>
          <w:rFonts w:ascii="Times New Roman" w:eastAsia="Times New Roman" w:hAnsi="Times New Roman" w:cs="Times New Roman"/>
          <w:color w:val="000000" w:themeColor="text1"/>
          <w:sz w:val="24"/>
          <w:szCs w:val="24"/>
        </w:rPr>
        <w:t> </w:t>
      </w:r>
      <w:r w:rsidRPr="00350274">
        <w:rPr>
          <w:rFonts w:ascii="Times New Roman" w:eastAsia="Times New Roman" w:hAnsi="Times New Roman" w:cs="Times New Roman"/>
          <w:color w:val="000000" w:themeColor="text1"/>
          <w:sz w:val="24"/>
          <w:szCs w:val="24"/>
        </w:rPr>
        <w:t xml:space="preserve">These factors help TESCO Company to motivate their employees for accomplishing goals in an effective manner. Motivation factors comprise recognition, promotion, achievement etc. </w:t>
      </w:r>
    </w:p>
    <w:p w:rsidR="003336CC" w:rsidRPr="00350274" w:rsidRDefault="003336CC" w:rsidP="003336CC">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3336CC" w:rsidRPr="00350274" w:rsidRDefault="003336CC" w:rsidP="003336CC">
      <w:pPr>
        <w:spacing w:after="0" w:line="360" w:lineRule="auto"/>
        <w:jc w:val="both"/>
        <w:rPr>
          <w:rFonts w:ascii="Times New Roman" w:eastAsia="Times New Roman" w:hAnsi="Times New Roman" w:cs="Times New Roman"/>
          <w:color w:val="000000" w:themeColor="text1"/>
          <w:sz w:val="24"/>
          <w:szCs w:val="24"/>
        </w:rPr>
      </w:pPr>
      <w:r w:rsidRPr="00350274">
        <w:rPr>
          <w:rFonts w:ascii="Times New Roman" w:eastAsia="Times New Roman" w:hAnsi="Times New Roman" w:cs="Times New Roman"/>
          <w:color w:val="000000" w:themeColor="text1"/>
          <w:sz w:val="24"/>
          <w:szCs w:val="24"/>
        </w:rPr>
        <w:t xml:space="preserve">Therefore, managers should understand the necessity of motivational theories in TESCO Company to accomplish goals in organization and develop positive attitude among employees to work in an efficient manner which helps in increasing productivity in organization. It helps TESCO Company to achieve success by motivating employees to attain success. </w:t>
      </w:r>
    </w:p>
    <w:p w:rsidR="003336CC" w:rsidRPr="00350274" w:rsidRDefault="003336CC" w:rsidP="003336CC">
      <w:pPr>
        <w:spacing w:after="0" w:line="360" w:lineRule="auto"/>
        <w:jc w:val="both"/>
        <w:rPr>
          <w:rStyle w:val="Strong"/>
          <w:color w:val="000000" w:themeColor="text1"/>
          <w:sz w:val="24"/>
          <w:szCs w:val="24"/>
          <w:shd w:val="clear" w:color="auto" w:fill="FFFFFF"/>
        </w:rPr>
      </w:pPr>
      <w:r w:rsidRPr="00DE09BF">
        <w:rPr>
          <w:rStyle w:val="Strong"/>
          <w:noProof/>
          <w:color w:val="000000" w:themeColor="text1"/>
          <w:sz w:val="24"/>
          <w:szCs w:val="24"/>
          <w:shd w:val="clear" w:color="auto" w:fill="FFFFFF"/>
          <w:lang w:eastAsia="en-GB"/>
        </w:rPr>
        <w:lastRenderedPageBreak/>
        <w:drawing>
          <wp:inline distT="0" distB="0" distL="0" distR="0">
            <wp:extent cx="5943600" cy="4643755"/>
            <wp:effectExtent l="0" t="0" r="0" b="0"/>
            <wp:docPr id="29"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4643755"/>
                    </a:xfrm>
                    <a:prstGeom prst="rect">
                      <a:avLst/>
                    </a:prstGeom>
                    <a:noFill/>
                    <a:ln>
                      <a:noFill/>
                    </a:ln>
                  </pic:spPr>
                </pic:pic>
              </a:graphicData>
            </a:graphic>
          </wp:inline>
        </w:drawing>
      </w: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Default="003336CC" w:rsidP="003336CC">
      <w:pPr>
        <w:pStyle w:val="Heading2"/>
        <w:spacing w:before="0" w:line="360" w:lineRule="auto"/>
        <w:rPr>
          <w:rStyle w:val="Strong"/>
          <w:b/>
          <w:bCs/>
          <w:szCs w:val="24"/>
          <w:shd w:val="clear" w:color="auto" w:fill="FFFFFF"/>
        </w:rPr>
      </w:pPr>
      <w:bookmarkStart w:id="5" w:name="_Toc26273332"/>
      <w:r w:rsidRPr="00350274">
        <w:rPr>
          <w:rStyle w:val="Strong"/>
          <w:b/>
          <w:bCs/>
          <w:szCs w:val="24"/>
          <w:shd w:val="clear" w:color="auto" w:fill="FFFFFF"/>
        </w:rPr>
        <w:t>Perception in TESCO Company</w:t>
      </w:r>
      <w:bookmarkEnd w:id="5"/>
    </w:p>
    <w:p w:rsidR="003336CC" w:rsidRPr="005308F0" w:rsidRDefault="003336CC" w:rsidP="003336CC"/>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r w:rsidRPr="00350274">
        <w:rPr>
          <w:rStyle w:val="Strong"/>
          <w:color w:val="000000" w:themeColor="text1"/>
          <w:sz w:val="24"/>
          <w:szCs w:val="24"/>
          <w:shd w:val="clear" w:color="auto" w:fill="FFFFFF"/>
        </w:rPr>
        <w:t xml:space="preserve"> </w:t>
      </w:r>
      <w:r w:rsidRPr="00350274">
        <w:rPr>
          <w:rStyle w:val="Strong"/>
          <w:b w:val="0"/>
          <w:bCs w:val="0"/>
          <w:color w:val="000000" w:themeColor="text1"/>
          <w:sz w:val="24"/>
          <w:szCs w:val="24"/>
          <w:shd w:val="clear" w:color="auto" w:fill="FFFFFF"/>
        </w:rPr>
        <w:t xml:space="preserve">The ability of an employee to understand the operations in organization is known as perception. It helps employees of TESCO Company to make fewer mistakes in works which helps in increasing productivity. Good perception helps TESCO Company to solve their problems in efficient manner. TESCO Company motivates those employees who have good perception to make effective decisions for accomplishing goals. It helps organizations in attaining success and attracting customers. It helps employees in social interaction with others and managers of TESCO Company must control their perception and should provide opportunities to each employee.  Social Perception which is an individual’s views affecting the organization helps in motivating employees to complete work in an effective manner. If an employee of TESCO Company perceives that he can complete the task and can </w:t>
      </w:r>
      <w:r w:rsidRPr="00350274">
        <w:rPr>
          <w:rStyle w:val="Strong"/>
          <w:b w:val="0"/>
          <w:bCs w:val="0"/>
          <w:color w:val="000000" w:themeColor="text1"/>
          <w:sz w:val="24"/>
          <w:szCs w:val="24"/>
          <w:shd w:val="clear" w:color="auto" w:fill="FFFFFF"/>
        </w:rPr>
        <w:lastRenderedPageBreak/>
        <w:t xml:space="preserve">accomplish goal, then the organization can achieve success. However, if </w:t>
      </w:r>
      <w:r>
        <w:rPr>
          <w:rStyle w:val="Strong"/>
          <w:b w:val="0"/>
          <w:bCs w:val="0"/>
          <w:color w:val="000000" w:themeColor="text1"/>
          <w:sz w:val="24"/>
          <w:szCs w:val="24"/>
          <w:shd w:val="clear" w:color="auto" w:fill="FFFFFF"/>
        </w:rPr>
        <w:t>an employee is</w:t>
      </w:r>
      <w:r w:rsidRPr="00350274">
        <w:rPr>
          <w:rStyle w:val="Strong"/>
          <w:b w:val="0"/>
          <w:bCs w:val="0"/>
          <w:color w:val="000000" w:themeColor="text1"/>
          <w:sz w:val="24"/>
          <w:szCs w:val="24"/>
          <w:shd w:val="clear" w:color="auto" w:fill="FFFFFF"/>
        </w:rPr>
        <w:t xml:space="preserve"> unable to complete task, then it leads to less motivation among employees. Perception affects motivation</w:t>
      </w:r>
      <w:r>
        <w:rPr>
          <w:rStyle w:val="Strong"/>
          <w:b w:val="0"/>
          <w:bCs w:val="0"/>
          <w:color w:val="000000" w:themeColor="text1"/>
          <w:sz w:val="24"/>
          <w:szCs w:val="24"/>
          <w:shd w:val="clear" w:color="auto" w:fill="FFFFFF"/>
        </w:rPr>
        <w:t xml:space="preserve"> </w:t>
      </w:r>
      <w:r w:rsidRPr="00350274">
        <w:rPr>
          <w:rStyle w:val="Strong"/>
          <w:b w:val="0"/>
          <w:bCs w:val="0"/>
          <w:color w:val="000000" w:themeColor="text1"/>
          <w:sz w:val="24"/>
          <w:szCs w:val="24"/>
          <w:shd w:val="clear" w:color="auto" w:fill="FFFFFF"/>
        </w:rPr>
        <w:t>when employees feel that they are important</w:t>
      </w:r>
      <w:r>
        <w:rPr>
          <w:rStyle w:val="Strong"/>
          <w:b w:val="0"/>
          <w:bCs w:val="0"/>
          <w:color w:val="000000" w:themeColor="text1"/>
          <w:sz w:val="24"/>
          <w:szCs w:val="24"/>
          <w:shd w:val="clear" w:color="auto" w:fill="FFFFFF"/>
        </w:rPr>
        <w:t xml:space="preserve"> </w:t>
      </w:r>
      <w:r w:rsidRPr="00350274">
        <w:rPr>
          <w:rStyle w:val="Strong"/>
          <w:b w:val="0"/>
          <w:bCs w:val="0"/>
          <w:color w:val="000000" w:themeColor="text1"/>
          <w:sz w:val="24"/>
          <w:szCs w:val="24"/>
          <w:shd w:val="clear" w:color="auto" w:fill="FFFFFF"/>
        </w:rPr>
        <w:t>for</w:t>
      </w:r>
      <w:r>
        <w:rPr>
          <w:rStyle w:val="Strong"/>
          <w:b w:val="0"/>
          <w:bCs w:val="0"/>
          <w:color w:val="000000" w:themeColor="text1"/>
          <w:sz w:val="24"/>
          <w:szCs w:val="24"/>
          <w:shd w:val="clear" w:color="auto" w:fill="FFFFFF"/>
        </w:rPr>
        <w:t xml:space="preserve"> </w:t>
      </w:r>
      <w:r w:rsidRPr="00350274">
        <w:rPr>
          <w:rStyle w:val="Strong"/>
          <w:b w:val="0"/>
          <w:bCs w:val="0"/>
          <w:color w:val="000000" w:themeColor="text1"/>
          <w:sz w:val="24"/>
          <w:szCs w:val="24"/>
          <w:shd w:val="clear" w:color="auto" w:fill="FFFFFF"/>
        </w:rPr>
        <w:t xml:space="preserve">organization, they get motivated and learn new skills to improve their performance for achieving goals in TESCO Company. TESCO Company should provide better workplace for their employees which help in developing better perception among employees. When employees of TESCO Company are safe, they will work better and improve their perceptions. The perception of TESCO Company to offer high wages to employees helps in high motivation and encourages employees to work better. </w:t>
      </w:r>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pStyle w:val="Heading2"/>
        <w:spacing w:before="0" w:line="360" w:lineRule="auto"/>
        <w:rPr>
          <w:rStyle w:val="Strong"/>
          <w:b/>
          <w:bCs/>
          <w:szCs w:val="24"/>
          <w:shd w:val="clear" w:color="auto" w:fill="FFFFFF"/>
        </w:rPr>
      </w:pPr>
      <w:bookmarkStart w:id="6" w:name="_Toc26273333"/>
      <w:r w:rsidRPr="00350274">
        <w:rPr>
          <w:rStyle w:val="Strong"/>
          <w:b/>
          <w:bCs/>
          <w:szCs w:val="24"/>
          <w:shd w:val="clear" w:color="auto" w:fill="FFFFFF"/>
        </w:rPr>
        <w:t>Conclusion</w:t>
      </w:r>
      <w:bookmarkEnd w:id="6"/>
    </w:p>
    <w:p w:rsidR="003336CC" w:rsidRPr="00350274" w:rsidRDefault="003336CC" w:rsidP="003336CC">
      <w:pPr>
        <w:spacing w:after="0" w:line="360" w:lineRule="auto"/>
        <w:jc w:val="both"/>
        <w:rPr>
          <w:rStyle w:val="Strong"/>
          <w:b w:val="0"/>
          <w:bCs w:val="0"/>
          <w:color w:val="000000" w:themeColor="text1"/>
          <w:sz w:val="24"/>
          <w:szCs w:val="24"/>
          <w:shd w:val="clear" w:color="auto" w:fill="FFFFFF"/>
        </w:rPr>
      </w:pPr>
      <w:r w:rsidRPr="00350274">
        <w:rPr>
          <w:rStyle w:val="Strong"/>
          <w:b w:val="0"/>
          <w:bCs w:val="0"/>
          <w:color w:val="000000" w:themeColor="text1"/>
          <w:sz w:val="24"/>
          <w:szCs w:val="24"/>
          <w:shd w:val="clear" w:color="auto" w:fill="FFFFFF"/>
        </w:rPr>
        <w:t xml:space="preserve">From the above discussion, we conclude that motivation and perception are necessary for enhancing the performance of organization. This report has identified the importance of motivation and its impact on TESCO Company. There is a concise description about perception which affects motivation among employees. TESCO Company uses various motivational theories to motivate employees. </w:t>
      </w: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F01D1" w:rsidRPr="00350274" w:rsidRDefault="003F01D1" w:rsidP="003F01D1">
      <w:pPr>
        <w:spacing w:after="0" w:line="360" w:lineRule="auto"/>
        <w:jc w:val="both"/>
        <w:rPr>
          <w:rStyle w:val="Strong"/>
          <w:color w:val="000000" w:themeColor="text1"/>
          <w:sz w:val="24"/>
          <w:szCs w:val="24"/>
          <w:shd w:val="clear" w:color="auto" w:fill="FFFFFF"/>
        </w:rPr>
      </w:pPr>
    </w:p>
    <w:p w:rsidR="003F01D1" w:rsidRPr="00350274" w:rsidRDefault="003F01D1" w:rsidP="003F01D1">
      <w:pPr>
        <w:pStyle w:val="Heading2"/>
        <w:spacing w:before="0" w:line="360" w:lineRule="auto"/>
        <w:rPr>
          <w:rStyle w:val="Strong"/>
          <w:b/>
          <w:bCs/>
          <w:szCs w:val="24"/>
          <w:shd w:val="clear" w:color="auto" w:fill="FFFFFF"/>
        </w:rPr>
      </w:pPr>
      <w:bookmarkStart w:id="7" w:name="_Toc26273334"/>
      <w:r w:rsidRPr="00350274">
        <w:rPr>
          <w:rStyle w:val="Strong"/>
          <w:b/>
          <w:bCs/>
          <w:szCs w:val="24"/>
          <w:shd w:val="clear" w:color="auto" w:fill="FFFFFF"/>
        </w:rPr>
        <w:lastRenderedPageBreak/>
        <w:t>Reference List</w:t>
      </w:r>
      <w:bookmarkEnd w:id="7"/>
    </w:p>
    <w:p w:rsidR="003F01D1" w:rsidRPr="00350274" w:rsidRDefault="003F01D1" w:rsidP="003F01D1">
      <w:pPr>
        <w:spacing w:after="0" w:line="360" w:lineRule="auto"/>
        <w:jc w:val="both"/>
        <w:rPr>
          <w:rStyle w:val="Strong"/>
          <w:color w:val="000000" w:themeColor="text1"/>
          <w:sz w:val="24"/>
          <w:szCs w:val="24"/>
          <w:shd w:val="clear" w:color="auto" w:fill="FFFFFF"/>
        </w:rPr>
      </w:pPr>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proofErr w:type="spellStart"/>
      <w:proofErr w:type="gramStart"/>
      <w:r w:rsidRPr="003F7D25">
        <w:rPr>
          <w:rFonts w:ascii="Times New Roman" w:hAnsi="Times New Roman" w:cs="Times New Roman"/>
          <w:color w:val="222222"/>
          <w:sz w:val="24"/>
          <w:szCs w:val="24"/>
          <w:shd w:val="clear" w:color="auto" w:fill="FFFFFF"/>
        </w:rPr>
        <w:t>Hershenson</w:t>
      </w:r>
      <w:proofErr w:type="spellEnd"/>
      <w:r w:rsidRPr="003F7D25">
        <w:rPr>
          <w:rFonts w:ascii="Times New Roman" w:hAnsi="Times New Roman" w:cs="Times New Roman"/>
          <w:color w:val="222222"/>
          <w:sz w:val="24"/>
          <w:szCs w:val="24"/>
          <w:shd w:val="clear" w:color="auto" w:fill="FFFFFF"/>
        </w:rPr>
        <w:t>, M. and Haber, R.N., 1965.</w:t>
      </w:r>
      <w:proofErr w:type="gramEnd"/>
      <w:r w:rsidRPr="003F7D25">
        <w:rPr>
          <w:rFonts w:ascii="Times New Roman" w:hAnsi="Times New Roman" w:cs="Times New Roman"/>
          <w:color w:val="222222"/>
          <w:sz w:val="24"/>
          <w:szCs w:val="24"/>
          <w:shd w:val="clear" w:color="auto" w:fill="FFFFFF"/>
        </w:rPr>
        <w:t xml:space="preserve"> Role of meaning in the perception of briefly exposed words. </w:t>
      </w:r>
      <w:r w:rsidRPr="003F7D25">
        <w:rPr>
          <w:rFonts w:ascii="Times New Roman" w:hAnsi="Times New Roman" w:cs="Times New Roman"/>
          <w:i/>
          <w:iCs/>
          <w:color w:val="222222"/>
          <w:sz w:val="24"/>
          <w:szCs w:val="24"/>
          <w:shd w:val="clear" w:color="auto" w:fill="FFFFFF"/>
        </w:rPr>
        <w:t xml:space="preserve">Canadian Journal of Psychology/Revue </w:t>
      </w:r>
      <w:proofErr w:type="spellStart"/>
      <w:r w:rsidRPr="003F7D25">
        <w:rPr>
          <w:rFonts w:ascii="Times New Roman" w:hAnsi="Times New Roman" w:cs="Times New Roman"/>
          <w:i/>
          <w:iCs/>
          <w:color w:val="222222"/>
          <w:sz w:val="24"/>
          <w:szCs w:val="24"/>
          <w:shd w:val="clear" w:color="auto" w:fill="FFFFFF"/>
        </w:rPr>
        <w:t>canadienne</w:t>
      </w:r>
      <w:proofErr w:type="spellEnd"/>
      <w:r w:rsidRPr="003F7D25">
        <w:rPr>
          <w:rFonts w:ascii="Times New Roman" w:hAnsi="Times New Roman" w:cs="Times New Roman"/>
          <w:i/>
          <w:iCs/>
          <w:color w:val="222222"/>
          <w:sz w:val="24"/>
          <w:szCs w:val="24"/>
          <w:shd w:val="clear" w:color="auto" w:fill="FFFFFF"/>
        </w:rPr>
        <w:t xml:space="preserve"> de </w:t>
      </w:r>
      <w:proofErr w:type="spellStart"/>
      <w:r w:rsidRPr="003F7D25">
        <w:rPr>
          <w:rFonts w:ascii="Times New Roman" w:hAnsi="Times New Roman" w:cs="Times New Roman"/>
          <w:i/>
          <w:iCs/>
          <w:color w:val="222222"/>
          <w:sz w:val="24"/>
          <w:szCs w:val="24"/>
          <w:shd w:val="clear" w:color="auto" w:fill="FFFFFF"/>
        </w:rPr>
        <w:t>psychologie</w:t>
      </w:r>
      <w:proofErr w:type="spellEnd"/>
      <w:r w:rsidRPr="003F7D25">
        <w:rPr>
          <w:rFonts w:ascii="Times New Roman" w:hAnsi="Times New Roman" w:cs="Times New Roman"/>
          <w:color w:val="222222"/>
          <w:sz w:val="24"/>
          <w:szCs w:val="24"/>
          <w:shd w:val="clear" w:color="auto" w:fill="FFFFFF"/>
        </w:rPr>
        <w:t>, </w:t>
      </w:r>
      <w:r w:rsidRPr="003F7D25">
        <w:rPr>
          <w:rFonts w:ascii="Times New Roman" w:hAnsi="Times New Roman" w:cs="Times New Roman"/>
          <w:i/>
          <w:iCs/>
          <w:color w:val="222222"/>
          <w:sz w:val="24"/>
          <w:szCs w:val="24"/>
          <w:shd w:val="clear" w:color="auto" w:fill="FFFFFF"/>
        </w:rPr>
        <w:t>19</w:t>
      </w:r>
      <w:r w:rsidRPr="003F7D25">
        <w:rPr>
          <w:rFonts w:ascii="Times New Roman" w:hAnsi="Times New Roman" w:cs="Times New Roman"/>
          <w:color w:val="222222"/>
          <w:sz w:val="24"/>
          <w:szCs w:val="24"/>
          <w:shd w:val="clear" w:color="auto" w:fill="FFFFFF"/>
        </w:rPr>
        <w:t>(1), p.42.</w:t>
      </w:r>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proofErr w:type="spellStart"/>
      <w:proofErr w:type="gramStart"/>
      <w:r w:rsidRPr="003F7D25">
        <w:rPr>
          <w:rFonts w:ascii="Times New Roman" w:hAnsi="Times New Roman" w:cs="Times New Roman"/>
          <w:color w:val="222222"/>
          <w:sz w:val="24"/>
          <w:szCs w:val="24"/>
          <w:shd w:val="clear" w:color="auto" w:fill="FFFFFF"/>
        </w:rPr>
        <w:t>Molden</w:t>
      </w:r>
      <w:proofErr w:type="spellEnd"/>
      <w:r w:rsidRPr="003F7D25">
        <w:rPr>
          <w:rFonts w:ascii="Times New Roman" w:hAnsi="Times New Roman" w:cs="Times New Roman"/>
          <w:color w:val="222222"/>
          <w:sz w:val="24"/>
          <w:szCs w:val="24"/>
          <w:shd w:val="clear" w:color="auto" w:fill="FFFFFF"/>
        </w:rPr>
        <w:t xml:space="preserve">, D.C. and </w:t>
      </w:r>
      <w:proofErr w:type="spellStart"/>
      <w:r w:rsidRPr="003F7D25">
        <w:rPr>
          <w:rFonts w:ascii="Times New Roman" w:hAnsi="Times New Roman" w:cs="Times New Roman"/>
          <w:color w:val="222222"/>
          <w:sz w:val="24"/>
          <w:szCs w:val="24"/>
          <w:shd w:val="clear" w:color="auto" w:fill="FFFFFF"/>
        </w:rPr>
        <w:t>Dweck</w:t>
      </w:r>
      <w:proofErr w:type="spellEnd"/>
      <w:r w:rsidRPr="003F7D25">
        <w:rPr>
          <w:rFonts w:ascii="Times New Roman" w:hAnsi="Times New Roman" w:cs="Times New Roman"/>
          <w:color w:val="222222"/>
          <w:sz w:val="24"/>
          <w:szCs w:val="24"/>
          <w:shd w:val="clear" w:color="auto" w:fill="FFFFFF"/>
        </w:rPr>
        <w:t>, C.S., 2000.</w:t>
      </w:r>
      <w:proofErr w:type="gramEnd"/>
      <w:r w:rsidRPr="003F7D25">
        <w:rPr>
          <w:rFonts w:ascii="Times New Roman" w:hAnsi="Times New Roman" w:cs="Times New Roman"/>
          <w:color w:val="222222"/>
          <w:sz w:val="24"/>
          <w:szCs w:val="24"/>
          <w:shd w:val="clear" w:color="auto" w:fill="FFFFFF"/>
        </w:rPr>
        <w:t xml:space="preserve"> </w:t>
      </w:r>
      <w:proofErr w:type="gramStart"/>
      <w:r w:rsidRPr="003F7D25">
        <w:rPr>
          <w:rFonts w:ascii="Times New Roman" w:hAnsi="Times New Roman" w:cs="Times New Roman"/>
          <w:color w:val="222222"/>
          <w:sz w:val="24"/>
          <w:szCs w:val="24"/>
          <w:shd w:val="clear" w:color="auto" w:fill="FFFFFF"/>
        </w:rPr>
        <w:t>Meaning and motivation.</w:t>
      </w:r>
      <w:proofErr w:type="gramEnd"/>
      <w:r w:rsidRPr="003F7D25">
        <w:rPr>
          <w:rFonts w:ascii="Times New Roman" w:hAnsi="Times New Roman" w:cs="Times New Roman"/>
          <w:color w:val="222222"/>
          <w:sz w:val="24"/>
          <w:szCs w:val="24"/>
          <w:shd w:val="clear" w:color="auto" w:fill="FFFFFF"/>
        </w:rPr>
        <w:t xml:space="preserve"> </w:t>
      </w:r>
      <w:proofErr w:type="gramStart"/>
      <w:r w:rsidRPr="003F7D25">
        <w:rPr>
          <w:rFonts w:ascii="Times New Roman" w:hAnsi="Times New Roman" w:cs="Times New Roman"/>
          <w:color w:val="222222"/>
          <w:sz w:val="24"/>
          <w:szCs w:val="24"/>
          <w:shd w:val="clear" w:color="auto" w:fill="FFFFFF"/>
        </w:rPr>
        <w:t>In </w:t>
      </w:r>
      <w:r w:rsidRPr="003F7D25">
        <w:rPr>
          <w:rFonts w:ascii="Times New Roman" w:hAnsi="Times New Roman" w:cs="Times New Roman"/>
          <w:i/>
          <w:iCs/>
          <w:color w:val="222222"/>
          <w:sz w:val="24"/>
          <w:szCs w:val="24"/>
          <w:shd w:val="clear" w:color="auto" w:fill="FFFFFF"/>
        </w:rPr>
        <w:t>Intrinsic and extrinsic motivation</w:t>
      </w:r>
      <w:r w:rsidRPr="003F7D25">
        <w:rPr>
          <w:rFonts w:ascii="Times New Roman" w:hAnsi="Times New Roman" w:cs="Times New Roman"/>
          <w:color w:val="222222"/>
          <w:sz w:val="24"/>
          <w:szCs w:val="24"/>
          <w:shd w:val="clear" w:color="auto" w:fill="FFFFFF"/>
        </w:rPr>
        <w:t> (pp. 131-159).</w:t>
      </w:r>
      <w:proofErr w:type="gramEnd"/>
      <w:r w:rsidRPr="003F7D25">
        <w:rPr>
          <w:rFonts w:ascii="Times New Roman" w:hAnsi="Times New Roman" w:cs="Times New Roman"/>
          <w:color w:val="222222"/>
          <w:sz w:val="24"/>
          <w:szCs w:val="24"/>
          <w:shd w:val="clear" w:color="auto" w:fill="FFFFFF"/>
        </w:rPr>
        <w:t xml:space="preserve"> </w:t>
      </w:r>
      <w:proofErr w:type="gramStart"/>
      <w:r w:rsidRPr="003F7D25">
        <w:rPr>
          <w:rFonts w:ascii="Times New Roman" w:hAnsi="Times New Roman" w:cs="Times New Roman"/>
          <w:color w:val="222222"/>
          <w:sz w:val="24"/>
          <w:szCs w:val="24"/>
          <w:shd w:val="clear" w:color="auto" w:fill="FFFFFF"/>
        </w:rPr>
        <w:t>Academic Press.</w:t>
      </w:r>
      <w:proofErr w:type="gramEnd"/>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r w:rsidRPr="003F7D25">
        <w:rPr>
          <w:rFonts w:ascii="Times New Roman" w:hAnsi="Times New Roman" w:cs="Times New Roman"/>
          <w:color w:val="222222"/>
          <w:sz w:val="24"/>
          <w:szCs w:val="24"/>
          <w:shd w:val="clear" w:color="auto" w:fill="FFFFFF"/>
        </w:rPr>
        <w:t xml:space="preserve">Shamir, B., 1991. </w:t>
      </w:r>
      <w:proofErr w:type="gramStart"/>
      <w:r w:rsidRPr="003F7D25">
        <w:rPr>
          <w:rFonts w:ascii="Times New Roman" w:hAnsi="Times New Roman" w:cs="Times New Roman"/>
          <w:color w:val="222222"/>
          <w:sz w:val="24"/>
          <w:szCs w:val="24"/>
          <w:shd w:val="clear" w:color="auto" w:fill="FFFFFF"/>
        </w:rPr>
        <w:t>Meaning, self and motivation in organizations.</w:t>
      </w:r>
      <w:proofErr w:type="gramEnd"/>
      <w:r w:rsidRPr="003F7D25">
        <w:rPr>
          <w:rFonts w:ascii="Times New Roman" w:hAnsi="Times New Roman" w:cs="Times New Roman"/>
          <w:color w:val="222222"/>
          <w:sz w:val="24"/>
          <w:szCs w:val="24"/>
          <w:shd w:val="clear" w:color="auto" w:fill="FFFFFF"/>
        </w:rPr>
        <w:t> </w:t>
      </w:r>
      <w:r w:rsidRPr="003F7D25">
        <w:rPr>
          <w:rFonts w:ascii="Times New Roman" w:hAnsi="Times New Roman" w:cs="Times New Roman"/>
          <w:i/>
          <w:iCs/>
          <w:color w:val="222222"/>
          <w:sz w:val="24"/>
          <w:szCs w:val="24"/>
          <w:shd w:val="clear" w:color="auto" w:fill="FFFFFF"/>
        </w:rPr>
        <w:t>Organization studies</w:t>
      </w:r>
      <w:r w:rsidRPr="003F7D25">
        <w:rPr>
          <w:rFonts w:ascii="Times New Roman" w:hAnsi="Times New Roman" w:cs="Times New Roman"/>
          <w:color w:val="222222"/>
          <w:sz w:val="24"/>
          <w:szCs w:val="24"/>
          <w:shd w:val="clear" w:color="auto" w:fill="FFFFFF"/>
        </w:rPr>
        <w:t>, </w:t>
      </w:r>
      <w:r w:rsidRPr="003F7D25">
        <w:rPr>
          <w:rFonts w:ascii="Times New Roman" w:hAnsi="Times New Roman" w:cs="Times New Roman"/>
          <w:i/>
          <w:iCs/>
          <w:color w:val="222222"/>
          <w:sz w:val="24"/>
          <w:szCs w:val="24"/>
          <w:shd w:val="clear" w:color="auto" w:fill="FFFFFF"/>
        </w:rPr>
        <w:t>12</w:t>
      </w:r>
      <w:r w:rsidRPr="003F7D25">
        <w:rPr>
          <w:rFonts w:ascii="Times New Roman" w:hAnsi="Times New Roman" w:cs="Times New Roman"/>
          <w:color w:val="222222"/>
          <w:sz w:val="24"/>
          <w:szCs w:val="24"/>
          <w:shd w:val="clear" w:color="auto" w:fill="FFFFFF"/>
        </w:rPr>
        <w:t>(3), pp.405-424.</w:t>
      </w:r>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r w:rsidRPr="003F7D25">
        <w:rPr>
          <w:rFonts w:ascii="Times New Roman" w:hAnsi="Times New Roman" w:cs="Times New Roman"/>
          <w:color w:val="222222"/>
          <w:sz w:val="24"/>
          <w:szCs w:val="24"/>
          <w:shd w:val="clear" w:color="auto" w:fill="FFFFFF"/>
        </w:rPr>
        <w:t xml:space="preserve">Pascoe, C., Ali, I.M. and Warne, L., 2002. Yet another role for job satisfaction and work motivation–Enabler of knowledge creation and knowledge sharing. </w:t>
      </w:r>
      <w:proofErr w:type="gramStart"/>
      <w:r w:rsidRPr="003F7D25">
        <w:rPr>
          <w:rFonts w:ascii="Times New Roman" w:hAnsi="Times New Roman" w:cs="Times New Roman"/>
          <w:color w:val="222222"/>
          <w:sz w:val="24"/>
          <w:szCs w:val="24"/>
          <w:shd w:val="clear" w:color="auto" w:fill="FFFFFF"/>
        </w:rPr>
        <w:t>In </w:t>
      </w:r>
      <w:r w:rsidRPr="003F7D25">
        <w:rPr>
          <w:rFonts w:ascii="Times New Roman" w:hAnsi="Times New Roman" w:cs="Times New Roman"/>
          <w:i/>
          <w:iCs/>
          <w:color w:val="222222"/>
          <w:sz w:val="24"/>
          <w:szCs w:val="24"/>
          <w:shd w:val="clear" w:color="auto" w:fill="FFFFFF"/>
        </w:rPr>
        <w:t>Proceedings of the Informing Science+ IT Education Conference</w:t>
      </w:r>
      <w:r w:rsidRPr="003F7D25">
        <w:rPr>
          <w:rFonts w:ascii="Times New Roman" w:hAnsi="Times New Roman" w:cs="Times New Roman"/>
          <w:color w:val="222222"/>
          <w:sz w:val="24"/>
          <w:szCs w:val="24"/>
          <w:shd w:val="clear" w:color="auto" w:fill="FFFFFF"/>
        </w:rPr>
        <w:t> (pp. 1239-1248).</w:t>
      </w:r>
      <w:proofErr w:type="gramEnd"/>
    </w:p>
    <w:p w:rsidR="003F01D1" w:rsidRPr="003F7D25" w:rsidRDefault="003F01D1" w:rsidP="003F01D1">
      <w:pPr>
        <w:spacing w:after="0" w:line="360" w:lineRule="auto"/>
        <w:jc w:val="both"/>
        <w:rPr>
          <w:rFonts w:ascii="Times New Roman" w:hAnsi="Times New Roman" w:cs="Times New Roman"/>
          <w:color w:val="222222"/>
          <w:sz w:val="24"/>
          <w:szCs w:val="24"/>
          <w:shd w:val="clear" w:color="auto" w:fill="FFFFFF"/>
        </w:rPr>
      </w:pPr>
    </w:p>
    <w:p w:rsidR="003F01D1" w:rsidRPr="00350274" w:rsidRDefault="003F01D1" w:rsidP="003F01D1">
      <w:pPr>
        <w:spacing w:after="0" w:line="360" w:lineRule="auto"/>
        <w:jc w:val="both"/>
        <w:rPr>
          <w:rFonts w:ascii="Times New Roman" w:hAnsi="Times New Roman" w:cs="Times New Roman"/>
          <w:b/>
          <w:bCs/>
          <w:color w:val="000000" w:themeColor="text1"/>
          <w:sz w:val="24"/>
          <w:szCs w:val="24"/>
        </w:rPr>
      </w:pPr>
      <w:proofErr w:type="spellStart"/>
      <w:proofErr w:type="gramStart"/>
      <w:r w:rsidRPr="003F7D25">
        <w:rPr>
          <w:rFonts w:ascii="Times New Roman" w:hAnsi="Times New Roman" w:cs="Times New Roman"/>
          <w:color w:val="222222"/>
          <w:sz w:val="24"/>
          <w:szCs w:val="24"/>
          <w:shd w:val="clear" w:color="auto" w:fill="FFFFFF"/>
        </w:rPr>
        <w:t>Peperkamp</w:t>
      </w:r>
      <w:proofErr w:type="spellEnd"/>
      <w:r w:rsidRPr="003F7D25">
        <w:rPr>
          <w:rFonts w:ascii="Times New Roman" w:hAnsi="Times New Roman" w:cs="Times New Roman"/>
          <w:color w:val="222222"/>
          <w:sz w:val="24"/>
          <w:szCs w:val="24"/>
          <w:shd w:val="clear" w:color="auto" w:fill="FFFFFF"/>
        </w:rPr>
        <w:t xml:space="preserve">, S. and </w:t>
      </w:r>
      <w:proofErr w:type="spellStart"/>
      <w:r w:rsidRPr="003F7D25">
        <w:rPr>
          <w:rFonts w:ascii="Times New Roman" w:hAnsi="Times New Roman" w:cs="Times New Roman"/>
          <w:color w:val="222222"/>
          <w:sz w:val="24"/>
          <w:szCs w:val="24"/>
          <w:shd w:val="clear" w:color="auto" w:fill="FFFFFF"/>
        </w:rPr>
        <w:t>Dupoux</w:t>
      </w:r>
      <w:proofErr w:type="spellEnd"/>
      <w:r w:rsidRPr="003F7D25">
        <w:rPr>
          <w:rFonts w:ascii="Times New Roman" w:hAnsi="Times New Roman" w:cs="Times New Roman"/>
          <w:color w:val="222222"/>
          <w:sz w:val="24"/>
          <w:szCs w:val="24"/>
          <w:shd w:val="clear" w:color="auto" w:fill="FFFFFF"/>
        </w:rPr>
        <w:t>, E., 2003, August.</w:t>
      </w:r>
      <w:proofErr w:type="gramEnd"/>
      <w:r w:rsidRPr="003F7D25">
        <w:rPr>
          <w:rFonts w:ascii="Times New Roman" w:hAnsi="Times New Roman" w:cs="Times New Roman"/>
          <w:color w:val="222222"/>
          <w:sz w:val="24"/>
          <w:szCs w:val="24"/>
          <w:shd w:val="clear" w:color="auto" w:fill="FFFFFF"/>
        </w:rPr>
        <w:t xml:space="preserve"> </w:t>
      </w:r>
      <w:proofErr w:type="gramStart"/>
      <w:r w:rsidRPr="003F7D25">
        <w:rPr>
          <w:rFonts w:ascii="Times New Roman" w:hAnsi="Times New Roman" w:cs="Times New Roman"/>
          <w:color w:val="222222"/>
          <w:sz w:val="24"/>
          <w:szCs w:val="24"/>
          <w:shd w:val="clear" w:color="auto" w:fill="FFFFFF"/>
        </w:rPr>
        <w:t>Reinterpreting loanword adaptations: the role of perception.</w:t>
      </w:r>
      <w:proofErr w:type="gramEnd"/>
      <w:r w:rsidRPr="003F7D25">
        <w:rPr>
          <w:rFonts w:ascii="Times New Roman" w:hAnsi="Times New Roman" w:cs="Times New Roman"/>
          <w:color w:val="222222"/>
          <w:sz w:val="24"/>
          <w:szCs w:val="24"/>
          <w:shd w:val="clear" w:color="auto" w:fill="FFFFFF"/>
        </w:rPr>
        <w:t xml:space="preserve"> </w:t>
      </w:r>
      <w:proofErr w:type="gramStart"/>
      <w:r w:rsidRPr="003F7D25">
        <w:rPr>
          <w:rFonts w:ascii="Times New Roman" w:hAnsi="Times New Roman" w:cs="Times New Roman"/>
          <w:color w:val="222222"/>
          <w:sz w:val="24"/>
          <w:szCs w:val="24"/>
          <w:shd w:val="clear" w:color="auto" w:fill="FFFFFF"/>
        </w:rPr>
        <w:t>In </w:t>
      </w:r>
      <w:r w:rsidRPr="003F7D25">
        <w:rPr>
          <w:rFonts w:ascii="Times New Roman" w:hAnsi="Times New Roman" w:cs="Times New Roman"/>
          <w:i/>
          <w:iCs/>
          <w:color w:val="222222"/>
          <w:sz w:val="24"/>
          <w:szCs w:val="24"/>
          <w:shd w:val="clear" w:color="auto" w:fill="FFFFFF"/>
        </w:rPr>
        <w:t>Proceedings of the 15th international congress of phonetic sciences</w:t>
      </w:r>
      <w:r w:rsidRPr="003F7D25">
        <w:rPr>
          <w:rFonts w:ascii="Times New Roman" w:hAnsi="Times New Roman" w:cs="Times New Roman"/>
          <w:color w:val="222222"/>
          <w:sz w:val="24"/>
          <w:szCs w:val="24"/>
          <w:shd w:val="clear" w:color="auto" w:fill="FFFFFF"/>
        </w:rPr>
        <w:t> (Vol. 367, p. 370).</w:t>
      </w:r>
      <w:proofErr w:type="gramEnd"/>
    </w:p>
    <w:p w:rsidR="003F01D1" w:rsidRPr="00350274" w:rsidRDefault="003F01D1" w:rsidP="003F01D1">
      <w:pPr>
        <w:spacing w:after="0" w:line="360" w:lineRule="auto"/>
        <w:jc w:val="both"/>
        <w:rPr>
          <w:rFonts w:ascii="Times New Roman" w:hAnsi="Times New Roman" w:cs="Times New Roman"/>
          <w:b/>
          <w:bCs/>
          <w:color w:val="000000" w:themeColor="text1"/>
          <w:sz w:val="24"/>
          <w:szCs w:val="24"/>
        </w:rPr>
      </w:pPr>
    </w:p>
    <w:p w:rsidR="003F01D1" w:rsidRDefault="009C4C53" w:rsidP="003F01D1">
      <w:pPr>
        <w:spacing w:after="0" w:line="360" w:lineRule="auto"/>
        <w:jc w:val="both"/>
      </w:pPr>
      <w:hyperlink r:id="rId29" w:anchor="imgrc=IhUosawJQjHlnM:" w:history="1">
        <w:r w:rsidR="003F01D1">
          <w:rPr>
            <w:rStyle w:val="Hyperlink"/>
          </w:rPr>
          <w:t>https://www.google.com/search?rlz=1C1CHBD_en-GBGB831GB831&amp;biw=1366&amp;bih=576&amp;tbm=isch&amp;sxsrf=ACYBGNTNYYJ0gi_kR8oPOzzi0JttZAzoIA%3A1576407524527&amp;sa=1&amp;ei=5BH2XZSwH46lUri9veAO&amp;q=Herzberg+Motivational+Theory%3A++&amp;oq=Herzberg+Motivational+Theory%3A++&amp;gs_l=img.3..35i39j0i30j0i5i30.81435.81435..82379...0.0..0.304.398.1j3-1......0....2j1..gws-wiz-img.1eIihaFrMug&amp;ved=0ahUKEwiUspTUv7fmAhWOkhQKHbheD-wQ4dUDCAc&amp;uact=5#imgrc=IhUosawJQjHlnM:</w:t>
        </w:r>
      </w:hyperlink>
    </w:p>
    <w:p w:rsidR="003F01D1" w:rsidRDefault="003F01D1" w:rsidP="003F01D1">
      <w:pPr>
        <w:spacing w:after="0" w:line="360" w:lineRule="auto"/>
        <w:jc w:val="both"/>
      </w:pPr>
    </w:p>
    <w:p w:rsidR="003F01D1" w:rsidRDefault="009C4C53" w:rsidP="003F01D1">
      <w:pPr>
        <w:spacing w:after="0" w:line="360" w:lineRule="auto"/>
        <w:jc w:val="both"/>
      </w:pPr>
      <w:hyperlink r:id="rId30" w:anchor="imgrc=zyzGlC_jhluhAM:" w:history="1">
        <w:r w:rsidR="003F01D1">
          <w:rPr>
            <w:rStyle w:val="Hyperlink"/>
          </w:rPr>
          <w:t>https://www.google.com/search?rlz=1C1CHBD_en-GBGB831GB831&amp;biw=1366&amp;bih=576&amp;tbm=isch&amp;sxsrf=ACYBGNTGGHwhbJqzH9LY1G0VR26IbZxLOQ%3A1576407352582&amp;sa=1&amp;ei=OBH2Xe-OI6eclwTHmIyIDw&amp;q=The+Mayo+Effect&amp;oq=The+Mayo+Effect&amp;gs_l=img.3..0i30.166118.166118..167078...0.0..0.211.294.1j0j1......0....2j1..gws-wiz-img.......35i39j0.8gQSEvXKaIE&amp;ved=0ahUKEwjvipaCv7fmAhUnzoUKHUcMA_EQ4dUDCAc&amp;uact=5#imgrc=zyzGlC_jhluhAM:</w:t>
        </w:r>
      </w:hyperlink>
    </w:p>
    <w:p w:rsidR="003F01D1" w:rsidRDefault="003F01D1" w:rsidP="003F01D1">
      <w:pPr>
        <w:spacing w:after="0" w:line="360" w:lineRule="auto"/>
        <w:jc w:val="both"/>
      </w:pPr>
    </w:p>
    <w:p w:rsidR="003F01D1" w:rsidRDefault="009C4C53" w:rsidP="003F01D1">
      <w:pPr>
        <w:spacing w:after="0" w:line="360" w:lineRule="auto"/>
        <w:jc w:val="both"/>
      </w:pPr>
      <w:hyperlink r:id="rId31" w:anchor="imgrc=A8fH1olM6kGmHM:" w:history="1">
        <w:r w:rsidR="003F01D1">
          <w:rPr>
            <w:rStyle w:val="Hyperlink"/>
          </w:rPr>
          <w:t>https://www.google.com/search?rlz=1C1CHBD_en-GBGB831GB831&amp;biw=1366&amp;bih=576&amp;tbm=isch&amp;sxsrf=ACYBGNQT50jKaU3zprOhk5HOEga-LLuFVg%3A1576407238480&amp;sa=1&amp;ei=xhD2XYj8HLK5gweVkrrgBA&amp;q=tesco+Logo&amp;oq=tesco+Logo&amp;gs_l=img.3..0l10.107237.110215..110469...0.0..0.90.810.11......0....1..gws-wiz-img.......35i39j0i67j0i131j0i10i67.wXQFie6n7Ws&amp;ved=0ahUKEwiI9-HLvrfmAhWy3OAKHRWJDkwQ4dUDCAc&amp;uact=5#imgrc=A8fH1olM6kGmHM:</w:t>
        </w:r>
      </w:hyperlink>
    </w:p>
    <w:p w:rsidR="003F01D1" w:rsidRDefault="003F01D1" w:rsidP="003F01D1">
      <w:pPr>
        <w:spacing w:after="0" w:line="360" w:lineRule="auto"/>
        <w:jc w:val="both"/>
      </w:pPr>
    </w:p>
    <w:p w:rsidR="003F01D1" w:rsidRPr="00350274" w:rsidRDefault="009C4C53" w:rsidP="003F01D1">
      <w:pPr>
        <w:spacing w:after="0" w:line="360" w:lineRule="auto"/>
        <w:jc w:val="both"/>
        <w:rPr>
          <w:rFonts w:ascii="Times New Roman" w:hAnsi="Times New Roman" w:cs="Times New Roman"/>
          <w:b/>
          <w:bCs/>
          <w:color w:val="000000" w:themeColor="text1"/>
          <w:sz w:val="24"/>
          <w:szCs w:val="24"/>
        </w:rPr>
      </w:pPr>
      <w:hyperlink r:id="rId32" w:anchor="imgrc=kskCA6Ynbo5ZYM:" w:history="1">
        <w:r w:rsidR="003F01D1">
          <w:rPr>
            <w:rStyle w:val="Hyperlink"/>
          </w:rPr>
          <w:t>https://www.google.com/search?rlz=1C1CHBD_en-GBGB831GB831&amp;biw=1366&amp;bih=576&amp;tbm=isch&amp;sxsrf=ACYBGNTSIKA4Q3SnkBIcDRUIAn51zWrdXA%3A1576367931254&amp;sa=1&amp;ei=O3f1Xc2LD_y81fAP5KabqAM&amp;q=motivation+in+tesco+company&amp;oq=motivation+in+tesco+company&amp;gs_l=img.3...504894.511713..512018...2.0..0.151.2307.27j3......0....1..gws-wiz-img.......35i39j0i67j0i10i67j0i131j0j0i5i30j0i8i30j0i24.LFDS2VpUO-k&amp;ved=0ahUKEwiNlc-UrLbmAhV8XhUIHWTTBjUQ4dUDCAc&amp;uact=5#imgrc=kskCA6Ynbo5ZYM:</w:t>
        </w:r>
      </w:hyperlink>
    </w:p>
    <w:p w:rsidR="003F01D1" w:rsidRPr="00350274" w:rsidRDefault="003F01D1" w:rsidP="003F01D1">
      <w:pPr>
        <w:spacing w:after="0" w:line="360" w:lineRule="auto"/>
        <w:jc w:val="both"/>
        <w:rPr>
          <w:rFonts w:ascii="Times New Roman" w:hAnsi="Times New Roman" w:cs="Times New Roman"/>
          <w:b/>
          <w:bCs/>
          <w:color w:val="000000" w:themeColor="text1"/>
          <w:sz w:val="24"/>
          <w:szCs w:val="24"/>
        </w:rPr>
      </w:pPr>
    </w:p>
    <w:p w:rsidR="003F01D1" w:rsidRPr="00350274" w:rsidRDefault="003F01D1" w:rsidP="003F01D1">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Default="003336CC" w:rsidP="003336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3336CC" w:rsidRPr="00350274" w:rsidRDefault="003336CC" w:rsidP="003336CC">
      <w:pPr>
        <w:spacing w:after="0" w:line="360" w:lineRule="auto"/>
        <w:jc w:val="both"/>
        <w:rPr>
          <w:rFonts w:ascii="Times New Roman" w:hAnsi="Times New Roman" w:cs="Times New Roman"/>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shd w:val="clear" w:color="auto" w:fill="FFFFFF"/>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center"/>
        <w:rPr>
          <w:rFonts w:ascii="Times New Roman" w:hAnsi="Times New Roman" w:cs="Times New Roman"/>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spacing w:after="0" w:line="360" w:lineRule="auto"/>
        <w:jc w:val="both"/>
        <w:rPr>
          <w:rFonts w:ascii="Times New Roman" w:hAnsi="Times New Roman" w:cs="Times New Roman"/>
          <w:b/>
          <w:bCs/>
          <w:color w:val="000000" w:themeColor="text1"/>
          <w:sz w:val="24"/>
          <w:szCs w:val="24"/>
        </w:rPr>
      </w:pPr>
    </w:p>
    <w:p w:rsidR="003336CC" w:rsidRPr="00350274" w:rsidRDefault="003336CC" w:rsidP="003336CC">
      <w:pPr>
        <w:pStyle w:val="Heading2"/>
        <w:spacing w:before="0" w:line="360" w:lineRule="auto"/>
        <w:rPr>
          <w:rFonts w:cs="Times New Roman"/>
          <w:szCs w:val="24"/>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336CC" w:rsidRPr="00350274" w:rsidRDefault="003336CC" w:rsidP="003336CC">
      <w:pPr>
        <w:spacing w:after="0" w:line="360" w:lineRule="auto"/>
        <w:jc w:val="both"/>
        <w:rPr>
          <w:rStyle w:val="Strong"/>
          <w:color w:val="000000" w:themeColor="text1"/>
          <w:sz w:val="24"/>
          <w:szCs w:val="24"/>
          <w:shd w:val="clear" w:color="auto" w:fill="FFFFFF"/>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p w:rsidR="003611D8" w:rsidRDefault="003611D8" w:rsidP="003611D8">
      <w:pPr>
        <w:pStyle w:val="Heading1"/>
        <w:rPr>
          <w:color w:val="000000" w:themeColor="text1"/>
        </w:rPr>
      </w:pPr>
    </w:p>
    <w:bookmarkEnd w:id="0"/>
    <w:p w:rsidR="003611D8" w:rsidRDefault="003611D8" w:rsidP="003611D8">
      <w:pPr>
        <w:spacing w:line="240" w:lineRule="auto"/>
        <w:jc w:val="center"/>
        <w:rPr>
          <w:rFonts w:ascii="Calibri" w:eastAsia="Times New Roman" w:hAnsi="Calibri" w:cs="Calibri"/>
          <w:bCs/>
          <w:color w:val="000000" w:themeColor="text1"/>
          <w:sz w:val="32"/>
          <w:szCs w:val="32"/>
          <w:lang w:eastAsia="en-GB"/>
        </w:rPr>
      </w:pPr>
    </w:p>
    <w:p w:rsidR="00E242ED" w:rsidRPr="00BE318E" w:rsidRDefault="00E242ED" w:rsidP="003611D8">
      <w:pPr>
        <w:spacing w:line="240" w:lineRule="auto"/>
        <w:rPr>
          <w:rFonts w:ascii="Calibri" w:eastAsia="Times New Roman" w:hAnsi="Calibri" w:cs="Calibri"/>
          <w:bCs/>
          <w:color w:val="000000" w:themeColor="text1"/>
          <w:sz w:val="36"/>
          <w:szCs w:val="36"/>
          <w:lang w:eastAsia="en-GB"/>
        </w:rPr>
      </w:pPr>
    </w:p>
    <w:p w:rsidR="00E242ED" w:rsidRPr="00BE318E" w:rsidRDefault="00E242ED" w:rsidP="00E242ED">
      <w:pPr>
        <w:spacing w:line="240" w:lineRule="auto"/>
        <w:rPr>
          <w:rFonts w:ascii="Calibri" w:eastAsia="Times New Roman" w:hAnsi="Calibri" w:cs="Calibri"/>
          <w:bCs/>
          <w:color w:val="000000" w:themeColor="text1"/>
          <w:sz w:val="32"/>
          <w:szCs w:val="32"/>
          <w:lang w:eastAsia="en-GB"/>
        </w:rPr>
      </w:pPr>
    </w:p>
    <w:p w:rsidR="00E242ED" w:rsidRPr="00BE318E" w:rsidRDefault="00E242ED" w:rsidP="00E242ED">
      <w:pPr>
        <w:spacing w:line="240" w:lineRule="auto"/>
        <w:rPr>
          <w:rFonts w:ascii="Calibri" w:eastAsia="Times New Roman" w:hAnsi="Calibri" w:cs="Calibri"/>
          <w:bCs/>
          <w:color w:val="000000" w:themeColor="text1"/>
          <w:sz w:val="32"/>
          <w:szCs w:val="32"/>
          <w:lang w:eastAsia="en-GB"/>
        </w:rPr>
      </w:pPr>
    </w:p>
    <w:p w:rsidR="00E242ED" w:rsidRPr="00BE318E" w:rsidRDefault="00E242ED" w:rsidP="00E242ED">
      <w:pPr>
        <w:spacing w:line="240" w:lineRule="auto"/>
        <w:rPr>
          <w:rFonts w:ascii="Calibri" w:eastAsia="Times New Roman" w:hAnsi="Calibri" w:cs="Calibri"/>
          <w:bCs/>
          <w:color w:val="000000" w:themeColor="text1"/>
          <w:sz w:val="32"/>
          <w:szCs w:val="32"/>
          <w:lang w:eastAsia="en-GB"/>
        </w:rPr>
      </w:pPr>
    </w:p>
    <w:p w:rsidR="00E242ED" w:rsidRPr="00BE318E" w:rsidRDefault="00E242ED" w:rsidP="00E242ED">
      <w:pPr>
        <w:spacing w:line="240" w:lineRule="auto"/>
        <w:rPr>
          <w:rFonts w:ascii="Calibri" w:eastAsia="Times New Roman" w:hAnsi="Calibri" w:cs="Calibri"/>
          <w:bCs/>
          <w:color w:val="000000" w:themeColor="text1"/>
          <w:sz w:val="32"/>
          <w:szCs w:val="32"/>
          <w:lang w:eastAsia="en-GB"/>
        </w:rPr>
      </w:pPr>
    </w:p>
    <w:p w:rsidR="00E242ED" w:rsidRPr="00BE318E" w:rsidRDefault="00E242ED" w:rsidP="00E242ED">
      <w:pPr>
        <w:spacing w:line="240" w:lineRule="auto"/>
        <w:rPr>
          <w:rFonts w:ascii="Calibri" w:eastAsia="Times New Roman" w:hAnsi="Calibri" w:cs="Calibri"/>
          <w:bCs/>
          <w:color w:val="000000" w:themeColor="text1"/>
          <w:sz w:val="32"/>
          <w:szCs w:val="32"/>
          <w:lang w:eastAsia="en-GB"/>
        </w:rPr>
      </w:pPr>
    </w:p>
    <w:p w:rsidR="00E242ED" w:rsidRPr="00BE318E" w:rsidRDefault="00E242ED" w:rsidP="00E242ED">
      <w:pPr>
        <w:spacing w:line="240" w:lineRule="auto"/>
        <w:rPr>
          <w:rFonts w:ascii="Calibri" w:eastAsia="Times New Roman" w:hAnsi="Calibri" w:cs="Calibri"/>
          <w:bCs/>
          <w:color w:val="000000" w:themeColor="text1"/>
          <w:sz w:val="32"/>
          <w:szCs w:val="32"/>
          <w:lang w:eastAsia="en-GB"/>
        </w:rPr>
      </w:pPr>
    </w:p>
    <w:p w:rsidR="00E242ED" w:rsidRDefault="00E242ED" w:rsidP="00E242ED">
      <w:pPr>
        <w:spacing w:line="240" w:lineRule="auto"/>
        <w:jc w:val="center"/>
        <w:rPr>
          <w:rFonts w:ascii="Calibri" w:eastAsia="Times New Roman" w:hAnsi="Calibri" w:cs="Calibri"/>
          <w:bCs/>
          <w:color w:val="000000" w:themeColor="text1"/>
          <w:sz w:val="32"/>
          <w:szCs w:val="32"/>
          <w:lang w:eastAsia="en-GB"/>
        </w:rPr>
      </w:pPr>
    </w:p>
    <w:p w:rsidR="00E242ED" w:rsidRDefault="00E242ED" w:rsidP="00E242ED">
      <w:pPr>
        <w:spacing w:line="240" w:lineRule="auto"/>
        <w:jc w:val="center"/>
        <w:rPr>
          <w:rFonts w:ascii="Calibri" w:eastAsia="Times New Roman" w:hAnsi="Calibri" w:cs="Calibri"/>
          <w:bCs/>
          <w:color w:val="000000" w:themeColor="text1"/>
          <w:sz w:val="32"/>
          <w:szCs w:val="32"/>
          <w:lang w:eastAsia="en-GB"/>
        </w:rPr>
      </w:pPr>
    </w:p>
    <w:p w:rsidR="003611D8" w:rsidRDefault="003611D8">
      <w:pPr>
        <w:spacing w:line="240" w:lineRule="auto"/>
        <w:jc w:val="center"/>
        <w:rPr>
          <w:rFonts w:ascii="Calibri" w:eastAsia="Times New Roman" w:hAnsi="Calibri" w:cs="Calibri"/>
          <w:bCs/>
          <w:color w:val="000000" w:themeColor="text1"/>
          <w:sz w:val="32"/>
          <w:szCs w:val="32"/>
          <w:lang w:eastAsia="en-GB"/>
        </w:rPr>
      </w:pPr>
    </w:p>
    <w:sectPr w:rsidR="003611D8" w:rsidSect="00E7128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F7EA4"/>
    <w:multiLevelType w:val="hybridMultilevel"/>
    <w:tmpl w:val="0420BDF0"/>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1">
    <w:nsid w:val="1571343C"/>
    <w:multiLevelType w:val="hybridMultilevel"/>
    <w:tmpl w:val="C032CC52"/>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2">
    <w:nsid w:val="1C1A41AC"/>
    <w:multiLevelType w:val="hybridMultilevel"/>
    <w:tmpl w:val="471A41EA"/>
    <w:lvl w:ilvl="0" w:tplc="C8C6FB38">
      <w:start w:val="1"/>
      <w:numFmt w:val="decimal"/>
      <w:lvlText w:val="%1."/>
      <w:lvlJc w:val="left"/>
      <w:pPr>
        <w:ind w:left="720" w:hanging="360"/>
      </w:pPr>
      <w:rPr>
        <w:rFonts w:asciiTheme="majorHAnsi" w:hAnsiTheme="majorHAnsi"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CF563EE"/>
    <w:multiLevelType w:val="hybridMultilevel"/>
    <w:tmpl w:val="E59648EA"/>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4">
    <w:nsid w:val="3CB0681A"/>
    <w:multiLevelType w:val="hybridMultilevel"/>
    <w:tmpl w:val="737CEC1A"/>
    <w:lvl w:ilvl="0" w:tplc="D1449A86">
      <w:start w:val="1"/>
      <w:numFmt w:val="decimal"/>
      <w:lvlText w:val="%1."/>
      <w:lvlJc w:val="left"/>
      <w:pPr>
        <w:ind w:left="1080" w:hanging="360"/>
      </w:pPr>
      <w:rPr>
        <w:rFonts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602D7A12"/>
    <w:multiLevelType w:val="hybridMultilevel"/>
    <w:tmpl w:val="099AC202"/>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6">
    <w:nsid w:val="67C956B0"/>
    <w:multiLevelType w:val="hybridMultilevel"/>
    <w:tmpl w:val="D3DC2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D162A9C"/>
    <w:multiLevelType w:val="hybridMultilevel"/>
    <w:tmpl w:val="E3B89BDE"/>
    <w:lvl w:ilvl="0" w:tplc="C4A484FA">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F193988"/>
    <w:multiLevelType w:val="hybridMultilevel"/>
    <w:tmpl w:val="A808B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960020"/>
    <w:multiLevelType w:val="hybridMultilevel"/>
    <w:tmpl w:val="07743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5"/>
  </w:num>
  <w:num w:numId="5">
    <w:abstractNumId w:val="4"/>
  </w:num>
  <w:num w:numId="6">
    <w:abstractNumId w:val="7"/>
  </w:num>
  <w:num w:numId="7">
    <w:abstractNumId w:val="2"/>
  </w:num>
  <w:num w:numId="8">
    <w:abstractNumId w:val="8"/>
  </w:num>
  <w:num w:numId="9">
    <w:abstractNumId w:val="6"/>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242ED"/>
    <w:rsid w:val="000340E1"/>
    <w:rsid w:val="000676D9"/>
    <w:rsid w:val="000A0D81"/>
    <w:rsid w:val="00131F8E"/>
    <w:rsid w:val="001540DD"/>
    <w:rsid w:val="001648AE"/>
    <w:rsid w:val="00273BC0"/>
    <w:rsid w:val="002760D9"/>
    <w:rsid w:val="0028632D"/>
    <w:rsid w:val="0028797F"/>
    <w:rsid w:val="00300ABB"/>
    <w:rsid w:val="00306F17"/>
    <w:rsid w:val="003336CC"/>
    <w:rsid w:val="003611D8"/>
    <w:rsid w:val="003B70FF"/>
    <w:rsid w:val="003C30B8"/>
    <w:rsid w:val="003F01D1"/>
    <w:rsid w:val="004264DF"/>
    <w:rsid w:val="00473BD7"/>
    <w:rsid w:val="00501B93"/>
    <w:rsid w:val="00574D43"/>
    <w:rsid w:val="0060221E"/>
    <w:rsid w:val="00625C37"/>
    <w:rsid w:val="006A663A"/>
    <w:rsid w:val="006B7283"/>
    <w:rsid w:val="007777F1"/>
    <w:rsid w:val="00783511"/>
    <w:rsid w:val="007A596F"/>
    <w:rsid w:val="007F678D"/>
    <w:rsid w:val="00912A5E"/>
    <w:rsid w:val="009A55AD"/>
    <w:rsid w:val="009C4C53"/>
    <w:rsid w:val="009D27A3"/>
    <w:rsid w:val="00A25D67"/>
    <w:rsid w:val="00AC28A2"/>
    <w:rsid w:val="00AF0494"/>
    <w:rsid w:val="00B744AE"/>
    <w:rsid w:val="00B76735"/>
    <w:rsid w:val="00C3449A"/>
    <w:rsid w:val="00C61088"/>
    <w:rsid w:val="00C71FA7"/>
    <w:rsid w:val="00C74C80"/>
    <w:rsid w:val="00CB690D"/>
    <w:rsid w:val="00CD7ABF"/>
    <w:rsid w:val="00DB09D0"/>
    <w:rsid w:val="00E242ED"/>
    <w:rsid w:val="00E27082"/>
    <w:rsid w:val="00E27FE4"/>
    <w:rsid w:val="00E7128A"/>
    <w:rsid w:val="00EA1476"/>
    <w:rsid w:val="00F176B7"/>
    <w:rsid w:val="00F71D02"/>
    <w:rsid w:val="00FC0E8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42ED"/>
  </w:style>
  <w:style w:type="paragraph" w:styleId="Heading1">
    <w:name w:val="heading 1"/>
    <w:basedOn w:val="Normal"/>
    <w:next w:val="Normal"/>
    <w:link w:val="Heading1Char"/>
    <w:uiPriority w:val="9"/>
    <w:qFormat/>
    <w:rsid w:val="003611D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336C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F67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F678D"/>
    <w:rPr>
      <w:rFonts w:ascii="Times New Roman" w:eastAsia="Times New Roman" w:hAnsi="Times New Roman" w:cs="Times New Roman"/>
      <w:b/>
      <w:bCs/>
      <w:sz w:val="27"/>
      <w:szCs w:val="27"/>
      <w:lang w:eastAsia="en-GB"/>
    </w:rPr>
  </w:style>
  <w:style w:type="character" w:customStyle="1" w:styleId="qu">
    <w:name w:val="qu"/>
    <w:basedOn w:val="DefaultParagraphFont"/>
    <w:rsid w:val="007F678D"/>
  </w:style>
  <w:style w:type="character" w:customStyle="1" w:styleId="gd">
    <w:name w:val="gd"/>
    <w:basedOn w:val="DefaultParagraphFont"/>
    <w:rsid w:val="007F678D"/>
  </w:style>
  <w:style w:type="character" w:customStyle="1" w:styleId="go">
    <w:name w:val="go"/>
    <w:basedOn w:val="DefaultParagraphFont"/>
    <w:rsid w:val="007F678D"/>
  </w:style>
  <w:style w:type="character" w:customStyle="1" w:styleId="g3">
    <w:name w:val="g3"/>
    <w:basedOn w:val="DefaultParagraphFont"/>
    <w:rsid w:val="007F678D"/>
  </w:style>
  <w:style w:type="character" w:customStyle="1" w:styleId="hb">
    <w:name w:val="hb"/>
    <w:basedOn w:val="DefaultParagraphFont"/>
    <w:rsid w:val="007F678D"/>
  </w:style>
  <w:style w:type="character" w:customStyle="1" w:styleId="g2">
    <w:name w:val="g2"/>
    <w:basedOn w:val="DefaultParagraphFont"/>
    <w:rsid w:val="007F678D"/>
  </w:style>
  <w:style w:type="paragraph" w:styleId="BalloonText">
    <w:name w:val="Balloon Text"/>
    <w:basedOn w:val="Normal"/>
    <w:link w:val="BalloonTextChar"/>
    <w:uiPriority w:val="99"/>
    <w:semiHidden/>
    <w:unhideWhenUsed/>
    <w:rsid w:val="007F67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78D"/>
    <w:rPr>
      <w:rFonts w:ascii="Tahoma" w:hAnsi="Tahoma" w:cs="Tahoma"/>
      <w:sz w:val="16"/>
      <w:szCs w:val="16"/>
    </w:rPr>
  </w:style>
  <w:style w:type="paragraph" w:styleId="ListParagraph">
    <w:name w:val="List Paragraph"/>
    <w:basedOn w:val="Normal"/>
    <w:uiPriority w:val="34"/>
    <w:qFormat/>
    <w:rsid w:val="00300ABB"/>
    <w:pPr>
      <w:ind w:left="720"/>
      <w:contextualSpacing/>
    </w:pPr>
    <w:rPr>
      <w:lang w:val="en-US"/>
    </w:rPr>
  </w:style>
  <w:style w:type="character" w:styleId="Hyperlink">
    <w:name w:val="Hyperlink"/>
    <w:basedOn w:val="DefaultParagraphFont"/>
    <w:uiPriority w:val="99"/>
    <w:unhideWhenUsed/>
    <w:rsid w:val="00300ABB"/>
    <w:rPr>
      <w:color w:val="0000FF" w:themeColor="hyperlink"/>
      <w:u w:val="single"/>
    </w:rPr>
  </w:style>
  <w:style w:type="character" w:customStyle="1" w:styleId="Heading1Char">
    <w:name w:val="Heading 1 Char"/>
    <w:basedOn w:val="DefaultParagraphFont"/>
    <w:link w:val="Heading1"/>
    <w:uiPriority w:val="9"/>
    <w:rsid w:val="003611D8"/>
    <w:rPr>
      <w:rFonts w:asciiTheme="majorHAnsi" w:eastAsiaTheme="majorEastAsia" w:hAnsiTheme="majorHAnsi" w:cstheme="majorBidi"/>
      <w:b/>
      <w:bCs/>
      <w:color w:val="365F91" w:themeColor="accent1" w:themeShade="BF"/>
      <w:sz w:val="28"/>
      <w:szCs w:val="28"/>
    </w:rPr>
  </w:style>
  <w:style w:type="paragraph" w:customStyle="1" w:styleId="normal0">
    <w:name w:val="normal"/>
    <w:rsid w:val="003611D8"/>
    <w:pPr>
      <w:spacing w:after="0"/>
    </w:pPr>
    <w:rPr>
      <w:rFonts w:ascii="Arial" w:eastAsia="Arial" w:hAnsi="Arial" w:cs="Arial"/>
    </w:rPr>
  </w:style>
  <w:style w:type="paragraph" w:styleId="NormalWeb">
    <w:name w:val="Normal (Web)"/>
    <w:basedOn w:val="Normal"/>
    <w:uiPriority w:val="99"/>
    <w:semiHidden/>
    <w:unhideWhenUsed/>
    <w:rsid w:val="00131F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3336CC"/>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3336CC"/>
    <w:rPr>
      <w:b/>
      <w:bCs/>
    </w:rPr>
  </w:style>
  <w:style w:type="paragraph" w:styleId="TOCHeading">
    <w:name w:val="TOC Heading"/>
    <w:basedOn w:val="Heading1"/>
    <w:next w:val="Normal"/>
    <w:uiPriority w:val="39"/>
    <w:semiHidden/>
    <w:unhideWhenUsed/>
    <w:qFormat/>
    <w:rsid w:val="003336CC"/>
    <w:pPr>
      <w:outlineLvl w:val="9"/>
    </w:pPr>
    <w:rPr>
      <w:lang w:val="en-US"/>
    </w:rPr>
  </w:style>
</w:styles>
</file>

<file path=word/webSettings.xml><?xml version="1.0" encoding="utf-8"?>
<w:webSettings xmlns:r="http://schemas.openxmlformats.org/officeDocument/2006/relationships" xmlns:w="http://schemas.openxmlformats.org/wordprocessingml/2006/main">
  <w:divs>
    <w:div w:id="1327593540">
      <w:bodyDiv w:val="1"/>
      <w:marLeft w:val="0"/>
      <w:marRight w:val="0"/>
      <w:marTop w:val="0"/>
      <w:marBottom w:val="0"/>
      <w:divBdr>
        <w:top w:val="none" w:sz="0" w:space="0" w:color="auto"/>
        <w:left w:val="none" w:sz="0" w:space="0" w:color="auto"/>
        <w:bottom w:val="none" w:sz="0" w:space="0" w:color="auto"/>
        <w:right w:val="none" w:sz="0" w:space="0" w:color="auto"/>
      </w:divBdr>
      <w:divsChild>
        <w:div w:id="2064866408">
          <w:marLeft w:val="0"/>
          <w:marRight w:val="0"/>
          <w:marTop w:val="0"/>
          <w:marBottom w:val="0"/>
          <w:divBdr>
            <w:top w:val="none" w:sz="0" w:space="0" w:color="auto"/>
            <w:left w:val="none" w:sz="0" w:space="0" w:color="auto"/>
            <w:bottom w:val="none" w:sz="0" w:space="0" w:color="auto"/>
            <w:right w:val="none" w:sz="0" w:space="0" w:color="auto"/>
          </w:divBdr>
          <w:divsChild>
            <w:div w:id="48774128">
              <w:marLeft w:val="0"/>
              <w:marRight w:val="0"/>
              <w:marTop w:val="0"/>
              <w:marBottom w:val="0"/>
              <w:divBdr>
                <w:top w:val="none" w:sz="0" w:space="0" w:color="auto"/>
                <w:left w:val="none" w:sz="0" w:space="0" w:color="auto"/>
                <w:bottom w:val="none" w:sz="0" w:space="0" w:color="auto"/>
                <w:right w:val="none" w:sz="0" w:space="0" w:color="auto"/>
              </w:divBdr>
            </w:div>
            <w:div w:id="1955744233">
              <w:marLeft w:val="272"/>
              <w:marRight w:val="0"/>
              <w:marTop w:val="0"/>
              <w:marBottom w:val="0"/>
              <w:divBdr>
                <w:top w:val="none" w:sz="0" w:space="0" w:color="auto"/>
                <w:left w:val="none" w:sz="0" w:space="0" w:color="auto"/>
                <w:bottom w:val="none" w:sz="0" w:space="0" w:color="auto"/>
                <w:right w:val="none" w:sz="0" w:space="0" w:color="auto"/>
              </w:divBdr>
            </w:div>
            <w:div w:id="404031295">
              <w:marLeft w:val="272"/>
              <w:marRight w:val="0"/>
              <w:marTop w:val="0"/>
              <w:marBottom w:val="0"/>
              <w:divBdr>
                <w:top w:val="none" w:sz="0" w:space="0" w:color="auto"/>
                <w:left w:val="none" w:sz="0" w:space="0" w:color="auto"/>
                <w:bottom w:val="none" w:sz="0" w:space="0" w:color="auto"/>
                <w:right w:val="none" w:sz="0" w:space="0" w:color="auto"/>
              </w:divBdr>
            </w:div>
            <w:div w:id="366494417">
              <w:marLeft w:val="0"/>
              <w:marRight w:val="0"/>
              <w:marTop w:val="0"/>
              <w:marBottom w:val="0"/>
              <w:divBdr>
                <w:top w:val="none" w:sz="0" w:space="0" w:color="auto"/>
                <w:left w:val="none" w:sz="0" w:space="0" w:color="auto"/>
                <w:bottom w:val="none" w:sz="0" w:space="0" w:color="auto"/>
                <w:right w:val="none" w:sz="0" w:space="0" w:color="auto"/>
              </w:divBdr>
            </w:div>
            <w:div w:id="1617323839">
              <w:marLeft w:val="54"/>
              <w:marRight w:val="0"/>
              <w:marTop w:val="0"/>
              <w:marBottom w:val="0"/>
              <w:divBdr>
                <w:top w:val="none" w:sz="0" w:space="0" w:color="auto"/>
                <w:left w:val="none" w:sz="0" w:space="0" w:color="auto"/>
                <w:bottom w:val="none" w:sz="0" w:space="0" w:color="auto"/>
                <w:right w:val="none" w:sz="0" w:space="0" w:color="auto"/>
              </w:divBdr>
            </w:div>
          </w:divsChild>
        </w:div>
        <w:div w:id="1935360076">
          <w:marLeft w:val="0"/>
          <w:marRight w:val="0"/>
          <w:marTop w:val="0"/>
          <w:marBottom w:val="0"/>
          <w:divBdr>
            <w:top w:val="none" w:sz="0" w:space="0" w:color="auto"/>
            <w:left w:val="none" w:sz="0" w:space="0" w:color="auto"/>
            <w:bottom w:val="none" w:sz="0" w:space="0" w:color="auto"/>
            <w:right w:val="none" w:sz="0" w:space="0" w:color="auto"/>
          </w:divBdr>
          <w:divsChild>
            <w:div w:id="468789884">
              <w:marLeft w:val="0"/>
              <w:marRight w:val="0"/>
              <w:marTop w:val="109"/>
              <w:marBottom w:val="0"/>
              <w:divBdr>
                <w:top w:val="none" w:sz="0" w:space="0" w:color="auto"/>
                <w:left w:val="none" w:sz="0" w:space="0" w:color="auto"/>
                <w:bottom w:val="none" w:sz="0" w:space="0" w:color="auto"/>
                <w:right w:val="none" w:sz="0" w:space="0" w:color="auto"/>
              </w:divBdr>
              <w:divsChild>
                <w:div w:id="817380430">
                  <w:marLeft w:val="0"/>
                  <w:marRight w:val="0"/>
                  <w:marTop w:val="0"/>
                  <w:marBottom w:val="0"/>
                  <w:divBdr>
                    <w:top w:val="none" w:sz="0" w:space="0" w:color="auto"/>
                    <w:left w:val="none" w:sz="0" w:space="0" w:color="auto"/>
                    <w:bottom w:val="none" w:sz="0" w:space="0" w:color="auto"/>
                    <w:right w:val="none" w:sz="0" w:space="0" w:color="auto"/>
                  </w:divBdr>
                  <w:divsChild>
                    <w:div w:id="77262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iedunote.com/behavioral-management-theories-human-relations-approach" TargetMode="External"/><Relationship Id="rId18" Type="http://schemas.openxmlformats.org/officeDocument/2006/relationships/hyperlink" Target="https://courses.lumenlearning.com/wmopen-organizationalbehavior/chapter/group-and-team-management/"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https://www.ukessays.com/essays/business/factors-which-influence-individual-behaviour-in-tesco-business-essay.php" TargetMode="External"/><Relationship Id="rId34"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hyperlink" Target="https://www.tescoplc.com/media/476384/uk_roi_sourcing_cobc-final-181203.pdf" TargetMode="External"/><Relationship Id="rId17" Type="http://schemas.openxmlformats.org/officeDocument/2006/relationships/hyperlink" Target="file:///C:/Users/HP/Downloads/IGPED-Guide-ColleaguesROI.pdf" TargetMode="External"/><Relationship Id="rId25" Type="http://schemas.openxmlformats.org/officeDocument/2006/relationships/image" Target="media/image3.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edunote.com/behavioral-management-theories-human-relations-approach" TargetMode="External"/><Relationship Id="rId20" Type="http://schemas.openxmlformats.org/officeDocument/2006/relationships/hyperlink" Target="https://www.leadershipthoughts.com/10-essential-team-behaviours/" TargetMode="External"/><Relationship Id="rId29" Type="http://schemas.openxmlformats.org/officeDocument/2006/relationships/hyperlink" Target="https://www.google.com/search?rlz=1C1CHBD_en-GBGB831GB831&amp;biw=1366&amp;bih=576&amp;tbm=isch&amp;sxsrf=ACYBGNTNYYJ0gi_kR8oPOzzi0JttZAzoIA%3A1576407524527&amp;sa=1&amp;ei=5BH2XZSwH46lUri9veAO&amp;q=Herzberg+Motivational+Theory%3A++&amp;oq=Herzberg+Motivational+Theory%3A++&amp;gs_l=img.3..35i39j0i30j0i5i30.81435.81435..82379...0.0..0.304.398.1j3-1......0....2j1..gws-wiz-img.1eIihaFrMug&amp;ved=0ahUKEwiUspTUv7fmAhWOkhQKHbheD-wQ4dUDCAc&amp;uact=5"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www.tescoplc.com/about" TargetMode="External"/><Relationship Id="rId24" Type="http://schemas.openxmlformats.org/officeDocument/2006/relationships/image" Target="media/image2.jpeg"/><Relationship Id="rId32" Type="http://schemas.openxmlformats.org/officeDocument/2006/relationships/hyperlink" Target="https://www.google.com/search?rlz=1C1CHBD_en-GBGB831GB831&amp;biw=1366&amp;bih=576&amp;tbm=isch&amp;sxsrf=ACYBGNTSIKA4Q3SnkBIcDRUIAn51zWrdXA%3A1576367931254&amp;sa=1&amp;ei=O3f1Xc2LD_y81fAP5KabqAM&amp;q=motivation+in+tesco+company&amp;oq=motivation+in+tesco+company&amp;gs_l=img.3...504894.511713..512018...2.0..0.151.2307.27j3......0....1..gws-wiz-img.......35i39j0i67j0i10i67j0i131j0j0i5i30j0i8i30j0i24.LFDS2VpUO-k&amp;ved=0ahUKEwiNlc-UrLbmAhV8XhUIHWTTBjUQ4dUDCAc&amp;uact=5" TargetMode="External"/><Relationship Id="rId5" Type="http://schemas.openxmlformats.org/officeDocument/2006/relationships/webSettings" Target="webSettings.xml"/><Relationship Id="rId15" Type="http://schemas.openxmlformats.org/officeDocument/2006/relationships/hyperlink" Target="https://www.tescoplc.com/media/476384/uk_roi_sourcing_cobc-final-181203.pdf" TargetMode="External"/><Relationship Id="rId23" Type="http://schemas.openxmlformats.org/officeDocument/2006/relationships/image" Target="media/image1.png"/><Relationship Id="rId28" Type="http://schemas.openxmlformats.org/officeDocument/2006/relationships/image" Target="media/image6.png"/><Relationship Id="rId10" Type="http://schemas.microsoft.com/office/2007/relationships/diagramDrawing" Target="diagrams/drawing1.xml"/><Relationship Id="rId19" Type="http://schemas.openxmlformats.org/officeDocument/2006/relationships/hyperlink" Target="https://smallbusinessforum.co/5-team-behaviours-that-enable-effective-teams-4792cb067a2f" TargetMode="External"/><Relationship Id="rId31" Type="http://schemas.openxmlformats.org/officeDocument/2006/relationships/hyperlink" Target="https://www.google.com/search?rlz=1C1CHBD_en-GBGB831GB831&amp;biw=1366&amp;bih=576&amp;tbm=isch&amp;sxsrf=ACYBGNQT50jKaU3zprOhk5HOEga-LLuFVg%3A1576407238480&amp;sa=1&amp;ei=xhD2XYj8HLK5gweVkrrgBA&amp;q=tesco+Logo&amp;oq=tesco+Logo&amp;gs_l=img.3..0l10.107237.110215..110469...0.0..0.90.810.11......0....1..gws-wiz-img.......35i39j0i67j0i131j0i10i67.wXQFie6n7Ws&amp;ved=0ahUKEwiI9-HLvrfmAhWy3OAKHRWJDkwQ4dUDCAc&amp;uact=5"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file:///C:/Users/HP/Downloads/IGPED-Guide-ColleaguesROI.pdf" TargetMode="External"/><Relationship Id="rId22" Type="http://schemas.openxmlformats.org/officeDocument/2006/relationships/hyperlink" Target="https://www.belbin.com/about/belbin-team-roles/" TargetMode="External"/><Relationship Id="rId27" Type="http://schemas.openxmlformats.org/officeDocument/2006/relationships/image" Target="media/image5.jpeg"/><Relationship Id="rId30" Type="http://schemas.openxmlformats.org/officeDocument/2006/relationships/hyperlink" Target="https://www.google.com/search?rlz=1C1CHBD_en-GBGB831GB831&amp;biw=1366&amp;bih=576&amp;tbm=isch&amp;sxsrf=ACYBGNTGGHwhbJqzH9LY1G0VR26IbZxLOQ%3A1576407352582&amp;sa=1&amp;ei=OBH2Xe-OI6eclwTHmIyIDw&amp;q=The+Mayo+Effect&amp;oq=The+Mayo+Effect&amp;gs_l=img.3..0i30.166118.166118..167078...0.0..0.211.294.1j0j1......0....2j1..gws-wiz-img.......35i39j0.8gQSEvXKaIE&amp;ved=0ahUKEwjvipaCv7fmAhUnzoUKHUcMA_EQ4dUDCAc&amp;uact=5"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EECE9E-55D6-4920-A7D7-37D04EA6D076}" type="doc">
      <dgm:prSet loTypeId="urn:microsoft.com/office/officeart/2005/8/layout/pyramid2" loCatId="pyramid" qsTypeId="urn:microsoft.com/office/officeart/2005/8/quickstyle/simple1" qsCatId="simple" csTypeId="urn:microsoft.com/office/officeart/2005/8/colors/accent1_2" csCatId="accent1" phldr="1"/>
      <dgm:spPr/>
    </dgm:pt>
    <dgm:pt modelId="{738D5355-22A8-4618-82BE-FC86BAF466E4}">
      <dgm:prSet phldrT="[Text]" custT="1"/>
      <dgm:spPr/>
      <dgm:t>
        <a:bodyPr/>
        <a:lstStyle/>
        <a:p>
          <a:r>
            <a:rPr lang="en-US" sz="1800"/>
            <a:t>LOYALTY</a:t>
          </a:r>
        </a:p>
      </dgm:t>
    </dgm:pt>
    <dgm:pt modelId="{B9B7C033-5A23-4839-934E-CC6F3A4E81E9}" type="parTrans" cxnId="{2BC7F8EE-B375-46A9-B3F4-EF1D74F5D0A7}">
      <dgm:prSet/>
      <dgm:spPr/>
      <dgm:t>
        <a:bodyPr/>
        <a:lstStyle/>
        <a:p>
          <a:endParaRPr lang="en-US"/>
        </a:p>
      </dgm:t>
    </dgm:pt>
    <dgm:pt modelId="{85173CF1-D892-4420-BE46-C4F87E9C32EC}" type="sibTrans" cxnId="{2BC7F8EE-B375-46A9-B3F4-EF1D74F5D0A7}">
      <dgm:prSet/>
      <dgm:spPr/>
      <dgm:t>
        <a:bodyPr/>
        <a:lstStyle/>
        <a:p>
          <a:endParaRPr lang="en-US"/>
        </a:p>
      </dgm:t>
    </dgm:pt>
    <dgm:pt modelId="{9B434E3A-D4DB-44EA-8E5A-48DBD9DBC84F}">
      <dgm:prSet phldrT="[Text]" custT="1"/>
      <dgm:spPr/>
      <dgm:t>
        <a:bodyPr/>
        <a:lstStyle/>
        <a:p>
          <a:r>
            <a:rPr lang="en-US" sz="1800"/>
            <a:t>TRUST</a:t>
          </a:r>
        </a:p>
      </dgm:t>
    </dgm:pt>
    <dgm:pt modelId="{B5CE8DF7-EA57-45E0-BEB1-1BB463881243}" type="parTrans" cxnId="{9B2C75F2-2920-48FF-B251-72F000342850}">
      <dgm:prSet/>
      <dgm:spPr/>
      <dgm:t>
        <a:bodyPr/>
        <a:lstStyle/>
        <a:p>
          <a:endParaRPr lang="en-US"/>
        </a:p>
      </dgm:t>
    </dgm:pt>
    <dgm:pt modelId="{1700F2D7-07B6-457B-95B3-1509C9C92B74}" type="sibTrans" cxnId="{9B2C75F2-2920-48FF-B251-72F000342850}">
      <dgm:prSet/>
      <dgm:spPr/>
      <dgm:t>
        <a:bodyPr/>
        <a:lstStyle/>
        <a:p>
          <a:endParaRPr lang="en-US"/>
        </a:p>
      </dgm:t>
    </dgm:pt>
    <dgm:pt modelId="{93DE6330-C58D-489B-A0DD-22738A387751}">
      <dgm:prSet phldrT="[Text]" custT="1"/>
      <dgm:spPr/>
      <dgm:t>
        <a:bodyPr/>
        <a:lstStyle/>
        <a:p>
          <a:r>
            <a:rPr lang="en-US" sz="1800"/>
            <a:t>EMPATHY</a:t>
          </a:r>
        </a:p>
      </dgm:t>
    </dgm:pt>
    <dgm:pt modelId="{9D7C85E8-6067-411D-9962-A67C324A8C9F}" type="parTrans" cxnId="{4FAADAD2-7633-4492-BC2C-5E5311573D0F}">
      <dgm:prSet/>
      <dgm:spPr/>
      <dgm:t>
        <a:bodyPr/>
        <a:lstStyle/>
        <a:p>
          <a:endParaRPr lang="en-US"/>
        </a:p>
      </dgm:t>
    </dgm:pt>
    <dgm:pt modelId="{F85279EC-150D-48D7-B6A1-84153DD0798C}" type="sibTrans" cxnId="{4FAADAD2-7633-4492-BC2C-5E5311573D0F}">
      <dgm:prSet/>
      <dgm:spPr/>
      <dgm:t>
        <a:bodyPr/>
        <a:lstStyle/>
        <a:p>
          <a:endParaRPr lang="en-US"/>
        </a:p>
      </dgm:t>
    </dgm:pt>
    <dgm:pt modelId="{1D86C9E9-C6FE-4AAE-8E3D-745C647B3E65}" type="pres">
      <dgm:prSet presAssocID="{D7EECE9E-55D6-4920-A7D7-37D04EA6D076}" presName="compositeShape" presStyleCnt="0">
        <dgm:presLayoutVars>
          <dgm:dir/>
          <dgm:resizeHandles/>
        </dgm:presLayoutVars>
      </dgm:prSet>
      <dgm:spPr/>
    </dgm:pt>
    <dgm:pt modelId="{A59950F8-2990-49AA-AF19-665C386C1F29}" type="pres">
      <dgm:prSet presAssocID="{D7EECE9E-55D6-4920-A7D7-37D04EA6D076}" presName="pyramid" presStyleLbl="node1" presStyleIdx="0" presStyleCnt="1"/>
      <dgm:spPr/>
    </dgm:pt>
    <dgm:pt modelId="{51B5DF85-4F64-45B7-A9CC-F4FB7CEF442C}" type="pres">
      <dgm:prSet presAssocID="{D7EECE9E-55D6-4920-A7D7-37D04EA6D076}" presName="theList" presStyleCnt="0"/>
      <dgm:spPr/>
    </dgm:pt>
    <dgm:pt modelId="{997E298B-317A-4C55-954C-5AA7183B4B36}" type="pres">
      <dgm:prSet presAssocID="{738D5355-22A8-4618-82BE-FC86BAF466E4}" presName="aNode" presStyleLbl="fgAcc1" presStyleIdx="0" presStyleCnt="3" custLinFactY="36526" custLinFactNeighborY="100000">
        <dgm:presLayoutVars>
          <dgm:bulletEnabled val="1"/>
        </dgm:presLayoutVars>
      </dgm:prSet>
      <dgm:spPr/>
      <dgm:t>
        <a:bodyPr/>
        <a:lstStyle/>
        <a:p>
          <a:endParaRPr lang="en-GB"/>
        </a:p>
      </dgm:t>
    </dgm:pt>
    <dgm:pt modelId="{15B0D520-2F8A-4279-ADE7-AF046C73D14B}" type="pres">
      <dgm:prSet presAssocID="{738D5355-22A8-4618-82BE-FC86BAF466E4}" presName="aSpace" presStyleCnt="0"/>
      <dgm:spPr/>
    </dgm:pt>
    <dgm:pt modelId="{97EE0A30-464B-4B06-ABF6-31E92E519045}" type="pres">
      <dgm:prSet presAssocID="{9B434E3A-D4DB-44EA-8E5A-48DBD9DBC84F}" presName="aNode" presStyleLbl="fgAcc1" presStyleIdx="1" presStyleCnt="3" custLinFactY="34012" custLinFactNeighborY="100000">
        <dgm:presLayoutVars>
          <dgm:bulletEnabled val="1"/>
        </dgm:presLayoutVars>
      </dgm:prSet>
      <dgm:spPr/>
      <dgm:t>
        <a:bodyPr/>
        <a:lstStyle/>
        <a:p>
          <a:endParaRPr lang="en-GB"/>
        </a:p>
      </dgm:t>
    </dgm:pt>
    <dgm:pt modelId="{33079907-0A66-4868-B87D-52488DA4B5AD}" type="pres">
      <dgm:prSet presAssocID="{9B434E3A-D4DB-44EA-8E5A-48DBD9DBC84F}" presName="aSpace" presStyleCnt="0"/>
      <dgm:spPr/>
    </dgm:pt>
    <dgm:pt modelId="{0FE81D41-D039-4B88-945B-32BE93BD2C95}" type="pres">
      <dgm:prSet presAssocID="{93DE6330-C58D-489B-A0DD-22738A387751}" presName="aNode" presStyleLbl="fgAcc1" presStyleIdx="2" presStyleCnt="3" custLinFactY="31498" custLinFactNeighborY="100000">
        <dgm:presLayoutVars>
          <dgm:bulletEnabled val="1"/>
        </dgm:presLayoutVars>
      </dgm:prSet>
      <dgm:spPr/>
      <dgm:t>
        <a:bodyPr/>
        <a:lstStyle/>
        <a:p>
          <a:endParaRPr lang="en-GB"/>
        </a:p>
      </dgm:t>
    </dgm:pt>
    <dgm:pt modelId="{E71B5F62-E9FB-4D62-BE7D-4290F55F01D2}" type="pres">
      <dgm:prSet presAssocID="{93DE6330-C58D-489B-A0DD-22738A387751}" presName="aSpace" presStyleCnt="0"/>
      <dgm:spPr/>
    </dgm:pt>
  </dgm:ptLst>
  <dgm:cxnLst>
    <dgm:cxn modelId="{B806C2EF-9477-42EE-8557-860F58CB94F0}" type="presOf" srcId="{738D5355-22A8-4618-82BE-FC86BAF466E4}" destId="{997E298B-317A-4C55-954C-5AA7183B4B36}" srcOrd="0" destOrd="0" presId="urn:microsoft.com/office/officeart/2005/8/layout/pyramid2"/>
    <dgm:cxn modelId="{2BC7F8EE-B375-46A9-B3F4-EF1D74F5D0A7}" srcId="{D7EECE9E-55D6-4920-A7D7-37D04EA6D076}" destId="{738D5355-22A8-4618-82BE-FC86BAF466E4}" srcOrd="0" destOrd="0" parTransId="{B9B7C033-5A23-4839-934E-CC6F3A4E81E9}" sibTransId="{85173CF1-D892-4420-BE46-C4F87E9C32EC}"/>
    <dgm:cxn modelId="{3A8325BF-28DD-48AC-95DD-5D710CEAB348}" type="presOf" srcId="{D7EECE9E-55D6-4920-A7D7-37D04EA6D076}" destId="{1D86C9E9-C6FE-4AAE-8E3D-745C647B3E65}" srcOrd="0" destOrd="0" presId="urn:microsoft.com/office/officeart/2005/8/layout/pyramid2"/>
    <dgm:cxn modelId="{9D2A905D-34EE-485F-8E1A-2E8BBDE54527}" type="presOf" srcId="{93DE6330-C58D-489B-A0DD-22738A387751}" destId="{0FE81D41-D039-4B88-945B-32BE93BD2C95}" srcOrd="0" destOrd="0" presId="urn:microsoft.com/office/officeart/2005/8/layout/pyramid2"/>
    <dgm:cxn modelId="{05080852-21C0-4704-9EFA-13BEF89C06ED}" type="presOf" srcId="{9B434E3A-D4DB-44EA-8E5A-48DBD9DBC84F}" destId="{97EE0A30-464B-4B06-ABF6-31E92E519045}" srcOrd="0" destOrd="0" presId="urn:microsoft.com/office/officeart/2005/8/layout/pyramid2"/>
    <dgm:cxn modelId="{4FAADAD2-7633-4492-BC2C-5E5311573D0F}" srcId="{D7EECE9E-55D6-4920-A7D7-37D04EA6D076}" destId="{93DE6330-C58D-489B-A0DD-22738A387751}" srcOrd="2" destOrd="0" parTransId="{9D7C85E8-6067-411D-9962-A67C324A8C9F}" sibTransId="{F85279EC-150D-48D7-B6A1-84153DD0798C}"/>
    <dgm:cxn modelId="{9B2C75F2-2920-48FF-B251-72F000342850}" srcId="{D7EECE9E-55D6-4920-A7D7-37D04EA6D076}" destId="{9B434E3A-D4DB-44EA-8E5A-48DBD9DBC84F}" srcOrd="1" destOrd="0" parTransId="{B5CE8DF7-EA57-45E0-BEB1-1BB463881243}" sibTransId="{1700F2D7-07B6-457B-95B3-1509C9C92B74}"/>
    <dgm:cxn modelId="{5835DD33-867D-4986-9D6B-CE93D5ABCF15}" type="presParOf" srcId="{1D86C9E9-C6FE-4AAE-8E3D-745C647B3E65}" destId="{A59950F8-2990-49AA-AF19-665C386C1F29}" srcOrd="0" destOrd="0" presId="urn:microsoft.com/office/officeart/2005/8/layout/pyramid2"/>
    <dgm:cxn modelId="{AA73FC4C-E2FF-42CC-84C0-6F06ACCAF66C}" type="presParOf" srcId="{1D86C9E9-C6FE-4AAE-8E3D-745C647B3E65}" destId="{51B5DF85-4F64-45B7-A9CC-F4FB7CEF442C}" srcOrd="1" destOrd="0" presId="urn:microsoft.com/office/officeart/2005/8/layout/pyramid2"/>
    <dgm:cxn modelId="{F53993C4-93C6-4A8A-A08A-95D2C6983F31}" type="presParOf" srcId="{51B5DF85-4F64-45B7-A9CC-F4FB7CEF442C}" destId="{997E298B-317A-4C55-954C-5AA7183B4B36}" srcOrd="0" destOrd="0" presId="urn:microsoft.com/office/officeart/2005/8/layout/pyramid2"/>
    <dgm:cxn modelId="{0C4B4206-3C75-42EA-84C4-CD8EB991054E}" type="presParOf" srcId="{51B5DF85-4F64-45B7-A9CC-F4FB7CEF442C}" destId="{15B0D520-2F8A-4279-ADE7-AF046C73D14B}" srcOrd="1" destOrd="0" presId="urn:microsoft.com/office/officeart/2005/8/layout/pyramid2"/>
    <dgm:cxn modelId="{10C4138D-2121-4F3F-9385-E17B4D8E3B6A}" type="presParOf" srcId="{51B5DF85-4F64-45B7-A9CC-F4FB7CEF442C}" destId="{97EE0A30-464B-4B06-ABF6-31E92E519045}" srcOrd="2" destOrd="0" presId="urn:microsoft.com/office/officeart/2005/8/layout/pyramid2"/>
    <dgm:cxn modelId="{76BB604C-E31E-4DAD-9649-9903D8EE73CE}" type="presParOf" srcId="{51B5DF85-4F64-45B7-A9CC-F4FB7CEF442C}" destId="{33079907-0A66-4868-B87D-52488DA4B5AD}" srcOrd="3" destOrd="0" presId="urn:microsoft.com/office/officeart/2005/8/layout/pyramid2"/>
    <dgm:cxn modelId="{33CEF4A7-511C-40A6-B88C-0CDA5FB22CC9}" type="presParOf" srcId="{51B5DF85-4F64-45B7-A9CC-F4FB7CEF442C}" destId="{0FE81D41-D039-4B88-945B-32BE93BD2C95}" srcOrd="4" destOrd="0" presId="urn:microsoft.com/office/officeart/2005/8/layout/pyramid2"/>
    <dgm:cxn modelId="{19132CC9-11B0-4C51-BCE3-958A7E053ABE}" type="presParOf" srcId="{51B5DF85-4F64-45B7-A9CC-F4FB7CEF442C}" destId="{E71B5F62-E9FB-4D62-BE7D-4290F55F01D2}" srcOrd="5" destOrd="0" presId="urn:microsoft.com/office/officeart/2005/8/layout/pyramid2"/>
  </dgm:cxnLst>
  <dgm:bg/>
  <dgm:whole/>
  <dgm:extLst>
    <a:ext uri="http://schemas.microsoft.com/office/drawing/2008/diagram">
      <dsp:dataModelExt xmlns:dsp="http://schemas.microsoft.com/office/drawing/2008/diagram" xmlns="" relId="rId10"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A59950F8-2990-49AA-AF19-665C386C1F29}">
      <dsp:nvSpPr>
        <dsp:cNvPr id="0" name=""/>
        <dsp:cNvSpPr/>
      </dsp:nvSpPr>
      <dsp:spPr>
        <a:xfrm>
          <a:off x="902969" y="0"/>
          <a:ext cx="3200400" cy="3200400"/>
        </a:xfrm>
        <a:prstGeom prst="triangl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97E298B-317A-4C55-954C-5AA7183B4B36}">
      <dsp:nvSpPr>
        <dsp:cNvPr id="0" name=""/>
        <dsp:cNvSpPr/>
      </dsp:nvSpPr>
      <dsp:spPr>
        <a:xfrm>
          <a:off x="2503170" y="693177"/>
          <a:ext cx="2080260" cy="757594"/>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LOYALTY</a:t>
          </a:r>
        </a:p>
      </dsp:txBody>
      <dsp:txXfrm>
        <a:off x="2503170" y="693177"/>
        <a:ext cx="2080260" cy="757594"/>
      </dsp:txXfrm>
    </dsp:sp>
    <dsp:sp modelId="{97EE0A30-464B-4B06-ABF6-31E92E519045}">
      <dsp:nvSpPr>
        <dsp:cNvPr id="0" name=""/>
        <dsp:cNvSpPr/>
      </dsp:nvSpPr>
      <dsp:spPr>
        <a:xfrm>
          <a:off x="2503170" y="1526425"/>
          <a:ext cx="2080260" cy="757594"/>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TRUST</a:t>
          </a:r>
        </a:p>
      </dsp:txBody>
      <dsp:txXfrm>
        <a:off x="2503170" y="1526425"/>
        <a:ext cx="2080260" cy="757594"/>
      </dsp:txXfrm>
    </dsp:sp>
    <dsp:sp modelId="{0FE81D41-D039-4B88-945B-32BE93BD2C95}">
      <dsp:nvSpPr>
        <dsp:cNvPr id="0" name=""/>
        <dsp:cNvSpPr/>
      </dsp:nvSpPr>
      <dsp:spPr>
        <a:xfrm>
          <a:off x="2503170" y="2359673"/>
          <a:ext cx="2080260" cy="757594"/>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EMPATHY</a:t>
          </a:r>
        </a:p>
      </dsp:txBody>
      <dsp:txXfrm>
        <a:off x="2503170" y="2359673"/>
        <a:ext cx="2080260" cy="75759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8B89608-F53F-4DDC-9499-8AA438E5E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31</Pages>
  <Words>6276</Words>
  <Characters>35779</Characters>
  <Application>Microsoft Office Word</Application>
  <DocSecurity>0</DocSecurity>
  <Lines>298</Lines>
  <Paragraphs>83</Paragraphs>
  <ScaleCrop>false</ScaleCrop>
  <Company/>
  <LinksUpToDate>false</LinksUpToDate>
  <CharactersWithSpaces>41972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24</cp:revision>
  <dcterms:created xsi:type="dcterms:W3CDTF">2019-12-19T19:53:00Z</dcterms:created>
  <dcterms:modified xsi:type="dcterms:W3CDTF">2019-12-19T22:57:00Z</dcterms:modified>
</cp:coreProperties>
</file>