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508B0A" w14:textId="77777777" w:rsidR="00F90087" w:rsidRPr="00125269" w:rsidRDefault="00102051" w:rsidP="00102051">
      <w:pPr>
        <w:jc w:val="center"/>
        <w:rPr>
          <w:rFonts w:ascii="Calibri" w:hAnsi="Calibri"/>
          <w:u w:val="single"/>
          <w:lang w:val="en-GB"/>
        </w:rPr>
      </w:pPr>
      <w:r w:rsidRPr="00125269">
        <w:rPr>
          <w:rFonts w:ascii="Calibri" w:hAnsi="Calibri"/>
          <w:u w:val="single"/>
          <w:lang w:val="en-GB"/>
        </w:rPr>
        <w:t>Independent project</w:t>
      </w:r>
    </w:p>
    <w:p w14:paraId="7FF2EF8C" w14:textId="77777777" w:rsidR="007F25E2" w:rsidRPr="00125269" w:rsidRDefault="007F25E2" w:rsidP="00102051">
      <w:pPr>
        <w:rPr>
          <w:rFonts w:ascii="Calibri" w:hAnsi="Calibri"/>
          <w:u w:val="single"/>
          <w:lang w:val="en-GB"/>
        </w:rPr>
      </w:pPr>
    </w:p>
    <w:p w14:paraId="25DCC3E0" w14:textId="77777777" w:rsidR="007F25E2" w:rsidRPr="00125269" w:rsidRDefault="007F25E2" w:rsidP="00A00F2B">
      <w:pPr>
        <w:jc w:val="center"/>
        <w:rPr>
          <w:rFonts w:ascii="Calibri" w:hAnsi="Calibri"/>
          <w:u w:val="single"/>
          <w:lang w:val="en-GB"/>
        </w:rPr>
      </w:pPr>
    </w:p>
    <w:p w14:paraId="47939780" w14:textId="4E7F3E1B" w:rsidR="00261C3C" w:rsidRPr="006A4CD4" w:rsidRDefault="003F7C67" w:rsidP="00A00F2B">
      <w:pPr>
        <w:jc w:val="center"/>
        <w:rPr>
          <w:rFonts w:ascii="Calibri" w:hAnsi="Calibri"/>
          <w:u w:val="single"/>
          <w:lang w:val="en-GB"/>
        </w:rPr>
      </w:pPr>
      <w:r w:rsidRPr="00125269">
        <w:rPr>
          <w:rFonts w:ascii="Calibri" w:hAnsi="Calibri"/>
          <w:u w:val="single"/>
          <w:lang w:val="en-GB"/>
        </w:rPr>
        <w:t>What wellbeing services are offered to nurses and other NHS workers?</w:t>
      </w:r>
    </w:p>
    <w:p w14:paraId="0427ECEF" w14:textId="77777777" w:rsidR="00261C3C" w:rsidRPr="00125269" w:rsidRDefault="00261C3C" w:rsidP="007E33C6">
      <w:pPr>
        <w:spacing w:line="360" w:lineRule="auto"/>
        <w:rPr>
          <w:rFonts w:ascii="Calibri" w:hAnsi="Calibri"/>
          <w:lang w:val="en-GB"/>
        </w:rPr>
      </w:pPr>
    </w:p>
    <w:p w14:paraId="0AB941BA" w14:textId="2659E2CC" w:rsidR="00261C3C" w:rsidRPr="00125269" w:rsidRDefault="00261C3C" w:rsidP="007E33C6">
      <w:pPr>
        <w:spacing w:line="360" w:lineRule="auto"/>
        <w:rPr>
          <w:rFonts w:ascii="Calibri" w:hAnsi="Calibri"/>
          <w:lang w:val="en-GB"/>
        </w:rPr>
      </w:pPr>
      <w:r w:rsidRPr="00125269">
        <w:rPr>
          <w:rFonts w:ascii="Calibri" w:hAnsi="Calibri"/>
          <w:lang w:val="en-GB"/>
        </w:rPr>
        <w:t xml:space="preserve">The aim of this literature review is to </w:t>
      </w:r>
      <w:r w:rsidR="00EC63F3" w:rsidRPr="00125269">
        <w:rPr>
          <w:rFonts w:ascii="Calibri" w:hAnsi="Calibri"/>
          <w:lang w:val="en-GB"/>
        </w:rPr>
        <w:t>critically analyse previous research based on the effects of wellbeing and counselling services</w:t>
      </w:r>
      <w:r w:rsidR="00F126ED">
        <w:rPr>
          <w:rFonts w:ascii="Calibri" w:hAnsi="Calibri"/>
          <w:lang w:val="en-GB"/>
        </w:rPr>
        <w:t xml:space="preserve"> on NHS staff and to critique</w:t>
      </w:r>
      <w:r w:rsidR="00EC63F3" w:rsidRPr="00125269">
        <w:rPr>
          <w:rFonts w:ascii="Calibri" w:hAnsi="Calibri"/>
          <w:lang w:val="en-GB"/>
        </w:rPr>
        <w:t xml:space="preserve"> what is offered to them</w:t>
      </w:r>
      <w:r w:rsidR="00FC4D9A">
        <w:rPr>
          <w:rFonts w:ascii="Calibri" w:hAnsi="Calibri"/>
          <w:lang w:val="en-GB"/>
        </w:rPr>
        <w:t xml:space="preserve"> and consider whether interventions that are offered to nurses and other NHS staff are easily accessible</w:t>
      </w:r>
      <w:r w:rsidR="00EC63F3" w:rsidRPr="00125269">
        <w:rPr>
          <w:rFonts w:ascii="Calibri" w:hAnsi="Calibri"/>
          <w:lang w:val="en-GB"/>
        </w:rPr>
        <w:t xml:space="preserve">. </w:t>
      </w:r>
    </w:p>
    <w:p w14:paraId="001B3931" w14:textId="77777777" w:rsidR="00D83DE1" w:rsidRPr="00125269" w:rsidRDefault="00D83DE1" w:rsidP="007E33C6">
      <w:pPr>
        <w:spacing w:line="360" w:lineRule="auto"/>
        <w:rPr>
          <w:rFonts w:ascii="Calibri" w:hAnsi="Calibri"/>
          <w:lang w:val="en-GB"/>
        </w:rPr>
      </w:pPr>
    </w:p>
    <w:p w14:paraId="2F6DBE41" w14:textId="388E4991" w:rsidR="00D83DE1" w:rsidRPr="00125269" w:rsidRDefault="00D83DE1" w:rsidP="007E33C6">
      <w:pPr>
        <w:spacing w:line="360" w:lineRule="auto"/>
        <w:rPr>
          <w:rFonts w:ascii="Calibri" w:hAnsi="Calibri"/>
          <w:lang w:val="en-GB"/>
        </w:rPr>
      </w:pPr>
      <w:r w:rsidRPr="00125269">
        <w:rPr>
          <w:rFonts w:ascii="Calibri" w:hAnsi="Calibri"/>
          <w:lang w:val="en-GB"/>
        </w:rPr>
        <w:t>To begin with, the first identifi</w:t>
      </w:r>
      <w:r w:rsidR="00FC4D9A">
        <w:rPr>
          <w:rFonts w:ascii="Calibri" w:hAnsi="Calibri"/>
          <w:lang w:val="en-GB"/>
        </w:rPr>
        <w:t>cation of this literature is based around the effects</w:t>
      </w:r>
      <w:r w:rsidRPr="00125269">
        <w:rPr>
          <w:rFonts w:ascii="Calibri" w:hAnsi="Calibri"/>
          <w:lang w:val="en-GB"/>
        </w:rPr>
        <w:t xml:space="preserve"> of work based stress.  According to the British Safety Council (</w:t>
      </w:r>
      <w:r w:rsidR="00FC4D9A">
        <w:rPr>
          <w:rFonts w:ascii="Calibri" w:hAnsi="Calibri"/>
          <w:lang w:val="en-GB"/>
        </w:rPr>
        <w:t>2018) 15.4 million days were</w:t>
      </w:r>
      <w:r w:rsidRPr="00125269">
        <w:rPr>
          <w:rFonts w:ascii="Calibri" w:hAnsi="Calibri"/>
          <w:lang w:val="en-GB"/>
        </w:rPr>
        <w:t xml:space="preserve"> lost</w:t>
      </w:r>
      <w:r w:rsidR="00FC4D9A">
        <w:rPr>
          <w:rFonts w:ascii="Calibri" w:hAnsi="Calibri"/>
          <w:lang w:val="en-GB"/>
        </w:rPr>
        <w:t xml:space="preserve"> due</w:t>
      </w:r>
      <w:r w:rsidRPr="00125269">
        <w:rPr>
          <w:rFonts w:ascii="Calibri" w:hAnsi="Calibri"/>
          <w:lang w:val="en-GB"/>
        </w:rPr>
        <w:t xml:space="preserve"> to work related stress in the year of 2017/18. There was a recorded amount of 0.6 million cases of work related stress of anxiety/depression which accounted for 44% of all the work related ill health in Britain. Therefore, an overall of 1.4 million working people suffered from work related health</w:t>
      </w:r>
      <w:r w:rsidR="00FC4D9A">
        <w:rPr>
          <w:rFonts w:ascii="Calibri" w:hAnsi="Calibri"/>
          <w:lang w:val="en-GB"/>
        </w:rPr>
        <w:t xml:space="preserve"> problems</w:t>
      </w:r>
      <w:r w:rsidRPr="00125269">
        <w:rPr>
          <w:rFonts w:ascii="Calibri" w:hAnsi="Calibri"/>
          <w:lang w:val="en-GB"/>
        </w:rPr>
        <w:t xml:space="preserve"> in 2017/18.</w:t>
      </w:r>
    </w:p>
    <w:p w14:paraId="202898F6" w14:textId="77777777" w:rsidR="00261C3C" w:rsidRPr="00125269" w:rsidRDefault="00261C3C" w:rsidP="007E33C6">
      <w:pPr>
        <w:spacing w:line="360" w:lineRule="auto"/>
        <w:rPr>
          <w:rFonts w:ascii="Calibri" w:hAnsi="Calibri"/>
          <w:lang w:val="en-GB"/>
        </w:rPr>
      </w:pPr>
    </w:p>
    <w:p w14:paraId="5080D2F5" w14:textId="5BCC6F25" w:rsidR="00261C3C" w:rsidRPr="00125269" w:rsidRDefault="0002489E" w:rsidP="007E33C6">
      <w:pPr>
        <w:spacing w:line="360" w:lineRule="auto"/>
        <w:rPr>
          <w:rFonts w:ascii="Calibri" w:hAnsi="Calibri"/>
          <w:lang w:val="en-GB"/>
        </w:rPr>
      </w:pPr>
      <w:r w:rsidRPr="00125269">
        <w:rPr>
          <w:rFonts w:ascii="Calibri" w:hAnsi="Calibri"/>
          <w:lang w:val="en-GB"/>
        </w:rPr>
        <w:t>Research present</w:t>
      </w:r>
      <w:r w:rsidR="00FC4D9A">
        <w:rPr>
          <w:rFonts w:ascii="Calibri" w:hAnsi="Calibri"/>
          <w:lang w:val="en-GB"/>
        </w:rPr>
        <w:t>ed by the BBC (2018) suggest 10</w:t>
      </w:r>
      <w:r w:rsidRPr="00125269">
        <w:rPr>
          <w:rFonts w:ascii="Calibri" w:hAnsi="Calibri"/>
          <w:lang w:val="en-GB"/>
        </w:rPr>
        <w:t xml:space="preserve"> reasons why mental health</w:t>
      </w:r>
      <w:r w:rsidR="00FC4D9A">
        <w:rPr>
          <w:rFonts w:ascii="Calibri" w:hAnsi="Calibri"/>
          <w:lang w:val="en-GB"/>
        </w:rPr>
        <w:t xml:space="preserve"> problems</w:t>
      </w:r>
      <w:r w:rsidRPr="00125269">
        <w:rPr>
          <w:rFonts w:ascii="Calibri" w:hAnsi="Calibri"/>
          <w:lang w:val="en-GB"/>
        </w:rPr>
        <w:t xml:space="preserve"> is on the increase. It is shown that women are now more likely to be affected</w:t>
      </w:r>
      <w:r w:rsidR="00FC4D9A">
        <w:rPr>
          <w:rFonts w:ascii="Calibri" w:hAnsi="Calibri"/>
          <w:lang w:val="en-GB"/>
        </w:rPr>
        <w:t>,</w:t>
      </w:r>
      <w:r w:rsidRPr="00125269">
        <w:rPr>
          <w:rFonts w:ascii="Calibri" w:hAnsi="Calibri"/>
          <w:lang w:val="en-GB"/>
        </w:rPr>
        <w:t xml:space="preserve"> where statistics show 1 in 5 women will suffer from mental illness</w:t>
      </w:r>
      <w:r w:rsidR="00FC4D9A">
        <w:rPr>
          <w:rFonts w:ascii="Calibri" w:hAnsi="Calibri"/>
          <w:lang w:val="en-GB"/>
        </w:rPr>
        <w:t xml:space="preserve"> symptoms with 1 in 8 men </w:t>
      </w:r>
      <w:r w:rsidRPr="00125269">
        <w:rPr>
          <w:rFonts w:ascii="Calibri" w:hAnsi="Calibri"/>
          <w:lang w:val="en-GB"/>
        </w:rPr>
        <w:t>will also show symptoms of mental illness</w:t>
      </w:r>
      <w:r w:rsidR="00264FB4" w:rsidRPr="00125269">
        <w:rPr>
          <w:rFonts w:ascii="Calibri" w:hAnsi="Calibri"/>
          <w:lang w:val="en-GB"/>
        </w:rPr>
        <w:t>. However, males are more likely to commit suicide than women where statist</w:t>
      </w:r>
      <w:r w:rsidR="00C57FBB" w:rsidRPr="00125269">
        <w:rPr>
          <w:rFonts w:ascii="Calibri" w:hAnsi="Calibri"/>
          <w:lang w:val="en-GB"/>
        </w:rPr>
        <w:t>ics show that there are</w:t>
      </w:r>
      <w:r w:rsidR="00264FB4" w:rsidRPr="00125269">
        <w:rPr>
          <w:rFonts w:ascii="Calibri" w:hAnsi="Calibri"/>
          <w:lang w:val="en-GB"/>
        </w:rPr>
        <w:t xml:space="preserve"> 6,000 suicides in the UK per year highlighting that is the biggest killer of men up to the age of 49</w:t>
      </w:r>
      <w:r w:rsidRPr="00125269">
        <w:rPr>
          <w:rFonts w:ascii="Calibri" w:hAnsi="Calibri"/>
          <w:lang w:val="en-GB"/>
        </w:rPr>
        <w:t xml:space="preserve">. More so, young individuals are more susceptible to struggle </w:t>
      </w:r>
      <w:r w:rsidR="00FC4D9A">
        <w:rPr>
          <w:rFonts w:ascii="Calibri" w:hAnsi="Calibri"/>
          <w:lang w:val="en-GB"/>
        </w:rPr>
        <w:t>with their mental health. T</w:t>
      </w:r>
      <w:r w:rsidR="00264FB4" w:rsidRPr="00125269">
        <w:rPr>
          <w:rFonts w:ascii="Calibri" w:hAnsi="Calibri"/>
          <w:lang w:val="en-GB"/>
        </w:rPr>
        <w:t>his is where the be</w:t>
      </w:r>
      <w:r w:rsidR="00FC4D9A">
        <w:rPr>
          <w:rFonts w:ascii="Calibri" w:hAnsi="Calibri"/>
          <w:lang w:val="en-GB"/>
        </w:rPr>
        <w:t>ginning of the illness starts as</w:t>
      </w:r>
      <w:r w:rsidR="00264FB4" w:rsidRPr="00125269">
        <w:rPr>
          <w:rFonts w:ascii="Calibri" w:hAnsi="Calibri"/>
          <w:lang w:val="en-GB"/>
        </w:rPr>
        <w:t xml:space="preserve"> individuals begin to show symptoms during childhood or early adulthood where three quarters of the problem</w:t>
      </w:r>
      <w:r w:rsidR="00FC4D9A">
        <w:rPr>
          <w:rFonts w:ascii="Calibri" w:hAnsi="Calibri"/>
          <w:lang w:val="en-GB"/>
        </w:rPr>
        <w:t xml:space="preserve"> would have</w:t>
      </w:r>
      <w:r w:rsidR="00264FB4" w:rsidRPr="00125269">
        <w:rPr>
          <w:rFonts w:ascii="Calibri" w:hAnsi="Calibri"/>
          <w:lang w:val="en-GB"/>
        </w:rPr>
        <w:t xml:space="preserve"> been established by the age of 24.</w:t>
      </w:r>
    </w:p>
    <w:p w14:paraId="7929E6AE" w14:textId="77777777" w:rsidR="00264FB4" w:rsidRPr="00125269" w:rsidRDefault="00264FB4" w:rsidP="007E33C6">
      <w:pPr>
        <w:spacing w:line="360" w:lineRule="auto"/>
        <w:rPr>
          <w:rFonts w:ascii="Calibri" w:hAnsi="Calibri"/>
          <w:lang w:val="en-GB"/>
        </w:rPr>
      </w:pPr>
    </w:p>
    <w:p w14:paraId="57838DB5" w14:textId="28BBCE19" w:rsidR="00264FB4" w:rsidRPr="00125269" w:rsidRDefault="00EA0A46" w:rsidP="007E33C6">
      <w:pPr>
        <w:spacing w:line="360" w:lineRule="auto"/>
        <w:rPr>
          <w:rFonts w:ascii="Calibri" w:hAnsi="Calibri"/>
          <w:lang w:val="en-GB"/>
        </w:rPr>
      </w:pPr>
      <w:r>
        <w:rPr>
          <w:rFonts w:ascii="Calibri" w:hAnsi="Calibri"/>
          <w:lang w:val="en-GB"/>
        </w:rPr>
        <w:t>The BBC (2018) stated</w:t>
      </w:r>
      <w:r w:rsidR="00264FB4" w:rsidRPr="00125269">
        <w:rPr>
          <w:rFonts w:ascii="Calibri" w:hAnsi="Calibri"/>
          <w:lang w:val="en-GB"/>
        </w:rPr>
        <w:t xml:space="preserve"> how mental health services</w:t>
      </w:r>
      <w:r>
        <w:rPr>
          <w:rFonts w:ascii="Calibri" w:hAnsi="Calibri"/>
          <w:lang w:val="en-GB"/>
        </w:rPr>
        <w:t xml:space="preserve"> are</w:t>
      </w:r>
      <w:r w:rsidR="00264FB4" w:rsidRPr="00125269">
        <w:rPr>
          <w:rFonts w:ascii="Calibri" w:hAnsi="Calibri"/>
          <w:lang w:val="en-GB"/>
        </w:rPr>
        <w:t xml:space="preserve"> struggling for</w:t>
      </w:r>
      <w:r>
        <w:rPr>
          <w:rFonts w:ascii="Calibri" w:hAnsi="Calibri"/>
          <w:lang w:val="en-GB"/>
        </w:rPr>
        <w:t xml:space="preserve"> adequate</w:t>
      </w:r>
      <w:r w:rsidR="00264FB4" w:rsidRPr="00125269">
        <w:rPr>
          <w:rFonts w:ascii="Calibri" w:hAnsi="Calibri"/>
          <w:lang w:val="en-GB"/>
        </w:rPr>
        <w:t xml:space="preserve"> funding</w:t>
      </w:r>
      <w:r>
        <w:rPr>
          <w:rFonts w:ascii="Calibri" w:hAnsi="Calibri"/>
          <w:lang w:val="en-GB"/>
        </w:rPr>
        <w:t xml:space="preserve"> which correlates</w:t>
      </w:r>
      <w:r w:rsidR="00347C9E" w:rsidRPr="00125269">
        <w:rPr>
          <w:rFonts w:ascii="Calibri" w:hAnsi="Calibri"/>
          <w:lang w:val="en-GB"/>
        </w:rPr>
        <w:t xml:space="preserve"> to why the services</w:t>
      </w:r>
      <w:r w:rsidR="00F762B6">
        <w:rPr>
          <w:rFonts w:ascii="Calibri" w:hAnsi="Calibri"/>
          <w:lang w:val="en-GB"/>
        </w:rPr>
        <w:t xml:space="preserve"> provided can be classed</w:t>
      </w:r>
      <w:r w:rsidR="00347C9E" w:rsidRPr="00125269">
        <w:rPr>
          <w:rFonts w:ascii="Calibri" w:hAnsi="Calibri"/>
          <w:lang w:val="en-GB"/>
        </w:rPr>
        <w:t xml:space="preserve"> as being poor</w:t>
      </w:r>
      <w:r w:rsidR="00F762B6">
        <w:rPr>
          <w:rFonts w:ascii="Calibri" w:hAnsi="Calibri"/>
          <w:lang w:val="en-GB"/>
        </w:rPr>
        <w:t xml:space="preserve"> e.g. long A&amp;E waiting times as well as shortage in nursing staff</w:t>
      </w:r>
      <w:r w:rsidR="00347C9E" w:rsidRPr="00125269">
        <w:rPr>
          <w:rFonts w:ascii="Calibri" w:hAnsi="Calibri"/>
          <w:lang w:val="en-GB"/>
        </w:rPr>
        <w:t>. It is said that there should be £1.28 bil</w:t>
      </w:r>
      <w:r w:rsidR="00F762B6">
        <w:rPr>
          <w:rFonts w:ascii="Calibri" w:hAnsi="Calibri"/>
          <w:lang w:val="en-GB"/>
        </w:rPr>
        <w:t>lion more being invested into the NHS than what has been previous</w:t>
      </w:r>
      <w:r w:rsidR="00347C9E" w:rsidRPr="00125269">
        <w:rPr>
          <w:rFonts w:ascii="Calibri" w:hAnsi="Calibri"/>
          <w:lang w:val="en-GB"/>
        </w:rPr>
        <w:t>. Furthermore, the analysis shown by the King’s Fund health</w:t>
      </w:r>
      <w:r w:rsidR="00F762B6">
        <w:rPr>
          <w:rFonts w:ascii="Calibri" w:hAnsi="Calibri"/>
          <w:lang w:val="en-GB"/>
        </w:rPr>
        <w:t xml:space="preserve"> </w:t>
      </w:r>
      <w:r w:rsidR="00347C9E" w:rsidRPr="00125269">
        <w:rPr>
          <w:rFonts w:ascii="Calibri" w:hAnsi="Calibri"/>
          <w:lang w:val="en-GB"/>
        </w:rPr>
        <w:t>tank</w:t>
      </w:r>
      <w:r w:rsidR="00F762B6">
        <w:rPr>
          <w:rFonts w:ascii="Calibri" w:hAnsi="Calibri"/>
          <w:lang w:val="en-GB"/>
        </w:rPr>
        <w:t xml:space="preserve"> (2017)</w:t>
      </w:r>
      <w:r w:rsidR="00347C9E" w:rsidRPr="00125269">
        <w:rPr>
          <w:rFonts w:ascii="Calibri" w:hAnsi="Calibri"/>
          <w:lang w:val="en-GB"/>
        </w:rPr>
        <w:t xml:space="preserve"> found that almost 40% of mental health trusts in England had their budgets cut since 2015.</w:t>
      </w:r>
    </w:p>
    <w:p w14:paraId="6CE03331" w14:textId="77777777" w:rsidR="00261C3C" w:rsidRPr="00125269" w:rsidRDefault="00261C3C" w:rsidP="007E33C6">
      <w:pPr>
        <w:spacing w:line="360" w:lineRule="auto"/>
        <w:rPr>
          <w:rFonts w:ascii="Calibri" w:hAnsi="Calibri"/>
          <w:lang w:val="en-GB"/>
        </w:rPr>
      </w:pPr>
    </w:p>
    <w:p w14:paraId="7018C1DA" w14:textId="77777777" w:rsidR="001F5C5D" w:rsidRPr="00125269" w:rsidRDefault="001F5C5D" w:rsidP="007E33C6">
      <w:pPr>
        <w:spacing w:line="360" w:lineRule="auto"/>
        <w:rPr>
          <w:rFonts w:ascii="Calibri" w:hAnsi="Calibri"/>
          <w:lang w:val="en-GB"/>
        </w:rPr>
      </w:pPr>
    </w:p>
    <w:p w14:paraId="00D1CD7F" w14:textId="502C7921" w:rsidR="001F5C5D" w:rsidRPr="00125269" w:rsidRDefault="004626EE" w:rsidP="007E33C6">
      <w:pPr>
        <w:spacing w:line="360" w:lineRule="auto"/>
        <w:rPr>
          <w:rFonts w:ascii="Calibri" w:hAnsi="Calibri"/>
          <w:lang w:val="en-GB"/>
        </w:rPr>
      </w:pPr>
      <w:r w:rsidRPr="00125269">
        <w:rPr>
          <w:rFonts w:ascii="Calibri" w:hAnsi="Calibri"/>
          <w:lang w:val="en-GB"/>
        </w:rPr>
        <w:t>The question which arises from this BBC article is why there is not enough access to talking therapies and other forms of wellbeing services</w:t>
      </w:r>
      <w:r w:rsidR="000B017A" w:rsidRPr="00125269">
        <w:rPr>
          <w:rFonts w:ascii="Calibri" w:hAnsi="Calibri"/>
          <w:lang w:val="en-GB"/>
        </w:rPr>
        <w:t xml:space="preserve"> compared to the easy access to anti - </w:t>
      </w:r>
      <w:r w:rsidR="00C57FBB" w:rsidRPr="00125269">
        <w:rPr>
          <w:rFonts w:ascii="Calibri" w:hAnsi="Calibri"/>
          <w:lang w:val="en-GB"/>
        </w:rPr>
        <w:t>depressant drugs</w:t>
      </w:r>
      <w:r w:rsidR="000B017A" w:rsidRPr="00125269">
        <w:rPr>
          <w:rFonts w:ascii="Calibri" w:hAnsi="Calibri"/>
          <w:lang w:val="en-GB"/>
        </w:rPr>
        <w:t>.</w:t>
      </w:r>
      <w:r w:rsidR="00C57FBB" w:rsidRPr="00125269">
        <w:rPr>
          <w:rFonts w:ascii="Calibri" w:hAnsi="Calibri"/>
          <w:lang w:val="en-GB"/>
        </w:rPr>
        <w:t xml:space="preserve"> </w:t>
      </w:r>
      <w:r w:rsidR="000117F3">
        <w:rPr>
          <w:rFonts w:ascii="Calibri" w:hAnsi="Calibri"/>
          <w:lang w:val="en-GB"/>
        </w:rPr>
        <w:t xml:space="preserve"> Medication is the most common form of treatment</w:t>
      </w:r>
      <w:r w:rsidR="00C57FBB" w:rsidRPr="00125269">
        <w:rPr>
          <w:rFonts w:ascii="Calibri" w:hAnsi="Calibri"/>
          <w:lang w:val="en-GB"/>
        </w:rPr>
        <w:t xml:space="preserve"> used and has nearly dou</w:t>
      </w:r>
      <w:r w:rsidR="000117F3">
        <w:rPr>
          <w:rFonts w:ascii="Calibri" w:hAnsi="Calibri"/>
          <w:lang w:val="en-GB"/>
        </w:rPr>
        <w:t>bled in the last ten years. Medication</w:t>
      </w:r>
      <w:r w:rsidR="00C57FBB" w:rsidRPr="00125269">
        <w:rPr>
          <w:rFonts w:ascii="Calibri" w:hAnsi="Calibri"/>
          <w:lang w:val="en-GB"/>
        </w:rPr>
        <w:t xml:space="preserve"> can be used for anxiety, depression, obsessive – compulsive disorder, PTSD as well as panic attacks.</w:t>
      </w:r>
      <w:r w:rsidR="000B017A" w:rsidRPr="00125269">
        <w:rPr>
          <w:rFonts w:ascii="Calibri" w:hAnsi="Calibri"/>
          <w:lang w:val="en-GB"/>
        </w:rPr>
        <w:t xml:space="preserve"> </w:t>
      </w:r>
    </w:p>
    <w:p w14:paraId="0BC53A03" w14:textId="77777777" w:rsidR="00261C3C" w:rsidRPr="00125269" w:rsidRDefault="00261C3C" w:rsidP="00102051">
      <w:pPr>
        <w:rPr>
          <w:rFonts w:ascii="Calibri" w:hAnsi="Calibri"/>
          <w:b/>
          <w:lang w:val="en-GB"/>
        </w:rPr>
      </w:pPr>
    </w:p>
    <w:p w14:paraId="284F3366" w14:textId="5EEE5439" w:rsidR="00261C3C" w:rsidRDefault="00F53C13" w:rsidP="00C707D5">
      <w:pPr>
        <w:spacing w:line="360" w:lineRule="auto"/>
        <w:rPr>
          <w:rFonts w:ascii="Calibri" w:hAnsi="Calibri"/>
          <w:lang w:val="en-GB"/>
        </w:rPr>
      </w:pPr>
      <w:r w:rsidRPr="00125269">
        <w:rPr>
          <w:rFonts w:ascii="Calibri" w:hAnsi="Calibri"/>
          <w:lang w:val="en-GB"/>
        </w:rPr>
        <w:t xml:space="preserve">The focus of this project is to </w:t>
      </w:r>
      <w:r w:rsidRPr="000117F3">
        <w:rPr>
          <w:rFonts w:ascii="Calibri" w:hAnsi="Calibri"/>
          <w:highlight w:val="yellow"/>
          <w:lang w:val="en-GB"/>
        </w:rPr>
        <w:t>identify the different options available to NHS staff and what they engage in</w:t>
      </w:r>
      <w:r w:rsidRPr="00125269">
        <w:rPr>
          <w:rFonts w:ascii="Calibri" w:hAnsi="Calibri"/>
          <w:lang w:val="en-GB"/>
        </w:rPr>
        <w:t>. The NHS employers (2019) website states that 30% of staff disagreed with the statement ‘I would feel able to talk openly with my line manager if I was feeling stressed</w:t>
      </w:r>
      <w:r w:rsidR="003113F1" w:rsidRPr="00125269">
        <w:rPr>
          <w:rFonts w:ascii="Calibri" w:hAnsi="Calibri"/>
          <w:lang w:val="en-GB"/>
        </w:rPr>
        <w:t xml:space="preserve">’ where a further 56% of employers said they would like to do more to improve staff wellbeing but do not feel that they have the correct training or guidance. </w:t>
      </w:r>
      <w:r w:rsidR="00C707D5" w:rsidRPr="00125269">
        <w:rPr>
          <w:rFonts w:ascii="Calibri" w:hAnsi="Calibri"/>
          <w:lang w:val="en-GB"/>
        </w:rPr>
        <w:t>This is where critical evaluation of what is being offered to</w:t>
      </w:r>
      <w:r w:rsidR="008B7D19">
        <w:rPr>
          <w:rFonts w:ascii="Calibri" w:hAnsi="Calibri"/>
          <w:lang w:val="en-GB"/>
        </w:rPr>
        <w:t xml:space="preserve"> the NHS nurses should be reviewed to improve the healthcare outputs</w:t>
      </w:r>
      <w:r w:rsidR="00C707D5" w:rsidRPr="00125269">
        <w:rPr>
          <w:rFonts w:ascii="Calibri" w:hAnsi="Calibri"/>
          <w:lang w:val="en-GB"/>
        </w:rPr>
        <w:t>.</w:t>
      </w:r>
    </w:p>
    <w:p w14:paraId="708130E2" w14:textId="77777777" w:rsidR="00EA0A46" w:rsidRDefault="00EA0A46" w:rsidP="00C707D5">
      <w:pPr>
        <w:spacing w:line="360" w:lineRule="auto"/>
        <w:rPr>
          <w:rFonts w:ascii="Calibri" w:hAnsi="Calibri"/>
          <w:lang w:val="en-GB"/>
        </w:rPr>
      </w:pPr>
    </w:p>
    <w:p w14:paraId="273D2F10" w14:textId="288C66BC" w:rsidR="00EA0A46" w:rsidRPr="00125269" w:rsidRDefault="008B7D19" w:rsidP="00C707D5">
      <w:pPr>
        <w:spacing w:line="360" w:lineRule="auto"/>
        <w:rPr>
          <w:rFonts w:ascii="Calibri" w:hAnsi="Calibri"/>
          <w:lang w:val="en-GB"/>
        </w:rPr>
      </w:pPr>
      <w:r>
        <w:rPr>
          <w:rFonts w:ascii="Calibri" w:hAnsi="Calibri"/>
          <w:lang w:val="en-GB"/>
        </w:rPr>
        <w:t>Therefore, the aims of this</w:t>
      </w:r>
      <w:r w:rsidR="004138DD">
        <w:rPr>
          <w:rFonts w:ascii="Calibri" w:hAnsi="Calibri"/>
          <w:lang w:val="en-GB"/>
        </w:rPr>
        <w:t xml:space="preserve"> research analysis would be</w:t>
      </w:r>
      <w:r w:rsidR="00EA0A46">
        <w:rPr>
          <w:rFonts w:ascii="Calibri" w:hAnsi="Calibri"/>
          <w:lang w:val="en-GB"/>
        </w:rPr>
        <w:t xml:space="preserve"> to identify different </w:t>
      </w:r>
      <w:r w:rsidR="004138DD">
        <w:rPr>
          <w:rFonts w:ascii="Calibri" w:hAnsi="Calibri"/>
          <w:lang w:val="en-GB"/>
        </w:rPr>
        <w:t xml:space="preserve">literature articles that focus on nurses and their mental health within the workplace. </w:t>
      </w:r>
      <w:r>
        <w:rPr>
          <w:rFonts w:ascii="Calibri" w:hAnsi="Calibri"/>
          <w:lang w:val="en-GB"/>
        </w:rPr>
        <w:t>The</w:t>
      </w:r>
      <w:r w:rsidR="004138DD">
        <w:rPr>
          <w:rFonts w:ascii="Calibri" w:hAnsi="Calibri"/>
          <w:lang w:val="en-GB"/>
        </w:rPr>
        <w:t xml:space="preserve"> the use of online scholar articles and using published books as well as internet resources</w:t>
      </w:r>
      <w:r>
        <w:rPr>
          <w:rFonts w:ascii="Calibri" w:hAnsi="Calibri"/>
          <w:lang w:val="en-GB"/>
        </w:rPr>
        <w:t xml:space="preserve"> will be used throughout</w:t>
      </w:r>
      <w:r w:rsidR="004138DD">
        <w:rPr>
          <w:rFonts w:ascii="Calibri" w:hAnsi="Calibri"/>
          <w:lang w:val="en-GB"/>
        </w:rPr>
        <w:t>. The research question “</w:t>
      </w:r>
      <w:r w:rsidR="004138DD" w:rsidRPr="008B7D19">
        <w:rPr>
          <w:rFonts w:ascii="Calibri" w:hAnsi="Calibri"/>
          <w:highlight w:val="yellow"/>
          <w:lang w:val="en-GB"/>
        </w:rPr>
        <w:t>what effect does poor working environment have on nurses? What interventions are provided to help this?</w:t>
      </w:r>
      <w:r w:rsidR="004138DD">
        <w:rPr>
          <w:rFonts w:ascii="Calibri" w:hAnsi="Calibri"/>
          <w:lang w:val="en-GB"/>
        </w:rPr>
        <w:t>”</w:t>
      </w:r>
      <w:r w:rsidR="00B122FB">
        <w:rPr>
          <w:rFonts w:ascii="Calibri" w:hAnsi="Calibri"/>
          <w:lang w:val="en-GB"/>
        </w:rPr>
        <w:t xml:space="preserve"> will be analysed in depth during the next section.</w:t>
      </w:r>
    </w:p>
    <w:p w14:paraId="4E66F19C" w14:textId="77777777" w:rsidR="0089792F" w:rsidRPr="00125269" w:rsidRDefault="0089792F" w:rsidP="00102051">
      <w:pPr>
        <w:rPr>
          <w:rFonts w:ascii="Calibri" w:hAnsi="Calibri"/>
          <w:b/>
          <w:lang w:val="en-GB"/>
        </w:rPr>
      </w:pPr>
    </w:p>
    <w:p w14:paraId="017398C7" w14:textId="03A1FD6A" w:rsidR="00261C3C" w:rsidRDefault="00125269" w:rsidP="00125269">
      <w:pPr>
        <w:jc w:val="center"/>
        <w:rPr>
          <w:rFonts w:ascii="Calibri" w:hAnsi="Calibri"/>
          <w:b/>
          <w:lang w:val="en-GB"/>
        </w:rPr>
      </w:pPr>
      <w:r>
        <w:rPr>
          <w:rFonts w:ascii="Calibri" w:hAnsi="Calibri"/>
          <w:b/>
          <w:lang w:val="en-GB"/>
        </w:rPr>
        <w:t>Main body</w:t>
      </w:r>
    </w:p>
    <w:p w14:paraId="582617E6" w14:textId="77777777" w:rsidR="00125269" w:rsidRPr="00B122FB" w:rsidRDefault="00125269" w:rsidP="00102051">
      <w:pPr>
        <w:rPr>
          <w:rFonts w:ascii="Calibri" w:hAnsi="Calibri"/>
          <w:lang w:val="en-GB"/>
        </w:rPr>
      </w:pPr>
    </w:p>
    <w:p w14:paraId="34A0D223" w14:textId="3AFE1787" w:rsidR="00B122FB" w:rsidRPr="00E45C75" w:rsidRDefault="00B122FB" w:rsidP="00E45C75">
      <w:pPr>
        <w:spacing w:line="360" w:lineRule="auto"/>
        <w:rPr>
          <w:rFonts w:ascii="Calibri" w:hAnsi="Calibri"/>
          <w:lang w:val="en-GB"/>
        </w:rPr>
      </w:pPr>
      <w:r w:rsidRPr="00E45C75">
        <w:rPr>
          <w:rFonts w:ascii="Calibri" w:hAnsi="Calibri"/>
          <w:lang w:val="en-GB"/>
        </w:rPr>
        <w:t>The following section uses multiple different literature resources to look at the effect of the working environments nurses are involved in and how this has an increasing re</w:t>
      </w:r>
      <w:r w:rsidR="008B7D19">
        <w:rPr>
          <w:rFonts w:ascii="Calibri" w:hAnsi="Calibri"/>
          <w:lang w:val="en-GB"/>
        </w:rPr>
        <w:t>sult in deteriorating</w:t>
      </w:r>
      <w:r w:rsidR="00E45C75" w:rsidRPr="00E45C75">
        <w:rPr>
          <w:rFonts w:ascii="Calibri" w:hAnsi="Calibri"/>
          <w:lang w:val="en-GB"/>
        </w:rPr>
        <w:t xml:space="preserve"> their mental health at any early career stage. There will also be literature articles that have looked at the different interventions produced to allow a focus on the wellbeing of nurses</w:t>
      </w:r>
      <w:r w:rsidR="008B7D19">
        <w:rPr>
          <w:rFonts w:ascii="Calibri" w:hAnsi="Calibri"/>
          <w:lang w:val="en-GB"/>
        </w:rPr>
        <w:t xml:space="preserve"> and what is the best to counteract stress related problems at work</w:t>
      </w:r>
      <w:r w:rsidR="00E45C75" w:rsidRPr="00E45C75">
        <w:rPr>
          <w:rFonts w:ascii="Calibri" w:hAnsi="Calibri"/>
          <w:lang w:val="en-GB"/>
        </w:rPr>
        <w:t>.</w:t>
      </w:r>
      <w:r w:rsidR="00807ED4">
        <w:rPr>
          <w:rFonts w:ascii="Calibri" w:hAnsi="Calibri"/>
          <w:lang w:val="en-GB"/>
        </w:rPr>
        <w:t xml:space="preserve"> </w:t>
      </w:r>
    </w:p>
    <w:p w14:paraId="58A57503" w14:textId="77777777" w:rsidR="00B122FB" w:rsidRDefault="00B122FB" w:rsidP="00102051">
      <w:pPr>
        <w:rPr>
          <w:rFonts w:ascii="Calibri" w:hAnsi="Calibri"/>
          <w:b/>
          <w:lang w:val="en-GB"/>
        </w:rPr>
      </w:pPr>
    </w:p>
    <w:p w14:paraId="5E86CEE7" w14:textId="77777777" w:rsidR="00B122FB" w:rsidRPr="00125269" w:rsidRDefault="00B122FB" w:rsidP="00102051">
      <w:pPr>
        <w:rPr>
          <w:rFonts w:ascii="Calibri" w:hAnsi="Calibri"/>
          <w:b/>
          <w:lang w:val="en-GB"/>
        </w:rPr>
      </w:pPr>
    </w:p>
    <w:p w14:paraId="3C3BA819" w14:textId="50CDF90A" w:rsidR="00F33C13" w:rsidRDefault="006A4CD4" w:rsidP="0024601E">
      <w:pPr>
        <w:spacing w:line="360" w:lineRule="auto"/>
        <w:rPr>
          <w:rFonts w:ascii="Calibri" w:hAnsi="Calibri"/>
          <w:lang w:val="en-GB"/>
        </w:rPr>
      </w:pPr>
      <w:r>
        <w:rPr>
          <w:rFonts w:ascii="Calibri" w:hAnsi="Calibri"/>
          <w:lang w:val="en-GB"/>
        </w:rPr>
        <w:t>To begin with,</w:t>
      </w:r>
      <w:r w:rsidR="00807ED4">
        <w:rPr>
          <w:rFonts w:ascii="Calibri" w:hAnsi="Calibri"/>
          <w:lang w:val="en-GB"/>
        </w:rPr>
        <w:t xml:space="preserve"> nurses are a group of hospital staff which are always in the news </w:t>
      </w:r>
      <w:r w:rsidR="0029047C" w:rsidRPr="00125269">
        <w:rPr>
          <w:rFonts w:ascii="Calibri" w:hAnsi="Calibri"/>
          <w:lang w:val="en-GB"/>
        </w:rPr>
        <w:t xml:space="preserve">due to work place </w:t>
      </w:r>
      <w:r w:rsidR="00807ED4">
        <w:rPr>
          <w:rFonts w:ascii="Calibri" w:hAnsi="Calibri"/>
          <w:lang w:val="en-GB"/>
        </w:rPr>
        <w:t>stress and low income</w:t>
      </w:r>
      <w:r w:rsidR="000B600C" w:rsidRPr="00125269">
        <w:rPr>
          <w:rFonts w:ascii="Calibri" w:hAnsi="Calibri"/>
          <w:lang w:val="en-GB"/>
        </w:rPr>
        <w:t>. These nurses play a vita</w:t>
      </w:r>
      <w:r w:rsidR="00225B10" w:rsidRPr="00125269">
        <w:rPr>
          <w:rFonts w:ascii="Calibri" w:hAnsi="Calibri"/>
          <w:lang w:val="en-GB"/>
        </w:rPr>
        <w:t xml:space="preserve">l role to patients who need daily help and support. </w:t>
      </w:r>
      <w:r w:rsidR="00943066">
        <w:rPr>
          <w:rFonts w:ascii="Calibri" w:hAnsi="Calibri"/>
          <w:lang w:val="en-GB"/>
        </w:rPr>
        <w:t xml:space="preserve">The idea of becoming a nurse has always been considered a job path that will always be entailed with </w:t>
      </w:r>
      <w:r w:rsidR="008B7D19">
        <w:rPr>
          <w:rFonts w:ascii="Calibri" w:hAnsi="Calibri"/>
          <w:lang w:val="en-GB"/>
        </w:rPr>
        <w:t xml:space="preserve">high </w:t>
      </w:r>
      <w:r w:rsidR="00943066">
        <w:rPr>
          <w:rFonts w:ascii="Calibri" w:hAnsi="Calibri"/>
          <w:lang w:val="en-GB"/>
        </w:rPr>
        <w:t>stress</w:t>
      </w:r>
      <w:r w:rsidR="008B7D19">
        <w:rPr>
          <w:rFonts w:ascii="Calibri" w:hAnsi="Calibri"/>
          <w:lang w:val="en-GB"/>
        </w:rPr>
        <w:t xml:space="preserve"> levels</w:t>
      </w:r>
      <w:r w:rsidR="00943066">
        <w:rPr>
          <w:rFonts w:ascii="Calibri" w:hAnsi="Calibri"/>
          <w:lang w:val="en-GB"/>
        </w:rPr>
        <w:t xml:space="preserve">. A study completed in 1990 “Stress at work and </w:t>
      </w:r>
      <w:r w:rsidR="007F1A2D">
        <w:rPr>
          <w:rFonts w:ascii="Calibri" w:hAnsi="Calibri"/>
          <w:lang w:val="en-GB"/>
        </w:rPr>
        <w:t>mental health status among female hospital workers” highlights the stress which nurses face</w:t>
      </w:r>
      <w:r w:rsidR="008B7D19">
        <w:rPr>
          <w:rFonts w:ascii="Calibri" w:hAnsi="Calibri"/>
          <w:lang w:val="en-GB"/>
        </w:rPr>
        <w:t>. The study contained 1505 female</w:t>
      </w:r>
      <w:r w:rsidR="007F1A2D">
        <w:rPr>
          <w:rFonts w:ascii="Calibri" w:hAnsi="Calibri"/>
          <w:lang w:val="en-GB"/>
        </w:rPr>
        <w:t xml:space="preserve"> hospital workers, 43% were female nurses with 32% being auxiliaries and then 7% ancillary staff. The data was collected through the general health questionnaire </w:t>
      </w:r>
      <w:r w:rsidR="00E52585">
        <w:rPr>
          <w:rFonts w:ascii="Calibri" w:hAnsi="Calibri"/>
          <w:lang w:val="en-GB"/>
        </w:rPr>
        <w:t>(GHQ) at the annual medical visit. The m</w:t>
      </w:r>
      <w:r w:rsidR="00D91098">
        <w:rPr>
          <w:rFonts w:ascii="Calibri" w:hAnsi="Calibri"/>
          <w:lang w:val="en-GB"/>
        </w:rPr>
        <w:t>easurement of the following</w:t>
      </w:r>
      <w:r w:rsidR="00E52585">
        <w:rPr>
          <w:rFonts w:ascii="Calibri" w:hAnsi="Calibri"/>
          <w:lang w:val="en-GB"/>
        </w:rPr>
        <w:t>: Fatigue, sleep impairment, antidepressant use, sleeping tablets or sedatives.</w:t>
      </w:r>
      <w:r w:rsidR="00542DBF">
        <w:rPr>
          <w:rFonts w:ascii="Calibri" w:hAnsi="Calibri"/>
          <w:lang w:val="en-GB"/>
        </w:rPr>
        <w:t xml:space="preserve"> The findings suggested that </w:t>
      </w:r>
      <w:r w:rsidR="00344B9E">
        <w:rPr>
          <w:rFonts w:ascii="Calibri" w:hAnsi="Calibri"/>
          <w:lang w:val="en-GB"/>
        </w:rPr>
        <w:t xml:space="preserve">all five factors would be considerably improved if working conditions were improved as well as providing a sustainable intervention which would be assessable at any time. </w:t>
      </w:r>
      <w:r w:rsidR="00F33C13">
        <w:rPr>
          <w:rFonts w:ascii="Calibri" w:hAnsi="Calibri"/>
          <w:lang w:val="en-GB"/>
        </w:rPr>
        <w:t xml:space="preserve"> Despite this article being over a decade old, the outcomes found in the results still relate directly to the current NHS situation. This article gives the impression that if funding of the NHS increased the conditions would be provided to a higher standard e.g. allowing there to be an increase in the </w:t>
      </w:r>
      <w:proofErr w:type="gramStart"/>
      <w:r w:rsidR="00F33C13">
        <w:rPr>
          <w:rFonts w:ascii="Calibri" w:hAnsi="Calibri"/>
          <w:lang w:val="en-GB"/>
        </w:rPr>
        <w:t>amount</w:t>
      </w:r>
      <w:proofErr w:type="gramEnd"/>
      <w:r w:rsidR="00F33C13">
        <w:rPr>
          <w:rFonts w:ascii="Calibri" w:hAnsi="Calibri"/>
          <w:lang w:val="en-GB"/>
        </w:rPr>
        <w:t xml:space="preserve"> of new nurses to suppress the amount of heavy stress on the nurses currently. </w:t>
      </w:r>
    </w:p>
    <w:p w14:paraId="77ECC581" w14:textId="77777777" w:rsidR="00943066" w:rsidRDefault="00943066" w:rsidP="0024601E">
      <w:pPr>
        <w:spacing w:line="360" w:lineRule="auto"/>
        <w:rPr>
          <w:rFonts w:ascii="Calibri" w:hAnsi="Calibri"/>
          <w:lang w:val="en-GB"/>
        </w:rPr>
      </w:pPr>
    </w:p>
    <w:p w14:paraId="793CF707" w14:textId="5C24D81D" w:rsidR="00F33C13" w:rsidRDefault="00225B10" w:rsidP="0024601E">
      <w:pPr>
        <w:spacing w:line="360" w:lineRule="auto"/>
        <w:rPr>
          <w:rFonts w:ascii="Calibri" w:hAnsi="Calibri"/>
          <w:bCs/>
        </w:rPr>
      </w:pPr>
      <w:r w:rsidRPr="00B6730D">
        <w:rPr>
          <w:rFonts w:ascii="Calibri" w:hAnsi="Calibri"/>
          <w:lang w:val="en-GB"/>
        </w:rPr>
        <w:t>The</w:t>
      </w:r>
      <w:r w:rsidRPr="00125269">
        <w:rPr>
          <w:rFonts w:ascii="Calibri" w:hAnsi="Calibri"/>
          <w:lang w:val="en-GB"/>
        </w:rPr>
        <w:t xml:space="preserve"> </w:t>
      </w:r>
      <w:r w:rsidR="00665FCB">
        <w:rPr>
          <w:rFonts w:ascii="Calibri" w:hAnsi="Calibri"/>
          <w:lang w:val="en-GB"/>
        </w:rPr>
        <w:t>idea that nurses stress levels have only ever increased throughout the decade would b</w:t>
      </w:r>
      <w:r w:rsidR="000011DC">
        <w:rPr>
          <w:rFonts w:ascii="Calibri" w:hAnsi="Calibri"/>
          <w:lang w:val="en-GB"/>
        </w:rPr>
        <w:t>e reinforced</w:t>
      </w:r>
      <w:r w:rsidR="00F33C13">
        <w:rPr>
          <w:rFonts w:ascii="Calibri" w:hAnsi="Calibri"/>
          <w:lang w:val="en-GB"/>
        </w:rPr>
        <w:t xml:space="preserve"> through</w:t>
      </w:r>
      <w:r w:rsidR="000011DC">
        <w:rPr>
          <w:rFonts w:ascii="Calibri" w:hAnsi="Calibri"/>
          <w:lang w:val="en-GB"/>
        </w:rPr>
        <w:t xml:space="preserve"> ‘</w:t>
      </w:r>
      <w:r w:rsidRPr="00125269">
        <w:rPr>
          <w:rFonts w:ascii="Calibri" w:hAnsi="Calibri"/>
          <w:bCs/>
        </w:rPr>
        <w:t>New nurse</w:t>
      </w:r>
      <w:r w:rsidR="0024601E" w:rsidRPr="00125269">
        <w:rPr>
          <w:rFonts w:ascii="Calibri" w:hAnsi="Calibri"/>
          <w:bCs/>
        </w:rPr>
        <w:t>’</w:t>
      </w:r>
      <w:r w:rsidRPr="00125269">
        <w:rPr>
          <w:rFonts w:ascii="Calibri" w:hAnsi="Calibri"/>
          <w:bCs/>
        </w:rPr>
        <w:t>s burnout and workplace wellbeing: The influence of authentic leadership and psychological capital</w:t>
      </w:r>
      <w:r w:rsidR="00665FCB">
        <w:rPr>
          <w:rFonts w:ascii="Calibri" w:hAnsi="Calibri"/>
          <w:bCs/>
        </w:rPr>
        <w:t>’</w:t>
      </w:r>
      <w:r w:rsidRPr="00125269">
        <w:rPr>
          <w:rFonts w:ascii="Calibri" w:hAnsi="Calibri"/>
          <w:bCs/>
        </w:rPr>
        <w:t>. A brief overview of this article refers to the idea that jobs are under strain within the NHS especially th</w:t>
      </w:r>
      <w:r w:rsidR="0024601E" w:rsidRPr="00125269">
        <w:rPr>
          <w:rFonts w:ascii="Calibri" w:hAnsi="Calibri"/>
          <w:bCs/>
        </w:rPr>
        <w:t xml:space="preserve">ose of nurses. There is also a suggestion of a decrease in job satisfactory of those who work within the NHS, this gives an ongoing effect on the service that is provided to patients. The aim of this research article is to find whether there is an overall burn out of nurse’s job satisfactory at an early career stage which then would lead to poor psychological health due to the lack of support given by officials. </w:t>
      </w:r>
      <w:r w:rsidR="00F33E8D" w:rsidRPr="00125269">
        <w:rPr>
          <w:rFonts w:ascii="Calibri" w:hAnsi="Calibri"/>
          <w:bCs/>
        </w:rPr>
        <w:t xml:space="preserve"> </w:t>
      </w:r>
    </w:p>
    <w:p w14:paraId="7FBAEDEC" w14:textId="77777777" w:rsidR="00F33C13" w:rsidRDefault="00F33C13" w:rsidP="0024601E">
      <w:pPr>
        <w:spacing w:line="360" w:lineRule="auto"/>
        <w:rPr>
          <w:rFonts w:ascii="Calibri" w:hAnsi="Calibri"/>
          <w:bCs/>
        </w:rPr>
      </w:pPr>
    </w:p>
    <w:p w14:paraId="44D39E3C" w14:textId="751A9942" w:rsidR="00D9771F" w:rsidRPr="00125269" w:rsidRDefault="00F33E8D" w:rsidP="0024601E">
      <w:pPr>
        <w:spacing w:line="360" w:lineRule="auto"/>
        <w:rPr>
          <w:rFonts w:ascii="Calibri" w:hAnsi="Calibri"/>
          <w:bCs/>
        </w:rPr>
      </w:pPr>
      <w:r w:rsidRPr="00125269">
        <w:rPr>
          <w:rFonts w:ascii="Calibri" w:hAnsi="Calibri"/>
          <w:bCs/>
        </w:rPr>
        <w:t xml:space="preserve">Identification of the ability to discourage the development of burnout by </w:t>
      </w:r>
      <w:proofErr w:type="spellStart"/>
      <w:r w:rsidRPr="00125269">
        <w:rPr>
          <w:rFonts w:ascii="Calibri" w:hAnsi="Calibri"/>
          <w:bCs/>
        </w:rPr>
        <w:t>Melchoir</w:t>
      </w:r>
      <w:proofErr w:type="spellEnd"/>
      <w:r w:rsidRPr="00125269">
        <w:rPr>
          <w:rFonts w:ascii="Calibri" w:hAnsi="Calibri"/>
          <w:bCs/>
        </w:rPr>
        <w:t xml:space="preserve"> et al </w:t>
      </w:r>
      <w:r w:rsidR="000B69D4" w:rsidRPr="00125269">
        <w:rPr>
          <w:rFonts w:ascii="Calibri" w:hAnsi="Calibri"/>
          <w:bCs/>
        </w:rPr>
        <w:t>(</w:t>
      </w:r>
      <w:r w:rsidRPr="00125269">
        <w:rPr>
          <w:rFonts w:ascii="Calibri" w:hAnsi="Calibri"/>
          <w:bCs/>
        </w:rPr>
        <w:t>1997</w:t>
      </w:r>
      <w:r w:rsidR="000B69D4" w:rsidRPr="00125269">
        <w:rPr>
          <w:rFonts w:ascii="Calibri" w:hAnsi="Calibri"/>
          <w:bCs/>
        </w:rPr>
        <w:t>)</w:t>
      </w:r>
      <w:r w:rsidRPr="00125269">
        <w:rPr>
          <w:rFonts w:ascii="Calibri" w:hAnsi="Calibri"/>
          <w:bCs/>
        </w:rPr>
        <w:t xml:space="preserve"> suggested how positive leadership approaches that allows for support of an employee’s relationships with their work is one </w:t>
      </w:r>
      <w:r w:rsidR="00F33C13">
        <w:rPr>
          <w:rFonts w:ascii="Calibri" w:hAnsi="Calibri"/>
          <w:bCs/>
        </w:rPr>
        <w:t>of the most important strategies to lead</w:t>
      </w:r>
      <w:r w:rsidRPr="00125269">
        <w:rPr>
          <w:rFonts w:ascii="Calibri" w:hAnsi="Calibri"/>
          <w:bCs/>
        </w:rPr>
        <w:t xml:space="preserve"> a positive work outlook. This would then give the ability to discourage the development of burnout.</w:t>
      </w:r>
      <w:r w:rsidR="00D9771F" w:rsidRPr="00125269">
        <w:rPr>
          <w:rFonts w:ascii="Calibri" w:hAnsi="Calibri"/>
          <w:bCs/>
        </w:rPr>
        <w:t xml:space="preserve"> Furthermore, </w:t>
      </w:r>
      <w:proofErr w:type="spellStart"/>
      <w:r w:rsidR="00D9771F" w:rsidRPr="00125269">
        <w:rPr>
          <w:rFonts w:ascii="Calibri" w:hAnsi="Calibri"/>
          <w:bCs/>
        </w:rPr>
        <w:t>Luthans</w:t>
      </w:r>
      <w:proofErr w:type="spellEnd"/>
      <w:r w:rsidR="00D9771F" w:rsidRPr="00125269">
        <w:rPr>
          <w:rFonts w:ascii="Calibri" w:hAnsi="Calibri"/>
          <w:bCs/>
        </w:rPr>
        <w:t xml:space="preserve"> and Jenson </w:t>
      </w:r>
      <w:r w:rsidR="00BA131E" w:rsidRPr="00125269">
        <w:rPr>
          <w:rFonts w:ascii="Calibri" w:hAnsi="Calibri"/>
          <w:bCs/>
        </w:rPr>
        <w:t>(</w:t>
      </w:r>
      <w:r w:rsidR="00D9771F" w:rsidRPr="00125269">
        <w:rPr>
          <w:rFonts w:ascii="Calibri" w:hAnsi="Calibri"/>
          <w:bCs/>
        </w:rPr>
        <w:t>2005</w:t>
      </w:r>
      <w:r w:rsidR="00BA131E" w:rsidRPr="00125269">
        <w:rPr>
          <w:rFonts w:ascii="Calibri" w:hAnsi="Calibri"/>
          <w:bCs/>
        </w:rPr>
        <w:t>)</w:t>
      </w:r>
      <w:r w:rsidR="00D9771F" w:rsidRPr="00125269">
        <w:rPr>
          <w:rFonts w:ascii="Calibri" w:hAnsi="Calibri"/>
          <w:bCs/>
        </w:rPr>
        <w:t xml:space="preserve"> show that intr</w:t>
      </w:r>
      <w:r w:rsidR="00656F33" w:rsidRPr="00125269">
        <w:rPr>
          <w:rFonts w:ascii="Calibri" w:hAnsi="Calibri"/>
          <w:bCs/>
        </w:rPr>
        <w:t>a</w:t>
      </w:r>
      <w:r w:rsidR="00D9771F" w:rsidRPr="00125269">
        <w:rPr>
          <w:rFonts w:ascii="Calibri" w:hAnsi="Calibri"/>
          <w:bCs/>
        </w:rPr>
        <w:t xml:space="preserve">personal resources </w:t>
      </w:r>
      <w:r w:rsidR="00656F33" w:rsidRPr="00125269">
        <w:rPr>
          <w:rFonts w:ascii="Calibri" w:hAnsi="Calibri"/>
          <w:bCs/>
        </w:rPr>
        <w:t>such as a positive psychological state</w:t>
      </w:r>
      <w:r w:rsidR="001507D4">
        <w:rPr>
          <w:rFonts w:ascii="Calibri" w:hAnsi="Calibri"/>
          <w:bCs/>
        </w:rPr>
        <w:t xml:space="preserve"> of mind</w:t>
      </w:r>
      <w:r w:rsidR="00656F33" w:rsidRPr="00125269">
        <w:rPr>
          <w:rFonts w:ascii="Calibri" w:hAnsi="Calibri"/>
          <w:bCs/>
        </w:rPr>
        <w:t xml:space="preserve"> also has an effect on workplace sensors.</w:t>
      </w:r>
    </w:p>
    <w:p w14:paraId="1C4E78EB" w14:textId="77777777" w:rsidR="00200543" w:rsidRDefault="004570CC" w:rsidP="00136502">
      <w:pPr>
        <w:spacing w:line="360" w:lineRule="auto"/>
        <w:rPr>
          <w:rFonts w:ascii="Calibri" w:hAnsi="Calibri"/>
          <w:lang w:val="en-GB"/>
        </w:rPr>
      </w:pPr>
      <w:r w:rsidRPr="004570CC">
        <w:rPr>
          <w:rFonts w:ascii="Calibri" w:hAnsi="Calibri"/>
          <w:lang w:val="en-GB"/>
        </w:rPr>
        <w:t xml:space="preserve"> </w:t>
      </w:r>
    </w:p>
    <w:p w14:paraId="420F2D64" w14:textId="3DB6BF85" w:rsidR="00E659EA" w:rsidRPr="00E659EA" w:rsidRDefault="004570CC" w:rsidP="00E659EA">
      <w:pPr>
        <w:spacing w:line="360" w:lineRule="auto"/>
        <w:rPr>
          <w:rFonts w:ascii="Calibri" w:hAnsi="Calibri"/>
        </w:rPr>
      </w:pPr>
      <w:r w:rsidRPr="001507D4">
        <w:rPr>
          <w:rFonts w:ascii="Calibri" w:hAnsi="Calibri"/>
          <w:highlight w:val="yellow"/>
          <w:lang w:val="en-GB"/>
        </w:rPr>
        <w:t>This</w:t>
      </w:r>
      <w:r w:rsidRPr="004570CC">
        <w:rPr>
          <w:rFonts w:ascii="Calibri" w:hAnsi="Calibri"/>
          <w:lang w:val="en-GB"/>
        </w:rPr>
        <w:t xml:space="preserve"> idea can be </w:t>
      </w:r>
      <w:r w:rsidR="00200543">
        <w:rPr>
          <w:rFonts w:ascii="Calibri" w:hAnsi="Calibri"/>
          <w:lang w:val="en-GB"/>
        </w:rPr>
        <w:t xml:space="preserve">linked directly to the study </w:t>
      </w:r>
      <w:r w:rsidR="00E659EA">
        <w:rPr>
          <w:rFonts w:ascii="Calibri" w:hAnsi="Calibri"/>
          <w:lang w:val="en-GB"/>
        </w:rPr>
        <w:t>of “</w:t>
      </w:r>
      <w:r w:rsidR="00E659EA" w:rsidRPr="00E659EA">
        <w:rPr>
          <w:rFonts w:ascii="Calibri" w:hAnsi="Calibri"/>
        </w:rPr>
        <w:t>Work factors as predict</w:t>
      </w:r>
      <w:r w:rsidR="00881D48">
        <w:rPr>
          <w:rFonts w:ascii="Calibri" w:hAnsi="Calibri"/>
        </w:rPr>
        <w:t xml:space="preserve">ors of sickness absence: a </w:t>
      </w:r>
      <w:proofErr w:type="gramStart"/>
      <w:r w:rsidR="00881D48">
        <w:rPr>
          <w:rFonts w:ascii="Calibri" w:hAnsi="Calibri"/>
        </w:rPr>
        <w:t>three</w:t>
      </w:r>
      <w:r w:rsidR="00E659EA" w:rsidRPr="00E659EA">
        <w:rPr>
          <w:rFonts w:ascii="Calibri" w:hAnsi="Calibri"/>
        </w:rPr>
        <w:t xml:space="preserve"> month</w:t>
      </w:r>
      <w:proofErr w:type="gramEnd"/>
      <w:r w:rsidR="00E659EA" w:rsidRPr="00E659EA">
        <w:rPr>
          <w:rFonts w:ascii="Calibri" w:hAnsi="Calibri"/>
        </w:rPr>
        <w:t xml:space="preserve"> prospective study of nurses’ aides</w:t>
      </w:r>
      <w:r w:rsidR="00E659EA">
        <w:rPr>
          <w:rFonts w:ascii="Calibri" w:hAnsi="Calibri"/>
        </w:rPr>
        <w:t>”</w:t>
      </w:r>
      <w:r w:rsidR="00881D48">
        <w:rPr>
          <w:rFonts w:ascii="Calibri" w:hAnsi="Calibri"/>
        </w:rPr>
        <w:t xml:space="preserve"> where a sample of 5563 Norwegian nurses’ aides were given a questionnaire to complete in 1999. Once completed, three months later they were asked to complete a second questionnaire. The measurement was the amount of sick days which were taken within the nursing industry and what factors influenced it. </w:t>
      </w:r>
      <w:r w:rsidR="00E659EA" w:rsidRPr="00E659EA">
        <w:rPr>
          <w:rFonts w:ascii="Calibri" w:hAnsi="Calibri"/>
        </w:rPr>
        <w:t xml:space="preserve"> </w:t>
      </w:r>
      <w:r w:rsidR="001507D4">
        <w:rPr>
          <w:rFonts w:ascii="Calibri" w:hAnsi="Calibri"/>
        </w:rPr>
        <w:t>Despite this study being a Norwegian based and not focused on the nurses within the NHS</w:t>
      </w:r>
      <w:r w:rsidR="00755B03">
        <w:rPr>
          <w:rFonts w:ascii="Calibri" w:hAnsi="Calibri"/>
        </w:rPr>
        <w:t>,</w:t>
      </w:r>
      <w:r w:rsidR="001507D4">
        <w:rPr>
          <w:rFonts w:ascii="Calibri" w:hAnsi="Calibri"/>
        </w:rPr>
        <w:t xml:space="preserve"> t</w:t>
      </w:r>
      <w:r w:rsidR="00881D48">
        <w:rPr>
          <w:rFonts w:ascii="Calibri" w:hAnsi="Calibri"/>
        </w:rPr>
        <w:t>he conclusions</w:t>
      </w:r>
      <w:r w:rsidR="001507D4">
        <w:rPr>
          <w:rFonts w:ascii="Calibri" w:hAnsi="Calibri"/>
        </w:rPr>
        <w:t xml:space="preserve"> from the study</w:t>
      </w:r>
      <w:r w:rsidR="00881D48">
        <w:rPr>
          <w:rFonts w:ascii="Calibri" w:hAnsi="Calibri"/>
        </w:rPr>
        <w:t xml:space="preserve"> reflected the same theme which has been previously identified i</w:t>
      </w:r>
      <w:r w:rsidR="001507D4">
        <w:rPr>
          <w:rFonts w:ascii="Calibri" w:hAnsi="Calibri"/>
        </w:rPr>
        <w:t>n all the above literature. It was found that</w:t>
      </w:r>
      <w:r w:rsidR="00881D48">
        <w:rPr>
          <w:rFonts w:ascii="Calibri" w:hAnsi="Calibri"/>
        </w:rPr>
        <w:t xml:space="preserve"> the most important work factor to influence absence of nurses would be the lack of encouragement and support from the ‘supportive culture’ in work. </w:t>
      </w:r>
      <w:r w:rsidR="00B86D63">
        <w:rPr>
          <w:rFonts w:ascii="Calibri" w:hAnsi="Calibri"/>
        </w:rPr>
        <w:t xml:space="preserve">This would link directly to previous literature </w:t>
      </w:r>
      <w:r w:rsidR="00902883">
        <w:rPr>
          <w:rFonts w:ascii="Calibri" w:hAnsi="Calibri"/>
        </w:rPr>
        <w:t xml:space="preserve">where ‘leadership’ is a key factor in the health and wellbeing of nurses and other healthcare professionals. Where leadership gives motivation and recognition to the efforts produced by the nurses. </w:t>
      </w:r>
    </w:p>
    <w:p w14:paraId="1D804E86" w14:textId="77777777" w:rsidR="00200543" w:rsidRDefault="00200543" w:rsidP="00136502">
      <w:pPr>
        <w:spacing w:line="360" w:lineRule="auto"/>
        <w:rPr>
          <w:rFonts w:ascii="Calibri" w:hAnsi="Calibri"/>
          <w:lang w:val="en-GB"/>
        </w:rPr>
      </w:pPr>
    </w:p>
    <w:p w14:paraId="02D92BF2" w14:textId="35063DEA" w:rsidR="005B38EF" w:rsidRPr="00125269" w:rsidRDefault="00136502" w:rsidP="00136502">
      <w:pPr>
        <w:spacing w:line="360" w:lineRule="auto"/>
        <w:rPr>
          <w:rFonts w:ascii="Calibri" w:hAnsi="Calibri"/>
          <w:lang w:val="en-GB"/>
        </w:rPr>
      </w:pPr>
      <w:r w:rsidRPr="008B2334">
        <w:rPr>
          <w:rFonts w:ascii="Calibri" w:hAnsi="Calibri"/>
          <w:lang w:val="en-GB"/>
        </w:rPr>
        <w:t>According to</w:t>
      </w:r>
      <w:r w:rsidRPr="00125269">
        <w:rPr>
          <w:rFonts w:ascii="Calibri" w:hAnsi="Calibri"/>
          <w:lang w:val="en-GB"/>
        </w:rPr>
        <w:t xml:space="preserve"> </w:t>
      </w:r>
      <w:proofErr w:type="spellStart"/>
      <w:r w:rsidRPr="00125269">
        <w:rPr>
          <w:rFonts w:ascii="Calibri" w:hAnsi="Calibri"/>
          <w:lang w:val="en-GB"/>
        </w:rPr>
        <w:t>Laschin</w:t>
      </w:r>
      <w:r w:rsidR="00687E0E">
        <w:rPr>
          <w:rFonts w:ascii="Calibri" w:hAnsi="Calibri"/>
          <w:lang w:val="en-GB"/>
        </w:rPr>
        <w:t>ger</w:t>
      </w:r>
      <w:proofErr w:type="spellEnd"/>
      <w:r w:rsidR="00687E0E">
        <w:rPr>
          <w:rFonts w:ascii="Calibri" w:hAnsi="Calibri"/>
          <w:lang w:val="en-GB"/>
        </w:rPr>
        <w:t xml:space="preserve"> and </w:t>
      </w:r>
      <w:proofErr w:type="spellStart"/>
      <w:r w:rsidR="00687E0E">
        <w:rPr>
          <w:rFonts w:ascii="Calibri" w:hAnsi="Calibri"/>
          <w:lang w:val="en-GB"/>
        </w:rPr>
        <w:t>Fida</w:t>
      </w:r>
      <w:proofErr w:type="spellEnd"/>
      <w:r w:rsidR="00687E0E">
        <w:rPr>
          <w:rFonts w:ascii="Calibri" w:hAnsi="Calibri"/>
          <w:lang w:val="en-GB"/>
        </w:rPr>
        <w:t xml:space="preserve"> (2014), who</w:t>
      </w:r>
      <w:r w:rsidRPr="00125269">
        <w:rPr>
          <w:rFonts w:ascii="Calibri" w:hAnsi="Calibri"/>
          <w:lang w:val="en-GB"/>
        </w:rPr>
        <w:t xml:space="preserve"> suggests that theoretical models of the study can be proposed through both organisational and personal resources will then protect new early graduate nurse</w:t>
      </w:r>
      <w:r w:rsidR="00130620" w:rsidRPr="00125269">
        <w:rPr>
          <w:rFonts w:ascii="Calibri" w:hAnsi="Calibri"/>
          <w:lang w:val="en-GB"/>
        </w:rPr>
        <w:t>’</w:t>
      </w:r>
      <w:r w:rsidRPr="00125269">
        <w:rPr>
          <w:rFonts w:ascii="Calibri" w:hAnsi="Calibri"/>
          <w:lang w:val="en-GB"/>
        </w:rPr>
        <w:t xml:space="preserve">s burnout. It would also limit the amount of effects it would have on their health. </w:t>
      </w:r>
      <w:r w:rsidR="00C870D3" w:rsidRPr="00125269">
        <w:rPr>
          <w:rFonts w:ascii="Calibri" w:hAnsi="Calibri"/>
          <w:lang w:val="en-GB"/>
        </w:rPr>
        <w:t>One aspect of the theory against nurse</w:t>
      </w:r>
      <w:r w:rsidR="00241834" w:rsidRPr="00125269">
        <w:rPr>
          <w:rFonts w:ascii="Calibri" w:hAnsi="Calibri"/>
          <w:lang w:val="en-GB"/>
        </w:rPr>
        <w:t>’</w:t>
      </w:r>
      <w:r w:rsidR="00C870D3" w:rsidRPr="00125269">
        <w:rPr>
          <w:rFonts w:ascii="Calibri" w:hAnsi="Calibri"/>
          <w:lang w:val="en-GB"/>
        </w:rPr>
        <w:t>s early burnout would be leadership, where the effects of leadership</w:t>
      </w:r>
      <w:r w:rsidR="000E6459" w:rsidRPr="00125269">
        <w:rPr>
          <w:rFonts w:ascii="Calibri" w:hAnsi="Calibri"/>
          <w:lang w:val="en-GB"/>
        </w:rPr>
        <w:t xml:space="preserve"> as it is considered an appropriate organisational resource to have to limit the chances of early workplace burnout. </w:t>
      </w:r>
      <w:r w:rsidR="007607AE" w:rsidRPr="00125269">
        <w:rPr>
          <w:rFonts w:ascii="Calibri" w:hAnsi="Calibri"/>
          <w:lang w:val="en-GB"/>
        </w:rPr>
        <w:t>It can also be considered a positive psychological resource</w:t>
      </w:r>
      <w:r w:rsidR="00130620" w:rsidRPr="00125269">
        <w:rPr>
          <w:rFonts w:ascii="Calibri" w:hAnsi="Calibri"/>
          <w:lang w:val="en-GB"/>
        </w:rPr>
        <w:t xml:space="preserve"> enabling individuals to respond to challenges which they are faced with (</w:t>
      </w:r>
      <w:proofErr w:type="spellStart"/>
      <w:r w:rsidR="00130620" w:rsidRPr="00125269">
        <w:rPr>
          <w:rFonts w:ascii="Calibri" w:hAnsi="Calibri"/>
          <w:lang w:val="en-GB"/>
        </w:rPr>
        <w:t>Luthans</w:t>
      </w:r>
      <w:proofErr w:type="spellEnd"/>
      <w:r w:rsidR="00130620" w:rsidRPr="00125269">
        <w:rPr>
          <w:rFonts w:ascii="Calibri" w:hAnsi="Calibri"/>
          <w:lang w:val="en-GB"/>
        </w:rPr>
        <w:t xml:space="preserve"> and Jenson 2005).</w:t>
      </w:r>
      <w:r w:rsidR="00422A67" w:rsidRPr="00125269">
        <w:rPr>
          <w:rFonts w:ascii="Calibri" w:hAnsi="Calibri"/>
          <w:lang w:val="en-GB"/>
        </w:rPr>
        <w:t xml:space="preserve"> </w:t>
      </w:r>
      <w:r w:rsidR="005B38EF" w:rsidRPr="00125269">
        <w:rPr>
          <w:rFonts w:ascii="Calibri" w:hAnsi="Calibri"/>
          <w:lang w:val="en-GB"/>
        </w:rPr>
        <w:t>The idea that</w:t>
      </w:r>
      <w:r w:rsidR="009053CC">
        <w:rPr>
          <w:rFonts w:ascii="Calibri" w:hAnsi="Calibri"/>
          <w:lang w:val="en-GB"/>
        </w:rPr>
        <w:t xml:space="preserve"> is created throughout this article is that of </w:t>
      </w:r>
      <w:r w:rsidR="005B38EF" w:rsidRPr="00125269">
        <w:rPr>
          <w:rFonts w:ascii="Calibri" w:hAnsi="Calibri"/>
          <w:lang w:val="en-GB"/>
        </w:rPr>
        <w:t xml:space="preserve">leadership being a centre factor to nurse’s early career burnout </w:t>
      </w:r>
      <w:r w:rsidR="009053CC">
        <w:rPr>
          <w:rFonts w:ascii="Calibri" w:hAnsi="Calibri"/>
          <w:lang w:val="en-GB"/>
        </w:rPr>
        <w:t xml:space="preserve">and </w:t>
      </w:r>
      <w:r w:rsidR="005B38EF" w:rsidRPr="00125269">
        <w:rPr>
          <w:rFonts w:ascii="Calibri" w:hAnsi="Calibri"/>
          <w:lang w:val="en-GB"/>
        </w:rPr>
        <w:t>show</w:t>
      </w:r>
      <w:r w:rsidR="009053CC">
        <w:rPr>
          <w:rFonts w:ascii="Calibri" w:hAnsi="Calibri"/>
          <w:lang w:val="en-GB"/>
        </w:rPr>
        <w:t>s</w:t>
      </w:r>
      <w:r w:rsidR="005B38EF" w:rsidRPr="00125269">
        <w:rPr>
          <w:rFonts w:ascii="Calibri" w:hAnsi="Calibri"/>
          <w:lang w:val="en-GB"/>
        </w:rPr>
        <w:t xml:space="preserve"> how leaders inv</w:t>
      </w:r>
      <w:r w:rsidR="009053CC">
        <w:rPr>
          <w:rFonts w:ascii="Calibri" w:hAnsi="Calibri"/>
          <w:lang w:val="en-GB"/>
        </w:rPr>
        <w:t>olved in the workplace</w:t>
      </w:r>
      <w:r w:rsidR="005B38EF" w:rsidRPr="00125269">
        <w:rPr>
          <w:rFonts w:ascii="Calibri" w:hAnsi="Calibri"/>
          <w:lang w:val="en-GB"/>
        </w:rPr>
        <w:t xml:space="preserve"> provide the quality of the work environment which will then have a subsequent influence on the workplace performance of the individuals.</w:t>
      </w:r>
      <w:r w:rsidR="00422A67" w:rsidRPr="00125269">
        <w:rPr>
          <w:rFonts w:ascii="Calibri" w:hAnsi="Calibri"/>
          <w:lang w:val="en-GB"/>
        </w:rPr>
        <w:t xml:space="preserve"> Furthermore, the article also identifies the influence of burnout on job satisfaction.</w:t>
      </w:r>
      <w:r w:rsidR="007B2446" w:rsidRPr="00125269">
        <w:rPr>
          <w:rFonts w:ascii="Calibri" w:hAnsi="Calibri"/>
          <w:lang w:val="en-GB"/>
        </w:rPr>
        <w:t xml:space="preserve"> It is a clear correlation that having emotional exhaustion from the workplace links directly to reduced job satisfaction.</w:t>
      </w:r>
      <w:r w:rsidR="0002669D" w:rsidRPr="00125269">
        <w:rPr>
          <w:rFonts w:ascii="Calibri" w:hAnsi="Calibri"/>
          <w:lang w:val="en-GB"/>
        </w:rPr>
        <w:t xml:space="preserve"> This idea highlights the importance of having a leader to provide guidance to employees, as well as maintaining a satisfied and healthy workforce.</w:t>
      </w:r>
    </w:p>
    <w:p w14:paraId="64527E8B" w14:textId="77777777" w:rsidR="0002669D" w:rsidRPr="00125269" w:rsidRDefault="0002669D" w:rsidP="00136502">
      <w:pPr>
        <w:spacing w:line="360" w:lineRule="auto"/>
        <w:rPr>
          <w:rFonts w:ascii="Calibri" w:hAnsi="Calibri"/>
          <w:lang w:val="en-GB"/>
        </w:rPr>
      </w:pPr>
    </w:p>
    <w:p w14:paraId="6C426F70" w14:textId="17ADED08" w:rsidR="00C7211D" w:rsidRPr="00125269" w:rsidRDefault="0002669D" w:rsidP="0002669D">
      <w:pPr>
        <w:spacing w:line="360" w:lineRule="auto"/>
        <w:rPr>
          <w:rFonts w:ascii="Calibri" w:hAnsi="Calibri"/>
        </w:rPr>
      </w:pPr>
      <w:r w:rsidRPr="00125269">
        <w:rPr>
          <w:rFonts w:ascii="Calibri" w:hAnsi="Calibri"/>
          <w:lang w:val="en-GB"/>
        </w:rPr>
        <w:t xml:space="preserve">Despite this article by </w:t>
      </w:r>
      <w:proofErr w:type="spellStart"/>
      <w:r w:rsidR="004E0067" w:rsidRPr="00125269">
        <w:rPr>
          <w:rFonts w:ascii="Calibri" w:hAnsi="Calibri" w:cstheme="minorBidi"/>
        </w:rPr>
        <w:t>Laschinger</w:t>
      </w:r>
      <w:proofErr w:type="spellEnd"/>
      <w:r w:rsidR="004E0067" w:rsidRPr="00125269">
        <w:rPr>
          <w:rFonts w:ascii="Calibri" w:hAnsi="Calibri" w:cstheme="minorBidi"/>
        </w:rPr>
        <w:t xml:space="preserve">, H. K. S., &amp; </w:t>
      </w:r>
      <w:proofErr w:type="spellStart"/>
      <w:r w:rsidR="004E0067" w:rsidRPr="00125269">
        <w:rPr>
          <w:rFonts w:ascii="Calibri" w:hAnsi="Calibri" w:cstheme="minorBidi"/>
        </w:rPr>
        <w:t>Fida</w:t>
      </w:r>
      <w:proofErr w:type="spellEnd"/>
      <w:r w:rsidR="004E0067" w:rsidRPr="00125269">
        <w:rPr>
          <w:rFonts w:ascii="Calibri" w:hAnsi="Calibri" w:cstheme="minorBidi"/>
        </w:rPr>
        <w:t>, R. (2014</w:t>
      </w:r>
      <w:r w:rsidR="00125269">
        <w:rPr>
          <w:rFonts w:ascii="Calibri" w:hAnsi="Calibri"/>
        </w:rPr>
        <w:t>) giving a brief explana</w:t>
      </w:r>
      <w:r w:rsidRPr="00125269">
        <w:rPr>
          <w:rFonts w:ascii="Calibri" w:hAnsi="Calibri"/>
        </w:rPr>
        <w:t xml:space="preserve">tion for the reasons why nurses are suffering from burnout and how this has effected the lack of individuals furthering their education into this career path. It does not provide any procedures that can be put into place to minimize the amount of burnout occurring, </w:t>
      </w:r>
      <w:proofErr w:type="spellStart"/>
      <w:r w:rsidRPr="00125269">
        <w:rPr>
          <w:rFonts w:ascii="Calibri" w:hAnsi="Calibri"/>
        </w:rPr>
        <w:t>particularily</w:t>
      </w:r>
      <w:proofErr w:type="spellEnd"/>
      <w:r w:rsidRPr="00125269">
        <w:rPr>
          <w:rFonts w:ascii="Calibri" w:hAnsi="Calibri"/>
        </w:rPr>
        <w:t xml:space="preserve"> in the field of nurses and healthcare professionals. Despite </w:t>
      </w:r>
      <w:proofErr w:type="spellStart"/>
      <w:r w:rsidRPr="00125269">
        <w:rPr>
          <w:rFonts w:ascii="Calibri" w:hAnsi="Calibri"/>
        </w:rPr>
        <w:t>Laschinger</w:t>
      </w:r>
      <w:proofErr w:type="spellEnd"/>
      <w:r w:rsidRPr="00125269">
        <w:rPr>
          <w:rFonts w:ascii="Calibri" w:hAnsi="Calibri"/>
        </w:rPr>
        <w:t xml:space="preserve"> &amp; </w:t>
      </w:r>
      <w:proofErr w:type="spellStart"/>
      <w:r w:rsidRPr="00125269">
        <w:rPr>
          <w:rFonts w:ascii="Calibri" w:hAnsi="Calibri"/>
        </w:rPr>
        <w:t>Fida</w:t>
      </w:r>
      <w:proofErr w:type="spellEnd"/>
      <w:r w:rsidRPr="00125269">
        <w:rPr>
          <w:rFonts w:ascii="Calibri" w:hAnsi="Calibri"/>
        </w:rPr>
        <w:t xml:space="preserve"> focusing on the importance of leadership within healthcare providers, they ignore any current interventions in place to help nurses and</w:t>
      </w:r>
      <w:r w:rsidR="00C021D8" w:rsidRPr="00125269">
        <w:rPr>
          <w:rFonts w:ascii="Calibri" w:hAnsi="Calibri"/>
        </w:rPr>
        <w:t xml:space="preserve"> other healthcare professionals overcome the emotional exhaustion. Overall, this article lacks core information relating to </w:t>
      </w:r>
      <w:r w:rsidR="00B725F4" w:rsidRPr="00125269">
        <w:rPr>
          <w:rFonts w:ascii="Calibri" w:hAnsi="Calibri"/>
        </w:rPr>
        <w:t>how leadership will reduce early career burnout in nurses and more so focuses on how leadership will maintain the work environment.</w:t>
      </w:r>
    </w:p>
    <w:p w14:paraId="4C133C81" w14:textId="77777777" w:rsidR="00B725F4" w:rsidRPr="00125269" w:rsidRDefault="00B725F4" w:rsidP="0002669D">
      <w:pPr>
        <w:spacing w:line="360" w:lineRule="auto"/>
        <w:rPr>
          <w:rFonts w:ascii="Calibri" w:hAnsi="Calibri"/>
        </w:rPr>
      </w:pPr>
    </w:p>
    <w:p w14:paraId="7020D0E7" w14:textId="77777777" w:rsidR="00B725F4" w:rsidRPr="00125269" w:rsidRDefault="00B725F4" w:rsidP="0002669D">
      <w:pPr>
        <w:spacing w:line="360" w:lineRule="auto"/>
        <w:rPr>
          <w:rFonts w:ascii="Calibri" w:hAnsi="Calibri"/>
          <w:lang w:val="en-GB"/>
        </w:rPr>
      </w:pPr>
    </w:p>
    <w:p w14:paraId="2F4161DE" w14:textId="4D0AFAF4" w:rsidR="00B725F4" w:rsidRPr="00125269" w:rsidRDefault="005C1B89" w:rsidP="0002669D">
      <w:pPr>
        <w:spacing w:line="360" w:lineRule="auto"/>
        <w:rPr>
          <w:rFonts w:ascii="Calibri" w:hAnsi="Calibri"/>
          <w:lang w:val="en-GB"/>
        </w:rPr>
      </w:pPr>
      <w:r w:rsidRPr="00125269">
        <w:rPr>
          <w:rFonts w:ascii="Calibri" w:hAnsi="Calibri"/>
          <w:lang w:val="en-GB"/>
        </w:rPr>
        <w:t>In comparison to the previous literature, various</w:t>
      </w:r>
      <w:r w:rsidR="00436D9D" w:rsidRPr="00125269">
        <w:rPr>
          <w:rFonts w:ascii="Calibri" w:hAnsi="Calibri"/>
          <w:lang w:val="en-GB"/>
        </w:rPr>
        <w:t xml:space="preserve"> studies highlight that nursing is a stressful career path to endure, and that burnout is high. A descriptive – correlational Norwegian study </w:t>
      </w:r>
      <w:r w:rsidR="00436D9D" w:rsidRPr="00125269">
        <w:rPr>
          <w:rFonts w:ascii="Calibri" w:hAnsi="Calibri"/>
        </w:rPr>
        <w:t xml:space="preserve">Begat, I., </w:t>
      </w:r>
      <w:proofErr w:type="spellStart"/>
      <w:r w:rsidR="00436D9D" w:rsidRPr="00125269">
        <w:rPr>
          <w:rFonts w:ascii="Calibri" w:hAnsi="Calibri"/>
        </w:rPr>
        <w:t>Ellefsen</w:t>
      </w:r>
      <w:proofErr w:type="spellEnd"/>
      <w:r w:rsidR="00436D9D" w:rsidRPr="00125269">
        <w:rPr>
          <w:rFonts w:ascii="Calibri" w:hAnsi="Calibri"/>
        </w:rPr>
        <w:t xml:space="preserve">, B., &amp; </w:t>
      </w:r>
      <w:proofErr w:type="spellStart"/>
      <w:r w:rsidR="00436D9D" w:rsidRPr="00125269">
        <w:rPr>
          <w:rFonts w:ascii="Calibri" w:hAnsi="Calibri"/>
        </w:rPr>
        <w:t>Severinsson</w:t>
      </w:r>
      <w:proofErr w:type="spellEnd"/>
      <w:r w:rsidR="00436D9D" w:rsidRPr="00125269">
        <w:rPr>
          <w:rFonts w:ascii="Calibri" w:hAnsi="Calibri"/>
        </w:rPr>
        <w:t>, E. (2005)</w:t>
      </w:r>
      <w:r w:rsidR="00436D9D" w:rsidRPr="00125269">
        <w:rPr>
          <w:rFonts w:ascii="Calibri" w:hAnsi="Calibri"/>
          <w:lang w:val="en-GB"/>
        </w:rPr>
        <w:t xml:space="preserve"> examined nurse</w:t>
      </w:r>
      <w:r w:rsidR="007B7596">
        <w:rPr>
          <w:rFonts w:ascii="Calibri" w:hAnsi="Calibri"/>
          <w:lang w:val="en-GB"/>
        </w:rPr>
        <w:t>’</w:t>
      </w:r>
      <w:r w:rsidR="00436D9D" w:rsidRPr="00125269">
        <w:rPr>
          <w:rFonts w:ascii="Calibri" w:hAnsi="Calibri"/>
          <w:lang w:val="en-GB"/>
        </w:rPr>
        <w:t>s satisfaction with their work environment, they looked at the difference in workplace satisfactory between supervised and unsupervised nurses.</w:t>
      </w:r>
      <w:r w:rsidR="003B7FA6" w:rsidRPr="00125269">
        <w:rPr>
          <w:rFonts w:ascii="Calibri" w:hAnsi="Calibri"/>
          <w:lang w:val="en-GB"/>
        </w:rPr>
        <w:t xml:space="preserve"> </w:t>
      </w:r>
    </w:p>
    <w:p w14:paraId="5DC82F1F" w14:textId="77777777" w:rsidR="003B7FA6" w:rsidRPr="00125269" w:rsidRDefault="003B7FA6" w:rsidP="0002669D">
      <w:pPr>
        <w:spacing w:line="360" w:lineRule="auto"/>
        <w:rPr>
          <w:rFonts w:ascii="Calibri" w:hAnsi="Calibri"/>
          <w:lang w:val="en-GB"/>
        </w:rPr>
      </w:pPr>
    </w:p>
    <w:p w14:paraId="06B88609" w14:textId="37C4967E" w:rsidR="003B7FA6" w:rsidRPr="00125269" w:rsidRDefault="003B7FA6" w:rsidP="0002669D">
      <w:pPr>
        <w:spacing w:line="360" w:lineRule="auto"/>
        <w:rPr>
          <w:rFonts w:ascii="Calibri" w:hAnsi="Calibri"/>
          <w:lang w:val="en-GB"/>
        </w:rPr>
      </w:pPr>
      <w:r w:rsidRPr="00125269">
        <w:rPr>
          <w:rFonts w:ascii="Calibri" w:hAnsi="Calibri"/>
          <w:lang w:val="en-GB"/>
        </w:rPr>
        <w:t xml:space="preserve">The data collected was from two different hospitals with early graduated nurses, </w:t>
      </w:r>
      <w:r w:rsidR="002557B4" w:rsidRPr="00125269">
        <w:rPr>
          <w:rFonts w:ascii="Calibri" w:hAnsi="Calibri"/>
          <w:lang w:val="en-GB"/>
        </w:rPr>
        <w:t>the collection was from questionnaires with the use of descriptive and inferential stat</w:t>
      </w:r>
      <w:r w:rsidR="008B2334">
        <w:rPr>
          <w:rFonts w:ascii="Calibri" w:hAnsi="Calibri"/>
          <w:lang w:val="en-GB"/>
        </w:rPr>
        <w:t>istic</w:t>
      </w:r>
      <w:r w:rsidR="002557B4" w:rsidRPr="00125269">
        <w:rPr>
          <w:rFonts w:ascii="Calibri" w:hAnsi="Calibri"/>
          <w:lang w:val="en-GB"/>
        </w:rPr>
        <w:t>s. The overall results from this study showed how nurses job satisfactory was split into six d</w:t>
      </w:r>
      <w:r w:rsidR="008B2334">
        <w:rPr>
          <w:rFonts w:ascii="Calibri" w:hAnsi="Calibri"/>
          <w:lang w:val="en-GB"/>
        </w:rPr>
        <w:t xml:space="preserve">ifferent </w:t>
      </w:r>
      <w:proofErr w:type="gramStart"/>
      <w:r w:rsidR="008B2334">
        <w:rPr>
          <w:rFonts w:ascii="Calibri" w:hAnsi="Calibri"/>
          <w:lang w:val="en-GB"/>
        </w:rPr>
        <w:t xml:space="preserve">sections </w:t>
      </w:r>
      <w:r w:rsidR="002557B4" w:rsidRPr="00125269">
        <w:rPr>
          <w:rFonts w:ascii="Calibri" w:hAnsi="Calibri"/>
          <w:lang w:val="en-GB"/>
        </w:rPr>
        <w:t>:</w:t>
      </w:r>
      <w:proofErr w:type="gramEnd"/>
      <w:r w:rsidR="002557B4" w:rsidRPr="00125269">
        <w:rPr>
          <w:rFonts w:ascii="Calibri" w:hAnsi="Calibri"/>
          <w:lang w:val="en-GB"/>
        </w:rPr>
        <w:t xml:space="preserve"> job stress and anxiety, relationships with colleagues, job motivation, good communication, professional development and work demands.</w:t>
      </w:r>
      <w:r w:rsidR="00A7277E" w:rsidRPr="00125269">
        <w:rPr>
          <w:rFonts w:ascii="Calibri" w:hAnsi="Calibri"/>
          <w:lang w:val="en-GB"/>
        </w:rPr>
        <w:t xml:space="preserve"> The use of these six factors will allow a proposed development of how leaders can use interventions such as: team bonding session – to discourage any individuals who feel they do not have appropriate relationships with colleagues. Furthermore, if activities such as team bonding does not allow for a stronger relationship to be built then the idea of focus group therapies can be used. On the other hand, the idea of work demands being too strong on early graduate nurses can be used to develop an intervention to lower the work load on one particular individual. </w:t>
      </w:r>
      <w:r w:rsidR="00BB2347" w:rsidRPr="00125269">
        <w:rPr>
          <w:rFonts w:ascii="Calibri" w:hAnsi="Calibri"/>
          <w:lang w:val="en-GB"/>
        </w:rPr>
        <w:t>Furthermore, there was also a correlation found between ‘engagement and motivation’ and ‘absence due to illness’ and ‘time allocation for tasks’. The correlation between these three factors can be use</w:t>
      </w:r>
      <w:r w:rsidR="00234833" w:rsidRPr="00125269">
        <w:rPr>
          <w:rFonts w:ascii="Calibri" w:hAnsi="Calibri"/>
          <w:lang w:val="en-GB"/>
        </w:rPr>
        <w:t>d</w:t>
      </w:r>
      <w:r w:rsidR="00BB2347" w:rsidRPr="00125269">
        <w:rPr>
          <w:rFonts w:ascii="Calibri" w:hAnsi="Calibri"/>
          <w:lang w:val="en-GB"/>
        </w:rPr>
        <w:t xml:space="preserve"> to</w:t>
      </w:r>
      <w:r w:rsidR="00234833" w:rsidRPr="00125269">
        <w:rPr>
          <w:rFonts w:ascii="Calibri" w:hAnsi="Calibri"/>
          <w:lang w:val="en-GB"/>
        </w:rPr>
        <w:t xml:space="preserve"> design an appropriate strategy. For example: the time allocated to complete particular tasks should either be increased or a group of individuals should encounter the task to share the work load. By doing this, the stress on one individual is reduced which should be considered in the long term where if this is occurring frequently the stress levels of an individual is continuously increasing causing physical symptoms of stress – this will then</w:t>
      </w:r>
      <w:r w:rsidR="00BA2B06" w:rsidRPr="00125269">
        <w:rPr>
          <w:rFonts w:ascii="Calibri" w:hAnsi="Calibri"/>
          <w:lang w:val="en-GB"/>
        </w:rPr>
        <w:t xml:space="preserve"> lead to absence due to illness as well as a lack of motivation due to individuals feeling pressured to compl</w:t>
      </w:r>
      <w:r w:rsidR="00DB0B35" w:rsidRPr="00125269">
        <w:rPr>
          <w:rFonts w:ascii="Calibri" w:hAnsi="Calibri"/>
          <w:lang w:val="en-GB"/>
        </w:rPr>
        <w:t>ete tasks urgently or</w:t>
      </w:r>
      <w:r w:rsidR="00BA2B06" w:rsidRPr="00125269">
        <w:rPr>
          <w:rFonts w:ascii="Calibri" w:hAnsi="Calibri"/>
          <w:lang w:val="en-GB"/>
        </w:rPr>
        <w:t xml:space="preserve"> having to complete multiple tasks at the same time</w:t>
      </w:r>
      <w:r w:rsidR="00DB0B35" w:rsidRPr="00125269">
        <w:rPr>
          <w:rFonts w:ascii="Calibri" w:hAnsi="Calibri"/>
          <w:lang w:val="en-GB"/>
        </w:rPr>
        <w:t xml:space="preserve"> allowing their concentration to be split discourages full engagement into the tasks.</w:t>
      </w:r>
    </w:p>
    <w:p w14:paraId="24F081B1" w14:textId="77777777" w:rsidR="00A7277E" w:rsidRPr="00125269" w:rsidRDefault="00A7277E" w:rsidP="0002669D">
      <w:pPr>
        <w:spacing w:line="360" w:lineRule="auto"/>
        <w:rPr>
          <w:rFonts w:ascii="Calibri" w:hAnsi="Calibri"/>
          <w:lang w:val="en-GB"/>
        </w:rPr>
      </w:pPr>
    </w:p>
    <w:p w14:paraId="1B37735B" w14:textId="6339E4DC" w:rsidR="00A7277E" w:rsidRPr="00125269" w:rsidRDefault="00A7277E" w:rsidP="0002669D">
      <w:pPr>
        <w:spacing w:line="360" w:lineRule="auto"/>
        <w:rPr>
          <w:rFonts w:ascii="Calibri" w:hAnsi="Calibri"/>
          <w:lang w:val="en-GB"/>
        </w:rPr>
      </w:pPr>
      <w:r w:rsidRPr="00125269">
        <w:rPr>
          <w:rFonts w:ascii="Calibri" w:hAnsi="Calibri"/>
          <w:lang w:val="en-GB"/>
        </w:rPr>
        <w:t>Despite these recommendation</w:t>
      </w:r>
      <w:r w:rsidR="00234833" w:rsidRPr="00125269">
        <w:rPr>
          <w:rFonts w:ascii="Calibri" w:hAnsi="Calibri"/>
          <w:lang w:val="en-GB"/>
        </w:rPr>
        <w:t>s</w:t>
      </w:r>
      <w:r w:rsidRPr="00125269">
        <w:rPr>
          <w:rFonts w:ascii="Calibri" w:hAnsi="Calibri"/>
          <w:lang w:val="en-GB"/>
        </w:rPr>
        <w:t xml:space="preserve"> being brief, this study provides a better understanding of what nurses are struggling with. The use of the six different factors</w:t>
      </w:r>
      <w:r w:rsidR="00C80BD7" w:rsidRPr="00125269">
        <w:rPr>
          <w:rFonts w:ascii="Calibri" w:hAnsi="Calibri"/>
          <w:lang w:val="en-GB"/>
        </w:rPr>
        <w:t xml:space="preserve"> found</w:t>
      </w:r>
      <w:r w:rsidRPr="00125269">
        <w:rPr>
          <w:rFonts w:ascii="Calibri" w:hAnsi="Calibri"/>
          <w:lang w:val="en-GB"/>
        </w:rPr>
        <w:t xml:space="preserve"> can be used to coordinate different </w:t>
      </w:r>
      <w:r w:rsidR="00C80BD7" w:rsidRPr="00125269">
        <w:rPr>
          <w:rFonts w:ascii="Calibri" w:hAnsi="Calibri"/>
          <w:lang w:val="en-GB"/>
        </w:rPr>
        <w:t xml:space="preserve">wellbeing strategies to be put in place which will over time help reduce the early burnout out of nurses. </w:t>
      </w:r>
      <w:r w:rsidR="00EA1302" w:rsidRPr="00125269">
        <w:rPr>
          <w:rFonts w:ascii="Calibri" w:hAnsi="Calibri"/>
          <w:lang w:val="en-GB"/>
        </w:rPr>
        <w:t xml:space="preserve"> The overall conclusions of the study show how clinical nurse supervision has a positive influence on their perceptions of wellbeing. The supervision also gave the nurses a sense of control within situations compared to being left completely independent. The physical symptoms of thei</w:t>
      </w:r>
      <w:r w:rsidR="00807ED4">
        <w:rPr>
          <w:rFonts w:ascii="Calibri" w:hAnsi="Calibri"/>
          <w:lang w:val="en-GB"/>
        </w:rPr>
        <w:t>r anxiety are</w:t>
      </w:r>
      <w:r w:rsidR="00EA1302" w:rsidRPr="00125269">
        <w:rPr>
          <w:rFonts w:ascii="Calibri" w:hAnsi="Calibri"/>
          <w:lang w:val="en-GB"/>
        </w:rPr>
        <w:t xml:space="preserve"> reduced overall.</w:t>
      </w:r>
    </w:p>
    <w:p w14:paraId="74E540A1" w14:textId="77777777" w:rsidR="00B27345" w:rsidRPr="00125269" w:rsidRDefault="00B27345" w:rsidP="0002669D">
      <w:pPr>
        <w:spacing w:line="360" w:lineRule="auto"/>
        <w:rPr>
          <w:rFonts w:ascii="Calibri" w:hAnsi="Calibri"/>
          <w:lang w:val="en-GB"/>
        </w:rPr>
      </w:pPr>
    </w:p>
    <w:p w14:paraId="19ED657D" w14:textId="774FE000" w:rsidR="00B27345" w:rsidRPr="00125269" w:rsidRDefault="00977F28" w:rsidP="0002669D">
      <w:pPr>
        <w:spacing w:line="360" w:lineRule="auto"/>
        <w:rPr>
          <w:rFonts w:ascii="Calibri" w:hAnsi="Calibri"/>
        </w:rPr>
      </w:pPr>
      <w:r w:rsidRPr="00125269">
        <w:rPr>
          <w:rFonts w:ascii="Calibri" w:hAnsi="Calibri"/>
          <w:lang w:val="en-GB"/>
        </w:rPr>
        <w:t>Comparing the first literature article ‘</w:t>
      </w:r>
      <w:proofErr w:type="spellStart"/>
      <w:r w:rsidRPr="00125269">
        <w:rPr>
          <w:rFonts w:ascii="Calibri" w:hAnsi="Calibri"/>
        </w:rPr>
        <w:t>Laschinger</w:t>
      </w:r>
      <w:proofErr w:type="spellEnd"/>
      <w:r w:rsidRPr="00125269">
        <w:rPr>
          <w:rFonts w:ascii="Calibri" w:hAnsi="Calibri"/>
        </w:rPr>
        <w:t>, H. K. S</w:t>
      </w:r>
      <w:r w:rsidR="00A85AA9">
        <w:rPr>
          <w:rFonts w:ascii="Calibri" w:hAnsi="Calibri"/>
        </w:rPr>
        <w:t xml:space="preserve">., &amp; </w:t>
      </w:r>
      <w:proofErr w:type="spellStart"/>
      <w:r w:rsidR="00A85AA9">
        <w:rPr>
          <w:rFonts w:ascii="Calibri" w:hAnsi="Calibri"/>
        </w:rPr>
        <w:t>Fida</w:t>
      </w:r>
      <w:proofErr w:type="spellEnd"/>
      <w:r w:rsidR="00A85AA9">
        <w:rPr>
          <w:rFonts w:ascii="Calibri" w:hAnsi="Calibri"/>
        </w:rPr>
        <w:t>, R. (2014). New nurse</w:t>
      </w:r>
      <w:r w:rsidRPr="00125269">
        <w:rPr>
          <w:rFonts w:ascii="Calibri" w:hAnsi="Calibri"/>
        </w:rPr>
        <w:t xml:space="preserve"> burnout and workplace wellbeing: The influence of authentic leadership and psychological capital. </w:t>
      </w:r>
      <w:r w:rsidRPr="00125269">
        <w:rPr>
          <w:rFonts w:ascii="Calibri" w:hAnsi="Calibri"/>
          <w:i/>
          <w:iCs/>
        </w:rPr>
        <w:t>Burnout Research</w:t>
      </w:r>
      <w:r w:rsidRPr="00125269">
        <w:rPr>
          <w:rFonts w:ascii="Calibri" w:hAnsi="Calibri"/>
        </w:rPr>
        <w:t xml:space="preserve">’ to the second ‘Begat, I., </w:t>
      </w:r>
      <w:proofErr w:type="spellStart"/>
      <w:r w:rsidRPr="00125269">
        <w:rPr>
          <w:rFonts w:ascii="Calibri" w:hAnsi="Calibri"/>
        </w:rPr>
        <w:t>Ellefsen</w:t>
      </w:r>
      <w:proofErr w:type="spellEnd"/>
      <w:r w:rsidRPr="00125269">
        <w:rPr>
          <w:rFonts w:ascii="Calibri" w:hAnsi="Calibri"/>
        </w:rPr>
        <w:t xml:space="preserve">, B., &amp; </w:t>
      </w:r>
      <w:proofErr w:type="spellStart"/>
      <w:r w:rsidRPr="00125269">
        <w:rPr>
          <w:rFonts w:ascii="Calibri" w:hAnsi="Calibri"/>
        </w:rPr>
        <w:t>Severinsson</w:t>
      </w:r>
      <w:proofErr w:type="spellEnd"/>
      <w:r w:rsidRPr="00125269">
        <w:rPr>
          <w:rFonts w:ascii="Calibri" w:hAnsi="Calibri"/>
        </w:rPr>
        <w:t>, E. (2005). Nurses’ satisfaction with their work environment and the outcomes of clinical nursing supervision on nurses’ experiences of well‐being–a Norwegian study. </w:t>
      </w:r>
      <w:r w:rsidRPr="00125269">
        <w:rPr>
          <w:rFonts w:ascii="Calibri" w:hAnsi="Calibri"/>
          <w:i/>
          <w:iCs/>
        </w:rPr>
        <w:t>Journal of nursing management</w:t>
      </w:r>
      <w:r w:rsidRPr="00125269">
        <w:rPr>
          <w:rFonts w:ascii="Calibri" w:hAnsi="Calibri"/>
        </w:rPr>
        <w:t xml:space="preserve">’. </w:t>
      </w:r>
      <w:r w:rsidR="00E704A6" w:rsidRPr="00125269">
        <w:rPr>
          <w:rFonts w:ascii="Calibri" w:hAnsi="Calibri"/>
        </w:rPr>
        <w:t>It is most noticeable that the second article states more accurately what are the main core problems within the healthcare system, then providing six factors which need to be monitored in order to reduce early career burnout for nurses. Whereas, in comparison to the first where the main focus is leadership within the workplace</w:t>
      </w:r>
      <w:r w:rsidR="00297FD1" w:rsidRPr="00125269">
        <w:rPr>
          <w:rFonts w:ascii="Calibri" w:hAnsi="Calibri"/>
        </w:rPr>
        <w:t>. Despite recognition of this, no other</w:t>
      </w:r>
      <w:r w:rsidR="00E704A6" w:rsidRPr="00125269">
        <w:rPr>
          <w:rFonts w:ascii="Calibri" w:hAnsi="Calibri"/>
        </w:rPr>
        <w:t xml:space="preserve"> implementations</w:t>
      </w:r>
      <w:r w:rsidR="00297FD1" w:rsidRPr="00125269">
        <w:rPr>
          <w:rFonts w:ascii="Calibri" w:hAnsi="Calibri"/>
        </w:rPr>
        <w:t xml:space="preserve"> were mentioned in order to encourage nurses</w:t>
      </w:r>
      <w:r w:rsidR="00E704A6" w:rsidRPr="00125269">
        <w:rPr>
          <w:rFonts w:ascii="Calibri" w:hAnsi="Calibri"/>
        </w:rPr>
        <w:t xml:space="preserve"> </w:t>
      </w:r>
      <w:r w:rsidR="00297FD1" w:rsidRPr="00125269">
        <w:rPr>
          <w:rFonts w:ascii="Calibri" w:hAnsi="Calibri"/>
        </w:rPr>
        <w:t>to overcome their workplace anxiety.</w:t>
      </w:r>
    </w:p>
    <w:p w14:paraId="3C29356C" w14:textId="77777777" w:rsidR="001B0061" w:rsidRPr="00125269" w:rsidRDefault="001B0061" w:rsidP="0002669D">
      <w:pPr>
        <w:spacing w:line="360" w:lineRule="auto"/>
        <w:rPr>
          <w:rFonts w:ascii="Calibri" w:hAnsi="Calibri"/>
        </w:rPr>
      </w:pPr>
    </w:p>
    <w:p w14:paraId="13F35205" w14:textId="3875A32A" w:rsidR="001B0061" w:rsidRPr="00125269" w:rsidRDefault="00DD1879" w:rsidP="0002669D">
      <w:pPr>
        <w:spacing w:line="360" w:lineRule="auto"/>
        <w:rPr>
          <w:rFonts w:ascii="Calibri" w:hAnsi="Calibri"/>
        </w:rPr>
      </w:pPr>
      <w:r w:rsidRPr="009F24EC">
        <w:rPr>
          <w:rFonts w:ascii="Calibri" w:hAnsi="Calibri"/>
          <w:highlight w:val="yellow"/>
        </w:rPr>
        <w:t>Another</w:t>
      </w:r>
      <w:r w:rsidRPr="00125269">
        <w:rPr>
          <w:rFonts w:ascii="Calibri" w:hAnsi="Calibri"/>
        </w:rPr>
        <w:t xml:space="preserve"> study</w:t>
      </w:r>
      <w:r w:rsidR="00FB6B00" w:rsidRPr="00125269">
        <w:rPr>
          <w:rFonts w:ascii="Calibri" w:hAnsi="Calibri"/>
        </w:rPr>
        <w:t xml:space="preserve"> by Ho, W. H., Chang, C. S., Shih, Y. L., &amp; Liang, R. D. (2009)</w:t>
      </w:r>
      <w:r w:rsidRPr="00125269">
        <w:rPr>
          <w:rFonts w:ascii="Calibri" w:hAnsi="Calibri"/>
        </w:rPr>
        <w:t xml:space="preserve"> based on nurses in Taiwan focused on the stress levels of that particular jo</w:t>
      </w:r>
      <w:r w:rsidR="009E4DCB" w:rsidRPr="00125269">
        <w:rPr>
          <w:rFonts w:ascii="Calibri" w:hAnsi="Calibri"/>
        </w:rPr>
        <w:t xml:space="preserve">b role. To obtain results, 650 </w:t>
      </w:r>
      <w:r w:rsidR="009930A7">
        <w:rPr>
          <w:rFonts w:ascii="Calibri" w:hAnsi="Calibri"/>
        </w:rPr>
        <w:t>copies of a questionnaire was</w:t>
      </w:r>
      <w:r w:rsidRPr="00125269">
        <w:rPr>
          <w:rFonts w:ascii="Calibri" w:hAnsi="Calibri"/>
        </w:rPr>
        <w:t xml:space="preserve"> sent out to be completed. The response rate was high</w:t>
      </w:r>
      <w:r w:rsidR="00A90604">
        <w:rPr>
          <w:rFonts w:ascii="Calibri" w:hAnsi="Calibri"/>
        </w:rPr>
        <w:t>ly successful with 81.8% returning</w:t>
      </w:r>
      <w:r w:rsidRPr="00125269">
        <w:rPr>
          <w:rFonts w:ascii="Calibri" w:hAnsi="Calibri"/>
        </w:rPr>
        <w:t xml:space="preserve"> them. The findings from the questionnaire showed </w:t>
      </w:r>
      <w:r w:rsidR="002951BA">
        <w:rPr>
          <w:rFonts w:ascii="Calibri" w:hAnsi="Calibri"/>
        </w:rPr>
        <w:t>that job rotation amon</w:t>
      </w:r>
      <w:r w:rsidR="009930A7">
        <w:rPr>
          <w:rFonts w:ascii="Calibri" w:hAnsi="Calibri"/>
        </w:rPr>
        <w:t>g nurses w</w:t>
      </w:r>
      <w:r w:rsidRPr="00125269">
        <w:rPr>
          <w:rFonts w:ascii="Calibri" w:hAnsi="Calibri"/>
        </w:rPr>
        <w:t>ould have an effect on their job satisfactory, it was also found that organizational commitment cou</w:t>
      </w:r>
      <w:r w:rsidR="009E4DCB" w:rsidRPr="00125269">
        <w:rPr>
          <w:rFonts w:ascii="Calibri" w:hAnsi="Calibri"/>
        </w:rPr>
        <w:t>ld be effected if nurses experie</w:t>
      </w:r>
      <w:r w:rsidRPr="00125269">
        <w:rPr>
          <w:rFonts w:ascii="Calibri" w:hAnsi="Calibri"/>
        </w:rPr>
        <w:t>nce stress through job rotation, as well as role stress having a negative effect on nurse</w:t>
      </w:r>
      <w:r w:rsidR="009E4DCB" w:rsidRPr="00125269">
        <w:rPr>
          <w:rFonts w:ascii="Calibri" w:hAnsi="Calibri"/>
        </w:rPr>
        <w:t>’</w:t>
      </w:r>
      <w:r w:rsidRPr="00125269">
        <w:rPr>
          <w:rFonts w:ascii="Calibri" w:hAnsi="Calibri"/>
        </w:rPr>
        <w:t xml:space="preserve">s job satisfactory leading to the final finding which would be how role stress may also have a negative effect on their organizational commitment. </w:t>
      </w:r>
      <w:r w:rsidR="009E4DCB" w:rsidRPr="00125269">
        <w:rPr>
          <w:rFonts w:ascii="Calibri" w:hAnsi="Calibri"/>
        </w:rPr>
        <w:t xml:space="preserve"> The results of this show how the reduction of the stress from the job role has a major effect on nurse</w:t>
      </w:r>
      <w:r w:rsidR="00C95943" w:rsidRPr="00125269">
        <w:rPr>
          <w:rFonts w:ascii="Calibri" w:hAnsi="Calibri"/>
        </w:rPr>
        <w:t>’</w:t>
      </w:r>
      <w:r w:rsidR="009E4DCB" w:rsidRPr="00125269">
        <w:rPr>
          <w:rFonts w:ascii="Calibri" w:hAnsi="Calibri"/>
        </w:rPr>
        <w:t>s commitment to the organization. This enhances the idea that the only concern of the health board should be to maintain the job satisfactory of nurses and to allow them to stay in that career path.</w:t>
      </w:r>
      <w:r w:rsidR="009930A7">
        <w:rPr>
          <w:rFonts w:ascii="Calibri" w:hAnsi="Calibri"/>
        </w:rPr>
        <w:t xml:space="preserve"> To do this, funding into the health board should be provided to allow for both an increase in hiring for more nurses which would allow a reduction of the amount of stress on the few who are currently in the job role, as well as allowing more funding to provide an intervention available to all staff members on and off shift to gain advice and guidance </w:t>
      </w:r>
      <w:r w:rsidR="006517F6">
        <w:rPr>
          <w:rFonts w:ascii="Calibri" w:hAnsi="Calibri"/>
        </w:rPr>
        <w:t>if the stress experienced becomes too much for an individual. It should be taken in to consideration that nurses as well as other hospital workers experience many traumatic events on a daily basis, there should always be support and guidance on demand to allow for a reduced risk in post - traumatic stress disorder (PTSD).</w:t>
      </w:r>
      <w:r w:rsidR="009F11D7">
        <w:rPr>
          <w:rFonts w:ascii="Calibri" w:hAnsi="Calibri"/>
        </w:rPr>
        <w:t xml:space="preserve"> </w:t>
      </w:r>
    </w:p>
    <w:p w14:paraId="3267B6E1" w14:textId="77777777" w:rsidR="00536541" w:rsidRDefault="00536541" w:rsidP="0002669D">
      <w:pPr>
        <w:spacing w:line="360" w:lineRule="auto"/>
        <w:rPr>
          <w:rFonts w:ascii="Calibri" w:hAnsi="Calibri"/>
        </w:rPr>
      </w:pPr>
    </w:p>
    <w:p w14:paraId="05D08312" w14:textId="13977360" w:rsidR="00227E53" w:rsidRDefault="00227E53" w:rsidP="0002669D">
      <w:pPr>
        <w:spacing w:line="360" w:lineRule="auto"/>
        <w:rPr>
          <w:rFonts w:ascii="Calibri" w:hAnsi="Calibri"/>
        </w:rPr>
      </w:pPr>
      <w:r>
        <w:rPr>
          <w:rFonts w:ascii="Calibri" w:hAnsi="Calibri"/>
        </w:rPr>
        <w:t>Furthermore, a study conducted in America used a cross sectional design to evaluate the relationships between nurses and their supervisors, as well as teamwork and wellbeing of all individuals.</w:t>
      </w:r>
      <w:r w:rsidR="002D42CE">
        <w:rPr>
          <w:rFonts w:ascii="Calibri" w:hAnsi="Calibri"/>
        </w:rPr>
        <w:t xml:space="preserve"> The data collection was used through a survey based self -report strategy.  The sample of nurses was made up of 1815 </w:t>
      </w:r>
      <w:r w:rsidR="00CD0383">
        <w:rPr>
          <w:rFonts w:ascii="Calibri" w:hAnsi="Calibri"/>
        </w:rPr>
        <w:t>who completed an online survey – with a 40% response rate.</w:t>
      </w:r>
      <w:r w:rsidR="00B66B8C">
        <w:rPr>
          <w:rFonts w:ascii="Calibri" w:hAnsi="Calibri"/>
        </w:rPr>
        <w:t xml:space="preserve"> The overall conclusions from this study is that more than half of the nurses who took part in the self</w:t>
      </w:r>
      <w:r w:rsidR="00665C34">
        <w:rPr>
          <w:rFonts w:ascii="Calibri" w:hAnsi="Calibri"/>
        </w:rPr>
        <w:t>-</w:t>
      </w:r>
      <w:r w:rsidR="00B66B8C">
        <w:rPr>
          <w:rFonts w:ascii="Calibri" w:hAnsi="Calibri"/>
        </w:rPr>
        <w:t xml:space="preserve"> survey can explain their commitment and intentions to leave the career through the quality of their relationship with their supervisors along with their perception of their own wellbeing in the workplace. </w:t>
      </w:r>
      <w:r w:rsidR="00665C34">
        <w:rPr>
          <w:rFonts w:ascii="Calibri" w:hAnsi="Calibri"/>
        </w:rPr>
        <w:t xml:space="preserve">However, </w:t>
      </w:r>
      <w:r w:rsidR="0059584E">
        <w:rPr>
          <w:rFonts w:ascii="Calibri" w:hAnsi="Calibri"/>
        </w:rPr>
        <w:t xml:space="preserve">it was also found that the US nurses are satisfied with the relationships that they have during work and that the levels of teamwork </w:t>
      </w:r>
      <w:proofErr w:type="gramStart"/>
      <w:r w:rsidR="0059584E">
        <w:rPr>
          <w:rFonts w:ascii="Calibri" w:hAnsi="Calibri"/>
        </w:rPr>
        <w:t>is</w:t>
      </w:r>
      <w:proofErr w:type="gramEnd"/>
      <w:r w:rsidR="0059584E">
        <w:rPr>
          <w:rFonts w:ascii="Calibri" w:hAnsi="Calibri"/>
        </w:rPr>
        <w:t xml:space="preserve"> </w:t>
      </w:r>
      <w:proofErr w:type="spellStart"/>
      <w:r w:rsidR="0059584E">
        <w:rPr>
          <w:rFonts w:ascii="Calibri" w:hAnsi="Calibri"/>
        </w:rPr>
        <w:t>healthly</w:t>
      </w:r>
      <w:proofErr w:type="spellEnd"/>
      <w:r w:rsidR="0059584E">
        <w:rPr>
          <w:rFonts w:ascii="Calibri" w:hAnsi="Calibri"/>
        </w:rPr>
        <w:t xml:space="preserve"> between all staff members. </w:t>
      </w:r>
    </w:p>
    <w:p w14:paraId="77D3CE1F" w14:textId="77777777" w:rsidR="0059584E" w:rsidRDefault="0059584E" w:rsidP="0002669D">
      <w:pPr>
        <w:spacing w:line="360" w:lineRule="auto"/>
        <w:rPr>
          <w:rFonts w:ascii="Calibri" w:hAnsi="Calibri"/>
        </w:rPr>
      </w:pPr>
    </w:p>
    <w:p w14:paraId="3431E3F2" w14:textId="69F5AABE" w:rsidR="0059584E" w:rsidRDefault="0059584E" w:rsidP="0002669D">
      <w:pPr>
        <w:spacing w:line="360" w:lineRule="auto"/>
        <w:rPr>
          <w:rFonts w:ascii="Calibri" w:hAnsi="Calibri"/>
        </w:rPr>
      </w:pPr>
      <w:r>
        <w:rPr>
          <w:rFonts w:ascii="Calibri" w:hAnsi="Calibri"/>
        </w:rPr>
        <w:t>This could be argued in comparison to nurses in the UK who work for NHS which is a government funded system whereas the nurses looked at in</w:t>
      </w:r>
      <w:r w:rsidR="007641DF">
        <w:rPr>
          <w:rFonts w:ascii="Calibri" w:hAnsi="Calibri"/>
        </w:rPr>
        <w:t xml:space="preserve"> “</w:t>
      </w:r>
      <w:r w:rsidR="007641DF" w:rsidRPr="007641DF">
        <w:rPr>
          <w:rFonts w:ascii="Calibri" w:hAnsi="Calibri"/>
        </w:rPr>
        <w:t>The importance of supervisor–nurse relationships, teamwork, wellbeing, affective commitment and retention of North American nurses</w:t>
      </w:r>
      <w:r w:rsidR="007641DF">
        <w:rPr>
          <w:rFonts w:ascii="Calibri" w:hAnsi="Calibri"/>
        </w:rPr>
        <w:t>”</w:t>
      </w:r>
      <w:r w:rsidR="00A43C81">
        <w:rPr>
          <w:rFonts w:ascii="Calibri" w:hAnsi="Calibri"/>
        </w:rPr>
        <w:t xml:space="preserve"> by </w:t>
      </w:r>
      <w:proofErr w:type="spellStart"/>
      <w:r w:rsidR="00A43C81" w:rsidRPr="00A43C81">
        <w:rPr>
          <w:rFonts w:ascii="Calibri" w:hAnsi="Calibri"/>
        </w:rPr>
        <w:t>Brunetto</w:t>
      </w:r>
      <w:proofErr w:type="spellEnd"/>
      <w:r w:rsidR="00A43C81" w:rsidRPr="00A43C81">
        <w:rPr>
          <w:rFonts w:ascii="Calibri" w:hAnsi="Calibri"/>
        </w:rPr>
        <w:t xml:space="preserve">, Y., </w:t>
      </w:r>
      <w:proofErr w:type="spellStart"/>
      <w:r w:rsidR="00A43C81" w:rsidRPr="00A43C81">
        <w:rPr>
          <w:rFonts w:ascii="Calibri" w:hAnsi="Calibri"/>
        </w:rPr>
        <w:t>Shriberg</w:t>
      </w:r>
      <w:proofErr w:type="spellEnd"/>
      <w:r w:rsidR="00A43C81" w:rsidRPr="00A43C81">
        <w:rPr>
          <w:rFonts w:ascii="Calibri" w:hAnsi="Calibri"/>
        </w:rPr>
        <w:t xml:space="preserve">, A., Farr‐Wharton, R., Shacklock, K., Newman, S., &amp; </w:t>
      </w:r>
      <w:proofErr w:type="spellStart"/>
      <w:r w:rsidR="00A43C81" w:rsidRPr="00A43C81">
        <w:rPr>
          <w:rFonts w:ascii="Calibri" w:hAnsi="Calibri"/>
        </w:rPr>
        <w:t>Dienger</w:t>
      </w:r>
      <w:proofErr w:type="spellEnd"/>
      <w:r w:rsidR="00A43C81" w:rsidRPr="00A43C81">
        <w:rPr>
          <w:rFonts w:ascii="Calibri" w:hAnsi="Calibri"/>
        </w:rPr>
        <w:t xml:space="preserve">, J. </w:t>
      </w:r>
      <w:r>
        <w:rPr>
          <w:rFonts w:ascii="Calibri" w:hAnsi="Calibri"/>
        </w:rPr>
        <w:t xml:space="preserve"> are American based where their healthcare system is run and funded by the citizens of America</w:t>
      </w:r>
      <w:r w:rsidR="00320DC5">
        <w:rPr>
          <w:rFonts w:ascii="Calibri" w:hAnsi="Calibri"/>
        </w:rPr>
        <w:t xml:space="preserve"> and not reliant on the government</w:t>
      </w:r>
      <w:r>
        <w:rPr>
          <w:rFonts w:ascii="Calibri" w:hAnsi="Calibri"/>
        </w:rPr>
        <w:t xml:space="preserve">. Therefore, could it be that the nurses from America receive more attention, care and help to develop? Compared to the UK where funding is at a low and struggles are occurring to fund staff for the jobs that are needed. Furthermore, the pressures are rising on the limited staff that do work for the NHS which then leads to early burnout due to the </w:t>
      </w:r>
      <w:proofErr w:type="spellStart"/>
      <w:r>
        <w:rPr>
          <w:rFonts w:ascii="Calibri" w:hAnsi="Calibri"/>
        </w:rPr>
        <w:t>unneccary</w:t>
      </w:r>
      <w:proofErr w:type="spellEnd"/>
      <w:r>
        <w:rPr>
          <w:rFonts w:ascii="Calibri" w:hAnsi="Calibri"/>
        </w:rPr>
        <w:t xml:space="preserve"> p</w:t>
      </w:r>
      <w:r w:rsidR="004D088D">
        <w:rPr>
          <w:rFonts w:ascii="Calibri" w:hAnsi="Calibri"/>
        </w:rPr>
        <w:t>ressures on certain</w:t>
      </w:r>
      <w:r w:rsidR="00E02898">
        <w:rPr>
          <w:rFonts w:ascii="Calibri" w:hAnsi="Calibri"/>
        </w:rPr>
        <w:t xml:space="preserve"> groups. Which </w:t>
      </w:r>
      <w:r w:rsidR="004D088D">
        <w:rPr>
          <w:rFonts w:ascii="Calibri" w:hAnsi="Calibri"/>
        </w:rPr>
        <w:t xml:space="preserve">then </w:t>
      </w:r>
      <w:r w:rsidR="00E02898">
        <w:rPr>
          <w:rFonts w:ascii="Calibri" w:hAnsi="Calibri"/>
        </w:rPr>
        <w:t>is not noticed from staff at a superior level, therefore recognition for hard work is not praised.</w:t>
      </w:r>
      <w:r w:rsidR="00DD0892">
        <w:rPr>
          <w:rFonts w:ascii="Calibri" w:hAnsi="Calibri"/>
        </w:rPr>
        <w:t xml:space="preserve"> Therefore, their period of hard work and determination may decrease whereas if superior staff acknowledged their hard work the possibility of the nurses sustaining peak performance is increased, which in the job role which is applied to nurses would allow for patients to receive the best treatment available. Comparing this idea to nurses who don’t receive acknowledgment will </w:t>
      </w:r>
      <w:r w:rsidR="00FD2065">
        <w:rPr>
          <w:rFonts w:ascii="Calibri" w:hAnsi="Calibri"/>
        </w:rPr>
        <w:t>be more likely to produce lower performance towards patients who will be needing the highest standard.</w:t>
      </w:r>
      <w:r w:rsidR="00DD0892">
        <w:rPr>
          <w:rFonts w:ascii="Calibri" w:hAnsi="Calibri"/>
        </w:rPr>
        <w:t xml:space="preserve"> </w:t>
      </w:r>
    </w:p>
    <w:p w14:paraId="2B41064F" w14:textId="77777777" w:rsidR="00227E53" w:rsidRPr="00125269" w:rsidRDefault="00227E53" w:rsidP="0002669D">
      <w:pPr>
        <w:spacing w:line="360" w:lineRule="auto"/>
        <w:rPr>
          <w:rFonts w:ascii="Calibri" w:hAnsi="Calibri"/>
        </w:rPr>
      </w:pPr>
    </w:p>
    <w:p w14:paraId="67B84EA9" w14:textId="2C1C67EB" w:rsidR="00DB44A6" w:rsidRPr="00125269" w:rsidRDefault="00FD2065" w:rsidP="00DB44A6">
      <w:pPr>
        <w:spacing w:line="360" w:lineRule="auto"/>
        <w:rPr>
          <w:rFonts w:ascii="Calibri" w:hAnsi="Calibri" w:cstheme="minorBidi"/>
          <w:iCs/>
        </w:rPr>
      </w:pPr>
      <w:r>
        <w:rPr>
          <w:rFonts w:ascii="Calibri" w:hAnsi="Calibri"/>
        </w:rPr>
        <w:t>It should be acknowledged that a</w:t>
      </w:r>
      <w:r w:rsidR="008650C1" w:rsidRPr="00125269">
        <w:rPr>
          <w:rFonts w:ascii="Calibri" w:hAnsi="Calibri"/>
        </w:rPr>
        <w:t>ll</w:t>
      </w:r>
      <w:r>
        <w:rPr>
          <w:rFonts w:ascii="Calibri" w:hAnsi="Calibri"/>
        </w:rPr>
        <w:t xml:space="preserve"> of</w:t>
      </w:r>
      <w:r w:rsidR="008650C1" w:rsidRPr="00125269">
        <w:rPr>
          <w:rFonts w:ascii="Calibri" w:hAnsi="Calibri"/>
        </w:rPr>
        <w:t xml:space="preserve"> the above literature</w:t>
      </w:r>
      <w:r w:rsidR="00DB44A6" w:rsidRPr="00125269">
        <w:rPr>
          <w:rFonts w:ascii="Calibri" w:hAnsi="Calibri"/>
        </w:rPr>
        <w:t xml:space="preserve"> used quantitative forms of research collection which gives a large number of r</w:t>
      </w:r>
      <w:r>
        <w:rPr>
          <w:rFonts w:ascii="Calibri" w:hAnsi="Calibri"/>
        </w:rPr>
        <w:t>esponses, however these responses are all</w:t>
      </w:r>
      <w:r w:rsidR="00FA0290" w:rsidRPr="00125269">
        <w:rPr>
          <w:rFonts w:ascii="Calibri" w:hAnsi="Calibri"/>
        </w:rPr>
        <w:t xml:space="preserve"> in a short answer</w:t>
      </w:r>
      <w:r w:rsidR="00DB44A6" w:rsidRPr="00125269">
        <w:rPr>
          <w:rFonts w:ascii="Calibri" w:hAnsi="Calibri"/>
        </w:rPr>
        <w:t xml:space="preserve"> format. Therefore, the use of the study </w:t>
      </w:r>
      <w:proofErr w:type="spellStart"/>
      <w:r w:rsidR="00DB44A6" w:rsidRPr="00125269">
        <w:rPr>
          <w:rFonts w:ascii="Calibri" w:hAnsi="Calibri" w:cstheme="minorBidi"/>
        </w:rPr>
        <w:t>Olofsson</w:t>
      </w:r>
      <w:proofErr w:type="spellEnd"/>
      <w:r w:rsidR="00DB44A6" w:rsidRPr="00125269">
        <w:rPr>
          <w:rFonts w:ascii="Calibri" w:hAnsi="Calibri" w:cstheme="minorBidi"/>
        </w:rPr>
        <w:t xml:space="preserve">, B., </w:t>
      </w:r>
      <w:proofErr w:type="spellStart"/>
      <w:r w:rsidR="00DB44A6" w:rsidRPr="00125269">
        <w:rPr>
          <w:rFonts w:ascii="Calibri" w:hAnsi="Calibri" w:cstheme="minorBidi"/>
        </w:rPr>
        <w:t>Bengtsson</w:t>
      </w:r>
      <w:proofErr w:type="spellEnd"/>
      <w:r w:rsidR="00DB44A6" w:rsidRPr="00125269">
        <w:rPr>
          <w:rFonts w:ascii="Calibri" w:hAnsi="Calibri" w:cstheme="minorBidi"/>
        </w:rPr>
        <w:t xml:space="preserve">, C., &amp; Brink, E. (2003). </w:t>
      </w:r>
      <w:r>
        <w:rPr>
          <w:rFonts w:ascii="Calibri" w:hAnsi="Calibri" w:cstheme="minorBidi"/>
        </w:rPr>
        <w:t>‘</w:t>
      </w:r>
      <w:r w:rsidR="00DB44A6" w:rsidRPr="00125269">
        <w:rPr>
          <w:rFonts w:ascii="Calibri" w:hAnsi="Calibri" w:cstheme="minorBidi"/>
        </w:rPr>
        <w:t>Absence of response: a study of nurses' experie</w:t>
      </w:r>
      <w:r>
        <w:rPr>
          <w:rFonts w:ascii="Calibri" w:hAnsi="Calibri" w:cstheme="minorBidi"/>
        </w:rPr>
        <w:t>nce of stress in the workplace’</w:t>
      </w:r>
      <w:r w:rsidR="00FA0290" w:rsidRPr="00125269">
        <w:rPr>
          <w:rFonts w:ascii="Calibri" w:hAnsi="Calibri" w:cstheme="minorBidi"/>
          <w:iCs/>
        </w:rPr>
        <w:t xml:space="preserve"> gives a different view of identifying the stress experienced within the workplac</w:t>
      </w:r>
      <w:r w:rsidR="00D57C2C">
        <w:rPr>
          <w:rFonts w:ascii="Calibri" w:hAnsi="Calibri" w:cstheme="minorBidi"/>
          <w:iCs/>
        </w:rPr>
        <w:t>e for nurse’s due to</w:t>
      </w:r>
      <w:r w:rsidR="00FA0290" w:rsidRPr="00125269">
        <w:rPr>
          <w:rFonts w:ascii="Calibri" w:hAnsi="Calibri" w:cstheme="minorBidi"/>
          <w:iCs/>
        </w:rPr>
        <w:t xml:space="preserve"> semi structured interviews being used as a form of data collection. </w:t>
      </w:r>
      <w:r w:rsidR="00E20962" w:rsidRPr="00125269">
        <w:rPr>
          <w:rFonts w:ascii="Calibri" w:hAnsi="Calibri" w:cstheme="minorBidi"/>
          <w:iCs/>
        </w:rPr>
        <w:t xml:space="preserve">Four nurses were used between August and October 2000 to complete an interview with questions revolving around their </w:t>
      </w:r>
      <w:r w:rsidR="00583B32" w:rsidRPr="00125269">
        <w:rPr>
          <w:rFonts w:ascii="Calibri" w:hAnsi="Calibri" w:cstheme="minorBidi"/>
          <w:iCs/>
        </w:rPr>
        <w:t>experience within work</w:t>
      </w:r>
      <w:r w:rsidR="00E20962" w:rsidRPr="00125269">
        <w:rPr>
          <w:rFonts w:ascii="Calibri" w:hAnsi="Calibri" w:cstheme="minorBidi"/>
          <w:iCs/>
        </w:rPr>
        <w:t xml:space="preserve">. </w:t>
      </w:r>
      <w:r w:rsidR="00637733" w:rsidRPr="00125269">
        <w:rPr>
          <w:rFonts w:ascii="Calibri" w:hAnsi="Calibri" w:cstheme="minorBidi"/>
          <w:iCs/>
        </w:rPr>
        <w:t xml:space="preserve">The analysis conducted was that of coding. Once all analysis had been conducted, multiple themes were identified such as: ‘Not acknowledged’, ‘Inadequacy’, ‘Frustration’, ‘Powerlessness’ and ‘Hopelessness’. </w:t>
      </w:r>
      <w:r w:rsidR="001D0A3C" w:rsidRPr="00125269">
        <w:rPr>
          <w:rFonts w:ascii="Calibri" w:hAnsi="Calibri" w:cstheme="minorBidi"/>
          <w:iCs/>
        </w:rPr>
        <w:t>All the themes identified during the semi structured interviews provides a core category whic</w:t>
      </w:r>
      <w:r w:rsidR="00D57C2C">
        <w:rPr>
          <w:rFonts w:ascii="Calibri" w:hAnsi="Calibri" w:cstheme="minorBidi"/>
          <w:iCs/>
        </w:rPr>
        <w:t>h has been identified as ‘Absenc</w:t>
      </w:r>
      <w:r w:rsidR="001D0A3C" w:rsidRPr="00125269">
        <w:rPr>
          <w:rFonts w:ascii="Calibri" w:hAnsi="Calibri" w:cstheme="minorBidi"/>
          <w:iCs/>
        </w:rPr>
        <w:t xml:space="preserve">e of response’, where this idea of </w:t>
      </w:r>
      <w:r w:rsidR="004448B4" w:rsidRPr="00125269">
        <w:rPr>
          <w:rFonts w:ascii="Calibri" w:hAnsi="Calibri" w:cstheme="minorBidi"/>
          <w:iCs/>
        </w:rPr>
        <w:t>lack of communication from seniors almost undermines the hard work nurses had put in to completing tasks on time or working over- time etc. The theme of acknowledgment was continuous throughout all 4 interviews, giving the impression of that their hard work almost felt depreciated.</w:t>
      </w:r>
      <w:r w:rsidR="00230B93" w:rsidRPr="00125269">
        <w:rPr>
          <w:rFonts w:ascii="Calibri" w:hAnsi="Calibri" w:cstheme="minorBidi"/>
          <w:iCs/>
        </w:rPr>
        <w:t xml:space="preserve"> Overall, this lack of responses created an emotional </w:t>
      </w:r>
      <w:proofErr w:type="spellStart"/>
      <w:r w:rsidR="00230B93" w:rsidRPr="00125269">
        <w:rPr>
          <w:rFonts w:ascii="Calibri" w:hAnsi="Calibri" w:cstheme="minorBidi"/>
          <w:iCs/>
        </w:rPr>
        <w:t>defiacicy</w:t>
      </w:r>
      <w:proofErr w:type="spellEnd"/>
      <w:r w:rsidR="00230B93" w:rsidRPr="00125269">
        <w:rPr>
          <w:rFonts w:ascii="Calibri" w:hAnsi="Calibri" w:cstheme="minorBidi"/>
          <w:iCs/>
        </w:rPr>
        <w:t xml:space="preserve"> within the workplace causing stress between all 4 nurses.</w:t>
      </w:r>
    </w:p>
    <w:p w14:paraId="035F9051" w14:textId="77777777" w:rsidR="00344588" w:rsidRPr="00125269" w:rsidRDefault="00344588" w:rsidP="00DB44A6">
      <w:pPr>
        <w:spacing w:line="360" w:lineRule="auto"/>
        <w:rPr>
          <w:rFonts w:ascii="Calibri" w:hAnsi="Calibri" w:cstheme="minorBidi"/>
          <w:iCs/>
        </w:rPr>
      </w:pPr>
    </w:p>
    <w:p w14:paraId="0D892A3B" w14:textId="1C59AF2D" w:rsidR="00344588" w:rsidRPr="00125269" w:rsidRDefault="00344588" w:rsidP="00344588">
      <w:pPr>
        <w:spacing w:line="360" w:lineRule="auto"/>
        <w:rPr>
          <w:rFonts w:ascii="Calibri" w:hAnsi="Calibri" w:cstheme="minorBidi"/>
          <w:iCs/>
        </w:rPr>
      </w:pPr>
      <w:r w:rsidRPr="00125269">
        <w:rPr>
          <w:rFonts w:ascii="Calibri" w:hAnsi="Calibri" w:cstheme="minorBidi"/>
          <w:iCs/>
        </w:rPr>
        <w:t xml:space="preserve">This idea can also be seen in </w:t>
      </w:r>
      <w:proofErr w:type="spellStart"/>
      <w:r w:rsidRPr="00125269">
        <w:rPr>
          <w:rFonts w:ascii="Calibri" w:hAnsi="Calibri" w:cstheme="minorBidi"/>
          <w:iCs/>
        </w:rPr>
        <w:t>Dallender</w:t>
      </w:r>
      <w:proofErr w:type="spellEnd"/>
      <w:r w:rsidRPr="00125269">
        <w:rPr>
          <w:rFonts w:ascii="Calibri" w:hAnsi="Calibri" w:cstheme="minorBidi"/>
          <w:iCs/>
        </w:rPr>
        <w:t xml:space="preserve"> et al. (1999) who investigated the mental health of nurses and the feedback they receive from their work. There were 301 participates, where more than half of all participating nurses found that there was a lack of response in </w:t>
      </w:r>
      <w:r w:rsidR="00935C26">
        <w:rPr>
          <w:rFonts w:ascii="Calibri" w:hAnsi="Calibri" w:cstheme="minorBidi"/>
          <w:iCs/>
        </w:rPr>
        <w:t xml:space="preserve">- </w:t>
      </w:r>
      <w:r w:rsidRPr="00125269">
        <w:rPr>
          <w:rFonts w:ascii="Calibri" w:hAnsi="Calibri" w:cstheme="minorBidi"/>
          <w:iCs/>
        </w:rPr>
        <w:t xml:space="preserve">regards </w:t>
      </w:r>
      <w:r w:rsidR="00935C26">
        <w:rPr>
          <w:rFonts w:ascii="Calibri" w:hAnsi="Calibri" w:cstheme="minorBidi"/>
          <w:iCs/>
        </w:rPr>
        <w:t>-</w:t>
      </w:r>
      <w:r w:rsidRPr="00125269">
        <w:rPr>
          <w:rFonts w:ascii="Calibri" w:hAnsi="Calibri" w:cstheme="minorBidi"/>
          <w:iCs/>
        </w:rPr>
        <w:t>to their work. The statistics from this study showed that 45% of all participants had c</w:t>
      </w:r>
      <w:r w:rsidR="00935C26">
        <w:rPr>
          <w:rFonts w:ascii="Calibri" w:hAnsi="Calibri" w:cstheme="minorBidi"/>
          <w:iCs/>
        </w:rPr>
        <w:t xml:space="preserve">onsidered leaving their career due to lack of acknowledgment from superior staff which contributes to their lower levels of job satisfaction. </w:t>
      </w:r>
    </w:p>
    <w:p w14:paraId="27A54CAD" w14:textId="77777777" w:rsidR="00344588" w:rsidRPr="00125269" w:rsidRDefault="00344588" w:rsidP="00344588">
      <w:pPr>
        <w:spacing w:line="360" w:lineRule="auto"/>
        <w:rPr>
          <w:rFonts w:ascii="Calibri" w:hAnsi="Calibri" w:cstheme="minorBidi"/>
          <w:iCs/>
        </w:rPr>
      </w:pPr>
    </w:p>
    <w:p w14:paraId="13781A4D" w14:textId="078397E2" w:rsidR="00344588" w:rsidRPr="00125269" w:rsidRDefault="00344588" w:rsidP="00344588">
      <w:pPr>
        <w:spacing w:line="360" w:lineRule="auto"/>
        <w:rPr>
          <w:rFonts w:ascii="Calibri" w:hAnsi="Calibri" w:cstheme="minorBidi"/>
          <w:iCs/>
        </w:rPr>
      </w:pPr>
      <w:r w:rsidRPr="00125269">
        <w:rPr>
          <w:rFonts w:ascii="Calibri" w:hAnsi="Calibri" w:cstheme="minorBidi"/>
          <w:iCs/>
        </w:rPr>
        <w:t xml:space="preserve">The use of </w:t>
      </w:r>
      <w:proofErr w:type="spellStart"/>
      <w:r w:rsidRPr="00125269">
        <w:rPr>
          <w:rFonts w:ascii="Calibri" w:hAnsi="Calibri" w:cstheme="minorBidi"/>
          <w:iCs/>
        </w:rPr>
        <w:t>Laschinger</w:t>
      </w:r>
      <w:proofErr w:type="spellEnd"/>
      <w:r w:rsidRPr="00125269">
        <w:rPr>
          <w:rFonts w:ascii="Calibri" w:hAnsi="Calibri" w:cstheme="minorBidi"/>
          <w:iCs/>
        </w:rPr>
        <w:t xml:space="preserve">, H. K. S., &amp; </w:t>
      </w:r>
      <w:proofErr w:type="spellStart"/>
      <w:r w:rsidRPr="00125269">
        <w:rPr>
          <w:rFonts w:ascii="Calibri" w:hAnsi="Calibri" w:cstheme="minorBidi"/>
          <w:iCs/>
        </w:rPr>
        <w:t>Fida</w:t>
      </w:r>
      <w:proofErr w:type="spellEnd"/>
      <w:r w:rsidRPr="00125269">
        <w:rPr>
          <w:rFonts w:ascii="Calibri" w:hAnsi="Calibri" w:cstheme="minorBidi"/>
          <w:iCs/>
        </w:rPr>
        <w:t>, R. (2014) which has previously been mentioned, shows the importance leadership has on the work performance of nurses. Despite this journal only acknowledging leadership and not providing any further mentions of possible interventions, the idea that leadership plays a significant role in the job satisfactory experienced by nurses</w:t>
      </w:r>
      <w:r w:rsidR="009C0924" w:rsidRPr="00125269">
        <w:rPr>
          <w:rFonts w:ascii="Calibri" w:hAnsi="Calibri" w:cstheme="minorBidi"/>
          <w:iCs/>
        </w:rPr>
        <w:t xml:space="preserve"> as th</w:t>
      </w:r>
      <w:r w:rsidR="00794723" w:rsidRPr="00125269">
        <w:rPr>
          <w:rFonts w:ascii="Calibri" w:hAnsi="Calibri" w:cstheme="minorBidi"/>
          <w:iCs/>
        </w:rPr>
        <w:t>is theme was</w:t>
      </w:r>
      <w:r w:rsidR="009C0924" w:rsidRPr="00125269">
        <w:rPr>
          <w:rFonts w:ascii="Calibri" w:hAnsi="Calibri" w:cstheme="minorBidi"/>
          <w:iCs/>
        </w:rPr>
        <w:t xml:space="preserve"> also identified within the </w:t>
      </w:r>
      <w:r w:rsidRPr="00125269">
        <w:rPr>
          <w:rFonts w:ascii="Calibri" w:hAnsi="Calibri" w:cstheme="minorBidi"/>
          <w:iCs/>
        </w:rPr>
        <w:t>qualitative study above (</w:t>
      </w:r>
      <w:proofErr w:type="spellStart"/>
      <w:r w:rsidRPr="00125269">
        <w:rPr>
          <w:rFonts w:ascii="Calibri" w:hAnsi="Calibri" w:cstheme="minorBidi"/>
          <w:iCs/>
        </w:rPr>
        <w:t>Olofsson</w:t>
      </w:r>
      <w:proofErr w:type="spellEnd"/>
      <w:r w:rsidRPr="00125269">
        <w:rPr>
          <w:rFonts w:ascii="Calibri" w:hAnsi="Calibri" w:cstheme="minorBidi"/>
          <w:iCs/>
        </w:rPr>
        <w:t xml:space="preserve">, B., </w:t>
      </w:r>
      <w:proofErr w:type="spellStart"/>
      <w:r w:rsidRPr="00125269">
        <w:rPr>
          <w:rFonts w:ascii="Calibri" w:hAnsi="Calibri" w:cstheme="minorBidi"/>
          <w:iCs/>
        </w:rPr>
        <w:t>Bengtsson</w:t>
      </w:r>
      <w:proofErr w:type="spellEnd"/>
      <w:r w:rsidRPr="00125269">
        <w:rPr>
          <w:rFonts w:ascii="Calibri" w:hAnsi="Calibri" w:cstheme="minorBidi"/>
          <w:iCs/>
        </w:rPr>
        <w:t>, C., &amp; Brink, E. (2003)</w:t>
      </w:r>
      <w:r w:rsidR="009C0924" w:rsidRPr="00125269">
        <w:rPr>
          <w:rFonts w:ascii="Calibri" w:hAnsi="Calibri" w:cstheme="minorBidi"/>
          <w:iCs/>
        </w:rPr>
        <w:t xml:space="preserve">). </w:t>
      </w:r>
      <w:r w:rsidRPr="00125269">
        <w:rPr>
          <w:rFonts w:ascii="Calibri" w:hAnsi="Calibri" w:cstheme="minorBidi"/>
          <w:iCs/>
        </w:rPr>
        <w:t xml:space="preserve"> </w:t>
      </w:r>
      <w:r w:rsidR="009C0924" w:rsidRPr="00125269">
        <w:rPr>
          <w:rFonts w:ascii="Calibri" w:hAnsi="Calibri" w:cstheme="minorBidi"/>
          <w:iCs/>
        </w:rPr>
        <w:t xml:space="preserve">Which </w:t>
      </w:r>
      <w:r w:rsidRPr="00125269">
        <w:rPr>
          <w:rFonts w:ascii="Calibri" w:hAnsi="Calibri" w:cstheme="minorBidi"/>
          <w:iCs/>
        </w:rPr>
        <w:t>highlights the importance having a response from seniors has on the work provided by nurses. Allowing praise and acknowledgment of the hard efforts provided gives a sense of achievement for all ind</w:t>
      </w:r>
      <w:r w:rsidR="009C0924" w:rsidRPr="00125269">
        <w:rPr>
          <w:rFonts w:ascii="Calibri" w:hAnsi="Calibri" w:cstheme="minorBidi"/>
          <w:iCs/>
        </w:rPr>
        <w:t>ividuals</w:t>
      </w:r>
      <w:r w:rsidR="004B5A3E" w:rsidRPr="00125269">
        <w:rPr>
          <w:rFonts w:ascii="Calibri" w:hAnsi="Calibri" w:cstheme="minorBidi"/>
          <w:iCs/>
        </w:rPr>
        <w:t>.</w:t>
      </w:r>
      <w:r w:rsidR="00745D0A">
        <w:rPr>
          <w:rFonts w:ascii="Calibri" w:hAnsi="Calibri" w:cstheme="minorBidi"/>
          <w:iCs/>
        </w:rPr>
        <w:t xml:space="preserve"> </w:t>
      </w:r>
      <w:r w:rsidR="004B5A3E" w:rsidRPr="00125269">
        <w:rPr>
          <w:rFonts w:ascii="Calibri" w:hAnsi="Calibri" w:cstheme="minorBidi"/>
          <w:iCs/>
        </w:rPr>
        <w:t>A study by Taylor et al (1999) found that nurses who were under stress did not provide the best available health care to patients. Therefore, the use of leadership, acknowledgment and praise</w:t>
      </w:r>
      <w:r w:rsidR="00745D0A">
        <w:rPr>
          <w:rFonts w:ascii="Calibri" w:hAnsi="Calibri" w:cstheme="minorBidi"/>
          <w:iCs/>
        </w:rPr>
        <w:t xml:space="preserve"> has been a continuous element</w:t>
      </w:r>
      <w:r w:rsidR="00794723" w:rsidRPr="00125269">
        <w:rPr>
          <w:rFonts w:ascii="Calibri" w:hAnsi="Calibri" w:cstheme="minorBidi"/>
          <w:iCs/>
        </w:rPr>
        <w:t xml:space="preserve"> identified throughout all t</w:t>
      </w:r>
      <w:r w:rsidR="00745D0A">
        <w:rPr>
          <w:rFonts w:ascii="Calibri" w:hAnsi="Calibri" w:cstheme="minorBidi"/>
          <w:iCs/>
        </w:rPr>
        <w:t>he literature articles which portrays the need for strategies to be implemented to allow for performance appraisal to start the process of nurses having a higher job satisfactory.</w:t>
      </w:r>
      <w:r w:rsidR="00794723" w:rsidRPr="00125269">
        <w:rPr>
          <w:rFonts w:ascii="Calibri" w:hAnsi="Calibri" w:cstheme="minorBidi"/>
          <w:iCs/>
        </w:rPr>
        <w:t xml:space="preserve"> </w:t>
      </w:r>
    </w:p>
    <w:p w14:paraId="30EA0C56" w14:textId="77777777" w:rsidR="006C5697" w:rsidRDefault="006C5697" w:rsidP="00DB44A6">
      <w:pPr>
        <w:spacing w:line="360" w:lineRule="auto"/>
        <w:rPr>
          <w:rFonts w:ascii="Calibri" w:hAnsi="Calibri" w:cstheme="minorBidi"/>
        </w:rPr>
      </w:pPr>
    </w:p>
    <w:p w14:paraId="1073A8A4" w14:textId="6EC8B2DF" w:rsidR="00345C3B" w:rsidRDefault="006C5697" w:rsidP="00DB44A6">
      <w:pPr>
        <w:spacing w:line="360" w:lineRule="auto"/>
        <w:rPr>
          <w:rFonts w:ascii="Calibri" w:hAnsi="Calibri" w:cstheme="minorBidi"/>
        </w:rPr>
      </w:pPr>
      <w:r w:rsidRPr="00EB4EF2">
        <w:rPr>
          <w:rFonts w:ascii="Calibri" w:hAnsi="Calibri" w:cstheme="minorBidi"/>
        </w:rPr>
        <w:t>The use of effective i</w:t>
      </w:r>
      <w:r>
        <w:rPr>
          <w:rFonts w:ascii="Calibri" w:hAnsi="Calibri" w:cstheme="minorBidi"/>
        </w:rPr>
        <w:t>nterventions should be considered to reduce the number of early career burnout</w:t>
      </w:r>
      <w:r w:rsidR="00F137B6">
        <w:rPr>
          <w:rFonts w:ascii="Calibri" w:hAnsi="Calibri" w:cstheme="minorBidi"/>
        </w:rPr>
        <w:t>s</w:t>
      </w:r>
      <w:r>
        <w:rPr>
          <w:rFonts w:ascii="Calibri" w:hAnsi="Calibri" w:cstheme="minorBidi"/>
        </w:rPr>
        <w:t xml:space="preserve"> within the healthcare professions. </w:t>
      </w:r>
      <w:r w:rsidR="00854A2F">
        <w:rPr>
          <w:rFonts w:ascii="Calibri" w:hAnsi="Calibri" w:cstheme="minorBidi"/>
        </w:rPr>
        <w:t>The idea of burnout is associated with low eff</w:t>
      </w:r>
      <w:r w:rsidR="00607CED">
        <w:rPr>
          <w:rFonts w:ascii="Calibri" w:hAnsi="Calibri" w:cstheme="minorBidi"/>
        </w:rPr>
        <w:t>ectiveness at work with the conception</w:t>
      </w:r>
      <w:r w:rsidR="00854A2F">
        <w:rPr>
          <w:rFonts w:ascii="Calibri" w:hAnsi="Calibri" w:cstheme="minorBidi"/>
        </w:rPr>
        <w:t xml:space="preserve"> of</w:t>
      </w:r>
      <w:r w:rsidR="00A17ED7">
        <w:rPr>
          <w:rFonts w:ascii="Calibri" w:hAnsi="Calibri" w:cstheme="minorBidi"/>
        </w:rPr>
        <w:t xml:space="preserve"> leaving the career</w:t>
      </w:r>
      <w:r w:rsidR="00EF1785">
        <w:rPr>
          <w:rFonts w:ascii="Calibri" w:hAnsi="Calibri" w:cstheme="minorBidi"/>
        </w:rPr>
        <w:t>. T</w:t>
      </w:r>
      <w:r w:rsidR="00607CED">
        <w:rPr>
          <w:rFonts w:ascii="Calibri" w:hAnsi="Calibri" w:cstheme="minorBidi"/>
        </w:rPr>
        <w:t>his perception can be seen within the literature “</w:t>
      </w:r>
      <w:r w:rsidR="00607CED" w:rsidRPr="00607CED">
        <w:rPr>
          <w:rFonts w:ascii="Calibri" w:hAnsi="Calibri" w:cstheme="minorBidi"/>
        </w:rPr>
        <w:t>Burnout syndrome among c</w:t>
      </w:r>
      <w:r w:rsidR="00607CED">
        <w:rPr>
          <w:rFonts w:ascii="Calibri" w:hAnsi="Calibri" w:cstheme="minorBidi"/>
        </w:rPr>
        <w:t xml:space="preserve">ritical care healthcare workers” </w:t>
      </w:r>
      <w:r w:rsidR="00607CED">
        <w:rPr>
          <w:rFonts w:ascii="Calibri" w:hAnsi="Calibri" w:cstheme="minorBidi"/>
          <w:i/>
          <w:iCs/>
        </w:rPr>
        <w:t xml:space="preserve">by </w:t>
      </w:r>
      <w:proofErr w:type="spellStart"/>
      <w:r w:rsidR="00607CED" w:rsidRPr="00607CED">
        <w:rPr>
          <w:rFonts w:ascii="Calibri" w:hAnsi="Calibri" w:cstheme="minorBidi"/>
          <w:i/>
          <w:iCs/>
        </w:rPr>
        <w:t>Embriaco</w:t>
      </w:r>
      <w:proofErr w:type="spellEnd"/>
      <w:r w:rsidR="00607CED" w:rsidRPr="00607CED">
        <w:rPr>
          <w:rFonts w:ascii="Calibri" w:hAnsi="Calibri" w:cstheme="minorBidi"/>
          <w:i/>
          <w:iCs/>
        </w:rPr>
        <w:t xml:space="preserve">, N., </w:t>
      </w:r>
      <w:proofErr w:type="spellStart"/>
      <w:r w:rsidR="00607CED" w:rsidRPr="00607CED">
        <w:rPr>
          <w:rFonts w:ascii="Calibri" w:hAnsi="Calibri" w:cstheme="minorBidi"/>
          <w:i/>
          <w:iCs/>
        </w:rPr>
        <w:t>Papazian</w:t>
      </w:r>
      <w:proofErr w:type="spellEnd"/>
      <w:r w:rsidR="00607CED" w:rsidRPr="00607CED">
        <w:rPr>
          <w:rFonts w:ascii="Calibri" w:hAnsi="Calibri" w:cstheme="minorBidi"/>
          <w:i/>
          <w:iCs/>
        </w:rPr>
        <w:t xml:space="preserve">, L., Kentish-Barnes, N., </w:t>
      </w:r>
      <w:proofErr w:type="spellStart"/>
      <w:r w:rsidR="00607CED">
        <w:rPr>
          <w:rFonts w:ascii="Calibri" w:hAnsi="Calibri" w:cstheme="minorBidi"/>
          <w:i/>
          <w:iCs/>
        </w:rPr>
        <w:t>Pochard</w:t>
      </w:r>
      <w:proofErr w:type="spellEnd"/>
      <w:r w:rsidR="00607CED">
        <w:rPr>
          <w:rFonts w:ascii="Calibri" w:hAnsi="Calibri" w:cstheme="minorBidi"/>
          <w:i/>
          <w:iCs/>
        </w:rPr>
        <w:t xml:space="preserve">, F., &amp; </w:t>
      </w:r>
      <w:proofErr w:type="spellStart"/>
      <w:r w:rsidR="00607CED">
        <w:rPr>
          <w:rFonts w:ascii="Calibri" w:hAnsi="Calibri" w:cstheme="minorBidi"/>
          <w:i/>
          <w:iCs/>
        </w:rPr>
        <w:t>Azoulay</w:t>
      </w:r>
      <w:proofErr w:type="spellEnd"/>
      <w:r w:rsidR="00607CED">
        <w:rPr>
          <w:rFonts w:ascii="Calibri" w:hAnsi="Calibri" w:cstheme="minorBidi"/>
          <w:i/>
          <w:iCs/>
        </w:rPr>
        <w:t>, E</w:t>
      </w:r>
      <w:r w:rsidR="00A17ED7">
        <w:rPr>
          <w:rFonts w:ascii="Calibri" w:hAnsi="Calibri" w:cstheme="minorBidi"/>
        </w:rPr>
        <w:t>. In a 2007 F</w:t>
      </w:r>
      <w:r w:rsidR="00854A2F">
        <w:rPr>
          <w:rFonts w:ascii="Calibri" w:hAnsi="Calibri" w:cstheme="minorBidi"/>
        </w:rPr>
        <w:t>rench study, it was found that 50% intensivists and 60% of</w:t>
      </w:r>
      <w:r w:rsidR="00EB4EF2">
        <w:rPr>
          <w:rFonts w:ascii="Calibri" w:hAnsi="Calibri" w:cstheme="minorBidi"/>
        </w:rPr>
        <w:t xml:space="preserve"> intensive care nurses experienced</w:t>
      </w:r>
      <w:r w:rsidR="00854A2F">
        <w:rPr>
          <w:rFonts w:ascii="Calibri" w:hAnsi="Calibri" w:cstheme="minorBidi"/>
        </w:rPr>
        <w:t xml:space="preserve"> high burnout levels.</w:t>
      </w:r>
      <w:r w:rsidR="009B7942">
        <w:rPr>
          <w:rFonts w:ascii="Calibri" w:hAnsi="Calibri" w:cstheme="minorBidi"/>
        </w:rPr>
        <w:t xml:space="preserve"> It is stated how important it is to divert early career burnout due to the effect it has on patient healthcare and the quality of life of the healthcare workers themselves. The factors found that are associat</w:t>
      </w:r>
      <w:r w:rsidR="00607CED">
        <w:rPr>
          <w:rFonts w:ascii="Calibri" w:hAnsi="Calibri" w:cstheme="minorBidi"/>
        </w:rPr>
        <w:t>ed with early burn out would be</w:t>
      </w:r>
      <w:r w:rsidR="001A51F1">
        <w:rPr>
          <w:rFonts w:ascii="Calibri" w:hAnsi="Calibri" w:cstheme="minorBidi"/>
        </w:rPr>
        <w:t xml:space="preserve">: duration of working hours, conflicts within the ICU, communication between all other healthcare workers, management of end of life care. For this reason, further studies are needed on these factors to provide a strategy for all </w:t>
      </w:r>
      <w:r w:rsidR="00607CED">
        <w:rPr>
          <w:rFonts w:ascii="Calibri" w:hAnsi="Calibri" w:cstheme="minorBidi"/>
        </w:rPr>
        <w:t>healthcare workers to cope effectively with the pressures of the responsibilities they hold.</w:t>
      </w:r>
      <w:r w:rsidR="00EB4EF2">
        <w:rPr>
          <w:rFonts w:ascii="Calibri" w:hAnsi="Calibri" w:cstheme="minorBidi"/>
        </w:rPr>
        <w:t xml:space="preserve"> It should be considered that a strategy put in place should focus on reducing the outcome of stress based on these reoccurring themes (long working hours, conflicts, communication with </w:t>
      </w:r>
      <w:proofErr w:type="spellStart"/>
      <w:r w:rsidR="00EB4EF2">
        <w:rPr>
          <w:rFonts w:ascii="Calibri" w:hAnsi="Calibri" w:cstheme="minorBidi"/>
        </w:rPr>
        <w:t>supior</w:t>
      </w:r>
      <w:proofErr w:type="spellEnd"/>
      <w:r w:rsidR="00EB4EF2">
        <w:rPr>
          <w:rFonts w:ascii="Calibri" w:hAnsi="Calibri" w:cstheme="minorBidi"/>
        </w:rPr>
        <w:t xml:space="preserve"> staff). </w:t>
      </w:r>
    </w:p>
    <w:p w14:paraId="6A6BCB60" w14:textId="0015B435" w:rsidR="00DB44A6" w:rsidRPr="00EB4EF2" w:rsidRDefault="00854A2F" w:rsidP="0002669D">
      <w:pPr>
        <w:spacing w:line="360" w:lineRule="auto"/>
        <w:rPr>
          <w:rFonts w:ascii="Calibri" w:hAnsi="Calibri" w:cstheme="minorBidi"/>
        </w:rPr>
      </w:pPr>
      <w:r>
        <w:rPr>
          <w:rFonts w:ascii="Calibri" w:hAnsi="Calibri" w:cstheme="minorBidi"/>
        </w:rPr>
        <w:t xml:space="preserve"> </w:t>
      </w:r>
    </w:p>
    <w:p w14:paraId="0F0E860E" w14:textId="77777777" w:rsidR="00EB4EF2" w:rsidRDefault="000F555F" w:rsidP="0002669D">
      <w:pPr>
        <w:spacing w:line="360" w:lineRule="auto"/>
        <w:rPr>
          <w:rFonts w:ascii="Calibri" w:hAnsi="Calibri"/>
        </w:rPr>
      </w:pPr>
      <w:r w:rsidRPr="00125269">
        <w:rPr>
          <w:rFonts w:ascii="Calibri" w:hAnsi="Calibri"/>
        </w:rPr>
        <w:t>In consideration to the above literature, the use of mindfulness based mediation therapy can be considered for t</w:t>
      </w:r>
      <w:r w:rsidR="00B524A3" w:rsidRPr="00125269">
        <w:rPr>
          <w:rFonts w:ascii="Calibri" w:hAnsi="Calibri"/>
        </w:rPr>
        <w:t xml:space="preserve">he </w:t>
      </w:r>
      <w:r w:rsidR="00EB4EF2">
        <w:rPr>
          <w:rFonts w:ascii="Calibri" w:hAnsi="Calibri"/>
        </w:rPr>
        <w:t xml:space="preserve">improvement of the </w:t>
      </w:r>
      <w:r w:rsidR="00B524A3" w:rsidRPr="00125269">
        <w:rPr>
          <w:rFonts w:ascii="Calibri" w:hAnsi="Calibri"/>
        </w:rPr>
        <w:t>mental health of NHS workers and endure the correct engagement in therapy to allow individuals to reduce stress levels</w:t>
      </w:r>
      <w:r w:rsidR="00EB4EF2">
        <w:rPr>
          <w:rFonts w:ascii="Calibri" w:hAnsi="Calibri"/>
        </w:rPr>
        <w:t xml:space="preserve"> by focusing on the reoccurring themes mentioned throughout most literature articles</w:t>
      </w:r>
      <w:r w:rsidR="00B524A3" w:rsidRPr="00125269">
        <w:rPr>
          <w:rFonts w:ascii="Calibri" w:hAnsi="Calibri"/>
        </w:rPr>
        <w:t xml:space="preserve">. </w:t>
      </w:r>
    </w:p>
    <w:p w14:paraId="275EF524" w14:textId="77777777" w:rsidR="00EB4EF2" w:rsidRDefault="00EB4EF2" w:rsidP="0002669D">
      <w:pPr>
        <w:spacing w:line="360" w:lineRule="auto"/>
        <w:rPr>
          <w:rFonts w:ascii="Calibri" w:hAnsi="Calibri"/>
        </w:rPr>
      </w:pPr>
    </w:p>
    <w:p w14:paraId="5644E380" w14:textId="62D7E2D8" w:rsidR="00122BDD" w:rsidRPr="00122BDD" w:rsidRDefault="00B524A3" w:rsidP="0002669D">
      <w:pPr>
        <w:spacing w:line="360" w:lineRule="auto"/>
        <w:rPr>
          <w:rFonts w:ascii="Calibri" w:hAnsi="Calibri"/>
        </w:rPr>
      </w:pPr>
      <w:r w:rsidRPr="00125269">
        <w:rPr>
          <w:rFonts w:ascii="Calibri" w:hAnsi="Calibri"/>
        </w:rPr>
        <w:t xml:space="preserve">The first study involving mindfulness and nurses would be ‘Efficacy of mindfulness-based meditation therapy on the sense of coherence and mental health of nurses’ by Ando, M., </w:t>
      </w:r>
      <w:proofErr w:type="spellStart"/>
      <w:r w:rsidRPr="00125269">
        <w:rPr>
          <w:rFonts w:ascii="Calibri" w:hAnsi="Calibri"/>
        </w:rPr>
        <w:t>Natsume</w:t>
      </w:r>
      <w:proofErr w:type="spellEnd"/>
      <w:r w:rsidRPr="00125269">
        <w:rPr>
          <w:rFonts w:ascii="Calibri" w:hAnsi="Calibri"/>
        </w:rPr>
        <w:t xml:space="preserve">, T., </w:t>
      </w:r>
      <w:proofErr w:type="spellStart"/>
      <w:r w:rsidRPr="00125269">
        <w:rPr>
          <w:rFonts w:ascii="Calibri" w:hAnsi="Calibri"/>
        </w:rPr>
        <w:t>Kukihara</w:t>
      </w:r>
      <w:proofErr w:type="spellEnd"/>
      <w:r w:rsidRPr="00125269">
        <w:rPr>
          <w:rFonts w:ascii="Calibri" w:hAnsi="Calibri"/>
        </w:rPr>
        <w:t xml:space="preserve">, H., Shibata, H., &amp; Ito, S. (2011). The focus of this study is on the efficacy mindfulness has on the ability of nurses working within healthcare coping with their stress levels. The study took place with 28 participants (all nurses who worked with elderly patients). All those who were allocated to the interventions group were provided with two sessions of mindfulness as well as yoga and </w:t>
      </w:r>
      <w:proofErr w:type="spellStart"/>
      <w:r w:rsidRPr="00125269">
        <w:rPr>
          <w:rFonts w:ascii="Calibri" w:hAnsi="Calibri"/>
        </w:rPr>
        <w:t>mediation</w:t>
      </w:r>
      <w:proofErr w:type="spellEnd"/>
      <w:r w:rsidRPr="00125269">
        <w:rPr>
          <w:rFonts w:ascii="Calibri" w:hAnsi="Calibri"/>
        </w:rPr>
        <w:t xml:space="preserve">. Those within this group were provided with a CD to practice at home. Those in the control group were provided with no interventions. All were then provided with a Sense of Coherence (SOC) questionnaire to fill out. Those within the interventions group showed a large decrease in stress compared to those in the control group. </w:t>
      </w:r>
      <w:r w:rsidR="006F56F5" w:rsidRPr="00125269">
        <w:rPr>
          <w:rFonts w:ascii="Calibri" w:hAnsi="Calibri"/>
        </w:rPr>
        <w:t>These results give a clear idea that with the use of mindfulness based interventions is an effective approach to dealing with the stress and anxiety which nurses and other healthcare professionals have to deal with.</w:t>
      </w:r>
      <w:r w:rsidR="00637E3C">
        <w:rPr>
          <w:rFonts w:ascii="Calibri" w:hAnsi="Calibri"/>
        </w:rPr>
        <w:t xml:space="preserve"> On the other hand, it should be acknowledged that the results from</w:t>
      </w:r>
      <w:r w:rsidR="0033763A">
        <w:rPr>
          <w:rFonts w:ascii="Calibri" w:hAnsi="Calibri"/>
        </w:rPr>
        <w:t xml:space="preserve"> this study focus on 28 nurses, despite the sample size bein</w:t>
      </w:r>
      <w:r w:rsidR="00122BDD">
        <w:rPr>
          <w:rFonts w:ascii="Calibri" w:hAnsi="Calibri"/>
        </w:rPr>
        <w:t>g small, all nurses involved were</w:t>
      </w:r>
      <w:r w:rsidR="0033763A">
        <w:rPr>
          <w:rFonts w:ascii="Calibri" w:hAnsi="Calibri"/>
        </w:rPr>
        <w:t xml:space="preserve"> from the same hospital. This </w:t>
      </w:r>
      <w:r w:rsidR="00122BDD">
        <w:rPr>
          <w:rFonts w:ascii="Calibri" w:hAnsi="Calibri"/>
        </w:rPr>
        <w:t>would then counteract the results. W</w:t>
      </w:r>
      <w:r w:rsidR="0033763A">
        <w:rPr>
          <w:rFonts w:ascii="Calibri" w:hAnsi="Calibri"/>
        </w:rPr>
        <w:t>here the idea of mindfulness based therapy has improved the mental health of the nurses inv</w:t>
      </w:r>
      <w:r w:rsidR="00122BDD">
        <w:rPr>
          <w:rFonts w:ascii="Calibri" w:hAnsi="Calibri"/>
        </w:rPr>
        <w:t>olved in the intervention group but it should be acknowledged that</w:t>
      </w:r>
      <w:r w:rsidR="0033763A">
        <w:rPr>
          <w:rFonts w:ascii="Calibri" w:hAnsi="Calibri"/>
        </w:rPr>
        <w:t xml:space="preserve"> all of the nurses have experienced similar levels of stress by dealing with t</w:t>
      </w:r>
      <w:r w:rsidR="00122BDD">
        <w:rPr>
          <w:rFonts w:ascii="Calibri" w:hAnsi="Calibri"/>
        </w:rPr>
        <w:t xml:space="preserve">he same </w:t>
      </w:r>
      <w:proofErr w:type="spellStart"/>
      <w:r w:rsidR="00122BDD">
        <w:rPr>
          <w:rFonts w:ascii="Calibri" w:hAnsi="Calibri"/>
        </w:rPr>
        <w:t>supior</w:t>
      </w:r>
      <w:proofErr w:type="spellEnd"/>
      <w:r w:rsidR="00122BDD">
        <w:rPr>
          <w:rFonts w:ascii="Calibri" w:hAnsi="Calibri"/>
        </w:rPr>
        <w:t xml:space="preserve"> staff and</w:t>
      </w:r>
      <w:r w:rsidR="0033763A">
        <w:rPr>
          <w:rFonts w:ascii="Calibri" w:hAnsi="Calibri"/>
        </w:rPr>
        <w:t xml:space="preserve"> patients from similar areas. In spite of this, it should be mentioned that the results of this study cannot be </w:t>
      </w:r>
      <w:proofErr w:type="spellStart"/>
      <w:r w:rsidR="0033763A">
        <w:rPr>
          <w:rFonts w:ascii="Calibri" w:hAnsi="Calibri"/>
        </w:rPr>
        <w:t>gener</w:t>
      </w:r>
      <w:r w:rsidR="00122BDD">
        <w:rPr>
          <w:rFonts w:ascii="Calibri" w:hAnsi="Calibri"/>
        </w:rPr>
        <w:t>a</w:t>
      </w:r>
      <w:r w:rsidR="0033763A">
        <w:rPr>
          <w:rFonts w:ascii="Calibri" w:hAnsi="Calibri"/>
        </w:rPr>
        <w:t>lised</w:t>
      </w:r>
      <w:proofErr w:type="spellEnd"/>
      <w:r w:rsidR="0033763A">
        <w:rPr>
          <w:rFonts w:ascii="Calibri" w:hAnsi="Calibri"/>
        </w:rPr>
        <w:t xml:space="preserve"> to the wide</w:t>
      </w:r>
      <w:r w:rsidR="00122BDD">
        <w:rPr>
          <w:rFonts w:ascii="Calibri" w:hAnsi="Calibri"/>
        </w:rPr>
        <w:t>r</w:t>
      </w:r>
      <w:r w:rsidR="0033763A">
        <w:rPr>
          <w:rFonts w:ascii="Calibri" w:hAnsi="Calibri"/>
        </w:rPr>
        <w:t xml:space="preserve"> population due to the sample size being small</w:t>
      </w:r>
      <w:r w:rsidR="00122BDD">
        <w:rPr>
          <w:rFonts w:ascii="Calibri" w:hAnsi="Calibri"/>
        </w:rPr>
        <w:t xml:space="preserve"> alongside the sample not using a different range of participants from different locations.</w:t>
      </w:r>
    </w:p>
    <w:p w14:paraId="51A42555" w14:textId="77777777" w:rsidR="00DF2205" w:rsidRPr="00125269" w:rsidRDefault="00DF2205" w:rsidP="00DF2205">
      <w:pPr>
        <w:spacing w:line="360" w:lineRule="auto"/>
        <w:rPr>
          <w:rFonts w:ascii="Calibri" w:hAnsi="Calibri"/>
          <w:lang w:val="en-GB"/>
        </w:rPr>
      </w:pPr>
    </w:p>
    <w:p w14:paraId="35AD7CDA" w14:textId="7ADB3F8C" w:rsidR="00952B0B" w:rsidRPr="00125269" w:rsidRDefault="00DF2205" w:rsidP="00DF2205">
      <w:pPr>
        <w:spacing w:line="360" w:lineRule="auto"/>
        <w:rPr>
          <w:rFonts w:ascii="Calibri" w:hAnsi="Calibri"/>
        </w:rPr>
      </w:pPr>
      <w:r w:rsidRPr="00125269">
        <w:rPr>
          <w:rFonts w:ascii="Calibri" w:hAnsi="Calibri"/>
          <w:lang w:val="en-GB"/>
        </w:rPr>
        <w:t xml:space="preserve">Further analysis of the use of mindfulness based stress therapy for nurses can be seen by </w:t>
      </w:r>
      <w:r w:rsidR="004E0067" w:rsidRPr="00125269">
        <w:rPr>
          <w:rFonts w:ascii="Calibri" w:hAnsi="Calibri" w:cstheme="minorBidi"/>
        </w:rPr>
        <w:t xml:space="preserve">Mackenzie, C. S., </w:t>
      </w:r>
      <w:proofErr w:type="spellStart"/>
      <w:r w:rsidR="004E0067" w:rsidRPr="00125269">
        <w:rPr>
          <w:rFonts w:ascii="Calibri" w:hAnsi="Calibri" w:cstheme="minorBidi"/>
        </w:rPr>
        <w:t>Poulin</w:t>
      </w:r>
      <w:proofErr w:type="spellEnd"/>
      <w:r w:rsidR="004E0067" w:rsidRPr="00125269">
        <w:rPr>
          <w:rFonts w:ascii="Calibri" w:hAnsi="Calibri" w:cstheme="minorBidi"/>
        </w:rPr>
        <w:t>, P. A</w:t>
      </w:r>
      <w:r w:rsidR="004E5D41">
        <w:rPr>
          <w:rFonts w:ascii="Calibri" w:hAnsi="Calibri" w:cstheme="minorBidi"/>
        </w:rPr>
        <w:t>., &amp; Seidman-Carlson, R. (2006)</w:t>
      </w:r>
      <w:r w:rsidRPr="00125269">
        <w:rPr>
          <w:rFonts w:ascii="Calibri" w:hAnsi="Calibri"/>
        </w:rPr>
        <w:t>.</w:t>
      </w:r>
      <w:r w:rsidR="004E5D41">
        <w:rPr>
          <w:rFonts w:ascii="Calibri" w:hAnsi="Calibri"/>
        </w:rPr>
        <w:t xml:space="preserve"> This study reflects the same ideas provided by the previous literature, where a small - scale pilot study was used with participants from the same healthcare unit. </w:t>
      </w:r>
      <w:r w:rsidR="00AB7708" w:rsidRPr="00125269">
        <w:rPr>
          <w:rFonts w:ascii="Calibri" w:hAnsi="Calibri"/>
        </w:rPr>
        <w:t xml:space="preserve"> The study took part with the development</w:t>
      </w:r>
      <w:r w:rsidR="0080170D" w:rsidRPr="00125269">
        <w:rPr>
          <w:rFonts w:ascii="Calibri" w:hAnsi="Calibri"/>
        </w:rPr>
        <w:t xml:space="preserve"> and evaluation of a 4</w:t>
      </w:r>
      <w:r w:rsidR="00AB7708" w:rsidRPr="00125269">
        <w:rPr>
          <w:rFonts w:ascii="Calibri" w:hAnsi="Calibri"/>
        </w:rPr>
        <w:t xml:space="preserve"> </w:t>
      </w:r>
      <w:r w:rsidR="004E5D41">
        <w:rPr>
          <w:rFonts w:ascii="Calibri" w:hAnsi="Calibri"/>
        </w:rPr>
        <w:t xml:space="preserve">- </w:t>
      </w:r>
      <w:r w:rsidR="00AB7708" w:rsidRPr="00125269">
        <w:rPr>
          <w:rFonts w:ascii="Calibri" w:hAnsi="Calibri"/>
        </w:rPr>
        <w:t>week course for a</w:t>
      </w:r>
      <w:r w:rsidR="004E5D41">
        <w:rPr>
          <w:rFonts w:ascii="Calibri" w:hAnsi="Calibri"/>
        </w:rPr>
        <w:t xml:space="preserve"> small group of nurses. There were</w:t>
      </w:r>
      <w:r w:rsidR="00AB7708" w:rsidRPr="00125269">
        <w:rPr>
          <w:rFonts w:ascii="Calibri" w:hAnsi="Calibri"/>
        </w:rPr>
        <w:t xml:space="preserve"> 16 participants in the mindfulness interventions</w:t>
      </w:r>
      <w:r w:rsidR="004E5D41">
        <w:rPr>
          <w:rFonts w:ascii="Calibri" w:hAnsi="Calibri"/>
        </w:rPr>
        <w:t xml:space="preserve"> group which</w:t>
      </w:r>
      <w:r w:rsidR="00AB7708" w:rsidRPr="00125269">
        <w:rPr>
          <w:rFonts w:ascii="Calibri" w:hAnsi="Calibri"/>
        </w:rPr>
        <w:t xml:space="preserve"> showed an improvement after taking part in the interventions provided</w:t>
      </w:r>
      <w:r w:rsidR="004E5D41">
        <w:rPr>
          <w:rFonts w:ascii="Calibri" w:hAnsi="Calibri"/>
        </w:rPr>
        <w:t xml:space="preserve"> (yoga and relaxation techniques)</w:t>
      </w:r>
      <w:r w:rsidR="00AB7708" w:rsidRPr="00125269">
        <w:rPr>
          <w:rFonts w:ascii="Calibri" w:hAnsi="Calibri"/>
        </w:rPr>
        <w:t>, showing an immediate decrease in burnou</w:t>
      </w:r>
      <w:r w:rsidR="004E5D41">
        <w:rPr>
          <w:rFonts w:ascii="Calibri" w:hAnsi="Calibri"/>
        </w:rPr>
        <w:t>t with an increase in mental wellbeing</w:t>
      </w:r>
      <w:r w:rsidR="00AB7708" w:rsidRPr="00125269">
        <w:rPr>
          <w:rFonts w:ascii="Calibri" w:hAnsi="Calibri"/>
        </w:rPr>
        <w:t xml:space="preserve"> and an overall better life satisfaction</w:t>
      </w:r>
      <w:r w:rsidR="004E5D41">
        <w:rPr>
          <w:rFonts w:ascii="Calibri" w:hAnsi="Calibri"/>
        </w:rPr>
        <w:t>. Despite this intervention</w:t>
      </w:r>
      <w:r w:rsidR="00AB7708" w:rsidRPr="00125269">
        <w:rPr>
          <w:rFonts w:ascii="Calibri" w:hAnsi="Calibri"/>
        </w:rPr>
        <w:t xml:space="preserve"> being a small pilot study, it showed an immediate improvement in the wellbeing of those in the nursing profession.</w:t>
      </w:r>
      <w:r w:rsidR="006A3AF0" w:rsidRPr="00125269">
        <w:rPr>
          <w:rFonts w:ascii="Calibri" w:hAnsi="Calibri"/>
        </w:rPr>
        <w:t xml:space="preserve"> However, it should be considered the results of this study cannot be </w:t>
      </w:r>
      <w:proofErr w:type="spellStart"/>
      <w:r w:rsidR="004E5D41">
        <w:rPr>
          <w:rFonts w:ascii="Calibri" w:hAnsi="Calibri"/>
        </w:rPr>
        <w:t>generalis</w:t>
      </w:r>
      <w:r w:rsidR="00DA772A" w:rsidRPr="00125269">
        <w:rPr>
          <w:rFonts w:ascii="Calibri" w:hAnsi="Calibri"/>
        </w:rPr>
        <w:t>ed</w:t>
      </w:r>
      <w:proofErr w:type="spellEnd"/>
      <w:r w:rsidR="00DA772A" w:rsidRPr="00125269">
        <w:rPr>
          <w:rFonts w:ascii="Calibri" w:hAnsi="Calibri"/>
        </w:rPr>
        <w:t xml:space="preserve"> to the wider population due to the small sample scale involved</w:t>
      </w:r>
      <w:r w:rsidR="004E5D41">
        <w:rPr>
          <w:rFonts w:ascii="Calibri" w:hAnsi="Calibri"/>
        </w:rPr>
        <w:t xml:space="preserve"> which is similar to previous literature reviewed</w:t>
      </w:r>
      <w:r w:rsidR="00DA772A" w:rsidRPr="00125269">
        <w:rPr>
          <w:rFonts w:ascii="Calibri" w:hAnsi="Calibri"/>
        </w:rPr>
        <w:t>. Despite the results showing reinforcement to the idea that mindfulness – based therapy should be unlimited to nurses and other healthcare staff, the sample contained only 16 participants from the same</w:t>
      </w:r>
      <w:r w:rsidR="00346145" w:rsidRPr="00125269">
        <w:rPr>
          <w:rFonts w:ascii="Calibri" w:hAnsi="Calibri"/>
        </w:rPr>
        <w:t xml:space="preserve"> hospital. Therefore, the possibility</w:t>
      </w:r>
      <w:r w:rsidR="00DA772A" w:rsidRPr="00125269">
        <w:rPr>
          <w:rFonts w:ascii="Calibri" w:hAnsi="Calibri"/>
        </w:rPr>
        <w:t xml:space="preserve"> of all 16 participants having similar psychological stress issues are high which would result in mindfulness – based therapy providing appropriate help for all nurses</w:t>
      </w:r>
      <w:r w:rsidR="004E5D41">
        <w:rPr>
          <w:rFonts w:ascii="Calibri" w:hAnsi="Calibri"/>
        </w:rPr>
        <w:t xml:space="preserve"> from that hospital</w:t>
      </w:r>
      <w:r w:rsidR="00DA772A" w:rsidRPr="00125269">
        <w:rPr>
          <w:rFonts w:ascii="Calibri" w:hAnsi="Calibri"/>
        </w:rPr>
        <w:t xml:space="preserve">. </w:t>
      </w:r>
      <w:r w:rsidR="00346145" w:rsidRPr="00125269">
        <w:rPr>
          <w:rFonts w:ascii="Calibri" w:hAnsi="Calibri"/>
        </w:rPr>
        <w:t xml:space="preserve">Whereas, if the sample size was larger with a mixture of healthcare professionals from different hospitals </w:t>
      </w:r>
      <w:r w:rsidR="009B0341" w:rsidRPr="00125269">
        <w:rPr>
          <w:rFonts w:ascii="Calibri" w:hAnsi="Calibri"/>
        </w:rPr>
        <w:t>it would be considered more reliable and able to be replicated.</w:t>
      </w:r>
      <w:r w:rsidR="00947DFF">
        <w:rPr>
          <w:rFonts w:ascii="Calibri" w:hAnsi="Calibri"/>
        </w:rPr>
        <w:t xml:space="preserve"> </w:t>
      </w:r>
      <w:r w:rsidR="00947DFF" w:rsidRPr="00947DFF">
        <w:rPr>
          <w:rFonts w:ascii="Calibri" w:hAnsi="Calibri"/>
        </w:rPr>
        <w:t xml:space="preserve">The use of this study shows </w:t>
      </w:r>
      <w:proofErr w:type="spellStart"/>
      <w:r w:rsidR="00947DFF" w:rsidRPr="00947DFF">
        <w:rPr>
          <w:rFonts w:ascii="Calibri" w:hAnsi="Calibri"/>
        </w:rPr>
        <w:t>feasilbilty</w:t>
      </w:r>
      <w:proofErr w:type="spellEnd"/>
      <w:r w:rsidR="00947DFF" w:rsidRPr="00947DFF">
        <w:rPr>
          <w:rFonts w:ascii="Calibri" w:hAnsi="Calibri"/>
        </w:rPr>
        <w:t xml:space="preserve"> and high potential which mindfulness has to offer to healthcare individuals</w:t>
      </w:r>
      <w:r w:rsidR="00947DFF">
        <w:rPr>
          <w:rFonts w:ascii="Calibri" w:hAnsi="Calibri"/>
        </w:rPr>
        <w:t xml:space="preserve"> and should exert the idea of producing a larger scale study to highlight these benefits.</w:t>
      </w:r>
    </w:p>
    <w:p w14:paraId="1F4DCDAE" w14:textId="77777777" w:rsidR="0080170D" w:rsidRPr="00125269" w:rsidRDefault="0080170D" w:rsidP="00DF2205">
      <w:pPr>
        <w:spacing w:line="360" w:lineRule="auto"/>
        <w:rPr>
          <w:rFonts w:ascii="Calibri" w:hAnsi="Calibri"/>
        </w:rPr>
      </w:pPr>
    </w:p>
    <w:p w14:paraId="06D85079" w14:textId="45BBF725" w:rsidR="0080170D" w:rsidRDefault="0080170D" w:rsidP="00DF2205">
      <w:pPr>
        <w:spacing w:line="360" w:lineRule="auto"/>
        <w:rPr>
          <w:rFonts w:ascii="Calibri" w:hAnsi="Calibri"/>
        </w:rPr>
      </w:pPr>
      <w:r w:rsidRPr="00125269">
        <w:rPr>
          <w:rFonts w:ascii="Calibri" w:hAnsi="Calibri"/>
        </w:rPr>
        <w:t xml:space="preserve">This would then reinforce the idea of the study completed by Ando, M., </w:t>
      </w:r>
      <w:proofErr w:type="spellStart"/>
      <w:r w:rsidRPr="00125269">
        <w:rPr>
          <w:rFonts w:ascii="Calibri" w:hAnsi="Calibri"/>
        </w:rPr>
        <w:t>Natsume</w:t>
      </w:r>
      <w:proofErr w:type="spellEnd"/>
      <w:r w:rsidRPr="00125269">
        <w:rPr>
          <w:rFonts w:ascii="Calibri" w:hAnsi="Calibri"/>
        </w:rPr>
        <w:t xml:space="preserve">, T., </w:t>
      </w:r>
      <w:proofErr w:type="spellStart"/>
      <w:r w:rsidRPr="00125269">
        <w:rPr>
          <w:rFonts w:ascii="Calibri" w:hAnsi="Calibri"/>
        </w:rPr>
        <w:t>Kukihara</w:t>
      </w:r>
      <w:proofErr w:type="spellEnd"/>
      <w:r w:rsidRPr="00125269">
        <w:rPr>
          <w:rFonts w:ascii="Calibri" w:hAnsi="Calibri"/>
        </w:rPr>
        <w:t>, H., Shibata, H., &amp; Ito, S.</w:t>
      </w:r>
      <w:r w:rsidR="003F7C67" w:rsidRPr="00125269">
        <w:rPr>
          <w:rFonts w:ascii="Calibri" w:hAnsi="Calibri"/>
        </w:rPr>
        <w:t xml:space="preserve"> where they stated the use of mindfulness would be considered </w:t>
      </w:r>
      <w:proofErr w:type="spellStart"/>
      <w:r w:rsidR="003F7C67" w:rsidRPr="00125269">
        <w:rPr>
          <w:rFonts w:ascii="Calibri" w:hAnsi="Calibri"/>
        </w:rPr>
        <w:t>effient</w:t>
      </w:r>
      <w:proofErr w:type="spellEnd"/>
      <w:r w:rsidR="003F7C67" w:rsidRPr="00125269">
        <w:rPr>
          <w:rFonts w:ascii="Calibri" w:hAnsi="Calibri"/>
        </w:rPr>
        <w:t xml:space="preserve"> to nurses and their mental health which correlates to the second study based on mindfulness by Mackenzie, C. S., </w:t>
      </w:r>
      <w:proofErr w:type="spellStart"/>
      <w:r w:rsidR="003F7C67" w:rsidRPr="00125269">
        <w:rPr>
          <w:rFonts w:ascii="Calibri" w:hAnsi="Calibri"/>
        </w:rPr>
        <w:t>Poulin</w:t>
      </w:r>
      <w:proofErr w:type="spellEnd"/>
      <w:r w:rsidR="003F7C67" w:rsidRPr="00125269">
        <w:rPr>
          <w:rFonts w:ascii="Calibri" w:hAnsi="Calibri"/>
        </w:rPr>
        <w:t>, P. A., &amp; Seidman-Carlson, R. (2006) where their small pilot study showed an immediate increase in life satisfaction for nurses.</w:t>
      </w:r>
      <w:r w:rsidR="004E5D41">
        <w:rPr>
          <w:rFonts w:ascii="Calibri" w:hAnsi="Calibri"/>
        </w:rPr>
        <w:t xml:space="preserve"> </w:t>
      </w:r>
      <w:r w:rsidR="00947DFF">
        <w:rPr>
          <w:rFonts w:ascii="Calibri" w:hAnsi="Calibri"/>
        </w:rPr>
        <w:t>Regardless of how both studies use a small - scale sample from the same hospital, mindfulness based therapy shows an improvement in both. Which highlights the idea that the use of mindfulness as an intervention is promising for nurses.</w:t>
      </w:r>
    </w:p>
    <w:p w14:paraId="010B4357" w14:textId="77777777" w:rsidR="00250654" w:rsidRDefault="00250654" w:rsidP="00DF2205">
      <w:pPr>
        <w:spacing w:line="360" w:lineRule="auto"/>
        <w:rPr>
          <w:rFonts w:ascii="Calibri" w:hAnsi="Calibri"/>
        </w:rPr>
      </w:pPr>
    </w:p>
    <w:p w14:paraId="2823053F" w14:textId="4076AB10" w:rsidR="00250654" w:rsidRPr="00125269" w:rsidRDefault="00250654" w:rsidP="00DF2205">
      <w:pPr>
        <w:spacing w:line="360" w:lineRule="auto"/>
        <w:rPr>
          <w:rFonts w:ascii="Calibri" w:hAnsi="Calibri" w:cstheme="minorBidi"/>
          <w:lang w:val="en-GB"/>
        </w:rPr>
      </w:pPr>
      <w:r>
        <w:rPr>
          <w:rFonts w:ascii="Calibri" w:hAnsi="Calibri"/>
        </w:rPr>
        <w:t xml:space="preserve">Furthermore, a quasi-experimental, longitudinal and correlational study was also conducted in 2009 based on the use of mindfulness on nurses. The aims were to determine the correlation mindfulness has between self- compassion and empathy as well as the job burnout effects that were reoccurring. The sample contained 61 nurses who completed the mindfulness based stress reduction program. </w:t>
      </w:r>
      <w:r w:rsidR="007E18FE">
        <w:rPr>
          <w:rFonts w:ascii="Calibri" w:hAnsi="Calibri"/>
        </w:rPr>
        <w:t xml:space="preserve">The procedure was made up of four simultaneous interventions consisting of MBSR programs which was taught by the same instructor. The data was then collected via self </w:t>
      </w:r>
      <w:r w:rsidR="000F6AC6">
        <w:rPr>
          <w:rFonts w:ascii="Calibri" w:hAnsi="Calibri"/>
        </w:rPr>
        <w:t>-</w:t>
      </w:r>
      <w:r w:rsidR="007E18FE">
        <w:rPr>
          <w:rFonts w:ascii="Calibri" w:hAnsi="Calibri"/>
        </w:rPr>
        <w:t>report surveys over the course of three months. The results showed</w:t>
      </w:r>
      <w:r w:rsidR="00216F84">
        <w:rPr>
          <w:rFonts w:ascii="Calibri" w:hAnsi="Calibri"/>
        </w:rPr>
        <w:t xml:space="preserve"> that the hypothesis “use of mindfulness to support self</w:t>
      </w:r>
      <w:r w:rsidR="003D1A85">
        <w:rPr>
          <w:rFonts w:ascii="Calibri" w:hAnsi="Calibri"/>
        </w:rPr>
        <w:t>-</w:t>
      </w:r>
      <w:r w:rsidR="00216F84">
        <w:rPr>
          <w:rFonts w:ascii="Calibri" w:hAnsi="Calibri"/>
        </w:rPr>
        <w:t xml:space="preserve"> compassion and serenity would be greater after mindfulness based stress reduction therapy” was supported. </w:t>
      </w:r>
      <w:r w:rsidR="003D1A85">
        <w:rPr>
          <w:rFonts w:ascii="Calibri" w:hAnsi="Calibri"/>
        </w:rPr>
        <w:t xml:space="preserve">Furthermore, </w:t>
      </w:r>
      <w:r w:rsidR="000E13A9">
        <w:rPr>
          <w:rFonts w:ascii="Calibri" w:hAnsi="Calibri"/>
        </w:rPr>
        <w:t xml:space="preserve">one of the aims focused on the idea that mindfulness based stress reduction would significantly reduce the levels of burnout experienced by nurses which was then supported with the results of the study where it was found that use of </w:t>
      </w:r>
      <w:proofErr w:type="spellStart"/>
      <w:r w:rsidR="000E13A9">
        <w:rPr>
          <w:rFonts w:ascii="Calibri" w:hAnsi="Calibri"/>
        </w:rPr>
        <w:t>Maslach</w:t>
      </w:r>
      <w:proofErr w:type="spellEnd"/>
      <w:r w:rsidR="000E13A9">
        <w:rPr>
          <w:rFonts w:ascii="Calibri" w:hAnsi="Calibri"/>
        </w:rPr>
        <w:t xml:space="preserve"> Burnout Inventory significantly improved at each sub scale allowing the overall burnout percentage to decrease. </w:t>
      </w:r>
    </w:p>
    <w:p w14:paraId="4CACD303" w14:textId="1D27F98D" w:rsidR="00DF2205" w:rsidRDefault="00DF2205" w:rsidP="00136502">
      <w:pPr>
        <w:spacing w:line="360" w:lineRule="auto"/>
        <w:rPr>
          <w:rFonts w:ascii="Calibri" w:hAnsi="Calibri"/>
          <w:lang w:val="en-GB"/>
        </w:rPr>
      </w:pPr>
    </w:p>
    <w:p w14:paraId="236E922E" w14:textId="4C3EB64C" w:rsidR="0033243F" w:rsidRPr="00125269" w:rsidRDefault="0033243F" w:rsidP="00136502">
      <w:pPr>
        <w:spacing w:line="360" w:lineRule="auto"/>
        <w:rPr>
          <w:rFonts w:ascii="Calibri" w:hAnsi="Calibri"/>
          <w:lang w:val="en-GB"/>
        </w:rPr>
      </w:pPr>
      <w:r>
        <w:rPr>
          <w:rFonts w:ascii="Calibri" w:hAnsi="Calibri"/>
          <w:lang w:val="en-GB"/>
        </w:rPr>
        <w:t>Altho</w:t>
      </w:r>
      <w:r w:rsidR="00B41852">
        <w:rPr>
          <w:rFonts w:ascii="Calibri" w:hAnsi="Calibri"/>
          <w:lang w:val="en-GB"/>
        </w:rPr>
        <w:t>ugh,</w:t>
      </w:r>
      <w:r>
        <w:rPr>
          <w:rFonts w:ascii="Calibri" w:hAnsi="Calibri"/>
          <w:lang w:val="en-GB"/>
        </w:rPr>
        <w:t xml:space="preserve"> Lambert et al</w:t>
      </w:r>
      <w:r w:rsidR="007747E8">
        <w:rPr>
          <w:rFonts w:ascii="Calibri" w:hAnsi="Calibri"/>
          <w:lang w:val="en-GB"/>
        </w:rPr>
        <w:t xml:space="preserve"> (2004</w:t>
      </w:r>
      <w:r w:rsidR="0006234B">
        <w:rPr>
          <w:rFonts w:ascii="Calibri" w:hAnsi="Calibri"/>
          <w:lang w:val="en-GB"/>
        </w:rPr>
        <w:t>)</w:t>
      </w:r>
      <w:r>
        <w:rPr>
          <w:rFonts w:ascii="Calibri" w:hAnsi="Calibri"/>
          <w:lang w:val="en-GB"/>
        </w:rPr>
        <w:t xml:space="preserve"> and </w:t>
      </w:r>
      <w:r w:rsidR="007747E8">
        <w:rPr>
          <w:rFonts w:ascii="Calibri" w:hAnsi="Calibri"/>
          <w:lang w:val="en-GB"/>
        </w:rPr>
        <w:t>Cheng et al (2000</w:t>
      </w:r>
      <w:r w:rsidR="0006234B">
        <w:rPr>
          <w:rFonts w:ascii="Calibri" w:hAnsi="Calibri"/>
          <w:lang w:val="en-GB"/>
        </w:rPr>
        <w:t xml:space="preserve">) </w:t>
      </w:r>
      <w:r w:rsidR="00950983">
        <w:rPr>
          <w:rFonts w:ascii="Calibri" w:hAnsi="Calibri"/>
          <w:lang w:val="en-GB"/>
        </w:rPr>
        <w:t>studies</w:t>
      </w:r>
      <w:r w:rsidR="00B41852">
        <w:rPr>
          <w:rFonts w:ascii="Calibri" w:hAnsi="Calibri"/>
          <w:lang w:val="en-GB"/>
        </w:rPr>
        <w:t xml:space="preserve"> should be considered</w:t>
      </w:r>
      <w:r w:rsidR="00950983">
        <w:rPr>
          <w:rFonts w:ascii="Calibri" w:hAnsi="Calibri"/>
          <w:lang w:val="en-GB"/>
        </w:rPr>
        <w:t xml:space="preserve"> where researc</w:t>
      </w:r>
      <w:r w:rsidR="00086070">
        <w:rPr>
          <w:rFonts w:ascii="Calibri" w:hAnsi="Calibri"/>
          <w:lang w:val="en-GB"/>
        </w:rPr>
        <w:t>h of nurses around the world has been</w:t>
      </w:r>
      <w:r w:rsidR="00950983">
        <w:rPr>
          <w:rFonts w:ascii="Calibri" w:hAnsi="Calibri"/>
          <w:lang w:val="en-GB"/>
        </w:rPr>
        <w:t xml:space="preserve"> completed based on what interventions they would prefer to help deal with workplace stress. Overall, it was found that nurses would </w:t>
      </w:r>
      <w:r w:rsidR="00BD0DB2">
        <w:rPr>
          <w:rFonts w:ascii="Calibri" w:hAnsi="Calibri"/>
          <w:lang w:val="en-GB"/>
        </w:rPr>
        <w:t>prefer</w:t>
      </w:r>
      <w:r w:rsidR="00950983">
        <w:rPr>
          <w:rFonts w:ascii="Calibri" w:hAnsi="Calibri"/>
          <w:lang w:val="en-GB"/>
        </w:rPr>
        <w:t xml:space="preserve"> – problem solving, seeking social support, self</w:t>
      </w:r>
      <w:r w:rsidR="00263AC4">
        <w:rPr>
          <w:rFonts w:ascii="Calibri" w:hAnsi="Calibri"/>
          <w:lang w:val="en-GB"/>
        </w:rPr>
        <w:t>-</w:t>
      </w:r>
      <w:r w:rsidR="00950983">
        <w:rPr>
          <w:rFonts w:ascii="Calibri" w:hAnsi="Calibri"/>
          <w:lang w:val="en-GB"/>
        </w:rPr>
        <w:t xml:space="preserve"> control, and positive appraisal as interventions when dealing with workplace stress.</w:t>
      </w:r>
      <w:r w:rsidR="000468B8">
        <w:rPr>
          <w:rFonts w:ascii="Calibri" w:hAnsi="Calibri"/>
          <w:lang w:val="en-GB"/>
        </w:rPr>
        <w:t xml:space="preserve"> These factors are all active based</w:t>
      </w:r>
      <w:r w:rsidR="00950983">
        <w:rPr>
          <w:rFonts w:ascii="Calibri" w:hAnsi="Calibri"/>
          <w:lang w:val="en-GB"/>
        </w:rPr>
        <w:t xml:space="preserve"> </w:t>
      </w:r>
      <w:r w:rsidR="000468B8">
        <w:rPr>
          <w:rFonts w:ascii="Calibri" w:hAnsi="Calibri"/>
          <w:lang w:val="en-GB"/>
        </w:rPr>
        <w:t>which initially goes against the ideas which are highlighted within mindfulness based therapy where MBT focuses on techniques such as meditation, breathing exercises. These techniques will help increase levels of self</w:t>
      </w:r>
      <w:r w:rsidR="00C320FF">
        <w:rPr>
          <w:rFonts w:ascii="Calibri" w:hAnsi="Calibri"/>
          <w:lang w:val="en-GB"/>
        </w:rPr>
        <w:t>-</w:t>
      </w:r>
      <w:r w:rsidR="000468B8">
        <w:rPr>
          <w:rFonts w:ascii="Calibri" w:hAnsi="Calibri"/>
          <w:lang w:val="en-GB"/>
        </w:rPr>
        <w:t xml:space="preserve"> control, however remains its focus on</w:t>
      </w:r>
      <w:r w:rsidR="00C320FF">
        <w:rPr>
          <w:rFonts w:ascii="Calibri" w:hAnsi="Calibri"/>
          <w:lang w:val="en-GB"/>
        </w:rPr>
        <w:t xml:space="preserve"> allowing the individual to remain calm and focus on their self- awareness.</w:t>
      </w:r>
    </w:p>
    <w:p w14:paraId="4AB8B56A" w14:textId="77777777" w:rsidR="00261C3C" w:rsidRPr="00125269" w:rsidRDefault="00261C3C" w:rsidP="00102051">
      <w:pPr>
        <w:rPr>
          <w:rFonts w:ascii="Calibri" w:hAnsi="Calibri"/>
          <w:b/>
          <w:lang w:val="en-GB"/>
        </w:rPr>
      </w:pPr>
    </w:p>
    <w:p w14:paraId="2B147EA9" w14:textId="77777777" w:rsidR="00261C3C" w:rsidRPr="00125269" w:rsidRDefault="00261C3C" w:rsidP="00102051">
      <w:pPr>
        <w:rPr>
          <w:rFonts w:ascii="Calibri" w:hAnsi="Calibri"/>
          <w:b/>
          <w:lang w:val="en-GB"/>
        </w:rPr>
      </w:pPr>
    </w:p>
    <w:p w14:paraId="7FD2B537" w14:textId="0CD636B0" w:rsidR="00BA1611" w:rsidRDefault="00BA1611" w:rsidP="00F07D71">
      <w:pPr>
        <w:spacing w:line="360" w:lineRule="auto"/>
        <w:rPr>
          <w:rFonts w:ascii="Calibri" w:hAnsi="Calibri"/>
          <w:lang w:val="en-GB"/>
        </w:rPr>
      </w:pPr>
      <w:r>
        <w:rPr>
          <w:rFonts w:ascii="Calibri" w:hAnsi="Calibri"/>
          <w:lang w:val="en-GB"/>
        </w:rPr>
        <w:t>The nee</w:t>
      </w:r>
      <w:r w:rsidR="008E5F8E">
        <w:rPr>
          <w:rFonts w:ascii="Calibri" w:hAnsi="Calibri"/>
          <w:lang w:val="en-GB"/>
        </w:rPr>
        <w:t>d for an appropriate strategy needs to be put into place to allow nurse</w:t>
      </w:r>
      <w:r w:rsidR="00C320FF">
        <w:rPr>
          <w:rFonts w:ascii="Calibri" w:hAnsi="Calibri"/>
          <w:lang w:val="en-GB"/>
        </w:rPr>
        <w:t>s to have interventions</w:t>
      </w:r>
      <w:r w:rsidR="008E5F8E">
        <w:rPr>
          <w:rFonts w:ascii="Calibri" w:hAnsi="Calibri"/>
          <w:lang w:val="en-GB"/>
        </w:rPr>
        <w:t xml:space="preserve"> to reduce stress. This can be seen in “</w:t>
      </w:r>
      <w:r w:rsidR="008E5F8E" w:rsidRPr="008E5F8E">
        <w:rPr>
          <w:rFonts w:ascii="Calibri" w:hAnsi="Calibri"/>
        </w:rPr>
        <w:t>The consequences of nursing stress and need for integrated solutions.</w:t>
      </w:r>
      <w:r w:rsidR="008E5F8E">
        <w:rPr>
          <w:rFonts w:ascii="Calibri" w:hAnsi="Calibri"/>
          <w:lang w:val="en-GB"/>
        </w:rPr>
        <w:t xml:space="preserve"> “by </w:t>
      </w:r>
      <w:r w:rsidR="008E5F8E" w:rsidRPr="008E5F8E">
        <w:rPr>
          <w:rFonts w:ascii="Calibri" w:hAnsi="Calibri"/>
        </w:rPr>
        <w:t>Roberts, R. K., &amp; Grubb, P. L. (2014</w:t>
      </w:r>
      <w:r w:rsidR="008E5F8E">
        <w:rPr>
          <w:rFonts w:ascii="Calibri" w:hAnsi="Calibri"/>
        </w:rPr>
        <w:t xml:space="preserve">). </w:t>
      </w:r>
      <w:r w:rsidR="00C320FF">
        <w:rPr>
          <w:rFonts w:ascii="Calibri" w:hAnsi="Calibri"/>
        </w:rPr>
        <w:t xml:space="preserve"> The literature article</w:t>
      </w:r>
      <w:r w:rsidR="00F07D71">
        <w:rPr>
          <w:rFonts w:ascii="Calibri" w:hAnsi="Calibri"/>
        </w:rPr>
        <w:t xml:space="preserve"> begun from a survey provided by the American Nurses Association (2011), where nurses then found t</w:t>
      </w:r>
      <w:r w:rsidR="00C45542">
        <w:rPr>
          <w:rFonts w:ascii="Calibri" w:hAnsi="Calibri"/>
        </w:rPr>
        <w:t>he key factors in the work environment was</w:t>
      </w:r>
      <w:r w:rsidR="00F07D71">
        <w:rPr>
          <w:rFonts w:ascii="Calibri" w:hAnsi="Calibri"/>
        </w:rPr>
        <w:t xml:space="preserve"> stress and an overload in work.</w:t>
      </w:r>
      <w:r w:rsidR="003D1BDB">
        <w:rPr>
          <w:rFonts w:ascii="Calibri" w:hAnsi="Calibri"/>
        </w:rPr>
        <w:t xml:space="preserve"> They then identified different approaches to reduce job stress within the healthcare profession. It has been highlighted that many interventions have been put into practice for health and safety of nurses but when it comes to stress </w:t>
      </w:r>
      <w:r w:rsidR="00C320FF">
        <w:rPr>
          <w:rFonts w:ascii="Calibri" w:hAnsi="Calibri"/>
        </w:rPr>
        <w:t xml:space="preserve">but </w:t>
      </w:r>
      <w:r w:rsidR="003D1BDB">
        <w:rPr>
          <w:rFonts w:ascii="Calibri" w:hAnsi="Calibri"/>
        </w:rPr>
        <w:t>nothing has been put into practice</w:t>
      </w:r>
      <w:r w:rsidR="00C320FF">
        <w:rPr>
          <w:rFonts w:ascii="Calibri" w:hAnsi="Calibri"/>
        </w:rPr>
        <w:t xml:space="preserve"> and been considered sustainable</w:t>
      </w:r>
      <w:r w:rsidR="003D1BDB">
        <w:rPr>
          <w:rFonts w:ascii="Calibri" w:hAnsi="Calibri"/>
        </w:rPr>
        <w:t xml:space="preserve">. </w:t>
      </w:r>
      <w:r w:rsidR="00770B17">
        <w:rPr>
          <w:rFonts w:ascii="Calibri" w:hAnsi="Calibri"/>
        </w:rPr>
        <w:t>The overall findings s</w:t>
      </w:r>
      <w:r w:rsidR="00AE63AC">
        <w:rPr>
          <w:rFonts w:ascii="Calibri" w:hAnsi="Calibri"/>
        </w:rPr>
        <w:t>uggest how the integration of “Client</w:t>
      </w:r>
      <w:r w:rsidR="00770B17">
        <w:rPr>
          <w:rFonts w:ascii="Calibri" w:hAnsi="Calibri"/>
        </w:rPr>
        <w:t xml:space="preserve"> focused”</w:t>
      </w:r>
      <w:r w:rsidR="00AE63AC">
        <w:rPr>
          <w:rFonts w:ascii="Calibri" w:hAnsi="Calibri"/>
        </w:rPr>
        <w:t xml:space="preserve"> (An adaption of mindfulness based stress reduction therapy)</w:t>
      </w:r>
      <w:r w:rsidR="00770B17">
        <w:rPr>
          <w:rFonts w:ascii="Calibri" w:hAnsi="Calibri"/>
        </w:rPr>
        <w:t xml:space="preserve"> strategies</w:t>
      </w:r>
      <w:r w:rsidR="008A21D2">
        <w:rPr>
          <w:rFonts w:ascii="Calibri" w:hAnsi="Calibri"/>
        </w:rPr>
        <w:t xml:space="preserve"> would be</w:t>
      </w:r>
      <w:r w:rsidR="00770B17">
        <w:rPr>
          <w:rFonts w:ascii="Calibri" w:hAnsi="Calibri"/>
        </w:rPr>
        <w:t xml:space="preserve"> beneficial to allow nurses to manage the stress they have encountered compared to having an irrational response</w:t>
      </w:r>
      <w:r w:rsidR="002914A5">
        <w:rPr>
          <w:rFonts w:ascii="Calibri" w:hAnsi="Calibri"/>
        </w:rPr>
        <w:t xml:space="preserve"> which uses the same techniques of mindfulness to allow for empathy and gain identity of an individual</w:t>
      </w:r>
      <w:r w:rsidR="00770B17">
        <w:rPr>
          <w:rFonts w:ascii="Calibri" w:hAnsi="Calibri"/>
        </w:rPr>
        <w:t xml:space="preserve">. </w:t>
      </w:r>
      <w:r w:rsidR="00AE63AC">
        <w:rPr>
          <w:rFonts w:ascii="Calibri" w:hAnsi="Calibri"/>
        </w:rPr>
        <w:t>The use of client</w:t>
      </w:r>
      <w:r w:rsidR="008A21D2">
        <w:rPr>
          <w:rFonts w:ascii="Calibri" w:hAnsi="Calibri"/>
        </w:rPr>
        <w:t xml:space="preserve"> focused therapy is ideal for those clients who need complete focus on them during the session</w:t>
      </w:r>
      <w:r w:rsidR="002914A5">
        <w:rPr>
          <w:rFonts w:ascii="Calibri" w:hAnsi="Calibri"/>
        </w:rPr>
        <w:t>, it is also successful for clients within groups</w:t>
      </w:r>
      <w:r w:rsidR="008A21D2">
        <w:rPr>
          <w:rFonts w:ascii="Calibri" w:hAnsi="Calibri"/>
        </w:rPr>
        <w:t>.</w:t>
      </w:r>
      <w:r w:rsidR="00AE63AC">
        <w:rPr>
          <w:rFonts w:ascii="Calibri" w:hAnsi="Calibri"/>
        </w:rPr>
        <w:t xml:space="preserve"> This strategy uses the same underlying focus as MBSR, allowing for future home strategies and exercises.</w:t>
      </w:r>
      <w:r w:rsidR="008A21D2">
        <w:rPr>
          <w:rFonts w:ascii="Calibri" w:hAnsi="Calibri"/>
        </w:rPr>
        <w:t xml:space="preserve"> </w:t>
      </w:r>
      <w:r w:rsidR="00770B17">
        <w:rPr>
          <w:rFonts w:ascii="Calibri" w:hAnsi="Calibri"/>
        </w:rPr>
        <w:t xml:space="preserve">Furthermore, the use of “organizational focused” strategies will contribute to the reduction </w:t>
      </w:r>
      <w:r w:rsidR="00BD2E47">
        <w:rPr>
          <w:rFonts w:ascii="Calibri" w:hAnsi="Calibri"/>
        </w:rPr>
        <w:t xml:space="preserve">of stressful working conditions – which would be considered vital to nurses. </w:t>
      </w:r>
      <w:r w:rsidR="002914A5">
        <w:rPr>
          <w:rFonts w:ascii="Calibri" w:hAnsi="Calibri"/>
        </w:rPr>
        <w:t xml:space="preserve"> Both strategies use the underlying technique of mindfulness to focus directly on the client and allow for a further </w:t>
      </w:r>
    </w:p>
    <w:p w14:paraId="6BDE461D" w14:textId="77777777" w:rsidR="00BA1611" w:rsidRDefault="00BA1611" w:rsidP="00102051">
      <w:pPr>
        <w:rPr>
          <w:rFonts w:ascii="Calibri" w:hAnsi="Calibri"/>
          <w:lang w:val="en-GB"/>
        </w:rPr>
      </w:pPr>
    </w:p>
    <w:p w14:paraId="4934BC3F" w14:textId="77777777" w:rsidR="00BA1611" w:rsidRDefault="00BA1611" w:rsidP="00102051">
      <w:pPr>
        <w:rPr>
          <w:rFonts w:ascii="Calibri" w:hAnsi="Calibri"/>
          <w:lang w:val="en-GB"/>
        </w:rPr>
      </w:pPr>
    </w:p>
    <w:p w14:paraId="27DB0A0D" w14:textId="77777777" w:rsidR="00891A5D" w:rsidRDefault="00891A5D" w:rsidP="00972CC8">
      <w:pPr>
        <w:spacing w:line="360" w:lineRule="auto"/>
        <w:rPr>
          <w:rFonts w:ascii="Calibri" w:hAnsi="Calibri"/>
          <w:lang w:val="en-GB"/>
        </w:rPr>
      </w:pPr>
    </w:p>
    <w:p w14:paraId="0726A484" w14:textId="12252C23" w:rsidR="00BA1611" w:rsidRDefault="00C87128" w:rsidP="00972CC8">
      <w:pPr>
        <w:spacing w:line="360" w:lineRule="auto"/>
        <w:rPr>
          <w:rFonts w:ascii="Calibri" w:hAnsi="Calibri"/>
          <w:lang w:val="en-GB"/>
        </w:rPr>
      </w:pPr>
      <w:r>
        <w:rPr>
          <w:rFonts w:ascii="Calibri" w:hAnsi="Calibri"/>
          <w:lang w:val="en-GB"/>
        </w:rPr>
        <w:t>In conclusion of all the literature</w:t>
      </w:r>
      <w:r w:rsidR="00D634E8">
        <w:rPr>
          <w:rFonts w:ascii="Calibri" w:hAnsi="Calibri"/>
          <w:lang w:val="en-GB"/>
        </w:rPr>
        <w:t xml:space="preserve"> articles</w:t>
      </w:r>
      <w:r>
        <w:rPr>
          <w:rFonts w:ascii="Calibri" w:hAnsi="Calibri"/>
          <w:lang w:val="en-GB"/>
        </w:rPr>
        <w:t xml:space="preserve"> reviewed during </w:t>
      </w:r>
      <w:r w:rsidR="00972CC8">
        <w:rPr>
          <w:rFonts w:ascii="Calibri" w:hAnsi="Calibri"/>
          <w:lang w:val="en-GB"/>
        </w:rPr>
        <w:t xml:space="preserve">this project, the research question </w:t>
      </w:r>
      <w:r w:rsidR="00972CC8" w:rsidRPr="00891A5D">
        <w:rPr>
          <w:rFonts w:ascii="Calibri" w:hAnsi="Calibri"/>
          <w:highlight w:val="yellow"/>
          <w:lang w:val="en-GB"/>
        </w:rPr>
        <w:t>“what effect does poor working environment have on nurses? What interventions are provided to help this?”</w:t>
      </w:r>
      <w:r w:rsidR="00972CC8">
        <w:rPr>
          <w:rFonts w:ascii="Calibri" w:hAnsi="Calibri"/>
          <w:lang w:val="en-GB"/>
        </w:rPr>
        <w:t xml:space="preserve"> has been followed throughout the critique of all the literatures </w:t>
      </w:r>
      <w:r w:rsidR="00D634E8">
        <w:rPr>
          <w:rFonts w:ascii="Calibri" w:hAnsi="Calibri"/>
          <w:lang w:val="en-GB"/>
        </w:rPr>
        <w:t>articles</w:t>
      </w:r>
      <w:r w:rsidR="00972CC8">
        <w:rPr>
          <w:rFonts w:ascii="Calibri" w:hAnsi="Calibri"/>
          <w:lang w:val="en-GB"/>
        </w:rPr>
        <w:t xml:space="preserve">. </w:t>
      </w:r>
    </w:p>
    <w:p w14:paraId="0ECEC88D" w14:textId="77777777" w:rsidR="00972CC8" w:rsidRDefault="00972CC8" w:rsidP="00972CC8">
      <w:pPr>
        <w:spacing w:line="360" w:lineRule="auto"/>
        <w:rPr>
          <w:rFonts w:ascii="Calibri" w:hAnsi="Calibri"/>
          <w:lang w:val="en-GB"/>
        </w:rPr>
      </w:pPr>
    </w:p>
    <w:p w14:paraId="41FEFD99" w14:textId="6C3DED99" w:rsidR="00990019" w:rsidRDefault="00972CC8" w:rsidP="00972CC8">
      <w:pPr>
        <w:spacing w:line="360" w:lineRule="auto"/>
        <w:rPr>
          <w:rFonts w:ascii="Calibri" w:hAnsi="Calibri"/>
          <w:lang w:val="en-GB"/>
        </w:rPr>
      </w:pPr>
      <w:r>
        <w:rPr>
          <w:rFonts w:ascii="Calibri" w:hAnsi="Calibri"/>
          <w:lang w:val="en-GB"/>
        </w:rPr>
        <w:t xml:space="preserve">From the beginning, themes have been followed through almost every research article. The </w:t>
      </w:r>
      <w:r w:rsidR="00BA3B2A">
        <w:rPr>
          <w:rFonts w:ascii="Calibri" w:hAnsi="Calibri"/>
          <w:lang w:val="en-GB"/>
        </w:rPr>
        <w:t xml:space="preserve">theme “Leadership” was identified as the most popular, reoccurring theme throughout. Where it is found that the key to nurses having a </w:t>
      </w:r>
      <w:r w:rsidR="00205A1A">
        <w:rPr>
          <w:rFonts w:ascii="Calibri" w:hAnsi="Calibri"/>
          <w:lang w:val="en-GB"/>
        </w:rPr>
        <w:t>sustainable career within the NHS would be to have leadership around them</w:t>
      </w:r>
      <w:r w:rsidR="00891A5D">
        <w:rPr>
          <w:rFonts w:ascii="Calibri" w:hAnsi="Calibri"/>
          <w:lang w:val="en-GB"/>
        </w:rPr>
        <w:t xml:space="preserve">. </w:t>
      </w:r>
      <w:r w:rsidR="00205A1A">
        <w:rPr>
          <w:rFonts w:ascii="Calibri" w:hAnsi="Calibri"/>
          <w:lang w:val="en-GB"/>
        </w:rPr>
        <w:t>To allow for acknowledgment and praise to be awar</w:t>
      </w:r>
      <w:r w:rsidR="00D634E8">
        <w:rPr>
          <w:rFonts w:ascii="Calibri" w:hAnsi="Calibri"/>
          <w:lang w:val="en-GB"/>
        </w:rPr>
        <w:t>d</w:t>
      </w:r>
      <w:r w:rsidR="00205A1A">
        <w:rPr>
          <w:rFonts w:ascii="Calibri" w:hAnsi="Calibri"/>
          <w:lang w:val="en-GB"/>
        </w:rPr>
        <w:t>ed when n</w:t>
      </w:r>
      <w:r w:rsidR="00D634E8">
        <w:rPr>
          <w:rFonts w:ascii="Calibri" w:hAnsi="Calibri"/>
          <w:lang w:val="en-GB"/>
        </w:rPr>
        <w:t>ecessary. These small attributes</w:t>
      </w:r>
      <w:r w:rsidR="00205A1A">
        <w:rPr>
          <w:rFonts w:ascii="Calibri" w:hAnsi="Calibri"/>
          <w:lang w:val="en-GB"/>
        </w:rPr>
        <w:t xml:space="preserve"> allow for nurses to feel a sense of achievement and that their hard work does not go missed. As this was one of the main factors seen throughout all of the research articles, that nurses felt their hard work was being dismissed almost on a daily basis. Their long hours and har</w:t>
      </w:r>
      <w:r w:rsidR="00605E1C">
        <w:rPr>
          <w:rFonts w:ascii="Calibri" w:hAnsi="Calibri"/>
          <w:lang w:val="en-GB"/>
        </w:rPr>
        <w:t>d</w:t>
      </w:r>
      <w:r w:rsidR="00F204A2">
        <w:rPr>
          <w:rFonts w:ascii="Calibri" w:hAnsi="Calibri"/>
          <w:lang w:val="en-GB"/>
        </w:rPr>
        <w:t>-</w:t>
      </w:r>
      <w:r w:rsidR="00605E1C">
        <w:rPr>
          <w:rFonts w:ascii="Calibri" w:hAnsi="Calibri"/>
          <w:lang w:val="en-GB"/>
        </w:rPr>
        <w:t xml:space="preserve"> working conditions were contributing to their early burnout within the career path</w:t>
      </w:r>
      <w:r w:rsidR="00891A5D">
        <w:rPr>
          <w:rFonts w:ascii="Calibri" w:hAnsi="Calibri"/>
          <w:lang w:val="en-GB"/>
        </w:rPr>
        <w:t xml:space="preserve"> but no sustainable intervention was focused on to allow for nurses to receive the therapy they needed</w:t>
      </w:r>
      <w:r w:rsidR="00605E1C">
        <w:rPr>
          <w:rFonts w:ascii="Calibri" w:hAnsi="Calibri"/>
          <w:lang w:val="en-GB"/>
        </w:rPr>
        <w:t xml:space="preserve">. The lack of supervision and control highlighted that leadership within the NHS and more so within the health sector of nurses is </w:t>
      </w:r>
      <w:r w:rsidR="00891A5D">
        <w:rPr>
          <w:rFonts w:ascii="Calibri" w:hAnsi="Calibri"/>
          <w:lang w:val="en-GB"/>
        </w:rPr>
        <w:t xml:space="preserve">almost </w:t>
      </w:r>
      <w:r w:rsidR="00605E1C">
        <w:rPr>
          <w:rFonts w:ascii="Calibri" w:hAnsi="Calibri"/>
          <w:lang w:val="en-GB"/>
        </w:rPr>
        <w:t>non- existent compared to other job sectors such as retail businesses where leadership is the main focus. This idea can be seen due to the</w:t>
      </w:r>
      <w:r w:rsidR="00891A5D">
        <w:rPr>
          <w:rFonts w:ascii="Calibri" w:hAnsi="Calibri"/>
          <w:lang w:val="en-GB"/>
        </w:rPr>
        <w:t xml:space="preserve"> fact that the NHS is</w:t>
      </w:r>
      <w:r w:rsidR="00605E1C">
        <w:rPr>
          <w:rFonts w:ascii="Calibri" w:hAnsi="Calibri"/>
          <w:lang w:val="en-GB"/>
        </w:rPr>
        <w:t xml:space="preserve"> government</w:t>
      </w:r>
      <w:r w:rsidR="00891A5D">
        <w:rPr>
          <w:rFonts w:ascii="Calibri" w:hAnsi="Calibri"/>
          <w:lang w:val="en-GB"/>
        </w:rPr>
        <w:t xml:space="preserve"> funded through taxes</w:t>
      </w:r>
      <w:r w:rsidR="00605E1C">
        <w:rPr>
          <w:rFonts w:ascii="Calibri" w:hAnsi="Calibri"/>
          <w:lang w:val="en-GB"/>
        </w:rPr>
        <w:t>, whereas other sectors are run from within and off profit. Therefore, mor</w:t>
      </w:r>
      <w:r w:rsidR="00891A5D">
        <w:rPr>
          <w:rFonts w:ascii="Calibri" w:hAnsi="Calibri"/>
          <w:lang w:val="en-GB"/>
        </w:rPr>
        <w:t xml:space="preserve">e care and strict leadership is needed to be </w:t>
      </w:r>
      <w:r w:rsidR="00605E1C">
        <w:rPr>
          <w:rFonts w:ascii="Calibri" w:hAnsi="Calibri"/>
          <w:lang w:val="en-GB"/>
        </w:rPr>
        <w:t>put into</w:t>
      </w:r>
      <w:r w:rsidR="00891A5D">
        <w:rPr>
          <w:rFonts w:ascii="Calibri" w:hAnsi="Calibri"/>
          <w:lang w:val="en-GB"/>
        </w:rPr>
        <w:t xml:space="preserve"> place and acknowledge nurses</w:t>
      </w:r>
      <w:r w:rsidR="00605E1C">
        <w:rPr>
          <w:rFonts w:ascii="Calibri" w:hAnsi="Calibri"/>
          <w:lang w:val="en-GB"/>
        </w:rPr>
        <w:t xml:space="preserve"> and their performance</w:t>
      </w:r>
      <w:r w:rsidR="008A1E37">
        <w:rPr>
          <w:rFonts w:ascii="Calibri" w:hAnsi="Calibri"/>
          <w:lang w:val="en-GB"/>
        </w:rPr>
        <w:t xml:space="preserve"> to allow for a better output</w:t>
      </w:r>
      <w:r w:rsidR="00891A5D">
        <w:rPr>
          <w:rFonts w:ascii="Calibri" w:hAnsi="Calibri"/>
          <w:lang w:val="en-GB"/>
        </w:rPr>
        <w:t xml:space="preserve"> with patient care</w:t>
      </w:r>
      <w:r w:rsidR="00605E1C">
        <w:rPr>
          <w:rFonts w:ascii="Calibri" w:hAnsi="Calibri"/>
          <w:lang w:val="en-GB"/>
        </w:rPr>
        <w:t>.</w:t>
      </w:r>
      <w:r w:rsidR="008A1E37">
        <w:rPr>
          <w:rFonts w:ascii="Calibri" w:hAnsi="Calibri"/>
          <w:lang w:val="en-GB"/>
        </w:rPr>
        <w:t xml:space="preserve"> </w:t>
      </w:r>
      <w:r w:rsidR="00605E1C">
        <w:rPr>
          <w:rFonts w:ascii="Calibri" w:hAnsi="Calibri"/>
          <w:lang w:val="en-GB"/>
        </w:rPr>
        <w:t xml:space="preserve"> </w:t>
      </w:r>
    </w:p>
    <w:p w14:paraId="4992979D" w14:textId="77777777" w:rsidR="00AB2190" w:rsidRDefault="00AB2190" w:rsidP="00972CC8">
      <w:pPr>
        <w:spacing w:line="360" w:lineRule="auto"/>
        <w:rPr>
          <w:rFonts w:ascii="Calibri" w:hAnsi="Calibri"/>
          <w:lang w:val="en-GB"/>
        </w:rPr>
      </w:pPr>
    </w:p>
    <w:p w14:paraId="701E10DC" w14:textId="6A7460F3" w:rsidR="00FA1457" w:rsidRDefault="00FA1457" w:rsidP="00972CC8">
      <w:pPr>
        <w:spacing w:line="360" w:lineRule="auto"/>
        <w:rPr>
          <w:rFonts w:ascii="Calibri" w:hAnsi="Calibri"/>
          <w:lang w:val="en-GB"/>
        </w:rPr>
      </w:pPr>
      <w:r w:rsidRPr="00891A5D">
        <w:rPr>
          <w:rFonts w:ascii="Calibri" w:hAnsi="Calibri"/>
          <w:highlight w:val="yellow"/>
          <w:lang w:val="en-GB"/>
        </w:rPr>
        <w:t>Over the years</w:t>
      </w:r>
      <w:r>
        <w:rPr>
          <w:rFonts w:ascii="Calibri" w:hAnsi="Calibri"/>
          <w:lang w:val="en-GB"/>
        </w:rPr>
        <w:t xml:space="preserve">, many studies have been performed globally to identify </w:t>
      </w:r>
      <w:r w:rsidR="000C1C94">
        <w:rPr>
          <w:rFonts w:ascii="Calibri" w:hAnsi="Calibri"/>
          <w:lang w:val="en-GB"/>
        </w:rPr>
        <w:t xml:space="preserve">which interventions are most effective to help treat and regulate the mental health and wellbeing of nurses within the healthcare profession. After analysis of different research </w:t>
      </w:r>
      <w:r w:rsidR="0095079D">
        <w:rPr>
          <w:rFonts w:ascii="Calibri" w:hAnsi="Calibri"/>
          <w:lang w:val="en-GB"/>
        </w:rPr>
        <w:t xml:space="preserve">journals, mindfulness was then identified as a reoccurring intervention due to its ability to manage critical stress and to improve their health and wellbeing. Other factors identified through mindfulness that over time would benefit nurses would be; increase in overall attention – this </w:t>
      </w:r>
      <w:r w:rsidR="00297E1B">
        <w:rPr>
          <w:rFonts w:ascii="Calibri" w:hAnsi="Calibri"/>
          <w:lang w:val="en-GB"/>
        </w:rPr>
        <w:t>may be considered a useful</w:t>
      </w:r>
      <w:r w:rsidR="0095079D">
        <w:rPr>
          <w:rFonts w:ascii="Calibri" w:hAnsi="Calibri"/>
          <w:lang w:val="en-GB"/>
        </w:rPr>
        <w:t xml:space="preserve"> factor within the job roles nurses face. For example; the increase in a</w:t>
      </w:r>
      <w:r w:rsidR="008A1E37">
        <w:rPr>
          <w:rFonts w:ascii="Calibri" w:hAnsi="Calibri"/>
          <w:lang w:val="en-GB"/>
        </w:rPr>
        <w:t>ttention when dealing with patie</w:t>
      </w:r>
      <w:r w:rsidR="0095079D">
        <w:rPr>
          <w:rFonts w:ascii="Calibri" w:hAnsi="Calibri"/>
          <w:lang w:val="en-GB"/>
        </w:rPr>
        <w:t>nt</w:t>
      </w:r>
      <w:r w:rsidR="008A1E37">
        <w:rPr>
          <w:rFonts w:ascii="Calibri" w:hAnsi="Calibri"/>
          <w:lang w:val="en-GB"/>
        </w:rPr>
        <w:t>’</w:t>
      </w:r>
      <w:r w:rsidR="0095079D">
        <w:rPr>
          <w:rFonts w:ascii="Calibri" w:hAnsi="Calibri"/>
          <w:lang w:val="en-GB"/>
        </w:rPr>
        <w:t>s emotional needs may then increase t</w:t>
      </w:r>
      <w:r w:rsidR="00297E1B">
        <w:rPr>
          <w:rFonts w:ascii="Calibri" w:hAnsi="Calibri"/>
          <w:lang w:val="en-GB"/>
        </w:rPr>
        <w:t>he levels of care given by</w:t>
      </w:r>
      <w:r w:rsidR="0095079D">
        <w:rPr>
          <w:rFonts w:ascii="Calibri" w:hAnsi="Calibri"/>
          <w:lang w:val="en-GB"/>
        </w:rPr>
        <w:t xml:space="preserve"> </w:t>
      </w:r>
      <w:proofErr w:type="gramStart"/>
      <w:r w:rsidR="0095079D">
        <w:rPr>
          <w:rFonts w:ascii="Calibri" w:hAnsi="Calibri"/>
          <w:lang w:val="en-GB"/>
        </w:rPr>
        <w:t>nurses</w:t>
      </w:r>
      <w:proofErr w:type="gramEnd"/>
      <w:r w:rsidR="0095079D">
        <w:rPr>
          <w:rFonts w:ascii="Calibri" w:hAnsi="Calibri"/>
          <w:lang w:val="en-GB"/>
        </w:rPr>
        <w:t xml:space="preserve"> due to their listening skills. Other benefits identified through nurses taking part in mindfulness sessions would be the link to reduced job burnout. This was an element that was faced frequently within the job role of nurses. Almost half of pa</w:t>
      </w:r>
      <w:r w:rsidR="00870682">
        <w:rPr>
          <w:rFonts w:ascii="Calibri" w:hAnsi="Calibri"/>
          <w:lang w:val="en-GB"/>
        </w:rPr>
        <w:t>rticipants in the study “</w:t>
      </w:r>
      <w:r w:rsidR="00870682" w:rsidRPr="00870682">
        <w:rPr>
          <w:rFonts w:ascii="Calibri" w:hAnsi="Calibri"/>
        </w:rPr>
        <w:t>Stress at work and mental health status among female hospital workers</w:t>
      </w:r>
      <w:r w:rsidR="00870682">
        <w:rPr>
          <w:rFonts w:ascii="Calibri" w:hAnsi="Calibri"/>
        </w:rPr>
        <w:t>”</w:t>
      </w:r>
      <w:r w:rsidR="00870682">
        <w:rPr>
          <w:rFonts w:ascii="Calibri" w:hAnsi="Calibri"/>
          <w:lang w:val="en-GB"/>
        </w:rPr>
        <w:t xml:space="preserve"> had been</w:t>
      </w:r>
      <w:r w:rsidR="0095079D">
        <w:rPr>
          <w:rFonts w:ascii="Calibri" w:hAnsi="Calibri"/>
          <w:lang w:val="en-GB"/>
        </w:rPr>
        <w:t xml:space="preserve"> reconsidering a different career path due to the early burnout that was faced within nursing. </w:t>
      </w:r>
    </w:p>
    <w:p w14:paraId="17CF4ACA" w14:textId="77777777" w:rsidR="00AB2190" w:rsidRDefault="00AB2190" w:rsidP="00972CC8">
      <w:pPr>
        <w:spacing w:line="360" w:lineRule="auto"/>
        <w:rPr>
          <w:rFonts w:ascii="Calibri" w:hAnsi="Calibri"/>
          <w:lang w:val="en-GB"/>
        </w:rPr>
      </w:pPr>
    </w:p>
    <w:p w14:paraId="62416400" w14:textId="5963888D" w:rsidR="00E22857" w:rsidRDefault="00E22857" w:rsidP="00972CC8">
      <w:pPr>
        <w:spacing w:line="360" w:lineRule="auto"/>
        <w:rPr>
          <w:rFonts w:ascii="Calibri" w:hAnsi="Calibri"/>
          <w:lang w:val="en-GB"/>
        </w:rPr>
      </w:pPr>
      <w:r>
        <w:rPr>
          <w:rFonts w:ascii="Calibri" w:hAnsi="Calibri"/>
          <w:lang w:val="en-GB"/>
        </w:rPr>
        <w:t>The wellbeing of nurs</w:t>
      </w:r>
      <w:r w:rsidR="003E362C">
        <w:rPr>
          <w:rFonts w:ascii="Calibri" w:hAnsi="Calibri"/>
          <w:lang w:val="en-GB"/>
        </w:rPr>
        <w:t xml:space="preserve">es should be one of the priorities which the government should address. The use of a successful intervention that is implemented in all hospitals will help the future workforce within that sector. Nurses health has been </w:t>
      </w:r>
      <w:proofErr w:type="spellStart"/>
      <w:r w:rsidR="003E362C">
        <w:rPr>
          <w:rFonts w:ascii="Calibri" w:hAnsi="Calibri"/>
          <w:lang w:val="en-GB"/>
        </w:rPr>
        <w:t>detoriting</w:t>
      </w:r>
      <w:proofErr w:type="spellEnd"/>
      <w:r w:rsidR="003E362C">
        <w:rPr>
          <w:rFonts w:ascii="Calibri" w:hAnsi="Calibri"/>
          <w:lang w:val="en-GB"/>
        </w:rPr>
        <w:t xml:space="preserve"> for decades, they encounter traumatic experiences on a daily basis and having to deal with these patients as well as their families can become quite destructive to their own mental stability</w:t>
      </w:r>
      <w:r w:rsidR="008A1E37">
        <w:rPr>
          <w:rFonts w:ascii="Calibri" w:hAnsi="Calibri"/>
          <w:lang w:val="en-GB"/>
        </w:rPr>
        <w:t xml:space="preserve"> which contributes to the high number of early career burnout for new nurses</w:t>
      </w:r>
      <w:r w:rsidR="003E362C">
        <w:rPr>
          <w:rFonts w:ascii="Calibri" w:hAnsi="Calibri"/>
          <w:lang w:val="en-GB"/>
        </w:rPr>
        <w:t xml:space="preserve">. Having an intervention in place that all nurses have access to will help decrease the negative emotions experienced by nurses by allowing them to have a technique available to maintain a positive outlook by putting </w:t>
      </w:r>
      <w:r w:rsidR="008A1E37">
        <w:rPr>
          <w:rFonts w:ascii="Calibri" w:hAnsi="Calibri"/>
          <w:lang w:val="en-GB"/>
        </w:rPr>
        <w:t>experiences into a perspective, the benefits of this would improve all aspects for nurses and other NHS workers. The research reviewed suggested that mindfulness was one of the best interventions to help improve and maintain the wellbeing of nurse</w:t>
      </w:r>
      <w:r w:rsidR="00870682">
        <w:rPr>
          <w:rFonts w:ascii="Calibri" w:hAnsi="Calibri"/>
          <w:lang w:val="en-GB"/>
        </w:rPr>
        <w:t>'</w:t>
      </w:r>
      <w:r w:rsidR="008A1E37">
        <w:rPr>
          <w:rFonts w:ascii="Calibri" w:hAnsi="Calibri"/>
          <w:lang w:val="en-GB"/>
        </w:rPr>
        <w:t xml:space="preserve">s due to its </w:t>
      </w:r>
      <w:r w:rsidR="00B73B90">
        <w:rPr>
          <w:rFonts w:ascii="Calibri" w:hAnsi="Calibri"/>
          <w:lang w:val="en-GB"/>
        </w:rPr>
        <w:t>ability to allow nurses to develop skills to manage stress within the clinic as well as improve their focus and empathy within their job which may then improve their mental presence when dealing with patients. One of the main benefits of using mindfulness as a technique to decrease work place stress would be that its techniques can be taught and repeated individually. Therefore, the use of a therapist is not always needed but should be provided during working hours o</w:t>
      </w:r>
      <w:r w:rsidR="00871CC1">
        <w:rPr>
          <w:rFonts w:ascii="Calibri" w:hAnsi="Calibri"/>
          <w:lang w:val="en-GB"/>
        </w:rPr>
        <w:t>f nurses to allow there to be an opportunity available for therapy.</w:t>
      </w:r>
    </w:p>
    <w:p w14:paraId="190BB0E6" w14:textId="77777777" w:rsidR="003E362C" w:rsidRDefault="003E362C" w:rsidP="00972CC8">
      <w:pPr>
        <w:spacing w:line="360" w:lineRule="auto"/>
        <w:rPr>
          <w:rFonts w:ascii="Calibri" w:hAnsi="Calibri"/>
          <w:lang w:val="en-GB"/>
        </w:rPr>
      </w:pPr>
    </w:p>
    <w:p w14:paraId="18B53C4D" w14:textId="17CB540D" w:rsidR="003E362C" w:rsidRDefault="00FD19A7" w:rsidP="00972CC8">
      <w:pPr>
        <w:spacing w:line="360" w:lineRule="auto"/>
        <w:rPr>
          <w:rFonts w:ascii="Calibri" w:hAnsi="Calibri"/>
          <w:lang w:val="en-GB"/>
        </w:rPr>
      </w:pPr>
      <w:r>
        <w:rPr>
          <w:rFonts w:ascii="Calibri" w:hAnsi="Calibri"/>
          <w:lang w:val="en-GB"/>
        </w:rPr>
        <w:t>One crit</w:t>
      </w:r>
      <w:r w:rsidR="00A81937">
        <w:rPr>
          <w:rFonts w:ascii="Calibri" w:hAnsi="Calibri"/>
          <w:lang w:val="en-GB"/>
        </w:rPr>
        <w:t>ic</w:t>
      </w:r>
      <w:r>
        <w:rPr>
          <w:rFonts w:ascii="Calibri" w:hAnsi="Calibri"/>
          <w:lang w:val="en-GB"/>
        </w:rPr>
        <w:t xml:space="preserve">ism from the above research would be the </w:t>
      </w:r>
      <w:proofErr w:type="gramStart"/>
      <w:r>
        <w:rPr>
          <w:rFonts w:ascii="Calibri" w:hAnsi="Calibri"/>
          <w:lang w:val="en-GB"/>
        </w:rPr>
        <w:t>amount</w:t>
      </w:r>
      <w:proofErr w:type="gramEnd"/>
      <w:r>
        <w:rPr>
          <w:rFonts w:ascii="Calibri" w:hAnsi="Calibri"/>
          <w:lang w:val="en-GB"/>
        </w:rPr>
        <w:t xml:space="preserve"> of articles who used small samples with </w:t>
      </w:r>
      <w:r w:rsidR="00382AE2">
        <w:rPr>
          <w:rFonts w:ascii="Calibri" w:hAnsi="Calibri"/>
          <w:lang w:val="en-GB"/>
        </w:rPr>
        <w:t>same locality. This produced difficulty</w:t>
      </w:r>
      <w:r w:rsidR="00FB65A7">
        <w:rPr>
          <w:rFonts w:ascii="Calibri" w:hAnsi="Calibri"/>
          <w:lang w:val="en-GB"/>
        </w:rPr>
        <w:t xml:space="preserve"> when trying to analyse data</w:t>
      </w:r>
      <w:r w:rsidR="00382AE2">
        <w:rPr>
          <w:rFonts w:ascii="Calibri" w:hAnsi="Calibri"/>
          <w:lang w:val="en-GB"/>
        </w:rPr>
        <w:t xml:space="preserve"> to produce an output</w:t>
      </w:r>
      <w:r w:rsidR="00FB65A7">
        <w:rPr>
          <w:rFonts w:ascii="Calibri" w:hAnsi="Calibri"/>
          <w:lang w:val="en-GB"/>
        </w:rPr>
        <w:t xml:space="preserve"> to the question</w:t>
      </w:r>
      <w:r w:rsidR="00382AE2">
        <w:rPr>
          <w:rFonts w:ascii="Calibri" w:hAnsi="Calibri"/>
          <w:lang w:val="en-GB"/>
        </w:rPr>
        <w:t xml:space="preserve">. </w:t>
      </w:r>
      <w:r w:rsidR="00FB65A7">
        <w:rPr>
          <w:rFonts w:ascii="Calibri" w:hAnsi="Calibri"/>
          <w:lang w:val="en-GB"/>
        </w:rPr>
        <w:t>Furthermore, the use of more recent studies may be useful if there was to be repetition of this literature review due to many being over a decade old. H</w:t>
      </w:r>
      <w:r w:rsidR="00A81937">
        <w:rPr>
          <w:rFonts w:ascii="Calibri" w:hAnsi="Calibri"/>
          <w:lang w:val="en-GB"/>
        </w:rPr>
        <w:t>owever, most online scholar had limited</w:t>
      </w:r>
      <w:r w:rsidR="00FB65A7">
        <w:rPr>
          <w:rFonts w:ascii="Calibri" w:hAnsi="Calibri"/>
          <w:lang w:val="en-GB"/>
        </w:rPr>
        <w:t xml:space="preserve"> information regarding interventions for nurses. More so, it should be acknowledged that the overall aim of this literature review is to identify intervention for nurses to have as a benefit to their mental wellbeing. Although, most articles reviewe</w:t>
      </w:r>
      <w:r w:rsidR="00A81937">
        <w:rPr>
          <w:rFonts w:ascii="Calibri" w:hAnsi="Calibri"/>
          <w:lang w:val="en-GB"/>
        </w:rPr>
        <w:t>d throughout are not thoroughly</w:t>
      </w:r>
      <w:r w:rsidR="00FB65A7">
        <w:rPr>
          <w:rFonts w:ascii="Calibri" w:hAnsi="Calibri"/>
          <w:lang w:val="en-GB"/>
        </w:rPr>
        <w:t xml:space="preserve"> based on NHS nurses. This may be something which could be changed if there was to be a r</w:t>
      </w:r>
      <w:r w:rsidR="00A81937">
        <w:rPr>
          <w:rFonts w:ascii="Calibri" w:hAnsi="Calibri"/>
          <w:lang w:val="en-GB"/>
        </w:rPr>
        <w:t xml:space="preserve">epeat in this literature review despite there being limited articles which focused on NHS nurses. </w:t>
      </w:r>
    </w:p>
    <w:p w14:paraId="7BD7229F" w14:textId="77777777" w:rsidR="003E362C" w:rsidRDefault="003E362C" w:rsidP="00972CC8">
      <w:pPr>
        <w:spacing w:line="360" w:lineRule="auto"/>
        <w:rPr>
          <w:rFonts w:ascii="Calibri" w:hAnsi="Calibri"/>
          <w:lang w:val="en-GB"/>
        </w:rPr>
      </w:pPr>
    </w:p>
    <w:p w14:paraId="70821772" w14:textId="77777777" w:rsidR="00BA1611" w:rsidRDefault="00BA1611" w:rsidP="00972CC8">
      <w:pPr>
        <w:spacing w:line="360" w:lineRule="auto"/>
        <w:rPr>
          <w:rFonts w:ascii="Calibri" w:hAnsi="Calibri"/>
          <w:lang w:val="en-GB"/>
        </w:rPr>
      </w:pPr>
    </w:p>
    <w:p w14:paraId="49CA52CB" w14:textId="77777777" w:rsidR="00BA1611" w:rsidRDefault="00BA1611" w:rsidP="00102051">
      <w:pPr>
        <w:rPr>
          <w:rFonts w:ascii="Calibri" w:hAnsi="Calibri"/>
          <w:lang w:val="en-GB"/>
        </w:rPr>
      </w:pPr>
    </w:p>
    <w:p w14:paraId="71D7229D" w14:textId="77777777" w:rsidR="00BA1611" w:rsidRDefault="00BA1611" w:rsidP="00102051">
      <w:pPr>
        <w:rPr>
          <w:rFonts w:ascii="Calibri" w:hAnsi="Calibri"/>
          <w:lang w:val="en-GB"/>
        </w:rPr>
      </w:pPr>
    </w:p>
    <w:p w14:paraId="682573A7" w14:textId="77777777" w:rsidR="00BA1611" w:rsidRDefault="00BA1611" w:rsidP="00102051">
      <w:pPr>
        <w:rPr>
          <w:rFonts w:ascii="Calibri" w:hAnsi="Calibri"/>
          <w:lang w:val="en-GB"/>
        </w:rPr>
      </w:pPr>
    </w:p>
    <w:p w14:paraId="4352BCE9" w14:textId="77777777" w:rsidR="00125269" w:rsidRDefault="00125269" w:rsidP="00102051">
      <w:pPr>
        <w:rPr>
          <w:rFonts w:ascii="Calibri" w:hAnsi="Calibri"/>
          <w:lang w:val="en-GB"/>
        </w:rPr>
      </w:pPr>
    </w:p>
    <w:p w14:paraId="3ED9AA30" w14:textId="77777777" w:rsidR="00F36CE8" w:rsidRDefault="00F36CE8" w:rsidP="00102051">
      <w:pPr>
        <w:rPr>
          <w:rFonts w:ascii="Calibri" w:hAnsi="Calibri"/>
          <w:lang w:val="en-GB"/>
        </w:rPr>
      </w:pPr>
    </w:p>
    <w:p w14:paraId="3F62D778" w14:textId="77777777" w:rsidR="00F36CE8" w:rsidRDefault="00F36CE8" w:rsidP="00102051">
      <w:pPr>
        <w:rPr>
          <w:rFonts w:ascii="Calibri" w:hAnsi="Calibri"/>
          <w:lang w:val="en-GB"/>
        </w:rPr>
      </w:pPr>
    </w:p>
    <w:p w14:paraId="6E64477E" w14:textId="77777777" w:rsidR="00A81937" w:rsidRDefault="00A81937" w:rsidP="00102051">
      <w:pPr>
        <w:rPr>
          <w:rFonts w:ascii="Calibri" w:hAnsi="Calibri"/>
          <w:lang w:val="en-GB"/>
        </w:rPr>
      </w:pPr>
    </w:p>
    <w:p w14:paraId="1817A5A3" w14:textId="77777777" w:rsidR="00A81937" w:rsidRDefault="00A81937" w:rsidP="00102051">
      <w:pPr>
        <w:rPr>
          <w:rFonts w:ascii="Calibri" w:hAnsi="Calibri"/>
          <w:lang w:val="en-GB"/>
        </w:rPr>
      </w:pPr>
    </w:p>
    <w:p w14:paraId="5E3A113D" w14:textId="77777777" w:rsidR="00A81937" w:rsidRDefault="00A81937" w:rsidP="00102051">
      <w:pPr>
        <w:rPr>
          <w:rFonts w:ascii="Calibri" w:hAnsi="Calibri"/>
          <w:lang w:val="en-GB"/>
        </w:rPr>
      </w:pPr>
    </w:p>
    <w:p w14:paraId="74B445BF" w14:textId="77777777" w:rsidR="00A81937" w:rsidRDefault="00A81937" w:rsidP="00102051">
      <w:pPr>
        <w:rPr>
          <w:rFonts w:ascii="Calibri" w:hAnsi="Calibri"/>
          <w:lang w:val="en-GB"/>
        </w:rPr>
      </w:pPr>
    </w:p>
    <w:p w14:paraId="42E4A281" w14:textId="77777777" w:rsidR="00A81937" w:rsidRDefault="00A81937" w:rsidP="00102051">
      <w:pPr>
        <w:rPr>
          <w:rFonts w:ascii="Calibri" w:hAnsi="Calibri"/>
          <w:lang w:val="en-GB"/>
        </w:rPr>
      </w:pPr>
    </w:p>
    <w:p w14:paraId="583AFAEA" w14:textId="77777777" w:rsidR="00A81937" w:rsidRDefault="00A81937" w:rsidP="00102051">
      <w:pPr>
        <w:rPr>
          <w:rFonts w:ascii="Calibri" w:hAnsi="Calibri"/>
          <w:lang w:val="en-GB"/>
        </w:rPr>
      </w:pPr>
    </w:p>
    <w:p w14:paraId="69B8CADB" w14:textId="77777777" w:rsidR="00A81937" w:rsidRDefault="00A81937" w:rsidP="00102051">
      <w:pPr>
        <w:rPr>
          <w:rFonts w:ascii="Calibri" w:hAnsi="Calibri"/>
          <w:lang w:val="en-GB"/>
        </w:rPr>
      </w:pPr>
    </w:p>
    <w:p w14:paraId="714B2A51" w14:textId="77777777" w:rsidR="00A81937" w:rsidRDefault="00A81937" w:rsidP="00102051">
      <w:pPr>
        <w:rPr>
          <w:rFonts w:ascii="Calibri" w:hAnsi="Calibri"/>
          <w:lang w:val="en-GB"/>
        </w:rPr>
      </w:pPr>
      <w:bookmarkStart w:id="0" w:name="_GoBack"/>
      <w:bookmarkEnd w:id="0"/>
    </w:p>
    <w:p w14:paraId="4DF0DCE0" w14:textId="77777777" w:rsidR="00F36CE8" w:rsidRDefault="00F36CE8" w:rsidP="00102051">
      <w:pPr>
        <w:rPr>
          <w:rFonts w:ascii="Calibri" w:hAnsi="Calibri"/>
          <w:lang w:val="en-GB"/>
        </w:rPr>
      </w:pPr>
    </w:p>
    <w:p w14:paraId="2C5665C0" w14:textId="77777777" w:rsidR="00F36CE8" w:rsidRDefault="00F36CE8" w:rsidP="00102051">
      <w:pPr>
        <w:rPr>
          <w:rFonts w:ascii="Calibri" w:hAnsi="Calibri"/>
          <w:lang w:val="en-GB"/>
        </w:rPr>
      </w:pPr>
    </w:p>
    <w:p w14:paraId="098A5191" w14:textId="77777777" w:rsidR="00F36CE8" w:rsidRPr="00125269" w:rsidRDefault="00F36CE8" w:rsidP="00102051">
      <w:pPr>
        <w:rPr>
          <w:rFonts w:ascii="Calibri" w:hAnsi="Calibri"/>
          <w:lang w:val="en-GB"/>
        </w:rPr>
      </w:pPr>
    </w:p>
    <w:p w14:paraId="45A66D02" w14:textId="77777777" w:rsidR="00712C24" w:rsidRPr="00125269" w:rsidRDefault="00712C24" w:rsidP="00102051">
      <w:pPr>
        <w:rPr>
          <w:rFonts w:ascii="Calibri" w:hAnsi="Calibri"/>
          <w:lang w:val="en-GB"/>
        </w:rPr>
      </w:pPr>
    </w:p>
    <w:p w14:paraId="1CB0C50A" w14:textId="77777777" w:rsidR="00712C24" w:rsidRPr="00125269" w:rsidRDefault="00712C24" w:rsidP="00421E41">
      <w:pPr>
        <w:jc w:val="center"/>
        <w:rPr>
          <w:rFonts w:ascii="Calibri" w:hAnsi="Calibri"/>
          <w:lang w:val="en-GB"/>
        </w:rPr>
      </w:pPr>
    </w:p>
    <w:p w14:paraId="4483C5E8" w14:textId="77777777" w:rsidR="00712C24" w:rsidRPr="00421E41" w:rsidRDefault="00712C24" w:rsidP="00421E41">
      <w:pPr>
        <w:ind w:left="360"/>
        <w:rPr>
          <w:rFonts w:ascii="Calibri" w:hAnsi="Calibri"/>
          <w:u w:val="single"/>
          <w:lang w:val="en-GB"/>
        </w:rPr>
      </w:pPr>
      <w:r w:rsidRPr="00421E41">
        <w:rPr>
          <w:rFonts w:ascii="Calibri" w:hAnsi="Calibri"/>
          <w:u w:val="single"/>
          <w:lang w:val="en-GB"/>
        </w:rPr>
        <w:t>References</w:t>
      </w:r>
    </w:p>
    <w:p w14:paraId="454A16C3" w14:textId="77777777" w:rsidR="00421E41" w:rsidRPr="00125269" w:rsidRDefault="00421E41" w:rsidP="00102051">
      <w:pPr>
        <w:rPr>
          <w:rFonts w:ascii="Calibri" w:hAnsi="Calibri"/>
          <w:lang w:val="en-GB"/>
        </w:rPr>
      </w:pPr>
    </w:p>
    <w:p w14:paraId="46580A3D" w14:textId="29250F83" w:rsidR="00421E41" w:rsidRDefault="00421E41" w:rsidP="00421E41">
      <w:pPr>
        <w:ind w:left="360"/>
        <w:rPr>
          <w:rFonts w:ascii="Calibri" w:hAnsi="Calibri"/>
        </w:rPr>
      </w:pPr>
      <w:r w:rsidRPr="00421E41">
        <w:rPr>
          <w:rFonts w:ascii="Calibri" w:hAnsi="Calibri"/>
        </w:rPr>
        <w:t xml:space="preserve"> 15.4 million days lost to work-related stress in 2017/18 | British Safety Council. Retrieved 27 January 2020, from </w:t>
      </w:r>
      <w:hyperlink r:id="rId5" w:history="1">
        <w:r w:rsidRPr="0000122C">
          <w:rPr>
            <w:rStyle w:val="Hyperlink"/>
            <w:rFonts w:ascii="Calibri" w:hAnsi="Calibri"/>
          </w:rPr>
          <w:t>https://www.britsafe.org/publications/safety-management-magazine/safety-management-magazine/2018/154-million-days-lost-to-work-related-stress-in-201718/</w:t>
        </w:r>
      </w:hyperlink>
    </w:p>
    <w:p w14:paraId="1DB5C6A2" w14:textId="77777777" w:rsidR="00421E41" w:rsidRPr="00421E41" w:rsidRDefault="00421E41" w:rsidP="00421E41">
      <w:pPr>
        <w:ind w:left="360"/>
        <w:rPr>
          <w:rFonts w:ascii="Calibri" w:hAnsi="Calibri"/>
        </w:rPr>
      </w:pPr>
    </w:p>
    <w:p w14:paraId="3A8D9702" w14:textId="77777777" w:rsidR="00421E41" w:rsidRDefault="00421E41" w:rsidP="00421E41">
      <w:pPr>
        <w:ind w:left="360"/>
        <w:rPr>
          <w:rFonts w:ascii="Calibri" w:hAnsi="Calibri"/>
        </w:rPr>
      </w:pPr>
      <w:r w:rsidRPr="00125269">
        <w:rPr>
          <w:rFonts w:ascii="Calibri" w:hAnsi="Calibri"/>
        </w:rPr>
        <w:t xml:space="preserve">Ando, M., </w:t>
      </w:r>
      <w:proofErr w:type="spellStart"/>
      <w:r w:rsidRPr="00125269">
        <w:rPr>
          <w:rFonts w:ascii="Calibri" w:hAnsi="Calibri"/>
        </w:rPr>
        <w:t>Natsume</w:t>
      </w:r>
      <w:proofErr w:type="spellEnd"/>
      <w:r w:rsidRPr="00125269">
        <w:rPr>
          <w:rFonts w:ascii="Calibri" w:hAnsi="Calibri"/>
        </w:rPr>
        <w:t xml:space="preserve">, T., </w:t>
      </w:r>
      <w:proofErr w:type="spellStart"/>
      <w:r w:rsidRPr="00125269">
        <w:rPr>
          <w:rFonts w:ascii="Calibri" w:hAnsi="Calibri"/>
        </w:rPr>
        <w:t>Kukihara</w:t>
      </w:r>
      <w:proofErr w:type="spellEnd"/>
      <w:r w:rsidRPr="00125269">
        <w:rPr>
          <w:rFonts w:ascii="Calibri" w:hAnsi="Calibri"/>
        </w:rPr>
        <w:t>, H., Shibata, H., &amp; Ito, S. (2011). Efficacy of mindfulness-based meditation therapy on the sense of coherence and mental health of nurses. </w:t>
      </w:r>
      <w:r w:rsidRPr="00125269">
        <w:rPr>
          <w:rFonts w:ascii="Calibri" w:hAnsi="Calibri"/>
          <w:i/>
          <w:iCs/>
        </w:rPr>
        <w:t>Health</w:t>
      </w:r>
      <w:r w:rsidRPr="00125269">
        <w:rPr>
          <w:rFonts w:ascii="Calibri" w:hAnsi="Calibri"/>
        </w:rPr>
        <w:t>, </w:t>
      </w:r>
      <w:r w:rsidRPr="00125269">
        <w:rPr>
          <w:rFonts w:ascii="Calibri" w:hAnsi="Calibri"/>
          <w:i/>
          <w:iCs/>
        </w:rPr>
        <w:t>3</w:t>
      </w:r>
      <w:r w:rsidRPr="00125269">
        <w:rPr>
          <w:rFonts w:ascii="Calibri" w:hAnsi="Calibri"/>
        </w:rPr>
        <w:t>(02), 118.</w:t>
      </w:r>
    </w:p>
    <w:p w14:paraId="0DD0E85D" w14:textId="77777777" w:rsidR="00421E41" w:rsidRPr="00125269" w:rsidRDefault="00421E41" w:rsidP="00421E41">
      <w:pPr>
        <w:ind w:left="360"/>
        <w:rPr>
          <w:rFonts w:ascii="Calibri" w:hAnsi="Calibri"/>
          <w:lang w:val="en-GB"/>
        </w:rPr>
      </w:pPr>
    </w:p>
    <w:p w14:paraId="64E70130" w14:textId="77777777" w:rsidR="00421E41" w:rsidRDefault="00421E41" w:rsidP="00421E41">
      <w:pPr>
        <w:ind w:left="360"/>
        <w:rPr>
          <w:rFonts w:ascii="Calibri" w:hAnsi="Calibri"/>
        </w:rPr>
      </w:pPr>
      <w:r w:rsidRPr="00421E41">
        <w:rPr>
          <w:rFonts w:ascii="Calibri" w:hAnsi="Calibri"/>
        </w:rPr>
        <w:t xml:space="preserve">Begat, I., </w:t>
      </w:r>
      <w:proofErr w:type="spellStart"/>
      <w:r w:rsidRPr="00421E41">
        <w:rPr>
          <w:rFonts w:ascii="Calibri" w:hAnsi="Calibri"/>
        </w:rPr>
        <w:t>Ellefsen</w:t>
      </w:r>
      <w:proofErr w:type="spellEnd"/>
      <w:r w:rsidRPr="00421E41">
        <w:rPr>
          <w:rFonts w:ascii="Calibri" w:hAnsi="Calibri"/>
        </w:rPr>
        <w:t xml:space="preserve">, B., &amp; </w:t>
      </w:r>
      <w:proofErr w:type="spellStart"/>
      <w:r w:rsidRPr="00421E41">
        <w:rPr>
          <w:rFonts w:ascii="Calibri" w:hAnsi="Calibri"/>
        </w:rPr>
        <w:t>Severinsson</w:t>
      </w:r>
      <w:proofErr w:type="spellEnd"/>
      <w:r w:rsidRPr="00421E41">
        <w:rPr>
          <w:rFonts w:ascii="Calibri" w:hAnsi="Calibri"/>
        </w:rPr>
        <w:t>, E. (2005). Nurses’ satisfaction with their work environment and the outcomes of clinical nursing supervision on nurses’ experiences of well‐being–a Norwegian study. </w:t>
      </w:r>
      <w:r w:rsidRPr="00421E41">
        <w:rPr>
          <w:rFonts w:ascii="Calibri" w:hAnsi="Calibri"/>
          <w:i/>
          <w:iCs/>
        </w:rPr>
        <w:t>Journal of nursing management</w:t>
      </w:r>
      <w:r w:rsidRPr="00421E41">
        <w:rPr>
          <w:rFonts w:ascii="Calibri" w:hAnsi="Calibri"/>
        </w:rPr>
        <w:t>, </w:t>
      </w:r>
      <w:r w:rsidRPr="00421E41">
        <w:rPr>
          <w:rFonts w:ascii="Calibri" w:hAnsi="Calibri"/>
          <w:i/>
          <w:iCs/>
        </w:rPr>
        <w:t>13</w:t>
      </w:r>
      <w:r w:rsidRPr="00421E41">
        <w:rPr>
          <w:rFonts w:ascii="Calibri" w:hAnsi="Calibri"/>
        </w:rPr>
        <w:t>(3), 221-230.</w:t>
      </w:r>
    </w:p>
    <w:p w14:paraId="226EEE1C" w14:textId="77777777" w:rsidR="00421E41" w:rsidRPr="00421E41" w:rsidRDefault="00421E41" w:rsidP="00421E41">
      <w:pPr>
        <w:ind w:left="360"/>
        <w:rPr>
          <w:rFonts w:ascii="Calibri" w:hAnsi="Calibri"/>
          <w:lang w:val="en-GB"/>
        </w:rPr>
      </w:pPr>
    </w:p>
    <w:p w14:paraId="0D2589FF" w14:textId="77777777" w:rsidR="00421E41" w:rsidRDefault="00421E41" w:rsidP="00421E41">
      <w:pPr>
        <w:ind w:left="360"/>
        <w:rPr>
          <w:rFonts w:ascii="Calibri" w:hAnsi="Calibri"/>
        </w:rPr>
      </w:pPr>
      <w:proofErr w:type="spellStart"/>
      <w:r w:rsidRPr="00421E41">
        <w:rPr>
          <w:rFonts w:ascii="Calibri" w:hAnsi="Calibri"/>
        </w:rPr>
        <w:t>Brunetto</w:t>
      </w:r>
      <w:proofErr w:type="spellEnd"/>
      <w:r w:rsidRPr="00421E41">
        <w:rPr>
          <w:rFonts w:ascii="Calibri" w:hAnsi="Calibri"/>
        </w:rPr>
        <w:t xml:space="preserve">, Y., </w:t>
      </w:r>
      <w:proofErr w:type="spellStart"/>
      <w:r w:rsidRPr="00421E41">
        <w:rPr>
          <w:rFonts w:ascii="Calibri" w:hAnsi="Calibri"/>
        </w:rPr>
        <w:t>Shriberg</w:t>
      </w:r>
      <w:proofErr w:type="spellEnd"/>
      <w:r w:rsidRPr="00421E41">
        <w:rPr>
          <w:rFonts w:ascii="Calibri" w:hAnsi="Calibri"/>
        </w:rPr>
        <w:t xml:space="preserve">, A., Farr‐Wharton, R., Shacklock, K., Newman, S., &amp; </w:t>
      </w:r>
      <w:proofErr w:type="spellStart"/>
      <w:r w:rsidRPr="00421E41">
        <w:rPr>
          <w:rFonts w:ascii="Calibri" w:hAnsi="Calibri"/>
        </w:rPr>
        <w:t>Dienger</w:t>
      </w:r>
      <w:proofErr w:type="spellEnd"/>
      <w:r w:rsidRPr="00421E41">
        <w:rPr>
          <w:rFonts w:ascii="Calibri" w:hAnsi="Calibri"/>
        </w:rPr>
        <w:t>, J. (2013). The importance of supervisor–nurse relationships, teamwork, wellbeing, affective commitment and retention of North American nurses. </w:t>
      </w:r>
      <w:r w:rsidRPr="00421E41">
        <w:rPr>
          <w:rFonts w:ascii="Calibri" w:hAnsi="Calibri"/>
          <w:i/>
          <w:iCs/>
        </w:rPr>
        <w:t>Journal of Nursing Management</w:t>
      </w:r>
      <w:r w:rsidRPr="00421E41">
        <w:rPr>
          <w:rFonts w:ascii="Calibri" w:hAnsi="Calibri"/>
        </w:rPr>
        <w:t>, </w:t>
      </w:r>
      <w:r w:rsidRPr="00421E41">
        <w:rPr>
          <w:rFonts w:ascii="Calibri" w:hAnsi="Calibri"/>
          <w:i/>
          <w:iCs/>
        </w:rPr>
        <w:t>21</w:t>
      </w:r>
      <w:r w:rsidRPr="00421E41">
        <w:rPr>
          <w:rFonts w:ascii="Calibri" w:hAnsi="Calibri"/>
        </w:rPr>
        <w:t>(6), 827-837.</w:t>
      </w:r>
    </w:p>
    <w:p w14:paraId="14B1761A" w14:textId="77777777" w:rsidR="00421E41" w:rsidRPr="00421E41" w:rsidRDefault="00421E41" w:rsidP="00421E41">
      <w:pPr>
        <w:ind w:left="360"/>
        <w:rPr>
          <w:rFonts w:ascii="Calibri" w:hAnsi="Calibri"/>
        </w:rPr>
      </w:pPr>
    </w:p>
    <w:p w14:paraId="742BC344" w14:textId="77777777" w:rsidR="00421E41" w:rsidRPr="00421E41" w:rsidRDefault="00421E41" w:rsidP="00421E41">
      <w:pPr>
        <w:ind w:left="360"/>
        <w:rPr>
          <w:rFonts w:ascii="Calibri" w:hAnsi="Calibri"/>
        </w:rPr>
      </w:pPr>
      <w:proofErr w:type="spellStart"/>
      <w:r w:rsidRPr="00421E41">
        <w:rPr>
          <w:rFonts w:ascii="Calibri" w:hAnsi="Calibri"/>
        </w:rPr>
        <w:t>Dallender</w:t>
      </w:r>
      <w:proofErr w:type="spellEnd"/>
      <w:r w:rsidRPr="00421E41">
        <w:rPr>
          <w:rFonts w:ascii="Calibri" w:hAnsi="Calibri"/>
        </w:rPr>
        <w:t xml:space="preserve"> J., Nolan P., </w:t>
      </w:r>
      <w:proofErr w:type="spellStart"/>
      <w:r w:rsidRPr="00421E41">
        <w:rPr>
          <w:rFonts w:ascii="Calibri" w:hAnsi="Calibri"/>
        </w:rPr>
        <w:t>Soares</w:t>
      </w:r>
      <w:proofErr w:type="spellEnd"/>
      <w:r w:rsidRPr="00421E41">
        <w:rPr>
          <w:rFonts w:ascii="Calibri" w:hAnsi="Calibri"/>
        </w:rPr>
        <w:t xml:space="preserve"> J., Thomsen S. &amp; </w:t>
      </w:r>
      <w:proofErr w:type="spellStart"/>
      <w:r w:rsidRPr="00421E41">
        <w:rPr>
          <w:rFonts w:ascii="Calibri" w:hAnsi="Calibri"/>
        </w:rPr>
        <w:t>Arnetz</w:t>
      </w:r>
      <w:proofErr w:type="spellEnd"/>
      <w:r w:rsidRPr="00421E41">
        <w:rPr>
          <w:rFonts w:ascii="Calibri" w:hAnsi="Calibri"/>
        </w:rPr>
        <w:t xml:space="preserve"> B. (1999) A comparative study of the perceptions of British mental health nurses and psychiatrists of their work </w:t>
      </w:r>
      <w:proofErr w:type="spellStart"/>
      <w:r w:rsidRPr="00421E41">
        <w:rPr>
          <w:rFonts w:ascii="Calibri" w:hAnsi="Calibri"/>
        </w:rPr>
        <w:t>enviroment</w:t>
      </w:r>
      <w:proofErr w:type="spellEnd"/>
      <w:r w:rsidRPr="00421E41">
        <w:rPr>
          <w:rFonts w:ascii="Calibri" w:hAnsi="Calibri"/>
        </w:rPr>
        <w:t xml:space="preserve">. Journal of Advanced Nursing 29 (1), 36–43. </w:t>
      </w:r>
    </w:p>
    <w:p w14:paraId="4DEEFA6B" w14:textId="77777777" w:rsidR="00421E41" w:rsidRDefault="00421E41" w:rsidP="00421E41">
      <w:pPr>
        <w:ind w:left="360"/>
        <w:rPr>
          <w:rFonts w:ascii="Calibri" w:hAnsi="Calibri"/>
        </w:rPr>
      </w:pPr>
      <w:proofErr w:type="spellStart"/>
      <w:r w:rsidRPr="00421E41">
        <w:rPr>
          <w:rFonts w:ascii="Calibri" w:hAnsi="Calibri"/>
        </w:rPr>
        <w:t>Embriaco</w:t>
      </w:r>
      <w:proofErr w:type="spellEnd"/>
      <w:r w:rsidRPr="00421E41">
        <w:rPr>
          <w:rFonts w:ascii="Calibri" w:hAnsi="Calibri"/>
        </w:rPr>
        <w:t xml:space="preserve">, N., </w:t>
      </w:r>
      <w:proofErr w:type="spellStart"/>
      <w:r w:rsidRPr="00421E41">
        <w:rPr>
          <w:rFonts w:ascii="Calibri" w:hAnsi="Calibri"/>
        </w:rPr>
        <w:t>Papazian</w:t>
      </w:r>
      <w:proofErr w:type="spellEnd"/>
      <w:r w:rsidRPr="00421E41">
        <w:rPr>
          <w:rFonts w:ascii="Calibri" w:hAnsi="Calibri"/>
        </w:rPr>
        <w:t xml:space="preserve">, L., Kentish-Barnes, N., </w:t>
      </w:r>
      <w:proofErr w:type="spellStart"/>
      <w:r w:rsidRPr="00421E41">
        <w:rPr>
          <w:rFonts w:ascii="Calibri" w:hAnsi="Calibri"/>
        </w:rPr>
        <w:t>Pochard</w:t>
      </w:r>
      <w:proofErr w:type="spellEnd"/>
      <w:r w:rsidRPr="00421E41">
        <w:rPr>
          <w:rFonts w:ascii="Calibri" w:hAnsi="Calibri"/>
        </w:rPr>
        <w:t xml:space="preserve">, F., &amp; </w:t>
      </w:r>
      <w:proofErr w:type="spellStart"/>
      <w:r w:rsidRPr="00421E41">
        <w:rPr>
          <w:rFonts w:ascii="Calibri" w:hAnsi="Calibri"/>
        </w:rPr>
        <w:t>Azoulay</w:t>
      </w:r>
      <w:proofErr w:type="spellEnd"/>
      <w:r w:rsidRPr="00421E41">
        <w:rPr>
          <w:rFonts w:ascii="Calibri" w:hAnsi="Calibri"/>
        </w:rPr>
        <w:t>, E. (2007). Burnout syndrome among critical care healthcare workers. </w:t>
      </w:r>
      <w:r w:rsidRPr="00421E41">
        <w:rPr>
          <w:rFonts w:ascii="Calibri" w:hAnsi="Calibri"/>
          <w:i/>
          <w:iCs/>
        </w:rPr>
        <w:t>Current opinion in critical care</w:t>
      </w:r>
      <w:r w:rsidRPr="00421E41">
        <w:rPr>
          <w:rFonts w:ascii="Calibri" w:hAnsi="Calibri"/>
        </w:rPr>
        <w:t>, </w:t>
      </w:r>
      <w:r w:rsidRPr="00421E41">
        <w:rPr>
          <w:rFonts w:ascii="Calibri" w:hAnsi="Calibri"/>
          <w:i/>
          <w:iCs/>
        </w:rPr>
        <w:t>13</w:t>
      </w:r>
      <w:r w:rsidRPr="00421E41">
        <w:rPr>
          <w:rFonts w:ascii="Calibri" w:hAnsi="Calibri"/>
        </w:rPr>
        <w:t>(5), 482-488.</w:t>
      </w:r>
    </w:p>
    <w:p w14:paraId="770C7352" w14:textId="77777777" w:rsidR="00421E41" w:rsidRPr="00421E41" w:rsidRDefault="00421E41" w:rsidP="00421E41">
      <w:pPr>
        <w:ind w:left="360"/>
        <w:rPr>
          <w:rFonts w:ascii="Calibri" w:hAnsi="Calibri"/>
        </w:rPr>
      </w:pPr>
    </w:p>
    <w:p w14:paraId="6409B84E" w14:textId="77777777" w:rsidR="00421E41" w:rsidRDefault="00421E41" w:rsidP="00421E41">
      <w:pPr>
        <w:ind w:left="360"/>
        <w:rPr>
          <w:rFonts w:ascii="Calibri" w:hAnsi="Calibri"/>
        </w:rPr>
      </w:pPr>
      <w:proofErr w:type="spellStart"/>
      <w:r w:rsidRPr="00421E41">
        <w:rPr>
          <w:rFonts w:ascii="Calibri" w:hAnsi="Calibri"/>
        </w:rPr>
        <w:t>Eriksen</w:t>
      </w:r>
      <w:proofErr w:type="spellEnd"/>
      <w:r w:rsidRPr="00421E41">
        <w:rPr>
          <w:rFonts w:ascii="Calibri" w:hAnsi="Calibri"/>
        </w:rPr>
        <w:t xml:space="preserve">, W., </w:t>
      </w:r>
      <w:proofErr w:type="spellStart"/>
      <w:r w:rsidRPr="00421E41">
        <w:rPr>
          <w:rFonts w:ascii="Calibri" w:hAnsi="Calibri"/>
        </w:rPr>
        <w:t>Bruusgaard</w:t>
      </w:r>
      <w:proofErr w:type="spellEnd"/>
      <w:r w:rsidRPr="00421E41">
        <w:rPr>
          <w:rFonts w:ascii="Calibri" w:hAnsi="Calibri"/>
        </w:rPr>
        <w:t xml:space="preserve">, D., &amp; </w:t>
      </w:r>
      <w:proofErr w:type="spellStart"/>
      <w:r w:rsidRPr="00421E41">
        <w:rPr>
          <w:rFonts w:ascii="Calibri" w:hAnsi="Calibri"/>
        </w:rPr>
        <w:t>Knardahl</w:t>
      </w:r>
      <w:proofErr w:type="spellEnd"/>
      <w:r w:rsidRPr="00421E41">
        <w:rPr>
          <w:rFonts w:ascii="Calibri" w:hAnsi="Calibri"/>
        </w:rPr>
        <w:t xml:space="preserve">, S. (2003). Work factors as predictors of sickness absence: a </w:t>
      </w:r>
      <w:proofErr w:type="gramStart"/>
      <w:r w:rsidRPr="00421E41">
        <w:rPr>
          <w:rFonts w:ascii="Calibri" w:hAnsi="Calibri"/>
        </w:rPr>
        <w:t>three month</w:t>
      </w:r>
      <w:proofErr w:type="gramEnd"/>
      <w:r w:rsidRPr="00421E41">
        <w:rPr>
          <w:rFonts w:ascii="Calibri" w:hAnsi="Calibri"/>
        </w:rPr>
        <w:t xml:space="preserve"> prospective study of nurses’ aides. </w:t>
      </w:r>
      <w:r w:rsidRPr="00421E41">
        <w:rPr>
          <w:rFonts w:ascii="Calibri" w:hAnsi="Calibri"/>
          <w:i/>
          <w:iCs/>
        </w:rPr>
        <w:t>Occupational and environmental medicine</w:t>
      </w:r>
      <w:r w:rsidRPr="00421E41">
        <w:rPr>
          <w:rFonts w:ascii="Calibri" w:hAnsi="Calibri"/>
        </w:rPr>
        <w:t>, </w:t>
      </w:r>
      <w:r w:rsidRPr="00421E41">
        <w:rPr>
          <w:rFonts w:ascii="Calibri" w:hAnsi="Calibri"/>
          <w:i/>
          <w:iCs/>
        </w:rPr>
        <w:t>60</w:t>
      </w:r>
      <w:r w:rsidRPr="00421E41">
        <w:rPr>
          <w:rFonts w:ascii="Calibri" w:hAnsi="Calibri"/>
        </w:rPr>
        <w:t>(4), 271-278.</w:t>
      </w:r>
    </w:p>
    <w:p w14:paraId="33B1139D" w14:textId="77777777" w:rsidR="00421E41" w:rsidRPr="00421E41" w:rsidRDefault="00421E41" w:rsidP="00421E41">
      <w:pPr>
        <w:ind w:left="360"/>
        <w:rPr>
          <w:rFonts w:ascii="Calibri" w:hAnsi="Calibri"/>
        </w:rPr>
      </w:pPr>
    </w:p>
    <w:p w14:paraId="63F07594" w14:textId="77777777" w:rsidR="00421E41" w:rsidRDefault="00421E41" w:rsidP="00421E41">
      <w:pPr>
        <w:ind w:left="360"/>
        <w:rPr>
          <w:rFonts w:ascii="Calibri" w:hAnsi="Calibri"/>
        </w:rPr>
      </w:pPr>
      <w:proofErr w:type="spellStart"/>
      <w:r w:rsidRPr="00421E41">
        <w:rPr>
          <w:rFonts w:ascii="Calibri" w:hAnsi="Calibri"/>
        </w:rPr>
        <w:t>Estryn</w:t>
      </w:r>
      <w:proofErr w:type="spellEnd"/>
      <w:r w:rsidRPr="00421E41">
        <w:rPr>
          <w:rFonts w:ascii="Calibri" w:hAnsi="Calibri"/>
        </w:rPr>
        <w:t xml:space="preserve">-Behar, M., Kaminski, M., </w:t>
      </w:r>
      <w:proofErr w:type="spellStart"/>
      <w:r w:rsidRPr="00421E41">
        <w:rPr>
          <w:rFonts w:ascii="Calibri" w:hAnsi="Calibri"/>
        </w:rPr>
        <w:t>Peigne</w:t>
      </w:r>
      <w:proofErr w:type="spellEnd"/>
      <w:r w:rsidRPr="00421E41">
        <w:rPr>
          <w:rFonts w:ascii="Calibri" w:hAnsi="Calibri"/>
        </w:rPr>
        <w:t xml:space="preserve">, E., Bonnet, N., </w:t>
      </w:r>
      <w:proofErr w:type="spellStart"/>
      <w:r w:rsidRPr="00421E41">
        <w:rPr>
          <w:rFonts w:ascii="Calibri" w:hAnsi="Calibri"/>
        </w:rPr>
        <w:t>Vaichere</w:t>
      </w:r>
      <w:proofErr w:type="spellEnd"/>
      <w:r w:rsidRPr="00421E41">
        <w:rPr>
          <w:rFonts w:ascii="Calibri" w:hAnsi="Calibri"/>
        </w:rPr>
        <w:t xml:space="preserve">, E., </w:t>
      </w:r>
      <w:proofErr w:type="spellStart"/>
      <w:r w:rsidRPr="00421E41">
        <w:rPr>
          <w:rFonts w:ascii="Calibri" w:hAnsi="Calibri"/>
        </w:rPr>
        <w:t>Gozlan</w:t>
      </w:r>
      <w:proofErr w:type="spellEnd"/>
      <w:r w:rsidRPr="00421E41">
        <w:rPr>
          <w:rFonts w:ascii="Calibri" w:hAnsi="Calibri"/>
        </w:rPr>
        <w:t>, C., ... &amp; Giorgi, M. (1990). Stress at work and mental health status among female hospital workers. </w:t>
      </w:r>
      <w:r w:rsidRPr="00421E41">
        <w:rPr>
          <w:rFonts w:ascii="Calibri" w:hAnsi="Calibri"/>
          <w:i/>
          <w:iCs/>
        </w:rPr>
        <w:t>Occupational and Environmental Medicine</w:t>
      </w:r>
      <w:r w:rsidRPr="00421E41">
        <w:rPr>
          <w:rFonts w:ascii="Calibri" w:hAnsi="Calibri"/>
        </w:rPr>
        <w:t>, </w:t>
      </w:r>
      <w:r w:rsidRPr="00421E41">
        <w:rPr>
          <w:rFonts w:ascii="Calibri" w:hAnsi="Calibri"/>
          <w:i/>
          <w:iCs/>
        </w:rPr>
        <w:t>47</w:t>
      </w:r>
      <w:r w:rsidRPr="00421E41">
        <w:rPr>
          <w:rFonts w:ascii="Calibri" w:hAnsi="Calibri"/>
        </w:rPr>
        <w:t>(1), 20-28.</w:t>
      </w:r>
    </w:p>
    <w:p w14:paraId="2B4A4D92" w14:textId="77777777" w:rsidR="00421E41" w:rsidRPr="00421E41" w:rsidRDefault="00421E41" w:rsidP="00421E41">
      <w:pPr>
        <w:ind w:left="360"/>
        <w:rPr>
          <w:rFonts w:ascii="Calibri" w:hAnsi="Calibri"/>
        </w:rPr>
      </w:pPr>
    </w:p>
    <w:p w14:paraId="1ADBA887" w14:textId="77777777" w:rsidR="00421E41" w:rsidRDefault="00421E41" w:rsidP="00421E41">
      <w:pPr>
        <w:ind w:left="360"/>
        <w:rPr>
          <w:rFonts w:ascii="Calibri" w:hAnsi="Calibri"/>
        </w:rPr>
      </w:pPr>
      <w:r w:rsidRPr="00421E41">
        <w:rPr>
          <w:rFonts w:ascii="Calibri" w:hAnsi="Calibri"/>
        </w:rPr>
        <w:t>Ho, W. H., Chang, C. S., Shih, Y. L., &amp; Liang, R. D. (2009). Effects of job rotation and role stress among nurses on job satisfaction and organizational commitment. </w:t>
      </w:r>
      <w:r w:rsidRPr="00421E41">
        <w:rPr>
          <w:rFonts w:ascii="Calibri" w:hAnsi="Calibri"/>
          <w:i/>
          <w:iCs/>
        </w:rPr>
        <w:t>BMC health services research</w:t>
      </w:r>
      <w:r w:rsidRPr="00421E41">
        <w:rPr>
          <w:rFonts w:ascii="Calibri" w:hAnsi="Calibri"/>
        </w:rPr>
        <w:t>, </w:t>
      </w:r>
      <w:r w:rsidRPr="00421E41">
        <w:rPr>
          <w:rFonts w:ascii="Calibri" w:hAnsi="Calibri"/>
          <w:i/>
          <w:iCs/>
        </w:rPr>
        <w:t>9</w:t>
      </w:r>
      <w:r w:rsidRPr="00421E41">
        <w:rPr>
          <w:rFonts w:ascii="Calibri" w:hAnsi="Calibri"/>
        </w:rPr>
        <w:t>(1), 8.</w:t>
      </w:r>
    </w:p>
    <w:p w14:paraId="5C8EA437" w14:textId="77777777" w:rsidR="00421E41" w:rsidRPr="00421E41" w:rsidRDefault="00421E41" w:rsidP="00421E41">
      <w:pPr>
        <w:ind w:left="360"/>
        <w:rPr>
          <w:rFonts w:ascii="Calibri" w:hAnsi="Calibri"/>
        </w:rPr>
      </w:pPr>
    </w:p>
    <w:p w14:paraId="77DCFCE2" w14:textId="77777777" w:rsidR="00421E41" w:rsidRDefault="00421E41" w:rsidP="00421E41">
      <w:pPr>
        <w:ind w:left="360"/>
        <w:rPr>
          <w:rFonts w:ascii="Calibri" w:hAnsi="Calibri"/>
        </w:rPr>
      </w:pPr>
      <w:r w:rsidRPr="00421E41">
        <w:rPr>
          <w:rFonts w:ascii="Calibri" w:hAnsi="Calibri"/>
        </w:rPr>
        <w:t>Lambert, V. A., &amp; Lambert, C. E. (2008). Nurses' workplace stressors and coping strategies. </w:t>
      </w:r>
      <w:r w:rsidRPr="00421E41">
        <w:rPr>
          <w:rFonts w:ascii="Calibri" w:hAnsi="Calibri"/>
          <w:i/>
          <w:iCs/>
        </w:rPr>
        <w:t>Indian Journal of Palliative Care</w:t>
      </w:r>
      <w:r w:rsidRPr="00421E41">
        <w:rPr>
          <w:rFonts w:ascii="Calibri" w:hAnsi="Calibri"/>
        </w:rPr>
        <w:t>, </w:t>
      </w:r>
      <w:r w:rsidRPr="00421E41">
        <w:rPr>
          <w:rFonts w:ascii="Calibri" w:hAnsi="Calibri"/>
          <w:i/>
          <w:iCs/>
        </w:rPr>
        <w:t>14</w:t>
      </w:r>
      <w:r w:rsidRPr="00421E41">
        <w:rPr>
          <w:rFonts w:ascii="Calibri" w:hAnsi="Calibri"/>
        </w:rPr>
        <w:t>(1), 38.</w:t>
      </w:r>
    </w:p>
    <w:p w14:paraId="673ECB70" w14:textId="77777777" w:rsidR="00421E41" w:rsidRPr="00421E41" w:rsidRDefault="00421E41" w:rsidP="00421E41">
      <w:pPr>
        <w:ind w:left="360"/>
        <w:rPr>
          <w:rFonts w:ascii="Calibri" w:hAnsi="Calibri"/>
        </w:rPr>
      </w:pPr>
    </w:p>
    <w:p w14:paraId="73DE72FE" w14:textId="77777777" w:rsidR="00421E41" w:rsidRDefault="00421E41" w:rsidP="00421E41">
      <w:pPr>
        <w:ind w:left="360"/>
        <w:rPr>
          <w:rFonts w:ascii="Calibri" w:hAnsi="Calibri"/>
        </w:rPr>
      </w:pPr>
      <w:proofErr w:type="spellStart"/>
      <w:r w:rsidRPr="00125269">
        <w:rPr>
          <w:rFonts w:ascii="Calibri" w:hAnsi="Calibri"/>
        </w:rPr>
        <w:t>Laschinger</w:t>
      </w:r>
      <w:proofErr w:type="spellEnd"/>
      <w:r w:rsidRPr="00125269">
        <w:rPr>
          <w:rFonts w:ascii="Calibri" w:hAnsi="Calibri"/>
        </w:rPr>
        <w:t xml:space="preserve">, H. K. S., &amp; </w:t>
      </w:r>
      <w:proofErr w:type="spellStart"/>
      <w:r w:rsidRPr="00125269">
        <w:rPr>
          <w:rFonts w:ascii="Calibri" w:hAnsi="Calibri"/>
        </w:rPr>
        <w:t>Fida</w:t>
      </w:r>
      <w:proofErr w:type="spellEnd"/>
      <w:r w:rsidRPr="00125269">
        <w:rPr>
          <w:rFonts w:ascii="Calibri" w:hAnsi="Calibri"/>
        </w:rPr>
        <w:t xml:space="preserve">, R. (2014). New </w:t>
      </w:r>
      <w:proofErr w:type="gramStart"/>
      <w:r w:rsidRPr="00125269">
        <w:rPr>
          <w:rFonts w:ascii="Calibri" w:hAnsi="Calibri"/>
        </w:rPr>
        <w:t>nurses</w:t>
      </w:r>
      <w:proofErr w:type="gramEnd"/>
      <w:r w:rsidRPr="00125269">
        <w:rPr>
          <w:rFonts w:ascii="Calibri" w:hAnsi="Calibri"/>
        </w:rPr>
        <w:t xml:space="preserve"> burnout and workplace wellbeing: The influence of authentic leadership and psychological capital. </w:t>
      </w:r>
      <w:r w:rsidRPr="00125269">
        <w:rPr>
          <w:rFonts w:ascii="Calibri" w:hAnsi="Calibri"/>
          <w:i/>
          <w:iCs/>
        </w:rPr>
        <w:t>Burnout Research</w:t>
      </w:r>
      <w:r w:rsidRPr="00125269">
        <w:rPr>
          <w:rFonts w:ascii="Calibri" w:hAnsi="Calibri"/>
        </w:rPr>
        <w:t>, </w:t>
      </w:r>
      <w:r w:rsidRPr="00125269">
        <w:rPr>
          <w:rFonts w:ascii="Calibri" w:hAnsi="Calibri"/>
          <w:i/>
          <w:iCs/>
        </w:rPr>
        <w:t>1</w:t>
      </w:r>
      <w:r w:rsidRPr="00125269">
        <w:rPr>
          <w:rFonts w:ascii="Calibri" w:hAnsi="Calibri"/>
        </w:rPr>
        <w:t>(1), 19-28.</w:t>
      </w:r>
    </w:p>
    <w:p w14:paraId="6F0F7262" w14:textId="77777777" w:rsidR="00421E41" w:rsidRPr="00125269" w:rsidRDefault="00421E41" w:rsidP="00421E41">
      <w:pPr>
        <w:ind w:left="360"/>
        <w:rPr>
          <w:rFonts w:ascii="Calibri" w:hAnsi="Calibri"/>
          <w:lang w:val="en-GB"/>
        </w:rPr>
      </w:pPr>
    </w:p>
    <w:p w14:paraId="37EE7515" w14:textId="77777777" w:rsidR="00421E41" w:rsidRDefault="00421E41" w:rsidP="00421E41">
      <w:pPr>
        <w:ind w:left="360"/>
        <w:rPr>
          <w:rFonts w:ascii="Calibri" w:hAnsi="Calibri"/>
        </w:rPr>
      </w:pPr>
      <w:r w:rsidRPr="00125269">
        <w:rPr>
          <w:rFonts w:ascii="Calibri" w:hAnsi="Calibri"/>
        </w:rPr>
        <w:t xml:space="preserve">Mackenzie, C. S., </w:t>
      </w:r>
      <w:proofErr w:type="spellStart"/>
      <w:r w:rsidRPr="00125269">
        <w:rPr>
          <w:rFonts w:ascii="Calibri" w:hAnsi="Calibri"/>
        </w:rPr>
        <w:t>Poulin</w:t>
      </w:r>
      <w:proofErr w:type="spellEnd"/>
      <w:r w:rsidRPr="00125269">
        <w:rPr>
          <w:rFonts w:ascii="Calibri" w:hAnsi="Calibri"/>
        </w:rPr>
        <w:t>, P. A., &amp; Seidman-Carlson, R. (2006). A brief mindfulness-based stress reduction intervention for nurses and nurse aides. </w:t>
      </w:r>
      <w:r w:rsidRPr="00125269">
        <w:rPr>
          <w:rFonts w:ascii="Calibri" w:hAnsi="Calibri"/>
          <w:i/>
          <w:iCs/>
        </w:rPr>
        <w:t>Applied nursing research</w:t>
      </w:r>
      <w:r w:rsidRPr="00125269">
        <w:rPr>
          <w:rFonts w:ascii="Calibri" w:hAnsi="Calibri"/>
        </w:rPr>
        <w:t>, </w:t>
      </w:r>
      <w:r w:rsidRPr="00125269">
        <w:rPr>
          <w:rFonts w:ascii="Calibri" w:hAnsi="Calibri"/>
          <w:i/>
          <w:iCs/>
        </w:rPr>
        <w:t>19</w:t>
      </w:r>
      <w:r w:rsidRPr="00125269">
        <w:rPr>
          <w:rFonts w:ascii="Calibri" w:hAnsi="Calibri"/>
        </w:rPr>
        <w:t>(2), 105-109.</w:t>
      </w:r>
    </w:p>
    <w:p w14:paraId="3EA40C9E" w14:textId="77777777" w:rsidR="00421E41" w:rsidRPr="00125269" w:rsidRDefault="00421E41" w:rsidP="00421E41">
      <w:pPr>
        <w:ind w:left="360"/>
        <w:rPr>
          <w:rFonts w:ascii="Calibri" w:hAnsi="Calibri"/>
          <w:lang w:val="en-GB"/>
        </w:rPr>
      </w:pPr>
    </w:p>
    <w:p w14:paraId="520E7561" w14:textId="77777777" w:rsidR="00421E41" w:rsidRPr="00421E41" w:rsidRDefault="00421E41" w:rsidP="00421E41">
      <w:pPr>
        <w:ind w:left="360"/>
        <w:rPr>
          <w:rFonts w:ascii="Calibri" w:hAnsi="Calibri"/>
        </w:rPr>
      </w:pPr>
      <w:r w:rsidRPr="00421E41">
        <w:rPr>
          <w:rFonts w:ascii="Calibri" w:hAnsi="Calibri"/>
        </w:rPr>
        <w:t xml:space="preserve"> Mental health in the workplace. Retrieved 16 October 2020, from https://www.nhsemployers.org/retention-and-staff-experience/health-and-wellbeing/protecting-staff-and-preventing-ill-health/taking-a-targeted-approach/mental-health-in-the-workplace</w:t>
      </w:r>
    </w:p>
    <w:p w14:paraId="0FB9E069" w14:textId="77777777" w:rsidR="00421E41" w:rsidRDefault="00421E41" w:rsidP="00421E41">
      <w:pPr>
        <w:ind w:left="360"/>
        <w:rPr>
          <w:rFonts w:ascii="Calibri" w:hAnsi="Calibri"/>
        </w:rPr>
      </w:pPr>
      <w:r w:rsidRPr="00421E41">
        <w:rPr>
          <w:rFonts w:ascii="Calibri" w:hAnsi="Calibri"/>
        </w:rPr>
        <w:t>Nursing 29, 974–983.</w:t>
      </w:r>
    </w:p>
    <w:p w14:paraId="3684DC58" w14:textId="77777777" w:rsidR="00421E41" w:rsidRPr="00421E41" w:rsidRDefault="00421E41" w:rsidP="00421E41">
      <w:pPr>
        <w:ind w:left="360"/>
        <w:rPr>
          <w:rFonts w:ascii="Calibri" w:hAnsi="Calibri"/>
        </w:rPr>
      </w:pPr>
    </w:p>
    <w:p w14:paraId="68E2CB46" w14:textId="77777777" w:rsidR="00421E41" w:rsidRDefault="00421E41" w:rsidP="00421E41">
      <w:pPr>
        <w:ind w:left="360"/>
        <w:rPr>
          <w:rFonts w:ascii="Calibri" w:hAnsi="Calibri"/>
        </w:rPr>
      </w:pPr>
      <w:r w:rsidRPr="00421E41">
        <w:rPr>
          <w:rFonts w:ascii="Calibri" w:hAnsi="Calibri"/>
        </w:rPr>
        <w:t xml:space="preserve">Penque, S. (2019). Mindfulness to promote </w:t>
      </w:r>
      <w:proofErr w:type="spellStart"/>
      <w:r w:rsidRPr="00421E41">
        <w:rPr>
          <w:rFonts w:ascii="Calibri" w:hAnsi="Calibri"/>
        </w:rPr>
        <w:t>nursesʼ</w:t>
      </w:r>
      <w:proofErr w:type="spellEnd"/>
      <w:r w:rsidRPr="00421E41">
        <w:rPr>
          <w:rFonts w:ascii="Calibri" w:hAnsi="Calibri"/>
        </w:rPr>
        <w:t xml:space="preserve"> well-being. </w:t>
      </w:r>
      <w:r w:rsidRPr="00421E41">
        <w:rPr>
          <w:rFonts w:ascii="Calibri" w:hAnsi="Calibri"/>
          <w:i/>
          <w:iCs/>
        </w:rPr>
        <w:t>Nursing Management (Springhouse)</w:t>
      </w:r>
      <w:r w:rsidRPr="00421E41">
        <w:rPr>
          <w:rFonts w:ascii="Calibri" w:hAnsi="Calibri"/>
        </w:rPr>
        <w:t>, </w:t>
      </w:r>
      <w:r w:rsidRPr="00421E41">
        <w:rPr>
          <w:rFonts w:ascii="Calibri" w:hAnsi="Calibri"/>
          <w:i/>
          <w:iCs/>
        </w:rPr>
        <w:t>50</w:t>
      </w:r>
      <w:r w:rsidRPr="00421E41">
        <w:rPr>
          <w:rFonts w:ascii="Calibri" w:hAnsi="Calibri"/>
        </w:rPr>
        <w:t xml:space="preserve">(5), 38-44. </w:t>
      </w:r>
      <w:proofErr w:type="spellStart"/>
      <w:r w:rsidRPr="00421E41">
        <w:rPr>
          <w:rFonts w:ascii="Calibri" w:hAnsi="Calibri"/>
        </w:rPr>
        <w:t>doi</w:t>
      </w:r>
      <w:proofErr w:type="spellEnd"/>
      <w:r w:rsidRPr="00421E41">
        <w:rPr>
          <w:rFonts w:ascii="Calibri" w:hAnsi="Calibri"/>
        </w:rPr>
        <w:t>: 10.1097/01.numa.</w:t>
      </w:r>
      <w:proofErr w:type="gramStart"/>
      <w:r w:rsidRPr="00421E41">
        <w:rPr>
          <w:rFonts w:ascii="Calibri" w:hAnsi="Calibri"/>
        </w:rPr>
        <w:t>0000557621.42684.c</w:t>
      </w:r>
      <w:proofErr w:type="gramEnd"/>
      <w:r w:rsidRPr="00421E41">
        <w:rPr>
          <w:rFonts w:ascii="Calibri" w:hAnsi="Calibri"/>
        </w:rPr>
        <w:t>4</w:t>
      </w:r>
    </w:p>
    <w:p w14:paraId="2205F8BB" w14:textId="77777777" w:rsidR="00421E41" w:rsidRPr="00421E41" w:rsidRDefault="00421E41" w:rsidP="00421E41">
      <w:pPr>
        <w:ind w:left="360"/>
        <w:rPr>
          <w:rFonts w:ascii="Calibri" w:hAnsi="Calibri"/>
        </w:rPr>
      </w:pPr>
    </w:p>
    <w:p w14:paraId="5F9D1FEF" w14:textId="77777777" w:rsidR="00421E41" w:rsidRPr="00421E41" w:rsidRDefault="00421E41" w:rsidP="00421E41">
      <w:pPr>
        <w:ind w:left="360"/>
        <w:rPr>
          <w:rFonts w:ascii="Calibri" w:hAnsi="Calibri"/>
        </w:rPr>
      </w:pPr>
      <w:r w:rsidRPr="00421E41">
        <w:rPr>
          <w:rFonts w:ascii="Calibri" w:hAnsi="Calibri"/>
        </w:rPr>
        <w:t>Roberts, R. K., &amp; Grubb, P. L. (2014). The consequences of nursing stress and need for integrated solutions. </w:t>
      </w:r>
      <w:r w:rsidRPr="00421E41">
        <w:rPr>
          <w:rFonts w:ascii="Calibri" w:hAnsi="Calibri"/>
          <w:i/>
          <w:iCs/>
        </w:rPr>
        <w:t>Rehabilitation nursing</w:t>
      </w:r>
      <w:r w:rsidRPr="00421E41">
        <w:rPr>
          <w:rFonts w:ascii="Calibri" w:hAnsi="Calibri"/>
        </w:rPr>
        <w:t>, </w:t>
      </w:r>
      <w:r w:rsidRPr="00421E41">
        <w:rPr>
          <w:rFonts w:ascii="Calibri" w:hAnsi="Calibri"/>
          <w:i/>
          <w:iCs/>
        </w:rPr>
        <w:t>39</w:t>
      </w:r>
      <w:r w:rsidRPr="00421E41">
        <w:rPr>
          <w:rFonts w:ascii="Calibri" w:hAnsi="Calibri"/>
        </w:rPr>
        <w:t>(2), 62-69.</w:t>
      </w:r>
    </w:p>
    <w:p w14:paraId="29DEF60F" w14:textId="77777777" w:rsidR="00421E41" w:rsidRDefault="00421E41" w:rsidP="00421E41">
      <w:pPr>
        <w:ind w:left="360"/>
        <w:rPr>
          <w:rFonts w:ascii="Calibri" w:hAnsi="Calibri"/>
        </w:rPr>
      </w:pPr>
      <w:r w:rsidRPr="00421E41">
        <w:rPr>
          <w:rFonts w:ascii="Calibri" w:hAnsi="Calibri"/>
        </w:rPr>
        <w:t xml:space="preserve">structural models of work-based stress. Journal of Advanced </w:t>
      </w:r>
    </w:p>
    <w:p w14:paraId="5A23F2D3" w14:textId="77777777" w:rsidR="00421E41" w:rsidRPr="00421E41" w:rsidRDefault="00421E41" w:rsidP="00421E41">
      <w:pPr>
        <w:ind w:left="360"/>
        <w:rPr>
          <w:rFonts w:ascii="Calibri" w:hAnsi="Calibri"/>
        </w:rPr>
      </w:pPr>
    </w:p>
    <w:p w14:paraId="699255F1" w14:textId="77777777" w:rsidR="00421E41" w:rsidRPr="00421E41" w:rsidRDefault="00421E41" w:rsidP="00421E41">
      <w:pPr>
        <w:ind w:left="360"/>
        <w:rPr>
          <w:rFonts w:ascii="Calibri" w:hAnsi="Calibri"/>
        </w:rPr>
      </w:pPr>
      <w:r w:rsidRPr="00421E41">
        <w:rPr>
          <w:rFonts w:ascii="Calibri" w:hAnsi="Calibri"/>
        </w:rPr>
        <w:t xml:space="preserve">Taylor S.E., White B. &amp; </w:t>
      </w:r>
      <w:proofErr w:type="spellStart"/>
      <w:r w:rsidRPr="00421E41">
        <w:rPr>
          <w:rFonts w:ascii="Calibri" w:hAnsi="Calibri"/>
        </w:rPr>
        <w:t>Muncer</w:t>
      </w:r>
      <w:proofErr w:type="spellEnd"/>
      <w:r w:rsidRPr="00421E41">
        <w:rPr>
          <w:rFonts w:ascii="Calibri" w:hAnsi="Calibri"/>
        </w:rPr>
        <w:t xml:space="preserve"> S. (1999) </w:t>
      </w:r>
      <w:proofErr w:type="spellStart"/>
      <w:r w:rsidRPr="00421E41">
        <w:rPr>
          <w:rFonts w:ascii="Calibri" w:hAnsi="Calibri"/>
        </w:rPr>
        <w:t>NursesÔcognitive</w:t>
      </w:r>
      <w:proofErr w:type="spellEnd"/>
      <w:r w:rsidRPr="00421E41">
        <w:rPr>
          <w:rFonts w:ascii="Calibri" w:hAnsi="Calibri"/>
        </w:rPr>
        <w:t xml:space="preserve"> </w:t>
      </w:r>
    </w:p>
    <w:p w14:paraId="2DF7FD1B" w14:textId="77777777" w:rsidR="00421E41" w:rsidRPr="00421E41" w:rsidRDefault="00421E41" w:rsidP="00421E41">
      <w:pPr>
        <w:ind w:left="360"/>
        <w:rPr>
          <w:rFonts w:ascii="Calibri" w:hAnsi="Calibri"/>
        </w:rPr>
      </w:pPr>
      <w:r w:rsidRPr="00421E41">
        <w:rPr>
          <w:rFonts w:ascii="Calibri" w:hAnsi="Calibri"/>
        </w:rPr>
        <w:t>The illness that affects one in six of us. (2020). Retrieved 7 January 2020, from https://www.bbc.co.uk/news/health-41125009</w:t>
      </w:r>
    </w:p>
    <w:sectPr w:rsidR="00421E41" w:rsidRPr="00421E41" w:rsidSect="00384FE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004C68"/>
    <w:multiLevelType w:val="hybridMultilevel"/>
    <w:tmpl w:val="0C5811E8"/>
    <w:lvl w:ilvl="0" w:tplc="3EE8B148">
      <w:start w:val="1"/>
      <w:numFmt w:val="bullet"/>
      <w:lvlText w:val="•"/>
      <w:lvlJc w:val="left"/>
      <w:pPr>
        <w:tabs>
          <w:tab w:val="num" w:pos="720"/>
        </w:tabs>
        <w:ind w:left="720" w:hanging="360"/>
      </w:pPr>
      <w:rPr>
        <w:rFonts w:ascii="Arial" w:hAnsi="Arial" w:hint="default"/>
      </w:rPr>
    </w:lvl>
    <w:lvl w:ilvl="1" w:tplc="CD0E139E" w:tentative="1">
      <w:start w:val="1"/>
      <w:numFmt w:val="bullet"/>
      <w:lvlText w:val="•"/>
      <w:lvlJc w:val="left"/>
      <w:pPr>
        <w:tabs>
          <w:tab w:val="num" w:pos="1440"/>
        </w:tabs>
        <w:ind w:left="1440" w:hanging="360"/>
      </w:pPr>
      <w:rPr>
        <w:rFonts w:ascii="Arial" w:hAnsi="Arial" w:hint="default"/>
      </w:rPr>
    </w:lvl>
    <w:lvl w:ilvl="2" w:tplc="141E1D36" w:tentative="1">
      <w:start w:val="1"/>
      <w:numFmt w:val="bullet"/>
      <w:lvlText w:val="•"/>
      <w:lvlJc w:val="left"/>
      <w:pPr>
        <w:tabs>
          <w:tab w:val="num" w:pos="2160"/>
        </w:tabs>
        <w:ind w:left="2160" w:hanging="360"/>
      </w:pPr>
      <w:rPr>
        <w:rFonts w:ascii="Arial" w:hAnsi="Arial" w:hint="default"/>
      </w:rPr>
    </w:lvl>
    <w:lvl w:ilvl="3" w:tplc="F30CCEBA" w:tentative="1">
      <w:start w:val="1"/>
      <w:numFmt w:val="bullet"/>
      <w:lvlText w:val="•"/>
      <w:lvlJc w:val="left"/>
      <w:pPr>
        <w:tabs>
          <w:tab w:val="num" w:pos="2880"/>
        </w:tabs>
        <w:ind w:left="2880" w:hanging="360"/>
      </w:pPr>
      <w:rPr>
        <w:rFonts w:ascii="Arial" w:hAnsi="Arial" w:hint="default"/>
      </w:rPr>
    </w:lvl>
    <w:lvl w:ilvl="4" w:tplc="611E13FC" w:tentative="1">
      <w:start w:val="1"/>
      <w:numFmt w:val="bullet"/>
      <w:lvlText w:val="•"/>
      <w:lvlJc w:val="left"/>
      <w:pPr>
        <w:tabs>
          <w:tab w:val="num" w:pos="3600"/>
        </w:tabs>
        <w:ind w:left="3600" w:hanging="360"/>
      </w:pPr>
      <w:rPr>
        <w:rFonts w:ascii="Arial" w:hAnsi="Arial" w:hint="default"/>
      </w:rPr>
    </w:lvl>
    <w:lvl w:ilvl="5" w:tplc="2A5A1B2C" w:tentative="1">
      <w:start w:val="1"/>
      <w:numFmt w:val="bullet"/>
      <w:lvlText w:val="•"/>
      <w:lvlJc w:val="left"/>
      <w:pPr>
        <w:tabs>
          <w:tab w:val="num" w:pos="4320"/>
        </w:tabs>
        <w:ind w:left="4320" w:hanging="360"/>
      </w:pPr>
      <w:rPr>
        <w:rFonts w:ascii="Arial" w:hAnsi="Arial" w:hint="default"/>
      </w:rPr>
    </w:lvl>
    <w:lvl w:ilvl="6" w:tplc="C05AC79A" w:tentative="1">
      <w:start w:val="1"/>
      <w:numFmt w:val="bullet"/>
      <w:lvlText w:val="•"/>
      <w:lvlJc w:val="left"/>
      <w:pPr>
        <w:tabs>
          <w:tab w:val="num" w:pos="5040"/>
        </w:tabs>
        <w:ind w:left="5040" w:hanging="360"/>
      </w:pPr>
      <w:rPr>
        <w:rFonts w:ascii="Arial" w:hAnsi="Arial" w:hint="default"/>
      </w:rPr>
    </w:lvl>
    <w:lvl w:ilvl="7" w:tplc="E6888388" w:tentative="1">
      <w:start w:val="1"/>
      <w:numFmt w:val="bullet"/>
      <w:lvlText w:val="•"/>
      <w:lvlJc w:val="left"/>
      <w:pPr>
        <w:tabs>
          <w:tab w:val="num" w:pos="5760"/>
        </w:tabs>
        <w:ind w:left="5760" w:hanging="360"/>
      </w:pPr>
      <w:rPr>
        <w:rFonts w:ascii="Arial" w:hAnsi="Arial" w:hint="default"/>
      </w:rPr>
    </w:lvl>
    <w:lvl w:ilvl="8" w:tplc="5DCE300A" w:tentative="1">
      <w:start w:val="1"/>
      <w:numFmt w:val="bullet"/>
      <w:lvlText w:val="•"/>
      <w:lvlJc w:val="left"/>
      <w:pPr>
        <w:tabs>
          <w:tab w:val="num" w:pos="6480"/>
        </w:tabs>
        <w:ind w:left="6480" w:hanging="360"/>
      </w:pPr>
      <w:rPr>
        <w:rFonts w:ascii="Arial" w:hAnsi="Arial" w:hint="default"/>
      </w:rPr>
    </w:lvl>
  </w:abstractNum>
  <w:abstractNum w:abstractNumId="1">
    <w:nsid w:val="26751D9E"/>
    <w:multiLevelType w:val="hybridMultilevel"/>
    <w:tmpl w:val="D4B607A0"/>
    <w:lvl w:ilvl="0" w:tplc="F46C8606">
      <w:start w:val="1"/>
      <w:numFmt w:val="bullet"/>
      <w:lvlText w:val="•"/>
      <w:lvlJc w:val="left"/>
      <w:pPr>
        <w:tabs>
          <w:tab w:val="num" w:pos="720"/>
        </w:tabs>
        <w:ind w:left="720" w:hanging="360"/>
      </w:pPr>
      <w:rPr>
        <w:rFonts w:ascii="Arial" w:hAnsi="Arial" w:hint="default"/>
      </w:rPr>
    </w:lvl>
    <w:lvl w:ilvl="1" w:tplc="FDC4F6B8" w:tentative="1">
      <w:start w:val="1"/>
      <w:numFmt w:val="bullet"/>
      <w:lvlText w:val="•"/>
      <w:lvlJc w:val="left"/>
      <w:pPr>
        <w:tabs>
          <w:tab w:val="num" w:pos="1440"/>
        </w:tabs>
        <w:ind w:left="1440" w:hanging="360"/>
      </w:pPr>
      <w:rPr>
        <w:rFonts w:ascii="Arial" w:hAnsi="Arial" w:hint="default"/>
      </w:rPr>
    </w:lvl>
    <w:lvl w:ilvl="2" w:tplc="7AF0D260" w:tentative="1">
      <w:start w:val="1"/>
      <w:numFmt w:val="bullet"/>
      <w:lvlText w:val="•"/>
      <w:lvlJc w:val="left"/>
      <w:pPr>
        <w:tabs>
          <w:tab w:val="num" w:pos="2160"/>
        </w:tabs>
        <w:ind w:left="2160" w:hanging="360"/>
      </w:pPr>
      <w:rPr>
        <w:rFonts w:ascii="Arial" w:hAnsi="Arial" w:hint="default"/>
      </w:rPr>
    </w:lvl>
    <w:lvl w:ilvl="3" w:tplc="5B4CCAEC" w:tentative="1">
      <w:start w:val="1"/>
      <w:numFmt w:val="bullet"/>
      <w:lvlText w:val="•"/>
      <w:lvlJc w:val="left"/>
      <w:pPr>
        <w:tabs>
          <w:tab w:val="num" w:pos="2880"/>
        </w:tabs>
        <w:ind w:left="2880" w:hanging="360"/>
      </w:pPr>
      <w:rPr>
        <w:rFonts w:ascii="Arial" w:hAnsi="Arial" w:hint="default"/>
      </w:rPr>
    </w:lvl>
    <w:lvl w:ilvl="4" w:tplc="3BFA7442" w:tentative="1">
      <w:start w:val="1"/>
      <w:numFmt w:val="bullet"/>
      <w:lvlText w:val="•"/>
      <w:lvlJc w:val="left"/>
      <w:pPr>
        <w:tabs>
          <w:tab w:val="num" w:pos="3600"/>
        </w:tabs>
        <w:ind w:left="3600" w:hanging="360"/>
      </w:pPr>
      <w:rPr>
        <w:rFonts w:ascii="Arial" w:hAnsi="Arial" w:hint="default"/>
      </w:rPr>
    </w:lvl>
    <w:lvl w:ilvl="5" w:tplc="6590C01C" w:tentative="1">
      <w:start w:val="1"/>
      <w:numFmt w:val="bullet"/>
      <w:lvlText w:val="•"/>
      <w:lvlJc w:val="left"/>
      <w:pPr>
        <w:tabs>
          <w:tab w:val="num" w:pos="4320"/>
        </w:tabs>
        <w:ind w:left="4320" w:hanging="360"/>
      </w:pPr>
      <w:rPr>
        <w:rFonts w:ascii="Arial" w:hAnsi="Arial" w:hint="default"/>
      </w:rPr>
    </w:lvl>
    <w:lvl w:ilvl="6" w:tplc="9C46B21C" w:tentative="1">
      <w:start w:val="1"/>
      <w:numFmt w:val="bullet"/>
      <w:lvlText w:val="•"/>
      <w:lvlJc w:val="left"/>
      <w:pPr>
        <w:tabs>
          <w:tab w:val="num" w:pos="5040"/>
        </w:tabs>
        <w:ind w:left="5040" w:hanging="360"/>
      </w:pPr>
      <w:rPr>
        <w:rFonts w:ascii="Arial" w:hAnsi="Arial" w:hint="default"/>
      </w:rPr>
    </w:lvl>
    <w:lvl w:ilvl="7" w:tplc="89502B24" w:tentative="1">
      <w:start w:val="1"/>
      <w:numFmt w:val="bullet"/>
      <w:lvlText w:val="•"/>
      <w:lvlJc w:val="left"/>
      <w:pPr>
        <w:tabs>
          <w:tab w:val="num" w:pos="5760"/>
        </w:tabs>
        <w:ind w:left="5760" w:hanging="360"/>
      </w:pPr>
      <w:rPr>
        <w:rFonts w:ascii="Arial" w:hAnsi="Arial" w:hint="default"/>
      </w:rPr>
    </w:lvl>
    <w:lvl w:ilvl="8" w:tplc="683E7EE0" w:tentative="1">
      <w:start w:val="1"/>
      <w:numFmt w:val="bullet"/>
      <w:lvlText w:val="•"/>
      <w:lvlJc w:val="left"/>
      <w:pPr>
        <w:tabs>
          <w:tab w:val="num" w:pos="6480"/>
        </w:tabs>
        <w:ind w:left="6480" w:hanging="360"/>
      </w:pPr>
      <w:rPr>
        <w:rFonts w:ascii="Arial" w:hAnsi="Arial" w:hint="default"/>
      </w:rPr>
    </w:lvl>
  </w:abstractNum>
  <w:abstractNum w:abstractNumId="2">
    <w:nsid w:val="30671F7F"/>
    <w:multiLevelType w:val="hybridMultilevel"/>
    <w:tmpl w:val="27A2E92E"/>
    <w:lvl w:ilvl="0" w:tplc="2CB0BE6E">
      <w:start w:val="1"/>
      <w:numFmt w:val="bullet"/>
      <w:lvlText w:val="•"/>
      <w:lvlJc w:val="left"/>
      <w:pPr>
        <w:tabs>
          <w:tab w:val="num" w:pos="720"/>
        </w:tabs>
        <w:ind w:left="720" w:hanging="360"/>
      </w:pPr>
      <w:rPr>
        <w:rFonts w:ascii="Arial" w:hAnsi="Arial" w:hint="default"/>
      </w:rPr>
    </w:lvl>
    <w:lvl w:ilvl="1" w:tplc="2C8E975E" w:tentative="1">
      <w:start w:val="1"/>
      <w:numFmt w:val="bullet"/>
      <w:lvlText w:val="•"/>
      <w:lvlJc w:val="left"/>
      <w:pPr>
        <w:tabs>
          <w:tab w:val="num" w:pos="1440"/>
        </w:tabs>
        <w:ind w:left="1440" w:hanging="360"/>
      </w:pPr>
      <w:rPr>
        <w:rFonts w:ascii="Arial" w:hAnsi="Arial" w:hint="default"/>
      </w:rPr>
    </w:lvl>
    <w:lvl w:ilvl="2" w:tplc="61183298" w:tentative="1">
      <w:start w:val="1"/>
      <w:numFmt w:val="bullet"/>
      <w:lvlText w:val="•"/>
      <w:lvlJc w:val="left"/>
      <w:pPr>
        <w:tabs>
          <w:tab w:val="num" w:pos="2160"/>
        </w:tabs>
        <w:ind w:left="2160" w:hanging="360"/>
      </w:pPr>
      <w:rPr>
        <w:rFonts w:ascii="Arial" w:hAnsi="Arial" w:hint="default"/>
      </w:rPr>
    </w:lvl>
    <w:lvl w:ilvl="3" w:tplc="41E2F648" w:tentative="1">
      <w:start w:val="1"/>
      <w:numFmt w:val="bullet"/>
      <w:lvlText w:val="•"/>
      <w:lvlJc w:val="left"/>
      <w:pPr>
        <w:tabs>
          <w:tab w:val="num" w:pos="2880"/>
        </w:tabs>
        <w:ind w:left="2880" w:hanging="360"/>
      </w:pPr>
      <w:rPr>
        <w:rFonts w:ascii="Arial" w:hAnsi="Arial" w:hint="default"/>
      </w:rPr>
    </w:lvl>
    <w:lvl w:ilvl="4" w:tplc="C1F8BFDE" w:tentative="1">
      <w:start w:val="1"/>
      <w:numFmt w:val="bullet"/>
      <w:lvlText w:val="•"/>
      <w:lvlJc w:val="left"/>
      <w:pPr>
        <w:tabs>
          <w:tab w:val="num" w:pos="3600"/>
        </w:tabs>
        <w:ind w:left="3600" w:hanging="360"/>
      </w:pPr>
      <w:rPr>
        <w:rFonts w:ascii="Arial" w:hAnsi="Arial" w:hint="default"/>
      </w:rPr>
    </w:lvl>
    <w:lvl w:ilvl="5" w:tplc="593E0A9E" w:tentative="1">
      <w:start w:val="1"/>
      <w:numFmt w:val="bullet"/>
      <w:lvlText w:val="•"/>
      <w:lvlJc w:val="left"/>
      <w:pPr>
        <w:tabs>
          <w:tab w:val="num" w:pos="4320"/>
        </w:tabs>
        <w:ind w:left="4320" w:hanging="360"/>
      </w:pPr>
      <w:rPr>
        <w:rFonts w:ascii="Arial" w:hAnsi="Arial" w:hint="default"/>
      </w:rPr>
    </w:lvl>
    <w:lvl w:ilvl="6" w:tplc="BE182E14" w:tentative="1">
      <w:start w:val="1"/>
      <w:numFmt w:val="bullet"/>
      <w:lvlText w:val="•"/>
      <w:lvlJc w:val="left"/>
      <w:pPr>
        <w:tabs>
          <w:tab w:val="num" w:pos="5040"/>
        </w:tabs>
        <w:ind w:left="5040" w:hanging="360"/>
      </w:pPr>
      <w:rPr>
        <w:rFonts w:ascii="Arial" w:hAnsi="Arial" w:hint="default"/>
      </w:rPr>
    </w:lvl>
    <w:lvl w:ilvl="7" w:tplc="07BE5ECC" w:tentative="1">
      <w:start w:val="1"/>
      <w:numFmt w:val="bullet"/>
      <w:lvlText w:val="•"/>
      <w:lvlJc w:val="left"/>
      <w:pPr>
        <w:tabs>
          <w:tab w:val="num" w:pos="5760"/>
        </w:tabs>
        <w:ind w:left="5760" w:hanging="360"/>
      </w:pPr>
      <w:rPr>
        <w:rFonts w:ascii="Arial" w:hAnsi="Arial" w:hint="default"/>
      </w:rPr>
    </w:lvl>
    <w:lvl w:ilvl="8" w:tplc="1C14886A" w:tentative="1">
      <w:start w:val="1"/>
      <w:numFmt w:val="bullet"/>
      <w:lvlText w:val="•"/>
      <w:lvlJc w:val="left"/>
      <w:pPr>
        <w:tabs>
          <w:tab w:val="num" w:pos="6480"/>
        </w:tabs>
        <w:ind w:left="6480" w:hanging="360"/>
      </w:pPr>
      <w:rPr>
        <w:rFonts w:ascii="Arial" w:hAnsi="Arial" w:hint="default"/>
      </w:rPr>
    </w:lvl>
  </w:abstractNum>
  <w:abstractNum w:abstractNumId="3">
    <w:nsid w:val="3B2A75D0"/>
    <w:multiLevelType w:val="hybridMultilevel"/>
    <w:tmpl w:val="E49A8974"/>
    <w:lvl w:ilvl="0" w:tplc="A1E20AD4">
      <w:start w:val="1"/>
      <w:numFmt w:val="bullet"/>
      <w:lvlText w:val="•"/>
      <w:lvlJc w:val="left"/>
      <w:pPr>
        <w:tabs>
          <w:tab w:val="num" w:pos="720"/>
        </w:tabs>
        <w:ind w:left="720" w:hanging="360"/>
      </w:pPr>
      <w:rPr>
        <w:rFonts w:ascii="Arial" w:hAnsi="Arial" w:hint="default"/>
      </w:rPr>
    </w:lvl>
    <w:lvl w:ilvl="1" w:tplc="B2BEC8D6" w:tentative="1">
      <w:start w:val="1"/>
      <w:numFmt w:val="bullet"/>
      <w:lvlText w:val="•"/>
      <w:lvlJc w:val="left"/>
      <w:pPr>
        <w:tabs>
          <w:tab w:val="num" w:pos="1440"/>
        </w:tabs>
        <w:ind w:left="1440" w:hanging="360"/>
      </w:pPr>
      <w:rPr>
        <w:rFonts w:ascii="Arial" w:hAnsi="Arial" w:hint="default"/>
      </w:rPr>
    </w:lvl>
    <w:lvl w:ilvl="2" w:tplc="532C2E58" w:tentative="1">
      <w:start w:val="1"/>
      <w:numFmt w:val="bullet"/>
      <w:lvlText w:val="•"/>
      <w:lvlJc w:val="left"/>
      <w:pPr>
        <w:tabs>
          <w:tab w:val="num" w:pos="2160"/>
        </w:tabs>
        <w:ind w:left="2160" w:hanging="360"/>
      </w:pPr>
      <w:rPr>
        <w:rFonts w:ascii="Arial" w:hAnsi="Arial" w:hint="default"/>
      </w:rPr>
    </w:lvl>
    <w:lvl w:ilvl="3" w:tplc="43FC9EEA" w:tentative="1">
      <w:start w:val="1"/>
      <w:numFmt w:val="bullet"/>
      <w:lvlText w:val="•"/>
      <w:lvlJc w:val="left"/>
      <w:pPr>
        <w:tabs>
          <w:tab w:val="num" w:pos="2880"/>
        </w:tabs>
        <w:ind w:left="2880" w:hanging="360"/>
      </w:pPr>
      <w:rPr>
        <w:rFonts w:ascii="Arial" w:hAnsi="Arial" w:hint="default"/>
      </w:rPr>
    </w:lvl>
    <w:lvl w:ilvl="4" w:tplc="F9364956" w:tentative="1">
      <w:start w:val="1"/>
      <w:numFmt w:val="bullet"/>
      <w:lvlText w:val="•"/>
      <w:lvlJc w:val="left"/>
      <w:pPr>
        <w:tabs>
          <w:tab w:val="num" w:pos="3600"/>
        </w:tabs>
        <w:ind w:left="3600" w:hanging="360"/>
      </w:pPr>
      <w:rPr>
        <w:rFonts w:ascii="Arial" w:hAnsi="Arial" w:hint="default"/>
      </w:rPr>
    </w:lvl>
    <w:lvl w:ilvl="5" w:tplc="D14AAA86" w:tentative="1">
      <w:start w:val="1"/>
      <w:numFmt w:val="bullet"/>
      <w:lvlText w:val="•"/>
      <w:lvlJc w:val="left"/>
      <w:pPr>
        <w:tabs>
          <w:tab w:val="num" w:pos="4320"/>
        </w:tabs>
        <w:ind w:left="4320" w:hanging="360"/>
      </w:pPr>
      <w:rPr>
        <w:rFonts w:ascii="Arial" w:hAnsi="Arial" w:hint="default"/>
      </w:rPr>
    </w:lvl>
    <w:lvl w:ilvl="6" w:tplc="758C1EC8" w:tentative="1">
      <w:start w:val="1"/>
      <w:numFmt w:val="bullet"/>
      <w:lvlText w:val="•"/>
      <w:lvlJc w:val="left"/>
      <w:pPr>
        <w:tabs>
          <w:tab w:val="num" w:pos="5040"/>
        </w:tabs>
        <w:ind w:left="5040" w:hanging="360"/>
      </w:pPr>
      <w:rPr>
        <w:rFonts w:ascii="Arial" w:hAnsi="Arial" w:hint="default"/>
      </w:rPr>
    </w:lvl>
    <w:lvl w:ilvl="7" w:tplc="537C26EE" w:tentative="1">
      <w:start w:val="1"/>
      <w:numFmt w:val="bullet"/>
      <w:lvlText w:val="•"/>
      <w:lvlJc w:val="left"/>
      <w:pPr>
        <w:tabs>
          <w:tab w:val="num" w:pos="5760"/>
        </w:tabs>
        <w:ind w:left="5760" w:hanging="360"/>
      </w:pPr>
      <w:rPr>
        <w:rFonts w:ascii="Arial" w:hAnsi="Arial" w:hint="default"/>
      </w:rPr>
    </w:lvl>
    <w:lvl w:ilvl="8" w:tplc="CDF0294A" w:tentative="1">
      <w:start w:val="1"/>
      <w:numFmt w:val="bullet"/>
      <w:lvlText w:val="•"/>
      <w:lvlJc w:val="left"/>
      <w:pPr>
        <w:tabs>
          <w:tab w:val="num" w:pos="6480"/>
        </w:tabs>
        <w:ind w:left="6480" w:hanging="360"/>
      </w:pPr>
      <w:rPr>
        <w:rFonts w:ascii="Arial" w:hAnsi="Arial" w:hint="default"/>
      </w:rPr>
    </w:lvl>
  </w:abstractNum>
  <w:abstractNum w:abstractNumId="4">
    <w:nsid w:val="4B0B36F5"/>
    <w:multiLevelType w:val="hybridMultilevel"/>
    <w:tmpl w:val="4468D948"/>
    <w:lvl w:ilvl="0" w:tplc="4A2A79E0">
      <w:start w:val="1"/>
      <w:numFmt w:val="bullet"/>
      <w:lvlText w:val="•"/>
      <w:lvlJc w:val="left"/>
      <w:pPr>
        <w:tabs>
          <w:tab w:val="num" w:pos="720"/>
        </w:tabs>
        <w:ind w:left="720" w:hanging="360"/>
      </w:pPr>
      <w:rPr>
        <w:rFonts w:ascii="Arial" w:hAnsi="Arial" w:hint="default"/>
      </w:rPr>
    </w:lvl>
    <w:lvl w:ilvl="1" w:tplc="212E4064" w:tentative="1">
      <w:start w:val="1"/>
      <w:numFmt w:val="bullet"/>
      <w:lvlText w:val="•"/>
      <w:lvlJc w:val="left"/>
      <w:pPr>
        <w:tabs>
          <w:tab w:val="num" w:pos="1440"/>
        </w:tabs>
        <w:ind w:left="1440" w:hanging="360"/>
      </w:pPr>
      <w:rPr>
        <w:rFonts w:ascii="Arial" w:hAnsi="Arial" w:hint="default"/>
      </w:rPr>
    </w:lvl>
    <w:lvl w:ilvl="2" w:tplc="AB9CEFD4" w:tentative="1">
      <w:start w:val="1"/>
      <w:numFmt w:val="bullet"/>
      <w:lvlText w:val="•"/>
      <w:lvlJc w:val="left"/>
      <w:pPr>
        <w:tabs>
          <w:tab w:val="num" w:pos="2160"/>
        </w:tabs>
        <w:ind w:left="2160" w:hanging="360"/>
      </w:pPr>
      <w:rPr>
        <w:rFonts w:ascii="Arial" w:hAnsi="Arial" w:hint="default"/>
      </w:rPr>
    </w:lvl>
    <w:lvl w:ilvl="3" w:tplc="4A8EA7FA" w:tentative="1">
      <w:start w:val="1"/>
      <w:numFmt w:val="bullet"/>
      <w:lvlText w:val="•"/>
      <w:lvlJc w:val="left"/>
      <w:pPr>
        <w:tabs>
          <w:tab w:val="num" w:pos="2880"/>
        </w:tabs>
        <w:ind w:left="2880" w:hanging="360"/>
      </w:pPr>
      <w:rPr>
        <w:rFonts w:ascii="Arial" w:hAnsi="Arial" w:hint="default"/>
      </w:rPr>
    </w:lvl>
    <w:lvl w:ilvl="4" w:tplc="A17A3A98" w:tentative="1">
      <w:start w:val="1"/>
      <w:numFmt w:val="bullet"/>
      <w:lvlText w:val="•"/>
      <w:lvlJc w:val="left"/>
      <w:pPr>
        <w:tabs>
          <w:tab w:val="num" w:pos="3600"/>
        </w:tabs>
        <w:ind w:left="3600" w:hanging="360"/>
      </w:pPr>
      <w:rPr>
        <w:rFonts w:ascii="Arial" w:hAnsi="Arial" w:hint="default"/>
      </w:rPr>
    </w:lvl>
    <w:lvl w:ilvl="5" w:tplc="61789E00" w:tentative="1">
      <w:start w:val="1"/>
      <w:numFmt w:val="bullet"/>
      <w:lvlText w:val="•"/>
      <w:lvlJc w:val="left"/>
      <w:pPr>
        <w:tabs>
          <w:tab w:val="num" w:pos="4320"/>
        </w:tabs>
        <w:ind w:left="4320" w:hanging="360"/>
      </w:pPr>
      <w:rPr>
        <w:rFonts w:ascii="Arial" w:hAnsi="Arial" w:hint="default"/>
      </w:rPr>
    </w:lvl>
    <w:lvl w:ilvl="6" w:tplc="158883A6" w:tentative="1">
      <w:start w:val="1"/>
      <w:numFmt w:val="bullet"/>
      <w:lvlText w:val="•"/>
      <w:lvlJc w:val="left"/>
      <w:pPr>
        <w:tabs>
          <w:tab w:val="num" w:pos="5040"/>
        </w:tabs>
        <w:ind w:left="5040" w:hanging="360"/>
      </w:pPr>
      <w:rPr>
        <w:rFonts w:ascii="Arial" w:hAnsi="Arial" w:hint="default"/>
      </w:rPr>
    </w:lvl>
    <w:lvl w:ilvl="7" w:tplc="18FCCA2E" w:tentative="1">
      <w:start w:val="1"/>
      <w:numFmt w:val="bullet"/>
      <w:lvlText w:val="•"/>
      <w:lvlJc w:val="left"/>
      <w:pPr>
        <w:tabs>
          <w:tab w:val="num" w:pos="5760"/>
        </w:tabs>
        <w:ind w:left="5760" w:hanging="360"/>
      </w:pPr>
      <w:rPr>
        <w:rFonts w:ascii="Arial" w:hAnsi="Arial" w:hint="default"/>
      </w:rPr>
    </w:lvl>
    <w:lvl w:ilvl="8" w:tplc="EE62A340" w:tentative="1">
      <w:start w:val="1"/>
      <w:numFmt w:val="bullet"/>
      <w:lvlText w:val="•"/>
      <w:lvlJc w:val="left"/>
      <w:pPr>
        <w:tabs>
          <w:tab w:val="num" w:pos="6480"/>
        </w:tabs>
        <w:ind w:left="6480" w:hanging="360"/>
      </w:pPr>
      <w:rPr>
        <w:rFonts w:ascii="Arial" w:hAnsi="Arial" w:hint="default"/>
      </w:rPr>
    </w:lvl>
  </w:abstractNum>
  <w:abstractNum w:abstractNumId="5">
    <w:nsid w:val="66603558"/>
    <w:multiLevelType w:val="hybridMultilevel"/>
    <w:tmpl w:val="60FAC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A6A26B6"/>
    <w:multiLevelType w:val="hybridMultilevel"/>
    <w:tmpl w:val="B5504146"/>
    <w:lvl w:ilvl="0" w:tplc="9D0A10AA">
      <w:start w:val="1"/>
      <w:numFmt w:val="bullet"/>
      <w:lvlText w:val="•"/>
      <w:lvlJc w:val="left"/>
      <w:pPr>
        <w:tabs>
          <w:tab w:val="num" w:pos="720"/>
        </w:tabs>
        <w:ind w:left="720" w:hanging="360"/>
      </w:pPr>
      <w:rPr>
        <w:rFonts w:ascii="Arial" w:hAnsi="Arial" w:hint="default"/>
      </w:rPr>
    </w:lvl>
    <w:lvl w:ilvl="1" w:tplc="A41E852A" w:tentative="1">
      <w:start w:val="1"/>
      <w:numFmt w:val="bullet"/>
      <w:lvlText w:val="•"/>
      <w:lvlJc w:val="left"/>
      <w:pPr>
        <w:tabs>
          <w:tab w:val="num" w:pos="1440"/>
        </w:tabs>
        <w:ind w:left="1440" w:hanging="360"/>
      </w:pPr>
      <w:rPr>
        <w:rFonts w:ascii="Arial" w:hAnsi="Arial" w:hint="default"/>
      </w:rPr>
    </w:lvl>
    <w:lvl w:ilvl="2" w:tplc="22289C46" w:tentative="1">
      <w:start w:val="1"/>
      <w:numFmt w:val="bullet"/>
      <w:lvlText w:val="•"/>
      <w:lvlJc w:val="left"/>
      <w:pPr>
        <w:tabs>
          <w:tab w:val="num" w:pos="2160"/>
        </w:tabs>
        <w:ind w:left="2160" w:hanging="360"/>
      </w:pPr>
      <w:rPr>
        <w:rFonts w:ascii="Arial" w:hAnsi="Arial" w:hint="default"/>
      </w:rPr>
    </w:lvl>
    <w:lvl w:ilvl="3" w:tplc="A1DE6D54" w:tentative="1">
      <w:start w:val="1"/>
      <w:numFmt w:val="bullet"/>
      <w:lvlText w:val="•"/>
      <w:lvlJc w:val="left"/>
      <w:pPr>
        <w:tabs>
          <w:tab w:val="num" w:pos="2880"/>
        </w:tabs>
        <w:ind w:left="2880" w:hanging="360"/>
      </w:pPr>
      <w:rPr>
        <w:rFonts w:ascii="Arial" w:hAnsi="Arial" w:hint="default"/>
      </w:rPr>
    </w:lvl>
    <w:lvl w:ilvl="4" w:tplc="BF1C2134" w:tentative="1">
      <w:start w:val="1"/>
      <w:numFmt w:val="bullet"/>
      <w:lvlText w:val="•"/>
      <w:lvlJc w:val="left"/>
      <w:pPr>
        <w:tabs>
          <w:tab w:val="num" w:pos="3600"/>
        </w:tabs>
        <w:ind w:left="3600" w:hanging="360"/>
      </w:pPr>
      <w:rPr>
        <w:rFonts w:ascii="Arial" w:hAnsi="Arial" w:hint="default"/>
      </w:rPr>
    </w:lvl>
    <w:lvl w:ilvl="5" w:tplc="39B65B2C" w:tentative="1">
      <w:start w:val="1"/>
      <w:numFmt w:val="bullet"/>
      <w:lvlText w:val="•"/>
      <w:lvlJc w:val="left"/>
      <w:pPr>
        <w:tabs>
          <w:tab w:val="num" w:pos="4320"/>
        </w:tabs>
        <w:ind w:left="4320" w:hanging="360"/>
      </w:pPr>
      <w:rPr>
        <w:rFonts w:ascii="Arial" w:hAnsi="Arial" w:hint="default"/>
      </w:rPr>
    </w:lvl>
    <w:lvl w:ilvl="6" w:tplc="3FBA4924" w:tentative="1">
      <w:start w:val="1"/>
      <w:numFmt w:val="bullet"/>
      <w:lvlText w:val="•"/>
      <w:lvlJc w:val="left"/>
      <w:pPr>
        <w:tabs>
          <w:tab w:val="num" w:pos="5040"/>
        </w:tabs>
        <w:ind w:left="5040" w:hanging="360"/>
      </w:pPr>
      <w:rPr>
        <w:rFonts w:ascii="Arial" w:hAnsi="Arial" w:hint="default"/>
      </w:rPr>
    </w:lvl>
    <w:lvl w:ilvl="7" w:tplc="80E6623A" w:tentative="1">
      <w:start w:val="1"/>
      <w:numFmt w:val="bullet"/>
      <w:lvlText w:val="•"/>
      <w:lvlJc w:val="left"/>
      <w:pPr>
        <w:tabs>
          <w:tab w:val="num" w:pos="5760"/>
        </w:tabs>
        <w:ind w:left="5760" w:hanging="360"/>
      </w:pPr>
      <w:rPr>
        <w:rFonts w:ascii="Arial" w:hAnsi="Arial" w:hint="default"/>
      </w:rPr>
    </w:lvl>
    <w:lvl w:ilvl="8" w:tplc="DFC632A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6"/>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051"/>
    <w:rsid w:val="000011DC"/>
    <w:rsid w:val="000117F3"/>
    <w:rsid w:val="0002489E"/>
    <w:rsid w:val="0002669D"/>
    <w:rsid w:val="000468B8"/>
    <w:rsid w:val="0006234B"/>
    <w:rsid w:val="00064EC4"/>
    <w:rsid w:val="00074B2E"/>
    <w:rsid w:val="00086070"/>
    <w:rsid w:val="000B017A"/>
    <w:rsid w:val="000B600C"/>
    <w:rsid w:val="000B69D4"/>
    <w:rsid w:val="000C1C94"/>
    <w:rsid w:val="000E13A9"/>
    <w:rsid w:val="000E6459"/>
    <w:rsid w:val="000F47ED"/>
    <w:rsid w:val="000F555F"/>
    <w:rsid w:val="000F6AC6"/>
    <w:rsid w:val="00102051"/>
    <w:rsid w:val="00122BDD"/>
    <w:rsid w:val="00125269"/>
    <w:rsid w:val="00130620"/>
    <w:rsid w:val="00136502"/>
    <w:rsid w:val="001507D4"/>
    <w:rsid w:val="001A51F1"/>
    <w:rsid w:val="001B0061"/>
    <w:rsid w:val="001D0A3C"/>
    <w:rsid w:val="001F5C5D"/>
    <w:rsid w:val="00200543"/>
    <w:rsid w:val="00205A1A"/>
    <w:rsid w:val="00216F84"/>
    <w:rsid w:val="00225B10"/>
    <w:rsid w:val="00227E53"/>
    <w:rsid w:val="00230B93"/>
    <w:rsid w:val="00234833"/>
    <w:rsid w:val="00241834"/>
    <w:rsid w:val="0024601E"/>
    <w:rsid w:val="00250654"/>
    <w:rsid w:val="002557B4"/>
    <w:rsid w:val="00261C3C"/>
    <w:rsid w:val="00263AC4"/>
    <w:rsid w:val="00264FB4"/>
    <w:rsid w:val="0029047C"/>
    <w:rsid w:val="002914A5"/>
    <w:rsid w:val="002951BA"/>
    <w:rsid w:val="00297E1B"/>
    <w:rsid w:val="00297FD1"/>
    <w:rsid w:val="002B6D36"/>
    <w:rsid w:val="002D42CE"/>
    <w:rsid w:val="002F7380"/>
    <w:rsid w:val="00300601"/>
    <w:rsid w:val="003113F1"/>
    <w:rsid w:val="00320DC5"/>
    <w:rsid w:val="0033243F"/>
    <w:rsid w:val="0033763A"/>
    <w:rsid w:val="00344588"/>
    <w:rsid w:val="00344B9E"/>
    <w:rsid w:val="00345C3B"/>
    <w:rsid w:val="00346145"/>
    <w:rsid w:val="00347C9E"/>
    <w:rsid w:val="00382AE2"/>
    <w:rsid w:val="00384FE3"/>
    <w:rsid w:val="003B3AEA"/>
    <w:rsid w:val="003B7FA6"/>
    <w:rsid w:val="003C18A5"/>
    <w:rsid w:val="003D1A85"/>
    <w:rsid w:val="003D1BDB"/>
    <w:rsid w:val="003E362C"/>
    <w:rsid w:val="003E3F45"/>
    <w:rsid w:val="003F7C67"/>
    <w:rsid w:val="004138DD"/>
    <w:rsid w:val="00421E41"/>
    <w:rsid w:val="00422A67"/>
    <w:rsid w:val="00436D9D"/>
    <w:rsid w:val="004448B4"/>
    <w:rsid w:val="004570CC"/>
    <w:rsid w:val="004626EE"/>
    <w:rsid w:val="004B5A3E"/>
    <w:rsid w:val="004D088D"/>
    <w:rsid w:val="004E0067"/>
    <w:rsid w:val="004E5D41"/>
    <w:rsid w:val="00536541"/>
    <w:rsid w:val="00542DBF"/>
    <w:rsid w:val="00583B32"/>
    <w:rsid w:val="0059584E"/>
    <w:rsid w:val="005A30E5"/>
    <w:rsid w:val="005B38EF"/>
    <w:rsid w:val="005C1B89"/>
    <w:rsid w:val="005E68CF"/>
    <w:rsid w:val="00605799"/>
    <w:rsid w:val="00605E1C"/>
    <w:rsid w:val="00607CED"/>
    <w:rsid w:val="00637733"/>
    <w:rsid w:val="00637E3C"/>
    <w:rsid w:val="00642FC5"/>
    <w:rsid w:val="00647240"/>
    <w:rsid w:val="006517F6"/>
    <w:rsid w:val="00656F33"/>
    <w:rsid w:val="00665C34"/>
    <w:rsid w:val="00665FCB"/>
    <w:rsid w:val="00687E0E"/>
    <w:rsid w:val="006A3AF0"/>
    <w:rsid w:val="006A4CD4"/>
    <w:rsid w:val="006B4FDC"/>
    <w:rsid w:val="006C5697"/>
    <w:rsid w:val="006C5DD7"/>
    <w:rsid w:val="006F56F5"/>
    <w:rsid w:val="00712C24"/>
    <w:rsid w:val="00743162"/>
    <w:rsid w:val="00745D0A"/>
    <w:rsid w:val="00746BEC"/>
    <w:rsid w:val="00755B03"/>
    <w:rsid w:val="00755B74"/>
    <w:rsid w:val="007607AE"/>
    <w:rsid w:val="007641DF"/>
    <w:rsid w:val="00770B17"/>
    <w:rsid w:val="007747E8"/>
    <w:rsid w:val="00794723"/>
    <w:rsid w:val="007B2446"/>
    <w:rsid w:val="007B7596"/>
    <w:rsid w:val="007D2683"/>
    <w:rsid w:val="007E18FE"/>
    <w:rsid w:val="007E33C6"/>
    <w:rsid w:val="007F1A2D"/>
    <w:rsid w:val="007F25E2"/>
    <w:rsid w:val="0080170D"/>
    <w:rsid w:val="00807ED4"/>
    <w:rsid w:val="00837F87"/>
    <w:rsid w:val="0084595C"/>
    <w:rsid w:val="00854A2F"/>
    <w:rsid w:val="008650C1"/>
    <w:rsid w:val="00870682"/>
    <w:rsid w:val="00871CC1"/>
    <w:rsid w:val="00881D48"/>
    <w:rsid w:val="00891A5D"/>
    <w:rsid w:val="0089792F"/>
    <w:rsid w:val="008A1E37"/>
    <w:rsid w:val="008A21D2"/>
    <w:rsid w:val="008A5CD3"/>
    <w:rsid w:val="008A5DF2"/>
    <w:rsid w:val="008B2334"/>
    <w:rsid w:val="008B7D19"/>
    <w:rsid w:val="008E5F8E"/>
    <w:rsid w:val="00902883"/>
    <w:rsid w:val="009053CC"/>
    <w:rsid w:val="00935C26"/>
    <w:rsid w:val="00943066"/>
    <w:rsid w:val="00947DFF"/>
    <w:rsid w:val="0095079D"/>
    <w:rsid w:val="00950983"/>
    <w:rsid w:val="00952B0B"/>
    <w:rsid w:val="00972CC8"/>
    <w:rsid w:val="00977F28"/>
    <w:rsid w:val="00990019"/>
    <w:rsid w:val="009930A7"/>
    <w:rsid w:val="009974A3"/>
    <w:rsid w:val="009B0341"/>
    <w:rsid w:val="009B7942"/>
    <w:rsid w:val="009C0924"/>
    <w:rsid w:val="009E4DCB"/>
    <w:rsid w:val="009F11D7"/>
    <w:rsid w:val="009F24EC"/>
    <w:rsid w:val="00A00F2B"/>
    <w:rsid w:val="00A11EC6"/>
    <w:rsid w:val="00A1528A"/>
    <w:rsid w:val="00A17ED7"/>
    <w:rsid w:val="00A43C81"/>
    <w:rsid w:val="00A7277E"/>
    <w:rsid w:val="00A81937"/>
    <w:rsid w:val="00A85AA9"/>
    <w:rsid w:val="00A90604"/>
    <w:rsid w:val="00A93ED9"/>
    <w:rsid w:val="00A961CE"/>
    <w:rsid w:val="00AB2190"/>
    <w:rsid w:val="00AB7096"/>
    <w:rsid w:val="00AB7708"/>
    <w:rsid w:val="00AC2A36"/>
    <w:rsid w:val="00AE63AC"/>
    <w:rsid w:val="00B122FB"/>
    <w:rsid w:val="00B178CB"/>
    <w:rsid w:val="00B27345"/>
    <w:rsid w:val="00B41852"/>
    <w:rsid w:val="00B524A3"/>
    <w:rsid w:val="00B66B8C"/>
    <w:rsid w:val="00B6730D"/>
    <w:rsid w:val="00B725F4"/>
    <w:rsid w:val="00B73B90"/>
    <w:rsid w:val="00B86D63"/>
    <w:rsid w:val="00BA131E"/>
    <w:rsid w:val="00BA1611"/>
    <w:rsid w:val="00BA2B06"/>
    <w:rsid w:val="00BA3B2A"/>
    <w:rsid w:val="00BB2347"/>
    <w:rsid w:val="00BC09D8"/>
    <w:rsid w:val="00BC324B"/>
    <w:rsid w:val="00BD0DB2"/>
    <w:rsid w:val="00BD2E47"/>
    <w:rsid w:val="00C021D8"/>
    <w:rsid w:val="00C317BE"/>
    <w:rsid w:val="00C320FF"/>
    <w:rsid w:val="00C45542"/>
    <w:rsid w:val="00C57FBB"/>
    <w:rsid w:val="00C707D5"/>
    <w:rsid w:val="00C7211D"/>
    <w:rsid w:val="00C80BD7"/>
    <w:rsid w:val="00C870D3"/>
    <w:rsid w:val="00C87128"/>
    <w:rsid w:val="00C95943"/>
    <w:rsid w:val="00CA53E5"/>
    <w:rsid w:val="00CC1031"/>
    <w:rsid w:val="00CC53D3"/>
    <w:rsid w:val="00CD0383"/>
    <w:rsid w:val="00D35262"/>
    <w:rsid w:val="00D57C2C"/>
    <w:rsid w:val="00D634E8"/>
    <w:rsid w:val="00D83DE1"/>
    <w:rsid w:val="00D91098"/>
    <w:rsid w:val="00D9771F"/>
    <w:rsid w:val="00DA772A"/>
    <w:rsid w:val="00DB0B35"/>
    <w:rsid w:val="00DB44A6"/>
    <w:rsid w:val="00DC64BE"/>
    <w:rsid w:val="00DC6EEE"/>
    <w:rsid w:val="00DD0892"/>
    <w:rsid w:val="00DD1879"/>
    <w:rsid w:val="00DF2205"/>
    <w:rsid w:val="00DF787D"/>
    <w:rsid w:val="00E017C2"/>
    <w:rsid w:val="00E02898"/>
    <w:rsid w:val="00E20962"/>
    <w:rsid w:val="00E22857"/>
    <w:rsid w:val="00E45C75"/>
    <w:rsid w:val="00E47D29"/>
    <w:rsid w:val="00E52585"/>
    <w:rsid w:val="00E659EA"/>
    <w:rsid w:val="00E704A6"/>
    <w:rsid w:val="00E86452"/>
    <w:rsid w:val="00E946F7"/>
    <w:rsid w:val="00EA0A46"/>
    <w:rsid w:val="00EA1302"/>
    <w:rsid w:val="00EB4EF2"/>
    <w:rsid w:val="00EB5721"/>
    <w:rsid w:val="00EC63F3"/>
    <w:rsid w:val="00EF1785"/>
    <w:rsid w:val="00F07D71"/>
    <w:rsid w:val="00F126ED"/>
    <w:rsid w:val="00F137B6"/>
    <w:rsid w:val="00F204A2"/>
    <w:rsid w:val="00F33C13"/>
    <w:rsid w:val="00F33E8D"/>
    <w:rsid w:val="00F36CE8"/>
    <w:rsid w:val="00F53C13"/>
    <w:rsid w:val="00F762B6"/>
    <w:rsid w:val="00FA0290"/>
    <w:rsid w:val="00FA1457"/>
    <w:rsid w:val="00FB65A7"/>
    <w:rsid w:val="00FB6B00"/>
    <w:rsid w:val="00FC4D9A"/>
    <w:rsid w:val="00FD19A7"/>
    <w:rsid w:val="00FD20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FD4E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85AA9"/>
    <w:rPr>
      <w:rFonts w:ascii="Times New Roman" w:hAnsi="Times New Roman" w:cs="Times New Roman"/>
    </w:rPr>
  </w:style>
  <w:style w:type="paragraph" w:styleId="Heading1">
    <w:name w:val="heading 1"/>
    <w:basedOn w:val="Normal"/>
    <w:next w:val="Normal"/>
    <w:link w:val="Heading1Char"/>
    <w:uiPriority w:val="9"/>
    <w:qFormat/>
    <w:rsid w:val="00225B1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33C6"/>
    <w:rPr>
      <w:color w:val="0563C1" w:themeColor="hyperlink"/>
      <w:u w:val="single"/>
    </w:rPr>
  </w:style>
  <w:style w:type="character" w:customStyle="1" w:styleId="Heading1Char">
    <w:name w:val="Heading 1 Char"/>
    <w:basedOn w:val="DefaultParagraphFont"/>
    <w:link w:val="Heading1"/>
    <w:uiPriority w:val="9"/>
    <w:rsid w:val="00225B1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2669D"/>
    <w:pPr>
      <w:ind w:left="720"/>
      <w:contextualSpacing/>
    </w:pPr>
  </w:style>
  <w:style w:type="paragraph" w:styleId="NormalWeb">
    <w:name w:val="Normal (Web)"/>
    <w:basedOn w:val="Normal"/>
    <w:uiPriority w:val="99"/>
    <w:semiHidden/>
    <w:unhideWhenUsed/>
    <w:rsid w:val="00344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572355">
      <w:bodyDiv w:val="1"/>
      <w:marLeft w:val="0"/>
      <w:marRight w:val="0"/>
      <w:marTop w:val="0"/>
      <w:marBottom w:val="0"/>
      <w:divBdr>
        <w:top w:val="none" w:sz="0" w:space="0" w:color="auto"/>
        <w:left w:val="none" w:sz="0" w:space="0" w:color="auto"/>
        <w:bottom w:val="none" w:sz="0" w:space="0" w:color="auto"/>
        <w:right w:val="none" w:sz="0" w:space="0" w:color="auto"/>
      </w:divBdr>
    </w:div>
    <w:div w:id="80027841">
      <w:bodyDiv w:val="1"/>
      <w:marLeft w:val="0"/>
      <w:marRight w:val="0"/>
      <w:marTop w:val="0"/>
      <w:marBottom w:val="0"/>
      <w:divBdr>
        <w:top w:val="none" w:sz="0" w:space="0" w:color="auto"/>
        <w:left w:val="none" w:sz="0" w:space="0" w:color="auto"/>
        <w:bottom w:val="none" w:sz="0" w:space="0" w:color="auto"/>
        <w:right w:val="none" w:sz="0" w:space="0" w:color="auto"/>
      </w:divBdr>
    </w:div>
    <w:div w:id="218439060">
      <w:bodyDiv w:val="1"/>
      <w:marLeft w:val="0"/>
      <w:marRight w:val="0"/>
      <w:marTop w:val="0"/>
      <w:marBottom w:val="0"/>
      <w:divBdr>
        <w:top w:val="none" w:sz="0" w:space="0" w:color="auto"/>
        <w:left w:val="none" w:sz="0" w:space="0" w:color="auto"/>
        <w:bottom w:val="none" w:sz="0" w:space="0" w:color="auto"/>
        <w:right w:val="none" w:sz="0" w:space="0" w:color="auto"/>
      </w:divBdr>
      <w:divsChild>
        <w:div w:id="1332831346">
          <w:marLeft w:val="0"/>
          <w:marRight w:val="0"/>
          <w:marTop w:val="0"/>
          <w:marBottom w:val="0"/>
          <w:divBdr>
            <w:top w:val="none" w:sz="0" w:space="0" w:color="auto"/>
            <w:left w:val="none" w:sz="0" w:space="0" w:color="auto"/>
            <w:bottom w:val="none" w:sz="0" w:space="0" w:color="auto"/>
            <w:right w:val="none" w:sz="0" w:space="0" w:color="auto"/>
          </w:divBdr>
          <w:divsChild>
            <w:div w:id="631908430">
              <w:marLeft w:val="0"/>
              <w:marRight w:val="0"/>
              <w:marTop w:val="0"/>
              <w:marBottom w:val="0"/>
              <w:divBdr>
                <w:top w:val="none" w:sz="0" w:space="0" w:color="auto"/>
                <w:left w:val="none" w:sz="0" w:space="0" w:color="auto"/>
                <w:bottom w:val="none" w:sz="0" w:space="0" w:color="auto"/>
                <w:right w:val="none" w:sz="0" w:space="0" w:color="auto"/>
              </w:divBdr>
              <w:divsChild>
                <w:div w:id="16281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176801">
      <w:bodyDiv w:val="1"/>
      <w:marLeft w:val="0"/>
      <w:marRight w:val="0"/>
      <w:marTop w:val="0"/>
      <w:marBottom w:val="0"/>
      <w:divBdr>
        <w:top w:val="none" w:sz="0" w:space="0" w:color="auto"/>
        <w:left w:val="none" w:sz="0" w:space="0" w:color="auto"/>
        <w:bottom w:val="none" w:sz="0" w:space="0" w:color="auto"/>
        <w:right w:val="none" w:sz="0" w:space="0" w:color="auto"/>
      </w:divBdr>
    </w:div>
    <w:div w:id="454493934">
      <w:bodyDiv w:val="1"/>
      <w:marLeft w:val="0"/>
      <w:marRight w:val="0"/>
      <w:marTop w:val="0"/>
      <w:marBottom w:val="0"/>
      <w:divBdr>
        <w:top w:val="none" w:sz="0" w:space="0" w:color="auto"/>
        <w:left w:val="none" w:sz="0" w:space="0" w:color="auto"/>
        <w:bottom w:val="none" w:sz="0" w:space="0" w:color="auto"/>
        <w:right w:val="none" w:sz="0" w:space="0" w:color="auto"/>
      </w:divBdr>
    </w:div>
    <w:div w:id="555160842">
      <w:bodyDiv w:val="1"/>
      <w:marLeft w:val="0"/>
      <w:marRight w:val="0"/>
      <w:marTop w:val="0"/>
      <w:marBottom w:val="0"/>
      <w:divBdr>
        <w:top w:val="none" w:sz="0" w:space="0" w:color="auto"/>
        <w:left w:val="none" w:sz="0" w:space="0" w:color="auto"/>
        <w:bottom w:val="none" w:sz="0" w:space="0" w:color="auto"/>
        <w:right w:val="none" w:sz="0" w:space="0" w:color="auto"/>
      </w:divBdr>
      <w:divsChild>
        <w:div w:id="794761425">
          <w:marLeft w:val="360"/>
          <w:marRight w:val="0"/>
          <w:marTop w:val="200"/>
          <w:marBottom w:val="0"/>
          <w:divBdr>
            <w:top w:val="none" w:sz="0" w:space="0" w:color="auto"/>
            <w:left w:val="none" w:sz="0" w:space="0" w:color="auto"/>
            <w:bottom w:val="none" w:sz="0" w:space="0" w:color="auto"/>
            <w:right w:val="none" w:sz="0" w:space="0" w:color="auto"/>
          </w:divBdr>
        </w:div>
      </w:divsChild>
    </w:div>
    <w:div w:id="789588230">
      <w:bodyDiv w:val="1"/>
      <w:marLeft w:val="0"/>
      <w:marRight w:val="0"/>
      <w:marTop w:val="0"/>
      <w:marBottom w:val="0"/>
      <w:divBdr>
        <w:top w:val="none" w:sz="0" w:space="0" w:color="auto"/>
        <w:left w:val="none" w:sz="0" w:space="0" w:color="auto"/>
        <w:bottom w:val="none" w:sz="0" w:space="0" w:color="auto"/>
        <w:right w:val="none" w:sz="0" w:space="0" w:color="auto"/>
      </w:divBdr>
      <w:divsChild>
        <w:div w:id="635989798">
          <w:marLeft w:val="0"/>
          <w:marRight w:val="0"/>
          <w:marTop w:val="0"/>
          <w:marBottom w:val="0"/>
          <w:divBdr>
            <w:top w:val="none" w:sz="0" w:space="0" w:color="auto"/>
            <w:left w:val="none" w:sz="0" w:space="0" w:color="auto"/>
            <w:bottom w:val="none" w:sz="0" w:space="0" w:color="auto"/>
            <w:right w:val="none" w:sz="0" w:space="0" w:color="auto"/>
          </w:divBdr>
          <w:divsChild>
            <w:div w:id="1291743965">
              <w:marLeft w:val="0"/>
              <w:marRight w:val="0"/>
              <w:marTop w:val="0"/>
              <w:marBottom w:val="0"/>
              <w:divBdr>
                <w:top w:val="none" w:sz="0" w:space="0" w:color="auto"/>
                <w:left w:val="none" w:sz="0" w:space="0" w:color="auto"/>
                <w:bottom w:val="none" w:sz="0" w:space="0" w:color="auto"/>
                <w:right w:val="none" w:sz="0" w:space="0" w:color="auto"/>
              </w:divBdr>
              <w:divsChild>
                <w:div w:id="933324295">
                  <w:marLeft w:val="0"/>
                  <w:marRight w:val="0"/>
                  <w:marTop w:val="0"/>
                  <w:marBottom w:val="0"/>
                  <w:divBdr>
                    <w:top w:val="none" w:sz="0" w:space="0" w:color="auto"/>
                    <w:left w:val="none" w:sz="0" w:space="0" w:color="auto"/>
                    <w:bottom w:val="none" w:sz="0" w:space="0" w:color="auto"/>
                    <w:right w:val="none" w:sz="0" w:space="0" w:color="auto"/>
                  </w:divBdr>
                  <w:divsChild>
                    <w:div w:id="108996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704930">
      <w:bodyDiv w:val="1"/>
      <w:marLeft w:val="0"/>
      <w:marRight w:val="0"/>
      <w:marTop w:val="0"/>
      <w:marBottom w:val="0"/>
      <w:divBdr>
        <w:top w:val="none" w:sz="0" w:space="0" w:color="auto"/>
        <w:left w:val="none" w:sz="0" w:space="0" w:color="auto"/>
        <w:bottom w:val="none" w:sz="0" w:space="0" w:color="auto"/>
        <w:right w:val="none" w:sz="0" w:space="0" w:color="auto"/>
      </w:divBdr>
    </w:div>
    <w:div w:id="895551560">
      <w:bodyDiv w:val="1"/>
      <w:marLeft w:val="0"/>
      <w:marRight w:val="0"/>
      <w:marTop w:val="0"/>
      <w:marBottom w:val="0"/>
      <w:divBdr>
        <w:top w:val="none" w:sz="0" w:space="0" w:color="auto"/>
        <w:left w:val="none" w:sz="0" w:space="0" w:color="auto"/>
        <w:bottom w:val="none" w:sz="0" w:space="0" w:color="auto"/>
        <w:right w:val="none" w:sz="0" w:space="0" w:color="auto"/>
      </w:divBdr>
      <w:divsChild>
        <w:div w:id="169804751">
          <w:marLeft w:val="0"/>
          <w:marRight w:val="0"/>
          <w:marTop w:val="0"/>
          <w:marBottom w:val="0"/>
          <w:divBdr>
            <w:top w:val="none" w:sz="0" w:space="0" w:color="auto"/>
            <w:left w:val="none" w:sz="0" w:space="0" w:color="auto"/>
            <w:bottom w:val="none" w:sz="0" w:space="0" w:color="auto"/>
            <w:right w:val="none" w:sz="0" w:space="0" w:color="auto"/>
          </w:divBdr>
          <w:divsChild>
            <w:div w:id="1835803444">
              <w:marLeft w:val="0"/>
              <w:marRight w:val="0"/>
              <w:marTop w:val="0"/>
              <w:marBottom w:val="0"/>
              <w:divBdr>
                <w:top w:val="none" w:sz="0" w:space="0" w:color="auto"/>
                <w:left w:val="none" w:sz="0" w:space="0" w:color="auto"/>
                <w:bottom w:val="none" w:sz="0" w:space="0" w:color="auto"/>
                <w:right w:val="none" w:sz="0" w:space="0" w:color="auto"/>
              </w:divBdr>
              <w:divsChild>
                <w:div w:id="14555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505751">
      <w:bodyDiv w:val="1"/>
      <w:marLeft w:val="0"/>
      <w:marRight w:val="0"/>
      <w:marTop w:val="0"/>
      <w:marBottom w:val="0"/>
      <w:divBdr>
        <w:top w:val="none" w:sz="0" w:space="0" w:color="auto"/>
        <w:left w:val="none" w:sz="0" w:space="0" w:color="auto"/>
        <w:bottom w:val="none" w:sz="0" w:space="0" w:color="auto"/>
        <w:right w:val="none" w:sz="0" w:space="0" w:color="auto"/>
      </w:divBdr>
    </w:div>
    <w:div w:id="1476146008">
      <w:bodyDiv w:val="1"/>
      <w:marLeft w:val="0"/>
      <w:marRight w:val="0"/>
      <w:marTop w:val="0"/>
      <w:marBottom w:val="0"/>
      <w:divBdr>
        <w:top w:val="none" w:sz="0" w:space="0" w:color="auto"/>
        <w:left w:val="none" w:sz="0" w:space="0" w:color="auto"/>
        <w:bottom w:val="none" w:sz="0" w:space="0" w:color="auto"/>
        <w:right w:val="none" w:sz="0" w:space="0" w:color="auto"/>
      </w:divBdr>
    </w:div>
    <w:div w:id="1514106896">
      <w:bodyDiv w:val="1"/>
      <w:marLeft w:val="0"/>
      <w:marRight w:val="0"/>
      <w:marTop w:val="0"/>
      <w:marBottom w:val="0"/>
      <w:divBdr>
        <w:top w:val="none" w:sz="0" w:space="0" w:color="auto"/>
        <w:left w:val="none" w:sz="0" w:space="0" w:color="auto"/>
        <w:bottom w:val="none" w:sz="0" w:space="0" w:color="auto"/>
        <w:right w:val="none" w:sz="0" w:space="0" w:color="auto"/>
      </w:divBdr>
      <w:divsChild>
        <w:div w:id="2098864683">
          <w:marLeft w:val="0"/>
          <w:marRight w:val="0"/>
          <w:marTop w:val="0"/>
          <w:marBottom w:val="0"/>
          <w:divBdr>
            <w:top w:val="none" w:sz="0" w:space="0" w:color="auto"/>
            <w:left w:val="none" w:sz="0" w:space="0" w:color="auto"/>
            <w:bottom w:val="none" w:sz="0" w:space="0" w:color="auto"/>
            <w:right w:val="none" w:sz="0" w:space="0" w:color="auto"/>
          </w:divBdr>
          <w:divsChild>
            <w:div w:id="124931157">
              <w:marLeft w:val="0"/>
              <w:marRight w:val="0"/>
              <w:marTop w:val="0"/>
              <w:marBottom w:val="0"/>
              <w:divBdr>
                <w:top w:val="none" w:sz="0" w:space="0" w:color="auto"/>
                <w:left w:val="none" w:sz="0" w:space="0" w:color="auto"/>
                <w:bottom w:val="none" w:sz="0" w:space="0" w:color="auto"/>
                <w:right w:val="none" w:sz="0" w:space="0" w:color="auto"/>
              </w:divBdr>
              <w:divsChild>
                <w:div w:id="202554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803760">
      <w:bodyDiv w:val="1"/>
      <w:marLeft w:val="0"/>
      <w:marRight w:val="0"/>
      <w:marTop w:val="0"/>
      <w:marBottom w:val="0"/>
      <w:divBdr>
        <w:top w:val="none" w:sz="0" w:space="0" w:color="auto"/>
        <w:left w:val="none" w:sz="0" w:space="0" w:color="auto"/>
        <w:bottom w:val="none" w:sz="0" w:space="0" w:color="auto"/>
        <w:right w:val="none" w:sz="0" w:space="0" w:color="auto"/>
      </w:divBdr>
      <w:divsChild>
        <w:div w:id="1448618006">
          <w:marLeft w:val="360"/>
          <w:marRight w:val="0"/>
          <w:marTop w:val="200"/>
          <w:marBottom w:val="0"/>
          <w:divBdr>
            <w:top w:val="none" w:sz="0" w:space="0" w:color="auto"/>
            <w:left w:val="none" w:sz="0" w:space="0" w:color="auto"/>
            <w:bottom w:val="none" w:sz="0" w:space="0" w:color="auto"/>
            <w:right w:val="none" w:sz="0" w:space="0" w:color="auto"/>
          </w:divBdr>
        </w:div>
      </w:divsChild>
    </w:div>
    <w:div w:id="1592853847">
      <w:bodyDiv w:val="1"/>
      <w:marLeft w:val="0"/>
      <w:marRight w:val="0"/>
      <w:marTop w:val="0"/>
      <w:marBottom w:val="0"/>
      <w:divBdr>
        <w:top w:val="none" w:sz="0" w:space="0" w:color="auto"/>
        <w:left w:val="none" w:sz="0" w:space="0" w:color="auto"/>
        <w:bottom w:val="none" w:sz="0" w:space="0" w:color="auto"/>
        <w:right w:val="none" w:sz="0" w:space="0" w:color="auto"/>
      </w:divBdr>
      <w:divsChild>
        <w:div w:id="278101090">
          <w:marLeft w:val="360"/>
          <w:marRight w:val="0"/>
          <w:marTop w:val="200"/>
          <w:marBottom w:val="0"/>
          <w:divBdr>
            <w:top w:val="none" w:sz="0" w:space="0" w:color="auto"/>
            <w:left w:val="none" w:sz="0" w:space="0" w:color="auto"/>
            <w:bottom w:val="none" w:sz="0" w:space="0" w:color="auto"/>
            <w:right w:val="none" w:sz="0" w:space="0" w:color="auto"/>
          </w:divBdr>
        </w:div>
      </w:divsChild>
    </w:div>
    <w:div w:id="1632596089">
      <w:bodyDiv w:val="1"/>
      <w:marLeft w:val="0"/>
      <w:marRight w:val="0"/>
      <w:marTop w:val="0"/>
      <w:marBottom w:val="0"/>
      <w:divBdr>
        <w:top w:val="none" w:sz="0" w:space="0" w:color="auto"/>
        <w:left w:val="none" w:sz="0" w:space="0" w:color="auto"/>
        <w:bottom w:val="none" w:sz="0" w:space="0" w:color="auto"/>
        <w:right w:val="none" w:sz="0" w:space="0" w:color="auto"/>
      </w:divBdr>
    </w:div>
    <w:div w:id="1805808506">
      <w:bodyDiv w:val="1"/>
      <w:marLeft w:val="0"/>
      <w:marRight w:val="0"/>
      <w:marTop w:val="0"/>
      <w:marBottom w:val="0"/>
      <w:divBdr>
        <w:top w:val="none" w:sz="0" w:space="0" w:color="auto"/>
        <w:left w:val="none" w:sz="0" w:space="0" w:color="auto"/>
        <w:bottom w:val="none" w:sz="0" w:space="0" w:color="auto"/>
        <w:right w:val="none" w:sz="0" w:space="0" w:color="auto"/>
      </w:divBdr>
      <w:divsChild>
        <w:div w:id="1827236567">
          <w:marLeft w:val="0"/>
          <w:marRight w:val="0"/>
          <w:marTop w:val="0"/>
          <w:marBottom w:val="0"/>
          <w:divBdr>
            <w:top w:val="none" w:sz="0" w:space="0" w:color="auto"/>
            <w:left w:val="none" w:sz="0" w:space="0" w:color="auto"/>
            <w:bottom w:val="none" w:sz="0" w:space="0" w:color="auto"/>
            <w:right w:val="none" w:sz="0" w:space="0" w:color="auto"/>
          </w:divBdr>
          <w:divsChild>
            <w:div w:id="602803030">
              <w:marLeft w:val="0"/>
              <w:marRight w:val="0"/>
              <w:marTop w:val="0"/>
              <w:marBottom w:val="0"/>
              <w:divBdr>
                <w:top w:val="none" w:sz="0" w:space="0" w:color="auto"/>
                <w:left w:val="none" w:sz="0" w:space="0" w:color="auto"/>
                <w:bottom w:val="none" w:sz="0" w:space="0" w:color="auto"/>
                <w:right w:val="none" w:sz="0" w:space="0" w:color="auto"/>
              </w:divBdr>
              <w:divsChild>
                <w:div w:id="214068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899764">
      <w:bodyDiv w:val="1"/>
      <w:marLeft w:val="0"/>
      <w:marRight w:val="0"/>
      <w:marTop w:val="0"/>
      <w:marBottom w:val="0"/>
      <w:divBdr>
        <w:top w:val="none" w:sz="0" w:space="0" w:color="auto"/>
        <w:left w:val="none" w:sz="0" w:space="0" w:color="auto"/>
        <w:bottom w:val="none" w:sz="0" w:space="0" w:color="auto"/>
        <w:right w:val="none" w:sz="0" w:space="0" w:color="auto"/>
      </w:divBdr>
      <w:divsChild>
        <w:div w:id="1669677137">
          <w:marLeft w:val="360"/>
          <w:marRight w:val="0"/>
          <w:marTop w:val="200"/>
          <w:marBottom w:val="0"/>
          <w:divBdr>
            <w:top w:val="none" w:sz="0" w:space="0" w:color="auto"/>
            <w:left w:val="none" w:sz="0" w:space="0" w:color="auto"/>
            <w:bottom w:val="none" w:sz="0" w:space="0" w:color="auto"/>
            <w:right w:val="none" w:sz="0" w:space="0" w:color="auto"/>
          </w:divBdr>
        </w:div>
      </w:divsChild>
    </w:div>
    <w:div w:id="1811703962">
      <w:bodyDiv w:val="1"/>
      <w:marLeft w:val="0"/>
      <w:marRight w:val="0"/>
      <w:marTop w:val="0"/>
      <w:marBottom w:val="0"/>
      <w:divBdr>
        <w:top w:val="none" w:sz="0" w:space="0" w:color="auto"/>
        <w:left w:val="none" w:sz="0" w:space="0" w:color="auto"/>
        <w:bottom w:val="none" w:sz="0" w:space="0" w:color="auto"/>
        <w:right w:val="none" w:sz="0" w:space="0" w:color="auto"/>
      </w:divBdr>
    </w:div>
    <w:div w:id="1893619335">
      <w:bodyDiv w:val="1"/>
      <w:marLeft w:val="0"/>
      <w:marRight w:val="0"/>
      <w:marTop w:val="0"/>
      <w:marBottom w:val="0"/>
      <w:divBdr>
        <w:top w:val="none" w:sz="0" w:space="0" w:color="auto"/>
        <w:left w:val="none" w:sz="0" w:space="0" w:color="auto"/>
        <w:bottom w:val="none" w:sz="0" w:space="0" w:color="auto"/>
        <w:right w:val="none" w:sz="0" w:space="0" w:color="auto"/>
      </w:divBdr>
      <w:divsChild>
        <w:div w:id="892232460">
          <w:marLeft w:val="0"/>
          <w:marRight w:val="0"/>
          <w:marTop w:val="0"/>
          <w:marBottom w:val="0"/>
          <w:divBdr>
            <w:top w:val="none" w:sz="0" w:space="0" w:color="auto"/>
            <w:left w:val="none" w:sz="0" w:space="0" w:color="auto"/>
            <w:bottom w:val="none" w:sz="0" w:space="0" w:color="auto"/>
            <w:right w:val="none" w:sz="0" w:space="0" w:color="auto"/>
          </w:divBdr>
          <w:divsChild>
            <w:div w:id="1553536466">
              <w:marLeft w:val="0"/>
              <w:marRight w:val="0"/>
              <w:marTop w:val="0"/>
              <w:marBottom w:val="0"/>
              <w:divBdr>
                <w:top w:val="none" w:sz="0" w:space="0" w:color="auto"/>
                <w:left w:val="none" w:sz="0" w:space="0" w:color="auto"/>
                <w:bottom w:val="none" w:sz="0" w:space="0" w:color="auto"/>
                <w:right w:val="none" w:sz="0" w:space="0" w:color="auto"/>
              </w:divBdr>
              <w:divsChild>
                <w:div w:id="74746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85520">
      <w:bodyDiv w:val="1"/>
      <w:marLeft w:val="0"/>
      <w:marRight w:val="0"/>
      <w:marTop w:val="0"/>
      <w:marBottom w:val="0"/>
      <w:divBdr>
        <w:top w:val="none" w:sz="0" w:space="0" w:color="auto"/>
        <w:left w:val="none" w:sz="0" w:space="0" w:color="auto"/>
        <w:bottom w:val="none" w:sz="0" w:space="0" w:color="auto"/>
        <w:right w:val="none" w:sz="0" w:space="0" w:color="auto"/>
      </w:divBdr>
      <w:divsChild>
        <w:div w:id="1522551486">
          <w:marLeft w:val="360"/>
          <w:marRight w:val="0"/>
          <w:marTop w:val="200"/>
          <w:marBottom w:val="0"/>
          <w:divBdr>
            <w:top w:val="none" w:sz="0" w:space="0" w:color="auto"/>
            <w:left w:val="none" w:sz="0" w:space="0" w:color="auto"/>
            <w:bottom w:val="none" w:sz="0" w:space="0" w:color="auto"/>
            <w:right w:val="none" w:sz="0" w:space="0" w:color="auto"/>
          </w:divBdr>
        </w:div>
      </w:divsChild>
    </w:div>
    <w:div w:id="1901092188">
      <w:bodyDiv w:val="1"/>
      <w:marLeft w:val="0"/>
      <w:marRight w:val="0"/>
      <w:marTop w:val="0"/>
      <w:marBottom w:val="0"/>
      <w:divBdr>
        <w:top w:val="none" w:sz="0" w:space="0" w:color="auto"/>
        <w:left w:val="none" w:sz="0" w:space="0" w:color="auto"/>
        <w:bottom w:val="none" w:sz="0" w:space="0" w:color="auto"/>
        <w:right w:val="none" w:sz="0" w:space="0" w:color="auto"/>
      </w:divBdr>
      <w:divsChild>
        <w:div w:id="1696298766">
          <w:marLeft w:val="0"/>
          <w:marRight w:val="0"/>
          <w:marTop w:val="0"/>
          <w:marBottom w:val="0"/>
          <w:divBdr>
            <w:top w:val="none" w:sz="0" w:space="0" w:color="auto"/>
            <w:left w:val="none" w:sz="0" w:space="0" w:color="auto"/>
            <w:bottom w:val="none" w:sz="0" w:space="0" w:color="auto"/>
            <w:right w:val="none" w:sz="0" w:space="0" w:color="auto"/>
          </w:divBdr>
          <w:divsChild>
            <w:div w:id="1255288164">
              <w:marLeft w:val="0"/>
              <w:marRight w:val="0"/>
              <w:marTop w:val="0"/>
              <w:marBottom w:val="0"/>
              <w:divBdr>
                <w:top w:val="none" w:sz="0" w:space="0" w:color="auto"/>
                <w:left w:val="none" w:sz="0" w:space="0" w:color="auto"/>
                <w:bottom w:val="none" w:sz="0" w:space="0" w:color="auto"/>
                <w:right w:val="none" w:sz="0" w:space="0" w:color="auto"/>
              </w:divBdr>
              <w:divsChild>
                <w:div w:id="103634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567247">
      <w:bodyDiv w:val="1"/>
      <w:marLeft w:val="0"/>
      <w:marRight w:val="0"/>
      <w:marTop w:val="0"/>
      <w:marBottom w:val="0"/>
      <w:divBdr>
        <w:top w:val="none" w:sz="0" w:space="0" w:color="auto"/>
        <w:left w:val="none" w:sz="0" w:space="0" w:color="auto"/>
        <w:bottom w:val="none" w:sz="0" w:space="0" w:color="auto"/>
        <w:right w:val="none" w:sz="0" w:space="0" w:color="auto"/>
      </w:divBdr>
    </w:div>
    <w:div w:id="1927500252">
      <w:bodyDiv w:val="1"/>
      <w:marLeft w:val="0"/>
      <w:marRight w:val="0"/>
      <w:marTop w:val="0"/>
      <w:marBottom w:val="0"/>
      <w:divBdr>
        <w:top w:val="none" w:sz="0" w:space="0" w:color="auto"/>
        <w:left w:val="none" w:sz="0" w:space="0" w:color="auto"/>
        <w:bottom w:val="none" w:sz="0" w:space="0" w:color="auto"/>
        <w:right w:val="none" w:sz="0" w:space="0" w:color="auto"/>
      </w:divBdr>
    </w:div>
    <w:div w:id="1988899598">
      <w:bodyDiv w:val="1"/>
      <w:marLeft w:val="0"/>
      <w:marRight w:val="0"/>
      <w:marTop w:val="0"/>
      <w:marBottom w:val="0"/>
      <w:divBdr>
        <w:top w:val="none" w:sz="0" w:space="0" w:color="auto"/>
        <w:left w:val="none" w:sz="0" w:space="0" w:color="auto"/>
        <w:bottom w:val="none" w:sz="0" w:space="0" w:color="auto"/>
        <w:right w:val="none" w:sz="0" w:space="0" w:color="auto"/>
      </w:divBdr>
      <w:divsChild>
        <w:div w:id="72822440">
          <w:marLeft w:val="360"/>
          <w:marRight w:val="0"/>
          <w:marTop w:val="200"/>
          <w:marBottom w:val="0"/>
          <w:divBdr>
            <w:top w:val="none" w:sz="0" w:space="0" w:color="auto"/>
            <w:left w:val="none" w:sz="0" w:space="0" w:color="auto"/>
            <w:bottom w:val="none" w:sz="0" w:space="0" w:color="auto"/>
            <w:right w:val="none" w:sz="0" w:space="0" w:color="auto"/>
          </w:divBdr>
        </w:div>
      </w:divsChild>
    </w:div>
    <w:div w:id="2118212429">
      <w:bodyDiv w:val="1"/>
      <w:marLeft w:val="0"/>
      <w:marRight w:val="0"/>
      <w:marTop w:val="0"/>
      <w:marBottom w:val="0"/>
      <w:divBdr>
        <w:top w:val="none" w:sz="0" w:space="0" w:color="auto"/>
        <w:left w:val="none" w:sz="0" w:space="0" w:color="auto"/>
        <w:bottom w:val="none" w:sz="0" w:space="0" w:color="auto"/>
        <w:right w:val="none" w:sz="0" w:space="0" w:color="auto"/>
      </w:divBdr>
    </w:div>
    <w:div w:id="2123962804">
      <w:bodyDiv w:val="1"/>
      <w:marLeft w:val="0"/>
      <w:marRight w:val="0"/>
      <w:marTop w:val="0"/>
      <w:marBottom w:val="0"/>
      <w:divBdr>
        <w:top w:val="none" w:sz="0" w:space="0" w:color="auto"/>
        <w:left w:val="none" w:sz="0" w:space="0" w:color="auto"/>
        <w:bottom w:val="none" w:sz="0" w:space="0" w:color="auto"/>
        <w:right w:val="none" w:sz="0" w:space="0" w:color="auto"/>
      </w:divBdr>
    </w:div>
    <w:div w:id="21473838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britsafe.org/publications/safety-management-magazine/safety-management-magazine/2018/154-million-days-lost-to-work-related-stress-in-201718/"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5906</Words>
  <Characters>33670</Characters>
  <Application>Microsoft Macintosh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39498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2</cp:revision>
  <dcterms:created xsi:type="dcterms:W3CDTF">2020-02-03T13:19:00Z</dcterms:created>
  <dcterms:modified xsi:type="dcterms:W3CDTF">2020-02-03T13:19:00Z</dcterms:modified>
</cp:coreProperties>
</file>