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5F77D4" w14:textId="5AA9393A" w:rsidR="00EA16AF" w:rsidRPr="00EA16AF" w:rsidRDefault="00EA16AF" w:rsidP="00EA16AF">
      <w:pPr>
        <w:ind w:left="1920" w:hangingChars="600" w:hanging="1920"/>
        <w:rPr>
          <w:rFonts w:ascii="Verdana" w:hAnsi="Verdana"/>
          <w:b/>
          <w:i/>
          <w:sz w:val="32"/>
          <w:szCs w:val="32"/>
        </w:rPr>
      </w:pPr>
      <w:r w:rsidRPr="00EA16AF">
        <w:rPr>
          <w:rFonts w:ascii="Verdana" w:hAnsi="Verdana"/>
          <w:b/>
          <w:i/>
          <w:sz w:val="32"/>
          <w:szCs w:val="32"/>
        </w:rPr>
        <w:t>The Report for</w:t>
      </w:r>
      <w:r w:rsidRPr="00EA16AF">
        <w:rPr>
          <w:rFonts w:ascii="Verdana" w:hAnsi="Verdana"/>
          <w:b/>
          <w:i/>
          <w:sz w:val="32"/>
          <w:szCs w:val="32"/>
        </w:rPr>
        <w:t xml:space="preserve"> </w:t>
      </w:r>
      <w:r w:rsidRPr="00EA16AF">
        <w:rPr>
          <w:rFonts w:ascii="Verdana" w:hAnsi="Verdana"/>
          <w:b/>
          <w:i/>
          <w:sz w:val="32"/>
          <w:szCs w:val="32"/>
          <w:lang w:val="en-GB"/>
        </w:rPr>
        <w:t>Organizational</w:t>
      </w:r>
      <w:r w:rsidRPr="00EA16AF">
        <w:rPr>
          <w:rFonts w:ascii="Verdana" w:hAnsi="Verdana"/>
          <w:b/>
          <w:i/>
          <w:sz w:val="32"/>
          <w:szCs w:val="32"/>
        </w:rPr>
        <w:t xml:space="preserve"> Consultancy</w:t>
      </w:r>
      <w:r w:rsidRPr="00EA16AF">
        <w:rPr>
          <w:rFonts w:ascii="Verdana" w:hAnsi="Verdana"/>
          <w:b/>
          <w:i/>
          <w:sz w:val="32"/>
          <w:szCs w:val="32"/>
        </w:rPr>
        <w:t xml:space="preserve"> </w:t>
      </w:r>
      <w:r w:rsidRPr="00EA16AF">
        <w:rPr>
          <w:rFonts w:ascii="Verdana" w:hAnsi="Verdana"/>
          <w:b/>
          <w:i/>
          <w:sz w:val="32"/>
          <w:szCs w:val="32"/>
        </w:rPr>
        <w:t>Assignment 1   20</w:t>
      </w:r>
      <w:r>
        <w:rPr>
          <w:rFonts w:ascii="Verdana" w:hAnsi="Verdana"/>
          <w:b/>
          <w:i/>
          <w:sz w:val="32"/>
          <w:szCs w:val="32"/>
        </w:rPr>
        <w:t>20</w:t>
      </w:r>
    </w:p>
    <w:p w14:paraId="2284B43E" w14:textId="77777777" w:rsidR="00EA16AF" w:rsidRPr="002305B5" w:rsidRDefault="00EA16AF" w:rsidP="00EA16AF">
      <w:pPr>
        <w:ind w:left="2160" w:hangingChars="600" w:hanging="2160"/>
        <w:rPr>
          <w:rFonts w:ascii="Verdana" w:hAnsi="Verdana"/>
          <w:b/>
          <w:i/>
          <w:sz w:val="36"/>
          <w:szCs w:val="36"/>
        </w:rPr>
      </w:pPr>
    </w:p>
    <w:p w14:paraId="184BA3B7" w14:textId="3449FC43" w:rsidR="00EA16AF" w:rsidRDefault="00EA16AF" w:rsidP="00EA16AF">
      <w:pPr>
        <w:ind w:right="900" w:firstLineChars="500" w:firstLine="1800"/>
        <w:rPr>
          <w:rFonts w:ascii="Verdana" w:hAnsi="Verdana" w:cs="Calibri"/>
          <w:b/>
          <w:i/>
          <w:color w:val="000000" w:themeColor="text1"/>
          <w:sz w:val="36"/>
          <w:szCs w:val="36"/>
        </w:rPr>
      </w:pPr>
      <w:r w:rsidRPr="00EA16AF">
        <w:rPr>
          <w:rFonts w:ascii="Verdana" w:hAnsi="Verdana"/>
          <w:b/>
          <w:i/>
          <w:color w:val="000000" w:themeColor="text1"/>
          <w:sz w:val="36"/>
          <w:szCs w:val="36"/>
        </w:rPr>
        <w:t>Project Description</w:t>
      </w:r>
    </w:p>
    <w:p w14:paraId="28D44F17" w14:textId="77777777" w:rsidR="00EA16AF" w:rsidRDefault="00EA16AF" w:rsidP="00EA16AF">
      <w:pPr>
        <w:ind w:right="900"/>
        <w:rPr>
          <w:rFonts w:ascii="Verdana" w:hAnsi="Verdana"/>
          <w:b/>
          <w:caps/>
          <w:sz w:val="18"/>
          <w:szCs w:val="18"/>
        </w:rPr>
      </w:pPr>
      <w:r w:rsidRPr="0030337F">
        <w:rPr>
          <w:noProof/>
        </w:rPr>
        <w:drawing>
          <wp:anchor distT="0" distB="0" distL="114300" distR="114300" simplePos="0" relativeHeight="251659264" behindDoc="0" locked="0" layoutInCell="1" allowOverlap="1" wp14:anchorId="44333CFB" wp14:editId="7CB7541A">
            <wp:simplePos x="0" y="0"/>
            <wp:positionH relativeFrom="column">
              <wp:posOffset>800100</wp:posOffset>
            </wp:positionH>
            <wp:positionV relativeFrom="paragraph">
              <wp:posOffset>75565</wp:posOffset>
            </wp:positionV>
            <wp:extent cx="3756660" cy="2113280"/>
            <wp:effectExtent l="0" t="38100" r="0" b="96520"/>
            <wp:wrapNone/>
            <wp:docPr id="5" name="图片 4">
              <a:extLst xmlns:a="http://schemas.openxmlformats.org/drawingml/2006/main">
                <a:ext uri="{FF2B5EF4-FFF2-40B4-BE49-F238E27FC236}">
                  <a16:creationId xmlns:a16="http://schemas.microsoft.com/office/drawing/2014/main" id="{E857A8EC-E665-4039-951C-5D2EE843EA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a:extLst>
                        <a:ext uri="{FF2B5EF4-FFF2-40B4-BE49-F238E27FC236}">
                          <a16:creationId xmlns:a16="http://schemas.microsoft.com/office/drawing/2014/main" id="{E857A8EC-E665-4039-951C-5D2EE843EADA}"/>
                        </a:ext>
                      </a:extLst>
                    </pic:cNvPr>
                    <pic:cNvPicPr>
                      <a:picLocks noChangeAspect="1"/>
                    </pic:cNvPicPr>
                  </pic:nvPicPr>
                  <pic:blipFill>
                    <a:blip r:embed="rId8" cstate="print">
                      <a:alphaModFix amt="90000"/>
                      <a:extLst>
                        <a:ext uri="{BEBA8EAE-BF5A-486C-A8C5-ECC9F3942E4B}">
                          <a14:imgProps xmlns:a14="http://schemas.microsoft.com/office/drawing/2010/main">
                            <a14:imgLayer r:embed="rId9">
                              <a14:imgEffect>
                                <a14:colorTemperature colorTemp="5300"/>
                              </a14:imgEffect>
                            </a14:imgLayer>
                          </a14:imgProps>
                        </a:ext>
                        <a:ext uri="{28A0092B-C50C-407E-A947-70E740481C1C}">
                          <a14:useLocalDpi xmlns:a14="http://schemas.microsoft.com/office/drawing/2010/main" val="0"/>
                        </a:ext>
                      </a:extLst>
                    </a:blip>
                    <a:stretch>
                      <a:fillRect/>
                    </a:stretch>
                  </pic:blipFill>
                  <pic:spPr>
                    <a:xfrm>
                      <a:off x="0" y="0"/>
                      <a:ext cx="3756660" cy="2113280"/>
                    </a:xfrm>
                    <a:prstGeom prst="rect">
                      <a:avLst/>
                    </a:prstGeom>
                    <a:effectLst>
                      <a:outerShdw blurRad="50800" dist="38100" dir="2700000" algn="tl" rotWithShape="0">
                        <a:prstClr val="black">
                          <a:alpha val="40000"/>
                        </a:prstClr>
                      </a:outerShdw>
                    </a:effectLst>
                  </pic:spPr>
                </pic:pic>
              </a:graphicData>
            </a:graphic>
          </wp:anchor>
        </w:drawing>
      </w:r>
    </w:p>
    <w:p w14:paraId="73EAF441" w14:textId="77777777" w:rsidR="00EA16AF" w:rsidRDefault="00EA16AF" w:rsidP="00EA16AF">
      <w:pPr>
        <w:rPr>
          <w:rFonts w:ascii="Verdana" w:hAnsi="Verdana"/>
          <w:b/>
          <w:caps/>
          <w:sz w:val="18"/>
          <w:szCs w:val="18"/>
        </w:rPr>
      </w:pPr>
    </w:p>
    <w:p w14:paraId="17A945B8" w14:textId="77777777" w:rsidR="00EA16AF" w:rsidRDefault="00EA16AF" w:rsidP="00EA16AF">
      <w:pPr>
        <w:rPr>
          <w:rFonts w:ascii="Verdana" w:hAnsi="Verdana"/>
          <w:b/>
          <w:caps/>
          <w:sz w:val="18"/>
          <w:szCs w:val="18"/>
        </w:rPr>
      </w:pPr>
    </w:p>
    <w:p w14:paraId="53E47118" w14:textId="77777777" w:rsidR="00EA16AF" w:rsidRDefault="00EA16AF" w:rsidP="00EA16AF">
      <w:pPr>
        <w:rPr>
          <w:rFonts w:ascii="Verdana" w:hAnsi="Verdana"/>
          <w:b/>
          <w:caps/>
          <w:sz w:val="18"/>
          <w:szCs w:val="18"/>
        </w:rPr>
      </w:pPr>
    </w:p>
    <w:p w14:paraId="7DD389F8" w14:textId="77777777" w:rsidR="00EA16AF" w:rsidRDefault="00EA16AF" w:rsidP="00EA16AF">
      <w:pPr>
        <w:rPr>
          <w:rFonts w:ascii="Verdana" w:hAnsi="Verdana"/>
          <w:b/>
          <w:caps/>
          <w:sz w:val="18"/>
          <w:szCs w:val="18"/>
        </w:rPr>
      </w:pPr>
    </w:p>
    <w:p w14:paraId="3760F0A5" w14:textId="77777777" w:rsidR="00EA16AF" w:rsidRDefault="00EA16AF" w:rsidP="00EA16AF">
      <w:pPr>
        <w:rPr>
          <w:rFonts w:ascii="Verdana" w:hAnsi="Verdana"/>
          <w:b/>
          <w:caps/>
          <w:sz w:val="18"/>
          <w:szCs w:val="18"/>
        </w:rPr>
      </w:pPr>
    </w:p>
    <w:p w14:paraId="1CFCC608" w14:textId="77777777" w:rsidR="00EA16AF" w:rsidRDefault="00EA16AF" w:rsidP="00EA16AF">
      <w:pPr>
        <w:rPr>
          <w:rFonts w:ascii="Verdana" w:hAnsi="Verdana"/>
          <w:b/>
          <w:caps/>
          <w:sz w:val="18"/>
          <w:szCs w:val="18"/>
        </w:rPr>
      </w:pPr>
    </w:p>
    <w:p w14:paraId="2845DD73" w14:textId="77777777" w:rsidR="00EA16AF" w:rsidRDefault="00EA16AF" w:rsidP="00EA16AF">
      <w:pPr>
        <w:rPr>
          <w:rFonts w:ascii="Verdana" w:hAnsi="Verdana"/>
          <w:b/>
          <w:caps/>
          <w:sz w:val="18"/>
          <w:szCs w:val="18"/>
        </w:rPr>
      </w:pPr>
    </w:p>
    <w:p w14:paraId="1B4D55A1" w14:textId="155F7640" w:rsidR="00EA16AF" w:rsidRDefault="00EA16AF" w:rsidP="00EA16AF">
      <w:pPr>
        <w:rPr>
          <w:rFonts w:ascii="Verdana" w:hAnsi="Verdana"/>
          <w:b/>
          <w:caps/>
          <w:sz w:val="18"/>
          <w:szCs w:val="18"/>
        </w:rPr>
      </w:pPr>
    </w:p>
    <w:p w14:paraId="0A483BE9" w14:textId="102F1823" w:rsidR="00EA16AF" w:rsidRDefault="00EA16AF" w:rsidP="00EA16AF">
      <w:pPr>
        <w:rPr>
          <w:rFonts w:ascii="Verdana" w:hAnsi="Verdana"/>
          <w:b/>
          <w:caps/>
          <w:sz w:val="18"/>
          <w:szCs w:val="18"/>
        </w:rPr>
      </w:pPr>
    </w:p>
    <w:p w14:paraId="79BDBCEB" w14:textId="7F058B23" w:rsidR="00EA16AF" w:rsidRDefault="00EA16AF" w:rsidP="00EA16AF">
      <w:pPr>
        <w:rPr>
          <w:rFonts w:ascii="Verdana" w:hAnsi="Verdana"/>
          <w:b/>
          <w:caps/>
          <w:sz w:val="18"/>
          <w:szCs w:val="18"/>
        </w:rPr>
      </w:pPr>
    </w:p>
    <w:p w14:paraId="12B7C304" w14:textId="77777777" w:rsidR="00EA16AF" w:rsidRDefault="00EA16AF" w:rsidP="00EA16AF">
      <w:pPr>
        <w:rPr>
          <w:rFonts w:ascii="Verdana" w:hAnsi="Verdana" w:hint="eastAsia"/>
          <w:b/>
          <w:caps/>
          <w:sz w:val="18"/>
          <w:szCs w:val="18"/>
        </w:rPr>
      </w:pPr>
    </w:p>
    <w:p w14:paraId="00DAB498" w14:textId="77777777" w:rsidR="00EA16AF" w:rsidRDefault="00EA16AF" w:rsidP="00EA16AF">
      <w:pPr>
        <w:rPr>
          <w:rFonts w:ascii="Verdana" w:hAnsi="Verdana"/>
          <w:b/>
          <w:caps/>
          <w:sz w:val="18"/>
          <w:szCs w:val="18"/>
        </w:rPr>
      </w:pPr>
    </w:p>
    <w:p w14:paraId="290FEC5B" w14:textId="7B473464" w:rsidR="00EA16AF" w:rsidRPr="002A1AD3" w:rsidRDefault="00EA16AF" w:rsidP="00EA16AF">
      <w:pPr>
        <w:jc w:val="center"/>
        <w:rPr>
          <w:rFonts w:ascii="Verdana" w:hAnsi="Verdana"/>
          <w:b/>
          <w:sz w:val="44"/>
        </w:rPr>
      </w:pPr>
      <w:r w:rsidRPr="00EA16AF">
        <w:rPr>
          <w:rFonts w:ascii="Verdana" w:hAnsi="Verdana"/>
          <w:b/>
          <w:sz w:val="44"/>
        </w:rPr>
        <w:t>February</w:t>
      </w:r>
      <w:r>
        <w:rPr>
          <w:rFonts w:ascii="Verdana" w:hAnsi="Verdana"/>
          <w:b/>
          <w:sz w:val="44"/>
        </w:rPr>
        <w:t xml:space="preserve"> 2020</w:t>
      </w:r>
    </w:p>
    <w:p w14:paraId="62EB36DF" w14:textId="77777777" w:rsidR="00EA16AF" w:rsidRDefault="00EA16AF" w:rsidP="00EA16AF">
      <w:pPr>
        <w:rPr>
          <w:rFonts w:ascii="Verdana" w:hAnsi="Verdana"/>
          <w:b/>
          <w:caps/>
          <w:sz w:val="18"/>
          <w:szCs w:val="18"/>
        </w:rPr>
      </w:pPr>
    </w:p>
    <w:p w14:paraId="74A504B7" w14:textId="77777777" w:rsidR="00EA16AF" w:rsidRDefault="00EA16AF" w:rsidP="00EA16AF">
      <w:pPr>
        <w:rPr>
          <w:rFonts w:ascii="Verdana" w:hAnsi="Verdana"/>
          <w:b/>
          <w:caps/>
          <w:sz w:val="18"/>
          <w:szCs w:val="18"/>
        </w:rPr>
      </w:pPr>
    </w:p>
    <w:p w14:paraId="79B2DC69" w14:textId="77777777" w:rsidR="00EA16AF" w:rsidRDefault="00EA16AF" w:rsidP="00EA16AF">
      <w:pPr>
        <w:rPr>
          <w:rFonts w:ascii="Verdana" w:hAnsi="Verdana"/>
          <w:b/>
          <w:caps/>
          <w:sz w:val="18"/>
          <w:szCs w:val="18"/>
        </w:rPr>
      </w:pPr>
    </w:p>
    <w:p w14:paraId="5DBE92C4" w14:textId="706735A3" w:rsidR="00EA16AF" w:rsidRDefault="00EA16AF" w:rsidP="00EA16AF">
      <w:pPr>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     </w:t>
      </w:r>
      <w:r>
        <w:rPr>
          <w:rFonts w:ascii="Verdana" w:hAnsi="Verdana"/>
          <w:b/>
          <w:caps/>
          <w:sz w:val="18"/>
          <w:szCs w:val="18"/>
        </w:rPr>
        <w:t xml:space="preserve">       </w:t>
      </w:r>
      <w:r w:rsidRPr="00EA16AF">
        <w:rPr>
          <w:rFonts w:ascii="Verdana" w:hAnsi="Verdana"/>
          <w:b/>
          <w:caps/>
          <w:sz w:val="18"/>
          <w:szCs w:val="18"/>
        </w:rPr>
        <w:t>Organisational Consultancy</w:t>
      </w:r>
    </w:p>
    <w:p w14:paraId="73115552" w14:textId="7F8EBB6A" w:rsidR="00EA16AF" w:rsidRPr="002305B5" w:rsidRDefault="00EA16AF" w:rsidP="00EA16AF">
      <w:pPr>
        <w:rPr>
          <w:rFonts w:ascii="Verdana" w:hAnsi="Verdana"/>
          <w:b/>
          <w:small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t xml:space="preserve">       </w:t>
      </w:r>
      <w:r>
        <w:rPr>
          <w:rFonts w:ascii="Verdana" w:hAnsi="Verdana"/>
          <w:b/>
          <w:caps/>
          <w:sz w:val="18"/>
          <w:szCs w:val="18"/>
        </w:rPr>
        <w:t xml:space="preserve">     </w:t>
      </w:r>
      <w:r>
        <w:rPr>
          <w:rFonts w:ascii="Verdana" w:hAnsi="Verdana"/>
          <w:b/>
          <w:caps/>
          <w:sz w:val="18"/>
          <w:szCs w:val="18"/>
        </w:rPr>
        <w:t>FUGUO HOU</w:t>
      </w:r>
    </w:p>
    <w:p w14:paraId="7B032F1C" w14:textId="77777777" w:rsidR="00EA16AF" w:rsidRDefault="00EA16AF" w:rsidP="00EA16AF">
      <w:pPr>
        <w:rPr>
          <w:rFonts w:ascii="Verdana" w:hAnsi="Verdana"/>
          <w:b/>
          <w:caps/>
          <w:sz w:val="18"/>
          <w:szCs w:val="18"/>
        </w:rPr>
      </w:pPr>
      <w:r>
        <w:rPr>
          <w:rFonts w:ascii="Verdana" w:hAnsi="Verdana"/>
          <w:b/>
          <w:caps/>
          <w:sz w:val="18"/>
          <w:szCs w:val="18"/>
        </w:rPr>
        <w:t>Student Number:</w:t>
      </w:r>
      <w:r>
        <w:rPr>
          <w:rFonts w:ascii="Verdana" w:hAnsi="Verdana"/>
          <w:b/>
          <w:caps/>
          <w:sz w:val="18"/>
          <w:szCs w:val="18"/>
        </w:rPr>
        <w:tab/>
        <w:t xml:space="preserve">       1702192</w:t>
      </w:r>
    </w:p>
    <w:p w14:paraId="46503ECE" w14:textId="77777777" w:rsidR="00F47CB7" w:rsidRPr="00EB3FA6" w:rsidRDefault="00F47CB7" w:rsidP="00E2360E">
      <w:pPr>
        <w:spacing w:beforeLines="50" w:before="156" w:afterLines="50" w:after="156" w:line="360" w:lineRule="auto"/>
        <w:rPr>
          <w:rFonts w:ascii="Times New Roman" w:hAnsi="Times New Roman" w:cs="Times New Roman" w:hint="eastAsia"/>
          <w:sz w:val="24"/>
          <w:szCs w:val="24"/>
          <w:lang w:val="en-GB"/>
        </w:rPr>
      </w:pPr>
    </w:p>
    <w:p w14:paraId="2C923F59" w14:textId="77777777" w:rsidR="00F47CB7" w:rsidRPr="00EB3FA6" w:rsidRDefault="00F47CB7" w:rsidP="00E2360E">
      <w:pPr>
        <w:spacing w:beforeLines="50" w:before="156" w:afterLines="50" w:after="156" w:line="360" w:lineRule="auto"/>
        <w:rPr>
          <w:rFonts w:ascii="Times New Roman" w:hAnsi="Times New Roman" w:cs="Times New Roman"/>
          <w:sz w:val="24"/>
          <w:szCs w:val="24"/>
          <w:lang w:val="en-GB"/>
        </w:rPr>
      </w:pPr>
    </w:p>
    <w:p w14:paraId="4D472517" w14:textId="77777777" w:rsidR="00F47CB7" w:rsidRPr="00EB3FA6" w:rsidRDefault="00F47CB7" w:rsidP="00E2360E">
      <w:pPr>
        <w:spacing w:beforeLines="50" w:before="156" w:afterLines="50" w:after="156" w:line="360" w:lineRule="auto"/>
        <w:rPr>
          <w:rFonts w:ascii="Times New Roman" w:hAnsi="Times New Roman" w:cs="Times New Roman"/>
          <w:sz w:val="24"/>
          <w:szCs w:val="24"/>
          <w:lang w:val="en-GB"/>
        </w:rPr>
      </w:pPr>
    </w:p>
    <w:p w14:paraId="1A0FDF4C" w14:textId="1BE2AC9E" w:rsidR="00A16694" w:rsidRDefault="00A16694" w:rsidP="00E2360E">
      <w:pPr>
        <w:spacing w:beforeLines="50" w:before="156" w:afterLines="50" w:after="156" w:line="360" w:lineRule="auto"/>
        <w:rPr>
          <w:rFonts w:ascii="Times New Roman" w:hAnsi="Times New Roman" w:cs="Times New Roman"/>
          <w:sz w:val="24"/>
          <w:szCs w:val="24"/>
          <w:lang w:val="en-GB"/>
        </w:rPr>
      </w:pPr>
    </w:p>
    <w:p w14:paraId="6204ED22" w14:textId="720A12FB"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07871B07" w14:textId="698C7ADB"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4D521C0B" w14:textId="7BD1A5A7"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34CCDF85" w14:textId="32A7C1DE" w:rsidR="00EA16AF" w:rsidRDefault="00EA16AF" w:rsidP="00E2360E">
      <w:pPr>
        <w:spacing w:beforeLines="50" w:before="156" w:afterLines="50" w:after="156" w:line="360" w:lineRule="auto"/>
        <w:rPr>
          <w:rFonts w:ascii="Times New Roman" w:hAnsi="Times New Roman" w:cs="Times New Roman"/>
          <w:sz w:val="24"/>
          <w:szCs w:val="24"/>
          <w:lang w:val="en-GB"/>
        </w:rPr>
      </w:pPr>
    </w:p>
    <w:sdt>
      <w:sdtPr>
        <w:rPr>
          <w:lang w:val="zh-CN"/>
        </w:rPr>
        <w:id w:val="-743409258"/>
        <w:docPartObj>
          <w:docPartGallery w:val="Table of Contents"/>
          <w:docPartUnique/>
        </w:docPartObj>
      </w:sdtPr>
      <w:sdtEndPr>
        <w:rPr>
          <w:rFonts w:ascii="Times New Roman" w:eastAsiaTheme="minorEastAsia" w:hAnsi="Times New Roman" w:cs="Times New Roman"/>
          <w:b/>
          <w:bCs/>
          <w:color w:val="auto"/>
          <w:kern w:val="2"/>
          <w:sz w:val="28"/>
          <w:szCs w:val="28"/>
        </w:rPr>
      </w:sdtEndPr>
      <w:sdtContent>
        <w:p w14:paraId="709D7DC5" w14:textId="4C54A86D" w:rsidR="00EA16AF" w:rsidRPr="00EA16AF" w:rsidRDefault="00EA16AF" w:rsidP="00EA16AF">
          <w:pPr>
            <w:pStyle w:val="TOC"/>
            <w:ind w:firstLineChars="850" w:firstLine="2720"/>
            <w:rPr>
              <w:rFonts w:ascii="Times New Roman" w:hAnsi="Times New Roman" w:cs="Times New Roman"/>
              <w:color w:val="000000" w:themeColor="text1"/>
            </w:rPr>
          </w:pPr>
          <w:r w:rsidRPr="00EA16AF">
            <w:rPr>
              <w:rFonts w:ascii="Times New Roman" w:hAnsi="Times New Roman" w:cs="Times New Roman"/>
              <w:color w:val="000000" w:themeColor="text1"/>
              <w:lang w:val="zh-CN"/>
            </w:rPr>
            <w:t>Table of contents</w:t>
          </w:r>
        </w:p>
        <w:p w14:paraId="56A0C987" w14:textId="3B894B57" w:rsidR="00EA16AF" w:rsidRPr="00EA16AF" w:rsidRDefault="00EA16AF">
          <w:pPr>
            <w:pStyle w:val="TOC1"/>
            <w:tabs>
              <w:tab w:val="right" w:leader="dot" w:pos="8296"/>
            </w:tabs>
            <w:rPr>
              <w:rFonts w:ascii="Times New Roman" w:hAnsi="Times New Roman" w:cs="Times New Roman"/>
              <w:noProof/>
              <w:sz w:val="24"/>
              <w:szCs w:val="24"/>
            </w:rPr>
          </w:pPr>
          <w:r w:rsidRPr="00EA16AF">
            <w:rPr>
              <w:rFonts w:ascii="Times New Roman" w:hAnsi="Times New Roman" w:cs="Times New Roman"/>
              <w:sz w:val="28"/>
              <w:szCs w:val="28"/>
            </w:rPr>
            <w:fldChar w:fldCharType="begin"/>
          </w:r>
          <w:r w:rsidRPr="00EA16AF">
            <w:rPr>
              <w:rFonts w:ascii="Times New Roman" w:hAnsi="Times New Roman" w:cs="Times New Roman"/>
              <w:sz w:val="28"/>
              <w:szCs w:val="28"/>
            </w:rPr>
            <w:instrText xml:space="preserve"> TOC \o "1-3" \h \z \u </w:instrText>
          </w:r>
          <w:r w:rsidRPr="00EA16AF">
            <w:rPr>
              <w:rFonts w:ascii="Times New Roman" w:hAnsi="Times New Roman" w:cs="Times New Roman"/>
              <w:sz w:val="28"/>
              <w:szCs w:val="28"/>
            </w:rPr>
            <w:fldChar w:fldCharType="separate"/>
          </w:r>
          <w:hyperlink w:anchor="_Toc33797685" w:history="1">
            <w:r w:rsidRPr="00EA16AF">
              <w:rPr>
                <w:rStyle w:val="a5"/>
                <w:rFonts w:ascii="Times New Roman" w:hAnsi="Times New Roman" w:cs="Times New Roman"/>
                <w:noProof/>
                <w:sz w:val="24"/>
                <w:szCs w:val="24"/>
                <w:lang w:val="en-GB"/>
              </w:rPr>
              <w:t>1.0 Introduction</w:t>
            </w:r>
            <w:r w:rsidRPr="00EA16AF">
              <w:rPr>
                <w:rFonts w:ascii="Times New Roman" w:hAnsi="Times New Roman" w:cs="Times New Roman"/>
                <w:noProof/>
                <w:webHidden/>
                <w:sz w:val="24"/>
                <w:szCs w:val="24"/>
              </w:rPr>
              <w:tab/>
            </w:r>
            <w:r w:rsidRPr="00EA16AF">
              <w:rPr>
                <w:rFonts w:ascii="Times New Roman" w:hAnsi="Times New Roman" w:cs="Times New Roman"/>
                <w:noProof/>
                <w:webHidden/>
                <w:sz w:val="24"/>
                <w:szCs w:val="24"/>
              </w:rPr>
              <w:fldChar w:fldCharType="begin"/>
            </w:r>
            <w:r w:rsidRPr="00EA16AF">
              <w:rPr>
                <w:rFonts w:ascii="Times New Roman" w:hAnsi="Times New Roman" w:cs="Times New Roman"/>
                <w:noProof/>
                <w:webHidden/>
                <w:sz w:val="24"/>
                <w:szCs w:val="24"/>
              </w:rPr>
              <w:instrText xml:space="preserve"> PAGEREF _Toc33797685 \h </w:instrText>
            </w:r>
            <w:r w:rsidRPr="00EA16AF">
              <w:rPr>
                <w:rFonts w:ascii="Times New Roman" w:hAnsi="Times New Roman" w:cs="Times New Roman"/>
                <w:noProof/>
                <w:webHidden/>
                <w:sz w:val="24"/>
                <w:szCs w:val="24"/>
              </w:rPr>
            </w:r>
            <w:r w:rsidRPr="00EA16AF">
              <w:rPr>
                <w:rFonts w:ascii="Times New Roman" w:hAnsi="Times New Roman" w:cs="Times New Roman"/>
                <w:noProof/>
                <w:webHidden/>
                <w:sz w:val="24"/>
                <w:szCs w:val="24"/>
              </w:rPr>
              <w:fldChar w:fldCharType="separate"/>
            </w:r>
            <w:r w:rsidRPr="00EA16AF">
              <w:rPr>
                <w:rFonts w:ascii="Times New Roman" w:hAnsi="Times New Roman" w:cs="Times New Roman"/>
                <w:noProof/>
                <w:webHidden/>
                <w:sz w:val="24"/>
                <w:szCs w:val="24"/>
              </w:rPr>
              <w:t>3</w:t>
            </w:r>
            <w:r w:rsidRPr="00EA16AF">
              <w:rPr>
                <w:rFonts w:ascii="Times New Roman" w:hAnsi="Times New Roman" w:cs="Times New Roman"/>
                <w:noProof/>
                <w:webHidden/>
                <w:sz w:val="24"/>
                <w:szCs w:val="24"/>
              </w:rPr>
              <w:fldChar w:fldCharType="end"/>
            </w:r>
          </w:hyperlink>
        </w:p>
        <w:p w14:paraId="716024AB" w14:textId="0D3A1E69" w:rsidR="00EA16AF" w:rsidRPr="00EA16AF" w:rsidRDefault="00EA16AF">
          <w:pPr>
            <w:pStyle w:val="TOC1"/>
            <w:tabs>
              <w:tab w:val="right" w:leader="dot" w:pos="8296"/>
            </w:tabs>
            <w:rPr>
              <w:rFonts w:ascii="Times New Roman" w:hAnsi="Times New Roman" w:cs="Times New Roman"/>
              <w:noProof/>
              <w:sz w:val="24"/>
              <w:szCs w:val="24"/>
            </w:rPr>
          </w:pPr>
          <w:hyperlink w:anchor="_Toc33797686" w:history="1">
            <w:r w:rsidRPr="00EA16AF">
              <w:rPr>
                <w:rStyle w:val="a5"/>
                <w:rFonts w:ascii="Times New Roman" w:hAnsi="Times New Roman" w:cs="Times New Roman"/>
                <w:noProof/>
                <w:sz w:val="24"/>
                <w:szCs w:val="24"/>
                <w:lang w:val="en-GB"/>
              </w:rPr>
              <w:t>2.0 project justification</w:t>
            </w:r>
            <w:r w:rsidRPr="00EA16AF">
              <w:rPr>
                <w:rFonts w:ascii="Times New Roman" w:hAnsi="Times New Roman" w:cs="Times New Roman"/>
                <w:noProof/>
                <w:webHidden/>
                <w:sz w:val="24"/>
                <w:szCs w:val="24"/>
              </w:rPr>
              <w:tab/>
            </w:r>
            <w:r w:rsidRPr="00EA16AF">
              <w:rPr>
                <w:rFonts w:ascii="Times New Roman" w:hAnsi="Times New Roman" w:cs="Times New Roman"/>
                <w:noProof/>
                <w:webHidden/>
                <w:sz w:val="24"/>
                <w:szCs w:val="24"/>
              </w:rPr>
              <w:fldChar w:fldCharType="begin"/>
            </w:r>
            <w:r w:rsidRPr="00EA16AF">
              <w:rPr>
                <w:rFonts w:ascii="Times New Roman" w:hAnsi="Times New Roman" w:cs="Times New Roman"/>
                <w:noProof/>
                <w:webHidden/>
                <w:sz w:val="24"/>
                <w:szCs w:val="24"/>
              </w:rPr>
              <w:instrText xml:space="preserve"> PAGEREF _Toc33797686 \h </w:instrText>
            </w:r>
            <w:r w:rsidRPr="00EA16AF">
              <w:rPr>
                <w:rFonts w:ascii="Times New Roman" w:hAnsi="Times New Roman" w:cs="Times New Roman"/>
                <w:noProof/>
                <w:webHidden/>
                <w:sz w:val="24"/>
                <w:szCs w:val="24"/>
              </w:rPr>
            </w:r>
            <w:r w:rsidRPr="00EA16AF">
              <w:rPr>
                <w:rFonts w:ascii="Times New Roman" w:hAnsi="Times New Roman" w:cs="Times New Roman"/>
                <w:noProof/>
                <w:webHidden/>
                <w:sz w:val="24"/>
                <w:szCs w:val="24"/>
              </w:rPr>
              <w:fldChar w:fldCharType="separate"/>
            </w:r>
            <w:r w:rsidRPr="00EA16AF">
              <w:rPr>
                <w:rFonts w:ascii="Times New Roman" w:hAnsi="Times New Roman" w:cs="Times New Roman"/>
                <w:noProof/>
                <w:webHidden/>
                <w:sz w:val="24"/>
                <w:szCs w:val="24"/>
              </w:rPr>
              <w:t>5</w:t>
            </w:r>
            <w:r w:rsidRPr="00EA16AF">
              <w:rPr>
                <w:rFonts w:ascii="Times New Roman" w:hAnsi="Times New Roman" w:cs="Times New Roman"/>
                <w:noProof/>
                <w:webHidden/>
                <w:sz w:val="24"/>
                <w:szCs w:val="24"/>
              </w:rPr>
              <w:fldChar w:fldCharType="end"/>
            </w:r>
          </w:hyperlink>
        </w:p>
        <w:p w14:paraId="106BB227" w14:textId="2CDC88BC" w:rsidR="00EA16AF" w:rsidRPr="00EA16AF" w:rsidRDefault="00EA16AF">
          <w:pPr>
            <w:pStyle w:val="TOC2"/>
            <w:tabs>
              <w:tab w:val="right" w:leader="dot" w:pos="8296"/>
            </w:tabs>
            <w:rPr>
              <w:rFonts w:ascii="Times New Roman" w:hAnsi="Times New Roman" w:cs="Times New Roman"/>
              <w:noProof/>
              <w:sz w:val="24"/>
              <w:szCs w:val="24"/>
            </w:rPr>
          </w:pPr>
          <w:hyperlink w:anchor="_Toc33797687" w:history="1">
            <w:r w:rsidRPr="00EA16AF">
              <w:rPr>
                <w:rStyle w:val="a5"/>
                <w:rFonts w:ascii="Times New Roman" w:hAnsi="Times New Roman" w:cs="Times New Roman"/>
                <w:noProof/>
                <w:sz w:val="24"/>
                <w:szCs w:val="24"/>
                <w:lang w:val="en-GB"/>
              </w:rPr>
              <w:t>2.1 Aims and Objectives</w:t>
            </w:r>
            <w:r w:rsidRPr="00EA16AF">
              <w:rPr>
                <w:rFonts w:ascii="Times New Roman" w:hAnsi="Times New Roman" w:cs="Times New Roman"/>
                <w:noProof/>
                <w:webHidden/>
                <w:sz w:val="24"/>
                <w:szCs w:val="24"/>
              </w:rPr>
              <w:tab/>
            </w:r>
            <w:r w:rsidRPr="00EA16AF">
              <w:rPr>
                <w:rFonts w:ascii="Times New Roman" w:hAnsi="Times New Roman" w:cs="Times New Roman"/>
                <w:noProof/>
                <w:webHidden/>
                <w:sz w:val="24"/>
                <w:szCs w:val="24"/>
              </w:rPr>
              <w:fldChar w:fldCharType="begin"/>
            </w:r>
            <w:r w:rsidRPr="00EA16AF">
              <w:rPr>
                <w:rFonts w:ascii="Times New Roman" w:hAnsi="Times New Roman" w:cs="Times New Roman"/>
                <w:noProof/>
                <w:webHidden/>
                <w:sz w:val="24"/>
                <w:szCs w:val="24"/>
              </w:rPr>
              <w:instrText xml:space="preserve"> PAGEREF _Toc33797687 \h </w:instrText>
            </w:r>
            <w:r w:rsidRPr="00EA16AF">
              <w:rPr>
                <w:rFonts w:ascii="Times New Roman" w:hAnsi="Times New Roman" w:cs="Times New Roman"/>
                <w:noProof/>
                <w:webHidden/>
                <w:sz w:val="24"/>
                <w:szCs w:val="24"/>
              </w:rPr>
            </w:r>
            <w:r w:rsidRPr="00EA16AF">
              <w:rPr>
                <w:rFonts w:ascii="Times New Roman" w:hAnsi="Times New Roman" w:cs="Times New Roman"/>
                <w:noProof/>
                <w:webHidden/>
                <w:sz w:val="24"/>
                <w:szCs w:val="24"/>
              </w:rPr>
              <w:fldChar w:fldCharType="separate"/>
            </w:r>
            <w:r w:rsidRPr="00EA16AF">
              <w:rPr>
                <w:rFonts w:ascii="Times New Roman" w:hAnsi="Times New Roman" w:cs="Times New Roman"/>
                <w:noProof/>
                <w:webHidden/>
                <w:sz w:val="24"/>
                <w:szCs w:val="24"/>
              </w:rPr>
              <w:t>5</w:t>
            </w:r>
            <w:r w:rsidRPr="00EA16AF">
              <w:rPr>
                <w:rFonts w:ascii="Times New Roman" w:hAnsi="Times New Roman" w:cs="Times New Roman"/>
                <w:noProof/>
                <w:webHidden/>
                <w:sz w:val="24"/>
                <w:szCs w:val="24"/>
              </w:rPr>
              <w:fldChar w:fldCharType="end"/>
            </w:r>
          </w:hyperlink>
        </w:p>
        <w:p w14:paraId="0E9E49BA" w14:textId="50B1E019" w:rsidR="00EA16AF" w:rsidRPr="00EA16AF" w:rsidRDefault="00EA16AF">
          <w:pPr>
            <w:pStyle w:val="TOC2"/>
            <w:tabs>
              <w:tab w:val="right" w:leader="dot" w:pos="8296"/>
            </w:tabs>
            <w:rPr>
              <w:rFonts w:ascii="Times New Roman" w:hAnsi="Times New Roman" w:cs="Times New Roman"/>
              <w:noProof/>
              <w:sz w:val="24"/>
              <w:szCs w:val="24"/>
            </w:rPr>
          </w:pPr>
          <w:hyperlink w:anchor="_Toc33797688" w:history="1">
            <w:r w:rsidRPr="00EA16AF">
              <w:rPr>
                <w:rStyle w:val="a5"/>
                <w:rFonts w:ascii="Times New Roman" w:hAnsi="Times New Roman" w:cs="Times New Roman"/>
                <w:noProof/>
                <w:sz w:val="24"/>
                <w:szCs w:val="24"/>
                <w:lang w:val="en-GB"/>
              </w:rPr>
              <w:t>2.2 Rational</w:t>
            </w:r>
            <w:r w:rsidRPr="00EA16AF">
              <w:rPr>
                <w:rFonts w:ascii="Times New Roman" w:hAnsi="Times New Roman" w:cs="Times New Roman"/>
                <w:noProof/>
                <w:webHidden/>
                <w:sz w:val="24"/>
                <w:szCs w:val="24"/>
              </w:rPr>
              <w:tab/>
            </w:r>
            <w:r w:rsidRPr="00EA16AF">
              <w:rPr>
                <w:rFonts w:ascii="Times New Roman" w:hAnsi="Times New Roman" w:cs="Times New Roman"/>
                <w:noProof/>
                <w:webHidden/>
                <w:sz w:val="24"/>
                <w:szCs w:val="24"/>
              </w:rPr>
              <w:fldChar w:fldCharType="begin"/>
            </w:r>
            <w:r w:rsidRPr="00EA16AF">
              <w:rPr>
                <w:rFonts w:ascii="Times New Roman" w:hAnsi="Times New Roman" w:cs="Times New Roman"/>
                <w:noProof/>
                <w:webHidden/>
                <w:sz w:val="24"/>
                <w:szCs w:val="24"/>
              </w:rPr>
              <w:instrText xml:space="preserve"> PAGEREF _Toc33797688 \h </w:instrText>
            </w:r>
            <w:r w:rsidRPr="00EA16AF">
              <w:rPr>
                <w:rFonts w:ascii="Times New Roman" w:hAnsi="Times New Roman" w:cs="Times New Roman"/>
                <w:noProof/>
                <w:webHidden/>
                <w:sz w:val="24"/>
                <w:szCs w:val="24"/>
              </w:rPr>
            </w:r>
            <w:r w:rsidRPr="00EA16AF">
              <w:rPr>
                <w:rFonts w:ascii="Times New Roman" w:hAnsi="Times New Roman" w:cs="Times New Roman"/>
                <w:noProof/>
                <w:webHidden/>
                <w:sz w:val="24"/>
                <w:szCs w:val="24"/>
              </w:rPr>
              <w:fldChar w:fldCharType="separate"/>
            </w:r>
            <w:r w:rsidRPr="00EA16AF">
              <w:rPr>
                <w:rFonts w:ascii="Times New Roman" w:hAnsi="Times New Roman" w:cs="Times New Roman"/>
                <w:noProof/>
                <w:webHidden/>
                <w:sz w:val="24"/>
                <w:szCs w:val="24"/>
              </w:rPr>
              <w:t>6</w:t>
            </w:r>
            <w:r w:rsidRPr="00EA16AF">
              <w:rPr>
                <w:rFonts w:ascii="Times New Roman" w:hAnsi="Times New Roman" w:cs="Times New Roman"/>
                <w:noProof/>
                <w:webHidden/>
                <w:sz w:val="24"/>
                <w:szCs w:val="24"/>
              </w:rPr>
              <w:fldChar w:fldCharType="end"/>
            </w:r>
          </w:hyperlink>
        </w:p>
        <w:p w14:paraId="697F29F4" w14:textId="1AE51EE2" w:rsidR="00EA16AF" w:rsidRPr="00EA16AF" w:rsidRDefault="00EA16AF">
          <w:pPr>
            <w:pStyle w:val="TOC1"/>
            <w:tabs>
              <w:tab w:val="right" w:leader="dot" w:pos="8296"/>
            </w:tabs>
            <w:rPr>
              <w:rFonts w:ascii="Times New Roman" w:hAnsi="Times New Roman" w:cs="Times New Roman"/>
              <w:noProof/>
              <w:sz w:val="24"/>
              <w:szCs w:val="24"/>
            </w:rPr>
          </w:pPr>
          <w:hyperlink w:anchor="_Toc33797689" w:history="1">
            <w:r w:rsidRPr="00EA16AF">
              <w:rPr>
                <w:rStyle w:val="a5"/>
                <w:rFonts w:ascii="Times New Roman" w:hAnsi="Times New Roman" w:cs="Times New Roman"/>
                <w:noProof/>
                <w:sz w:val="24"/>
                <w:szCs w:val="24"/>
                <w:lang w:val="en-GB"/>
              </w:rPr>
              <w:t>3.0 Business Case and Project Approach</w:t>
            </w:r>
            <w:r w:rsidRPr="00EA16AF">
              <w:rPr>
                <w:rFonts w:ascii="Times New Roman" w:hAnsi="Times New Roman" w:cs="Times New Roman"/>
                <w:noProof/>
                <w:webHidden/>
                <w:sz w:val="24"/>
                <w:szCs w:val="24"/>
              </w:rPr>
              <w:tab/>
            </w:r>
            <w:r w:rsidRPr="00EA16AF">
              <w:rPr>
                <w:rFonts w:ascii="Times New Roman" w:hAnsi="Times New Roman" w:cs="Times New Roman"/>
                <w:noProof/>
                <w:webHidden/>
                <w:sz w:val="24"/>
                <w:szCs w:val="24"/>
              </w:rPr>
              <w:fldChar w:fldCharType="begin"/>
            </w:r>
            <w:r w:rsidRPr="00EA16AF">
              <w:rPr>
                <w:rFonts w:ascii="Times New Roman" w:hAnsi="Times New Roman" w:cs="Times New Roman"/>
                <w:noProof/>
                <w:webHidden/>
                <w:sz w:val="24"/>
                <w:szCs w:val="24"/>
              </w:rPr>
              <w:instrText xml:space="preserve"> PAGEREF _Toc33797689 \h </w:instrText>
            </w:r>
            <w:r w:rsidRPr="00EA16AF">
              <w:rPr>
                <w:rFonts w:ascii="Times New Roman" w:hAnsi="Times New Roman" w:cs="Times New Roman"/>
                <w:noProof/>
                <w:webHidden/>
                <w:sz w:val="24"/>
                <w:szCs w:val="24"/>
              </w:rPr>
            </w:r>
            <w:r w:rsidRPr="00EA16AF">
              <w:rPr>
                <w:rFonts w:ascii="Times New Roman" w:hAnsi="Times New Roman" w:cs="Times New Roman"/>
                <w:noProof/>
                <w:webHidden/>
                <w:sz w:val="24"/>
                <w:szCs w:val="24"/>
              </w:rPr>
              <w:fldChar w:fldCharType="separate"/>
            </w:r>
            <w:r w:rsidRPr="00EA16AF">
              <w:rPr>
                <w:rFonts w:ascii="Times New Roman" w:hAnsi="Times New Roman" w:cs="Times New Roman"/>
                <w:noProof/>
                <w:webHidden/>
                <w:sz w:val="24"/>
                <w:szCs w:val="24"/>
              </w:rPr>
              <w:t>8</w:t>
            </w:r>
            <w:r w:rsidRPr="00EA16AF">
              <w:rPr>
                <w:rFonts w:ascii="Times New Roman" w:hAnsi="Times New Roman" w:cs="Times New Roman"/>
                <w:noProof/>
                <w:webHidden/>
                <w:sz w:val="24"/>
                <w:szCs w:val="24"/>
              </w:rPr>
              <w:fldChar w:fldCharType="end"/>
            </w:r>
          </w:hyperlink>
        </w:p>
        <w:p w14:paraId="4E79571F" w14:textId="3CAC15D0" w:rsidR="00EA16AF" w:rsidRPr="00EA16AF" w:rsidRDefault="00EA16AF">
          <w:pPr>
            <w:pStyle w:val="TOC2"/>
            <w:tabs>
              <w:tab w:val="right" w:leader="dot" w:pos="8296"/>
            </w:tabs>
            <w:rPr>
              <w:rFonts w:ascii="Times New Roman" w:hAnsi="Times New Roman" w:cs="Times New Roman"/>
              <w:noProof/>
              <w:sz w:val="24"/>
              <w:szCs w:val="24"/>
            </w:rPr>
          </w:pPr>
          <w:hyperlink w:anchor="_Toc33797690" w:history="1">
            <w:r w:rsidRPr="00EA16AF">
              <w:rPr>
                <w:rStyle w:val="a5"/>
                <w:rFonts w:ascii="Times New Roman" w:hAnsi="Times New Roman" w:cs="Times New Roman"/>
                <w:noProof/>
                <w:sz w:val="24"/>
                <w:szCs w:val="24"/>
                <w:lang w:val="en-GB"/>
              </w:rPr>
              <w:t>3.1 Benefits to the Organisation</w:t>
            </w:r>
            <w:r w:rsidRPr="00EA16AF">
              <w:rPr>
                <w:rFonts w:ascii="Times New Roman" w:hAnsi="Times New Roman" w:cs="Times New Roman"/>
                <w:noProof/>
                <w:webHidden/>
                <w:sz w:val="24"/>
                <w:szCs w:val="24"/>
              </w:rPr>
              <w:tab/>
            </w:r>
            <w:r w:rsidRPr="00EA16AF">
              <w:rPr>
                <w:rFonts w:ascii="Times New Roman" w:hAnsi="Times New Roman" w:cs="Times New Roman"/>
                <w:noProof/>
                <w:webHidden/>
                <w:sz w:val="24"/>
                <w:szCs w:val="24"/>
              </w:rPr>
              <w:fldChar w:fldCharType="begin"/>
            </w:r>
            <w:r w:rsidRPr="00EA16AF">
              <w:rPr>
                <w:rFonts w:ascii="Times New Roman" w:hAnsi="Times New Roman" w:cs="Times New Roman"/>
                <w:noProof/>
                <w:webHidden/>
                <w:sz w:val="24"/>
                <w:szCs w:val="24"/>
              </w:rPr>
              <w:instrText xml:space="preserve"> PAGEREF _Toc33797690 \h </w:instrText>
            </w:r>
            <w:r w:rsidRPr="00EA16AF">
              <w:rPr>
                <w:rFonts w:ascii="Times New Roman" w:hAnsi="Times New Roman" w:cs="Times New Roman"/>
                <w:noProof/>
                <w:webHidden/>
                <w:sz w:val="24"/>
                <w:szCs w:val="24"/>
              </w:rPr>
            </w:r>
            <w:r w:rsidRPr="00EA16AF">
              <w:rPr>
                <w:rFonts w:ascii="Times New Roman" w:hAnsi="Times New Roman" w:cs="Times New Roman"/>
                <w:noProof/>
                <w:webHidden/>
                <w:sz w:val="24"/>
                <w:szCs w:val="24"/>
              </w:rPr>
              <w:fldChar w:fldCharType="separate"/>
            </w:r>
            <w:r w:rsidRPr="00EA16AF">
              <w:rPr>
                <w:rFonts w:ascii="Times New Roman" w:hAnsi="Times New Roman" w:cs="Times New Roman"/>
                <w:noProof/>
                <w:webHidden/>
                <w:sz w:val="24"/>
                <w:szCs w:val="24"/>
              </w:rPr>
              <w:t>8</w:t>
            </w:r>
            <w:r w:rsidRPr="00EA16AF">
              <w:rPr>
                <w:rFonts w:ascii="Times New Roman" w:hAnsi="Times New Roman" w:cs="Times New Roman"/>
                <w:noProof/>
                <w:webHidden/>
                <w:sz w:val="24"/>
                <w:szCs w:val="24"/>
              </w:rPr>
              <w:fldChar w:fldCharType="end"/>
            </w:r>
          </w:hyperlink>
        </w:p>
        <w:p w14:paraId="2010262B" w14:textId="1BD364B3" w:rsidR="00EA16AF" w:rsidRPr="00EA16AF" w:rsidRDefault="00EA16AF">
          <w:pPr>
            <w:pStyle w:val="TOC2"/>
            <w:tabs>
              <w:tab w:val="right" w:leader="dot" w:pos="8296"/>
            </w:tabs>
            <w:rPr>
              <w:rFonts w:ascii="Times New Roman" w:hAnsi="Times New Roman" w:cs="Times New Roman"/>
              <w:noProof/>
              <w:sz w:val="24"/>
              <w:szCs w:val="24"/>
            </w:rPr>
          </w:pPr>
          <w:hyperlink w:anchor="_Toc33797691" w:history="1">
            <w:r w:rsidRPr="00EA16AF">
              <w:rPr>
                <w:rStyle w:val="a5"/>
                <w:rFonts w:ascii="Times New Roman" w:hAnsi="Times New Roman" w:cs="Times New Roman"/>
                <w:noProof/>
                <w:sz w:val="24"/>
                <w:szCs w:val="24"/>
                <w:lang w:val="en-GB"/>
              </w:rPr>
              <w:t>3.2 Background Literature</w:t>
            </w:r>
            <w:r w:rsidRPr="00EA16AF">
              <w:rPr>
                <w:rFonts w:ascii="Times New Roman" w:hAnsi="Times New Roman" w:cs="Times New Roman"/>
                <w:noProof/>
                <w:webHidden/>
                <w:sz w:val="24"/>
                <w:szCs w:val="24"/>
              </w:rPr>
              <w:tab/>
            </w:r>
            <w:r w:rsidRPr="00EA16AF">
              <w:rPr>
                <w:rFonts w:ascii="Times New Roman" w:hAnsi="Times New Roman" w:cs="Times New Roman"/>
                <w:noProof/>
                <w:webHidden/>
                <w:sz w:val="24"/>
                <w:szCs w:val="24"/>
              </w:rPr>
              <w:fldChar w:fldCharType="begin"/>
            </w:r>
            <w:r w:rsidRPr="00EA16AF">
              <w:rPr>
                <w:rFonts w:ascii="Times New Roman" w:hAnsi="Times New Roman" w:cs="Times New Roman"/>
                <w:noProof/>
                <w:webHidden/>
                <w:sz w:val="24"/>
                <w:szCs w:val="24"/>
              </w:rPr>
              <w:instrText xml:space="preserve"> PAGEREF _Toc33797691 \h </w:instrText>
            </w:r>
            <w:r w:rsidRPr="00EA16AF">
              <w:rPr>
                <w:rFonts w:ascii="Times New Roman" w:hAnsi="Times New Roman" w:cs="Times New Roman"/>
                <w:noProof/>
                <w:webHidden/>
                <w:sz w:val="24"/>
                <w:szCs w:val="24"/>
              </w:rPr>
            </w:r>
            <w:r w:rsidRPr="00EA16AF">
              <w:rPr>
                <w:rFonts w:ascii="Times New Roman" w:hAnsi="Times New Roman" w:cs="Times New Roman"/>
                <w:noProof/>
                <w:webHidden/>
                <w:sz w:val="24"/>
                <w:szCs w:val="24"/>
              </w:rPr>
              <w:fldChar w:fldCharType="separate"/>
            </w:r>
            <w:r w:rsidRPr="00EA16AF">
              <w:rPr>
                <w:rFonts w:ascii="Times New Roman" w:hAnsi="Times New Roman" w:cs="Times New Roman"/>
                <w:noProof/>
                <w:webHidden/>
                <w:sz w:val="24"/>
                <w:szCs w:val="24"/>
              </w:rPr>
              <w:t>8</w:t>
            </w:r>
            <w:r w:rsidRPr="00EA16AF">
              <w:rPr>
                <w:rFonts w:ascii="Times New Roman" w:hAnsi="Times New Roman" w:cs="Times New Roman"/>
                <w:noProof/>
                <w:webHidden/>
                <w:sz w:val="24"/>
                <w:szCs w:val="24"/>
              </w:rPr>
              <w:fldChar w:fldCharType="end"/>
            </w:r>
          </w:hyperlink>
        </w:p>
        <w:p w14:paraId="2694F44C" w14:textId="79A06CA3" w:rsidR="00EA16AF" w:rsidRPr="00EA16AF" w:rsidRDefault="00EA16AF">
          <w:pPr>
            <w:pStyle w:val="TOC2"/>
            <w:tabs>
              <w:tab w:val="right" w:leader="dot" w:pos="8296"/>
            </w:tabs>
            <w:rPr>
              <w:rFonts w:ascii="Times New Roman" w:hAnsi="Times New Roman" w:cs="Times New Roman"/>
              <w:noProof/>
              <w:sz w:val="24"/>
              <w:szCs w:val="24"/>
            </w:rPr>
          </w:pPr>
          <w:hyperlink w:anchor="_Toc33797692" w:history="1">
            <w:r w:rsidRPr="00EA16AF">
              <w:rPr>
                <w:rStyle w:val="a5"/>
                <w:rFonts w:ascii="Times New Roman" w:hAnsi="Times New Roman" w:cs="Times New Roman"/>
                <w:noProof/>
                <w:sz w:val="24"/>
                <w:szCs w:val="24"/>
                <w:lang w:val="en-GB"/>
              </w:rPr>
              <w:t>3.3 Potential Risks</w:t>
            </w:r>
            <w:r w:rsidRPr="00EA16AF">
              <w:rPr>
                <w:rFonts w:ascii="Times New Roman" w:hAnsi="Times New Roman" w:cs="Times New Roman"/>
                <w:noProof/>
                <w:webHidden/>
                <w:sz w:val="24"/>
                <w:szCs w:val="24"/>
              </w:rPr>
              <w:tab/>
            </w:r>
            <w:r w:rsidRPr="00EA16AF">
              <w:rPr>
                <w:rFonts w:ascii="Times New Roman" w:hAnsi="Times New Roman" w:cs="Times New Roman"/>
                <w:noProof/>
                <w:webHidden/>
                <w:sz w:val="24"/>
                <w:szCs w:val="24"/>
              </w:rPr>
              <w:fldChar w:fldCharType="begin"/>
            </w:r>
            <w:r w:rsidRPr="00EA16AF">
              <w:rPr>
                <w:rFonts w:ascii="Times New Roman" w:hAnsi="Times New Roman" w:cs="Times New Roman"/>
                <w:noProof/>
                <w:webHidden/>
                <w:sz w:val="24"/>
                <w:szCs w:val="24"/>
              </w:rPr>
              <w:instrText xml:space="preserve"> PAGEREF _Toc33797692 \h </w:instrText>
            </w:r>
            <w:r w:rsidRPr="00EA16AF">
              <w:rPr>
                <w:rFonts w:ascii="Times New Roman" w:hAnsi="Times New Roman" w:cs="Times New Roman"/>
                <w:noProof/>
                <w:webHidden/>
                <w:sz w:val="24"/>
                <w:szCs w:val="24"/>
              </w:rPr>
            </w:r>
            <w:r w:rsidRPr="00EA16AF">
              <w:rPr>
                <w:rFonts w:ascii="Times New Roman" w:hAnsi="Times New Roman" w:cs="Times New Roman"/>
                <w:noProof/>
                <w:webHidden/>
                <w:sz w:val="24"/>
                <w:szCs w:val="24"/>
              </w:rPr>
              <w:fldChar w:fldCharType="separate"/>
            </w:r>
            <w:r w:rsidRPr="00EA16AF">
              <w:rPr>
                <w:rFonts w:ascii="Times New Roman" w:hAnsi="Times New Roman" w:cs="Times New Roman"/>
                <w:noProof/>
                <w:webHidden/>
                <w:sz w:val="24"/>
                <w:szCs w:val="24"/>
              </w:rPr>
              <w:t>10</w:t>
            </w:r>
            <w:r w:rsidRPr="00EA16AF">
              <w:rPr>
                <w:rFonts w:ascii="Times New Roman" w:hAnsi="Times New Roman" w:cs="Times New Roman"/>
                <w:noProof/>
                <w:webHidden/>
                <w:sz w:val="24"/>
                <w:szCs w:val="24"/>
              </w:rPr>
              <w:fldChar w:fldCharType="end"/>
            </w:r>
          </w:hyperlink>
        </w:p>
        <w:p w14:paraId="3B6CD5AF" w14:textId="6C03E810" w:rsidR="00EA16AF" w:rsidRPr="00EA16AF" w:rsidRDefault="00EA16AF">
          <w:pPr>
            <w:pStyle w:val="TOC1"/>
            <w:tabs>
              <w:tab w:val="right" w:leader="dot" w:pos="8296"/>
            </w:tabs>
            <w:rPr>
              <w:rFonts w:ascii="Times New Roman" w:hAnsi="Times New Roman" w:cs="Times New Roman"/>
              <w:noProof/>
              <w:sz w:val="24"/>
              <w:szCs w:val="24"/>
            </w:rPr>
          </w:pPr>
          <w:hyperlink w:anchor="_Toc33797693" w:history="1">
            <w:r w:rsidRPr="00EA16AF">
              <w:rPr>
                <w:rStyle w:val="a5"/>
                <w:rFonts w:ascii="Times New Roman" w:hAnsi="Times New Roman" w:cs="Times New Roman"/>
                <w:noProof/>
                <w:sz w:val="24"/>
                <w:szCs w:val="24"/>
                <w:lang w:val="en-GB"/>
              </w:rPr>
              <w:t>4.0 Research Methodology</w:t>
            </w:r>
            <w:r w:rsidRPr="00EA16AF">
              <w:rPr>
                <w:rFonts w:ascii="Times New Roman" w:hAnsi="Times New Roman" w:cs="Times New Roman"/>
                <w:noProof/>
                <w:webHidden/>
                <w:sz w:val="24"/>
                <w:szCs w:val="24"/>
              </w:rPr>
              <w:tab/>
            </w:r>
            <w:r w:rsidRPr="00EA16AF">
              <w:rPr>
                <w:rFonts w:ascii="Times New Roman" w:hAnsi="Times New Roman" w:cs="Times New Roman"/>
                <w:noProof/>
                <w:webHidden/>
                <w:sz w:val="24"/>
                <w:szCs w:val="24"/>
              </w:rPr>
              <w:fldChar w:fldCharType="begin"/>
            </w:r>
            <w:r w:rsidRPr="00EA16AF">
              <w:rPr>
                <w:rFonts w:ascii="Times New Roman" w:hAnsi="Times New Roman" w:cs="Times New Roman"/>
                <w:noProof/>
                <w:webHidden/>
                <w:sz w:val="24"/>
                <w:szCs w:val="24"/>
              </w:rPr>
              <w:instrText xml:space="preserve"> PAGEREF _Toc33797693 \h </w:instrText>
            </w:r>
            <w:r w:rsidRPr="00EA16AF">
              <w:rPr>
                <w:rFonts w:ascii="Times New Roman" w:hAnsi="Times New Roman" w:cs="Times New Roman"/>
                <w:noProof/>
                <w:webHidden/>
                <w:sz w:val="24"/>
                <w:szCs w:val="24"/>
              </w:rPr>
            </w:r>
            <w:r w:rsidRPr="00EA16AF">
              <w:rPr>
                <w:rFonts w:ascii="Times New Roman" w:hAnsi="Times New Roman" w:cs="Times New Roman"/>
                <w:noProof/>
                <w:webHidden/>
                <w:sz w:val="24"/>
                <w:szCs w:val="24"/>
              </w:rPr>
              <w:fldChar w:fldCharType="separate"/>
            </w:r>
            <w:r w:rsidRPr="00EA16AF">
              <w:rPr>
                <w:rFonts w:ascii="Times New Roman" w:hAnsi="Times New Roman" w:cs="Times New Roman"/>
                <w:noProof/>
                <w:webHidden/>
                <w:sz w:val="24"/>
                <w:szCs w:val="24"/>
              </w:rPr>
              <w:t>11</w:t>
            </w:r>
            <w:r w:rsidRPr="00EA16AF">
              <w:rPr>
                <w:rFonts w:ascii="Times New Roman" w:hAnsi="Times New Roman" w:cs="Times New Roman"/>
                <w:noProof/>
                <w:webHidden/>
                <w:sz w:val="24"/>
                <w:szCs w:val="24"/>
              </w:rPr>
              <w:fldChar w:fldCharType="end"/>
            </w:r>
          </w:hyperlink>
        </w:p>
        <w:p w14:paraId="594E7EC1" w14:textId="0771F9AF" w:rsidR="00EA16AF" w:rsidRPr="00EA16AF" w:rsidRDefault="00EA16AF">
          <w:pPr>
            <w:pStyle w:val="TOC2"/>
            <w:tabs>
              <w:tab w:val="right" w:leader="dot" w:pos="8296"/>
            </w:tabs>
            <w:rPr>
              <w:rFonts w:ascii="Times New Roman" w:hAnsi="Times New Roman" w:cs="Times New Roman"/>
              <w:noProof/>
              <w:sz w:val="24"/>
              <w:szCs w:val="24"/>
            </w:rPr>
          </w:pPr>
          <w:hyperlink w:anchor="_Toc33797694" w:history="1">
            <w:r w:rsidRPr="00EA16AF">
              <w:rPr>
                <w:rStyle w:val="a5"/>
                <w:rFonts w:ascii="Times New Roman" w:hAnsi="Times New Roman" w:cs="Times New Roman"/>
                <w:noProof/>
                <w:sz w:val="24"/>
                <w:szCs w:val="24"/>
                <w:lang w:val="en-GB"/>
              </w:rPr>
              <w:t>4.1 Secondary Research</w:t>
            </w:r>
            <w:r w:rsidRPr="00EA16AF">
              <w:rPr>
                <w:rFonts w:ascii="Times New Roman" w:hAnsi="Times New Roman" w:cs="Times New Roman"/>
                <w:noProof/>
                <w:webHidden/>
                <w:sz w:val="24"/>
                <w:szCs w:val="24"/>
              </w:rPr>
              <w:tab/>
            </w:r>
            <w:r w:rsidRPr="00EA16AF">
              <w:rPr>
                <w:rFonts w:ascii="Times New Roman" w:hAnsi="Times New Roman" w:cs="Times New Roman"/>
                <w:noProof/>
                <w:webHidden/>
                <w:sz w:val="24"/>
                <w:szCs w:val="24"/>
              </w:rPr>
              <w:fldChar w:fldCharType="begin"/>
            </w:r>
            <w:r w:rsidRPr="00EA16AF">
              <w:rPr>
                <w:rFonts w:ascii="Times New Roman" w:hAnsi="Times New Roman" w:cs="Times New Roman"/>
                <w:noProof/>
                <w:webHidden/>
                <w:sz w:val="24"/>
                <w:szCs w:val="24"/>
              </w:rPr>
              <w:instrText xml:space="preserve"> PAGEREF _Toc33797694 \h </w:instrText>
            </w:r>
            <w:r w:rsidRPr="00EA16AF">
              <w:rPr>
                <w:rFonts w:ascii="Times New Roman" w:hAnsi="Times New Roman" w:cs="Times New Roman"/>
                <w:noProof/>
                <w:webHidden/>
                <w:sz w:val="24"/>
                <w:szCs w:val="24"/>
              </w:rPr>
            </w:r>
            <w:r w:rsidRPr="00EA16AF">
              <w:rPr>
                <w:rFonts w:ascii="Times New Roman" w:hAnsi="Times New Roman" w:cs="Times New Roman"/>
                <w:noProof/>
                <w:webHidden/>
                <w:sz w:val="24"/>
                <w:szCs w:val="24"/>
              </w:rPr>
              <w:fldChar w:fldCharType="separate"/>
            </w:r>
            <w:r w:rsidRPr="00EA16AF">
              <w:rPr>
                <w:rFonts w:ascii="Times New Roman" w:hAnsi="Times New Roman" w:cs="Times New Roman"/>
                <w:noProof/>
                <w:webHidden/>
                <w:sz w:val="24"/>
                <w:szCs w:val="24"/>
              </w:rPr>
              <w:t>11</w:t>
            </w:r>
            <w:r w:rsidRPr="00EA16AF">
              <w:rPr>
                <w:rFonts w:ascii="Times New Roman" w:hAnsi="Times New Roman" w:cs="Times New Roman"/>
                <w:noProof/>
                <w:webHidden/>
                <w:sz w:val="24"/>
                <w:szCs w:val="24"/>
              </w:rPr>
              <w:fldChar w:fldCharType="end"/>
            </w:r>
          </w:hyperlink>
        </w:p>
        <w:p w14:paraId="33618655" w14:textId="7E16821E" w:rsidR="00EA16AF" w:rsidRPr="00EA16AF" w:rsidRDefault="00EA16AF">
          <w:pPr>
            <w:pStyle w:val="TOC2"/>
            <w:tabs>
              <w:tab w:val="right" w:leader="dot" w:pos="8296"/>
            </w:tabs>
            <w:rPr>
              <w:rFonts w:ascii="Times New Roman" w:hAnsi="Times New Roman" w:cs="Times New Roman"/>
              <w:noProof/>
              <w:sz w:val="24"/>
              <w:szCs w:val="24"/>
            </w:rPr>
          </w:pPr>
          <w:hyperlink w:anchor="_Toc33797695" w:history="1">
            <w:r w:rsidRPr="00EA16AF">
              <w:rPr>
                <w:rStyle w:val="a5"/>
                <w:rFonts w:ascii="Times New Roman" w:hAnsi="Times New Roman" w:cs="Times New Roman"/>
                <w:noProof/>
                <w:sz w:val="24"/>
                <w:szCs w:val="24"/>
                <w:lang w:val="en-GB"/>
              </w:rPr>
              <w:t>4.2 Primary Research</w:t>
            </w:r>
            <w:r w:rsidRPr="00EA16AF">
              <w:rPr>
                <w:rFonts w:ascii="Times New Roman" w:hAnsi="Times New Roman" w:cs="Times New Roman"/>
                <w:noProof/>
                <w:webHidden/>
                <w:sz w:val="24"/>
                <w:szCs w:val="24"/>
              </w:rPr>
              <w:tab/>
            </w:r>
            <w:r w:rsidRPr="00EA16AF">
              <w:rPr>
                <w:rFonts w:ascii="Times New Roman" w:hAnsi="Times New Roman" w:cs="Times New Roman"/>
                <w:noProof/>
                <w:webHidden/>
                <w:sz w:val="24"/>
                <w:szCs w:val="24"/>
              </w:rPr>
              <w:fldChar w:fldCharType="begin"/>
            </w:r>
            <w:r w:rsidRPr="00EA16AF">
              <w:rPr>
                <w:rFonts w:ascii="Times New Roman" w:hAnsi="Times New Roman" w:cs="Times New Roman"/>
                <w:noProof/>
                <w:webHidden/>
                <w:sz w:val="24"/>
                <w:szCs w:val="24"/>
              </w:rPr>
              <w:instrText xml:space="preserve"> PAGEREF _Toc33797695 \h </w:instrText>
            </w:r>
            <w:r w:rsidRPr="00EA16AF">
              <w:rPr>
                <w:rFonts w:ascii="Times New Roman" w:hAnsi="Times New Roman" w:cs="Times New Roman"/>
                <w:noProof/>
                <w:webHidden/>
                <w:sz w:val="24"/>
                <w:szCs w:val="24"/>
              </w:rPr>
            </w:r>
            <w:r w:rsidRPr="00EA16AF">
              <w:rPr>
                <w:rFonts w:ascii="Times New Roman" w:hAnsi="Times New Roman" w:cs="Times New Roman"/>
                <w:noProof/>
                <w:webHidden/>
                <w:sz w:val="24"/>
                <w:szCs w:val="24"/>
              </w:rPr>
              <w:fldChar w:fldCharType="separate"/>
            </w:r>
            <w:r w:rsidRPr="00EA16AF">
              <w:rPr>
                <w:rFonts w:ascii="Times New Roman" w:hAnsi="Times New Roman" w:cs="Times New Roman"/>
                <w:noProof/>
                <w:webHidden/>
                <w:sz w:val="24"/>
                <w:szCs w:val="24"/>
              </w:rPr>
              <w:t>11</w:t>
            </w:r>
            <w:r w:rsidRPr="00EA16AF">
              <w:rPr>
                <w:rFonts w:ascii="Times New Roman" w:hAnsi="Times New Roman" w:cs="Times New Roman"/>
                <w:noProof/>
                <w:webHidden/>
                <w:sz w:val="24"/>
                <w:szCs w:val="24"/>
              </w:rPr>
              <w:fldChar w:fldCharType="end"/>
            </w:r>
          </w:hyperlink>
        </w:p>
        <w:p w14:paraId="3F6B4B03" w14:textId="025B1CB9" w:rsidR="00EA16AF" w:rsidRPr="00EA16AF" w:rsidRDefault="00EA16AF">
          <w:pPr>
            <w:pStyle w:val="TOC1"/>
            <w:tabs>
              <w:tab w:val="right" w:leader="dot" w:pos="8296"/>
            </w:tabs>
            <w:rPr>
              <w:rFonts w:ascii="Times New Roman" w:hAnsi="Times New Roman" w:cs="Times New Roman"/>
              <w:noProof/>
              <w:sz w:val="24"/>
              <w:szCs w:val="24"/>
            </w:rPr>
          </w:pPr>
          <w:hyperlink w:anchor="_Toc33797696" w:history="1">
            <w:r w:rsidRPr="00EA16AF">
              <w:rPr>
                <w:rStyle w:val="a5"/>
                <w:rFonts w:ascii="Times New Roman" w:hAnsi="Times New Roman" w:cs="Times New Roman"/>
                <w:noProof/>
                <w:sz w:val="24"/>
                <w:szCs w:val="24"/>
                <w:lang w:val="en-GB"/>
              </w:rPr>
              <w:t>5.0 Project plan</w:t>
            </w:r>
            <w:r w:rsidRPr="00EA16AF">
              <w:rPr>
                <w:rFonts w:ascii="Times New Roman" w:hAnsi="Times New Roman" w:cs="Times New Roman"/>
                <w:noProof/>
                <w:webHidden/>
                <w:sz w:val="24"/>
                <w:szCs w:val="24"/>
              </w:rPr>
              <w:tab/>
            </w:r>
            <w:r w:rsidRPr="00EA16AF">
              <w:rPr>
                <w:rFonts w:ascii="Times New Roman" w:hAnsi="Times New Roman" w:cs="Times New Roman"/>
                <w:noProof/>
                <w:webHidden/>
                <w:sz w:val="24"/>
                <w:szCs w:val="24"/>
              </w:rPr>
              <w:fldChar w:fldCharType="begin"/>
            </w:r>
            <w:r w:rsidRPr="00EA16AF">
              <w:rPr>
                <w:rFonts w:ascii="Times New Roman" w:hAnsi="Times New Roman" w:cs="Times New Roman"/>
                <w:noProof/>
                <w:webHidden/>
                <w:sz w:val="24"/>
                <w:szCs w:val="24"/>
              </w:rPr>
              <w:instrText xml:space="preserve"> PAGEREF _Toc33797696 \h </w:instrText>
            </w:r>
            <w:r w:rsidRPr="00EA16AF">
              <w:rPr>
                <w:rFonts w:ascii="Times New Roman" w:hAnsi="Times New Roman" w:cs="Times New Roman"/>
                <w:noProof/>
                <w:webHidden/>
                <w:sz w:val="24"/>
                <w:szCs w:val="24"/>
              </w:rPr>
            </w:r>
            <w:r w:rsidRPr="00EA16AF">
              <w:rPr>
                <w:rFonts w:ascii="Times New Roman" w:hAnsi="Times New Roman" w:cs="Times New Roman"/>
                <w:noProof/>
                <w:webHidden/>
                <w:sz w:val="24"/>
                <w:szCs w:val="24"/>
              </w:rPr>
              <w:fldChar w:fldCharType="separate"/>
            </w:r>
            <w:r w:rsidRPr="00EA16AF">
              <w:rPr>
                <w:rFonts w:ascii="Times New Roman" w:hAnsi="Times New Roman" w:cs="Times New Roman"/>
                <w:noProof/>
                <w:webHidden/>
                <w:sz w:val="24"/>
                <w:szCs w:val="24"/>
              </w:rPr>
              <w:t>12</w:t>
            </w:r>
            <w:r w:rsidRPr="00EA16AF">
              <w:rPr>
                <w:rFonts w:ascii="Times New Roman" w:hAnsi="Times New Roman" w:cs="Times New Roman"/>
                <w:noProof/>
                <w:webHidden/>
                <w:sz w:val="24"/>
                <w:szCs w:val="24"/>
              </w:rPr>
              <w:fldChar w:fldCharType="end"/>
            </w:r>
          </w:hyperlink>
        </w:p>
        <w:p w14:paraId="12298DA8" w14:textId="7197E0D8" w:rsidR="00EA16AF" w:rsidRPr="00EA16AF" w:rsidRDefault="00EA16AF">
          <w:pPr>
            <w:pStyle w:val="TOC1"/>
            <w:tabs>
              <w:tab w:val="right" w:leader="dot" w:pos="8296"/>
            </w:tabs>
            <w:rPr>
              <w:rFonts w:ascii="Times New Roman" w:hAnsi="Times New Roman" w:cs="Times New Roman"/>
              <w:noProof/>
              <w:sz w:val="24"/>
              <w:szCs w:val="24"/>
            </w:rPr>
          </w:pPr>
          <w:hyperlink w:anchor="_Toc33797697" w:history="1">
            <w:r w:rsidRPr="00EA16AF">
              <w:rPr>
                <w:rStyle w:val="a5"/>
                <w:rFonts w:ascii="Times New Roman" w:hAnsi="Times New Roman" w:cs="Times New Roman"/>
                <w:noProof/>
                <w:sz w:val="24"/>
                <w:szCs w:val="24"/>
                <w:lang w:val="en-GB"/>
              </w:rPr>
              <w:t>Reference</w:t>
            </w:r>
            <w:r w:rsidRPr="00EA16AF">
              <w:rPr>
                <w:rFonts w:ascii="Times New Roman" w:hAnsi="Times New Roman" w:cs="Times New Roman"/>
                <w:noProof/>
                <w:webHidden/>
                <w:sz w:val="24"/>
                <w:szCs w:val="24"/>
              </w:rPr>
              <w:tab/>
            </w:r>
            <w:r w:rsidRPr="00EA16AF">
              <w:rPr>
                <w:rFonts w:ascii="Times New Roman" w:hAnsi="Times New Roman" w:cs="Times New Roman"/>
                <w:noProof/>
                <w:webHidden/>
                <w:sz w:val="24"/>
                <w:szCs w:val="24"/>
              </w:rPr>
              <w:fldChar w:fldCharType="begin"/>
            </w:r>
            <w:r w:rsidRPr="00EA16AF">
              <w:rPr>
                <w:rFonts w:ascii="Times New Roman" w:hAnsi="Times New Roman" w:cs="Times New Roman"/>
                <w:noProof/>
                <w:webHidden/>
                <w:sz w:val="24"/>
                <w:szCs w:val="24"/>
              </w:rPr>
              <w:instrText xml:space="preserve"> PAGEREF _Toc33797697 \h </w:instrText>
            </w:r>
            <w:r w:rsidRPr="00EA16AF">
              <w:rPr>
                <w:rFonts w:ascii="Times New Roman" w:hAnsi="Times New Roman" w:cs="Times New Roman"/>
                <w:noProof/>
                <w:webHidden/>
                <w:sz w:val="24"/>
                <w:szCs w:val="24"/>
              </w:rPr>
            </w:r>
            <w:r w:rsidRPr="00EA16AF">
              <w:rPr>
                <w:rFonts w:ascii="Times New Roman" w:hAnsi="Times New Roman" w:cs="Times New Roman"/>
                <w:noProof/>
                <w:webHidden/>
                <w:sz w:val="24"/>
                <w:szCs w:val="24"/>
              </w:rPr>
              <w:fldChar w:fldCharType="separate"/>
            </w:r>
            <w:r w:rsidRPr="00EA16AF">
              <w:rPr>
                <w:rFonts w:ascii="Times New Roman" w:hAnsi="Times New Roman" w:cs="Times New Roman"/>
                <w:noProof/>
                <w:webHidden/>
                <w:sz w:val="24"/>
                <w:szCs w:val="24"/>
              </w:rPr>
              <w:t>13</w:t>
            </w:r>
            <w:r w:rsidRPr="00EA16AF">
              <w:rPr>
                <w:rFonts w:ascii="Times New Roman" w:hAnsi="Times New Roman" w:cs="Times New Roman"/>
                <w:noProof/>
                <w:webHidden/>
                <w:sz w:val="24"/>
                <w:szCs w:val="24"/>
              </w:rPr>
              <w:fldChar w:fldCharType="end"/>
            </w:r>
          </w:hyperlink>
        </w:p>
        <w:p w14:paraId="64EED5E4" w14:textId="6A99B647" w:rsidR="00EA16AF" w:rsidRPr="00EA16AF" w:rsidRDefault="00EA16AF">
          <w:pPr>
            <w:rPr>
              <w:rFonts w:ascii="Times New Roman" w:hAnsi="Times New Roman" w:cs="Times New Roman"/>
              <w:sz w:val="28"/>
              <w:szCs w:val="28"/>
            </w:rPr>
          </w:pPr>
          <w:r w:rsidRPr="00EA16AF">
            <w:rPr>
              <w:rFonts w:ascii="Times New Roman" w:hAnsi="Times New Roman" w:cs="Times New Roman"/>
              <w:b/>
              <w:bCs/>
              <w:sz w:val="28"/>
              <w:szCs w:val="28"/>
              <w:lang w:val="zh-CN"/>
            </w:rPr>
            <w:fldChar w:fldCharType="end"/>
          </w:r>
        </w:p>
      </w:sdtContent>
    </w:sdt>
    <w:p w14:paraId="68C51F3D" w14:textId="6D4C4CD6" w:rsidR="00EA16AF" w:rsidRPr="00EA16AF" w:rsidRDefault="00EA16AF" w:rsidP="00E2360E">
      <w:pPr>
        <w:spacing w:beforeLines="50" w:before="156" w:afterLines="50" w:after="156" w:line="360" w:lineRule="auto"/>
        <w:rPr>
          <w:rFonts w:ascii="Times New Roman" w:hAnsi="Times New Roman" w:cs="Times New Roman"/>
          <w:sz w:val="24"/>
          <w:szCs w:val="24"/>
          <w:lang w:val="en-GB"/>
        </w:rPr>
      </w:pPr>
    </w:p>
    <w:p w14:paraId="232C9A3E" w14:textId="0125F09A"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278C00A4" w14:textId="41014C00"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69CD78B9" w14:textId="0A9D35C4"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4C244A8A" w14:textId="274C5BAA"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37653FD5" w14:textId="424E9543"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5BC0FEBC" w14:textId="15F95282"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18DF0166" w14:textId="3E455410"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04B6B186" w14:textId="6FC50EA2"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75CF5C74" w14:textId="2F1AB4DE"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2E9983B0" w14:textId="525DC503"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725BE844" w14:textId="4AEA7349"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1F5597A8" w14:textId="31A7BD3B" w:rsidR="00EA16AF" w:rsidRDefault="00EA16AF" w:rsidP="00E2360E">
      <w:pPr>
        <w:spacing w:beforeLines="50" w:before="156" w:afterLines="50" w:after="156" w:line="360" w:lineRule="auto"/>
        <w:rPr>
          <w:rFonts w:ascii="Times New Roman" w:hAnsi="Times New Roman" w:cs="Times New Roman"/>
          <w:sz w:val="24"/>
          <w:szCs w:val="24"/>
          <w:lang w:val="en-GB"/>
        </w:rPr>
      </w:pPr>
    </w:p>
    <w:p w14:paraId="23D90644" w14:textId="77777777" w:rsidR="00E2360E" w:rsidRPr="00EB3FA6" w:rsidRDefault="00E2360E" w:rsidP="00E2360E">
      <w:pPr>
        <w:spacing w:beforeLines="50" w:before="156" w:afterLines="50" w:after="156" w:line="360" w:lineRule="auto"/>
        <w:rPr>
          <w:rFonts w:ascii="Times New Roman" w:hAnsi="Times New Roman" w:cs="Times New Roman"/>
          <w:sz w:val="24"/>
          <w:szCs w:val="24"/>
          <w:lang w:val="en-GB"/>
        </w:rPr>
      </w:pPr>
    </w:p>
    <w:p w14:paraId="2C9D4858" w14:textId="3FD504AB" w:rsidR="00F47CB7" w:rsidRPr="00EB3FA6" w:rsidRDefault="00A16694" w:rsidP="00E2360E">
      <w:pPr>
        <w:pStyle w:val="1"/>
        <w:spacing w:beforeLines="50" w:before="156" w:afterLines="50" w:after="156" w:line="360" w:lineRule="auto"/>
        <w:rPr>
          <w:rFonts w:ascii="Times New Roman" w:hAnsi="Times New Roman" w:cs="Times New Roman"/>
          <w:lang w:val="en-GB"/>
        </w:rPr>
      </w:pPr>
      <w:bookmarkStart w:id="0" w:name="_Toc33767058"/>
      <w:bookmarkStart w:id="1" w:name="_Toc33797685"/>
      <w:r w:rsidRPr="00EB3FA6">
        <w:rPr>
          <w:rFonts w:ascii="Times New Roman" w:hAnsi="Times New Roman" w:cs="Times New Roman"/>
          <w:lang w:val="en-GB"/>
        </w:rPr>
        <w:lastRenderedPageBreak/>
        <w:t>1.0 Introduction</w:t>
      </w:r>
      <w:bookmarkEnd w:id="0"/>
      <w:bookmarkEnd w:id="1"/>
    </w:p>
    <w:p w14:paraId="49E121E3" w14:textId="2FEF8561" w:rsidR="00316666" w:rsidRPr="00EB3FA6" w:rsidRDefault="0077436D"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 xml:space="preserve">This report mainly describes some problems of Royal Dutch Shell. </w:t>
      </w:r>
      <w:r w:rsidR="00863F33">
        <w:rPr>
          <w:rFonts w:ascii="Times New Roman" w:hAnsi="Times New Roman" w:cs="Times New Roman"/>
          <w:sz w:val="24"/>
          <w:szCs w:val="24"/>
          <w:lang w:val="en-GB"/>
        </w:rPr>
        <w:t>Shell</w:t>
      </w:r>
      <w:r w:rsidRPr="00EB3FA6">
        <w:rPr>
          <w:rFonts w:ascii="Times New Roman" w:hAnsi="Times New Roman" w:cs="Times New Roman"/>
          <w:sz w:val="24"/>
          <w:szCs w:val="24"/>
          <w:lang w:val="en-GB"/>
        </w:rPr>
        <w:t xml:space="preserve"> was formed in 1907</w:t>
      </w:r>
      <w:r w:rsidR="00F90119" w:rsidRPr="00EB3FA6">
        <w:rPr>
          <w:rFonts w:ascii="Times New Roman" w:hAnsi="Times New Roman" w:cs="Times New Roman"/>
          <w:sz w:val="24"/>
          <w:szCs w:val="24"/>
          <w:lang w:val="en-GB"/>
        </w:rPr>
        <w:t>.</w:t>
      </w:r>
      <w:r w:rsidR="00241F36" w:rsidRPr="00241F36">
        <w:t xml:space="preserve"> </w:t>
      </w:r>
      <w:r w:rsidR="00863F33" w:rsidRPr="00863F33">
        <w:rPr>
          <w:rFonts w:ascii="Times New Roman" w:hAnsi="Times New Roman" w:cs="Times New Roman"/>
          <w:sz w:val="24"/>
          <w:szCs w:val="24"/>
          <w:lang w:val="en-GB"/>
        </w:rPr>
        <w:t>Shell is an energy company with extensive experience in oil and gas exploration and expertise in manufacturing and sales.</w:t>
      </w:r>
      <w:r w:rsidRPr="00EB3FA6">
        <w:rPr>
          <w:rFonts w:ascii="Times New Roman" w:hAnsi="Times New Roman" w:cs="Times New Roman"/>
          <w:sz w:val="24"/>
          <w:szCs w:val="24"/>
          <w:lang w:val="en-GB"/>
        </w:rPr>
        <w:t xml:space="preserve"> (Shell,2020)</w:t>
      </w:r>
      <w:r w:rsidR="0018440C">
        <w:rPr>
          <w:rFonts w:ascii="Times New Roman" w:hAnsi="Times New Roman" w:cs="Times New Roman"/>
          <w:sz w:val="24"/>
          <w:szCs w:val="24"/>
          <w:lang w:val="en-GB"/>
        </w:rPr>
        <w:t>.</w:t>
      </w:r>
      <w:r w:rsidRPr="00EB3FA6">
        <w:rPr>
          <w:rFonts w:ascii="Times New Roman" w:hAnsi="Times New Roman" w:cs="Times New Roman"/>
          <w:sz w:val="24"/>
          <w:szCs w:val="24"/>
          <w:lang w:val="en-GB"/>
        </w:rPr>
        <w:t xml:space="preserve"> </w:t>
      </w:r>
      <w:r w:rsidR="00863F33" w:rsidRPr="00863F33">
        <w:rPr>
          <w:rFonts w:ascii="Times New Roman" w:hAnsi="Times New Roman" w:cs="Times New Roman"/>
          <w:sz w:val="24"/>
          <w:szCs w:val="24"/>
          <w:lang w:val="en-GB"/>
        </w:rPr>
        <w:t>Shell's mission is to promote clean energy solutions. At the same time, companies also need to transition to low-carbon, multi-source energy systems to cope with climate and technological change (shell, 2020).</w:t>
      </w:r>
      <w:r w:rsidR="00241F36">
        <w:rPr>
          <w:rFonts w:ascii="Times New Roman" w:hAnsi="Times New Roman" w:cs="Times New Roman"/>
          <w:sz w:val="24"/>
          <w:szCs w:val="24"/>
          <w:lang w:val="en-GB"/>
        </w:rPr>
        <w:t xml:space="preserve"> </w:t>
      </w:r>
      <w:r w:rsidR="00241F36" w:rsidRPr="00241F36">
        <w:rPr>
          <w:rFonts w:ascii="Times New Roman" w:hAnsi="Times New Roman" w:cs="Times New Roman"/>
          <w:sz w:val="24"/>
          <w:szCs w:val="24"/>
          <w:lang w:val="en-GB"/>
        </w:rPr>
        <w:t>However, due to the impact of the macro environment and its own operational problems</w:t>
      </w:r>
      <w:r w:rsidR="00241F36">
        <w:rPr>
          <w:rFonts w:ascii="Times New Roman" w:hAnsi="Times New Roman" w:cs="Times New Roman"/>
          <w:sz w:val="24"/>
          <w:szCs w:val="24"/>
          <w:lang w:val="en-GB"/>
        </w:rPr>
        <w:t xml:space="preserve"> lead to </w:t>
      </w:r>
      <w:r w:rsidR="003057FE" w:rsidRPr="003057FE">
        <w:rPr>
          <w:rFonts w:ascii="Times New Roman" w:hAnsi="Times New Roman" w:cs="Times New Roman"/>
          <w:sz w:val="24"/>
          <w:szCs w:val="24"/>
          <w:lang w:val="en-GB"/>
        </w:rPr>
        <w:t>Shell's second quarter revenue drop 26% after a turbulent market with lower energy prices and weak gas</w:t>
      </w:r>
      <w:r w:rsidRPr="00EB3FA6">
        <w:rPr>
          <w:rFonts w:ascii="Times New Roman" w:hAnsi="Times New Roman" w:cs="Times New Roman"/>
          <w:sz w:val="24"/>
          <w:szCs w:val="24"/>
          <w:lang w:val="en-GB"/>
        </w:rPr>
        <w:t>, refining and chemical businesses (Raval,2019)</w:t>
      </w:r>
      <w:r w:rsidR="00003783">
        <w:rPr>
          <w:rFonts w:ascii="Times New Roman" w:hAnsi="Times New Roman" w:cs="Times New Roman"/>
          <w:sz w:val="24"/>
          <w:szCs w:val="24"/>
          <w:lang w:val="en-GB"/>
        </w:rPr>
        <w:t>. Next, f</w:t>
      </w:r>
      <w:r w:rsidR="00003783" w:rsidRPr="00003783">
        <w:rPr>
          <w:rFonts w:ascii="Times New Roman" w:hAnsi="Times New Roman" w:cs="Times New Roman"/>
          <w:sz w:val="24"/>
          <w:szCs w:val="24"/>
          <w:lang w:val="en-GB"/>
        </w:rPr>
        <w:t>igure 1 describes shell's profit in 2019</w:t>
      </w:r>
    </w:p>
    <w:p w14:paraId="7FA36A72" w14:textId="3B37966B" w:rsidR="0077436D" w:rsidRPr="00EB3FA6" w:rsidRDefault="0077436D" w:rsidP="00E2360E">
      <w:pPr>
        <w:spacing w:beforeLines="50" w:before="156" w:afterLines="50" w:after="156" w:line="360" w:lineRule="auto"/>
        <w:rPr>
          <w:rFonts w:ascii="Times New Roman" w:hAnsi="Times New Roman" w:cs="Times New Roman"/>
          <w:sz w:val="24"/>
          <w:szCs w:val="24"/>
          <w:lang w:val="en-GB"/>
        </w:rPr>
      </w:pPr>
    </w:p>
    <w:p w14:paraId="5E925C36" w14:textId="2FE87F8D" w:rsidR="0077436D" w:rsidRPr="00EB3FA6" w:rsidRDefault="0077436D" w:rsidP="00E2360E">
      <w:pPr>
        <w:spacing w:beforeLines="50" w:before="156" w:afterLines="50" w:after="156" w:line="360" w:lineRule="auto"/>
        <w:rPr>
          <w:rFonts w:ascii="Times New Roman" w:hAnsi="Times New Roman" w:cs="Times New Roman"/>
          <w:sz w:val="24"/>
          <w:szCs w:val="24"/>
          <w:lang w:val="en-GB"/>
        </w:rPr>
      </w:pPr>
    </w:p>
    <w:p w14:paraId="05720856" w14:textId="1753DC86" w:rsidR="0077436D"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noProof/>
          <w:sz w:val="24"/>
          <w:szCs w:val="24"/>
          <w:lang w:val="en-GB"/>
        </w:rPr>
        <w:drawing>
          <wp:inline distT="0" distB="0" distL="0" distR="0" wp14:anchorId="1867516C" wp14:editId="3E4F2FCA">
            <wp:extent cx="5274310" cy="3975735"/>
            <wp:effectExtent l="0" t="0" r="2540"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3975735"/>
                    </a:xfrm>
                    <a:prstGeom prst="rect">
                      <a:avLst/>
                    </a:prstGeom>
                    <a:noFill/>
                    <a:ln>
                      <a:noFill/>
                    </a:ln>
                  </pic:spPr>
                </pic:pic>
              </a:graphicData>
            </a:graphic>
          </wp:inline>
        </w:drawing>
      </w:r>
    </w:p>
    <w:p w14:paraId="2ECC0325" w14:textId="5956EEC6" w:rsidR="0077436D" w:rsidRPr="00EB3FA6" w:rsidRDefault="00D0240B" w:rsidP="00E2360E">
      <w:pPr>
        <w:spacing w:beforeLines="50" w:before="156" w:afterLines="50" w:after="156" w:line="360" w:lineRule="auto"/>
        <w:rPr>
          <w:rFonts w:ascii="Times New Roman" w:hAnsi="Times New Roman" w:cs="Times New Roman"/>
          <w:i/>
          <w:iCs/>
          <w:sz w:val="24"/>
          <w:szCs w:val="24"/>
          <w:lang w:val="en-GB"/>
        </w:rPr>
      </w:pPr>
      <w:r w:rsidRPr="00EB3FA6">
        <w:rPr>
          <w:rFonts w:ascii="Times New Roman" w:hAnsi="Times New Roman" w:cs="Times New Roman"/>
          <w:sz w:val="24"/>
          <w:szCs w:val="24"/>
          <w:lang w:val="en-GB"/>
        </w:rPr>
        <w:t xml:space="preserve">  </w:t>
      </w:r>
      <w:r w:rsidRPr="00EB3FA6">
        <w:rPr>
          <w:rFonts w:ascii="Times New Roman" w:hAnsi="Times New Roman" w:cs="Times New Roman"/>
          <w:i/>
          <w:iCs/>
          <w:sz w:val="24"/>
          <w:szCs w:val="24"/>
          <w:lang w:val="en-GB"/>
        </w:rPr>
        <w:t>Figure1: Profits of Royal Dutch Shell in 2019</w:t>
      </w:r>
    </w:p>
    <w:p w14:paraId="396BE826" w14:textId="7712F6AC" w:rsidR="00D0240B" w:rsidRPr="00EB3FA6" w:rsidRDefault="00D0240B" w:rsidP="00E2360E">
      <w:pPr>
        <w:spacing w:beforeLines="50" w:before="156" w:afterLines="50" w:after="156" w:line="360" w:lineRule="auto"/>
        <w:rPr>
          <w:rFonts w:ascii="Times New Roman" w:hAnsi="Times New Roman" w:cs="Times New Roman"/>
          <w:i/>
          <w:iCs/>
          <w:sz w:val="24"/>
          <w:szCs w:val="24"/>
          <w:lang w:val="en-GB"/>
        </w:rPr>
      </w:pPr>
      <w:r w:rsidRPr="00EB3FA6">
        <w:rPr>
          <w:rFonts w:ascii="Times New Roman" w:hAnsi="Times New Roman" w:cs="Times New Roman"/>
          <w:i/>
          <w:iCs/>
          <w:sz w:val="24"/>
          <w:szCs w:val="24"/>
          <w:lang w:val="en-GB"/>
        </w:rPr>
        <w:lastRenderedPageBreak/>
        <w:t xml:space="preserve">  Source:(BBC,2019)</w:t>
      </w:r>
    </w:p>
    <w:p w14:paraId="2354B2F0" w14:textId="41F66FA6" w:rsidR="0077436D" w:rsidRDefault="0077436D" w:rsidP="00E2360E">
      <w:pPr>
        <w:spacing w:beforeLines="50" w:before="156" w:afterLines="50" w:after="156" w:line="360" w:lineRule="auto"/>
        <w:rPr>
          <w:rFonts w:ascii="Times New Roman" w:hAnsi="Times New Roman" w:cs="Times New Roman"/>
          <w:sz w:val="24"/>
          <w:szCs w:val="24"/>
          <w:lang w:val="en-GB"/>
        </w:rPr>
      </w:pPr>
    </w:p>
    <w:p w14:paraId="2625FA30" w14:textId="19FBD6D6"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6D6D8996" w14:textId="67560CCC"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6B35E3AB" w14:textId="6804E65E"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1F06979E" w14:textId="1F357EE4"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6251AD71" w14:textId="30CA99F0"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67805757" w14:textId="10BC49FF"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226F8717" w14:textId="2174500E"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062FE675" w14:textId="17766541"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34173CD7" w14:textId="33A3B697"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2AA07B06" w14:textId="3B4536C8"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69536FE5" w14:textId="26FC2476"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320F846E" w14:textId="7B823170"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4CAF7DEA" w14:textId="0C837210"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29BB83F7" w14:textId="71156DDE"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5E24D66E" w14:textId="4662DCC9"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59BCDA24" w14:textId="435CC6E7"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59475C8A" w14:textId="3D4D3F73"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5787F5B1" w14:textId="17AA4EC8"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7B9D0A4C" w14:textId="2B6FDC3D" w:rsidR="00E2360E" w:rsidRDefault="00E2360E" w:rsidP="00E2360E">
      <w:pPr>
        <w:spacing w:beforeLines="50" w:before="156" w:afterLines="50" w:after="156" w:line="360" w:lineRule="auto"/>
        <w:rPr>
          <w:rFonts w:ascii="Times New Roman" w:hAnsi="Times New Roman" w:cs="Times New Roman"/>
          <w:sz w:val="24"/>
          <w:szCs w:val="24"/>
          <w:lang w:val="en-GB"/>
        </w:rPr>
      </w:pPr>
    </w:p>
    <w:p w14:paraId="1D62EA3E" w14:textId="77777777" w:rsidR="00E2360E" w:rsidRPr="00EB3FA6" w:rsidRDefault="00E2360E" w:rsidP="00E2360E">
      <w:pPr>
        <w:spacing w:beforeLines="50" w:before="156" w:afterLines="50" w:after="156" w:line="360" w:lineRule="auto"/>
        <w:rPr>
          <w:rFonts w:ascii="Times New Roman" w:hAnsi="Times New Roman" w:cs="Times New Roman"/>
          <w:sz w:val="24"/>
          <w:szCs w:val="24"/>
          <w:lang w:val="en-GB"/>
        </w:rPr>
      </w:pPr>
    </w:p>
    <w:p w14:paraId="6060DE5A" w14:textId="2114CABB" w:rsidR="0077436D" w:rsidRPr="00EB3FA6" w:rsidRDefault="00A16694" w:rsidP="00E2360E">
      <w:pPr>
        <w:pStyle w:val="1"/>
        <w:spacing w:beforeLines="50" w:before="156" w:afterLines="50" w:after="156" w:line="360" w:lineRule="auto"/>
        <w:rPr>
          <w:rFonts w:ascii="Times New Roman" w:hAnsi="Times New Roman" w:cs="Times New Roman"/>
          <w:lang w:val="en-GB"/>
        </w:rPr>
      </w:pPr>
      <w:bookmarkStart w:id="2" w:name="_Toc33767059"/>
      <w:bookmarkStart w:id="3" w:name="_Toc33797686"/>
      <w:r w:rsidRPr="00EB3FA6">
        <w:rPr>
          <w:rFonts w:ascii="Times New Roman" w:hAnsi="Times New Roman" w:cs="Times New Roman"/>
          <w:lang w:val="en-GB"/>
        </w:rPr>
        <w:lastRenderedPageBreak/>
        <w:t>2.0 pro</w:t>
      </w:r>
      <w:r w:rsidR="0077436D" w:rsidRPr="00EB3FA6">
        <w:rPr>
          <w:rFonts w:ascii="Times New Roman" w:hAnsi="Times New Roman" w:cs="Times New Roman"/>
          <w:lang w:val="en-GB"/>
        </w:rPr>
        <w:t>ject justification</w:t>
      </w:r>
      <w:bookmarkEnd w:id="2"/>
      <w:bookmarkEnd w:id="3"/>
    </w:p>
    <w:p w14:paraId="752662C0" w14:textId="573DD4B7" w:rsidR="0077436D" w:rsidRPr="00EB3FA6" w:rsidRDefault="00A16694" w:rsidP="00E2360E">
      <w:pPr>
        <w:pStyle w:val="2"/>
        <w:spacing w:beforeLines="50" w:before="156" w:afterLines="50" w:after="156" w:line="360" w:lineRule="auto"/>
        <w:rPr>
          <w:rFonts w:ascii="Times New Roman" w:hAnsi="Times New Roman" w:cs="Times New Roman"/>
          <w:lang w:val="en-GB"/>
        </w:rPr>
      </w:pPr>
      <w:bookmarkStart w:id="4" w:name="_Toc33767060"/>
      <w:bookmarkStart w:id="5" w:name="_Toc33797687"/>
      <w:r w:rsidRPr="00EB3FA6">
        <w:rPr>
          <w:rFonts w:ascii="Times New Roman" w:hAnsi="Times New Roman" w:cs="Times New Roman"/>
          <w:lang w:val="en-GB"/>
        </w:rPr>
        <w:t>2.1 Aims and Objectives</w:t>
      </w:r>
      <w:bookmarkEnd w:id="4"/>
      <w:bookmarkEnd w:id="5"/>
    </w:p>
    <w:p w14:paraId="5353A4AC" w14:textId="11876CDD" w:rsidR="0077436D"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The aim of this project is to find out the reason why the profits of the Royal Dutch Shell have plummeted by a quarter. The current situation of the oil industry and what economic situation has led to the fall of energy prices. In addition, this project is also to find out the company may also have improper operation problems, leading to further decline in profits. I want to give some suggestions to improve the company.</w:t>
      </w:r>
    </w:p>
    <w:p w14:paraId="3355E0A4" w14:textId="77777777"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p>
    <w:p w14:paraId="76D3BC01" w14:textId="33E05AD0" w:rsidR="007E7A5C" w:rsidRPr="007E7A5C" w:rsidRDefault="00243687"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 xml:space="preserve">I will first analysis the background of the oil industry to find out what led to the decline of oil price and determine the problem. </w:t>
      </w:r>
      <w:r w:rsidR="00877B59" w:rsidRPr="00EB3FA6">
        <w:rPr>
          <w:rFonts w:ascii="Times New Roman" w:hAnsi="Times New Roman" w:cs="Times New Roman"/>
          <w:sz w:val="24"/>
          <w:szCs w:val="24"/>
          <w:lang w:val="en-GB"/>
        </w:rPr>
        <w:t xml:space="preserve">In addition, I will also look for the operational problems of the company that lead to the collapse of profits. </w:t>
      </w:r>
      <w:r w:rsidRPr="00EB3FA6">
        <w:rPr>
          <w:rFonts w:ascii="Times New Roman" w:hAnsi="Times New Roman" w:cs="Times New Roman"/>
          <w:sz w:val="24"/>
          <w:szCs w:val="24"/>
          <w:lang w:val="en-GB"/>
        </w:rPr>
        <w:t>Analysis the problem to find a reasonable way to suggest and help the company deal with the economic problems caused by the problem</w:t>
      </w:r>
      <w:r w:rsidR="007E7A5C">
        <w:rPr>
          <w:rFonts w:ascii="Times New Roman" w:hAnsi="Times New Roman" w:cs="Times New Roman"/>
          <w:sz w:val="24"/>
          <w:szCs w:val="24"/>
          <w:lang w:val="en-GB"/>
        </w:rPr>
        <w:t>.</w:t>
      </w:r>
    </w:p>
    <w:p w14:paraId="04A23424" w14:textId="5DB700F9" w:rsidR="0077436D" w:rsidRPr="00EB3FA6" w:rsidRDefault="0077436D" w:rsidP="00E2360E">
      <w:pPr>
        <w:spacing w:beforeLines="50" w:before="156" w:afterLines="50" w:after="156" w:line="360" w:lineRule="auto"/>
        <w:rPr>
          <w:rFonts w:ascii="Times New Roman" w:hAnsi="Times New Roman" w:cs="Times New Roman"/>
          <w:sz w:val="24"/>
          <w:szCs w:val="24"/>
          <w:lang w:val="en-GB"/>
        </w:rPr>
      </w:pPr>
    </w:p>
    <w:p w14:paraId="50AD3DA0" w14:textId="6293F698" w:rsidR="0077436D" w:rsidRPr="00EB3FA6" w:rsidRDefault="0077436D" w:rsidP="00E2360E">
      <w:pPr>
        <w:pStyle w:val="2"/>
        <w:spacing w:beforeLines="50" w:before="156" w:afterLines="50" w:after="156" w:line="360" w:lineRule="auto"/>
        <w:rPr>
          <w:rFonts w:ascii="Times New Roman" w:hAnsi="Times New Roman" w:cs="Times New Roman"/>
          <w:lang w:val="en-GB"/>
        </w:rPr>
      </w:pPr>
      <w:bookmarkStart w:id="6" w:name="_Toc33767061"/>
      <w:bookmarkStart w:id="7" w:name="_Toc33797688"/>
      <w:r w:rsidRPr="00EB3FA6">
        <w:rPr>
          <w:rFonts w:ascii="Times New Roman" w:hAnsi="Times New Roman" w:cs="Times New Roman"/>
          <w:lang w:val="en-GB"/>
        </w:rPr>
        <w:t>2.2 Rational</w:t>
      </w:r>
      <w:bookmarkEnd w:id="6"/>
      <w:bookmarkEnd w:id="7"/>
    </w:p>
    <w:p w14:paraId="2895A7A6" w14:textId="77777777" w:rsidR="00444D12"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 xml:space="preserve">This project is necessary because Royal Dutch Shell's profiles dropped 25% </w:t>
      </w:r>
      <w:r w:rsidR="003057FE">
        <w:rPr>
          <w:rFonts w:ascii="Times New Roman" w:hAnsi="Times New Roman" w:cs="Times New Roman"/>
          <w:sz w:val="24"/>
          <w:szCs w:val="24"/>
          <w:lang w:val="en-GB"/>
        </w:rPr>
        <w:t xml:space="preserve">from </w:t>
      </w:r>
      <w:r w:rsidRPr="00EB3FA6">
        <w:rPr>
          <w:rFonts w:ascii="Times New Roman" w:hAnsi="Times New Roman" w:cs="Times New Roman"/>
          <w:sz w:val="24"/>
          <w:szCs w:val="24"/>
          <w:lang w:val="en-GB"/>
        </w:rPr>
        <w:t xml:space="preserve">$3.6bn </w:t>
      </w:r>
      <w:r w:rsidR="003057FE">
        <w:rPr>
          <w:rFonts w:ascii="Times New Roman" w:hAnsi="Times New Roman" w:cs="Times New Roman"/>
          <w:sz w:val="24"/>
          <w:szCs w:val="24"/>
          <w:lang w:val="en-GB"/>
        </w:rPr>
        <w:t xml:space="preserve">to </w:t>
      </w:r>
      <w:r w:rsidRPr="00EB3FA6">
        <w:rPr>
          <w:rFonts w:ascii="Times New Roman" w:hAnsi="Times New Roman" w:cs="Times New Roman"/>
          <w:sz w:val="24"/>
          <w:szCs w:val="24"/>
          <w:lang w:val="en-GB"/>
        </w:rPr>
        <w:t>£3bn</w:t>
      </w:r>
      <w:r w:rsidR="003057FE" w:rsidRPr="003057FE">
        <w:rPr>
          <w:rFonts w:ascii="Times New Roman" w:hAnsi="Times New Roman" w:cs="Times New Roman"/>
          <w:sz w:val="24"/>
          <w:szCs w:val="24"/>
          <w:lang w:val="en-GB"/>
        </w:rPr>
        <w:t xml:space="preserve"> </w:t>
      </w:r>
      <w:r w:rsidR="003057FE">
        <w:rPr>
          <w:rFonts w:ascii="Times New Roman" w:hAnsi="Times New Roman" w:cs="Times New Roman"/>
          <w:sz w:val="24"/>
          <w:szCs w:val="24"/>
          <w:lang w:val="en-GB"/>
        </w:rPr>
        <w:t xml:space="preserve">in </w:t>
      </w:r>
      <w:r w:rsidR="003057FE" w:rsidRPr="00EB3FA6">
        <w:rPr>
          <w:rFonts w:ascii="Times New Roman" w:hAnsi="Times New Roman" w:cs="Times New Roman"/>
          <w:sz w:val="24"/>
          <w:szCs w:val="24"/>
          <w:lang w:val="en-GB"/>
        </w:rPr>
        <w:t>second quarter</w:t>
      </w:r>
      <w:r w:rsidRPr="00EB3FA6">
        <w:rPr>
          <w:rFonts w:ascii="Times New Roman" w:hAnsi="Times New Roman" w:cs="Times New Roman"/>
          <w:sz w:val="24"/>
          <w:szCs w:val="24"/>
          <w:lang w:val="en-GB"/>
        </w:rPr>
        <w:t xml:space="preserve">, far below </w:t>
      </w:r>
      <w:r w:rsidR="00444D12" w:rsidRPr="00444D12">
        <w:rPr>
          <w:rFonts w:ascii="Times New Roman" w:hAnsi="Times New Roman" w:cs="Times New Roman"/>
          <w:sz w:val="24"/>
          <w:szCs w:val="24"/>
          <w:lang w:val="en-GB"/>
        </w:rPr>
        <w:t>Analysts expected</w:t>
      </w:r>
      <w:r w:rsidRPr="00EB3FA6">
        <w:rPr>
          <w:rFonts w:ascii="Times New Roman" w:hAnsi="Times New Roman" w:cs="Times New Roman"/>
          <w:sz w:val="24"/>
          <w:szCs w:val="24"/>
          <w:lang w:val="en-GB"/>
        </w:rPr>
        <w:t xml:space="preserve"> of $4.9bn (BBC,2019)</w:t>
      </w:r>
      <w:r w:rsidR="007E7A5C">
        <w:rPr>
          <w:rFonts w:ascii="Times New Roman" w:hAnsi="Times New Roman" w:cs="Times New Roman"/>
          <w:sz w:val="24"/>
          <w:szCs w:val="24"/>
          <w:lang w:val="en-GB"/>
        </w:rPr>
        <w:t>.</w:t>
      </w:r>
      <w:r w:rsidRPr="00EB3FA6">
        <w:rPr>
          <w:rFonts w:ascii="Times New Roman" w:hAnsi="Times New Roman" w:cs="Times New Roman"/>
          <w:sz w:val="24"/>
          <w:szCs w:val="24"/>
          <w:lang w:val="en-GB"/>
        </w:rPr>
        <w:t xml:space="preserve"> </w:t>
      </w:r>
    </w:p>
    <w:p w14:paraId="01960BFE" w14:textId="77777777" w:rsidR="00444D12" w:rsidRDefault="00444D12" w:rsidP="00E2360E">
      <w:pPr>
        <w:spacing w:beforeLines="50" w:before="156" w:afterLines="50" w:after="156" w:line="360" w:lineRule="auto"/>
        <w:rPr>
          <w:rFonts w:ascii="Times New Roman" w:hAnsi="Times New Roman" w:cs="Times New Roman"/>
          <w:sz w:val="24"/>
          <w:szCs w:val="24"/>
          <w:lang w:val="en-GB"/>
        </w:rPr>
      </w:pPr>
    </w:p>
    <w:p w14:paraId="17322DF9" w14:textId="7456BB2E" w:rsidR="00877B59" w:rsidRPr="00EB3FA6" w:rsidRDefault="00444D12" w:rsidP="00E2360E">
      <w:pPr>
        <w:spacing w:beforeLines="50" w:before="156" w:afterLines="50" w:after="156" w:line="360" w:lineRule="auto"/>
        <w:rPr>
          <w:rFonts w:ascii="Times New Roman" w:hAnsi="Times New Roman" w:cs="Times New Roman"/>
          <w:sz w:val="24"/>
          <w:szCs w:val="24"/>
          <w:lang w:val="en-GB"/>
        </w:rPr>
      </w:pPr>
      <w:r>
        <w:rPr>
          <w:rFonts w:ascii="Times New Roman" w:hAnsi="Times New Roman" w:cs="Times New Roman"/>
          <w:sz w:val="24"/>
          <w:szCs w:val="24"/>
          <w:lang w:val="en-GB"/>
        </w:rPr>
        <w:t>SWOT analysis</w:t>
      </w:r>
    </w:p>
    <w:p w14:paraId="1FA2BBF8" w14:textId="631E2BFE" w:rsidR="00877B59" w:rsidRPr="00EB3FA6" w:rsidRDefault="00877B59" w:rsidP="00E2360E">
      <w:pPr>
        <w:spacing w:beforeLines="50" w:before="156" w:afterLines="50" w:after="156" w:line="360" w:lineRule="auto"/>
        <w:rPr>
          <w:rFonts w:ascii="Times New Roman" w:hAnsi="Times New Roman" w:cs="Times New Roman"/>
          <w:sz w:val="24"/>
          <w:szCs w:val="24"/>
        </w:rPr>
      </w:pPr>
      <w:r w:rsidRPr="00EB3FA6">
        <w:rPr>
          <w:rFonts w:ascii="Times New Roman" w:hAnsi="Times New Roman" w:cs="Times New Roman"/>
          <w:sz w:val="24"/>
          <w:szCs w:val="24"/>
          <w:lang w:val="en-GB"/>
        </w:rPr>
        <w:t>Strength</w:t>
      </w:r>
    </w:p>
    <w:p w14:paraId="5FE06D3F" w14:textId="77777777" w:rsidR="006F4A3F" w:rsidRPr="006F4A3F" w:rsidRDefault="006F4A3F" w:rsidP="006F4A3F">
      <w:pPr>
        <w:spacing w:beforeLines="50" w:before="156" w:afterLines="50" w:after="156" w:line="360" w:lineRule="auto"/>
        <w:rPr>
          <w:rFonts w:ascii="Times New Roman" w:hAnsi="Times New Roman" w:cs="Times New Roman"/>
          <w:sz w:val="24"/>
          <w:szCs w:val="24"/>
          <w:lang w:val="en-GB"/>
        </w:rPr>
      </w:pPr>
      <w:r w:rsidRPr="006F4A3F">
        <w:rPr>
          <w:rFonts w:ascii="Times New Roman" w:hAnsi="Times New Roman" w:cs="Times New Roman"/>
          <w:sz w:val="24"/>
          <w:szCs w:val="24"/>
          <w:lang w:val="en-GB"/>
        </w:rPr>
        <w:t>The relationship between shell and raw material suppliers is very strong, which enables the company to overcome the problems brought by the supply chain. In addition, other companies are integrated through M &amp; A. In the past few years, shell has successfully integrated multiple technology companies to simplify operations and build a reliable supply chain (Williamson, 2018).</w:t>
      </w:r>
    </w:p>
    <w:p w14:paraId="3FCBF449" w14:textId="77777777" w:rsidR="006F4A3F" w:rsidRPr="006F4A3F" w:rsidRDefault="006F4A3F" w:rsidP="006F4A3F">
      <w:pPr>
        <w:spacing w:beforeLines="50" w:before="156" w:afterLines="50" w:after="156" w:line="360" w:lineRule="auto"/>
        <w:rPr>
          <w:rFonts w:ascii="Times New Roman" w:hAnsi="Times New Roman" w:cs="Times New Roman"/>
          <w:sz w:val="24"/>
          <w:szCs w:val="24"/>
          <w:lang w:val="en-GB"/>
        </w:rPr>
      </w:pPr>
    </w:p>
    <w:p w14:paraId="6AE5B465" w14:textId="407AE30C" w:rsidR="00877B59" w:rsidRDefault="006F4A3F" w:rsidP="006F4A3F">
      <w:pPr>
        <w:spacing w:beforeLines="50" w:before="156" w:afterLines="50" w:after="156" w:line="360" w:lineRule="auto"/>
        <w:rPr>
          <w:rFonts w:ascii="Times New Roman" w:hAnsi="Times New Roman" w:cs="Times New Roman"/>
          <w:sz w:val="24"/>
          <w:szCs w:val="24"/>
          <w:lang w:val="en-GB"/>
        </w:rPr>
      </w:pPr>
      <w:r w:rsidRPr="006F4A3F">
        <w:rPr>
          <w:rFonts w:ascii="Times New Roman" w:hAnsi="Times New Roman" w:cs="Times New Roman"/>
          <w:sz w:val="24"/>
          <w:szCs w:val="24"/>
          <w:lang w:val="en-GB"/>
        </w:rPr>
        <w:t>Shell employees have rich geographical and cultural backgrounds. They introduced various business concepts and methods to the company to help the company develop actively. In addition, shell brand employs a lot of highly educated, skilled and active employees, and has invested a lot of money in the training of employees.</w:t>
      </w:r>
      <w:r w:rsidRPr="006F4A3F">
        <w:rPr>
          <w:rFonts w:ascii="Times New Roman" w:hAnsi="Times New Roman" w:cs="Times New Roman"/>
          <w:sz w:val="24"/>
          <w:szCs w:val="24"/>
          <w:lang w:val="en-GB"/>
        </w:rPr>
        <w:t xml:space="preserve"> </w:t>
      </w:r>
      <w:r w:rsidR="004A4088">
        <w:rPr>
          <w:rFonts w:ascii="Times New Roman" w:hAnsi="Times New Roman" w:cs="Times New Roman"/>
          <w:sz w:val="24"/>
          <w:szCs w:val="24"/>
          <w:lang w:val="en-GB"/>
        </w:rPr>
        <w:t>(</w:t>
      </w:r>
      <w:r w:rsidR="004A4088" w:rsidRPr="004A4088">
        <w:rPr>
          <w:rFonts w:ascii="Times New Roman" w:hAnsi="Times New Roman" w:cs="Times New Roman"/>
          <w:sz w:val="24"/>
          <w:szCs w:val="24"/>
          <w:lang w:val="en-GB"/>
        </w:rPr>
        <w:t>Williamson</w:t>
      </w:r>
      <w:r w:rsidR="004A4088">
        <w:rPr>
          <w:rFonts w:ascii="Times New Roman" w:hAnsi="Times New Roman" w:cs="Times New Roman"/>
          <w:sz w:val="24"/>
          <w:szCs w:val="24"/>
          <w:lang w:val="en-GB"/>
        </w:rPr>
        <w:t>,2018)</w:t>
      </w:r>
      <w:r w:rsidR="007E7A5C">
        <w:rPr>
          <w:rFonts w:ascii="Times New Roman" w:hAnsi="Times New Roman" w:cs="Times New Roman"/>
          <w:sz w:val="24"/>
          <w:szCs w:val="24"/>
          <w:lang w:val="en-GB"/>
        </w:rPr>
        <w:t>.</w:t>
      </w:r>
    </w:p>
    <w:p w14:paraId="6D46946B" w14:textId="77777777" w:rsidR="004A4088" w:rsidRPr="00EB3FA6" w:rsidRDefault="004A4088" w:rsidP="00E2360E">
      <w:pPr>
        <w:spacing w:beforeLines="50" w:before="156" w:afterLines="50" w:after="156" w:line="360" w:lineRule="auto"/>
        <w:rPr>
          <w:rFonts w:ascii="Times New Roman" w:hAnsi="Times New Roman" w:cs="Times New Roman"/>
          <w:sz w:val="24"/>
          <w:szCs w:val="24"/>
          <w:lang w:val="en-GB"/>
        </w:rPr>
      </w:pPr>
    </w:p>
    <w:p w14:paraId="09C9C3AF" w14:textId="63A4B728" w:rsidR="00877B59" w:rsidRPr="00EB3FA6" w:rsidRDefault="00877B59" w:rsidP="00E2360E">
      <w:pPr>
        <w:spacing w:beforeLines="50" w:before="156" w:afterLines="50" w:after="156" w:line="360" w:lineRule="auto"/>
        <w:rPr>
          <w:rFonts w:ascii="Times New Roman" w:hAnsi="Times New Roman" w:cs="Times New Roman"/>
          <w:sz w:val="24"/>
          <w:szCs w:val="24"/>
        </w:rPr>
      </w:pPr>
      <w:r w:rsidRPr="00EB3FA6">
        <w:rPr>
          <w:rFonts w:ascii="Times New Roman" w:hAnsi="Times New Roman" w:cs="Times New Roman"/>
          <w:sz w:val="24"/>
          <w:szCs w:val="24"/>
          <w:lang w:val="en-GB"/>
        </w:rPr>
        <w:t>Weakness</w:t>
      </w:r>
    </w:p>
    <w:p w14:paraId="5EB5DC86" w14:textId="5132253A" w:rsidR="00596405" w:rsidRPr="00596405" w:rsidRDefault="00596405" w:rsidP="00596405">
      <w:pPr>
        <w:spacing w:beforeLines="50" w:before="156" w:afterLines="50" w:after="156" w:line="360" w:lineRule="auto"/>
        <w:rPr>
          <w:rFonts w:ascii="Times New Roman" w:hAnsi="Times New Roman" w:cs="Times New Roman" w:hint="eastAsia"/>
          <w:sz w:val="24"/>
          <w:szCs w:val="24"/>
          <w:lang w:val="en-GB"/>
        </w:rPr>
      </w:pPr>
      <w:r w:rsidRPr="00596405">
        <w:rPr>
          <w:rFonts w:ascii="Times New Roman" w:hAnsi="Times New Roman" w:cs="Times New Roman"/>
          <w:sz w:val="24"/>
          <w:szCs w:val="24"/>
          <w:lang w:val="en-GB"/>
        </w:rPr>
        <w:t xml:space="preserve">Because shell is a large energy company, the first thing to bear the brunt is </w:t>
      </w:r>
      <w:r w:rsidRPr="00596405">
        <w:rPr>
          <w:rFonts w:ascii="Times New Roman" w:hAnsi="Times New Roman" w:cs="Times New Roman"/>
          <w:sz w:val="24"/>
          <w:szCs w:val="24"/>
          <w:lang w:val="en-GB"/>
        </w:rPr>
        <w:t>ethics,</w:t>
      </w:r>
      <w:r w:rsidRPr="00596405">
        <w:rPr>
          <w:rFonts w:ascii="Times New Roman" w:hAnsi="Times New Roman" w:cs="Times New Roman"/>
          <w:sz w:val="24"/>
          <w:szCs w:val="24"/>
          <w:lang w:val="en-GB"/>
        </w:rPr>
        <w:t xml:space="preserve"> </w:t>
      </w:r>
      <w:proofErr w:type="gramStart"/>
      <w:r w:rsidRPr="00596405">
        <w:rPr>
          <w:rFonts w:ascii="Times New Roman" w:hAnsi="Times New Roman" w:cs="Times New Roman"/>
          <w:sz w:val="24"/>
          <w:szCs w:val="24"/>
          <w:lang w:val="en-GB"/>
        </w:rPr>
        <w:t>For</w:t>
      </w:r>
      <w:proofErr w:type="gramEnd"/>
      <w:r w:rsidRPr="00596405">
        <w:rPr>
          <w:rFonts w:ascii="Times New Roman" w:hAnsi="Times New Roman" w:cs="Times New Roman"/>
          <w:sz w:val="24"/>
          <w:szCs w:val="24"/>
          <w:lang w:val="en-GB"/>
        </w:rPr>
        <w:t xml:space="preserve"> example, companies often have price wars with competitors and they also have Google's discriminatory pricing. In addition, there are many problems in environmental protection (Bhasin,2018).</w:t>
      </w:r>
    </w:p>
    <w:p w14:paraId="53126508" w14:textId="46613A07" w:rsidR="00596405" w:rsidRDefault="00596405" w:rsidP="00596405">
      <w:pPr>
        <w:spacing w:beforeLines="50" w:before="156" w:afterLines="50" w:after="156" w:line="360" w:lineRule="auto"/>
        <w:rPr>
          <w:rFonts w:ascii="Times New Roman" w:hAnsi="Times New Roman" w:cs="Times New Roman"/>
          <w:sz w:val="24"/>
          <w:szCs w:val="24"/>
          <w:lang w:val="en-GB"/>
        </w:rPr>
      </w:pPr>
      <w:r w:rsidRPr="00596405">
        <w:rPr>
          <w:rFonts w:ascii="Times New Roman" w:hAnsi="Times New Roman" w:cs="Times New Roman"/>
          <w:sz w:val="24"/>
          <w:szCs w:val="24"/>
          <w:lang w:val="en-GB"/>
        </w:rPr>
        <w:t>Compared with other companies in the industry, shell has a high turnover rate of personnel, so shell needs to spend a lot of money on training and developing staff skills. Shell costs more than its competitors (Bhasin,2018).</w:t>
      </w:r>
    </w:p>
    <w:p w14:paraId="1AFC0400" w14:textId="77777777" w:rsidR="00596405" w:rsidRDefault="00596405" w:rsidP="00596405">
      <w:pPr>
        <w:spacing w:beforeLines="50" w:before="156" w:afterLines="50" w:after="156" w:line="360" w:lineRule="auto"/>
        <w:rPr>
          <w:rFonts w:ascii="Times New Roman" w:hAnsi="Times New Roman" w:cs="Times New Roman"/>
          <w:sz w:val="24"/>
          <w:szCs w:val="24"/>
          <w:lang w:val="en-GB"/>
        </w:rPr>
      </w:pPr>
    </w:p>
    <w:p w14:paraId="5E7CF56C" w14:textId="602A552C" w:rsidR="00877B59" w:rsidRPr="00EB3FA6" w:rsidRDefault="00877B59" w:rsidP="00596405">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Opportunity</w:t>
      </w:r>
    </w:p>
    <w:p w14:paraId="0CFBC882" w14:textId="09C5F812" w:rsidR="00626556" w:rsidRPr="00626556" w:rsidRDefault="00626556" w:rsidP="00626556">
      <w:pPr>
        <w:spacing w:beforeLines="50" w:before="156" w:afterLines="50" w:after="156" w:line="360" w:lineRule="auto"/>
        <w:rPr>
          <w:rFonts w:ascii="Times New Roman" w:hAnsi="Times New Roman" w:cs="Times New Roman" w:hint="eastAsia"/>
          <w:sz w:val="24"/>
          <w:szCs w:val="24"/>
          <w:lang w:val="en-GB"/>
        </w:rPr>
      </w:pPr>
      <w:r w:rsidRPr="00626556">
        <w:rPr>
          <w:rFonts w:ascii="Times New Roman" w:hAnsi="Times New Roman" w:cs="Times New Roman"/>
          <w:sz w:val="24"/>
          <w:szCs w:val="24"/>
          <w:lang w:val="en-GB"/>
        </w:rPr>
        <w:t>This can provide an opportunity for companies to reduce costs and increase profits. At the same time, we can get more market share by transferring revenue to customers.</w:t>
      </w:r>
    </w:p>
    <w:p w14:paraId="03AF6162" w14:textId="099FC215" w:rsidR="00877B59" w:rsidRDefault="00626556" w:rsidP="00626556">
      <w:pPr>
        <w:spacing w:beforeLines="50" w:before="156" w:afterLines="50" w:after="156" w:line="360" w:lineRule="auto"/>
        <w:rPr>
          <w:rFonts w:ascii="Times New Roman" w:hAnsi="Times New Roman" w:cs="Times New Roman"/>
          <w:sz w:val="24"/>
          <w:szCs w:val="24"/>
          <w:lang w:val="en-GB"/>
        </w:rPr>
      </w:pPr>
      <w:r w:rsidRPr="00626556">
        <w:rPr>
          <w:rFonts w:ascii="Times New Roman" w:hAnsi="Times New Roman" w:cs="Times New Roman"/>
          <w:sz w:val="24"/>
          <w:szCs w:val="24"/>
          <w:lang w:val="en-GB"/>
        </w:rPr>
        <w:t>New policies may bring new opportunities to companies, such as providing a level playing field for companies in the industry. Because with shell, this is a good opportunity for him to consolidate his share in new technology and new market.</w:t>
      </w:r>
    </w:p>
    <w:p w14:paraId="50E55A4C" w14:textId="77777777" w:rsidR="00626556" w:rsidRPr="00EB3FA6" w:rsidRDefault="00626556" w:rsidP="00626556">
      <w:pPr>
        <w:spacing w:beforeLines="50" w:before="156" w:afterLines="50" w:after="156" w:line="360" w:lineRule="auto"/>
        <w:rPr>
          <w:rFonts w:ascii="Times New Roman" w:hAnsi="Times New Roman" w:cs="Times New Roman"/>
          <w:sz w:val="24"/>
          <w:szCs w:val="24"/>
          <w:lang w:val="en-GB"/>
        </w:rPr>
      </w:pPr>
    </w:p>
    <w:p w14:paraId="044CAEFA" w14:textId="4FD6C1C0"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Threat</w:t>
      </w:r>
    </w:p>
    <w:p w14:paraId="01762A94" w14:textId="73DFA5EF" w:rsidR="00877B59" w:rsidRPr="00EB3FA6" w:rsidRDefault="007F3C98" w:rsidP="007F3C98">
      <w:pPr>
        <w:spacing w:beforeLines="50" w:before="156" w:afterLines="50" w:after="156" w:line="360" w:lineRule="auto"/>
        <w:rPr>
          <w:rFonts w:ascii="Times New Roman" w:hAnsi="Times New Roman" w:cs="Times New Roman"/>
          <w:sz w:val="24"/>
          <w:szCs w:val="24"/>
          <w:lang w:val="en-GB"/>
        </w:rPr>
      </w:pPr>
      <w:r w:rsidRPr="007F3C98">
        <w:rPr>
          <w:rFonts w:ascii="Times New Roman" w:hAnsi="Times New Roman" w:cs="Times New Roman"/>
          <w:sz w:val="24"/>
          <w:szCs w:val="24"/>
          <w:lang w:val="en-GB"/>
        </w:rPr>
        <w:t>Shell faces many threats in environmental issues, for example, with the increase of energy demand, energy production and upstream CO2 emissions will increase.</w:t>
      </w:r>
      <w:r>
        <w:rPr>
          <w:rFonts w:ascii="Times New Roman" w:hAnsi="Times New Roman" w:cs="Times New Roman"/>
          <w:sz w:val="24"/>
          <w:szCs w:val="24"/>
          <w:lang w:val="en-GB"/>
        </w:rPr>
        <w:t xml:space="preserve"> </w:t>
      </w:r>
      <w:r w:rsidRPr="007F3C98">
        <w:rPr>
          <w:rFonts w:ascii="Times New Roman" w:hAnsi="Times New Roman" w:cs="Times New Roman"/>
          <w:sz w:val="24"/>
          <w:szCs w:val="24"/>
          <w:lang w:val="en-GB"/>
        </w:rPr>
        <w:t xml:space="preserve">Energy </w:t>
      </w:r>
      <w:r w:rsidRPr="007F3C98">
        <w:rPr>
          <w:rFonts w:ascii="Times New Roman" w:hAnsi="Times New Roman" w:cs="Times New Roman"/>
          <w:sz w:val="24"/>
          <w:szCs w:val="24"/>
          <w:lang w:val="en-GB"/>
        </w:rPr>
        <w:lastRenderedPageBreak/>
        <w:t xml:space="preserve">has always been an important topic of discussion in various countries, such as oil and gas. Politics has always been about energy demand and production. </w:t>
      </w:r>
      <w:r w:rsidRPr="007F3C98">
        <w:rPr>
          <w:rFonts w:ascii="Times New Roman" w:hAnsi="Times New Roman" w:cs="Times New Roman"/>
          <w:sz w:val="24"/>
          <w:szCs w:val="24"/>
          <w:lang w:val="en-GB"/>
        </w:rPr>
        <w:t>So,</w:t>
      </w:r>
      <w:r w:rsidRPr="007F3C98">
        <w:rPr>
          <w:rFonts w:ascii="Times New Roman" w:hAnsi="Times New Roman" w:cs="Times New Roman"/>
          <w:sz w:val="24"/>
          <w:szCs w:val="24"/>
          <w:lang w:val="en-GB"/>
        </w:rPr>
        <w:t xml:space="preserve"> this puts shell at a disadvantage in many countries and could be a political victim (Bhasin,2019).</w:t>
      </w:r>
      <w:r w:rsidR="00877B59" w:rsidRPr="00EB3FA6">
        <w:rPr>
          <w:rFonts w:ascii="Times New Roman" w:hAnsi="Times New Roman" w:cs="Times New Roman"/>
          <w:sz w:val="24"/>
          <w:szCs w:val="24"/>
          <w:lang w:val="en-GB"/>
        </w:rPr>
        <w:t xml:space="preserve"> There are also many competitors such as Petronas, British Petroleum and Chevron (Bhasin,2018)</w:t>
      </w:r>
      <w:r w:rsidR="00413D2F">
        <w:rPr>
          <w:rFonts w:ascii="Times New Roman" w:hAnsi="Times New Roman" w:cs="Times New Roman"/>
          <w:sz w:val="24"/>
          <w:szCs w:val="24"/>
          <w:lang w:val="en-GB"/>
        </w:rPr>
        <w:t>.</w:t>
      </w:r>
    </w:p>
    <w:p w14:paraId="667F0A76" w14:textId="32C138B8"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39A9BB3E" w14:textId="3F810F8B"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553E0F0D" w14:textId="48D45178"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14464A14" w14:textId="6794A0CD"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4BE9D9E0" w14:textId="65583473"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03E103F6" w14:textId="6A61A239"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3E9944D7" w14:textId="18F2C7AC"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34E2C39D" w14:textId="7A77255D"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47E15DFD" w14:textId="2BDFA0D5"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3D29D0C3" w14:textId="46CE970F"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7E85ECB8" w14:textId="72D7399D"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p>
    <w:p w14:paraId="45CA3618" w14:textId="798A0C82"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p>
    <w:p w14:paraId="400ED69B" w14:textId="144BCA0F"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p>
    <w:p w14:paraId="3A935B72" w14:textId="4227EE85"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p>
    <w:p w14:paraId="10F63072" w14:textId="4FAD4DDE"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p>
    <w:p w14:paraId="4691304A" w14:textId="4AF65D46"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p>
    <w:p w14:paraId="6F770842" w14:textId="77777777"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p>
    <w:p w14:paraId="20A13560" w14:textId="40C2A813" w:rsidR="00243687" w:rsidRPr="00EA0117" w:rsidRDefault="00A16694" w:rsidP="00E2360E">
      <w:pPr>
        <w:pStyle w:val="1"/>
        <w:spacing w:beforeLines="50" w:before="156" w:afterLines="50" w:after="156" w:line="360" w:lineRule="auto"/>
        <w:rPr>
          <w:rFonts w:ascii="Times New Roman" w:hAnsi="Times New Roman" w:cs="Times New Roman"/>
          <w:lang w:val="en-GB"/>
        </w:rPr>
      </w:pPr>
      <w:bookmarkStart w:id="8" w:name="_Toc33767062"/>
      <w:bookmarkStart w:id="9" w:name="_Toc33797689"/>
      <w:r w:rsidRPr="00EB3FA6">
        <w:rPr>
          <w:rFonts w:ascii="Times New Roman" w:hAnsi="Times New Roman" w:cs="Times New Roman"/>
          <w:lang w:val="en-GB"/>
        </w:rPr>
        <w:lastRenderedPageBreak/>
        <w:t xml:space="preserve">3.0 </w:t>
      </w:r>
      <w:r w:rsidR="00243687" w:rsidRPr="00EB3FA6">
        <w:rPr>
          <w:rFonts w:ascii="Times New Roman" w:hAnsi="Times New Roman" w:cs="Times New Roman"/>
          <w:lang w:val="en-GB"/>
        </w:rPr>
        <w:t>Business Case and Project Approach</w:t>
      </w:r>
      <w:bookmarkEnd w:id="8"/>
      <w:bookmarkEnd w:id="9"/>
    </w:p>
    <w:p w14:paraId="0AE5C0CF" w14:textId="3BBDC721" w:rsidR="00243687" w:rsidRPr="00EB3FA6" w:rsidRDefault="00243687" w:rsidP="00E2360E">
      <w:pPr>
        <w:pStyle w:val="2"/>
        <w:spacing w:beforeLines="50" w:before="156" w:afterLines="50" w:after="156" w:line="360" w:lineRule="auto"/>
        <w:rPr>
          <w:rFonts w:ascii="Times New Roman" w:hAnsi="Times New Roman" w:cs="Times New Roman"/>
          <w:lang w:val="en-GB"/>
        </w:rPr>
      </w:pPr>
      <w:bookmarkStart w:id="10" w:name="_Toc33767063"/>
      <w:bookmarkStart w:id="11" w:name="_Toc33797690"/>
      <w:r w:rsidRPr="00EB3FA6">
        <w:rPr>
          <w:rFonts w:ascii="Times New Roman" w:hAnsi="Times New Roman" w:cs="Times New Roman"/>
          <w:lang w:val="en-GB"/>
        </w:rPr>
        <w:t>3.1 Benefits to the Organisation</w:t>
      </w:r>
      <w:bookmarkEnd w:id="10"/>
      <w:bookmarkEnd w:id="11"/>
    </w:p>
    <w:p w14:paraId="522CDE8B" w14:textId="3E6F6BB9"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This project can help shell deepen its understanding of the oil industry and analyse the existing operation problems, summarize the problems and propose feasible solutions.</w:t>
      </w:r>
    </w:p>
    <w:p w14:paraId="1E625BFB" w14:textId="77777777"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The project may help shell perform well in the new market in the future, because it can obtain some analysis and feasible solutions for the oil industry. It can help shell expand its market.</w:t>
      </w:r>
    </w:p>
    <w:p w14:paraId="661AC9B0" w14:textId="77777777"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2B228783" w14:textId="410B35C6" w:rsidR="00243687" w:rsidRPr="00EB3FA6" w:rsidRDefault="00243687" w:rsidP="00E2360E">
      <w:pPr>
        <w:pStyle w:val="2"/>
        <w:spacing w:beforeLines="50" w:before="156" w:afterLines="50" w:after="156" w:line="360" w:lineRule="auto"/>
        <w:rPr>
          <w:rFonts w:ascii="Times New Roman" w:hAnsi="Times New Roman" w:cs="Times New Roman"/>
          <w:lang w:val="en-GB"/>
        </w:rPr>
      </w:pPr>
      <w:bookmarkStart w:id="12" w:name="_Toc33767064"/>
      <w:bookmarkStart w:id="13" w:name="_Toc33797691"/>
      <w:r w:rsidRPr="00EB3FA6">
        <w:rPr>
          <w:rFonts w:ascii="Times New Roman" w:hAnsi="Times New Roman" w:cs="Times New Roman"/>
          <w:lang w:val="en-GB"/>
        </w:rPr>
        <w:t>3.2 Background Literature</w:t>
      </w:r>
      <w:bookmarkEnd w:id="12"/>
      <w:bookmarkEnd w:id="13"/>
    </w:p>
    <w:p w14:paraId="5C72BD75" w14:textId="77777777" w:rsidR="007F3C98" w:rsidRPr="007F3C98" w:rsidRDefault="007F3C98" w:rsidP="007F3C98">
      <w:pPr>
        <w:spacing w:beforeLines="50" w:before="156" w:afterLines="50" w:after="156" w:line="360" w:lineRule="auto"/>
        <w:rPr>
          <w:rFonts w:ascii="Times New Roman" w:hAnsi="Times New Roman" w:cs="Times New Roman"/>
          <w:sz w:val="24"/>
          <w:szCs w:val="24"/>
          <w:lang w:val="en-GB"/>
        </w:rPr>
      </w:pPr>
      <w:r w:rsidRPr="007F3C98">
        <w:rPr>
          <w:rFonts w:ascii="Times New Roman" w:hAnsi="Times New Roman" w:cs="Times New Roman"/>
          <w:sz w:val="24"/>
          <w:szCs w:val="24"/>
          <w:lang w:val="en-GB"/>
        </w:rPr>
        <w:t>Shell's profits fall 25% from $3.6bn to £3bn in second quarter, far below analysts' expectations of $4.9bn.</w:t>
      </w:r>
    </w:p>
    <w:p w14:paraId="77CAA7EB" w14:textId="38DB2498" w:rsidR="00243687" w:rsidRPr="00003783" w:rsidRDefault="007F3C98" w:rsidP="007F3C98">
      <w:pPr>
        <w:spacing w:beforeLines="50" w:before="156" w:afterLines="50" w:after="156" w:line="360" w:lineRule="auto"/>
        <w:rPr>
          <w:rFonts w:ascii="Times New Roman" w:hAnsi="Times New Roman" w:cs="Times New Roman"/>
          <w:sz w:val="24"/>
          <w:szCs w:val="24"/>
          <w:lang w:val="en-GB"/>
        </w:rPr>
      </w:pPr>
      <w:r w:rsidRPr="007F3C98">
        <w:rPr>
          <w:rFonts w:ascii="Times New Roman" w:hAnsi="Times New Roman" w:cs="Times New Roman"/>
          <w:sz w:val="24"/>
          <w:szCs w:val="24"/>
          <w:lang w:val="en-GB"/>
        </w:rPr>
        <w:t>In June, oil prices fell to their lowest level in nearly five months as global demand for oil and gas fell (BBC,2019).</w:t>
      </w:r>
    </w:p>
    <w:p w14:paraId="56826A53" w14:textId="5289C8F7" w:rsidR="00243687" w:rsidRPr="00EB3FA6" w:rsidRDefault="00243687" w:rsidP="00E2360E">
      <w:pPr>
        <w:spacing w:beforeLines="50" w:before="156" w:afterLines="50" w:after="156" w:line="360" w:lineRule="auto"/>
        <w:rPr>
          <w:rFonts w:ascii="Times New Roman" w:hAnsi="Times New Roman" w:cs="Times New Roman" w:hint="eastAsia"/>
          <w:sz w:val="24"/>
          <w:szCs w:val="24"/>
          <w:lang w:val="en-GB"/>
        </w:rPr>
      </w:pPr>
      <w:r w:rsidRPr="00EB3FA6">
        <w:rPr>
          <w:rFonts w:ascii="Times New Roman" w:hAnsi="Times New Roman" w:cs="Times New Roman"/>
          <w:sz w:val="24"/>
          <w:szCs w:val="24"/>
          <w:lang w:val="en-GB"/>
        </w:rPr>
        <w:t>Operational problems exacerbated shell's problems in the second quarter. These include poor performance of oil wells in the Gulf of Mexico, maintenance of a chemical plant in the Netherlands and "unplanned outages" of a plant in Singapore. The results show that refining and chemical profits in Asia are exceptionally low (Raval,2019)</w:t>
      </w:r>
      <w:r w:rsidR="00413D2F">
        <w:rPr>
          <w:rFonts w:ascii="Times New Roman" w:hAnsi="Times New Roman" w:cs="Times New Roman"/>
          <w:sz w:val="24"/>
          <w:szCs w:val="24"/>
          <w:lang w:val="en-GB"/>
        </w:rPr>
        <w:t>.</w:t>
      </w:r>
    </w:p>
    <w:p w14:paraId="22C349C3" w14:textId="7A560EFC" w:rsidR="001A3B28" w:rsidRPr="001A3B28" w:rsidRDefault="001A3B28" w:rsidP="001A3B28">
      <w:pPr>
        <w:spacing w:beforeLines="50" w:before="156" w:afterLines="50" w:after="156" w:line="360" w:lineRule="auto"/>
        <w:rPr>
          <w:rFonts w:ascii="Times New Roman" w:hAnsi="Times New Roman" w:cs="Times New Roman" w:hint="eastAsia"/>
          <w:sz w:val="24"/>
          <w:szCs w:val="24"/>
          <w:lang w:val="en-GB"/>
        </w:rPr>
      </w:pPr>
      <w:r w:rsidRPr="001A3B28">
        <w:rPr>
          <w:rFonts w:ascii="Times New Roman" w:hAnsi="Times New Roman" w:cs="Times New Roman"/>
          <w:sz w:val="24"/>
          <w:szCs w:val="24"/>
          <w:lang w:val="en-GB"/>
        </w:rPr>
        <w:t>Changes have taken place in the oil market, from the former US, Europe and other oil consumption areas to the impact on oil producing countries.</w:t>
      </w:r>
    </w:p>
    <w:p w14:paraId="22A8F5AF" w14:textId="0AEF8978" w:rsidR="001A3B28" w:rsidRPr="001A3B28" w:rsidRDefault="001A3B28" w:rsidP="001A3B28">
      <w:pPr>
        <w:spacing w:beforeLines="50" w:before="156" w:afterLines="50" w:after="156" w:line="360" w:lineRule="auto"/>
        <w:rPr>
          <w:rFonts w:ascii="Times New Roman" w:hAnsi="Times New Roman" w:cs="Times New Roman" w:hint="eastAsia"/>
          <w:sz w:val="24"/>
          <w:szCs w:val="24"/>
          <w:lang w:val="en-GB"/>
        </w:rPr>
      </w:pPr>
      <w:r w:rsidRPr="001A3B28">
        <w:rPr>
          <w:rFonts w:ascii="Times New Roman" w:hAnsi="Times New Roman" w:cs="Times New Roman"/>
          <w:sz w:val="24"/>
          <w:szCs w:val="24"/>
          <w:lang w:val="en-GB"/>
        </w:rPr>
        <w:t>Five countries, including Saudi Arabia and Iran, joined the organization of Petroleum Exporting Countries (OPEC) in 1960. They deal with multinational companies in seven countries, including shell BP, an oil consuming country, including Exxon Mobil.</w:t>
      </w:r>
    </w:p>
    <w:p w14:paraId="01CCCDA7" w14:textId="22797CFD" w:rsidR="001A3B28" w:rsidRPr="001A3B28" w:rsidRDefault="001A3B28" w:rsidP="001A3B28">
      <w:pPr>
        <w:spacing w:beforeLines="50" w:before="156" w:afterLines="50" w:after="156" w:line="360" w:lineRule="auto"/>
        <w:rPr>
          <w:rFonts w:ascii="Times New Roman" w:hAnsi="Times New Roman" w:cs="Times New Roman" w:hint="eastAsia"/>
          <w:sz w:val="24"/>
          <w:szCs w:val="24"/>
          <w:lang w:val="en-GB"/>
        </w:rPr>
      </w:pPr>
      <w:r w:rsidRPr="001A3B28">
        <w:rPr>
          <w:rFonts w:ascii="Times New Roman" w:hAnsi="Times New Roman" w:cs="Times New Roman"/>
          <w:sz w:val="24"/>
          <w:szCs w:val="24"/>
          <w:lang w:val="en-GB"/>
        </w:rPr>
        <w:t xml:space="preserve">Now OPEC has 15 member countries, which accounts for 44% of the world's oil production and 81.5% of the world's oil reserves. After the energy crisis in 1970, there was a large amount of oil oversupply. Oil production peaked in the 1970s, which led to </w:t>
      </w:r>
      <w:r w:rsidRPr="001A3B28">
        <w:rPr>
          <w:rFonts w:ascii="Times New Roman" w:hAnsi="Times New Roman" w:cs="Times New Roman"/>
          <w:sz w:val="24"/>
          <w:szCs w:val="24"/>
          <w:lang w:val="en-GB"/>
        </w:rPr>
        <w:lastRenderedPageBreak/>
        <w:t>a substantial increase in oil prices, followed by a decline in demand.</w:t>
      </w:r>
    </w:p>
    <w:p w14:paraId="2A22FF10" w14:textId="20807004" w:rsidR="00243687" w:rsidRPr="00EB3FA6" w:rsidRDefault="001A3B28" w:rsidP="001A3B28">
      <w:pPr>
        <w:spacing w:beforeLines="50" w:before="156" w:afterLines="50" w:after="156" w:line="360" w:lineRule="auto"/>
        <w:rPr>
          <w:rFonts w:ascii="Times New Roman" w:hAnsi="Times New Roman" w:cs="Times New Roman"/>
          <w:sz w:val="24"/>
          <w:szCs w:val="24"/>
          <w:lang w:val="en-GB"/>
        </w:rPr>
      </w:pPr>
      <w:r w:rsidRPr="001A3B28">
        <w:rPr>
          <w:rFonts w:ascii="Times New Roman" w:hAnsi="Times New Roman" w:cs="Times New Roman"/>
          <w:sz w:val="24"/>
          <w:szCs w:val="24"/>
          <w:lang w:val="en-GB"/>
        </w:rPr>
        <w:t>Oil producing countries are suffering from oversupply, and OPEC is trying to maintain high oil prices by reducing oil production.</w:t>
      </w:r>
      <w:r>
        <w:rPr>
          <w:rFonts w:ascii="Times New Roman" w:hAnsi="Times New Roman" w:cs="Times New Roman"/>
          <w:sz w:val="24"/>
          <w:szCs w:val="24"/>
          <w:lang w:val="en-GB"/>
        </w:rPr>
        <w:t xml:space="preserve"> </w:t>
      </w:r>
      <w:r w:rsidR="00243687" w:rsidRPr="00EB3FA6">
        <w:rPr>
          <w:rFonts w:ascii="Times New Roman" w:hAnsi="Times New Roman" w:cs="Times New Roman"/>
          <w:sz w:val="24"/>
          <w:szCs w:val="24"/>
          <w:lang w:val="en-GB"/>
        </w:rPr>
        <w:t>Oversupply lasted for six years, and oil prices gradually recovered in 1986, but similar oil surpluses began in 2014 and continue to have an impact on global oil prices.</w:t>
      </w:r>
    </w:p>
    <w:p w14:paraId="37EF450B" w14:textId="1D1255BF" w:rsidR="00877B59" w:rsidRPr="00EB3FA6" w:rsidRDefault="00243687"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 xml:space="preserve">Despite the impact of world events and more volatile competition from renewable sources than ever before, the oil and gas industry </w:t>
      </w:r>
      <w:r w:rsidR="00413042" w:rsidRPr="00EB3FA6">
        <w:rPr>
          <w:rFonts w:ascii="Times New Roman" w:hAnsi="Times New Roman" w:cs="Times New Roman"/>
          <w:sz w:val="24"/>
          <w:szCs w:val="24"/>
          <w:lang w:val="en-GB"/>
        </w:rPr>
        <w:t>are</w:t>
      </w:r>
      <w:r w:rsidRPr="00EB3FA6">
        <w:rPr>
          <w:rFonts w:ascii="Times New Roman" w:hAnsi="Times New Roman" w:cs="Times New Roman"/>
          <w:sz w:val="24"/>
          <w:szCs w:val="24"/>
          <w:lang w:val="en-GB"/>
        </w:rPr>
        <w:t xml:space="preserve"> still booming (Ali,2019)</w:t>
      </w:r>
      <w:r w:rsidR="00413D2F">
        <w:rPr>
          <w:rFonts w:ascii="Times New Roman" w:hAnsi="Times New Roman" w:cs="Times New Roman"/>
          <w:sz w:val="24"/>
          <w:szCs w:val="24"/>
          <w:lang w:val="en-GB"/>
        </w:rPr>
        <w:t>.</w:t>
      </w:r>
    </w:p>
    <w:p w14:paraId="3E3225A2" w14:textId="0A40F359"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The macro environment has led to lower prices for oil and natural gas and liquefied natural gas. And the situation of downstream industry in Harbin is weak, especially the refining industry. These conditions are cyclical</w:t>
      </w:r>
      <w:r w:rsidR="00DE3C86" w:rsidRPr="00DE3C86">
        <w:rPr>
          <w:rFonts w:ascii="Times New Roman" w:hAnsi="Times New Roman" w:cs="Times New Roman"/>
          <w:sz w:val="24"/>
          <w:szCs w:val="24"/>
          <w:lang w:val="en-GB"/>
        </w:rPr>
        <w:t xml:space="preserve"> </w:t>
      </w:r>
      <w:r w:rsidR="00DE3C86">
        <w:rPr>
          <w:rFonts w:ascii="Times New Roman" w:hAnsi="Times New Roman" w:cs="Times New Roman"/>
          <w:sz w:val="24"/>
          <w:szCs w:val="24"/>
          <w:lang w:val="en-GB"/>
        </w:rPr>
        <w:t>(</w:t>
      </w:r>
      <w:r w:rsidR="00DE3C86" w:rsidRPr="00DE3C86">
        <w:rPr>
          <w:rFonts w:ascii="Times New Roman" w:hAnsi="Times New Roman" w:cs="Times New Roman"/>
          <w:sz w:val="24"/>
          <w:szCs w:val="24"/>
          <w:lang w:val="en-GB"/>
        </w:rPr>
        <w:t>Beurden</w:t>
      </w:r>
      <w:r w:rsidR="00DE3C86">
        <w:rPr>
          <w:rFonts w:ascii="Times New Roman" w:hAnsi="Times New Roman" w:cs="Times New Roman"/>
          <w:sz w:val="24"/>
          <w:szCs w:val="24"/>
          <w:lang w:val="en-GB"/>
        </w:rPr>
        <w:t>,2019)</w:t>
      </w:r>
      <w:r w:rsidR="00413D2F">
        <w:rPr>
          <w:rFonts w:ascii="Times New Roman" w:hAnsi="Times New Roman" w:cs="Times New Roman"/>
          <w:sz w:val="24"/>
          <w:szCs w:val="24"/>
          <w:lang w:val="en-GB"/>
        </w:rPr>
        <w:t>.</w:t>
      </w:r>
    </w:p>
    <w:p w14:paraId="24DA8E2C" w14:textId="77777777"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p>
    <w:p w14:paraId="6F8CEB0C" w14:textId="35712931"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 xml:space="preserve">During the quarter, the company experienced some poor performance and operational problems. For example, </w:t>
      </w:r>
      <w:r w:rsidR="00D21EC1">
        <w:rPr>
          <w:rFonts w:ascii="Times New Roman" w:hAnsi="Times New Roman" w:cs="Times New Roman"/>
          <w:sz w:val="24"/>
          <w:szCs w:val="24"/>
          <w:lang w:val="en-GB"/>
        </w:rPr>
        <w:t>the company</w:t>
      </w:r>
      <w:r w:rsidRPr="00EB3FA6">
        <w:rPr>
          <w:rFonts w:ascii="Times New Roman" w:hAnsi="Times New Roman" w:cs="Times New Roman"/>
          <w:sz w:val="24"/>
          <w:szCs w:val="24"/>
          <w:lang w:val="en-GB"/>
        </w:rPr>
        <w:t xml:space="preserve"> are faced with poor performance of some oil wells mainly in the Gulf of Mexico. Where needed, </w:t>
      </w:r>
      <w:r w:rsidR="00D21EC1">
        <w:rPr>
          <w:rFonts w:ascii="Times New Roman" w:hAnsi="Times New Roman" w:cs="Times New Roman"/>
          <w:sz w:val="24"/>
          <w:szCs w:val="24"/>
          <w:lang w:val="en-GB"/>
        </w:rPr>
        <w:t>the company</w:t>
      </w:r>
      <w:r w:rsidRPr="00EB3FA6">
        <w:rPr>
          <w:rFonts w:ascii="Times New Roman" w:hAnsi="Times New Roman" w:cs="Times New Roman"/>
          <w:sz w:val="24"/>
          <w:szCs w:val="24"/>
          <w:lang w:val="en-GB"/>
        </w:rPr>
        <w:t xml:space="preserve"> will intervene to achieve higher levels of sustained production and, of course, cash flow</w:t>
      </w:r>
      <w:r w:rsidR="00DE3C86" w:rsidRPr="00DE3C86">
        <w:rPr>
          <w:rFonts w:ascii="Times New Roman" w:hAnsi="Times New Roman" w:cs="Times New Roman"/>
          <w:sz w:val="24"/>
          <w:szCs w:val="24"/>
          <w:lang w:val="en-GB"/>
        </w:rPr>
        <w:t xml:space="preserve"> </w:t>
      </w:r>
      <w:r w:rsidR="00DE3C86">
        <w:rPr>
          <w:rFonts w:ascii="Times New Roman" w:hAnsi="Times New Roman" w:cs="Times New Roman"/>
          <w:sz w:val="24"/>
          <w:szCs w:val="24"/>
          <w:lang w:val="en-GB"/>
        </w:rPr>
        <w:t>(</w:t>
      </w:r>
      <w:r w:rsidR="00DE3C86" w:rsidRPr="00DE3C86">
        <w:rPr>
          <w:rFonts w:ascii="Times New Roman" w:hAnsi="Times New Roman" w:cs="Times New Roman"/>
          <w:sz w:val="24"/>
          <w:szCs w:val="24"/>
          <w:lang w:val="en-GB"/>
        </w:rPr>
        <w:t>Beurden</w:t>
      </w:r>
      <w:r w:rsidR="00DE3C86">
        <w:rPr>
          <w:rFonts w:ascii="Times New Roman" w:hAnsi="Times New Roman" w:cs="Times New Roman"/>
          <w:sz w:val="24"/>
          <w:szCs w:val="24"/>
          <w:lang w:val="en-GB"/>
        </w:rPr>
        <w:t>,2019)</w:t>
      </w:r>
      <w:r w:rsidR="00413D2F">
        <w:rPr>
          <w:rFonts w:ascii="Times New Roman" w:hAnsi="Times New Roman" w:cs="Times New Roman"/>
          <w:sz w:val="24"/>
          <w:szCs w:val="24"/>
          <w:lang w:val="en-GB"/>
        </w:rPr>
        <w:t>.</w:t>
      </w:r>
    </w:p>
    <w:p w14:paraId="0C222CFD" w14:textId="77777777"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p>
    <w:p w14:paraId="1624A2AE" w14:textId="64762CAE"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 xml:space="preserve">In the second quarter, </w:t>
      </w:r>
      <w:r w:rsidR="00D21EC1">
        <w:rPr>
          <w:rFonts w:ascii="Times New Roman" w:hAnsi="Times New Roman" w:cs="Times New Roman"/>
          <w:sz w:val="24"/>
          <w:szCs w:val="24"/>
          <w:lang w:val="en-GB"/>
        </w:rPr>
        <w:t>the company</w:t>
      </w:r>
      <w:r w:rsidRPr="00EB3FA6">
        <w:rPr>
          <w:rFonts w:ascii="Times New Roman" w:hAnsi="Times New Roman" w:cs="Times New Roman"/>
          <w:sz w:val="24"/>
          <w:szCs w:val="24"/>
          <w:lang w:val="en-GB"/>
        </w:rPr>
        <w:t xml:space="preserve"> made major adjustments to the Moerdijk chemical facility in the Netherlands, which was then further affected by the actions of industrial workers there. At the beginning of this quarter, our unplanned outage at JTC chemical plant in Singapore was also unplanned. Now, </w:t>
      </w:r>
      <w:r w:rsidR="007E7A5C" w:rsidRPr="00EB3FA6">
        <w:rPr>
          <w:rFonts w:ascii="Times New Roman" w:hAnsi="Times New Roman" w:cs="Times New Roman"/>
          <w:sz w:val="24"/>
          <w:szCs w:val="24"/>
          <w:lang w:val="en-GB"/>
        </w:rPr>
        <w:t>both</w:t>
      </w:r>
      <w:r w:rsidRPr="00EB3FA6">
        <w:rPr>
          <w:rFonts w:ascii="Times New Roman" w:hAnsi="Times New Roman" w:cs="Times New Roman"/>
          <w:sz w:val="24"/>
          <w:szCs w:val="24"/>
          <w:lang w:val="en-GB"/>
        </w:rPr>
        <w:t xml:space="preserve"> issues have been resolved, but all of these are reflected in our chemicals business performance, with availability around 85%, down from 93% in the same period last year and about 95% in the previous quarter</w:t>
      </w:r>
      <w:r w:rsidR="00DE3C86" w:rsidRPr="00DE3C86">
        <w:rPr>
          <w:rFonts w:ascii="Times New Roman" w:hAnsi="Times New Roman" w:cs="Times New Roman"/>
          <w:sz w:val="24"/>
          <w:szCs w:val="24"/>
          <w:lang w:val="en-GB"/>
        </w:rPr>
        <w:t xml:space="preserve"> </w:t>
      </w:r>
      <w:r w:rsidR="00DE3C86">
        <w:rPr>
          <w:rFonts w:ascii="Times New Roman" w:hAnsi="Times New Roman" w:cs="Times New Roman"/>
          <w:sz w:val="24"/>
          <w:szCs w:val="24"/>
          <w:lang w:val="en-GB"/>
        </w:rPr>
        <w:t>(</w:t>
      </w:r>
      <w:r w:rsidR="00DE3C86" w:rsidRPr="00DE3C86">
        <w:rPr>
          <w:rFonts w:ascii="Times New Roman" w:hAnsi="Times New Roman" w:cs="Times New Roman"/>
          <w:sz w:val="24"/>
          <w:szCs w:val="24"/>
          <w:lang w:val="en-GB"/>
        </w:rPr>
        <w:t>Beurden</w:t>
      </w:r>
      <w:r w:rsidR="00DE3C86">
        <w:rPr>
          <w:rFonts w:ascii="Times New Roman" w:hAnsi="Times New Roman" w:cs="Times New Roman"/>
          <w:sz w:val="24"/>
          <w:szCs w:val="24"/>
          <w:lang w:val="en-GB"/>
        </w:rPr>
        <w:t>,2019)</w:t>
      </w:r>
      <w:r w:rsidR="00413D2F">
        <w:rPr>
          <w:rFonts w:ascii="Times New Roman" w:hAnsi="Times New Roman" w:cs="Times New Roman"/>
          <w:sz w:val="24"/>
          <w:szCs w:val="24"/>
          <w:lang w:val="en-GB"/>
        </w:rPr>
        <w:t>.</w:t>
      </w:r>
    </w:p>
    <w:p w14:paraId="1681AC9A" w14:textId="77777777"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p>
    <w:p w14:paraId="35FFCAE7" w14:textId="43BDAEF5"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 xml:space="preserve">The third and final driver is the one-time and unusual projects </w:t>
      </w:r>
      <w:r w:rsidR="00D21EC1">
        <w:rPr>
          <w:rFonts w:ascii="Times New Roman" w:hAnsi="Times New Roman" w:cs="Times New Roman"/>
          <w:sz w:val="24"/>
          <w:szCs w:val="24"/>
          <w:lang w:val="en-GB"/>
        </w:rPr>
        <w:t>the company</w:t>
      </w:r>
      <w:r w:rsidRPr="00EB3FA6">
        <w:rPr>
          <w:rFonts w:ascii="Times New Roman" w:hAnsi="Times New Roman" w:cs="Times New Roman"/>
          <w:sz w:val="24"/>
          <w:szCs w:val="24"/>
          <w:lang w:val="en-GB"/>
        </w:rPr>
        <w:t xml:space="preserve"> have experienced this quarter, </w:t>
      </w:r>
      <w:r w:rsidR="007E7A5C" w:rsidRPr="00EB3FA6">
        <w:rPr>
          <w:rFonts w:ascii="Times New Roman" w:hAnsi="Times New Roman" w:cs="Times New Roman"/>
          <w:sz w:val="24"/>
          <w:szCs w:val="24"/>
          <w:lang w:val="en-GB"/>
        </w:rPr>
        <w:t>totalling</w:t>
      </w:r>
      <w:r w:rsidRPr="00EB3FA6">
        <w:rPr>
          <w:rFonts w:ascii="Times New Roman" w:hAnsi="Times New Roman" w:cs="Times New Roman"/>
          <w:sz w:val="24"/>
          <w:szCs w:val="24"/>
          <w:lang w:val="en-GB"/>
        </w:rPr>
        <w:t xml:space="preserve"> about $500 million. So, for example, in the second quarter, </w:t>
      </w:r>
      <w:r w:rsidR="00D21EC1">
        <w:rPr>
          <w:rFonts w:ascii="Times New Roman" w:hAnsi="Times New Roman" w:cs="Times New Roman"/>
          <w:sz w:val="24"/>
          <w:szCs w:val="24"/>
          <w:lang w:val="en-GB"/>
        </w:rPr>
        <w:t>the company</w:t>
      </w:r>
      <w:r w:rsidRPr="00EB3FA6">
        <w:rPr>
          <w:rFonts w:ascii="Times New Roman" w:hAnsi="Times New Roman" w:cs="Times New Roman"/>
          <w:sz w:val="24"/>
          <w:szCs w:val="24"/>
          <w:lang w:val="en-GB"/>
        </w:rPr>
        <w:t xml:space="preserve"> signed an agreement summit agreement with the government of </w:t>
      </w:r>
      <w:r w:rsidRPr="00EB3FA6">
        <w:rPr>
          <w:rFonts w:ascii="Times New Roman" w:hAnsi="Times New Roman" w:cs="Times New Roman"/>
          <w:sz w:val="24"/>
          <w:szCs w:val="24"/>
          <w:lang w:val="en-GB"/>
        </w:rPr>
        <w:lastRenderedPageBreak/>
        <w:t>Trinidad and Tobago, which will affect revenue this quarter</w:t>
      </w:r>
      <w:r w:rsidR="00DE3C86" w:rsidRPr="00DE3C86">
        <w:rPr>
          <w:rFonts w:ascii="Times New Roman" w:hAnsi="Times New Roman" w:cs="Times New Roman"/>
          <w:sz w:val="24"/>
          <w:szCs w:val="24"/>
          <w:lang w:val="en-GB"/>
        </w:rPr>
        <w:t xml:space="preserve"> </w:t>
      </w:r>
      <w:r w:rsidR="00DE3C86">
        <w:rPr>
          <w:rFonts w:ascii="Times New Roman" w:hAnsi="Times New Roman" w:cs="Times New Roman"/>
          <w:sz w:val="24"/>
          <w:szCs w:val="24"/>
          <w:lang w:val="en-GB"/>
        </w:rPr>
        <w:t>(</w:t>
      </w:r>
      <w:r w:rsidR="00DE3C86" w:rsidRPr="00DE3C86">
        <w:rPr>
          <w:rFonts w:ascii="Times New Roman" w:hAnsi="Times New Roman" w:cs="Times New Roman"/>
          <w:sz w:val="24"/>
          <w:szCs w:val="24"/>
          <w:lang w:val="en-GB"/>
        </w:rPr>
        <w:t>Beurden</w:t>
      </w:r>
      <w:r w:rsidR="00DE3C86">
        <w:rPr>
          <w:rFonts w:ascii="Times New Roman" w:hAnsi="Times New Roman" w:cs="Times New Roman"/>
          <w:sz w:val="24"/>
          <w:szCs w:val="24"/>
          <w:lang w:val="en-GB"/>
        </w:rPr>
        <w:t>,2019)</w:t>
      </w:r>
      <w:r w:rsidR="00413D2F">
        <w:rPr>
          <w:rFonts w:ascii="Times New Roman" w:hAnsi="Times New Roman" w:cs="Times New Roman"/>
          <w:sz w:val="24"/>
          <w:szCs w:val="24"/>
          <w:lang w:val="en-GB"/>
        </w:rPr>
        <w:t>.</w:t>
      </w:r>
    </w:p>
    <w:p w14:paraId="44828611" w14:textId="1AC897B3" w:rsidR="00877B59" w:rsidRDefault="00877B59" w:rsidP="00E2360E">
      <w:pPr>
        <w:spacing w:beforeLines="50" w:before="156" w:afterLines="50" w:after="156" w:line="360" w:lineRule="auto"/>
        <w:rPr>
          <w:rFonts w:ascii="Times New Roman" w:hAnsi="Times New Roman" w:cs="Times New Roman"/>
          <w:sz w:val="24"/>
          <w:szCs w:val="24"/>
          <w:lang w:val="en-GB"/>
        </w:rPr>
      </w:pPr>
    </w:p>
    <w:p w14:paraId="1C707E47" w14:textId="4884B7DD" w:rsidR="00DE3C86" w:rsidRPr="00EB3FA6" w:rsidRDefault="00DE3C86" w:rsidP="00E2360E">
      <w:pPr>
        <w:spacing w:beforeLines="50" w:before="156" w:afterLines="50" w:after="156" w:line="360" w:lineRule="auto"/>
        <w:rPr>
          <w:rFonts w:ascii="Times New Roman" w:hAnsi="Times New Roman" w:cs="Times New Roman"/>
          <w:sz w:val="24"/>
          <w:szCs w:val="24"/>
          <w:lang w:val="en-GB"/>
        </w:rPr>
      </w:pPr>
      <w:r w:rsidRPr="00DE3C86">
        <w:rPr>
          <w:rFonts w:ascii="Times New Roman" w:hAnsi="Times New Roman" w:cs="Times New Roman"/>
          <w:sz w:val="24"/>
          <w:szCs w:val="24"/>
          <w:lang w:val="en-GB"/>
        </w:rPr>
        <w:t>In May, the company signed a summit agreement with the government of Trinidad and Tobago to increase the country's LNG revenues, a major achievement for both sides. Crucially, it paves the way for further development of the LNG industry in Trinidad and Tobago. As a result, the agreement will also help the company unlock major projects currently under development that can supply natural gas to the domestic market and export natural gas to the company's Atlantic LNG facilities</w:t>
      </w:r>
      <w:r>
        <w:rPr>
          <w:rFonts w:ascii="Times New Roman" w:hAnsi="Times New Roman" w:cs="Times New Roman"/>
          <w:sz w:val="24"/>
          <w:szCs w:val="24"/>
          <w:lang w:val="en-GB"/>
        </w:rPr>
        <w:t xml:space="preserve"> (</w:t>
      </w:r>
      <w:r w:rsidRPr="00DE3C86">
        <w:rPr>
          <w:rFonts w:ascii="Times New Roman" w:hAnsi="Times New Roman" w:cs="Times New Roman"/>
          <w:sz w:val="24"/>
          <w:szCs w:val="24"/>
          <w:lang w:val="en-GB"/>
        </w:rPr>
        <w:t>Beurden</w:t>
      </w:r>
      <w:r>
        <w:rPr>
          <w:rFonts w:ascii="Times New Roman" w:hAnsi="Times New Roman" w:cs="Times New Roman"/>
          <w:sz w:val="24"/>
          <w:szCs w:val="24"/>
          <w:lang w:val="en-GB"/>
        </w:rPr>
        <w:t>,2019)</w:t>
      </w:r>
      <w:r w:rsidR="00413D2F">
        <w:rPr>
          <w:rFonts w:ascii="Times New Roman" w:hAnsi="Times New Roman" w:cs="Times New Roman"/>
          <w:sz w:val="24"/>
          <w:szCs w:val="24"/>
          <w:lang w:val="en-GB"/>
        </w:rPr>
        <w:t>.</w:t>
      </w:r>
    </w:p>
    <w:p w14:paraId="011BE2B3" w14:textId="406F25F5" w:rsidR="00243687" w:rsidRPr="00EB3FA6" w:rsidRDefault="00243687" w:rsidP="00E2360E">
      <w:pPr>
        <w:pStyle w:val="2"/>
        <w:spacing w:beforeLines="50" w:before="156" w:afterLines="50" w:after="156" w:line="360" w:lineRule="auto"/>
        <w:rPr>
          <w:rFonts w:ascii="Times New Roman" w:hAnsi="Times New Roman" w:cs="Times New Roman"/>
          <w:lang w:val="en-GB"/>
        </w:rPr>
      </w:pPr>
      <w:bookmarkStart w:id="14" w:name="_Toc33767065"/>
      <w:bookmarkStart w:id="15" w:name="_Toc33797692"/>
      <w:r w:rsidRPr="00EB3FA6">
        <w:rPr>
          <w:rFonts w:ascii="Times New Roman" w:hAnsi="Times New Roman" w:cs="Times New Roman"/>
          <w:lang w:val="en-GB"/>
        </w:rPr>
        <w:t>3.3 Potential Risks</w:t>
      </w:r>
      <w:bookmarkEnd w:id="14"/>
      <w:bookmarkEnd w:id="15"/>
    </w:p>
    <w:p w14:paraId="03100272" w14:textId="159A7193" w:rsidR="00243687" w:rsidRPr="00EB3FA6" w:rsidRDefault="00413D2F" w:rsidP="00E2360E">
      <w:pPr>
        <w:spacing w:beforeLines="50" w:before="156" w:afterLines="50" w:after="156" w:line="360" w:lineRule="auto"/>
        <w:rPr>
          <w:rFonts w:ascii="Times New Roman" w:hAnsi="Times New Roman" w:cs="Times New Roman"/>
          <w:sz w:val="24"/>
          <w:szCs w:val="24"/>
          <w:lang w:val="en-GB"/>
        </w:rPr>
      </w:pPr>
      <w:r>
        <w:rPr>
          <w:rFonts w:ascii="Times New Roman" w:hAnsi="Times New Roman" w:cs="Times New Roman"/>
          <w:sz w:val="24"/>
          <w:szCs w:val="24"/>
          <w:lang w:val="en-GB"/>
        </w:rPr>
        <w:t>It</w:t>
      </w:r>
      <w:r w:rsidR="00243687" w:rsidRPr="00EB3FA6">
        <w:rPr>
          <w:rFonts w:ascii="Times New Roman" w:hAnsi="Times New Roman" w:cs="Times New Roman"/>
          <w:sz w:val="24"/>
          <w:szCs w:val="24"/>
          <w:lang w:val="en-GB"/>
        </w:rPr>
        <w:t xml:space="preserve"> may not be able to find more accurate data and some internal information. And it's hard for me to get some solutions from the company.</w:t>
      </w:r>
    </w:p>
    <w:p w14:paraId="6E29F877" w14:textId="77777777" w:rsidR="00877B59"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The project was unable to address some of the challenges. For example, it is unable to deal with the threat of new entrants in the market segment and may lose market share in the market.</w:t>
      </w:r>
    </w:p>
    <w:p w14:paraId="122A5942" w14:textId="5B2DD0CF" w:rsidR="00243687" w:rsidRPr="00EB3FA6" w:rsidRDefault="00877B59"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The project may lack timeliness because the problem occurred in August 2019. The company may have dealt with the problem and given solutions.</w:t>
      </w:r>
    </w:p>
    <w:p w14:paraId="3BC8C345" w14:textId="1FF7F76C"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065B3DA3" w14:textId="63358E48" w:rsidR="00243687" w:rsidRDefault="00243687" w:rsidP="00E2360E">
      <w:pPr>
        <w:spacing w:beforeLines="50" w:before="156" w:afterLines="50" w:after="156" w:line="360" w:lineRule="auto"/>
        <w:rPr>
          <w:rFonts w:ascii="Times New Roman" w:hAnsi="Times New Roman" w:cs="Times New Roman"/>
          <w:sz w:val="24"/>
          <w:szCs w:val="24"/>
          <w:lang w:val="en-GB"/>
        </w:rPr>
      </w:pPr>
    </w:p>
    <w:p w14:paraId="18A039A0" w14:textId="55CF5DF4" w:rsidR="000A3614" w:rsidRDefault="000A3614" w:rsidP="00E2360E">
      <w:pPr>
        <w:spacing w:beforeLines="50" w:before="156" w:afterLines="50" w:after="156" w:line="360" w:lineRule="auto"/>
        <w:rPr>
          <w:rFonts w:ascii="Times New Roman" w:hAnsi="Times New Roman" w:cs="Times New Roman"/>
          <w:sz w:val="24"/>
          <w:szCs w:val="24"/>
          <w:lang w:val="en-GB"/>
        </w:rPr>
      </w:pPr>
    </w:p>
    <w:p w14:paraId="0F5447A3" w14:textId="149B9B8D" w:rsidR="000A3614" w:rsidRDefault="000A3614" w:rsidP="00E2360E">
      <w:pPr>
        <w:spacing w:beforeLines="50" w:before="156" w:afterLines="50" w:after="156" w:line="360" w:lineRule="auto"/>
        <w:rPr>
          <w:rFonts w:ascii="Times New Roman" w:hAnsi="Times New Roman" w:cs="Times New Roman"/>
          <w:sz w:val="24"/>
          <w:szCs w:val="24"/>
          <w:lang w:val="en-GB"/>
        </w:rPr>
      </w:pPr>
    </w:p>
    <w:p w14:paraId="30AB2160" w14:textId="67B40FCF" w:rsidR="000A3614" w:rsidRDefault="000A3614" w:rsidP="00E2360E">
      <w:pPr>
        <w:spacing w:beforeLines="50" w:before="156" w:afterLines="50" w:after="156" w:line="360" w:lineRule="auto"/>
        <w:rPr>
          <w:rFonts w:ascii="Times New Roman" w:hAnsi="Times New Roman" w:cs="Times New Roman"/>
          <w:sz w:val="24"/>
          <w:szCs w:val="24"/>
          <w:lang w:val="en-GB"/>
        </w:rPr>
      </w:pPr>
    </w:p>
    <w:p w14:paraId="01CF6466" w14:textId="15987E78" w:rsidR="000A3614" w:rsidRDefault="000A3614" w:rsidP="00E2360E">
      <w:pPr>
        <w:spacing w:beforeLines="50" w:before="156" w:afterLines="50" w:after="156" w:line="360" w:lineRule="auto"/>
        <w:rPr>
          <w:rFonts w:ascii="Times New Roman" w:hAnsi="Times New Roman" w:cs="Times New Roman"/>
          <w:sz w:val="24"/>
          <w:szCs w:val="24"/>
          <w:lang w:val="en-GB"/>
        </w:rPr>
      </w:pPr>
    </w:p>
    <w:p w14:paraId="1638888E" w14:textId="77777777" w:rsidR="000A3614" w:rsidRPr="00EB3FA6" w:rsidRDefault="000A3614" w:rsidP="00E2360E">
      <w:pPr>
        <w:spacing w:beforeLines="50" w:before="156" w:afterLines="50" w:after="156" w:line="360" w:lineRule="auto"/>
        <w:rPr>
          <w:rFonts w:ascii="Times New Roman" w:hAnsi="Times New Roman" w:cs="Times New Roman" w:hint="eastAsia"/>
          <w:sz w:val="24"/>
          <w:szCs w:val="24"/>
          <w:lang w:val="en-GB"/>
        </w:rPr>
      </w:pPr>
    </w:p>
    <w:p w14:paraId="122308D6" w14:textId="42622BA3" w:rsidR="00243687" w:rsidRPr="00EB3FA6" w:rsidRDefault="00243687" w:rsidP="00E2360E">
      <w:pPr>
        <w:pStyle w:val="1"/>
        <w:spacing w:beforeLines="50" w:before="156" w:afterLines="50" w:after="156" w:line="360" w:lineRule="auto"/>
        <w:rPr>
          <w:rFonts w:ascii="Times New Roman" w:hAnsi="Times New Roman" w:cs="Times New Roman"/>
          <w:lang w:val="en-GB"/>
        </w:rPr>
      </w:pPr>
      <w:bookmarkStart w:id="16" w:name="_Toc33767066"/>
      <w:bookmarkStart w:id="17" w:name="_Toc33797693"/>
      <w:r w:rsidRPr="00EB3FA6">
        <w:rPr>
          <w:rFonts w:ascii="Times New Roman" w:hAnsi="Times New Roman" w:cs="Times New Roman"/>
          <w:lang w:val="en-GB"/>
        </w:rPr>
        <w:lastRenderedPageBreak/>
        <w:t>4.0 Research Methodology</w:t>
      </w:r>
      <w:bookmarkEnd w:id="16"/>
      <w:bookmarkEnd w:id="17"/>
    </w:p>
    <w:p w14:paraId="32432375" w14:textId="66D10423" w:rsidR="00243687" w:rsidRPr="00EB3FA6" w:rsidRDefault="00243687" w:rsidP="00E2360E">
      <w:pPr>
        <w:pStyle w:val="2"/>
        <w:spacing w:beforeLines="50" w:before="156" w:afterLines="50" w:after="156" w:line="360" w:lineRule="auto"/>
        <w:rPr>
          <w:rFonts w:ascii="Times New Roman" w:hAnsi="Times New Roman" w:cs="Times New Roman"/>
          <w:lang w:val="en-GB"/>
        </w:rPr>
      </w:pPr>
      <w:bookmarkStart w:id="18" w:name="_Toc33767067"/>
      <w:bookmarkStart w:id="19" w:name="_Toc33797694"/>
      <w:r w:rsidRPr="00EB3FA6">
        <w:rPr>
          <w:rFonts w:ascii="Times New Roman" w:hAnsi="Times New Roman" w:cs="Times New Roman"/>
          <w:lang w:val="en-GB"/>
        </w:rPr>
        <w:t xml:space="preserve">4.1 </w:t>
      </w:r>
      <w:r w:rsidR="007A0393">
        <w:rPr>
          <w:rFonts w:ascii="Times New Roman" w:hAnsi="Times New Roman" w:cs="Times New Roman"/>
          <w:lang w:val="en-GB"/>
        </w:rPr>
        <w:t>Secondary</w:t>
      </w:r>
      <w:r w:rsidRPr="00EB3FA6">
        <w:rPr>
          <w:rFonts w:ascii="Times New Roman" w:hAnsi="Times New Roman" w:cs="Times New Roman"/>
          <w:lang w:val="en-GB"/>
        </w:rPr>
        <w:t xml:space="preserve"> Research</w:t>
      </w:r>
      <w:bookmarkEnd w:id="18"/>
      <w:bookmarkEnd w:id="19"/>
    </w:p>
    <w:p w14:paraId="3C5D334E" w14:textId="14031034" w:rsidR="00A16694" w:rsidRPr="00EB3FA6" w:rsidRDefault="001A3B28" w:rsidP="00E2360E">
      <w:pPr>
        <w:spacing w:beforeLines="50" w:before="156" w:afterLines="50" w:after="156" w:line="360" w:lineRule="auto"/>
        <w:rPr>
          <w:rFonts w:ascii="Times New Roman" w:hAnsi="Times New Roman" w:cs="Times New Roman"/>
          <w:sz w:val="24"/>
          <w:szCs w:val="24"/>
          <w:lang w:val="en-GB"/>
        </w:rPr>
      </w:pPr>
      <w:r w:rsidRPr="001A3B28">
        <w:rPr>
          <w:rFonts w:ascii="Times New Roman" w:hAnsi="Times New Roman" w:cs="Times New Roman"/>
          <w:sz w:val="24"/>
          <w:szCs w:val="24"/>
          <w:lang w:val="en-GB"/>
        </w:rPr>
        <w:t xml:space="preserve">To </w:t>
      </w:r>
      <w:r w:rsidRPr="001A3B28">
        <w:rPr>
          <w:rFonts w:ascii="Times New Roman" w:hAnsi="Times New Roman" w:cs="Times New Roman"/>
          <w:sz w:val="24"/>
          <w:szCs w:val="24"/>
          <w:lang w:val="en-GB"/>
        </w:rPr>
        <w:t>analyse</w:t>
      </w:r>
      <w:r w:rsidRPr="001A3B28">
        <w:rPr>
          <w:rFonts w:ascii="Times New Roman" w:hAnsi="Times New Roman" w:cs="Times New Roman"/>
          <w:sz w:val="24"/>
          <w:szCs w:val="24"/>
          <w:lang w:val="en-GB"/>
        </w:rPr>
        <w:t xml:space="preserve"> the industry background of the company's profit decline. A second study is needed. Secondary research is a kind of research method that uses existing data such as reports and books. Summarize the existing data and improve the overall effectiveness of the study.</w:t>
      </w:r>
    </w:p>
    <w:p w14:paraId="31DD9092" w14:textId="106C8414" w:rsidR="00243687" w:rsidRPr="00EB3FA6" w:rsidRDefault="00413D2F" w:rsidP="00E2360E">
      <w:pPr>
        <w:spacing w:beforeLines="50" w:before="156" w:afterLines="50" w:after="156" w:line="360" w:lineRule="auto"/>
        <w:rPr>
          <w:rFonts w:ascii="Times New Roman" w:hAnsi="Times New Roman" w:cs="Times New Roman"/>
          <w:sz w:val="24"/>
          <w:szCs w:val="24"/>
          <w:lang w:val="en-GB"/>
        </w:rPr>
      </w:pPr>
      <w:r>
        <w:rPr>
          <w:rFonts w:ascii="Times New Roman" w:hAnsi="Times New Roman" w:cs="Times New Roman"/>
          <w:sz w:val="24"/>
          <w:szCs w:val="24"/>
          <w:lang w:val="en-GB"/>
        </w:rPr>
        <w:t>It</w:t>
      </w:r>
      <w:r w:rsidR="00A16694" w:rsidRPr="00EB3FA6">
        <w:rPr>
          <w:rFonts w:ascii="Times New Roman" w:hAnsi="Times New Roman" w:cs="Times New Roman"/>
          <w:sz w:val="24"/>
          <w:szCs w:val="24"/>
          <w:lang w:val="en-GB"/>
        </w:rPr>
        <w:t xml:space="preserve"> will refer to some materials published in research reports and documents. </w:t>
      </w:r>
      <w:r>
        <w:rPr>
          <w:rFonts w:ascii="Times New Roman" w:hAnsi="Times New Roman" w:cs="Times New Roman"/>
          <w:sz w:val="24"/>
          <w:szCs w:val="24"/>
          <w:lang w:val="en-GB"/>
        </w:rPr>
        <w:t>It</w:t>
      </w:r>
      <w:r w:rsidR="00A16694" w:rsidRPr="00EB3FA6">
        <w:rPr>
          <w:rFonts w:ascii="Times New Roman" w:hAnsi="Times New Roman" w:cs="Times New Roman"/>
          <w:sz w:val="24"/>
          <w:szCs w:val="24"/>
          <w:lang w:val="en-GB"/>
        </w:rPr>
        <w:t xml:space="preserve"> can get these data through the school library and website. Refer to some books or newspapers about the oil industry to understand the background of the industry. In addition, </w:t>
      </w:r>
      <w:r>
        <w:rPr>
          <w:rFonts w:ascii="Times New Roman" w:hAnsi="Times New Roman" w:cs="Times New Roman"/>
          <w:sz w:val="24"/>
          <w:szCs w:val="24"/>
          <w:lang w:val="en-GB"/>
        </w:rPr>
        <w:t>it</w:t>
      </w:r>
      <w:r w:rsidR="00A16694" w:rsidRPr="00EB3FA6">
        <w:rPr>
          <w:rFonts w:ascii="Times New Roman" w:hAnsi="Times New Roman" w:cs="Times New Roman"/>
          <w:sz w:val="24"/>
          <w:szCs w:val="24"/>
          <w:lang w:val="en-GB"/>
        </w:rPr>
        <w:t xml:space="preserve"> can also find some phone transcripts about the company, which are more real and useful. It can be concluded from this that what kind of operation problems happened to shell in this quarter exacerbated the loss of profits</w:t>
      </w:r>
      <w:r>
        <w:rPr>
          <w:rFonts w:ascii="Times New Roman" w:hAnsi="Times New Roman" w:cs="Times New Roman"/>
          <w:sz w:val="24"/>
          <w:szCs w:val="24"/>
          <w:lang w:val="en-GB"/>
        </w:rPr>
        <w:t>.</w:t>
      </w:r>
    </w:p>
    <w:p w14:paraId="44869B43" w14:textId="77777777" w:rsidR="00243687" w:rsidRPr="00EB3FA6" w:rsidRDefault="00243687" w:rsidP="00E2360E">
      <w:pPr>
        <w:spacing w:beforeLines="50" w:before="156" w:afterLines="50" w:after="156" w:line="360" w:lineRule="auto"/>
        <w:rPr>
          <w:rFonts w:ascii="Times New Roman" w:hAnsi="Times New Roman" w:cs="Times New Roman"/>
          <w:sz w:val="24"/>
          <w:szCs w:val="24"/>
          <w:lang w:val="en-GB"/>
        </w:rPr>
      </w:pPr>
    </w:p>
    <w:p w14:paraId="508B6D43" w14:textId="360772FC" w:rsidR="0023565A" w:rsidRPr="002261BC" w:rsidRDefault="002261BC" w:rsidP="00E2360E">
      <w:pPr>
        <w:pStyle w:val="2"/>
        <w:spacing w:beforeLines="50" w:before="156" w:afterLines="50" w:after="156" w:line="360" w:lineRule="auto"/>
        <w:rPr>
          <w:rFonts w:ascii="Times New Roman" w:hAnsi="Times New Roman" w:cs="Times New Roman"/>
          <w:lang w:val="en-GB"/>
        </w:rPr>
      </w:pPr>
      <w:bookmarkStart w:id="20" w:name="_Toc33767068"/>
      <w:bookmarkStart w:id="21" w:name="_Toc33797695"/>
      <w:r w:rsidRPr="002261BC">
        <w:rPr>
          <w:rFonts w:ascii="Times New Roman" w:hAnsi="Times New Roman" w:cs="Times New Roman"/>
          <w:lang w:val="en-GB"/>
        </w:rPr>
        <w:t>4.2 Primary Research</w:t>
      </w:r>
      <w:bookmarkEnd w:id="20"/>
      <w:bookmarkEnd w:id="21"/>
    </w:p>
    <w:p w14:paraId="5681D2A7" w14:textId="607C1975" w:rsidR="0023565A" w:rsidRPr="00EB3FA6" w:rsidRDefault="002261BC" w:rsidP="00E2360E">
      <w:pPr>
        <w:spacing w:beforeLines="50" w:before="156" w:afterLines="50" w:after="156" w:line="360" w:lineRule="auto"/>
        <w:rPr>
          <w:rFonts w:ascii="Times New Roman" w:hAnsi="Times New Roman" w:cs="Times New Roman"/>
          <w:sz w:val="24"/>
          <w:szCs w:val="24"/>
          <w:lang w:val="en-GB"/>
        </w:rPr>
      </w:pPr>
      <w:r w:rsidRPr="002261BC">
        <w:rPr>
          <w:rFonts w:ascii="Times New Roman" w:hAnsi="Times New Roman" w:cs="Times New Roman"/>
          <w:sz w:val="24"/>
          <w:szCs w:val="24"/>
          <w:lang w:val="en-GB"/>
        </w:rPr>
        <w:t>Primary research is a method of collecting data directly, rather than relying on previously collected data. Primary research is any type of research that you collect. Examples include surveys, interviews, observations and ethnographic studies.</w:t>
      </w:r>
      <w:r>
        <w:rPr>
          <w:rFonts w:ascii="Times New Roman" w:hAnsi="Times New Roman" w:cs="Times New Roman"/>
          <w:sz w:val="24"/>
          <w:szCs w:val="24"/>
          <w:lang w:val="en-GB"/>
        </w:rPr>
        <w:t xml:space="preserve"> </w:t>
      </w:r>
      <w:r w:rsidRPr="002261BC">
        <w:rPr>
          <w:rFonts w:ascii="Times New Roman" w:hAnsi="Times New Roman" w:cs="Times New Roman"/>
          <w:sz w:val="24"/>
          <w:szCs w:val="24"/>
          <w:lang w:val="en-GB"/>
        </w:rPr>
        <w:t>It</w:t>
      </w:r>
      <w:r>
        <w:rPr>
          <w:rFonts w:ascii="Times New Roman" w:hAnsi="Times New Roman" w:cs="Times New Roman"/>
          <w:sz w:val="24"/>
          <w:szCs w:val="24"/>
          <w:lang w:val="en-GB"/>
        </w:rPr>
        <w:t xml:space="preserve"> is</w:t>
      </w:r>
      <w:r w:rsidRPr="002261BC">
        <w:rPr>
          <w:rFonts w:ascii="Times New Roman" w:hAnsi="Times New Roman" w:cs="Times New Roman"/>
          <w:sz w:val="24"/>
          <w:szCs w:val="24"/>
          <w:lang w:val="en-GB"/>
        </w:rPr>
        <w:t xml:space="preserve"> a useful skill because it can greatly complement research on secondary sources such as books, websites and newspapers.</w:t>
      </w:r>
    </w:p>
    <w:p w14:paraId="0911EF4A" w14:textId="132087FD" w:rsidR="0023565A" w:rsidRPr="00EB3FA6" w:rsidRDefault="002261BC" w:rsidP="00E2360E">
      <w:pPr>
        <w:spacing w:beforeLines="50" w:before="156" w:afterLines="50" w:after="156" w:line="360" w:lineRule="auto"/>
        <w:rPr>
          <w:rFonts w:ascii="Times New Roman" w:hAnsi="Times New Roman" w:cs="Times New Roman"/>
          <w:sz w:val="24"/>
          <w:szCs w:val="24"/>
          <w:lang w:val="en-GB"/>
        </w:rPr>
      </w:pPr>
      <w:r w:rsidRPr="002261BC">
        <w:rPr>
          <w:rFonts w:ascii="Times New Roman" w:hAnsi="Times New Roman" w:cs="Times New Roman"/>
          <w:sz w:val="24"/>
          <w:szCs w:val="24"/>
          <w:lang w:val="en-GB"/>
        </w:rPr>
        <w:t>The report is not going to use primary research to investigate the company because secondary research is enough.</w:t>
      </w:r>
    </w:p>
    <w:p w14:paraId="2A0BAF88" w14:textId="1D59CABA" w:rsidR="0023565A" w:rsidRPr="00EB3FA6" w:rsidRDefault="0023565A" w:rsidP="00E2360E">
      <w:pPr>
        <w:spacing w:beforeLines="50" w:before="156" w:afterLines="50" w:after="156" w:line="360" w:lineRule="auto"/>
        <w:rPr>
          <w:rFonts w:ascii="Times New Roman" w:hAnsi="Times New Roman" w:cs="Times New Roman"/>
          <w:sz w:val="24"/>
          <w:szCs w:val="24"/>
          <w:lang w:val="en-GB"/>
        </w:rPr>
      </w:pPr>
    </w:p>
    <w:p w14:paraId="18C2FEA4" w14:textId="0BAF8E7B" w:rsidR="0023565A" w:rsidRPr="00EB3FA6" w:rsidRDefault="0023565A" w:rsidP="00E2360E">
      <w:pPr>
        <w:spacing w:beforeLines="50" w:before="156" w:afterLines="50" w:after="156" w:line="360" w:lineRule="auto"/>
        <w:rPr>
          <w:rFonts w:ascii="Times New Roman" w:hAnsi="Times New Roman" w:cs="Times New Roman"/>
          <w:sz w:val="24"/>
          <w:szCs w:val="24"/>
          <w:lang w:val="en-GB"/>
        </w:rPr>
      </w:pPr>
    </w:p>
    <w:p w14:paraId="64378BAE" w14:textId="77777777" w:rsidR="00E2360E" w:rsidRPr="00EB3FA6" w:rsidRDefault="00E2360E" w:rsidP="00E2360E">
      <w:pPr>
        <w:spacing w:beforeLines="50" w:before="156" w:afterLines="50" w:after="156" w:line="360" w:lineRule="auto"/>
        <w:rPr>
          <w:rFonts w:ascii="Times New Roman" w:hAnsi="Times New Roman" w:cs="Times New Roman"/>
          <w:sz w:val="24"/>
          <w:szCs w:val="24"/>
          <w:lang w:val="en-GB"/>
        </w:rPr>
      </w:pPr>
    </w:p>
    <w:p w14:paraId="2D33B2FF" w14:textId="51FC66EE" w:rsidR="0023565A" w:rsidRPr="00EB3FA6" w:rsidRDefault="00A623C5" w:rsidP="00E2360E">
      <w:pPr>
        <w:pStyle w:val="1"/>
        <w:spacing w:beforeLines="50" w:before="156" w:afterLines="50" w:after="156" w:line="360" w:lineRule="auto"/>
        <w:rPr>
          <w:rFonts w:ascii="Times New Roman" w:hAnsi="Times New Roman" w:cs="Times New Roman"/>
          <w:lang w:val="en-GB"/>
        </w:rPr>
      </w:pPr>
      <w:bookmarkStart w:id="22" w:name="_Toc33767069"/>
      <w:bookmarkStart w:id="23" w:name="_Toc33797696"/>
      <w:r w:rsidRPr="00EB3FA6">
        <w:rPr>
          <w:rFonts w:ascii="Times New Roman" w:hAnsi="Times New Roman" w:cs="Times New Roman"/>
          <w:lang w:val="en-GB"/>
        </w:rPr>
        <w:lastRenderedPageBreak/>
        <w:t>5.0 Project plan</w:t>
      </w:r>
      <w:bookmarkEnd w:id="22"/>
      <w:bookmarkEnd w:id="23"/>
    </w:p>
    <w:p w14:paraId="4DE8D85B" w14:textId="77777777" w:rsidR="00A623C5" w:rsidRPr="00EB3FA6" w:rsidRDefault="00A623C5" w:rsidP="00E2360E">
      <w:pPr>
        <w:spacing w:beforeLines="50" w:before="156" w:afterLines="50" w:after="156" w:line="360" w:lineRule="auto"/>
        <w:rPr>
          <w:rFonts w:ascii="Times New Roman" w:hAnsi="Times New Roman" w:cs="Times New Roman"/>
          <w:sz w:val="24"/>
          <w:szCs w:val="24"/>
          <w:lang w:val="en-GB"/>
        </w:rPr>
      </w:pPr>
    </w:p>
    <w:p w14:paraId="04C52640" w14:textId="29389D37" w:rsidR="0023565A" w:rsidRPr="00EB3FA6" w:rsidRDefault="0023565A" w:rsidP="00E2360E">
      <w:pPr>
        <w:spacing w:beforeLines="50" w:before="156" w:afterLines="50" w:after="156" w:line="360" w:lineRule="auto"/>
        <w:rPr>
          <w:rFonts w:ascii="Times New Roman" w:hAnsi="Times New Roman" w:cs="Times New Roman"/>
          <w:sz w:val="24"/>
          <w:szCs w:val="24"/>
          <w:lang w:val="en-GB"/>
        </w:rPr>
      </w:pPr>
      <w:r w:rsidRPr="00EB3FA6">
        <w:rPr>
          <w:rFonts w:ascii="Times New Roman" w:hAnsi="Times New Roman" w:cs="Times New Roman"/>
          <w:sz w:val="24"/>
          <w:szCs w:val="24"/>
          <w:lang w:val="en-GB"/>
        </w:rPr>
        <w:t>Gantt Chart</w:t>
      </w:r>
    </w:p>
    <w:p w14:paraId="11F78FF5" w14:textId="0F868E70" w:rsidR="0023565A" w:rsidRPr="00F9625C" w:rsidRDefault="00F9625C" w:rsidP="00E2360E">
      <w:pPr>
        <w:spacing w:beforeLines="50" w:before="156" w:afterLines="50" w:after="156" w:line="360" w:lineRule="auto"/>
        <w:rPr>
          <w:rFonts w:ascii="Times New Roman" w:hAnsi="Times New Roman" w:cs="Times New Roman"/>
          <w:sz w:val="24"/>
          <w:szCs w:val="24"/>
          <w:lang w:val="en-GB"/>
        </w:rPr>
      </w:pPr>
      <w:r>
        <w:rPr>
          <w:noProof/>
        </w:rPr>
        <w:drawing>
          <wp:inline distT="0" distB="0" distL="0" distR="0" wp14:anchorId="38131B75" wp14:editId="030AD199">
            <wp:extent cx="5369758" cy="2454728"/>
            <wp:effectExtent l="0" t="0" r="2540" b="317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74199" cy="2456758"/>
                    </a:xfrm>
                    <a:prstGeom prst="rect">
                      <a:avLst/>
                    </a:prstGeom>
                  </pic:spPr>
                </pic:pic>
              </a:graphicData>
            </a:graphic>
          </wp:inline>
        </w:drawing>
      </w:r>
    </w:p>
    <w:p w14:paraId="2BD73134" w14:textId="79875687" w:rsidR="00A16694" w:rsidRPr="00EB3FA6" w:rsidRDefault="00A16694" w:rsidP="00E2360E">
      <w:pPr>
        <w:spacing w:beforeLines="50" w:before="156" w:afterLines="50" w:after="156" w:line="360" w:lineRule="auto"/>
        <w:rPr>
          <w:rFonts w:ascii="Times New Roman" w:hAnsi="Times New Roman" w:cs="Times New Roman"/>
          <w:sz w:val="24"/>
          <w:szCs w:val="24"/>
          <w:lang w:val="en-GB"/>
        </w:rPr>
      </w:pPr>
    </w:p>
    <w:p w14:paraId="580F738D" w14:textId="51837754" w:rsidR="00A16694" w:rsidRPr="00EB3FA6" w:rsidRDefault="00274F3C" w:rsidP="00E2360E">
      <w:pPr>
        <w:spacing w:beforeLines="50" w:before="156" w:afterLines="50" w:after="156" w:line="360" w:lineRule="auto"/>
        <w:rPr>
          <w:rFonts w:ascii="Times New Roman" w:hAnsi="Times New Roman" w:cs="Times New Roman"/>
          <w:sz w:val="24"/>
          <w:szCs w:val="24"/>
          <w:lang w:val="en-GB"/>
        </w:rPr>
      </w:pPr>
      <w:r w:rsidRPr="00274F3C">
        <w:rPr>
          <w:rFonts w:ascii="Times New Roman" w:hAnsi="Times New Roman" w:cs="Times New Roman"/>
          <w:sz w:val="24"/>
          <w:szCs w:val="24"/>
          <w:lang w:val="en-GB"/>
        </w:rPr>
        <w:t xml:space="preserve">First, consider the framework of the project and then introduce the objectives and problems found in this report. SWOT analysis method is used to </w:t>
      </w:r>
      <w:r w:rsidR="0099355D" w:rsidRPr="00274F3C">
        <w:rPr>
          <w:rFonts w:ascii="Times New Roman" w:hAnsi="Times New Roman" w:cs="Times New Roman"/>
          <w:sz w:val="24"/>
          <w:szCs w:val="24"/>
          <w:lang w:val="en-GB"/>
        </w:rPr>
        <w:t>analyse</w:t>
      </w:r>
      <w:r w:rsidRPr="00274F3C">
        <w:rPr>
          <w:rFonts w:ascii="Times New Roman" w:hAnsi="Times New Roman" w:cs="Times New Roman"/>
          <w:sz w:val="24"/>
          <w:szCs w:val="24"/>
          <w:lang w:val="en-GB"/>
        </w:rPr>
        <w:t xml:space="preserve"> the internal environmental factors of the company. The report then uses second-hand research to study the company's problems from sources such as reports, books or websites. Find out and </w:t>
      </w:r>
      <w:r w:rsidR="0099355D" w:rsidRPr="00274F3C">
        <w:rPr>
          <w:rFonts w:ascii="Times New Roman" w:hAnsi="Times New Roman" w:cs="Times New Roman"/>
          <w:sz w:val="24"/>
          <w:szCs w:val="24"/>
          <w:lang w:val="en-GB"/>
        </w:rPr>
        <w:t>analyse</w:t>
      </w:r>
      <w:r w:rsidRPr="00274F3C">
        <w:rPr>
          <w:rFonts w:ascii="Times New Roman" w:hAnsi="Times New Roman" w:cs="Times New Roman"/>
          <w:sz w:val="24"/>
          <w:szCs w:val="24"/>
          <w:lang w:val="en-GB"/>
        </w:rPr>
        <w:t xml:space="preserve"> the existing problems of the company and give reasonable suggestions.</w:t>
      </w:r>
    </w:p>
    <w:p w14:paraId="79AB044A" w14:textId="4CBF9B41" w:rsidR="00A16694" w:rsidRPr="00EB3FA6" w:rsidRDefault="00A16694" w:rsidP="00E2360E">
      <w:pPr>
        <w:tabs>
          <w:tab w:val="left" w:pos="3163"/>
        </w:tabs>
        <w:spacing w:beforeLines="50" w:before="156" w:afterLines="50" w:after="156" w:line="360" w:lineRule="auto"/>
        <w:rPr>
          <w:rFonts w:ascii="Times New Roman" w:hAnsi="Times New Roman" w:cs="Times New Roman"/>
          <w:sz w:val="24"/>
          <w:szCs w:val="24"/>
          <w:lang w:val="en-GB"/>
        </w:rPr>
      </w:pPr>
    </w:p>
    <w:p w14:paraId="47D146A4" w14:textId="428FDA71" w:rsidR="00A16694" w:rsidRPr="00EB3FA6" w:rsidRDefault="00A16694" w:rsidP="00E2360E">
      <w:pPr>
        <w:spacing w:beforeLines="50" w:before="156" w:afterLines="50" w:after="156" w:line="360" w:lineRule="auto"/>
        <w:rPr>
          <w:rFonts w:ascii="Times New Roman" w:hAnsi="Times New Roman" w:cs="Times New Roman"/>
          <w:sz w:val="24"/>
          <w:szCs w:val="24"/>
          <w:lang w:val="en-GB"/>
        </w:rPr>
      </w:pPr>
    </w:p>
    <w:p w14:paraId="23BC0B3A" w14:textId="00077250" w:rsidR="00A16694" w:rsidRPr="00EB3FA6" w:rsidRDefault="00A16694" w:rsidP="00E2360E">
      <w:pPr>
        <w:spacing w:beforeLines="50" w:before="156" w:afterLines="50" w:after="156" w:line="360" w:lineRule="auto"/>
        <w:rPr>
          <w:rFonts w:ascii="Times New Roman" w:hAnsi="Times New Roman" w:cs="Times New Roman"/>
          <w:sz w:val="24"/>
          <w:szCs w:val="24"/>
          <w:lang w:val="en-GB"/>
        </w:rPr>
      </w:pPr>
    </w:p>
    <w:p w14:paraId="38B90A0E" w14:textId="2DC38E42" w:rsidR="00A16694" w:rsidRPr="00EB3FA6" w:rsidRDefault="00A16694" w:rsidP="00E2360E">
      <w:pPr>
        <w:spacing w:beforeLines="50" w:before="156" w:afterLines="50" w:after="156" w:line="360" w:lineRule="auto"/>
        <w:rPr>
          <w:rFonts w:ascii="Times New Roman" w:hAnsi="Times New Roman" w:cs="Times New Roman"/>
          <w:sz w:val="24"/>
          <w:szCs w:val="24"/>
          <w:lang w:val="en-GB"/>
        </w:rPr>
      </w:pPr>
    </w:p>
    <w:p w14:paraId="423552EB" w14:textId="12BACC27" w:rsidR="00A16694" w:rsidRPr="00EB3FA6" w:rsidRDefault="00A16694" w:rsidP="00E2360E">
      <w:pPr>
        <w:spacing w:beforeLines="50" w:before="156" w:afterLines="50" w:after="156" w:line="360" w:lineRule="auto"/>
        <w:rPr>
          <w:rFonts w:ascii="Times New Roman" w:hAnsi="Times New Roman" w:cs="Times New Roman"/>
          <w:sz w:val="24"/>
          <w:szCs w:val="24"/>
          <w:lang w:val="en-GB"/>
        </w:rPr>
      </w:pPr>
    </w:p>
    <w:p w14:paraId="19E75B39" w14:textId="5BA349EC" w:rsidR="00EA16AF" w:rsidRDefault="00EA16AF" w:rsidP="00E2360E">
      <w:pPr>
        <w:spacing w:beforeLines="50" w:before="156" w:afterLines="50" w:after="156" w:line="360" w:lineRule="auto"/>
        <w:rPr>
          <w:rFonts w:ascii="Times New Roman" w:hAnsi="Times New Roman" w:cs="Times New Roman" w:hint="eastAsia"/>
          <w:sz w:val="24"/>
          <w:szCs w:val="24"/>
          <w:lang w:val="en-GB"/>
        </w:rPr>
      </w:pPr>
      <w:bookmarkStart w:id="24" w:name="_GoBack"/>
      <w:bookmarkEnd w:id="24"/>
    </w:p>
    <w:p w14:paraId="2257CB60" w14:textId="77777777" w:rsidR="00EA16AF" w:rsidRPr="00EB3FA6" w:rsidRDefault="00EA16AF" w:rsidP="00E2360E">
      <w:pPr>
        <w:spacing w:beforeLines="50" w:before="156" w:afterLines="50" w:after="156" w:line="360" w:lineRule="auto"/>
        <w:rPr>
          <w:rFonts w:ascii="Times New Roman" w:hAnsi="Times New Roman" w:cs="Times New Roman" w:hint="eastAsia"/>
          <w:sz w:val="24"/>
          <w:szCs w:val="24"/>
          <w:lang w:val="en-GB"/>
        </w:rPr>
      </w:pPr>
    </w:p>
    <w:p w14:paraId="7BD60843" w14:textId="60E2D776" w:rsidR="00EA16AF" w:rsidRPr="00EA16AF" w:rsidRDefault="00A16694" w:rsidP="00EA16AF">
      <w:pPr>
        <w:pStyle w:val="1"/>
        <w:spacing w:beforeLines="50" w:before="156" w:afterLines="50" w:after="156" w:line="360" w:lineRule="auto"/>
        <w:rPr>
          <w:rFonts w:hint="eastAsia"/>
          <w:lang w:val="en-GB"/>
        </w:rPr>
      </w:pPr>
      <w:bookmarkStart w:id="25" w:name="_Toc33767070"/>
      <w:bookmarkStart w:id="26" w:name="_Toc33797697"/>
      <w:r w:rsidRPr="00EB3FA6">
        <w:rPr>
          <w:lang w:val="en-GB"/>
        </w:rPr>
        <w:lastRenderedPageBreak/>
        <w:t>Reference</w:t>
      </w:r>
      <w:bookmarkEnd w:id="25"/>
      <w:bookmarkEnd w:id="26"/>
    </w:p>
    <w:p w14:paraId="5D07ECFF" w14:textId="77777777" w:rsidR="00EA16AF" w:rsidRDefault="00EA16AF" w:rsidP="00E2360E">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Ali, U. (2019). </w:t>
      </w:r>
      <w:r>
        <w:rPr>
          <w:rFonts w:ascii="Arial" w:hAnsi="Arial" w:cs="Arial"/>
          <w:i/>
          <w:iCs/>
          <w:color w:val="000000"/>
          <w:sz w:val="20"/>
          <w:szCs w:val="20"/>
          <w:shd w:val="clear" w:color="auto" w:fill="FFFFFF"/>
        </w:rPr>
        <w:t>History of oil and gas industry from 347 AD to 2019</w:t>
      </w:r>
      <w:r>
        <w:rPr>
          <w:rFonts w:ascii="Arial" w:hAnsi="Arial" w:cs="Arial"/>
          <w:color w:val="000000"/>
          <w:sz w:val="20"/>
          <w:szCs w:val="20"/>
          <w:shd w:val="clear" w:color="auto" w:fill="FFFFFF"/>
        </w:rPr>
        <w:t>. [online] Offshore Technology | Oil and Gas News and Market Analysis. Available at: https://www.offshore-technology.com/comment/history-oil-gas/ [Accessed 20 Feb. 2020].</w:t>
      </w:r>
    </w:p>
    <w:p w14:paraId="141BD9D1" w14:textId="77777777" w:rsidR="00EA16AF" w:rsidRDefault="00EA16AF" w:rsidP="00E2360E">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BBC News. (2019). </w:t>
      </w:r>
      <w:r>
        <w:rPr>
          <w:rFonts w:ascii="Arial" w:hAnsi="Arial" w:cs="Arial"/>
          <w:i/>
          <w:iCs/>
          <w:color w:val="000000"/>
          <w:sz w:val="20"/>
          <w:szCs w:val="20"/>
          <w:shd w:val="clear" w:color="auto" w:fill="FFFFFF"/>
        </w:rPr>
        <w:t>Royal Dutch Shell - BBC News</w:t>
      </w:r>
      <w:r>
        <w:rPr>
          <w:rFonts w:ascii="Arial" w:hAnsi="Arial" w:cs="Arial"/>
          <w:color w:val="000000"/>
          <w:sz w:val="20"/>
          <w:szCs w:val="20"/>
          <w:shd w:val="clear" w:color="auto" w:fill="FFFFFF"/>
        </w:rPr>
        <w:t>. [online] Available at: https://www.bbc.co.uk/news/topics/c8nq32jwnelt/royal-dutch-shell [Accessed 18 Feb. 2020].</w:t>
      </w:r>
    </w:p>
    <w:p w14:paraId="0B7FDEFA" w14:textId="77777777" w:rsidR="00EA16AF" w:rsidRDefault="00EA16AF" w:rsidP="00E2360E">
      <w:pPr>
        <w:spacing w:beforeLines="50" w:before="156" w:afterLines="50" w:after="156" w:line="360" w:lineRule="auto"/>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Bhasin</w:t>
      </w:r>
      <w:proofErr w:type="spellEnd"/>
      <w:r>
        <w:rPr>
          <w:rFonts w:ascii="Arial" w:hAnsi="Arial" w:cs="Arial"/>
          <w:color w:val="000000"/>
          <w:sz w:val="20"/>
          <w:szCs w:val="20"/>
          <w:shd w:val="clear" w:color="auto" w:fill="FFFFFF"/>
        </w:rPr>
        <w:t>, H. (2019). </w:t>
      </w:r>
      <w:r>
        <w:rPr>
          <w:rFonts w:ascii="Arial" w:hAnsi="Arial" w:cs="Arial"/>
          <w:i/>
          <w:iCs/>
          <w:color w:val="000000"/>
          <w:sz w:val="20"/>
          <w:szCs w:val="20"/>
          <w:shd w:val="clear" w:color="auto" w:fill="FFFFFF"/>
        </w:rPr>
        <w:t>SWOT Analysis of Shell - Shell SWOT analysis and Internal analysis</w:t>
      </w:r>
      <w:r>
        <w:rPr>
          <w:rFonts w:ascii="Arial" w:hAnsi="Arial" w:cs="Arial"/>
          <w:color w:val="000000"/>
          <w:sz w:val="20"/>
          <w:szCs w:val="20"/>
          <w:shd w:val="clear" w:color="auto" w:fill="FFFFFF"/>
        </w:rPr>
        <w:t>. [online] Marketing91. Available at: https://www.marketing91.com/swot-analysis-shell/ [Accessed 23 Feb. 2020].</w:t>
      </w:r>
    </w:p>
    <w:p w14:paraId="4399CB33" w14:textId="77777777" w:rsidR="00EA16AF" w:rsidRDefault="00EA16AF" w:rsidP="00E2360E">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Bhat, A. (2020). </w:t>
      </w:r>
      <w:r>
        <w:rPr>
          <w:rFonts w:ascii="Arial" w:hAnsi="Arial" w:cs="Arial"/>
          <w:i/>
          <w:iCs/>
          <w:color w:val="000000"/>
          <w:sz w:val="20"/>
          <w:szCs w:val="20"/>
          <w:shd w:val="clear" w:color="auto" w:fill="FFFFFF"/>
        </w:rPr>
        <w:t xml:space="preserve">Primary Research- Definition, Examples, Methods and Purpose | </w:t>
      </w:r>
      <w:proofErr w:type="spellStart"/>
      <w:r>
        <w:rPr>
          <w:rFonts w:ascii="Arial" w:hAnsi="Arial" w:cs="Arial"/>
          <w:i/>
          <w:iCs/>
          <w:color w:val="000000"/>
          <w:sz w:val="20"/>
          <w:szCs w:val="20"/>
          <w:shd w:val="clear" w:color="auto" w:fill="FFFFFF"/>
        </w:rPr>
        <w:t>QuestionPro</w:t>
      </w:r>
      <w:proofErr w:type="spellEnd"/>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QuestionPro</w:t>
      </w:r>
      <w:proofErr w:type="spellEnd"/>
      <w:r>
        <w:rPr>
          <w:rFonts w:ascii="Arial" w:hAnsi="Arial" w:cs="Arial"/>
          <w:color w:val="000000"/>
          <w:sz w:val="20"/>
          <w:szCs w:val="20"/>
          <w:shd w:val="clear" w:color="auto" w:fill="FFFFFF"/>
        </w:rPr>
        <w:t>. Available at: https://www.questionpro.com/blog/primary-research/ [Accessed 23 Feb. 2020].</w:t>
      </w:r>
    </w:p>
    <w:p w14:paraId="7E154E12" w14:textId="77777777" w:rsidR="00EA16AF" w:rsidRDefault="00EA16AF" w:rsidP="00E2360E">
      <w:pPr>
        <w:spacing w:beforeLines="50" w:before="156" w:afterLines="50" w:after="156" w:line="360" w:lineRule="auto"/>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Dudovskiy</w:t>
      </w:r>
      <w:proofErr w:type="spellEnd"/>
      <w:r>
        <w:rPr>
          <w:rFonts w:ascii="Arial" w:hAnsi="Arial" w:cs="Arial"/>
          <w:color w:val="000000"/>
          <w:sz w:val="20"/>
          <w:szCs w:val="20"/>
          <w:shd w:val="clear" w:color="auto" w:fill="FFFFFF"/>
        </w:rPr>
        <w:t>, J. (2020). </w:t>
      </w:r>
      <w:r>
        <w:rPr>
          <w:rFonts w:ascii="Arial" w:hAnsi="Arial" w:cs="Arial"/>
          <w:i/>
          <w:iCs/>
          <w:color w:val="000000"/>
          <w:sz w:val="20"/>
          <w:szCs w:val="20"/>
          <w:shd w:val="clear" w:color="auto" w:fill="FFFFFF"/>
        </w:rPr>
        <w:t>The Ultimate Guide to Writing a Dissertation in Business Studies: A Step-by-Step Assistance</w:t>
      </w:r>
      <w:r>
        <w:rPr>
          <w:rFonts w:ascii="Arial" w:hAnsi="Arial" w:cs="Arial"/>
          <w:color w:val="000000"/>
          <w:sz w:val="20"/>
          <w:szCs w:val="20"/>
          <w:shd w:val="clear" w:color="auto" w:fill="FFFFFF"/>
        </w:rPr>
        <w:t>.</w:t>
      </w:r>
    </w:p>
    <w:p w14:paraId="126113FC" w14:textId="77777777" w:rsidR="00EA16AF" w:rsidRDefault="00EA16AF" w:rsidP="00E2360E">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French, M. (2020). [online] Eia.gov. Available at: https://www.eia.gov/todayinenergy/detail.php?id=42415 [Accessed 24 Feb. 2020].</w:t>
      </w:r>
    </w:p>
    <w:p w14:paraId="31485F5F" w14:textId="77777777" w:rsidR="00EA16AF" w:rsidRDefault="00EA16AF" w:rsidP="00E2360E">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Keown, C. (2019). </w:t>
      </w:r>
      <w:r>
        <w:rPr>
          <w:rFonts w:ascii="Arial" w:hAnsi="Arial" w:cs="Arial"/>
          <w:i/>
          <w:iCs/>
          <w:color w:val="000000"/>
          <w:sz w:val="20"/>
          <w:szCs w:val="20"/>
          <w:shd w:val="clear" w:color="auto" w:fill="FFFFFF"/>
        </w:rPr>
        <w:t>Shell Slips as Profits Plunge on Weaker Oil Prices</w:t>
      </w:r>
      <w:r>
        <w:rPr>
          <w:rFonts w:ascii="Arial" w:hAnsi="Arial" w:cs="Arial"/>
          <w:color w:val="000000"/>
          <w:sz w:val="20"/>
          <w:szCs w:val="20"/>
          <w:shd w:val="clear" w:color="auto" w:fill="FFFFFF"/>
        </w:rPr>
        <w:t>. [online] Barrons.com. Available at: https://www.barrons.com/articles/royal-dutch-shell-falls-as-profits-plunge-on-weaker-oil-prices-51572522622 [Accessed 19 Feb. 2020].</w:t>
      </w:r>
    </w:p>
    <w:p w14:paraId="407F9B86" w14:textId="77777777" w:rsidR="00EA16AF" w:rsidRDefault="00EA16AF" w:rsidP="00E2360E">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KnowThis.com. (2019). </w:t>
      </w:r>
      <w:r>
        <w:rPr>
          <w:rFonts w:ascii="Arial" w:hAnsi="Arial" w:cs="Arial"/>
          <w:i/>
          <w:iCs/>
          <w:color w:val="000000"/>
          <w:sz w:val="20"/>
          <w:szCs w:val="20"/>
          <w:shd w:val="clear" w:color="auto" w:fill="FFFFFF"/>
        </w:rPr>
        <w:t>Advantages of Primary Research - KnowThis.com</w:t>
      </w:r>
      <w:r>
        <w:rPr>
          <w:rFonts w:ascii="Arial" w:hAnsi="Arial" w:cs="Arial"/>
          <w:color w:val="000000"/>
          <w:sz w:val="20"/>
          <w:szCs w:val="20"/>
          <w:shd w:val="clear" w:color="auto" w:fill="FFFFFF"/>
        </w:rPr>
        <w:t>. [online] Available at: https://www.knowthis.com/data-collection-primary-research-methods/primary-research-advantages/ [Accessed 19 Feb. 2020].</w:t>
      </w:r>
    </w:p>
    <w:p w14:paraId="7A7E3F9D" w14:textId="77777777" w:rsidR="00EA16AF" w:rsidRPr="00EA16AF" w:rsidRDefault="00EA16AF" w:rsidP="00EA16AF">
      <w:pPr>
        <w:spacing w:beforeLines="50" w:before="156" w:afterLines="50" w:after="156" w:line="360" w:lineRule="auto"/>
        <w:rPr>
          <w:rFonts w:ascii="Arial" w:hAnsi="Arial" w:cs="Arial"/>
          <w:color w:val="000000"/>
          <w:sz w:val="20"/>
          <w:szCs w:val="20"/>
          <w:shd w:val="clear" w:color="auto" w:fill="FFFFFF"/>
        </w:rPr>
      </w:pPr>
      <w:r w:rsidRPr="00EA16AF">
        <w:rPr>
          <w:rFonts w:ascii="Arial" w:hAnsi="Arial" w:cs="Arial"/>
          <w:color w:val="000000"/>
          <w:sz w:val="20"/>
          <w:szCs w:val="20"/>
          <w:shd w:val="clear" w:color="auto" w:fill="FFFFFF"/>
        </w:rPr>
        <w:t>PYPER, J. (2019). Shell New Energies Director on Investing in Clean Energy: ‘It’s About Survival’. [online] Greentechmedia.com. Available at: https://www.greentechmedia.com/articles/read/shell-new-energies-director-on-investing-in-clean-energy [Accessed 22 Feb. 2020].</w:t>
      </w:r>
    </w:p>
    <w:p w14:paraId="585B655E" w14:textId="77777777" w:rsidR="00EA16AF" w:rsidRDefault="00EA16AF" w:rsidP="00E2360E">
      <w:pPr>
        <w:spacing w:beforeLines="50" w:before="156" w:afterLines="50" w:after="156" w:line="360" w:lineRule="auto"/>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lastRenderedPageBreak/>
        <w:t>Raval</w:t>
      </w:r>
      <w:proofErr w:type="spellEnd"/>
      <w:r>
        <w:rPr>
          <w:rFonts w:ascii="Arial" w:hAnsi="Arial" w:cs="Arial"/>
          <w:color w:val="000000"/>
          <w:sz w:val="20"/>
          <w:szCs w:val="20"/>
          <w:shd w:val="clear" w:color="auto" w:fill="FFFFFF"/>
        </w:rPr>
        <w:t>, A. (2019). </w:t>
      </w:r>
      <w:r>
        <w:rPr>
          <w:rFonts w:ascii="Arial" w:hAnsi="Arial" w:cs="Arial"/>
          <w:i/>
          <w:iCs/>
          <w:color w:val="000000"/>
          <w:sz w:val="20"/>
          <w:szCs w:val="20"/>
          <w:shd w:val="clear" w:color="auto" w:fill="FFFFFF"/>
        </w:rPr>
        <w:t>Royal Dutch Shell’s profits plunge by a quarter</w:t>
      </w:r>
      <w:r>
        <w:rPr>
          <w:rFonts w:ascii="Arial" w:hAnsi="Arial" w:cs="Arial"/>
          <w:color w:val="000000"/>
          <w:sz w:val="20"/>
          <w:szCs w:val="20"/>
          <w:shd w:val="clear" w:color="auto" w:fill="FFFFFF"/>
        </w:rPr>
        <w:t>. [online] Ft.com. Available at: https://www.ft.com/content/6e340d4e-b426-11e9-8cb2-799a3a8cf37b [Accessed 17 Feb. 2020].</w:t>
      </w:r>
    </w:p>
    <w:p w14:paraId="454CA063" w14:textId="77777777" w:rsidR="00EA16AF" w:rsidRPr="00EA16AF" w:rsidRDefault="00EA16AF" w:rsidP="00EA16AF">
      <w:pPr>
        <w:spacing w:beforeLines="50" w:before="156" w:afterLines="50" w:after="156" w:line="360" w:lineRule="auto"/>
        <w:rPr>
          <w:rFonts w:ascii="Arial" w:hAnsi="Arial" w:cs="Arial"/>
          <w:color w:val="000000"/>
          <w:sz w:val="20"/>
          <w:szCs w:val="20"/>
          <w:shd w:val="clear" w:color="auto" w:fill="FFFFFF"/>
        </w:rPr>
      </w:pPr>
      <w:r w:rsidRPr="00EA16AF">
        <w:rPr>
          <w:rFonts w:ascii="Arial" w:hAnsi="Arial" w:cs="Arial"/>
          <w:color w:val="000000"/>
          <w:sz w:val="20"/>
          <w:szCs w:val="20"/>
          <w:shd w:val="clear" w:color="auto" w:fill="FFFFFF"/>
        </w:rPr>
        <w:t>Shell.com. (2020). Shell Global. [online] Available at: https://www.shell.com/ [Accessed 22 Feb. 2020].</w:t>
      </w:r>
    </w:p>
    <w:p w14:paraId="27B1DC9E" w14:textId="77777777" w:rsidR="00EA16AF" w:rsidRDefault="00EA16AF" w:rsidP="00E2360E">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Shell.com. (2020). </w:t>
      </w:r>
      <w:r>
        <w:rPr>
          <w:rFonts w:ascii="Arial" w:hAnsi="Arial" w:cs="Arial"/>
          <w:i/>
          <w:iCs/>
          <w:color w:val="000000"/>
          <w:sz w:val="20"/>
          <w:szCs w:val="20"/>
          <w:shd w:val="clear" w:color="auto" w:fill="FFFFFF"/>
        </w:rPr>
        <w:t xml:space="preserve">Who we </w:t>
      </w:r>
      <w:proofErr w:type="gramStart"/>
      <w:r>
        <w:rPr>
          <w:rFonts w:ascii="Arial" w:hAnsi="Arial" w:cs="Arial"/>
          <w:i/>
          <w:iCs/>
          <w:color w:val="000000"/>
          <w:sz w:val="20"/>
          <w:szCs w:val="20"/>
          <w:shd w:val="clear" w:color="auto" w:fill="FFFFFF"/>
        </w:rPr>
        <w:t>are</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https://www.shell.com/about-us/who-we-are.html [Accessed 16 Feb. 2020].</w:t>
      </w:r>
    </w:p>
    <w:p w14:paraId="6D696D64" w14:textId="77777777" w:rsidR="00EA16AF" w:rsidRPr="00073808" w:rsidRDefault="00EA16AF" w:rsidP="00EA16AF">
      <w:pPr>
        <w:autoSpaceDE w:val="0"/>
        <w:autoSpaceDN w:val="0"/>
        <w:adjustRightInd w:val="0"/>
        <w:spacing w:before="120" w:after="120" w:line="360" w:lineRule="auto"/>
        <w:rPr>
          <w:rFonts w:ascii="Times New Roman" w:hAnsi="Times New Roman" w:cs="Times New Roman"/>
          <w:noProof/>
          <w:sz w:val="24"/>
          <w:szCs w:val="24"/>
        </w:rPr>
      </w:pPr>
      <w:r w:rsidRPr="00073808">
        <w:rPr>
          <w:rFonts w:ascii="Times New Roman" w:hAnsi="Times New Roman" w:cs="Times New Roman"/>
          <w:noProof/>
          <w:sz w:val="24"/>
          <w:szCs w:val="24"/>
        </w:rPr>
        <w:t xml:space="preserve">Statista (2019b) </w:t>
      </w:r>
      <w:r w:rsidRPr="00073808">
        <w:rPr>
          <w:rFonts w:ascii="Times New Roman" w:hAnsi="Times New Roman" w:cs="Times New Roman"/>
          <w:i/>
          <w:iCs/>
          <w:noProof/>
          <w:sz w:val="24"/>
          <w:szCs w:val="24"/>
        </w:rPr>
        <w:t xml:space="preserve">Royal Dutch Shell </w:t>
      </w:r>
      <w:r w:rsidRPr="00073808">
        <w:rPr>
          <w:rFonts w:ascii="Times New Roman" w:hAnsi="Times New Roman" w:cs="Times New Roman"/>
          <w:noProof/>
          <w:sz w:val="24"/>
          <w:szCs w:val="24"/>
        </w:rPr>
        <w:t xml:space="preserve">. Available at: https://www-statista-com.liverpool.idm.oclc.org/study/15681/royal-dutch-shell-statista-dossier/ </w:t>
      </w:r>
      <w:r w:rsidRPr="00EA16AF">
        <w:rPr>
          <w:rFonts w:ascii="Arial" w:hAnsi="Arial" w:cs="Arial"/>
          <w:color w:val="000000"/>
          <w:sz w:val="20"/>
          <w:szCs w:val="20"/>
          <w:shd w:val="clear" w:color="auto" w:fill="FFFFFF"/>
        </w:rPr>
        <w:t>[Accessed 2</w:t>
      </w:r>
      <w:r>
        <w:rPr>
          <w:rFonts w:ascii="Arial" w:hAnsi="Arial" w:cs="Arial"/>
          <w:color w:val="000000"/>
          <w:sz w:val="20"/>
          <w:szCs w:val="20"/>
          <w:shd w:val="clear" w:color="auto" w:fill="FFFFFF"/>
        </w:rPr>
        <w:t>4</w:t>
      </w:r>
      <w:r w:rsidRPr="00EA16AF">
        <w:rPr>
          <w:rFonts w:ascii="Arial" w:hAnsi="Arial" w:cs="Arial"/>
          <w:color w:val="000000"/>
          <w:sz w:val="20"/>
          <w:szCs w:val="20"/>
          <w:shd w:val="clear" w:color="auto" w:fill="FFFFFF"/>
        </w:rPr>
        <w:t xml:space="preserve"> Feb. 2020].</w:t>
      </w:r>
    </w:p>
    <w:p w14:paraId="009686EC" w14:textId="77777777" w:rsidR="00EA16AF" w:rsidRPr="00073808" w:rsidRDefault="00EA16AF" w:rsidP="00EA16AF">
      <w:pPr>
        <w:autoSpaceDE w:val="0"/>
        <w:autoSpaceDN w:val="0"/>
        <w:adjustRightInd w:val="0"/>
        <w:spacing w:before="120" w:after="120" w:line="360" w:lineRule="auto"/>
        <w:rPr>
          <w:rFonts w:ascii="Times New Roman" w:hAnsi="Times New Roman" w:cs="Times New Roman"/>
          <w:noProof/>
          <w:sz w:val="24"/>
          <w:szCs w:val="24"/>
        </w:rPr>
      </w:pPr>
      <w:r w:rsidRPr="00073808">
        <w:rPr>
          <w:rFonts w:ascii="Times New Roman" w:hAnsi="Times New Roman" w:cs="Times New Roman"/>
          <w:noProof/>
          <w:sz w:val="24"/>
          <w:szCs w:val="24"/>
        </w:rPr>
        <w:t xml:space="preserve">Statista (2019c) </w:t>
      </w:r>
      <w:r w:rsidRPr="00073808">
        <w:rPr>
          <w:rFonts w:ascii="Times New Roman" w:hAnsi="Times New Roman" w:cs="Times New Roman"/>
          <w:i/>
          <w:iCs/>
          <w:noProof/>
          <w:sz w:val="24"/>
          <w:szCs w:val="24"/>
        </w:rPr>
        <w:t xml:space="preserve">Royal Dutch Shell revenue 2005-2018 </w:t>
      </w:r>
      <w:r w:rsidRPr="00073808">
        <w:rPr>
          <w:rFonts w:ascii="Times New Roman" w:hAnsi="Times New Roman" w:cs="Times New Roman"/>
          <w:noProof/>
          <w:sz w:val="24"/>
          <w:szCs w:val="24"/>
        </w:rPr>
        <w:t xml:space="preserve">. Available at: https://www-statista-com.liverpool.idm.oclc.org/statistics/268734/revenue-of-royal-dutch-shell/ </w:t>
      </w:r>
      <w:r w:rsidRPr="00EA16AF">
        <w:rPr>
          <w:rFonts w:ascii="Arial" w:hAnsi="Arial" w:cs="Arial"/>
          <w:color w:val="000000"/>
          <w:sz w:val="20"/>
          <w:szCs w:val="20"/>
          <w:shd w:val="clear" w:color="auto" w:fill="FFFFFF"/>
        </w:rPr>
        <w:t>[Accessed 2</w:t>
      </w:r>
      <w:r>
        <w:rPr>
          <w:rFonts w:ascii="Arial" w:hAnsi="Arial" w:cs="Arial"/>
          <w:color w:val="000000"/>
          <w:sz w:val="20"/>
          <w:szCs w:val="20"/>
          <w:shd w:val="clear" w:color="auto" w:fill="FFFFFF"/>
        </w:rPr>
        <w:t>1</w:t>
      </w:r>
      <w:r w:rsidRPr="00EA16AF">
        <w:rPr>
          <w:rFonts w:ascii="Arial" w:hAnsi="Arial" w:cs="Arial"/>
          <w:color w:val="000000"/>
          <w:sz w:val="20"/>
          <w:szCs w:val="20"/>
          <w:shd w:val="clear" w:color="auto" w:fill="FFFFFF"/>
        </w:rPr>
        <w:t xml:space="preserve"> Feb. 2020].</w:t>
      </w:r>
    </w:p>
    <w:p w14:paraId="29C2CD4C" w14:textId="77777777" w:rsidR="00EA16AF" w:rsidRPr="00EA16AF" w:rsidRDefault="00EA16AF" w:rsidP="00EA16AF">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Williamson, D. (2018). </w:t>
      </w:r>
      <w:r>
        <w:rPr>
          <w:rFonts w:ascii="Arial" w:hAnsi="Arial" w:cs="Arial"/>
          <w:i/>
          <w:iCs/>
          <w:color w:val="000000"/>
          <w:sz w:val="20"/>
          <w:szCs w:val="20"/>
          <w:shd w:val="clear" w:color="auto" w:fill="FFFFFF"/>
        </w:rPr>
        <w:t>Royal Dutch Shell plc SWOT Analysis / SWOT Matrix</w:t>
      </w:r>
      <w:r>
        <w:rPr>
          <w:rFonts w:ascii="Arial" w:hAnsi="Arial" w:cs="Arial"/>
          <w:color w:val="000000"/>
          <w:sz w:val="20"/>
          <w:szCs w:val="20"/>
          <w:shd w:val="clear" w:color="auto" w:fill="FFFFFF"/>
        </w:rPr>
        <w:t>. [online] Essay48. Available at: https://www.essay48.com/term-paper/2600-Royal-Dutch-Shell-plc-Swot-Analysis [Accessed 20 Feb. 2020]</w:t>
      </w:r>
      <w:r w:rsidRPr="00EA16AF">
        <w:t xml:space="preserve"> </w:t>
      </w:r>
      <w:r w:rsidRPr="00EA16AF">
        <w:rPr>
          <w:rFonts w:ascii="Arial" w:hAnsi="Arial" w:cs="Arial"/>
          <w:color w:val="000000"/>
          <w:sz w:val="20"/>
          <w:szCs w:val="20"/>
          <w:shd w:val="clear" w:color="auto" w:fill="FFFFFF"/>
        </w:rPr>
        <w:t>Doyle, C. "Secondary Research." A Dictionary of Marketing (2011): A Dictionary of Marketing. Web.</w:t>
      </w:r>
    </w:p>
    <w:p w14:paraId="6D7E4855" w14:textId="0222C592" w:rsidR="006C792F" w:rsidRPr="00EA16AF" w:rsidRDefault="006C792F" w:rsidP="00EA16AF">
      <w:pPr>
        <w:spacing w:beforeLines="50" w:before="156" w:afterLines="50" w:after="156" w:line="360" w:lineRule="auto"/>
        <w:rPr>
          <w:rFonts w:ascii="Arial" w:hAnsi="Arial" w:cs="Arial"/>
          <w:color w:val="000000"/>
          <w:sz w:val="20"/>
          <w:szCs w:val="20"/>
          <w:shd w:val="clear" w:color="auto" w:fill="FFFFFF"/>
        </w:rPr>
      </w:pPr>
    </w:p>
    <w:sectPr w:rsidR="006C792F" w:rsidRPr="00EA16A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20BD28" w14:textId="77777777" w:rsidR="009D29EE" w:rsidRDefault="009D29EE" w:rsidP="001654FB">
      <w:r>
        <w:separator/>
      </w:r>
    </w:p>
  </w:endnote>
  <w:endnote w:type="continuationSeparator" w:id="0">
    <w:p w14:paraId="7ECB9303" w14:textId="77777777" w:rsidR="009D29EE" w:rsidRDefault="009D29EE" w:rsidP="001654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B3DA12" w14:textId="77777777" w:rsidR="009D29EE" w:rsidRDefault="009D29EE" w:rsidP="001654FB">
      <w:r>
        <w:separator/>
      </w:r>
    </w:p>
  </w:footnote>
  <w:footnote w:type="continuationSeparator" w:id="0">
    <w:p w14:paraId="428E8B71" w14:textId="77777777" w:rsidR="009D29EE" w:rsidRDefault="009D29EE" w:rsidP="001654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7B068B"/>
    <w:multiLevelType w:val="multilevel"/>
    <w:tmpl w:val="66483EB6"/>
    <w:lvl w:ilvl="0">
      <w:start w:val="2"/>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 w15:restartNumberingAfterBreak="0">
    <w:nsid w:val="179A12A6"/>
    <w:multiLevelType w:val="multilevel"/>
    <w:tmpl w:val="19C04376"/>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2" w15:restartNumberingAfterBreak="0">
    <w:nsid w:val="2A6352DB"/>
    <w:multiLevelType w:val="multilevel"/>
    <w:tmpl w:val="0A0CE308"/>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807"/>
    <w:rsid w:val="00003783"/>
    <w:rsid w:val="000928F3"/>
    <w:rsid w:val="000A3614"/>
    <w:rsid w:val="000B7754"/>
    <w:rsid w:val="001654FB"/>
    <w:rsid w:val="0018440C"/>
    <w:rsid w:val="001A3B28"/>
    <w:rsid w:val="00204605"/>
    <w:rsid w:val="002261BC"/>
    <w:rsid w:val="0023565A"/>
    <w:rsid w:val="00241181"/>
    <w:rsid w:val="00241F36"/>
    <w:rsid w:val="00243687"/>
    <w:rsid w:val="00274F3C"/>
    <w:rsid w:val="003057FE"/>
    <w:rsid w:val="00316666"/>
    <w:rsid w:val="00413042"/>
    <w:rsid w:val="00413D2F"/>
    <w:rsid w:val="00444D12"/>
    <w:rsid w:val="00446585"/>
    <w:rsid w:val="004A4088"/>
    <w:rsid w:val="004C4BF0"/>
    <w:rsid w:val="00562029"/>
    <w:rsid w:val="00596405"/>
    <w:rsid w:val="005F21F2"/>
    <w:rsid w:val="00626556"/>
    <w:rsid w:val="00643DDA"/>
    <w:rsid w:val="00693730"/>
    <w:rsid w:val="006A4471"/>
    <w:rsid w:val="006C792F"/>
    <w:rsid w:val="006F4A3F"/>
    <w:rsid w:val="00722EEA"/>
    <w:rsid w:val="0077436D"/>
    <w:rsid w:val="007A0393"/>
    <w:rsid w:val="007E7A5C"/>
    <w:rsid w:val="007F3C98"/>
    <w:rsid w:val="00863F33"/>
    <w:rsid w:val="00877B59"/>
    <w:rsid w:val="0099355D"/>
    <w:rsid w:val="009D29EE"/>
    <w:rsid w:val="009D32CD"/>
    <w:rsid w:val="009E1EF8"/>
    <w:rsid w:val="00A062E1"/>
    <w:rsid w:val="00A16694"/>
    <w:rsid w:val="00A623C5"/>
    <w:rsid w:val="00D0240B"/>
    <w:rsid w:val="00D21EC1"/>
    <w:rsid w:val="00D82AFA"/>
    <w:rsid w:val="00D858F3"/>
    <w:rsid w:val="00DC664D"/>
    <w:rsid w:val="00DD4807"/>
    <w:rsid w:val="00DE3C86"/>
    <w:rsid w:val="00E0444B"/>
    <w:rsid w:val="00E2360E"/>
    <w:rsid w:val="00EA0117"/>
    <w:rsid w:val="00EA16AF"/>
    <w:rsid w:val="00EB3FA6"/>
    <w:rsid w:val="00EE78B1"/>
    <w:rsid w:val="00F47CB7"/>
    <w:rsid w:val="00F90119"/>
    <w:rsid w:val="00F962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D9DC86"/>
  <w15:chartTrackingRefBased/>
  <w15:docId w15:val="{97F693D4-B2DD-46A0-AF26-C6EC81F02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A16694"/>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A16694"/>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47CB7"/>
    <w:pPr>
      <w:ind w:firstLineChars="200" w:firstLine="420"/>
    </w:pPr>
  </w:style>
  <w:style w:type="character" w:customStyle="1" w:styleId="entry-author-name">
    <w:name w:val="entry-author-name"/>
    <w:basedOn w:val="a0"/>
    <w:rsid w:val="0077436D"/>
  </w:style>
  <w:style w:type="character" w:styleId="a4">
    <w:name w:val="Strong"/>
    <w:basedOn w:val="a0"/>
    <w:uiPriority w:val="22"/>
    <w:qFormat/>
    <w:rsid w:val="00243687"/>
    <w:rPr>
      <w:b/>
      <w:bCs/>
    </w:rPr>
  </w:style>
  <w:style w:type="character" w:styleId="a5">
    <w:name w:val="Hyperlink"/>
    <w:basedOn w:val="a0"/>
    <w:uiPriority w:val="99"/>
    <w:unhideWhenUsed/>
    <w:rsid w:val="00243687"/>
    <w:rPr>
      <w:color w:val="0000FF"/>
      <w:u w:val="single"/>
    </w:rPr>
  </w:style>
  <w:style w:type="paragraph" w:styleId="a6">
    <w:name w:val="header"/>
    <w:basedOn w:val="a"/>
    <w:link w:val="a7"/>
    <w:uiPriority w:val="99"/>
    <w:unhideWhenUsed/>
    <w:rsid w:val="001654FB"/>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1654FB"/>
    <w:rPr>
      <w:sz w:val="18"/>
      <w:szCs w:val="18"/>
    </w:rPr>
  </w:style>
  <w:style w:type="paragraph" w:styleId="a8">
    <w:name w:val="footer"/>
    <w:basedOn w:val="a"/>
    <w:link w:val="a9"/>
    <w:uiPriority w:val="99"/>
    <w:unhideWhenUsed/>
    <w:rsid w:val="001654FB"/>
    <w:pPr>
      <w:tabs>
        <w:tab w:val="center" w:pos="4153"/>
        <w:tab w:val="right" w:pos="8306"/>
      </w:tabs>
      <w:snapToGrid w:val="0"/>
      <w:jc w:val="left"/>
    </w:pPr>
    <w:rPr>
      <w:sz w:val="18"/>
      <w:szCs w:val="18"/>
    </w:rPr>
  </w:style>
  <w:style w:type="character" w:customStyle="1" w:styleId="a9">
    <w:name w:val="页脚 字符"/>
    <w:basedOn w:val="a0"/>
    <w:link w:val="a8"/>
    <w:uiPriority w:val="99"/>
    <w:rsid w:val="001654FB"/>
    <w:rPr>
      <w:sz w:val="18"/>
      <w:szCs w:val="18"/>
    </w:rPr>
  </w:style>
  <w:style w:type="character" w:customStyle="1" w:styleId="10">
    <w:name w:val="标题 1 字符"/>
    <w:basedOn w:val="a0"/>
    <w:link w:val="1"/>
    <w:uiPriority w:val="9"/>
    <w:rsid w:val="00A16694"/>
    <w:rPr>
      <w:b/>
      <w:bCs/>
      <w:kern w:val="44"/>
      <w:sz w:val="44"/>
      <w:szCs w:val="44"/>
    </w:rPr>
  </w:style>
  <w:style w:type="character" w:customStyle="1" w:styleId="20">
    <w:name w:val="标题 2 字符"/>
    <w:basedOn w:val="a0"/>
    <w:link w:val="2"/>
    <w:uiPriority w:val="9"/>
    <w:rsid w:val="00A16694"/>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0928F3"/>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0928F3"/>
  </w:style>
  <w:style w:type="paragraph" w:styleId="TOC2">
    <w:name w:val="toc 2"/>
    <w:basedOn w:val="a"/>
    <w:next w:val="a"/>
    <w:autoRedefine/>
    <w:uiPriority w:val="39"/>
    <w:unhideWhenUsed/>
    <w:rsid w:val="000928F3"/>
    <w:pPr>
      <w:ind w:leftChars="200" w:left="420"/>
    </w:pPr>
  </w:style>
  <w:style w:type="character" w:styleId="aa">
    <w:name w:val="Unresolved Mention"/>
    <w:basedOn w:val="a0"/>
    <w:uiPriority w:val="99"/>
    <w:semiHidden/>
    <w:unhideWhenUsed/>
    <w:rsid w:val="00EA16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DEAD33-F5AB-4F7E-A085-7D257B99CA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1755</TotalTime>
  <Pages>14</Pages>
  <Words>2204</Words>
  <Characters>12566</Characters>
  <Application>Microsoft Office Word</Application>
  <DocSecurity>0</DocSecurity>
  <Lines>104</Lines>
  <Paragraphs>29</Paragraphs>
  <ScaleCrop>false</ScaleCrop>
  <Company/>
  <LinksUpToDate>false</LinksUpToDate>
  <CharactersWithSpaces>14741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侯 富国</dc:creator>
  <cp:keywords/>
  <dc:description/>
  <cp:lastModifiedBy>侯 富国</cp:lastModifiedBy>
  <cp:revision>15</cp:revision>
  <dcterms:created xsi:type="dcterms:W3CDTF">2020-02-15T22:31:00Z</dcterms:created>
  <dcterms:modified xsi:type="dcterms:W3CDTF">2020-02-28T07:56:00Z</dcterms:modified>
</cp:coreProperties>
</file>