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7DC1A" w14:textId="77777777" w:rsidR="00F97D7C" w:rsidRDefault="00F97D7C" w:rsidP="00F97D7C">
      <w:pPr>
        <w:jc w:val="center"/>
        <w:rPr>
          <w:sz w:val="52"/>
          <w:szCs w:val="48"/>
        </w:rPr>
      </w:pPr>
      <w:r>
        <w:rPr>
          <w:sz w:val="52"/>
          <w:szCs w:val="48"/>
        </w:rPr>
        <w:t xml:space="preserve">Title page </w:t>
      </w:r>
    </w:p>
    <w:p w14:paraId="2A179EF7" w14:textId="6B20952D" w:rsidR="00405CE8" w:rsidRPr="00F97D7C" w:rsidRDefault="00DC2D2C" w:rsidP="00F97D7C">
      <w:pPr>
        <w:jc w:val="center"/>
        <w:rPr>
          <w:sz w:val="52"/>
          <w:szCs w:val="48"/>
        </w:rPr>
      </w:pPr>
      <w:r w:rsidRPr="00F97D7C">
        <w:rPr>
          <w:sz w:val="52"/>
          <w:szCs w:val="48"/>
        </w:rPr>
        <w:t>BMSW5106 Knowledge and Information Management Skills for the Work</w:t>
      </w:r>
      <w:r w:rsidR="00C83C0F" w:rsidRPr="00F97D7C">
        <w:rPr>
          <w:sz w:val="52"/>
          <w:szCs w:val="48"/>
        </w:rPr>
        <w:t>place</w:t>
      </w:r>
    </w:p>
    <w:p w14:paraId="673A4584" w14:textId="77777777" w:rsidR="00405CE8" w:rsidRPr="00DC27B2" w:rsidRDefault="00405CE8" w:rsidP="00F97D7C">
      <w:pPr>
        <w:jc w:val="center"/>
        <w:rPr>
          <w:sz w:val="48"/>
          <w:szCs w:val="48"/>
        </w:rPr>
      </w:pPr>
    </w:p>
    <w:p w14:paraId="5ECD1126" w14:textId="6833BBC7" w:rsidR="00C83C0F" w:rsidRPr="00F97D7C" w:rsidRDefault="00DC27B2" w:rsidP="00F97D7C">
      <w:pPr>
        <w:jc w:val="center"/>
        <w:rPr>
          <w:sz w:val="44"/>
          <w:szCs w:val="40"/>
        </w:rPr>
      </w:pPr>
      <w:r w:rsidRPr="00F97D7C">
        <w:rPr>
          <w:sz w:val="44"/>
          <w:szCs w:val="44"/>
        </w:rPr>
        <w:t>Lecturer</w:t>
      </w:r>
      <w:r w:rsidR="00F97D7C" w:rsidRPr="00F97D7C">
        <w:rPr>
          <w:sz w:val="44"/>
          <w:szCs w:val="44"/>
        </w:rPr>
        <w:t xml:space="preserve"> </w:t>
      </w:r>
      <w:r w:rsidR="00C83C0F" w:rsidRPr="00F97D7C">
        <w:rPr>
          <w:sz w:val="44"/>
          <w:szCs w:val="40"/>
        </w:rPr>
        <w:t>:</w:t>
      </w:r>
      <w:proofErr w:type="spellStart"/>
      <w:r w:rsidR="00C83C0F" w:rsidRPr="00F97D7C">
        <w:rPr>
          <w:sz w:val="44"/>
          <w:szCs w:val="40"/>
        </w:rPr>
        <w:t>Budhi</w:t>
      </w:r>
      <w:proofErr w:type="spellEnd"/>
      <w:r w:rsidR="00C83C0F" w:rsidRPr="00F97D7C">
        <w:rPr>
          <w:sz w:val="44"/>
          <w:szCs w:val="40"/>
        </w:rPr>
        <w:t xml:space="preserve"> Pathak</w:t>
      </w:r>
    </w:p>
    <w:p w14:paraId="0A5FC586" w14:textId="23B7BD9A" w:rsidR="00DC2D2C" w:rsidRPr="00F97D7C" w:rsidRDefault="00DC2D2C" w:rsidP="00F97D7C">
      <w:pPr>
        <w:jc w:val="center"/>
        <w:rPr>
          <w:sz w:val="44"/>
          <w:szCs w:val="40"/>
        </w:rPr>
      </w:pPr>
      <w:r w:rsidRPr="00F97D7C">
        <w:rPr>
          <w:sz w:val="44"/>
          <w:szCs w:val="40"/>
        </w:rPr>
        <w:t>Student name:</w:t>
      </w:r>
      <w:r w:rsidR="00F97D7C" w:rsidRPr="00F97D7C">
        <w:rPr>
          <w:sz w:val="44"/>
          <w:szCs w:val="40"/>
        </w:rPr>
        <w:t xml:space="preserve"> </w:t>
      </w:r>
      <w:r w:rsidR="00C83C0F" w:rsidRPr="00F97D7C">
        <w:rPr>
          <w:sz w:val="44"/>
          <w:szCs w:val="40"/>
        </w:rPr>
        <w:t>Shajan Ali</w:t>
      </w:r>
    </w:p>
    <w:p w14:paraId="17295663" w14:textId="399F8348" w:rsidR="00DC2D2C" w:rsidRPr="00F97D7C" w:rsidRDefault="00DC2D2C" w:rsidP="00F97D7C">
      <w:pPr>
        <w:jc w:val="center"/>
        <w:rPr>
          <w:sz w:val="44"/>
          <w:szCs w:val="40"/>
        </w:rPr>
      </w:pPr>
      <w:r w:rsidRPr="00F97D7C">
        <w:rPr>
          <w:sz w:val="44"/>
          <w:szCs w:val="40"/>
        </w:rPr>
        <w:t>Student ID:</w:t>
      </w:r>
      <w:r w:rsidR="00C83C0F" w:rsidRPr="00F97D7C">
        <w:rPr>
          <w:sz w:val="44"/>
          <w:szCs w:val="40"/>
        </w:rPr>
        <w:t>1814853</w:t>
      </w:r>
    </w:p>
    <w:p w14:paraId="27E3C9FD" w14:textId="59903FD3" w:rsidR="00DC2D2C" w:rsidRPr="00F97D7C" w:rsidRDefault="00DC27B2" w:rsidP="00F97D7C">
      <w:pPr>
        <w:jc w:val="center"/>
        <w:rPr>
          <w:sz w:val="44"/>
          <w:szCs w:val="40"/>
        </w:rPr>
      </w:pPr>
      <w:r w:rsidRPr="00F97D7C">
        <w:rPr>
          <w:sz w:val="44"/>
          <w:szCs w:val="40"/>
        </w:rPr>
        <w:t>Date: 18</w:t>
      </w:r>
      <w:r w:rsidRPr="00F97D7C">
        <w:rPr>
          <w:sz w:val="44"/>
          <w:szCs w:val="40"/>
          <w:vertAlign w:val="superscript"/>
        </w:rPr>
        <w:t>th</w:t>
      </w:r>
      <w:r w:rsidRPr="00F97D7C">
        <w:rPr>
          <w:sz w:val="44"/>
          <w:szCs w:val="40"/>
        </w:rPr>
        <w:t xml:space="preserve"> November 2020</w:t>
      </w:r>
    </w:p>
    <w:p w14:paraId="68C8C753" w14:textId="77777777" w:rsidR="00DC2D2C" w:rsidRDefault="00DC2D2C" w:rsidP="00F97D7C">
      <w:pPr>
        <w:spacing w:line="276" w:lineRule="auto"/>
        <w:jc w:val="center"/>
      </w:pPr>
      <w:r>
        <w:br w:type="page"/>
      </w:r>
    </w:p>
    <w:sdt>
      <w:sdtPr>
        <w:rPr>
          <w:rFonts w:eastAsiaTheme="minorHAnsi" w:cstheme="minorBidi"/>
          <w:b w:val="0"/>
          <w:bCs w:val="0"/>
          <w:color w:val="auto"/>
          <w:sz w:val="24"/>
          <w:szCs w:val="22"/>
          <w:lang w:val="en-GB" w:eastAsia="en-US"/>
        </w:rPr>
        <w:id w:val="1334491535"/>
        <w:docPartObj>
          <w:docPartGallery w:val="Table of Contents"/>
          <w:docPartUnique/>
        </w:docPartObj>
      </w:sdtPr>
      <w:sdtEndPr>
        <w:rPr>
          <w:noProof/>
        </w:rPr>
      </w:sdtEndPr>
      <w:sdtContent>
        <w:p w14:paraId="7993A1E0" w14:textId="77777777" w:rsidR="005B512B" w:rsidRDefault="005B512B">
          <w:pPr>
            <w:pStyle w:val="TOCHeading"/>
          </w:pPr>
          <w:r>
            <w:t>Table of Contents</w:t>
          </w:r>
        </w:p>
        <w:p w14:paraId="2FB60FB4" w14:textId="77777777" w:rsidR="001B095B" w:rsidRDefault="005B512B">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6670839" w:history="1">
            <w:r w:rsidR="001B095B" w:rsidRPr="003D1238">
              <w:rPr>
                <w:rStyle w:val="Hyperlink"/>
                <w:noProof/>
              </w:rPr>
              <w:t>Introduction</w:t>
            </w:r>
            <w:r w:rsidR="001B095B">
              <w:rPr>
                <w:noProof/>
                <w:webHidden/>
              </w:rPr>
              <w:tab/>
            </w:r>
            <w:r w:rsidR="001B095B">
              <w:rPr>
                <w:noProof/>
                <w:webHidden/>
              </w:rPr>
              <w:fldChar w:fldCharType="begin"/>
            </w:r>
            <w:r w:rsidR="001B095B">
              <w:rPr>
                <w:noProof/>
                <w:webHidden/>
              </w:rPr>
              <w:instrText xml:space="preserve"> PAGEREF _Toc56670839 \h </w:instrText>
            </w:r>
            <w:r w:rsidR="001B095B">
              <w:rPr>
                <w:noProof/>
                <w:webHidden/>
              </w:rPr>
            </w:r>
            <w:r w:rsidR="001B095B">
              <w:rPr>
                <w:noProof/>
                <w:webHidden/>
              </w:rPr>
              <w:fldChar w:fldCharType="separate"/>
            </w:r>
            <w:r w:rsidR="001B095B">
              <w:rPr>
                <w:noProof/>
                <w:webHidden/>
              </w:rPr>
              <w:t>3</w:t>
            </w:r>
            <w:r w:rsidR="001B095B">
              <w:rPr>
                <w:noProof/>
                <w:webHidden/>
              </w:rPr>
              <w:fldChar w:fldCharType="end"/>
            </w:r>
          </w:hyperlink>
        </w:p>
        <w:p w14:paraId="768533A5"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0" w:history="1">
            <w:r w:rsidR="001B095B" w:rsidRPr="003D1238">
              <w:rPr>
                <w:rStyle w:val="Hyperlink"/>
                <w:noProof/>
              </w:rPr>
              <w:t>1. Necessity of information systems for Zopa</w:t>
            </w:r>
            <w:r w:rsidR="001B095B">
              <w:rPr>
                <w:noProof/>
                <w:webHidden/>
              </w:rPr>
              <w:tab/>
            </w:r>
            <w:r w:rsidR="001B095B">
              <w:rPr>
                <w:noProof/>
                <w:webHidden/>
              </w:rPr>
              <w:fldChar w:fldCharType="begin"/>
            </w:r>
            <w:r w:rsidR="001B095B">
              <w:rPr>
                <w:noProof/>
                <w:webHidden/>
              </w:rPr>
              <w:instrText xml:space="preserve"> PAGEREF _Toc56670840 \h </w:instrText>
            </w:r>
            <w:r w:rsidR="001B095B">
              <w:rPr>
                <w:noProof/>
                <w:webHidden/>
              </w:rPr>
            </w:r>
            <w:r w:rsidR="001B095B">
              <w:rPr>
                <w:noProof/>
                <w:webHidden/>
              </w:rPr>
              <w:fldChar w:fldCharType="separate"/>
            </w:r>
            <w:r w:rsidR="001B095B">
              <w:rPr>
                <w:noProof/>
                <w:webHidden/>
              </w:rPr>
              <w:t>4</w:t>
            </w:r>
            <w:r w:rsidR="001B095B">
              <w:rPr>
                <w:noProof/>
                <w:webHidden/>
              </w:rPr>
              <w:fldChar w:fldCharType="end"/>
            </w:r>
          </w:hyperlink>
        </w:p>
        <w:p w14:paraId="6F1B372D"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1" w:history="1">
            <w:r w:rsidR="001B095B" w:rsidRPr="003D1238">
              <w:rPr>
                <w:rStyle w:val="Hyperlink"/>
                <w:noProof/>
              </w:rPr>
              <w:t>2. Evaluating the information systems of Zopa</w:t>
            </w:r>
            <w:r w:rsidR="001B095B">
              <w:rPr>
                <w:noProof/>
                <w:webHidden/>
              </w:rPr>
              <w:tab/>
            </w:r>
            <w:r w:rsidR="001B095B">
              <w:rPr>
                <w:noProof/>
                <w:webHidden/>
              </w:rPr>
              <w:fldChar w:fldCharType="begin"/>
            </w:r>
            <w:r w:rsidR="001B095B">
              <w:rPr>
                <w:noProof/>
                <w:webHidden/>
              </w:rPr>
              <w:instrText xml:space="preserve"> PAGEREF _Toc56670841 \h </w:instrText>
            </w:r>
            <w:r w:rsidR="001B095B">
              <w:rPr>
                <w:noProof/>
                <w:webHidden/>
              </w:rPr>
            </w:r>
            <w:r w:rsidR="001B095B">
              <w:rPr>
                <w:noProof/>
                <w:webHidden/>
              </w:rPr>
              <w:fldChar w:fldCharType="separate"/>
            </w:r>
            <w:r w:rsidR="001B095B">
              <w:rPr>
                <w:noProof/>
                <w:webHidden/>
              </w:rPr>
              <w:t>5</w:t>
            </w:r>
            <w:r w:rsidR="001B095B">
              <w:rPr>
                <w:noProof/>
                <w:webHidden/>
              </w:rPr>
              <w:fldChar w:fldCharType="end"/>
            </w:r>
          </w:hyperlink>
        </w:p>
        <w:p w14:paraId="0220AB78"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2" w:history="1">
            <w:r w:rsidR="001B095B" w:rsidRPr="003D1238">
              <w:rPr>
                <w:rStyle w:val="Hyperlink"/>
                <w:noProof/>
              </w:rPr>
              <w:t>3. Explaining the reason for different functions and levels in the structure of Zopa</w:t>
            </w:r>
            <w:r w:rsidR="001B095B">
              <w:rPr>
                <w:noProof/>
                <w:webHidden/>
              </w:rPr>
              <w:tab/>
            </w:r>
            <w:r w:rsidR="001B095B">
              <w:rPr>
                <w:noProof/>
                <w:webHidden/>
              </w:rPr>
              <w:fldChar w:fldCharType="begin"/>
            </w:r>
            <w:r w:rsidR="001B095B">
              <w:rPr>
                <w:noProof/>
                <w:webHidden/>
              </w:rPr>
              <w:instrText xml:space="preserve"> PAGEREF _Toc56670842 \h </w:instrText>
            </w:r>
            <w:r w:rsidR="001B095B">
              <w:rPr>
                <w:noProof/>
                <w:webHidden/>
              </w:rPr>
            </w:r>
            <w:r w:rsidR="001B095B">
              <w:rPr>
                <w:noProof/>
                <w:webHidden/>
              </w:rPr>
              <w:fldChar w:fldCharType="separate"/>
            </w:r>
            <w:r w:rsidR="001B095B">
              <w:rPr>
                <w:noProof/>
                <w:webHidden/>
              </w:rPr>
              <w:t>8</w:t>
            </w:r>
            <w:r w:rsidR="001B095B">
              <w:rPr>
                <w:noProof/>
                <w:webHidden/>
              </w:rPr>
              <w:fldChar w:fldCharType="end"/>
            </w:r>
          </w:hyperlink>
        </w:p>
        <w:p w14:paraId="3A5EC049"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3" w:history="1">
            <w:r w:rsidR="001B095B" w:rsidRPr="003D1238">
              <w:rPr>
                <w:rStyle w:val="Hyperlink"/>
                <w:noProof/>
              </w:rPr>
              <w:t>4. Discussing Zopa’s potential knowledge management challenges and recommendations to strengthen them</w:t>
            </w:r>
            <w:r w:rsidR="001B095B">
              <w:rPr>
                <w:noProof/>
                <w:webHidden/>
              </w:rPr>
              <w:tab/>
            </w:r>
            <w:r w:rsidR="001B095B">
              <w:rPr>
                <w:noProof/>
                <w:webHidden/>
              </w:rPr>
              <w:fldChar w:fldCharType="begin"/>
            </w:r>
            <w:r w:rsidR="001B095B">
              <w:rPr>
                <w:noProof/>
                <w:webHidden/>
              </w:rPr>
              <w:instrText xml:space="preserve"> PAGEREF _Toc56670843 \h </w:instrText>
            </w:r>
            <w:r w:rsidR="001B095B">
              <w:rPr>
                <w:noProof/>
                <w:webHidden/>
              </w:rPr>
            </w:r>
            <w:r w:rsidR="001B095B">
              <w:rPr>
                <w:noProof/>
                <w:webHidden/>
              </w:rPr>
              <w:fldChar w:fldCharType="separate"/>
            </w:r>
            <w:r w:rsidR="001B095B">
              <w:rPr>
                <w:noProof/>
                <w:webHidden/>
              </w:rPr>
              <w:t>9</w:t>
            </w:r>
            <w:r w:rsidR="001B095B">
              <w:rPr>
                <w:noProof/>
                <w:webHidden/>
              </w:rPr>
              <w:fldChar w:fldCharType="end"/>
            </w:r>
          </w:hyperlink>
        </w:p>
        <w:p w14:paraId="60037202"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4" w:history="1">
            <w:r w:rsidR="001B095B" w:rsidRPr="003D1238">
              <w:rPr>
                <w:rStyle w:val="Hyperlink"/>
                <w:noProof/>
              </w:rPr>
              <w:t>5. Evaluating the competitive advantage of Zopa using Porter’s generic competitive strategy</w:t>
            </w:r>
            <w:r w:rsidR="001B095B">
              <w:rPr>
                <w:noProof/>
                <w:webHidden/>
              </w:rPr>
              <w:tab/>
            </w:r>
            <w:r w:rsidR="001B095B">
              <w:rPr>
                <w:noProof/>
                <w:webHidden/>
              </w:rPr>
              <w:fldChar w:fldCharType="begin"/>
            </w:r>
            <w:r w:rsidR="001B095B">
              <w:rPr>
                <w:noProof/>
                <w:webHidden/>
              </w:rPr>
              <w:instrText xml:space="preserve"> PAGEREF _Toc56670844 \h </w:instrText>
            </w:r>
            <w:r w:rsidR="001B095B">
              <w:rPr>
                <w:noProof/>
                <w:webHidden/>
              </w:rPr>
            </w:r>
            <w:r w:rsidR="001B095B">
              <w:rPr>
                <w:noProof/>
                <w:webHidden/>
              </w:rPr>
              <w:fldChar w:fldCharType="separate"/>
            </w:r>
            <w:r w:rsidR="001B095B">
              <w:rPr>
                <w:noProof/>
                <w:webHidden/>
              </w:rPr>
              <w:t>11</w:t>
            </w:r>
            <w:r w:rsidR="001B095B">
              <w:rPr>
                <w:noProof/>
                <w:webHidden/>
              </w:rPr>
              <w:fldChar w:fldCharType="end"/>
            </w:r>
          </w:hyperlink>
        </w:p>
        <w:p w14:paraId="7F399E20"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5" w:history="1">
            <w:r w:rsidR="001B095B" w:rsidRPr="003D1238">
              <w:rPr>
                <w:rStyle w:val="Hyperlink"/>
                <w:noProof/>
              </w:rPr>
              <w:t>6. Identifying the benefits of the progress of IT in the KM practice of Zopa</w:t>
            </w:r>
            <w:r w:rsidR="001B095B">
              <w:rPr>
                <w:noProof/>
                <w:webHidden/>
              </w:rPr>
              <w:tab/>
            </w:r>
            <w:r w:rsidR="001B095B">
              <w:rPr>
                <w:noProof/>
                <w:webHidden/>
              </w:rPr>
              <w:fldChar w:fldCharType="begin"/>
            </w:r>
            <w:r w:rsidR="001B095B">
              <w:rPr>
                <w:noProof/>
                <w:webHidden/>
              </w:rPr>
              <w:instrText xml:space="preserve"> PAGEREF _Toc56670845 \h </w:instrText>
            </w:r>
            <w:r w:rsidR="001B095B">
              <w:rPr>
                <w:noProof/>
                <w:webHidden/>
              </w:rPr>
            </w:r>
            <w:r w:rsidR="001B095B">
              <w:rPr>
                <w:noProof/>
                <w:webHidden/>
              </w:rPr>
              <w:fldChar w:fldCharType="separate"/>
            </w:r>
            <w:r w:rsidR="001B095B">
              <w:rPr>
                <w:noProof/>
                <w:webHidden/>
              </w:rPr>
              <w:t>12</w:t>
            </w:r>
            <w:r w:rsidR="001B095B">
              <w:rPr>
                <w:noProof/>
                <w:webHidden/>
              </w:rPr>
              <w:fldChar w:fldCharType="end"/>
            </w:r>
          </w:hyperlink>
        </w:p>
        <w:p w14:paraId="607424F0"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6" w:history="1">
            <w:r w:rsidR="001B095B" w:rsidRPr="003D1238">
              <w:rPr>
                <w:rStyle w:val="Hyperlink"/>
                <w:noProof/>
              </w:rPr>
              <w:t>7. Explaining the implementation of ERP systems in Zopa</w:t>
            </w:r>
            <w:r w:rsidR="001B095B">
              <w:rPr>
                <w:noProof/>
                <w:webHidden/>
              </w:rPr>
              <w:tab/>
            </w:r>
            <w:r w:rsidR="001B095B">
              <w:rPr>
                <w:noProof/>
                <w:webHidden/>
              </w:rPr>
              <w:fldChar w:fldCharType="begin"/>
            </w:r>
            <w:r w:rsidR="001B095B">
              <w:rPr>
                <w:noProof/>
                <w:webHidden/>
              </w:rPr>
              <w:instrText xml:space="preserve"> PAGEREF _Toc56670846 \h </w:instrText>
            </w:r>
            <w:r w:rsidR="001B095B">
              <w:rPr>
                <w:noProof/>
                <w:webHidden/>
              </w:rPr>
            </w:r>
            <w:r w:rsidR="001B095B">
              <w:rPr>
                <w:noProof/>
                <w:webHidden/>
              </w:rPr>
              <w:fldChar w:fldCharType="separate"/>
            </w:r>
            <w:r w:rsidR="001B095B">
              <w:rPr>
                <w:noProof/>
                <w:webHidden/>
              </w:rPr>
              <w:t>14</w:t>
            </w:r>
            <w:r w:rsidR="001B095B">
              <w:rPr>
                <w:noProof/>
                <w:webHidden/>
              </w:rPr>
              <w:fldChar w:fldCharType="end"/>
            </w:r>
          </w:hyperlink>
        </w:p>
        <w:p w14:paraId="62B9FA01"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7" w:history="1">
            <w:r w:rsidR="001B095B" w:rsidRPr="003D1238">
              <w:rPr>
                <w:rStyle w:val="Hyperlink"/>
                <w:noProof/>
              </w:rPr>
              <w:t>Conclusion</w:t>
            </w:r>
            <w:r w:rsidR="001B095B">
              <w:rPr>
                <w:noProof/>
                <w:webHidden/>
              </w:rPr>
              <w:tab/>
            </w:r>
            <w:r w:rsidR="001B095B">
              <w:rPr>
                <w:noProof/>
                <w:webHidden/>
              </w:rPr>
              <w:fldChar w:fldCharType="begin"/>
            </w:r>
            <w:r w:rsidR="001B095B">
              <w:rPr>
                <w:noProof/>
                <w:webHidden/>
              </w:rPr>
              <w:instrText xml:space="preserve"> PAGEREF _Toc56670847 \h </w:instrText>
            </w:r>
            <w:r w:rsidR="001B095B">
              <w:rPr>
                <w:noProof/>
                <w:webHidden/>
              </w:rPr>
            </w:r>
            <w:r w:rsidR="001B095B">
              <w:rPr>
                <w:noProof/>
                <w:webHidden/>
              </w:rPr>
              <w:fldChar w:fldCharType="separate"/>
            </w:r>
            <w:r w:rsidR="001B095B">
              <w:rPr>
                <w:noProof/>
                <w:webHidden/>
              </w:rPr>
              <w:t>15</w:t>
            </w:r>
            <w:r w:rsidR="001B095B">
              <w:rPr>
                <w:noProof/>
                <w:webHidden/>
              </w:rPr>
              <w:fldChar w:fldCharType="end"/>
            </w:r>
          </w:hyperlink>
        </w:p>
        <w:p w14:paraId="13B8EB02" w14:textId="77777777" w:rsidR="001B095B" w:rsidRDefault="00E22F98">
          <w:pPr>
            <w:pStyle w:val="TOC1"/>
            <w:tabs>
              <w:tab w:val="right" w:leader="dot" w:pos="9016"/>
            </w:tabs>
            <w:rPr>
              <w:rFonts w:asciiTheme="minorHAnsi" w:eastAsiaTheme="minorEastAsia" w:hAnsiTheme="minorHAnsi"/>
              <w:noProof/>
              <w:sz w:val="22"/>
              <w:lang w:eastAsia="en-GB"/>
            </w:rPr>
          </w:pPr>
          <w:hyperlink w:anchor="_Toc56670848" w:history="1">
            <w:r w:rsidR="001B095B" w:rsidRPr="003D1238">
              <w:rPr>
                <w:rStyle w:val="Hyperlink"/>
                <w:noProof/>
              </w:rPr>
              <w:t>References</w:t>
            </w:r>
            <w:r w:rsidR="001B095B">
              <w:rPr>
                <w:noProof/>
                <w:webHidden/>
              </w:rPr>
              <w:tab/>
            </w:r>
            <w:r w:rsidR="001B095B">
              <w:rPr>
                <w:noProof/>
                <w:webHidden/>
              </w:rPr>
              <w:fldChar w:fldCharType="begin"/>
            </w:r>
            <w:r w:rsidR="001B095B">
              <w:rPr>
                <w:noProof/>
                <w:webHidden/>
              </w:rPr>
              <w:instrText xml:space="preserve"> PAGEREF _Toc56670848 \h </w:instrText>
            </w:r>
            <w:r w:rsidR="001B095B">
              <w:rPr>
                <w:noProof/>
                <w:webHidden/>
              </w:rPr>
            </w:r>
            <w:r w:rsidR="001B095B">
              <w:rPr>
                <w:noProof/>
                <w:webHidden/>
              </w:rPr>
              <w:fldChar w:fldCharType="separate"/>
            </w:r>
            <w:r w:rsidR="001B095B">
              <w:rPr>
                <w:noProof/>
                <w:webHidden/>
              </w:rPr>
              <w:t>16</w:t>
            </w:r>
            <w:r w:rsidR="001B095B">
              <w:rPr>
                <w:noProof/>
                <w:webHidden/>
              </w:rPr>
              <w:fldChar w:fldCharType="end"/>
            </w:r>
          </w:hyperlink>
        </w:p>
        <w:p w14:paraId="381C5BC2" w14:textId="77777777" w:rsidR="005B512B" w:rsidRDefault="005B512B">
          <w:r>
            <w:rPr>
              <w:b/>
              <w:bCs/>
              <w:noProof/>
            </w:rPr>
            <w:fldChar w:fldCharType="end"/>
          </w:r>
        </w:p>
      </w:sdtContent>
    </w:sdt>
    <w:p w14:paraId="32F8E583" w14:textId="77777777" w:rsidR="00DC2D2C" w:rsidRDefault="00DC2D2C" w:rsidP="00DC2D2C"/>
    <w:p w14:paraId="1189A9BC" w14:textId="77777777" w:rsidR="00DC2D2C" w:rsidRDefault="00DC2D2C">
      <w:pPr>
        <w:spacing w:line="276" w:lineRule="auto"/>
        <w:jc w:val="left"/>
      </w:pPr>
      <w:r>
        <w:br w:type="page"/>
      </w:r>
    </w:p>
    <w:p w14:paraId="69414E49" w14:textId="77777777" w:rsidR="00DC2D2C" w:rsidRDefault="00DC2D2C" w:rsidP="00DC2D2C">
      <w:pPr>
        <w:pStyle w:val="Heading1"/>
      </w:pPr>
      <w:bookmarkStart w:id="0" w:name="_Toc56670839"/>
      <w:r>
        <w:lastRenderedPageBreak/>
        <w:t>Introduction</w:t>
      </w:r>
      <w:bookmarkEnd w:id="0"/>
    </w:p>
    <w:p w14:paraId="0965412E" w14:textId="77777777" w:rsidR="00DC2D2C" w:rsidRDefault="007454CA" w:rsidP="00DC2D2C">
      <w:r>
        <w:t xml:space="preserve">Knowledge management refers to the proper flow of knowledge and information in the business. Almost every organisations are depended on the information; whether it is customer’s information, whether it is internal. Depending on the flow of information, the businesses operate their activities in the </w:t>
      </w:r>
      <w:r w:rsidR="00405CE8">
        <w:t xml:space="preserve">industry. The report thus shows the various aspects of KM practice in Zopa and how they are utilising IT and KM practice for sustainable competitive advantage in the market. </w:t>
      </w:r>
    </w:p>
    <w:p w14:paraId="0C824274" w14:textId="77777777" w:rsidR="00F74EE0" w:rsidRDefault="00F74EE0">
      <w:pPr>
        <w:spacing w:line="276" w:lineRule="auto"/>
        <w:jc w:val="left"/>
      </w:pPr>
      <w:r>
        <w:br w:type="page"/>
      </w:r>
    </w:p>
    <w:p w14:paraId="7C3C0D37" w14:textId="77777777" w:rsidR="00F74EE0" w:rsidRDefault="006C6EA3" w:rsidP="006B3EE5">
      <w:pPr>
        <w:pStyle w:val="Heading1"/>
      </w:pPr>
      <w:bookmarkStart w:id="1" w:name="_Toc56670840"/>
      <w:r>
        <w:lastRenderedPageBreak/>
        <w:t xml:space="preserve">1. </w:t>
      </w:r>
      <w:r w:rsidR="006B3EE5">
        <w:t xml:space="preserve">Necessity </w:t>
      </w:r>
      <w:r w:rsidR="00EE0972">
        <w:t>of information system</w:t>
      </w:r>
      <w:r w:rsidR="00AF580C">
        <w:t>s</w:t>
      </w:r>
      <w:r w:rsidR="00EE0972">
        <w:t xml:space="preserve"> for Zopa</w:t>
      </w:r>
      <w:bookmarkEnd w:id="1"/>
    </w:p>
    <w:p w14:paraId="26D3F636" w14:textId="77777777" w:rsidR="00EE0972" w:rsidRDefault="00C1653E" w:rsidP="00DC2D2C">
      <w:r>
        <w:t>The i</w:t>
      </w:r>
      <w:r w:rsidR="00AF580C">
        <w:t>nformation system is a cohesive system of collecting, storing and utilising data through various processes to achieve the goal of the individual or business through providing relevant information</w:t>
      </w:r>
      <w:r w:rsidR="00FF4CD7">
        <w:t xml:space="preserve"> </w:t>
      </w:r>
      <w:r w:rsidR="00FF4CD7">
        <w:fldChar w:fldCharType="begin" w:fldLock="1"/>
      </w:r>
      <w:r w:rsidR="00FF4CD7">
        <w:instrText>ADDIN CSL_CITATION {"citationItems":[{"id":"ITEM-1","itemData":{"DOI":"10.2139/ssrn.2763682","ISSN":"1556-5068","abstract":"This paper reviews peer-to-peer (P2P) lending, its development in the UK and other countries, and assesses the business and economic policy issues surrounding this new form of intermediation. P2P platform technology allows direct matching of borrowers and lenders diversification over a large number of borrowers without the loans having to be held on an intermediary balance sheet. P2P lending has developed rapidly in both the US and UK, but still represents a small fraction, less than one percent, of the stock of bank lending. In the UK – but not elsewhere – it is an important source of loans for smaller companies. We argued that P2P lending is fundamentally complementary not competitive too conventional banking. We therefore expect banks to adapt to the emergence of P2P lending, either by co-operating closely with third party P2P lending platforms or offering their own proprietary platforms.  We also argue that the full development of the sector requires much further work addressing the risks and business and regulatory issues in P2P lending, including risk communication, orderly resolution of platform failure, control of liquidity risks and minimisation of fraud, security and operational risks. This will depend developing reliable business process, the promotion of as full a degree as possible of transparency and standardisation and appropriate regulation that serves the needs of customers.","author":[{"dropping-particle":"","family":"Milne","given":"Alistair","non-dropping-particle":"","parse-names":false,"suffix":""},{"dropping-particle":"","family":"Parboteeah","given":"Paul","non-dropping-particle":"","parse-names":false,"suffix":""}],"container-title":"SSRN Electronic Journal","id":"ITEM-1","issued":{"date-parts":[["2016"]]},"title":"The Business Models and Economics of Peer-to-Peer Lending","type":"article-journal"},"uris":["http://www.mendeley.com/documents/?uuid=c54b65cb-50f2-41bf-a117-cf7cb2523825"]}],"mendeley":{"formattedCitation":"(Milne and Parboteeah, 2016)","plainTextFormattedCitation":"(Milne and Parboteeah, 2016)","previouslyFormattedCitation":"(Milne and Parboteeah, 2016)"},"properties":{"noteIndex":0},"schema":"https://github.com/citation-style-language/schema/raw/master/csl-citation.json"}</w:instrText>
      </w:r>
      <w:r w:rsidR="00FF4CD7">
        <w:fldChar w:fldCharType="separate"/>
      </w:r>
      <w:r w:rsidR="00FF4CD7" w:rsidRPr="002C1AE4">
        <w:rPr>
          <w:noProof/>
        </w:rPr>
        <w:t>(Milne and Parboteeah, 2016)</w:t>
      </w:r>
      <w:r w:rsidR="00FF4CD7">
        <w:fldChar w:fldCharType="end"/>
      </w:r>
      <w:r w:rsidR="00AF580C">
        <w:t xml:space="preserve">. The modern business data can be collected from the customers surfing </w:t>
      </w:r>
      <w:r>
        <w:t>o</w:t>
      </w:r>
      <w:r w:rsidR="00AF580C">
        <w:t xml:space="preserve">n the website, cookies and surfing behaviour. In </w:t>
      </w:r>
      <w:r>
        <w:t xml:space="preserve">the </w:t>
      </w:r>
      <w:r w:rsidR="00AF580C">
        <w:t>case of P2P businesses</w:t>
      </w:r>
      <w:r w:rsidR="000146D7">
        <w:t xml:space="preserve"> such as </w:t>
      </w:r>
      <w:r w:rsidR="00AF580C">
        <w:t>Zopa</w:t>
      </w:r>
      <w:r w:rsidR="00867589">
        <w:t>,</w:t>
      </w:r>
      <w:r w:rsidR="00AF580C">
        <w:t xml:space="preserve"> </w:t>
      </w:r>
      <w:r w:rsidR="00867589">
        <w:t xml:space="preserve">a P2P lending company, information of the borrower and lenders plays </w:t>
      </w:r>
      <w:r>
        <w:t xml:space="preserve">a </w:t>
      </w:r>
      <w:r w:rsidR="00867589">
        <w:t>key role in mana</w:t>
      </w:r>
      <w:r w:rsidR="000146D7">
        <w:t xml:space="preserve">ging and operating the business. </w:t>
      </w:r>
    </w:p>
    <w:p w14:paraId="2C993994" w14:textId="77777777" w:rsidR="00923FF0" w:rsidRDefault="00817C7A" w:rsidP="00923FF0">
      <w:pPr>
        <w:keepNext/>
        <w:jc w:val="center"/>
      </w:pPr>
      <w:r>
        <w:rPr>
          <w:noProof/>
          <w:lang w:eastAsia="en-GB"/>
        </w:rPr>
        <w:drawing>
          <wp:inline distT="0" distB="0" distL="0" distR="0" wp14:anchorId="26486CA0" wp14:editId="437C0912">
            <wp:extent cx="5723255" cy="2905125"/>
            <wp:effectExtent l="0" t="0" r="0" b="9525"/>
            <wp:docPr id="4" name="Picture 4" descr="Zopa Review for Investors (Peer-to-Peer Lending) - Foxy Mon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Zopa Review for Investors (Peer-to-Peer Lending) - Foxy Monkey"/>
                    <pic:cNvPicPr>
                      <a:picLocks noChangeAspect="1" noChangeArrowheads="1"/>
                    </pic:cNvPicPr>
                  </pic:nvPicPr>
                  <pic:blipFill rotWithShape="1">
                    <a:blip r:embed="rId8">
                      <a:extLst>
                        <a:ext uri="{28A0092B-C50C-407E-A947-70E740481C1C}">
                          <a14:useLocalDpi xmlns:a14="http://schemas.microsoft.com/office/drawing/2010/main" val="0"/>
                        </a:ext>
                      </a:extLst>
                    </a:blip>
                    <a:srcRect t="3255" b="6505"/>
                    <a:stretch/>
                  </pic:blipFill>
                  <pic:spPr bwMode="auto">
                    <a:xfrm>
                      <a:off x="0" y="0"/>
                      <a:ext cx="5731510" cy="2909315"/>
                    </a:xfrm>
                    <a:prstGeom prst="rect">
                      <a:avLst/>
                    </a:prstGeom>
                    <a:noFill/>
                    <a:ln>
                      <a:noFill/>
                    </a:ln>
                    <a:extLst>
                      <a:ext uri="{53640926-AAD7-44D8-BBD7-CCE9431645EC}">
                        <a14:shadowObscured xmlns:a14="http://schemas.microsoft.com/office/drawing/2010/main"/>
                      </a:ext>
                    </a:extLst>
                  </pic:spPr>
                </pic:pic>
              </a:graphicData>
            </a:graphic>
          </wp:inline>
        </w:drawing>
      </w:r>
    </w:p>
    <w:p w14:paraId="0D42B2F1" w14:textId="77777777" w:rsidR="00923FF0" w:rsidRDefault="00923FF0" w:rsidP="00923FF0">
      <w:pPr>
        <w:pStyle w:val="Caption"/>
        <w:jc w:val="center"/>
      </w:pPr>
      <w:r>
        <w:t xml:space="preserve">Figure </w:t>
      </w:r>
      <w:r w:rsidR="009D4AC7">
        <w:rPr>
          <w:noProof/>
        </w:rPr>
        <w:fldChar w:fldCharType="begin"/>
      </w:r>
      <w:r w:rsidR="009D4AC7">
        <w:rPr>
          <w:noProof/>
        </w:rPr>
        <w:instrText xml:space="preserve"> SEQ Figure \* ARABIC </w:instrText>
      </w:r>
      <w:r w:rsidR="009D4AC7">
        <w:rPr>
          <w:noProof/>
        </w:rPr>
        <w:fldChar w:fldCharType="separate"/>
      </w:r>
      <w:r w:rsidR="0089511F">
        <w:rPr>
          <w:noProof/>
        </w:rPr>
        <w:t>1</w:t>
      </w:r>
      <w:r w:rsidR="009D4AC7">
        <w:rPr>
          <w:noProof/>
        </w:rPr>
        <w:fldChar w:fldCharType="end"/>
      </w:r>
      <w:r>
        <w:t xml:space="preserve">: </w:t>
      </w:r>
      <w:r w:rsidR="00817C7A">
        <w:t>Business operation of Zopa</w:t>
      </w:r>
      <w:r w:rsidR="002C1AE4">
        <w:t xml:space="preserve"> </w:t>
      </w:r>
      <w:r w:rsidR="002C1AE4">
        <w:fldChar w:fldCharType="begin" w:fldLock="1"/>
      </w:r>
      <w:r w:rsidR="002C1AE4">
        <w:instrText>ADDIN CSL_CITATION {"citationItems":[{"id":"ITEM-1","itemData":{"DOI":"10.2139/ssrn.2774297","abstract":"Peer-to-peer (P2P) lending — direct lending between lenders and borrowers online outside traditional financial intermediaries like banks — first emerged in the United Kingdom and the world with the launch of Zopa in 2005. Our paper provides a quantitative analysis of nearly 14 million loan agreements. We lay bare the history of P2P lending from its beginning, showing the regional geography of P2P lending in the United Kingdom. We suggest that the history of P2P lending can shed light on financial innovation in general. We base our conclusions on four semi-structured interviews with the founders of the three most significant UK P2P platforms (Zopa, RateSetter, and Funding Circle).","author":[{"dropping-particle":"","family":"Bholat","given":"David M.","non-dropping-particle":"","parse-names":false,"suffix":""},{"dropping-particle":"","family":"Atz","given":"Ulrich","non-dropping-particle":"","parse-names":false,"suffix":""}],"container-title":"SSRN Electronic Journal","id":"ITEM-1","issued":{"date-parts":[["2017"]]},"title":"Peer-to-Peer Lending and Financial Innovation in the United Kingdom","type":"article-journal"},"uris":["http://www.mendeley.com/documents/?uuid=ec7dcf24-4837-44f2-bccf-4a36482350a7"]}],"mendeley":{"formattedCitation":"(Bholat and Atz, 2017)","plainTextFormattedCitation":"(Bholat and Atz, 2017)","previouslyFormattedCitation":"(Bholat and Atz, 2017)"},"properties":{"noteIndex":0},"schema":"https://github.com/citation-style-language/schema/raw/master/csl-citation.json"}</w:instrText>
      </w:r>
      <w:r w:rsidR="002C1AE4">
        <w:fldChar w:fldCharType="separate"/>
      </w:r>
      <w:r w:rsidR="002C1AE4" w:rsidRPr="002C1AE4">
        <w:rPr>
          <w:noProof/>
        </w:rPr>
        <w:t>(Bholat and Atz, 2017)</w:t>
      </w:r>
      <w:r w:rsidR="002C1AE4">
        <w:fldChar w:fldCharType="end"/>
      </w:r>
    </w:p>
    <w:p w14:paraId="52D788AA" w14:textId="77777777" w:rsidR="00160FF5" w:rsidRDefault="00B51650" w:rsidP="00923FF0">
      <w:r>
        <w:t xml:space="preserve">For safeguarding the lenders, Zopa collects past credit information of the borrower from different sources. In the initial stage, the company conducts soft credit search using their two credit reference agencies named – Equifax and </w:t>
      </w:r>
      <w:proofErr w:type="spellStart"/>
      <w:r>
        <w:t>Callcredit</w:t>
      </w:r>
      <w:proofErr w:type="spellEnd"/>
      <w:r>
        <w:t xml:space="preserve"> which provides the past borrowing information of the individual. Using this</w:t>
      </w:r>
      <w:r w:rsidR="008C4525">
        <w:t>,</w:t>
      </w:r>
      <w:r>
        <w:t xml:space="preserve"> the company can predict the chance of approving the loan and the estimated interest rate that could be demanded by the lender. </w:t>
      </w:r>
      <w:r w:rsidR="008C4525">
        <w:t>After the initial stage search, the borrower’s application of loan comes into consideration and the hard credit search is done through TransUnion agency which cumulates the credit information and files for the lender</w:t>
      </w:r>
      <w:r w:rsidR="00C1653E">
        <w:t>'</w:t>
      </w:r>
      <w:r w:rsidR="008C4525">
        <w:t>s review</w:t>
      </w:r>
      <w:r w:rsidR="002C1AE4">
        <w:t xml:space="preserve"> </w:t>
      </w:r>
      <w:r w:rsidR="002C1AE4">
        <w:fldChar w:fldCharType="begin" w:fldLock="1"/>
      </w:r>
      <w:r w:rsidR="002C1AE4">
        <w:instrText>ADDIN CSL_CITATION {"citationItems":[{"id":"ITEM-1","itemData":{"URL":"https://blog.zopa.com/2020/03/12/zopa-and-credit-searches-everything-you-need-to-know/","accessed":{"date-parts":[["2020","11","19"]]},"author":[{"dropping-particle":"","family":"Bishop","given":"Sara","non-dropping-particle":"","parse-names":false,"suffix":""}],"container-title":"Zopa","id":"ITEM-1","issued":{"date-parts":[["2020","3","12"]]},"title":"Zopa and credit searches: everything you need to know | Zopa Blog","type":"webpage"},"uris":["http://www.mendeley.com/documents/?uuid=90156b8e-6179-363d-b3cf-97e9442a7f51"]}],"mendeley":{"formattedCitation":"(Bishop, 2020)","plainTextFormattedCitation":"(Bishop, 2020)","previouslyFormattedCitation":"(Bishop, 2020)"},"properties":{"noteIndex":0},"schema":"https://github.com/citation-style-language/schema/raw/master/csl-citation.json"}</w:instrText>
      </w:r>
      <w:r w:rsidR="002C1AE4">
        <w:fldChar w:fldCharType="separate"/>
      </w:r>
      <w:r w:rsidR="002C1AE4" w:rsidRPr="002C1AE4">
        <w:rPr>
          <w:noProof/>
        </w:rPr>
        <w:t>(Bishop, 2020)</w:t>
      </w:r>
      <w:r w:rsidR="002C1AE4">
        <w:fldChar w:fldCharType="end"/>
      </w:r>
      <w:r w:rsidR="008C4525">
        <w:t xml:space="preserve">. </w:t>
      </w:r>
    </w:p>
    <w:p w14:paraId="31A2B5AE" w14:textId="77777777" w:rsidR="00923FF0" w:rsidRDefault="008C4525" w:rsidP="00923FF0">
      <w:r>
        <w:t xml:space="preserve">If the lender and borrowers become willing to facilitate others through loan and interests they go into an agreement of loan for </w:t>
      </w:r>
      <w:r w:rsidR="00C1653E">
        <w:t>the</w:t>
      </w:r>
      <w:r>
        <w:t xml:space="preserve"> desired period. Zopa collects the service fees from both the borrower and lender as the repayment goes through the ISA of Zopa account</w:t>
      </w:r>
      <w:r w:rsidR="00D107BB">
        <w:t xml:space="preserve"> of the clients</w:t>
      </w:r>
      <w:r w:rsidR="002C1AE4">
        <w:t xml:space="preserve"> </w:t>
      </w:r>
      <w:r w:rsidR="002C1AE4">
        <w:fldChar w:fldCharType="begin" w:fldLock="1"/>
      </w:r>
      <w:r w:rsidR="002C1AE4">
        <w:instrText>ADDIN CSL_CITATION {"citationItems":[{"id":"ITEM-1","itemData":{"DOI":"10.1016/j.accinf.2018.06.001","ISSN":"14670895","abstract":"Blockchain is one of the most disruptive and promising emerging technologies, and it appears to have the potential for significantly affecting the accounting and auditing fields. Using blockchain technology, zero-knowledge proof, and homomorphic encryption, this paper presents a design for a blockchain-based transaction processing system (TPS) and develops a prototype to demonstrate the functionality of the blockchain-based TPS in real-time accounting, continuous monitoring and fraud prevention. The computational performance of a blockchain-based TPS versus relational databases is evaluated and discussed. In anticipation of the wider applicability of blockchain technology to support enterprise information systems and continuous monitoring systems, this paper presents an innovative design that utilizes the advantages of blockchain technology while overcoming some of the key barriers to its adoption.","author":[{"dropping-particle":"","family":"Wang","given":"Yunsen","non-dropping-particle":"","parse-names":false,"suffix":""},{"dropping-particle":"","family":"Kogan","given":"Alexander","non-dropping-particle":"","parse-names":false,"suffix":""}],"container-title":"International Journal of Accounting Information Systems","id":"ITEM-1","issued":{"date-parts":[["2018"]]},"title":"Designing confidentiality-preserving Blockchain-based transaction processing systems","type":"article-journal"},"uris":["http://www.mendeley.com/documents/?uuid=cf82f16e-1301-4f32-b31d-e94b93361b9c"]}],"mendeley":{"formattedCitation":"(Wang and Kogan, 2018)","plainTextFormattedCitation":"(Wang and Kogan, 2018)","previouslyFormattedCitation":"(Wang and Kogan, 2018)"},"properties":{"noteIndex":0},"schema":"https://github.com/citation-style-language/schema/raw/master/csl-citation.json"}</w:instrText>
      </w:r>
      <w:r w:rsidR="002C1AE4">
        <w:fldChar w:fldCharType="separate"/>
      </w:r>
      <w:r w:rsidR="002C1AE4" w:rsidRPr="002C1AE4">
        <w:rPr>
          <w:noProof/>
        </w:rPr>
        <w:t>(Wang and Kogan, 2018)</w:t>
      </w:r>
      <w:r w:rsidR="002C1AE4">
        <w:fldChar w:fldCharType="end"/>
      </w:r>
      <w:r>
        <w:t xml:space="preserve">.  In the whole process of the business, being an online company, </w:t>
      </w:r>
      <w:r>
        <w:lastRenderedPageBreak/>
        <w:t xml:space="preserve">Zopa has to mainly rely on the information of the clients to serve their needs. Thereby managing the information system is one of their major tasks in their daily operations of </w:t>
      </w:r>
      <w:r w:rsidR="00C1653E">
        <w:t xml:space="preserve">the </w:t>
      </w:r>
      <w:r>
        <w:t xml:space="preserve">business. </w:t>
      </w:r>
      <w:r w:rsidR="00F80270">
        <w:t>So, the information of the clients helps the businesses by –</w:t>
      </w:r>
    </w:p>
    <w:p w14:paraId="4A209878" w14:textId="77777777" w:rsidR="00F80270" w:rsidRDefault="00914799" w:rsidP="00F80270">
      <w:pPr>
        <w:pStyle w:val="ListParagraph"/>
        <w:numPr>
          <w:ilvl w:val="0"/>
          <w:numId w:val="1"/>
        </w:numPr>
      </w:pPr>
      <w:r>
        <w:t>Connecting appropriate borrowers and lenders</w:t>
      </w:r>
      <w:r w:rsidR="00166D5F">
        <w:t xml:space="preserve">. </w:t>
      </w:r>
    </w:p>
    <w:p w14:paraId="5F861FA4" w14:textId="77777777" w:rsidR="00166D5F" w:rsidRDefault="00166D5F" w:rsidP="00F80270">
      <w:pPr>
        <w:pStyle w:val="ListParagraph"/>
        <w:numPr>
          <w:ilvl w:val="0"/>
          <w:numId w:val="1"/>
        </w:numPr>
      </w:pPr>
      <w:r>
        <w:t>Helping the borrower</w:t>
      </w:r>
      <w:r w:rsidR="00BB0851">
        <w:t>s</w:t>
      </w:r>
      <w:r>
        <w:t xml:space="preserve"> to get their loan. </w:t>
      </w:r>
    </w:p>
    <w:p w14:paraId="3778AD92" w14:textId="77777777" w:rsidR="00BB0851" w:rsidRDefault="00BB0851" w:rsidP="00F80270">
      <w:pPr>
        <w:pStyle w:val="ListParagraph"/>
        <w:numPr>
          <w:ilvl w:val="0"/>
          <w:numId w:val="1"/>
        </w:numPr>
      </w:pPr>
      <w:r>
        <w:t xml:space="preserve">Classifying the risky borrowers from the less risky ones. </w:t>
      </w:r>
    </w:p>
    <w:p w14:paraId="2BA78F75" w14:textId="77777777" w:rsidR="00166D5F" w:rsidRDefault="00BB0851" w:rsidP="00200740">
      <w:pPr>
        <w:pStyle w:val="ListParagraph"/>
        <w:numPr>
          <w:ilvl w:val="0"/>
          <w:numId w:val="1"/>
        </w:numPr>
      </w:pPr>
      <w:r>
        <w:t xml:space="preserve">Safeguarding the lenders from defaulted borrowers. </w:t>
      </w:r>
    </w:p>
    <w:p w14:paraId="5637580A" w14:textId="77777777" w:rsidR="00200740" w:rsidRDefault="00200740" w:rsidP="00200740">
      <w:pPr>
        <w:pStyle w:val="ListParagraph"/>
        <w:numPr>
          <w:ilvl w:val="0"/>
          <w:numId w:val="1"/>
        </w:numPr>
      </w:pPr>
      <w:r>
        <w:t xml:space="preserve">Managing the database of their client’s information. </w:t>
      </w:r>
    </w:p>
    <w:p w14:paraId="24395DFD" w14:textId="77777777" w:rsidR="00160FF5" w:rsidRDefault="00160FF5" w:rsidP="00200740">
      <w:pPr>
        <w:pStyle w:val="ListParagraph"/>
        <w:numPr>
          <w:ilvl w:val="0"/>
          <w:numId w:val="1"/>
        </w:numPr>
      </w:pPr>
      <w:r>
        <w:t xml:space="preserve">Setting the service fees for the clients. </w:t>
      </w:r>
    </w:p>
    <w:p w14:paraId="47D76B08" w14:textId="77777777" w:rsidR="000F4AC6" w:rsidRDefault="00200740" w:rsidP="000F4AC6">
      <w:pPr>
        <w:pStyle w:val="ListParagraph"/>
        <w:numPr>
          <w:ilvl w:val="0"/>
          <w:numId w:val="1"/>
        </w:numPr>
      </w:pPr>
      <w:r>
        <w:t xml:space="preserve">Maintaining the </w:t>
      </w:r>
      <w:r w:rsidR="00914799">
        <w:t xml:space="preserve">reputation of the business. </w:t>
      </w:r>
    </w:p>
    <w:p w14:paraId="2E31ED9F" w14:textId="77777777" w:rsidR="000F4AC6" w:rsidRDefault="00861725" w:rsidP="000F4AC6">
      <w:r>
        <w:t>Zopa is depended on the credit</w:t>
      </w:r>
      <w:r w:rsidR="00C1653E">
        <w:t>-</w:t>
      </w:r>
      <w:r>
        <w:t xml:space="preserve">related information of the borrowers and lenders using which the company associates them at </w:t>
      </w:r>
      <w:r w:rsidR="00C1653E">
        <w:t>the</w:t>
      </w:r>
      <w:r>
        <w:t xml:space="preserve"> desired rate which the parties thin</w:t>
      </w:r>
      <w:r w:rsidR="00641C36">
        <w:t>k suitable for them</w:t>
      </w:r>
      <w:r w:rsidR="00121B24">
        <w:t xml:space="preserve">. Using the </w:t>
      </w:r>
      <w:r w:rsidR="00D107BB">
        <w:t xml:space="preserve">appropriate </w:t>
      </w:r>
      <w:r w:rsidR="00121B24">
        <w:t xml:space="preserve">information system, </w:t>
      </w:r>
      <w:r w:rsidR="00641C36">
        <w:t xml:space="preserve">they can manage a large amount of data of the clients which helps them to make </w:t>
      </w:r>
      <w:r w:rsidR="00C1653E">
        <w:t xml:space="preserve">a </w:t>
      </w:r>
      <w:r w:rsidR="00641C36">
        <w:t xml:space="preserve">crucial decision for their business. </w:t>
      </w:r>
    </w:p>
    <w:p w14:paraId="4C75ACD3" w14:textId="77777777" w:rsidR="00565B8E" w:rsidRDefault="006C6EA3" w:rsidP="00565B8E">
      <w:pPr>
        <w:pStyle w:val="Heading1"/>
      </w:pPr>
      <w:bookmarkStart w:id="2" w:name="_Toc56670841"/>
      <w:r>
        <w:t xml:space="preserve">2. </w:t>
      </w:r>
      <w:r w:rsidR="00565B8E">
        <w:t>Evaluating the information systems of Zopa</w:t>
      </w:r>
      <w:bookmarkEnd w:id="2"/>
    </w:p>
    <w:p w14:paraId="5974001B" w14:textId="77777777" w:rsidR="0001182F" w:rsidRDefault="00194A25" w:rsidP="0001182F">
      <w:r>
        <w:t>In the business environment, information systems refer to the processor model with which the companies gather the data of the customers, process and summarise them in a way that becomes meaningful to the individual. In the online P2P</w:t>
      </w:r>
      <w:r w:rsidR="005C6CFE">
        <w:t xml:space="preserve"> lending business, information system p</w:t>
      </w:r>
      <w:r w:rsidR="00C1653E">
        <w:t>l</w:t>
      </w:r>
      <w:r w:rsidR="005C6CFE">
        <w:t>ays a great role in managing and delivering the right pieces of i</w:t>
      </w:r>
      <w:r w:rsidR="00FF4CD7">
        <w:t xml:space="preserve">nformation to the right person </w:t>
      </w:r>
      <w:r w:rsidR="002C1AE4">
        <w:fldChar w:fldCharType="begin" w:fldLock="1"/>
      </w:r>
      <w:r w:rsidR="002C1AE4">
        <w:instrText>ADDIN CSL_CITATION {"citationItems":[{"id":"ITEM-1","itemData":{"ISBN":"9783319424484","ISSN":"978-3-319-42446-0","abstract":"Do you know how banking and money will look like in the new digital age? This book collects the voices of leading scholars, entrepreneurs, policy makers and consultants who, through their expertise and keen analytical skills, are best positioned to picture from various angles the ongoing technological revolution in banking and finance. You will learn how lending and borrowing can exist without banks; how new forms of money can compete to better serve different society needs; how new technologies are banking the unbanked communities in the poorest parts of the world, and how ideas and small projects can be financed by the crowds without the need to rely upon banks. You will learn how, in the new digital age, we will interact with new self-organised and autonomous companies that operate without any human involvement, based on a set of programmed and incorruptible rules. You will learn that new business models will emerge thanks to technology-enabled platforms, upon which one can build new forms of non-hierarchical cooperation between strangers. And you will also learn that new forms of risks and threats are emerging that will destabilise our systems and jeopardise the stability of our financial order. 1 Introduction; Abstract; References; 2 Classification of Crowdfunding in the Financial System; Abstract; 1 Emergence of Social Financing in the Digital Age; 2 The Many Facets of Crowdfunding; 3 Evidence of Positive Disruption to Traditional Financing; 4 Insights on Social Behavior in P2P Lending Markets; 5 Recent Developments in Equity-Based Crowdfunding; References; 3 Crowdfunding and Bank Stress; Abstract; 1 Introduction; 2 Literature and Background; 2.1 Bank Funding and Crowdfunding; 2.2 Institutional Background; 3 Sampling and Identification; 3.1 Sampling 3.2 Identification Through Bank Bailouts3.3 Venture and Crowdfunding Traits; 4 Model and Results; 4.1 Specification and Baseline Results; 4.1.1 Credit Scores; 4.1.2 Size; 4.1.3 Tangibility; 4.1.4 Characteristics of the Management Team and Venture; 4.1.5 Rating of Sophisticated Investors; 4.2 Bank Characteristics; 4.3 Alternative Bank Stress Indicators; 4.4 Using Versus Successfully Completing Crowdfunding; 5 Conclusion; Appendix; References; 4 How Peer to Peer Lending and Crowdfunding Drive the FinTech Revolution in the UK; Abstract; 1 Overview of the Alternative Finance Sector in the UK 2 UK's Leading P2P and Crowdfunding Platforms2.1 Funding Circle; 2.2 Zopa; 2.3 RateSetter; 2.4 Crowdcube; 2.5 Seedrs…","author":[{"dropping-particle":"","family":"Barberis","given":"Jànos","non-dropping-particle":"","parse-names":false,"suffix":""},{"dropping-particle":"","family":"Arner","given":"Douglas W","non-dropping-particle":"","parse-names":false,"suffix":""}],"container-title":"New Economic Windows","id":"ITEM-1","issued":{"date-parts":[["2016"]]},"title":"Banking beyond banks and money: A guide to banking services in the twenty-first century","type":"report"},"uris":["http://www.mendeley.com/documents/?uuid=447699d0-b1d7-4f71-8d31-d39eae1446fc"]}],"mendeley":{"formattedCitation":"(Barberis and Arner, 2016)","plainTextFormattedCitation":"(Barberis and Arner, 2016)","previouslyFormattedCitation":"(Barberis and Arner, 2016)"},"properties":{"noteIndex":0},"schema":"https://github.com/citation-style-language/schema/raw/master/csl-citation.json"}</w:instrText>
      </w:r>
      <w:r w:rsidR="002C1AE4">
        <w:fldChar w:fldCharType="separate"/>
      </w:r>
      <w:r w:rsidR="002C1AE4" w:rsidRPr="002C1AE4">
        <w:rPr>
          <w:noProof/>
        </w:rPr>
        <w:t>(Barberis and Arner, 2016)</w:t>
      </w:r>
      <w:r w:rsidR="002C1AE4">
        <w:fldChar w:fldCharType="end"/>
      </w:r>
      <w:r w:rsidR="005C6CFE">
        <w:t xml:space="preserve">. </w:t>
      </w:r>
      <w:r w:rsidR="0001182F">
        <w:t xml:space="preserve">Among the various types of information systems available, Zopa uses three types of systems. They are given below. </w:t>
      </w:r>
    </w:p>
    <w:p w14:paraId="5234E366" w14:textId="77777777" w:rsidR="00565B8E" w:rsidRDefault="00565B8E" w:rsidP="000F4AC6"/>
    <w:p w14:paraId="5204A6DB" w14:textId="77777777" w:rsidR="005C6CFE" w:rsidRDefault="000D13AF" w:rsidP="005C6CFE">
      <w:pPr>
        <w:keepNext/>
        <w:jc w:val="center"/>
      </w:pPr>
      <w:r>
        <w:rPr>
          <w:noProof/>
          <w:lang w:eastAsia="en-GB"/>
        </w:rPr>
        <w:lastRenderedPageBreak/>
        <w:drawing>
          <wp:inline distT="0" distB="0" distL="0" distR="0" wp14:anchorId="0874D44E" wp14:editId="050162DF">
            <wp:extent cx="3403359" cy="2501660"/>
            <wp:effectExtent l="0" t="0" r="6985" b="0"/>
            <wp:docPr id="3" name="Picture 3" descr="Common Types of Information Systems | Eternal Sunshine of the IS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mon Types of Information Systems | Eternal Sunshine of the IS Mi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6020" cy="2503616"/>
                    </a:xfrm>
                    <a:prstGeom prst="rect">
                      <a:avLst/>
                    </a:prstGeom>
                    <a:noFill/>
                    <a:ln>
                      <a:noFill/>
                    </a:ln>
                  </pic:spPr>
                </pic:pic>
              </a:graphicData>
            </a:graphic>
          </wp:inline>
        </w:drawing>
      </w:r>
    </w:p>
    <w:p w14:paraId="1782017E" w14:textId="77777777" w:rsidR="005C6CFE" w:rsidRDefault="005C6CFE" w:rsidP="005C6CFE">
      <w:pPr>
        <w:pStyle w:val="Caption"/>
        <w:jc w:val="center"/>
      </w:pPr>
      <w:r>
        <w:t xml:space="preserve">Figure </w:t>
      </w:r>
      <w:r w:rsidR="00322482">
        <w:rPr>
          <w:noProof/>
        </w:rPr>
        <w:fldChar w:fldCharType="begin"/>
      </w:r>
      <w:r w:rsidR="00322482">
        <w:rPr>
          <w:noProof/>
        </w:rPr>
        <w:instrText xml:space="preserve"> SEQ Figure \* ARABIC </w:instrText>
      </w:r>
      <w:r w:rsidR="00322482">
        <w:rPr>
          <w:noProof/>
        </w:rPr>
        <w:fldChar w:fldCharType="separate"/>
      </w:r>
      <w:r w:rsidR="0089511F">
        <w:rPr>
          <w:noProof/>
        </w:rPr>
        <w:t>2</w:t>
      </w:r>
      <w:r w:rsidR="00322482">
        <w:rPr>
          <w:noProof/>
        </w:rPr>
        <w:fldChar w:fldCharType="end"/>
      </w:r>
      <w:r>
        <w:t>: Types of I</w:t>
      </w:r>
      <w:r w:rsidR="000D13AF">
        <w:t xml:space="preserve">nformation </w:t>
      </w:r>
      <w:r>
        <w:t>S</w:t>
      </w:r>
      <w:r w:rsidR="000D13AF">
        <w:t>ystems</w:t>
      </w:r>
      <w:r w:rsidR="002C1AE4">
        <w:t xml:space="preserve"> </w:t>
      </w:r>
      <w:r w:rsidR="002C1AE4">
        <w:fldChar w:fldCharType="begin" w:fldLock="1"/>
      </w:r>
      <w:r w:rsidR="002C1AE4">
        <w:instrText>ADDIN CSL_CITATION {"citationItems":[{"id":"ITEM-1","itemData":{"DOI":"10.1007/978-3-319-11460-6","ISBN":"978-3-319-11459-0","ISSN":"18651348","abstract":"Evaluating the success of an Information System (IS) is not a trivial problem and usually demands the utilization of several dimensions to cover all facets influencing the success of. Yet, the success provides indications on whether to alignment of the introduced IS to the organizations goals worked out. As scientific literature knows several multi-dimensional approaches for the determination of IS Success, which evolved over the years, a systematic literature analysis can provide a general overview providing the state of the art. Within this paper we renew a systematic literature analysis done by Urbach et al. [1] looking for the recent developments in the field of IS Success. The found approach is supposed to provide us with an procedure to be integrated for a higher value and benefit orientation in the choice and implementation process of knowledge management systems for small and medium enterprises, being able to address their need for value orientation more accurate.","author":[{"dropping-particle":"","family":"Borchardt","given":"Ulrike","non-dropping-particle":"","parse-names":false,"suffix":""},{"dropping-particle":"","family":"Kwast","given":"Thomas","non-dropping-particle":"","parse-names":false,"suffix":""},{"dropping-particle":"","family":"Weigel","given":"Tino","non-dropping-particle":"","parse-names":false,"suffix":""}],"container-title":"Lecture Notes in Business Information Processing","id":"ITEM-1","issued":{"date-parts":[["2014"]]},"title":"Business Information Systems Workshops","type":"book"},"uris":["http://www.mendeley.com/documents/?uuid=4708e224-6ffe-4882-91e1-c11134c842af"]}],"mendeley":{"formattedCitation":"(Borchardt, Kwast and Weigel, 2014)","plainTextFormattedCitation":"(Borchardt, Kwast and Weigel, 2014)","previouslyFormattedCitation":"(Borchardt, Kwast and Weigel, 2014)"},"properties":{"noteIndex":0},"schema":"https://github.com/citation-style-language/schema/raw/master/csl-citation.json"}</w:instrText>
      </w:r>
      <w:r w:rsidR="002C1AE4">
        <w:fldChar w:fldCharType="separate"/>
      </w:r>
      <w:r w:rsidR="002C1AE4" w:rsidRPr="002C1AE4">
        <w:rPr>
          <w:noProof/>
        </w:rPr>
        <w:t>(Borchardt, Kwast and Weigel, 2014)</w:t>
      </w:r>
      <w:r w:rsidR="002C1AE4">
        <w:fldChar w:fldCharType="end"/>
      </w:r>
    </w:p>
    <w:p w14:paraId="718001C2" w14:textId="77777777" w:rsidR="000A6190" w:rsidRDefault="001B19DF" w:rsidP="005C6CFE">
      <w:pPr>
        <w:rPr>
          <w:b/>
        </w:rPr>
      </w:pPr>
      <w:r w:rsidRPr="001B19DF">
        <w:rPr>
          <w:b/>
        </w:rPr>
        <w:t>T</w:t>
      </w:r>
      <w:r w:rsidR="00C1653E">
        <w:rPr>
          <w:b/>
        </w:rPr>
        <w:t>he t</w:t>
      </w:r>
      <w:r w:rsidRPr="001B19DF">
        <w:rPr>
          <w:b/>
        </w:rPr>
        <w:t>ransaction processing system</w:t>
      </w:r>
      <w:r w:rsidR="006C6EA3">
        <w:rPr>
          <w:b/>
        </w:rPr>
        <w:t xml:space="preserve"> (TPS)</w:t>
      </w:r>
    </w:p>
    <w:p w14:paraId="56D05826" w14:textId="77777777" w:rsidR="0001182F" w:rsidRDefault="00033D6A" w:rsidP="005C6CFE">
      <w:r>
        <w:t>TPS are the daily information of the clients that are provided to Zopa by the individuals. For example, the number of people appl</w:t>
      </w:r>
      <w:r w:rsidR="00C1653E">
        <w:t>ies</w:t>
      </w:r>
      <w:r>
        <w:t xml:space="preserve"> for a loan </w:t>
      </w:r>
      <w:r w:rsidR="00C1653E">
        <w:t>o</w:t>
      </w:r>
      <w:r>
        <w:t xml:space="preserve">n the website of Zopa are managed using TPS to help the manager in making detailed information to make it available to the lenders. </w:t>
      </w:r>
    </w:p>
    <w:p w14:paraId="11D2A092" w14:textId="77777777" w:rsidR="000A6190" w:rsidRDefault="00033D6A" w:rsidP="005C6CFE">
      <w:pPr>
        <w:rPr>
          <w:b/>
        </w:rPr>
      </w:pPr>
      <w:r w:rsidRPr="00033D6A">
        <w:rPr>
          <w:b/>
        </w:rPr>
        <w:t>Management information system</w:t>
      </w:r>
      <w:r w:rsidR="006C6EA3">
        <w:rPr>
          <w:b/>
        </w:rPr>
        <w:t xml:space="preserve"> (MIS)</w:t>
      </w:r>
    </w:p>
    <w:p w14:paraId="5866B0B1" w14:textId="77777777" w:rsidR="00033D6A" w:rsidRDefault="00033D6A" w:rsidP="005C6CFE">
      <w:r>
        <w:t xml:space="preserve">MIS refers to information that </w:t>
      </w:r>
      <w:r w:rsidR="00C1653E">
        <w:t>is</w:t>
      </w:r>
      <w:r>
        <w:t xml:space="preserve"> more summarised and direct retrieved from the TPS and delivered to the dedicated parties. In </w:t>
      </w:r>
      <w:r w:rsidR="00C1653E">
        <w:t xml:space="preserve">the </w:t>
      </w:r>
      <w:r>
        <w:t xml:space="preserve">case of Zopa, the summarised information of the borrowers regarding their worthiness accumulated from the credit reference agencies </w:t>
      </w:r>
      <w:r w:rsidR="00745A12">
        <w:t>is</w:t>
      </w:r>
      <w:r>
        <w:t xml:space="preserve"> delivered to the potential investors to </w:t>
      </w:r>
      <w:r w:rsidR="00537810">
        <w:t xml:space="preserve">evaluate their investment opportunities. </w:t>
      </w:r>
    </w:p>
    <w:p w14:paraId="76956438" w14:textId="77777777" w:rsidR="000A6190" w:rsidRDefault="00537810" w:rsidP="005C6CFE">
      <w:pPr>
        <w:rPr>
          <w:b/>
        </w:rPr>
      </w:pPr>
      <w:r w:rsidRPr="00A665DA">
        <w:rPr>
          <w:b/>
        </w:rPr>
        <w:t>Decision support system</w:t>
      </w:r>
      <w:r w:rsidR="006C6EA3">
        <w:rPr>
          <w:b/>
        </w:rPr>
        <w:t xml:space="preserve"> (DSS)</w:t>
      </w:r>
    </w:p>
    <w:p w14:paraId="5C32A417" w14:textId="77777777" w:rsidR="00537810" w:rsidRDefault="00745A12" w:rsidP="005C6CFE">
      <w:r>
        <w:t xml:space="preserve">DSS focuses on the detailed information about the individuals that assist the top management to make </w:t>
      </w:r>
      <w:r w:rsidR="00C1653E">
        <w:t xml:space="preserve">a </w:t>
      </w:r>
      <w:r>
        <w:t xml:space="preserve">major decision for the company. The internal information of the TPS and MIS are gathered </w:t>
      </w:r>
      <w:r w:rsidR="002E7066">
        <w:t xml:space="preserve">in detail so that the CEO of Zopa can make innovative changes in their business. </w:t>
      </w:r>
      <w:r w:rsidR="00A02C41">
        <w:t>These types of information are</w:t>
      </w:r>
      <w:r w:rsidR="00861DC5">
        <w:t xml:space="preserve"> more explicit in that it gives the market research information of the </w:t>
      </w:r>
      <w:r w:rsidR="00A02C41">
        <w:t>target market using their usages of services and feedback of the individuals</w:t>
      </w:r>
      <w:r w:rsidR="002C1AE4">
        <w:t xml:space="preserve"> </w:t>
      </w:r>
      <w:r w:rsidR="002C1AE4">
        <w:fldChar w:fldCharType="begin" w:fldLock="1"/>
      </w:r>
      <w:r w:rsidR="002C1AE4">
        <w:instrText>ADDIN CSL_CITATION {"citationItems":[{"id":"ITEM-1","itemData":{"DOI":"10.2139/ssrn.2442442","ISSN":"1556-5068","abstract":"This paper examines social or peer to peer lending in two platforms, Prosper in the United States and Zopa in the United Kingdom. The hand-collected sample consists of 600 random loan requests -- 300 in each platform -- in different stages of fulfillment during the month of February 2011. The results show significant platform differences in terms of basic common characteristics such as loan amount, maturity and interest rate, as well as credit rating and borrower experience. Furthermore, the different measures in the speed of funding emphasize the importance of credit risk in both platforms as well as the likely use of rules of thumb by retail lenders. Lenders appear to have limits in the capital invested per loan and fund more slowly loans with lower credit ratings and loan purposes that may be related to lower credit scores. In the case of Zopa, besides lending more slowly, they also propose higher rates. Overall, evidence suggests that there are commonalities but also significant differences between Prosper in the US and Zopa in the UK.","author":[{"dropping-particle":"","family":"Gonzalez","given":"Laura","non-dropping-particle":"","parse-names":false,"suffix":""},{"dropping-particle":"","family":"McAleer","given":"Kevin","non-dropping-particle":"","parse-names":false,"suffix":""}],"container-title":"SSRN Electronic Journal","id":"ITEM-1","issued":{"date-parts":[["2014"]]},"title":"Determinants of Success in Online Social Lending: A Peak at US Prosper &amp; UK Zopa","type":"article-journal"},"uris":["http://www.mendeley.com/documents/?uuid=1ac90b60-c754-43f3-9143-6c83f8377899"]}],"mendeley":{"formattedCitation":"(Gonzalez and McAleer, 2014)","plainTextFormattedCitation":"(Gonzalez and McAleer, 2014)","previouslyFormattedCitation":"(Gonzalez and McAleer, 2014)"},"properties":{"noteIndex":0},"schema":"https://github.com/citation-style-language/schema/raw/master/csl-citation.json"}</w:instrText>
      </w:r>
      <w:r w:rsidR="002C1AE4">
        <w:fldChar w:fldCharType="separate"/>
      </w:r>
      <w:r w:rsidR="002C1AE4" w:rsidRPr="002C1AE4">
        <w:rPr>
          <w:noProof/>
        </w:rPr>
        <w:t>(Gonzalez and McAleer, 2014)</w:t>
      </w:r>
      <w:r w:rsidR="002C1AE4">
        <w:fldChar w:fldCharType="end"/>
      </w:r>
      <w:r w:rsidR="00A02C41">
        <w:t xml:space="preserve">.  </w:t>
      </w:r>
    </w:p>
    <w:p w14:paraId="1DCDE7FD" w14:textId="77777777" w:rsidR="00A02C41" w:rsidRDefault="00A02C41" w:rsidP="005C6CFE">
      <w:r w:rsidRPr="00A02C41">
        <w:rPr>
          <w:b/>
        </w:rPr>
        <w:t>Executive support system</w:t>
      </w:r>
      <w:r w:rsidR="006C6EA3">
        <w:rPr>
          <w:b/>
        </w:rPr>
        <w:t xml:space="preserve"> (ESS)</w:t>
      </w:r>
      <w:r>
        <w:t>: ESS is the upper</w:t>
      </w:r>
      <w:r w:rsidR="00C1653E">
        <w:t>-</w:t>
      </w:r>
      <w:r>
        <w:t xml:space="preserve">level information of the </w:t>
      </w:r>
      <w:r w:rsidR="00A6102F">
        <w:t xml:space="preserve">customers of Zopa that are the accumulation of TPS, MIS and DSS. Such market research information collected and managed through DSS are the key factors of making major business decisions. ESS is </w:t>
      </w:r>
      <w:r w:rsidR="00A6102F">
        <w:lastRenderedPageBreak/>
        <w:t xml:space="preserve">especially summarised for the CEO and top management of the business. For instance, using the ESS, the CEO of Zopa planned to open </w:t>
      </w:r>
      <w:r w:rsidR="00C1653E">
        <w:t xml:space="preserve">a </w:t>
      </w:r>
      <w:r w:rsidR="00A6102F">
        <w:t xml:space="preserve">new bank under the UK bank licences as the demand for their service increases over time. </w:t>
      </w:r>
    </w:p>
    <w:p w14:paraId="7F49A262" w14:textId="77777777" w:rsidR="00A6102F" w:rsidRPr="005D4F35" w:rsidRDefault="006C6EA3" w:rsidP="005C6CFE">
      <w:pPr>
        <w:rPr>
          <w:b/>
          <w:sz w:val="26"/>
          <w:szCs w:val="26"/>
        </w:rPr>
      </w:pPr>
      <w:r w:rsidRPr="005D4F35">
        <w:rPr>
          <w:b/>
          <w:sz w:val="26"/>
          <w:szCs w:val="26"/>
        </w:rPr>
        <w:t>Describing the input, processing and output of MIS</w:t>
      </w:r>
    </w:p>
    <w:p w14:paraId="46E782C3" w14:textId="77777777" w:rsidR="006C6EA3" w:rsidRDefault="00E86B33" w:rsidP="005C6CFE">
      <w:r>
        <w:t xml:space="preserve">Every information system collects the data as input and processes them for final output. In </w:t>
      </w:r>
      <w:r w:rsidR="00C1653E">
        <w:t xml:space="preserve">the </w:t>
      </w:r>
      <w:r>
        <w:t xml:space="preserve">case of Zopa, these steps are described below for their MIS. </w:t>
      </w:r>
    </w:p>
    <w:p w14:paraId="3A9041BD" w14:textId="77777777" w:rsidR="00976070" w:rsidRDefault="00976070" w:rsidP="00976070">
      <w:pPr>
        <w:pStyle w:val="Caption"/>
        <w:keepNext/>
      </w:pPr>
      <w:r>
        <w:t xml:space="preserve">Table </w:t>
      </w:r>
      <w:r w:rsidR="00322482">
        <w:rPr>
          <w:noProof/>
        </w:rPr>
        <w:fldChar w:fldCharType="begin"/>
      </w:r>
      <w:r w:rsidR="00322482">
        <w:rPr>
          <w:noProof/>
        </w:rPr>
        <w:instrText xml:space="preserve"> SEQ Table \* ARABIC </w:instrText>
      </w:r>
      <w:r w:rsidR="00322482">
        <w:rPr>
          <w:noProof/>
        </w:rPr>
        <w:fldChar w:fldCharType="separate"/>
      </w:r>
      <w:r>
        <w:rPr>
          <w:noProof/>
        </w:rPr>
        <w:t>1</w:t>
      </w:r>
      <w:r w:rsidR="00322482">
        <w:rPr>
          <w:noProof/>
        </w:rPr>
        <w:fldChar w:fldCharType="end"/>
      </w:r>
      <w:r>
        <w:t>: Input, process and output of MIS in Zopa</w:t>
      </w:r>
    </w:p>
    <w:tbl>
      <w:tblPr>
        <w:tblStyle w:val="LightList-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97"/>
        <w:gridCol w:w="3021"/>
        <w:gridCol w:w="2998"/>
      </w:tblGrid>
      <w:tr w:rsidR="00672A30" w14:paraId="740216E0" w14:textId="77777777" w:rsidTr="009573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4B36D3C4" w14:textId="77777777" w:rsidR="00672A30" w:rsidRDefault="00672A30" w:rsidP="005C6CFE">
            <w:r>
              <w:t>Inputs</w:t>
            </w:r>
          </w:p>
        </w:tc>
        <w:tc>
          <w:tcPr>
            <w:tcW w:w="3081" w:type="dxa"/>
          </w:tcPr>
          <w:p w14:paraId="1166D375" w14:textId="77777777" w:rsidR="00672A30" w:rsidRDefault="00672A30" w:rsidP="005C6CFE">
            <w:pPr>
              <w:cnfStyle w:val="100000000000" w:firstRow="1" w:lastRow="0" w:firstColumn="0" w:lastColumn="0" w:oddVBand="0" w:evenVBand="0" w:oddHBand="0" w:evenHBand="0" w:firstRowFirstColumn="0" w:firstRowLastColumn="0" w:lastRowFirstColumn="0" w:lastRowLastColumn="0"/>
            </w:pPr>
            <w:r>
              <w:t>Processes</w:t>
            </w:r>
          </w:p>
        </w:tc>
        <w:tc>
          <w:tcPr>
            <w:tcW w:w="3081" w:type="dxa"/>
          </w:tcPr>
          <w:p w14:paraId="30CAED65" w14:textId="77777777" w:rsidR="00672A30" w:rsidRDefault="00672A30" w:rsidP="005C6CFE">
            <w:pPr>
              <w:cnfStyle w:val="100000000000" w:firstRow="1" w:lastRow="0" w:firstColumn="0" w:lastColumn="0" w:oddVBand="0" w:evenVBand="0" w:oddHBand="0" w:evenHBand="0" w:firstRowFirstColumn="0" w:firstRowLastColumn="0" w:lastRowFirstColumn="0" w:lastRowLastColumn="0"/>
            </w:pPr>
            <w:r>
              <w:t xml:space="preserve">Outputs </w:t>
            </w:r>
          </w:p>
        </w:tc>
      </w:tr>
      <w:tr w:rsidR="00672A30" w14:paraId="5900BF85" w14:textId="77777777" w:rsidTr="00957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Borders>
              <w:top w:val="none" w:sz="0" w:space="0" w:color="auto"/>
              <w:left w:val="none" w:sz="0" w:space="0" w:color="auto"/>
              <w:bottom w:val="none" w:sz="0" w:space="0" w:color="auto"/>
            </w:tcBorders>
          </w:tcPr>
          <w:p w14:paraId="0F3491C1" w14:textId="77777777" w:rsidR="00672A30" w:rsidRPr="000A5596" w:rsidRDefault="00197D20" w:rsidP="00861E02">
            <w:pPr>
              <w:rPr>
                <w:b w:val="0"/>
              </w:rPr>
            </w:pPr>
            <w:r w:rsidRPr="000A5596">
              <w:rPr>
                <w:b w:val="0"/>
              </w:rPr>
              <w:t>Credit history of borrowers from credit agencies</w:t>
            </w:r>
            <w:r w:rsidR="00861E02" w:rsidRPr="000A5596">
              <w:rPr>
                <w:b w:val="0"/>
              </w:rPr>
              <w:t xml:space="preserve"> (e.g. Equifax, </w:t>
            </w:r>
            <w:proofErr w:type="spellStart"/>
            <w:r w:rsidR="00861E02" w:rsidRPr="000A5596">
              <w:rPr>
                <w:b w:val="0"/>
              </w:rPr>
              <w:t>Callcredit</w:t>
            </w:r>
            <w:proofErr w:type="spellEnd"/>
            <w:r w:rsidR="00861E02" w:rsidRPr="000A5596">
              <w:rPr>
                <w:b w:val="0"/>
              </w:rPr>
              <w:t>), borrower’s</w:t>
            </w:r>
            <w:r w:rsidRPr="000A5596">
              <w:rPr>
                <w:b w:val="0"/>
              </w:rPr>
              <w:t xml:space="preserve"> basic</w:t>
            </w:r>
            <w:r w:rsidR="00861E02" w:rsidRPr="000A5596">
              <w:rPr>
                <w:b w:val="0"/>
              </w:rPr>
              <w:t xml:space="preserve"> personal information (e.g. name, address, credit amount etc.)</w:t>
            </w:r>
            <w:r w:rsidR="00976070">
              <w:rPr>
                <w:b w:val="0"/>
              </w:rPr>
              <w:t>.</w:t>
            </w:r>
          </w:p>
        </w:tc>
        <w:tc>
          <w:tcPr>
            <w:tcW w:w="3081" w:type="dxa"/>
            <w:tcBorders>
              <w:top w:val="none" w:sz="0" w:space="0" w:color="auto"/>
              <w:bottom w:val="none" w:sz="0" w:space="0" w:color="auto"/>
            </w:tcBorders>
          </w:tcPr>
          <w:p w14:paraId="6EC84EAF" w14:textId="77777777" w:rsidR="00672A30" w:rsidRDefault="00861E02" w:rsidP="00957354">
            <w:pPr>
              <w:cnfStyle w:val="000000100000" w:firstRow="0" w:lastRow="0" w:firstColumn="0" w:lastColumn="0" w:oddVBand="0" w:evenVBand="0" w:oddHBand="1" w:evenHBand="0" w:firstRowFirstColumn="0" w:firstRowLastColumn="0" w:lastRowFirstColumn="0" w:lastRowLastColumn="0"/>
            </w:pPr>
            <w:r>
              <w:t xml:space="preserve">Verifies the information and do </w:t>
            </w:r>
            <w:r w:rsidR="00C1653E">
              <w:t xml:space="preserve">a </w:t>
            </w:r>
            <w:r>
              <w:t>hard search through Tra</w:t>
            </w:r>
            <w:r w:rsidR="00957354">
              <w:t xml:space="preserve">nsUnion agency to evaluate the creditworthiness of the borrower. </w:t>
            </w:r>
          </w:p>
        </w:tc>
        <w:tc>
          <w:tcPr>
            <w:tcW w:w="3081" w:type="dxa"/>
            <w:tcBorders>
              <w:top w:val="none" w:sz="0" w:space="0" w:color="auto"/>
              <w:bottom w:val="none" w:sz="0" w:space="0" w:color="auto"/>
              <w:right w:val="none" w:sz="0" w:space="0" w:color="auto"/>
            </w:tcBorders>
          </w:tcPr>
          <w:p w14:paraId="157F8AE9" w14:textId="77777777" w:rsidR="00672A30" w:rsidRDefault="00957354" w:rsidP="00957354">
            <w:pPr>
              <w:cnfStyle w:val="000000100000" w:firstRow="0" w:lastRow="0" w:firstColumn="0" w:lastColumn="0" w:oddVBand="0" w:evenVBand="0" w:oddHBand="1" w:evenHBand="0" w:firstRowFirstColumn="0" w:firstRowLastColumn="0" w:lastRowFirstColumn="0" w:lastRowLastColumn="0"/>
            </w:pPr>
            <w:r>
              <w:t xml:space="preserve">Creates </w:t>
            </w:r>
            <w:r w:rsidR="00C1653E">
              <w:t xml:space="preserve">a </w:t>
            </w:r>
            <w:r>
              <w:t xml:space="preserve">credit profile of the borrower for stakeholders (e.g. potential investors). </w:t>
            </w:r>
          </w:p>
        </w:tc>
      </w:tr>
      <w:tr w:rsidR="00672A30" w14:paraId="5D96E60E" w14:textId="77777777" w:rsidTr="00957354">
        <w:tc>
          <w:tcPr>
            <w:cnfStyle w:val="001000000000" w:firstRow="0" w:lastRow="0" w:firstColumn="1" w:lastColumn="0" w:oddVBand="0" w:evenVBand="0" w:oddHBand="0" w:evenHBand="0" w:firstRowFirstColumn="0" w:firstRowLastColumn="0" w:lastRowFirstColumn="0" w:lastRowLastColumn="0"/>
            <w:tcW w:w="3080" w:type="dxa"/>
          </w:tcPr>
          <w:p w14:paraId="0CC037F9" w14:textId="77777777" w:rsidR="00672A30" w:rsidRPr="000A5596" w:rsidRDefault="000A5596" w:rsidP="000A5596">
            <w:pPr>
              <w:rPr>
                <w:b w:val="0"/>
              </w:rPr>
            </w:pPr>
            <w:r>
              <w:rPr>
                <w:b w:val="0"/>
              </w:rPr>
              <w:t xml:space="preserve">Credit profile, borrower’s information, information regarding </w:t>
            </w:r>
            <w:r w:rsidR="00C1653E">
              <w:rPr>
                <w:b w:val="0"/>
              </w:rPr>
              <w:t xml:space="preserve">the </w:t>
            </w:r>
            <w:r>
              <w:rPr>
                <w:b w:val="0"/>
              </w:rPr>
              <w:t>application of the loan.</w:t>
            </w:r>
          </w:p>
        </w:tc>
        <w:tc>
          <w:tcPr>
            <w:tcW w:w="3081" w:type="dxa"/>
          </w:tcPr>
          <w:p w14:paraId="452FF917" w14:textId="77777777" w:rsidR="00672A30" w:rsidRDefault="000A5596" w:rsidP="002B0562">
            <w:pPr>
              <w:cnfStyle w:val="000000000000" w:firstRow="0" w:lastRow="0" w:firstColumn="0" w:lastColumn="0" w:oddVBand="0" w:evenVBand="0" w:oddHBand="0" w:evenHBand="0" w:firstRowFirstColumn="0" w:firstRowLastColumn="0" w:lastRowFirstColumn="0" w:lastRowLastColumn="0"/>
            </w:pPr>
            <w:r>
              <w:t>Manager evaluates the applications regarding their creditworthiness, classify them and make them comprehensive for the investors.</w:t>
            </w:r>
          </w:p>
        </w:tc>
        <w:tc>
          <w:tcPr>
            <w:tcW w:w="3081" w:type="dxa"/>
          </w:tcPr>
          <w:p w14:paraId="5C73B295" w14:textId="77777777" w:rsidR="00672A30" w:rsidRDefault="000A5596" w:rsidP="005C6CFE">
            <w:pPr>
              <w:cnfStyle w:val="000000000000" w:firstRow="0" w:lastRow="0" w:firstColumn="0" w:lastColumn="0" w:oddVBand="0" w:evenVBand="0" w:oddHBand="0" w:evenHBand="0" w:firstRowFirstColumn="0" w:firstRowLastColumn="0" w:lastRowFirstColumn="0" w:lastRowLastColumn="0"/>
            </w:pPr>
            <w:r>
              <w:t xml:space="preserve">Matches the potential investors with the borrowers who need the loan at their desired price. </w:t>
            </w:r>
          </w:p>
        </w:tc>
      </w:tr>
      <w:tr w:rsidR="00672A30" w14:paraId="527D9D0A" w14:textId="77777777" w:rsidTr="00957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Borders>
              <w:top w:val="none" w:sz="0" w:space="0" w:color="auto"/>
              <w:left w:val="none" w:sz="0" w:space="0" w:color="auto"/>
              <w:bottom w:val="none" w:sz="0" w:space="0" w:color="auto"/>
            </w:tcBorders>
          </w:tcPr>
          <w:p w14:paraId="01047E75" w14:textId="77777777" w:rsidR="00672A30" w:rsidRPr="000A5596" w:rsidRDefault="000A5596" w:rsidP="00C1653E">
            <w:pPr>
              <w:rPr>
                <w:b w:val="0"/>
              </w:rPr>
            </w:pPr>
            <w:r>
              <w:rPr>
                <w:b w:val="0"/>
              </w:rPr>
              <w:t xml:space="preserve">Transaction records, </w:t>
            </w:r>
            <w:r w:rsidR="00976070">
              <w:rPr>
                <w:b w:val="0"/>
              </w:rPr>
              <w:t xml:space="preserve">the customer’s history of credit and the investor’s information. </w:t>
            </w:r>
            <w:r>
              <w:rPr>
                <w:b w:val="0"/>
              </w:rPr>
              <w:t xml:space="preserve"> </w:t>
            </w:r>
          </w:p>
        </w:tc>
        <w:tc>
          <w:tcPr>
            <w:tcW w:w="3081" w:type="dxa"/>
            <w:tcBorders>
              <w:top w:val="none" w:sz="0" w:space="0" w:color="auto"/>
              <w:bottom w:val="none" w:sz="0" w:space="0" w:color="auto"/>
            </w:tcBorders>
          </w:tcPr>
          <w:p w14:paraId="2473FA0A" w14:textId="77777777" w:rsidR="00672A30" w:rsidRDefault="00976070" w:rsidP="00C1653E">
            <w:pPr>
              <w:cnfStyle w:val="000000100000" w:firstRow="0" w:lastRow="0" w:firstColumn="0" w:lastColumn="0" w:oddVBand="0" w:evenVBand="0" w:oddHBand="1" w:evenHBand="0" w:firstRowFirstColumn="0" w:firstRowLastColumn="0" w:lastRowFirstColumn="0" w:lastRowLastColumn="0"/>
            </w:pPr>
            <w:r>
              <w:t xml:space="preserve">Based on the </w:t>
            </w:r>
            <w:r w:rsidR="00C1653E">
              <w:t>transaction informa</w:t>
            </w:r>
            <w:r>
              <w:t xml:space="preserve">tion (e.g. the loan transaction), the manager charges fees for Zopa’s service. </w:t>
            </w:r>
          </w:p>
        </w:tc>
        <w:tc>
          <w:tcPr>
            <w:tcW w:w="3081" w:type="dxa"/>
            <w:tcBorders>
              <w:top w:val="none" w:sz="0" w:space="0" w:color="auto"/>
              <w:bottom w:val="none" w:sz="0" w:space="0" w:color="auto"/>
              <w:right w:val="none" w:sz="0" w:space="0" w:color="auto"/>
            </w:tcBorders>
          </w:tcPr>
          <w:p w14:paraId="104C1992" w14:textId="77777777" w:rsidR="00672A30" w:rsidRDefault="005C34C4" w:rsidP="00976070">
            <w:pPr>
              <w:cnfStyle w:val="000000100000" w:firstRow="0" w:lastRow="0" w:firstColumn="0" w:lastColumn="0" w:oddVBand="0" w:evenVBand="0" w:oddHBand="1" w:evenHBand="0" w:firstRowFirstColumn="0" w:firstRowLastColumn="0" w:lastRowFirstColumn="0" w:lastRowLastColumn="0"/>
            </w:pPr>
            <w:r>
              <w:t>Deducts</w:t>
            </w:r>
            <w:r w:rsidR="00976070">
              <w:t xml:space="preserve"> the service fees from what the borrowers pay and the investors receive as a source of revenue. </w:t>
            </w:r>
          </w:p>
        </w:tc>
      </w:tr>
    </w:tbl>
    <w:p w14:paraId="37FE6429" w14:textId="77777777" w:rsidR="00E86B33" w:rsidRDefault="00E86B33" w:rsidP="005C6CFE"/>
    <w:p w14:paraId="35553AAF" w14:textId="77777777" w:rsidR="00FF4CD7" w:rsidRDefault="00FF4CD7" w:rsidP="005C6CFE"/>
    <w:p w14:paraId="21B9117C" w14:textId="77777777" w:rsidR="00976070" w:rsidRDefault="00C178F9" w:rsidP="00C178F9">
      <w:pPr>
        <w:pStyle w:val="Heading1"/>
      </w:pPr>
      <w:bookmarkStart w:id="3" w:name="_Toc56670842"/>
      <w:r>
        <w:lastRenderedPageBreak/>
        <w:t xml:space="preserve">3. Explaining the reason </w:t>
      </w:r>
      <w:r w:rsidR="00C1653E">
        <w:t>for</w:t>
      </w:r>
      <w:r>
        <w:t xml:space="preserve"> different functions and levels in the structure of Zopa</w:t>
      </w:r>
      <w:bookmarkEnd w:id="3"/>
    </w:p>
    <w:p w14:paraId="53E08794" w14:textId="77777777" w:rsidR="00C178F9" w:rsidRDefault="00C1653E" w:rsidP="00C178F9">
      <w:r>
        <w:t>The o</w:t>
      </w:r>
      <w:r w:rsidR="002F10D9">
        <w:t>rganisational structure is one of the most important matters of the business that sets the authority of the employees in a business. Generally</w:t>
      </w:r>
      <w:r w:rsidR="00817C7A">
        <w:t>, there</w:t>
      </w:r>
      <w:r w:rsidR="002F10D9">
        <w:t xml:space="preserve"> are four types of structure – functional, product, customer and geographic structure</w:t>
      </w:r>
      <w:r w:rsidR="002C1AE4">
        <w:t xml:space="preserve"> </w:t>
      </w:r>
      <w:r w:rsidR="002C1AE4">
        <w:fldChar w:fldCharType="begin" w:fldLock="1"/>
      </w:r>
      <w:r w:rsidR="002C1AE4">
        <w:instrText>ADDIN CSL_CITATION {"citationItems":[{"id":"ITEM-1","itemData":{"DOI":"10.1016/j.ijproman.2013.06.007","ISSN":"02637863","abstract":"Traditional project management (PM) privileges planning and downplays the role of learning even in more complex projects. In contrast, this paper draws inspiration from two organisations that were found to have developed complex PM expertise as a form of complex problem solving (CPS), a practice with implicit learning because complex projects are unable to be completely specified in advance (. Hayek, 1945). Central to this view of complex project management as a form of complex problem solving is the governance challenge of knowledge management under uncertainty. This paper proposes that the distributed coordination mechanism which both organisations evolved for this contingency can best be characterised as a 'common will of mutual interest', a self-organising process that was fostered around project goals and paced by the project life cycle (. Kogut and Zander, 1992). The implications for theory, research, and practice in complex PM knowledge management are examined.","author":[{"dropping-particle":"","family":"Ahern","given":"Terence","non-dropping-particle":"","parse-names":false,"suffix":""},{"dropping-particle":"","family":"Leavy","given":"Brian","non-dropping-particle":"","parse-names":false,"suffix":""},{"dropping-particle":"","family":"Byrne","given":"P. J.","non-dropping-particle":"","parse-names":false,"suffix":""}],"container-title":"International Journal of Project Management","id":"ITEM-1","issued":{"date-parts":[["2014"]]},"title":"Complex project management as complex problem solving: A distributed knowledge management perspective","type":"article-journal"},"uris":["http://www.mendeley.com/documents/?uuid=557c9f77-1097-472b-9c4e-df5903e150c1"]}],"mendeley":{"formattedCitation":"(Ahern, Leavy and Byrne, 2014)","plainTextFormattedCitation":"(Ahern, Leavy and Byrne, 2014)","previouslyFormattedCitation":"(Ahern, Leavy and Byrne, 2014)"},"properties":{"noteIndex":0},"schema":"https://github.com/citation-style-language/schema/raw/master/csl-citation.json"}</w:instrText>
      </w:r>
      <w:r w:rsidR="002C1AE4">
        <w:fldChar w:fldCharType="separate"/>
      </w:r>
      <w:r w:rsidR="002C1AE4" w:rsidRPr="002C1AE4">
        <w:rPr>
          <w:noProof/>
        </w:rPr>
        <w:t>(Ahern, Leavy and Byrne, 2014)</w:t>
      </w:r>
      <w:r w:rsidR="002C1AE4">
        <w:fldChar w:fldCharType="end"/>
      </w:r>
      <w:r w:rsidR="002F10D9">
        <w:t xml:space="preserve">. As a P2P lending company, the business has to maintain the functional structure where the employees are </w:t>
      </w:r>
      <w:r w:rsidR="00817C7A">
        <w:t>divided</w:t>
      </w:r>
      <w:r w:rsidR="002F10D9">
        <w:t xml:space="preserve"> based on their </w:t>
      </w:r>
      <w:r w:rsidR="00817C7A">
        <w:t xml:space="preserve">expertise. </w:t>
      </w:r>
    </w:p>
    <w:p w14:paraId="67BE282F" w14:textId="77777777" w:rsidR="00817C7A" w:rsidRDefault="00C43405" w:rsidP="00817C7A">
      <w:pPr>
        <w:keepNext/>
        <w:jc w:val="center"/>
      </w:pPr>
      <w:r>
        <w:rPr>
          <w:noProof/>
          <w:lang w:eastAsia="en-GB"/>
        </w:rPr>
        <w:drawing>
          <wp:inline distT="0" distB="0" distL="0" distR="0" wp14:anchorId="213AB0C6" wp14:editId="639C5267">
            <wp:extent cx="3036498" cy="2035834"/>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rotWithShape="1">
                    <a:blip r:embed="rId10">
                      <a:extLst>
                        <a:ext uri="{28A0092B-C50C-407E-A947-70E740481C1C}">
                          <a14:useLocalDpi xmlns:a14="http://schemas.microsoft.com/office/drawing/2010/main" val="0"/>
                        </a:ext>
                      </a:extLst>
                    </a:blip>
                    <a:srcRect b="10491"/>
                    <a:stretch/>
                  </pic:blipFill>
                  <pic:spPr bwMode="auto">
                    <a:xfrm>
                      <a:off x="0" y="0"/>
                      <a:ext cx="3038475" cy="2037159"/>
                    </a:xfrm>
                    <a:prstGeom prst="rect">
                      <a:avLst/>
                    </a:prstGeom>
                    <a:ln>
                      <a:noFill/>
                    </a:ln>
                    <a:extLst>
                      <a:ext uri="{53640926-AAD7-44D8-BBD7-CCE9431645EC}">
                        <a14:shadowObscured xmlns:a14="http://schemas.microsoft.com/office/drawing/2010/main"/>
                      </a:ext>
                    </a:extLst>
                  </pic:spPr>
                </pic:pic>
              </a:graphicData>
            </a:graphic>
          </wp:inline>
        </w:drawing>
      </w:r>
    </w:p>
    <w:p w14:paraId="051870BD" w14:textId="77777777" w:rsidR="00817C7A" w:rsidRDefault="00817C7A" w:rsidP="00817C7A">
      <w:pPr>
        <w:pStyle w:val="Caption"/>
        <w:jc w:val="center"/>
      </w:pPr>
      <w:r>
        <w:t xml:space="preserve">Figure </w:t>
      </w:r>
      <w:r w:rsidR="00322482">
        <w:rPr>
          <w:noProof/>
        </w:rPr>
        <w:fldChar w:fldCharType="begin"/>
      </w:r>
      <w:r w:rsidR="00322482">
        <w:rPr>
          <w:noProof/>
        </w:rPr>
        <w:instrText xml:space="preserve"> SEQ Figure \* ARABIC </w:instrText>
      </w:r>
      <w:r w:rsidR="00322482">
        <w:rPr>
          <w:noProof/>
        </w:rPr>
        <w:fldChar w:fldCharType="separate"/>
      </w:r>
      <w:r w:rsidR="0089511F">
        <w:rPr>
          <w:noProof/>
        </w:rPr>
        <w:t>3</w:t>
      </w:r>
      <w:r w:rsidR="00322482">
        <w:rPr>
          <w:noProof/>
        </w:rPr>
        <w:fldChar w:fldCharType="end"/>
      </w:r>
      <w:r>
        <w:t>: Business model of Zopa</w:t>
      </w:r>
      <w:r w:rsidR="002C1AE4">
        <w:t xml:space="preserve"> </w:t>
      </w:r>
      <w:r w:rsidR="002C1AE4">
        <w:fldChar w:fldCharType="begin" w:fldLock="1"/>
      </w:r>
      <w:r w:rsidR="002C1AE4">
        <w:instrText>ADDIN CSL_CITATION {"citationItems":[{"id":"ITEM-1","itemData":{"DOI":"10.1016/j.accinf.2018.06.001","ISSN":"14670895","abstract":"Blockchain is one of the most disruptive and promising emerging technologies, and it appears to have the potential for significantly affecting the accounting and auditing fields. Using blockchain technology, zero-knowledge proof, and homomorphic encryption, this paper presents a design for a blockchain-based transaction processing system (TPS) and develops a prototype to demonstrate the functionality of the blockchain-based TPS in real-time accounting, continuous monitoring and fraud prevention. The computational performance of a blockchain-based TPS versus relational databases is evaluated and discussed. In anticipation of the wider applicability of blockchain technology to support enterprise information systems and continuous monitoring systems, this paper presents an innovative design that utilizes the advantages of blockchain technology while overcoming some of the key barriers to its adoption.","author":[{"dropping-particle":"","family":"Wang","given":"Yunsen","non-dropping-particle":"","parse-names":false,"suffix":""},{"dropping-particle":"","family":"Kogan","given":"Alexander","non-dropping-particle":"","parse-names":false,"suffix":""}],"container-title":"International Journal of Accounting Information Systems","id":"ITEM-1","issued":{"date-parts":[["2018"]]},"title":"Designing confidentiality-preserving Blockchain-based transaction processing systems","type":"article-journal"},"uris":["http://www.mendeley.com/documents/?uuid=cf82f16e-1301-4f32-b31d-e94b93361b9c"]}],"mendeley":{"formattedCitation":"(Wang and Kogan, 2018)","plainTextFormattedCitation":"(Wang and Kogan, 2018)","previouslyFormattedCitation":"(Wang and Kogan, 2018)"},"properties":{"noteIndex":0},"schema":"https://github.com/citation-style-language/schema/raw/master/csl-citation.json"}</w:instrText>
      </w:r>
      <w:r w:rsidR="002C1AE4">
        <w:fldChar w:fldCharType="separate"/>
      </w:r>
      <w:r w:rsidR="002C1AE4" w:rsidRPr="002C1AE4">
        <w:rPr>
          <w:noProof/>
        </w:rPr>
        <w:t>(Wang and Kogan, 2018)</w:t>
      </w:r>
      <w:r w:rsidR="002C1AE4">
        <w:fldChar w:fldCharType="end"/>
      </w:r>
    </w:p>
    <w:p w14:paraId="15A9B816" w14:textId="77777777" w:rsidR="00B70E35" w:rsidRDefault="00C43405" w:rsidP="00817C7A">
      <w:r>
        <w:t xml:space="preserve">The major reason for maintaining the structured and functional business hierarchy is to manage their large database of information of the clients optimally.  Zopa collects credit information of the borrowers and creates </w:t>
      </w:r>
      <w:r w:rsidR="00C1653E">
        <w:t xml:space="preserve">a </w:t>
      </w:r>
      <w:r>
        <w:t>credit profile based on the assessment of the validity of the information</w:t>
      </w:r>
      <w:r w:rsidR="002B0562">
        <w:t xml:space="preserve"> </w:t>
      </w:r>
      <w:r w:rsidR="002B0562">
        <w:fldChar w:fldCharType="begin" w:fldLock="1"/>
      </w:r>
      <w:r w:rsidR="002B0562">
        <w:instrText>ADDIN CSL_CITATION {"citationItems":[{"id":"ITEM-1","itemData":{"DOI":"10.1016/j.rcim.2015.09.007","ISSN":"07365845","abstract":"ERP systems became popular with large organizations in the 1990s. In the 21st Century, these products were expanded by addition of supply chain management (SCM) and customer relationship management (CRM), as well as access through the Web, creating the ERP II concept. Efforts to increase the market led vendors to serve not only large organizations, but also focus more on small-to-medium sized enterprises (SMEs). Open source software has become a player in the field of enterprise resource planning (ERP) systems. While it is still unclear to what extent it has diffused among organizations, it is clear that opportunities exist. New ways of delivering ERP software, such as software as a service (SaaS) have appeared. Some smaller vendors utilized a free distribution system (Free/Open Source ERP, FOS-ERP) for their source code, relying on various business models for corporate success. There also have been attempts to generate FOS-ERP components found on sites such as SourceForge.com that are not only distributed freely, but also were developed through community participation much as Linux has been developed. Some ERP vendors use community developed components for various purposes to support their proprietorial software. Thus one dimension of ERP systems is based upon who directs the development process. Proprietorial ERP refers to systems with closely held intellectual property rights, such as the leading market products by SAP and Oracle as well as many smaller proprietorial competitors. FOS-ERP can be community based, or sponsored by some organization. In this paper we present a framework that aims at analyzing FOS-ERP business models. Goals include discussing the differences between FOS-ERP and their proprietary equivalents (P-ERP) in terms of business models, selection, customization, and evolution. We will discuss challenges and opportunities that they offer to adopters and vendors.","author":[{"dropping-particle":"","family":"Olson","given":"David L.","non-dropping-particle":"","parse-names":false,"suffix":""},{"dropping-particle":"","family":"Johansson","given":"Bjorn","non-dropping-particle":"","parse-names":false,"suffix":""},{"dropping-particle":"","family":"Carvalho","given":"Rogerio Atem","non-dropping-particle":"De","parse-names":false,"suffix":""}],"container-title":"Robotics and Computer-Integrated Manufacturing","id":"ITEM-1","issued":{"date-parts":[["2018"]]},"title":"Open source ERP business model framework","type":"article-journal"},"uris":["http://www.mendeley.com/documents/?uuid=76b2e0cf-5056-4c17-b2e1-ea36cc6e9df0"]}],"mendeley":{"formattedCitation":"(Olson, Johansson and De Carvalho, 2018)","plainTextFormattedCitation":"(Olson, Johansson and De Carvalho, 2018)","previouslyFormattedCitation":"(Olson, Johansson and De Carvalho, 2018)"},"properties":{"noteIndex":0},"schema":"https://github.com/citation-style-language/schema/raw/master/csl-citation.json"}</w:instrText>
      </w:r>
      <w:r w:rsidR="002B0562">
        <w:fldChar w:fldCharType="separate"/>
      </w:r>
      <w:r w:rsidR="002B0562" w:rsidRPr="002B0562">
        <w:rPr>
          <w:noProof/>
        </w:rPr>
        <w:t>(Olson, Johansson and De Carvalho, 2018)</w:t>
      </w:r>
      <w:r w:rsidR="002B0562">
        <w:fldChar w:fldCharType="end"/>
      </w:r>
      <w:r>
        <w:t xml:space="preserve">. After that, </w:t>
      </w:r>
      <w:r w:rsidR="00985E18">
        <w:t>that</w:t>
      </w:r>
      <w:r>
        <w:t xml:space="preserve"> information </w:t>
      </w:r>
      <w:r w:rsidR="00985E18">
        <w:t>is</w:t>
      </w:r>
      <w:r>
        <w:t xml:space="preserve"> transferred to the lenders who considered as potential investors of Zopa. </w:t>
      </w:r>
      <w:r w:rsidR="00985E18">
        <w:t xml:space="preserve">By maintaining different levels and functions such as – HR, finance, marketing, accounting and R&amp;D, Zopa tries to provide continuous services to the people.  </w:t>
      </w:r>
    </w:p>
    <w:p w14:paraId="2B07EB07" w14:textId="77777777" w:rsidR="002C1CEF" w:rsidRDefault="00B3378B" w:rsidP="00817C7A">
      <w:r>
        <w:t xml:space="preserve">For instance, the HR department of Zopa helps to manage the manpower of the organisation, operations manager helps to gather and validate the credit information of the borrowers, the sales manager advertise the service of Zopa, R&amp;D provides market information that the top management can use to generate </w:t>
      </w:r>
      <w:r w:rsidR="00C1653E">
        <w:t xml:space="preserve">a </w:t>
      </w:r>
      <w:r>
        <w:t xml:space="preserve">strategic plan for the </w:t>
      </w:r>
      <w:r w:rsidR="00B70E35">
        <w:t>business</w:t>
      </w:r>
      <w:r>
        <w:t>.</w:t>
      </w:r>
      <w:r w:rsidR="00B70E35">
        <w:t xml:space="preserve"> </w:t>
      </w:r>
      <w:r w:rsidR="00C1653E">
        <w:t>The o</w:t>
      </w:r>
      <w:r w:rsidR="00B70E35">
        <w:t>perations manager has to a lot of work from gather</w:t>
      </w:r>
      <w:r w:rsidR="00C1653E">
        <w:t>ing</w:t>
      </w:r>
      <w:r w:rsidR="00B70E35">
        <w:t xml:space="preserve"> the information of the clients to making it comprehensive for the potential investors</w:t>
      </w:r>
      <w:r w:rsidR="002C1AE4">
        <w:t xml:space="preserve"> </w:t>
      </w:r>
      <w:r w:rsidR="002C1AE4">
        <w:fldChar w:fldCharType="begin" w:fldLock="1"/>
      </w:r>
      <w:r w:rsidR="002C1AE4">
        <w:instrText>ADDIN CSL_CITATION {"citationItems":[{"id":"ITEM-1","itemData":{"DOI":"10.1080/00036846.2014.962222","ISSN":"14664283","abstract":"Online Peer-to-Peer (P2P) lending has emerged recently. This micro loan market could offer certain benefits to both borrowers and lenders. Using data from the Lending Club, which is one of the popular online P2P lending houses, this article explores the P2P loan characteristics, evaluates their credit risk and measures loan performances. We find that credit grade, debt-to-income ratio, FICO score and revolving line utilization play an important role in loan defaults. Loans with lower credit grade and longer duration are associated with high mortality rate. The result is consistent with the Cox Proportional Hazard test which suggests that the hazard rate or the likelihood of the loan default increases with the credit risk of the borrowers. Finally, we find that higher interest rates charged on the high-risk borrowers are not enough to compensate for higher probability of the loan default. The Lending Club must find ways to attract high FICO score and high-income borrowers in order to sustain their businesses.","author":[{"dropping-particle":"","family":"Emekter","given":"Riza","non-dropping-particle":"","parse-names":false,"suffix":""},{"dropping-particle":"","family":"Tu","given":"Yanbin","non-dropping-particle":"","parse-names":false,"suffix":""},{"dropping-particle":"","family":"Jirasakuldech","given":"Benjamas","non-dropping-particle":"","parse-names":false,"suffix":""},{"dropping-particle":"","family":"Lu","given":"Min","non-dropping-particle":"","parse-names":false,"suffix":""}],"container-title":"Applied Economics","id":"ITEM-1","issued":{"date-parts":[["2015"]]},"title":"Evaluating credit risk and loan performance in online Peer-to-Peer (P2P) lending","type":"article-journal"},"uris":["http://www.mendeley.com/documents/?uuid=383bc55b-60b5-43c0-8bcc-ff9c79cd4116"]}],"mendeley":{"formattedCitation":"(Emekter &lt;i&gt;et al.&lt;/i&gt;, 2015)","plainTextFormattedCitation":"(Emekter et al., 2015)","previouslyFormattedCitation":"(Emekter &lt;i&gt;et al.&lt;/i&gt;, 2015)"},"properties":{"noteIndex":0},"schema":"https://github.com/citation-style-language/schema/raw/master/csl-citation.json"}</w:instrText>
      </w:r>
      <w:r w:rsidR="002C1AE4">
        <w:fldChar w:fldCharType="separate"/>
      </w:r>
      <w:r w:rsidR="002C1AE4" w:rsidRPr="002C1AE4">
        <w:rPr>
          <w:noProof/>
        </w:rPr>
        <w:t xml:space="preserve">(Emekter </w:t>
      </w:r>
      <w:r w:rsidR="002C1AE4" w:rsidRPr="002C1AE4">
        <w:rPr>
          <w:i/>
          <w:noProof/>
        </w:rPr>
        <w:t>et al.</w:t>
      </w:r>
      <w:r w:rsidR="002C1AE4" w:rsidRPr="002C1AE4">
        <w:rPr>
          <w:noProof/>
        </w:rPr>
        <w:t>, 2015)</w:t>
      </w:r>
      <w:r w:rsidR="002C1AE4">
        <w:fldChar w:fldCharType="end"/>
      </w:r>
      <w:r w:rsidR="00B70E35">
        <w:t>. By dividing the different functions of the business, Zopa can manage their information and use it in an optimal way to provide continuous service to their customers.</w:t>
      </w:r>
    </w:p>
    <w:p w14:paraId="69D02682" w14:textId="77777777" w:rsidR="00817C7A" w:rsidRPr="005D4F35" w:rsidRDefault="002C1CEF" w:rsidP="00817C7A">
      <w:pPr>
        <w:rPr>
          <w:b/>
          <w:sz w:val="26"/>
          <w:szCs w:val="26"/>
        </w:rPr>
      </w:pPr>
      <w:r w:rsidRPr="005D4F35">
        <w:rPr>
          <w:b/>
          <w:sz w:val="26"/>
          <w:szCs w:val="26"/>
        </w:rPr>
        <w:lastRenderedPageBreak/>
        <w:t>Ways in which computer-based information system can support the managers of Zopa</w:t>
      </w:r>
    </w:p>
    <w:p w14:paraId="7162478E" w14:textId="77777777" w:rsidR="00233279" w:rsidRDefault="00233279" w:rsidP="00817C7A">
      <w:r>
        <w:t xml:space="preserve">Computer-based information system (CIS) </w:t>
      </w:r>
      <w:r w:rsidR="00901E5A">
        <w:t xml:space="preserve">refers to the use of computer and its components to </w:t>
      </w:r>
      <w:r w:rsidR="00744FE3">
        <w:t>gather,</w:t>
      </w:r>
      <w:r w:rsidR="00901E5A">
        <w:t xml:space="preserve"> process and deliver </w:t>
      </w:r>
      <w:r w:rsidR="00C1653E">
        <w:t xml:space="preserve">a </w:t>
      </w:r>
      <w:r w:rsidR="00901E5A">
        <w:t xml:space="preserve">relevant piece of information to the </w:t>
      </w:r>
      <w:r w:rsidR="00744FE3">
        <w:t xml:space="preserve">managers and clients. </w:t>
      </w:r>
      <w:r w:rsidR="00676E25">
        <w:t xml:space="preserve">Some of </w:t>
      </w:r>
      <w:r w:rsidR="00C1653E">
        <w:t xml:space="preserve">the </w:t>
      </w:r>
      <w:r w:rsidR="00676E25">
        <w:t xml:space="preserve">benefits of CIS in the operations of Zopa are </w:t>
      </w:r>
      <w:r w:rsidR="00074953">
        <w:t>pointed</w:t>
      </w:r>
      <w:r w:rsidR="00676E25">
        <w:t xml:space="preserve"> below. </w:t>
      </w:r>
    </w:p>
    <w:p w14:paraId="625FF5DD" w14:textId="77777777" w:rsidR="00676E25" w:rsidRDefault="00FD2940" w:rsidP="00FD2940">
      <w:pPr>
        <w:pStyle w:val="ListParagraph"/>
        <w:numPr>
          <w:ilvl w:val="0"/>
          <w:numId w:val="3"/>
        </w:numPr>
      </w:pPr>
      <w:r>
        <w:t xml:space="preserve">Using the CIS, the manager of Zopa can manage their data in a centralised form meaning that they can collect and access the data of the clients from </w:t>
      </w:r>
      <w:r w:rsidR="00C1653E">
        <w:t xml:space="preserve">the </w:t>
      </w:r>
      <w:r>
        <w:t xml:space="preserve">one-stop location. </w:t>
      </w:r>
      <w:r w:rsidR="003C68FD">
        <w:t>Examples of central database solutions are MySQL, Microsoft SQL, and PostgreSQL</w:t>
      </w:r>
      <w:r w:rsidR="002C1AE4">
        <w:t xml:space="preserve"> </w:t>
      </w:r>
      <w:r w:rsidR="002C1AE4">
        <w:fldChar w:fldCharType="begin" w:fldLock="1"/>
      </w:r>
      <w:r w:rsidR="00FF4CD7">
        <w:instrText>ADDIN CSL_CITATION {"citationItems":[{"id":"ITEM-1","itemData":{"DOI":"10.2139/ssrn.2763682","ISSN":"1556-5068","abstract":"This paper reviews peer-to-peer (P2P) lending, its development in the UK and other countries, and assesses the business and economic policy issues surrounding this new form of intermediation. P2P platform technology allows direct matching of borrowers and lenders diversification over a large number of borrowers without the loans having to be held on an intermediary balance sheet. P2P lending has developed rapidly in both the US and UK, but still represents a small fraction, less than one percent, of the stock of bank lending. In the UK – but not elsewhere – it is an important source of loans for smaller companies. We argued that P2P lending is fundamentally complementary not competitive too conventional banking. We therefore expect banks to adapt to the emergence of P2P lending, either by co-operating closely with third party P2P lending platforms or offering their own proprietary platforms.  We also argue that the full development of the sector requires much further work addressing the risks and business and regulatory issues in P2P lending, including risk communication, orderly resolution of platform failure, control of liquidity risks and minimisation of fraud, security and operational risks. This will depend developing reliable business process, the promotion of as full a degree as possible of transparency and standardisation and appropriate regulation that serves the needs of customers.","author":[{"dropping-particle":"","family":"Milne","given":"Alistair","non-dropping-particle":"","parse-names":false,"suffix":""},{"dropping-particle":"","family":"Parboteeah","given":"Paul","non-dropping-particle":"","parse-names":false,"suffix":""}],"container-title":"SSRN Electronic Journal","id":"ITEM-1","issued":{"date-parts":[["2016"]]},"title":"The Business Models and Economics of Peer-to-Peer Lending","type":"article-journal"},"uris":["http://www.mendeley.com/documents/?uuid=c54b65cb-50f2-41bf-a117-cf7cb2523825"]}],"mendeley":{"formattedCitation":"(Milne and Parboteeah, 2016)","plainTextFormattedCitation":"(Milne and Parboteeah, 2016)","previouslyFormattedCitation":"(Milne and Parboteeah, 2016)"},"properties":{"noteIndex":0},"schema":"https://github.com/citation-style-language/schema/raw/master/csl-citation.json"}</w:instrText>
      </w:r>
      <w:r w:rsidR="002C1AE4">
        <w:fldChar w:fldCharType="separate"/>
      </w:r>
      <w:r w:rsidR="002C1AE4" w:rsidRPr="002C1AE4">
        <w:rPr>
          <w:noProof/>
        </w:rPr>
        <w:t>(Milne and Parboteeah, 2016)</w:t>
      </w:r>
      <w:r w:rsidR="002C1AE4">
        <w:fldChar w:fldCharType="end"/>
      </w:r>
      <w:r w:rsidR="003C68FD">
        <w:t xml:space="preserve">. </w:t>
      </w:r>
    </w:p>
    <w:p w14:paraId="1668130D" w14:textId="77777777" w:rsidR="00A5366C" w:rsidRDefault="003C68FD" w:rsidP="00FD2940">
      <w:pPr>
        <w:pStyle w:val="ListParagraph"/>
        <w:numPr>
          <w:ilvl w:val="0"/>
          <w:numId w:val="3"/>
        </w:numPr>
      </w:pPr>
      <w:r>
        <w:t xml:space="preserve">As CIS can store millions of data with accuracy, the manager can store the data and use them later for analysis purpose of the business. Also, using this system. The analysis and calculation of the service fees become accurate and fast at the same time. </w:t>
      </w:r>
    </w:p>
    <w:p w14:paraId="31AFA58D" w14:textId="77777777" w:rsidR="00FD2940" w:rsidRDefault="00A5366C" w:rsidP="00FD2940">
      <w:pPr>
        <w:pStyle w:val="ListParagraph"/>
        <w:numPr>
          <w:ilvl w:val="0"/>
          <w:numId w:val="3"/>
        </w:numPr>
      </w:pPr>
      <w:r>
        <w:t xml:space="preserve">The computer can continue doing repetitive tasks for an infinite time without getting bored like normal people. So, the repetitive tasks such as promotional </w:t>
      </w:r>
      <w:r w:rsidR="00C1653E">
        <w:t>e</w:t>
      </w:r>
      <w:r>
        <w:t xml:space="preserve">mails, service fees calculation (if it was predetermined as </w:t>
      </w:r>
      <w:r w:rsidR="00C1653E">
        <w:t xml:space="preserve">a </w:t>
      </w:r>
      <w:r>
        <w:t xml:space="preserve">percentage), recording the employee’s entry and exit information etc. can be stored easily with computers. </w:t>
      </w:r>
    </w:p>
    <w:p w14:paraId="3A6EE52B" w14:textId="77777777" w:rsidR="006676FA" w:rsidRDefault="006676FA" w:rsidP="00FD2940">
      <w:pPr>
        <w:pStyle w:val="ListParagraph"/>
        <w:numPr>
          <w:ilvl w:val="0"/>
          <w:numId w:val="3"/>
        </w:numPr>
      </w:pPr>
      <w:r>
        <w:t xml:space="preserve">CIS are more reliable than in some particular tasks where normal people can be tired of doing that again and again. In </w:t>
      </w:r>
      <w:r w:rsidR="00C1653E">
        <w:t xml:space="preserve">the </w:t>
      </w:r>
      <w:r>
        <w:t xml:space="preserve">case of Zopa, recording the loan request and filing the credit information submitted by the borrowers can be recorded </w:t>
      </w:r>
      <w:r w:rsidR="00663799">
        <w:t>with zero error</w:t>
      </w:r>
      <w:r w:rsidR="00FF4CD7">
        <w:t xml:space="preserve"> </w:t>
      </w:r>
      <w:r w:rsidR="00FF4CD7">
        <w:fldChar w:fldCharType="begin" w:fldLock="1"/>
      </w:r>
      <w:r w:rsidR="00FF4CD7">
        <w:instrText>ADDIN CSL_CITATION {"citationItems":[{"id":"ITEM-1","itemData":{"DOI":"10.2139/ssrn.2442442","ISSN":"1556-5068","abstract":"This paper examines social or peer to peer lending in two platforms, Prosper in the United States and Zopa in the United Kingdom. The hand-collected sample consists of 600 random loan requests -- 300 in each platform -- in different stages of fulfillment during the month of February 2011. The results show significant platform differences in terms of basic common characteristics such as loan amount, maturity and interest rate, as well as credit rating and borrower experience. Furthermore, the different measures in the speed of funding emphasize the importance of credit risk in both platforms as well as the likely use of rules of thumb by retail lenders. Lenders appear to have limits in the capital invested per loan and fund more slowly loans with lower credit ratings and loan purposes that may be related to lower credit scores. In the case of Zopa, besides lending more slowly, they also propose higher rates. Overall, evidence suggests that there are commonalities but also significant differences between Prosper in the US and Zopa in the UK.","author":[{"dropping-particle":"","family":"Gonzalez","given":"Laura","non-dropping-particle":"","parse-names":false,"suffix":""},{"dropping-particle":"","family":"McAleer","given":"Kevin","non-dropping-particle":"","parse-names":false,"suffix":""}],"container-title":"SSRN Electronic Journal","id":"ITEM-1","issued":{"date-parts":[["2014"]]},"title":"Determinants of Success in Online Social Lending: A Peak at US Prosper &amp; UK Zopa","type":"article-journal"},"uris":["http://www.mendeley.com/documents/?uuid=1ac90b60-c754-43f3-9143-6c83f8377899"]}],"mendeley":{"formattedCitation":"(Gonzalez and McAleer, 2014)","plainTextFormattedCitation":"(Gonzalez and McAleer, 2014)","previouslyFormattedCitation":"(Gonzalez and McAleer, 2014)"},"properties":{"noteIndex":0},"schema":"https://github.com/citation-style-language/schema/raw/master/csl-citation.json"}</w:instrText>
      </w:r>
      <w:r w:rsidR="00FF4CD7">
        <w:fldChar w:fldCharType="separate"/>
      </w:r>
      <w:r w:rsidR="00FF4CD7" w:rsidRPr="00FF4CD7">
        <w:rPr>
          <w:noProof/>
        </w:rPr>
        <w:t>(Gonzalez and McAleer, 2014)</w:t>
      </w:r>
      <w:r w:rsidR="00FF4CD7">
        <w:fldChar w:fldCharType="end"/>
      </w:r>
      <w:r w:rsidR="00663799">
        <w:t xml:space="preserve">. </w:t>
      </w:r>
    </w:p>
    <w:p w14:paraId="4B5A7F62" w14:textId="77777777" w:rsidR="00663799" w:rsidRDefault="006B41F7" w:rsidP="006B41F7">
      <w:pPr>
        <w:pStyle w:val="Heading1"/>
      </w:pPr>
      <w:bookmarkStart w:id="4" w:name="_Toc56670843"/>
      <w:r>
        <w:t>4. Discussing Zopa’s potential knowledge management challenges and recommendations to strengthen them</w:t>
      </w:r>
      <w:bookmarkEnd w:id="4"/>
    </w:p>
    <w:p w14:paraId="69D5A77E" w14:textId="77777777" w:rsidR="008462E8" w:rsidRDefault="00D67933" w:rsidP="00697D1E">
      <w:r>
        <w:t xml:space="preserve">Knowledge management </w:t>
      </w:r>
      <w:r w:rsidR="00C8688C">
        <w:t xml:space="preserve">(KM) </w:t>
      </w:r>
      <w:r>
        <w:t xml:space="preserve">is an integrated approach to identify, capture, evaluate and share the information assets of an enterprise. </w:t>
      </w:r>
      <w:r w:rsidR="00C8688C">
        <w:t>Upon successful management of knowledge in an organisation can lead to greater success for that organisation</w:t>
      </w:r>
      <w:r w:rsidR="00FF4CD7">
        <w:t xml:space="preserve"> </w:t>
      </w:r>
      <w:r w:rsidR="00FF4CD7">
        <w:fldChar w:fldCharType="begin" w:fldLock="1"/>
      </w:r>
      <w:r w:rsidR="00FF4CD7">
        <w:instrText>ADDIN CSL_CITATION {"citationItems":[{"id":"ITEM-1","itemData":{"URL":"https://www.moneysupermarket.com/loans/zopa-loans/","accessed":{"date-parts":[["2020","11","19"]]},"author":[{"dropping-particle":"","family":"Howard","given":"Laura","non-dropping-particle":"","parse-names":false,"suffix":""}],"container-title":"Money Super Market","id":"ITEM-1","issued":{"date-parts":[["2020","6","5"]]},"title":"Zopa Loans: Compare, Review and Apply for a Loan | MoneySuperMarket","type":"webpage"},"uris":["http://www.mendeley.com/documents/?uuid=f919e290-bf9a-3dcf-9dd0-dcef0eb7b100"]}],"mendeley":{"formattedCitation":"(Howard, 2020)","plainTextFormattedCitation":"(Howard, 2020)","previouslyFormattedCitation":"(Howard, 2020)"},"properties":{"noteIndex":0},"schema":"https://github.com/citation-style-language/schema/raw/master/csl-citation.json"}</w:instrText>
      </w:r>
      <w:r w:rsidR="00FF4CD7">
        <w:fldChar w:fldCharType="separate"/>
      </w:r>
      <w:r w:rsidR="00FF4CD7" w:rsidRPr="00FF4CD7">
        <w:rPr>
          <w:noProof/>
        </w:rPr>
        <w:t>(Howard, 2020)</w:t>
      </w:r>
      <w:r w:rsidR="00FF4CD7">
        <w:fldChar w:fldCharType="end"/>
      </w:r>
      <w:r w:rsidR="00C8688C">
        <w:t xml:space="preserve">. In the case of Zopa, KM plays a very significant role as the P2P lending company is most reliable on the IS of the company. However, </w:t>
      </w:r>
      <w:r w:rsidR="00C1653E">
        <w:t>some potential challenges</w:t>
      </w:r>
      <w:r w:rsidR="00C8688C">
        <w:t xml:space="preserve"> can be faced by Zopa in </w:t>
      </w:r>
      <w:r w:rsidR="00697D1E">
        <w:t>KM which are illustrated below.</w:t>
      </w:r>
    </w:p>
    <w:p w14:paraId="44878542" w14:textId="77777777" w:rsidR="000A6190" w:rsidRDefault="00697D1E" w:rsidP="00697D1E">
      <w:pPr>
        <w:rPr>
          <w:b/>
        </w:rPr>
      </w:pPr>
      <w:r w:rsidRPr="005D4F35">
        <w:rPr>
          <w:b/>
        </w:rPr>
        <w:t>Ease of access</w:t>
      </w:r>
      <w:r w:rsidR="00D45113">
        <w:rPr>
          <w:b/>
        </w:rPr>
        <w:t xml:space="preserve"> issues</w:t>
      </w:r>
    </w:p>
    <w:p w14:paraId="1E1011D1" w14:textId="77777777" w:rsidR="00697D1E" w:rsidRDefault="005D4F35" w:rsidP="00697D1E">
      <w:r>
        <w:lastRenderedPageBreak/>
        <w:t>In KM of Zopa, the information flows from the lower to upper management of the organisation. Having vast information of the clients makes it complex for a proper flow and ease of getting the proper information for decision making in KM of Zopa. Thus, it also hinders the knowledge sharing of the peer groups</w:t>
      </w:r>
      <w:r w:rsidR="005B512B">
        <w:t xml:space="preserve"> </w:t>
      </w:r>
      <w:r w:rsidR="005B512B">
        <w:fldChar w:fldCharType="begin" w:fldLock="1"/>
      </w:r>
      <w:r w:rsidR="005B512B">
        <w:instrText>ADDIN CSL_CITATION {"citationItems":[{"id":"ITEM-1","itemData":{"DOI":"10.1287/mnsc.1120.1560","ISSN":"00251909","abstract":"We study the online market for peer-to-peer (P2P) lending, in which individuals bid on unsecured microloans sought by other individual borrowers. Using a large sample of consummated and failed listings from the largest online P2P lending marketplace, Prosper.com, we find that the online friendships of borrowers act as signals of credit quality. Friendships increase the probability of successful funding, lower interest rates on funded loans, and are associated with lower ex post default rates. The economic effects of friendships show a striking gradation based on the roles and identities of the friends. We discuss the implications of our findings for the disintermediation of financial markets and the design of decentralized electronic markets. © 2013 INFORMS.","author":[{"dropping-particle":"","family":"Lin","given":"Mingfeng","non-dropping-particle":"","parse-names":false,"suffix":""},{"dropping-particle":"","family":"Prabhala","given":"Nagpurnanand R.","non-dropping-particle":"","parse-names":false,"suffix":""},{"dropping-particle":"","family":"Viswanathan","given":"Siva","non-dropping-particle":"","parse-names":false,"suffix":""}],"container-title":"Management Science","id":"ITEM-1","issued":{"date-parts":[["2013"]]},"title":"Judging borrowers by the company they keep: Friendship networks and information asymmetry in online peer-to-peer lending","type":"article"},"uris":["http://www.mendeley.com/documents/?uuid=6268e313-7e5f-4e79-8410-90ac93d8cd2d"]}],"mendeley":{"formattedCitation":"(Lin, Prabhala and Viswanathan, 2013)","plainTextFormattedCitation":"(Lin, Prabhala and Viswanathan, 2013)","previouslyFormattedCitation":"(Lin, Prabhala and Viswanathan, 2013)"},"properties":{"noteIndex":0},"schema":"https://github.com/citation-style-language/schema/raw/master/csl-citation.json"}</w:instrText>
      </w:r>
      <w:r w:rsidR="005B512B">
        <w:fldChar w:fldCharType="separate"/>
      </w:r>
      <w:r w:rsidR="005B512B" w:rsidRPr="005B512B">
        <w:rPr>
          <w:noProof/>
        </w:rPr>
        <w:t>(Lin, Prabhala and Viswanathan, 2013)</w:t>
      </w:r>
      <w:r w:rsidR="005B512B">
        <w:fldChar w:fldCharType="end"/>
      </w:r>
      <w:r>
        <w:t xml:space="preserve">. </w:t>
      </w:r>
    </w:p>
    <w:p w14:paraId="6988346C" w14:textId="77777777" w:rsidR="000A6190" w:rsidRDefault="00D45113" w:rsidP="001849D0">
      <w:pPr>
        <w:rPr>
          <w:b/>
        </w:rPr>
      </w:pPr>
      <w:r>
        <w:rPr>
          <w:b/>
        </w:rPr>
        <w:t>Changing</w:t>
      </w:r>
      <w:r w:rsidR="001849D0" w:rsidRPr="005D4F35">
        <w:rPr>
          <w:b/>
        </w:rPr>
        <w:t xml:space="preserve"> technology</w:t>
      </w:r>
      <w:r>
        <w:rPr>
          <w:b/>
        </w:rPr>
        <w:t xml:space="preserve"> issues</w:t>
      </w:r>
    </w:p>
    <w:p w14:paraId="2950079A" w14:textId="77777777" w:rsidR="001849D0" w:rsidRDefault="005D4F35" w:rsidP="001849D0">
      <w:r>
        <w:t xml:space="preserve">As the technology is advancing day by day, Zopa has to adopt new technologies to make their service fast, reliable and accurate to the customers. </w:t>
      </w:r>
      <w:r w:rsidR="002859E9">
        <w:t xml:space="preserve">The frequent change in technology makes it harder for the employees of Zopa to adopt the </w:t>
      </w:r>
      <w:r w:rsidR="00FA5351">
        <w:t xml:space="preserve">new machine in their internal KM. </w:t>
      </w:r>
    </w:p>
    <w:p w14:paraId="7E4055CA" w14:textId="77777777" w:rsidR="000A6190" w:rsidRDefault="00C1653E" w:rsidP="00697D1E">
      <w:pPr>
        <w:rPr>
          <w:b/>
        </w:rPr>
      </w:pPr>
      <w:r>
        <w:rPr>
          <w:b/>
        </w:rPr>
        <w:t>The e</w:t>
      </w:r>
      <w:r w:rsidR="008A11CA" w:rsidRPr="005D4F35">
        <w:rPr>
          <w:b/>
        </w:rPr>
        <w:t>nvironment of knowledge sharing</w:t>
      </w:r>
      <w:r w:rsidR="00D45113">
        <w:rPr>
          <w:b/>
        </w:rPr>
        <w:t xml:space="preserve"> issues</w:t>
      </w:r>
    </w:p>
    <w:p w14:paraId="05282517" w14:textId="77777777" w:rsidR="00697D1E" w:rsidRDefault="00FA5351" w:rsidP="00697D1E">
      <w:r>
        <w:t xml:space="preserve">In Zopa, the management has to face in creating </w:t>
      </w:r>
      <w:r w:rsidR="00C1653E">
        <w:t xml:space="preserve">an </w:t>
      </w:r>
      <w:r>
        <w:t xml:space="preserve">environment for knowledge sharing. It is perceived that sharing knowledge contributes to the greater success of the company. The people behind the data management </w:t>
      </w:r>
      <w:r w:rsidR="00C1653E">
        <w:t>sometimes feel</w:t>
      </w:r>
      <w:r>
        <w:t xml:space="preserve"> unwilling to collect and stores data accurately and share them to the upper management because of lack of motivation. </w:t>
      </w:r>
    </w:p>
    <w:p w14:paraId="70239CD3" w14:textId="77777777" w:rsidR="000A6190" w:rsidRDefault="001849D0" w:rsidP="00697D1E">
      <w:pPr>
        <w:rPr>
          <w:b/>
        </w:rPr>
      </w:pPr>
      <w:r w:rsidRPr="005D4F35">
        <w:rPr>
          <w:b/>
        </w:rPr>
        <w:t>Collaboration</w:t>
      </w:r>
      <w:r w:rsidR="00D45113">
        <w:rPr>
          <w:b/>
        </w:rPr>
        <w:t xml:space="preserve"> issues</w:t>
      </w:r>
    </w:p>
    <w:p w14:paraId="214430B5" w14:textId="77777777" w:rsidR="001849D0" w:rsidRDefault="00FA5351" w:rsidP="00697D1E">
      <w:r>
        <w:t xml:space="preserve">Working in a physical place may create collaboration among the teams, but in </w:t>
      </w:r>
      <w:r w:rsidR="00C1653E">
        <w:t xml:space="preserve">a </w:t>
      </w:r>
      <w:r>
        <w:t>remote place</w:t>
      </w:r>
      <w:r w:rsidR="00C1653E">
        <w:t>,</w:t>
      </w:r>
      <w:r>
        <w:t xml:space="preserve"> it is not likely to happen. In </w:t>
      </w:r>
      <w:r w:rsidR="00C1653E">
        <w:t xml:space="preserve">the </w:t>
      </w:r>
      <w:r>
        <w:t xml:space="preserve">current situation, the employees of Zopa have to work remotely which reduces the collaboration of the KM of Zopa.  The increasing number of remote workers in Zopa makes it complex for them to create and </w:t>
      </w:r>
      <w:r w:rsidR="00BA7B1E">
        <w:t>recognise</w:t>
      </w:r>
      <w:r>
        <w:t xml:space="preserve"> their collaboration. </w:t>
      </w:r>
    </w:p>
    <w:p w14:paraId="500D5284" w14:textId="77777777" w:rsidR="00BA7B1E" w:rsidRPr="00BA7B1E" w:rsidRDefault="00BA7B1E" w:rsidP="00697D1E">
      <w:pPr>
        <w:rPr>
          <w:b/>
          <w:sz w:val="26"/>
          <w:szCs w:val="26"/>
        </w:rPr>
      </w:pPr>
      <w:r w:rsidRPr="00BA7B1E">
        <w:rPr>
          <w:b/>
          <w:sz w:val="26"/>
          <w:szCs w:val="26"/>
        </w:rPr>
        <w:t>Recommendations for Zopa</w:t>
      </w:r>
    </w:p>
    <w:p w14:paraId="2A2365BA" w14:textId="77777777" w:rsidR="00BA7B1E" w:rsidRDefault="00EE5518" w:rsidP="00697D1E">
      <w:r>
        <w:t xml:space="preserve">For overcoming the above challenges, Zopa can follow some steps or measures to mitigate these challenges. The recommendations are given below. </w:t>
      </w:r>
    </w:p>
    <w:p w14:paraId="2B0246E5" w14:textId="77777777" w:rsidR="00EE5518" w:rsidRDefault="00EE5518" w:rsidP="00EE5518">
      <w:pPr>
        <w:pStyle w:val="ListParagraph"/>
        <w:numPr>
          <w:ilvl w:val="0"/>
          <w:numId w:val="5"/>
        </w:numPr>
      </w:pPr>
      <w:r>
        <w:t xml:space="preserve">For solving the problem of finding the right type of information, Zopa can add CIS where they can put </w:t>
      </w:r>
      <w:r w:rsidR="00C1653E">
        <w:t xml:space="preserve">the </w:t>
      </w:r>
      <w:r>
        <w:t xml:space="preserve">internal knowledge searching section to find the desired information of the individuals. </w:t>
      </w:r>
    </w:p>
    <w:p w14:paraId="11668D1F" w14:textId="77777777" w:rsidR="00EE5518" w:rsidRDefault="00EE5518" w:rsidP="00EE5518">
      <w:pPr>
        <w:pStyle w:val="ListParagraph"/>
        <w:numPr>
          <w:ilvl w:val="0"/>
          <w:numId w:val="5"/>
        </w:numPr>
      </w:pPr>
      <w:r>
        <w:t xml:space="preserve">Zopa can also arrange training and coaching method </w:t>
      </w:r>
      <w:r w:rsidR="000763B3">
        <w:t xml:space="preserve">to teach the employees about the new technologies adopted in their organisation so they can better utilise them properly. </w:t>
      </w:r>
    </w:p>
    <w:p w14:paraId="26408E25" w14:textId="77777777" w:rsidR="000763B3" w:rsidRDefault="000763B3" w:rsidP="00EE5518">
      <w:pPr>
        <w:pStyle w:val="ListParagraph"/>
        <w:numPr>
          <w:ilvl w:val="0"/>
          <w:numId w:val="5"/>
        </w:numPr>
      </w:pPr>
      <w:r>
        <w:t xml:space="preserve">To encourage people to share their knowledge and experiences, Zopa can ensure the gamification process to identify active individuals in knowledge sharing. By doing this, </w:t>
      </w:r>
      <w:r>
        <w:lastRenderedPageBreak/>
        <w:t xml:space="preserve">the manager can identify the most active individual and recognise them for better knowledge and efforts. </w:t>
      </w:r>
    </w:p>
    <w:p w14:paraId="1599D78B" w14:textId="77777777" w:rsidR="000763B3" w:rsidRDefault="00CE781D" w:rsidP="00EE5518">
      <w:pPr>
        <w:pStyle w:val="ListParagraph"/>
        <w:numPr>
          <w:ilvl w:val="0"/>
          <w:numId w:val="5"/>
        </w:numPr>
      </w:pPr>
      <w:r>
        <w:t xml:space="preserve">The manager of Zopa can ensure the collaboration of the employees by clearly identifying different stages of ideation process so that the team members remain updated and engaged with the teams. </w:t>
      </w:r>
    </w:p>
    <w:p w14:paraId="49EEA884" w14:textId="77777777" w:rsidR="00CE781D" w:rsidRDefault="00CE781D" w:rsidP="00CE781D">
      <w:pPr>
        <w:pStyle w:val="Heading1"/>
      </w:pPr>
      <w:bookmarkStart w:id="5" w:name="_Toc56670844"/>
      <w:r>
        <w:t>5. Evaluating the competitive advantage of Zopa using Porter’s generic competitive strategy</w:t>
      </w:r>
      <w:bookmarkEnd w:id="5"/>
      <w:r w:rsidR="00717DD3">
        <w:t xml:space="preserve"> </w:t>
      </w:r>
    </w:p>
    <w:p w14:paraId="63C3B28F" w14:textId="77777777" w:rsidR="0024604B" w:rsidRPr="0024604B" w:rsidRDefault="0089511F" w:rsidP="0024604B">
      <w:r>
        <w:t xml:space="preserve">Porter’ generic competitive strategy helps the organisation to identify the optimal strategic plan for the competitive advantage in the market.  In </w:t>
      </w:r>
      <w:r w:rsidR="00C1653E">
        <w:t xml:space="preserve">the </w:t>
      </w:r>
      <w:r>
        <w:t xml:space="preserve">case of Zopa, the company has a better record of sustainable management and competitive advantages in the market because of the company’s innovative approaches. </w:t>
      </w:r>
      <w:r w:rsidR="00C1653E">
        <w:t>F</w:t>
      </w:r>
      <w:r>
        <w:t xml:space="preserve">urther discussion is supported by Porter’s generic strategy theory for Zopa. </w:t>
      </w:r>
    </w:p>
    <w:p w14:paraId="65A5F349" w14:textId="77777777" w:rsidR="0089511F" w:rsidRDefault="0089511F" w:rsidP="0089511F">
      <w:pPr>
        <w:keepNext/>
        <w:jc w:val="center"/>
      </w:pPr>
      <w:r>
        <w:rPr>
          <w:noProof/>
          <w:lang w:eastAsia="en-GB"/>
        </w:rPr>
        <w:drawing>
          <wp:inline distT="0" distB="0" distL="0" distR="0" wp14:anchorId="7F121547" wp14:editId="73C73927">
            <wp:extent cx="3657600" cy="2708910"/>
            <wp:effectExtent l="0" t="0" r="0" b="0"/>
            <wp:docPr id="1" name="Picture 1" descr="Porter's Generic Strategies -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Generic Strategies - Research Method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600" cy="2708910"/>
                    </a:xfrm>
                    <a:prstGeom prst="rect">
                      <a:avLst/>
                    </a:prstGeom>
                    <a:noFill/>
                    <a:ln>
                      <a:noFill/>
                    </a:ln>
                  </pic:spPr>
                </pic:pic>
              </a:graphicData>
            </a:graphic>
          </wp:inline>
        </w:drawing>
      </w:r>
    </w:p>
    <w:p w14:paraId="2A732178" w14:textId="77777777" w:rsidR="0089511F" w:rsidRDefault="0089511F" w:rsidP="0089511F">
      <w:pPr>
        <w:pStyle w:val="Caption"/>
        <w:jc w:val="center"/>
      </w:pPr>
      <w:r>
        <w:t xml:space="preserve">Figure </w:t>
      </w:r>
      <w:r w:rsidR="004659F6">
        <w:rPr>
          <w:noProof/>
        </w:rPr>
        <w:fldChar w:fldCharType="begin"/>
      </w:r>
      <w:r w:rsidR="004659F6">
        <w:rPr>
          <w:noProof/>
        </w:rPr>
        <w:instrText xml:space="preserve"> SEQ Figure \* ARABIC </w:instrText>
      </w:r>
      <w:r w:rsidR="004659F6">
        <w:rPr>
          <w:noProof/>
        </w:rPr>
        <w:fldChar w:fldCharType="separate"/>
      </w:r>
      <w:r>
        <w:rPr>
          <w:noProof/>
        </w:rPr>
        <w:t>4</w:t>
      </w:r>
      <w:r w:rsidR="004659F6">
        <w:rPr>
          <w:noProof/>
        </w:rPr>
        <w:fldChar w:fldCharType="end"/>
      </w:r>
      <w:r>
        <w:t>: Porter's generic strategy</w:t>
      </w:r>
      <w:r w:rsidR="00FF4CD7">
        <w:t xml:space="preserve"> </w:t>
      </w:r>
      <w:r w:rsidR="002B0562">
        <w:fldChar w:fldCharType="begin" w:fldLock="1"/>
      </w:r>
      <w:r w:rsidR="002B0562">
        <w:instrText>ADDIN CSL_CITATION {"citationItems":[{"id":"ITEM-1","itemData":{"DOI":"10.1080/00036846.2014.962222","ISSN":"14664283","abstract":"Online Peer-to-Peer (P2P) lending has emerged recently. This micro loan market could offer certain benefits to both borrowers and lenders. Using data from the Lending Club, which is one of the popular online P2P lending houses, this article explores the P2P loan characteristics, evaluates their credit risk and measures loan performances. We find that credit grade, debt-to-income ratio, FICO score and revolving line utilization play an important role in loan defaults. Loans with lower credit grade and longer duration are associated with high mortality rate. The result is consistent with the Cox Proportional Hazard test which suggests that the hazard rate or the likelihood of the loan default increases with the credit risk of the borrowers. Finally, we find that higher interest rates charged on the high-risk borrowers are not enough to compensate for higher probability of the loan default. The Lending Club must find ways to attract high FICO score and high-income borrowers in order to sustain their businesses.","author":[{"dropping-particle":"","family":"Emekter","given":"Riza","non-dropping-particle":"","parse-names":false,"suffix":""},{"dropping-particle":"","family":"Tu","given":"Yanbin","non-dropping-particle":"","parse-names":false,"suffix":""},{"dropping-particle":"","family":"Jirasakuldech","given":"Benjamas","non-dropping-particle":"","parse-names":false,"suffix":""},{"dropping-particle":"","family":"Lu","given":"Min","non-dropping-particle":"","parse-names":false,"suffix":""}],"container-title":"Applied Economics","id":"ITEM-1","issued":{"date-parts":[["2015"]]},"title":"Evaluating credit risk and loan performance in online Peer-to-Peer (P2P) lending","type":"article-journal"},"uris":["http://www.mendeley.com/documents/?uuid=383bc55b-60b5-43c0-8bcc-ff9c79cd4116"]}],"mendeley":{"formattedCitation":"(Emekter &lt;i&gt;et al.&lt;/i&gt;, 2015)","plainTextFormattedCitation":"(Emekter et al., 2015)","previouslyFormattedCitation":"(Emekter &lt;i&gt;et al.&lt;/i&gt;, 2015)"},"properties":{"noteIndex":0},"schema":"https://github.com/citation-style-language/schema/raw/master/csl-citation.json"}</w:instrText>
      </w:r>
      <w:r w:rsidR="002B0562">
        <w:fldChar w:fldCharType="separate"/>
      </w:r>
      <w:r w:rsidR="002B0562" w:rsidRPr="002B0562">
        <w:rPr>
          <w:noProof/>
        </w:rPr>
        <w:t xml:space="preserve">(Emekter </w:t>
      </w:r>
      <w:r w:rsidR="002B0562" w:rsidRPr="002B0562">
        <w:rPr>
          <w:i/>
          <w:noProof/>
        </w:rPr>
        <w:t>et al.</w:t>
      </w:r>
      <w:r w:rsidR="002B0562" w:rsidRPr="002B0562">
        <w:rPr>
          <w:noProof/>
        </w:rPr>
        <w:t>, 2015)</w:t>
      </w:r>
      <w:r w:rsidR="002B0562">
        <w:fldChar w:fldCharType="end"/>
      </w:r>
    </w:p>
    <w:p w14:paraId="1DD7CC4B" w14:textId="77777777" w:rsidR="00F04302" w:rsidRDefault="0089511F" w:rsidP="0089511F">
      <w:r>
        <w:t>The cost leadership strategy refers to the reduction of the cost or price of the products and services to gain the lion share in the market. On the other hand, the differentiation strategy refers to</w:t>
      </w:r>
      <w:r w:rsidR="00374DBA">
        <w:t xml:space="preserve"> any kind of innovation in marketing, distribution, production, manufacture or even in </w:t>
      </w:r>
      <w:r w:rsidR="00C1653E">
        <w:t xml:space="preserve">the </w:t>
      </w:r>
      <w:r w:rsidR="00374DBA">
        <w:t xml:space="preserve">product line that makes the company different from others. </w:t>
      </w:r>
      <w:r w:rsidR="00196D71">
        <w:t>However, the focus strategy mainly concentrates on the target market or segmentation strategy to make the new changes available only to a particular segment of the customers</w:t>
      </w:r>
      <w:r w:rsidR="00FF4CD7">
        <w:t xml:space="preserve"> </w:t>
      </w:r>
      <w:r w:rsidR="00FF4CD7">
        <w:fldChar w:fldCharType="begin" w:fldLock="1"/>
      </w:r>
      <w:r w:rsidR="00FF4CD7">
        <w:instrText>ADDIN CSL_CITATION {"citationItems":[{"id":"ITEM-1","itemData":{"DOI":"10.1007/978-3-319-11460-6","ISBN":"978-3-319-11459-0","ISSN":"18651348","abstract":"Evaluating the success of an Information System (IS) is not a trivial problem and usually demands the utilization of several dimensions to cover all facets influencing the success of. Yet, the success provides indications on whether to alignment of the introduced IS to the organizations goals worked out. As scientific literature knows several multi-dimensional approaches for the determination of IS Success, which evolved over the years, a systematic literature analysis can provide a general overview providing the state of the art. Within this paper we renew a systematic literature analysis done by Urbach et al. [1] looking for the recent developments in the field of IS Success. The found approach is supposed to provide us with an procedure to be integrated for a higher value and benefit orientation in the choice and implementation process of knowledge management systems for small and medium enterprises, being able to address their need for value orientation more accurate.","author":[{"dropping-particle":"","family":"Borchardt","given":"Ulrike","non-dropping-particle":"","parse-names":false,"suffix":""},{"dropping-particle":"","family":"Kwast","given":"Thomas","non-dropping-particle":"","parse-names":false,"suffix":""},{"dropping-particle":"","family":"Weigel","given":"Tino","non-dropping-particle":"","parse-names":false,"suffix":""}],"container-title":"Lecture Notes in Business Information Processing","id":"ITEM-1","issued":{"date-parts":[["2014"]]},"title":"Business Information Systems Workshops","type":"book"},"uris":["http://www.mendeley.com/documents/?uuid=4708e224-6ffe-4882-91e1-c11134c842af"]}],"mendeley":{"formattedCitation":"(Borchardt, Kwast and Weigel, 2014)","plainTextFormattedCitation":"(Borchardt, Kwast and Weigel, 2014)","previouslyFormattedCitation":"(Borchardt, Kwast and Weigel, 2014)"},"properties":{"noteIndex":0},"schema":"https://github.com/citation-style-language/schema/raw/master/csl-citation.json"}</w:instrText>
      </w:r>
      <w:r w:rsidR="00FF4CD7">
        <w:fldChar w:fldCharType="separate"/>
      </w:r>
      <w:r w:rsidR="00FF4CD7" w:rsidRPr="00FF4CD7">
        <w:rPr>
          <w:noProof/>
        </w:rPr>
        <w:t>(Borchardt, Kwast and Weigel, 2014)</w:t>
      </w:r>
      <w:r w:rsidR="00FF4CD7">
        <w:fldChar w:fldCharType="end"/>
      </w:r>
      <w:r w:rsidR="00196D71">
        <w:t xml:space="preserve">. </w:t>
      </w:r>
      <w:r w:rsidR="00374DBA">
        <w:t xml:space="preserve"> </w:t>
      </w:r>
      <w:r w:rsidR="00196D71">
        <w:lastRenderedPageBreak/>
        <w:t xml:space="preserve">In </w:t>
      </w:r>
      <w:r w:rsidR="00C1653E">
        <w:t xml:space="preserve">the </w:t>
      </w:r>
      <w:r w:rsidR="00196D71">
        <w:t xml:space="preserve">case of Zopa which is a lending company based on </w:t>
      </w:r>
      <w:r w:rsidR="00C1653E">
        <w:t xml:space="preserve">the </w:t>
      </w:r>
      <w:r w:rsidR="00196D71">
        <w:t xml:space="preserve">online website had got the attention of the borrowers and lenders on the UK. </w:t>
      </w:r>
    </w:p>
    <w:p w14:paraId="7AC50899" w14:textId="77777777" w:rsidR="0089511F" w:rsidRDefault="00196D71" w:rsidP="0089511F">
      <w:r>
        <w:t>The traditional banks require a lot of time to file for the loan and the banks investigate the information of the individual which may take long or short time depending on the bank</w:t>
      </w:r>
      <w:r w:rsidR="002C1AE4">
        <w:t xml:space="preserve"> </w:t>
      </w:r>
      <w:r w:rsidR="002C1AE4">
        <w:fldChar w:fldCharType="begin" w:fldLock="1"/>
      </w:r>
      <w:r w:rsidR="002C1AE4">
        <w:instrText>ADDIN CSL_CITATION {"citationItems":[{"id":"ITEM-1","itemData":{"URL":"https://www.finder.com/how-long-does-it-take-to-get-a-personal-loan","accessed":{"date-parts":[["2020","11","19"]]},"author":[{"dropping-particle":"","family":"Serio","given":"Anna","non-dropping-particle":"","parse-names":false,"suffix":""}],"container-title":"finder","id":"ITEM-1","issued":{"date-parts":[["2020","9","15"]]},"title":"How long does it take to get a personal loan? | finder.com","type":"webpage"},"uris":["http://www.mendeley.com/documents/?uuid=bac76a8f-f364-3751-811a-5470d7862649"]}],"mendeley":{"formattedCitation":"(Serio, 2020)","plainTextFormattedCitation":"(Serio, 2020)","previouslyFormattedCitation":"(Serio, 2020)"},"properties":{"noteIndex":0},"schema":"https://github.com/citation-style-language/schema/raw/master/csl-citation.json"}</w:instrText>
      </w:r>
      <w:r w:rsidR="002C1AE4">
        <w:fldChar w:fldCharType="separate"/>
      </w:r>
      <w:r w:rsidR="002C1AE4" w:rsidRPr="002C1AE4">
        <w:rPr>
          <w:noProof/>
        </w:rPr>
        <w:t>(Serio, 2020)</w:t>
      </w:r>
      <w:r w:rsidR="002C1AE4">
        <w:fldChar w:fldCharType="end"/>
      </w:r>
      <w:r>
        <w:t>.  With Zopa, the individual can submit their loan request and credit information online without their physical presence at that time. The company allows the lender and borrower to physical confront themselves when they both perceives the deal to be lucrative. The loan amount is transferred to the bank within five working days from the loan approval</w:t>
      </w:r>
      <w:r w:rsidR="002C1AE4">
        <w:t xml:space="preserve"> </w:t>
      </w:r>
      <w:r w:rsidR="002C1AE4">
        <w:fldChar w:fldCharType="begin" w:fldLock="1"/>
      </w:r>
      <w:r w:rsidR="002C1AE4">
        <w:instrText>ADDIN CSL_CITATION {"citationItems":[{"id":"ITEM-1","itemData":{"URL":"https://www.moneysupermarket.com/loans/zopa-loans/","accessed":{"date-parts":[["2020","11","19"]]},"author":[{"dropping-particle":"","family":"Howard","given":"Laura","non-dropping-particle":"","parse-names":false,"suffix":""}],"container-title":"Money Super Market","id":"ITEM-1","issued":{"date-parts":[["2020","6","5"]]},"title":"Zopa Loans: Compare, Review and Apply for a Loan | MoneySuperMarket","type":"webpage"},"uris":["http://www.mendeley.com/documents/?uuid=f919e290-bf9a-3dcf-9dd0-dcef0eb7b100"]}],"mendeley":{"formattedCitation":"(Howard, 2020)","plainTextFormattedCitation":"(Howard, 2020)","previouslyFormattedCitation":"(Howard, 2020)"},"properties":{"noteIndex":0},"schema":"https://github.com/citation-style-language/schema/raw/master/csl-citation.json"}</w:instrText>
      </w:r>
      <w:r w:rsidR="002C1AE4">
        <w:fldChar w:fldCharType="separate"/>
      </w:r>
      <w:r w:rsidR="002C1AE4" w:rsidRPr="002C1AE4">
        <w:rPr>
          <w:noProof/>
        </w:rPr>
        <w:t>(Howard, 2020)</w:t>
      </w:r>
      <w:r w:rsidR="002C1AE4">
        <w:fldChar w:fldCharType="end"/>
      </w:r>
      <w:r>
        <w:t xml:space="preserve">. Being </w:t>
      </w:r>
      <w:r w:rsidR="00B06100">
        <w:t xml:space="preserve">able to serve quicker and interaction between the clients refers to its differentiation strategy.  </w:t>
      </w:r>
      <w:r w:rsidR="00F04302">
        <w:t xml:space="preserve">Also, the cost leadership strategy </w:t>
      </w:r>
      <w:r w:rsidR="00707569">
        <w:t xml:space="preserve">of Zopa is that it charges less than the bank to </w:t>
      </w:r>
      <w:r w:rsidR="00512263">
        <w:t xml:space="preserve">arrange the loan for the borrowers which makes it attractive than the banks. </w:t>
      </w:r>
    </w:p>
    <w:p w14:paraId="73E7CDFD" w14:textId="77777777" w:rsidR="00512263" w:rsidRPr="00D45113" w:rsidRDefault="00A51DD4" w:rsidP="0089511F">
      <w:pPr>
        <w:rPr>
          <w:b/>
          <w:sz w:val="26"/>
          <w:szCs w:val="26"/>
        </w:rPr>
      </w:pPr>
      <w:r>
        <w:rPr>
          <w:b/>
          <w:sz w:val="26"/>
          <w:szCs w:val="26"/>
        </w:rPr>
        <w:t>The u</w:t>
      </w:r>
      <w:r w:rsidR="00D45113" w:rsidRPr="00D45113">
        <w:rPr>
          <w:b/>
          <w:sz w:val="26"/>
          <w:szCs w:val="26"/>
        </w:rPr>
        <w:t xml:space="preserve">se of IS/IT to gain </w:t>
      </w:r>
      <w:r w:rsidR="00C1653E">
        <w:rPr>
          <w:b/>
          <w:sz w:val="26"/>
          <w:szCs w:val="26"/>
        </w:rPr>
        <w:t xml:space="preserve">a </w:t>
      </w:r>
      <w:r w:rsidR="00D45113" w:rsidRPr="00D45113">
        <w:rPr>
          <w:b/>
          <w:sz w:val="26"/>
          <w:szCs w:val="26"/>
        </w:rPr>
        <w:t>competitive advantage of Zopa</w:t>
      </w:r>
    </w:p>
    <w:p w14:paraId="1ED65F38" w14:textId="77777777" w:rsidR="00D40C5D" w:rsidRDefault="00AB3F76" w:rsidP="0089511F">
      <w:r>
        <w:t>The extensive use of IT can be seen Zopa as the company was established as an online business.</w:t>
      </w:r>
      <w:r w:rsidR="00D544FE">
        <w:t xml:space="preserve"> The use of information technology in their business has connected the clients and brought the differentiation. </w:t>
      </w:r>
      <w:r>
        <w:t xml:space="preserve"> </w:t>
      </w:r>
      <w:r w:rsidR="00D544FE">
        <w:t xml:space="preserve">For instance, the company collects the information </w:t>
      </w:r>
      <w:r w:rsidR="0087259C">
        <w:t xml:space="preserve">e.g. credit information </w:t>
      </w:r>
      <w:r w:rsidR="00D544FE">
        <w:t xml:space="preserve">of the borrowers through </w:t>
      </w:r>
      <w:r w:rsidR="00C1653E">
        <w:t xml:space="preserve">an </w:t>
      </w:r>
      <w:r w:rsidR="00D544FE">
        <w:t xml:space="preserve">online website. </w:t>
      </w:r>
      <w:r w:rsidR="0087259C">
        <w:t>Using new technology, the company access and manage the database of the clients, crosscheck them with the credit rating agencies to make digital credit profile of the borrowers</w:t>
      </w:r>
      <w:r w:rsidR="002B0562">
        <w:t xml:space="preserve"> </w:t>
      </w:r>
      <w:r w:rsidR="002B0562">
        <w:fldChar w:fldCharType="begin" w:fldLock="1"/>
      </w:r>
      <w:r w:rsidR="002B0562">
        <w:instrText>ADDIN CSL_CITATION {"citationItems":[{"id":"ITEM-1","itemData":{"DOI":"10.1016/j.rcim.2015.09.007","ISSN":"07365845","abstract":"ERP systems became popular with large organizations in the 1990s. In the 21st Century, these products were expanded by addition of supply chain management (SCM) and customer relationship management (CRM), as well as access through the Web, creating the ERP II concept. Efforts to increase the market led vendors to serve not only large organizations, but also focus more on small-to-medium sized enterprises (SMEs). Open source software has become a player in the field of enterprise resource planning (ERP) systems. While it is still unclear to what extent it has diffused among organizations, it is clear that opportunities exist. New ways of delivering ERP software, such as software as a service (SaaS) have appeared. Some smaller vendors utilized a free distribution system (Free/Open Source ERP, FOS-ERP) for their source code, relying on various business models for corporate success. There also have been attempts to generate FOS-ERP components found on sites such as SourceForge.com that are not only distributed freely, but also were developed through community participation much as Linux has been developed. Some ERP vendors use community developed components for various purposes to support their proprietorial software. Thus one dimension of ERP systems is based upon who directs the development process. Proprietorial ERP refers to systems with closely held intellectual property rights, such as the leading market products by SAP and Oracle as well as many smaller proprietorial competitors. FOS-ERP can be community based, or sponsored by some organization. In this paper we present a framework that aims at analyzing FOS-ERP business models. Goals include discussing the differences between FOS-ERP and their proprietary equivalents (P-ERP) in terms of business models, selection, customization, and evolution. We will discuss challenges and opportunities that they offer to adopters and vendors.","author":[{"dropping-particle":"","family":"Olson","given":"David L.","non-dropping-particle":"","parse-names":false,"suffix":""},{"dropping-particle":"","family":"Johansson","given":"Bjorn","non-dropping-particle":"","parse-names":false,"suffix":""},{"dropping-particle":"","family":"Carvalho","given":"Rogerio Atem","non-dropping-particle":"De","parse-names":false,"suffix":""}],"container-title":"Robotics and Computer-Integrated Manufacturing","id":"ITEM-1","issued":{"date-parts":[["2018"]]},"title":"Open source ERP business model framework","type":"article-journal"},"uris":["http://www.mendeley.com/documents/?uuid=76b2e0cf-5056-4c17-b2e1-ea36cc6e9df0"]}],"mendeley":{"formattedCitation":"(Olson, Johansson and De Carvalho, 2018)","plainTextFormattedCitation":"(Olson, Johansson and De Carvalho, 2018)","previouslyFormattedCitation":"(Olson, Johansson and De Carvalho, 2018)"},"properties":{"noteIndex":0},"schema":"https://github.com/citation-style-language/schema/raw/master/csl-citation.json"}</w:instrText>
      </w:r>
      <w:r w:rsidR="002B0562">
        <w:fldChar w:fldCharType="separate"/>
      </w:r>
      <w:r w:rsidR="002B0562" w:rsidRPr="002B0562">
        <w:rPr>
          <w:noProof/>
        </w:rPr>
        <w:t>(Olson, Johansson and De Carvalho, 2018)</w:t>
      </w:r>
      <w:r w:rsidR="002B0562">
        <w:fldChar w:fldCharType="end"/>
      </w:r>
      <w:r w:rsidR="0087259C">
        <w:t xml:space="preserve">. </w:t>
      </w:r>
    </w:p>
    <w:p w14:paraId="210FA802" w14:textId="77777777" w:rsidR="00D45113" w:rsidRDefault="00116BBD" w:rsidP="0089511F">
      <w:r>
        <w:t xml:space="preserve">The investors access their data online and make their decision. The company enables the connection between the </w:t>
      </w:r>
      <w:r w:rsidR="00D40C5D">
        <w:t xml:space="preserve">lenders and borrowers through </w:t>
      </w:r>
      <w:r w:rsidR="00C1653E">
        <w:t xml:space="preserve">the </w:t>
      </w:r>
      <w:r w:rsidR="00D40C5D">
        <w:t xml:space="preserve">digital database system making it more fast and reliable to the clients. Thus, the use of information technology or system helps them to pick differentiation leadership and achieve competitive advantages. </w:t>
      </w:r>
      <w:r>
        <w:t xml:space="preserve"> </w:t>
      </w:r>
    </w:p>
    <w:p w14:paraId="70AD2532" w14:textId="77777777" w:rsidR="00A51DD4" w:rsidRDefault="00C83CAB" w:rsidP="00C83CAB">
      <w:pPr>
        <w:pStyle w:val="Heading1"/>
      </w:pPr>
      <w:bookmarkStart w:id="6" w:name="_Toc56670845"/>
      <w:r>
        <w:t xml:space="preserve">6. </w:t>
      </w:r>
      <w:r w:rsidR="00AE1759">
        <w:t>Identifying the b</w:t>
      </w:r>
      <w:r>
        <w:t>enefits of the progress of IT in the KM practice of Zopa</w:t>
      </w:r>
      <w:bookmarkEnd w:id="6"/>
    </w:p>
    <w:p w14:paraId="3D78F284" w14:textId="77777777" w:rsidR="000A6190" w:rsidRDefault="006640D7" w:rsidP="00C83CAB">
      <w:r>
        <w:t>KM practice play</w:t>
      </w:r>
      <w:r w:rsidR="00C1653E">
        <w:t>s</w:t>
      </w:r>
      <w:r>
        <w:t xml:space="preserve"> </w:t>
      </w:r>
      <w:r w:rsidR="00C1653E">
        <w:t xml:space="preserve">a </w:t>
      </w:r>
      <w:r>
        <w:t>significant role in any organisation especially for those busines</w:t>
      </w:r>
      <w:r w:rsidR="00C1653E">
        <w:t>se</w:t>
      </w:r>
      <w:r>
        <w:t xml:space="preserve">s which are mostly depended on the information provided by the clients and third-parties. IT helps Zopa in knowledge acquisition, retention and transfer process. The benefits of the </w:t>
      </w:r>
      <w:r w:rsidR="006648D3">
        <w:t>progress of IT in Zopa are described below</w:t>
      </w:r>
      <w:r w:rsidR="000A6190">
        <w:t xml:space="preserve"> from acquisition-retention-transfer </w:t>
      </w:r>
      <w:r w:rsidR="001661E2">
        <w:t>perspective</w:t>
      </w:r>
      <w:r w:rsidR="000A6190">
        <w:t xml:space="preserve"> of KM practice. </w:t>
      </w:r>
    </w:p>
    <w:p w14:paraId="63FC7576" w14:textId="77777777" w:rsidR="00FF4CD7" w:rsidRDefault="00FF4CD7" w:rsidP="00C83CAB"/>
    <w:p w14:paraId="673322F4" w14:textId="77777777" w:rsidR="000A6190" w:rsidRDefault="000A6190" w:rsidP="00C83CAB">
      <w:pPr>
        <w:rPr>
          <w:b/>
        </w:rPr>
      </w:pPr>
      <w:r w:rsidRPr="000A6190">
        <w:rPr>
          <w:b/>
        </w:rPr>
        <w:t>Knowledge acquisition</w:t>
      </w:r>
    </w:p>
    <w:p w14:paraId="2FD0EAD8" w14:textId="77777777" w:rsidR="005E5A42" w:rsidRDefault="00154407" w:rsidP="00C83CAB">
      <w:r>
        <w:lastRenderedPageBreak/>
        <w:t>Knowledge acquisition refers to the recording of the data and information of the business including the stakeholder’s information</w:t>
      </w:r>
      <w:r w:rsidR="005B512B">
        <w:t xml:space="preserve"> </w:t>
      </w:r>
      <w:r w:rsidR="005B512B">
        <w:fldChar w:fldCharType="begin" w:fldLock="1"/>
      </w:r>
      <w:r w:rsidR="002B0562">
        <w:instrText>ADDIN CSL_CITATION {"citationItems":[{"id":"ITEM-1","itemData":{"DOI":"10.1287/mnsc.1120.1560","ISSN":"00251909","abstract":"We study the online market for peer-to-peer (P2P) lending, in which individuals bid on unsecured microloans sought by other individual borrowers. Using a large sample of consummated and failed listings from the largest online P2P lending marketplace, Prosper.com, we find that the online friendships of borrowers act as signals of credit quality. Friendships increase the probability of successful funding, lower interest rates on funded loans, and are associated with lower ex post default rates. The economic effects of friendships show a striking gradation based on the roles and identities of the friends. We discuss the implications of our findings for the disintermediation of financial markets and the design of decentralized electronic markets. © 2013 INFORMS.","author":[{"dropping-particle":"","family":"Lin","given":"Mingfeng","non-dropping-particle":"","parse-names":false,"suffix":""},{"dropping-particle":"","family":"Prabhala","given":"Nagpurnanand R.","non-dropping-particle":"","parse-names":false,"suffix":""},{"dropping-particle":"","family":"Viswanathan","given":"Siva","non-dropping-particle":"","parse-names":false,"suffix":""}],"container-title":"Management Science","id":"ITEM-1","issued":{"date-parts":[["2013"]]},"title":"Judging borrowers by the company they keep: Friendship networks and information asymmetry in online peer-to-peer lending","type":"article"},"uris":["http://www.mendeley.com/documents/?uuid=6268e313-7e5f-4e79-8410-90ac93d8cd2d"]}],"mendeley":{"formattedCitation":"(Lin, Prabhala and Viswanathan, 2013)","plainTextFormattedCitation":"(Lin, Prabhala and Viswanathan, 2013)","previouslyFormattedCitation":"(Lin, Prabhala and Viswanathan, 2013)"},"properties":{"noteIndex":0},"schema":"https://github.com/citation-style-language/schema/raw/master/csl-citation.json"}</w:instrText>
      </w:r>
      <w:r w:rsidR="005B512B">
        <w:fldChar w:fldCharType="separate"/>
      </w:r>
      <w:r w:rsidR="005B512B" w:rsidRPr="005B512B">
        <w:rPr>
          <w:noProof/>
        </w:rPr>
        <w:t>(Lin, Prabhala and Viswanathan, 2013)</w:t>
      </w:r>
      <w:r w:rsidR="005B512B">
        <w:fldChar w:fldCharType="end"/>
      </w:r>
      <w:r>
        <w:t xml:space="preserve">.  The term knowledge also refers to the skills and experiences that the team members of Zopa gather while conducting their normal day to day tasks. </w:t>
      </w:r>
      <w:r w:rsidR="00CA43D6">
        <w:t xml:space="preserve">The daily transactions of the company occur through a systematic database system such as </w:t>
      </w:r>
      <w:r w:rsidR="00C1653E">
        <w:t xml:space="preserve">a </w:t>
      </w:r>
      <w:r w:rsidR="00CA43D6">
        <w:t xml:space="preserve">website through which they </w:t>
      </w:r>
      <w:r w:rsidR="00E625BC">
        <w:t xml:space="preserve">collect the information regarding a borrower. It is their first phase of acquiring knowledge about the borrower. </w:t>
      </w:r>
    </w:p>
    <w:p w14:paraId="7CCE3223" w14:textId="77777777" w:rsidR="000A6190" w:rsidRDefault="00E625BC" w:rsidP="00C83CAB">
      <w:r>
        <w:t xml:space="preserve">The </w:t>
      </w:r>
      <w:r w:rsidR="002215F8">
        <w:t xml:space="preserve">online website, blogs, credit agencies and review portals </w:t>
      </w:r>
      <w:r>
        <w:t xml:space="preserve">help them to </w:t>
      </w:r>
      <w:r w:rsidR="002215F8">
        <w:t>collect</w:t>
      </w:r>
      <w:r w:rsidR="001661E2">
        <w:t xml:space="preserve"> </w:t>
      </w:r>
      <w:r>
        <w:t>the history of the borrowers and investors which is used for further conversion of explicit knowledge for the top</w:t>
      </w:r>
      <w:r w:rsidR="00C1653E">
        <w:t>-</w:t>
      </w:r>
      <w:r>
        <w:t xml:space="preserve">level management.  The use of beacons and cookies of the users, Zopa collects the </w:t>
      </w:r>
      <w:r w:rsidR="001661E2">
        <w:t xml:space="preserve">preferential </w:t>
      </w:r>
      <w:r>
        <w:t xml:space="preserve">information of the customers to offer promotional messages to them. </w:t>
      </w:r>
      <w:r w:rsidR="001661E2">
        <w:t xml:space="preserve">Thus, the progress of technology helped them to access the more vast information and knowledge of their customers to make it more comprehensive for decision making. </w:t>
      </w:r>
    </w:p>
    <w:p w14:paraId="0D666879" w14:textId="77777777" w:rsidR="001661E2" w:rsidRPr="001661E2" w:rsidRDefault="001661E2" w:rsidP="00C83CAB">
      <w:pPr>
        <w:rPr>
          <w:b/>
        </w:rPr>
      </w:pPr>
      <w:r w:rsidRPr="001661E2">
        <w:rPr>
          <w:b/>
        </w:rPr>
        <w:t>Knowledge retention</w:t>
      </w:r>
    </w:p>
    <w:p w14:paraId="2CC291E5" w14:textId="77777777" w:rsidR="00DB49D6" w:rsidRDefault="00A71A9F" w:rsidP="00C83CAB">
      <w:r>
        <w:t xml:space="preserve">Knowledge retention refers to the </w:t>
      </w:r>
      <w:r w:rsidR="002215F8">
        <w:t xml:space="preserve">storing and controlling the dissemination of the data of a particular organisation. </w:t>
      </w:r>
      <w:r w:rsidR="001103E7">
        <w:t>Zopa</w:t>
      </w:r>
      <w:r w:rsidR="002215F8">
        <w:t xml:space="preserve"> uses </w:t>
      </w:r>
      <w:r w:rsidR="00C1653E">
        <w:t xml:space="preserve">a </w:t>
      </w:r>
      <w:r w:rsidR="002215F8">
        <w:t>flat</w:t>
      </w:r>
      <w:r w:rsidR="00C1653E">
        <w:t>-</w:t>
      </w:r>
      <w:r w:rsidR="002215F8">
        <w:t xml:space="preserve">file database system such as spreadsheets to stores the valuable information of the clients. Zopa also uses hypertext database system such as </w:t>
      </w:r>
      <w:r w:rsidR="00C1653E">
        <w:t xml:space="preserve">the </w:t>
      </w:r>
      <w:r w:rsidR="002215F8">
        <w:t xml:space="preserve">online website of their company to store the data in the cloud server. </w:t>
      </w:r>
      <w:r w:rsidR="004E7D8A">
        <w:t xml:space="preserve">In technology has advanced and the RDBMS has brought a relationship among the department of the company and the data storage of Zopa. </w:t>
      </w:r>
    </w:p>
    <w:p w14:paraId="3F63D0EA" w14:textId="77777777" w:rsidR="001661E2" w:rsidRDefault="003A08EB" w:rsidP="00C83CAB">
      <w:r>
        <w:t>The centralised DBS helped them to store a large chunk of data in a small space of the company which lower costs. Besides, the company can use the cloud storage service provided by many IT companies to reduce the space usage of the physical environment of Zopa</w:t>
      </w:r>
      <w:r w:rsidR="005B512B">
        <w:t xml:space="preserve"> </w:t>
      </w:r>
      <w:r w:rsidR="005B512B">
        <w:fldChar w:fldCharType="begin" w:fldLock="1"/>
      </w:r>
      <w:r w:rsidR="005B512B">
        <w:instrText>ADDIN CSL_CITATION {"citationItems":[{"id":"ITEM-1","itemData":{"DOI":"10.2139/ssrn.2763682","ISSN":"1556-5068","abstract":"This paper reviews peer-to-peer (P2P) lending, its development in the UK and other countries, and assesses the business and economic policy issues surrounding this new form of intermediation. P2P platform technology allows direct matching of borrowers and lenders diversification over a large number of borrowers without the loans having to be held on an intermediary balance sheet. P2P lending has developed rapidly in both the US and UK, but still represents a small fraction, less than one percent, of the stock of bank lending. In the UK – but not elsewhere – it is an important source of loans for smaller companies. We argued that P2P lending is fundamentally complementary not competitive too conventional banking. We therefore expect banks to adapt to the emergence of P2P lending, either by co-operating closely with third party P2P lending platforms or offering their own proprietary platforms.  We also argue that the full development of the sector requires much further work addressing the risks and business and regulatory issues in P2P lending, including risk communication, orderly resolution of platform failure, control of liquidity risks and minimisation of fraud, security and operational risks. This will depend developing reliable business process, the promotion of as full a degree as possible of transparency and standardisation and appropriate regulation that serves the needs of customers.","author":[{"dropping-particle":"","family":"Milne","given":"Alistair","non-dropping-particle":"","parse-names":false,"suffix":""},{"dropping-particle":"","family":"Parboteeah","given":"Paul","non-dropping-particle":"","parse-names":false,"suffix":""}],"container-title":"SSRN Electronic Journal","id":"ITEM-1","issued":{"date-parts":[["2016"]]},"title":"The Business Models and Economics of Peer-to-Peer Lending","type":"article-journal"},"uris":["http://www.mendeley.com/documents/?uuid=c54b65cb-50f2-41bf-a117-cf7cb2523825"]}],"mendeley":{"formattedCitation":"(Milne and Parboteeah, 2016)","plainTextFormattedCitation":"(Milne and Parboteeah, 2016)","previouslyFormattedCitation":"(Milne and Parboteeah, 2016)"},"properties":{"noteIndex":0},"schema":"https://github.com/citation-style-language/schema/raw/master/csl-citation.json"}</w:instrText>
      </w:r>
      <w:r w:rsidR="005B512B">
        <w:fldChar w:fldCharType="separate"/>
      </w:r>
      <w:r w:rsidR="005B512B" w:rsidRPr="005B512B">
        <w:rPr>
          <w:noProof/>
        </w:rPr>
        <w:t>(Milne and Parboteeah, 2016)</w:t>
      </w:r>
      <w:r w:rsidR="005B512B">
        <w:fldChar w:fldCharType="end"/>
      </w:r>
      <w:r>
        <w:t xml:space="preserve">. The advancement of the technologies thus helped them to save time, space and cost of the company in managing and storing the data which eventually affected the KM practice positively. </w:t>
      </w:r>
    </w:p>
    <w:p w14:paraId="735268DC" w14:textId="77777777" w:rsidR="00DB49D6" w:rsidRPr="00DB49D6" w:rsidRDefault="00DB49D6" w:rsidP="00C83CAB">
      <w:pPr>
        <w:rPr>
          <w:b/>
        </w:rPr>
      </w:pPr>
      <w:r w:rsidRPr="00DB49D6">
        <w:rPr>
          <w:b/>
        </w:rPr>
        <w:t>Knowledge transfer</w:t>
      </w:r>
    </w:p>
    <w:p w14:paraId="3B8DC78B" w14:textId="77777777" w:rsidR="001103E7" w:rsidRDefault="00DB49D6" w:rsidP="00C83CAB">
      <w:r>
        <w:t xml:space="preserve">Knowledge transfer can also be referred to as knowledge sharing of the company which can happen in inside and outside the company. The advancement of the technology in communication helped the online lending companies to flourish through the use of </w:t>
      </w:r>
      <w:r w:rsidR="00992A9F">
        <w:t>“</w:t>
      </w:r>
      <w:r>
        <w:t>click and share</w:t>
      </w:r>
      <w:r w:rsidR="00992A9F">
        <w:t>”</w:t>
      </w:r>
      <w:r>
        <w:t xml:space="preserve"> method of transferring the data to the desired receiver.</w:t>
      </w:r>
      <w:r w:rsidR="00AB66E6">
        <w:t xml:space="preserve"> The types of data collected by </w:t>
      </w:r>
      <w:r w:rsidR="00AB66E6">
        <w:lastRenderedPageBreak/>
        <w:t xml:space="preserve">Zopa are converted into tacit </w:t>
      </w:r>
      <w:r w:rsidR="00777D8B">
        <w:t>knowledge from</w:t>
      </w:r>
      <w:r w:rsidR="00AB66E6">
        <w:t xml:space="preserve"> explicit kn</w:t>
      </w:r>
      <w:r w:rsidR="005E5A42">
        <w:t xml:space="preserve">owledge so that they can be made use for </w:t>
      </w:r>
      <w:r w:rsidR="00C1653E">
        <w:t>deciding</w:t>
      </w:r>
      <w:r w:rsidR="005E5A42">
        <w:t xml:space="preserve"> for Zopa.</w:t>
      </w:r>
      <w:r w:rsidR="00B11B94">
        <w:t xml:space="preserve"> </w:t>
      </w:r>
    </w:p>
    <w:p w14:paraId="492CF0A5" w14:textId="77777777" w:rsidR="00DB49D6" w:rsidRDefault="006F431E" w:rsidP="00C83CAB">
      <w:r>
        <w:t xml:space="preserve">The knowledge can thus be shared using email </w:t>
      </w:r>
      <w:r w:rsidR="00B84235">
        <w:t xml:space="preserve">and reports to the managing bodies. </w:t>
      </w:r>
      <w:r w:rsidR="008251A4">
        <w:t xml:space="preserve">The advancement of DBMS helps the top management to access the information from the DB. Using the internal DB, Zopa can transfer the information in no time within the departments of the company. Hence, the progress of technology helps the manager to </w:t>
      </w:r>
      <w:r w:rsidR="00A43D9D">
        <w:t xml:space="preserve">easily transfer the information and experience within their peer groups. </w:t>
      </w:r>
    </w:p>
    <w:p w14:paraId="5C18B8EA" w14:textId="77777777" w:rsidR="00843391" w:rsidRDefault="001D3425" w:rsidP="001D3425">
      <w:pPr>
        <w:pStyle w:val="Heading1"/>
      </w:pPr>
      <w:bookmarkStart w:id="7" w:name="_Toc56670846"/>
      <w:r>
        <w:t>7. Explaining the implementation of ERP systems in Zopa</w:t>
      </w:r>
      <w:bookmarkEnd w:id="7"/>
    </w:p>
    <w:p w14:paraId="3B7AD415" w14:textId="77777777" w:rsidR="001D3425" w:rsidRDefault="00A51166" w:rsidP="00C83CAB">
      <w:r>
        <w:t xml:space="preserve">Enterprise Resource Planning (ERP) is an integrated system of the business that used to manage the business process from different aspects. </w:t>
      </w:r>
      <w:r w:rsidR="00D23F3F">
        <w:t>ERP systems use the technology to manage the business operations from one centralised point</w:t>
      </w:r>
      <w:r w:rsidR="00FF4CD7">
        <w:t xml:space="preserve"> </w:t>
      </w:r>
      <w:r w:rsidR="00FF4CD7">
        <w:fldChar w:fldCharType="begin" w:fldLock="1"/>
      </w:r>
      <w:r w:rsidR="00FF4CD7">
        <w:instrText>ADDIN CSL_CITATION {"citationItems":[{"id":"ITEM-1","itemData":{"DOI":"10.1016/j.rcim.2015.09.007","ISSN":"07365845","abstract":"ERP systems became popular with large organizations in the 1990s. In the 21st Century, these products were expanded by addition of supply chain management (SCM) and customer relationship management (CRM), as well as access through the Web, creating the ERP II concept. Efforts to increase the market led vendors to serve not only large organizations, but also focus more on small-to-medium sized enterprises (SMEs). Open source software has become a player in the field of enterprise resource planning (ERP) systems. While it is still unclear to what extent it has diffused among organizations, it is clear that opportunities exist. New ways of delivering ERP software, such as software as a service (SaaS) have appeared. Some smaller vendors utilized a free distribution system (Free/Open Source ERP, FOS-ERP) for their source code, relying on various business models for corporate success. There also have been attempts to generate FOS-ERP components found on sites such as SourceForge.com that are not only distributed freely, but also were developed through community participation much as Linux has been developed. Some ERP vendors use community developed components for various purposes to support their proprietorial software. Thus one dimension of ERP systems is based upon who directs the development process. Proprietorial ERP refers to systems with closely held intellectual property rights, such as the leading market products by SAP and Oracle as well as many smaller proprietorial competitors. FOS-ERP can be community based, or sponsored by some organization. In this paper we present a framework that aims at analyzing FOS-ERP business models. Goals include discussing the differences between FOS-ERP and their proprietary equivalents (P-ERP) in terms of business models, selection, customization, and evolution. We will discuss challenges and opportunities that they offer to adopters and vendors.","author":[{"dropping-particle":"","family":"Olson","given":"David L.","non-dropping-particle":"","parse-names":false,"suffix":""},{"dropping-particle":"","family":"Johansson","given":"Bjorn","non-dropping-particle":"","parse-names":false,"suffix":""},{"dropping-particle":"","family":"Carvalho","given":"Rogerio Atem","non-dropping-particle":"De","parse-names":false,"suffix":""}],"container-title":"Robotics and Computer-Integrated Manufacturing","id":"ITEM-1","issued":{"date-parts":[["2018"]]},"title":"Open source ERP business model framework","type":"article-journal"},"uris":["http://www.mendeley.com/documents/?uuid=76b2e0cf-5056-4c17-b2e1-ea36cc6e9df0"]}],"mendeley":{"formattedCitation":"(Olson, Johansson and De Carvalho, 2018)","plainTextFormattedCitation":"(Olson, Johansson and De Carvalho, 2018)","previouslyFormattedCitation":"(Olson, Johansson and De Carvalho, 2018)"},"properties":{"noteIndex":0},"schema":"https://github.com/citation-style-language/schema/raw/master/csl-citation.json"}</w:instrText>
      </w:r>
      <w:r w:rsidR="00FF4CD7">
        <w:fldChar w:fldCharType="separate"/>
      </w:r>
      <w:r w:rsidR="00FF4CD7" w:rsidRPr="00FF4CD7">
        <w:rPr>
          <w:noProof/>
        </w:rPr>
        <w:t>(Olson, Johansson and De Carvalho, 2018)</w:t>
      </w:r>
      <w:r w:rsidR="00FF4CD7">
        <w:fldChar w:fldCharType="end"/>
      </w:r>
      <w:r w:rsidR="00D23F3F">
        <w:t xml:space="preserve">. </w:t>
      </w:r>
      <w:r w:rsidR="00D30F1D">
        <w:t xml:space="preserve">Zopa can use the ERP system in the </w:t>
      </w:r>
      <w:r w:rsidR="00A76E66">
        <w:t xml:space="preserve">business </w:t>
      </w:r>
      <w:r w:rsidR="00420A6A">
        <w:t xml:space="preserve">to manage </w:t>
      </w:r>
      <w:r w:rsidR="00C1653E">
        <w:t>its</w:t>
      </w:r>
      <w:r w:rsidR="00420A6A">
        <w:t xml:space="preserve"> business operations. For example, they can </w:t>
      </w:r>
      <w:r w:rsidR="007A4C6C">
        <w:t xml:space="preserve">use </w:t>
      </w:r>
      <w:r w:rsidR="00420A6A">
        <w:t>proj</w:t>
      </w:r>
      <w:r w:rsidR="007A4C6C">
        <w:t xml:space="preserve">ect lifecycle management to plan for the project and determine the time need for the completion of the project. The use of ERP system and software can help Zopa to manage the information database using the software tools. To manage the data of the customer’s feedback and their queries, CRM software can be used to store and reply to the customer’s queries which lies under the ERP system. </w:t>
      </w:r>
    </w:p>
    <w:p w14:paraId="7226F2C2" w14:textId="77777777" w:rsidR="00BE7E37" w:rsidRDefault="007A4C6C" w:rsidP="00C83CAB">
      <w:r>
        <w:t xml:space="preserve">The advantage of implementing ERP in Zopa </w:t>
      </w:r>
      <w:r w:rsidR="00C1653E">
        <w:t>is</w:t>
      </w:r>
      <w:r>
        <w:t xml:space="preserve"> that it will improve the efficiency of the business by optimising the business</w:t>
      </w:r>
      <w:r w:rsidR="00BE7E37">
        <w:t xml:space="preserve"> process, accurately</w:t>
      </w:r>
      <w:r>
        <w:t xml:space="preserve"> </w:t>
      </w:r>
      <w:r w:rsidR="00BE7E37">
        <w:t>delivering</w:t>
      </w:r>
      <w:r>
        <w:t xml:space="preserve"> </w:t>
      </w:r>
      <w:r w:rsidR="00BE7E37">
        <w:t>the</w:t>
      </w:r>
      <w:r>
        <w:t xml:space="preserve"> data, reduction of time</w:t>
      </w:r>
      <w:r w:rsidR="002C1AE4">
        <w:t>, and</w:t>
      </w:r>
      <w:r>
        <w:t xml:space="preserve"> the elimination of unnecessary data in the DBMS of Zopa</w:t>
      </w:r>
      <w:r w:rsidR="00FF4CD7">
        <w:t xml:space="preserve"> </w:t>
      </w:r>
      <w:r w:rsidR="00FF4CD7">
        <w:fldChar w:fldCharType="begin" w:fldLock="1"/>
      </w:r>
      <w:r w:rsidR="00FF4CD7">
        <w:instrText>ADDIN CSL_CITATION {"citationItems":[{"id":"ITEM-1","itemData":{"DOI":"10.2139/ssrn.2763682","ISSN":"1556-5068","abstract":"This paper reviews peer-to-peer (P2P) lending, its development in the UK and other countries, and assesses the business and economic policy issues surrounding this new form of intermediation. P2P platform technology allows direct matching of borrowers and lenders diversification over a large number of borrowers without the loans having to be held on an intermediary balance sheet. P2P lending has developed rapidly in both the US and UK, but still represents a small fraction, less than one percent, of the stock of bank lending. In the UK – but not elsewhere – it is an important source of loans for smaller companies. We argued that P2P lending is fundamentally complementary not competitive too conventional banking. We therefore expect banks to adapt to the emergence of P2P lending, either by co-operating closely with third party P2P lending platforms or offering their own proprietary platforms.  We also argue that the full development of the sector requires much further work addressing the risks and business and regulatory issues in P2P lending, including risk communication, orderly resolution of platform failure, control of liquidity risks and minimisation of fraud, security and operational risks. This will depend developing reliable business process, the promotion of as full a degree as possible of transparency and standardisation and appropriate regulation that serves the needs of customers.","author":[{"dropping-particle":"","family":"Milne","given":"Alistair","non-dropping-particle":"","parse-names":false,"suffix":""},{"dropping-particle":"","family":"Parboteeah","given":"Paul","non-dropping-particle":"","parse-names":false,"suffix":""}],"container-title":"SSRN Electronic Journal","id":"ITEM-1","issued":{"date-parts":[["2016"]]},"title":"The Business Models and Economics of Peer-to-Peer Lending","type":"article-journal"},"uris":["http://www.mendeley.com/documents/?uuid=c54b65cb-50f2-41bf-a117-cf7cb2523825"]}],"mendeley":{"formattedCitation":"(Milne and Parboteeah, 2016)","plainTextFormattedCitation":"(Milne and Parboteeah, 2016)","previouslyFormattedCitation":"(Milne and Parboteeah, 2016)"},"properties":{"noteIndex":0},"schema":"https://github.com/citation-style-language/schema/raw/master/csl-citation.json"}</w:instrText>
      </w:r>
      <w:r w:rsidR="00FF4CD7">
        <w:fldChar w:fldCharType="separate"/>
      </w:r>
      <w:r w:rsidR="00FF4CD7" w:rsidRPr="00FF4CD7">
        <w:rPr>
          <w:noProof/>
        </w:rPr>
        <w:t>(Milne and Parboteeah, 2016)</w:t>
      </w:r>
      <w:r w:rsidR="00FF4CD7">
        <w:fldChar w:fldCharType="end"/>
      </w:r>
      <w:r>
        <w:t xml:space="preserve">. For example, Zopa can reduce the time of applying </w:t>
      </w:r>
      <w:r w:rsidR="001E5AB7">
        <w:t xml:space="preserve">for loan, validation and approval of the </w:t>
      </w:r>
      <w:r w:rsidR="00BE7E37">
        <w:t xml:space="preserve">loan within </w:t>
      </w:r>
      <w:r w:rsidR="00C1653E">
        <w:t xml:space="preserve">the </w:t>
      </w:r>
      <w:r w:rsidR="00BE7E37">
        <w:t xml:space="preserve">quick time which will increase their reputation in the competitive market. </w:t>
      </w:r>
    </w:p>
    <w:p w14:paraId="5B3BE11B" w14:textId="77777777" w:rsidR="007A4C6C" w:rsidRDefault="00BE7E37" w:rsidP="00C83CAB">
      <w:r>
        <w:t xml:space="preserve">However, there are some disadvantages of which the first is the implementation of </w:t>
      </w:r>
      <w:r w:rsidR="00C1653E">
        <w:t xml:space="preserve">the </w:t>
      </w:r>
      <w:r>
        <w:t>ERP system in Zopa will be costly as they have solely depended on the IT system</w:t>
      </w:r>
      <w:r w:rsidR="00FF4CD7">
        <w:t xml:space="preserve"> </w:t>
      </w:r>
      <w:r w:rsidR="00FF4CD7">
        <w:fldChar w:fldCharType="begin" w:fldLock="1"/>
      </w:r>
      <w:r w:rsidR="00FF4CD7">
        <w:instrText>ADDIN CSL_CITATION {"citationItems":[{"id":"ITEM-1","itemData":{"DOI":"10.1080/00036846.2014.962222","ISSN":"14664283","abstract":"Online Peer-to-Peer (P2P) lending has emerged recently. This micro loan market could offer certain benefits to both borrowers and lenders. Using data from the Lending Club, which is one of the popular online P2P lending houses, this article explores the P2P loan characteristics, evaluates their credit risk and measures loan performances. We find that credit grade, debt-to-income ratio, FICO score and revolving line utilization play an important role in loan defaults. Loans with lower credit grade and longer duration are associated with high mortality rate. The result is consistent with the Cox Proportional Hazard test which suggests that the hazard rate or the likelihood of the loan default increases with the credit risk of the borrowers. Finally, we find that higher interest rates charged on the high-risk borrowers are not enough to compensate for higher probability of the loan default. The Lending Club must find ways to attract high FICO score and high-income borrowers in order to sustain their businesses.","author":[{"dropping-particle":"","family":"Emekter","given":"Riza","non-dropping-particle":"","parse-names":false,"suffix":""},{"dropping-particle":"","family":"Tu","given":"Yanbin","non-dropping-particle":"","parse-names":false,"suffix":""},{"dropping-particle":"","family":"Jirasakuldech","given":"Benjamas","non-dropping-particle":"","parse-names":false,"suffix":""},{"dropping-particle":"","family":"Lu","given":"Min","non-dropping-particle":"","parse-names":false,"suffix":""}],"container-title":"Applied Economics","id":"ITEM-1","issued":{"date-parts":[["2015"]]},"title":"Evaluating credit risk and loan performance in online Peer-to-Peer (P2P) lending","type":"article-journal"},"uris":["http://www.mendeley.com/documents/?uuid=383bc55b-60b5-43c0-8bcc-ff9c79cd4116"]}],"mendeley":{"formattedCitation":"(Emekter &lt;i&gt;et al.&lt;/i&gt;, 2015)","plainTextFormattedCitation":"(Emekter et al., 2015)","previouslyFormattedCitation":"(Emekter &lt;i&gt;et al.&lt;/i&gt;, 2015)"},"properties":{"noteIndex":0},"schema":"https://github.com/citation-style-language/schema/raw/master/csl-citation.json"}</w:instrText>
      </w:r>
      <w:r w:rsidR="00FF4CD7">
        <w:fldChar w:fldCharType="separate"/>
      </w:r>
      <w:r w:rsidR="00FF4CD7" w:rsidRPr="00FF4CD7">
        <w:rPr>
          <w:noProof/>
        </w:rPr>
        <w:t xml:space="preserve">(Emekter </w:t>
      </w:r>
      <w:r w:rsidR="00FF4CD7" w:rsidRPr="00FF4CD7">
        <w:rPr>
          <w:i/>
          <w:noProof/>
        </w:rPr>
        <w:t>et al.</w:t>
      </w:r>
      <w:r w:rsidR="00FF4CD7" w:rsidRPr="00FF4CD7">
        <w:rPr>
          <w:noProof/>
        </w:rPr>
        <w:t>, 2015)</w:t>
      </w:r>
      <w:r w:rsidR="00FF4CD7">
        <w:fldChar w:fldCharType="end"/>
      </w:r>
      <w:r>
        <w:t xml:space="preserve">. Besides, the use of </w:t>
      </w:r>
      <w:r w:rsidR="00C1653E">
        <w:t xml:space="preserve">an </w:t>
      </w:r>
      <w:r>
        <w:t>ERP system is difficult for the employees if they do not have the experiences or proper education of operating the ERP software. Zopa</w:t>
      </w:r>
      <w:r w:rsidR="00C1653E">
        <w:t>, therefore,</w:t>
      </w:r>
      <w:r>
        <w:t xml:space="preserve"> needs to train the employees about the new ERP software which will further increase the cost of the busines</w:t>
      </w:r>
      <w:r w:rsidR="009321C3">
        <w:t xml:space="preserve">s which reduces the effectiveness of </w:t>
      </w:r>
      <w:r w:rsidR="00C1653E">
        <w:t xml:space="preserve">the </w:t>
      </w:r>
      <w:r w:rsidR="009321C3">
        <w:t xml:space="preserve">ERP system as a whole. </w:t>
      </w:r>
    </w:p>
    <w:p w14:paraId="1618816D" w14:textId="77777777" w:rsidR="00EB719B" w:rsidRDefault="00EB719B">
      <w:pPr>
        <w:spacing w:line="276" w:lineRule="auto"/>
        <w:jc w:val="left"/>
        <w:rPr>
          <w:rFonts w:eastAsiaTheme="majorEastAsia" w:cstheme="majorBidi"/>
          <w:b/>
          <w:bCs/>
          <w:color w:val="365F91" w:themeColor="accent1" w:themeShade="BF"/>
          <w:sz w:val="28"/>
          <w:szCs w:val="28"/>
        </w:rPr>
      </w:pPr>
      <w:bookmarkStart w:id="8" w:name="_Toc56670847"/>
      <w:r>
        <w:br w:type="page"/>
      </w:r>
    </w:p>
    <w:p w14:paraId="2337A08D" w14:textId="4786B69D" w:rsidR="00C74FD7" w:rsidRDefault="00C74FD7" w:rsidP="00C74FD7">
      <w:pPr>
        <w:pStyle w:val="Heading1"/>
      </w:pPr>
      <w:r>
        <w:lastRenderedPageBreak/>
        <w:t>Conclusion</w:t>
      </w:r>
      <w:bookmarkEnd w:id="8"/>
    </w:p>
    <w:p w14:paraId="28170F99" w14:textId="77777777" w:rsidR="00C74FD7" w:rsidRDefault="00BF7ACF" w:rsidP="00C83CAB">
      <w:r>
        <w:t xml:space="preserve">Managing knowledge is one of the main concerns of today’s business world especially for the business like Zopa. For the appropriate </w:t>
      </w:r>
      <w:r w:rsidR="007454CA">
        <w:t xml:space="preserve">KM strategy, Zopa needs to adopt new technologies which will help them to apply the practice of KM and ensure potential growth of the business. By applying the KM practice, Zopa can achieve </w:t>
      </w:r>
      <w:r w:rsidR="00C1653E">
        <w:t>a</w:t>
      </w:r>
      <w:r w:rsidR="007454CA">
        <w:t xml:space="preserve"> competitive advantage in the market in both </w:t>
      </w:r>
      <w:r w:rsidR="00C1653E">
        <w:t xml:space="preserve">a </w:t>
      </w:r>
      <w:r w:rsidR="007454CA">
        <w:t>cost</w:t>
      </w:r>
      <w:r w:rsidR="00C1653E">
        <w:t>-</w:t>
      </w:r>
      <w:r w:rsidR="007454CA">
        <w:t xml:space="preserve">effective and differentiated way.  </w:t>
      </w:r>
    </w:p>
    <w:p w14:paraId="17BE3A46" w14:textId="77777777" w:rsidR="00FF4CD7" w:rsidRDefault="00FF4CD7">
      <w:pPr>
        <w:spacing w:line="276" w:lineRule="auto"/>
        <w:jc w:val="left"/>
      </w:pPr>
      <w:r>
        <w:br w:type="page"/>
      </w:r>
    </w:p>
    <w:p w14:paraId="77CE5329" w14:textId="77777777" w:rsidR="00FF4CD7" w:rsidRDefault="00FF4CD7" w:rsidP="00FF4CD7">
      <w:pPr>
        <w:pStyle w:val="Heading1"/>
      </w:pPr>
      <w:bookmarkStart w:id="9" w:name="_Toc56670848"/>
      <w:r>
        <w:lastRenderedPageBreak/>
        <w:t>References</w:t>
      </w:r>
      <w:bookmarkEnd w:id="9"/>
    </w:p>
    <w:p w14:paraId="415953E4" w14:textId="77777777" w:rsidR="002B0562" w:rsidRPr="002B0562" w:rsidRDefault="00FF4CD7" w:rsidP="002B0562">
      <w:pPr>
        <w:widowControl w:val="0"/>
        <w:autoSpaceDE w:val="0"/>
        <w:autoSpaceDN w:val="0"/>
        <w:adjustRightInd w:val="0"/>
        <w:rPr>
          <w:rFonts w:cs="Times New Roman"/>
          <w:noProof/>
          <w:szCs w:val="24"/>
        </w:rPr>
      </w:pPr>
      <w:r>
        <w:fldChar w:fldCharType="begin" w:fldLock="1"/>
      </w:r>
      <w:r>
        <w:instrText xml:space="preserve">ADDIN Mendeley Bibliography CSL_BIBLIOGRAPHY </w:instrText>
      </w:r>
      <w:r>
        <w:fldChar w:fldCharType="separate"/>
      </w:r>
      <w:r w:rsidR="002B0562" w:rsidRPr="002B0562">
        <w:rPr>
          <w:rFonts w:cs="Times New Roman"/>
          <w:noProof/>
          <w:szCs w:val="24"/>
        </w:rPr>
        <w:t xml:space="preserve">Ahern, T., Leavy, B. and Byrne, P. J. (2014) ‘Complex project management as complex problem solving: A distributed knowledge management perspective’, </w:t>
      </w:r>
      <w:r w:rsidR="002B0562" w:rsidRPr="002B0562">
        <w:rPr>
          <w:rFonts w:cs="Times New Roman"/>
          <w:i/>
          <w:iCs/>
          <w:noProof/>
          <w:szCs w:val="24"/>
        </w:rPr>
        <w:t>International Journal of Project Management</w:t>
      </w:r>
      <w:r w:rsidR="002B0562" w:rsidRPr="002B0562">
        <w:rPr>
          <w:rFonts w:cs="Times New Roman"/>
          <w:noProof/>
          <w:szCs w:val="24"/>
        </w:rPr>
        <w:t>. doi: 10.1016/j.ijproman.2013.06.007.</w:t>
      </w:r>
    </w:p>
    <w:p w14:paraId="1AF41F62"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Barberis, J. and Arner, D. W. (2016) </w:t>
      </w:r>
      <w:r w:rsidRPr="002B0562">
        <w:rPr>
          <w:rFonts w:cs="Times New Roman"/>
          <w:i/>
          <w:iCs/>
          <w:noProof/>
          <w:szCs w:val="24"/>
        </w:rPr>
        <w:t>Banking beyond banks and money: A guide to banking services in the twenty-first century</w:t>
      </w:r>
      <w:r w:rsidRPr="002B0562">
        <w:rPr>
          <w:rFonts w:cs="Times New Roman"/>
          <w:noProof/>
          <w:szCs w:val="24"/>
        </w:rPr>
        <w:t xml:space="preserve">, </w:t>
      </w:r>
      <w:r w:rsidRPr="002B0562">
        <w:rPr>
          <w:rFonts w:cs="Times New Roman"/>
          <w:i/>
          <w:iCs/>
          <w:noProof/>
          <w:szCs w:val="24"/>
        </w:rPr>
        <w:t>New Economic Windows</w:t>
      </w:r>
      <w:r w:rsidRPr="002B0562">
        <w:rPr>
          <w:rFonts w:cs="Times New Roman"/>
          <w:noProof/>
          <w:szCs w:val="24"/>
        </w:rPr>
        <w:t>.</w:t>
      </w:r>
    </w:p>
    <w:p w14:paraId="2264A601"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Bholat, D. M. and Atz, U. (2017) ‘Peer-to-Peer Lending and Financial Innovation in the United Kingdom’, </w:t>
      </w:r>
      <w:r w:rsidRPr="002B0562">
        <w:rPr>
          <w:rFonts w:cs="Times New Roman"/>
          <w:i/>
          <w:iCs/>
          <w:noProof/>
          <w:szCs w:val="24"/>
        </w:rPr>
        <w:t>SSRN Electronic Journal</w:t>
      </w:r>
      <w:r w:rsidRPr="002B0562">
        <w:rPr>
          <w:rFonts w:cs="Times New Roman"/>
          <w:noProof/>
          <w:szCs w:val="24"/>
        </w:rPr>
        <w:t>. doi: 10.2139/ssrn.2774297.</w:t>
      </w:r>
    </w:p>
    <w:p w14:paraId="0A413F12"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Bishop, S. (2020) </w:t>
      </w:r>
      <w:r w:rsidRPr="002B0562">
        <w:rPr>
          <w:rFonts w:cs="Times New Roman"/>
          <w:i/>
          <w:iCs/>
          <w:noProof/>
          <w:szCs w:val="24"/>
        </w:rPr>
        <w:t>Zopa and credit searches: everything you need to know | Zopa Blog</w:t>
      </w:r>
      <w:r w:rsidRPr="002B0562">
        <w:rPr>
          <w:rFonts w:cs="Times New Roman"/>
          <w:noProof/>
          <w:szCs w:val="24"/>
        </w:rPr>
        <w:t xml:space="preserve">, </w:t>
      </w:r>
      <w:r w:rsidRPr="002B0562">
        <w:rPr>
          <w:rFonts w:cs="Times New Roman"/>
          <w:i/>
          <w:iCs/>
          <w:noProof/>
          <w:szCs w:val="24"/>
        </w:rPr>
        <w:t>Zopa</w:t>
      </w:r>
      <w:r w:rsidRPr="002B0562">
        <w:rPr>
          <w:rFonts w:cs="Times New Roman"/>
          <w:noProof/>
          <w:szCs w:val="24"/>
        </w:rPr>
        <w:t>. Available at: https://blog.zopa.com/2020/03/12/zopa-and-credit-searches-everything-you-need-to-know/ (Accessed: 19 November 2020).</w:t>
      </w:r>
    </w:p>
    <w:p w14:paraId="041D4CB1"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Borchardt, U., Kwast, T. and Weigel, T. (2014) </w:t>
      </w:r>
      <w:r w:rsidRPr="002B0562">
        <w:rPr>
          <w:rFonts w:cs="Times New Roman"/>
          <w:i/>
          <w:iCs/>
          <w:noProof/>
          <w:szCs w:val="24"/>
        </w:rPr>
        <w:t>Business Information Systems Workshops</w:t>
      </w:r>
      <w:r w:rsidRPr="002B0562">
        <w:rPr>
          <w:rFonts w:cs="Times New Roman"/>
          <w:noProof/>
          <w:szCs w:val="24"/>
        </w:rPr>
        <w:t xml:space="preserve">, </w:t>
      </w:r>
      <w:r w:rsidRPr="002B0562">
        <w:rPr>
          <w:rFonts w:cs="Times New Roman"/>
          <w:i/>
          <w:iCs/>
          <w:noProof/>
          <w:szCs w:val="24"/>
        </w:rPr>
        <w:t>Lecture Notes in Business Information Processing</w:t>
      </w:r>
      <w:r w:rsidRPr="002B0562">
        <w:rPr>
          <w:rFonts w:cs="Times New Roman"/>
          <w:noProof/>
          <w:szCs w:val="24"/>
        </w:rPr>
        <w:t>. doi: 10.1007/978-3-319-11460-6.</w:t>
      </w:r>
    </w:p>
    <w:p w14:paraId="7313C9C9"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Emekter, R., Tu, Y., Jirasakuldech, B. and Lu, M. (2015) ‘Evaluating credit risk and loan performance in online Peer-to-Peer (P2P) lending’, </w:t>
      </w:r>
      <w:r w:rsidRPr="002B0562">
        <w:rPr>
          <w:rFonts w:cs="Times New Roman"/>
          <w:i/>
          <w:iCs/>
          <w:noProof/>
          <w:szCs w:val="24"/>
        </w:rPr>
        <w:t>Applied Economics</w:t>
      </w:r>
      <w:r w:rsidRPr="002B0562">
        <w:rPr>
          <w:rFonts w:cs="Times New Roman"/>
          <w:noProof/>
          <w:szCs w:val="24"/>
        </w:rPr>
        <w:t>. doi: 10.1080/00036846.2014.962222.</w:t>
      </w:r>
    </w:p>
    <w:p w14:paraId="593119A8"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Gonzalez, L. and McAleer, K. (2014) ‘Determinants of Success in Online Social Lending: A Peak at US Prosper &amp; UK Zopa’, </w:t>
      </w:r>
      <w:r w:rsidRPr="002B0562">
        <w:rPr>
          <w:rFonts w:cs="Times New Roman"/>
          <w:i/>
          <w:iCs/>
          <w:noProof/>
          <w:szCs w:val="24"/>
        </w:rPr>
        <w:t>SSRN Electronic Journal</w:t>
      </w:r>
      <w:r w:rsidRPr="002B0562">
        <w:rPr>
          <w:rFonts w:cs="Times New Roman"/>
          <w:noProof/>
          <w:szCs w:val="24"/>
        </w:rPr>
        <w:t>. doi: 10.2139/ssrn.2442442.</w:t>
      </w:r>
    </w:p>
    <w:p w14:paraId="4BB222C3"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Howard, L. (2020) </w:t>
      </w:r>
      <w:r w:rsidRPr="002B0562">
        <w:rPr>
          <w:rFonts w:cs="Times New Roman"/>
          <w:i/>
          <w:iCs/>
          <w:noProof/>
          <w:szCs w:val="24"/>
        </w:rPr>
        <w:t>Zopa Loans: Compare, Review and Apply for a Loan | MoneySuperMarket</w:t>
      </w:r>
      <w:r w:rsidRPr="002B0562">
        <w:rPr>
          <w:rFonts w:cs="Times New Roman"/>
          <w:noProof/>
          <w:szCs w:val="24"/>
        </w:rPr>
        <w:t xml:space="preserve">, </w:t>
      </w:r>
      <w:r w:rsidRPr="002B0562">
        <w:rPr>
          <w:rFonts w:cs="Times New Roman"/>
          <w:i/>
          <w:iCs/>
          <w:noProof/>
          <w:szCs w:val="24"/>
        </w:rPr>
        <w:t>Money Super Market</w:t>
      </w:r>
      <w:r w:rsidRPr="002B0562">
        <w:rPr>
          <w:rFonts w:cs="Times New Roman"/>
          <w:noProof/>
          <w:szCs w:val="24"/>
        </w:rPr>
        <w:t>. Available at: https://www.moneysupermarket.com/loans/zopa-loans/ (Accessed: 19 November 2020).</w:t>
      </w:r>
    </w:p>
    <w:p w14:paraId="0BEC7FCA"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Lin, M., Prabhala, N. R. and Viswanathan, S. (2013) ‘Judging borrowers by the company they keep: Friendship networks and information asymmetry in online peer-to-peer lending’, </w:t>
      </w:r>
      <w:r w:rsidRPr="002B0562">
        <w:rPr>
          <w:rFonts w:cs="Times New Roman"/>
          <w:i/>
          <w:iCs/>
          <w:noProof/>
          <w:szCs w:val="24"/>
        </w:rPr>
        <w:t>Management Science</w:t>
      </w:r>
      <w:r w:rsidRPr="002B0562">
        <w:rPr>
          <w:rFonts w:cs="Times New Roman"/>
          <w:noProof/>
          <w:szCs w:val="24"/>
        </w:rPr>
        <w:t>. doi: 10.1287/mnsc.1120.1560.</w:t>
      </w:r>
    </w:p>
    <w:p w14:paraId="0AEF1FE9"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Milne, A. and Parboteeah, P. (2016) ‘The Business Models and Economics of Peer-to-Peer Lending’, </w:t>
      </w:r>
      <w:r w:rsidRPr="002B0562">
        <w:rPr>
          <w:rFonts w:cs="Times New Roman"/>
          <w:i/>
          <w:iCs/>
          <w:noProof/>
          <w:szCs w:val="24"/>
        </w:rPr>
        <w:t>SSRN Electronic Journal</w:t>
      </w:r>
      <w:r w:rsidRPr="002B0562">
        <w:rPr>
          <w:rFonts w:cs="Times New Roman"/>
          <w:noProof/>
          <w:szCs w:val="24"/>
        </w:rPr>
        <w:t>. doi: 10.2139/ssrn.2763682.</w:t>
      </w:r>
    </w:p>
    <w:p w14:paraId="12A7D19D"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t xml:space="preserve">Olson, D. L., Johansson, B. and De Carvalho, R. A. (2018) ‘Open source ERP business model framework’, </w:t>
      </w:r>
      <w:r w:rsidRPr="002B0562">
        <w:rPr>
          <w:rFonts w:cs="Times New Roman"/>
          <w:i/>
          <w:iCs/>
          <w:noProof/>
          <w:szCs w:val="24"/>
        </w:rPr>
        <w:t>Robotics and Computer-Integrated Manufacturing</w:t>
      </w:r>
      <w:r w:rsidRPr="002B0562">
        <w:rPr>
          <w:rFonts w:cs="Times New Roman"/>
          <w:noProof/>
          <w:szCs w:val="24"/>
        </w:rPr>
        <w:t>. doi: 10.1016/j.rcim.2015.09.007.</w:t>
      </w:r>
    </w:p>
    <w:p w14:paraId="4B212EB4" w14:textId="77777777" w:rsidR="002B0562" w:rsidRPr="002B0562" w:rsidRDefault="002B0562" w:rsidP="002B0562">
      <w:pPr>
        <w:widowControl w:val="0"/>
        <w:autoSpaceDE w:val="0"/>
        <w:autoSpaceDN w:val="0"/>
        <w:adjustRightInd w:val="0"/>
        <w:rPr>
          <w:rFonts w:cs="Times New Roman"/>
          <w:noProof/>
          <w:szCs w:val="24"/>
        </w:rPr>
      </w:pPr>
      <w:r w:rsidRPr="002B0562">
        <w:rPr>
          <w:rFonts w:cs="Times New Roman"/>
          <w:noProof/>
          <w:szCs w:val="24"/>
        </w:rPr>
        <w:lastRenderedPageBreak/>
        <w:t xml:space="preserve">Serio, A. (2020) </w:t>
      </w:r>
      <w:r w:rsidRPr="002B0562">
        <w:rPr>
          <w:rFonts w:cs="Times New Roman"/>
          <w:i/>
          <w:iCs/>
          <w:noProof/>
          <w:szCs w:val="24"/>
        </w:rPr>
        <w:t>How long does it take to get a personal loan? | finder.com</w:t>
      </w:r>
      <w:r w:rsidRPr="002B0562">
        <w:rPr>
          <w:rFonts w:cs="Times New Roman"/>
          <w:noProof/>
          <w:szCs w:val="24"/>
        </w:rPr>
        <w:t xml:space="preserve">, </w:t>
      </w:r>
      <w:r w:rsidRPr="002B0562">
        <w:rPr>
          <w:rFonts w:cs="Times New Roman"/>
          <w:i/>
          <w:iCs/>
          <w:noProof/>
          <w:szCs w:val="24"/>
        </w:rPr>
        <w:t>finder</w:t>
      </w:r>
      <w:r w:rsidRPr="002B0562">
        <w:rPr>
          <w:rFonts w:cs="Times New Roman"/>
          <w:noProof/>
          <w:szCs w:val="24"/>
        </w:rPr>
        <w:t>. Available at: https://www.finder.com/how-long-does-it-take-to-get-a-personal-loan (Accessed: 19 November 2020).</w:t>
      </w:r>
    </w:p>
    <w:p w14:paraId="530991D8" w14:textId="77777777" w:rsidR="002B0562" w:rsidRPr="002B0562" w:rsidRDefault="002B0562" w:rsidP="002B0562">
      <w:pPr>
        <w:widowControl w:val="0"/>
        <w:autoSpaceDE w:val="0"/>
        <w:autoSpaceDN w:val="0"/>
        <w:adjustRightInd w:val="0"/>
        <w:rPr>
          <w:rFonts w:cs="Times New Roman"/>
          <w:noProof/>
        </w:rPr>
      </w:pPr>
      <w:r w:rsidRPr="002B0562">
        <w:rPr>
          <w:rFonts w:cs="Times New Roman"/>
          <w:noProof/>
          <w:szCs w:val="24"/>
        </w:rPr>
        <w:t xml:space="preserve">Wang, Y. and Kogan, A. (2018) ‘Designing confidentiality-preserving Blockchain-based transaction processing systems’, </w:t>
      </w:r>
      <w:r w:rsidRPr="002B0562">
        <w:rPr>
          <w:rFonts w:cs="Times New Roman"/>
          <w:i/>
          <w:iCs/>
          <w:noProof/>
          <w:szCs w:val="24"/>
        </w:rPr>
        <w:t>International Journal of Accounting Information Systems</w:t>
      </w:r>
      <w:r w:rsidRPr="002B0562">
        <w:rPr>
          <w:rFonts w:cs="Times New Roman"/>
          <w:noProof/>
          <w:szCs w:val="24"/>
        </w:rPr>
        <w:t>. doi: 10.1016/j.accinf.2018.06.001.</w:t>
      </w:r>
    </w:p>
    <w:p w14:paraId="312CFF3C" w14:textId="77777777" w:rsidR="00FF4CD7" w:rsidRPr="001661E2" w:rsidRDefault="00FF4CD7" w:rsidP="00C83CAB">
      <w:r>
        <w:fldChar w:fldCharType="end"/>
      </w:r>
    </w:p>
    <w:sectPr w:rsidR="00FF4CD7" w:rsidRPr="001661E2">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C7A3D5" w14:textId="77777777" w:rsidR="00E22F98" w:rsidRDefault="00E22F98" w:rsidP="00DC2D2C">
      <w:pPr>
        <w:spacing w:after="0" w:line="240" w:lineRule="auto"/>
      </w:pPr>
      <w:r>
        <w:separator/>
      </w:r>
    </w:p>
  </w:endnote>
  <w:endnote w:type="continuationSeparator" w:id="0">
    <w:p w14:paraId="0F83AA48" w14:textId="77777777" w:rsidR="00E22F98" w:rsidRDefault="00E22F98" w:rsidP="00DC2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9474584"/>
      <w:docPartObj>
        <w:docPartGallery w:val="Page Numbers (Bottom of Page)"/>
        <w:docPartUnique/>
      </w:docPartObj>
    </w:sdtPr>
    <w:sdtEndPr>
      <w:rPr>
        <w:noProof/>
      </w:rPr>
    </w:sdtEndPr>
    <w:sdtContent>
      <w:p w14:paraId="4CFCA42A" w14:textId="77777777" w:rsidR="003A08EB" w:rsidRDefault="003A08EB">
        <w:pPr>
          <w:pStyle w:val="Footer"/>
          <w:jc w:val="right"/>
        </w:pPr>
        <w:r>
          <w:fldChar w:fldCharType="begin"/>
        </w:r>
        <w:r>
          <w:instrText xml:space="preserve"> PAGE   \* MERGEFORMAT </w:instrText>
        </w:r>
        <w:r>
          <w:fldChar w:fldCharType="separate"/>
        </w:r>
        <w:r w:rsidR="001B095B">
          <w:rPr>
            <w:noProof/>
          </w:rPr>
          <w:t>4</w:t>
        </w:r>
        <w:r>
          <w:rPr>
            <w:noProof/>
          </w:rPr>
          <w:fldChar w:fldCharType="end"/>
        </w:r>
      </w:p>
    </w:sdtContent>
  </w:sdt>
  <w:p w14:paraId="1332AAB7" w14:textId="77777777" w:rsidR="003A08EB" w:rsidRDefault="003A0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A10B31" w14:textId="77777777" w:rsidR="00E22F98" w:rsidRDefault="00E22F98" w:rsidP="00DC2D2C">
      <w:pPr>
        <w:spacing w:after="0" w:line="240" w:lineRule="auto"/>
      </w:pPr>
      <w:r>
        <w:separator/>
      </w:r>
    </w:p>
  </w:footnote>
  <w:footnote w:type="continuationSeparator" w:id="0">
    <w:p w14:paraId="6FD38673" w14:textId="77777777" w:rsidR="00E22F98" w:rsidRDefault="00E22F98" w:rsidP="00DC2D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2pt;height:12pt" o:bullet="t">
        <v:imagedata r:id="rId1" o:title="mso241D"/>
      </v:shape>
    </w:pict>
  </w:numPicBullet>
  <w:abstractNum w:abstractNumId="0" w15:restartNumberingAfterBreak="0">
    <w:nsid w:val="10BC2467"/>
    <w:multiLevelType w:val="hybridMultilevel"/>
    <w:tmpl w:val="5DE21478"/>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6A51DB8"/>
    <w:multiLevelType w:val="hybridMultilevel"/>
    <w:tmpl w:val="124ADD7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9718E8"/>
    <w:multiLevelType w:val="hybridMultilevel"/>
    <w:tmpl w:val="42701F7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503E38"/>
    <w:multiLevelType w:val="hybridMultilevel"/>
    <w:tmpl w:val="305A47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EC57FB"/>
    <w:multiLevelType w:val="hybridMultilevel"/>
    <w:tmpl w:val="187CD2C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tTQ0N7UwM7CwNDZQ0lEKTi0uzszPAymwrAUArRK2hywAAAA="/>
  </w:docVars>
  <w:rsids>
    <w:rsidRoot w:val="008E2EB6"/>
    <w:rsid w:val="00007B80"/>
    <w:rsid w:val="0001182F"/>
    <w:rsid w:val="000146D7"/>
    <w:rsid w:val="00033D6A"/>
    <w:rsid w:val="00074953"/>
    <w:rsid w:val="000763B3"/>
    <w:rsid w:val="000A5596"/>
    <w:rsid w:val="000A6190"/>
    <w:rsid w:val="000D13AF"/>
    <w:rsid w:val="000F4AC6"/>
    <w:rsid w:val="000F7983"/>
    <w:rsid w:val="001103E7"/>
    <w:rsid w:val="00116BBD"/>
    <w:rsid w:val="00121B24"/>
    <w:rsid w:val="00154407"/>
    <w:rsid w:val="00157E4A"/>
    <w:rsid w:val="00160FF5"/>
    <w:rsid w:val="001661E2"/>
    <w:rsid w:val="00166D5F"/>
    <w:rsid w:val="001849D0"/>
    <w:rsid w:val="00194A25"/>
    <w:rsid w:val="00196D71"/>
    <w:rsid w:val="00197D20"/>
    <w:rsid w:val="001B095B"/>
    <w:rsid w:val="001B19DF"/>
    <w:rsid w:val="001D3425"/>
    <w:rsid w:val="001E5AB7"/>
    <w:rsid w:val="00200740"/>
    <w:rsid w:val="002215F8"/>
    <w:rsid w:val="00233279"/>
    <w:rsid w:val="0024604B"/>
    <w:rsid w:val="002859E9"/>
    <w:rsid w:val="002B0562"/>
    <w:rsid w:val="002C1AE4"/>
    <w:rsid w:val="002C1CEF"/>
    <w:rsid w:val="002E66F8"/>
    <w:rsid w:val="002E7066"/>
    <w:rsid w:val="002F10D9"/>
    <w:rsid w:val="00312598"/>
    <w:rsid w:val="00322482"/>
    <w:rsid w:val="00374DBA"/>
    <w:rsid w:val="003A08EB"/>
    <w:rsid w:val="003C68FD"/>
    <w:rsid w:val="003D688E"/>
    <w:rsid w:val="00405CE8"/>
    <w:rsid w:val="00420A6A"/>
    <w:rsid w:val="00433CC5"/>
    <w:rsid w:val="004659F6"/>
    <w:rsid w:val="004B52D9"/>
    <w:rsid w:val="004E7D8A"/>
    <w:rsid w:val="00512263"/>
    <w:rsid w:val="00537810"/>
    <w:rsid w:val="00565B8E"/>
    <w:rsid w:val="005777EA"/>
    <w:rsid w:val="005B512B"/>
    <w:rsid w:val="005C34C4"/>
    <w:rsid w:val="005C6CFE"/>
    <w:rsid w:val="005D4F35"/>
    <w:rsid w:val="005E5A42"/>
    <w:rsid w:val="00625F2E"/>
    <w:rsid w:val="00641C36"/>
    <w:rsid w:val="00663799"/>
    <w:rsid w:val="006640D7"/>
    <w:rsid w:val="006648D3"/>
    <w:rsid w:val="006676FA"/>
    <w:rsid w:val="00672A30"/>
    <w:rsid w:val="00676E25"/>
    <w:rsid w:val="00695A2C"/>
    <w:rsid w:val="00697D1E"/>
    <w:rsid w:val="006B3EE5"/>
    <w:rsid w:val="006B41F7"/>
    <w:rsid w:val="006C6EA3"/>
    <w:rsid w:val="006F431E"/>
    <w:rsid w:val="00701D3A"/>
    <w:rsid w:val="00707569"/>
    <w:rsid w:val="00717DD3"/>
    <w:rsid w:val="00744FE3"/>
    <w:rsid w:val="007454CA"/>
    <w:rsid w:val="00745A12"/>
    <w:rsid w:val="00772B24"/>
    <w:rsid w:val="00777D8B"/>
    <w:rsid w:val="007A4C6C"/>
    <w:rsid w:val="00817C7A"/>
    <w:rsid w:val="008251A4"/>
    <w:rsid w:val="00843391"/>
    <w:rsid w:val="008462E8"/>
    <w:rsid w:val="00861725"/>
    <w:rsid w:val="00861DC5"/>
    <w:rsid w:val="00861E02"/>
    <w:rsid w:val="00862518"/>
    <w:rsid w:val="00867589"/>
    <w:rsid w:val="0087259C"/>
    <w:rsid w:val="0089511F"/>
    <w:rsid w:val="008A11CA"/>
    <w:rsid w:val="008C4525"/>
    <w:rsid w:val="008E2EB6"/>
    <w:rsid w:val="00901E5A"/>
    <w:rsid w:val="00906284"/>
    <w:rsid w:val="00914799"/>
    <w:rsid w:val="00923FF0"/>
    <w:rsid w:val="009321C3"/>
    <w:rsid w:val="00957354"/>
    <w:rsid w:val="00976070"/>
    <w:rsid w:val="00985E18"/>
    <w:rsid w:val="00990BB0"/>
    <w:rsid w:val="00992A9F"/>
    <w:rsid w:val="009D4AC7"/>
    <w:rsid w:val="00A02C41"/>
    <w:rsid w:val="00A43D9D"/>
    <w:rsid w:val="00A51166"/>
    <w:rsid w:val="00A51DD4"/>
    <w:rsid w:val="00A5366C"/>
    <w:rsid w:val="00A6102F"/>
    <w:rsid w:val="00A61F4B"/>
    <w:rsid w:val="00A665DA"/>
    <w:rsid w:val="00A71A9F"/>
    <w:rsid w:val="00A76E66"/>
    <w:rsid w:val="00AA108A"/>
    <w:rsid w:val="00AB3F76"/>
    <w:rsid w:val="00AB66E6"/>
    <w:rsid w:val="00AE1759"/>
    <w:rsid w:val="00AF580C"/>
    <w:rsid w:val="00B06100"/>
    <w:rsid w:val="00B11B94"/>
    <w:rsid w:val="00B3378B"/>
    <w:rsid w:val="00B51650"/>
    <w:rsid w:val="00B70E35"/>
    <w:rsid w:val="00B84235"/>
    <w:rsid w:val="00B875CC"/>
    <w:rsid w:val="00BA7B1E"/>
    <w:rsid w:val="00BB0851"/>
    <w:rsid w:val="00BE7E37"/>
    <w:rsid w:val="00BF7ACF"/>
    <w:rsid w:val="00C1653E"/>
    <w:rsid w:val="00C178F9"/>
    <w:rsid w:val="00C20B14"/>
    <w:rsid w:val="00C43405"/>
    <w:rsid w:val="00C7293B"/>
    <w:rsid w:val="00C74FD7"/>
    <w:rsid w:val="00C83C0F"/>
    <w:rsid w:val="00C83CAB"/>
    <w:rsid w:val="00C8688C"/>
    <w:rsid w:val="00CA43D6"/>
    <w:rsid w:val="00CE781D"/>
    <w:rsid w:val="00D107BB"/>
    <w:rsid w:val="00D1334B"/>
    <w:rsid w:val="00D23F3F"/>
    <w:rsid w:val="00D30F1D"/>
    <w:rsid w:val="00D40C5D"/>
    <w:rsid w:val="00D45113"/>
    <w:rsid w:val="00D505F1"/>
    <w:rsid w:val="00D544FE"/>
    <w:rsid w:val="00D626A5"/>
    <w:rsid w:val="00D6766F"/>
    <w:rsid w:val="00D67933"/>
    <w:rsid w:val="00D77EEB"/>
    <w:rsid w:val="00DB49D6"/>
    <w:rsid w:val="00DC0B9C"/>
    <w:rsid w:val="00DC27B2"/>
    <w:rsid w:val="00DC2D2C"/>
    <w:rsid w:val="00E22F98"/>
    <w:rsid w:val="00E625BC"/>
    <w:rsid w:val="00E86B33"/>
    <w:rsid w:val="00EB719B"/>
    <w:rsid w:val="00EE0972"/>
    <w:rsid w:val="00EE2F67"/>
    <w:rsid w:val="00EE5518"/>
    <w:rsid w:val="00F04302"/>
    <w:rsid w:val="00F04FBD"/>
    <w:rsid w:val="00F74EE0"/>
    <w:rsid w:val="00F80270"/>
    <w:rsid w:val="00F97D7C"/>
    <w:rsid w:val="00FA5351"/>
    <w:rsid w:val="00FD2940"/>
    <w:rsid w:val="00FF4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34F443"/>
  <w15:docId w15:val="{0E60B0C8-E25B-4C43-89F5-6CC2FFAF6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B8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07B80"/>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7B80"/>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07B80"/>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B80"/>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07B80"/>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semiHidden/>
    <w:rsid w:val="00007B80"/>
    <w:rPr>
      <w:rFonts w:ascii="Times New Roman" w:eastAsiaTheme="majorEastAsia" w:hAnsi="Times New Roman" w:cstheme="majorBidi"/>
      <w:b/>
      <w:bCs/>
      <w:color w:val="4F81BD" w:themeColor="accent1"/>
      <w:sz w:val="24"/>
    </w:rPr>
  </w:style>
  <w:style w:type="paragraph" w:styleId="Caption">
    <w:name w:val="caption"/>
    <w:basedOn w:val="Normal"/>
    <w:next w:val="Normal"/>
    <w:uiPriority w:val="35"/>
    <w:unhideWhenUsed/>
    <w:qFormat/>
    <w:rsid w:val="00007B80"/>
    <w:pPr>
      <w:spacing w:line="240" w:lineRule="auto"/>
    </w:pPr>
    <w:rPr>
      <w:bCs/>
      <w:sz w:val="20"/>
      <w:szCs w:val="18"/>
    </w:rPr>
  </w:style>
  <w:style w:type="paragraph" w:styleId="TOCHeading">
    <w:name w:val="TOC Heading"/>
    <w:basedOn w:val="Heading1"/>
    <w:next w:val="Normal"/>
    <w:uiPriority w:val="39"/>
    <w:unhideWhenUsed/>
    <w:qFormat/>
    <w:rsid w:val="00007B80"/>
    <w:pPr>
      <w:spacing w:line="276" w:lineRule="auto"/>
      <w:jc w:val="left"/>
      <w:outlineLvl w:val="9"/>
    </w:pPr>
    <w:rPr>
      <w:lang w:val="en-US" w:eastAsia="ja-JP"/>
    </w:rPr>
  </w:style>
  <w:style w:type="paragraph" w:styleId="BalloonText">
    <w:name w:val="Balloon Text"/>
    <w:basedOn w:val="Normal"/>
    <w:link w:val="BalloonTextChar"/>
    <w:uiPriority w:val="99"/>
    <w:semiHidden/>
    <w:unhideWhenUsed/>
    <w:rsid w:val="00DC2D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D2C"/>
    <w:rPr>
      <w:rFonts w:ascii="Tahoma" w:hAnsi="Tahoma" w:cs="Tahoma"/>
      <w:sz w:val="16"/>
      <w:szCs w:val="16"/>
    </w:rPr>
  </w:style>
  <w:style w:type="paragraph" w:styleId="Header">
    <w:name w:val="header"/>
    <w:basedOn w:val="Normal"/>
    <w:link w:val="HeaderChar"/>
    <w:uiPriority w:val="99"/>
    <w:unhideWhenUsed/>
    <w:rsid w:val="00DC2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D2C"/>
    <w:rPr>
      <w:rFonts w:ascii="Times New Roman" w:hAnsi="Times New Roman"/>
      <w:sz w:val="24"/>
    </w:rPr>
  </w:style>
  <w:style w:type="paragraph" w:styleId="Footer">
    <w:name w:val="footer"/>
    <w:basedOn w:val="Normal"/>
    <w:link w:val="FooterChar"/>
    <w:uiPriority w:val="99"/>
    <w:unhideWhenUsed/>
    <w:rsid w:val="00DC2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D2C"/>
    <w:rPr>
      <w:rFonts w:ascii="Times New Roman" w:hAnsi="Times New Roman"/>
      <w:sz w:val="24"/>
    </w:rPr>
  </w:style>
  <w:style w:type="paragraph" w:styleId="ListParagraph">
    <w:name w:val="List Paragraph"/>
    <w:basedOn w:val="Normal"/>
    <w:uiPriority w:val="34"/>
    <w:qFormat/>
    <w:rsid w:val="00F80270"/>
    <w:pPr>
      <w:ind w:left="720"/>
      <w:contextualSpacing/>
    </w:pPr>
  </w:style>
  <w:style w:type="table" w:styleId="TableGrid">
    <w:name w:val="Table Grid"/>
    <w:basedOn w:val="TableNormal"/>
    <w:uiPriority w:val="59"/>
    <w:rsid w:val="00672A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5">
    <w:name w:val="Light List Accent 5"/>
    <w:basedOn w:val="TableNormal"/>
    <w:uiPriority w:val="61"/>
    <w:rsid w:val="0095735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character" w:styleId="Hyperlink">
    <w:name w:val="Hyperlink"/>
    <w:basedOn w:val="DefaultParagraphFont"/>
    <w:uiPriority w:val="99"/>
    <w:unhideWhenUsed/>
    <w:rsid w:val="00C43405"/>
    <w:rPr>
      <w:color w:val="0000FF" w:themeColor="hyperlink"/>
      <w:u w:val="single"/>
    </w:rPr>
  </w:style>
  <w:style w:type="paragraph" w:styleId="TOC1">
    <w:name w:val="toc 1"/>
    <w:basedOn w:val="Normal"/>
    <w:next w:val="Normal"/>
    <w:autoRedefine/>
    <w:uiPriority w:val="39"/>
    <w:unhideWhenUsed/>
    <w:rsid w:val="005B512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FB10AD-3DE9-4F1D-9308-D0093DA4C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11616</Words>
  <Characters>66213</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dc:creator>
  <cp:keywords/>
  <dc:description/>
  <cp:lastModifiedBy>shajan Ali</cp:lastModifiedBy>
  <cp:revision>3</cp:revision>
  <dcterms:created xsi:type="dcterms:W3CDTF">2020-11-19T21:18:00Z</dcterms:created>
  <dcterms:modified xsi:type="dcterms:W3CDTF">2020-11-20T12:41:00Z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http://www.zotero.org/styles/harvard-cite-them-right-no-et-al</vt:lpwstr>
  </property>
  <property fmtid="{D5CDD505-2E9C-101B-9397-08002B2CF9AE}" pid="13" name="Mendeley Recent Style Name 5_1">
    <vt:lpwstr>Cite Them Right 10th edition - Harvard (no "et al.")</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672f08cc-5c72-37ea-938b-a17d41b8704d</vt:lpwstr>
  </property>
  <property fmtid="{D5CDD505-2E9C-101B-9397-08002B2CF9AE}" pid="24" name="Mendeley Citation Style_1">
    <vt:lpwstr>http://www.zotero.org/styles/harvard-cite-them-right-no-et-al</vt:lpwstr>
  </property>
</Properties>
</file>