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D1A86C" w14:textId="57B34F04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bookmarkStart w:id="0" w:name="_GoBack"/>
      <w:bookmarkEnd w:id="0"/>
      <w:r>
        <w:rPr>
          <w:rFonts w:ascii="Arial" w:eastAsia="Times New Roman" w:hAnsi="Arial" w:cs="Arial"/>
          <w:sz w:val="24"/>
          <w:szCs w:val="24"/>
          <w:u w:val="single"/>
          <w:lang w:eastAsia="en-GB"/>
        </w:rPr>
        <w:t xml:space="preserve">Reference list for module EAEE5003C. </w:t>
      </w:r>
    </w:p>
    <w:p w14:paraId="01371546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937D055" w14:textId="77777777" w:rsidR="0076344D" w:rsidRPr="0076344D" w:rsidRDefault="0076344D" w:rsidP="0076344D">
      <w:pPr>
        <w:spacing w:line="360" w:lineRule="auto"/>
        <w:rPr>
          <w:rFonts w:ascii="Arial" w:hAnsi="Arial" w:cs="Arial"/>
          <w:sz w:val="24"/>
          <w:szCs w:val="24"/>
        </w:rPr>
      </w:pPr>
      <w:r w:rsidRPr="0076344D">
        <w:rPr>
          <w:rFonts w:ascii="Arial" w:hAnsi="Arial" w:cs="Arial"/>
          <w:sz w:val="24"/>
          <w:szCs w:val="24"/>
        </w:rPr>
        <w:t xml:space="preserve">Cardiff University (2015) 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Welsh Oral Health Information Unit. </w:t>
      </w:r>
      <w:r w:rsidRPr="0076344D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6344D">
          <w:rPr>
            <w:rStyle w:val="Hyperlink"/>
            <w:rFonts w:ascii="Arial" w:hAnsi="Arial" w:cs="Arial"/>
            <w:sz w:val="24"/>
            <w:szCs w:val="24"/>
          </w:rPr>
          <w:t>https://www.cardiff.ac.uk/__data/assets/pdf_file/0011/86546/First-report-for-WG-3yo-survey-2013-14v3.pdf</w:t>
        </w:r>
      </w:hyperlink>
      <w:r w:rsidRPr="0076344D">
        <w:rPr>
          <w:rFonts w:ascii="Arial" w:hAnsi="Arial" w:cs="Arial"/>
          <w:sz w:val="24"/>
          <w:szCs w:val="24"/>
        </w:rPr>
        <w:t xml:space="preserve"> (Accessed: 08/07/2019).</w:t>
      </w:r>
    </w:p>
    <w:p w14:paraId="2D4025AC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>Carmarthenshire county council</w:t>
      </w:r>
      <w:r w:rsidRPr="0076344D">
        <w:rPr>
          <w:rFonts w:ascii="Arial" w:hAnsi="Arial" w:cs="Arial"/>
          <w:sz w:val="24"/>
          <w:szCs w:val="24"/>
        </w:rPr>
        <w:t xml:space="preserve"> (2013)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Primary school meals. 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7" w:anchor=".XSYnEfZFzA0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https://www.carmarthenshire.gov.wales/home/council-services/education-schools/school-meals/primary-school-meals/#.XSYnEfZFzA0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08/07/2019).</w:t>
      </w:r>
    </w:p>
    <w:p w14:paraId="10F1FFCB" w14:textId="77777777" w:rsidR="0076344D" w:rsidRPr="0076344D" w:rsidRDefault="0076344D" w:rsidP="0076344D">
      <w:pPr>
        <w:spacing w:line="360" w:lineRule="auto"/>
        <w:rPr>
          <w:rFonts w:ascii="Arial" w:hAnsi="Arial" w:cs="Arial"/>
          <w:sz w:val="24"/>
          <w:szCs w:val="24"/>
        </w:rPr>
      </w:pPr>
      <w:r w:rsidRPr="0076344D">
        <w:rPr>
          <w:rFonts w:ascii="Arial" w:hAnsi="Arial" w:cs="Arial"/>
          <w:sz w:val="24"/>
          <w:szCs w:val="24"/>
        </w:rPr>
        <w:t xml:space="preserve">Design to smile (2019) </w:t>
      </w:r>
      <w:r w:rsidRPr="0076344D">
        <w:rPr>
          <w:rFonts w:ascii="Arial" w:hAnsi="Arial" w:cs="Arial"/>
          <w:i/>
          <w:iCs/>
          <w:sz w:val="24"/>
          <w:szCs w:val="24"/>
        </w:rPr>
        <w:t>Oral health in children and young people.</w:t>
      </w:r>
      <w:r w:rsidRPr="0076344D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76344D">
          <w:rPr>
            <w:rStyle w:val="Hyperlink"/>
            <w:rFonts w:ascii="Arial" w:hAnsi="Arial" w:cs="Arial"/>
            <w:sz w:val="24"/>
            <w:szCs w:val="24"/>
          </w:rPr>
          <w:t>http://www.designedtosmile.org/welcome-croeso/welcome/</w:t>
        </w:r>
      </w:hyperlink>
      <w:r w:rsidRPr="0076344D">
        <w:rPr>
          <w:rFonts w:ascii="Arial" w:hAnsi="Arial" w:cs="Arial"/>
          <w:sz w:val="24"/>
          <w:szCs w:val="24"/>
        </w:rPr>
        <w:t xml:space="preserve"> (Accessed: 09/07/2019).</w:t>
      </w:r>
    </w:p>
    <w:p w14:paraId="2EEECD16" w14:textId="77777777" w:rsidR="0076344D" w:rsidRPr="0076344D" w:rsidRDefault="0076344D" w:rsidP="0076344D">
      <w:pPr>
        <w:spacing w:line="360" w:lineRule="auto"/>
        <w:rPr>
          <w:rFonts w:ascii="Arial" w:hAnsi="Arial" w:cs="Arial"/>
          <w:sz w:val="24"/>
          <w:szCs w:val="24"/>
        </w:rPr>
      </w:pPr>
      <w:r w:rsidRPr="0076344D">
        <w:rPr>
          <w:rFonts w:ascii="Arial" w:hAnsi="Arial" w:cs="Arial"/>
          <w:sz w:val="24"/>
          <w:szCs w:val="24"/>
        </w:rPr>
        <w:t xml:space="preserve">Healthwise Wales (no date) Available at: </w:t>
      </w:r>
      <w:hyperlink r:id="rId9" w:history="1">
        <w:r w:rsidRPr="0076344D">
          <w:rPr>
            <w:rStyle w:val="Hyperlink"/>
            <w:rFonts w:ascii="Arial" w:hAnsi="Arial" w:cs="Arial"/>
            <w:sz w:val="24"/>
            <w:szCs w:val="24"/>
          </w:rPr>
          <w:t>https://www.healthwisewales.gov.wales/</w:t>
        </w:r>
      </w:hyperlink>
      <w:r w:rsidRPr="0076344D">
        <w:rPr>
          <w:rFonts w:ascii="Arial" w:hAnsi="Arial" w:cs="Arial"/>
          <w:sz w:val="24"/>
          <w:szCs w:val="24"/>
        </w:rPr>
        <w:t xml:space="preserve"> (Accessed:08/07/2019).</w:t>
      </w:r>
    </w:p>
    <w:p w14:paraId="1A3EA3A1" w14:textId="77777777" w:rsidR="0076344D" w:rsidRPr="0076344D" w:rsidRDefault="00B63B3A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hyperlink r:id="rId10" w:history="1">
        <w:r w:rsidR="0076344D"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https://socialprocessknowledgeconstruct.blogspot.com/p/more-knowledgeable-other.html</w:t>
        </w:r>
      </w:hyperlink>
      <w:r w:rsidR="0076344D"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(Accessed:10/07/2019)</w:t>
      </w:r>
    </w:p>
    <w:p w14:paraId="70181AC5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Montessori, M. (1907)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Montessori method. 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1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https://www.learning-theories.com/montessori-method-montessori.html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10/07/2019).  </w:t>
      </w:r>
    </w:p>
    <w:p w14:paraId="67C7FC1D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NHS health in Wales (1949) 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Desgin to smile. </w:t>
      </w:r>
      <w:r w:rsidRPr="0076344D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http://www.wales.nhs.uk/ourservices/findannhsdentist/designedtosmile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10/07/2019).</w:t>
      </w:r>
    </w:p>
    <w:p w14:paraId="7E1FCACF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NHS Wales (1992) 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Welsh network pf healthy school scheme. </w:t>
      </w:r>
      <w:r w:rsidRPr="0076344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http://www.wales.nhs.uk/sitesplus/888/page/82249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08/07/2019).</w:t>
      </w:r>
    </w:p>
    <w:p w14:paraId="24B46515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NHS Wales (2013) 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Transformaing heath improvements in Wales. </w:t>
      </w:r>
      <w:r w:rsidRPr="0076344D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http://www.wales.nhs.uk/sitesplus/documents/986/PHW%20Health%20Improvement%20Review%20Final%20Report%20-%20260913.pdf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08/07/2019). </w:t>
      </w:r>
    </w:p>
    <w:p w14:paraId="3796901A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Skinner, B.F. (1938)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Reinforcements. 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>Available at: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hyperlink r:id="rId15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https://www.simplypsychology.org/operant-conditioning.html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07/07/2019). </w:t>
      </w:r>
    </w:p>
    <w:p w14:paraId="2622F523" w14:textId="77777777" w:rsidR="0076344D" w:rsidRPr="0076344D" w:rsidRDefault="0076344D" w:rsidP="0076344D">
      <w:pPr>
        <w:spacing w:line="360" w:lineRule="auto"/>
        <w:rPr>
          <w:rFonts w:ascii="Arial" w:hAnsi="Arial" w:cs="Arial"/>
          <w:sz w:val="24"/>
          <w:szCs w:val="24"/>
        </w:rPr>
      </w:pPr>
      <w:r w:rsidRPr="0076344D">
        <w:rPr>
          <w:rFonts w:ascii="Arial" w:hAnsi="Arial" w:cs="Arial"/>
          <w:sz w:val="24"/>
          <w:szCs w:val="24"/>
        </w:rPr>
        <w:t>Statistics for Wales (2014)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 A guide to analysing deprivation in rural areas</w:t>
      </w:r>
      <w:r w:rsidRPr="0076344D">
        <w:rPr>
          <w:rFonts w:ascii="Arial" w:hAnsi="Arial" w:cs="Arial"/>
          <w:sz w:val="24"/>
          <w:szCs w:val="24"/>
        </w:rPr>
        <w:t>. Available at:</w:t>
      </w:r>
      <w:hyperlink r:id="rId16" w:history="1">
        <w:r w:rsidRPr="0076344D">
          <w:rPr>
            <w:rStyle w:val="Hyperlink"/>
            <w:rFonts w:ascii="Arial" w:hAnsi="Arial" w:cs="Arial"/>
            <w:sz w:val="24"/>
            <w:szCs w:val="24"/>
          </w:rPr>
          <w:t>https://gweddill.gov.wales/docs/statistics/2015/150812-wimd-2014-guide-analysing-deprivation-rural-areas-revised-en.pdf</w:t>
        </w:r>
      </w:hyperlink>
      <w:r w:rsidRPr="0076344D">
        <w:rPr>
          <w:rFonts w:ascii="Arial" w:hAnsi="Arial" w:cs="Arial"/>
          <w:sz w:val="24"/>
          <w:szCs w:val="24"/>
        </w:rPr>
        <w:t xml:space="preserve"> (Accessed: 10/07/2019).</w:t>
      </w:r>
    </w:p>
    <w:p w14:paraId="26230254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UNCRC rights of the child (2011)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ARTICLE 6. 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Available at:  </w:t>
      </w:r>
      <w:hyperlink r:id="rId17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https://www.childcomwales.org.uk/uncrc-childrens-rights/uncrc/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(Accessed:07/07/2019). </w:t>
      </w:r>
    </w:p>
    <w:p w14:paraId="281D165A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Vygosky, L. (1962).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more knowledgeable other.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Tuesday [blog] 20 March. Available at: </w:t>
      </w:r>
    </w:p>
    <w:p w14:paraId="7EEF3942" w14:textId="77777777" w:rsidR="0076344D" w:rsidRPr="0076344D" w:rsidRDefault="0076344D" w:rsidP="0076344D">
      <w:pPr>
        <w:spacing w:line="360" w:lineRule="auto"/>
        <w:rPr>
          <w:rFonts w:ascii="Arial" w:hAnsi="Arial" w:cs="Arial"/>
          <w:sz w:val="24"/>
          <w:szCs w:val="24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Well-being and future generations Act, Wales 2015. Available at: </w:t>
      </w:r>
      <w:hyperlink r:id="rId18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https://www.publichealthnetwork.cymru/en/topics/policy/well-being-of-future-generations-wales-act-2015/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08/07/2019).</w:t>
      </w:r>
    </w:p>
    <w:p w14:paraId="3A748C84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Welsh Government (2014)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Multi Agency Working and Information Sharing Project. </w:t>
      </w:r>
      <w:hyperlink r:id="rId19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https://assets.publishing.service.gov.uk/government/uploads/system/uploads/attachment_data/file/338875/MASH.pdf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07/07/2019).</w:t>
      </w:r>
    </w:p>
    <w:p w14:paraId="243F8164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(2015) </w:t>
      </w:r>
      <w:r w:rsidRPr="0076344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Children and Young People  Wellbeing Monitor for Wales. </w:t>
      </w:r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0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https://dera.ioe.ac.uk/24929/3/151211-children-young-people-wellbeing-monitor-2015-en_Redacted.pdf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08/07/2019).</w:t>
      </w:r>
    </w:p>
    <w:p w14:paraId="3353A036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Welsh Government (2019) </w:t>
      </w:r>
      <w:r w:rsidRPr="0076344D">
        <w:rPr>
          <w:rFonts w:ascii="Arial" w:hAnsi="Arial" w:cs="Arial"/>
          <w:i/>
          <w:iCs/>
          <w:sz w:val="24"/>
          <w:szCs w:val="24"/>
        </w:rPr>
        <w:t>Free school meals.</w:t>
      </w:r>
      <w:r w:rsidRPr="0076344D">
        <w:rPr>
          <w:rFonts w:ascii="Arial" w:hAnsi="Arial" w:cs="Arial"/>
          <w:sz w:val="24"/>
          <w:szCs w:val="24"/>
        </w:rPr>
        <w:t xml:space="preserve"> Available at: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1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https://gov.wales/sites/default/files/publications/2019-03/free-school-meals-in-wales-information-for-schools.pdf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07/07/2019). </w:t>
      </w:r>
    </w:p>
    <w:p w14:paraId="2A360B04" w14:textId="77777777" w:rsidR="0076344D" w:rsidRPr="0076344D" w:rsidRDefault="0076344D" w:rsidP="0076344D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6344D">
        <w:rPr>
          <w:rFonts w:ascii="Arial" w:hAnsi="Arial" w:cs="Arial"/>
          <w:sz w:val="24"/>
          <w:szCs w:val="24"/>
        </w:rPr>
        <w:t xml:space="preserve">Welsh Government, Well-being of Wales (2018) </w:t>
      </w:r>
      <w:r w:rsidRPr="0076344D">
        <w:rPr>
          <w:rFonts w:ascii="Arial" w:hAnsi="Arial" w:cs="Arial"/>
          <w:i/>
          <w:iCs/>
          <w:sz w:val="24"/>
          <w:szCs w:val="24"/>
        </w:rPr>
        <w:t xml:space="preserve">What do we know about children’s well-being. </w:t>
      </w:r>
      <w:r w:rsidRPr="0076344D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76344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https://gov.wales/sites/default/files/statistics-and-research/2019-01/well-being-wales-2017-18-what-do-we-know-about-childrens-well-being.pdf</w:t>
        </w:r>
      </w:hyperlink>
      <w:r w:rsidRPr="0076344D">
        <w:rPr>
          <w:rFonts w:ascii="Arial" w:eastAsia="Times New Roman" w:hAnsi="Arial" w:cs="Arial"/>
          <w:sz w:val="24"/>
          <w:szCs w:val="24"/>
          <w:lang w:eastAsia="en-GB"/>
        </w:rPr>
        <w:t xml:space="preserve"> (Accessed: 07/07/2019). </w:t>
      </w:r>
    </w:p>
    <w:p w14:paraId="29BD026A" w14:textId="77777777" w:rsidR="008C50EA" w:rsidRPr="00196988" w:rsidRDefault="008C50EA" w:rsidP="00850F97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B582E29" w14:textId="77777777" w:rsidR="00850F97" w:rsidRPr="00196988" w:rsidRDefault="00850F97" w:rsidP="00850F97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43F617ED" w14:textId="412070E8" w:rsidR="00850F97" w:rsidRPr="00196988" w:rsidRDefault="00850F97" w:rsidP="00BC65E2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300BBA2" w14:textId="77777777" w:rsidR="00850F97" w:rsidRPr="00196988" w:rsidRDefault="00850F97" w:rsidP="00EB42EC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sectPr w:rsidR="00850F97" w:rsidRPr="00196988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546BD4" w14:textId="77777777" w:rsidR="00B63B3A" w:rsidRDefault="00B63B3A" w:rsidP="0076344D">
      <w:pPr>
        <w:spacing w:after="0" w:line="240" w:lineRule="auto"/>
      </w:pPr>
      <w:r>
        <w:separator/>
      </w:r>
    </w:p>
  </w:endnote>
  <w:endnote w:type="continuationSeparator" w:id="0">
    <w:p w14:paraId="2ED58193" w14:textId="77777777" w:rsidR="00B63B3A" w:rsidRDefault="00B63B3A" w:rsidP="007634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A55C24" w14:textId="77777777" w:rsidR="00B63B3A" w:rsidRDefault="00B63B3A" w:rsidP="0076344D">
      <w:pPr>
        <w:spacing w:after="0" w:line="240" w:lineRule="auto"/>
      </w:pPr>
      <w:r>
        <w:separator/>
      </w:r>
    </w:p>
  </w:footnote>
  <w:footnote w:type="continuationSeparator" w:id="0">
    <w:p w14:paraId="0CBFDFCC" w14:textId="77777777" w:rsidR="00B63B3A" w:rsidRDefault="00B63B3A" w:rsidP="007634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9F2AFA" w14:textId="3F72A474" w:rsidR="0076344D" w:rsidRDefault="0076344D">
    <w:pPr>
      <w:pStyle w:val="Header"/>
    </w:pPr>
    <w:r>
      <w:t xml:space="preserve">Kaitlyn Reed. Student Number: 1806934. </w:t>
    </w:r>
  </w:p>
  <w:p w14:paraId="2288DA47" w14:textId="77777777" w:rsidR="0076344D" w:rsidRDefault="0076344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C1"/>
    <w:rsid w:val="00037DDF"/>
    <w:rsid w:val="00066673"/>
    <w:rsid w:val="000860D0"/>
    <w:rsid w:val="000B0907"/>
    <w:rsid w:val="000C460B"/>
    <w:rsid w:val="001420B4"/>
    <w:rsid w:val="00194122"/>
    <w:rsid w:val="00196988"/>
    <w:rsid w:val="001C55C0"/>
    <w:rsid w:val="001D1F8B"/>
    <w:rsid w:val="001F3D12"/>
    <w:rsid w:val="00204273"/>
    <w:rsid w:val="00205A10"/>
    <w:rsid w:val="00254885"/>
    <w:rsid w:val="0026686A"/>
    <w:rsid w:val="003719F1"/>
    <w:rsid w:val="003B04AC"/>
    <w:rsid w:val="00433B9A"/>
    <w:rsid w:val="005127D4"/>
    <w:rsid w:val="0051437A"/>
    <w:rsid w:val="00522734"/>
    <w:rsid w:val="0056052A"/>
    <w:rsid w:val="005C25DA"/>
    <w:rsid w:val="0060038A"/>
    <w:rsid w:val="0060303B"/>
    <w:rsid w:val="00640BFB"/>
    <w:rsid w:val="006B09C1"/>
    <w:rsid w:val="006C0EFD"/>
    <w:rsid w:val="006D7A57"/>
    <w:rsid w:val="006F1DB8"/>
    <w:rsid w:val="00746A88"/>
    <w:rsid w:val="00757E69"/>
    <w:rsid w:val="0076344D"/>
    <w:rsid w:val="007747D6"/>
    <w:rsid w:val="007B61DA"/>
    <w:rsid w:val="007C0345"/>
    <w:rsid w:val="007C19FB"/>
    <w:rsid w:val="007E6BCF"/>
    <w:rsid w:val="00850F97"/>
    <w:rsid w:val="00853A0A"/>
    <w:rsid w:val="008976EE"/>
    <w:rsid w:val="008C50EA"/>
    <w:rsid w:val="008D497B"/>
    <w:rsid w:val="009217DF"/>
    <w:rsid w:val="0092731C"/>
    <w:rsid w:val="0093098E"/>
    <w:rsid w:val="00AA2626"/>
    <w:rsid w:val="00B12866"/>
    <w:rsid w:val="00B15E61"/>
    <w:rsid w:val="00B63B3A"/>
    <w:rsid w:val="00B9092D"/>
    <w:rsid w:val="00BA2387"/>
    <w:rsid w:val="00BC65E2"/>
    <w:rsid w:val="00DE49F3"/>
    <w:rsid w:val="00E73884"/>
    <w:rsid w:val="00EB42EC"/>
    <w:rsid w:val="00ED0065"/>
    <w:rsid w:val="00ED786C"/>
    <w:rsid w:val="00F01943"/>
    <w:rsid w:val="00F4146B"/>
    <w:rsid w:val="00F42BE9"/>
    <w:rsid w:val="00F668E2"/>
    <w:rsid w:val="00FE5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5D560"/>
  <w15:docId w15:val="{80DD2F8B-6115-40C1-B016-50A9632B1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09C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09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09C1"/>
    <w:rPr>
      <w:rFonts w:ascii="Tahoma" w:hAnsi="Tahoma" w:cs="Tahoma"/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51437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634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344D"/>
  </w:style>
  <w:style w:type="paragraph" w:styleId="Footer">
    <w:name w:val="footer"/>
    <w:basedOn w:val="Normal"/>
    <w:link w:val="FooterChar"/>
    <w:uiPriority w:val="99"/>
    <w:unhideWhenUsed/>
    <w:rsid w:val="007634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34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301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642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4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02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331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83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15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67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08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47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20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8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87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17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40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59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9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8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0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44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26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777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924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5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97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63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44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03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59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47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42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732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83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0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5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9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257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377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851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88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0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10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75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23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64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49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17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8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06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17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93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17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232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68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0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46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88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00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54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04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22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9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63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075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981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3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821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53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62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5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80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0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59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9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4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45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85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79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15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79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17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06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2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6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80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40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1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0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13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1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076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5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18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61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6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379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366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445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53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8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81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637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18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90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44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71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15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1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25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79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523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86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07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274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7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4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96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903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69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65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5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747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99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85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243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7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3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1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74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53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33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2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603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75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72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856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3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00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73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2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96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249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5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0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48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08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16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84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49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63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1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82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79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86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631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47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06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45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95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81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53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98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27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6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660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7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06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12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4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5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6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8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56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567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8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9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405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99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01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64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00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772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31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01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4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05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1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2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91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819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064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1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40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73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94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95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33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1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269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82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069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6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025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93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28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8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478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29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8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89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1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97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57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747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26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970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0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57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159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474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29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27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60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863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02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06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160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24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268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2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005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11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87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73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791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43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72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858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743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60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30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47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1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4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125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79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295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588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09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1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56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910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12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199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76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03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50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965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632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587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5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95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638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03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50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902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91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976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57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35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58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649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77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1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4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26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333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12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00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7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4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79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0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727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46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525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273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47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52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4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75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34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25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signedtosmile.org/welcome-croeso/welcome/" TargetMode="External"/><Relationship Id="rId13" Type="http://schemas.openxmlformats.org/officeDocument/2006/relationships/hyperlink" Target="http://www.wales.nhs.uk/sitesplus/888/page/82249" TargetMode="External"/><Relationship Id="rId18" Type="http://schemas.openxmlformats.org/officeDocument/2006/relationships/hyperlink" Target="https://www.publichealthnetwork.cymru/en/topics/policy/well-being-of-future-generations-wales-act-2015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9-03/free-school-meals-in-wales-information-for-schools.pdf" TargetMode="External"/><Relationship Id="rId7" Type="http://schemas.openxmlformats.org/officeDocument/2006/relationships/hyperlink" Target="https://www.carmarthenshire.gov.wales/home/council-services/education-schools/school-meals/primary-school-meals/" TargetMode="External"/><Relationship Id="rId12" Type="http://schemas.openxmlformats.org/officeDocument/2006/relationships/hyperlink" Target="http://www.wales.nhs.uk/ourservices/findannhsdentist/designedtosmile" TargetMode="External"/><Relationship Id="rId17" Type="http://schemas.openxmlformats.org/officeDocument/2006/relationships/hyperlink" Target="https://www.childcomwales.org.uk/uncrc-childrens-rights/uncrc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gweddill.gov.wales/docs/statistics/2015/150812-wimd-2014-guide-analysing-deprivation-rural-areas-revised-en.pdf" TargetMode="External"/><Relationship Id="rId20" Type="http://schemas.openxmlformats.org/officeDocument/2006/relationships/hyperlink" Target="https://dera.ioe.ac.uk/24929/3/151211-children-young-people-wellbeing-monitor-2015-en_Redacted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diff.ac.uk/__data/assets/pdf_file/0011/86546/First-report-for-WG-3yo-survey-2013-14v3.pdf" TargetMode="External"/><Relationship Id="rId11" Type="http://schemas.openxmlformats.org/officeDocument/2006/relationships/hyperlink" Target="https://www.learning-theories.com/montessori-method-montessori.html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operant-conditioning.html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socialprocessknowledgeconstruct.blogspot.com/p/more-knowledgeable-other.html" TargetMode="External"/><Relationship Id="rId19" Type="http://schemas.openxmlformats.org/officeDocument/2006/relationships/hyperlink" Target="https://assets.publishing.service.gov.uk/government/uploads/system/uploads/attachment_data/file/338875/MASH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ealthwisewales.gov.wales/" TargetMode="External"/><Relationship Id="rId14" Type="http://schemas.openxmlformats.org/officeDocument/2006/relationships/hyperlink" Target="http://www.wales.nhs.uk/sitesplus/documents/986/PHW%20Health%20Improvement%20Review%20Final%20Report%20-%20260913.pdf" TargetMode="External"/><Relationship Id="rId22" Type="http://schemas.openxmlformats.org/officeDocument/2006/relationships/hyperlink" Target="https://gov.wales/sites/default/files/statistics-and-research/2019-01/well-being-wales-2017-18-what-do-we-know-about-childrens-well-be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747</Words>
  <Characters>4258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kathrynross@tiscali.co.uk</dc:creator>
  <cp:lastModifiedBy>Armstrong</cp:lastModifiedBy>
  <cp:revision>2</cp:revision>
  <dcterms:created xsi:type="dcterms:W3CDTF">2019-07-12T16:29:00Z</dcterms:created>
  <dcterms:modified xsi:type="dcterms:W3CDTF">2019-07-12T16:29:00Z</dcterms:modified>
</cp:coreProperties>
</file>