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0AC45" w14:textId="6B554D28" w:rsidR="00F33533" w:rsidRDefault="00613ACF" w:rsidP="00613ACF">
      <w:pPr>
        <w:pStyle w:val="TOCHeading"/>
        <w:jc w:val="center"/>
        <w:rPr>
          <w:rFonts w:asciiTheme="minorHAnsi" w:eastAsiaTheme="minorHAnsi" w:hAnsiTheme="minorHAnsi" w:cstheme="minorHAnsi"/>
          <w:b/>
          <w:bCs/>
          <w:color w:val="auto"/>
          <w:sz w:val="48"/>
          <w:szCs w:val="48"/>
          <w:lang w:val="en-IN"/>
        </w:rPr>
      </w:pPr>
      <w:r w:rsidRPr="00613ACF">
        <w:rPr>
          <w:rFonts w:asciiTheme="minorHAnsi" w:eastAsiaTheme="minorHAnsi" w:hAnsiTheme="minorHAnsi" w:cstheme="minorHAnsi"/>
          <w:b/>
          <w:bCs/>
          <w:color w:val="auto"/>
          <w:sz w:val="48"/>
          <w:szCs w:val="48"/>
          <w:lang w:val="en-IN"/>
        </w:rPr>
        <w:t>Data Handling &amp; Business Intelligence</w:t>
      </w:r>
      <w:r w:rsidRPr="00613ACF">
        <w:rPr>
          <w:rFonts w:asciiTheme="minorHAnsi" w:eastAsiaTheme="minorHAnsi" w:hAnsiTheme="minorHAnsi" w:cstheme="minorHAnsi"/>
          <w:b/>
          <w:bCs/>
          <w:color w:val="auto"/>
          <w:sz w:val="48"/>
          <w:szCs w:val="48"/>
          <w:lang w:val="en-IN"/>
        </w:rPr>
        <w:t xml:space="preserve"> Assessment </w:t>
      </w:r>
      <w:r>
        <w:rPr>
          <w:rFonts w:asciiTheme="minorHAnsi" w:eastAsiaTheme="minorHAnsi" w:hAnsiTheme="minorHAnsi" w:cstheme="minorHAnsi"/>
          <w:b/>
          <w:bCs/>
          <w:color w:val="auto"/>
          <w:sz w:val="48"/>
          <w:szCs w:val="48"/>
          <w:lang w:val="en-IN"/>
        </w:rPr>
        <w:t>2</w:t>
      </w:r>
    </w:p>
    <w:p w14:paraId="6EFAE8E9" w14:textId="2AC630FA" w:rsidR="00613ACF" w:rsidRDefault="00613ACF" w:rsidP="00613ACF"/>
    <w:p w14:paraId="1051A3E4" w14:textId="59D1F960" w:rsidR="00613ACF" w:rsidRDefault="00613ACF" w:rsidP="00613ACF"/>
    <w:p w14:paraId="3800CA2E" w14:textId="11591A56" w:rsidR="00613ACF" w:rsidRDefault="00613ACF" w:rsidP="00613ACF"/>
    <w:p w14:paraId="5321755A" w14:textId="77777777" w:rsidR="00613ACF" w:rsidRDefault="00613ACF" w:rsidP="00613ACF">
      <w:pPr>
        <w:pStyle w:val="NormalWeb"/>
        <w:spacing w:before="0" w:beforeAutospacing="0" w:after="0" w:afterAutospacing="0" w:line="360" w:lineRule="auto"/>
        <w:jc w:val="both"/>
        <w:rPr>
          <w:rStyle w:val="Strong"/>
          <w:color w:val="0E101A"/>
        </w:rPr>
      </w:pPr>
    </w:p>
    <w:p w14:paraId="1EDA82EE" w14:textId="77777777" w:rsidR="00613ACF" w:rsidRDefault="00613ACF" w:rsidP="00613ACF">
      <w:pPr>
        <w:pStyle w:val="NormalWeb"/>
        <w:spacing w:before="0" w:beforeAutospacing="0" w:after="0" w:afterAutospacing="0" w:line="360" w:lineRule="auto"/>
        <w:jc w:val="both"/>
        <w:rPr>
          <w:rStyle w:val="Strong"/>
          <w:color w:val="0E101A"/>
        </w:rPr>
      </w:pPr>
    </w:p>
    <w:p w14:paraId="33376291" w14:textId="77777777" w:rsidR="00613ACF" w:rsidRDefault="00613ACF" w:rsidP="00613ACF">
      <w:pPr>
        <w:pStyle w:val="NormalWeb"/>
        <w:spacing w:before="0" w:beforeAutospacing="0" w:after="0" w:afterAutospacing="0" w:line="360" w:lineRule="auto"/>
        <w:jc w:val="both"/>
        <w:rPr>
          <w:rStyle w:val="Strong"/>
          <w:color w:val="0E101A"/>
        </w:rPr>
      </w:pPr>
    </w:p>
    <w:p w14:paraId="4FFFD551" w14:textId="77777777" w:rsidR="00613ACF" w:rsidRDefault="00613ACF" w:rsidP="00613ACF">
      <w:pPr>
        <w:pStyle w:val="NormalWeb"/>
        <w:spacing w:before="0" w:beforeAutospacing="0" w:after="0" w:afterAutospacing="0" w:line="360" w:lineRule="auto"/>
        <w:jc w:val="both"/>
        <w:rPr>
          <w:rStyle w:val="Strong"/>
          <w:color w:val="0E101A"/>
        </w:rPr>
      </w:pPr>
    </w:p>
    <w:p w14:paraId="423A3B00" w14:textId="77777777" w:rsidR="00613ACF" w:rsidRDefault="00613ACF" w:rsidP="00613ACF">
      <w:pPr>
        <w:pStyle w:val="NormalWeb"/>
        <w:spacing w:before="0" w:beforeAutospacing="0" w:after="0" w:afterAutospacing="0" w:line="360" w:lineRule="auto"/>
        <w:jc w:val="both"/>
        <w:rPr>
          <w:rStyle w:val="Strong"/>
          <w:color w:val="0E101A"/>
        </w:rPr>
      </w:pPr>
    </w:p>
    <w:p w14:paraId="563615BB" w14:textId="77777777" w:rsidR="00613ACF" w:rsidRDefault="00613ACF" w:rsidP="00613ACF">
      <w:pPr>
        <w:pStyle w:val="NormalWeb"/>
        <w:spacing w:before="0" w:beforeAutospacing="0" w:after="0" w:afterAutospacing="0" w:line="360" w:lineRule="auto"/>
        <w:jc w:val="both"/>
        <w:rPr>
          <w:rStyle w:val="Strong"/>
          <w:color w:val="0E101A"/>
        </w:rPr>
      </w:pPr>
    </w:p>
    <w:p w14:paraId="523A876E" w14:textId="77777777" w:rsidR="00613ACF" w:rsidRDefault="00613ACF" w:rsidP="00613ACF">
      <w:pPr>
        <w:pStyle w:val="NormalWeb"/>
        <w:spacing w:before="0" w:beforeAutospacing="0" w:after="0" w:afterAutospacing="0" w:line="360" w:lineRule="auto"/>
        <w:jc w:val="both"/>
        <w:rPr>
          <w:rStyle w:val="Strong"/>
          <w:color w:val="0E101A"/>
        </w:rPr>
      </w:pPr>
    </w:p>
    <w:p w14:paraId="4EF65FCC" w14:textId="77777777" w:rsidR="00613ACF" w:rsidRDefault="00613ACF" w:rsidP="00613ACF">
      <w:pPr>
        <w:pStyle w:val="NormalWeb"/>
        <w:spacing w:before="0" w:beforeAutospacing="0" w:after="0" w:afterAutospacing="0" w:line="360" w:lineRule="auto"/>
        <w:jc w:val="both"/>
        <w:rPr>
          <w:rStyle w:val="Strong"/>
          <w:color w:val="0E101A"/>
        </w:rPr>
      </w:pPr>
    </w:p>
    <w:p w14:paraId="32B157D4" w14:textId="77777777" w:rsidR="00613ACF" w:rsidRDefault="00613ACF" w:rsidP="00613ACF">
      <w:pPr>
        <w:pStyle w:val="NormalWeb"/>
        <w:spacing w:before="0" w:beforeAutospacing="0" w:after="0" w:afterAutospacing="0" w:line="360" w:lineRule="auto"/>
        <w:jc w:val="both"/>
        <w:rPr>
          <w:rStyle w:val="Strong"/>
          <w:color w:val="0E101A"/>
        </w:rPr>
      </w:pPr>
    </w:p>
    <w:p w14:paraId="3939074E" w14:textId="77777777" w:rsidR="00613ACF" w:rsidRDefault="00613ACF" w:rsidP="00613ACF">
      <w:pPr>
        <w:pStyle w:val="NormalWeb"/>
        <w:spacing w:before="0" w:beforeAutospacing="0" w:after="0" w:afterAutospacing="0" w:line="360" w:lineRule="auto"/>
        <w:jc w:val="both"/>
        <w:rPr>
          <w:rStyle w:val="Strong"/>
          <w:color w:val="0E101A"/>
        </w:rPr>
      </w:pPr>
    </w:p>
    <w:p w14:paraId="58EF6B12" w14:textId="77777777" w:rsidR="00613ACF" w:rsidRDefault="00613ACF" w:rsidP="00613ACF">
      <w:pPr>
        <w:pStyle w:val="NormalWeb"/>
        <w:spacing w:before="0" w:beforeAutospacing="0" w:after="0" w:afterAutospacing="0" w:line="360" w:lineRule="auto"/>
        <w:jc w:val="both"/>
        <w:rPr>
          <w:rStyle w:val="Strong"/>
          <w:color w:val="0E101A"/>
        </w:rPr>
      </w:pPr>
    </w:p>
    <w:p w14:paraId="29C836CF" w14:textId="77777777" w:rsidR="00613ACF" w:rsidRDefault="00613ACF" w:rsidP="00613ACF">
      <w:pPr>
        <w:pStyle w:val="NormalWeb"/>
        <w:spacing w:before="0" w:beforeAutospacing="0" w:after="0" w:afterAutospacing="0" w:line="360" w:lineRule="auto"/>
        <w:jc w:val="both"/>
        <w:rPr>
          <w:rStyle w:val="Strong"/>
          <w:color w:val="0E101A"/>
        </w:rPr>
      </w:pPr>
    </w:p>
    <w:p w14:paraId="61CA611A" w14:textId="77777777" w:rsidR="00613ACF" w:rsidRDefault="00613ACF" w:rsidP="00613ACF">
      <w:pPr>
        <w:pStyle w:val="NormalWeb"/>
        <w:spacing w:before="0" w:beforeAutospacing="0" w:after="0" w:afterAutospacing="0" w:line="360" w:lineRule="auto"/>
        <w:jc w:val="both"/>
        <w:rPr>
          <w:rStyle w:val="Strong"/>
          <w:color w:val="0E101A"/>
        </w:rPr>
      </w:pPr>
    </w:p>
    <w:p w14:paraId="7E468B6D" w14:textId="77777777" w:rsidR="00613ACF" w:rsidRDefault="00613ACF" w:rsidP="00613ACF">
      <w:pPr>
        <w:pStyle w:val="NormalWeb"/>
        <w:spacing w:before="0" w:beforeAutospacing="0" w:after="0" w:afterAutospacing="0" w:line="360" w:lineRule="auto"/>
        <w:jc w:val="both"/>
        <w:rPr>
          <w:rStyle w:val="Strong"/>
          <w:color w:val="0E101A"/>
        </w:rPr>
      </w:pPr>
    </w:p>
    <w:p w14:paraId="3E3CF09A" w14:textId="77777777" w:rsidR="00613ACF" w:rsidRDefault="00613ACF" w:rsidP="00613ACF">
      <w:pPr>
        <w:pStyle w:val="NormalWeb"/>
        <w:spacing w:before="0" w:beforeAutospacing="0" w:after="0" w:afterAutospacing="0" w:line="360" w:lineRule="auto"/>
        <w:jc w:val="both"/>
        <w:rPr>
          <w:rStyle w:val="Strong"/>
          <w:color w:val="0E101A"/>
        </w:rPr>
      </w:pPr>
    </w:p>
    <w:p w14:paraId="379C779F" w14:textId="77777777" w:rsidR="00613ACF" w:rsidRDefault="00613ACF" w:rsidP="00613ACF">
      <w:pPr>
        <w:pStyle w:val="NormalWeb"/>
        <w:spacing w:before="0" w:beforeAutospacing="0" w:after="0" w:afterAutospacing="0" w:line="360" w:lineRule="auto"/>
        <w:jc w:val="both"/>
        <w:rPr>
          <w:rStyle w:val="Strong"/>
          <w:color w:val="0E101A"/>
        </w:rPr>
      </w:pPr>
    </w:p>
    <w:p w14:paraId="6165DBC5" w14:textId="77777777" w:rsidR="00613ACF" w:rsidRDefault="00613ACF" w:rsidP="00613ACF">
      <w:pPr>
        <w:pStyle w:val="NormalWeb"/>
        <w:spacing w:before="0" w:beforeAutospacing="0" w:after="0" w:afterAutospacing="0" w:line="360" w:lineRule="auto"/>
        <w:jc w:val="both"/>
        <w:rPr>
          <w:rStyle w:val="Strong"/>
          <w:color w:val="0E101A"/>
        </w:rPr>
      </w:pPr>
    </w:p>
    <w:p w14:paraId="55345297" w14:textId="77777777" w:rsidR="00613ACF" w:rsidRDefault="00613ACF" w:rsidP="00613ACF">
      <w:pPr>
        <w:pStyle w:val="NormalWeb"/>
        <w:spacing w:before="0" w:beforeAutospacing="0" w:after="0" w:afterAutospacing="0" w:line="360" w:lineRule="auto"/>
        <w:jc w:val="both"/>
        <w:rPr>
          <w:rStyle w:val="Strong"/>
          <w:color w:val="0E101A"/>
        </w:rPr>
      </w:pPr>
    </w:p>
    <w:p w14:paraId="6F9174A9" w14:textId="77777777" w:rsidR="00613ACF" w:rsidRDefault="00613ACF" w:rsidP="00613ACF">
      <w:pPr>
        <w:pStyle w:val="NormalWeb"/>
        <w:spacing w:before="0" w:beforeAutospacing="0" w:after="0" w:afterAutospacing="0" w:line="360" w:lineRule="auto"/>
        <w:jc w:val="both"/>
        <w:rPr>
          <w:rStyle w:val="Strong"/>
          <w:color w:val="0E101A"/>
        </w:rPr>
      </w:pPr>
    </w:p>
    <w:p w14:paraId="2FC6FF81" w14:textId="77777777" w:rsidR="00613ACF" w:rsidRDefault="00613ACF" w:rsidP="00613ACF">
      <w:pPr>
        <w:pStyle w:val="NormalWeb"/>
        <w:spacing w:before="0" w:beforeAutospacing="0" w:after="0" w:afterAutospacing="0" w:line="360" w:lineRule="auto"/>
        <w:jc w:val="both"/>
        <w:rPr>
          <w:rStyle w:val="Strong"/>
          <w:color w:val="0E101A"/>
        </w:rPr>
      </w:pPr>
    </w:p>
    <w:p w14:paraId="681CFB5E" w14:textId="77777777" w:rsidR="00613ACF" w:rsidRDefault="00613ACF" w:rsidP="00613ACF">
      <w:pPr>
        <w:pStyle w:val="NormalWeb"/>
        <w:spacing w:before="0" w:beforeAutospacing="0" w:after="0" w:afterAutospacing="0" w:line="360" w:lineRule="auto"/>
        <w:jc w:val="both"/>
        <w:rPr>
          <w:rStyle w:val="Strong"/>
          <w:color w:val="0E101A"/>
        </w:rPr>
      </w:pPr>
    </w:p>
    <w:p w14:paraId="0B35DFA9" w14:textId="0044BD40" w:rsidR="00613ACF" w:rsidRDefault="00613ACF" w:rsidP="00613ACF">
      <w:pPr>
        <w:pStyle w:val="NormalWeb"/>
        <w:spacing w:before="0" w:beforeAutospacing="0" w:after="0" w:afterAutospacing="0" w:line="360" w:lineRule="auto"/>
        <w:jc w:val="both"/>
        <w:rPr>
          <w:rStyle w:val="Strong"/>
          <w:b w:val="0"/>
          <w:bCs w:val="0"/>
          <w:color w:val="0E101A"/>
        </w:rPr>
      </w:pPr>
      <w:r>
        <w:rPr>
          <w:rStyle w:val="Strong"/>
          <w:color w:val="0E101A"/>
        </w:rPr>
        <w:t>NAME: Alexandru Sebastian Melinte</w:t>
      </w:r>
    </w:p>
    <w:p w14:paraId="2CD20587" w14:textId="77777777" w:rsidR="00613ACF" w:rsidRDefault="00613ACF" w:rsidP="00613ACF">
      <w:pPr>
        <w:pStyle w:val="NormalWeb"/>
        <w:spacing w:before="0" w:beforeAutospacing="0" w:after="0" w:afterAutospacing="0" w:line="360" w:lineRule="auto"/>
        <w:jc w:val="both"/>
        <w:rPr>
          <w:rStyle w:val="Strong"/>
          <w:b w:val="0"/>
          <w:bCs w:val="0"/>
          <w:color w:val="0E101A"/>
        </w:rPr>
      </w:pPr>
      <w:r>
        <w:rPr>
          <w:rStyle w:val="Strong"/>
          <w:color w:val="0E101A"/>
        </w:rPr>
        <w:t>STUDENT ID: 1907706</w:t>
      </w:r>
    </w:p>
    <w:p w14:paraId="102AC930" w14:textId="55DF69BE" w:rsidR="00613ACF" w:rsidRDefault="00613ACF" w:rsidP="00613ACF">
      <w:pPr>
        <w:pStyle w:val="NormalWeb"/>
        <w:spacing w:before="0" w:beforeAutospacing="0" w:after="0" w:afterAutospacing="0" w:line="360" w:lineRule="auto"/>
        <w:jc w:val="both"/>
        <w:rPr>
          <w:rStyle w:val="Strong"/>
          <w:b w:val="0"/>
          <w:bCs w:val="0"/>
          <w:color w:val="0E101A"/>
        </w:rPr>
      </w:pPr>
      <w:r>
        <w:rPr>
          <w:rStyle w:val="Strong"/>
          <w:color w:val="0E101A"/>
        </w:rPr>
        <w:t xml:space="preserve">MODULE TITLE: </w:t>
      </w:r>
      <w:r w:rsidRPr="00613ACF">
        <w:rPr>
          <w:rStyle w:val="Strong"/>
          <w:color w:val="0E101A"/>
        </w:rPr>
        <w:t>Data Handling &amp; Business Intelligence (LCBB5000)</w:t>
      </w:r>
    </w:p>
    <w:p w14:paraId="5474F24E" w14:textId="2E12F2E8" w:rsidR="00613ACF" w:rsidRDefault="00613ACF" w:rsidP="00613ACF">
      <w:pPr>
        <w:pStyle w:val="NormalWeb"/>
        <w:spacing w:before="0" w:beforeAutospacing="0" w:after="0" w:afterAutospacing="0" w:line="360" w:lineRule="auto"/>
        <w:jc w:val="both"/>
        <w:rPr>
          <w:rStyle w:val="Strong"/>
          <w:b w:val="0"/>
          <w:bCs w:val="0"/>
          <w:color w:val="0E101A"/>
        </w:rPr>
      </w:pPr>
      <w:r>
        <w:rPr>
          <w:rStyle w:val="Strong"/>
          <w:color w:val="0E101A"/>
        </w:rPr>
        <w:t xml:space="preserve">ASSIGNMENT TITLE:  </w:t>
      </w:r>
      <w:r w:rsidRPr="00613ACF">
        <w:rPr>
          <w:rStyle w:val="Strong"/>
          <w:color w:val="0E101A"/>
        </w:rPr>
        <w:t>Data Handling &amp; Business Intelligence (LCBB5000)</w:t>
      </w:r>
      <w:r>
        <w:rPr>
          <w:b/>
          <w:bCs/>
          <w:lang w:val="en-GB"/>
        </w:rPr>
        <w:t xml:space="preserve"> </w:t>
      </w:r>
      <w:r w:rsidR="00977623">
        <w:rPr>
          <w:rFonts w:ascii="Arial" w:hAnsi="Arial" w:cs="Arial"/>
          <w:b/>
          <w:bCs/>
        </w:rPr>
        <w:t>–</w:t>
      </w:r>
      <w:r>
        <w:rPr>
          <w:rFonts w:ascii="Arial" w:hAnsi="Arial" w:cs="Arial"/>
          <w:b/>
          <w:bCs/>
        </w:rPr>
        <w:t xml:space="preserve"> </w:t>
      </w:r>
      <w:r w:rsidR="00977623">
        <w:rPr>
          <w:rFonts w:ascii="Arial" w:hAnsi="Arial" w:cs="Arial"/>
          <w:b/>
          <w:bCs/>
        </w:rPr>
        <w:t>A2</w:t>
      </w:r>
    </w:p>
    <w:p w14:paraId="7758AA9B" w14:textId="7100080A" w:rsidR="00F33533" w:rsidRPr="00613ACF" w:rsidRDefault="00613ACF" w:rsidP="00613ACF">
      <w:pPr>
        <w:pStyle w:val="NormalWeb"/>
        <w:spacing w:before="0" w:beforeAutospacing="0" w:after="0" w:afterAutospacing="0" w:line="360" w:lineRule="auto"/>
        <w:jc w:val="both"/>
        <w:rPr>
          <w:color w:val="0E101A"/>
        </w:rPr>
      </w:pPr>
      <w:r>
        <w:rPr>
          <w:rStyle w:val="Strong"/>
          <w:color w:val="0E101A"/>
        </w:rPr>
        <w:t xml:space="preserve">MODULE LECTURER’S NAME: </w:t>
      </w:r>
      <w:r w:rsidRPr="00977623">
        <w:rPr>
          <w:rStyle w:val="markedcontent"/>
          <w:rFonts w:ascii="Arial" w:eastAsiaTheme="majorEastAsia" w:hAnsi="Arial" w:cs="Arial"/>
          <w:b/>
          <w:bCs/>
          <w:sz w:val="28"/>
          <w:szCs w:val="28"/>
        </w:rPr>
        <w:t xml:space="preserve">Dr </w:t>
      </w:r>
      <w:r w:rsidR="00977623" w:rsidRPr="00977623">
        <w:rPr>
          <w:rStyle w:val="markedcontent"/>
          <w:rFonts w:ascii="Arial" w:eastAsiaTheme="majorEastAsia" w:hAnsi="Arial" w:cs="Arial"/>
          <w:b/>
          <w:bCs/>
          <w:sz w:val="28"/>
          <w:szCs w:val="28"/>
        </w:rPr>
        <w:t>J</w:t>
      </w:r>
      <w:r w:rsidR="00977623" w:rsidRPr="00977623">
        <w:rPr>
          <w:b/>
          <w:bCs/>
          <w:sz w:val="28"/>
          <w:szCs w:val="28"/>
        </w:rPr>
        <w:t xml:space="preserve">oy </w:t>
      </w:r>
      <w:proofErr w:type="spellStart"/>
      <w:r w:rsidR="00977623" w:rsidRPr="00977623">
        <w:rPr>
          <w:b/>
          <w:bCs/>
          <w:sz w:val="28"/>
          <w:szCs w:val="28"/>
        </w:rPr>
        <w:t>Botu</w:t>
      </w:r>
      <w:proofErr w:type="spellEnd"/>
    </w:p>
    <w:p w14:paraId="1F95F1E0" w14:textId="77777777" w:rsidR="00F33533" w:rsidRDefault="00F33533" w:rsidP="005F28B6">
      <w:pPr>
        <w:pStyle w:val="TOCHeading"/>
        <w:jc w:val="both"/>
        <w:rPr>
          <w:rFonts w:asciiTheme="minorHAnsi" w:eastAsiaTheme="minorHAnsi" w:hAnsiTheme="minorHAnsi" w:cstheme="minorHAnsi"/>
          <w:color w:val="auto"/>
          <w:sz w:val="22"/>
          <w:szCs w:val="22"/>
          <w:lang w:val="en-IN"/>
        </w:rPr>
      </w:pPr>
    </w:p>
    <w:sdt>
      <w:sdtPr>
        <w:rPr>
          <w:rFonts w:asciiTheme="minorHAnsi" w:eastAsiaTheme="minorHAnsi" w:hAnsiTheme="minorHAnsi" w:cstheme="minorHAnsi"/>
          <w:color w:val="auto"/>
          <w:sz w:val="22"/>
          <w:szCs w:val="22"/>
          <w:lang w:val="en-IN"/>
        </w:rPr>
        <w:id w:val="-1810159671"/>
        <w:docPartObj>
          <w:docPartGallery w:val="Table of Contents"/>
          <w:docPartUnique/>
        </w:docPartObj>
      </w:sdtPr>
      <w:sdtEndPr>
        <w:rPr>
          <w:b/>
          <w:bCs/>
          <w:noProof/>
        </w:rPr>
      </w:sdtEndPr>
      <w:sdtContent>
        <w:p w14:paraId="566CD1B3" w14:textId="77777777" w:rsidR="00C659DE" w:rsidRPr="00B02B79" w:rsidRDefault="00C659DE" w:rsidP="005F28B6">
          <w:pPr>
            <w:pStyle w:val="TOCHeading"/>
            <w:jc w:val="both"/>
            <w:rPr>
              <w:rFonts w:asciiTheme="minorHAnsi" w:hAnsiTheme="minorHAnsi" w:cstheme="minorHAnsi"/>
            </w:rPr>
          </w:pPr>
          <w:r w:rsidRPr="00B02B79">
            <w:rPr>
              <w:rFonts w:asciiTheme="minorHAnsi" w:hAnsiTheme="minorHAnsi" w:cstheme="minorHAnsi"/>
            </w:rPr>
            <w:t>Contents</w:t>
          </w:r>
        </w:p>
        <w:p w14:paraId="27B5AA21" w14:textId="77777777" w:rsidR="00525129" w:rsidRDefault="00C659DE">
          <w:pPr>
            <w:pStyle w:val="TOC1"/>
            <w:tabs>
              <w:tab w:val="right" w:leader="dot" w:pos="9016"/>
            </w:tabs>
            <w:rPr>
              <w:rFonts w:eastAsiaTheme="minorEastAsia"/>
              <w:noProof/>
              <w:lang w:eastAsia="en-IN"/>
            </w:rPr>
          </w:pPr>
          <w:r w:rsidRPr="00B02B79">
            <w:rPr>
              <w:rFonts w:cstheme="minorHAnsi"/>
            </w:rPr>
            <w:fldChar w:fldCharType="begin"/>
          </w:r>
          <w:r w:rsidRPr="00B02B79">
            <w:rPr>
              <w:rFonts w:cstheme="minorHAnsi"/>
            </w:rPr>
            <w:instrText xml:space="preserve"> TOC \o "1-3" \h \z \u </w:instrText>
          </w:r>
          <w:r w:rsidRPr="00B02B79">
            <w:rPr>
              <w:rFonts w:cstheme="minorHAnsi"/>
            </w:rPr>
            <w:fldChar w:fldCharType="separate"/>
          </w:r>
          <w:hyperlink w:anchor="_Toc100147454" w:history="1">
            <w:r w:rsidR="00525129" w:rsidRPr="0036040B">
              <w:rPr>
                <w:rStyle w:val="Hyperlink"/>
                <w:rFonts w:cstheme="minorHAnsi"/>
                <w:noProof/>
              </w:rPr>
              <w:t>Introduction</w:t>
            </w:r>
            <w:r w:rsidR="00525129">
              <w:rPr>
                <w:noProof/>
                <w:webHidden/>
              </w:rPr>
              <w:tab/>
            </w:r>
            <w:r w:rsidR="00525129">
              <w:rPr>
                <w:noProof/>
                <w:webHidden/>
              </w:rPr>
              <w:fldChar w:fldCharType="begin"/>
            </w:r>
            <w:r w:rsidR="00525129">
              <w:rPr>
                <w:noProof/>
                <w:webHidden/>
              </w:rPr>
              <w:instrText xml:space="preserve"> PAGEREF _Toc100147454 \h </w:instrText>
            </w:r>
            <w:r w:rsidR="00525129">
              <w:rPr>
                <w:noProof/>
                <w:webHidden/>
              </w:rPr>
            </w:r>
            <w:r w:rsidR="00525129">
              <w:rPr>
                <w:noProof/>
                <w:webHidden/>
              </w:rPr>
              <w:fldChar w:fldCharType="separate"/>
            </w:r>
            <w:r w:rsidR="00525129">
              <w:rPr>
                <w:noProof/>
                <w:webHidden/>
              </w:rPr>
              <w:t>2</w:t>
            </w:r>
            <w:r w:rsidR="00525129">
              <w:rPr>
                <w:noProof/>
                <w:webHidden/>
              </w:rPr>
              <w:fldChar w:fldCharType="end"/>
            </w:r>
          </w:hyperlink>
        </w:p>
        <w:p w14:paraId="7F4C6F41" w14:textId="77777777" w:rsidR="00525129" w:rsidRDefault="00977623">
          <w:pPr>
            <w:pStyle w:val="TOC1"/>
            <w:tabs>
              <w:tab w:val="right" w:leader="dot" w:pos="9016"/>
            </w:tabs>
            <w:rPr>
              <w:rFonts w:eastAsiaTheme="minorEastAsia"/>
              <w:noProof/>
              <w:lang w:eastAsia="en-IN"/>
            </w:rPr>
          </w:pPr>
          <w:hyperlink w:anchor="_Toc100147455" w:history="1">
            <w:r w:rsidR="00525129" w:rsidRPr="0036040B">
              <w:rPr>
                <w:rStyle w:val="Hyperlink"/>
                <w:rFonts w:cstheme="minorHAnsi"/>
                <w:noProof/>
              </w:rPr>
              <w:t>Part 1</w:t>
            </w:r>
            <w:r w:rsidR="00525129">
              <w:rPr>
                <w:noProof/>
                <w:webHidden/>
              </w:rPr>
              <w:tab/>
            </w:r>
            <w:r w:rsidR="00525129">
              <w:rPr>
                <w:noProof/>
                <w:webHidden/>
              </w:rPr>
              <w:fldChar w:fldCharType="begin"/>
            </w:r>
            <w:r w:rsidR="00525129">
              <w:rPr>
                <w:noProof/>
                <w:webHidden/>
              </w:rPr>
              <w:instrText xml:space="preserve"> PAGEREF _Toc100147455 \h </w:instrText>
            </w:r>
            <w:r w:rsidR="00525129">
              <w:rPr>
                <w:noProof/>
                <w:webHidden/>
              </w:rPr>
            </w:r>
            <w:r w:rsidR="00525129">
              <w:rPr>
                <w:noProof/>
                <w:webHidden/>
              </w:rPr>
              <w:fldChar w:fldCharType="separate"/>
            </w:r>
            <w:r w:rsidR="00525129">
              <w:rPr>
                <w:noProof/>
                <w:webHidden/>
              </w:rPr>
              <w:t>3</w:t>
            </w:r>
            <w:r w:rsidR="00525129">
              <w:rPr>
                <w:noProof/>
                <w:webHidden/>
              </w:rPr>
              <w:fldChar w:fldCharType="end"/>
            </w:r>
          </w:hyperlink>
        </w:p>
        <w:p w14:paraId="32550474" w14:textId="77777777" w:rsidR="00525129" w:rsidRDefault="00977623">
          <w:pPr>
            <w:pStyle w:val="TOC1"/>
            <w:tabs>
              <w:tab w:val="right" w:leader="dot" w:pos="9016"/>
            </w:tabs>
            <w:rPr>
              <w:rFonts w:eastAsiaTheme="minorEastAsia"/>
              <w:noProof/>
              <w:lang w:eastAsia="en-IN"/>
            </w:rPr>
          </w:pPr>
          <w:hyperlink w:anchor="_Toc100147456" w:history="1">
            <w:r w:rsidR="00525129" w:rsidRPr="0036040B">
              <w:rPr>
                <w:rStyle w:val="Hyperlink"/>
                <w:noProof/>
              </w:rPr>
              <w:t>PART 2</w:t>
            </w:r>
            <w:r w:rsidR="00525129">
              <w:rPr>
                <w:noProof/>
                <w:webHidden/>
              </w:rPr>
              <w:tab/>
            </w:r>
            <w:r w:rsidR="00525129">
              <w:rPr>
                <w:noProof/>
                <w:webHidden/>
              </w:rPr>
              <w:fldChar w:fldCharType="begin"/>
            </w:r>
            <w:r w:rsidR="00525129">
              <w:rPr>
                <w:noProof/>
                <w:webHidden/>
              </w:rPr>
              <w:instrText xml:space="preserve"> PAGEREF _Toc100147456 \h </w:instrText>
            </w:r>
            <w:r w:rsidR="00525129">
              <w:rPr>
                <w:noProof/>
                <w:webHidden/>
              </w:rPr>
            </w:r>
            <w:r w:rsidR="00525129">
              <w:rPr>
                <w:noProof/>
                <w:webHidden/>
              </w:rPr>
              <w:fldChar w:fldCharType="separate"/>
            </w:r>
            <w:r w:rsidR="00525129">
              <w:rPr>
                <w:noProof/>
                <w:webHidden/>
              </w:rPr>
              <w:t>9</w:t>
            </w:r>
            <w:r w:rsidR="00525129">
              <w:rPr>
                <w:noProof/>
                <w:webHidden/>
              </w:rPr>
              <w:fldChar w:fldCharType="end"/>
            </w:r>
          </w:hyperlink>
        </w:p>
        <w:p w14:paraId="0298A917" w14:textId="77777777" w:rsidR="00525129" w:rsidRDefault="00977623">
          <w:pPr>
            <w:pStyle w:val="TOC1"/>
            <w:tabs>
              <w:tab w:val="right" w:leader="dot" w:pos="9016"/>
            </w:tabs>
            <w:rPr>
              <w:rFonts w:eastAsiaTheme="minorEastAsia"/>
              <w:noProof/>
              <w:lang w:eastAsia="en-IN"/>
            </w:rPr>
          </w:pPr>
          <w:hyperlink w:anchor="_Toc100147457" w:history="1">
            <w:r w:rsidR="00525129" w:rsidRPr="0036040B">
              <w:rPr>
                <w:rStyle w:val="Hyperlink"/>
                <w:noProof/>
              </w:rPr>
              <w:t>References</w:t>
            </w:r>
            <w:r w:rsidR="00525129">
              <w:rPr>
                <w:noProof/>
                <w:webHidden/>
              </w:rPr>
              <w:tab/>
            </w:r>
            <w:r w:rsidR="00525129">
              <w:rPr>
                <w:noProof/>
                <w:webHidden/>
              </w:rPr>
              <w:fldChar w:fldCharType="begin"/>
            </w:r>
            <w:r w:rsidR="00525129">
              <w:rPr>
                <w:noProof/>
                <w:webHidden/>
              </w:rPr>
              <w:instrText xml:space="preserve"> PAGEREF _Toc100147457 \h </w:instrText>
            </w:r>
            <w:r w:rsidR="00525129">
              <w:rPr>
                <w:noProof/>
                <w:webHidden/>
              </w:rPr>
            </w:r>
            <w:r w:rsidR="00525129">
              <w:rPr>
                <w:noProof/>
                <w:webHidden/>
              </w:rPr>
              <w:fldChar w:fldCharType="separate"/>
            </w:r>
            <w:r w:rsidR="00525129">
              <w:rPr>
                <w:noProof/>
                <w:webHidden/>
              </w:rPr>
              <w:t>16</w:t>
            </w:r>
            <w:r w:rsidR="00525129">
              <w:rPr>
                <w:noProof/>
                <w:webHidden/>
              </w:rPr>
              <w:fldChar w:fldCharType="end"/>
            </w:r>
          </w:hyperlink>
        </w:p>
        <w:p w14:paraId="359B8DC1" w14:textId="77777777" w:rsidR="00C659DE" w:rsidRPr="00B02B79" w:rsidRDefault="00C659DE" w:rsidP="005F28B6">
          <w:pPr>
            <w:jc w:val="both"/>
            <w:rPr>
              <w:rFonts w:cstheme="minorHAnsi"/>
            </w:rPr>
          </w:pPr>
          <w:r w:rsidRPr="00B02B79">
            <w:rPr>
              <w:rFonts w:cstheme="minorHAnsi"/>
              <w:b/>
              <w:bCs/>
              <w:noProof/>
            </w:rPr>
            <w:fldChar w:fldCharType="end"/>
          </w:r>
        </w:p>
      </w:sdtContent>
    </w:sdt>
    <w:p w14:paraId="2B99FA03" w14:textId="77777777" w:rsidR="0091563A" w:rsidRPr="00B02B79" w:rsidRDefault="0091563A" w:rsidP="005F28B6">
      <w:pPr>
        <w:jc w:val="both"/>
        <w:rPr>
          <w:rFonts w:cstheme="minorHAnsi"/>
        </w:rPr>
      </w:pPr>
    </w:p>
    <w:p w14:paraId="4D1907DA" w14:textId="77777777" w:rsidR="0091563A" w:rsidRPr="00B02B79" w:rsidRDefault="0091563A" w:rsidP="005F28B6">
      <w:pPr>
        <w:jc w:val="both"/>
        <w:rPr>
          <w:rFonts w:cstheme="minorHAnsi"/>
        </w:rPr>
      </w:pPr>
      <w:r w:rsidRPr="00B02B79">
        <w:rPr>
          <w:rFonts w:cstheme="minorHAnsi"/>
        </w:rPr>
        <w:br w:type="page"/>
      </w:r>
    </w:p>
    <w:p w14:paraId="544F09F7" w14:textId="77777777" w:rsidR="00D70E80" w:rsidRPr="00B02B79" w:rsidRDefault="00D70E80" w:rsidP="005F28B6">
      <w:pPr>
        <w:pStyle w:val="Heading1"/>
        <w:jc w:val="both"/>
        <w:rPr>
          <w:rFonts w:asciiTheme="minorHAnsi" w:hAnsiTheme="minorHAnsi" w:cstheme="minorHAnsi"/>
        </w:rPr>
      </w:pPr>
      <w:bookmarkStart w:id="0" w:name="_Toc100147454"/>
      <w:r w:rsidRPr="00B02B79">
        <w:rPr>
          <w:rFonts w:asciiTheme="minorHAnsi" w:hAnsiTheme="minorHAnsi" w:cstheme="minorHAnsi"/>
        </w:rPr>
        <w:lastRenderedPageBreak/>
        <w:t>Introduction</w:t>
      </w:r>
      <w:bookmarkEnd w:id="0"/>
    </w:p>
    <w:p w14:paraId="773E256A" w14:textId="77777777" w:rsidR="006354E7" w:rsidRPr="00B02B79" w:rsidRDefault="000269E4" w:rsidP="005F28B6">
      <w:pPr>
        <w:jc w:val="both"/>
        <w:rPr>
          <w:rFonts w:cstheme="minorHAnsi"/>
          <w:sz w:val="24"/>
          <w:szCs w:val="24"/>
        </w:rPr>
      </w:pPr>
      <w:r w:rsidRPr="00B02B79">
        <w:rPr>
          <w:rFonts w:cstheme="minorHAnsi"/>
          <w:sz w:val="24"/>
          <w:szCs w:val="24"/>
        </w:rPr>
        <w:t xml:space="preserve">This document report demonstrates the analysis </w:t>
      </w:r>
      <w:r w:rsidR="00A0096D" w:rsidRPr="00B02B79">
        <w:rPr>
          <w:rFonts w:cstheme="minorHAnsi"/>
          <w:sz w:val="24"/>
          <w:szCs w:val="24"/>
        </w:rPr>
        <w:t xml:space="preserve">on the provided data set. </w:t>
      </w:r>
      <w:r w:rsidR="004B2AED" w:rsidRPr="00B02B79">
        <w:rPr>
          <w:rFonts w:cstheme="minorHAnsi"/>
          <w:sz w:val="24"/>
          <w:szCs w:val="24"/>
        </w:rPr>
        <w:t>The analysis of data is done in excel</w:t>
      </w:r>
      <w:r w:rsidR="006015B9" w:rsidRPr="00B02B79">
        <w:rPr>
          <w:rFonts w:cstheme="minorHAnsi"/>
          <w:sz w:val="24"/>
          <w:szCs w:val="24"/>
        </w:rPr>
        <w:t xml:space="preserve"> by using some function given in the brief.</w:t>
      </w:r>
    </w:p>
    <w:p w14:paraId="262E47CC" w14:textId="77777777" w:rsidR="006354E7" w:rsidRPr="00B02B79" w:rsidRDefault="00C03481" w:rsidP="005F28B6">
      <w:pPr>
        <w:jc w:val="both"/>
        <w:rPr>
          <w:rFonts w:cstheme="minorHAnsi"/>
          <w:sz w:val="24"/>
          <w:szCs w:val="24"/>
        </w:rPr>
      </w:pPr>
      <w:r w:rsidRPr="00B02B79">
        <w:rPr>
          <w:rFonts w:cstheme="minorHAnsi"/>
          <w:sz w:val="24"/>
          <w:szCs w:val="24"/>
        </w:rPr>
        <w:t>Data analysis is the procedure of deep cleaning, reshaping, and analysing raw data in order to attain useful, pertinent information to enable businesses make informed choices.</w:t>
      </w:r>
      <w:r w:rsidR="003F3B9D" w:rsidRPr="00B02B79">
        <w:rPr>
          <w:rFonts w:cstheme="minorHAnsi"/>
          <w:sz w:val="24"/>
          <w:szCs w:val="24"/>
        </w:rPr>
        <w:t xml:space="preserve"> </w:t>
      </w:r>
      <w:r w:rsidR="003157B9" w:rsidRPr="00B02B79">
        <w:rPr>
          <w:rFonts w:cstheme="minorHAnsi"/>
          <w:sz w:val="24"/>
          <w:szCs w:val="24"/>
        </w:rPr>
        <w:t>The technique helps in dealing with decision-making by providing valuable insights from data, which are typically presented in visualisations, pictures, tables, and bar charts.</w:t>
      </w:r>
    </w:p>
    <w:p w14:paraId="5885335A" w14:textId="77777777" w:rsidR="006A18CF" w:rsidRPr="00B02B79" w:rsidRDefault="006A18CF" w:rsidP="006A18CF">
      <w:pPr>
        <w:jc w:val="both"/>
        <w:rPr>
          <w:rFonts w:cstheme="minorHAnsi"/>
          <w:sz w:val="24"/>
          <w:szCs w:val="24"/>
        </w:rPr>
      </w:pPr>
      <w:r w:rsidRPr="00B02B79">
        <w:rPr>
          <w:rFonts w:cstheme="minorHAnsi"/>
          <w:sz w:val="24"/>
          <w:szCs w:val="24"/>
        </w:rPr>
        <w:t>Data analytics includes not only data analysis, but also data colle</w:t>
      </w:r>
      <w:r w:rsidR="00B571D1">
        <w:rPr>
          <w:rFonts w:cstheme="minorHAnsi"/>
          <w:sz w:val="24"/>
          <w:szCs w:val="24"/>
        </w:rPr>
        <w:t xml:space="preserve">ction, organisation, and </w:t>
      </w:r>
      <w:r w:rsidR="0083045E">
        <w:rPr>
          <w:rFonts w:cstheme="minorHAnsi"/>
          <w:sz w:val="24"/>
          <w:szCs w:val="24"/>
        </w:rPr>
        <w:t>repository</w:t>
      </w:r>
      <w:r w:rsidRPr="00B02B79">
        <w:rPr>
          <w:rFonts w:cstheme="minorHAnsi"/>
          <w:sz w:val="24"/>
          <w:szCs w:val="24"/>
        </w:rPr>
        <w:t xml:space="preserve">, as </w:t>
      </w:r>
      <w:r w:rsidR="00125907">
        <w:rPr>
          <w:rFonts w:cstheme="minorHAnsi"/>
          <w:sz w:val="24"/>
          <w:szCs w:val="24"/>
        </w:rPr>
        <w:t>well as the methods</w:t>
      </w:r>
      <w:r w:rsidR="00B40D3F">
        <w:rPr>
          <w:rFonts w:cstheme="minorHAnsi"/>
          <w:sz w:val="24"/>
          <w:szCs w:val="24"/>
        </w:rPr>
        <w:t xml:space="preserve"> used to dig deep</w:t>
      </w:r>
      <w:r w:rsidR="005B0A6B">
        <w:rPr>
          <w:rFonts w:cstheme="minorHAnsi"/>
          <w:sz w:val="24"/>
          <w:szCs w:val="24"/>
        </w:rPr>
        <w:t xml:space="preserve"> into data, and also</w:t>
      </w:r>
      <w:r w:rsidRPr="00B02B79">
        <w:rPr>
          <w:rFonts w:cstheme="minorHAnsi"/>
          <w:sz w:val="24"/>
          <w:szCs w:val="24"/>
        </w:rPr>
        <w:t xml:space="preserve"> those use</w:t>
      </w:r>
      <w:r w:rsidR="006B5703">
        <w:rPr>
          <w:rFonts w:cstheme="minorHAnsi"/>
          <w:sz w:val="24"/>
          <w:szCs w:val="24"/>
        </w:rPr>
        <w:t>d to report the results, like</w:t>
      </w:r>
      <w:r w:rsidRPr="00B02B79">
        <w:rPr>
          <w:rFonts w:cstheme="minorHAnsi"/>
          <w:sz w:val="24"/>
          <w:szCs w:val="24"/>
        </w:rPr>
        <w:t xml:space="preserve"> tools</w:t>
      </w:r>
      <w:r w:rsidR="00CA4A41">
        <w:rPr>
          <w:rFonts w:cstheme="minorHAnsi"/>
          <w:sz w:val="24"/>
          <w:szCs w:val="24"/>
        </w:rPr>
        <w:t xml:space="preserve"> of </w:t>
      </w:r>
      <w:r w:rsidR="00CA4A41" w:rsidRPr="00B02B79">
        <w:rPr>
          <w:rFonts w:cstheme="minorHAnsi"/>
          <w:sz w:val="24"/>
          <w:szCs w:val="24"/>
        </w:rPr>
        <w:t>visualization</w:t>
      </w:r>
      <w:r w:rsidRPr="00B02B79">
        <w:rPr>
          <w:rFonts w:cstheme="minorHAnsi"/>
          <w:sz w:val="24"/>
          <w:szCs w:val="24"/>
        </w:rPr>
        <w:t>. Data analysis, on the other</w:t>
      </w:r>
      <w:r w:rsidR="00DF0E52">
        <w:rPr>
          <w:rFonts w:cstheme="minorHAnsi"/>
          <w:sz w:val="24"/>
          <w:szCs w:val="24"/>
        </w:rPr>
        <w:t xml:space="preserve"> </w:t>
      </w:r>
      <w:r w:rsidR="00CE44A2">
        <w:rPr>
          <w:rFonts w:cstheme="minorHAnsi"/>
          <w:sz w:val="24"/>
          <w:szCs w:val="24"/>
        </w:rPr>
        <w:t>side</w:t>
      </w:r>
      <w:r w:rsidRPr="00B02B79">
        <w:rPr>
          <w:rFonts w:cstheme="minorHAnsi"/>
          <w:sz w:val="24"/>
          <w:szCs w:val="24"/>
        </w:rPr>
        <w:t>, is related to the process of reshaping raw data into usable statistical data, information, and interpretations.</w:t>
      </w:r>
    </w:p>
    <w:p w14:paraId="090FE029" w14:textId="77777777" w:rsidR="00FB744E" w:rsidRPr="00B02B79" w:rsidRDefault="00FB744E" w:rsidP="00962340">
      <w:pPr>
        <w:jc w:val="both"/>
        <w:rPr>
          <w:rFonts w:cstheme="minorHAnsi"/>
          <w:sz w:val="24"/>
          <w:szCs w:val="24"/>
        </w:rPr>
      </w:pPr>
      <w:r w:rsidRPr="00B02B79">
        <w:rPr>
          <w:rFonts w:cstheme="minorHAnsi"/>
          <w:sz w:val="24"/>
          <w:szCs w:val="24"/>
        </w:rPr>
        <w:t xml:space="preserve">Data visualisation is a multiple disciplines </w:t>
      </w:r>
      <w:r w:rsidR="00F21C88">
        <w:rPr>
          <w:rFonts w:cstheme="minorHAnsi"/>
          <w:sz w:val="24"/>
          <w:szCs w:val="24"/>
        </w:rPr>
        <w:t xml:space="preserve">area </w:t>
      </w:r>
      <w:r w:rsidRPr="00B02B79">
        <w:rPr>
          <w:rFonts w:cstheme="minorHAnsi"/>
          <w:sz w:val="24"/>
          <w:szCs w:val="24"/>
        </w:rPr>
        <w:t>that deals with the schematic representation of data. When the data is too</w:t>
      </w:r>
      <w:r w:rsidR="004B39A1">
        <w:rPr>
          <w:rFonts w:cstheme="minorHAnsi"/>
          <w:sz w:val="24"/>
          <w:szCs w:val="24"/>
        </w:rPr>
        <w:t xml:space="preserve"> </w:t>
      </w:r>
      <w:r w:rsidR="00EE122A">
        <w:rPr>
          <w:rFonts w:cstheme="minorHAnsi"/>
          <w:sz w:val="24"/>
          <w:szCs w:val="24"/>
        </w:rPr>
        <w:t>enormous</w:t>
      </w:r>
      <w:r w:rsidR="009A205D">
        <w:rPr>
          <w:rFonts w:cstheme="minorHAnsi"/>
          <w:sz w:val="24"/>
          <w:szCs w:val="24"/>
        </w:rPr>
        <w:t>, like</w:t>
      </w:r>
      <w:r w:rsidRPr="00B02B79">
        <w:rPr>
          <w:rFonts w:cstheme="minorHAnsi"/>
          <w:sz w:val="24"/>
          <w:szCs w:val="24"/>
        </w:rPr>
        <w:t xml:space="preserve"> in a time series, it is a very </w:t>
      </w:r>
      <w:proofErr w:type="gramStart"/>
      <w:r w:rsidR="00026E7D">
        <w:rPr>
          <w:rFonts w:cstheme="minorHAnsi"/>
          <w:sz w:val="24"/>
          <w:szCs w:val="24"/>
        </w:rPr>
        <w:t>systematic</w:t>
      </w:r>
      <w:r w:rsidR="004D6A67">
        <w:rPr>
          <w:rFonts w:cstheme="minorHAnsi"/>
          <w:sz w:val="24"/>
          <w:szCs w:val="24"/>
        </w:rPr>
        <w:t xml:space="preserve">  </w:t>
      </w:r>
      <w:r w:rsidRPr="00B02B79">
        <w:rPr>
          <w:rFonts w:cstheme="minorHAnsi"/>
          <w:sz w:val="24"/>
          <w:szCs w:val="24"/>
        </w:rPr>
        <w:t>method</w:t>
      </w:r>
      <w:proofErr w:type="gramEnd"/>
      <w:r w:rsidRPr="00B02B79">
        <w:rPr>
          <w:rFonts w:cstheme="minorHAnsi"/>
          <w:sz w:val="24"/>
          <w:szCs w:val="24"/>
        </w:rPr>
        <w:t xml:space="preserve"> of expressing.</w:t>
      </w:r>
    </w:p>
    <w:p w14:paraId="41173DEA" w14:textId="77777777" w:rsidR="006A18CF" w:rsidRPr="00B02B79" w:rsidRDefault="00906E87" w:rsidP="006A18CF">
      <w:pPr>
        <w:jc w:val="both"/>
        <w:rPr>
          <w:rFonts w:cstheme="minorHAnsi"/>
          <w:sz w:val="24"/>
          <w:szCs w:val="24"/>
        </w:rPr>
      </w:pPr>
      <w:r w:rsidRPr="00B02B79">
        <w:rPr>
          <w:rFonts w:cstheme="minorHAnsi"/>
          <w:sz w:val="24"/>
          <w:szCs w:val="24"/>
        </w:rPr>
        <w:t xml:space="preserve">The mapping specifies how the properties of these elements respond differently to the data. In this sense, a bar chart is a visualisation of the intensity of a parameter to the duration of a bar. </w:t>
      </w:r>
      <w:r w:rsidR="003718DD">
        <w:rPr>
          <w:rFonts w:cstheme="minorHAnsi"/>
          <w:sz w:val="24"/>
          <w:szCs w:val="24"/>
        </w:rPr>
        <w:t>It</w:t>
      </w:r>
      <w:r w:rsidR="00186DBD">
        <w:rPr>
          <w:rFonts w:cstheme="minorHAnsi"/>
          <w:sz w:val="24"/>
          <w:szCs w:val="24"/>
        </w:rPr>
        <w:t xml:space="preserve"> </w:t>
      </w:r>
      <w:r w:rsidRPr="00B02B79">
        <w:rPr>
          <w:rFonts w:cstheme="minorHAnsi"/>
          <w:sz w:val="24"/>
          <w:szCs w:val="24"/>
        </w:rPr>
        <w:t xml:space="preserve">is a fundamental </w:t>
      </w:r>
      <w:r w:rsidR="000833C3">
        <w:rPr>
          <w:rFonts w:cstheme="minorHAnsi"/>
          <w:sz w:val="24"/>
          <w:szCs w:val="24"/>
        </w:rPr>
        <w:t xml:space="preserve">constituent </w:t>
      </w:r>
      <w:r w:rsidRPr="00B02B79">
        <w:rPr>
          <w:rFonts w:cstheme="minorHAnsi"/>
          <w:sz w:val="24"/>
          <w:szCs w:val="24"/>
        </w:rPr>
        <w:t>of data visualisation because the visual content of the mapping can have a detrimental effect on the readability of a chart.</w:t>
      </w:r>
    </w:p>
    <w:p w14:paraId="33AF1C9D" w14:textId="77777777" w:rsidR="00C24F1A" w:rsidRPr="00B02B79" w:rsidRDefault="00C24F1A" w:rsidP="00C24F1A">
      <w:pPr>
        <w:jc w:val="both"/>
        <w:rPr>
          <w:rFonts w:cstheme="minorHAnsi"/>
          <w:sz w:val="24"/>
          <w:szCs w:val="24"/>
        </w:rPr>
      </w:pPr>
      <w:r w:rsidRPr="00B02B79">
        <w:rPr>
          <w:rFonts w:cstheme="minorHAnsi"/>
          <w:sz w:val="24"/>
          <w:szCs w:val="24"/>
        </w:rPr>
        <w:t>The recursive Data Analysis Process is composed of different phases:</w:t>
      </w:r>
    </w:p>
    <w:p w14:paraId="5FE98E5F" w14:textId="77777777" w:rsidR="00C24F1A" w:rsidRPr="00B02B79" w:rsidRDefault="00C24F1A" w:rsidP="00C24F1A">
      <w:pPr>
        <w:jc w:val="both"/>
        <w:rPr>
          <w:rFonts w:cstheme="minorHAnsi"/>
          <w:sz w:val="24"/>
          <w:szCs w:val="24"/>
        </w:rPr>
      </w:pPr>
      <w:r w:rsidRPr="00B02B79">
        <w:rPr>
          <w:rFonts w:cstheme="minorHAnsi"/>
          <w:sz w:val="24"/>
          <w:szCs w:val="24"/>
        </w:rPr>
        <w:t>• Data Requirement Specification</w:t>
      </w:r>
      <w:r w:rsidR="00816AB9">
        <w:rPr>
          <w:rFonts w:cstheme="minorHAnsi"/>
          <w:sz w:val="24"/>
          <w:szCs w:val="24"/>
        </w:rPr>
        <w:t xml:space="preserve">, </w:t>
      </w:r>
      <w:r w:rsidR="009F53A7" w:rsidRPr="00B02B79">
        <w:rPr>
          <w:rFonts w:cstheme="minorHAnsi"/>
          <w:sz w:val="24"/>
          <w:szCs w:val="24"/>
        </w:rPr>
        <w:t>Gathering</w:t>
      </w:r>
      <w:r w:rsidR="00816AB9">
        <w:rPr>
          <w:rFonts w:cstheme="minorHAnsi"/>
          <w:sz w:val="24"/>
          <w:szCs w:val="24"/>
        </w:rPr>
        <w:t>, Processing, Cleaning, Analysis, and</w:t>
      </w:r>
      <w:r w:rsidRPr="00B02B79">
        <w:rPr>
          <w:rFonts w:cstheme="minorHAnsi"/>
          <w:sz w:val="24"/>
          <w:szCs w:val="24"/>
        </w:rPr>
        <w:t xml:space="preserve"> Communication</w:t>
      </w:r>
    </w:p>
    <w:p w14:paraId="1E07BC76" w14:textId="77777777" w:rsidR="0080295B" w:rsidRPr="00B02B79" w:rsidRDefault="00B23FFE" w:rsidP="00C24F1A">
      <w:pPr>
        <w:jc w:val="both"/>
        <w:rPr>
          <w:rFonts w:cstheme="minorHAnsi"/>
          <w:sz w:val="24"/>
          <w:szCs w:val="24"/>
        </w:rPr>
      </w:pPr>
      <w:r w:rsidRPr="00B02B79">
        <w:rPr>
          <w:rFonts w:cstheme="minorHAnsi"/>
          <w:sz w:val="24"/>
          <w:szCs w:val="24"/>
        </w:rPr>
        <w:t xml:space="preserve">Data analysis is an important technique </w:t>
      </w:r>
      <w:r w:rsidR="007A5E40">
        <w:rPr>
          <w:rFonts w:cstheme="minorHAnsi"/>
          <w:sz w:val="24"/>
          <w:szCs w:val="24"/>
        </w:rPr>
        <w:t xml:space="preserve">which </w:t>
      </w:r>
      <w:r w:rsidRPr="00B02B79">
        <w:rPr>
          <w:rFonts w:cstheme="minorHAnsi"/>
          <w:sz w:val="24"/>
          <w:szCs w:val="24"/>
        </w:rPr>
        <w:t>can assist us in making better decisions. Microsoft Excel is among the most widely used data analysis programmes, with pivot tables being most prevalent analytic tool.</w:t>
      </w:r>
    </w:p>
    <w:p w14:paraId="29D5CE90" w14:textId="77777777" w:rsidR="00B37223" w:rsidRPr="00B02B79" w:rsidRDefault="00D32920" w:rsidP="00AC23DA">
      <w:pPr>
        <w:jc w:val="both"/>
        <w:rPr>
          <w:rFonts w:cstheme="minorHAnsi"/>
          <w:sz w:val="24"/>
          <w:szCs w:val="24"/>
        </w:rPr>
      </w:pPr>
      <w:r w:rsidRPr="00B02B79">
        <w:rPr>
          <w:rFonts w:cstheme="minorHAnsi"/>
          <w:sz w:val="24"/>
          <w:szCs w:val="24"/>
        </w:rPr>
        <w:t>Microsoft Excel is an excellent tool for pre</w:t>
      </w:r>
      <w:r w:rsidR="000D2F14" w:rsidRPr="00B02B79">
        <w:rPr>
          <w:rFonts w:cstheme="minorHAnsi"/>
          <w:sz w:val="24"/>
          <w:szCs w:val="24"/>
        </w:rPr>
        <w:t xml:space="preserve"> - </w:t>
      </w:r>
      <w:r w:rsidRPr="00B02B79">
        <w:rPr>
          <w:rFonts w:cstheme="minorHAnsi"/>
          <w:sz w:val="24"/>
          <w:szCs w:val="24"/>
        </w:rPr>
        <w:t xml:space="preserve">processing and dealing structured data set. Excel has functions and processes that make it a lot easier to purify structured data set. </w:t>
      </w:r>
      <w:r w:rsidR="00996FAC" w:rsidRPr="00B02B79">
        <w:rPr>
          <w:rFonts w:cstheme="minorHAnsi"/>
          <w:sz w:val="24"/>
          <w:szCs w:val="24"/>
        </w:rPr>
        <w:t xml:space="preserve"> Its functions are used to pre- process the </w:t>
      </w:r>
      <w:r w:rsidR="00CE16F1" w:rsidRPr="00B02B79">
        <w:rPr>
          <w:rFonts w:cstheme="minorHAnsi"/>
          <w:sz w:val="24"/>
          <w:szCs w:val="24"/>
        </w:rPr>
        <w:t>data. These functions help to simplify the data pre - processing process.</w:t>
      </w:r>
      <w:r w:rsidR="00B37223" w:rsidRPr="00B02B79">
        <w:rPr>
          <w:rFonts w:cstheme="minorHAnsi"/>
          <w:sz w:val="24"/>
          <w:szCs w:val="24"/>
        </w:rPr>
        <w:t xml:space="preserve"> There are many functions used in Microsoft excel. Mostly used functions are </w:t>
      </w:r>
      <w:r w:rsidR="00531CF7" w:rsidRPr="00B02B79">
        <w:rPr>
          <w:rFonts w:cstheme="minorHAnsi"/>
          <w:sz w:val="24"/>
          <w:szCs w:val="24"/>
        </w:rPr>
        <w:t>if, sum, text, look up, pivot table, average, concatenate etc.</w:t>
      </w:r>
      <w:r w:rsidR="00CE16F1" w:rsidRPr="00B02B79">
        <w:rPr>
          <w:rFonts w:cstheme="minorHAnsi"/>
          <w:sz w:val="24"/>
          <w:szCs w:val="24"/>
        </w:rPr>
        <w:t xml:space="preserve"> </w:t>
      </w:r>
    </w:p>
    <w:p w14:paraId="0A624009" w14:textId="77777777" w:rsidR="002760E5" w:rsidRDefault="000D2F14" w:rsidP="005F28B6">
      <w:pPr>
        <w:jc w:val="both"/>
        <w:rPr>
          <w:rFonts w:cstheme="minorHAnsi"/>
          <w:sz w:val="24"/>
          <w:szCs w:val="24"/>
        </w:rPr>
      </w:pPr>
      <w:r w:rsidRPr="00B02B79">
        <w:rPr>
          <w:rFonts w:cstheme="minorHAnsi"/>
          <w:sz w:val="24"/>
          <w:szCs w:val="24"/>
        </w:rPr>
        <w:t xml:space="preserve">Basically it </w:t>
      </w:r>
      <w:r w:rsidR="005E725B" w:rsidRPr="00B02B79">
        <w:rPr>
          <w:rFonts w:cstheme="minorHAnsi"/>
          <w:sz w:val="24"/>
          <w:szCs w:val="24"/>
        </w:rPr>
        <w:t>lets to analyse and perc</w:t>
      </w:r>
      <w:r w:rsidR="00E51A1A">
        <w:rPr>
          <w:rFonts w:cstheme="minorHAnsi"/>
          <w:sz w:val="24"/>
          <w:szCs w:val="24"/>
        </w:rPr>
        <w:t xml:space="preserve">eive data from a wide number </w:t>
      </w:r>
      <w:r w:rsidR="002760E5">
        <w:rPr>
          <w:rFonts w:cstheme="minorHAnsi"/>
          <w:sz w:val="24"/>
          <w:szCs w:val="24"/>
        </w:rPr>
        <w:t xml:space="preserve">of </w:t>
      </w:r>
      <w:r w:rsidR="002760E5" w:rsidRPr="00B02B79">
        <w:rPr>
          <w:rFonts w:cstheme="minorHAnsi"/>
          <w:sz w:val="24"/>
          <w:szCs w:val="24"/>
        </w:rPr>
        <w:t>ways</w:t>
      </w:r>
      <w:r w:rsidR="005E725B" w:rsidRPr="00B02B79">
        <w:rPr>
          <w:rFonts w:cstheme="minorHAnsi"/>
          <w:sz w:val="24"/>
          <w:szCs w:val="24"/>
        </w:rPr>
        <w:t>. The data c</w:t>
      </w:r>
      <w:r w:rsidR="00474800">
        <w:rPr>
          <w:rFonts w:cstheme="minorHAnsi"/>
          <w:sz w:val="24"/>
          <w:szCs w:val="24"/>
        </w:rPr>
        <w:t>ould have come from different type of</w:t>
      </w:r>
      <w:r w:rsidR="005E725B" w:rsidRPr="00B02B79">
        <w:rPr>
          <w:rFonts w:cstheme="minorHAnsi"/>
          <w:sz w:val="24"/>
          <w:szCs w:val="24"/>
        </w:rPr>
        <w:t xml:space="preserve"> sources. The data can be exported in a various formats and converters. </w:t>
      </w:r>
    </w:p>
    <w:p w14:paraId="763F44F3" w14:textId="77777777" w:rsidR="001E41B2" w:rsidRPr="00B02B79" w:rsidRDefault="00EA5B3E" w:rsidP="005F28B6">
      <w:pPr>
        <w:jc w:val="both"/>
        <w:rPr>
          <w:rFonts w:cstheme="minorHAnsi"/>
          <w:sz w:val="24"/>
          <w:szCs w:val="24"/>
        </w:rPr>
      </w:pPr>
      <w:r w:rsidRPr="00B02B79">
        <w:rPr>
          <w:rFonts w:cstheme="minorHAnsi"/>
          <w:sz w:val="24"/>
          <w:szCs w:val="24"/>
        </w:rPr>
        <w:t xml:space="preserve">This </w:t>
      </w:r>
      <w:r w:rsidR="00104B4A" w:rsidRPr="00B02B79">
        <w:rPr>
          <w:rFonts w:cstheme="minorHAnsi"/>
          <w:sz w:val="24"/>
          <w:szCs w:val="24"/>
        </w:rPr>
        <w:t xml:space="preserve">report </w:t>
      </w:r>
      <w:r w:rsidRPr="00B02B79">
        <w:rPr>
          <w:rFonts w:cstheme="minorHAnsi"/>
          <w:sz w:val="24"/>
          <w:szCs w:val="24"/>
        </w:rPr>
        <w:t>ana</w:t>
      </w:r>
      <w:r w:rsidR="00EB57B2" w:rsidRPr="00B02B79">
        <w:rPr>
          <w:rFonts w:cstheme="minorHAnsi"/>
          <w:sz w:val="24"/>
          <w:szCs w:val="24"/>
        </w:rPr>
        <w:t>lysis is distributed in two parts</w:t>
      </w:r>
      <w:r w:rsidRPr="00B02B79">
        <w:rPr>
          <w:rFonts w:cstheme="minorHAnsi"/>
          <w:sz w:val="24"/>
          <w:szCs w:val="24"/>
        </w:rPr>
        <w:t xml:space="preserve">. </w:t>
      </w:r>
      <w:r w:rsidR="00520F1B" w:rsidRPr="00B02B79">
        <w:rPr>
          <w:rFonts w:cstheme="minorHAnsi"/>
          <w:sz w:val="24"/>
          <w:szCs w:val="24"/>
        </w:rPr>
        <w:t>F</w:t>
      </w:r>
      <w:r w:rsidRPr="00B02B79">
        <w:rPr>
          <w:rFonts w:cstheme="minorHAnsi"/>
          <w:sz w:val="24"/>
          <w:szCs w:val="24"/>
        </w:rPr>
        <w:t>irst</w:t>
      </w:r>
      <w:r w:rsidR="009D64FF" w:rsidRPr="00B02B79">
        <w:rPr>
          <w:rFonts w:cstheme="minorHAnsi"/>
          <w:sz w:val="24"/>
          <w:szCs w:val="24"/>
        </w:rPr>
        <w:t xml:space="preserve"> part of</w:t>
      </w:r>
      <w:r w:rsidRPr="00B02B79">
        <w:rPr>
          <w:rFonts w:cstheme="minorHAnsi"/>
          <w:sz w:val="24"/>
          <w:szCs w:val="24"/>
        </w:rPr>
        <w:t xml:space="preserve"> analysis is performed on the crime rate data set provided to </w:t>
      </w:r>
      <w:r w:rsidR="00255480">
        <w:rPr>
          <w:rFonts w:cstheme="minorHAnsi"/>
          <w:sz w:val="24"/>
          <w:szCs w:val="24"/>
        </w:rPr>
        <w:t xml:space="preserve">evaluate </w:t>
      </w:r>
      <w:r w:rsidRPr="00B02B79">
        <w:rPr>
          <w:rFonts w:cstheme="minorHAnsi"/>
          <w:sz w:val="24"/>
          <w:szCs w:val="24"/>
        </w:rPr>
        <w:t xml:space="preserve">the crime rate </w:t>
      </w:r>
      <w:r w:rsidR="00047517" w:rsidRPr="00B02B79">
        <w:rPr>
          <w:rFonts w:cstheme="minorHAnsi"/>
          <w:sz w:val="24"/>
          <w:szCs w:val="24"/>
        </w:rPr>
        <w:t>and appraise the use of Excel for data pre-processing, analysis, and visualisation.</w:t>
      </w:r>
      <w:r w:rsidR="00413976" w:rsidRPr="00B02B79">
        <w:rPr>
          <w:rFonts w:cstheme="minorHAnsi"/>
          <w:sz w:val="24"/>
          <w:szCs w:val="24"/>
        </w:rPr>
        <w:t xml:space="preserve"> </w:t>
      </w:r>
      <w:r w:rsidR="00520F1B" w:rsidRPr="00B02B79">
        <w:rPr>
          <w:rFonts w:cstheme="minorHAnsi"/>
          <w:sz w:val="24"/>
          <w:szCs w:val="24"/>
        </w:rPr>
        <w:t>Second part of analysis is performed on the ice cream data set provided</w:t>
      </w:r>
      <w:r w:rsidR="003517CE" w:rsidRPr="00B02B79">
        <w:rPr>
          <w:rFonts w:cstheme="minorHAnsi"/>
          <w:sz w:val="24"/>
          <w:szCs w:val="24"/>
        </w:rPr>
        <w:t xml:space="preserve">. </w:t>
      </w:r>
    </w:p>
    <w:p w14:paraId="74451A81" w14:textId="77777777" w:rsidR="00041F2F" w:rsidRPr="00B02B79" w:rsidRDefault="00041F2F" w:rsidP="005F28B6">
      <w:pPr>
        <w:jc w:val="both"/>
        <w:rPr>
          <w:rFonts w:cstheme="minorHAnsi"/>
          <w:sz w:val="24"/>
          <w:szCs w:val="24"/>
        </w:rPr>
      </w:pPr>
      <w:r w:rsidRPr="00B02B79">
        <w:rPr>
          <w:rFonts w:cstheme="minorHAnsi"/>
          <w:sz w:val="24"/>
          <w:szCs w:val="24"/>
        </w:rPr>
        <w:t>The part 1 analysis is shown below:</w:t>
      </w:r>
    </w:p>
    <w:p w14:paraId="1A16CD5D" w14:textId="77777777" w:rsidR="001654C0" w:rsidRPr="00B02B79" w:rsidRDefault="00497780" w:rsidP="005F28B6">
      <w:pPr>
        <w:pStyle w:val="Heading1"/>
        <w:jc w:val="both"/>
        <w:rPr>
          <w:rFonts w:asciiTheme="minorHAnsi" w:hAnsiTheme="minorHAnsi" w:cstheme="minorHAnsi"/>
        </w:rPr>
      </w:pPr>
      <w:bookmarkStart w:id="1" w:name="_Toc100147455"/>
      <w:r w:rsidRPr="00B02B79">
        <w:rPr>
          <w:rFonts w:asciiTheme="minorHAnsi" w:hAnsiTheme="minorHAnsi" w:cstheme="minorHAnsi"/>
        </w:rPr>
        <w:lastRenderedPageBreak/>
        <w:t>Part</w:t>
      </w:r>
      <w:r w:rsidR="00D92B32" w:rsidRPr="00B02B79">
        <w:rPr>
          <w:rFonts w:asciiTheme="minorHAnsi" w:hAnsiTheme="minorHAnsi" w:cstheme="minorHAnsi"/>
        </w:rPr>
        <w:t xml:space="preserve"> 1</w:t>
      </w:r>
      <w:bookmarkEnd w:id="1"/>
    </w:p>
    <w:p w14:paraId="77D11E0E" w14:textId="77777777" w:rsidR="00DF6AA5" w:rsidRPr="00B02B79" w:rsidRDefault="00520F1B" w:rsidP="005F28B6">
      <w:pPr>
        <w:jc w:val="both"/>
        <w:rPr>
          <w:rFonts w:cstheme="minorHAnsi"/>
          <w:sz w:val="24"/>
        </w:rPr>
      </w:pPr>
      <w:r w:rsidRPr="00B02B79">
        <w:rPr>
          <w:rFonts w:cstheme="minorHAnsi"/>
          <w:sz w:val="24"/>
        </w:rPr>
        <w:t>The part 1 analys</w:t>
      </w:r>
      <w:r w:rsidR="00B63304" w:rsidRPr="00B02B79">
        <w:rPr>
          <w:rFonts w:cstheme="minorHAnsi"/>
          <w:sz w:val="24"/>
        </w:rPr>
        <w:t xml:space="preserve">is the data by using the data set provided to determine the </w:t>
      </w:r>
      <w:r w:rsidR="006E0AE9" w:rsidRPr="00B02B79">
        <w:rPr>
          <w:rFonts w:cstheme="minorHAnsi"/>
          <w:sz w:val="24"/>
        </w:rPr>
        <w:t>crime rate</w:t>
      </w:r>
      <w:r w:rsidR="002E5F68" w:rsidRPr="00B02B79">
        <w:rPr>
          <w:rFonts w:cstheme="minorHAnsi"/>
          <w:sz w:val="24"/>
        </w:rPr>
        <w:t xml:space="preserve"> </w:t>
      </w:r>
      <w:r w:rsidR="007F3B5E" w:rsidRPr="00B02B79">
        <w:rPr>
          <w:rFonts w:cstheme="minorHAnsi"/>
          <w:sz w:val="24"/>
        </w:rPr>
        <w:t xml:space="preserve">and is evaluated with the </w:t>
      </w:r>
      <w:r w:rsidR="00BC14A0">
        <w:rPr>
          <w:rFonts w:cstheme="minorHAnsi"/>
          <w:sz w:val="24"/>
        </w:rPr>
        <w:t>use of excel for analysis and visualize</w:t>
      </w:r>
      <w:r w:rsidR="002A0F15" w:rsidRPr="00B02B79">
        <w:rPr>
          <w:rFonts w:cstheme="minorHAnsi"/>
          <w:sz w:val="24"/>
        </w:rPr>
        <w:t xml:space="preserve"> the data</w:t>
      </w:r>
      <w:r w:rsidR="009C26C0" w:rsidRPr="00B02B79">
        <w:rPr>
          <w:rFonts w:cstheme="minorHAnsi"/>
          <w:sz w:val="24"/>
        </w:rPr>
        <w:t xml:space="preserve">. </w:t>
      </w:r>
      <w:r w:rsidR="0085559B" w:rsidRPr="00B02B79">
        <w:rPr>
          <w:rFonts w:cstheme="minorHAnsi"/>
          <w:sz w:val="24"/>
        </w:rPr>
        <w:t>This is done practically with the use of</w:t>
      </w:r>
      <w:r w:rsidR="006054B4" w:rsidRPr="00B02B79">
        <w:rPr>
          <w:rFonts w:cstheme="minorHAnsi"/>
          <w:sz w:val="24"/>
        </w:rPr>
        <w:t xml:space="preserve"> two</w:t>
      </w:r>
      <w:r w:rsidR="0085559B" w:rsidRPr="00B02B79">
        <w:rPr>
          <w:rFonts w:cstheme="minorHAnsi"/>
          <w:sz w:val="24"/>
        </w:rPr>
        <w:t xml:space="preserve"> Excel functions</w:t>
      </w:r>
      <w:r w:rsidR="006054B4" w:rsidRPr="00B02B79">
        <w:rPr>
          <w:rFonts w:cstheme="minorHAnsi"/>
          <w:sz w:val="24"/>
        </w:rPr>
        <w:t xml:space="preserve"> </w:t>
      </w:r>
      <w:r w:rsidR="00F21C38" w:rsidRPr="00B02B79">
        <w:rPr>
          <w:rFonts w:cstheme="minorHAnsi"/>
          <w:sz w:val="24"/>
        </w:rPr>
        <w:t>–</w:t>
      </w:r>
      <w:r w:rsidR="006054B4" w:rsidRPr="00B02B79">
        <w:rPr>
          <w:rFonts w:cstheme="minorHAnsi"/>
          <w:sz w:val="24"/>
        </w:rPr>
        <w:t xml:space="preserve"> </w:t>
      </w:r>
      <w:r w:rsidR="00E53E93" w:rsidRPr="00B02B79">
        <w:rPr>
          <w:rFonts w:cstheme="minorHAnsi"/>
          <w:sz w:val="24"/>
        </w:rPr>
        <w:t xml:space="preserve">If </w:t>
      </w:r>
      <w:r w:rsidR="00F21C38" w:rsidRPr="00B02B79">
        <w:rPr>
          <w:rFonts w:cstheme="minorHAnsi"/>
          <w:sz w:val="24"/>
        </w:rPr>
        <w:t>and Pivot Table</w:t>
      </w:r>
      <w:r w:rsidR="002708A3" w:rsidRPr="00B02B79">
        <w:rPr>
          <w:rFonts w:cstheme="minorHAnsi"/>
          <w:sz w:val="24"/>
        </w:rPr>
        <w:t xml:space="preserve">. </w:t>
      </w:r>
      <w:r w:rsidR="005F28B6" w:rsidRPr="00B02B79">
        <w:rPr>
          <w:rFonts w:cstheme="minorHAnsi"/>
          <w:sz w:val="24"/>
        </w:rPr>
        <w:t>These functions performed are also shown on the</w:t>
      </w:r>
      <w:r w:rsidR="004C23B3" w:rsidRPr="00B02B79">
        <w:rPr>
          <w:rFonts w:cstheme="minorHAnsi"/>
          <w:sz w:val="24"/>
        </w:rPr>
        <w:t xml:space="preserve"> pivot charts </w:t>
      </w:r>
      <w:r w:rsidR="009A2350" w:rsidRPr="00B02B79">
        <w:rPr>
          <w:rFonts w:cstheme="minorHAnsi"/>
          <w:sz w:val="24"/>
        </w:rPr>
        <w:t>appropriately based on the findings.</w:t>
      </w:r>
      <w:r w:rsidR="00A713DB" w:rsidRPr="00B02B79">
        <w:rPr>
          <w:rFonts w:cstheme="minorHAnsi"/>
          <w:sz w:val="24"/>
        </w:rPr>
        <w:t xml:space="preserve"> </w:t>
      </w:r>
      <w:r w:rsidR="009A2350" w:rsidRPr="00B02B79">
        <w:rPr>
          <w:rFonts w:cstheme="minorHAnsi"/>
          <w:sz w:val="24"/>
        </w:rPr>
        <w:t xml:space="preserve"> </w:t>
      </w:r>
    </w:p>
    <w:p w14:paraId="2C7B04E9" w14:textId="77777777" w:rsidR="00804FC7" w:rsidRPr="00B02B79" w:rsidRDefault="00056619" w:rsidP="00004BC2">
      <w:pPr>
        <w:pStyle w:val="ListParagraph"/>
        <w:numPr>
          <w:ilvl w:val="0"/>
          <w:numId w:val="1"/>
        </w:numPr>
        <w:jc w:val="both"/>
        <w:rPr>
          <w:rFonts w:cstheme="minorHAnsi"/>
          <w:sz w:val="24"/>
        </w:rPr>
      </w:pPr>
      <w:r w:rsidRPr="00B02B79">
        <w:rPr>
          <w:rFonts w:cstheme="minorHAnsi"/>
          <w:sz w:val="24"/>
        </w:rPr>
        <w:t>IF FUNCTION:</w:t>
      </w:r>
      <w:r w:rsidR="0056129D" w:rsidRPr="00B02B79">
        <w:rPr>
          <w:rFonts w:cstheme="minorHAnsi"/>
          <w:sz w:val="24"/>
        </w:rPr>
        <w:t xml:space="preserve"> </w:t>
      </w:r>
      <w:r w:rsidR="00A25E9A" w:rsidRPr="00B02B79">
        <w:rPr>
          <w:rFonts w:cstheme="minorHAnsi"/>
          <w:sz w:val="24"/>
        </w:rPr>
        <w:t>The IF function is one of the most commonly used in Excel, allowing us to make logical correlations between a value and what we expect.</w:t>
      </w:r>
      <w:r w:rsidR="00803400" w:rsidRPr="00B02B79">
        <w:rPr>
          <w:rFonts w:cstheme="minorHAnsi"/>
          <w:sz w:val="24"/>
        </w:rPr>
        <w:t xml:space="preserve"> </w:t>
      </w:r>
    </w:p>
    <w:tbl>
      <w:tblPr>
        <w:tblStyle w:val="TableGrid"/>
        <w:tblW w:w="0" w:type="auto"/>
        <w:tblInd w:w="720" w:type="dxa"/>
        <w:tblLook w:val="04A0" w:firstRow="1" w:lastRow="0" w:firstColumn="1" w:lastColumn="0" w:noHBand="0" w:noVBand="1"/>
      </w:tblPr>
      <w:tblGrid>
        <w:gridCol w:w="8296"/>
      </w:tblGrid>
      <w:tr w:rsidR="00804FC7" w:rsidRPr="00B02B79" w14:paraId="49BD6584" w14:textId="77777777" w:rsidTr="007E072D">
        <w:trPr>
          <w:trHeight w:val="658"/>
        </w:trPr>
        <w:tc>
          <w:tcPr>
            <w:tcW w:w="9016" w:type="dxa"/>
          </w:tcPr>
          <w:p w14:paraId="06782202" w14:textId="77777777" w:rsidR="00804FC7" w:rsidRPr="00B02B79" w:rsidRDefault="00804FC7" w:rsidP="00A17B8F">
            <w:pPr>
              <w:pStyle w:val="NormalWeb"/>
              <w:shd w:val="clear" w:color="auto" w:fill="FFFFFF"/>
              <w:spacing w:before="0" w:beforeAutospacing="0" w:line="495" w:lineRule="atLeast"/>
              <w:jc w:val="center"/>
              <w:rPr>
                <w:rFonts w:asciiTheme="minorHAnsi" w:hAnsiTheme="minorHAnsi" w:cstheme="minorHAnsi"/>
                <w:b/>
                <w:bCs/>
                <w:color w:val="222222"/>
                <w:sz w:val="22"/>
                <w:szCs w:val="22"/>
              </w:rPr>
            </w:pPr>
            <w:r w:rsidRPr="00B02B79">
              <w:rPr>
                <w:rFonts w:asciiTheme="minorHAnsi" w:hAnsiTheme="minorHAnsi" w:cstheme="minorHAnsi"/>
                <w:b/>
                <w:bCs/>
                <w:color w:val="222222"/>
                <w:sz w:val="22"/>
                <w:szCs w:val="22"/>
              </w:rPr>
              <w:t>SYNTAX = IF (</w:t>
            </w:r>
            <w:proofErr w:type="spellStart"/>
            <w:r w:rsidRPr="00B02B79">
              <w:rPr>
                <w:rFonts w:asciiTheme="minorHAnsi" w:hAnsiTheme="minorHAnsi" w:cstheme="minorHAnsi"/>
                <w:b/>
                <w:bCs/>
                <w:color w:val="222222"/>
                <w:sz w:val="22"/>
                <w:szCs w:val="22"/>
              </w:rPr>
              <w:t>logical_test</w:t>
            </w:r>
            <w:proofErr w:type="spellEnd"/>
            <w:r w:rsidRPr="00B02B79">
              <w:rPr>
                <w:rFonts w:asciiTheme="minorHAnsi" w:hAnsiTheme="minorHAnsi" w:cstheme="minorHAnsi"/>
                <w:b/>
                <w:bCs/>
                <w:color w:val="222222"/>
                <w:sz w:val="22"/>
                <w:szCs w:val="22"/>
              </w:rPr>
              <w:t>, [</w:t>
            </w:r>
            <w:proofErr w:type="spellStart"/>
            <w:r w:rsidRPr="00B02B79">
              <w:rPr>
                <w:rFonts w:asciiTheme="minorHAnsi" w:hAnsiTheme="minorHAnsi" w:cstheme="minorHAnsi"/>
                <w:b/>
                <w:bCs/>
                <w:color w:val="222222"/>
                <w:sz w:val="22"/>
                <w:szCs w:val="22"/>
              </w:rPr>
              <w:t>value_if_true</w:t>
            </w:r>
            <w:proofErr w:type="spellEnd"/>
            <w:r w:rsidRPr="00B02B79">
              <w:rPr>
                <w:rFonts w:asciiTheme="minorHAnsi" w:hAnsiTheme="minorHAnsi" w:cstheme="minorHAnsi"/>
                <w:b/>
                <w:bCs/>
                <w:color w:val="222222"/>
                <w:sz w:val="22"/>
                <w:szCs w:val="22"/>
              </w:rPr>
              <w:t>], [</w:t>
            </w:r>
            <w:proofErr w:type="spellStart"/>
            <w:r w:rsidRPr="00B02B79">
              <w:rPr>
                <w:rFonts w:asciiTheme="minorHAnsi" w:hAnsiTheme="minorHAnsi" w:cstheme="minorHAnsi"/>
                <w:b/>
                <w:bCs/>
                <w:color w:val="222222"/>
                <w:sz w:val="22"/>
                <w:szCs w:val="22"/>
              </w:rPr>
              <w:t>value_if_false</w:t>
            </w:r>
            <w:proofErr w:type="spellEnd"/>
            <w:r w:rsidRPr="00B02B79">
              <w:rPr>
                <w:rFonts w:asciiTheme="minorHAnsi" w:hAnsiTheme="minorHAnsi" w:cstheme="minorHAnsi"/>
                <w:b/>
                <w:bCs/>
                <w:color w:val="222222"/>
                <w:sz w:val="22"/>
                <w:szCs w:val="22"/>
              </w:rPr>
              <w:t>])</w:t>
            </w:r>
          </w:p>
        </w:tc>
      </w:tr>
    </w:tbl>
    <w:p w14:paraId="01EC5B0A" w14:textId="77777777" w:rsidR="00804FC7" w:rsidRPr="00B02B79" w:rsidRDefault="00804FC7" w:rsidP="00804FC7">
      <w:pPr>
        <w:pStyle w:val="ListParagraph"/>
        <w:jc w:val="both"/>
        <w:rPr>
          <w:rFonts w:cstheme="minorHAnsi"/>
          <w:sz w:val="24"/>
        </w:rPr>
      </w:pPr>
    </w:p>
    <w:p w14:paraId="636D3931" w14:textId="77777777" w:rsidR="00B15BA0" w:rsidRPr="00B02B79" w:rsidRDefault="00B15BA0" w:rsidP="00B15BA0">
      <w:pPr>
        <w:jc w:val="both"/>
        <w:rPr>
          <w:rFonts w:cstheme="minorHAnsi"/>
        </w:rPr>
      </w:pPr>
      <w:r w:rsidRPr="00B02B79">
        <w:rPr>
          <w:rFonts w:cstheme="minorHAnsi"/>
        </w:rPr>
        <w:t>The syntax of if function states that firstly condition will evaluate, if that condition will true only then that value will return otherwise, second outcome will returned.</w:t>
      </w:r>
    </w:p>
    <w:p w14:paraId="7037ED3C" w14:textId="77777777" w:rsidR="00B15BA0" w:rsidRPr="00B02B79" w:rsidRDefault="00B15BA0" w:rsidP="00804FC7">
      <w:pPr>
        <w:pStyle w:val="ListParagraph"/>
        <w:jc w:val="both"/>
        <w:rPr>
          <w:rFonts w:cstheme="minorHAnsi"/>
          <w:sz w:val="24"/>
        </w:rPr>
      </w:pPr>
    </w:p>
    <w:p w14:paraId="2C94FEE0" w14:textId="77777777" w:rsidR="00056619" w:rsidRPr="00B5614C" w:rsidRDefault="00004BC2" w:rsidP="00B5614C">
      <w:pPr>
        <w:jc w:val="both"/>
        <w:rPr>
          <w:rFonts w:cstheme="minorHAnsi"/>
          <w:sz w:val="24"/>
        </w:rPr>
      </w:pPr>
      <w:r w:rsidRPr="00B5614C">
        <w:rPr>
          <w:rFonts w:cstheme="minorHAnsi"/>
          <w:sz w:val="24"/>
        </w:rPr>
        <w:t xml:space="preserve">As a result, an IF statement can outcome in one of two outcomes. If the comparison is </w:t>
      </w:r>
      <w:r w:rsidR="00AE3B97" w:rsidRPr="00B5614C">
        <w:rPr>
          <w:rFonts w:cstheme="minorHAnsi"/>
          <w:sz w:val="24"/>
        </w:rPr>
        <w:t>true</w:t>
      </w:r>
      <w:r w:rsidRPr="00B5614C">
        <w:rPr>
          <w:rFonts w:cstheme="minorHAnsi"/>
          <w:sz w:val="24"/>
        </w:rPr>
        <w:t>, the first result is returned, and if it is False, the second outcome is returned.</w:t>
      </w:r>
    </w:p>
    <w:p w14:paraId="6B029663" w14:textId="77777777" w:rsidR="006C741E" w:rsidRPr="00B5614C" w:rsidRDefault="006C741E" w:rsidP="00B5614C">
      <w:pPr>
        <w:jc w:val="both"/>
        <w:rPr>
          <w:rFonts w:cstheme="minorHAnsi"/>
          <w:sz w:val="24"/>
        </w:rPr>
      </w:pPr>
      <w:r w:rsidRPr="00B5614C">
        <w:rPr>
          <w:rFonts w:cstheme="minorHAnsi"/>
          <w:sz w:val="24"/>
        </w:rPr>
        <w:t>For example:</w:t>
      </w:r>
      <w:r w:rsidR="00B46559" w:rsidRPr="00B5614C">
        <w:rPr>
          <w:rFonts w:cstheme="minorHAnsi"/>
          <w:sz w:val="24"/>
        </w:rPr>
        <w:t xml:space="preserve"> </w:t>
      </w:r>
      <w:r w:rsidR="00E31DCE" w:rsidRPr="00B5614C">
        <w:rPr>
          <w:rFonts w:cstheme="minorHAnsi"/>
          <w:sz w:val="24"/>
        </w:rPr>
        <w:t>if function is applied on the crime data set to know the rate of crime. The conditions is like if crime rate is greater than 60 then it will display the “High” crime rate. Otherwise it will show “Low”</w:t>
      </w:r>
      <w:r w:rsidR="004E4DCE" w:rsidRPr="00B5614C">
        <w:rPr>
          <w:rFonts w:cstheme="minorHAnsi"/>
          <w:sz w:val="24"/>
        </w:rPr>
        <w:t>. This function is shown below</w:t>
      </w:r>
      <w:r w:rsidR="00E42E31" w:rsidRPr="00B5614C">
        <w:rPr>
          <w:rFonts w:cstheme="minorHAnsi"/>
          <w:sz w:val="24"/>
        </w:rPr>
        <w:t xml:space="preserve"> in the following expression. </w:t>
      </w:r>
      <w:r w:rsidR="007E072D" w:rsidRPr="00B5614C">
        <w:rPr>
          <w:rFonts w:cstheme="minorHAnsi"/>
          <w:sz w:val="24"/>
        </w:rPr>
        <w:t xml:space="preserve"> </w:t>
      </w:r>
    </w:p>
    <w:p w14:paraId="5D504AF3" w14:textId="77777777" w:rsidR="00524848" w:rsidRPr="00B02B79" w:rsidRDefault="00524848" w:rsidP="006C741E">
      <w:pPr>
        <w:pStyle w:val="ListParagraph"/>
        <w:jc w:val="both"/>
        <w:rPr>
          <w:rFonts w:cstheme="minorHAnsi"/>
          <w:sz w:val="24"/>
        </w:rPr>
      </w:pPr>
    </w:p>
    <w:p w14:paraId="6C583733" w14:textId="77777777" w:rsidR="006B2A13" w:rsidRPr="00B02B79" w:rsidRDefault="006B2A13" w:rsidP="00716962">
      <w:pPr>
        <w:jc w:val="center"/>
        <w:rPr>
          <w:rFonts w:cstheme="minorHAnsi"/>
        </w:rPr>
      </w:pPr>
      <w:r w:rsidRPr="00B02B79">
        <w:rPr>
          <w:rFonts w:cstheme="minorHAnsi"/>
          <w:noProof/>
          <w:lang w:eastAsia="en-IN"/>
        </w:rPr>
        <w:drawing>
          <wp:inline distT="0" distB="0" distL="0" distR="0" wp14:anchorId="7DD01DCB" wp14:editId="341400DD">
            <wp:extent cx="4020111" cy="457264"/>
            <wp:effectExtent l="228600" t="228600" r="228600" b="2286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20111" cy="45726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F4A8116" w14:textId="77777777" w:rsidR="006B10AA" w:rsidRPr="00B02B79" w:rsidRDefault="00B6661B" w:rsidP="00716962">
      <w:pPr>
        <w:jc w:val="center"/>
        <w:rPr>
          <w:rFonts w:cstheme="minorHAnsi"/>
          <w:u w:val="single"/>
        </w:rPr>
      </w:pPr>
      <w:r w:rsidRPr="00B02B79">
        <w:rPr>
          <w:rFonts w:cstheme="minorHAnsi"/>
          <w:u w:val="single"/>
        </w:rPr>
        <w:t>Figure:</w:t>
      </w:r>
      <w:r w:rsidR="00A8578C" w:rsidRPr="00B02B79">
        <w:rPr>
          <w:rFonts w:cstheme="minorHAnsi"/>
          <w:u w:val="single"/>
        </w:rPr>
        <w:t xml:space="preserve"> 1</w:t>
      </w:r>
      <w:r w:rsidR="007F5F8A" w:rsidRPr="00B02B79">
        <w:rPr>
          <w:rFonts w:cstheme="minorHAnsi"/>
          <w:u w:val="single"/>
        </w:rPr>
        <w:t xml:space="preserve"> (if function)</w:t>
      </w:r>
    </w:p>
    <w:p w14:paraId="3846EFA6" w14:textId="77777777" w:rsidR="00363E12" w:rsidRPr="00B02B79" w:rsidRDefault="008C10A4" w:rsidP="005F28B6">
      <w:pPr>
        <w:jc w:val="both"/>
        <w:rPr>
          <w:rFonts w:cstheme="minorHAnsi"/>
        </w:rPr>
      </w:pPr>
      <w:r w:rsidRPr="00B02B79">
        <w:rPr>
          <w:rFonts w:cstheme="minorHAnsi"/>
        </w:rPr>
        <w:t xml:space="preserve">This expression will return </w:t>
      </w:r>
      <w:r w:rsidR="00C74909" w:rsidRPr="00B02B79">
        <w:rPr>
          <w:rFonts w:cstheme="minorHAnsi"/>
        </w:rPr>
        <w:t>high</w:t>
      </w:r>
      <w:r w:rsidRPr="00B02B79">
        <w:rPr>
          <w:rFonts w:cstheme="minorHAnsi"/>
        </w:rPr>
        <w:t xml:space="preserve"> if condition becomes true. On the other hand, it will return Low if condition becomes false. </w:t>
      </w:r>
      <w:r w:rsidR="00154655" w:rsidRPr="00B02B79">
        <w:rPr>
          <w:rFonts w:cstheme="minorHAnsi"/>
        </w:rPr>
        <w:t xml:space="preserve">This is shown in the pivot table below. The pivot table shows high where the crime rate is greater than 60 and low where the crime rate is lesser than 60. </w:t>
      </w:r>
    </w:p>
    <w:p w14:paraId="14649829" w14:textId="77777777" w:rsidR="00603EDD" w:rsidRPr="00B02B79" w:rsidRDefault="00B41A8E" w:rsidP="002F22FD">
      <w:pPr>
        <w:jc w:val="both"/>
        <w:rPr>
          <w:rFonts w:cstheme="minorHAnsi"/>
          <w:sz w:val="24"/>
        </w:rPr>
      </w:pPr>
      <w:r w:rsidRPr="00B02B79">
        <w:rPr>
          <w:rFonts w:cstheme="minorHAnsi"/>
          <w:sz w:val="24"/>
        </w:rPr>
        <w:t>Pivot</w:t>
      </w:r>
      <w:r w:rsidR="00465A41">
        <w:rPr>
          <w:rFonts w:cstheme="minorHAnsi"/>
          <w:sz w:val="24"/>
        </w:rPr>
        <w:t xml:space="preserve"> </w:t>
      </w:r>
      <w:r w:rsidRPr="00B02B79">
        <w:rPr>
          <w:rFonts w:cstheme="minorHAnsi"/>
          <w:sz w:val="24"/>
        </w:rPr>
        <w:t>Table</w:t>
      </w:r>
      <w:r w:rsidR="00465A41">
        <w:rPr>
          <w:rFonts w:cstheme="minorHAnsi"/>
          <w:sz w:val="24"/>
        </w:rPr>
        <w:t xml:space="preserve"> can be used </w:t>
      </w:r>
      <w:r w:rsidR="009C40EA">
        <w:rPr>
          <w:rFonts w:cstheme="minorHAnsi"/>
          <w:sz w:val="24"/>
        </w:rPr>
        <w:t>to summarise, analyse, prospect</w:t>
      </w:r>
      <w:r w:rsidRPr="00B02B79">
        <w:rPr>
          <w:rFonts w:cstheme="minorHAnsi"/>
          <w:sz w:val="24"/>
        </w:rPr>
        <w:t>, and manifest summary data. Pivot Charts supplement PivotTables by appendi</w:t>
      </w:r>
      <w:r w:rsidR="00536811">
        <w:rPr>
          <w:rFonts w:cstheme="minorHAnsi"/>
          <w:sz w:val="24"/>
        </w:rPr>
        <w:t>ng visualisations to the summarized</w:t>
      </w:r>
      <w:r w:rsidRPr="00B02B79">
        <w:rPr>
          <w:rFonts w:cstheme="minorHAnsi"/>
          <w:sz w:val="24"/>
        </w:rPr>
        <w:t xml:space="preserve"> data in a Pivot Table, letting people perceive correlations, preferences, and insights. Pivot Tables and Pivot Charts both allow us to make rational decisions about sensitive data in the organisation.</w:t>
      </w:r>
    </w:p>
    <w:p w14:paraId="722E2319" w14:textId="77777777" w:rsidR="00C5067A" w:rsidRPr="00B5614C" w:rsidRDefault="002F22FD" w:rsidP="004A5199">
      <w:pPr>
        <w:jc w:val="both"/>
        <w:rPr>
          <w:rFonts w:cstheme="minorHAnsi"/>
          <w:sz w:val="24"/>
        </w:rPr>
      </w:pPr>
      <w:r w:rsidRPr="00B5614C">
        <w:rPr>
          <w:rFonts w:cstheme="minorHAnsi"/>
          <w:sz w:val="24"/>
        </w:rPr>
        <w:t>PIVOT TABLE:</w:t>
      </w:r>
      <w:r w:rsidR="00CD63CD" w:rsidRPr="00B5614C">
        <w:rPr>
          <w:rFonts w:cstheme="minorHAnsi"/>
          <w:sz w:val="24"/>
        </w:rPr>
        <w:t xml:space="preserve"> </w:t>
      </w:r>
      <w:r w:rsidR="000633D7" w:rsidRPr="00B5614C">
        <w:rPr>
          <w:rFonts w:cstheme="minorHAnsi"/>
          <w:sz w:val="24"/>
        </w:rPr>
        <w:t>A Pivot Table is a visual tool for quickly summarising large amounts of data.</w:t>
      </w:r>
      <w:r w:rsidR="00440F26" w:rsidRPr="00B5614C">
        <w:rPr>
          <w:rFonts w:cstheme="minorHAnsi"/>
          <w:sz w:val="24"/>
        </w:rPr>
        <w:t xml:space="preserve"> </w:t>
      </w:r>
      <w:r w:rsidR="000633D7" w:rsidRPr="00B5614C">
        <w:rPr>
          <w:rFonts w:cstheme="minorHAnsi"/>
          <w:sz w:val="24"/>
        </w:rPr>
        <w:t xml:space="preserve"> A Pivot Table </w:t>
      </w:r>
      <w:r w:rsidR="00A077D6">
        <w:rPr>
          <w:rFonts w:cstheme="minorHAnsi"/>
          <w:sz w:val="24"/>
        </w:rPr>
        <w:t>can be used to analyse numeric</w:t>
      </w:r>
      <w:r w:rsidR="000633D7" w:rsidRPr="00B5614C">
        <w:rPr>
          <w:rFonts w:cstheme="minorHAnsi"/>
          <w:sz w:val="24"/>
        </w:rPr>
        <w:t xml:space="preserve"> information</w:t>
      </w:r>
      <w:r w:rsidR="004A5199">
        <w:rPr>
          <w:rFonts w:cstheme="minorHAnsi"/>
          <w:sz w:val="24"/>
        </w:rPr>
        <w:t xml:space="preserve"> in great detail and to address </w:t>
      </w:r>
      <w:r w:rsidR="000633D7" w:rsidRPr="00B5614C">
        <w:rPr>
          <w:rFonts w:cstheme="minorHAnsi"/>
          <w:sz w:val="24"/>
        </w:rPr>
        <w:t>unexpected concerns about the data. A Pivot Table is ideal for the following applications:</w:t>
      </w:r>
    </w:p>
    <w:p w14:paraId="6F057DD9" w14:textId="77777777" w:rsidR="00420EAB" w:rsidRPr="00B5614C" w:rsidRDefault="00420EAB" w:rsidP="00B5614C">
      <w:pPr>
        <w:pStyle w:val="ListParagraph"/>
        <w:numPr>
          <w:ilvl w:val="0"/>
          <w:numId w:val="1"/>
        </w:numPr>
        <w:jc w:val="both"/>
        <w:rPr>
          <w:rFonts w:cstheme="minorHAnsi"/>
          <w:sz w:val="24"/>
        </w:rPr>
      </w:pPr>
      <w:r w:rsidRPr="00B5614C">
        <w:rPr>
          <w:rFonts w:cstheme="minorHAnsi"/>
          <w:sz w:val="24"/>
        </w:rPr>
        <w:t>Massive quantities of data can be queried in a variety of user-friendly aspects.</w:t>
      </w:r>
    </w:p>
    <w:p w14:paraId="40B9F321" w14:textId="77777777" w:rsidR="00420EAB" w:rsidRPr="00B02B79" w:rsidRDefault="00420EAB" w:rsidP="00B5614C">
      <w:pPr>
        <w:pStyle w:val="ListParagraph"/>
        <w:numPr>
          <w:ilvl w:val="0"/>
          <w:numId w:val="1"/>
        </w:numPr>
        <w:jc w:val="both"/>
        <w:rPr>
          <w:rFonts w:cstheme="minorHAnsi"/>
          <w:sz w:val="24"/>
        </w:rPr>
      </w:pPr>
      <w:r w:rsidRPr="00B02B79">
        <w:rPr>
          <w:rFonts w:cstheme="minorHAnsi"/>
          <w:sz w:val="24"/>
        </w:rPr>
        <w:lastRenderedPageBreak/>
        <w:t>Numeric</w:t>
      </w:r>
      <w:r w:rsidR="00470586">
        <w:rPr>
          <w:rFonts w:cstheme="minorHAnsi"/>
          <w:sz w:val="24"/>
        </w:rPr>
        <w:t>al</w:t>
      </w:r>
      <w:r w:rsidRPr="00B02B79">
        <w:rPr>
          <w:rFonts w:cstheme="minorHAnsi"/>
          <w:sz w:val="24"/>
        </w:rPr>
        <w:t xml:space="preserve"> data </w:t>
      </w:r>
      <w:r w:rsidR="00A051D3" w:rsidRPr="00B02B79">
        <w:rPr>
          <w:rFonts w:cstheme="minorHAnsi"/>
          <w:sz w:val="24"/>
        </w:rPr>
        <w:t>sub</w:t>
      </w:r>
      <w:r w:rsidR="00A051D3">
        <w:rPr>
          <w:rFonts w:cstheme="minorHAnsi"/>
          <w:sz w:val="24"/>
        </w:rPr>
        <w:t>total</w:t>
      </w:r>
      <w:r w:rsidR="001D0E96">
        <w:rPr>
          <w:rFonts w:cstheme="minorHAnsi"/>
          <w:sz w:val="24"/>
        </w:rPr>
        <w:t xml:space="preserve"> and aggregate</w:t>
      </w:r>
      <w:r w:rsidRPr="00B02B79">
        <w:rPr>
          <w:rFonts w:cstheme="minorHAnsi"/>
          <w:sz w:val="24"/>
        </w:rPr>
        <w:t>,</w:t>
      </w:r>
      <w:r w:rsidR="00300B7B">
        <w:rPr>
          <w:rFonts w:cstheme="minorHAnsi"/>
          <w:sz w:val="24"/>
        </w:rPr>
        <w:t xml:space="preserve"> data summarization by classifications and sub</w:t>
      </w:r>
      <w:r w:rsidR="00300B7B" w:rsidRPr="00300B7B">
        <w:rPr>
          <w:rFonts w:cstheme="minorHAnsi"/>
          <w:sz w:val="24"/>
        </w:rPr>
        <w:t xml:space="preserve"> </w:t>
      </w:r>
      <w:r w:rsidR="00300B7B">
        <w:rPr>
          <w:rFonts w:cstheme="minorHAnsi"/>
          <w:sz w:val="24"/>
        </w:rPr>
        <w:t>classification</w:t>
      </w:r>
      <w:r w:rsidR="00300B7B" w:rsidRPr="00B02B79">
        <w:rPr>
          <w:rFonts w:cstheme="minorHAnsi"/>
          <w:sz w:val="24"/>
        </w:rPr>
        <w:t>s</w:t>
      </w:r>
      <w:r w:rsidRPr="00B02B79">
        <w:rPr>
          <w:rFonts w:cstheme="minorHAnsi"/>
          <w:sz w:val="24"/>
        </w:rPr>
        <w:t>, and specially designed analyses and notations</w:t>
      </w:r>
      <w:r w:rsidR="00887EF6" w:rsidRPr="00B02B79">
        <w:rPr>
          <w:rFonts w:cstheme="minorHAnsi"/>
          <w:sz w:val="24"/>
        </w:rPr>
        <w:t>.</w:t>
      </w:r>
    </w:p>
    <w:p w14:paraId="38B11839" w14:textId="77777777" w:rsidR="00420EAB" w:rsidRPr="00B02B79" w:rsidRDefault="00420EAB" w:rsidP="00B5614C">
      <w:pPr>
        <w:pStyle w:val="ListParagraph"/>
        <w:numPr>
          <w:ilvl w:val="0"/>
          <w:numId w:val="1"/>
        </w:numPr>
        <w:jc w:val="both"/>
        <w:rPr>
          <w:rFonts w:cstheme="minorHAnsi"/>
          <w:sz w:val="24"/>
        </w:rPr>
      </w:pPr>
      <w:r w:rsidRPr="00B02B79">
        <w:rPr>
          <w:rFonts w:cstheme="minorHAnsi"/>
          <w:sz w:val="24"/>
        </w:rPr>
        <w:t>Broadening and imploding data levels to concentrate the outcomes, as well as trenching down to details from data collected for points of research to us.</w:t>
      </w:r>
    </w:p>
    <w:p w14:paraId="7CFB175F" w14:textId="77777777" w:rsidR="00420EAB" w:rsidRPr="00B5614C" w:rsidRDefault="00420EAB" w:rsidP="00B5614C">
      <w:pPr>
        <w:pStyle w:val="ListParagraph"/>
        <w:numPr>
          <w:ilvl w:val="0"/>
          <w:numId w:val="1"/>
        </w:numPr>
        <w:jc w:val="both"/>
        <w:rPr>
          <w:rFonts w:cstheme="minorHAnsi"/>
          <w:sz w:val="24"/>
        </w:rPr>
      </w:pPr>
      <w:r w:rsidRPr="00B5614C">
        <w:rPr>
          <w:rFonts w:cstheme="minorHAnsi"/>
          <w:sz w:val="24"/>
        </w:rPr>
        <w:t>To see distinct descriptions of the original dataset, move rows to columns</w:t>
      </w:r>
      <w:r w:rsidR="001667E2">
        <w:rPr>
          <w:rFonts w:cstheme="minorHAnsi"/>
          <w:sz w:val="24"/>
        </w:rPr>
        <w:t xml:space="preserve"> or columns to rows</w:t>
      </w:r>
      <w:r w:rsidRPr="00B5614C">
        <w:rPr>
          <w:rFonts w:cstheme="minorHAnsi"/>
          <w:sz w:val="24"/>
        </w:rPr>
        <w:t>.</w:t>
      </w:r>
    </w:p>
    <w:p w14:paraId="47BCA174" w14:textId="77777777" w:rsidR="00AD0DF4" w:rsidRPr="00B5614C" w:rsidRDefault="00420EAB" w:rsidP="00B5614C">
      <w:pPr>
        <w:pStyle w:val="ListParagraph"/>
        <w:numPr>
          <w:ilvl w:val="0"/>
          <w:numId w:val="1"/>
        </w:numPr>
        <w:jc w:val="both"/>
        <w:rPr>
          <w:rFonts w:cstheme="minorHAnsi"/>
          <w:sz w:val="24"/>
        </w:rPr>
      </w:pPr>
      <w:r w:rsidRPr="00B5614C">
        <w:rPr>
          <w:rFonts w:cstheme="minorHAnsi"/>
          <w:sz w:val="24"/>
        </w:rPr>
        <w:t>Statistics that are clear and precise, appealing, and validated can be presented online or in print.</w:t>
      </w:r>
    </w:p>
    <w:p w14:paraId="2A8AC86B" w14:textId="77777777" w:rsidR="001E41B2" w:rsidRPr="00B02B79" w:rsidRDefault="00166C6A" w:rsidP="005F28B6">
      <w:pPr>
        <w:jc w:val="both"/>
        <w:rPr>
          <w:rFonts w:cstheme="minorHAnsi"/>
        </w:rPr>
      </w:pPr>
      <w:r w:rsidRPr="00B02B79">
        <w:rPr>
          <w:rFonts w:cstheme="minorHAnsi"/>
        </w:rPr>
        <w:t>The below pivot table shows about how</w:t>
      </w:r>
      <w:r w:rsidR="00F11980" w:rsidRPr="00B02B79">
        <w:rPr>
          <w:rFonts w:cstheme="minorHAnsi"/>
        </w:rPr>
        <w:t xml:space="preserve"> high and low</w:t>
      </w:r>
      <w:r w:rsidRPr="00B02B79">
        <w:rPr>
          <w:rFonts w:cstheme="minorHAnsi"/>
        </w:rPr>
        <w:t xml:space="preserve"> the crime rate</w:t>
      </w:r>
      <w:r w:rsidR="001B23AE" w:rsidRPr="00B02B79">
        <w:rPr>
          <w:rFonts w:cstheme="minorHAnsi"/>
        </w:rPr>
        <w:t xml:space="preserve"> actual</w:t>
      </w:r>
      <w:r w:rsidRPr="00B02B79">
        <w:rPr>
          <w:rFonts w:cstheme="minorHAnsi"/>
        </w:rPr>
        <w:t xml:space="preserve"> is. </w:t>
      </w:r>
      <w:r w:rsidR="0008388E" w:rsidRPr="00B02B79">
        <w:rPr>
          <w:rFonts w:cstheme="minorHAnsi"/>
        </w:rPr>
        <w:t xml:space="preserve">It is analysed by </w:t>
      </w:r>
      <w:r w:rsidR="006549E3" w:rsidRPr="00B02B79">
        <w:rPr>
          <w:rFonts w:cstheme="minorHAnsi"/>
        </w:rPr>
        <w:t>using if</w:t>
      </w:r>
      <w:r w:rsidR="00051E9B" w:rsidRPr="00B02B79">
        <w:rPr>
          <w:rFonts w:cstheme="minorHAnsi"/>
        </w:rPr>
        <w:t xml:space="preserve"> function.</w:t>
      </w:r>
      <w:r w:rsidR="00F11980" w:rsidRPr="00B02B79">
        <w:rPr>
          <w:rFonts w:cstheme="minorHAnsi"/>
        </w:rPr>
        <w:t xml:space="preserve"> </w:t>
      </w:r>
      <w:r w:rsidR="001B23AE" w:rsidRPr="00B02B79">
        <w:rPr>
          <w:rFonts w:cstheme="minorHAnsi"/>
        </w:rPr>
        <w:t xml:space="preserve">For example, the condition is applied above that if crime rate is greater than 60 then it crime rate is high, otherwise low. We can check this by </w:t>
      </w:r>
      <w:r w:rsidR="006549E3" w:rsidRPr="00B02B79">
        <w:rPr>
          <w:rFonts w:cstheme="minorHAnsi"/>
        </w:rPr>
        <w:t xml:space="preserve">the </w:t>
      </w:r>
      <w:r w:rsidR="001B23AE" w:rsidRPr="00B02B79">
        <w:rPr>
          <w:rFonts w:cstheme="minorHAnsi"/>
        </w:rPr>
        <w:t xml:space="preserve">below pivot table shows that if crime rate is 45.5 then it is displaying low. </w:t>
      </w:r>
    </w:p>
    <w:p w14:paraId="29376C37" w14:textId="77777777" w:rsidR="006B2A13" w:rsidRPr="00B02B79" w:rsidRDefault="006B2A13" w:rsidP="00716962">
      <w:pPr>
        <w:jc w:val="center"/>
        <w:rPr>
          <w:rFonts w:cstheme="minorHAnsi"/>
        </w:rPr>
      </w:pPr>
      <w:r w:rsidRPr="00B02B79">
        <w:rPr>
          <w:rFonts w:cstheme="minorHAnsi"/>
          <w:noProof/>
          <w:lang w:eastAsia="en-IN"/>
        </w:rPr>
        <w:drawing>
          <wp:inline distT="0" distB="0" distL="0" distR="0" wp14:anchorId="7E71EB88" wp14:editId="7365CB05">
            <wp:extent cx="3344588" cy="3157268"/>
            <wp:effectExtent l="190500" t="190500" r="198755" b="1955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47534" cy="3160049"/>
                    </a:xfrm>
                    <a:prstGeom prst="rect">
                      <a:avLst/>
                    </a:prstGeom>
                    <a:ln>
                      <a:noFill/>
                    </a:ln>
                    <a:effectLst>
                      <a:outerShdw blurRad="190500" algn="tl" rotWithShape="0">
                        <a:srgbClr val="000000">
                          <a:alpha val="70000"/>
                        </a:srgbClr>
                      </a:outerShdw>
                    </a:effectLst>
                  </pic:spPr>
                </pic:pic>
              </a:graphicData>
            </a:graphic>
          </wp:inline>
        </w:drawing>
      </w:r>
    </w:p>
    <w:p w14:paraId="4E3F4E6D" w14:textId="77777777" w:rsidR="001E41B2" w:rsidRPr="00B02B79" w:rsidRDefault="00B6661B" w:rsidP="00B15A62">
      <w:pPr>
        <w:jc w:val="center"/>
        <w:rPr>
          <w:rFonts w:cstheme="minorHAnsi"/>
          <w:u w:val="single"/>
        </w:rPr>
      </w:pPr>
      <w:r w:rsidRPr="00B02B79">
        <w:rPr>
          <w:rFonts w:cstheme="minorHAnsi"/>
          <w:u w:val="single"/>
        </w:rPr>
        <w:t>Figure: 2</w:t>
      </w:r>
      <w:r w:rsidR="00F22F24" w:rsidRPr="00B02B79">
        <w:rPr>
          <w:rFonts w:cstheme="minorHAnsi"/>
          <w:u w:val="single"/>
        </w:rPr>
        <w:t xml:space="preserve"> (pivot table showing high or low crime rate)</w:t>
      </w:r>
    </w:p>
    <w:p w14:paraId="6DB07A45" w14:textId="77777777" w:rsidR="006B2A13" w:rsidRPr="00B02B79" w:rsidRDefault="00FD06EB" w:rsidP="005F28B6">
      <w:pPr>
        <w:jc w:val="both"/>
        <w:rPr>
          <w:rFonts w:cstheme="minorHAnsi"/>
        </w:rPr>
      </w:pPr>
      <w:r w:rsidRPr="00B02B79">
        <w:rPr>
          <w:rFonts w:cstheme="minorHAnsi"/>
        </w:rPr>
        <w:t>The following analysis</w:t>
      </w:r>
      <w:r w:rsidR="008905DD" w:rsidRPr="00B02B79">
        <w:rPr>
          <w:rFonts w:cstheme="minorHAnsi"/>
        </w:rPr>
        <w:t xml:space="preserve"> of crime rate</w:t>
      </w:r>
      <w:r w:rsidRPr="00B02B79">
        <w:rPr>
          <w:rFonts w:cstheme="minorHAnsi"/>
        </w:rPr>
        <w:t xml:space="preserve"> is done on </w:t>
      </w:r>
      <w:r w:rsidR="000B40EE" w:rsidRPr="00B02B79">
        <w:rPr>
          <w:rFonts w:cstheme="minorHAnsi"/>
        </w:rPr>
        <w:t>the basis of youth</w:t>
      </w:r>
      <w:r w:rsidR="00B75C92" w:rsidRPr="00B02B79">
        <w:rPr>
          <w:rFonts w:cstheme="minorHAnsi"/>
        </w:rPr>
        <w:t xml:space="preserve"> in the pivot table</w:t>
      </w:r>
      <w:r w:rsidR="000B40EE" w:rsidRPr="00B02B79">
        <w:rPr>
          <w:rFonts w:cstheme="minorHAnsi"/>
        </w:rPr>
        <w:t>.</w:t>
      </w:r>
      <w:r w:rsidR="00B75C92" w:rsidRPr="00B02B79">
        <w:rPr>
          <w:rFonts w:cstheme="minorHAnsi"/>
        </w:rPr>
        <w:t xml:space="preserve"> </w:t>
      </w:r>
      <w:r w:rsidR="00B1795B" w:rsidRPr="00B02B79">
        <w:rPr>
          <w:rFonts w:cstheme="minorHAnsi"/>
        </w:rPr>
        <w:t xml:space="preserve">This analysis is also shown </w:t>
      </w:r>
      <w:r w:rsidR="009B15B9" w:rsidRPr="00B02B79">
        <w:rPr>
          <w:rFonts w:cstheme="minorHAnsi"/>
        </w:rPr>
        <w:t xml:space="preserve">graphically </w:t>
      </w:r>
      <w:r w:rsidR="00B1795B" w:rsidRPr="00B02B79">
        <w:rPr>
          <w:rFonts w:cstheme="minorHAnsi"/>
        </w:rPr>
        <w:t>with the use of pivot chart.</w:t>
      </w:r>
      <w:r w:rsidR="000B40EE" w:rsidRPr="00B02B79">
        <w:rPr>
          <w:rFonts w:cstheme="minorHAnsi"/>
        </w:rPr>
        <w:t xml:space="preserve">  </w:t>
      </w:r>
    </w:p>
    <w:p w14:paraId="264F9EA1" w14:textId="77777777" w:rsidR="006B2A13" w:rsidRPr="00B02B79" w:rsidRDefault="00B15A62" w:rsidP="00B1795B">
      <w:pPr>
        <w:jc w:val="center"/>
        <w:rPr>
          <w:rFonts w:cstheme="minorHAnsi"/>
        </w:rPr>
      </w:pPr>
      <w:r w:rsidRPr="00B15A62">
        <w:rPr>
          <w:rFonts w:cstheme="minorHAnsi"/>
          <w:noProof/>
          <w:lang w:eastAsia="en-IN"/>
        </w:rPr>
        <w:lastRenderedPageBreak/>
        <w:drawing>
          <wp:inline distT="0" distB="0" distL="0" distR="0" wp14:anchorId="232A8085" wp14:editId="309131FA">
            <wp:extent cx="2837590" cy="2743200"/>
            <wp:effectExtent l="0" t="0" r="127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1536" cy="2814686"/>
                    </a:xfrm>
                    <a:prstGeom prst="rect">
                      <a:avLst/>
                    </a:prstGeom>
                  </pic:spPr>
                </pic:pic>
              </a:graphicData>
            </a:graphic>
          </wp:inline>
        </w:drawing>
      </w:r>
    </w:p>
    <w:p w14:paraId="5785602D" w14:textId="77777777" w:rsidR="003F0BDC" w:rsidRPr="00B02B79" w:rsidRDefault="003560EC" w:rsidP="00B15A62">
      <w:pPr>
        <w:jc w:val="center"/>
        <w:rPr>
          <w:rFonts w:cstheme="minorHAnsi"/>
          <w:u w:val="single"/>
        </w:rPr>
      </w:pPr>
      <w:r w:rsidRPr="00B02B79">
        <w:rPr>
          <w:rFonts w:cstheme="minorHAnsi"/>
          <w:u w:val="single"/>
        </w:rPr>
        <w:t>Figure: 3</w:t>
      </w:r>
      <w:r w:rsidR="00CA07A0" w:rsidRPr="00B02B79">
        <w:rPr>
          <w:rFonts w:cstheme="minorHAnsi"/>
          <w:u w:val="single"/>
        </w:rPr>
        <w:t xml:space="preserve"> (</w:t>
      </w:r>
      <w:r w:rsidR="00314652" w:rsidRPr="00B02B79">
        <w:rPr>
          <w:rFonts w:cstheme="minorHAnsi"/>
          <w:u w:val="single"/>
        </w:rPr>
        <w:t>pivot table of crime rate among</w:t>
      </w:r>
      <w:r w:rsidR="00CA07A0" w:rsidRPr="00B02B79">
        <w:rPr>
          <w:rFonts w:cstheme="minorHAnsi"/>
          <w:u w:val="single"/>
        </w:rPr>
        <w:t xml:space="preserve"> youth)</w:t>
      </w:r>
    </w:p>
    <w:p w14:paraId="32C78872" w14:textId="77777777" w:rsidR="00B1795B" w:rsidRPr="00B02B79" w:rsidRDefault="000511BF" w:rsidP="00B1795B">
      <w:pPr>
        <w:jc w:val="both"/>
        <w:rPr>
          <w:rFonts w:cstheme="minorHAnsi"/>
        </w:rPr>
      </w:pPr>
      <w:r w:rsidRPr="00B02B79">
        <w:rPr>
          <w:rFonts w:cstheme="minorHAnsi"/>
        </w:rPr>
        <w:t>It can be difficult to see how the big picture when the actual data hasn't been summarised. The first reflex may be to develop a Pivot Table, not many can instantly interpret numeric values in a table. Pivot Charts are a simple and great way to add data visualisations to the data. </w:t>
      </w:r>
    </w:p>
    <w:p w14:paraId="2BCA5F0C" w14:textId="77777777" w:rsidR="00F804F3" w:rsidRPr="00B02B79" w:rsidRDefault="00D8091B" w:rsidP="00B1795B">
      <w:pPr>
        <w:jc w:val="both"/>
        <w:rPr>
          <w:rFonts w:cstheme="minorHAnsi"/>
        </w:rPr>
      </w:pPr>
      <w:r w:rsidRPr="00B02B79">
        <w:rPr>
          <w:rFonts w:cstheme="minorHAnsi"/>
        </w:rPr>
        <w:t>Pivot Chart in Excel is an in-built curriculum tool in Excel that allows us to summarise picked rows and columns of data in a worksheet. It is a pictorial depiction of a pivot table or any tabular data that aids in the summarization and analysis of datasets, patterns, and correlations. In simple terms, a pivot chart in Excel is a collaborative Excel chart that summarises massive quantities of data.</w:t>
      </w:r>
      <w:r w:rsidR="001E41B2" w:rsidRPr="00B02B79">
        <w:rPr>
          <w:rFonts w:cstheme="minorHAnsi"/>
        </w:rPr>
        <w:t xml:space="preserve"> </w:t>
      </w:r>
    </w:p>
    <w:p w14:paraId="0DAD1CD7" w14:textId="77777777" w:rsidR="00A443C7" w:rsidRPr="00B02B79" w:rsidRDefault="00A443C7" w:rsidP="00B1795B">
      <w:pPr>
        <w:jc w:val="both"/>
        <w:rPr>
          <w:rFonts w:cstheme="minorHAnsi"/>
        </w:rPr>
      </w:pPr>
      <w:r w:rsidRPr="00B02B79">
        <w:rPr>
          <w:rFonts w:cstheme="minorHAnsi"/>
        </w:rPr>
        <w:t>The Pivot Chart for the above Pivot Table analysis is shown below</w:t>
      </w:r>
      <w:r w:rsidR="00A2446D" w:rsidRPr="00B02B79">
        <w:rPr>
          <w:rFonts w:cstheme="minorHAnsi"/>
        </w:rPr>
        <w:t xml:space="preserve">. </w:t>
      </w:r>
      <w:r w:rsidR="00AE002E" w:rsidRPr="00B02B79">
        <w:rPr>
          <w:rFonts w:cstheme="minorHAnsi"/>
        </w:rPr>
        <w:t>This Pivot Chart is displaying</w:t>
      </w:r>
      <w:r w:rsidR="00282D22" w:rsidRPr="00B02B79">
        <w:rPr>
          <w:rFonts w:cstheme="minorHAnsi"/>
        </w:rPr>
        <w:t xml:space="preserve"> at which rate crime is increasing and decreasing as per youth. </w:t>
      </w:r>
    </w:p>
    <w:p w14:paraId="4538108A" w14:textId="77777777" w:rsidR="006B2A13" w:rsidRPr="00B02B79" w:rsidRDefault="0048204E" w:rsidP="00362B74">
      <w:pPr>
        <w:jc w:val="center"/>
        <w:rPr>
          <w:rFonts w:cstheme="minorHAnsi"/>
        </w:rPr>
      </w:pPr>
      <w:r w:rsidRPr="00B02B79">
        <w:rPr>
          <w:rFonts w:cstheme="minorHAnsi"/>
          <w:noProof/>
          <w:lang w:eastAsia="en-IN"/>
        </w:rPr>
        <w:drawing>
          <wp:inline distT="0" distB="0" distL="0" distR="0" wp14:anchorId="4D371E7C" wp14:editId="56994CA5">
            <wp:extent cx="4748518" cy="2562046"/>
            <wp:effectExtent l="190500" t="190500" r="186055" b="1816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03237" cy="2591569"/>
                    </a:xfrm>
                    <a:prstGeom prst="rect">
                      <a:avLst/>
                    </a:prstGeom>
                    <a:ln>
                      <a:noFill/>
                    </a:ln>
                    <a:effectLst>
                      <a:outerShdw blurRad="190500" algn="tl" rotWithShape="0">
                        <a:srgbClr val="000000">
                          <a:alpha val="70000"/>
                        </a:srgbClr>
                      </a:outerShdw>
                    </a:effectLst>
                  </pic:spPr>
                </pic:pic>
              </a:graphicData>
            </a:graphic>
          </wp:inline>
        </w:drawing>
      </w:r>
    </w:p>
    <w:p w14:paraId="12DF4CF6" w14:textId="77777777" w:rsidR="009212DA" w:rsidRPr="00B02B79" w:rsidRDefault="000C3E59" w:rsidP="002D4468">
      <w:pPr>
        <w:jc w:val="center"/>
        <w:rPr>
          <w:rFonts w:cstheme="minorHAnsi"/>
          <w:u w:val="single"/>
        </w:rPr>
      </w:pPr>
      <w:r w:rsidRPr="00B02B79">
        <w:rPr>
          <w:rFonts w:cstheme="minorHAnsi"/>
          <w:u w:val="single"/>
        </w:rPr>
        <w:t>Figure: 4</w:t>
      </w:r>
      <w:r w:rsidR="00AB2E09" w:rsidRPr="00B02B79">
        <w:rPr>
          <w:rFonts w:cstheme="minorHAnsi"/>
          <w:u w:val="single"/>
        </w:rPr>
        <w:t xml:space="preserve"> (crime rate according to youth)</w:t>
      </w:r>
    </w:p>
    <w:p w14:paraId="1B983024" w14:textId="77777777" w:rsidR="00641AC3" w:rsidRPr="00B02B79" w:rsidRDefault="00DD1B15" w:rsidP="005F28B6">
      <w:pPr>
        <w:jc w:val="both"/>
        <w:rPr>
          <w:rFonts w:cstheme="minorHAnsi"/>
        </w:rPr>
      </w:pPr>
      <w:r w:rsidRPr="00B02B79">
        <w:rPr>
          <w:rFonts w:cstheme="minorHAnsi"/>
        </w:rPr>
        <w:lastRenderedPageBreak/>
        <w:t>Next analysis is shown among high youth unemployment, youth employment and mature unemployment</w:t>
      </w:r>
      <w:r w:rsidR="009212DA" w:rsidRPr="00B02B79">
        <w:rPr>
          <w:rFonts w:cstheme="minorHAnsi"/>
        </w:rPr>
        <w:t>. Similarly in this analysis, firstly pivot table is shown then pivot chart is shown for that pivot t</w:t>
      </w:r>
      <w:r w:rsidR="00781000" w:rsidRPr="00B02B79">
        <w:rPr>
          <w:rFonts w:cstheme="minorHAnsi"/>
        </w:rPr>
        <w:t>a</w:t>
      </w:r>
      <w:r w:rsidR="009212DA" w:rsidRPr="00B02B79">
        <w:rPr>
          <w:rFonts w:cstheme="minorHAnsi"/>
        </w:rPr>
        <w:t>ble.</w:t>
      </w:r>
      <w:r w:rsidR="00BB0B38" w:rsidRPr="00B02B79">
        <w:rPr>
          <w:rFonts w:cstheme="minorHAnsi"/>
        </w:rPr>
        <w:t xml:space="preserve"> </w:t>
      </w:r>
      <w:r w:rsidR="009212DA" w:rsidRPr="00B02B79">
        <w:rPr>
          <w:rFonts w:cstheme="minorHAnsi"/>
        </w:rPr>
        <w:t xml:space="preserve"> </w:t>
      </w:r>
    </w:p>
    <w:p w14:paraId="387BA673" w14:textId="77777777" w:rsidR="00641AC3" w:rsidRPr="00B02B79" w:rsidRDefault="00F53F54" w:rsidP="009032C1">
      <w:pPr>
        <w:jc w:val="center"/>
        <w:rPr>
          <w:rFonts w:cstheme="minorHAnsi"/>
        </w:rPr>
      </w:pPr>
      <w:r w:rsidRPr="00B02B79">
        <w:rPr>
          <w:rFonts w:cstheme="minorHAnsi"/>
          <w:noProof/>
          <w:lang w:eastAsia="en-IN"/>
        </w:rPr>
        <w:drawing>
          <wp:inline distT="0" distB="0" distL="0" distR="0" wp14:anchorId="521E285D" wp14:editId="69FF4A21">
            <wp:extent cx="5019261" cy="3933825"/>
            <wp:effectExtent l="190500" t="190500" r="181610" b="1809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33424" cy="3944925"/>
                    </a:xfrm>
                    <a:prstGeom prst="rect">
                      <a:avLst/>
                    </a:prstGeom>
                    <a:ln>
                      <a:noFill/>
                    </a:ln>
                    <a:effectLst>
                      <a:outerShdw blurRad="190500" algn="tl" rotWithShape="0">
                        <a:srgbClr val="000000">
                          <a:alpha val="70000"/>
                        </a:srgbClr>
                      </a:outerShdw>
                    </a:effectLst>
                  </pic:spPr>
                </pic:pic>
              </a:graphicData>
            </a:graphic>
          </wp:inline>
        </w:drawing>
      </w:r>
    </w:p>
    <w:p w14:paraId="7AAD6DA7" w14:textId="77777777" w:rsidR="001379A9" w:rsidRPr="00B02B79" w:rsidRDefault="001379A9" w:rsidP="001379A9">
      <w:pPr>
        <w:jc w:val="center"/>
        <w:rPr>
          <w:rFonts w:cstheme="minorHAnsi"/>
          <w:u w:val="single"/>
        </w:rPr>
      </w:pPr>
      <w:r w:rsidRPr="00B02B79">
        <w:rPr>
          <w:rFonts w:cstheme="minorHAnsi"/>
          <w:u w:val="single"/>
        </w:rPr>
        <w:t>Figure: 5</w:t>
      </w:r>
      <w:r w:rsidR="00F84129" w:rsidRPr="00B02B79">
        <w:rPr>
          <w:rFonts w:cstheme="minorHAnsi"/>
          <w:u w:val="single"/>
        </w:rPr>
        <w:t xml:space="preserve"> (</w:t>
      </w:r>
      <w:r w:rsidR="0044098B" w:rsidRPr="00B02B79">
        <w:rPr>
          <w:rFonts w:cstheme="minorHAnsi"/>
          <w:u w:val="single"/>
        </w:rPr>
        <w:t>pivot table showing sum of youth and mature unemployment</w:t>
      </w:r>
      <w:r w:rsidR="00A71BBB" w:rsidRPr="00B02B79">
        <w:rPr>
          <w:rFonts w:cstheme="minorHAnsi"/>
          <w:u w:val="single"/>
        </w:rPr>
        <w:t xml:space="preserve"> among crime rates</w:t>
      </w:r>
      <w:r w:rsidR="00F84129" w:rsidRPr="00B02B79">
        <w:rPr>
          <w:rFonts w:cstheme="minorHAnsi"/>
          <w:u w:val="single"/>
        </w:rPr>
        <w:t>)</w:t>
      </w:r>
    </w:p>
    <w:p w14:paraId="6A54A4BD" w14:textId="77777777" w:rsidR="001379A9" w:rsidRPr="00B02B79" w:rsidRDefault="002D4468" w:rsidP="003C6E70">
      <w:pPr>
        <w:jc w:val="both"/>
        <w:rPr>
          <w:rFonts w:cstheme="minorHAnsi"/>
        </w:rPr>
      </w:pPr>
      <w:r w:rsidRPr="00B02B79">
        <w:rPr>
          <w:rFonts w:cstheme="minorHAnsi"/>
        </w:rPr>
        <w:t>In this pivot chart, sum of all youth unemployment</w:t>
      </w:r>
      <w:r w:rsidR="00B04020" w:rsidRPr="00B02B79">
        <w:rPr>
          <w:rFonts w:cstheme="minorHAnsi"/>
        </w:rPr>
        <w:t>,</w:t>
      </w:r>
      <w:r w:rsidR="001C2DE4" w:rsidRPr="00B02B79">
        <w:rPr>
          <w:rFonts w:cstheme="minorHAnsi"/>
        </w:rPr>
        <w:t xml:space="preserve"> and</w:t>
      </w:r>
      <w:r w:rsidR="00B04020" w:rsidRPr="00B02B79">
        <w:rPr>
          <w:rFonts w:cstheme="minorHAnsi"/>
        </w:rPr>
        <w:t xml:space="preserve"> mature unemployment </w:t>
      </w:r>
      <w:r w:rsidR="00F31210" w:rsidRPr="00B02B79">
        <w:rPr>
          <w:rFonts w:cstheme="minorHAnsi"/>
        </w:rPr>
        <w:t>are shown by the</w:t>
      </w:r>
      <w:r w:rsidR="00757A0C" w:rsidRPr="00B02B79">
        <w:rPr>
          <w:rFonts w:cstheme="minorHAnsi"/>
        </w:rPr>
        <w:t xml:space="preserve"> specific</w:t>
      </w:r>
      <w:r w:rsidR="00E76076" w:rsidRPr="00B02B79">
        <w:rPr>
          <w:rFonts w:cstheme="minorHAnsi"/>
        </w:rPr>
        <w:t xml:space="preserve"> blue, and orange </w:t>
      </w:r>
      <w:r w:rsidR="00F31210" w:rsidRPr="00B02B79">
        <w:rPr>
          <w:rFonts w:cstheme="minorHAnsi"/>
        </w:rPr>
        <w:t>colour</w:t>
      </w:r>
      <w:r w:rsidRPr="00B02B79">
        <w:rPr>
          <w:rFonts w:cstheme="minorHAnsi"/>
        </w:rPr>
        <w:t xml:space="preserve"> </w:t>
      </w:r>
      <w:r w:rsidR="001A4C96" w:rsidRPr="00B02B79">
        <w:rPr>
          <w:rFonts w:cstheme="minorHAnsi"/>
        </w:rPr>
        <w:t xml:space="preserve">respectively. </w:t>
      </w:r>
      <w:r w:rsidR="00E76076" w:rsidRPr="00B02B79">
        <w:rPr>
          <w:rFonts w:cstheme="minorHAnsi"/>
        </w:rPr>
        <w:t xml:space="preserve">The youth unemployment </w:t>
      </w:r>
      <w:r w:rsidR="00C17C65" w:rsidRPr="00B02B79">
        <w:rPr>
          <w:rFonts w:cstheme="minorHAnsi"/>
        </w:rPr>
        <w:t>r</w:t>
      </w:r>
      <w:r w:rsidR="00B30D04" w:rsidRPr="00B02B79">
        <w:rPr>
          <w:rFonts w:cstheme="minorHAnsi"/>
        </w:rPr>
        <w:t xml:space="preserve">ange lies between 40 to 140 and mature unemployment range lies in between 0 to 60. </w:t>
      </w:r>
    </w:p>
    <w:p w14:paraId="4C40D747" w14:textId="77777777" w:rsidR="0091384A" w:rsidRPr="00B02B79" w:rsidRDefault="00D72C38" w:rsidP="00B86E3A">
      <w:pPr>
        <w:jc w:val="center"/>
        <w:rPr>
          <w:rFonts w:cstheme="minorHAnsi"/>
        </w:rPr>
      </w:pPr>
      <w:r w:rsidRPr="00B02B79">
        <w:rPr>
          <w:rFonts w:cstheme="minorHAnsi"/>
          <w:noProof/>
          <w:lang w:eastAsia="en-IN"/>
        </w:rPr>
        <w:drawing>
          <wp:inline distT="0" distB="0" distL="0" distR="0" wp14:anchorId="01CBC5BC" wp14:editId="016D6670">
            <wp:extent cx="5278392" cy="25584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35966" cy="2586321"/>
                    </a:xfrm>
                    <a:prstGeom prst="rect">
                      <a:avLst/>
                    </a:prstGeom>
                  </pic:spPr>
                </pic:pic>
              </a:graphicData>
            </a:graphic>
          </wp:inline>
        </w:drawing>
      </w:r>
    </w:p>
    <w:p w14:paraId="6E8F98DB" w14:textId="77777777" w:rsidR="003D3349" w:rsidRPr="00B02B79" w:rsidRDefault="003D3349" w:rsidP="00DB5061">
      <w:pPr>
        <w:jc w:val="center"/>
        <w:rPr>
          <w:rFonts w:cstheme="minorHAnsi"/>
          <w:u w:val="single"/>
        </w:rPr>
      </w:pPr>
      <w:r w:rsidRPr="00B02B79">
        <w:rPr>
          <w:rFonts w:cstheme="minorHAnsi"/>
          <w:u w:val="single"/>
        </w:rPr>
        <w:t>Figure: 6</w:t>
      </w:r>
      <w:r w:rsidR="005402B4" w:rsidRPr="00B02B79">
        <w:rPr>
          <w:rFonts w:cstheme="minorHAnsi"/>
          <w:u w:val="single"/>
        </w:rPr>
        <w:t xml:space="preserve"> (</w:t>
      </w:r>
      <w:r w:rsidR="00A55420" w:rsidRPr="00B02B79">
        <w:rPr>
          <w:rFonts w:cstheme="minorHAnsi"/>
          <w:u w:val="single"/>
        </w:rPr>
        <w:t>comparison</w:t>
      </w:r>
      <w:r w:rsidR="005402B4" w:rsidRPr="00B02B79">
        <w:rPr>
          <w:rFonts w:cstheme="minorHAnsi"/>
          <w:u w:val="single"/>
        </w:rPr>
        <w:t xml:space="preserve"> among youth and mature unemp</w:t>
      </w:r>
      <w:r w:rsidR="001072A9" w:rsidRPr="00B02B79">
        <w:rPr>
          <w:rFonts w:cstheme="minorHAnsi"/>
          <w:u w:val="single"/>
        </w:rPr>
        <w:t>loyment)</w:t>
      </w:r>
    </w:p>
    <w:p w14:paraId="15E7F023" w14:textId="77777777" w:rsidR="003E03DD" w:rsidRPr="00B02B79" w:rsidRDefault="00357169" w:rsidP="005F28B6">
      <w:pPr>
        <w:jc w:val="both"/>
        <w:rPr>
          <w:rFonts w:cstheme="minorHAnsi"/>
        </w:rPr>
      </w:pPr>
      <w:r w:rsidRPr="00B02B79">
        <w:rPr>
          <w:rFonts w:cstheme="minorHAnsi"/>
        </w:rPr>
        <w:lastRenderedPageBreak/>
        <w:t xml:space="preserve">Next analysis is performed among wage and below wage irrespective of crime rate. </w:t>
      </w:r>
      <w:r w:rsidR="008F5C61" w:rsidRPr="00B02B79">
        <w:rPr>
          <w:rFonts w:cstheme="minorHAnsi"/>
        </w:rPr>
        <w:t xml:space="preserve">The pivot table is shown then pivot chart for that analysis is shown </w:t>
      </w:r>
      <w:r w:rsidR="002F68A5" w:rsidRPr="00B02B79">
        <w:rPr>
          <w:rFonts w:cstheme="minorHAnsi"/>
        </w:rPr>
        <w:t>pictorially</w:t>
      </w:r>
      <w:r w:rsidR="008F5C61" w:rsidRPr="00B02B79">
        <w:rPr>
          <w:rFonts w:cstheme="minorHAnsi"/>
        </w:rPr>
        <w:t xml:space="preserve">.  </w:t>
      </w:r>
    </w:p>
    <w:p w14:paraId="7DF43BD0" w14:textId="77777777" w:rsidR="00E16F35" w:rsidRPr="00B02B79" w:rsidRDefault="00E16F35" w:rsidP="00307C2A">
      <w:pPr>
        <w:jc w:val="center"/>
        <w:rPr>
          <w:rFonts w:cstheme="minorHAnsi"/>
        </w:rPr>
      </w:pPr>
      <w:r w:rsidRPr="00B02B79">
        <w:rPr>
          <w:rFonts w:cstheme="minorHAnsi"/>
          <w:noProof/>
          <w:lang w:eastAsia="en-IN"/>
        </w:rPr>
        <w:drawing>
          <wp:inline distT="0" distB="0" distL="0" distR="0" wp14:anchorId="5CFF7F73" wp14:editId="50C9486B">
            <wp:extent cx="2734112" cy="3424686"/>
            <wp:effectExtent l="190500" t="190500" r="200025" b="1949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57033" cy="3453396"/>
                    </a:xfrm>
                    <a:prstGeom prst="rect">
                      <a:avLst/>
                    </a:prstGeom>
                    <a:ln>
                      <a:noFill/>
                    </a:ln>
                    <a:effectLst>
                      <a:outerShdw blurRad="190500" algn="tl" rotWithShape="0">
                        <a:srgbClr val="000000">
                          <a:alpha val="70000"/>
                        </a:srgbClr>
                      </a:outerShdw>
                    </a:effectLst>
                  </pic:spPr>
                </pic:pic>
              </a:graphicData>
            </a:graphic>
          </wp:inline>
        </w:drawing>
      </w:r>
    </w:p>
    <w:p w14:paraId="1DA7973F" w14:textId="77777777" w:rsidR="00307C2A" w:rsidRPr="00B02B79" w:rsidRDefault="00307C2A" w:rsidP="00307C2A">
      <w:pPr>
        <w:jc w:val="center"/>
        <w:rPr>
          <w:rFonts w:cstheme="minorHAnsi"/>
          <w:u w:val="single"/>
        </w:rPr>
      </w:pPr>
      <w:r w:rsidRPr="00B02B79">
        <w:rPr>
          <w:rFonts w:cstheme="minorHAnsi"/>
          <w:u w:val="single"/>
        </w:rPr>
        <w:t>Figure: 7</w:t>
      </w:r>
      <w:r w:rsidR="00DB73A6" w:rsidRPr="00B02B79">
        <w:rPr>
          <w:rFonts w:cstheme="minorHAnsi"/>
          <w:u w:val="single"/>
        </w:rPr>
        <w:t xml:space="preserve"> (pivot table of wage and below wage among crime rate)</w:t>
      </w:r>
    </w:p>
    <w:p w14:paraId="416208F4" w14:textId="77777777" w:rsidR="005443DC" w:rsidRPr="00B02B79" w:rsidRDefault="005443DC" w:rsidP="002B24A1">
      <w:pPr>
        <w:jc w:val="both"/>
        <w:rPr>
          <w:rFonts w:cstheme="minorHAnsi"/>
        </w:rPr>
      </w:pPr>
      <w:r w:rsidRPr="00B02B79">
        <w:rPr>
          <w:rFonts w:cstheme="minorHAnsi"/>
        </w:rPr>
        <w:t xml:space="preserve">The pivot chart shows that the range of average wage lies between 300 to 700 and average of below wage lies </w:t>
      </w:r>
      <w:r w:rsidR="0042001D" w:rsidRPr="00B02B79">
        <w:rPr>
          <w:rFonts w:cstheme="minorHAnsi"/>
        </w:rPr>
        <w:t xml:space="preserve">in </w:t>
      </w:r>
      <w:r w:rsidRPr="00B02B79">
        <w:rPr>
          <w:rFonts w:cstheme="minorHAnsi"/>
        </w:rPr>
        <w:t>between 150 to 300.</w:t>
      </w:r>
      <w:r w:rsidR="004C7A3B" w:rsidRPr="00B02B79">
        <w:rPr>
          <w:rFonts w:cstheme="minorHAnsi"/>
        </w:rPr>
        <w:t xml:space="preserve"> </w:t>
      </w:r>
    </w:p>
    <w:p w14:paraId="68FE53E7" w14:textId="77777777" w:rsidR="00BF735D" w:rsidRPr="00B02B79" w:rsidRDefault="00BF735D" w:rsidP="00D62BF9">
      <w:pPr>
        <w:jc w:val="center"/>
        <w:rPr>
          <w:rFonts w:cstheme="minorHAnsi"/>
        </w:rPr>
      </w:pPr>
      <w:r w:rsidRPr="00B02B79">
        <w:rPr>
          <w:rFonts w:cstheme="minorHAnsi"/>
          <w:noProof/>
          <w:lang w:eastAsia="en-IN"/>
        </w:rPr>
        <w:drawing>
          <wp:inline distT="0" distB="0" distL="0" distR="0" wp14:anchorId="54EC2250" wp14:editId="01ED310E">
            <wp:extent cx="4072378" cy="2915728"/>
            <wp:effectExtent l="190500" t="190500" r="194945" b="1898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19313" cy="2949332"/>
                    </a:xfrm>
                    <a:prstGeom prst="rect">
                      <a:avLst/>
                    </a:prstGeom>
                    <a:ln>
                      <a:noFill/>
                    </a:ln>
                    <a:effectLst>
                      <a:outerShdw blurRad="190500" algn="tl" rotWithShape="0">
                        <a:srgbClr val="000000">
                          <a:alpha val="70000"/>
                        </a:srgbClr>
                      </a:outerShdw>
                    </a:effectLst>
                  </pic:spPr>
                </pic:pic>
              </a:graphicData>
            </a:graphic>
          </wp:inline>
        </w:drawing>
      </w:r>
    </w:p>
    <w:p w14:paraId="7FE5A7E5" w14:textId="77777777" w:rsidR="006B4548" w:rsidRPr="00B02B79" w:rsidRDefault="00D62BF9" w:rsidP="002C3A0A">
      <w:pPr>
        <w:jc w:val="center"/>
        <w:rPr>
          <w:rFonts w:cstheme="minorHAnsi"/>
          <w:u w:val="single"/>
        </w:rPr>
      </w:pPr>
      <w:r w:rsidRPr="00B02B79">
        <w:rPr>
          <w:rFonts w:cstheme="minorHAnsi"/>
          <w:u w:val="single"/>
        </w:rPr>
        <w:t>Figure: 8</w:t>
      </w:r>
      <w:r w:rsidR="002B4FD2" w:rsidRPr="00B02B79">
        <w:rPr>
          <w:rFonts w:cstheme="minorHAnsi"/>
          <w:u w:val="single"/>
        </w:rPr>
        <w:t xml:space="preserve"> (</w:t>
      </w:r>
      <w:r w:rsidR="006B783E" w:rsidRPr="00B02B79">
        <w:rPr>
          <w:rFonts w:cstheme="minorHAnsi"/>
          <w:u w:val="single"/>
        </w:rPr>
        <w:t xml:space="preserve">crime rate </w:t>
      </w:r>
      <w:r w:rsidR="00722805" w:rsidRPr="00B02B79">
        <w:rPr>
          <w:rFonts w:cstheme="minorHAnsi"/>
          <w:u w:val="single"/>
        </w:rPr>
        <w:t>comparison</w:t>
      </w:r>
      <w:r w:rsidR="001262ED" w:rsidRPr="00B02B79">
        <w:rPr>
          <w:rFonts w:cstheme="minorHAnsi"/>
          <w:u w:val="single"/>
        </w:rPr>
        <w:t xml:space="preserve"> </w:t>
      </w:r>
      <w:r w:rsidR="006B783E" w:rsidRPr="00B02B79">
        <w:rPr>
          <w:rFonts w:cstheme="minorHAnsi"/>
          <w:u w:val="single"/>
        </w:rPr>
        <w:t>among</w:t>
      </w:r>
      <w:r w:rsidR="002B4FD2" w:rsidRPr="00B02B79">
        <w:rPr>
          <w:rFonts w:cstheme="minorHAnsi"/>
          <w:u w:val="single"/>
        </w:rPr>
        <w:t xml:space="preserve"> wage and below wage)</w:t>
      </w:r>
    </w:p>
    <w:p w14:paraId="2866FA5F" w14:textId="77777777" w:rsidR="006B4548" w:rsidRPr="00B02B79" w:rsidRDefault="00EF4F59" w:rsidP="006B4548">
      <w:pPr>
        <w:jc w:val="both"/>
        <w:rPr>
          <w:rFonts w:cstheme="minorHAnsi"/>
        </w:rPr>
      </w:pPr>
      <w:r w:rsidRPr="00B02B79">
        <w:rPr>
          <w:rFonts w:cstheme="minorHAnsi"/>
        </w:rPr>
        <w:lastRenderedPageBreak/>
        <w:t>Next analysis is performed on the basis of expenditure. The pivot table shows</w:t>
      </w:r>
      <w:r w:rsidR="002E39A0" w:rsidRPr="00B02B79">
        <w:rPr>
          <w:rFonts w:cstheme="minorHAnsi"/>
        </w:rPr>
        <w:t xml:space="preserve"> the grand total of expenditure which is 47. Out of which 44 is consider as high exp</w:t>
      </w:r>
      <w:r w:rsidR="00370C03" w:rsidRPr="00B02B79">
        <w:rPr>
          <w:rFonts w:cstheme="minorHAnsi"/>
        </w:rPr>
        <w:t xml:space="preserve">enditure and 3 is low expenditure. </w:t>
      </w:r>
    </w:p>
    <w:p w14:paraId="119FE3DC" w14:textId="77777777" w:rsidR="008A627C" w:rsidRPr="00B02B79" w:rsidRDefault="008A627C" w:rsidP="002B4FD2">
      <w:pPr>
        <w:jc w:val="center"/>
        <w:rPr>
          <w:rFonts w:cstheme="minorHAnsi"/>
          <w:u w:val="single"/>
        </w:rPr>
      </w:pPr>
      <w:r w:rsidRPr="00B02B79">
        <w:rPr>
          <w:rFonts w:cstheme="minorHAnsi"/>
          <w:noProof/>
          <w:lang w:eastAsia="en-IN"/>
        </w:rPr>
        <w:drawing>
          <wp:inline distT="0" distB="0" distL="0" distR="0" wp14:anchorId="037F9F56" wp14:editId="52105107">
            <wp:extent cx="3934374" cy="562053"/>
            <wp:effectExtent l="228600" t="228600" r="238125" b="2381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34374" cy="562053"/>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DF51E21" w14:textId="77777777" w:rsidR="007D423C" w:rsidRPr="00B02B79" w:rsidRDefault="009D27A3" w:rsidP="001B6FDE">
      <w:pPr>
        <w:jc w:val="center"/>
        <w:rPr>
          <w:rFonts w:cstheme="minorHAnsi"/>
          <w:u w:val="single"/>
        </w:rPr>
      </w:pPr>
      <w:r w:rsidRPr="00B02B79">
        <w:rPr>
          <w:rFonts w:cstheme="minorHAnsi"/>
          <w:u w:val="single"/>
        </w:rPr>
        <w:t>Figure: 9 (pivot table showing crime rate according to expenditure)</w:t>
      </w:r>
    </w:p>
    <w:p w14:paraId="7F919C18" w14:textId="77777777" w:rsidR="007D423C" w:rsidRPr="00B02B79" w:rsidRDefault="000A2A59" w:rsidP="007D423C">
      <w:pPr>
        <w:jc w:val="both"/>
        <w:rPr>
          <w:rFonts w:cstheme="minorHAnsi"/>
        </w:rPr>
      </w:pPr>
      <w:r w:rsidRPr="00B02B79">
        <w:rPr>
          <w:rFonts w:cstheme="minorHAnsi"/>
        </w:rPr>
        <w:t xml:space="preserve">The below pivot chart depicts that </w:t>
      </w:r>
      <w:r w:rsidR="004F3DFD" w:rsidRPr="00B02B79">
        <w:rPr>
          <w:rFonts w:cstheme="minorHAnsi"/>
        </w:rPr>
        <w:t xml:space="preserve">crime rate is high when expenditure is high </w:t>
      </w:r>
      <w:r w:rsidR="00AF2898" w:rsidRPr="00B02B79">
        <w:rPr>
          <w:rFonts w:cstheme="minorHAnsi"/>
        </w:rPr>
        <w:t xml:space="preserve">i.e. 44. On the other hand crime rate is low when expenditure is </w:t>
      </w:r>
      <w:r w:rsidR="00FF5F63" w:rsidRPr="00B02B79">
        <w:rPr>
          <w:rFonts w:cstheme="minorHAnsi"/>
        </w:rPr>
        <w:t>low i.e. 3</w:t>
      </w:r>
      <w:r w:rsidR="00275DC3" w:rsidRPr="00B02B79">
        <w:rPr>
          <w:rFonts w:cstheme="minorHAnsi"/>
        </w:rPr>
        <w:t>.</w:t>
      </w:r>
    </w:p>
    <w:p w14:paraId="101E4932" w14:textId="77777777" w:rsidR="008A627C" w:rsidRPr="00B02B79" w:rsidRDefault="008A627C" w:rsidP="002B4FD2">
      <w:pPr>
        <w:jc w:val="center"/>
        <w:rPr>
          <w:rFonts w:cstheme="minorHAnsi"/>
          <w:u w:val="single"/>
        </w:rPr>
      </w:pPr>
      <w:r w:rsidRPr="00B02B79">
        <w:rPr>
          <w:rFonts w:cstheme="minorHAnsi"/>
          <w:noProof/>
          <w:lang w:eastAsia="en-IN"/>
        </w:rPr>
        <w:drawing>
          <wp:inline distT="0" distB="0" distL="0" distR="0" wp14:anchorId="57015F83" wp14:editId="6AB9F74F">
            <wp:extent cx="5516245" cy="2363638"/>
            <wp:effectExtent l="190500" t="190500" r="198755" b="1892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5783" cy="2402004"/>
                    </a:xfrm>
                    <a:prstGeom prst="rect">
                      <a:avLst/>
                    </a:prstGeom>
                    <a:ln>
                      <a:noFill/>
                    </a:ln>
                    <a:effectLst>
                      <a:outerShdw blurRad="190500" algn="tl" rotWithShape="0">
                        <a:srgbClr val="000000">
                          <a:alpha val="70000"/>
                        </a:srgbClr>
                      </a:outerShdw>
                    </a:effectLst>
                  </pic:spPr>
                </pic:pic>
              </a:graphicData>
            </a:graphic>
          </wp:inline>
        </w:drawing>
      </w:r>
    </w:p>
    <w:p w14:paraId="74EABC08" w14:textId="77777777" w:rsidR="008A1103" w:rsidRPr="00B02B79" w:rsidRDefault="008A1103" w:rsidP="002B4FD2">
      <w:pPr>
        <w:jc w:val="center"/>
        <w:rPr>
          <w:rFonts w:cstheme="minorHAnsi"/>
          <w:u w:val="single"/>
        </w:rPr>
      </w:pPr>
      <w:r w:rsidRPr="00B02B79">
        <w:rPr>
          <w:rFonts w:cstheme="minorHAnsi"/>
          <w:u w:val="single"/>
        </w:rPr>
        <w:t>Figure: 10 (</w:t>
      </w:r>
      <w:r w:rsidR="00E918DD" w:rsidRPr="00B02B79">
        <w:rPr>
          <w:rFonts w:cstheme="minorHAnsi"/>
          <w:u w:val="single"/>
        </w:rPr>
        <w:t>crime rate as per expen</w:t>
      </w:r>
      <w:r w:rsidRPr="00B02B79">
        <w:rPr>
          <w:rFonts w:cstheme="minorHAnsi"/>
          <w:u w:val="single"/>
        </w:rPr>
        <w:t>diture)</w:t>
      </w:r>
    </w:p>
    <w:p w14:paraId="6C3C79F0" w14:textId="77777777" w:rsidR="00131FEE" w:rsidRPr="00B02B79" w:rsidRDefault="00131FEE" w:rsidP="002B4FD2">
      <w:pPr>
        <w:jc w:val="center"/>
        <w:rPr>
          <w:rFonts w:cstheme="minorHAnsi"/>
          <w:u w:val="single"/>
        </w:rPr>
      </w:pPr>
    </w:p>
    <w:p w14:paraId="671ECFEA" w14:textId="77777777" w:rsidR="00131FEE" w:rsidRPr="00B02B79" w:rsidRDefault="00131FEE" w:rsidP="002B4FD2">
      <w:pPr>
        <w:jc w:val="center"/>
        <w:rPr>
          <w:rFonts w:cstheme="minorHAnsi"/>
          <w:u w:val="single"/>
        </w:rPr>
      </w:pPr>
    </w:p>
    <w:p w14:paraId="241B3B39" w14:textId="77777777" w:rsidR="00131FEE" w:rsidRPr="00B02B79" w:rsidRDefault="00131FEE" w:rsidP="002B4FD2">
      <w:pPr>
        <w:jc w:val="center"/>
        <w:rPr>
          <w:rFonts w:cstheme="minorHAnsi"/>
          <w:u w:val="single"/>
        </w:rPr>
      </w:pPr>
    </w:p>
    <w:p w14:paraId="43BBACCF" w14:textId="77777777" w:rsidR="00131FEE" w:rsidRPr="00B02B79" w:rsidRDefault="00131FEE" w:rsidP="002B4FD2">
      <w:pPr>
        <w:jc w:val="center"/>
        <w:rPr>
          <w:rFonts w:cstheme="minorHAnsi"/>
          <w:u w:val="single"/>
        </w:rPr>
      </w:pPr>
    </w:p>
    <w:p w14:paraId="11E15665" w14:textId="77777777" w:rsidR="00131FEE" w:rsidRPr="00B02B79" w:rsidRDefault="00131FEE" w:rsidP="00131FEE">
      <w:pPr>
        <w:jc w:val="both"/>
        <w:rPr>
          <w:rFonts w:cstheme="minorHAnsi"/>
          <w:u w:val="single"/>
        </w:rPr>
      </w:pPr>
    </w:p>
    <w:p w14:paraId="0CBC2854" w14:textId="77777777" w:rsidR="00131FEE" w:rsidRPr="00B02B79" w:rsidRDefault="00131FEE" w:rsidP="00131FEE">
      <w:pPr>
        <w:jc w:val="both"/>
        <w:rPr>
          <w:rFonts w:cstheme="minorHAnsi"/>
          <w:u w:val="single"/>
        </w:rPr>
      </w:pPr>
    </w:p>
    <w:p w14:paraId="2963C482" w14:textId="77777777" w:rsidR="00131FEE" w:rsidRPr="00B02B79" w:rsidRDefault="00131FEE" w:rsidP="00131FEE">
      <w:pPr>
        <w:jc w:val="both"/>
        <w:rPr>
          <w:rFonts w:cstheme="minorHAnsi"/>
          <w:u w:val="single"/>
        </w:rPr>
      </w:pPr>
    </w:p>
    <w:p w14:paraId="73766639" w14:textId="77777777" w:rsidR="00131FEE" w:rsidRPr="00B02B79" w:rsidRDefault="00131FEE" w:rsidP="00131FEE">
      <w:pPr>
        <w:jc w:val="both"/>
        <w:rPr>
          <w:rFonts w:cstheme="minorHAnsi"/>
          <w:u w:val="single"/>
        </w:rPr>
      </w:pPr>
    </w:p>
    <w:p w14:paraId="203C7EFD" w14:textId="77777777" w:rsidR="00131FEE" w:rsidRPr="00B02B79" w:rsidRDefault="00131FEE" w:rsidP="00131FEE">
      <w:pPr>
        <w:jc w:val="both"/>
        <w:rPr>
          <w:rFonts w:cstheme="minorHAnsi"/>
          <w:u w:val="single"/>
        </w:rPr>
      </w:pPr>
    </w:p>
    <w:p w14:paraId="4BE06123" w14:textId="77777777" w:rsidR="00A75812" w:rsidRDefault="00A75812" w:rsidP="00131FEE">
      <w:pPr>
        <w:jc w:val="both"/>
        <w:rPr>
          <w:rFonts w:cstheme="minorHAnsi"/>
          <w:u w:val="single"/>
        </w:rPr>
      </w:pPr>
    </w:p>
    <w:p w14:paraId="79FB6283" w14:textId="77777777" w:rsidR="00D74DDC" w:rsidRPr="00B02B79" w:rsidRDefault="00D74DDC" w:rsidP="00131FEE">
      <w:pPr>
        <w:jc w:val="both"/>
        <w:rPr>
          <w:rFonts w:cstheme="minorHAnsi"/>
          <w:u w:val="single"/>
        </w:rPr>
      </w:pPr>
    </w:p>
    <w:p w14:paraId="3BFF43E3" w14:textId="77777777" w:rsidR="00131FEE" w:rsidRPr="00B02B79" w:rsidRDefault="00131FEE" w:rsidP="00131FEE">
      <w:pPr>
        <w:jc w:val="both"/>
        <w:rPr>
          <w:rFonts w:cstheme="minorHAnsi"/>
          <w:u w:val="single"/>
        </w:rPr>
      </w:pPr>
    </w:p>
    <w:p w14:paraId="4ADC1E86" w14:textId="77777777" w:rsidR="00131FEE" w:rsidRPr="00B829FB" w:rsidRDefault="00131FEE" w:rsidP="00B829FB">
      <w:pPr>
        <w:pStyle w:val="Heading1"/>
      </w:pPr>
      <w:bookmarkStart w:id="2" w:name="_Toc100147456"/>
      <w:r w:rsidRPr="00B829FB">
        <w:lastRenderedPageBreak/>
        <w:t>PART 2</w:t>
      </w:r>
      <w:bookmarkEnd w:id="2"/>
    </w:p>
    <w:p w14:paraId="798BEA52" w14:textId="77777777" w:rsidR="00B14FCF" w:rsidRDefault="00ED193C" w:rsidP="00131FEE">
      <w:pPr>
        <w:jc w:val="both"/>
        <w:rPr>
          <w:rFonts w:cstheme="minorHAnsi"/>
          <w:b/>
        </w:rPr>
      </w:pPr>
      <w:r>
        <w:rPr>
          <w:rFonts w:cstheme="minorHAnsi"/>
          <w:b/>
        </w:rPr>
        <w:t>Findings of the following questions on graphs</w:t>
      </w:r>
      <w:r w:rsidR="00B14FCF">
        <w:rPr>
          <w:rFonts w:cstheme="minorHAnsi"/>
          <w:b/>
        </w:rPr>
        <w:t>:</w:t>
      </w:r>
    </w:p>
    <w:p w14:paraId="07A93E5C" w14:textId="77777777" w:rsidR="00B14FCF" w:rsidRPr="008128C1" w:rsidRDefault="00DA6296" w:rsidP="005B26FA">
      <w:pPr>
        <w:pStyle w:val="ListParagraph"/>
        <w:numPr>
          <w:ilvl w:val="0"/>
          <w:numId w:val="9"/>
        </w:numPr>
        <w:jc w:val="both"/>
        <w:rPr>
          <w:rFonts w:cstheme="minorHAnsi"/>
          <w:b/>
        </w:rPr>
      </w:pPr>
      <w:r>
        <w:t xml:space="preserve">How many students like vanilla flavour? </w:t>
      </w:r>
    </w:p>
    <w:p w14:paraId="02C9F890" w14:textId="77777777" w:rsidR="008128C1" w:rsidRDefault="002D2FD8" w:rsidP="008128C1">
      <w:pPr>
        <w:pStyle w:val="ListParagraph"/>
        <w:jc w:val="both"/>
      </w:pPr>
      <w:r>
        <w:t xml:space="preserve">In this figure, </w:t>
      </w:r>
      <w:r w:rsidR="00B60052">
        <w:t xml:space="preserve">there are total 95 </w:t>
      </w:r>
      <w:r w:rsidR="00212DF0">
        <w:t xml:space="preserve">students </w:t>
      </w:r>
      <w:r w:rsidR="00B60052">
        <w:t>who on</w:t>
      </w:r>
      <w:r w:rsidR="00937B04">
        <w:t>l</w:t>
      </w:r>
      <w:r w:rsidR="00B60052">
        <w:t xml:space="preserve">y </w:t>
      </w:r>
      <w:r w:rsidR="00212DF0">
        <w:t>like vanilla flavour</w:t>
      </w:r>
      <w:r w:rsidR="00DF0A99">
        <w:t>.</w:t>
      </w:r>
      <w:r w:rsidR="00E30F30">
        <w:t xml:space="preserve"> This clearly </w:t>
      </w:r>
      <w:r w:rsidR="006A28F2">
        <w:t xml:space="preserve">visible </w:t>
      </w:r>
      <w:r w:rsidR="00E30F30">
        <w:t>in the following figure.</w:t>
      </w:r>
    </w:p>
    <w:p w14:paraId="19515514" w14:textId="77777777" w:rsidR="0014638F" w:rsidRDefault="0014638F" w:rsidP="0014638F">
      <w:pPr>
        <w:pStyle w:val="ListParagraph"/>
        <w:jc w:val="center"/>
        <w:rPr>
          <w:rFonts w:cstheme="minorHAnsi"/>
          <w:b/>
        </w:rPr>
      </w:pPr>
      <w:r w:rsidRPr="0014638F">
        <w:rPr>
          <w:rFonts w:cstheme="minorHAnsi"/>
          <w:b/>
          <w:noProof/>
        </w:rPr>
        <w:drawing>
          <wp:inline distT="0" distB="0" distL="0" distR="0" wp14:anchorId="7B517FEA" wp14:editId="00A53BA2">
            <wp:extent cx="2876951" cy="581106"/>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76951" cy="581106"/>
                    </a:xfrm>
                    <a:prstGeom prst="rect">
                      <a:avLst/>
                    </a:prstGeom>
                  </pic:spPr>
                </pic:pic>
              </a:graphicData>
            </a:graphic>
          </wp:inline>
        </w:drawing>
      </w:r>
    </w:p>
    <w:p w14:paraId="60398C8D" w14:textId="77777777" w:rsidR="00F57F7F" w:rsidRDefault="00F57F7F" w:rsidP="00F57F7F">
      <w:pPr>
        <w:jc w:val="center"/>
        <w:rPr>
          <w:rFonts w:cstheme="minorHAnsi"/>
          <w:b/>
          <w:u w:val="single"/>
        </w:rPr>
      </w:pPr>
      <w:r>
        <w:rPr>
          <w:rFonts w:cstheme="minorHAnsi"/>
          <w:b/>
          <w:u w:val="single"/>
        </w:rPr>
        <w:t>Figure 11: Number of students who like vanilla flavour</w:t>
      </w:r>
    </w:p>
    <w:p w14:paraId="1AD1D51E" w14:textId="77777777" w:rsidR="00F57F7F" w:rsidRPr="00F57F7F" w:rsidRDefault="00F57F7F" w:rsidP="00F57F7F">
      <w:pPr>
        <w:jc w:val="center"/>
        <w:rPr>
          <w:rFonts w:cstheme="minorHAnsi"/>
          <w:b/>
          <w:u w:val="single"/>
        </w:rPr>
      </w:pPr>
    </w:p>
    <w:p w14:paraId="7EE995D8" w14:textId="77777777" w:rsidR="00203188" w:rsidRDefault="008D3357" w:rsidP="00D30E6D">
      <w:pPr>
        <w:jc w:val="center"/>
        <w:rPr>
          <w:rFonts w:cstheme="minorHAnsi"/>
          <w:b/>
        </w:rPr>
      </w:pPr>
      <w:r w:rsidRPr="008D3357">
        <w:rPr>
          <w:rFonts w:cstheme="minorHAnsi"/>
          <w:b/>
          <w:noProof/>
        </w:rPr>
        <w:drawing>
          <wp:inline distT="0" distB="0" distL="0" distR="0" wp14:anchorId="5DED60A2" wp14:editId="76A11C30">
            <wp:extent cx="4772691" cy="25340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72691" cy="2534004"/>
                    </a:xfrm>
                    <a:prstGeom prst="rect">
                      <a:avLst/>
                    </a:prstGeom>
                  </pic:spPr>
                </pic:pic>
              </a:graphicData>
            </a:graphic>
          </wp:inline>
        </w:drawing>
      </w:r>
    </w:p>
    <w:p w14:paraId="62267747" w14:textId="77777777" w:rsidR="007D2758" w:rsidRPr="007D2758" w:rsidRDefault="00F57F7F" w:rsidP="00D30E6D">
      <w:pPr>
        <w:jc w:val="center"/>
        <w:rPr>
          <w:rFonts w:cstheme="minorHAnsi"/>
          <w:b/>
          <w:u w:val="single"/>
        </w:rPr>
      </w:pPr>
      <w:r>
        <w:rPr>
          <w:rFonts w:cstheme="minorHAnsi"/>
          <w:b/>
          <w:u w:val="single"/>
        </w:rPr>
        <w:t>Figure 12</w:t>
      </w:r>
      <w:r w:rsidR="007D2758">
        <w:rPr>
          <w:rFonts w:cstheme="minorHAnsi"/>
          <w:b/>
          <w:u w:val="single"/>
        </w:rPr>
        <w:t xml:space="preserve">: </w:t>
      </w:r>
      <w:r w:rsidR="00E16A6E">
        <w:rPr>
          <w:rFonts w:cstheme="minorHAnsi"/>
          <w:b/>
          <w:u w:val="single"/>
        </w:rPr>
        <w:t xml:space="preserve">pivot table of </w:t>
      </w:r>
      <w:r w:rsidR="007D2758">
        <w:rPr>
          <w:rFonts w:cstheme="minorHAnsi"/>
          <w:b/>
          <w:u w:val="single"/>
        </w:rPr>
        <w:t>students who like vanilla flavour</w:t>
      </w:r>
    </w:p>
    <w:p w14:paraId="78BAC9B6" w14:textId="77777777" w:rsidR="00DA6296" w:rsidRDefault="00DA6296" w:rsidP="002A0625">
      <w:pPr>
        <w:pStyle w:val="ListParagraph"/>
        <w:numPr>
          <w:ilvl w:val="0"/>
          <w:numId w:val="9"/>
        </w:numPr>
        <w:jc w:val="both"/>
      </w:pPr>
      <w:r>
        <w:t>How many students are Male and Female?</w:t>
      </w:r>
    </w:p>
    <w:p w14:paraId="30D9530A" w14:textId="77777777" w:rsidR="002A0625" w:rsidRDefault="002A0625" w:rsidP="002A0625">
      <w:pPr>
        <w:pStyle w:val="ListParagraph"/>
        <w:jc w:val="both"/>
        <w:rPr>
          <w:rFonts w:cstheme="minorHAnsi"/>
        </w:rPr>
      </w:pPr>
      <w:r>
        <w:rPr>
          <w:rFonts w:cstheme="minorHAnsi"/>
        </w:rPr>
        <w:t>The following figure shows the analysis that how many students are males and how many students are females.</w:t>
      </w:r>
      <w:r w:rsidR="0034009A">
        <w:rPr>
          <w:rFonts w:cstheme="minorHAnsi"/>
        </w:rPr>
        <w:t xml:space="preserve"> It is clearly visible from the data labels</w:t>
      </w:r>
      <w:r w:rsidR="00A97469">
        <w:rPr>
          <w:rFonts w:cstheme="minorHAnsi"/>
        </w:rPr>
        <w:t xml:space="preserve"> that 109 students are females and 91 students are male</w:t>
      </w:r>
      <w:r w:rsidR="00E219F3">
        <w:rPr>
          <w:rFonts w:cstheme="minorHAnsi"/>
        </w:rPr>
        <w:t>.</w:t>
      </w:r>
    </w:p>
    <w:p w14:paraId="1C536D4B" w14:textId="77777777" w:rsidR="00521DFE" w:rsidRDefault="00521DFE" w:rsidP="00521DFE">
      <w:pPr>
        <w:pStyle w:val="ListParagraph"/>
        <w:jc w:val="center"/>
        <w:rPr>
          <w:rFonts w:cstheme="minorHAnsi"/>
        </w:rPr>
      </w:pPr>
      <w:r w:rsidRPr="00521DFE">
        <w:rPr>
          <w:rFonts w:cstheme="minorHAnsi"/>
          <w:noProof/>
        </w:rPr>
        <w:drawing>
          <wp:inline distT="0" distB="0" distL="0" distR="0" wp14:anchorId="1DC353FA" wp14:editId="69795F15">
            <wp:extent cx="3953427" cy="543001"/>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53427" cy="543001"/>
                    </a:xfrm>
                    <a:prstGeom prst="rect">
                      <a:avLst/>
                    </a:prstGeom>
                  </pic:spPr>
                </pic:pic>
              </a:graphicData>
            </a:graphic>
          </wp:inline>
        </w:drawing>
      </w:r>
    </w:p>
    <w:p w14:paraId="479494BC" w14:textId="77777777" w:rsidR="00E16A6E" w:rsidRPr="007D2758" w:rsidRDefault="00E16A6E" w:rsidP="00E16A6E">
      <w:pPr>
        <w:jc w:val="center"/>
        <w:rPr>
          <w:rFonts w:cstheme="minorHAnsi"/>
          <w:b/>
          <w:u w:val="single"/>
        </w:rPr>
      </w:pPr>
      <w:r>
        <w:rPr>
          <w:rFonts w:cstheme="minorHAnsi"/>
          <w:b/>
          <w:u w:val="single"/>
        </w:rPr>
        <w:t>Figure 13: Number of students who like vanilla flavour</w:t>
      </w:r>
    </w:p>
    <w:p w14:paraId="2A1ADCDF" w14:textId="77777777" w:rsidR="00E16A6E" w:rsidRPr="002A0625" w:rsidRDefault="00E16A6E" w:rsidP="00521DFE">
      <w:pPr>
        <w:pStyle w:val="ListParagraph"/>
        <w:jc w:val="center"/>
        <w:rPr>
          <w:rFonts w:cstheme="minorHAnsi"/>
        </w:rPr>
      </w:pPr>
    </w:p>
    <w:p w14:paraId="6398120E" w14:textId="77777777" w:rsidR="00A234DA" w:rsidRDefault="000B6A65" w:rsidP="00D30E6D">
      <w:pPr>
        <w:jc w:val="center"/>
        <w:rPr>
          <w:rFonts w:cstheme="minorHAnsi"/>
          <w:b/>
        </w:rPr>
      </w:pPr>
      <w:r w:rsidRPr="000B6A65">
        <w:rPr>
          <w:rFonts w:cstheme="minorHAnsi"/>
          <w:b/>
          <w:noProof/>
          <w:lang w:eastAsia="en-IN"/>
        </w:rPr>
        <w:lastRenderedPageBreak/>
        <w:drawing>
          <wp:inline distT="0" distB="0" distL="0" distR="0" wp14:anchorId="70418A7C" wp14:editId="1D6A996E">
            <wp:extent cx="4572638" cy="253400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34004"/>
                    </a:xfrm>
                    <a:prstGeom prst="rect">
                      <a:avLst/>
                    </a:prstGeom>
                  </pic:spPr>
                </pic:pic>
              </a:graphicData>
            </a:graphic>
          </wp:inline>
        </w:drawing>
      </w:r>
    </w:p>
    <w:p w14:paraId="5BF98205" w14:textId="77777777" w:rsidR="002A6EDA" w:rsidRDefault="00F57F7F" w:rsidP="00B55010">
      <w:pPr>
        <w:jc w:val="center"/>
        <w:rPr>
          <w:rFonts w:cstheme="minorHAnsi"/>
          <w:b/>
          <w:u w:val="single"/>
        </w:rPr>
      </w:pPr>
      <w:r>
        <w:rPr>
          <w:rFonts w:cstheme="minorHAnsi"/>
          <w:b/>
          <w:u w:val="single"/>
        </w:rPr>
        <w:t>Figure 13</w:t>
      </w:r>
      <w:r w:rsidR="00E16A6E">
        <w:rPr>
          <w:rFonts w:cstheme="minorHAnsi"/>
          <w:b/>
          <w:u w:val="single"/>
        </w:rPr>
        <w:t xml:space="preserve">: pivot table of </w:t>
      </w:r>
      <w:r w:rsidR="00BF437C">
        <w:rPr>
          <w:rFonts w:cstheme="minorHAnsi"/>
          <w:b/>
          <w:u w:val="single"/>
        </w:rPr>
        <w:t>s</w:t>
      </w:r>
      <w:r w:rsidR="001332C2">
        <w:rPr>
          <w:rFonts w:cstheme="minorHAnsi"/>
          <w:b/>
          <w:u w:val="single"/>
        </w:rPr>
        <w:t>tudents on the basis of gender</w:t>
      </w:r>
    </w:p>
    <w:p w14:paraId="0DFDD8FB" w14:textId="77777777" w:rsidR="002A6EDA" w:rsidRPr="00716BAD" w:rsidRDefault="002A6EDA" w:rsidP="00716BAD">
      <w:pPr>
        <w:jc w:val="center"/>
        <w:rPr>
          <w:rFonts w:cstheme="minorHAnsi"/>
          <w:b/>
          <w:u w:val="single"/>
        </w:rPr>
      </w:pPr>
    </w:p>
    <w:p w14:paraId="5E79BC85" w14:textId="77777777" w:rsidR="00DA6296" w:rsidRDefault="00DA6296" w:rsidP="000E277A">
      <w:pPr>
        <w:pStyle w:val="ListParagraph"/>
        <w:numPr>
          <w:ilvl w:val="0"/>
          <w:numId w:val="9"/>
        </w:numPr>
        <w:jc w:val="both"/>
      </w:pPr>
      <w:r>
        <w:t>What are the Mean and Median of participants who likes chocolate and strawberry flavour?</w:t>
      </w:r>
    </w:p>
    <w:p w14:paraId="7F422203" w14:textId="77777777" w:rsidR="00203188" w:rsidRPr="001F52C3" w:rsidRDefault="00F162F1" w:rsidP="001F52C3">
      <w:pPr>
        <w:pStyle w:val="ListParagraph"/>
        <w:jc w:val="both"/>
      </w:pPr>
      <w:r>
        <w:t>The followi</w:t>
      </w:r>
      <w:r w:rsidR="00D604D5">
        <w:t xml:space="preserve">ng figure depicts the </w:t>
      </w:r>
      <w:r>
        <w:t xml:space="preserve">mean, median of </w:t>
      </w:r>
      <w:r w:rsidR="00675D14">
        <w:t>participants</w:t>
      </w:r>
      <w:r>
        <w:t xml:space="preserve"> who only l</w:t>
      </w:r>
      <w:r w:rsidR="001F52C3">
        <w:t>ikes chocolates and strawberry.</w:t>
      </w:r>
    </w:p>
    <w:p w14:paraId="271FDC48" w14:textId="77777777" w:rsidR="00203188" w:rsidRPr="006340D0" w:rsidRDefault="00964559" w:rsidP="006340D0">
      <w:pPr>
        <w:jc w:val="center"/>
        <w:rPr>
          <w:rFonts w:cstheme="minorHAnsi"/>
          <w:b/>
          <w:u w:val="single"/>
        </w:rPr>
      </w:pPr>
      <w:r w:rsidRPr="00964559">
        <w:rPr>
          <w:rFonts w:cstheme="minorHAnsi"/>
          <w:b/>
          <w:noProof/>
        </w:rPr>
        <w:drawing>
          <wp:inline distT="0" distB="0" distL="0" distR="0" wp14:anchorId="1D8CD779" wp14:editId="3F32ED83">
            <wp:extent cx="3801005" cy="562053"/>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01005" cy="562053"/>
                    </a:xfrm>
                    <a:prstGeom prst="rect">
                      <a:avLst/>
                    </a:prstGeom>
                  </pic:spPr>
                </pic:pic>
              </a:graphicData>
            </a:graphic>
          </wp:inline>
        </w:drawing>
      </w:r>
      <w:r w:rsidR="00A231F1">
        <w:rPr>
          <w:rFonts w:cstheme="minorHAnsi"/>
          <w:b/>
        </w:rPr>
        <w:t xml:space="preserve"> </w:t>
      </w:r>
    </w:p>
    <w:p w14:paraId="0C526E22" w14:textId="77777777" w:rsidR="00203188" w:rsidRDefault="008A0040" w:rsidP="002C41A0">
      <w:pPr>
        <w:jc w:val="center"/>
        <w:rPr>
          <w:rFonts w:cstheme="minorHAnsi"/>
          <w:b/>
          <w:u w:val="single"/>
        </w:rPr>
      </w:pPr>
      <w:r>
        <w:rPr>
          <w:rFonts w:cstheme="minorHAnsi"/>
          <w:b/>
          <w:u w:val="single"/>
        </w:rPr>
        <w:t>Figure</w:t>
      </w:r>
      <w:r w:rsidR="00F57F7F">
        <w:rPr>
          <w:rFonts w:cstheme="minorHAnsi"/>
          <w:b/>
          <w:u w:val="single"/>
        </w:rPr>
        <w:t>: 14</w:t>
      </w:r>
      <w:r w:rsidR="003D5AF5">
        <w:rPr>
          <w:rFonts w:cstheme="minorHAnsi"/>
          <w:b/>
          <w:u w:val="single"/>
        </w:rPr>
        <w:t xml:space="preserve"> (mean, median of </w:t>
      </w:r>
      <w:r w:rsidR="00EF11CE">
        <w:rPr>
          <w:rFonts w:cstheme="minorHAnsi"/>
          <w:b/>
          <w:u w:val="single"/>
        </w:rPr>
        <w:t xml:space="preserve">participants </w:t>
      </w:r>
      <w:r w:rsidR="003D5AF5">
        <w:rPr>
          <w:rFonts w:cstheme="minorHAnsi"/>
          <w:b/>
          <w:u w:val="single"/>
        </w:rPr>
        <w:t>who likes chocolates and strawberry)</w:t>
      </w:r>
    </w:p>
    <w:p w14:paraId="5157B5C3" w14:textId="77777777" w:rsidR="003549BA" w:rsidRDefault="003549BA" w:rsidP="002C41A0">
      <w:pPr>
        <w:jc w:val="center"/>
        <w:rPr>
          <w:rFonts w:cstheme="minorHAnsi"/>
          <w:b/>
        </w:rPr>
      </w:pPr>
      <w:r w:rsidRPr="00444134">
        <w:rPr>
          <w:rFonts w:cstheme="minorHAnsi"/>
          <w:b/>
          <w:noProof/>
        </w:rPr>
        <w:drawing>
          <wp:inline distT="0" distB="0" distL="0" distR="0" wp14:anchorId="1FCE890B" wp14:editId="516C254A">
            <wp:extent cx="4505954" cy="2572109"/>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05954" cy="2572109"/>
                    </a:xfrm>
                    <a:prstGeom prst="rect">
                      <a:avLst/>
                    </a:prstGeom>
                  </pic:spPr>
                </pic:pic>
              </a:graphicData>
            </a:graphic>
          </wp:inline>
        </w:drawing>
      </w:r>
    </w:p>
    <w:p w14:paraId="2CE4E883" w14:textId="77777777" w:rsidR="00444134" w:rsidRPr="00444134" w:rsidRDefault="00444134" w:rsidP="00444134">
      <w:pPr>
        <w:jc w:val="center"/>
        <w:rPr>
          <w:rFonts w:cstheme="minorHAnsi"/>
          <w:b/>
          <w:u w:val="single"/>
        </w:rPr>
      </w:pPr>
      <w:r>
        <w:rPr>
          <w:rFonts w:cstheme="minorHAnsi"/>
          <w:b/>
          <w:u w:val="single"/>
        </w:rPr>
        <w:t>Figure</w:t>
      </w:r>
      <w:r w:rsidR="00061F7E">
        <w:rPr>
          <w:rFonts w:cstheme="minorHAnsi"/>
          <w:b/>
          <w:u w:val="single"/>
        </w:rPr>
        <w:t>: 15</w:t>
      </w:r>
      <w:r>
        <w:rPr>
          <w:rFonts w:cstheme="minorHAnsi"/>
          <w:b/>
          <w:u w:val="single"/>
        </w:rPr>
        <w:t xml:space="preserve"> (mean, median </w:t>
      </w:r>
      <w:r w:rsidR="00CB115B">
        <w:rPr>
          <w:rFonts w:cstheme="minorHAnsi"/>
          <w:b/>
          <w:u w:val="single"/>
        </w:rPr>
        <w:t>p</w:t>
      </w:r>
      <w:r w:rsidR="000D65D0">
        <w:rPr>
          <w:rFonts w:cstheme="minorHAnsi"/>
          <w:b/>
          <w:u w:val="single"/>
        </w:rPr>
        <w:t xml:space="preserve">ivot chart </w:t>
      </w:r>
      <w:r>
        <w:rPr>
          <w:rFonts w:cstheme="minorHAnsi"/>
          <w:b/>
          <w:u w:val="single"/>
        </w:rPr>
        <w:t>of participants who likes chocolates and strawberry)</w:t>
      </w:r>
    </w:p>
    <w:p w14:paraId="64B8A7EE" w14:textId="77777777" w:rsidR="00203188" w:rsidRPr="00B02B79" w:rsidRDefault="00203188" w:rsidP="00131FEE">
      <w:pPr>
        <w:jc w:val="both"/>
        <w:rPr>
          <w:rFonts w:cstheme="minorHAnsi"/>
          <w:b/>
          <w:u w:val="single"/>
        </w:rPr>
      </w:pPr>
    </w:p>
    <w:p w14:paraId="1B0F3419" w14:textId="77777777" w:rsidR="00BC3709" w:rsidRPr="00B02B79" w:rsidRDefault="00BC3709" w:rsidP="00BC3709">
      <w:pPr>
        <w:jc w:val="both"/>
        <w:rPr>
          <w:rFonts w:cstheme="minorHAnsi"/>
        </w:rPr>
      </w:pPr>
      <w:r w:rsidRPr="00B02B79">
        <w:rPr>
          <w:rFonts w:cstheme="minorHAnsi"/>
        </w:rPr>
        <w:t>a)</w:t>
      </w:r>
      <w:r w:rsidR="00C86555" w:rsidRPr="00B02B79">
        <w:rPr>
          <w:rFonts w:cstheme="minorHAnsi"/>
        </w:rPr>
        <w:t xml:space="preserve"> </w:t>
      </w:r>
      <w:r w:rsidR="00C86555" w:rsidRPr="00B02B79">
        <w:rPr>
          <w:rFonts w:cstheme="minorHAnsi"/>
          <w:b/>
        </w:rPr>
        <w:t>SPSS</w:t>
      </w:r>
    </w:p>
    <w:p w14:paraId="314E665E" w14:textId="77777777" w:rsidR="00131FEE" w:rsidRPr="00B02B79" w:rsidRDefault="002F5CA2" w:rsidP="00BC3709">
      <w:pPr>
        <w:jc w:val="both"/>
        <w:rPr>
          <w:rFonts w:cstheme="minorHAnsi"/>
        </w:rPr>
      </w:pPr>
      <w:r w:rsidRPr="00B02B79">
        <w:rPr>
          <w:rFonts w:cstheme="minorHAnsi"/>
        </w:rPr>
        <w:t xml:space="preserve">It is abbreviated as </w:t>
      </w:r>
      <w:r w:rsidR="006A7AEB" w:rsidRPr="00B02B79">
        <w:rPr>
          <w:rFonts w:cstheme="minorHAnsi"/>
        </w:rPr>
        <w:t xml:space="preserve">Statistical </w:t>
      </w:r>
      <w:r w:rsidRPr="00B02B79">
        <w:rPr>
          <w:rFonts w:cstheme="minorHAnsi"/>
        </w:rPr>
        <w:t>Package for the Social Sciences</w:t>
      </w:r>
      <w:r w:rsidR="006A7AEB" w:rsidRPr="00B02B79">
        <w:rPr>
          <w:rFonts w:cstheme="minorHAnsi"/>
        </w:rPr>
        <w:t xml:space="preserve"> is a flexible and </w:t>
      </w:r>
      <w:r w:rsidR="007C41B9">
        <w:rPr>
          <w:rFonts w:cstheme="minorHAnsi"/>
        </w:rPr>
        <w:t xml:space="preserve">versatile </w:t>
      </w:r>
      <w:r w:rsidR="006A7AEB" w:rsidRPr="00B02B79">
        <w:rPr>
          <w:rFonts w:cstheme="minorHAnsi"/>
        </w:rPr>
        <w:t xml:space="preserve">programme </w:t>
      </w:r>
      <w:r w:rsidR="001A7101">
        <w:rPr>
          <w:rFonts w:cstheme="minorHAnsi"/>
        </w:rPr>
        <w:t xml:space="preserve">which </w:t>
      </w:r>
      <w:r w:rsidR="006A7AEB" w:rsidRPr="00B02B79">
        <w:rPr>
          <w:rFonts w:cstheme="minorHAnsi"/>
        </w:rPr>
        <w:t xml:space="preserve">can perform a variety of statistical tasks. </w:t>
      </w:r>
      <w:r w:rsidR="00AB53F5">
        <w:rPr>
          <w:rFonts w:cstheme="minorHAnsi"/>
        </w:rPr>
        <w:t xml:space="preserve">This </w:t>
      </w:r>
      <w:r w:rsidR="006A7AEB" w:rsidRPr="00B02B79">
        <w:rPr>
          <w:rFonts w:cstheme="minorHAnsi"/>
        </w:rPr>
        <w:t xml:space="preserve">software is utilized in a wide range of fields and is </w:t>
      </w:r>
      <w:r w:rsidR="006A7AEB" w:rsidRPr="00B02B79">
        <w:rPr>
          <w:rFonts w:cstheme="minorHAnsi"/>
        </w:rPr>
        <w:lastRenderedPageBreak/>
        <w:t>accessible from all computing areas.</w:t>
      </w:r>
      <w:r w:rsidRPr="00B02B79">
        <w:rPr>
          <w:rFonts w:cstheme="minorHAnsi"/>
        </w:rPr>
        <w:t xml:space="preserve"> </w:t>
      </w:r>
      <w:r w:rsidR="00247AAC" w:rsidRPr="00B02B79">
        <w:rPr>
          <w:rFonts w:cstheme="minorHAnsi"/>
        </w:rPr>
        <w:t>SPSS provides four applications to help academics with complicated data analysis.</w:t>
      </w:r>
      <w:r w:rsidR="00160E7F" w:rsidRPr="00B02B79">
        <w:rPr>
          <w:rFonts w:cstheme="minorHAnsi"/>
        </w:rPr>
        <w:t xml:space="preserve"> </w:t>
      </w:r>
    </w:p>
    <w:p w14:paraId="27BA0256" w14:textId="77777777" w:rsidR="00160E7F" w:rsidRPr="00B02B79" w:rsidRDefault="00160E7F" w:rsidP="00160E7F">
      <w:pPr>
        <w:pStyle w:val="ListParagraph"/>
        <w:numPr>
          <w:ilvl w:val="0"/>
          <w:numId w:val="1"/>
        </w:numPr>
        <w:jc w:val="both"/>
        <w:rPr>
          <w:rFonts w:cstheme="minorHAnsi"/>
        </w:rPr>
      </w:pPr>
      <w:r w:rsidRPr="00B02B79">
        <w:rPr>
          <w:rFonts w:cstheme="minorHAnsi"/>
        </w:rPr>
        <w:t>Statistics Program</w:t>
      </w:r>
    </w:p>
    <w:p w14:paraId="25F85D15" w14:textId="77777777" w:rsidR="00160E7F" w:rsidRPr="00B02B79" w:rsidRDefault="00160E7F" w:rsidP="00160E7F">
      <w:pPr>
        <w:pStyle w:val="ListParagraph"/>
        <w:numPr>
          <w:ilvl w:val="0"/>
          <w:numId w:val="1"/>
        </w:numPr>
        <w:jc w:val="both"/>
        <w:rPr>
          <w:rFonts w:cstheme="minorHAnsi"/>
        </w:rPr>
      </w:pPr>
      <w:r w:rsidRPr="00B02B79">
        <w:rPr>
          <w:rFonts w:cstheme="minorHAnsi"/>
        </w:rPr>
        <w:t>Text Analytics for Surveys Program</w:t>
      </w:r>
    </w:p>
    <w:p w14:paraId="4417BF2D" w14:textId="77777777" w:rsidR="00160E7F" w:rsidRPr="00B02B79" w:rsidRDefault="00160E7F" w:rsidP="00160E7F">
      <w:pPr>
        <w:pStyle w:val="ListParagraph"/>
        <w:numPr>
          <w:ilvl w:val="0"/>
          <w:numId w:val="1"/>
        </w:numPr>
        <w:jc w:val="both"/>
        <w:rPr>
          <w:rFonts w:cstheme="minorHAnsi"/>
        </w:rPr>
      </w:pPr>
      <w:r w:rsidRPr="00B02B79">
        <w:rPr>
          <w:rFonts w:cstheme="minorHAnsi"/>
        </w:rPr>
        <w:t>Visualization Designer</w:t>
      </w:r>
    </w:p>
    <w:p w14:paraId="5E0E054D" w14:textId="77777777" w:rsidR="00D438D2" w:rsidRPr="00FD6EE9" w:rsidRDefault="00D00DDF" w:rsidP="00D438D2">
      <w:pPr>
        <w:pStyle w:val="ListParagraph"/>
        <w:numPr>
          <w:ilvl w:val="0"/>
          <w:numId w:val="1"/>
        </w:numPr>
        <w:jc w:val="both"/>
        <w:rPr>
          <w:rFonts w:cstheme="minorHAnsi"/>
        </w:rPr>
      </w:pPr>
      <w:r w:rsidRPr="00B02B79">
        <w:rPr>
          <w:rFonts w:cstheme="minorHAnsi"/>
        </w:rPr>
        <w:t>Modeller</w:t>
      </w:r>
      <w:r w:rsidR="00160E7F" w:rsidRPr="00B02B79">
        <w:rPr>
          <w:rFonts w:cstheme="minorHAnsi"/>
        </w:rPr>
        <w:t xml:space="preserve"> Program</w:t>
      </w:r>
    </w:p>
    <w:p w14:paraId="5AEE40A6" w14:textId="77777777" w:rsidR="00F569D2" w:rsidRPr="00B02B79" w:rsidRDefault="00F569D2" w:rsidP="00F569D2">
      <w:pPr>
        <w:jc w:val="both"/>
        <w:rPr>
          <w:rFonts w:cstheme="minorHAnsi"/>
        </w:rPr>
      </w:pPr>
      <w:r w:rsidRPr="00B02B79">
        <w:rPr>
          <w:rFonts w:cstheme="minorHAnsi"/>
          <w:b/>
        </w:rPr>
        <w:t xml:space="preserve">Clustering: </w:t>
      </w:r>
      <w:r w:rsidR="00763124" w:rsidRPr="00B02B79">
        <w:rPr>
          <w:rFonts w:cstheme="minorHAnsi"/>
        </w:rPr>
        <w:t>It</w:t>
      </w:r>
      <w:r w:rsidRPr="00B02B79">
        <w:rPr>
          <w:rFonts w:cstheme="minorHAnsi"/>
        </w:rPr>
        <w:t xml:space="preserve"> is the process of splitting a populace or set of data points into clusters so that data points in the similar group are more similar to data points in other clusters than data points in other clusters. In a nutshell, the </w:t>
      </w:r>
      <w:r w:rsidR="00336E87">
        <w:rPr>
          <w:rFonts w:cstheme="minorHAnsi"/>
        </w:rPr>
        <w:t xml:space="preserve">objective </w:t>
      </w:r>
      <w:r w:rsidRPr="00B02B79">
        <w:rPr>
          <w:rFonts w:cstheme="minorHAnsi"/>
        </w:rPr>
        <w:t xml:space="preserve">is to </w:t>
      </w:r>
      <w:r w:rsidR="009122B8">
        <w:rPr>
          <w:rFonts w:cstheme="minorHAnsi"/>
        </w:rPr>
        <w:t xml:space="preserve">distinct </w:t>
      </w:r>
      <w:r w:rsidRPr="00B02B79">
        <w:rPr>
          <w:rFonts w:cstheme="minorHAnsi"/>
        </w:rPr>
        <w:t>clusters that share similar characteristics and allocate them to clusters.  </w:t>
      </w:r>
    </w:p>
    <w:p w14:paraId="01330CCE" w14:textId="77777777" w:rsidR="008C3B32" w:rsidRPr="00B02B79" w:rsidRDefault="008C3B32" w:rsidP="00F569D2">
      <w:pPr>
        <w:jc w:val="both"/>
        <w:rPr>
          <w:rFonts w:cstheme="minorHAnsi"/>
        </w:rPr>
      </w:pPr>
      <w:r w:rsidRPr="00B02B79">
        <w:rPr>
          <w:rFonts w:cstheme="minorHAnsi"/>
          <w:b/>
        </w:rPr>
        <w:t xml:space="preserve">K-means: </w:t>
      </w:r>
      <w:r w:rsidR="00DD7554" w:rsidRPr="00B02B79">
        <w:rPr>
          <w:rFonts w:cstheme="minorHAnsi"/>
        </w:rPr>
        <w:t>This</w:t>
      </w:r>
      <w:r w:rsidR="00CD371E" w:rsidRPr="00B02B79">
        <w:rPr>
          <w:rFonts w:cstheme="minorHAnsi"/>
        </w:rPr>
        <w:t xml:space="preserve"> clustering is an unsupervised learning that we can use when we have </w:t>
      </w:r>
      <w:r w:rsidR="006B51E2" w:rsidRPr="00B02B79">
        <w:rPr>
          <w:rFonts w:cstheme="minorHAnsi"/>
        </w:rPr>
        <w:t>unlabelled</w:t>
      </w:r>
      <w:r w:rsidR="00B0319F">
        <w:rPr>
          <w:rFonts w:cstheme="minorHAnsi"/>
        </w:rPr>
        <w:t xml:space="preserve"> data</w:t>
      </w:r>
      <w:r w:rsidR="00CD371E" w:rsidRPr="00B02B79">
        <w:rPr>
          <w:rFonts w:cstheme="minorHAnsi"/>
        </w:rPr>
        <w:t xml:space="preserve">. This algorithm's objective is to achieve clusters in the data, with the variable K </w:t>
      </w:r>
      <w:r w:rsidR="00CE322D">
        <w:rPr>
          <w:rFonts w:cstheme="minorHAnsi"/>
        </w:rPr>
        <w:t xml:space="preserve">constituting </w:t>
      </w:r>
      <w:r w:rsidR="00CD371E" w:rsidRPr="00B02B79">
        <w:rPr>
          <w:rFonts w:cstheme="minorHAnsi"/>
        </w:rPr>
        <w:t>the clusters found. Based on the relevant characteristics,</w:t>
      </w:r>
      <w:r w:rsidR="00551C29">
        <w:rPr>
          <w:rFonts w:cstheme="minorHAnsi"/>
        </w:rPr>
        <w:t xml:space="preserve"> the algorithm repeatedly allocate</w:t>
      </w:r>
      <w:r w:rsidR="00CD371E" w:rsidRPr="00B02B79">
        <w:rPr>
          <w:rFonts w:cstheme="minorHAnsi"/>
        </w:rPr>
        <w:t xml:space="preserve">s </w:t>
      </w:r>
      <w:r w:rsidR="002345D9">
        <w:rPr>
          <w:rFonts w:cstheme="minorHAnsi"/>
        </w:rPr>
        <w:t xml:space="preserve">every </w:t>
      </w:r>
      <w:r w:rsidR="00CD371E" w:rsidRPr="00B02B79">
        <w:rPr>
          <w:rFonts w:cstheme="minorHAnsi"/>
        </w:rPr>
        <w:t>data point to one of K - clusters. Data points are grouped together based on their classification resemblance.</w:t>
      </w:r>
    </w:p>
    <w:p w14:paraId="1E7EEEEA" w14:textId="77777777" w:rsidR="00411977" w:rsidRPr="00B02B79" w:rsidRDefault="00411977" w:rsidP="00F569D2">
      <w:pPr>
        <w:jc w:val="both"/>
        <w:rPr>
          <w:rFonts w:cstheme="minorHAnsi"/>
        </w:rPr>
      </w:pPr>
      <w:r w:rsidRPr="00B02B79">
        <w:rPr>
          <w:rFonts w:cstheme="minorHAnsi"/>
          <w:b/>
        </w:rPr>
        <w:t>Steps in k-means clustering</w:t>
      </w:r>
      <w:r w:rsidR="004F2360" w:rsidRPr="00B02B79">
        <w:rPr>
          <w:rFonts w:cstheme="minorHAnsi"/>
          <w:b/>
        </w:rPr>
        <w:t>:</w:t>
      </w:r>
      <w:r w:rsidR="0050220E" w:rsidRPr="00B02B79">
        <w:rPr>
          <w:rFonts w:cstheme="minorHAnsi"/>
          <w:b/>
        </w:rPr>
        <w:t xml:space="preserve"> </w:t>
      </w:r>
    </w:p>
    <w:p w14:paraId="06A043B4" w14:textId="77777777" w:rsidR="003B7D21" w:rsidRPr="00B02B79" w:rsidRDefault="006F1FB6" w:rsidP="006F1FB6">
      <w:pPr>
        <w:jc w:val="both"/>
        <w:rPr>
          <w:rFonts w:cstheme="minorHAnsi"/>
        </w:rPr>
      </w:pPr>
      <w:r w:rsidRPr="00B02B79">
        <w:rPr>
          <w:rFonts w:cstheme="minorHAnsi"/>
        </w:rPr>
        <w:t xml:space="preserve">1: </w:t>
      </w:r>
      <w:r w:rsidR="003B7D21" w:rsidRPr="00B02B79">
        <w:rPr>
          <w:rFonts w:cstheme="minorHAnsi"/>
        </w:rPr>
        <w:t>Select a k value, such as k=2.</w:t>
      </w:r>
    </w:p>
    <w:p w14:paraId="4D521450" w14:textId="77777777" w:rsidR="003B7D21" w:rsidRPr="00B02B79" w:rsidRDefault="006F1FB6" w:rsidP="006F1FB6">
      <w:pPr>
        <w:jc w:val="both"/>
        <w:rPr>
          <w:rFonts w:cstheme="minorHAnsi"/>
        </w:rPr>
      </w:pPr>
      <w:r w:rsidRPr="00B02B79">
        <w:rPr>
          <w:rFonts w:cstheme="minorHAnsi"/>
        </w:rPr>
        <w:t xml:space="preserve">2: </w:t>
      </w:r>
      <w:r w:rsidR="0075466A">
        <w:rPr>
          <w:rFonts w:cstheme="minorHAnsi"/>
        </w:rPr>
        <w:t>A</w:t>
      </w:r>
      <w:r w:rsidR="0075466A" w:rsidRPr="0075466A">
        <w:rPr>
          <w:rFonts w:cstheme="minorHAnsi"/>
        </w:rPr>
        <w:t xml:space="preserve">rbitrarily </w:t>
      </w:r>
      <w:r w:rsidR="003B7D21" w:rsidRPr="00B02B79">
        <w:rPr>
          <w:rFonts w:cstheme="minorHAnsi"/>
        </w:rPr>
        <w:t xml:space="preserve">initialise centroids </w:t>
      </w:r>
    </w:p>
    <w:p w14:paraId="60E220EE" w14:textId="77777777" w:rsidR="003B7D21" w:rsidRPr="00B02B79" w:rsidRDefault="006F1FB6" w:rsidP="006F1FB6">
      <w:pPr>
        <w:jc w:val="both"/>
        <w:rPr>
          <w:rFonts w:cstheme="minorHAnsi"/>
        </w:rPr>
      </w:pPr>
      <w:r w:rsidRPr="00B02B79">
        <w:rPr>
          <w:rFonts w:cstheme="minorHAnsi"/>
        </w:rPr>
        <w:t xml:space="preserve">3: </w:t>
      </w:r>
      <w:r w:rsidR="003B7D21" w:rsidRPr="00B02B79">
        <w:rPr>
          <w:rFonts w:cstheme="minorHAnsi"/>
        </w:rPr>
        <w:t xml:space="preserve">Measure Euclidean distance from centroids to </w:t>
      </w:r>
      <w:r w:rsidR="003F5872">
        <w:rPr>
          <w:rFonts w:cstheme="minorHAnsi"/>
        </w:rPr>
        <w:t xml:space="preserve">every </w:t>
      </w:r>
      <w:r w:rsidR="003B7D21" w:rsidRPr="00B02B79">
        <w:rPr>
          <w:rFonts w:cstheme="minorHAnsi"/>
        </w:rPr>
        <w:t>data point and form clusters near centroids</w:t>
      </w:r>
    </w:p>
    <w:p w14:paraId="5E164724" w14:textId="77777777" w:rsidR="003B7D21" w:rsidRPr="00B02B79" w:rsidRDefault="006F1FB6" w:rsidP="006F1FB6">
      <w:pPr>
        <w:jc w:val="both"/>
        <w:rPr>
          <w:rFonts w:cstheme="minorHAnsi"/>
        </w:rPr>
      </w:pPr>
      <w:r w:rsidRPr="00B02B79">
        <w:rPr>
          <w:rFonts w:cstheme="minorHAnsi"/>
        </w:rPr>
        <w:t xml:space="preserve">4: </w:t>
      </w:r>
      <w:r w:rsidR="003B7D21" w:rsidRPr="00B02B79">
        <w:rPr>
          <w:rFonts w:cstheme="minorHAnsi"/>
        </w:rPr>
        <w:t>Calculate the centroid of each cluster and upgrade centroids</w:t>
      </w:r>
    </w:p>
    <w:p w14:paraId="17B41383" w14:textId="77777777" w:rsidR="003B7D21" w:rsidRPr="00B02B79" w:rsidRDefault="006F1FB6" w:rsidP="006F1FB6">
      <w:pPr>
        <w:jc w:val="both"/>
        <w:rPr>
          <w:rFonts w:cstheme="minorHAnsi"/>
        </w:rPr>
      </w:pPr>
      <w:r w:rsidRPr="00B02B79">
        <w:rPr>
          <w:rFonts w:cstheme="minorHAnsi"/>
        </w:rPr>
        <w:t xml:space="preserve">5: </w:t>
      </w:r>
      <w:r w:rsidR="003B7D21" w:rsidRPr="00B02B79">
        <w:rPr>
          <w:rFonts w:cstheme="minorHAnsi"/>
        </w:rPr>
        <w:t>Repetition of step 3</w:t>
      </w:r>
    </w:p>
    <w:p w14:paraId="725D3D7D" w14:textId="77777777" w:rsidR="00307608" w:rsidRDefault="003B7D21" w:rsidP="00711A7A">
      <w:pPr>
        <w:jc w:val="both"/>
        <w:rPr>
          <w:rFonts w:cstheme="minorHAnsi"/>
        </w:rPr>
      </w:pPr>
      <w:r w:rsidRPr="00B02B79">
        <w:rPr>
          <w:rFonts w:cstheme="minorHAnsi"/>
        </w:rPr>
        <w:t>Centroids are updated every time a cluster is formed, and the upgraded centroid is the centre of all points in the cluster. This procedure is iterated until the centroid stops changing, indicating that the response has converged.</w:t>
      </w:r>
    </w:p>
    <w:p w14:paraId="7E0CC763" w14:textId="77777777" w:rsidR="009E3F85" w:rsidRDefault="009E3F85" w:rsidP="009E3F85">
      <w:pPr>
        <w:jc w:val="both"/>
        <w:rPr>
          <w:rFonts w:cstheme="minorHAnsi"/>
        </w:rPr>
      </w:pPr>
      <w:r>
        <w:rPr>
          <w:rFonts w:cstheme="minorHAnsi"/>
        </w:rPr>
        <w:t xml:space="preserve">To analyse a survey, there are total 200 number of high school students given with their scores on </w:t>
      </w:r>
      <w:r w:rsidR="00EA01B1">
        <w:rPr>
          <w:rFonts w:cstheme="minorHAnsi"/>
        </w:rPr>
        <w:t xml:space="preserve">numerous </w:t>
      </w:r>
      <w:r>
        <w:rPr>
          <w:rFonts w:cstheme="minorHAnsi"/>
        </w:rPr>
        <w:t>tests, containing a video game and a puzzle in the dataset. This analysis is done with open source SPSS data mining software using the ice cream dataset provided.</w:t>
      </w:r>
    </w:p>
    <w:p w14:paraId="4B4A1F38" w14:textId="77777777" w:rsidR="00FD6EE9" w:rsidRDefault="00FD6EE9" w:rsidP="00C24875">
      <w:pPr>
        <w:jc w:val="both"/>
        <w:rPr>
          <w:rFonts w:cstheme="minorHAnsi"/>
        </w:rPr>
      </w:pPr>
      <w:r w:rsidRPr="00FD6EE9">
        <w:rPr>
          <w:rFonts w:cstheme="minorHAnsi"/>
        </w:rPr>
        <w:t>Using th</w:t>
      </w:r>
      <w:r w:rsidR="002D5711">
        <w:rPr>
          <w:rFonts w:cstheme="minorHAnsi"/>
        </w:rPr>
        <w:t>e dataset Ice cream</w:t>
      </w:r>
      <w:r w:rsidRPr="00FD6EE9">
        <w:rPr>
          <w:rFonts w:cstheme="minorHAnsi"/>
        </w:rPr>
        <w:t xml:space="preserve"> with SPSS and specific example of clustering (ex. K-means). Working with the screenshots are cle</w:t>
      </w:r>
      <w:r w:rsidR="00855622">
        <w:rPr>
          <w:rFonts w:cstheme="minorHAnsi"/>
        </w:rPr>
        <w:t>a</w:t>
      </w:r>
      <w:r w:rsidRPr="00FD6EE9">
        <w:rPr>
          <w:rFonts w:cstheme="minorHAnsi"/>
        </w:rPr>
        <w:t>rly explained below:</w:t>
      </w:r>
    </w:p>
    <w:p w14:paraId="759C83BA" w14:textId="77777777" w:rsidR="00811163" w:rsidRDefault="004D18C5" w:rsidP="00811163">
      <w:pPr>
        <w:jc w:val="center"/>
        <w:rPr>
          <w:rFonts w:cstheme="minorHAnsi"/>
        </w:rPr>
      </w:pPr>
      <w:r w:rsidRPr="005B664A">
        <w:rPr>
          <w:rFonts w:cstheme="minorHAnsi"/>
          <w:noProof/>
          <w:lang w:eastAsia="en-IN"/>
        </w:rPr>
        <w:drawing>
          <wp:inline distT="0" distB="0" distL="0" distR="0" wp14:anchorId="3CDF6DDC" wp14:editId="628672ED">
            <wp:extent cx="4819650" cy="19145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jpg"/>
                    <pic:cNvPicPr/>
                  </pic:nvPicPr>
                  <pic:blipFill>
                    <a:blip r:embed="rId22">
                      <a:extLst>
                        <a:ext uri="{28A0092B-C50C-407E-A947-70E740481C1C}">
                          <a14:useLocalDpi xmlns:a14="http://schemas.microsoft.com/office/drawing/2010/main" val="0"/>
                        </a:ext>
                      </a:extLst>
                    </a:blip>
                    <a:stretch>
                      <a:fillRect/>
                    </a:stretch>
                  </pic:blipFill>
                  <pic:spPr>
                    <a:xfrm>
                      <a:off x="0" y="0"/>
                      <a:ext cx="4819650" cy="1914525"/>
                    </a:xfrm>
                    <a:prstGeom prst="rect">
                      <a:avLst/>
                    </a:prstGeom>
                  </pic:spPr>
                </pic:pic>
              </a:graphicData>
            </a:graphic>
          </wp:inline>
        </w:drawing>
      </w:r>
    </w:p>
    <w:p w14:paraId="1076755A" w14:textId="77777777" w:rsidR="00375C57" w:rsidRDefault="000D68C1" w:rsidP="00D76147">
      <w:pPr>
        <w:jc w:val="center"/>
        <w:rPr>
          <w:rFonts w:cstheme="minorHAnsi"/>
          <w:b/>
          <w:u w:val="single"/>
        </w:rPr>
      </w:pPr>
      <w:r>
        <w:rPr>
          <w:rFonts w:cstheme="minorHAnsi"/>
          <w:b/>
          <w:u w:val="single"/>
        </w:rPr>
        <w:lastRenderedPageBreak/>
        <w:t>Figure 14</w:t>
      </w:r>
    </w:p>
    <w:p w14:paraId="2B80BE0F" w14:textId="77777777" w:rsidR="00811163" w:rsidRPr="00811163" w:rsidRDefault="00811163" w:rsidP="00811163">
      <w:pPr>
        <w:jc w:val="both"/>
        <w:rPr>
          <w:rFonts w:cstheme="minorHAnsi"/>
        </w:rPr>
      </w:pPr>
      <w:r>
        <w:rPr>
          <w:rFonts w:cstheme="minorHAnsi"/>
        </w:rPr>
        <w:t>This figure shows the descriptive statistics with mean, median, mode</w:t>
      </w:r>
      <w:r w:rsidR="008C6377">
        <w:rPr>
          <w:rFonts w:cstheme="minorHAnsi"/>
        </w:rPr>
        <w:t xml:space="preserve"> and std. deviation. </w:t>
      </w:r>
      <w:r w:rsidR="003948F8">
        <w:rPr>
          <w:rFonts w:cstheme="minorHAnsi"/>
        </w:rPr>
        <w:t>It is obtained with 200 total number of students</w:t>
      </w:r>
      <w:r w:rsidR="00643568">
        <w:rPr>
          <w:rFonts w:cstheme="minorHAnsi"/>
        </w:rPr>
        <w:t xml:space="preserve">. </w:t>
      </w:r>
      <w:r w:rsidR="00B10440">
        <w:rPr>
          <w:rFonts w:cstheme="minorHAnsi"/>
        </w:rPr>
        <w:t>All results of id, video, puzzle, female, ice cream are shown in the figure. Specif</w:t>
      </w:r>
      <w:r w:rsidR="00B3416D">
        <w:rPr>
          <w:rFonts w:cstheme="minorHAnsi"/>
        </w:rPr>
        <w:t>ically t</w:t>
      </w:r>
      <w:r w:rsidR="00E86488">
        <w:rPr>
          <w:rFonts w:cstheme="minorHAnsi"/>
        </w:rPr>
        <w:t>he minimum, maximum, mean and standard deviation of video</w:t>
      </w:r>
      <w:r w:rsidR="006C1AA0">
        <w:rPr>
          <w:rFonts w:cstheme="minorHAnsi"/>
        </w:rPr>
        <w:t xml:space="preserve"> -</w:t>
      </w:r>
      <w:r w:rsidR="00E86488">
        <w:rPr>
          <w:rFonts w:cstheme="minorHAnsi"/>
        </w:rPr>
        <w:t xml:space="preserve"> 26, 74, 51.85 and 9.901 respectively</w:t>
      </w:r>
      <w:r w:rsidR="003948F8">
        <w:rPr>
          <w:rFonts w:cstheme="minorHAnsi"/>
        </w:rPr>
        <w:t xml:space="preserve"> </w:t>
      </w:r>
      <w:r w:rsidR="00B62D23">
        <w:rPr>
          <w:rFonts w:cstheme="minorHAnsi"/>
        </w:rPr>
        <w:t>obtained.</w:t>
      </w:r>
    </w:p>
    <w:p w14:paraId="0508206B" w14:textId="77777777" w:rsidR="004D18C5" w:rsidRDefault="004D18C5" w:rsidP="00DA39EE">
      <w:pPr>
        <w:jc w:val="center"/>
        <w:rPr>
          <w:rFonts w:cstheme="minorHAnsi"/>
        </w:rPr>
      </w:pPr>
      <w:r>
        <w:rPr>
          <w:rFonts w:cstheme="minorHAnsi"/>
          <w:noProof/>
          <w:lang w:eastAsia="en-IN"/>
        </w:rPr>
        <w:drawing>
          <wp:inline distT="0" distB="0" distL="0" distR="0" wp14:anchorId="5AF3DE6A" wp14:editId="58A86D0F">
            <wp:extent cx="2933700" cy="1524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jpg"/>
                    <pic:cNvPicPr/>
                  </pic:nvPicPr>
                  <pic:blipFill>
                    <a:blip r:embed="rId23">
                      <a:extLst>
                        <a:ext uri="{28A0092B-C50C-407E-A947-70E740481C1C}">
                          <a14:useLocalDpi xmlns:a14="http://schemas.microsoft.com/office/drawing/2010/main" val="0"/>
                        </a:ext>
                      </a:extLst>
                    </a:blip>
                    <a:stretch>
                      <a:fillRect/>
                    </a:stretch>
                  </pic:blipFill>
                  <pic:spPr>
                    <a:xfrm>
                      <a:off x="0" y="0"/>
                      <a:ext cx="2933700" cy="1524000"/>
                    </a:xfrm>
                    <a:prstGeom prst="rect">
                      <a:avLst/>
                    </a:prstGeom>
                  </pic:spPr>
                </pic:pic>
              </a:graphicData>
            </a:graphic>
          </wp:inline>
        </w:drawing>
      </w:r>
    </w:p>
    <w:p w14:paraId="23D0499E" w14:textId="77777777" w:rsidR="006351B4" w:rsidRDefault="000D68C1" w:rsidP="00623DB4">
      <w:pPr>
        <w:jc w:val="center"/>
        <w:rPr>
          <w:rFonts w:cstheme="minorHAnsi"/>
          <w:b/>
          <w:u w:val="single"/>
        </w:rPr>
      </w:pPr>
      <w:r>
        <w:rPr>
          <w:rFonts w:cstheme="minorHAnsi"/>
          <w:b/>
          <w:u w:val="single"/>
        </w:rPr>
        <w:t>Figure 15</w:t>
      </w:r>
      <w:r w:rsidR="00375C57">
        <w:rPr>
          <w:rFonts w:cstheme="minorHAnsi"/>
          <w:b/>
          <w:u w:val="single"/>
        </w:rPr>
        <w:t xml:space="preserve"> </w:t>
      </w:r>
    </w:p>
    <w:p w14:paraId="08A4F457" w14:textId="77777777" w:rsidR="00375C57" w:rsidRDefault="00B97BB5" w:rsidP="00623DB4">
      <w:pPr>
        <w:jc w:val="both"/>
        <w:rPr>
          <w:rFonts w:cstheme="minorHAnsi"/>
        </w:rPr>
      </w:pPr>
      <w:r>
        <w:rPr>
          <w:rFonts w:cstheme="minorHAnsi"/>
        </w:rPr>
        <w:t>This figure shows the initial cluster centers</w:t>
      </w:r>
      <w:r w:rsidR="0031037F">
        <w:rPr>
          <w:rFonts w:cstheme="minorHAnsi"/>
        </w:rPr>
        <w:t xml:space="preserve"> of female, video and puzzle</w:t>
      </w:r>
      <w:r w:rsidR="007825A1">
        <w:rPr>
          <w:rFonts w:cstheme="minorHAnsi"/>
        </w:rPr>
        <w:t>. This is</w:t>
      </w:r>
      <w:r w:rsidR="00D12E80">
        <w:rPr>
          <w:rFonts w:cstheme="minorHAnsi"/>
        </w:rPr>
        <w:t xml:space="preserve"> shown in the form of clusters 1, 2 and 3</w:t>
      </w:r>
      <w:r w:rsidR="009A36F3">
        <w:rPr>
          <w:rFonts w:cstheme="minorHAnsi"/>
        </w:rPr>
        <w:t>.</w:t>
      </w:r>
      <w:r w:rsidR="007825A1">
        <w:rPr>
          <w:rFonts w:cstheme="minorHAnsi"/>
        </w:rPr>
        <w:t xml:space="preserve"> </w:t>
      </w:r>
    </w:p>
    <w:p w14:paraId="3B3E5B16" w14:textId="77777777" w:rsidR="00623DB4" w:rsidRDefault="00623DB4" w:rsidP="00623DB4">
      <w:pPr>
        <w:jc w:val="both"/>
        <w:rPr>
          <w:rFonts w:cstheme="minorHAnsi"/>
        </w:rPr>
      </w:pPr>
    </w:p>
    <w:p w14:paraId="62393EA5" w14:textId="77777777" w:rsidR="004D18C5" w:rsidRDefault="004D18C5" w:rsidP="00DA39EE">
      <w:pPr>
        <w:jc w:val="center"/>
        <w:rPr>
          <w:rFonts w:cstheme="minorHAnsi"/>
        </w:rPr>
      </w:pPr>
      <w:r>
        <w:rPr>
          <w:rFonts w:cstheme="minorHAnsi"/>
          <w:noProof/>
          <w:lang w:eastAsia="en-IN"/>
        </w:rPr>
        <w:drawing>
          <wp:inline distT="0" distB="0" distL="0" distR="0" wp14:anchorId="506CCF82" wp14:editId="7961A01D">
            <wp:extent cx="2510287" cy="2557651"/>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3.jpg"/>
                    <pic:cNvPicPr/>
                  </pic:nvPicPr>
                  <pic:blipFill>
                    <a:blip r:embed="rId24">
                      <a:extLst>
                        <a:ext uri="{28A0092B-C50C-407E-A947-70E740481C1C}">
                          <a14:useLocalDpi xmlns:a14="http://schemas.microsoft.com/office/drawing/2010/main" val="0"/>
                        </a:ext>
                      </a:extLst>
                    </a:blip>
                    <a:stretch>
                      <a:fillRect/>
                    </a:stretch>
                  </pic:blipFill>
                  <pic:spPr>
                    <a:xfrm>
                      <a:off x="0" y="0"/>
                      <a:ext cx="2510287" cy="2557651"/>
                    </a:xfrm>
                    <a:prstGeom prst="rect">
                      <a:avLst/>
                    </a:prstGeom>
                  </pic:spPr>
                </pic:pic>
              </a:graphicData>
            </a:graphic>
          </wp:inline>
        </w:drawing>
      </w:r>
    </w:p>
    <w:p w14:paraId="4925301C" w14:textId="77777777" w:rsidR="00375C57" w:rsidRDefault="003138CC" w:rsidP="00375C57">
      <w:pPr>
        <w:jc w:val="center"/>
        <w:rPr>
          <w:rFonts w:cstheme="minorHAnsi"/>
          <w:b/>
          <w:u w:val="single"/>
        </w:rPr>
      </w:pPr>
      <w:r>
        <w:rPr>
          <w:rFonts w:cstheme="minorHAnsi"/>
          <w:b/>
          <w:u w:val="single"/>
        </w:rPr>
        <w:t>Fig</w:t>
      </w:r>
      <w:r w:rsidR="000D68C1">
        <w:rPr>
          <w:rFonts w:cstheme="minorHAnsi"/>
          <w:b/>
          <w:u w:val="single"/>
        </w:rPr>
        <w:t>ure 16</w:t>
      </w:r>
      <w:r w:rsidR="00375C57">
        <w:rPr>
          <w:rFonts w:cstheme="minorHAnsi"/>
          <w:b/>
          <w:u w:val="single"/>
        </w:rPr>
        <w:t xml:space="preserve"> </w:t>
      </w:r>
    </w:p>
    <w:p w14:paraId="32B378CA" w14:textId="77777777" w:rsidR="004D18C5" w:rsidRDefault="00CC770F" w:rsidP="00E21707">
      <w:pPr>
        <w:jc w:val="both"/>
        <w:rPr>
          <w:rFonts w:cstheme="minorHAnsi"/>
        </w:rPr>
      </w:pPr>
      <w:r w:rsidRPr="00CC770F">
        <w:rPr>
          <w:rFonts w:cstheme="minorHAnsi"/>
        </w:rPr>
        <w:t xml:space="preserve">The iteration history is depicted in the figure above. Convergence was achieved as a result of no or </w:t>
      </w:r>
      <w:r w:rsidR="00B206BB">
        <w:rPr>
          <w:rFonts w:cstheme="minorHAnsi"/>
        </w:rPr>
        <w:t xml:space="preserve">small </w:t>
      </w:r>
      <w:r w:rsidR="002E4270">
        <w:rPr>
          <w:rFonts w:cstheme="minorHAnsi"/>
        </w:rPr>
        <w:t xml:space="preserve">modifications </w:t>
      </w:r>
      <w:r w:rsidRPr="00CC770F">
        <w:rPr>
          <w:rFonts w:cstheme="minorHAnsi"/>
        </w:rPr>
        <w:t>in cluster centres. For any centre, the maximum absolute coordinate change is 000. The current iteration is number 7. The shortest distance between the initial centres is 43.301.</w:t>
      </w:r>
    </w:p>
    <w:p w14:paraId="2A2DB653" w14:textId="77777777" w:rsidR="004D18C5" w:rsidRDefault="004D18C5" w:rsidP="00FD6EE9">
      <w:pPr>
        <w:rPr>
          <w:rFonts w:cstheme="minorHAnsi"/>
        </w:rPr>
      </w:pPr>
    </w:p>
    <w:p w14:paraId="36B858EF" w14:textId="77777777" w:rsidR="00B20D32" w:rsidRDefault="004D18C5" w:rsidP="00B20D32">
      <w:pPr>
        <w:jc w:val="center"/>
        <w:rPr>
          <w:rFonts w:cstheme="minorHAnsi"/>
        </w:rPr>
      </w:pPr>
      <w:r>
        <w:rPr>
          <w:rFonts w:cstheme="minorHAnsi"/>
          <w:noProof/>
          <w:lang w:eastAsia="en-IN"/>
        </w:rPr>
        <w:lastRenderedPageBreak/>
        <w:drawing>
          <wp:inline distT="0" distB="0" distL="0" distR="0" wp14:anchorId="31487C56" wp14:editId="44D6B633">
            <wp:extent cx="2876550" cy="1524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4.jpg"/>
                    <pic:cNvPicPr/>
                  </pic:nvPicPr>
                  <pic:blipFill>
                    <a:blip r:embed="rId25">
                      <a:extLst>
                        <a:ext uri="{28A0092B-C50C-407E-A947-70E740481C1C}">
                          <a14:useLocalDpi xmlns:a14="http://schemas.microsoft.com/office/drawing/2010/main" val="0"/>
                        </a:ext>
                      </a:extLst>
                    </a:blip>
                    <a:stretch>
                      <a:fillRect/>
                    </a:stretch>
                  </pic:blipFill>
                  <pic:spPr>
                    <a:xfrm>
                      <a:off x="0" y="0"/>
                      <a:ext cx="2876550" cy="1524000"/>
                    </a:xfrm>
                    <a:prstGeom prst="rect">
                      <a:avLst/>
                    </a:prstGeom>
                  </pic:spPr>
                </pic:pic>
              </a:graphicData>
            </a:graphic>
          </wp:inline>
        </w:drawing>
      </w:r>
    </w:p>
    <w:p w14:paraId="593886F0" w14:textId="77777777" w:rsidR="00B20D32" w:rsidRDefault="000D68C1" w:rsidP="001677D9">
      <w:pPr>
        <w:jc w:val="center"/>
        <w:rPr>
          <w:rFonts w:cstheme="minorHAnsi"/>
          <w:b/>
          <w:u w:val="single"/>
        </w:rPr>
      </w:pPr>
      <w:r>
        <w:rPr>
          <w:rFonts w:cstheme="minorHAnsi"/>
          <w:b/>
          <w:u w:val="single"/>
        </w:rPr>
        <w:t>Figure 17</w:t>
      </w:r>
    </w:p>
    <w:p w14:paraId="689D9547" w14:textId="77777777" w:rsidR="001677D9" w:rsidRPr="001677D9" w:rsidRDefault="00720D7F" w:rsidP="001677D9">
      <w:pPr>
        <w:jc w:val="both"/>
        <w:rPr>
          <w:rFonts w:cstheme="minorHAnsi"/>
        </w:rPr>
      </w:pPr>
      <w:r>
        <w:rPr>
          <w:rFonts w:cstheme="minorHAnsi"/>
        </w:rPr>
        <w:t>The above figure</w:t>
      </w:r>
      <w:r w:rsidR="001677D9">
        <w:rPr>
          <w:rFonts w:cstheme="minorHAnsi"/>
        </w:rPr>
        <w:t xml:space="preserve"> dep</w:t>
      </w:r>
      <w:r w:rsidR="00D8224F">
        <w:rPr>
          <w:rFonts w:cstheme="minorHAnsi"/>
        </w:rPr>
        <w:t>icts that final cluster centers of female, video and puzzle</w:t>
      </w:r>
      <w:r w:rsidR="006458C9">
        <w:rPr>
          <w:rFonts w:cstheme="minorHAnsi"/>
        </w:rPr>
        <w:t xml:space="preserve"> into 3 clusters. </w:t>
      </w:r>
      <w:r w:rsidR="001677D9">
        <w:rPr>
          <w:rFonts w:cstheme="minorHAnsi"/>
        </w:rPr>
        <w:t xml:space="preserve"> </w:t>
      </w:r>
    </w:p>
    <w:p w14:paraId="0074BACF" w14:textId="77777777" w:rsidR="00FD6EE9" w:rsidRDefault="004D18C5" w:rsidP="00DA39EE">
      <w:pPr>
        <w:jc w:val="center"/>
        <w:rPr>
          <w:rFonts w:cstheme="minorHAnsi"/>
        </w:rPr>
      </w:pPr>
      <w:r>
        <w:rPr>
          <w:rFonts w:cstheme="minorHAnsi"/>
          <w:noProof/>
          <w:lang w:eastAsia="en-IN"/>
        </w:rPr>
        <w:drawing>
          <wp:inline distT="0" distB="0" distL="0" distR="0" wp14:anchorId="7C189CE3" wp14:editId="5747B2EA">
            <wp:extent cx="5219700" cy="22002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5.jpg"/>
                    <pic:cNvPicPr/>
                  </pic:nvPicPr>
                  <pic:blipFill>
                    <a:blip r:embed="rId26">
                      <a:extLst>
                        <a:ext uri="{28A0092B-C50C-407E-A947-70E740481C1C}">
                          <a14:useLocalDpi xmlns:a14="http://schemas.microsoft.com/office/drawing/2010/main" val="0"/>
                        </a:ext>
                      </a:extLst>
                    </a:blip>
                    <a:stretch>
                      <a:fillRect/>
                    </a:stretch>
                  </pic:blipFill>
                  <pic:spPr>
                    <a:xfrm>
                      <a:off x="0" y="0"/>
                      <a:ext cx="5219700" cy="2200275"/>
                    </a:xfrm>
                    <a:prstGeom prst="rect">
                      <a:avLst/>
                    </a:prstGeom>
                  </pic:spPr>
                </pic:pic>
              </a:graphicData>
            </a:graphic>
          </wp:inline>
        </w:drawing>
      </w:r>
    </w:p>
    <w:p w14:paraId="192F4DE6" w14:textId="77777777" w:rsidR="009A13B5" w:rsidRDefault="000D68C1" w:rsidP="009A13B5">
      <w:pPr>
        <w:jc w:val="center"/>
        <w:rPr>
          <w:rFonts w:cstheme="minorHAnsi"/>
          <w:b/>
          <w:u w:val="single"/>
        </w:rPr>
      </w:pPr>
      <w:r>
        <w:rPr>
          <w:rFonts w:cstheme="minorHAnsi"/>
          <w:b/>
          <w:u w:val="single"/>
        </w:rPr>
        <w:t>Figure 18</w:t>
      </w:r>
    </w:p>
    <w:p w14:paraId="46CC3AF6" w14:textId="77777777" w:rsidR="00FD2CC9" w:rsidRDefault="00240F15" w:rsidP="00FD2CC9">
      <w:pPr>
        <w:jc w:val="both"/>
        <w:rPr>
          <w:rFonts w:cstheme="minorHAnsi"/>
        </w:rPr>
      </w:pPr>
      <w:r w:rsidRPr="00240F15">
        <w:rPr>
          <w:rFonts w:cstheme="minorHAnsi"/>
        </w:rPr>
        <w:t xml:space="preserve">The F test is only used for descriptive purposes in this figure. It is used in this case </w:t>
      </w:r>
      <w:r w:rsidR="00DD10BA">
        <w:rPr>
          <w:rFonts w:cstheme="minorHAnsi"/>
        </w:rPr>
        <w:t xml:space="preserve">as </w:t>
      </w:r>
      <w:r w:rsidRPr="00240F15">
        <w:rPr>
          <w:rFonts w:cstheme="minorHAnsi"/>
        </w:rPr>
        <w:t xml:space="preserve">the clusters were chosen to maximise the differences between cases in </w:t>
      </w:r>
      <w:r w:rsidR="00FF4657">
        <w:rPr>
          <w:rFonts w:cstheme="minorHAnsi"/>
        </w:rPr>
        <w:t xml:space="preserve">various </w:t>
      </w:r>
      <w:r w:rsidRPr="00240F15">
        <w:rPr>
          <w:rFonts w:cstheme="minorHAnsi"/>
        </w:rPr>
        <w:t>clusters.</w:t>
      </w:r>
    </w:p>
    <w:p w14:paraId="23FEBC82" w14:textId="77777777" w:rsidR="004D18C5" w:rsidRDefault="004D18C5" w:rsidP="00FD2CC9">
      <w:pPr>
        <w:jc w:val="center"/>
        <w:rPr>
          <w:rFonts w:cstheme="minorHAnsi"/>
        </w:rPr>
      </w:pPr>
      <w:r>
        <w:rPr>
          <w:rFonts w:cstheme="minorHAnsi"/>
          <w:noProof/>
          <w:lang w:eastAsia="en-IN"/>
        </w:rPr>
        <w:drawing>
          <wp:inline distT="0" distB="0" distL="0" distR="0" wp14:anchorId="74A79DFC" wp14:editId="5D64CABA">
            <wp:extent cx="2181225" cy="18859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6.jpg"/>
                    <pic:cNvPicPr/>
                  </pic:nvPicPr>
                  <pic:blipFill>
                    <a:blip r:embed="rId27">
                      <a:extLst>
                        <a:ext uri="{28A0092B-C50C-407E-A947-70E740481C1C}">
                          <a14:useLocalDpi xmlns:a14="http://schemas.microsoft.com/office/drawing/2010/main" val="0"/>
                        </a:ext>
                      </a:extLst>
                    </a:blip>
                    <a:stretch>
                      <a:fillRect/>
                    </a:stretch>
                  </pic:blipFill>
                  <pic:spPr>
                    <a:xfrm>
                      <a:off x="0" y="0"/>
                      <a:ext cx="2181225" cy="1885950"/>
                    </a:xfrm>
                    <a:prstGeom prst="rect">
                      <a:avLst/>
                    </a:prstGeom>
                  </pic:spPr>
                </pic:pic>
              </a:graphicData>
            </a:graphic>
          </wp:inline>
        </w:drawing>
      </w:r>
    </w:p>
    <w:p w14:paraId="7E928DCE" w14:textId="77777777" w:rsidR="008127E9" w:rsidRDefault="000D68C1" w:rsidP="008127E9">
      <w:pPr>
        <w:jc w:val="center"/>
        <w:rPr>
          <w:rFonts w:cstheme="minorHAnsi"/>
          <w:b/>
          <w:u w:val="single"/>
        </w:rPr>
      </w:pPr>
      <w:r>
        <w:rPr>
          <w:rFonts w:cstheme="minorHAnsi"/>
          <w:b/>
          <w:u w:val="single"/>
        </w:rPr>
        <w:t>Figure 19</w:t>
      </w:r>
      <w:r w:rsidR="008127E9">
        <w:rPr>
          <w:rFonts w:cstheme="minorHAnsi"/>
          <w:b/>
          <w:u w:val="single"/>
        </w:rPr>
        <w:t xml:space="preserve"> </w:t>
      </w:r>
    </w:p>
    <w:p w14:paraId="57571C15" w14:textId="77777777" w:rsidR="00FD6EE9" w:rsidRPr="00B02B79" w:rsidRDefault="002236EC" w:rsidP="00711A7A">
      <w:pPr>
        <w:jc w:val="both"/>
        <w:rPr>
          <w:rFonts w:cstheme="minorHAnsi"/>
        </w:rPr>
      </w:pPr>
      <w:r>
        <w:rPr>
          <w:rFonts w:cstheme="minorHAnsi"/>
        </w:rPr>
        <w:t xml:space="preserve">This figure depicts that </w:t>
      </w:r>
      <w:r w:rsidR="005E01D0">
        <w:rPr>
          <w:rFonts w:cstheme="minorHAnsi"/>
        </w:rPr>
        <w:t xml:space="preserve">how many number of cases are there in each cluster. </w:t>
      </w:r>
      <w:r w:rsidR="00ED7B92">
        <w:rPr>
          <w:rFonts w:cstheme="minorHAnsi"/>
        </w:rPr>
        <w:t xml:space="preserve">In cluster 1, </w:t>
      </w:r>
      <w:r w:rsidR="007221E1">
        <w:rPr>
          <w:rFonts w:cstheme="minorHAnsi"/>
        </w:rPr>
        <w:t xml:space="preserve">there are 67.000 cases, in cluster 2, there are 101.000 cases present, and in cluster 3, 32.000 </w:t>
      </w:r>
      <w:r w:rsidR="00EE72EF">
        <w:rPr>
          <w:rFonts w:cstheme="minorHAnsi"/>
        </w:rPr>
        <w:t>cases exist.</w:t>
      </w:r>
      <w:r w:rsidR="00D646B8">
        <w:rPr>
          <w:rFonts w:cstheme="minorHAnsi"/>
        </w:rPr>
        <w:t xml:space="preserve"> But from all the clusters, 200.00 cases are only valid and .000 are missing cases.  </w:t>
      </w:r>
      <w:r w:rsidR="00EE72EF">
        <w:rPr>
          <w:rFonts w:cstheme="minorHAnsi"/>
        </w:rPr>
        <w:t xml:space="preserve"> </w:t>
      </w:r>
    </w:p>
    <w:p w14:paraId="43DD4265" w14:textId="77777777" w:rsidR="009510C2" w:rsidRPr="00B02B79" w:rsidRDefault="001F5814" w:rsidP="00711A7A">
      <w:pPr>
        <w:jc w:val="both"/>
        <w:rPr>
          <w:rFonts w:cstheme="minorHAnsi"/>
        </w:rPr>
      </w:pPr>
      <w:r w:rsidRPr="00B02B79">
        <w:rPr>
          <w:rFonts w:cstheme="minorHAnsi"/>
        </w:rPr>
        <w:t xml:space="preserve">b) </w:t>
      </w:r>
      <w:r w:rsidR="00940730" w:rsidRPr="00B02B79">
        <w:rPr>
          <w:rFonts w:cstheme="minorHAnsi"/>
          <w:b/>
        </w:rPr>
        <w:t>Data Mining:</w:t>
      </w:r>
      <w:r w:rsidR="00E5030E" w:rsidRPr="00B02B79">
        <w:rPr>
          <w:rFonts w:cstheme="minorHAnsi"/>
          <w:b/>
        </w:rPr>
        <w:t xml:space="preserve"> </w:t>
      </w:r>
      <w:r w:rsidR="007039FD" w:rsidRPr="00B02B79">
        <w:rPr>
          <w:rFonts w:cstheme="minorHAnsi"/>
        </w:rPr>
        <w:t>It is the method</w:t>
      </w:r>
      <w:r w:rsidR="000E11C2" w:rsidRPr="00B02B79">
        <w:rPr>
          <w:rFonts w:cstheme="minorHAnsi"/>
        </w:rPr>
        <w:t xml:space="preserve"> used by businesses</w:t>
      </w:r>
      <w:r w:rsidR="007039FD" w:rsidRPr="00B02B79">
        <w:rPr>
          <w:rFonts w:cstheme="minorHAnsi"/>
        </w:rPr>
        <w:t xml:space="preserve"> of getting valuable information and knowledge from massive amounts of data (or big data). Utilizing different data mining methods, the disparity between data and intake has been narrowed. It is also known as knowledge discovery from data (KDD).</w:t>
      </w:r>
      <w:r w:rsidR="00395E9B" w:rsidRPr="00B02B79">
        <w:rPr>
          <w:rFonts w:cstheme="minorHAnsi"/>
        </w:rPr>
        <w:t xml:space="preserve"> </w:t>
      </w:r>
      <w:r w:rsidR="005B77FC" w:rsidRPr="00B02B79">
        <w:rPr>
          <w:rFonts w:cstheme="minorHAnsi"/>
        </w:rPr>
        <w:t xml:space="preserve"> </w:t>
      </w:r>
      <w:r w:rsidR="00395E9B" w:rsidRPr="00B02B79">
        <w:rPr>
          <w:rFonts w:cstheme="minorHAnsi"/>
        </w:rPr>
        <w:lastRenderedPageBreak/>
        <w:t>It can be carried out on a wide range of databases and information directories, incl</w:t>
      </w:r>
      <w:r w:rsidR="00F53C8C">
        <w:rPr>
          <w:rFonts w:cstheme="minorHAnsi"/>
        </w:rPr>
        <w:t>uding relational databases</w:t>
      </w:r>
      <w:r w:rsidR="00395E9B" w:rsidRPr="00B02B79">
        <w:rPr>
          <w:rFonts w:cstheme="minorHAnsi"/>
        </w:rPr>
        <w:t>, transactional d</w:t>
      </w:r>
      <w:r w:rsidR="00F53C8C">
        <w:rPr>
          <w:rFonts w:cstheme="minorHAnsi"/>
        </w:rPr>
        <w:t>atabases, data streams, and various</w:t>
      </w:r>
      <w:r w:rsidR="00395E9B" w:rsidRPr="00B02B79">
        <w:rPr>
          <w:rFonts w:cstheme="minorHAnsi"/>
        </w:rPr>
        <w:t xml:space="preserve"> others.</w:t>
      </w:r>
    </w:p>
    <w:p w14:paraId="1A4904B2" w14:textId="77777777" w:rsidR="009510C2" w:rsidRPr="00B02B79" w:rsidRDefault="00E54FCF" w:rsidP="00711A7A">
      <w:pPr>
        <w:jc w:val="both"/>
        <w:rPr>
          <w:rFonts w:cstheme="minorHAnsi"/>
          <w:b/>
        </w:rPr>
      </w:pPr>
      <w:r w:rsidRPr="00B02B79">
        <w:rPr>
          <w:rFonts w:cstheme="minorHAnsi"/>
          <w:b/>
        </w:rPr>
        <w:t xml:space="preserve">Different </w:t>
      </w:r>
      <w:r w:rsidR="00F72858">
        <w:rPr>
          <w:rFonts w:cstheme="minorHAnsi"/>
          <w:b/>
        </w:rPr>
        <w:t xml:space="preserve">methods of </w:t>
      </w:r>
      <w:r w:rsidRPr="00B02B79">
        <w:rPr>
          <w:rFonts w:cstheme="minorHAnsi"/>
          <w:b/>
        </w:rPr>
        <w:t xml:space="preserve">data mining </w:t>
      </w:r>
    </w:p>
    <w:p w14:paraId="7E45D8A2" w14:textId="77777777" w:rsidR="00CF1D18" w:rsidRDefault="006D4D76" w:rsidP="00DD2648">
      <w:pPr>
        <w:pStyle w:val="ListParagraph"/>
        <w:numPr>
          <w:ilvl w:val="0"/>
          <w:numId w:val="7"/>
        </w:numPr>
        <w:jc w:val="both"/>
        <w:rPr>
          <w:rStyle w:val="NoSpacingChar"/>
          <w:rFonts w:cstheme="minorHAnsi"/>
          <w:lang w:eastAsia="en-IN"/>
        </w:rPr>
      </w:pPr>
      <w:r w:rsidRPr="003A1B20">
        <w:rPr>
          <w:rFonts w:eastAsia="Times New Roman"/>
          <w:b/>
          <w:lang w:eastAsia="en-IN"/>
        </w:rPr>
        <w:t>Association</w:t>
      </w:r>
      <w:r w:rsidR="00730F6C" w:rsidRPr="003A1B20">
        <w:rPr>
          <w:rFonts w:eastAsia="Times New Roman"/>
          <w:b/>
          <w:lang w:eastAsia="en-IN"/>
        </w:rPr>
        <w:t>:</w:t>
      </w:r>
      <w:r w:rsidR="00B02B79" w:rsidRPr="00DD2648">
        <w:rPr>
          <w:rFonts w:eastAsia="Times New Roman"/>
          <w:lang w:eastAsia="en-IN"/>
        </w:rPr>
        <w:t xml:space="preserve"> </w:t>
      </w:r>
      <w:r w:rsidR="00443792" w:rsidRPr="00DD2648">
        <w:rPr>
          <w:rStyle w:val="NoSpacingChar"/>
          <w:rFonts w:cstheme="minorHAnsi"/>
          <w:lang w:eastAsia="en-IN"/>
        </w:rPr>
        <w:t xml:space="preserve">It is also known as relation analysis because it is used to show a correlation between two or more things by </w:t>
      </w:r>
      <w:r w:rsidR="004C1660" w:rsidRPr="00DD2648">
        <w:rPr>
          <w:rStyle w:val="NoSpacingChar"/>
          <w:rFonts w:cstheme="minorHAnsi"/>
          <w:lang w:eastAsia="en-IN"/>
        </w:rPr>
        <w:t>recognizing</w:t>
      </w:r>
      <w:r w:rsidR="00443792" w:rsidRPr="00DD2648">
        <w:rPr>
          <w:rStyle w:val="NoSpacingChar"/>
          <w:rFonts w:cstheme="minorHAnsi"/>
          <w:lang w:eastAsia="en-IN"/>
        </w:rPr>
        <w:t xml:space="preserve"> an underlying patterns in the data set. In data mining methods, this method is used to forecast behavior of customers.</w:t>
      </w:r>
    </w:p>
    <w:p w14:paraId="5894B2FD" w14:textId="77777777" w:rsidR="00F707D5" w:rsidRDefault="00F707D5" w:rsidP="00F707D5">
      <w:pPr>
        <w:pStyle w:val="ListParagraph"/>
        <w:jc w:val="both"/>
        <w:rPr>
          <w:rStyle w:val="NoSpacingChar"/>
          <w:rFonts w:cstheme="minorHAnsi"/>
          <w:lang w:eastAsia="en-IN"/>
        </w:rPr>
      </w:pPr>
      <w:r w:rsidRPr="00F707D5">
        <w:rPr>
          <w:rStyle w:val="NoSpacingChar"/>
          <w:rFonts w:cstheme="minorHAnsi"/>
          <w:lang w:eastAsia="en-IN"/>
        </w:rPr>
        <w:t>Assume a store's business manager wants to know which products are typically bought together.</w:t>
      </w:r>
    </w:p>
    <w:p w14:paraId="5BA382BA" w14:textId="77777777" w:rsidR="00BE4A63" w:rsidRPr="00BE4A63" w:rsidRDefault="00BE4A63" w:rsidP="00F707D5">
      <w:pPr>
        <w:pStyle w:val="ListParagraph"/>
        <w:jc w:val="both"/>
        <w:rPr>
          <w:rStyle w:val="NoSpacingChar"/>
          <w:rFonts w:cstheme="minorHAnsi"/>
          <w:b/>
          <w:lang w:eastAsia="en-IN"/>
        </w:rPr>
      </w:pPr>
      <w:r>
        <w:rPr>
          <w:rStyle w:val="NoSpacingChar"/>
          <w:rFonts w:cstheme="minorHAnsi"/>
          <w:b/>
          <w:lang w:eastAsia="en-IN"/>
        </w:rPr>
        <w:t>EXAMPLE</w:t>
      </w:r>
    </w:p>
    <w:p w14:paraId="2ADB0C36" w14:textId="77777777" w:rsidR="00F707D5" w:rsidRPr="00F707D5" w:rsidRDefault="00F707D5" w:rsidP="00F707D5">
      <w:pPr>
        <w:pStyle w:val="ListParagraph"/>
        <w:jc w:val="both"/>
        <w:rPr>
          <w:rStyle w:val="NoSpacingChar"/>
          <w:rFonts w:cstheme="minorHAnsi"/>
          <w:lang w:eastAsia="en-IN"/>
        </w:rPr>
      </w:pPr>
      <w:r w:rsidRPr="00F707D5">
        <w:rPr>
          <w:rStyle w:val="NoSpacingChar"/>
          <w:rFonts w:cstheme="minorHAnsi"/>
          <w:lang w:eastAsia="en-IN"/>
        </w:rPr>
        <w:t>Purchases (y,</w:t>
      </w:r>
      <w:r w:rsidR="00891943">
        <w:rPr>
          <w:rStyle w:val="NoSpacingChar"/>
          <w:rFonts w:cstheme="minorHAnsi"/>
          <w:lang w:eastAsia="en-IN"/>
        </w:rPr>
        <w:t xml:space="preserve"> </w:t>
      </w:r>
      <w:r w:rsidRPr="00F707D5">
        <w:rPr>
          <w:rStyle w:val="NoSpacingChar"/>
          <w:rFonts w:cstheme="minorHAnsi"/>
          <w:lang w:eastAsia="en-IN"/>
        </w:rPr>
        <w:t>"strawberry") -&gt; purchases(y, "chocolate"). [1% endorse, 50% confidence]</w:t>
      </w:r>
    </w:p>
    <w:p w14:paraId="30704A03" w14:textId="77777777" w:rsidR="00F707D5" w:rsidRPr="00BE4A63" w:rsidRDefault="00F707D5" w:rsidP="00826840">
      <w:pPr>
        <w:pStyle w:val="ListParagraph"/>
        <w:numPr>
          <w:ilvl w:val="0"/>
          <w:numId w:val="8"/>
        </w:numPr>
        <w:jc w:val="both"/>
        <w:rPr>
          <w:rStyle w:val="NoSpacingChar"/>
          <w:rFonts w:cstheme="minorHAnsi"/>
          <w:lang w:eastAsia="en-IN"/>
        </w:rPr>
      </w:pPr>
      <w:r w:rsidRPr="00F707D5">
        <w:rPr>
          <w:rStyle w:val="NoSpacingChar"/>
          <w:rFonts w:cstheme="minorHAnsi"/>
          <w:lang w:eastAsia="en-IN"/>
        </w:rPr>
        <w:t>In this case, y represents a customer who purchases both strawberry and choc</w:t>
      </w:r>
      <w:r w:rsidR="00BE4A63">
        <w:rPr>
          <w:rStyle w:val="NoSpacingChar"/>
          <w:rFonts w:cstheme="minorHAnsi"/>
          <w:lang w:eastAsia="en-IN"/>
        </w:rPr>
        <w:t>olate.</w:t>
      </w:r>
    </w:p>
    <w:p w14:paraId="5ED41920" w14:textId="77777777" w:rsidR="00F707D5" w:rsidRPr="00BE4A63" w:rsidRDefault="00F707D5" w:rsidP="00851836">
      <w:pPr>
        <w:pStyle w:val="ListParagraph"/>
        <w:numPr>
          <w:ilvl w:val="0"/>
          <w:numId w:val="8"/>
        </w:numPr>
        <w:jc w:val="both"/>
        <w:rPr>
          <w:rStyle w:val="NoSpacingChar"/>
          <w:rFonts w:cstheme="minorHAnsi"/>
          <w:lang w:eastAsia="en-IN"/>
        </w:rPr>
      </w:pPr>
      <w:r w:rsidRPr="00F707D5">
        <w:rPr>
          <w:rStyle w:val="NoSpacingChar"/>
          <w:rFonts w:cstheme="minorHAnsi"/>
          <w:lang w:eastAsia="en-IN"/>
        </w:rPr>
        <w:t>Confidence demonstrates assurance that if a customer purchases a str</w:t>
      </w:r>
      <w:r w:rsidR="00060516">
        <w:rPr>
          <w:rStyle w:val="NoSpacingChar"/>
          <w:rFonts w:cstheme="minorHAnsi"/>
          <w:lang w:eastAsia="en-IN"/>
        </w:rPr>
        <w:t>a</w:t>
      </w:r>
      <w:r w:rsidRPr="00F707D5">
        <w:rPr>
          <w:rStyle w:val="NoSpacingChar"/>
          <w:rFonts w:cstheme="minorHAnsi"/>
          <w:lang w:eastAsia="en-IN"/>
        </w:rPr>
        <w:t>wberry, there is a chance</w:t>
      </w:r>
      <w:r w:rsidR="00992912">
        <w:rPr>
          <w:rStyle w:val="NoSpacingChar"/>
          <w:rFonts w:cstheme="minorHAnsi"/>
          <w:lang w:eastAsia="en-IN"/>
        </w:rPr>
        <w:t xml:space="preserve"> of </w:t>
      </w:r>
      <w:r w:rsidR="004B390E">
        <w:rPr>
          <w:rStyle w:val="NoSpacingChar"/>
          <w:rFonts w:cstheme="minorHAnsi"/>
          <w:lang w:eastAsia="en-IN"/>
        </w:rPr>
        <w:t>50%</w:t>
      </w:r>
      <w:r w:rsidRPr="00F707D5">
        <w:rPr>
          <w:rStyle w:val="NoSpacingChar"/>
          <w:rFonts w:cstheme="minorHAnsi"/>
          <w:lang w:eastAsia="en-IN"/>
        </w:rPr>
        <w:t xml:space="preserve"> that he or she</w:t>
      </w:r>
      <w:r w:rsidR="00BE4A63">
        <w:rPr>
          <w:rStyle w:val="NoSpacingChar"/>
          <w:rFonts w:cstheme="minorHAnsi"/>
          <w:lang w:eastAsia="en-IN"/>
        </w:rPr>
        <w:t xml:space="preserve"> will also purchase chocolates.</w:t>
      </w:r>
    </w:p>
    <w:p w14:paraId="09D4B7C5" w14:textId="77777777" w:rsidR="00F707D5" w:rsidRPr="00D41701" w:rsidRDefault="00F707D5" w:rsidP="00E25ADC">
      <w:pPr>
        <w:pStyle w:val="ListParagraph"/>
        <w:numPr>
          <w:ilvl w:val="0"/>
          <w:numId w:val="8"/>
        </w:numPr>
        <w:jc w:val="both"/>
        <w:rPr>
          <w:rStyle w:val="NoSpacingChar"/>
          <w:rFonts w:cstheme="minorHAnsi"/>
          <w:lang w:eastAsia="en-IN"/>
        </w:rPr>
      </w:pPr>
      <w:r w:rsidRPr="00F707D5">
        <w:rPr>
          <w:rStyle w:val="NoSpacingChar"/>
          <w:rFonts w:cstheme="minorHAnsi"/>
          <w:lang w:eastAsia="en-IN"/>
        </w:rPr>
        <w:t>Support indicates that strawberry and chocolates were purchased together in 1% of all transactions examined</w:t>
      </w:r>
      <w:r w:rsidR="00EC6918">
        <w:rPr>
          <w:rStyle w:val="NoSpacingChar"/>
          <w:rFonts w:cstheme="minorHAnsi"/>
          <w:lang w:eastAsia="en-IN"/>
        </w:rPr>
        <w:t>.</w:t>
      </w:r>
    </w:p>
    <w:p w14:paraId="409ABD8F" w14:textId="77777777" w:rsidR="00F707D5" w:rsidRPr="00DD2648" w:rsidRDefault="00F707D5" w:rsidP="00F707D5">
      <w:pPr>
        <w:pStyle w:val="ListParagraph"/>
        <w:jc w:val="both"/>
        <w:rPr>
          <w:rStyle w:val="NoSpacingChar"/>
          <w:rFonts w:cstheme="minorHAnsi"/>
          <w:lang w:eastAsia="en-IN"/>
        </w:rPr>
      </w:pPr>
      <w:r w:rsidRPr="00F707D5">
        <w:rPr>
          <w:rStyle w:val="NoSpacingChar"/>
          <w:rFonts w:cstheme="minorHAnsi"/>
          <w:lang w:eastAsia="en-IN"/>
        </w:rPr>
        <w:t>There are numerous analogous examples, such as chips and cold drink or computer and software.</w:t>
      </w:r>
    </w:p>
    <w:p w14:paraId="0B66EB3F" w14:textId="77777777" w:rsidR="00F43E30" w:rsidRDefault="006D4D76" w:rsidP="00C16906">
      <w:pPr>
        <w:pStyle w:val="NoSpacing"/>
        <w:numPr>
          <w:ilvl w:val="0"/>
          <w:numId w:val="7"/>
        </w:numPr>
        <w:jc w:val="both"/>
        <w:rPr>
          <w:rFonts w:eastAsia="Times New Roman"/>
          <w:lang w:eastAsia="en-IN"/>
        </w:rPr>
      </w:pPr>
      <w:r w:rsidRPr="003F3DE3">
        <w:rPr>
          <w:rFonts w:eastAsia="Times New Roman"/>
          <w:b/>
          <w:lang w:eastAsia="en-IN"/>
        </w:rPr>
        <w:t>Classification</w:t>
      </w:r>
      <w:r w:rsidR="009032B6" w:rsidRPr="003F3DE3">
        <w:rPr>
          <w:rFonts w:eastAsia="Times New Roman"/>
          <w:b/>
          <w:lang w:eastAsia="en-IN"/>
        </w:rPr>
        <w:t>:</w:t>
      </w:r>
      <w:r w:rsidR="009032B6">
        <w:rPr>
          <w:rFonts w:eastAsia="Times New Roman"/>
          <w:lang w:eastAsia="en-IN"/>
        </w:rPr>
        <w:t xml:space="preserve"> </w:t>
      </w:r>
      <w:r w:rsidR="00723446" w:rsidRPr="00723446">
        <w:rPr>
          <w:rFonts w:eastAsia="Times New Roman"/>
          <w:lang w:eastAsia="en-IN"/>
        </w:rPr>
        <w:t xml:space="preserve">This method </w:t>
      </w:r>
      <w:r w:rsidR="00EC2088">
        <w:rPr>
          <w:rFonts w:eastAsia="Times New Roman"/>
          <w:lang w:eastAsia="en-IN"/>
        </w:rPr>
        <w:t xml:space="preserve">of </w:t>
      </w:r>
      <w:r w:rsidR="00EC2088" w:rsidRPr="00723446">
        <w:rPr>
          <w:rFonts w:eastAsia="Times New Roman"/>
          <w:lang w:eastAsia="en-IN"/>
        </w:rPr>
        <w:t xml:space="preserve">data mining </w:t>
      </w:r>
      <w:r w:rsidR="00723446" w:rsidRPr="00723446">
        <w:rPr>
          <w:rFonts w:eastAsia="Times New Roman"/>
          <w:lang w:eastAsia="en-IN"/>
        </w:rPr>
        <w:t xml:space="preserve">is used to </w:t>
      </w:r>
      <w:r w:rsidR="00A576C3" w:rsidRPr="00723446">
        <w:rPr>
          <w:rFonts w:eastAsia="Times New Roman"/>
          <w:lang w:eastAsia="en-IN"/>
        </w:rPr>
        <w:t>categorize</w:t>
      </w:r>
      <w:r w:rsidR="00723446" w:rsidRPr="00723446">
        <w:rPr>
          <w:rFonts w:eastAsia="Times New Roman"/>
          <w:lang w:eastAsia="en-IN"/>
        </w:rPr>
        <w:t xml:space="preserve"> items in data sets int</w:t>
      </w:r>
      <w:r w:rsidR="00736AF5">
        <w:rPr>
          <w:rFonts w:eastAsia="Times New Roman"/>
          <w:lang w:eastAsia="en-IN"/>
        </w:rPr>
        <w:t>o clusters or categories. It support</w:t>
      </w:r>
      <w:r w:rsidR="00723446" w:rsidRPr="00723446">
        <w:rPr>
          <w:rFonts w:eastAsia="Times New Roman"/>
          <w:lang w:eastAsia="en-IN"/>
        </w:rPr>
        <w:t xml:space="preserve">s in </w:t>
      </w:r>
      <w:r w:rsidR="00B67F43" w:rsidRPr="0014513D">
        <w:rPr>
          <w:rFonts w:cstheme="minorHAnsi"/>
          <w:bCs/>
          <w:color w:val="202124"/>
          <w:shd w:val="clear" w:color="auto" w:fill="FFFFFF"/>
        </w:rPr>
        <w:t>incisively</w:t>
      </w:r>
      <w:r w:rsidR="00B67F43">
        <w:rPr>
          <w:rFonts w:ascii="Arial" w:hAnsi="Arial" w:cs="Arial"/>
          <w:b/>
          <w:bCs/>
          <w:color w:val="202124"/>
          <w:shd w:val="clear" w:color="auto" w:fill="FFFFFF"/>
        </w:rPr>
        <w:t>,</w:t>
      </w:r>
      <w:r w:rsidR="00B67F43" w:rsidRPr="00723446">
        <w:rPr>
          <w:rFonts w:eastAsia="Times New Roman"/>
          <w:lang w:eastAsia="en-IN"/>
        </w:rPr>
        <w:t xml:space="preserve"> </w:t>
      </w:r>
      <w:r w:rsidR="00723446" w:rsidRPr="00723446">
        <w:rPr>
          <w:rFonts w:eastAsia="Times New Roman"/>
          <w:lang w:eastAsia="en-IN"/>
        </w:rPr>
        <w:t xml:space="preserve">simulation and </w:t>
      </w:r>
      <w:r w:rsidR="00AC368A" w:rsidRPr="00723446">
        <w:rPr>
          <w:rFonts w:eastAsia="Times New Roman"/>
          <w:lang w:eastAsia="en-IN"/>
        </w:rPr>
        <w:t>modelling</w:t>
      </w:r>
      <w:r w:rsidR="00723446" w:rsidRPr="00723446">
        <w:rPr>
          <w:rFonts w:eastAsia="Times New Roman"/>
          <w:lang w:eastAsia="en-IN"/>
        </w:rPr>
        <w:t xml:space="preserve"> of companies within a group. It is a two-step procedure:</w:t>
      </w:r>
      <w:r w:rsidR="00FA5F2D">
        <w:rPr>
          <w:rFonts w:eastAsia="Times New Roman"/>
          <w:lang w:eastAsia="en-IN"/>
        </w:rPr>
        <w:t xml:space="preserve"> Learning and Classification step</w:t>
      </w:r>
      <w:r w:rsidR="008C6A3D">
        <w:rPr>
          <w:rFonts w:eastAsia="Times New Roman"/>
          <w:lang w:eastAsia="en-IN"/>
        </w:rPr>
        <w:t>.</w:t>
      </w:r>
      <w:r w:rsidR="00C631D8">
        <w:rPr>
          <w:rFonts w:eastAsia="Times New Roman"/>
          <w:lang w:eastAsia="en-IN"/>
        </w:rPr>
        <w:t xml:space="preserve"> </w:t>
      </w:r>
    </w:p>
    <w:p w14:paraId="065B90A1" w14:textId="77777777" w:rsidR="00B01015" w:rsidRPr="00B01015" w:rsidRDefault="00A927BE" w:rsidP="00B01015">
      <w:pPr>
        <w:pStyle w:val="NoSpacing"/>
        <w:ind w:left="720"/>
        <w:rPr>
          <w:rFonts w:eastAsia="Times New Roman"/>
          <w:b/>
          <w:lang w:eastAsia="en-IN"/>
        </w:rPr>
      </w:pPr>
      <w:r w:rsidRPr="00B01015">
        <w:rPr>
          <w:rFonts w:eastAsia="Times New Roman"/>
          <w:b/>
          <w:lang w:eastAsia="en-IN"/>
        </w:rPr>
        <w:t>EXAMPLE</w:t>
      </w:r>
    </w:p>
    <w:p w14:paraId="01C82192" w14:textId="77777777" w:rsidR="0096632A" w:rsidRPr="006D4D76" w:rsidRDefault="00C83319" w:rsidP="009B6845">
      <w:pPr>
        <w:pStyle w:val="NoSpacing"/>
        <w:ind w:left="720"/>
        <w:jc w:val="both"/>
        <w:rPr>
          <w:rFonts w:eastAsia="Times New Roman"/>
          <w:lang w:eastAsia="en-IN"/>
        </w:rPr>
      </w:pPr>
      <w:r w:rsidRPr="00F43E30">
        <w:rPr>
          <w:rFonts w:eastAsia="Times New Roman"/>
          <w:lang w:eastAsia="en-IN"/>
        </w:rPr>
        <w:t>A</w:t>
      </w:r>
      <w:r w:rsidR="00335A5F">
        <w:rPr>
          <w:rFonts w:eastAsia="Times New Roman"/>
          <w:lang w:eastAsia="en-IN"/>
        </w:rPr>
        <w:t xml:space="preserve"> company of</w:t>
      </w:r>
      <w:r w:rsidRPr="00F43E30">
        <w:rPr>
          <w:rFonts w:eastAsia="Times New Roman"/>
          <w:lang w:eastAsia="en-IN"/>
        </w:rPr>
        <w:t xml:space="preserve"> banking </w:t>
      </w:r>
      <w:r w:rsidR="002E7BA3" w:rsidRPr="00F43E30">
        <w:rPr>
          <w:rFonts w:eastAsia="Times New Roman"/>
          <w:lang w:eastAsia="en-IN"/>
        </w:rPr>
        <w:t xml:space="preserve">may use to </w:t>
      </w:r>
      <w:r w:rsidR="004C7805">
        <w:rPr>
          <w:rFonts w:eastAsia="Times New Roman"/>
          <w:lang w:eastAsia="en-IN"/>
        </w:rPr>
        <w:t>recogniz</w:t>
      </w:r>
      <w:r w:rsidR="002E7BA3" w:rsidRPr="00F43E30">
        <w:rPr>
          <w:rFonts w:eastAsia="Times New Roman"/>
          <w:lang w:eastAsia="en-IN"/>
        </w:rPr>
        <w:t>e</w:t>
      </w:r>
      <w:r w:rsidR="00C6399D">
        <w:rPr>
          <w:rFonts w:eastAsia="Times New Roman"/>
          <w:lang w:eastAsia="en-IN"/>
        </w:rPr>
        <w:t xml:space="preserve"> credit</w:t>
      </w:r>
      <w:r w:rsidR="002E7BA3" w:rsidRPr="00F43E30">
        <w:rPr>
          <w:rFonts w:eastAsia="Times New Roman"/>
          <w:lang w:eastAsia="en-IN"/>
        </w:rPr>
        <w:t xml:space="preserve"> </w:t>
      </w:r>
      <w:r w:rsidR="00635E0D">
        <w:rPr>
          <w:rFonts w:eastAsia="Times New Roman"/>
          <w:lang w:eastAsia="en-IN"/>
        </w:rPr>
        <w:t>contenders</w:t>
      </w:r>
      <w:r w:rsidR="00801598">
        <w:rPr>
          <w:rFonts w:eastAsia="Times New Roman"/>
          <w:lang w:eastAsia="en-IN"/>
        </w:rPr>
        <w:t xml:space="preserve"> </w:t>
      </w:r>
      <w:r w:rsidR="002E7BA3" w:rsidRPr="00F43E30">
        <w:rPr>
          <w:rFonts w:eastAsia="Times New Roman"/>
          <w:lang w:eastAsia="en-IN"/>
        </w:rPr>
        <w:t>with low, medium, or high credit risks. Likewise, a health researcher examines cancer information to forecast which medication to give to a patient.</w:t>
      </w:r>
    </w:p>
    <w:p w14:paraId="75BC908A" w14:textId="77777777" w:rsidR="00BA33DE" w:rsidRDefault="006D4D76" w:rsidP="00A45386">
      <w:pPr>
        <w:pStyle w:val="NoSpacing"/>
        <w:numPr>
          <w:ilvl w:val="0"/>
          <w:numId w:val="7"/>
        </w:numPr>
        <w:jc w:val="both"/>
        <w:rPr>
          <w:rFonts w:eastAsia="Times New Roman"/>
          <w:lang w:eastAsia="en-IN"/>
        </w:rPr>
      </w:pPr>
      <w:r w:rsidRPr="006D4D76">
        <w:rPr>
          <w:rFonts w:eastAsia="Times New Roman"/>
          <w:b/>
          <w:lang w:eastAsia="en-IN"/>
        </w:rPr>
        <w:t>Clustering Analysis</w:t>
      </w:r>
      <w:r w:rsidR="009B6845" w:rsidRPr="003F3DE3">
        <w:rPr>
          <w:rFonts w:eastAsia="Times New Roman"/>
          <w:b/>
          <w:lang w:eastAsia="en-IN"/>
        </w:rPr>
        <w:t>:</w:t>
      </w:r>
      <w:r w:rsidR="009B6845">
        <w:rPr>
          <w:rFonts w:eastAsia="Times New Roman"/>
          <w:lang w:eastAsia="en-IN"/>
        </w:rPr>
        <w:t xml:space="preserve"> </w:t>
      </w:r>
      <w:r w:rsidR="00D94119">
        <w:rPr>
          <w:rFonts w:eastAsia="Times New Roman"/>
          <w:lang w:eastAsia="en-IN"/>
        </w:rPr>
        <w:t xml:space="preserve">It </w:t>
      </w:r>
      <w:r w:rsidR="007F146E" w:rsidRPr="007F146E">
        <w:rPr>
          <w:rFonts w:eastAsia="Times New Roman"/>
          <w:lang w:eastAsia="en-IN"/>
        </w:rPr>
        <w:t>is related to classification, however in this case, clusters are formed based on data item commonalities. Various groups have objects that are dissimilar or unrelated. Because it divides large data sets into groups based on similarities, it is also known as data segmentation.</w:t>
      </w:r>
    </w:p>
    <w:p w14:paraId="5E01E84F" w14:textId="77777777" w:rsidR="004515C2" w:rsidRPr="00FE12D9" w:rsidRDefault="009F6482" w:rsidP="00BA33DE">
      <w:pPr>
        <w:pStyle w:val="NoSpacing"/>
        <w:ind w:left="720"/>
        <w:rPr>
          <w:rFonts w:eastAsia="Times New Roman"/>
          <w:b/>
          <w:lang w:eastAsia="en-IN"/>
        </w:rPr>
      </w:pPr>
      <w:r w:rsidRPr="00FE12D9">
        <w:rPr>
          <w:rFonts w:eastAsia="Times New Roman"/>
          <w:b/>
          <w:lang w:eastAsia="en-IN"/>
        </w:rPr>
        <w:t>EXAMPLE</w:t>
      </w:r>
    </w:p>
    <w:p w14:paraId="0A39F7F1" w14:textId="77777777" w:rsidR="00D251E6" w:rsidRPr="00BA33DE" w:rsidRDefault="00A64D9D" w:rsidP="00A45386">
      <w:pPr>
        <w:pStyle w:val="NoSpacing"/>
        <w:ind w:left="720"/>
        <w:jc w:val="both"/>
        <w:rPr>
          <w:rFonts w:eastAsia="Times New Roman"/>
          <w:lang w:eastAsia="en-IN"/>
        </w:rPr>
      </w:pPr>
      <w:r w:rsidRPr="00BA33DE">
        <w:rPr>
          <w:rFonts w:eastAsia="Times New Roman"/>
          <w:lang w:eastAsia="en-IN"/>
        </w:rPr>
        <w:t xml:space="preserve">A </w:t>
      </w:r>
      <w:r w:rsidR="00E96BB1">
        <w:rPr>
          <w:rFonts w:eastAsia="Times New Roman"/>
          <w:lang w:eastAsia="en-IN"/>
        </w:rPr>
        <w:t xml:space="preserve">same </w:t>
      </w:r>
      <w:r w:rsidR="00037D58">
        <w:rPr>
          <w:rFonts w:eastAsia="Times New Roman"/>
          <w:lang w:eastAsia="en-IN"/>
        </w:rPr>
        <w:t>example of credit</w:t>
      </w:r>
      <w:r w:rsidRPr="00BA33DE">
        <w:rPr>
          <w:rFonts w:eastAsia="Times New Roman"/>
          <w:lang w:eastAsia="en-IN"/>
        </w:rPr>
        <w:t xml:space="preserve"> </w:t>
      </w:r>
      <w:r w:rsidR="00D126A5">
        <w:rPr>
          <w:rFonts w:eastAsia="Times New Roman"/>
          <w:lang w:eastAsia="en-IN"/>
        </w:rPr>
        <w:t xml:space="preserve">contenders </w:t>
      </w:r>
      <w:r w:rsidRPr="00BA33DE">
        <w:rPr>
          <w:rFonts w:eastAsia="Times New Roman"/>
          <w:lang w:eastAsia="en-IN"/>
        </w:rPr>
        <w:t>can be viewed here as well. The figure below illustrates some distinctions.</w:t>
      </w:r>
    </w:p>
    <w:p w14:paraId="6CE998D6" w14:textId="77777777" w:rsidR="005C58DA" w:rsidRDefault="005A58D5" w:rsidP="001F7E1D">
      <w:pPr>
        <w:shd w:val="clear" w:color="auto" w:fill="FFFFFF"/>
        <w:spacing w:before="100" w:beforeAutospacing="1" w:after="100" w:afterAutospacing="1" w:line="240" w:lineRule="auto"/>
        <w:ind w:left="720"/>
        <w:jc w:val="center"/>
        <w:rPr>
          <w:rFonts w:eastAsia="Times New Roman" w:cstheme="minorHAnsi"/>
          <w:b/>
          <w:lang w:eastAsia="en-IN"/>
        </w:rPr>
      </w:pPr>
      <w:r w:rsidRPr="005A58D5">
        <w:rPr>
          <w:rFonts w:eastAsia="Times New Roman" w:cstheme="minorHAnsi"/>
          <w:b/>
          <w:noProof/>
          <w:lang w:eastAsia="en-IN"/>
        </w:rPr>
        <w:drawing>
          <wp:inline distT="0" distB="0" distL="0" distR="0" wp14:anchorId="7EC216E9" wp14:editId="76F5E493">
            <wp:extent cx="3648973" cy="2187915"/>
            <wp:effectExtent l="323850" t="323850" r="332740" b="3270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58683" cy="219373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8994419" w14:textId="77777777" w:rsidR="005C58DA" w:rsidRPr="006D4D76" w:rsidRDefault="005C58DA" w:rsidP="005C58DA">
      <w:pPr>
        <w:shd w:val="clear" w:color="auto" w:fill="FFFFFF"/>
        <w:spacing w:before="100" w:beforeAutospacing="1" w:after="100" w:afterAutospacing="1" w:line="240" w:lineRule="auto"/>
        <w:ind w:left="720"/>
        <w:jc w:val="both"/>
        <w:rPr>
          <w:rFonts w:eastAsia="Times New Roman" w:cstheme="minorHAnsi"/>
          <w:lang w:eastAsia="en-IN"/>
        </w:rPr>
      </w:pPr>
    </w:p>
    <w:p w14:paraId="0AD664C0" w14:textId="77777777" w:rsidR="003B50F9" w:rsidRPr="003B50F9" w:rsidRDefault="006D4D76" w:rsidP="00E66454">
      <w:pPr>
        <w:pStyle w:val="NoSpacing"/>
        <w:numPr>
          <w:ilvl w:val="0"/>
          <w:numId w:val="7"/>
        </w:numPr>
        <w:jc w:val="both"/>
        <w:rPr>
          <w:rFonts w:eastAsia="Times New Roman"/>
          <w:lang w:eastAsia="en-IN"/>
        </w:rPr>
      </w:pPr>
      <w:r w:rsidRPr="003B50F9">
        <w:rPr>
          <w:rFonts w:eastAsia="Times New Roman"/>
          <w:b/>
          <w:lang w:eastAsia="en-IN"/>
        </w:rPr>
        <w:t>Prediction</w:t>
      </w:r>
      <w:r w:rsidR="00771C0E" w:rsidRPr="003B50F9">
        <w:rPr>
          <w:rFonts w:eastAsia="Times New Roman"/>
          <w:b/>
          <w:lang w:eastAsia="en-IN"/>
        </w:rPr>
        <w:t>:</w:t>
      </w:r>
      <w:r w:rsidR="00771C0E" w:rsidRPr="003B50F9">
        <w:rPr>
          <w:rFonts w:eastAsia="Times New Roman"/>
          <w:lang w:eastAsia="en-IN"/>
        </w:rPr>
        <w:t xml:space="preserve"> This method forecasts the prospect based on previous and present p</w:t>
      </w:r>
      <w:r w:rsidR="007A22B4" w:rsidRPr="003B50F9">
        <w:rPr>
          <w:rFonts w:eastAsia="Times New Roman"/>
          <w:lang w:eastAsia="en-IN"/>
        </w:rPr>
        <w:t>atterns or data sets. It</w:t>
      </w:r>
      <w:r w:rsidR="00771C0E" w:rsidRPr="003B50F9">
        <w:rPr>
          <w:rFonts w:eastAsia="Times New Roman"/>
          <w:lang w:eastAsia="en-IN"/>
        </w:rPr>
        <w:t xml:space="preserve"> is typically used in conjunction with</w:t>
      </w:r>
      <w:r w:rsidR="001562BA" w:rsidRPr="003B50F9">
        <w:rPr>
          <w:rFonts w:eastAsia="Times New Roman"/>
          <w:lang w:eastAsia="en-IN"/>
        </w:rPr>
        <w:t xml:space="preserve"> other</w:t>
      </w:r>
      <w:r w:rsidR="00771C0E" w:rsidRPr="003B50F9">
        <w:rPr>
          <w:rFonts w:eastAsia="Times New Roman"/>
          <w:lang w:eastAsia="en-IN"/>
        </w:rPr>
        <w:t xml:space="preserve"> methods </w:t>
      </w:r>
      <w:r w:rsidR="00DF4DC5">
        <w:rPr>
          <w:rFonts w:eastAsia="Times New Roman"/>
          <w:lang w:eastAsia="en-IN"/>
        </w:rPr>
        <w:t>of mining.</w:t>
      </w:r>
    </w:p>
    <w:p w14:paraId="5DE3E247" w14:textId="77777777" w:rsidR="0017796C" w:rsidRPr="00513658" w:rsidRDefault="0017796C" w:rsidP="0017796C">
      <w:pPr>
        <w:pStyle w:val="NoSpacing"/>
        <w:ind w:left="720"/>
        <w:jc w:val="both"/>
        <w:rPr>
          <w:rFonts w:eastAsia="Times New Roman"/>
          <w:b/>
          <w:lang w:eastAsia="en-IN"/>
        </w:rPr>
      </w:pPr>
      <w:r w:rsidRPr="00513658">
        <w:rPr>
          <w:rFonts w:eastAsia="Times New Roman"/>
          <w:b/>
          <w:lang w:eastAsia="en-IN"/>
        </w:rPr>
        <w:t xml:space="preserve">Example </w:t>
      </w:r>
    </w:p>
    <w:p w14:paraId="0A6CB768" w14:textId="77777777" w:rsidR="006D4D76" w:rsidRPr="006D4D76" w:rsidRDefault="0017796C" w:rsidP="0017796C">
      <w:pPr>
        <w:pStyle w:val="NoSpacing"/>
        <w:ind w:left="720"/>
        <w:jc w:val="both"/>
        <w:rPr>
          <w:rFonts w:eastAsia="Times New Roman"/>
          <w:lang w:eastAsia="en-IN"/>
        </w:rPr>
      </w:pPr>
      <w:r>
        <w:rPr>
          <w:rFonts w:eastAsia="Times New Roman"/>
          <w:lang w:eastAsia="en-IN"/>
        </w:rPr>
        <w:t>S</w:t>
      </w:r>
      <w:r w:rsidR="00771C0E" w:rsidRPr="0017796C">
        <w:rPr>
          <w:rFonts w:eastAsia="Times New Roman"/>
          <w:lang w:eastAsia="en-IN"/>
        </w:rPr>
        <w:t xml:space="preserve">uppose the sales </w:t>
      </w:r>
      <w:r w:rsidR="00AF090F">
        <w:rPr>
          <w:rFonts w:eastAsia="Times New Roman"/>
          <w:lang w:eastAsia="en-IN"/>
        </w:rPr>
        <w:t>supervisor</w:t>
      </w:r>
      <w:r w:rsidR="00012155">
        <w:rPr>
          <w:rFonts w:eastAsia="Times New Roman"/>
          <w:lang w:eastAsia="en-IN"/>
        </w:rPr>
        <w:t xml:space="preserve"> </w:t>
      </w:r>
      <w:r w:rsidR="00771C0E" w:rsidRPr="0017796C">
        <w:rPr>
          <w:rFonts w:eastAsia="Times New Roman"/>
          <w:lang w:eastAsia="en-IN"/>
        </w:rPr>
        <w:t xml:space="preserve">wants to </w:t>
      </w:r>
      <w:r w:rsidR="000274C6">
        <w:rPr>
          <w:rFonts w:eastAsia="Times New Roman"/>
          <w:lang w:eastAsia="en-IN"/>
        </w:rPr>
        <w:t xml:space="preserve">predict </w:t>
      </w:r>
      <w:r w:rsidR="00771C0E" w:rsidRPr="0017796C">
        <w:rPr>
          <w:rFonts w:eastAsia="Times New Roman"/>
          <w:lang w:eastAsia="en-IN"/>
        </w:rPr>
        <w:t>the revenue that each item will produce based on previous sales data. It represents a continuous-valued function that identifies lacking data values</w:t>
      </w:r>
      <w:r w:rsidR="000274C6">
        <w:rPr>
          <w:rFonts w:eastAsia="Times New Roman"/>
          <w:lang w:eastAsia="en-IN"/>
        </w:rPr>
        <w:t xml:space="preserve"> of numeric</w:t>
      </w:r>
      <w:r w:rsidR="00771C0E" w:rsidRPr="0017796C">
        <w:rPr>
          <w:rFonts w:eastAsia="Times New Roman"/>
          <w:lang w:eastAsia="en-IN"/>
        </w:rPr>
        <w:t>.</w:t>
      </w:r>
    </w:p>
    <w:p w14:paraId="07C4BCB1" w14:textId="77777777" w:rsidR="00FA1998" w:rsidRDefault="006D4D76" w:rsidP="00D04E06">
      <w:pPr>
        <w:pStyle w:val="NoSpacing"/>
        <w:numPr>
          <w:ilvl w:val="0"/>
          <w:numId w:val="7"/>
        </w:numPr>
        <w:jc w:val="both"/>
        <w:rPr>
          <w:rFonts w:eastAsia="Times New Roman"/>
          <w:lang w:eastAsia="en-IN"/>
        </w:rPr>
      </w:pPr>
      <w:r w:rsidRPr="006D4D76">
        <w:rPr>
          <w:rFonts w:eastAsia="Times New Roman"/>
          <w:b/>
          <w:lang w:eastAsia="en-IN"/>
        </w:rPr>
        <w:t>Sequential Patterns</w:t>
      </w:r>
      <w:r w:rsidR="001A756B">
        <w:rPr>
          <w:rFonts w:eastAsia="Times New Roman"/>
          <w:b/>
          <w:lang w:eastAsia="en-IN"/>
        </w:rPr>
        <w:t>:</w:t>
      </w:r>
      <w:r w:rsidR="003520B4" w:rsidRPr="003520B4">
        <w:t xml:space="preserve"> </w:t>
      </w:r>
      <w:r w:rsidR="003520B4" w:rsidRPr="003520B4">
        <w:rPr>
          <w:rFonts w:eastAsia="Times New Roman"/>
          <w:lang w:eastAsia="en-IN"/>
        </w:rPr>
        <w:t xml:space="preserve">This method is used to detect patterns in order </w:t>
      </w:r>
      <w:r w:rsidR="00FA1998" w:rsidRPr="003520B4">
        <w:rPr>
          <w:rFonts w:eastAsia="Times New Roman"/>
          <w:lang w:eastAsia="en-IN"/>
        </w:rPr>
        <w:t>often</w:t>
      </w:r>
      <w:r w:rsidR="003520B4" w:rsidRPr="003520B4">
        <w:rPr>
          <w:rFonts w:eastAsia="Times New Roman"/>
          <w:lang w:eastAsia="en-IN"/>
        </w:rPr>
        <w:t xml:space="preserve"> </w:t>
      </w:r>
      <w:r w:rsidR="00FA1998">
        <w:rPr>
          <w:rFonts w:eastAsia="Times New Roman"/>
          <w:lang w:eastAsia="en-IN"/>
        </w:rPr>
        <w:t xml:space="preserve">over a specified time period. </w:t>
      </w:r>
    </w:p>
    <w:p w14:paraId="218796B6" w14:textId="77777777" w:rsidR="006D4D76" w:rsidRPr="00292674" w:rsidRDefault="00326AD9" w:rsidP="00292674">
      <w:pPr>
        <w:pStyle w:val="NoSpacing"/>
        <w:ind w:left="720"/>
        <w:jc w:val="both"/>
        <w:rPr>
          <w:rFonts w:eastAsia="Times New Roman"/>
          <w:lang w:eastAsia="en-IN"/>
        </w:rPr>
      </w:pPr>
      <w:r w:rsidRPr="008D6886">
        <w:rPr>
          <w:rFonts w:eastAsia="Times New Roman"/>
          <w:b/>
          <w:lang w:eastAsia="en-IN"/>
        </w:rPr>
        <w:t>E.g.</w:t>
      </w:r>
      <w:r w:rsidR="00FA1998" w:rsidRPr="008D6886">
        <w:rPr>
          <w:rFonts w:eastAsia="Times New Roman"/>
          <w:b/>
          <w:lang w:eastAsia="en-IN"/>
        </w:rPr>
        <w:t>:</w:t>
      </w:r>
      <w:r w:rsidR="003520B4" w:rsidRPr="00193E17">
        <w:rPr>
          <w:rFonts w:eastAsia="Times New Roman"/>
          <w:lang w:eastAsia="en-IN"/>
        </w:rPr>
        <w:t xml:space="preserve"> </w:t>
      </w:r>
      <w:r w:rsidR="003520B4" w:rsidRPr="00FA1998">
        <w:rPr>
          <w:rFonts w:eastAsia="Times New Roman"/>
          <w:lang w:eastAsia="en-IN"/>
        </w:rPr>
        <w:t xml:space="preserve">a dress firm's marketing manager may notice </w:t>
      </w:r>
      <w:r w:rsidR="00DA6FC5">
        <w:rPr>
          <w:rFonts w:eastAsia="Times New Roman"/>
          <w:lang w:eastAsia="en-IN"/>
        </w:rPr>
        <w:t>which</w:t>
      </w:r>
      <w:r w:rsidR="003520B4" w:rsidRPr="00FA1998">
        <w:rPr>
          <w:rFonts w:eastAsia="Times New Roman"/>
          <w:lang w:eastAsia="en-IN"/>
        </w:rPr>
        <w:t xml:space="preserve"> sweater sales show increased just before the cold season, or pastry shop sales appear to increase around Xmas time or New Year's Eve.</w:t>
      </w:r>
    </w:p>
    <w:p w14:paraId="69AD97BC" w14:textId="77777777" w:rsidR="009F40FC" w:rsidRDefault="009F40FC" w:rsidP="00711A7A">
      <w:pPr>
        <w:jc w:val="both"/>
        <w:rPr>
          <w:rFonts w:cstheme="minorHAnsi"/>
        </w:rPr>
      </w:pPr>
    </w:p>
    <w:p w14:paraId="43A2FC69" w14:textId="77777777" w:rsidR="004003F0" w:rsidRPr="00B02B79" w:rsidRDefault="004003F0" w:rsidP="00711A7A">
      <w:pPr>
        <w:jc w:val="both"/>
        <w:rPr>
          <w:rFonts w:cstheme="minorHAnsi"/>
        </w:rPr>
      </w:pPr>
      <w:r w:rsidRPr="00B02B79">
        <w:rPr>
          <w:rFonts w:cstheme="minorHAnsi"/>
          <w:b/>
        </w:rPr>
        <w:t>Text Mining</w:t>
      </w:r>
      <w:r w:rsidR="00A86D44" w:rsidRPr="00B02B79">
        <w:rPr>
          <w:rFonts w:cstheme="minorHAnsi"/>
          <w:b/>
        </w:rPr>
        <w:t xml:space="preserve">: </w:t>
      </w:r>
      <w:r w:rsidR="00585EC5" w:rsidRPr="00B02B79">
        <w:rPr>
          <w:rFonts w:cstheme="minorHAnsi"/>
        </w:rPr>
        <w:t>It</w:t>
      </w:r>
      <w:r w:rsidR="007E350C" w:rsidRPr="00B02B79">
        <w:rPr>
          <w:rFonts w:cstheme="minorHAnsi"/>
        </w:rPr>
        <w:t xml:space="preserve"> also referred to as text data mining, is the method of </w:t>
      </w:r>
      <w:r w:rsidR="00A30A46">
        <w:rPr>
          <w:rFonts w:cstheme="minorHAnsi"/>
        </w:rPr>
        <w:t>converging</w:t>
      </w:r>
      <w:r w:rsidR="00163FB5">
        <w:rPr>
          <w:rFonts w:cstheme="minorHAnsi"/>
        </w:rPr>
        <w:t xml:space="preserve"> unor</w:t>
      </w:r>
      <w:r w:rsidR="00201F44">
        <w:rPr>
          <w:rFonts w:cstheme="minorHAnsi"/>
        </w:rPr>
        <w:t>g</w:t>
      </w:r>
      <w:r w:rsidR="00163FB5">
        <w:rPr>
          <w:rFonts w:cstheme="minorHAnsi"/>
        </w:rPr>
        <w:t xml:space="preserve">anized text into </w:t>
      </w:r>
      <w:r w:rsidR="00201F44">
        <w:rPr>
          <w:rFonts w:cstheme="minorHAnsi"/>
        </w:rPr>
        <w:t>an</w:t>
      </w:r>
      <w:r w:rsidR="00163FB5">
        <w:rPr>
          <w:rFonts w:cstheme="minorHAnsi"/>
        </w:rPr>
        <w:t xml:space="preserve"> </w:t>
      </w:r>
      <w:r w:rsidR="00023FAB">
        <w:rPr>
          <w:rFonts w:cstheme="minorHAnsi"/>
        </w:rPr>
        <w:t>organiz</w:t>
      </w:r>
      <w:r w:rsidR="007E350C" w:rsidRPr="00B02B79">
        <w:rPr>
          <w:rFonts w:cstheme="minorHAnsi"/>
        </w:rPr>
        <w:t xml:space="preserve">ed manner in order to recognize valuable trends and new deep insights. Businesses can explore new hidden patterns and relationships within their </w:t>
      </w:r>
      <w:r w:rsidR="00BB7360">
        <w:rPr>
          <w:rFonts w:cstheme="minorHAnsi"/>
        </w:rPr>
        <w:t xml:space="preserve">unorganized </w:t>
      </w:r>
      <w:r w:rsidR="007E350C" w:rsidRPr="00B02B79">
        <w:rPr>
          <w:rFonts w:cstheme="minorHAnsi"/>
        </w:rPr>
        <w:t>data by us</w:t>
      </w:r>
      <w:r w:rsidR="00857052">
        <w:rPr>
          <w:rFonts w:cstheme="minorHAnsi"/>
        </w:rPr>
        <w:t>ing various statistical methods.</w:t>
      </w:r>
    </w:p>
    <w:p w14:paraId="5EBA1E4F" w14:textId="77777777" w:rsidR="00EA49F3" w:rsidRDefault="009F40FC" w:rsidP="009F40FC">
      <w:pPr>
        <w:jc w:val="both"/>
        <w:rPr>
          <w:rFonts w:cstheme="minorHAnsi"/>
          <w:b/>
        </w:rPr>
      </w:pPr>
      <w:r w:rsidRPr="00B02B79">
        <w:rPr>
          <w:rFonts w:cstheme="minorHAnsi"/>
          <w:b/>
        </w:rPr>
        <w:t xml:space="preserve">Different </w:t>
      </w:r>
      <w:r>
        <w:rPr>
          <w:rFonts w:cstheme="minorHAnsi"/>
          <w:b/>
        </w:rPr>
        <w:t>text</w:t>
      </w:r>
      <w:r w:rsidRPr="00B02B79">
        <w:rPr>
          <w:rFonts w:cstheme="minorHAnsi"/>
          <w:b/>
        </w:rPr>
        <w:t xml:space="preserve"> mining methods</w:t>
      </w:r>
    </w:p>
    <w:p w14:paraId="2529B88F" w14:textId="77777777" w:rsidR="009F40FC" w:rsidRDefault="00616A2C" w:rsidP="00CB0CDA">
      <w:pPr>
        <w:pStyle w:val="ListParagraph"/>
        <w:numPr>
          <w:ilvl w:val="0"/>
          <w:numId w:val="7"/>
        </w:numPr>
        <w:jc w:val="both"/>
        <w:rPr>
          <w:rFonts w:cstheme="minorHAnsi"/>
          <w:b/>
        </w:rPr>
      </w:pPr>
      <w:r>
        <w:rPr>
          <w:rFonts w:cstheme="minorHAnsi"/>
          <w:b/>
        </w:rPr>
        <w:t>Term based method:</w:t>
      </w:r>
      <w:r w:rsidR="0054163E">
        <w:rPr>
          <w:rFonts w:cstheme="minorHAnsi"/>
          <w:b/>
        </w:rPr>
        <w:t xml:space="preserve"> </w:t>
      </w:r>
      <w:r w:rsidR="00CB0CDA" w:rsidRPr="00CB0CDA">
        <w:rPr>
          <w:rFonts w:cstheme="minorHAnsi"/>
        </w:rPr>
        <w:t>A concept has been defined as a word in a document that has a well-explained interpretation. The term-based method inspects the document on the premise of terms and benefits from constructive high performance computing while catching the hypotheses for term weightage.</w:t>
      </w:r>
    </w:p>
    <w:p w14:paraId="4C9A0317" w14:textId="77777777" w:rsidR="00616A2C" w:rsidRDefault="00616A2C" w:rsidP="00C33863">
      <w:pPr>
        <w:pStyle w:val="ListParagraph"/>
        <w:numPr>
          <w:ilvl w:val="0"/>
          <w:numId w:val="7"/>
        </w:numPr>
        <w:jc w:val="both"/>
        <w:rPr>
          <w:rFonts w:cstheme="minorHAnsi"/>
          <w:b/>
        </w:rPr>
      </w:pPr>
      <w:r>
        <w:rPr>
          <w:rFonts w:cstheme="minorHAnsi"/>
          <w:b/>
        </w:rPr>
        <w:t>Phrase based method:</w:t>
      </w:r>
      <w:r w:rsidR="007E78B3">
        <w:rPr>
          <w:rFonts w:cstheme="minorHAnsi"/>
          <w:b/>
        </w:rPr>
        <w:t xml:space="preserve"> </w:t>
      </w:r>
      <w:r w:rsidR="00C33863" w:rsidRPr="00C33863">
        <w:rPr>
          <w:rFonts w:cstheme="minorHAnsi"/>
        </w:rPr>
        <w:t xml:space="preserve">Phrases are </w:t>
      </w:r>
      <w:r w:rsidR="00BA1449" w:rsidRPr="00C33863">
        <w:rPr>
          <w:rFonts w:cstheme="minorHAnsi"/>
        </w:rPr>
        <w:t>vaguer</w:t>
      </w:r>
      <w:r w:rsidR="00C33863" w:rsidRPr="00C33863">
        <w:rPr>
          <w:rFonts w:cstheme="minorHAnsi"/>
        </w:rPr>
        <w:t xml:space="preserve"> and have more different kinds of semantic information. Documents are envisioned on the grounds of phrases in this method because they are less suspicious and more convenient than individual terms.</w:t>
      </w:r>
    </w:p>
    <w:p w14:paraId="4B756B96" w14:textId="77777777" w:rsidR="00616A2C" w:rsidRDefault="00616A2C" w:rsidP="00F05A13">
      <w:pPr>
        <w:pStyle w:val="ListParagraph"/>
        <w:numPr>
          <w:ilvl w:val="0"/>
          <w:numId w:val="7"/>
        </w:numPr>
        <w:jc w:val="both"/>
        <w:rPr>
          <w:rFonts w:cstheme="minorHAnsi"/>
          <w:b/>
        </w:rPr>
      </w:pPr>
      <w:r>
        <w:rPr>
          <w:rFonts w:cstheme="minorHAnsi"/>
          <w:b/>
        </w:rPr>
        <w:t>Concept based method:</w:t>
      </w:r>
      <w:r w:rsidR="00694D7B">
        <w:rPr>
          <w:rFonts w:cstheme="minorHAnsi"/>
          <w:b/>
        </w:rPr>
        <w:t xml:space="preserve"> </w:t>
      </w:r>
      <w:r w:rsidR="00F05A13" w:rsidRPr="00F05A13">
        <w:rPr>
          <w:rFonts w:cstheme="minorHAnsi"/>
        </w:rPr>
        <w:t>Text mining techniques based on the analytical analysis of words and phrases are used in this method to reach the conclusion terms (words) at the sentence and document levels. Analytical analysis is used in this case to recognise the word relevance in the absence of any documentation.</w:t>
      </w:r>
    </w:p>
    <w:p w14:paraId="72AD3859" w14:textId="77777777" w:rsidR="00616A2C" w:rsidRPr="00806D6C" w:rsidRDefault="00616A2C" w:rsidP="00806D6C">
      <w:pPr>
        <w:pStyle w:val="ListParagraph"/>
        <w:numPr>
          <w:ilvl w:val="0"/>
          <w:numId w:val="7"/>
        </w:numPr>
        <w:jc w:val="both"/>
        <w:rPr>
          <w:rFonts w:cstheme="minorHAnsi"/>
        </w:rPr>
      </w:pPr>
      <w:r>
        <w:rPr>
          <w:rFonts w:cstheme="minorHAnsi"/>
          <w:b/>
        </w:rPr>
        <w:t>Pattern taxonomy based method:</w:t>
      </w:r>
      <w:r w:rsidR="005C53AA">
        <w:rPr>
          <w:rFonts w:cstheme="minorHAnsi"/>
          <w:b/>
        </w:rPr>
        <w:t xml:space="preserve"> </w:t>
      </w:r>
      <w:r w:rsidR="005C53AA">
        <w:rPr>
          <w:rFonts w:cstheme="minorHAnsi"/>
        </w:rPr>
        <w:t>v</w:t>
      </w:r>
      <w:r w:rsidR="005C53AA" w:rsidRPr="005C53AA">
        <w:t xml:space="preserve"> </w:t>
      </w:r>
      <w:r w:rsidR="005C53AA" w:rsidRPr="005C53AA">
        <w:rPr>
          <w:rFonts w:cstheme="minorHAnsi"/>
        </w:rPr>
        <w:t>The Pattern-based model performs better rather than any other pure data mining-based method.</w:t>
      </w:r>
      <w:r w:rsidR="00806D6C">
        <w:rPr>
          <w:rFonts w:cstheme="minorHAnsi"/>
        </w:rPr>
        <w:t xml:space="preserve"> </w:t>
      </w:r>
      <w:r w:rsidR="005C53AA" w:rsidRPr="00806D6C">
        <w:rPr>
          <w:rFonts w:cstheme="minorHAnsi"/>
        </w:rPr>
        <w:t>Documents are analysed using this method on the basis of structures, which are constructed in a taxonomy using a connection. Data mining techniques such as association rule mining, common item set mining, sequential pattern mining, and closed pattern mining can be used to identify patterns.</w:t>
      </w:r>
    </w:p>
    <w:p w14:paraId="7A57ACE2" w14:textId="77777777" w:rsidR="00307608" w:rsidRPr="009F40FC" w:rsidRDefault="00307608" w:rsidP="00F569D2">
      <w:pPr>
        <w:jc w:val="both"/>
        <w:rPr>
          <w:rFonts w:cstheme="minorHAnsi"/>
          <w:b/>
        </w:rPr>
      </w:pPr>
    </w:p>
    <w:p w14:paraId="1090525D" w14:textId="77777777" w:rsidR="00E378C0" w:rsidRDefault="00E378C0" w:rsidP="005F28B6">
      <w:pPr>
        <w:jc w:val="both"/>
        <w:rPr>
          <w:rFonts w:cstheme="minorHAnsi"/>
        </w:rPr>
      </w:pPr>
    </w:p>
    <w:p w14:paraId="0BB481CB" w14:textId="77777777" w:rsidR="00585A28" w:rsidRDefault="00585A28" w:rsidP="005F28B6">
      <w:pPr>
        <w:jc w:val="both"/>
        <w:rPr>
          <w:rFonts w:cstheme="minorHAnsi"/>
        </w:rPr>
      </w:pPr>
    </w:p>
    <w:p w14:paraId="26E41194" w14:textId="77777777" w:rsidR="00585A28" w:rsidRDefault="00585A28" w:rsidP="005F28B6">
      <w:pPr>
        <w:jc w:val="both"/>
        <w:rPr>
          <w:rFonts w:cstheme="minorHAnsi"/>
        </w:rPr>
      </w:pPr>
    </w:p>
    <w:p w14:paraId="16832386" w14:textId="77777777" w:rsidR="00585A28" w:rsidRDefault="00585A28" w:rsidP="005F28B6">
      <w:pPr>
        <w:jc w:val="both"/>
        <w:rPr>
          <w:rFonts w:cstheme="minorHAnsi"/>
        </w:rPr>
      </w:pPr>
    </w:p>
    <w:p w14:paraId="3FF68D78" w14:textId="77777777" w:rsidR="00585A28" w:rsidRPr="00B02B79" w:rsidRDefault="00585A28" w:rsidP="005F28B6">
      <w:pPr>
        <w:jc w:val="both"/>
        <w:rPr>
          <w:rFonts w:cstheme="minorHAnsi"/>
        </w:rPr>
      </w:pPr>
    </w:p>
    <w:p w14:paraId="709DFA80" w14:textId="77777777" w:rsidR="006371D5" w:rsidRDefault="00851D2E" w:rsidP="005B664A">
      <w:pPr>
        <w:pStyle w:val="Heading1"/>
      </w:pPr>
      <w:bookmarkStart w:id="3" w:name="_Toc100147457"/>
      <w:r>
        <w:lastRenderedPageBreak/>
        <w:t>References</w:t>
      </w:r>
      <w:bookmarkEnd w:id="3"/>
    </w:p>
    <w:p w14:paraId="779FEC65" w14:textId="77777777" w:rsidR="00F215AB" w:rsidRDefault="006E1065" w:rsidP="009F526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Support.microsoft.com. 2022. </w:t>
      </w:r>
      <w:proofErr w:type="spellStart"/>
      <w:r>
        <w:rPr>
          <w:rFonts w:ascii="Arial" w:hAnsi="Arial" w:cs="Arial"/>
          <w:i/>
          <w:iCs/>
          <w:color w:val="000000"/>
          <w:sz w:val="20"/>
          <w:szCs w:val="20"/>
          <w:shd w:val="clear" w:color="auto" w:fill="FFFFFF"/>
        </w:rPr>
        <w:t>Analyze</w:t>
      </w:r>
      <w:proofErr w:type="spellEnd"/>
      <w:r>
        <w:rPr>
          <w:rFonts w:ascii="Arial" w:hAnsi="Arial" w:cs="Arial"/>
          <w:i/>
          <w:iCs/>
          <w:color w:val="000000"/>
          <w:sz w:val="20"/>
          <w:szCs w:val="20"/>
          <w:shd w:val="clear" w:color="auto" w:fill="FFFFFF"/>
        </w:rPr>
        <w:t xml:space="preserve"> Data in Excel</w:t>
      </w:r>
      <w:r>
        <w:rPr>
          <w:rFonts w:ascii="Arial" w:hAnsi="Arial" w:cs="Arial"/>
          <w:color w:val="000000"/>
          <w:sz w:val="20"/>
          <w:szCs w:val="20"/>
          <w:shd w:val="clear" w:color="auto" w:fill="FFFFFF"/>
        </w:rPr>
        <w:t>. [online] Available at: &lt;https://support.microsoft.com/en-us/office/analyze-data-in-excel-3223aab8-f543-4fda-85ed-76bb0295ffc4&gt; [Accessed 6 April 2022].</w:t>
      </w:r>
    </w:p>
    <w:p w14:paraId="4D3CCE1C" w14:textId="77777777" w:rsidR="004B402B" w:rsidRDefault="00F215AB" w:rsidP="009F5267">
      <w:pPr>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Builtvisible</w:t>
      </w:r>
      <w:proofErr w:type="spellEnd"/>
      <w:r>
        <w:rPr>
          <w:rFonts w:ascii="Arial" w:hAnsi="Arial" w:cs="Arial"/>
          <w:color w:val="000000"/>
          <w:sz w:val="20"/>
          <w:szCs w:val="20"/>
          <w:shd w:val="clear" w:color="auto" w:fill="FFFFFF"/>
        </w:rPr>
        <w:t>. 2022. </w:t>
      </w:r>
      <w:r>
        <w:rPr>
          <w:rFonts w:ascii="Arial" w:hAnsi="Arial" w:cs="Arial"/>
          <w:i/>
          <w:iCs/>
          <w:color w:val="000000"/>
          <w:sz w:val="20"/>
          <w:szCs w:val="20"/>
          <w:shd w:val="clear" w:color="auto" w:fill="FFFFFF"/>
        </w:rPr>
        <w:t>How to Make a Pivot Table in Excel versions: 365, 2019, 2016 and 2013 [Includes Pivot Chart]</w:t>
      </w:r>
      <w:r>
        <w:rPr>
          <w:rFonts w:ascii="Arial" w:hAnsi="Arial" w:cs="Arial"/>
          <w:color w:val="000000"/>
          <w:sz w:val="20"/>
          <w:szCs w:val="20"/>
          <w:shd w:val="clear" w:color="auto" w:fill="FFFFFF"/>
        </w:rPr>
        <w:t>. [online] Available at: &lt;https://builtvisible.com/how-to-make-a-pivot-table-and-chart-in-excel/&gt; [Accessed 6 April 2022].</w:t>
      </w:r>
    </w:p>
    <w:p w14:paraId="30BBE5E9" w14:textId="77777777" w:rsidR="00E053CF" w:rsidRDefault="00E053CF" w:rsidP="009F526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Support.microsoft.com. 2022. </w:t>
      </w:r>
      <w:r>
        <w:rPr>
          <w:rFonts w:ascii="Arial" w:hAnsi="Arial" w:cs="Arial"/>
          <w:i/>
          <w:iCs/>
          <w:color w:val="000000"/>
          <w:sz w:val="20"/>
          <w:szCs w:val="20"/>
          <w:shd w:val="clear" w:color="auto" w:fill="FFFFFF"/>
        </w:rPr>
        <w:t>IF function</w:t>
      </w:r>
      <w:r>
        <w:rPr>
          <w:rFonts w:ascii="Arial" w:hAnsi="Arial" w:cs="Arial"/>
          <w:color w:val="000000"/>
          <w:sz w:val="20"/>
          <w:szCs w:val="20"/>
          <w:shd w:val="clear" w:color="auto" w:fill="FFFFFF"/>
        </w:rPr>
        <w:t>. [online] Available at: &lt;https://support.microsoft.com/en-us/office/if-function-69aed7c9-4e8a-4755-a9bc-aa8bbff73be2&gt; [Accessed 6 April 2022].</w:t>
      </w:r>
    </w:p>
    <w:p w14:paraId="336FD80A" w14:textId="77777777" w:rsidR="001C17B4" w:rsidRDefault="001C17B4" w:rsidP="009F5267">
      <w:pPr>
        <w:jc w:val="both"/>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Work?,</w:t>
      </w:r>
      <w:proofErr w:type="gramEnd"/>
      <w:r>
        <w:rPr>
          <w:rFonts w:ascii="Arial" w:hAnsi="Arial" w:cs="Arial"/>
          <w:color w:val="000000"/>
          <w:sz w:val="20"/>
          <w:szCs w:val="20"/>
          <w:shd w:val="clear" w:color="auto" w:fill="FFFFFF"/>
        </w:rPr>
        <w:t xml:space="preserve"> W., 2022. </w:t>
      </w:r>
      <w:r>
        <w:rPr>
          <w:rFonts w:ascii="Arial" w:hAnsi="Arial" w:cs="Arial"/>
          <w:i/>
          <w:iCs/>
          <w:color w:val="000000"/>
          <w:sz w:val="20"/>
          <w:szCs w:val="20"/>
          <w:shd w:val="clear" w:color="auto" w:fill="FFFFFF"/>
        </w:rPr>
        <w:t>What is SPSS and How Does It Work? | A Complete Guide to SPSS</w:t>
      </w:r>
      <w:r>
        <w:rPr>
          <w:rFonts w:ascii="Arial" w:hAnsi="Arial" w:cs="Arial"/>
          <w:color w:val="000000"/>
          <w:sz w:val="20"/>
          <w:szCs w:val="20"/>
          <w:shd w:val="clear" w:color="auto" w:fill="FFFFFF"/>
        </w:rPr>
        <w:t>. [online] EDUCBA. Available at: &lt;https://www.educba.com/what-is-spss-and-how-does-it-work/&gt; [Accessed 6 April 2022].</w:t>
      </w:r>
    </w:p>
    <w:p w14:paraId="64BFBA8B" w14:textId="77777777" w:rsidR="00194640" w:rsidRDefault="00194640" w:rsidP="0019464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Analytics Vidhya. 2022. </w:t>
      </w:r>
      <w:r>
        <w:rPr>
          <w:rFonts w:ascii="Arial" w:hAnsi="Arial" w:cs="Arial"/>
          <w:i/>
          <w:iCs/>
          <w:color w:val="000000"/>
          <w:sz w:val="20"/>
          <w:szCs w:val="20"/>
          <w:shd w:val="clear" w:color="auto" w:fill="FFFFFF"/>
        </w:rPr>
        <w:t>K Means Clustering with Simple Explanation for Beginners</w:t>
      </w:r>
      <w:r>
        <w:rPr>
          <w:rFonts w:ascii="Arial" w:hAnsi="Arial" w:cs="Arial"/>
          <w:color w:val="000000"/>
          <w:sz w:val="20"/>
          <w:szCs w:val="20"/>
          <w:shd w:val="clear" w:color="auto" w:fill="FFFFFF"/>
        </w:rPr>
        <w:t>. [online] Available at: &lt;https://www.analyticsvidhya.com/blog/2021/02/simple-explanation-to-understand-k-means-clustering/&gt; [Accessed 6 April 2022].</w:t>
      </w:r>
    </w:p>
    <w:p w14:paraId="2A644834" w14:textId="77777777" w:rsidR="00194640" w:rsidRDefault="00194640" w:rsidP="00194640">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Education, I., 2022. </w:t>
      </w:r>
      <w:r>
        <w:rPr>
          <w:rFonts w:ascii="Arial" w:hAnsi="Arial" w:cs="Arial"/>
          <w:i/>
          <w:iCs/>
          <w:color w:val="000000"/>
          <w:sz w:val="20"/>
          <w:szCs w:val="20"/>
          <w:shd w:val="clear" w:color="auto" w:fill="FFFFFF"/>
        </w:rPr>
        <w:t xml:space="preserve">What is Text </w:t>
      </w:r>
      <w:proofErr w:type="gramStart"/>
      <w:r>
        <w:rPr>
          <w:rFonts w:ascii="Arial" w:hAnsi="Arial" w:cs="Arial"/>
          <w:i/>
          <w:iCs/>
          <w:color w:val="000000"/>
          <w:sz w:val="20"/>
          <w:szCs w:val="20"/>
          <w:shd w:val="clear" w:color="auto" w:fill="FFFFFF"/>
        </w:rPr>
        <w:t>Mining?</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Ibm.com. Available at: &lt;https://www.ibm.com/cloud/learn/text-mining&gt; [Accessed 6 April 2022].</w:t>
      </w:r>
    </w:p>
    <w:p w14:paraId="6432C755" w14:textId="77777777" w:rsidR="00194640" w:rsidRDefault="00194640" w:rsidP="009F5267">
      <w:pPr>
        <w:jc w:val="both"/>
        <w:rPr>
          <w:rFonts w:ascii="Arial" w:hAnsi="Arial" w:cs="Arial"/>
          <w:color w:val="000000"/>
          <w:sz w:val="20"/>
          <w:szCs w:val="20"/>
          <w:shd w:val="clear" w:color="auto" w:fill="FFFFFF"/>
        </w:rPr>
      </w:pPr>
    </w:p>
    <w:p w14:paraId="0B15FCEC" w14:textId="77777777" w:rsidR="00194640" w:rsidRDefault="00194640" w:rsidP="009F5267">
      <w:pPr>
        <w:jc w:val="both"/>
        <w:rPr>
          <w:rFonts w:ascii="Arial" w:hAnsi="Arial" w:cs="Arial"/>
          <w:color w:val="000000"/>
          <w:sz w:val="20"/>
          <w:szCs w:val="20"/>
          <w:shd w:val="clear" w:color="auto" w:fill="FFFFFF"/>
        </w:rPr>
      </w:pPr>
    </w:p>
    <w:p w14:paraId="65949291" w14:textId="77777777" w:rsidR="00014C2E" w:rsidRDefault="00014C2E" w:rsidP="009F526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0FC7C4A8" w14:textId="77777777" w:rsidR="00851D2E" w:rsidRPr="00851D2E" w:rsidRDefault="00851D2E" w:rsidP="005F28B6">
      <w:pPr>
        <w:jc w:val="both"/>
        <w:rPr>
          <w:rFonts w:cstheme="minorHAnsi"/>
        </w:rPr>
      </w:pPr>
    </w:p>
    <w:sectPr w:rsidR="00851D2E" w:rsidRPr="00851D2E" w:rsidSect="007A56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1E95"/>
    <w:multiLevelType w:val="hybridMultilevel"/>
    <w:tmpl w:val="D0DC46C4"/>
    <w:lvl w:ilvl="0" w:tplc="C0AE5ACC">
      <w:start w:val="1"/>
      <w:numFmt w:val="decimal"/>
      <w:lvlText w:val="%1)"/>
      <w:lvlJc w:val="left"/>
      <w:pPr>
        <w:ind w:left="720" w:hanging="360"/>
      </w:pPr>
      <w:rPr>
        <w:rFonts w:cstheme="minorBidi"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1A6418"/>
    <w:multiLevelType w:val="multilevel"/>
    <w:tmpl w:val="905E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1245C"/>
    <w:multiLevelType w:val="hybridMultilevel"/>
    <w:tmpl w:val="D43242D2"/>
    <w:lvl w:ilvl="0" w:tplc="D19AB13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1F04699"/>
    <w:multiLevelType w:val="hybridMultilevel"/>
    <w:tmpl w:val="88EEA9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40D3C10"/>
    <w:multiLevelType w:val="hybridMultilevel"/>
    <w:tmpl w:val="B270E5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EAB1ED2"/>
    <w:multiLevelType w:val="hybridMultilevel"/>
    <w:tmpl w:val="34F867C0"/>
    <w:lvl w:ilvl="0" w:tplc="4009000B">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6" w15:restartNumberingAfterBreak="0">
    <w:nsid w:val="63853D45"/>
    <w:multiLevelType w:val="hybridMultilevel"/>
    <w:tmpl w:val="077687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FB0056F"/>
    <w:multiLevelType w:val="hybridMultilevel"/>
    <w:tmpl w:val="21F03C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DCF4B8A"/>
    <w:multiLevelType w:val="hybridMultilevel"/>
    <w:tmpl w:val="56B25ED8"/>
    <w:lvl w:ilvl="0" w:tplc="85408F1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1489052900">
    <w:abstractNumId w:val="6"/>
  </w:num>
  <w:num w:numId="2" w16cid:durableId="261885761">
    <w:abstractNumId w:val="5"/>
  </w:num>
  <w:num w:numId="3" w16cid:durableId="2084719121">
    <w:abstractNumId w:val="4"/>
  </w:num>
  <w:num w:numId="4" w16cid:durableId="945232154">
    <w:abstractNumId w:val="2"/>
  </w:num>
  <w:num w:numId="5" w16cid:durableId="11538956">
    <w:abstractNumId w:val="7"/>
  </w:num>
  <w:num w:numId="6" w16cid:durableId="1694576142">
    <w:abstractNumId w:val="1"/>
  </w:num>
  <w:num w:numId="7" w16cid:durableId="960383665">
    <w:abstractNumId w:val="3"/>
  </w:num>
  <w:num w:numId="8" w16cid:durableId="1668939901">
    <w:abstractNumId w:val="8"/>
  </w:num>
  <w:num w:numId="9" w16cid:durableId="376317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B32"/>
    <w:rsid w:val="00000675"/>
    <w:rsid w:val="00004BC2"/>
    <w:rsid w:val="00012155"/>
    <w:rsid w:val="00014C2E"/>
    <w:rsid w:val="0002012D"/>
    <w:rsid w:val="00021A90"/>
    <w:rsid w:val="00023FAB"/>
    <w:rsid w:val="000269E4"/>
    <w:rsid w:val="00026E7D"/>
    <w:rsid w:val="000274C6"/>
    <w:rsid w:val="00037D58"/>
    <w:rsid w:val="00041F2F"/>
    <w:rsid w:val="00045153"/>
    <w:rsid w:val="00047517"/>
    <w:rsid w:val="000511BF"/>
    <w:rsid w:val="00051E9B"/>
    <w:rsid w:val="00056315"/>
    <w:rsid w:val="00056619"/>
    <w:rsid w:val="00056711"/>
    <w:rsid w:val="00060516"/>
    <w:rsid w:val="00061331"/>
    <w:rsid w:val="00061F7E"/>
    <w:rsid w:val="000633D7"/>
    <w:rsid w:val="000708D9"/>
    <w:rsid w:val="00071EDC"/>
    <w:rsid w:val="000833C3"/>
    <w:rsid w:val="0008388E"/>
    <w:rsid w:val="00090A59"/>
    <w:rsid w:val="000910F6"/>
    <w:rsid w:val="00091451"/>
    <w:rsid w:val="000965FB"/>
    <w:rsid w:val="000A09B4"/>
    <w:rsid w:val="000A2615"/>
    <w:rsid w:val="000A2A59"/>
    <w:rsid w:val="000B0DC5"/>
    <w:rsid w:val="000B40EE"/>
    <w:rsid w:val="000B6A65"/>
    <w:rsid w:val="000C3E59"/>
    <w:rsid w:val="000D2F14"/>
    <w:rsid w:val="000D4129"/>
    <w:rsid w:val="000D65D0"/>
    <w:rsid w:val="000D68C1"/>
    <w:rsid w:val="000E11C2"/>
    <w:rsid w:val="000E277A"/>
    <w:rsid w:val="000E4645"/>
    <w:rsid w:val="00104B4A"/>
    <w:rsid w:val="00106EDF"/>
    <w:rsid w:val="001072A9"/>
    <w:rsid w:val="0012060A"/>
    <w:rsid w:val="00125907"/>
    <w:rsid w:val="001262ED"/>
    <w:rsid w:val="00126A3B"/>
    <w:rsid w:val="00131FEE"/>
    <w:rsid w:val="001332C2"/>
    <w:rsid w:val="001379A9"/>
    <w:rsid w:val="00143422"/>
    <w:rsid w:val="0014513D"/>
    <w:rsid w:val="0014638F"/>
    <w:rsid w:val="00154655"/>
    <w:rsid w:val="001562BA"/>
    <w:rsid w:val="00160E7F"/>
    <w:rsid w:val="00163FB5"/>
    <w:rsid w:val="001654C0"/>
    <w:rsid w:val="001667E2"/>
    <w:rsid w:val="00166C6A"/>
    <w:rsid w:val="001677D9"/>
    <w:rsid w:val="00170728"/>
    <w:rsid w:val="00170C14"/>
    <w:rsid w:val="00171C7E"/>
    <w:rsid w:val="00177602"/>
    <w:rsid w:val="0017796C"/>
    <w:rsid w:val="00186DBD"/>
    <w:rsid w:val="00193E17"/>
    <w:rsid w:val="00194640"/>
    <w:rsid w:val="001A0774"/>
    <w:rsid w:val="001A4C96"/>
    <w:rsid w:val="001A5990"/>
    <w:rsid w:val="001A7101"/>
    <w:rsid w:val="001A756B"/>
    <w:rsid w:val="001B23AE"/>
    <w:rsid w:val="001B6FDE"/>
    <w:rsid w:val="001C17B4"/>
    <w:rsid w:val="001C2DE4"/>
    <w:rsid w:val="001D0495"/>
    <w:rsid w:val="001D0E96"/>
    <w:rsid w:val="001D7D02"/>
    <w:rsid w:val="001E0EF4"/>
    <w:rsid w:val="001E41B2"/>
    <w:rsid w:val="001F074D"/>
    <w:rsid w:val="001F395D"/>
    <w:rsid w:val="001F52C3"/>
    <w:rsid w:val="001F5814"/>
    <w:rsid w:val="001F7E1D"/>
    <w:rsid w:val="00201F44"/>
    <w:rsid w:val="00203188"/>
    <w:rsid w:val="00212DF0"/>
    <w:rsid w:val="00220089"/>
    <w:rsid w:val="002210D9"/>
    <w:rsid w:val="00221B72"/>
    <w:rsid w:val="002236EC"/>
    <w:rsid w:val="00225EE7"/>
    <w:rsid w:val="0023319C"/>
    <w:rsid w:val="002345D9"/>
    <w:rsid w:val="0023545D"/>
    <w:rsid w:val="00236E74"/>
    <w:rsid w:val="00240F15"/>
    <w:rsid w:val="00240FDC"/>
    <w:rsid w:val="0024618C"/>
    <w:rsid w:val="00247AAC"/>
    <w:rsid w:val="00247EB3"/>
    <w:rsid w:val="00255480"/>
    <w:rsid w:val="0026167E"/>
    <w:rsid w:val="00270550"/>
    <w:rsid w:val="002708A3"/>
    <w:rsid w:val="00275DC3"/>
    <w:rsid w:val="002760E5"/>
    <w:rsid w:val="00282135"/>
    <w:rsid w:val="00282B78"/>
    <w:rsid w:val="00282D22"/>
    <w:rsid w:val="00292674"/>
    <w:rsid w:val="002A0625"/>
    <w:rsid w:val="002A0F15"/>
    <w:rsid w:val="002A2C9B"/>
    <w:rsid w:val="002A5282"/>
    <w:rsid w:val="002A6EDA"/>
    <w:rsid w:val="002A6FB6"/>
    <w:rsid w:val="002B24A1"/>
    <w:rsid w:val="002B4FD2"/>
    <w:rsid w:val="002B538B"/>
    <w:rsid w:val="002B59D0"/>
    <w:rsid w:val="002C33B0"/>
    <w:rsid w:val="002C3A0A"/>
    <w:rsid w:val="002C41A0"/>
    <w:rsid w:val="002C5155"/>
    <w:rsid w:val="002C64BD"/>
    <w:rsid w:val="002D1370"/>
    <w:rsid w:val="002D16DB"/>
    <w:rsid w:val="002D2FD8"/>
    <w:rsid w:val="002D4468"/>
    <w:rsid w:val="002D5711"/>
    <w:rsid w:val="002E39A0"/>
    <w:rsid w:val="002E4270"/>
    <w:rsid w:val="002E5F68"/>
    <w:rsid w:val="002E7BA3"/>
    <w:rsid w:val="002F22FD"/>
    <w:rsid w:val="002F4CA6"/>
    <w:rsid w:val="002F5CA2"/>
    <w:rsid w:val="002F68A5"/>
    <w:rsid w:val="00300B7B"/>
    <w:rsid w:val="00300D67"/>
    <w:rsid w:val="00307608"/>
    <w:rsid w:val="00307C2A"/>
    <w:rsid w:val="0031037F"/>
    <w:rsid w:val="003138CC"/>
    <w:rsid w:val="00314652"/>
    <w:rsid w:val="0031493C"/>
    <w:rsid w:val="003152D6"/>
    <w:rsid w:val="003157B9"/>
    <w:rsid w:val="00320C78"/>
    <w:rsid w:val="00326AD9"/>
    <w:rsid w:val="00330C8F"/>
    <w:rsid w:val="00335A5F"/>
    <w:rsid w:val="00336E87"/>
    <w:rsid w:val="00340034"/>
    <w:rsid w:val="0034009A"/>
    <w:rsid w:val="003517CE"/>
    <w:rsid w:val="003520B4"/>
    <w:rsid w:val="003549BA"/>
    <w:rsid w:val="003560EC"/>
    <w:rsid w:val="00357169"/>
    <w:rsid w:val="00362B74"/>
    <w:rsid w:val="00363BEB"/>
    <w:rsid w:val="00363E12"/>
    <w:rsid w:val="00364A91"/>
    <w:rsid w:val="00370C03"/>
    <w:rsid w:val="003718DD"/>
    <w:rsid w:val="00375C57"/>
    <w:rsid w:val="00375FEA"/>
    <w:rsid w:val="0038160B"/>
    <w:rsid w:val="003827F8"/>
    <w:rsid w:val="00382CF7"/>
    <w:rsid w:val="00394603"/>
    <w:rsid w:val="003948F8"/>
    <w:rsid w:val="00395E9B"/>
    <w:rsid w:val="003A1B20"/>
    <w:rsid w:val="003B2332"/>
    <w:rsid w:val="003B50F9"/>
    <w:rsid w:val="003B5181"/>
    <w:rsid w:val="003B6B66"/>
    <w:rsid w:val="003B7D21"/>
    <w:rsid w:val="003C6E70"/>
    <w:rsid w:val="003D3349"/>
    <w:rsid w:val="003D5AF5"/>
    <w:rsid w:val="003E03DD"/>
    <w:rsid w:val="003E1E5C"/>
    <w:rsid w:val="003E4F4A"/>
    <w:rsid w:val="003F0BDC"/>
    <w:rsid w:val="003F3B9D"/>
    <w:rsid w:val="003F3DE3"/>
    <w:rsid w:val="003F5872"/>
    <w:rsid w:val="003F7FAE"/>
    <w:rsid w:val="004003F0"/>
    <w:rsid w:val="00411977"/>
    <w:rsid w:val="00411EF2"/>
    <w:rsid w:val="00413976"/>
    <w:rsid w:val="0041454E"/>
    <w:rsid w:val="00414701"/>
    <w:rsid w:val="0042001D"/>
    <w:rsid w:val="00420EAB"/>
    <w:rsid w:val="0042670A"/>
    <w:rsid w:val="00432739"/>
    <w:rsid w:val="0044098B"/>
    <w:rsid w:val="00440F26"/>
    <w:rsid w:val="00443792"/>
    <w:rsid w:val="00444134"/>
    <w:rsid w:val="0044418D"/>
    <w:rsid w:val="00445120"/>
    <w:rsid w:val="00450986"/>
    <w:rsid w:val="004515C2"/>
    <w:rsid w:val="00465A41"/>
    <w:rsid w:val="00467B1F"/>
    <w:rsid w:val="00470586"/>
    <w:rsid w:val="00471223"/>
    <w:rsid w:val="00474588"/>
    <w:rsid w:val="00474800"/>
    <w:rsid w:val="0048204E"/>
    <w:rsid w:val="004832EB"/>
    <w:rsid w:val="004834F3"/>
    <w:rsid w:val="00490A90"/>
    <w:rsid w:val="00490DD6"/>
    <w:rsid w:val="00490EE2"/>
    <w:rsid w:val="00497780"/>
    <w:rsid w:val="004A2F65"/>
    <w:rsid w:val="004A5199"/>
    <w:rsid w:val="004A6763"/>
    <w:rsid w:val="004B2AED"/>
    <w:rsid w:val="004B390E"/>
    <w:rsid w:val="004B39A1"/>
    <w:rsid w:val="004B402B"/>
    <w:rsid w:val="004C1660"/>
    <w:rsid w:val="004C23B3"/>
    <w:rsid w:val="004C3DF5"/>
    <w:rsid w:val="004C6B4D"/>
    <w:rsid w:val="004C7805"/>
    <w:rsid w:val="004C7A3B"/>
    <w:rsid w:val="004D0490"/>
    <w:rsid w:val="004D18C5"/>
    <w:rsid w:val="004D6A67"/>
    <w:rsid w:val="004E4DCE"/>
    <w:rsid w:val="004E5BE2"/>
    <w:rsid w:val="004F05A4"/>
    <w:rsid w:val="004F1807"/>
    <w:rsid w:val="004F2360"/>
    <w:rsid w:val="004F3DFD"/>
    <w:rsid w:val="004F7059"/>
    <w:rsid w:val="004F74A3"/>
    <w:rsid w:val="0050220E"/>
    <w:rsid w:val="00513658"/>
    <w:rsid w:val="00515FD5"/>
    <w:rsid w:val="00520F1B"/>
    <w:rsid w:val="00521DFE"/>
    <w:rsid w:val="00524848"/>
    <w:rsid w:val="00525129"/>
    <w:rsid w:val="005251BD"/>
    <w:rsid w:val="00531CF7"/>
    <w:rsid w:val="00536811"/>
    <w:rsid w:val="005402B4"/>
    <w:rsid w:val="0054163E"/>
    <w:rsid w:val="005443DC"/>
    <w:rsid w:val="0054564F"/>
    <w:rsid w:val="0055046F"/>
    <w:rsid w:val="00551C29"/>
    <w:rsid w:val="00552E2F"/>
    <w:rsid w:val="0055324C"/>
    <w:rsid w:val="0056129D"/>
    <w:rsid w:val="0056152D"/>
    <w:rsid w:val="00562A52"/>
    <w:rsid w:val="00585A28"/>
    <w:rsid w:val="00585B38"/>
    <w:rsid w:val="00585EC5"/>
    <w:rsid w:val="00587773"/>
    <w:rsid w:val="005910E0"/>
    <w:rsid w:val="00597D09"/>
    <w:rsid w:val="005A3087"/>
    <w:rsid w:val="005A58D5"/>
    <w:rsid w:val="005B0A6B"/>
    <w:rsid w:val="005B1D33"/>
    <w:rsid w:val="005B26FA"/>
    <w:rsid w:val="005B5C31"/>
    <w:rsid w:val="005B664A"/>
    <w:rsid w:val="005B70BF"/>
    <w:rsid w:val="005B77FC"/>
    <w:rsid w:val="005C0DF5"/>
    <w:rsid w:val="005C53AA"/>
    <w:rsid w:val="005C58DA"/>
    <w:rsid w:val="005E01D0"/>
    <w:rsid w:val="005E725B"/>
    <w:rsid w:val="005F28B6"/>
    <w:rsid w:val="006015B9"/>
    <w:rsid w:val="00603EDD"/>
    <w:rsid w:val="006054B4"/>
    <w:rsid w:val="00613ACF"/>
    <w:rsid w:val="00616A2C"/>
    <w:rsid w:val="006173CA"/>
    <w:rsid w:val="00620294"/>
    <w:rsid w:val="00623DB4"/>
    <w:rsid w:val="006340D0"/>
    <w:rsid w:val="006351B4"/>
    <w:rsid w:val="006354E7"/>
    <w:rsid w:val="00635E0D"/>
    <w:rsid w:val="006371D5"/>
    <w:rsid w:val="00637461"/>
    <w:rsid w:val="00640499"/>
    <w:rsid w:val="00641AC3"/>
    <w:rsid w:val="00643568"/>
    <w:rsid w:val="0064477D"/>
    <w:rsid w:val="006458C9"/>
    <w:rsid w:val="006538C1"/>
    <w:rsid w:val="006549E3"/>
    <w:rsid w:val="006552A3"/>
    <w:rsid w:val="00660AC4"/>
    <w:rsid w:val="00661356"/>
    <w:rsid w:val="0066146A"/>
    <w:rsid w:val="006663C8"/>
    <w:rsid w:val="00675D14"/>
    <w:rsid w:val="00694D7B"/>
    <w:rsid w:val="00695192"/>
    <w:rsid w:val="00697B66"/>
    <w:rsid w:val="006A18CF"/>
    <w:rsid w:val="006A28F2"/>
    <w:rsid w:val="006A48CA"/>
    <w:rsid w:val="006A7AEB"/>
    <w:rsid w:val="006B0554"/>
    <w:rsid w:val="006B10AA"/>
    <w:rsid w:val="006B2930"/>
    <w:rsid w:val="006B2A13"/>
    <w:rsid w:val="006B4548"/>
    <w:rsid w:val="006B4AF0"/>
    <w:rsid w:val="006B51E2"/>
    <w:rsid w:val="006B5703"/>
    <w:rsid w:val="006B644A"/>
    <w:rsid w:val="006B783E"/>
    <w:rsid w:val="006C1AA0"/>
    <w:rsid w:val="006C741E"/>
    <w:rsid w:val="006D264A"/>
    <w:rsid w:val="006D4D76"/>
    <w:rsid w:val="006D6029"/>
    <w:rsid w:val="006E0AE9"/>
    <w:rsid w:val="006E1065"/>
    <w:rsid w:val="006E5FCB"/>
    <w:rsid w:val="006E6D28"/>
    <w:rsid w:val="006F1FB6"/>
    <w:rsid w:val="006F6FD1"/>
    <w:rsid w:val="007039FD"/>
    <w:rsid w:val="00706149"/>
    <w:rsid w:val="00710E7F"/>
    <w:rsid w:val="00711A7A"/>
    <w:rsid w:val="00716962"/>
    <w:rsid w:val="00716BAD"/>
    <w:rsid w:val="00720D7F"/>
    <w:rsid w:val="007221E1"/>
    <w:rsid w:val="00722805"/>
    <w:rsid w:val="00723446"/>
    <w:rsid w:val="00730F6C"/>
    <w:rsid w:val="0073561F"/>
    <w:rsid w:val="00736AF5"/>
    <w:rsid w:val="00742CC4"/>
    <w:rsid w:val="0074720A"/>
    <w:rsid w:val="0075466A"/>
    <w:rsid w:val="00757A0C"/>
    <w:rsid w:val="00763124"/>
    <w:rsid w:val="00771503"/>
    <w:rsid w:val="00771C0E"/>
    <w:rsid w:val="00781000"/>
    <w:rsid w:val="007811D5"/>
    <w:rsid w:val="007825A1"/>
    <w:rsid w:val="00782695"/>
    <w:rsid w:val="00793F62"/>
    <w:rsid w:val="007A22B4"/>
    <w:rsid w:val="007A5654"/>
    <w:rsid w:val="007A58E7"/>
    <w:rsid w:val="007A5E40"/>
    <w:rsid w:val="007B44EF"/>
    <w:rsid w:val="007C026B"/>
    <w:rsid w:val="007C1098"/>
    <w:rsid w:val="007C3FEE"/>
    <w:rsid w:val="007C41B9"/>
    <w:rsid w:val="007D221C"/>
    <w:rsid w:val="007D2758"/>
    <w:rsid w:val="007D423C"/>
    <w:rsid w:val="007E072D"/>
    <w:rsid w:val="007E350C"/>
    <w:rsid w:val="007E440F"/>
    <w:rsid w:val="007E44FF"/>
    <w:rsid w:val="007E4AB4"/>
    <w:rsid w:val="007E4EF5"/>
    <w:rsid w:val="007E6FD1"/>
    <w:rsid w:val="007E78B3"/>
    <w:rsid w:val="007F146E"/>
    <w:rsid w:val="007F3B5E"/>
    <w:rsid w:val="007F5F8A"/>
    <w:rsid w:val="00801598"/>
    <w:rsid w:val="0080295B"/>
    <w:rsid w:val="00803400"/>
    <w:rsid w:val="00804FC7"/>
    <w:rsid w:val="00806D6C"/>
    <w:rsid w:val="00811163"/>
    <w:rsid w:val="008127E9"/>
    <w:rsid w:val="008128C1"/>
    <w:rsid w:val="00816AB9"/>
    <w:rsid w:val="00821E9F"/>
    <w:rsid w:val="00826840"/>
    <w:rsid w:val="0083045E"/>
    <w:rsid w:val="00836651"/>
    <w:rsid w:val="0083797D"/>
    <w:rsid w:val="00837ACD"/>
    <w:rsid w:val="008502E7"/>
    <w:rsid w:val="00851836"/>
    <w:rsid w:val="00851D2E"/>
    <w:rsid w:val="0085559B"/>
    <w:rsid w:val="00855622"/>
    <w:rsid w:val="00856C93"/>
    <w:rsid w:val="00857052"/>
    <w:rsid w:val="0086228F"/>
    <w:rsid w:val="008703A3"/>
    <w:rsid w:val="008752FC"/>
    <w:rsid w:val="00882DEE"/>
    <w:rsid w:val="00887EF6"/>
    <w:rsid w:val="008905DD"/>
    <w:rsid w:val="00890673"/>
    <w:rsid w:val="00891943"/>
    <w:rsid w:val="00891AF2"/>
    <w:rsid w:val="00895129"/>
    <w:rsid w:val="008975BA"/>
    <w:rsid w:val="008A0040"/>
    <w:rsid w:val="008A1103"/>
    <w:rsid w:val="008A627C"/>
    <w:rsid w:val="008B0325"/>
    <w:rsid w:val="008B6470"/>
    <w:rsid w:val="008C0120"/>
    <w:rsid w:val="008C10A4"/>
    <w:rsid w:val="008C1653"/>
    <w:rsid w:val="008C3B32"/>
    <w:rsid w:val="008C6377"/>
    <w:rsid w:val="008C6A3D"/>
    <w:rsid w:val="008D057E"/>
    <w:rsid w:val="008D3357"/>
    <w:rsid w:val="008D6886"/>
    <w:rsid w:val="008E20EC"/>
    <w:rsid w:val="008F0363"/>
    <w:rsid w:val="008F10E6"/>
    <w:rsid w:val="008F5C61"/>
    <w:rsid w:val="0090139A"/>
    <w:rsid w:val="00901A83"/>
    <w:rsid w:val="009032B6"/>
    <w:rsid w:val="009032C1"/>
    <w:rsid w:val="009068C4"/>
    <w:rsid w:val="00906E87"/>
    <w:rsid w:val="00910DE0"/>
    <w:rsid w:val="009122B8"/>
    <w:rsid w:val="0091384A"/>
    <w:rsid w:val="0091563A"/>
    <w:rsid w:val="009212DA"/>
    <w:rsid w:val="009356C6"/>
    <w:rsid w:val="00937B04"/>
    <w:rsid w:val="00940730"/>
    <w:rsid w:val="00944850"/>
    <w:rsid w:val="009510C2"/>
    <w:rsid w:val="00951625"/>
    <w:rsid w:val="00952B5F"/>
    <w:rsid w:val="00960A29"/>
    <w:rsid w:val="00962340"/>
    <w:rsid w:val="00963FF6"/>
    <w:rsid w:val="00964559"/>
    <w:rsid w:val="0096550B"/>
    <w:rsid w:val="0096632A"/>
    <w:rsid w:val="00977623"/>
    <w:rsid w:val="00981A07"/>
    <w:rsid w:val="00985433"/>
    <w:rsid w:val="00990DBE"/>
    <w:rsid w:val="00992912"/>
    <w:rsid w:val="00996FAC"/>
    <w:rsid w:val="009A13B5"/>
    <w:rsid w:val="009A205D"/>
    <w:rsid w:val="009A2350"/>
    <w:rsid w:val="009A36F3"/>
    <w:rsid w:val="009B15B9"/>
    <w:rsid w:val="009B6845"/>
    <w:rsid w:val="009B7194"/>
    <w:rsid w:val="009C26C0"/>
    <w:rsid w:val="009C40EA"/>
    <w:rsid w:val="009C6654"/>
    <w:rsid w:val="009D27A3"/>
    <w:rsid w:val="009D4511"/>
    <w:rsid w:val="009D488C"/>
    <w:rsid w:val="009D64FF"/>
    <w:rsid w:val="009E3F85"/>
    <w:rsid w:val="009E686F"/>
    <w:rsid w:val="009F40FC"/>
    <w:rsid w:val="009F5267"/>
    <w:rsid w:val="009F53A7"/>
    <w:rsid w:val="009F6482"/>
    <w:rsid w:val="009F6C19"/>
    <w:rsid w:val="00A0096D"/>
    <w:rsid w:val="00A01449"/>
    <w:rsid w:val="00A051D3"/>
    <w:rsid w:val="00A077D6"/>
    <w:rsid w:val="00A12547"/>
    <w:rsid w:val="00A17B8F"/>
    <w:rsid w:val="00A231F1"/>
    <w:rsid w:val="00A234DA"/>
    <w:rsid w:val="00A2446D"/>
    <w:rsid w:val="00A24780"/>
    <w:rsid w:val="00A25E9A"/>
    <w:rsid w:val="00A27C0E"/>
    <w:rsid w:val="00A30A46"/>
    <w:rsid w:val="00A32E62"/>
    <w:rsid w:val="00A34BA7"/>
    <w:rsid w:val="00A364A5"/>
    <w:rsid w:val="00A40433"/>
    <w:rsid w:val="00A42BEB"/>
    <w:rsid w:val="00A443C7"/>
    <w:rsid w:val="00A45386"/>
    <w:rsid w:val="00A539BB"/>
    <w:rsid w:val="00A55420"/>
    <w:rsid w:val="00A576C3"/>
    <w:rsid w:val="00A61B6B"/>
    <w:rsid w:val="00A64D9D"/>
    <w:rsid w:val="00A713DB"/>
    <w:rsid w:val="00A71BBB"/>
    <w:rsid w:val="00A71D4A"/>
    <w:rsid w:val="00A75812"/>
    <w:rsid w:val="00A841B8"/>
    <w:rsid w:val="00A8578C"/>
    <w:rsid w:val="00A86D44"/>
    <w:rsid w:val="00A87DD5"/>
    <w:rsid w:val="00A927BE"/>
    <w:rsid w:val="00A92807"/>
    <w:rsid w:val="00A93E95"/>
    <w:rsid w:val="00A94511"/>
    <w:rsid w:val="00A95EE1"/>
    <w:rsid w:val="00A96C4D"/>
    <w:rsid w:val="00A97469"/>
    <w:rsid w:val="00AB2E09"/>
    <w:rsid w:val="00AB41FF"/>
    <w:rsid w:val="00AB53F5"/>
    <w:rsid w:val="00AB59E2"/>
    <w:rsid w:val="00AC23DA"/>
    <w:rsid w:val="00AC368A"/>
    <w:rsid w:val="00AC5C4A"/>
    <w:rsid w:val="00AD0DF4"/>
    <w:rsid w:val="00AD67CE"/>
    <w:rsid w:val="00AE002E"/>
    <w:rsid w:val="00AE3B97"/>
    <w:rsid w:val="00AF090F"/>
    <w:rsid w:val="00AF2898"/>
    <w:rsid w:val="00AF65C1"/>
    <w:rsid w:val="00B01015"/>
    <w:rsid w:val="00B02B79"/>
    <w:rsid w:val="00B0319F"/>
    <w:rsid w:val="00B04016"/>
    <w:rsid w:val="00B04020"/>
    <w:rsid w:val="00B0522F"/>
    <w:rsid w:val="00B10440"/>
    <w:rsid w:val="00B14FCF"/>
    <w:rsid w:val="00B15830"/>
    <w:rsid w:val="00B15A62"/>
    <w:rsid w:val="00B15BA0"/>
    <w:rsid w:val="00B1795B"/>
    <w:rsid w:val="00B206BB"/>
    <w:rsid w:val="00B20D32"/>
    <w:rsid w:val="00B23FFE"/>
    <w:rsid w:val="00B25466"/>
    <w:rsid w:val="00B26D1F"/>
    <w:rsid w:val="00B272D7"/>
    <w:rsid w:val="00B30D04"/>
    <w:rsid w:val="00B3416D"/>
    <w:rsid w:val="00B37223"/>
    <w:rsid w:val="00B40A58"/>
    <w:rsid w:val="00B40D3F"/>
    <w:rsid w:val="00B41A8E"/>
    <w:rsid w:val="00B43212"/>
    <w:rsid w:val="00B46559"/>
    <w:rsid w:val="00B469B3"/>
    <w:rsid w:val="00B55010"/>
    <w:rsid w:val="00B5614C"/>
    <w:rsid w:val="00B571D1"/>
    <w:rsid w:val="00B60052"/>
    <w:rsid w:val="00B62D23"/>
    <w:rsid w:val="00B63304"/>
    <w:rsid w:val="00B6360B"/>
    <w:rsid w:val="00B65CE1"/>
    <w:rsid w:val="00B6661B"/>
    <w:rsid w:val="00B67F43"/>
    <w:rsid w:val="00B75C92"/>
    <w:rsid w:val="00B809AC"/>
    <w:rsid w:val="00B81EF6"/>
    <w:rsid w:val="00B829FB"/>
    <w:rsid w:val="00B86E3A"/>
    <w:rsid w:val="00B97BB5"/>
    <w:rsid w:val="00BA0156"/>
    <w:rsid w:val="00BA1449"/>
    <w:rsid w:val="00BA33DE"/>
    <w:rsid w:val="00BB0B38"/>
    <w:rsid w:val="00BB34D7"/>
    <w:rsid w:val="00BB7360"/>
    <w:rsid w:val="00BC14A0"/>
    <w:rsid w:val="00BC3709"/>
    <w:rsid w:val="00BD7FED"/>
    <w:rsid w:val="00BE4A63"/>
    <w:rsid w:val="00BE629A"/>
    <w:rsid w:val="00BE71A8"/>
    <w:rsid w:val="00BF437C"/>
    <w:rsid w:val="00BF573E"/>
    <w:rsid w:val="00BF735D"/>
    <w:rsid w:val="00C03481"/>
    <w:rsid w:val="00C16906"/>
    <w:rsid w:val="00C17C65"/>
    <w:rsid w:val="00C21302"/>
    <w:rsid w:val="00C23C58"/>
    <w:rsid w:val="00C24875"/>
    <w:rsid w:val="00C24F1A"/>
    <w:rsid w:val="00C26289"/>
    <w:rsid w:val="00C33863"/>
    <w:rsid w:val="00C33E43"/>
    <w:rsid w:val="00C5067A"/>
    <w:rsid w:val="00C5359C"/>
    <w:rsid w:val="00C606F7"/>
    <w:rsid w:val="00C631D8"/>
    <w:rsid w:val="00C6399D"/>
    <w:rsid w:val="00C64F22"/>
    <w:rsid w:val="00C659DE"/>
    <w:rsid w:val="00C70801"/>
    <w:rsid w:val="00C74909"/>
    <w:rsid w:val="00C74E8E"/>
    <w:rsid w:val="00C83319"/>
    <w:rsid w:val="00C86555"/>
    <w:rsid w:val="00C9481E"/>
    <w:rsid w:val="00C975AC"/>
    <w:rsid w:val="00CA07A0"/>
    <w:rsid w:val="00CA2A91"/>
    <w:rsid w:val="00CA4A41"/>
    <w:rsid w:val="00CA4BCC"/>
    <w:rsid w:val="00CB0CDA"/>
    <w:rsid w:val="00CB115B"/>
    <w:rsid w:val="00CC770F"/>
    <w:rsid w:val="00CD371E"/>
    <w:rsid w:val="00CD4726"/>
    <w:rsid w:val="00CD63CD"/>
    <w:rsid w:val="00CD6DF7"/>
    <w:rsid w:val="00CE16F1"/>
    <w:rsid w:val="00CE322D"/>
    <w:rsid w:val="00CE44A2"/>
    <w:rsid w:val="00CE5C3E"/>
    <w:rsid w:val="00CF1D18"/>
    <w:rsid w:val="00D0035C"/>
    <w:rsid w:val="00D00DDF"/>
    <w:rsid w:val="00D04E06"/>
    <w:rsid w:val="00D126A5"/>
    <w:rsid w:val="00D12E80"/>
    <w:rsid w:val="00D23339"/>
    <w:rsid w:val="00D2403F"/>
    <w:rsid w:val="00D251E6"/>
    <w:rsid w:val="00D30E6D"/>
    <w:rsid w:val="00D32920"/>
    <w:rsid w:val="00D41701"/>
    <w:rsid w:val="00D438D2"/>
    <w:rsid w:val="00D440A9"/>
    <w:rsid w:val="00D467E2"/>
    <w:rsid w:val="00D5400E"/>
    <w:rsid w:val="00D604D5"/>
    <w:rsid w:val="00D62BF9"/>
    <w:rsid w:val="00D646B8"/>
    <w:rsid w:val="00D70E80"/>
    <w:rsid w:val="00D718B1"/>
    <w:rsid w:val="00D72C38"/>
    <w:rsid w:val="00D74DDC"/>
    <w:rsid w:val="00D76147"/>
    <w:rsid w:val="00D8091B"/>
    <w:rsid w:val="00D8224F"/>
    <w:rsid w:val="00D83B26"/>
    <w:rsid w:val="00D92B32"/>
    <w:rsid w:val="00D94119"/>
    <w:rsid w:val="00D95F6F"/>
    <w:rsid w:val="00D97006"/>
    <w:rsid w:val="00DA39EE"/>
    <w:rsid w:val="00DA6296"/>
    <w:rsid w:val="00DA6FC5"/>
    <w:rsid w:val="00DA704B"/>
    <w:rsid w:val="00DB4AD9"/>
    <w:rsid w:val="00DB5061"/>
    <w:rsid w:val="00DB51FD"/>
    <w:rsid w:val="00DB73A6"/>
    <w:rsid w:val="00DB7FA8"/>
    <w:rsid w:val="00DC07AD"/>
    <w:rsid w:val="00DC608D"/>
    <w:rsid w:val="00DD10BA"/>
    <w:rsid w:val="00DD16BE"/>
    <w:rsid w:val="00DD1B15"/>
    <w:rsid w:val="00DD2648"/>
    <w:rsid w:val="00DD7554"/>
    <w:rsid w:val="00DF0A99"/>
    <w:rsid w:val="00DF0E52"/>
    <w:rsid w:val="00DF4DC5"/>
    <w:rsid w:val="00DF51EA"/>
    <w:rsid w:val="00DF6AA5"/>
    <w:rsid w:val="00E053CF"/>
    <w:rsid w:val="00E0564F"/>
    <w:rsid w:val="00E109D3"/>
    <w:rsid w:val="00E16A6E"/>
    <w:rsid w:val="00E16F35"/>
    <w:rsid w:val="00E21337"/>
    <w:rsid w:val="00E21707"/>
    <w:rsid w:val="00E219F3"/>
    <w:rsid w:val="00E21C85"/>
    <w:rsid w:val="00E25ADC"/>
    <w:rsid w:val="00E26AFD"/>
    <w:rsid w:val="00E30F30"/>
    <w:rsid w:val="00E31DCE"/>
    <w:rsid w:val="00E378C0"/>
    <w:rsid w:val="00E42E31"/>
    <w:rsid w:val="00E5030E"/>
    <w:rsid w:val="00E51A1A"/>
    <w:rsid w:val="00E53034"/>
    <w:rsid w:val="00E53E93"/>
    <w:rsid w:val="00E54FCF"/>
    <w:rsid w:val="00E65B00"/>
    <w:rsid w:val="00E66DBF"/>
    <w:rsid w:val="00E67F29"/>
    <w:rsid w:val="00E75359"/>
    <w:rsid w:val="00E76076"/>
    <w:rsid w:val="00E84DA1"/>
    <w:rsid w:val="00E86488"/>
    <w:rsid w:val="00E918DD"/>
    <w:rsid w:val="00E96BB1"/>
    <w:rsid w:val="00E96E7C"/>
    <w:rsid w:val="00EA01B1"/>
    <w:rsid w:val="00EA49F3"/>
    <w:rsid w:val="00EA5B3E"/>
    <w:rsid w:val="00EA688B"/>
    <w:rsid w:val="00EA6A08"/>
    <w:rsid w:val="00EB4838"/>
    <w:rsid w:val="00EB57B2"/>
    <w:rsid w:val="00EC2088"/>
    <w:rsid w:val="00EC6918"/>
    <w:rsid w:val="00EC6A84"/>
    <w:rsid w:val="00EC770C"/>
    <w:rsid w:val="00ED193C"/>
    <w:rsid w:val="00ED7B92"/>
    <w:rsid w:val="00EE122A"/>
    <w:rsid w:val="00EE6947"/>
    <w:rsid w:val="00EE7152"/>
    <w:rsid w:val="00EE72EF"/>
    <w:rsid w:val="00EF11CE"/>
    <w:rsid w:val="00EF4F59"/>
    <w:rsid w:val="00EF7D54"/>
    <w:rsid w:val="00F05A13"/>
    <w:rsid w:val="00F0759A"/>
    <w:rsid w:val="00F07E08"/>
    <w:rsid w:val="00F11980"/>
    <w:rsid w:val="00F162F1"/>
    <w:rsid w:val="00F215AB"/>
    <w:rsid w:val="00F21C38"/>
    <w:rsid w:val="00F21C88"/>
    <w:rsid w:val="00F22F24"/>
    <w:rsid w:val="00F23F11"/>
    <w:rsid w:val="00F31210"/>
    <w:rsid w:val="00F323C7"/>
    <w:rsid w:val="00F33533"/>
    <w:rsid w:val="00F35BB3"/>
    <w:rsid w:val="00F43E30"/>
    <w:rsid w:val="00F4551D"/>
    <w:rsid w:val="00F53C8C"/>
    <w:rsid w:val="00F53F54"/>
    <w:rsid w:val="00F569D2"/>
    <w:rsid w:val="00F57F7F"/>
    <w:rsid w:val="00F707D5"/>
    <w:rsid w:val="00F72858"/>
    <w:rsid w:val="00F804F3"/>
    <w:rsid w:val="00F84129"/>
    <w:rsid w:val="00F85960"/>
    <w:rsid w:val="00FA1998"/>
    <w:rsid w:val="00FA2E6C"/>
    <w:rsid w:val="00FA3EBD"/>
    <w:rsid w:val="00FA5F2D"/>
    <w:rsid w:val="00FB12F0"/>
    <w:rsid w:val="00FB744E"/>
    <w:rsid w:val="00FD06EB"/>
    <w:rsid w:val="00FD2CC9"/>
    <w:rsid w:val="00FD2E61"/>
    <w:rsid w:val="00FD5450"/>
    <w:rsid w:val="00FD6EE9"/>
    <w:rsid w:val="00FE12D9"/>
    <w:rsid w:val="00FF4657"/>
    <w:rsid w:val="00FF5F63"/>
    <w:rsid w:val="00FF64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FC04D"/>
  <w15:chartTrackingRefBased/>
  <w15:docId w15:val="{1CCE3F8E-2DCD-4964-A524-98B2E639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6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60E7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56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5654"/>
    <w:rPr>
      <w:rFonts w:eastAsiaTheme="minorEastAsia"/>
      <w:lang w:val="en-US"/>
    </w:rPr>
  </w:style>
  <w:style w:type="character" w:customStyle="1" w:styleId="Heading1Char">
    <w:name w:val="Heading 1 Char"/>
    <w:basedOn w:val="DefaultParagraphFont"/>
    <w:link w:val="Heading1"/>
    <w:uiPriority w:val="9"/>
    <w:rsid w:val="0091563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659DE"/>
    <w:pPr>
      <w:outlineLvl w:val="9"/>
    </w:pPr>
    <w:rPr>
      <w:lang w:val="en-US"/>
    </w:rPr>
  </w:style>
  <w:style w:type="paragraph" w:styleId="TOC1">
    <w:name w:val="toc 1"/>
    <w:basedOn w:val="Normal"/>
    <w:next w:val="Normal"/>
    <w:autoRedefine/>
    <w:uiPriority w:val="39"/>
    <w:unhideWhenUsed/>
    <w:rsid w:val="00C659DE"/>
    <w:pPr>
      <w:spacing w:after="100"/>
    </w:pPr>
  </w:style>
  <w:style w:type="character" w:styleId="Hyperlink">
    <w:name w:val="Hyperlink"/>
    <w:basedOn w:val="DefaultParagraphFont"/>
    <w:uiPriority w:val="99"/>
    <w:unhideWhenUsed/>
    <w:rsid w:val="00C659DE"/>
    <w:rPr>
      <w:color w:val="0563C1" w:themeColor="hyperlink"/>
      <w:u w:val="single"/>
    </w:rPr>
  </w:style>
  <w:style w:type="paragraph" w:styleId="ListParagraph">
    <w:name w:val="List Paragraph"/>
    <w:basedOn w:val="Normal"/>
    <w:uiPriority w:val="34"/>
    <w:qFormat/>
    <w:rsid w:val="00951625"/>
    <w:pPr>
      <w:ind w:left="720"/>
      <w:contextualSpacing/>
    </w:pPr>
  </w:style>
  <w:style w:type="paragraph" w:styleId="NormalWeb">
    <w:name w:val="Normal (Web)"/>
    <w:basedOn w:val="Normal"/>
    <w:uiPriority w:val="99"/>
    <w:unhideWhenUsed/>
    <w:rsid w:val="00524848"/>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39"/>
    <w:rsid w:val="00804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60E7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613ACF"/>
    <w:rPr>
      <w:b/>
      <w:bCs/>
    </w:rPr>
  </w:style>
  <w:style w:type="character" w:customStyle="1" w:styleId="markedcontent">
    <w:name w:val="markedcontent"/>
    <w:basedOn w:val="DefaultParagraphFont"/>
    <w:rsid w:val="00613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01933">
      <w:bodyDiv w:val="1"/>
      <w:marLeft w:val="0"/>
      <w:marRight w:val="0"/>
      <w:marTop w:val="0"/>
      <w:marBottom w:val="0"/>
      <w:divBdr>
        <w:top w:val="none" w:sz="0" w:space="0" w:color="auto"/>
        <w:left w:val="none" w:sz="0" w:space="0" w:color="auto"/>
        <w:bottom w:val="none" w:sz="0" w:space="0" w:color="auto"/>
        <w:right w:val="none" w:sz="0" w:space="0" w:color="auto"/>
      </w:divBdr>
    </w:div>
    <w:div w:id="345592598">
      <w:bodyDiv w:val="1"/>
      <w:marLeft w:val="0"/>
      <w:marRight w:val="0"/>
      <w:marTop w:val="0"/>
      <w:marBottom w:val="0"/>
      <w:divBdr>
        <w:top w:val="none" w:sz="0" w:space="0" w:color="auto"/>
        <w:left w:val="none" w:sz="0" w:space="0" w:color="auto"/>
        <w:bottom w:val="none" w:sz="0" w:space="0" w:color="auto"/>
        <w:right w:val="none" w:sz="0" w:space="0" w:color="auto"/>
      </w:divBdr>
    </w:div>
    <w:div w:id="411322251">
      <w:bodyDiv w:val="1"/>
      <w:marLeft w:val="0"/>
      <w:marRight w:val="0"/>
      <w:marTop w:val="0"/>
      <w:marBottom w:val="0"/>
      <w:divBdr>
        <w:top w:val="none" w:sz="0" w:space="0" w:color="auto"/>
        <w:left w:val="none" w:sz="0" w:space="0" w:color="auto"/>
        <w:bottom w:val="none" w:sz="0" w:space="0" w:color="auto"/>
        <w:right w:val="none" w:sz="0" w:space="0" w:color="auto"/>
      </w:divBdr>
    </w:div>
    <w:div w:id="1051080646">
      <w:bodyDiv w:val="1"/>
      <w:marLeft w:val="0"/>
      <w:marRight w:val="0"/>
      <w:marTop w:val="0"/>
      <w:marBottom w:val="0"/>
      <w:divBdr>
        <w:top w:val="none" w:sz="0" w:space="0" w:color="auto"/>
        <w:left w:val="none" w:sz="0" w:space="0" w:color="auto"/>
        <w:bottom w:val="none" w:sz="0" w:space="0" w:color="auto"/>
        <w:right w:val="none" w:sz="0" w:space="0" w:color="auto"/>
      </w:divBdr>
    </w:div>
    <w:div w:id="2008094188">
      <w:bodyDiv w:val="1"/>
      <w:marLeft w:val="0"/>
      <w:marRight w:val="0"/>
      <w:marTop w:val="0"/>
      <w:marBottom w:val="0"/>
      <w:divBdr>
        <w:top w:val="none" w:sz="0" w:space="0" w:color="auto"/>
        <w:left w:val="none" w:sz="0" w:space="0" w:color="auto"/>
        <w:bottom w:val="none" w:sz="0" w:space="0" w:color="auto"/>
        <w:right w:val="none" w:sz="0" w:space="0" w:color="auto"/>
      </w:divBdr>
    </w:div>
    <w:div w:id="2013793824">
      <w:bodyDiv w:val="1"/>
      <w:marLeft w:val="0"/>
      <w:marRight w:val="0"/>
      <w:marTop w:val="0"/>
      <w:marBottom w:val="0"/>
      <w:divBdr>
        <w:top w:val="none" w:sz="0" w:space="0" w:color="auto"/>
        <w:left w:val="none" w:sz="0" w:space="0" w:color="auto"/>
        <w:bottom w:val="none" w:sz="0" w:space="0" w:color="auto"/>
        <w:right w:val="none" w:sz="0" w:space="0" w:color="auto"/>
      </w:divBdr>
    </w:div>
    <w:div w:id="206551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g"/><Relationship Id="rId27" Type="http://schemas.openxmlformats.org/officeDocument/2006/relationships/image" Target="media/image22.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E49E9-FB15-4EB0-A865-7222DBCA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assessment 2</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Coursework (Written Report)</dc:subject>
  <dc:creator>Microsoft account</dc:creator>
  <cp:keywords/>
  <dc:description/>
  <cp:lastModifiedBy>alexandru melinte</cp:lastModifiedBy>
  <cp:revision>6</cp:revision>
  <dcterms:created xsi:type="dcterms:W3CDTF">2022-04-06T10:07:00Z</dcterms:created>
  <dcterms:modified xsi:type="dcterms:W3CDTF">2022-05-07T16:29:00Z</dcterms:modified>
</cp:coreProperties>
</file>