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7F890" w14:textId="3B3F0E98" w:rsidR="00AF5409" w:rsidRPr="00DB2384" w:rsidRDefault="00AF5409" w:rsidP="00E77347">
      <w:pPr>
        <w:spacing w:line="360" w:lineRule="auto"/>
        <w:rPr>
          <w:rFonts w:ascii="Arial" w:hAnsi="Arial" w:cs="Arial"/>
          <w:b/>
          <w:bCs/>
          <w:sz w:val="24"/>
          <w:szCs w:val="24"/>
          <w:u w:val="single"/>
        </w:rPr>
      </w:pPr>
      <w:r w:rsidRPr="00DB2384">
        <w:rPr>
          <w:rFonts w:ascii="Arial" w:hAnsi="Arial" w:cs="Arial"/>
          <w:b/>
          <w:bCs/>
          <w:sz w:val="24"/>
          <w:szCs w:val="24"/>
          <w:u w:val="single"/>
        </w:rPr>
        <w:t>ECEY</w:t>
      </w:r>
      <w:r w:rsidR="001B293F" w:rsidRPr="00DB2384">
        <w:rPr>
          <w:rFonts w:ascii="Arial" w:hAnsi="Arial" w:cs="Arial"/>
          <w:b/>
          <w:bCs/>
          <w:sz w:val="24"/>
          <w:szCs w:val="24"/>
          <w:u w:val="single"/>
        </w:rPr>
        <w:t>400</w:t>
      </w:r>
      <w:r w:rsidR="00622E94">
        <w:rPr>
          <w:rFonts w:ascii="Arial" w:hAnsi="Arial" w:cs="Arial"/>
          <w:b/>
          <w:bCs/>
          <w:sz w:val="24"/>
          <w:szCs w:val="24"/>
          <w:u w:val="single"/>
        </w:rPr>
        <w:t>4</w:t>
      </w:r>
    </w:p>
    <w:p w14:paraId="659C09F9" w14:textId="099AD41C" w:rsidR="00A13DD5" w:rsidRPr="00DB2384" w:rsidRDefault="00A13DD5" w:rsidP="00E77347">
      <w:pPr>
        <w:spacing w:line="360" w:lineRule="auto"/>
        <w:rPr>
          <w:rFonts w:ascii="Arial" w:hAnsi="Arial" w:cs="Arial"/>
          <w:b/>
          <w:bCs/>
          <w:sz w:val="24"/>
          <w:szCs w:val="24"/>
          <w:u w:val="single"/>
        </w:rPr>
      </w:pPr>
      <w:r w:rsidRPr="00DB2384">
        <w:rPr>
          <w:rFonts w:ascii="Arial" w:hAnsi="Arial" w:cs="Arial"/>
          <w:b/>
          <w:bCs/>
          <w:sz w:val="24"/>
          <w:szCs w:val="24"/>
          <w:u w:val="single"/>
        </w:rPr>
        <w:t>Benefits of bilingualism and multilingualism</w:t>
      </w:r>
    </w:p>
    <w:p w14:paraId="4279189A" w14:textId="12450847" w:rsidR="00A13DD5" w:rsidRPr="00DB2384" w:rsidRDefault="00186A1F" w:rsidP="00E77347">
      <w:pPr>
        <w:spacing w:line="360" w:lineRule="auto"/>
        <w:rPr>
          <w:rFonts w:ascii="Arial" w:hAnsi="Arial" w:cs="Arial"/>
          <w:sz w:val="24"/>
          <w:szCs w:val="24"/>
        </w:rPr>
      </w:pPr>
      <w:r w:rsidRPr="00DB2384">
        <w:rPr>
          <w:rFonts w:ascii="Arial" w:hAnsi="Arial" w:cs="Arial"/>
          <w:sz w:val="24"/>
          <w:szCs w:val="24"/>
        </w:rPr>
        <w:t>According to Trautner (2019), b</w:t>
      </w:r>
      <w:r w:rsidR="00F21E55" w:rsidRPr="00DB2384">
        <w:rPr>
          <w:rFonts w:ascii="Arial" w:hAnsi="Arial" w:cs="Arial"/>
          <w:sz w:val="24"/>
          <w:szCs w:val="24"/>
        </w:rPr>
        <w:t xml:space="preserve">eing bilingual offers many benefits for young children, both mentally and socially. Studies show that bilingual children often have better </w:t>
      </w:r>
      <w:r w:rsidR="00474960" w:rsidRPr="00DB2384">
        <w:rPr>
          <w:rFonts w:ascii="Arial" w:hAnsi="Arial" w:cs="Arial"/>
          <w:sz w:val="24"/>
          <w:szCs w:val="24"/>
        </w:rPr>
        <w:t>problem-solving</w:t>
      </w:r>
      <w:r w:rsidR="00F21E55" w:rsidRPr="00DB2384">
        <w:rPr>
          <w:rFonts w:ascii="Arial" w:hAnsi="Arial" w:cs="Arial"/>
          <w:sz w:val="24"/>
          <w:szCs w:val="24"/>
        </w:rPr>
        <w:t xml:space="preserve"> skills, more creativity, and greater mental flexibility. They can switch between tasks more easily and have better memory than those who speak only one language. Bilingual children can focus and adapt quickly, which helps them in learning and daily activities.</w:t>
      </w:r>
    </w:p>
    <w:p w14:paraId="714A04EE" w14:textId="6308925B" w:rsidR="006252D0" w:rsidRPr="00DB2384" w:rsidRDefault="007B7746" w:rsidP="00E77347">
      <w:pPr>
        <w:spacing w:line="360" w:lineRule="auto"/>
        <w:rPr>
          <w:rFonts w:ascii="Arial" w:hAnsi="Arial" w:cs="Arial"/>
          <w:i/>
          <w:iCs/>
          <w:color w:val="2C3E50"/>
          <w:sz w:val="24"/>
          <w:szCs w:val="24"/>
          <w:shd w:val="clear" w:color="auto" w:fill="FEF1C4"/>
        </w:rPr>
      </w:pPr>
      <w:r w:rsidRPr="00DB2384">
        <w:rPr>
          <w:rFonts w:ascii="Arial" w:hAnsi="Arial" w:cs="Arial"/>
          <w:sz w:val="24"/>
          <w:szCs w:val="24"/>
        </w:rPr>
        <w:t>Also</w:t>
      </w:r>
      <w:r w:rsidR="00115290" w:rsidRPr="00DB2384">
        <w:rPr>
          <w:rFonts w:ascii="Arial" w:hAnsi="Arial" w:cs="Arial"/>
          <w:sz w:val="24"/>
          <w:szCs w:val="24"/>
        </w:rPr>
        <w:t xml:space="preserve"> stat</w:t>
      </w:r>
      <w:r w:rsidR="00186A1F" w:rsidRPr="00DB2384">
        <w:rPr>
          <w:rFonts w:ascii="Arial" w:hAnsi="Arial" w:cs="Arial"/>
          <w:sz w:val="24"/>
          <w:szCs w:val="24"/>
        </w:rPr>
        <w:t>ed by Trautner</w:t>
      </w:r>
      <w:r w:rsidR="00A9329A" w:rsidRPr="00DB2384">
        <w:rPr>
          <w:rFonts w:ascii="Arial" w:hAnsi="Arial" w:cs="Arial"/>
          <w:sz w:val="24"/>
          <w:szCs w:val="24"/>
        </w:rPr>
        <w:t xml:space="preserve"> (2019),</w:t>
      </w:r>
      <w:r w:rsidR="00877BE6" w:rsidRPr="00DB2384">
        <w:rPr>
          <w:rFonts w:ascii="Arial" w:hAnsi="Arial" w:cs="Arial"/>
          <w:sz w:val="24"/>
          <w:szCs w:val="24"/>
        </w:rPr>
        <w:t xml:space="preserve"> bilingual children</w:t>
      </w:r>
      <w:r w:rsidR="00115290" w:rsidRPr="00DB2384">
        <w:rPr>
          <w:rFonts w:ascii="Arial" w:hAnsi="Arial" w:cs="Arial"/>
          <w:sz w:val="24"/>
          <w:szCs w:val="24"/>
        </w:rPr>
        <w:t xml:space="preserve"> often excel at focusing on one task and then quickly switching to another, showing great mental flexibility. This ability requires self-control, which is a highly valuable skill both in the classroom and in everyday life.</w:t>
      </w:r>
      <w:r w:rsidR="00337F78" w:rsidRPr="00DB2384">
        <w:rPr>
          <w:rFonts w:ascii="Arial" w:hAnsi="Arial" w:cs="Arial"/>
          <w:i/>
          <w:iCs/>
          <w:color w:val="2C3E50"/>
          <w:sz w:val="24"/>
          <w:szCs w:val="24"/>
          <w:shd w:val="clear" w:color="auto" w:fill="FEF1C4"/>
        </w:rPr>
        <w:t xml:space="preserve"> </w:t>
      </w:r>
    </w:p>
    <w:p w14:paraId="772EE1E4" w14:textId="32F101D8" w:rsidR="001A6F94" w:rsidRPr="00DB2384" w:rsidRDefault="001649A0" w:rsidP="00E77347">
      <w:pPr>
        <w:spacing w:line="360" w:lineRule="auto"/>
        <w:rPr>
          <w:rFonts w:ascii="Arial" w:hAnsi="Arial" w:cs="Arial"/>
          <w:sz w:val="24"/>
          <w:szCs w:val="24"/>
        </w:rPr>
      </w:pPr>
      <w:r w:rsidRPr="00DB2384">
        <w:rPr>
          <w:rFonts w:ascii="Arial" w:hAnsi="Arial" w:cs="Arial"/>
          <w:sz w:val="24"/>
          <w:szCs w:val="24"/>
        </w:rPr>
        <w:t>S</w:t>
      </w:r>
      <w:r w:rsidR="00FE465F" w:rsidRPr="00DB2384">
        <w:rPr>
          <w:rFonts w:ascii="Arial" w:hAnsi="Arial" w:cs="Arial"/>
          <w:sz w:val="24"/>
          <w:szCs w:val="24"/>
        </w:rPr>
        <w:t>nezhko</w:t>
      </w:r>
      <w:r w:rsidR="00906B7B" w:rsidRPr="00DB2384">
        <w:rPr>
          <w:rFonts w:ascii="Arial" w:hAnsi="Arial" w:cs="Arial"/>
          <w:sz w:val="24"/>
          <w:szCs w:val="24"/>
        </w:rPr>
        <w:t xml:space="preserve"> (2023) states that </w:t>
      </w:r>
      <w:r w:rsidR="004F64F2" w:rsidRPr="00DB2384">
        <w:rPr>
          <w:rFonts w:ascii="Arial" w:hAnsi="Arial" w:cs="Arial"/>
          <w:sz w:val="24"/>
          <w:szCs w:val="24"/>
        </w:rPr>
        <w:t>bilingual students often have better</w:t>
      </w:r>
      <w:r w:rsidR="00BB7F34" w:rsidRPr="00DB2384">
        <w:rPr>
          <w:rFonts w:ascii="Arial" w:hAnsi="Arial" w:cs="Arial"/>
          <w:sz w:val="24"/>
          <w:szCs w:val="24"/>
        </w:rPr>
        <w:t xml:space="preserve"> phonetic skills and a deeper understanding of vocabulary compared to monolingual students. This is because managing </w:t>
      </w:r>
      <w:r w:rsidR="00F95DA0" w:rsidRPr="00DB2384">
        <w:rPr>
          <w:rFonts w:ascii="Arial" w:hAnsi="Arial" w:cs="Arial"/>
          <w:sz w:val="24"/>
          <w:szCs w:val="24"/>
        </w:rPr>
        <w:t>two</w:t>
      </w:r>
      <w:r w:rsidR="00BB7F34" w:rsidRPr="00DB2384">
        <w:rPr>
          <w:rFonts w:ascii="Arial" w:hAnsi="Arial" w:cs="Arial"/>
          <w:sz w:val="24"/>
          <w:szCs w:val="24"/>
        </w:rPr>
        <w:t xml:space="preserve"> languages enhances their cognitive abilities, making them better at problem solving, flexible thinking,</w:t>
      </w:r>
      <w:r w:rsidR="007561FF" w:rsidRPr="00DB2384">
        <w:rPr>
          <w:rFonts w:ascii="Arial" w:hAnsi="Arial" w:cs="Arial"/>
          <w:sz w:val="24"/>
          <w:szCs w:val="24"/>
        </w:rPr>
        <w:t xml:space="preserve"> and</w:t>
      </w:r>
      <w:r w:rsidR="00BB7F34" w:rsidRPr="00DB2384">
        <w:rPr>
          <w:rFonts w:ascii="Arial" w:hAnsi="Arial" w:cs="Arial"/>
          <w:sz w:val="24"/>
          <w:szCs w:val="24"/>
        </w:rPr>
        <w:t xml:space="preserve"> creative tasks</w:t>
      </w:r>
      <w:r w:rsidR="00427D64" w:rsidRPr="00DB2384">
        <w:rPr>
          <w:rFonts w:ascii="Arial" w:hAnsi="Arial" w:cs="Arial"/>
          <w:sz w:val="24"/>
          <w:szCs w:val="24"/>
        </w:rPr>
        <w:t>. Snez</w:t>
      </w:r>
      <w:r w:rsidR="006A6FD6" w:rsidRPr="00DB2384">
        <w:rPr>
          <w:rFonts w:ascii="Arial" w:hAnsi="Arial" w:cs="Arial"/>
          <w:sz w:val="24"/>
          <w:szCs w:val="24"/>
        </w:rPr>
        <w:t>hko (2023) also states that while bilingual education can boost overall academic performance and cognitive development, it requires special teaching methods. These methods need to address the unique challenges faced by bilingual students to ensure they get the full benefits of their bilingualism.</w:t>
      </w:r>
    </w:p>
    <w:p w14:paraId="4F37E765" w14:textId="3648E241" w:rsidR="004C51AF" w:rsidRPr="00DB2384" w:rsidRDefault="0064364C" w:rsidP="00E77347">
      <w:pPr>
        <w:spacing w:line="360" w:lineRule="auto"/>
        <w:rPr>
          <w:rFonts w:ascii="Arial" w:hAnsi="Arial" w:cs="Arial"/>
          <w:sz w:val="24"/>
          <w:szCs w:val="24"/>
        </w:rPr>
      </w:pPr>
      <w:r w:rsidRPr="00DB2384">
        <w:rPr>
          <w:rFonts w:ascii="Arial" w:hAnsi="Arial" w:cs="Arial"/>
          <w:sz w:val="24"/>
          <w:szCs w:val="24"/>
        </w:rPr>
        <w:t xml:space="preserve">According to </w:t>
      </w:r>
      <w:r w:rsidR="004C51AF" w:rsidRPr="00DB2384">
        <w:rPr>
          <w:rFonts w:ascii="Arial" w:hAnsi="Arial" w:cs="Arial"/>
          <w:sz w:val="24"/>
          <w:szCs w:val="24"/>
        </w:rPr>
        <w:t>Okal (2014)</w:t>
      </w:r>
      <w:r w:rsidRPr="00DB2384">
        <w:rPr>
          <w:rFonts w:ascii="Arial" w:hAnsi="Arial" w:cs="Arial"/>
          <w:sz w:val="24"/>
          <w:szCs w:val="24"/>
        </w:rPr>
        <w:t xml:space="preserve"> multilingualism is the ability to speak and express</w:t>
      </w:r>
      <w:r w:rsidR="00A86CDE" w:rsidRPr="00DB2384">
        <w:rPr>
          <w:rFonts w:ascii="Arial" w:hAnsi="Arial" w:cs="Arial"/>
          <w:sz w:val="24"/>
          <w:szCs w:val="24"/>
        </w:rPr>
        <w:t xml:space="preserve"> proficiently in multiple languages. A person who is multilingual can communicate with different groups of people in both their work and personal lives, depending on the languages they know.</w:t>
      </w:r>
      <w:r w:rsidR="0076611F" w:rsidRPr="00DB2384">
        <w:rPr>
          <w:rFonts w:ascii="Arial" w:hAnsi="Arial" w:cs="Arial"/>
          <w:sz w:val="24"/>
          <w:szCs w:val="24"/>
        </w:rPr>
        <w:t xml:space="preserve"> Also sta</w:t>
      </w:r>
      <w:r w:rsidR="00AE758D" w:rsidRPr="00DB2384">
        <w:rPr>
          <w:rFonts w:ascii="Arial" w:hAnsi="Arial" w:cs="Arial"/>
          <w:sz w:val="24"/>
          <w:szCs w:val="24"/>
        </w:rPr>
        <w:t>t</w:t>
      </w:r>
      <w:r w:rsidR="0076611F" w:rsidRPr="00DB2384">
        <w:rPr>
          <w:rFonts w:ascii="Arial" w:hAnsi="Arial" w:cs="Arial"/>
          <w:sz w:val="24"/>
          <w:szCs w:val="24"/>
        </w:rPr>
        <w:t xml:space="preserve">ed by Okal (2014) </w:t>
      </w:r>
      <w:r w:rsidR="00AE758D" w:rsidRPr="00DB2384">
        <w:rPr>
          <w:rFonts w:ascii="Arial" w:hAnsi="Arial" w:cs="Arial"/>
          <w:sz w:val="24"/>
          <w:szCs w:val="24"/>
        </w:rPr>
        <w:t>multilingualism makes it easier for people to communicate effectively with others. It also boosts creativity and makes the mind more adaptable and flexible.</w:t>
      </w:r>
    </w:p>
    <w:p w14:paraId="391518AF" w14:textId="5BADC1A7" w:rsidR="00681815" w:rsidRPr="00DB2384" w:rsidRDefault="00E62254" w:rsidP="00E77347">
      <w:pPr>
        <w:spacing w:line="360" w:lineRule="auto"/>
        <w:rPr>
          <w:rFonts w:ascii="Arial" w:hAnsi="Arial" w:cs="Arial"/>
          <w:sz w:val="24"/>
          <w:szCs w:val="24"/>
        </w:rPr>
      </w:pPr>
      <w:r w:rsidRPr="00DB2384">
        <w:rPr>
          <w:rFonts w:ascii="Arial" w:hAnsi="Arial" w:cs="Arial"/>
          <w:sz w:val="24"/>
          <w:szCs w:val="24"/>
        </w:rPr>
        <w:t>The</w:t>
      </w:r>
      <w:r w:rsidR="0068336A" w:rsidRPr="00DB2384">
        <w:rPr>
          <w:rFonts w:ascii="Arial" w:hAnsi="Arial" w:cs="Arial"/>
          <w:sz w:val="24"/>
          <w:szCs w:val="24"/>
        </w:rPr>
        <w:t xml:space="preserve"> </w:t>
      </w:r>
      <w:r w:rsidR="000E5774" w:rsidRPr="00DB2384">
        <w:rPr>
          <w:rFonts w:ascii="Arial" w:hAnsi="Arial" w:cs="Arial"/>
          <w:sz w:val="24"/>
          <w:szCs w:val="24"/>
        </w:rPr>
        <w:t>N</w:t>
      </w:r>
      <w:r w:rsidR="0068336A" w:rsidRPr="00DB2384">
        <w:rPr>
          <w:rFonts w:ascii="Arial" w:hAnsi="Arial" w:cs="Arial"/>
          <w:sz w:val="24"/>
          <w:szCs w:val="24"/>
        </w:rPr>
        <w:t xml:space="preserve">ational </w:t>
      </w:r>
      <w:r w:rsidR="000E5774" w:rsidRPr="00DB2384">
        <w:rPr>
          <w:rFonts w:ascii="Arial" w:hAnsi="Arial" w:cs="Arial"/>
          <w:sz w:val="24"/>
          <w:szCs w:val="24"/>
        </w:rPr>
        <w:t>L</w:t>
      </w:r>
      <w:r w:rsidR="0068336A" w:rsidRPr="00DB2384">
        <w:rPr>
          <w:rFonts w:ascii="Arial" w:hAnsi="Arial" w:cs="Arial"/>
          <w:sz w:val="24"/>
          <w:szCs w:val="24"/>
        </w:rPr>
        <w:t xml:space="preserve">iteracy </w:t>
      </w:r>
      <w:r w:rsidR="000E5774" w:rsidRPr="00DB2384">
        <w:rPr>
          <w:rFonts w:ascii="Arial" w:hAnsi="Arial" w:cs="Arial"/>
          <w:sz w:val="24"/>
          <w:szCs w:val="24"/>
        </w:rPr>
        <w:t>T</w:t>
      </w:r>
      <w:r w:rsidR="0068336A" w:rsidRPr="00DB2384">
        <w:rPr>
          <w:rFonts w:ascii="Arial" w:hAnsi="Arial" w:cs="Arial"/>
          <w:sz w:val="24"/>
          <w:szCs w:val="24"/>
        </w:rPr>
        <w:t xml:space="preserve">rust </w:t>
      </w:r>
      <w:r w:rsidR="00D5050E" w:rsidRPr="00DB2384">
        <w:rPr>
          <w:rFonts w:ascii="Arial" w:hAnsi="Arial" w:cs="Arial"/>
          <w:sz w:val="24"/>
          <w:szCs w:val="24"/>
        </w:rPr>
        <w:t xml:space="preserve">(2022) </w:t>
      </w:r>
      <w:r w:rsidR="0068336A" w:rsidRPr="00DB2384">
        <w:rPr>
          <w:rFonts w:ascii="Arial" w:hAnsi="Arial" w:cs="Arial"/>
          <w:sz w:val="24"/>
          <w:szCs w:val="24"/>
        </w:rPr>
        <w:t>states that</w:t>
      </w:r>
      <w:r w:rsidR="004B0A33" w:rsidRPr="00DB2384">
        <w:rPr>
          <w:rFonts w:ascii="Arial" w:hAnsi="Arial" w:cs="Arial"/>
          <w:sz w:val="24"/>
          <w:szCs w:val="24"/>
        </w:rPr>
        <w:t xml:space="preserve"> there are several benefits of multilingualism for young children. Growing up with more than one language stimulates brain development, helping children think about their ideas in multiple languages. This enhances their cognitive abilities and </w:t>
      </w:r>
      <w:r w:rsidR="00482732" w:rsidRPr="00DB2384">
        <w:rPr>
          <w:rFonts w:ascii="Arial" w:hAnsi="Arial" w:cs="Arial"/>
          <w:sz w:val="24"/>
          <w:szCs w:val="24"/>
        </w:rPr>
        <w:t>supports their</w:t>
      </w:r>
      <w:r w:rsidR="004B0A33" w:rsidRPr="00DB2384">
        <w:rPr>
          <w:rFonts w:ascii="Arial" w:hAnsi="Arial" w:cs="Arial"/>
          <w:sz w:val="24"/>
          <w:szCs w:val="24"/>
        </w:rPr>
        <w:t xml:space="preserve"> learning. Multilingual children also develop better communication, social and emotional skills, </w:t>
      </w:r>
      <w:r w:rsidR="004B0A33" w:rsidRPr="00DB2384">
        <w:rPr>
          <w:rFonts w:ascii="Arial" w:hAnsi="Arial" w:cs="Arial"/>
          <w:sz w:val="24"/>
          <w:szCs w:val="24"/>
        </w:rPr>
        <w:lastRenderedPageBreak/>
        <w:t>as using their home language strengthens their connection to family and community, fostering a strong sense of identity and belonging.</w:t>
      </w:r>
    </w:p>
    <w:p w14:paraId="0B93F658" w14:textId="5ADE7482" w:rsidR="0028772B" w:rsidRPr="00DB2384" w:rsidRDefault="00904804" w:rsidP="00E77347">
      <w:pPr>
        <w:spacing w:line="360" w:lineRule="auto"/>
        <w:rPr>
          <w:rFonts w:ascii="Arial" w:hAnsi="Arial" w:cs="Arial"/>
          <w:b/>
          <w:bCs/>
          <w:sz w:val="24"/>
          <w:szCs w:val="24"/>
          <w:u w:val="single"/>
        </w:rPr>
      </w:pPr>
      <w:r w:rsidRPr="00DB2384">
        <w:rPr>
          <w:rFonts w:ascii="Arial" w:hAnsi="Arial" w:cs="Arial"/>
          <w:b/>
          <w:bCs/>
          <w:sz w:val="24"/>
          <w:szCs w:val="24"/>
          <w:u w:val="single"/>
        </w:rPr>
        <w:t>English as an additional language</w:t>
      </w:r>
    </w:p>
    <w:p w14:paraId="50D5723E" w14:textId="182C6F7C" w:rsidR="002726CD" w:rsidRPr="00DB2384" w:rsidRDefault="00A70303" w:rsidP="00E77347">
      <w:pPr>
        <w:spacing w:line="360" w:lineRule="auto"/>
        <w:rPr>
          <w:rFonts w:ascii="Arial" w:hAnsi="Arial" w:cs="Arial"/>
          <w:sz w:val="24"/>
          <w:szCs w:val="24"/>
        </w:rPr>
      </w:pPr>
      <w:r w:rsidRPr="00DB2384">
        <w:rPr>
          <w:rFonts w:ascii="Arial" w:hAnsi="Arial" w:cs="Arial"/>
          <w:sz w:val="24"/>
          <w:szCs w:val="24"/>
        </w:rPr>
        <w:t xml:space="preserve">The </w:t>
      </w:r>
      <w:r w:rsidR="00E32A3C" w:rsidRPr="00DB2384">
        <w:rPr>
          <w:rFonts w:ascii="Arial" w:hAnsi="Arial" w:cs="Arial"/>
          <w:sz w:val="24"/>
          <w:szCs w:val="24"/>
        </w:rPr>
        <w:t>Department for Education (2024), states that c</w:t>
      </w:r>
      <w:r w:rsidR="00C33F95" w:rsidRPr="00DB2384">
        <w:rPr>
          <w:rFonts w:ascii="Arial" w:hAnsi="Arial" w:cs="Arial"/>
          <w:sz w:val="24"/>
          <w:szCs w:val="24"/>
        </w:rPr>
        <w:t xml:space="preserve">hildren who have English as an </w:t>
      </w:r>
      <w:r w:rsidR="00211640" w:rsidRPr="00DB2384">
        <w:rPr>
          <w:rFonts w:ascii="Arial" w:hAnsi="Arial" w:cs="Arial"/>
          <w:sz w:val="24"/>
          <w:szCs w:val="24"/>
        </w:rPr>
        <w:t>A</w:t>
      </w:r>
      <w:r w:rsidR="00C33F95" w:rsidRPr="00DB2384">
        <w:rPr>
          <w:rFonts w:ascii="Arial" w:hAnsi="Arial" w:cs="Arial"/>
          <w:sz w:val="24"/>
          <w:szCs w:val="24"/>
        </w:rPr>
        <w:t xml:space="preserve">dditional </w:t>
      </w:r>
      <w:r w:rsidR="00211640" w:rsidRPr="00DB2384">
        <w:rPr>
          <w:rFonts w:ascii="Arial" w:hAnsi="Arial" w:cs="Arial"/>
          <w:sz w:val="24"/>
          <w:szCs w:val="24"/>
        </w:rPr>
        <w:t>L</w:t>
      </w:r>
      <w:r w:rsidR="00C33F95" w:rsidRPr="00DB2384">
        <w:rPr>
          <w:rFonts w:ascii="Arial" w:hAnsi="Arial" w:cs="Arial"/>
          <w:sz w:val="24"/>
          <w:szCs w:val="24"/>
        </w:rPr>
        <w:t>anguage</w:t>
      </w:r>
      <w:r w:rsidR="00CD561B" w:rsidRPr="00DB2384">
        <w:rPr>
          <w:rFonts w:ascii="Arial" w:hAnsi="Arial" w:cs="Arial"/>
          <w:sz w:val="24"/>
          <w:szCs w:val="24"/>
        </w:rPr>
        <w:t xml:space="preserve"> need to hear English spoken by adults in many different situations. When these situations are meaningful to the child, th</w:t>
      </w:r>
      <w:r w:rsidR="004E5137" w:rsidRPr="00DB2384">
        <w:rPr>
          <w:rFonts w:ascii="Arial" w:hAnsi="Arial" w:cs="Arial"/>
          <w:sz w:val="24"/>
          <w:szCs w:val="24"/>
        </w:rPr>
        <w:t xml:space="preserve">ey </w:t>
      </w:r>
      <w:r w:rsidR="00810916" w:rsidRPr="00DB2384">
        <w:rPr>
          <w:rFonts w:ascii="Arial" w:hAnsi="Arial" w:cs="Arial"/>
          <w:sz w:val="24"/>
          <w:szCs w:val="24"/>
        </w:rPr>
        <w:t>c</w:t>
      </w:r>
      <w:r w:rsidR="004E5137" w:rsidRPr="00DB2384">
        <w:rPr>
          <w:rFonts w:ascii="Arial" w:hAnsi="Arial" w:cs="Arial"/>
          <w:sz w:val="24"/>
          <w:szCs w:val="24"/>
        </w:rPr>
        <w:t>an easily pick up and understand</w:t>
      </w:r>
      <w:r w:rsidR="00ED0820" w:rsidRPr="00DB2384">
        <w:rPr>
          <w:rFonts w:ascii="Arial" w:hAnsi="Arial" w:cs="Arial"/>
          <w:sz w:val="24"/>
          <w:szCs w:val="24"/>
        </w:rPr>
        <w:t xml:space="preserve"> s</w:t>
      </w:r>
      <w:r w:rsidR="004E5137" w:rsidRPr="00DB2384">
        <w:rPr>
          <w:rFonts w:ascii="Arial" w:hAnsi="Arial" w:cs="Arial"/>
          <w:sz w:val="24"/>
          <w:szCs w:val="24"/>
        </w:rPr>
        <w:t>poken English from the adults around them.</w:t>
      </w:r>
    </w:p>
    <w:p w14:paraId="02445F97" w14:textId="1B79A003" w:rsidR="00074314" w:rsidRPr="00DB2384" w:rsidRDefault="00A078F1" w:rsidP="00E77347">
      <w:pPr>
        <w:spacing w:line="360" w:lineRule="auto"/>
        <w:rPr>
          <w:rFonts w:ascii="Arial" w:hAnsi="Arial" w:cs="Arial"/>
          <w:sz w:val="24"/>
          <w:szCs w:val="24"/>
        </w:rPr>
      </w:pPr>
      <w:r w:rsidRPr="00DB2384">
        <w:rPr>
          <w:rFonts w:ascii="Arial" w:hAnsi="Arial" w:cs="Arial"/>
          <w:sz w:val="24"/>
          <w:szCs w:val="24"/>
        </w:rPr>
        <w:t>It is important to demonstrate correc</w:t>
      </w:r>
      <w:r w:rsidR="004014A2" w:rsidRPr="00DB2384">
        <w:rPr>
          <w:rFonts w:ascii="Arial" w:hAnsi="Arial" w:cs="Arial"/>
          <w:sz w:val="24"/>
          <w:szCs w:val="24"/>
        </w:rPr>
        <w:t xml:space="preserve">t use </w:t>
      </w:r>
      <w:r w:rsidR="004A3A80" w:rsidRPr="00DB2384">
        <w:rPr>
          <w:rFonts w:ascii="Arial" w:hAnsi="Arial" w:cs="Arial"/>
          <w:sz w:val="24"/>
          <w:szCs w:val="24"/>
        </w:rPr>
        <w:t>of English</w:t>
      </w:r>
      <w:r w:rsidRPr="00DB2384">
        <w:rPr>
          <w:rFonts w:ascii="Arial" w:hAnsi="Arial" w:cs="Arial"/>
          <w:sz w:val="24"/>
          <w:szCs w:val="24"/>
        </w:rPr>
        <w:t xml:space="preserve">, paying attention to the words the child already uses </w:t>
      </w:r>
      <w:r w:rsidR="004A3A80" w:rsidRPr="00DB2384">
        <w:rPr>
          <w:rFonts w:ascii="Arial" w:hAnsi="Arial" w:cs="Arial"/>
          <w:sz w:val="24"/>
          <w:szCs w:val="24"/>
        </w:rPr>
        <w:t>and</w:t>
      </w:r>
      <w:r w:rsidRPr="00DB2384">
        <w:rPr>
          <w:rFonts w:ascii="Arial" w:hAnsi="Arial" w:cs="Arial"/>
          <w:sz w:val="24"/>
          <w:szCs w:val="24"/>
        </w:rPr>
        <w:t xml:space="preserve"> expanding their vocabulary based on what they </w:t>
      </w:r>
      <w:r w:rsidR="007407FA" w:rsidRPr="00DB2384">
        <w:rPr>
          <w:rFonts w:ascii="Arial" w:hAnsi="Arial" w:cs="Arial"/>
          <w:sz w:val="24"/>
          <w:szCs w:val="24"/>
        </w:rPr>
        <w:t xml:space="preserve">already </w:t>
      </w:r>
      <w:r w:rsidRPr="00DB2384">
        <w:rPr>
          <w:rFonts w:ascii="Arial" w:hAnsi="Arial" w:cs="Arial"/>
          <w:sz w:val="24"/>
          <w:szCs w:val="24"/>
        </w:rPr>
        <w:t>know.</w:t>
      </w:r>
    </w:p>
    <w:p w14:paraId="42BBAA1A" w14:textId="0F5EB44B" w:rsidR="00063D3B" w:rsidRPr="00DB2384" w:rsidRDefault="00063D3B" w:rsidP="00E77347">
      <w:pPr>
        <w:spacing w:line="360" w:lineRule="auto"/>
        <w:rPr>
          <w:rFonts w:ascii="Arial" w:hAnsi="Arial" w:cs="Arial"/>
          <w:sz w:val="24"/>
          <w:szCs w:val="24"/>
        </w:rPr>
      </w:pPr>
      <w:r w:rsidRPr="00DB2384">
        <w:rPr>
          <w:rFonts w:ascii="Arial" w:hAnsi="Arial" w:cs="Arial"/>
          <w:sz w:val="24"/>
          <w:szCs w:val="24"/>
        </w:rPr>
        <w:t xml:space="preserve">During my activity </w:t>
      </w:r>
      <w:r w:rsidR="00185AC1" w:rsidRPr="00DB2384">
        <w:rPr>
          <w:rFonts w:ascii="Arial" w:hAnsi="Arial" w:cs="Arial"/>
          <w:sz w:val="24"/>
          <w:szCs w:val="24"/>
        </w:rPr>
        <w:t xml:space="preserve">I made sure to repeat the words in Pushto and English clearly so that the children could </w:t>
      </w:r>
      <w:r w:rsidR="00564E2E" w:rsidRPr="00DB2384">
        <w:rPr>
          <w:rFonts w:ascii="Arial" w:hAnsi="Arial" w:cs="Arial"/>
          <w:sz w:val="24"/>
          <w:szCs w:val="24"/>
        </w:rPr>
        <w:t>easily pick</w:t>
      </w:r>
      <w:r w:rsidR="003D13CF" w:rsidRPr="00DB2384">
        <w:rPr>
          <w:rFonts w:ascii="Arial" w:hAnsi="Arial" w:cs="Arial"/>
          <w:sz w:val="24"/>
          <w:szCs w:val="24"/>
        </w:rPr>
        <w:t xml:space="preserve"> up and understand these words.</w:t>
      </w:r>
    </w:p>
    <w:p w14:paraId="73222158" w14:textId="43ED1AF7" w:rsidR="00211640" w:rsidRPr="00DB2384" w:rsidRDefault="001F0F9A" w:rsidP="00E77347">
      <w:pPr>
        <w:spacing w:line="360" w:lineRule="auto"/>
        <w:rPr>
          <w:rFonts w:ascii="Arial" w:hAnsi="Arial" w:cs="Arial"/>
          <w:sz w:val="24"/>
          <w:szCs w:val="24"/>
        </w:rPr>
      </w:pPr>
      <w:r w:rsidRPr="00DB2384">
        <w:rPr>
          <w:rFonts w:ascii="Arial" w:hAnsi="Arial" w:cs="Arial"/>
          <w:sz w:val="24"/>
          <w:szCs w:val="24"/>
        </w:rPr>
        <w:t>The Department fo</w:t>
      </w:r>
      <w:r w:rsidR="000B5BF5" w:rsidRPr="00DB2384">
        <w:rPr>
          <w:rFonts w:ascii="Arial" w:hAnsi="Arial" w:cs="Arial"/>
          <w:sz w:val="24"/>
          <w:szCs w:val="24"/>
        </w:rPr>
        <w:t>r</w:t>
      </w:r>
      <w:r w:rsidRPr="00DB2384">
        <w:rPr>
          <w:rFonts w:ascii="Arial" w:hAnsi="Arial" w:cs="Arial"/>
          <w:sz w:val="24"/>
          <w:szCs w:val="24"/>
        </w:rPr>
        <w:t xml:space="preserve"> Education (2020)</w:t>
      </w:r>
      <w:r w:rsidR="001B26D7" w:rsidRPr="00DB2384">
        <w:rPr>
          <w:rFonts w:ascii="Arial" w:hAnsi="Arial" w:cs="Arial"/>
          <w:sz w:val="24"/>
          <w:szCs w:val="24"/>
        </w:rPr>
        <w:t xml:space="preserve"> </w:t>
      </w:r>
      <w:r w:rsidR="00211640" w:rsidRPr="00DB2384">
        <w:rPr>
          <w:rFonts w:ascii="Arial" w:hAnsi="Arial" w:cs="Arial"/>
          <w:sz w:val="24"/>
          <w:szCs w:val="24"/>
        </w:rPr>
        <w:t>defines a pupil with EAL</w:t>
      </w:r>
      <w:r w:rsidR="00780783" w:rsidRPr="00DB2384">
        <w:rPr>
          <w:rFonts w:ascii="Arial" w:hAnsi="Arial" w:cs="Arial"/>
          <w:sz w:val="24"/>
          <w:szCs w:val="24"/>
        </w:rPr>
        <w:t xml:space="preserve"> a</w:t>
      </w:r>
      <w:r w:rsidR="00211640" w:rsidRPr="00DB2384">
        <w:rPr>
          <w:rFonts w:ascii="Arial" w:hAnsi="Arial" w:cs="Arial"/>
          <w:sz w:val="24"/>
          <w:szCs w:val="24"/>
        </w:rPr>
        <w:t>s someone who was exposed to a language other than English during early childhood and continues to hear and use that language at home or in their community.</w:t>
      </w:r>
      <w:r w:rsidR="00C226AD" w:rsidRPr="00DB2384">
        <w:rPr>
          <w:rFonts w:ascii="Arial" w:hAnsi="Arial" w:cs="Arial"/>
          <w:sz w:val="24"/>
          <w:szCs w:val="24"/>
        </w:rPr>
        <w:t xml:space="preserve"> </w:t>
      </w:r>
    </w:p>
    <w:p w14:paraId="775D58E3" w14:textId="5FFFEB66" w:rsidR="00426D23" w:rsidRPr="00DB2384" w:rsidRDefault="00D83A12" w:rsidP="00E77347">
      <w:pPr>
        <w:spacing w:line="360" w:lineRule="auto"/>
        <w:rPr>
          <w:rFonts w:ascii="Arial" w:hAnsi="Arial" w:cs="Arial"/>
          <w:sz w:val="24"/>
          <w:szCs w:val="24"/>
        </w:rPr>
      </w:pPr>
      <w:r w:rsidRPr="00DB2384">
        <w:rPr>
          <w:rFonts w:ascii="Arial" w:hAnsi="Arial" w:cs="Arial"/>
          <w:sz w:val="24"/>
          <w:szCs w:val="24"/>
        </w:rPr>
        <w:t>According to Norfolk County Council (2024), m</w:t>
      </w:r>
      <w:r w:rsidR="00AA2E74" w:rsidRPr="00DB2384">
        <w:rPr>
          <w:rFonts w:ascii="Arial" w:hAnsi="Arial" w:cs="Arial"/>
          <w:sz w:val="24"/>
          <w:szCs w:val="24"/>
        </w:rPr>
        <w:t>ore and more children in earlier settings and schools are learning English as an additional language</w:t>
      </w:r>
      <w:r w:rsidR="00EB3BA4" w:rsidRPr="00DB2384">
        <w:rPr>
          <w:rFonts w:ascii="Arial" w:hAnsi="Arial" w:cs="Arial"/>
          <w:sz w:val="24"/>
          <w:szCs w:val="24"/>
        </w:rPr>
        <w:t>,</w:t>
      </w:r>
      <w:r w:rsidR="00AA2E74" w:rsidRPr="00DB2384">
        <w:rPr>
          <w:rFonts w:ascii="Arial" w:hAnsi="Arial" w:cs="Arial"/>
          <w:sz w:val="24"/>
          <w:szCs w:val="24"/>
        </w:rPr>
        <w:t xml:space="preserve"> they are a</w:t>
      </w:r>
      <w:r w:rsidR="00863ECB" w:rsidRPr="00DB2384">
        <w:rPr>
          <w:rFonts w:ascii="Arial" w:hAnsi="Arial" w:cs="Arial"/>
          <w:sz w:val="24"/>
          <w:szCs w:val="24"/>
        </w:rPr>
        <w:t xml:space="preserve"> v</w:t>
      </w:r>
      <w:r w:rsidR="00AA2E74" w:rsidRPr="00DB2384">
        <w:rPr>
          <w:rFonts w:ascii="Arial" w:hAnsi="Arial" w:cs="Arial"/>
          <w:sz w:val="24"/>
          <w:szCs w:val="24"/>
        </w:rPr>
        <w:t>ery diverse group. Some children grow up bilingual because their parents speak two languages at home. Others might know a bit of English but are</w:t>
      </w:r>
      <w:r w:rsidR="00034C84" w:rsidRPr="00DB2384">
        <w:rPr>
          <w:rFonts w:ascii="Arial" w:hAnsi="Arial" w:cs="Arial"/>
          <w:sz w:val="24"/>
          <w:szCs w:val="24"/>
        </w:rPr>
        <w:t xml:space="preserve"> not</w:t>
      </w:r>
      <w:r w:rsidR="000E7803" w:rsidRPr="00DB2384">
        <w:rPr>
          <w:rFonts w:ascii="Arial" w:hAnsi="Arial" w:cs="Arial"/>
          <w:sz w:val="24"/>
          <w:szCs w:val="24"/>
        </w:rPr>
        <w:t xml:space="preserve"> fluent. Some can speak conversational English but </w:t>
      </w:r>
      <w:r w:rsidR="00464A06" w:rsidRPr="00DB2384">
        <w:rPr>
          <w:rFonts w:ascii="Arial" w:hAnsi="Arial" w:cs="Arial"/>
          <w:sz w:val="24"/>
          <w:szCs w:val="24"/>
        </w:rPr>
        <w:t xml:space="preserve">may </w:t>
      </w:r>
      <w:r w:rsidR="000E7803" w:rsidRPr="00DB2384">
        <w:rPr>
          <w:rFonts w:ascii="Arial" w:hAnsi="Arial" w:cs="Arial"/>
          <w:sz w:val="24"/>
          <w:szCs w:val="24"/>
        </w:rPr>
        <w:t>struggle with more complex ideas. Whereas some are just beginning to learn English.</w:t>
      </w:r>
    </w:p>
    <w:p w14:paraId="79179BB5" w14:textId="0A978327" w:rsidR="00D83A12" w:rsidRPr="00DB2384" w:rsidRDefault="00C40B4E" w:rsidP="00E77347">
      <w:pPr>
        <w:spacing w:line="360" w:lineRule="auto"/>
        <w:rPr>
          <w:rFonts w:ascii="Arial" w:hAnsi="Arial" w:cs="Arial"/>
          <w:sz w:val="24"/>
          <w:szCs w:val="24"/>
        </w:rPr>
      </w:pPr>
      <w:r w:rsidRPr="00DB2384">
        <w:rPr>
          <w:rFonts w:ascii="Arial" w:hAnsi="Arial" w:cs="Arial"/>
          <w:sz w:val="24"/>
          <w:szCs w:val="24"/>
        </w:rPr>
        <w:t>The diversity of English culture, society, and language, developed over centuries,</w:t>
      </w:r>
      <w:r w:rsidR="00032E27" w:rsidRPr="00DB2384">
        <w:rPr>
          <w:rFonts w:ascii="Arial" w:hAnsi="Arial" w:cs="Arial"/>
          <w:sz w:val="24"/>
          <w:szCs w:val="24"/>
        </w:rPr>
        <w:t xml:space="preserve"> i</w:t>
      </w:r>
      <w:r w:rsidRPr="00DB2384">
        <w:rPr>
          <w:rFonts w:ascii="Arial" w:hAnsi="Arial" w:cs="Arial"/>
          <w:sz w:val="24"/>
          <w:szCs w:val="24"/>
        </w:rPr>
        <w:t>s evident in</w:t>
      </w:r>
      <w:r w:rsidR="00032E27" w:rsidRPr="00DB2384">
        <w:rPr>
          <w:rFonts w:ascii="Arial" w:hAnsi="Arial" w:cs="Arial"/>
          <w:sz w:val="24"/>
          <w:szCs w:val="24"/>
        </w:rPr>
        <w:t xml:space="preserve"> </w:t>
      </w:r>
      <w:r w:rsidR="006E5D68" w:rsidRPr="00DB2384">
        <w:rPr>
          <w:rFonts w:ascii="Arial" w:hAnsi="Arial" w:cs="Arial"/>
          <w:sz w:val="24"/>
          <w:szCs w:val="24"/>
        </w:rPr>
        <w:t>its</w:t>
      </w:r>
      <w:r w:rsidR="00032E27" w:rsidRPr="00DB2384">
        <w:rPr>
          <w:rFonts w:ascii="Arial" w:hAnsi="Arial" w:cs="Arial"/>
          <w:sz w:val="24"/>
          <w:szCs w:val="24"/>
        </w:rPr>
        <w:t xml:space="preserve"> schools. More than 25% of students come from ethnic minority backgrounds, and nearly one in six students speak English as an additional language</w:t>
      </w:r>
      <w:r w:rsidR="00A16C00" w:rsidRPr="00DB2384">
        <w:rPr>
          <w:rFonts w:ascii="Arial" w:hAnsi="Arial" w:cs="Arial"/>
          <w:sz w:val="24"/>
          <w:szCs w:val="24"/>
        </w:rPr>
        <w:t xml:space="preserve"> (Norfolk County Council 2024).</w:t>
      </w:r>
    </w:p>
    <w:p w14:paraId="7326755D" w14:textId="69F302F2" w:rsidR="00DE2F1E" w:rsidRPr="00DB2384" w:rsidRDefault="0057297F" w:rsidP="00E77347">
      <w:pPr>
        <w:spacing w:line="360" w:lineRule="auto"/>
        <w:rPr>
          <w:rFonts w:ascii="Arial" w:hAnsi="Arial" w:cs="Arial"/>
          <w:sz w:val="24"/>
          <w:szCs w:val="24"/>
        </w:rPr>
      </w:pPr>
      <w:r w:rsidRPr="00DB2384">
        <w:rPr>
          <w:rFonts w:ascii="Arial" w:hAnsi="Arial" w:cs="Arial"/>
          <w:sz w:val="24"/>
          <w:szCs w:val="24"/>
        </w:rPr>
        <w:t>My activity involved reading a story</w:t>
      </w:r>
      <w:r w:rsidR="00B83506" w:rsidRPr="00DB2384">
        <w:rPr>
          <w:rFonts w:ascii="Arial" w:hAnsi="Arial" w:cs="Arial"/>
          <w:sz w:val="24"/>
          <w:szCs w:val="24"/>
        </w:rPr>
        <w:t xml:space="preserve"> in </w:t>
      </w:r>
      <w:r w:rsidR="00F35664" w:rsidRPr="00DB2384">
        <w:rPr>
          <w:rFonts w:ascii="Arial" w:hAnsi="Arial" w:cs="Arial"/>
          <w:sz w:val="24"/>
          <w:szCs w:val="24"/>
        </w:rPr>
        <w:t>Pushto</w:t>
      </w:r>
      <w:r w:rsidR="002E3AE2" w:rsidRPr="00DB2384">
        <w:rPr>
          <w:rFonts w:ascii="Arial" w:hAnsi="Arial" w:cs="Arial"/>
          <w:sz w:val="24"/>
          <w:szCs w:val="24"/>
        </w:rPr>
        <w:t>,</w:t>
      </w:r>
      <w:r w:rsidR="00B83506" w:rsidRPr="00DB2384">
        <w:rPr>
          <w:rFonts w:ascii="Arial" w:hAnsi="Arial" w:cs="Arial"/>
          <w:sz w:val="24"/>
          <w:szCs w:val="24"/>
        </w:rPr>
        <w:t xml:space="preserve"> </w:t>
      </w:r>
      <w:r w:rsidR="002E3AE2" w:rsidRPr="00DB2384">
        <w:rPr>
          <w:rFonts w:ascii="Arial" w:hAnsi="Arial" w:cs="Arial"/>
          <w:sz w:val="24"/>
          <w:szCs w:val="24"/>
        </w:rPr>
        <w:t>which is one of the national languages of Afghanistan and the language spoken by Pushtuns who are living in Pakistan</w:t>
      </w:r>
      <w:r w:rsidR="00E83B7D" w:rsidRPr="00DB2384">
        <w:rPr>
          <w:rFonts w:ascii="Arial" w:hAnsi="Arial" w:cs="Arial"/>
          <w:sz w:val="24"/>
          <w:szCs w:val="24"/>
        </w:rPr>
        <w:t xml:space="preserve"> (University of Cambridge </w:t>
      </w:r>
      <w:r w:rsidR="00F7154B" w:rsidRPr="00DB2384">
        <w:rPr>
          <w:rFonts w:ascii="Arial" w:hAnsi="Arial" w:cs="Arial"/>
          <w:sz w:val="24"/>
          <w:szCs w:val="24"/>
        </w:rPr>
        <w:t>no date)</w:t>
      </w:r>
      <w:r w:rsidR="00A312C3" w:rsidRPr="00DB2384">
        <w:rPr>
          <w:rFonts w:ascii="Arial" w:hAnsi="Arial" w:cs="Arial"/>
          <w:sz w:val="24"/>
          <w:szCs w:val="24"/>
        </w:rPr>
        <w:t xml:space="preserve">. </w:t>
      </w:r>
      <w:r w:rsidR="00A90120" w:rsidRPr="00DB2384">
        <w:rPr>
          <w:rFonts w:ascii="Arial" w:hAnsi="Arial" w:cs="Arial"/>
          <w:sz w:val="24"/>
          <w:szCs w:val="24"/>
        </w:rPr>
        <w:t xml:space="preserve">I </w:t>
      </w:r>
      <w:r w:rsidR="00D17189" w:rsidRPr="00DB2384">
        <w:rPr>
          <w:rFonts w:ascii="Arial" w:hAnsi="Arial" w:cs="Arial"/>
          <w:sz w:val="24"/>
          <w:szCs w:val="24"/>
        </w:rPr>
        <w:t xml:space="preserve">spoke the words in Pushto </w:t>
      </w:r>
      <w:r w:rsidR="00B83506" w:rsidRPr="00DB2384">
        <w:rPr>
          <w:rFonts w:ascii="Arial" w:hAnsi="Arial" w:cs="Arial"/>
          <w:sz w:val="24"/>
          <w:szCs w:val="24"/>
        </w:rPr>
        <w:t>and then repeat</w:t>
      </w:r>
      <w:r w:rsidR="00E3755F" w:rsidRPr="00DB2384">
        <w:rPr>
          <w:rFonts w:ascii="Arial" w:hAnsi="Arial" w:cs="Arial"/>
          <w:sz w:val="24"/>
          <w:szCs w:val="24"/>
        </w:rPr>
        <w:t>ed</w:t>
      </w:r>
      <w:r w:rsidR="00B83506" w:rsidRPr="00DB2384">
        <w:rPr>
          <w:rFonts w:ascii="Arial" w:hAnsi="Arial" w:cs="Arial"/>
          <w:sz w:val="24"/>
          <w:szCs w:val="24"/>
        </w:rPr>
        <w:t xml:space="preserve"> the words in English</w:t>
      </w:r>
      <w:r w:rsidR="00BE4F1C" w:rsidRPr="00DB2384">
        <w:rPr>
          <w:rFonts w:ascii="Arial" w:hAnsi="Arial" w:cs="Arial"/>
          <w:sz w:val="24"/>
          <w:szCs w:val="24"/>
        </w:rPr>
        <w:t xml:space="preserve">. The story had animals </w:t>
      </w:r>
      <w:r w:rsidR="007E7F08" w:rsidRPr="00DB2384">
        <w:rPr>
          <w:rFonts w:ascii="Arial" w:hAnsi="Arial" w:cs="Arial"/>
          <w:sz w:val="24"/>
          <w:szCs w:val="24"/>
        </w:rPr>
        <w:t xml:space="preserve">which I named </w:t>
      </w:r>
      <w:r w:rsidR="00F35664" w:rsidRPr="00DB2384">
        <w:rPr>
          <w:rFonts w:ascii="Arial" w:hAnsi="Arial" w:cs="Arial"/>
          <w:sz w:val="24"/>
          <w:szCs w:val="24"/>
        </w:rPr>
        <w:t>in Pushto</w:t>
      </w:r>
      <w:r w:rsidR="007E7F08" w:rsidRPr="00DB2384">
        <w:rPr>
          <w:rFonts w:ascii="Arial" w:hAnsi="Arial" w:cs="Arial"/>
          <w:sz w:val="24"/>
          <w:szCs w:val="24"/>
        </w:rPr>
        <w:t xml:space="preserve"> followed by </w:t>
      </w:r>
      <w:r w:rsidR="007E7F08" w:rsidRPr="00DB2384">
        <w:rPr>
          <w:rFonts w:ascii="Arial" w:hAnsi="Arial" w:cs="Arial"/>
          <w:sz w:val="24"/>
          <w:szCs w:val="24"/>
        </w:rPr>
        <w:lastRenderedPageBreak/>
        <w:t>English and then repeated</w:t>
      </w:r>
      <w:r w:rsidR="00C20AD1" w:rsidRPr="00DB2384">
        <w:rPr>
          <w:rFonts w:ascii="Arial" w:hAnsi="Arial" w:cs="Arial"/>
          <w:sz w:val="24"/>
          <w:szCs w:val="24"/>
        </w:rPr>
        <w:t xml:space="preserve"> as </w:t>
      </w:r>
      <w:r w:rsidR="00F35664" w:rsidRPr="00DB2384">
        <w:rPr>
          <w:rFonts w:ascii="Arial" w:hAnsi="Arial" w:cs="Arial"/>
          <w:sz w:val="24"/>
          <w:szCs w:val="24"/>
        </w:rPr>
        <w:t>repetition</w:t>
      </w:r>
      <w:r w:rsidR="00C20AD1" w:rsidRPr="00DB2384">
        <w:rPr>
          <w:rFonts w:ascii="Arial" w:hAnsi="Arial" w:cs="Arial"/>
          <w:sz w:val="24"/>
          <w:szCs w:val="24"/>
        </w:rPr>
        <w:t xml:space="preserve"> reenforced the </w:t>
      </w:r>
      <w:r w:rsidR="00F35664" w:rsidRPr="00DB2384">
        <w:rPr>
          <w:rFonts w:ascii="Arial" w:hAnsi="Arial" w:cs="Arial"/>
          <w:sz w:val="24"/>
          <w:szCs w:val="24"/>
        </w:rPr>
        <w:t>words.</w:t>
      </w:r>
      <w:r w:rsidR="00611B3D" w:rsidRPr="00DB2384">
        <w:rPr>
          <w:rFonts w:ascii="Arial" w:hAnsi="Arial" w:cs="Arial"/>
          <w:sz w:val="24"/>
          <w:szCs w:val="24"/>
        </w:rPr>
        <w:t xml:space="preserve"> I also introduced the names of colours </w:t>
      </w:r>
      <w:r w:rsidR="00DB50A0" w:rsidRPr="00DB2384">
        <w:rPr>
          <w:rFonts w:ascii="Arial" w:hAnsi="Arial" w:cs="Arial"/>
          <w:sz w:val="24"/>
          <w:szCs w:val="24"/>
        </w:rPr>
        <w:t>in both Pushto and English</w:t>
      </w:r>
      <w:r w:rsidR="009B262C" w:rsidRPr="00DB2384">
        <w:rPr>
          <w:rFonts w:ascii="Arial" w:hAnsi="Arial" w:cs="Arial"/>
          <w:sz w:val="24"/>
          <w:szCs w:val="24"/>
        </w:rPr>
        <w:t xml:space="preserve">, which were </w:t>
      </w:r>
      <w:r w:rsidR="00471B3A" w:rsidRPr="00DB2384">
        <w:rPr>
          <w:rFonts w:ascii="Arial" w:hAnsi="Arial" w:cs="Arial"/>
          <w:sz w:val="24"/>
          <w:szCs w:val="24"/>
        </w:rPr>
        <w:t xml:space="preserve">also </w:t>
      </w:r>
      <w:r w:rsidR="009B262C" w:rsidRPr="00DB2384">
        <w:rPr>
          <w:rFonts w:ascii="Arial" w:hAnsi="Arial" w:cs="Arial"/>
          <w:sz w:val="24"/>
          <w:szCs w:val="24"/>
        </w:rPr>
        <w:t>repeated a few times</w:t>
      </w:r>
      <w:r w:rsidR="004F25FB" w:rsidRPr="00DB2384">
        <w:rPr>
          <w:rFonts w:ascii="Arial" w:hAnsi="Arial" w:cs="Arial"/>
          <w:sz w:val="24"/>
          <w:szCs w:val="24"/>
        </w:rPr>
        <w:t>.</w:t>
      </w:r>
    </w:p>
    <w:p w14:paraId="2692949C" w14:textId="71DFBB73" w:rsidR="0051669A" w:rsidRPr="00DB2384" w:rsidRDefault="0051669A" w:rsidP="00E77347">
      <w:pPr>
        <w:spacing w:line="360" w:lineRule="auto"/>
        <w:rPr>
          <w:rFonts w:ascii="Arial" w:hAnsi="Arial" w:cs="Arial"/>
          <w:b/>
          <w:bCs/>
          <w:sz w:val="24"/>
          <w:szCs w:val="24"/>
          <w:u w:val="single"/>
        </w:rPr>
      </w:pPr>
      <w:r w:rsidRPr="00DB2384">
        <w:rPr>
          <w:rFonts w:ascii="Arial" w:hAnsi="Arial" w:cs="Arial"/>
          <w:b/>
          <w:bCs/>
          <w:sz w:val="24"/>
          <w:szCs w:val="24"/>
          <w:u w:val="single"/>
        </w:rPr>
        <w:t>Brain development</w:t>
      </w:r>
    </w:p>
    <w:p w14:paraId="45AE2783" w14:textId="77A0C7AD" w:rsidR="00DB7E2F" w:rsidRPr="00DB2384" w:rsidRDefault="008B4F68" w:rsidP="00E77347">
      <w:pPr>
        <w:spacing w:line="360" w:lineRule="auto"/>
        <w:rPr>
          <w:rFonts w:ascii="Arial" w:hAnsi="Arial" w:cs="Arial"/>
          <w:sz w:val="24"/>
          <w:szCs w:val="24"/>
        </w:rPr>
      </w:pPr>
      <w:r w:rsidRPr="00DB2384">
        <w:rPr>
          <w:rFonts w:ascii="Arial" w:hAnsi="Arial" w:cs="Arial"/>
          <w:sz w:val="24"/>
          <w:szCs w:val="24"/>
        </w:rPr>
        <w:t xml:space="preserve">Early Education (2024) states </w:t>
      </w:r>
      <w:r w:rsidR="00E7327B" w:rsidRPr="00DB2384">
        <w:rPr>
          <w:rFonts w:ascii="Arial" w:hAnsi="Arial" w:cs="Arial"/>
          <w:sz w:val="24"/>
          <w:szCs w:val="24"/>
        </w:rPr>
        <w:t>t</w:t>
      </w:r>
      <w:r w:rsidR="00864104" w:rsidRPr="00DB2384">
        <w:rPr>
          <w:rFonts w:ascii="Arial" w:hAnsi="Arial" w:cs="Arial"/>
          <w:sz w:val="24"/>
          <w:szCs w:val="24"/>
        </w:rPr>
        <w:t>he</w:t>
      </w:r>
      <w:r w:rsidR="000A0075" w:rsidRPr="00DB2384">
        <w:rPr>
          <w:rFonts w:ascii="Arial" w:hAnsi="Arial" w:cs="Arial"/>
          <w:sz w:val="24"/>
          <w:szCs w:val="24"/>
        </w:rPr>
        <w:t>re are</w:t>
      </w:r>
      <w:r w:rsidR="00864104" w:rsidRPr="00DB2384">
        <w:rPr>
          <w:rFonts w:ascii="Arial" w:hAnsi="Arial" w:cs="Arial"/>
          <w:sz w:val="24"/>
          <w:szCs w:val="24"/>
        </w:rPr>
        <w:t xml:space="preserve"> advantages</w:t>
      </w:r>
      <w:r w:rsidR="00AE72C2" w:rsidRPr="00DB2384">
        <w:rPr>
          <w:rFonts w:ascii="Arial" w:hAnsi="Arial" w:cs="Arial"/>
          <w:sz w:val="24"/>
          <w:szCs w:val="24"/>
        </w:rPr>
        <w:t xml:space="preserve"> </w:t>
      </w:r>
      <w:r w:rsidR="00471B3A" w:rsidRPr="00DB2384">
        <w:rPr>
          <w:rFonts w:ascii="Arial" w:hAnsi="Arial" w:cs="Arial"/>
          <w:sz w:val="24"/>
          <w:szCs w:val="24"/>
        </w:rPr>
        <w:t>of being</w:t>
      </w:r>
      <w:r w:rsidR="00AE72C2" w:rsidRPr="00DB2384">
        <w:rPr>
          <w:rFonts w:ascii="Arial" w:hAnsi="Arial" w:cs="Arial"/>
          <w:sz w:val="24"/>
          <w:szCs w:val="24"/>
        </w:rPr>
        <w:t xml:space="preserve"> exposed to multiple languages from an early age </w:t>
      </w:r>
      <w:r w:rsidR="00FC664B" w:rsidRPr="00DB2384">
        <w:rPr>
          <w:rFonts w:ascii="Arial" w:hAnsi="Arial" w:cs="Arial"/>
          <w:sz w:val="24"/>
          <w:szCs w:val="24"/>
        </w:rPr>
        <w:t xml:space="preserve">which </w:t>
      </w:r>
      <w:r w:rsidR="00AE72C2" w:rsidRPr="00DB2384">
        <w:rPr>
          <w:rFonts w:ascii="Arial" w:hAnsi="Arial" w:cs="Arial"/>
          <w:sz w:val="24"/>
          <w:szCs w:val="24"/>
        </w:rPr>
        <w:t>have been well researched, showing significant cognitive benefits. Children who grow up hearing and speaking more than one language often have improved brain function and mental flexibility.</w:t>
      </w:r>
      <w:r w:rsidR="004435DC" w:rsidRPr="00DB2384">
        <w:rPr>
          <w:rFonts w:ascii="Arial" w:hAnsi="Arial" w:cs="Arial"/>
          <w:sz w:val="24"/>
          <w:szCs w:val="24"/>
        </w:rPr>
        <w:t xml:space="preserve"> It is said that speaking multiple languages makes the brain more flexible. Bilingual people often find it easier to plan tasks, remember information, and switch between tasks. This is because their brains get a workout from switching between languages.</w:t>
      </w:r>
      <w:r w:rsidR="009E66BF" w:rsidRPr="00DB2384">
        <w:rPr>
          <w:rFonts w:ascii="Arial" w:hAnsi="Arial" w:cs="Arial"/>
          <w:sz w:val="24"/>
          <w:szCs w:val="24"/>
        </w:rPr>
        <w:t>, recalling words, and using different grammar rules.</w:t>
      </w:r>
    </w:p>
    <w:p w14:paraId="112F1B73" w14:textId="74E0D416" w:rsidR="00166DF1" w:rsidRPr="00DB2384" w:rsidRDefault="00010CBF" w:rsidP="00E77347">
      <w:pPr>
        <w:spacing w:line="360" w:lineRule="auto"/>
        <w:rPr>
          <w:rFonts w:ascii="Arial" w:hAnsi="Arial" w:cs="Arial"/>
          <w:sz w:val="24"/>
          <w:szCs w:val="24"/>
        </w:rPr>
      </w:pPr>
      <w:r w:rsidRPr="00DB2384">
        <w:rPr>
          <w:rFonts w:ascii="Arial" w:hAnsi="Arial" w:cs="Arial"/>
          <w:sz w:val="24"/>
          <w:szCs w:val="24"/>
        </w:rPr>
        <w:t>Kreps (202</w:t>
      </w:r>
      <w:r w:rsidR="0054617B" w:rsidRPr="00DB2384">
        <w:rPr>
          <w:rFonts w:ascii="Arial" w:hAnsi="Arial" w:cs="Arial"/>
          <w:sz w:val="24"/>
          <w:szCs w:val="24"/>
        </w:rPr>
        <w:t>3</w:t>
      </w:r>
      <w:r w:rsidRPr="00DB2384">
        <w:rPr>
          <w:rFonts w:ascii="Arial" w:hAnsi="Arial" w:cs="Arial"/>
          <w:sz w:val="24"/>
          <w:szCs w:val="24"/>
        </w:rPr>
        <w:t>) states that i</w:t>
      </w:r>
      <w:r w:rsidR="00D01613" w:rsidRPr="00DB2384">
        <w:rPr>
          <w:rFonts w:ascii="Arial" w:hAnsi="Arial" w:cs="Arial"/>
          <w:sz w:val="24"/>
          <w:szCs w:val="24"/>
        </w:rPr>
        <w:t xml:space="preserve">ntroducing children to a second language is like giving their brains a challenging puzzle to solve. They </w:t>
      </w:r>
      <w:r w:rsidR="003002D1" w:rsidRPr="00DB2384">
        <w:rPr>
          <w:rFonts w:ascii="Arial" w:hAnsi="Arial" w:cs="Arial"/>
          <w:sz w:val="24"/>
          <w:szCs w:val="24"/>
        </w:rPr>
        <w:t>must</w:t>
      </w:r>
      <w:r w:rsidR="00D01613" w:rsidRPr="00DB2384">
        <w:rPr>
          <w:rFonts w:ascii="Arial" w:hAnsi="Arial" w:cs="Arial"/>
          <w:sz w:val="24"/>
          <w:szCs w:val="24"/>
        </w:rPr>
        <w:t xml:space="preserve"> figure out how to use different pieces of information and when each piece is appropriate. This process helps their brains consider all the information they have and sort out</w:t>
      </w:r>
      <w:r w:rsidR="008421E4" w:rsidRPr="00DB2384">
        <w:rPr>
          <w:rFonts w:ascii="Arial" w:hAnsi="Arial" w:cs="Arial"/>
          <w:sz w:val="24"/>
          <w:szCs w:val="24"/>
        </w:rPr>
        <w:t xml:space="preserve"> a</w:t>
      </w:r>
      <w:r w:rsidR="00D01613" w:rsidRPr="00DB2384">
        <w:rPr>
          <w:rFonts w:ascii="Arial" w:hAnsi="Arial" w:cs="Arial"/>
          <w:sz w:val="24"/>
          <w:szCs w:val="24"/>
        </w:rPr>
        <w:t>ny conflicts. When learning languages</w:t>
      </w:r>
      <w:r w:rsidR="002B3090" w:rsidRPr="00DB2384">
        <w:rPr>
          <w:rFonts w:ascii="Arial" w:hAnsi="Arial" w:cs="Arial"/>
          <w:sz w:val="24"/>
          <w:szCs w:val="24"/>
        </w:rPr>
        <w:t>, c</w:t>
      </w:r>
      <w:r w:rsidR="00D01613" w:rsidRPr="00DB2384">
        <w:rPr>
          <w:rFonts w:ascii="Arial" w:hAnsi="Arial" w:cs="Arial"/>
          <w:sz w:val="24"/>
          <w:szCs w:val="24"/>
        </w:rPr>
        <w:t>hildren must decide which language to use in various situations</w:t>
      </w:r>
      <w:r w:rsidR="002B3090" w:rsidRPr="00DB2384">
        <w:rPr>
          <w:rFonts w:ascii="Arial" w:hAnsi="Arial" w:cs="Arial"/>
          <w:sz w:val="24"/>
          <w:szCs w:val="24"/>
        </w:rPr>
        <w:t>, m</w:t>
      </w:r>
      <w:r w:rsidR="00D01613" w:rsidRPr="00DB2384">
        <w:rPr>
          <w:rFonts w:ascii="Arial" w:hAnsi="Arial" w:cs="Arial"/>
          <w:sz w:val="24"/>
          <w:szCs w:val="24"/>
        </w:rPr>
        <w:t xml:space="preserve">uch like solving a </w:t>
      </w:r>
      <w:r w:rsidR="008421E4" w:rsidRPr="00DB2384">
        <w:rPr>
          <w:rFonts w:ascii="Arial" w:hAnsi="Arial" w:cs="Arial"/>
          <w:sz w:val="24"/>
          <w:szCs w:val="24"/>
        </w:rPr>
        <w:t>r</w:t>
      </w:r>
      <w:r w:rsidR="00D01613" w:rsidRPr="00DB2384">
        <w:rPr>
          <w:rFonts w:ascii="Arial" w:hAnsi="Arial" w:cs="Arial"/>
          <w:sz w:val="24"/>
          <w:szCs w:val="24"/>
        </w:rPr>
        <w:t>iddle.</w:t>
      </w:r>
    </w:p>
    <w:p w14:paraId="2C890D90" w14:textId="2EC4994C" w:rsidR="00BE54D2" w:rsidRPr="00DB2384" w:rsidRDefault="00BB4152" w:rsidP="00E77347">
      <w:pPr>
        <w:spacing w:line="360" w:lineRule="auto"/>
        <w:rPr>
          <w:rFonts w:ascii="Arial" w:hAnsi="Arial" w:cs="Arial"/>
          <w:sz w:val="24"/>
          <w:szCs w:val="24"/>
        </w:rPr>
      </w:pPr>
      <w:r w:rsidRPr="00DB2384">
        <w:rPr>
          <w:rFonts w:ascii="Arial" w:hAnsi="Arial" w:cs="Arial"/>
          <w:color w:val="000000"/>
          <w:sz w:val="24"/>
          <w:szCs w:val="24"/>
        </w:rPr>
        <w:t>Bialysto</w:t>
      </w:r>
      <w:r w:rsidR="003B0C30" w:rsidRPr="00DB2384">
        <w:rPr>
          <w:rFonts w:ascii="Arial" w:hAnsi="Arial" w:cs="Arial"/>
          <w:color w:val="000000"/>
          <w:sz w:val="24"/>
          <w:szCs w:val="24"/>
        </w:rPr>
        <w:t>k,</w:t>
      </w:r>
      <w:r w:rsidRPr="00DB2384">
        <w:rPr>
          <w:rFonts w:ascii="Arial" w:hAnsi="Arial" w:cs="Arial"/>
          <w:color w:val="000000"/>
          <w:sz w:val="24"/>
          <w:szCs w:val="24"/>
        </w:rPr>
        <w:t xml:space="preserve"> Craik,</w:t>
      </w:r>
      <w:r w:rsidR="000A5D52" w:rsidRPr="00DB2384">
        <w:rPr>
          <w:rFonts w:ascii="Arial" w:hAnsi="Arial" w:cs="Arial"/>
          <w:color w:val="000000"/>
          <w:sz w:val="24"/>
          <w:szCs w:val="24"/>
        </w:rPr>
        <w:t xml:space="preserve"> </w:t>
      </w:r>
      <w:r w:rsidRPr="00DB2384">
        <w:rPr>
          <w:rFonts w:ascii="Arial" w:hAnsi="Arial" w:cs="Arial"/>
          <w:color w:val="000000"/>
          <w:sz w:val="24"/>
          <w:szCs w:val="24"/>
        </w:rPr>
        <w:t>and Luk (2012)</w:t>
      </w:r>
      <w:r w:rsidR="000A5D52" w:rsidRPr="00DB2384">
        <w:rPr>
          <w:rFonts w:ascii="Arial" w:hAnsi="Arial" w:cs="Arial"/>
          <w:color w:val="000000"/>
          <w:sz w:val="24"/>
          <w:szCs w:val="24"/>
        </w:rPr>
        <w:t xml:space="preserve"> state that </w:t>
      </w:r>
      <w:r w:rsidR="000A5D52" w:rsidRPr="00DB2384">
        <w:rPr>
          <w:rFonts w:ascii="Arial" w:hAnsi="Arial" w:cs="Arial"/>
          <w:sz w:val="24"/>
          <w:szCs w:val="24"/>
        </w:rPr>
        <w:t>b</w:t>
      </w:r>
      <w:r w:rsidR="00E96735" w:rsidRPr="00DB2384">
        <w:rPr>
          <w:rFonts w:ascii="Arial" w:hAnsi="Arial" w:cs="Arial"/>
          <w:sz w:val="24"/>
          <w:szCs w:val="24"/>
        </w:rPr>
        <w:t>ilingual children often develop better cognitive control, which means</w:t>
      </w:r>
      <w:r w:rsidR="00E53412" w:rsidRPr="00DB2384">
        <w:rPr>
          <w:rFonts w:ascii="Arial" w:hAnsi="Arial" w:cs="Arial"/>
          <w:sz w:val="24"/>
          <w:szCs w:val="24"/>
        </w:rPr>
        <w:t xml:space="preserve"> t</w:t>
      </w:r>
      <w:r w:rsidR="00104C1E" w:rsidRPr="00DB2384">
        <w:rPr>
          <w:rFonts w:ascii="Arial" w:hAnsi="Arial" w:cs="Arial"/>
          <w:sz w:val="24"/>
          <w:szCs w:val="24"/>
        </w:rPr>
        <w:t xml:space="preserve">hey have improved attention, memory, and </w:t>
      </w:r>
      <w:r w:rsidR="0099083B" w:rsidRPr="00DB2384">
        <w:rPr>
          <w:rFonts w:ascii="Arial" w:hAnsi="Arial" w:cs="Arial"/>
          <w:sz w:val="24"/>
          <w:szCs w:val="24"/>
        </w:rPr>
        <w:t>problem-solving</w:t>
      </w:r>
      <w:r w:rsidR="00104C1E" w:rsidRPr="00DB2384">
        <w:rPr>
          <w:rFonts w:ascii="Arial" w:hAnsi="Arial" w:cs="Arial"/>
          <w:sz w:val="24"/>
          <w:szCs w:val="24"/>
        </w:rPr>
        <w:t xml:space="preserve"> abilities. </w:t>
      </w:r>
      <w:r w:rsidR="006E0DC5" w:rsidRPr="00DB2384">
        <w:rPr>
          <w:rFonts w:ascii="Arial" w:hAnsi="Arial" w:cs="Arial"/>
          <w:sz w:val="24"/>
          <w:szCs w:val="24"/>
        </w:rPr>
        <w:t>C</w:t>
      </w:r>
      <w:r w:rsidR="002552F7" w:rsidRPr="00DB2384">
        <w:rPr>
          <w:rFonts w:ascii="Arial" w:hAnsi="Arial" w:cs="Arial"/>
          <w:sz w:val="24"/>
          <w:szCs w:val="24"/>
        </w:rPr>
        <w:t>on</w:t>
      </w:r>
      <w:r w:rsidR="006E0DC5" w:rsidRPr="00DB2384">
        <w:rPr>
          <w:rFonts w:ascii="Arial" w:hAnsi="Arial" w:cs="Arial"/>
          <w:sz w:val="24"/>
          <w:szCs w:val="24"/>
        </w:rPr>
        <w:t>stantly switching between two languages helps their brains become</w:t>
      </w:r>
      <w:r w:rsidR="001D6B44" w:rsidRPr="00DB2384">
        <w:rPr>
          <w:rFonts w:ascii="Arial" w:hAnsi="Arial" w:cs="Arial"/>
          <w:sz w:val="24"/>
          <w:szCs w:val="24"/>
        </w:rPr>
        <w:t xml:space="preserve"> more flexible</w:t>
      </w:r>
      <w:r w:rsidR="00104C1E" w:rsidRPr="00DB2384">
        <w:rPr>
          <w:rFonts w:ascii="Arial" w:hAnsi="Arial" w:cs="Arial"/>
          <w:sz w:val="24"/>
          <w:szCs w:val="24"/>
        </w:rPr>
        <w:t>, allowing them to switch between tasks more easily. Studies show that mental exercise provides advantages in reasoning, processing, information, and memory.</w:t>
      </w:r>
    </w:p>
    <w:p w14:paraId="5F36845A" w14:textId="77777777" w:rsidR="00BC184A" w:rsidRPr="00DB2384" w:rsidRDefault="00BC184A" w:rsidP="00BC184A">
      <w:pPr>
        <w:spacing w:line="360" w:lineRule="auto"/>
        <w:rPr>
          <w:rFonts w:ascii="Arial" w:hAnsi="Arial" w:cs="Arial"/>
          <w:sz w:val="24"/>
          <w:szCs w:val="24"/>
        </w:rPr>
      </w:pPr>
      <w:r w:rsidRPr="00DB2384">
        <w:rPr>
          <w:rFonts w:ascii="Arial" w:hAnsi="Arial" w:cs="Arial"/>
          <w:sz w:val="24"/>
          <w:szCs w:val="24"/>
        </w:rPr>
        <w:t>According to the Montessori Academy (2022), mental decline is a common issue as we age, but keeping our brains active can help slow this process. Learning new things and staying mentally engaged are key. For children, speaking multiple languages is particularly beneficial. The brain actively required to switch between languages helps keep the brain healthy and sharp. This practise not only enhances their language skills but also improves their decision-making abilities, helping them make better choices throughout their lives.</w:t>
      </w:r>
    </w:p>
    <w:p w14:paraId="30860A57" w14:textId="77777777" w:rsidR="00BC184A" w:rsidRPr="00DB2384" w:rsidRDefault="00BC184A" w:rsidP="00E77347">
      <w:pPr>
        <w:spacing w:line="360" w:lineRule="auto"/>
        <w:rPr>
          <w:rFonts w:ascii="Arial" w:hAnsi="Arial" w:cs="Arial"/>
          <w:sz w:val="24"/>
          <w:szCs w:val="24"/>
        </w:rPr>
      </w:pPr>
    </w:p>
    <w:p w14:paraId="51350B7E" w14:textId="4739CD5A" w:rsidR="003D1861" w:rsidRPr="00DB2384" w:rsidRDefault="008F6D3E" w:rsidP="00E77347">
      <w:pPr>
        <w:spacing w:line="360" w:lineRule="auto"/>
        <w:rPr>
          <w:rFonts w:ascii="Arial" w:hAnsi="Arial" w:cs="Arial"/>
          <w:sz w:val="24"/>
          <w:szCs w:val="24"/>
        </w:rPr>
      </w:pPr>
      <w:r w:rsidRPr="00DB2384">
        <w:rPr>
          <w:rFonts w:ascii="Arial" w:hAnsi="Arial" w:cs="Arial"/>
          <w:sz w:val="24"/>
          <w:szCs w:val="24"/>
        </w:rPr>
        <w:lastRenderedPageBreak/>
        <w:t>Bial</w:t>
      </w:r>
      <w:r w:rsidR="00011E59" w:rsidRPr="00DB2384">
        <w:rPr>
          <w:rFonts w:ascii="Arial" w:hAnsi="Arial" w:cs="Arial"/>
          <w:sz w:val="24"/>
          <w:szCs w:val="24"/>
        </w:rPr>
        <w:t>ystok (2017) states that r</w:t>
      </w:r>
      <w:r w:rsidR="009244FC" w:rsidRPr="00DB2384">
        <w:rPr>
          <w:rFonts w:ascii="Arial" w:hAnsi="Arial" w:cs="Arial"/>
          <w:sz w:val="24"/>
          <w:szCs w:val="24"/>
        </w:rPr>
        <w:t xml:space="preserve">esearch shows that being bilingual changes how the brain is organised and functions. Bilingual children use different brain areas when processing languages, which boosts the overall brain development. This involves changes in </w:t>
      </w:r>
      <w:r w:rsidR="00727D3E" w:rsidRPr="00DB2384">
        <w:rPr>
          <w:rFonts w:ascii="Arial" w:hAnsi="Arial" w:cs="Arial"/>
          <w:sz w:val="24"/>
          <w:szCs w:val="24"/>
        </w:rPr>
        <w:t>both grey</w:t>
      </w:r>
      <w:r w:rsidR="009244FC" w:rsidRPr="00DB2384">
        <w:rPr>
          <w:rFonts w:ascii="Arial" w:hAnsi="Arial" w:cs="Arial"/>
          <w:sz w:val="24"/>
          <w:szCs w:val="24"/>
        </w:rPr>
        <w:t xml:space="preserve"> and</w:t>
      </w:r>
      <w:r w:rsidR="00310F0B" w:rsidRPr="00DB2384">
        <w:rPr>
          <w:rFonts w:ascii="Arial" w:hAnsi="Arial" w:cs="Arial"/>
          <w:sz w:val="24"/>
          <w:szCs w:val="24"/>
        </w:rPr>
        <w:t xml:space="preserve"> white matter, showing how the brain adapts to handle multiple languages. The age at which children learn these languages also matters, with early bilingualism from birth or early childhood leading to unique brain development patterns compared to learning languages later in life.</w:t>
      </w:r>
    </w:p>
    <w:p w14:paraId="4405C711" w14:textId="3DF5FF12" w:rsidR="002C60FE" w:rsidRPr="00DB2384" w:rsidRDefault="00FD515C" w:rsidP="00E77347">
      <w:pPr>
        <w:spacing w:line="360" w:lineRule="auto"/>
        <w:rPr>
          <w:rFonts w:ascii="Arial" w:hAnsi="Arial" w:cs="Arial"/>
          <w:sz w:val="24"/>
          <w:szCs w:val="24"/>
        </w:rPr>
      </w:pPr>
      <w:r w:rsidRPr="00DB2384">
        <w:rPr>
          <w:rFonts w:ascii="Arial" w:hAnsi="Arial" w:cs="Arial"/>
          <w:sz w:val="24"/>
          <w:szCs w:val="24"/>
        </w:rPr>
        <w:t>By introducing new words to the children during my activity</w:t>
      </w:r>
      <w:r w:rsidR="006F63B1" w:rsidRPr="00DB2384">
        <w:rPr>
          <w:rFonts w:ascii="Arial" w:hAnsi="Arial" w:cs="Arial"/>
          <w:sz w:val="24"/>
          <w:szCs w:val="24"/>
        </w:rPr>
        <w:t>,</w:t>
      </w:r>
      <w:r w:rsidRPr="00DB2384">
        <w:rPr>
          <w:rFonts w:ascii="Arial" w:hAnsi="Arial" w:cs="Arial"/>
          <w:sz w:val="24"/>
          <w:szCs w:val="24"/>
        </w:rPr>
        <w:t xml:space="preserve"> this </w:t>
      </w:r>
      <w:r w:rsidR="001C34A9" w:rsidRPr="00DB2384">
        <w:rPr>
          <w:rFonts w:ascii="Arial" w:hAnsi="Arial" w:cs="Arial"/>
          <w:sz w:val="24"/>
          <w:szCs w:val="24"/>
        </w:rPr>
        <w:t>helped with their cognitive development</w:t>
      </w:r>
      <w:r w:rsidR="00E53412" w:rsidRPr="00DB2384">
        <w:rPr>
          <w:rFonts w:ascii="Arial" w:hAnsi="Arial" w:cs="Arial"/>
          <w:sz w:val="24"/>
          <w:szCs w:val="24"/>
        </w:rPr>
        <w:t>,</w:t>
      </w:r>
      <w:r w:rsidR="001C34A9" w:rsidRPr="00DB2384">
        <w:rPr>
          <w:rFonts w:ascii="Arial" w:hAnsi="Arial" w:cs="Arial"/>
          <w:sz w:val="24"/>
          <w:szCs w:val="24"/>
        </w:rPr>
        <w:t xml:space="preserve"> as</w:t>
      </w:r>
      <w:r w:rsidR="00BB2E82" w:rsidRPr="00DB2384">
        <w:rPr>
          <w:rFonts w:ascii="Arial" w:hAnsi="Arial" w:cs="Arial"/>
          <w:sz w:val="24"/>
          <w:szCs w:val="24"/>
        </w:rPr>
        <w:t xml:space="preserve"> stated by</w:t>
      </w:r>
      <w:r w:rsidR="00C26580" w:rsidRPr="00DB2384">
        <w:rPr>
          <w:rFonts w:ascii="Arial" w:hAnsi="Arial" w:cs="Arial"/>
          <w:sz w:val="24"/>
          <w:szCs w:val="24"/>
        </w:rPr>
        <w:t xml:space="preserve"> Weaver (2023) t</w:t>
      </w:r>
      <w:r w:rsidR="00E32C34" w:rsidRPr="00DB2384">
        <w:rPr>
          <w:rFonts w:ascii="Arial" w:hAnsi="Arial" w:cs="Arial"/>
          <w:sz w:val="24"/>
          <w:szCs w:val="24"/>
        </w:rPr>
        <w:t>he b</w:t>
      </w:r>
      <w:r w:rsidR="00FA602D" w:rsidRPr="00DB2384">
        <w:rPr>
          <w:rFonts w:ascii="Arial" w:hAnsi="Arial" w:cs="Arial"/>
          <w:sz w:val="24"/>
          <w:szCs w:val="24"/>
        </w:rPr>
        <w:t>rain</w:t>
      </w:r>
      <w:r w:rsidR="00E32C34" w:rsidRPr="00DB2384">
        <w:rPr>
          <w:rFonts w:ascii="Arial" w:hAnsi="Arial" w:cs="Arial"/>
          <w:sz w:val="24"/>
          <w:szCs w:val="24"/>
        </w:rPr>
        <w:t xml:space="preserve"> can</w:t>
      </w:r>
      <w:r w:rsidR="00FA602D" w:rsidRPr="00DB2384">
        <w:rPr>
          <w:rFonts w:ascii="Arial" w:hAnsi="Arial" w:cs="Arial"/>
          <w:sz w:val="24"/>
          <w:szCs w:val="24"/>
        </w:rPr>
        <w:t xml:space="preserve"> form complex connections between neurons when </w:t>
      </w:r>
      <w:r w:rsidR="005C4BD4" w:rsidRPr="00DB2384">
        <w:rPr>
          <w:rFonts w:ascii="Arial" w:hAnsi="Arial" w:cs="Arial"/>
          <w:sz w:val="24"/>
          <w:szCs w:val="24"/>
        </w:rPr>
        <w:t>children learn new</w:t>
      </w:r>
      <w:r w:rsidR="00984679" w:rsidRPr="00DB2384">
        <w:rPr>
          <w:rFonts w:ascii="Arial" w:hAnsi="Arial" w:cs="Arial"/>
          <w:sz w:val="24"/>
          <w:szCs w:val="24"/>
        </w:rPr>
        <w:t xml:space="preserve"> words,</w:t>
      </w:r>
      <w:r w:rsidR="00FA602D" w:rsidRPr="00DB2384">
        <w:rPr>
          <w:rFonts w:ascii="Arial" w:hAnsi="Arial" w:cs="Arial"/>
          <w:sz w:val="24"/>
          <w:szCs w:val="24"/>
        </w:rPr>
        <w:t xml:space="preserve"> which strengthen the memory pathways for vocabulary. Chemical messengers called neurotransmitters help to solidify</w:t>
      </w:r>
      <w:r w:rsidR="00655B4B" w:rsidRPr="00DB2384">
        <w:rPr>
          <w:rFonts w:ascii="Arial" w:hAnsi="Arial" w:cs="Arial"/>
          <w:sz w:val="24"/>
          <w:szCs w:val="24"/>
        </w:rPr>
        <w:t xml:space="preserve"> these connections embedding the new knowledge. The process is of learning, storing, and recalling words are all influenced by how our brains encode and consolidate information, which helps us remember and use vocabulary effectively.</w:t>
      </w:r>
    </w:p>
    <w:p w14:paraId="3F307F89" w14:textId="77777777" w:rsidR="00763C64" w:rsidRPr="00DB2384" w:rsidRDefault="00D61CD0" w:rsidP="00E77347">
      <w:pPr>
        <w:spacing w:line="360" w:lineRule="auto"/>
        <w:rPr>
          <w:rFonts w:ascii="Arial" w:hAnsi="Arial" w:cs="Arial"/>
          <w:b/>
          <w:bCs/>
          <w:sz w:val="24"/>
          <w:szCs w:val="24"/>
          <w:u w:val="single"/>
        </w:rPr>
      </w:pPr>
      <w:r w:rsidRPr="00DB2384">
        <w:rPr>
          <w:rFonts w:ascii="Arial" w:hAnsi="Arial" w:cs="Arial"/>
          <w:b/>
          <w:bCs/>
          <w:sz w:val="24"/>
          <w:szCs w:val="24"/>
          <w:u w:val="single"/>
        </w:rPr>
        <w:t>Divergent thinking</w:t>
      </w:r>
      <w:r w:rsidR="00763C64" w:rsidRPr="00DB2384">
        <w:rPr>
          <w:rFonts w:ascii="Arial" w:hAnsi="Arial" w:cs="Arial"/>
          <w:b/>
          <w:bCs/>
          <w:sz w:val="24"/>
          <w:szCs w:val="24"/>
          <w:u w:val="single"/>
        </w:rPr>
        <w:t xml:space="preserve"> </w:t>
      </w:r>
    </w:p>
    <w:p w14:paraId="58F197D2" w14:textId="1FF107DC" w:rsidR="00550756" w:rsidRPr="00DB2384" w:rsidRDefault="007531A1" w:rsidP="00E77347">
      <w:pPr>
        <w:spacing w:line="360" w:lineRule="auto"/>
        <w:rPr>
          <w:rFonts w:ascii="Arial" w:hAnsi="Arial" w:cs="Arial"/>
          <w:sz w:val="24"/>
          <w:szCs w:val="24"/>
        </w:rPr>
      </w:pPr>
      <w:r w:rsidRPr="00DB2384">
        <w:rPr>
          <w:rFonts w:ascii="Arial" w:hAnsi="Arial" w:cs="Arial"/>
          <w:sz w:val="24"/>
          <w:szCs w:val="24"/>
        </w:rPr>
        <w:t xml:space="preserve">According to </w:t>
      </w:r>
      <w:r w:rsidR="00010B34" w:rsidRPr="00DB2384">
        <w:rPr>
          <w:rFonts w:ascii="Arial" w:hAnsi="Arial" w:cs="Arial"/>
          <w:color w:val="333333"/>
          <w:sz w:val="24"/>
          <w:szCs w:val="24"/>
          <w:shd w:val="clear" w:color="auto" w:fill="FBFBFB"/>
        </w:rPr>
        <w:t>Zheng, Denervaud, and Durrleman, (2023</w:t>
      </w:r>
      <w:r w:rsidR="007300FA" w:rsidRPr="00DB2384">
        <w:rPr>
          <w:rFonts w:ascii="Arial" w:hAnsi="Arial" w:cs="Arial"/>
          <w:color w:val="333333"/>
          <w:sz w:val="24"/>
          <w:szCs w:val="24"/>
          <w:shd w:val="clear" w:color="auto" w:fill="FBFBFB"/>
        </w:rPr>
        <w:t xml:space="preserve">) </w:t>
      </w:r>
      <w:r w:rsidR="007300FA" w:rsidRPr="00DB2384">
        <w:rPr>
          <w:rFonts w:ascii="Arial" w:hAnsi="Arial" w:cs="Arial"/>
          <w:sz w:val="24"/>
          <w:szCs w:val="24"/>
        </w:rPr>
        <w:t>bilingual</w:t>
      </w:r>
      <w:r w:rsidR="00275795" w:rsidRPr="00DB2384">
        <w:rPr>
          <w:rFonts w:ascii="Arial" w:hAnsi="Arial" w:cs="Arial"/>
          <w:sz w:val="24"/>
          <w:szCs w:val="24"/>
        </w:rPr>
        <w:t xml:space="preserve"> children often have better divergent thinking skills than those who speak only one language. Divergent thinking is the ability to come up with multiple solutions to a problem, showcasing creativity and mental flexibility.</w:t>
      </w:r>
      <w:r w:rsidR="002F4A0B" w:rsidRPr="00DB2384">
        <w:rPr>
          <w:rFonts w:ascii="Arial" w:hAnsi="Arial" w:cs="Arial"/>
          <w:sz w:val="24"/>
          <w:szCs w:val="24"/>
        </w:rPr>
        <w:t xml:space="preserve"> Switching between languages helps strengthen their brains executive functions, which enhances their creative thinking abilities.</w:t>
      </w:r>
    </w:p>
    <w:p w14:paraId="5B75F77C" w14:textId="2A865725" w:rsidR="00021EB0" w:rsidRPr="00DB2384" w:rsidRDefault="00550756" w:rsidP="00E77347">
      <w:pPr>
        <w:spacing w:line="360" w:lineRule="auto"/>
        <w:rPr>
          <w:rFonts w:ascii="Arial" w:hAnsi="Arial" w:cs="Arial"/>
          <w:sz w:val="24"/>
          <w:szCs w:val="24"/>
        </w:rPr>
      </w:pPr>
      <w:r w:rsidRPr="00DB2384">
        <w:rPr>
          <w:rFonts w:ascii="Arial" w:hAnsi="Arial" w:cs="Arial"/>
          <w:sz w:val="24"/>
          <w:szCs w:val="24"/>
        </w:rPr>
        <w:t>Also stated b</w:t>
      </w:r>
      <w:r w:rsidR="00D059DC" w:rsidRPr="00DB2384">
        <w:rPr>
          <w:rFonts w:ascii="Arial" w:hAnsi="Arial" w:cs="Arial"/>
          <w:sz w:val="24"/>
          <w:szCs w:val="24"/>
        </w:rPr>
        <w:t xml:space="preserve">y </w:t>
      </w:r>
      <w:bookmarkStart w:id="0" w:name="_Hlk170672981"/>
      <w:r w:rsidR="00D059DC" w:rsidRPr="00DB2384">
        <w:rPr>
          <w:rFonts w:ascii="Arial" w:hAnsi="Arial" w:cs="Arial"/>
          <w:color w:val="333333"/>
          <w:sz w:val="24"/>
          <w:szCs w:val="24"/>
          <w:shd w:val="clear" w:color="auto" w:fill="FBFBFB"/>
        </w:rPr>
        <w:t xml:space="preserve">Zheng, Denervaud, and Durrleman, (2023) </w:t>
      </w:r>
      <w:bookmarkEnd w:id="0"/>
      <w:r w:rsidR="00F74F5E" w:rsidRPr="00DB2384">
        <w:rPr>
          <w:rFonts w:ascii="Arial" w:hAnsi="Arial" w:cs="Arial"/>
          <w:sz w:val="24"/>
          <w:szCs w:val="24"/>
        </w:rPr>
        <w:t>The study</w:t>
      </w:r>
      <w:r w:rsidR="00087E23" w:rsidRPr="00DB2384">
        <w:rPr>
          <w:rFonts w:ascii="Arial" w:hAnsi="Arial" w:cs="Arial"/>
          <w:sz w:val="24"/>
          <w:szCs w:val="24"/>
        </w:rPr>
        <w:t xml:space="preserve"> found that the benefits of bilingualism on divergent thinking might decrease as children get older. This shows how important it is for children to be exposed to multiple languages early on to get the most cognitive benefits.</w:t>
      </w:r>
      <w:r w:rsidR="000A1058" w:rsidRPr="00DB2384">
        <w:rPr>
          <w:rFonts w:ascii="Arial" w:hAnsi="Arial" w:cs="Arial"/>
          <w:sz w:val="24"/>
          <w:szCs w:val="24"/>
        </w:rPr>
        <w:t xml:space="preserve"> </w:t>
      </w:r>
    </w:p>
    <w:p w14:paraId="7A73DB08" w14:textId="3354BD94" w:rsidR="00BC4842" w:rsidRPr="00DB2384" w:rsidRDefault="00D120FF" w:rsidP="00E77347">
      <w:pPr>
        <w:spacing w:line="360" w:lineRule="auto"/>
        <w:rPr>
          <w:rFonts w:ascii="Arial" w:hAnsi="Arial" w:cs="Arial"/>
          <w:sz w:val="24"/>
          <w:szCs w:val="24"/>
        </w:rPr>
      </w:pPr>
      <w:r w:rsidRPr="00DB2384">
        <w:rPr>
          <w:rFonts w:ascii="Arial" w:hAnsi="Arial" w:cs="Arial"/>
          <w:sz w:val="24"/>
          <w:szCs w:val="24"/>
        </w:rPr>
        <w:t>According t</w:t>
      </w:r>
      <w:r w:rsidR="00B6677C" w:rsidRPr="00DB2384">
        <w:rPr>
          <w:rFonts w:ascii="Arial" w:hAnsi="Arial" w:cs="Arial"/>
          <w:sz w:val="24"/>
          <w:szCs w:val="24"/>
        </w:rPr>
        <w:t xml:space="preserve">o </w:t>
      </w:r>
      <w:r w:rsidR="00B6677C" w:rsidRPr="00DB2384">
        <w:rPr>
          <w:rFonts w:ascii="Arial" w:hAnsi="Arial" w:cs="Arial"/>
          <w:color w:val="000000"/>
          <w:sz w:val="24"/>
          <w:szCs w:val="24"/>
        </w:rPr>
        <w:t>Kharkhurin, Koncha</w:t>
      </w:r>
      <w:r w:rsidR="000E6EF5" w:rsidRPr="00DB2384">
        <w:rPr>
          <w:rFonts w:ascii="Arial" w:hAnsi="Arial" w:cs="Arial"/>
          <w:color w:val="000000"/>
          <w:sz w:val="24"/>
          <w:szCs w:val="24"/>
        </w:rPr>
        <w:t xml:space="preserve">, </w:t>
      </w:r>
      <w:r w:rsidR="00B6677C" w:rsidRPr="00DB2384">
        <w:rPr>
          <w:rFonts w:ascii="Arial" w:hAnsi="Arial" w:cs="Arial"/>
          <w:color w:val="000000"/>
          <w:sz w:val="24"/>
          <w:szCs w:val="24"/>
        </w:rPr>
        <w:t xml:space="preserve">and Charkhabi, (2022). </w:t>
      </w:r>
      <w:r w:rsidR="003B5767" w:rsidRPr="00DB2384">
        <w:rPr>
          <w:rFonts w:ascii="Arial" w:hAnsi="Arial" w:cs="Arial"/>
          <w:sz w:val="24"/>
          <w:szCs w:val="24"/>
        </w:rPr>
        <w:t xml:space="preserve"> multilingual children develop better </w:t>
      </w:r>
      <w:r w:rsidR="00F01CD3" w:rsidRPr="00DB2384">
        <w:rPr>
          <w:rFonts w:ascii="Arial" w:hAnsi="Arial" w:cs="Arial"/>
          <w:sz w:val="24"/>
          <w:szCs w:val="24"/>
        </w:rPr>
        <w:t>problem-solving</w:t>
      </w:r>
      <w:r w:rsidR="003B5767" w:rsidRPr="00DB2384">
        <w:rPr>
          <w:rFonts w:ascii="Arial" w:hAnsi="Arial" w:cs="Arial"/>
          <w:sz w:val="24"/>
          <w:szCs w:val="24"/>
        </w:rPr>
        <w:t xml:space="preserve"> skills due to their ability to navigate different languages and cultural contexts</w:t>
      </w:r>
      <w:r w:rsidR="002F07C0" w:rsidRPr="00DB2384">
        <w:rPr>
          <w:rFonts w:ascii="Arial" w:hAnsi="Arial" w:cs="Arial"/>
          <w:sz w:val="24"/>
          <w:szCs w:val="24"/>
        </w:rPr>
        <w:t>, leading to a more innovative approach to challenges.</w:t>
      </w:r>
    </w:p>
    <w:p w14:paraId="56EE87E6" w14:textId="72717E8F" w:rsidR="00112321" w:rsidRPr="00DB2384" w:rsidRDefault="00B67DE2" w:rsidP="00E77347">
      <w:pPr>
        <w:spacing w:line="360" w:lineRule="auto"/>
        <w:rPr>
          <w:rFonts w:ascii="Arial" w:hAnsi="Arial" w:cs="Arial"/>
          <w:sz w:val="24"/>
          <w:szCs w:val="24"/>
        </w:rPr>
      </w:pPr>
      <w:r w:rsidRPr="00DB2384">
        <w:rPr>
          <w:rFonts w:ascii="Arial" w:hAnsi="Arial" w:cs="Arial"/>
          <w:sz w:val="24"/>
          <w:szCs w:val="24"/>
        </w:rPr>
        <w:t>The storytelling activity that I did</w:t>
      </w:r>
      <w:r w:rsidR="0052289D" w:rsidRPr="00DB2384">
        <w:rPr>
          <w:rFonts w:ascii="Arial" w:hAnsi="Arial" w:cs="Arial"/>
          <w:sz w:val="24"/>
          <w:szCs w:val="24"/>
        </w:rPr>
        <w:t xml:space="preserve"> can greatly enhance children's divergent thinking. This approach </w:t>
      </w:r>
      <w:r w:rsidR="002B31D7" w:rsidRPr="00DB2384">
        <w:rPr>
          <w:rFonts w:ascii="Arial" w:hAnsi="Arial" w:cs="Arial"/>
          <w:sz w:val="24"/>
          <w:szCs w:val="24"/>
        </w:rPr>
        <w:t>help</w:t>
      </w:r>
      <w:r w:rsidR="00350F07" w:rsidRPr="00DB2384">
        <w:rPr>
          <w:rFonts w:ascii="Arial" w:hAnsi="Arial" w:cs="Arial"/>
          <w:sz w:val="24"/>
          <w:szCs w:val="24"/>
        </w:rPr>
        <w:t>ed</w:t>
      </w:r>
      <w:r w:rsidR="002B31D7" w:rsidRPr="00DB2384">
        <w:rPr>
          <w:rFonts w:ascii="Arial" w:hAnsi="Arial" w:cs="Arial"/>
          <w:sz w:val="24"/>
          <w:szCs w:val="24"/>
        </w:rPr>
        <w:t xml:space="preserve"> the children to understand the story better and make </w:t>
      </w:r>
      <w:r w:rsidR="002B31D7" w:rsidRPr="00DB2384">
        <w:rPr>
          <w:rFonts w:ascii="Arial" w:hAnsi="Arial" w:cs="Arial"/>
          <w:sz w:val="24"/>
          <w:szCs w:val="24"/>
        </w:rPr>
        <w:lastRenderedPageBreak/>
        <w:t>connections between the two languages used. It also sparked creative thinking, as they could see</w:t>
      </w:r>
      <w:r w:rsidR="00201130" w:rsidRPr="00DB2384">
        <w:rPr>
          <w:rFonts w:ascii="Arial" w:hAnsi="Arial" w:cs="Arial"/>
          <w:sz w:val="24"/>
          <w:szCs w:val="24"/>
        </w:rPr>
        <w:t xml:space="preserve"> the different ways to express ideas. Additionally, it boosted their confidence and engagement by valuing their home language. This method encourages cognitive flexibility, enriches their vocabulary in both languages, all of which contribute to their overall intellectual growth.</w:t>
      </w:r>
    </w:p>
    <w:p w14:paraId="65D2D585" w14:textId="04A4ECEB" w:rsidR="00650F9B" w:rsidRPr="00DB2384" w:rsidRDefault="00772A65" w:rsidP="00E77347">
      <w:pPr>
        <w:spacing w:line="360" w:lineRule="auto"/>
        <w:rPr>
          <w:rFonts w:ascii="Arial" w:hAnsi="Arial" w:cs="Arial"/>
          <w:b/>
          <w:bCs/>
          <w:sz w:val="24"/>
          <w:szCs w:val="24"/>
          <w:u w:val="single"/>
        </w:rPr>
      </w:pPr>
      <w:r w:rsidRPr="00DB2384">
        <w:rPr>
          <w:rFonts w:ascii="Arial" w:hAnsi="Arial" w:cs="Arial"/>
          <w:b/>
          <w:bCs/>
          <w:sz w:val="24"/>
          <w:szCs w:val="24"/>
          <w:u w:val="single"/>
        </w:rPr>
        <w:t>Links with early years frameworks and</w:t>
      </w:r>
      <w:r w:rsidR="00211A76" w:rsidRPr="00DB2384">
        <w:rPr>
          <w:rFonts w:ascii="Arial" w:hAnsi="Arial" w:cs="Arial"/>
          <w:b/>
          <w:bCs/>
          <w:sz w:val="24"/>
          <w:szCs w:val="24"/>
          <w:u w:val="single"/>
        </w:rPr>
        <w:t xml:space="preserve"> programmes</w:t>
      </w:r>
    </w:p>
    <w:p w14:paraId="3357B0DE" w14:textId="18934CC9" w:rsidR="00211A76" w:rsidRPr="00DB2384" w:rsidRDefault="008470D0" w:rsidP="00E77347">
      <w:pPr>
        <w:spacing w:line="360" w:lineRule="auto"/>
        <w:rPr>
          <w:rFonts w:ascii="Arial" w:hAnsi="Arial" w:cs="Arial"/>
          <w:sz w:val="24"/>
          <w:szCs w:val="24"/>
        </w:rPr>
      </w:pPr>
      <w:r w:rsidRPr="00DB2384">
        <w:rPr>
          <w:rFonts w:ascii="Arial" w:hAnsi="Arial" w:cs="Arial"/>
          <w:sz w:val="24"/>
          <w:szCs w:val="24"/>
        </w:rPr>
        <w:t xml:space="preserve">Reading a story in another language to children who have English as an additional language can be a valuable activity that aligns with the early </w:t>
      </w:r>
      <w:r w:rsidR="003D686C" w:rsidRPr="00DB2384">
        <w:rPr>
          <w:rFonts w:ascii="Arial" w:hAnsi="Arial" w:cs="Arial"/>
          <w:sz w:val="24"/>
          <w:szCs w:val="24"/>
        </w:rPr>
        <w:t>year’s</w:t>
      </w:r>
      <w:r w:rsidRPr="00DB2384">
        <w:rPr>
          <w:rFonts w:ascii="Arial" w:hAnsi="Arial" w:cs="Arial"/>
          <w:sz w:val="24"/>
          <w:szCs w:val="24"/>
        </w:rPr>
        <w:t xml:space="preserve"> foundation stage</w:t>
      </w:r>
      <w:r w:rsidR="00794180" w:rsidRPr="00DB2384">
        <w:rPr>
          <w:rFonts w:ascii="Arial" w:hAnsi="Arial" w:cs="Arial"/>
          <w:sz w:val="24"/>
          <w:szCs w:val="24"/>
        </w:rPr>
        <w:t xml:space="preserve"> framework. This activity supports the development of communication and language skills as well as personal, social, and emotional development.</w:t>
      </w:r>
    </w:p>
    <w:p w14:paraId="4E7B4A3E" w14:textId="508AC541" w:rsidR="005366C2" w:rsidRPr="00DB2384" w:rsidRDefault="001E41D9" w:rsidP="00E77347">
      <w:pPr>
        <w:spacing w:line="360" w:lineRule="auto"/>
        <w:rPr>
          <w:rFonts w:ascii="Arial" w:hAnsi="Arial" w:cs="Arial"/>
          <w:sz w:val="24"/>
          <w:szCs w:val="24"/>
        </w:rPr>
      </w:pPr>
      <w:r w:rsidRPr="00DB2384">
        <w:rPr>
          <w:rFonts w:ascii="Arial" w:hAnsi="Arial" w:cs="Arial"/>
          <w:sz w:val="24"/>
          <w:szCs w:val="24"/>
        </w:rPr>
        <w:t>A</w:t>
      </w:r>
      <w:r w:rsidR="00384D2E" w:rsidRPr="00DB2384">
        <w:rPr>
          <w:rFonts w:ascii="Arial" w:hAnsi="Arial" w:cs="Arial"/>
          <w:sz w:val="24"/>
          <w:szCs w:val="24"/>
        </w:rPr>
        <w:t xml:space="preserve">ccording to the Department for Education (2023) </w:t>
      </w:r>
      <w:r w:rsidR="001265BE" w:rsidRPr="00DB2384">
        <w:rPr>
          <w:rFonts w:ascii="Arial" w:hAnsi="Arial" w:cs="Arial"/>
          <w:sz w:val="24"/>
          <w:szCs w:val="24"/>
        </w:rPr>
        <w:t>storytelling can help with communication and language</w:t>
      </w:r>
      <w:r w:rsidR="00A65014" w:rsidRPr="00DB2384">
        <w:rPr>
          <w:rFonts w:ascii="Arial" w:hAnsi="Arial" w:cs="Arial"/>
          <w:sz w:val="24"/>
          <w:szCs w:val="24"/>
        </w:rPr>
        <w:t xml:space="preserve"> skills. </w:t>
      </w:r>
      <w:r w:rsidR="00006571" w:rsidRPr="00DB2384">
        <w:rPr>
          <w:rFonts w:ascii="Arial" w:hAnsi="Arial" w:cs="Arial"/>
          <w:sz w:val="24"/>
          <w:szCs w:val="24"/>
        </w:rPr>
        <w:t xml:space="preserve"> </w:t>
      </w:r>
      <w:r w:rsidR="00262AA6" w:rsidRPr="00DB2384">
        <w:rPr>
          <w:rFonts w:ascii="Arial" w:hAnsi="Arial" w:cs="Arial"/>
          <w:sz w:val="24"/>
          <w:szCs w:val="24"/>
        </w:rPr>
        <w:t>C</w:t>
      </w:r>
      <w:r w:rsidR="00006571" w:rsidRPr="00DB2384">
        <w:rPr>
          <w:rFonts w:ascii="Arial" w:hAnsi="Arial" w:cs="Arial"/>
          <w:sz w:val="24"/>
          <w:szCs w:val="24"/>
        </w:rPr>
        <w:t>hildren develop better listening skills as they focus on the story being read in another language.</w:t>
      </w:r>
      <w:r w:rsidR="00C551E1" w:rsidRPr="00DB2384">
        <w:rPr>
          <w:rFonts w:ascii="Arial" w:hAnsi="Arial" w:cs="Arial"/>
          <w:sz w:val="24"/>
          <w:szCs w:val="24"/>
        </w:rPr>
        <w:t xml:space="preserve"> </w:t>
      </w:r>
      <w:r w:rsidR="001370D0" w:rsidRPr="00DB2384">
        <w:rPr>
          <w:rFonts w:ascii="Arial" w:hAnsi="Arial" w:cs="Arial"/>
          <w:sz w:val="24"/>
          <w:szCs w:val="24"/>
        </w:rPr>
        <w:t>Hearing stories in another language helps children understand context and meaning, which enhances their overall language comprehension. Exposure to new vocabulary and phrases in a different language expands their language skills.</w:t>
      </w:r>
    </w:p>
    <w:p w14:paraId="32DFB0C6" w14:textId="48357D33" w:rsidR="00797D5A" w:rsidRPr="00DB2384" w:rsidRDefault="00DD5C2B" w:rsidP="00E77347">
      <w:pPr>
        <w:spacing w:line="360" w:lineRule="auto"/>
        <w:rPr>
          <w:rFonts w:ascii="Arial" w:hAnsi="Arial" w:cs="Arial"/>
          <w:sz w:val="24"/>
          <w:szCs w:val="24"/>
        </w:rPr>
      </w:pPr>
      <w:r w:rsidRPr="00DB2384">
        <w:rPr>
          <w:rFonts w:ascii="Arial" w:hAnsi="Arial" w:cs="Arial"/>
          <w:sz w:val="24"/>
          <w:szCs w:val="24"/>
        </w:rPr>
        <w:t>The DfE</w:t>
      </w:r>
      <w:r w:rsidR="00571881" w:rsidRPr="00DB2384">
        <w:rPr>
          <w:rFonts w:ascii="Arial" w:hAnsi="Arial" w:cs="Arial"/>
          <w:sz w:val="24"/>
          <w:szCs w:val="24"/>
        </w:rPr>
        <w:t xml:space="preserve"> (no date) also states that d</w:t>
      </w:r>
      <w:r w:rsidR="00B70835" w:rsidRPr="00DB2384">
        <w:rPr>
          <w:rFonts w:ascii="Arial" w:hAnsi="Arial" w:cs="Arial"/>
          <w:sz w:val="24"/>
          <w:szCs w:val="24"/>
        </w:rPr>
        <w:t>eveloping children's spoken language is essential for all areas of their learning and development. Regularly reading to children and engaging them in stories,</w:t>
      </w:r>
      <w:r w:rsidR="003E2C2C" w:rsidRPr="00DB2384">
        <w:rPr>
          <w:rFonts w:ascii="Arial" w:hAnsi="Arial" w:cs="Arial"/>
          <w:sz w:val="24"/>
          <w:szCs w:val="24"/>
        </w:rPr>
        <w:t xml:space="preserve"> nonfiction, rhymes, and poems, and then giving them plenty of opportunities to use an</w:t>
      </w:r>
      <w:r w:rsidR="004B440C" w:rsidRPr="00DB2384">
        <w:rPr>
          <w:rFonts w:ascii="Arial" w:hAnsi="Arial" w:cs="Arial"/>
          <w:sz w:val="24"/>
          <w:szCs w:val="24"/>
        </w:rPr>
        <w:t>d</w:t>
      </w:r>
      <w:r w:rsidR="003E2C2C" w:rsidRPr="00DB2384">
        <w:rPr>
          <w:rFonts w:ascii="Arial" w:hAnsi="Arial" w:cs="Arial"/>
          <w:sz w:val="24"/>
          <w:szCs w:val="24"/>
        </w:rPr>
        <w:t xml:space="preserve"> practise new words in various situations, helps them to thrive. Through conversations, storytelling, and role play where they can share their ideas with guidance from their teacher, as well as through sensitive questioning that encourages them to elaborate, children become </w:t>
      </w:r>
      <w:r w:rsidR="00DD3117" w:rsidRPr="00DB2384">
        <w:rPr>
          <w:rFonts w:ascii="Arial" w:hAnsi="Arial" w:cs="Arial"/>
          <w:sz w:val="24"/>
          <w:szCs w:val="24"/>
        </w:rPr>
        <w:t>confident</w:t>
      </w:r>
      <w:r w:rsidR="003E2C2C" w:rsidRPr="00DB2384">
        <w:rPr>
          <w:rFonts w:ascii="Arial" w:hAnsi="Arial" w:cs="Arial"/>
          <w:sz w:val="24"/>
          <w:szCs w:val="24"/>
        </w:rPr>
        <w:t xml:space="preserve"> in using a rich and varied vocabulary and language structures.</w:t>
      </w:r>
    </w:p>
    <w:p w14:paraId="665488E9" w14:textId="6075C5DD" w:rsidR="0075427D" w:rsidRPr="00DB2384" w:rsidRDefault="00EB1817" w:rsidP="00E77347">
      <w:pPr>
        <w:spacing w:line="360" w:lineRule="auto"/>
        <w:rPr>
          <w:rFonts w:ascii="Arial" w:hAnsi="Arial" w:cs="Arial"/>
          <w:sz w:val="24"/>
          <w:szCs w:val="24"/>
        </w:rPr>
      </w:pPr>
      <w:r w:rsidRPr="00DB2384">
        <w:rPr>
          <w:rFonts w:ascii="Arial" w:hAnsi="Arial" w:cs="Arial"/>
          <w:sz w:val="24"/>
          <w:szCs w:val="24"/>
        </w:rPr>
        <w:t>Multilingual storytelling helps young children with English as an additional language by exposing them to both their home language and English. This helps them learn new words and understand language patterns in a fun and engaging way. Hearing stories in different languages connects knew English words to concepts they already know, making it easier for them to learn and remember</w:t>
      </w:r>
      <w:r w:rsidR="004B440C" w:rsidRPr="00DB2384">
        <w:rPr>
          <w:rFonts w:ascii="Arial" w:hAnsi="Arial" w:cs="Arial"/>
          <w:sz w:val="24"/>
          <w:szCs w:val="24"/>
        </w:rPr>
        <w:t>.</w:t>
      </w:r>
      <w:r w:rsidR="009A6B61" w:rsidRPr="00DB2384">
        <w:rPr>
          <w:rFonts w:ascii="Arial" w:hAnsi="Arial" w:cs="Arial"/>
          <w:sz w:val="24"/>
          <w:szCs w:val="24"/>
        </w:rPr>
        <w:t xml:space="preserve"> </w:t>
      </w:r>
      <w:r w:rsidR="004B440C" w:rsidRPr="00DB2384">
        <w:rPr>
          <w:rFonts w:ascii="Arial" w:hAnsi="Arial" w:cs="Arial"/>
          <w:sz w:val="24"/>
          <w:szCs w:val="24"/>
        </w:rPr>
        <w:t>I</w:t>
      </w:r>
      <w:r w:rsidR="009A6B61" w:rsidRPr="00DB2384">
        <w:rPr>
          <w:rFonts w:ascii="Arial" w:hAnsi="Arial" w:cs="Arial"/>
          <w:sz w:val="24"/>
          <w:szCs w:val="24"/>
        </w:rPr>
        <w:t>t also makes them feel valued and included</w:t>
      </w:r>
      <w:r w:rsidR="004B440C" w:rsidRPr="00DB2384">
        <w:rPr>
          <w:rFonts w:ascii="Arial" w:hAnsi="Arial" w:cs="Arial"/>
          <w:sz w:val="24"/>
          <w:szCs w:val="24"/>
        </w:rPr>
        <w:t xml:space="preserve">, </w:t>
      </w:r>
      <w:r w:rsidR="009A6B61" w:rsidRPr="00DB2384">
        <w:rPr>
          <w:rFonts w:ascii="Arial" w:hAnsi="Arial" w:cs="Arial"/>
          <w:sz w:val="24"/>
          <w:szCs w:val="24"/>
        </w:rPr>
        <w:t>boosting their confidence</w:t>
      </w:r>
      <w:r w:rsidR="004B440C" w:rsidRPr="00DB2384">
        <w:rPr>
          <w:rFonts w:ascii="Arial" w:hAnsi="Arial" w:cs="Arial"/>
          <w:sz w:val="24"/>
          <w:szCs w:val="24"/>
        </w:rPr>
        <w:t>. T</w:t>
      </w:r>
      <w:r w:rsidR="009A6B61" w:rsidRPr="00DB2384">
        <w:rPr>
          <w:rFonts w:ascii="Arial" w:hAnsi="Arial" w:cs="Arial"/>
          <w:sz w:val="24"/>
          <w:szCs w:val="24"/>
        </w:rPr>
        <w:t>his approach supports the early years foundation stage framework by promoting language development and cultural understanding</w:t>
      </w:r>
      <w:r w:rsidR="003B4D83" w:rsidRPr="00DB2384">
        <w:rPr>
          <w:rFonts w:ascii="Arial" w:hAnsi="Arial" w:cs="Arial"/>
          <w:sz w:val="24"/>
          <w:szCs w:val="24"/>
        </w:rPr>
        <w:t>.</w:t>
      </w:r>
    </w:p>
    <w:p w14:paraId="386A6117" w14:textId="74B5AD55" w:rsidR="005D5288" w:rsidRPr="00DB2384" w:rsidRDefault="00597C0A" w:rsidP="00E77347">
      <w:pPr>
        <w:spacing w:line="360" w:lineRule="auto"/>
        <w:rPr>
          <w:rFonts w:ascii="Arial" w:hAnsi="Arial" w:cs="Arial"/>
          <w:sz w:val="24"/>
          <w:szCs w:val="24"/>
        </w:rPr>
      </w:pPr>
      <w:r w:rsidRPr="00DB2384">
        <w:rPr>
          <w:rFonts w:ascii="Arial" w:hAnsi="Arial" w:cs="Arial"/>
          <w:sz w:val="24"/>
          <w:szCs w:val="24"/>
        </w:rPr>
        <w:lastRenderedPageBreak/>
        <w:t>My activity involved</w:t>
      </w:r>
      <w:r w:rsidR="00C059B6" w:rsidRPr="00DB2384">
        <w:rPr>
          <w:rFonts w:ascii="Arial" w:hAnsi="Arial" w:cs="Arial"/>
          <w:sz w:val="24"/>
          <w:szCs w:val="24"/>
        </w:rPr>
        <w:t xml:space="preserve"> reading a story in </w:t>
      </w:r>
      <w:r w:rsidR="00E466C3" w:rsidRPr="00DB2384">
        <w:rPr>
          <w:rFonts w:ascii="Arial" w:hAnsi="Arial" w:cs="Arial"/>
          <w:sz w:val="24"/>
          <w:szCs w:val="24"/>
        </w:rPr>
        <w:t>Pushto</w:t>
      </w:r>
      <w:r w:rsidR="00C059B6" w:rsidRPr="00DB2384">
        <w:rPr>
          <w:rFonts w:ascii="Arial" w:hAnsi="Arial" w:cs="Arial"/>
          <w:sz w:val="24"/>
          <w:szCs w:val="24"/>
        </w:rPr>
        <w:t xml:space="preserve"> </w:t>
      </w:r>
      <w:r w:rsidR="0065619B" w:rsidRPr="00DB2384">
        <w:rPr>
          <w:rFonts w:ascii="Arial" w:hAnsi="Arial" w:cs="Arial"/>
          <w:sz w:val="24"/>
          <w:szCs w:val="24"/>
        </w:rPr>
        <w:t xml:space="preserve">to </w:t>
      </w:r>
      <w:r w:rsidR="00C059B6" w:rsidRPr="00DB2384">
        <w:rPr>
          <w:rFonts w:ascii="Arial" w:hAnsi="Arial" w:cs="Arial"/>
          <w:sz w:val="24"/>
          <w:szCs w:val="24"/>
        </w:rPr>
        <w:t xml:space="preserve">children who </w:t>
      </w:r>
      <w:r w:rsidR="00DD7E6A" w:rsidRPr="00DB2384">
        <w:rPr>
          <w:rFonts w:ascii="Arial" w:hAnsi="Arial" w:cs="Arial"/>
          <w:sz w:val="24"/>
          <w:szCs w:val="24"/>
        </w:rPr>
        <w:t>have EAL.</w:t>
      </w:r>
      <w:r w:rsidR="00C059B6" w:rsidRPr="00DB2384">
        <w:rPr>
          <w:rFonts w:ascii="Arial" w:hAnsi="Arial" w:cs="Arial"/>
          <w:sz w:val="24"/>
          <w:szCs w:val="24"/>
        </w:rPr>
        <w:t xml:space="preserve"> After each section, </w:t>
      </w:r>
      <w:r w:rsidR="00715EFB" w:rsidRPr="00DB2384">
        <w:rPr>
          <w:rFonts w:ascii="Arial" w:hAnsi="Arial" w:cs="Arial"/>
          <w:sz w:val="24"/>
          <w:szCs w:val="24"/>
        </w:rPr>
        <w:t>I</w:t>
      </w:r>
      <w:r w:rsidR="00C059B6" w:rsidRPr="00DB2384">
        <w:rPr>
          <w:rFonts w:ascii="Arial" w:hAnsi="Arial" w:cs="Arial"/>
          <w:sz w:val="24"/>
          <w:szCs w:val="24"/>
        </w:rPr>
        <w:t xml:space="preserve"> repeated the words in </w:t>
      </w:r>
      <w:r w:rsidR="0045261C" w:rsidRPr="00DB2384">
        <w:rPr>
          <w:rFonts w:ascii="Arial" w:hAnsi="Arial" w:cs="Arial"/>
          <w:sz w:val="24"/>
          <w:szCs w:val="24"/>
        </w:rPr>
        <w:t>English</w:t>
      </w:r>
      <w:r w:rsidR="00C059B6" w:rsidRPr="00DB2384">
        <w:rPr>
          <w:rFonts w:ascii="Arial" w:hAnsi="Arial" w:cs="Arial"/>
          <w:sz w:val="24"/>
          <w:szCs w:val="24"/>
        </w:rPr>
        <w:t>. This method help</w:t>
      </w:r>
      <w:r w:rsidR="0045261C" w:rsidRPr="00DB2384">
        <w:rPr>
          <w:rFonts w:ascii="Arial" w:hAnsi="Arial" w:cs="Arial"/>
          <w:sz w:val="24"/>
          <w:szCs w:val="24"/>
        </w:rPr>
        <w:t>ed</w:t>
      </w:r>
      <w:r w:rsidR="00C059B6" w:rsidRPr="00DB2384">
        <w:rPr>
          <w:rFonts w:ascii="Arial" w:hAnsi="Arial" w:cs="Arial"/>
          <w:sz w:val="24"/>
          <w:szCs w:val="24"/>
        </w:rPr>
        <w:t xml:space="preserve"> the children connect the new </w:t>
      </w:r>
      <w:r w:rsidR="0045261C" w:rsidRPr="00DB2384">
        <w:rPr>
          <w:rFonts w:ascii="Arial" w:hAnsi="Arial" w:cs="Arial"/>
          <w:sz w:val="24"/>
          <w:szCs w:val="24"/>
        </w:rPr>
        <w:t>English</w:t>
      </w:r>
      <w:r w:rsidR="00C059B6" w:rsidRPr="00DB2384">
        <w:rPr>
          <w:rFonts w:ascii="Arial" w:hAnsi="Arial" w:cs="Arial"/>
          <w:sz w:val="24"/>
          <w:szCs w:val="24"/>
        </w:rPr>
        <w:t xml:space="preserve"> words to ideas they already knew in </w:t>
      </w:r>
      <w:r w:rsidR="004F6EE5" w:rsidRPr="00DB2384">
        <w:rPr>
          <w:rFonts w:ascii="Arial" w:hAnsi="Arial" w:cs="Arial"/>
          <w:sz w:val="24"/>
          <w:szCs w:val="24"/>
        </w:rPr>
        <w:t>Pus</w:t>
      </w:r>
      <w:r w:rsidR="00C059B6" w:rsidRPr="00DB2384">
        <w:rPr>
          <w:rFonts w:ascii="Arial" w:hAnsi="Arial" w:cs="Arial"/>
          <w:sz w:val="24"/>
          <w:szCs w:val="24"/>
        </w:rPr>
        <w:t>h</w:t>
      </w:r>
      <w:r w:rsidR="004F6EE5" w:rsidRPr="00DB2384">
        <w:rPr>
          <w:rFonts w:ascii="Arial" w:hAnsi="Arial" w:cs="Arial"/>
          <w:sz w:val="24"/>
          <w:szCs w:val="24"/>
        </w:rPr>
        <w:t>to</w:t>
      </w:r>
      <w:r w:rsidR="00371302" w:rsidRPr="00DB2384">
        <w:rPr>
          <w:rFonts w:ascii="Arial" w:hAnsi="Arial" w:cs="Arial"/>
          <w:sz w:val="24"/>
          <w:szCs w:val="24"/>
        </w:rPr>
        <w:t>,</w:t>
      </w:r>
      <w:r w:rsidR="00C059B6" w:rsidRPr="00DB2384">
        <w:rPr>
          <w:rFonts w:ascii="Arial" w:hAnsi="Arial" w:cs="Arial"/>
          <w:sz w:val="24"/>
          <w:szCs w:val="24"/>
        </w:rPr>
        <w:t xml:space="preserve"> making it easier for them to learn and remember. The children were engaged an</w:t>
      </w:r>
      <w:r w:rsidR="00371302" w:rsidRPr="00DB2384">
        <w:rPr>
          <w:rFonts w:ascii="Arial" w:hAnsi="Arial" w:cs="Arial"/>
          <w:sz w:val="24"/>
          <w:szCs w:val="24"/>
        </w:rPr>
        <w:t>d</w:t>
      </w:r>
      <w:r w:rsidR="00C059B6" w:rsidRPr="00DB2384">
        <w:rPr>
          <w:rFonts w:ascii="Arial" w:hAnsi="Arial" w:cs="Arial"/>
          <w:sz w:val="24"/>
          <w:szCs w:val="24"/>
        </w:rPr>
        <w:t xml:space="preserve"> enjoyed the story, which boosted their confidence in using both languages. This activity supported their language development and embraced cultural inclusivity, aligning well with the </w:t>
      </w:r>
      <w:r w:rsidR="00C573CD" w:rsidRPr="00DB2384">
        <w:rPr>
          <w:rFonts w:ascii="Arial" w:hAnsi="Arial" w:cs="Arial"/>
          <w:sz w:val="24"/>
          <w:szCs w:val="24"/>
        </w:rPr>
        <w:t>E</w:t>
      </w:r>
      <w:r w:rsidR="00C059B6" w:rsidRPr="00DB2384">
        <w:rPr>
          <w:rFonts w:ascii="Arial" w:hAnsi="Arial" w:cs="Arial"/>
          <w:sz w:val="24"/>
          <w:szCs w:val="24"/>
        </w:rPr>
        <w:t xml:space="preserve">arly </w:t>
      </w:r>
      <w:r w:rsidR="00C573CD" w:rsidRPr="00DB2384">
        <w:rPr>
          <w:rFonts w:ascii="Arial" w:hAnsi="Arial" w:cs="Arial"/>
          <w:sz w:val="24"/>
          <w:szCs w:val="24"/>
        </w:rPr>
        <w:t>Y</w:t>
      </w:r>
      <w:r w:rsidR="00C059B6" w:rsidRPr="00DB2384">
        <w:rPr>
          <w:rFonts w:ascii="Arial" w:hAnsi="Arial" w:cs="Arial"/>
          <w:sz w:val="24"/>
          <w:szCs w:val="24"/>
        </w:rPr>
        <w:t xml:space="preserve">ears </w:t>
      </w:r>
      <w:r w:rsidR="00C573CD" w:rsidRPr="00DB2384">
        <w:rPr>
          <w:rFonts w:ascii="Arial" w:hAnsi="Arial" w:cs="Arial"/>
          <w:sz w:val="24"/>
          <w:szCs w:val="24"/>
        </w:rPr>
        <w:t>F</w:t>
      </w:r>
      <w:r w:rsidR="00C059B6" w:rsidRPr="00DB2384">
        <w:rPr>
          <w:rFonts w:ascii="Arial" w:hAnsi="Arial" w:cs="Arial"/>
          <w:sz w:val="24"/>
          <w:szCs w:val="24"/>
        </w:rPr>
        <w:t xml:space="preserve">oundation </w:t>
      </w:r>
      <w:r w:rsidR="00C573CD" w:rsidRPr="00DB2384">
        <w:rPr>
          <w:rFonts w:ascii="Arial" w:hAnsi="Arial" w:cs="Arial"/>
          <w:sz w:val="24"/>
          <w:szCs w:val="24"/>
        </w:rPr>
        <w:t>S</w:t>
      </w:r>
      <w:r w:rsidR="00C059B6" w:rsidRPr="00DB2384">
        <w:rPr>
          <w:rFonts w:ascii="Arial" w:hAnsi="Arial" w:cs="Arial"/>
          <w:sz w:val="24"/>
          <w:szCs w:val="24"/>
        </w:rPr>
        <w:t xml:space="preserve">tage </w:t>
      </w:r>
      <w:r w:rsidR="00C573CD" w:rsidRPr="00DB2384">
        <w:rPr>
          <w:rFonts w:ascii="Arial" w:hAnsi="Arial" w:cs="Arial"/>
          <w:sz w:val="24"/>
          <w:szCs w:val="24"/>
        </w:rPr>
        <w:t>F</w:t>
      </w:r>
      <w:r w:rsidR="00C059B6" w:rsidRPr="00DB2384">
        <w:rPr>
          <w:rFonts w:ascii="Arial" w:hAnsi="Arial" w:cs="Arial"/>
          <w:sz w:val="24"/>
          <w:szCs w:val="24"/>
        </w:rPr>
        <w:t>ramework</w:t>
      </w:r>
      <w:r w:rsidR="00E466C3" w:rsidRPr="00DB2384">
        <w:rPr>
          <w:rFonts w:ascii="Arial" w:hAnsi="Arial" w:cs="Arial"/>
          <w:sz w:val="24"/>
          <w:szCs w:val="24"/>
        </w:rPr>
        <w:t>.</w:t>
      </w:r>
    </w:p>
    <w:p w14:paraId="2DE49E6F" w14:textId="62CC9324" w:rsidR="00F61611" w:rsidRPr="00DB2384" w:rsidRDefault="00F61611" w:rsidP="00E77347">
      <w:pPr>
        <w:spacing w:line="360" w:lineRule="auto"/>
        <w:rPr>
          <w:rFonts w:ascii="Arial" w:hAnsi="Arial" w:cs="Arial"/>
          <w:sz w:val="24"/>
          <w:szCs w:val="24"/>
        </w:rPr>
      </w:pPr>
      <w:r w:rsidRPr="00DB2384">
        <w:rPr>
          <w:rFonts w:ascii="Arial" w:hAnsi="Arial" w:cs="Arial"/>
          <w:sz w:val="24"/>
          <w:szCs w:val="24"/>
        </w:rPr>
        <w:br w:type="page"/>
      </w:r>
    </w:p>
    <w:p w14:paraId="2E5D2A94" w14:textId="4A6ED3E1" w:rsidR="00F21E55" w:rsidRPr="00DB2384" w:rsidRDefault="00674D1F" w:rsidP="00E77347">
      <w:pPr>
        <w:spacing w:line="360" w:lineRule="auto"/>
        <w:rPr>
          <w:rFonts w:ascii="Arial" w:hAnsi="Arial" w:cs="Arial"/>
          <w:b/>
          <w:bCs/>
          <w:sz w:val="24"/>
          <w:szCs w:val="24"/>
          <w:u w:val="single"/>
        </w:rPr>
      </w:pPr>
      <w:r w:rsidRPr="00DB2384">
        <w:rPr>
          <w:rFonts w:ascii="Arial" w:hAnsi="Arial" w:cs="Arial"/>
          <w:b/>
          <w:bCs/>
          <w:sz w:val="24"/>
          <w:szCs w:val="24"/>
          <w:u w:val="single"/>
        </w:rPr>
        <w:lastRenderedPageBreak/>
        <w:t>References</w:t>
      </w:r>
    </w:p>
    <w:p w14:paraId="002EAABA" w14:textId="260DB59D" w:rsidR="00E70FC1" w:rsidRPr="00DB2384" w:rsidRDefault="00E70FC1" w:rsidP="00E77347">
      <w:pPr>
        <w:pStyle w:val="NormalWeb"/>
        <w:spacing w:before="0" w:beforeAutospacing="0" w:after="0" w:afterAutospacing="0" w:line="360" w:lineRule="auto"/>
        <w:rPr>
          <w:rFonts w:ascii="Arial" w:hAnsi="Arial" w:cs="Arial"/>
          <w:color w:val="000000"/>
        </w:rPr>
      </w:pPr>
      <w:r w:rsidRPr="00DB2384">
        <w:rPr>
          <w:rFonts w:ascii="Arial" w:hAnsi="Arial" w:cs="Arial"/>
          <w:color w:val="000000"/>
        </w:rPr>
        <w:t xml:space="preserve">Bialystok, E., Craik, F.I.M. and Luk, G. (2012). </w:t>
      </w:r>
      <w:r w:rsidR="00656600" w:rsidRPr="00DB2384">
        <w:rPr>
          <w:rFonts w:ascii="Arial" w:hAnsi="Arial" w:cs="Arial"/>
          <w:color w:val="000000"/>
        </w:rPr>
        <w:t>‘</w:t>
      </w:r>
      <w:r w:rsidRPr="00DB2384">
        <w:rPr>
          <w:rFonts w:ascii="Arial" w:hAnsi="Arial" w:cs="Arial"/>
          <w:color w:val="000000"/>
        </w:rPr>
        <w:t>Bilingualism: Consequences for mind and brain</w:t>
      </w:r>
      <w:r w:rsidR="00656600" w:rsidRPr="00DB2384">
        <w:rPr>
          <w:rFonts w:ascii="Arial" w:hAnsi="Arial" w:cs="Arial"/>
          <w:color w:val="000000"/>
        </w:rPr>
        <w:t>’,</w:t>
      </w:r>
      <w:r w:rsidRPr="00DB2384">
        <w:rPr>
          <w:rFonts w:ascii="Arial" w:hAnsi="Arial" w:cs="Arial"/>
          <w:color w:val="000000"/>
        </w:rPr>
        <w:t> </w:t>
      </w:r>
      <w:r w:rsidRPr="00DB2384">
        <w:rPr>
          <w:rFonts w:ascii="Arial" w:hAnsi="Arial" w:cs="Arial"/>
          <w:i/>
          <w:iCs/>
          <w:color w:val="000000"/>
        </w:rPr>
        <w:t>Trends in Cognitive Sciences</w:t>
      </w:r>
      <w:r w:rsidRPr="00DB2384">
        <w:rPr>
          <w:rFonts w:ascii="Arial" w:hAnsi="Arial" w:cs="Arial"/>
          <w:color w:val="000000"/>
        </w:rPr>
        <w:t xml:space="preserve">, 16(4), pp.240–250. </w:t>
      </w:r>
      <w:r w:rsidR="009D23CC" w:rsidRPr="00DB2384">
        <w:rPr>
          <w:rFonts w:ascii="Arial" w:hAnsi="Arial" w:cs="Arial"/>
          <w:color w:val="000000"/>
        </w:rPr>
        <w:t>Available at</w:t>
      </w:r>
      <w:r w:rsidR="0063256B" w:rsidRPr="00DB2384">
        <w:rPr>
          <w:rFonts w:ascii="Arial" w:hAnsi="Arial" w:cs="Arial"/>
          <w:color w:val="000000"/>
        </w:rPr>
        <w:t xml:space="preserve">: </w:t>
      </w:r>
      <w:hyperlink r:id="rId7" w:history="1">
        <w:r w:rsidR="0063256B" w:rsidRPr="00DB2384">
          <w:rPr>
            <w:rStyle w:val="Hyperlink"/>
            <w:rFonts w:ascii="Arial" w:hAnsi="Arial" w:cs="Arial"/>
          </w:rPr>
          <w:t>https://dash.harvard.edu/bitstream/handle/1/10587326/GIGI%20Trends.pdf?sequence=1</w:t>
        </w:r>
      </w:hyperlink>
      <w:r w:rsidR="0063256B" w:rsidRPr="00DB2384">
        <w:rPr>
          <w:rFonts w:ascii="Arial" w:hAnsi="Arial" w:cs="Arial"/>
          <w:color w:val="000000"/>
        </w:rPr>
        <w:t xml:space="preserve"> </w:t>
      </w:r>
      <w:r w:rsidR="006715BA" w:rsidRPr="00DB2384">
        <w:rPr>
          <w:rFonts w:ascii="Arial" w:hAnsi="Arial" w:cs="Arial"/>
          <w:color w:val="000000"/>
        </w:rPr>
        <w:t>(</w:t>
      </w:r>
      <w:r w:rsidR="0063256B" w:rsidRPr="00DB2384">
        <w:rPr>
          <w:rFonts w:ascii="Arial" w:hAnsi="Arial" w:cs="Arial"/>
          <w:color w:val="000000"/>
        </w:rPr>
        <w:t>Accessed</w:t>
      </w:r>
      <w:r w:rsidR="00322755" w:rsidRPr="00DB2384">
        <w:rPr>
          <w:rFonts w:ascii="Arial" w:hAnsi="Arial" w:cs="Arial"/>
          <w:color w:val="000000"/>
        </w:rPr>
        <w:t>: 26 June 2024</w:t>
      </w:r>
      <w:r w:rsidR="006715BA" w:rsidRPr="00DB2384">
        <w:rPr>
          <w:rFonts w:ascii="Arial" w:hAnsi="Arial" w:cs="Arial"/>
          <w:color w:val="000000"/>
        </w:rPr>
        <w:t>)</w:t>
      </w:r>
      <w:r w:rsidR="009F0974" w:rsidRPr="00DB2384">
        <w:rPr>
          <w:rFonts w:ascii="Arial" w:hAnsi="Arial" w:cs="Arial"/>
          <w:color w:val="000000"/>
        </w:rPr>
        <w:t>.</w:t>
      </w:r>
    </w:p>
    <w:p w14:paraId="3550BA0A" w14:textId="77777777" w:rsidR="00A50DE2" w:rsidRPr="00DB2384" w:rsidRDefault="00A50DE2" w:rsidP="00E77347">
      <w:pPr>
        <w:pStyle w:val="NormalWeb"/>
        <w:spacing w:before="0" w:beforeAutospacing="0" w:after="0" w:afterAutospacing="0" w:line="360" w:lineRule="auto"/>
        <w:rPr>
          <w:rFonts w:ascii="Arial" w:hAnsi="Arial" w:cs="Arial"/>
          <w:color w:val="000000"/>
        </w:rPr>
      </w:pPr>
    </w:p>
    <w:p w14:paraId="2924496D" w14:textId="0F406AE0" w:rsidR="000465EA" w:rsidRPr="00DB2384" w:rsidRDefault="000465EA" w:rsidP="00E77347">
      <w:pPr>
        <w:pStyle w:val="NormalWeb"/>
        <w:spacing w:before="0" w:beforeAutospacing="0" w:after="0" w:afterAutospacing="0" w:line="360" w:lineRule="auto"/>
        <w:rPr>
          <w:rFonts w:ascii="Arial" w:hAnsi="Arial" w:cs="Arial"/>
          <w:color w:val="000000"/>
        </w:rPr>
      </w:pPr>
      <w:r w:rsidRPr="00DB2384">
        <w:rPr>
          <w:rFonts w:ascii="Arial" w:hAnsi="Arial" w:cs="Arial"/>
          <w:color w:val="000000"/>
        </w:rPr>
        <w:t xml:space="preserve">Bialystok, E. (2017). </w:t>
      </w:r>
      <w:r w:rsidR="0097304C" w:rsidRPr="00DB2384">
        <w:rPr>
          <w:rFonts w:ascii="Arial" w:hAnsi="Arial" w:cs="Arial"/>
          <w:color w:val="000000"/>
        </w:rPr>
        <w:t>‘</w:t>
      </w:r>
      <w:r w:rsidRPr="00DB2384">
        <w:rPr>
          <w:rFonts w:ascii="Arial" w:hAnsi="Arial" w:cs="Arial"/>
          <w:color w:val="000000"/>
        </w:rPr>
        <w:t>The bilingual adaptation: How minds accommodate experience</w:t>
      </w:r>
      <w:r w:rsidR="0097304C" w:rsidRPr="00DB2384">
        <w:rPr>
          <w:rFonts w:ascii="Arial" w:hAnsi="Arial" w:cs="Arial"/>
          <w:color w:val="000000"/>
        </w:rPr>
        <w:t>’</w:t>
      </w:r>
      <w:r w:rsidRPr="00DB2384">
        <w:rPr>
          <w:rFonts w:ascii="Arial" w:hAnsi="Arial" w:cs="Arial"/>
          <w:color w:val="000000"/>
        </w:rPr>
        <w:t>. </w:t>
      </w:r>
      <w:r w:rsidRPr="00DB2384">
        <w:rPr>
          <w:rFonts w:ascii="Arial" w:hAnsi="Arial" w:cs="Arial"/>
          <w:i/>
          <w:iCs/>
          <w:color w:val="000000"/>
        </w:rPr>
        <w:t>Psychological Bulletin</w:t>
      </w:r>
      <w:r w:rsidRPr="00DB2384">
        <w:rPr>
          <w:rFonts w:ascii="Arial" w:hAnsi="Arial" w:cs="Arial"/>
          <w:color w:val="000000"/>
        </w:rPr>
        <w:t xml:space="preserve">, 143(3), pp.233–262. </w:t>
      </w:r>
      <w:r w:rsidR="00071572" w:rsidRPr="00DB2384">
        <w:rPr>
          <w:rFonts w:ascii="Arial" w:hAnsi="Arial" w:cs="Arial"/>
          <w:color w:val="000000"/>
        </w:rPr>
        <w:t xml:space="preserve">Available at: </w:t>
      </w:r>
      <w:hyperlink r:id="rId8" w:history="1">
        <w:r w:rsidR="00EF7ECF" w:rsidRPr="00DB2384">
          <w:rPr>
            <w:rStyle w:val="Hyperlink"/>
            <w:rFonts w:ascii="Arial" w:hAnsi="Arial" w:cs="Arial"/>
          </w:rPr>
          <w:t>https://www.ncbi.nlm.nih.gov/pmc/articles/PMC5324728/</w:t>
        </w:r>
      </w:hyperlink>
      <w:r w:rsidR="00EF7ECF" w:rsidRPr="00DB2384">
        <w:rPr>
          <w:rFonts w:ascii="Arial" w:hAnsi="Arial" w:cs="Arial"/>
          <w:color w:val="000000"/>
        </w:rPr>
        <w:t xml:space="preserve"> </w:t>
      </w:r>
      <w:r w:rsidR="006715BA" w:rsidRPr="00DB2384">
        <w:rPr>
          <w:rFonts w:ascii="Arial" w:hAnsi="Arial" w:cs="Arial"/>
          <w:color w:val="000000"/>
        </w:rPr>
        <w:t>(</w:t>
      </w:r>
      <w:r w:rsidR="00EF7ECF" w:rsidRPr="00DB2384">
        <w:rPr>
          <w:rFonts w:ascii="Arial" w:hAnsi="Arial" w:cs="Arial"/>
          <w:color w:val="000000"/>
        </w:rPr>
        <w:t>Accessed 24 June 2024</w:t>
      </w:r>
      <w:r w:rsidR="006715BA" w:rsidRPr="00DB2384">
        <w:rPr>
          <w:rFonts w:ascii="Arial" w:hAnsi="Arial" w:cs="Arial"/>
          <w:color w:val="000000"/>
        </w:rPr>
        <w:t>)</w:t>
      </w:r>
      <w:r w:rsidR="00EF7ECF" w:rsidRPr="00DB2384">
        <w:rPr>
          <w:rFonts w:ascii="Arial" w:hAnsi="Arial" w:cs="Arial"/>
          <w:color w:val="000000"/>
        </w:rPr>
        <w:t>.</w:t>
      </w:r>
    </w:p>
    <w:p w14:paraId="4AACE4BC" w14:textId="77777777" w:rsidR="00A50DE2" w:rsidRPr="00DB2384" w:rsidRDefault="000465EA" w:rsidP="00E77347">
      <w:pPr>
        <w:pStyle w:val="NormalWeb"/>
        <w:spacing w:before="0" w:beforeAutospacing="0" w:after="0" w:afterAutospacing="0" w:line="360" w:lineRule="auto"/>
        <w:rPr>
          <w:rFonts w:ascii="Arial" w:hAnsi="Arial" w:cs="Arial"/>
          <w:color w:val="000000"/>
        </w:rPr>
      </w:pPr>
      <w:r w:rsidRPr="00DB2384">
        <w:rPr>
          <w:rFonts w:ascii="Arial" w:hAnsi="Arial" w:cs="Arial"/>
          <w:color w:val="000000"/>
        </w:rPr>
        <w:t>‌</w:t>
      </w:r>
    </w:p>
    <w:p w14:paraId="6BE41646" w14:textId="74FDE0FB" w:rsidR="00617203" w:rsidRPr="00DB2384" w:rsidRDefault="00617203" w:rsidP="00E77347">
      <w:pPr>
        <w:pStyle w:val="NormalWeb"/>
        <w:spacing w:before="0" w:beforeAutospacing="0" w:after="0" w:afterAutospacing="0" w:line="360" w:lineRule="auto"/>
        <w:rPr>
          <w:rFonts w:ascii="Arial" w:hAnsi="Arial" w:cs="Arial"/>
          <w:color w:val="000000"/>
        </w:rPr>
      </w:pPr>
      <w:r w:rsidRPr="00DB2384">
        <w:rPr>
          <w:rFonts w:ascii="Arial" w:hAnsi="Arial" w:cs="Arial"/>
          <w:color w:val="000000"/>
        </w:rPr>
        <w:t>Department for Education (2023). </w:t>
      </w:r>
      <w:r w:rsidRPr="00DB2384">
        <w:rPr>
          <w:rFonts w:ascii="Arial" w:hAnsi="Arial" w:cs="Arial"/>
          <w:i/>
          <w:iCs/>
          <w:color w:val="000000"/>
        </w:rPr>
        <w:t>Early Years Foundation Stage Statutory Framework for Group and school-based Providers Setting the Standards for learning, Development and Care for Children from Birth to Five</w:t>
      </w:r>
      <w:r w:rsidRPr="00DB2384">
        <w:rPr>
          <w:rFonts w:ascii="Arial" w:hAnsi="Arial" w:cs="Arial"/>
          <w:color w:val="000000"/>
        </w:rPr>
        <w:t>.</w:t>
      </w:r>
      <w:r w:rsidR="005B7AD8" w:rsidRPr="00DB2384">
        <w:rPr>
          <w:rFonts w:ascii="Arial" w:hAnsi="Arial" w:cs="Arial"/>
          <w:color w:val="000000"/>
        </w:rPr>
        <w:t xml:space="preserve"> </w:t>
      </w:r>
      <w:r w:rsidRPr="00DB2384">
        <w:rPr>
          <w:rFonts w:ascii="Arial" w:hAnsi="Arial" w:cs="Arial"/>
          <w:color w:val="000000"/>
        </w:rPr>
        <w:t xml:space="preserve">Available at: </w:t>
      </w:r>
      <w:hyperlink r:id="rId9" w:history="1">
        <w:r w:rsidR="005B7AD8" w:rsidRPr="00DB2384">
          <w:rPr>
            <w:rStyle w:val="Hyperlink"/>
            <w:rFonts w:ascii="Arial" w:hAnsi="Arial" w:cs="Arial"/>
          </w:rPr>
          <w:t>https://assets.publishing.service.gov.uk/media/65aa5e42ed27ca001327b2c7/EYFS_statutory_framework_for_group_and_school_based_providers.pdf</w:t>
        </w:r>
      </w:hyperlink>
      <w:r w:rsidRPr="00DB2384">
        <w:rPr>
          <w:rFonts w:ascii="Arial" w:hAnsi="Arial" w:cs="Arial"/>
          <w:color w:val="000000"/>
        </w:rPr>
        <w:t>.</w:t>
      </w:r>
      <w:r w:rsidR="005B7AD8" w:rsidRPr="00DB2384">
        <w:rPr>
          <w:rFonts w:ascii="Arial" w:hAnsi="Arial" w:cs="Arial"/>
          <w:color w:val="000000"/>
        </w:rPr>
        <w:t xml:space="preserve"> </w:t>
      </w:r>
      <w:r w:rsidR="002D10A3" w:rsidRPr="00DB2384">
        <w:rPr>
          <w:rFonts w:ascii="Arial" w:hAnsi="Arial" w:cs="Arial"/>
          <w:color w:val="000000"/>
        </w:rPr>
        <w:t>(Accessed: 28 June 2024).</w:t>
      </w:r>
    </w:p>
    <w:p w14:paraId="182B4038" w14:textId="309F53B8" w:rsidR="00A70303" w:rsidRPr="00DB2384" w:rsidRDefault="00617203" w:rsidP="00E77347">
      <w:pPr>
        <w:pStyle w:val="NormalWeb"/>
        <w:spacing w:line="360" w:lineRule="auto"/>
        <w:rPr>
          <w:rFonts w:ascii="Arial" w:hAnsi="Arial" w:cs="Arial"/>
          <w:color w:val="000000"/>
        </w:rPr>
      </w:pPr>
      <w:r w:rsidRPr="00DB2384">
        <w:rPr>
          <w:rFonts w:ascii="Arial" w:hAnsi="Arial" w:cs="Arial"/>
          <w:color w:val="000000"/>
        </w:rPr>
        <w:t>‌</w:t>
      </w:r>
      <w:r w:rsidR="00A70303" w:rsidRPr="00DB2384">
        <w:rPr>
          <w:rFonts w:ascii="Arial" w:hAnsi="Arial" w:cs="Arial"/>
          <w:color w:val="333333"/>
          <w:shd w:val="clear" w:color="auto" w:fill="FBFBFB"/>
        </w:rPr>
        <w:t>Department for Education (2024) </w:t>
      </w:r>
      <w:r w:rsidR="00A70303" w:rsidRPr="00DB2384">
        <w:rPr>
          <w:rFonts w:ascii="Arial" w:hAnsi="Arial" w:cs="Arial"/>
          <w:i/>
          <w:iCs/>
          <w:color w:val="333333"/>
          <w:shd w:val="clear" w:color="auto" w:fill="FBFBFB"/>
        </w:rPr>
        <w:t>English as an additional language (EAL)</w:t>
      </w:r>
      <w:r w:rsidR="00A70303" w:rsidRPr="00DB2384">
        <w:rPr>
          <w:rFonts w:ascii="Arial" w:hAnsi="Arial" w:cs="Arial"/>
          <w:color w:val="333333"/>
          <w:shd w:val="clear" w:color="auto" w:fill="FBFBFB"/>
        </w:rPr>
        <w:t>. Available at: https://help-for-early-years-providers.education.gov.uk/get-help-to-improve-your-practice/english-as-an-additional-language-eal (Accessed: 21 June 2024).</w:t>
      </w:r>
    </w:p>
    <w:p w14:paraId="221AE9F6" w14:textId="700EA8BC" w:rsidR="00AE449D" w:rsidRPr="00DB2384" w:rsidRDefault="00AE449D" w:rsidP="00E77347">
      <w:pPr>
        <w:spacing w:line="360" w:lineRule="auto"/>
        <w:rPr>
          <w:rFonts w:ascii="Arial" w:hAnsi="Arial" w:cs="Arial"/>
          <w:color w:val="333333"/>
          <w:sz w:val="24"/>
          <w:szCs w:val="24"/>
          <w:shd w:val="clear" w:color="auto" w:fill="FBFBFB"/>
        </w:rPr>
      </w:pPr>
      <w:r w:rsidRPr="00DB2384">
        <w:rPr>
          <w:rFonts w:ascii="Arial" w:hAnsi="Arial" w:cs="Arial"/>
          <w:color w:val="333333"/>
          <w:sz w:val="24"/>
          <w:szCs w:val="24"/>
          <w:shd w:val="clear" w:color="auto" w:fill="FBFBFB"/>
        </w:rPr>
        <w:t>Department for Education (2020) </w:t>
      </w:r>
      <w:r w:rsidRPr="00DB2384">
        <w:rPr>
          <w:rFonts w:ascii="Arial" w:hAnsi="Arial" w:cs="Arial"/>
          <w:i/>
          <w:iCs/>
          <w:color w:val="333333"/>
          <w:sz w:val="24"/>
          <w:szCs w:val="24"/>
          <w:shd w:val="clear" w:color="auto" w:fill="FBFBFB"/>
        </w:rPr>
        <w:t>English proficiency of pupils with English as an additional language.</w:t>
      </w:r>
      <w:r w:rsidRPr="00DB2384">
        <w:rPr>
          <w:rFonts w:ascii="Arial" w:hAnsi="Arial" w:cs="Arial"/>
          <w:color w:val="333333"/>
          <w:sz w:val="24"/>
          <w:szCs w:val="24"/>
          <w:shd w:val="clear" w:color="auto" w:fill="FBFBFB"/>
        </w:rPr>
        <w:t> Available at: https://assets.publishing.service.gov.uk/media/5e55205d86650c10e8754e54/English_proficiency_of_EAL_pupils.pdf (Accessed: 23 June 2024).</w:t>
      </w:r>
    </w:p>
    <w:p w14:paraId="1FC309CB" w14:textId="479A2446" w:rsidR="00EA2F78" w:rsidRPr="00DB2384" w:rsidRDefault="00EA2F78" w:rsidP="00E77347">
      <w:pPr>
        <w:spacing w:line="360" w:lineRule="auto"/>
        <w:rPr>
          <w:rFonts w:ascii="Arial" w:hAnsi="Arial" w:cs="Arial"/>
          <w:color w:val="333333"/>
          <w:sz w:val="24"/>
          <w:szCs w:val="24"/>
          <w:shd w:val="clear" w:color="auto" w:fill="FBFBFB"/>
        </w:rPr>
      </w:pPr>
      <w:r w:rsidRPr="00DB2384">
        <w:rPr>
          <w:rFonts w:ascii="Arial" w:hAnsi="Arial" w:cs="Arial"/>
          <w:color w:val="333333"/>
          <w:sz w:val="24"/>
          <w:szCs w:val="24"/>
          <w:shd w:val="clear" w:color="auto" w:fill="FBFBFB"/>
        </w:rPr>
        <w:t>Department for Education (no date) </w:t>
      </w:r>
      <w:r w:rsidRPr="00DB2384">
        <w:rPr>
          <w:rFonts w:ascii="Arial" w:hAnsi="Arial" w:cs="Arial"/>
          <w:i/>
          <w:iCs/>
          <w:color w:val="333333"/>
          <w:sz w:val="24"/>
          <w:szCs w:val="24"/>
          <w:shd w:val="clear" w:color="auto" w:fill="FBFBFB"/>
        </w:rPr>
        <w:t>Overview: Communication and language resources</w:t>
      </w:r>
      <w:r w:rsidRPr="00DB2384">
        <w:rPr>
          <w:rFonts w:ascii="Arial" w:hAnsi="Arial" w:cs="Arial"/>
          <w:color w:val="333333"/>
          <w:sz w:val="24"/>
          <w:szCs w:val="24"/>
          <w:shd w:val="clear" w:color="auto" w:fill="FBFBFB"/>
        </w:rPr>
        <w:t>. Available at: https://help-for-early-years-providers.education.gov.uk/areas-of-learning/communication-and-language (Accessed: 27 June 2024).</w:t>
      </w:r>
    </w:p>
    <w:p w14:paraId="4997DD57" w14:textId="44F901B3" w:rsidR="008B4F68" w:rsidRPr="00DB2384" w:rsidRDefault="008B4F68" w:rsidP="00E77347">
      <w:pPr>
        <w:spacing w:line="360" w:lineRule="auto"/>
        <w:rPr>
          <w:rFonts w:ascii="Arial" w:hAnsi="Arial" w:cs="Arial"/>
          <w:color w:val="333333"/>
          <w:sz w:val="24"/>
          <w:szCs w:val="24"/>
          <w:shd w:val="clear" w:color="auto" w:fill="FBFBFB"/>
        </w:rPr>
      </w:pPr>
      <w:r w:rsidRPr="00DB2384">
        <w:rPr>
          <w:rFonts w:ascii="Arial" w:hAnsi="Arial" w:cs="Arial"/>
          <w:color w:val="333333"/>
          <w:sz w:val="24"/>
          <w:szCs w:val="24"/>
          <w:shd w:val="clear" w:color="auto" w:fill="FBFBFB"/>
        </w:rPr>
        <w:t>Early Education (2024) </w:t>
      </w:r>
      <w:r w:rsidRPr="00DB2384">
        <w:rPr>
          <w:rFonts w:ascii="Arial" w:hAnsi="Arial" w:cs="Arial"/>
          <w:i/>
          <w:iCs/>
          <w:color w:val="333333"/>
          <w:sz w:val="24"/>
          <w:szCs w:val="24"/>
          <w:shd w:val="clear" w:color="auto" w:fill="FBFBFB"/>
        </w:rPr>
        <w:t>Multilingualism and early language development</w:t>
      </w:r>
      <w:r w:rsidRPr="00DB2384">
        <w:rPr>
          <w:rFonts w:ascii="Arial" w:hAnsi="Arial" w:cs="Arial"/>
          <w:color w:val="333333"/>
          <w:sz w:val="24"/>
          <w:szCs w:val="24"/>
          <w:shd w:val="clear" w:color="auto" w:fill="FBFBFB"/>
        </w:rPr>
        <w:t>. Available at: https://early-education.org.uk/multilingualism-and-early-language-development/#:~:text=It%20is%20said%20that%20multilingualism,and%20apply%20different%20grammatical%20rules. (Accessed: 23 June 2024).</w:t>
      </w:r>
    </w:p>
    <w:p w14:paraId="22EC3C1D" w14:textId="30DEE047" w:rsidR="003C5E08" w:rsidRPr="00DB2384" w:rsidRDefault="003C5E08" w:rsidP="00E77347">
      <w:pPr>
        <w:pStyle w:val="NormalWeb"/>
        <w:spacing w:before="0" w:beforeAutospacing="0" w:after="0" w:afterAutospacing="0" w:line="360" w:lineRule="auto"/>
        <w:rPr>
          <w:rFonts w:ascii="Arial" w:hAnsi="Arial" w:cs="Arial"/>
          <w:color w:val="000000"/>
        </w:rPr>
      </w:pPr>
      <w:bookmarkStart w:id="1" w:name="_Hlk170673632"/>
      <w:r w:rsidRPr="00DB2384">
        <w:rPr>
          <w:rFonts w:ascii="Arial" w:hAnsi="Arial" w:cs="Arial"/>
          <w:color w:val="000000"/>
        </w:rPr>
        <w:lastRenderedPageBreak/>
        <w:t>Kharkhurin, A.V., Koncha, V. and Charkhabi, M. (</w:t>
      </w:r>
      <w:r w:rsidR="00AF4013" w:rsidRPr="00DB2384">
        <w:rPr>
          <w:rFonts w:ascii="Arial" w:hAnsi="Arial" w:cs="Arial"/>
          <w:color w:val="000000"/>
        </w:rPr>
        <w:t>2022</w:t>
      </w:r>
      <w:r w:rsidRPr="00DB2384">
        <w:rPr>
          <w:rFonts w:ascii="Arial" w:hAnsi="Arial" w:cs="Arial"/>
          <w:color w:val="000000"/>
        </w:rPr>
        <w:t xml:space="preserve">). </w:t>
      </w:r>
      <w:bookmarkEnd w:id="1"/>
      <w:r w:rsidR="003A7F52" w:rsidRPr="00DB2384">
        <w:rPr>
          <w:rFonts w:ascii="Arial" w:hAnsi="Arial" w:cs="Arial"/>
          <w:color w:val="000000"/>
        </w:rPr>
        <w:t>‘</w:t>
      </w:r>
      <w:r w:rsidRPr="00DB2384">
        <w:rPr>
          <w:rFonts w:ascii="Arial" w:hAnsi="Arial" w:cs="Arial"/>
          <w:color w:val="000000"/>
        </w:rPr>
        <w:t>The effects of multilingual and multicultural practices on divergent thinking. Implications for plurilingual creativity paradigm</w:t>
      </w:r>
      <w:r w:rsidR="003A7F52" w:rsidRPr="00DB2384">
        <w:rPr>
          <w:rFonts w:ascii="Arial" w:hAnsi="Arial" w:cs="Arial"/>
          <w:color w:val="000000"/>
        </w:rPr>
        <w:t>’,</w:t>
      </w:r>
      <w:r w:rsidRPr="00DB2384">
        <w:rPr>
          <w:rFonts w:ascii="Arial" w:hAnsi="Arial" w:cs="Arial"/>
          <w:color w:val="000000"/>
        </w:rPr>
        <w:t> </w:t>
      </w:r>
      <w:r w:rsidRPr="00DB2384">
        <w:rPr>
          <w:rFonts w:ascii="Arial" w:hAnsi="Arial" w:cs="Arial"/>
          <w:i/>
          <w:iCs/>
          <w:color w:val="000000"/>
        </w:rPr>
        <w:t>Bilingualism: Language and Cognition</w:t>
      </w:r>
      <w:r w:rsidRPr="00DB2384">
        <w:rPr>
          <w:rFonts w:ascii="Arial" w:hAnsi="Arial" w:cs="Arial"/>
          <w:color w:val="000000"/>
        </w:rPr>
        <w:t>, pp.1–18.</w:t>
      </w:r>
      <w:r w:rsidR="009916F4" w:rsidRPr="00DB2384">
        <w:rPr>
          <w:rFonts w:ascii="Arial" w:hAnsi="Arial" w:cs="Arial"/>
          <w:color w:val="000000"/>
        </w:rPr>
        <w:t xml:space="preserve"> Available at: </w:t>
      </w:r>
      <w:hyperlink r:id="rId10" w:history="1">
        <w:r w:rsidR="00937EE5" w:rsidRPr="00DB2384">
          <w:rPr>
            <w:rStyle w:val="Hyperlink"/>
            <w:rFonts w:ascii="Arial" w:hAnsi="Arial" w:cs="Arial"/>
          </w:rPr>
          <w:t>https://www.cambridge.org/core/journals/bilingualism-language-and-cognition/article/abs/effects-of-multilingual-and-multicultural-practices-on-divergent-thinking-implications-for-plurilingual-creativity-paradigm/E6EAEDE0E4CAAAD95A81FB6BFBB80D3D</w:t>
        </w:r>
      </w:hyperlink>
      <w:r w:rsidR="00937EE5" w:rsidRPr="00DB2384">
        <w:rPr>
          <w:rFonts w:ascii="Arial" w:hAnsi="Arial" w:cs="Arial"/>
          <w:color w:val="000000"/>
        </w:rPr>
        <w:t xml:space="preserve"> </w:t>
      </w:r>
      <w:r w:rsidR="009B5B8F" w:rsidRPr="00DB2384">
        <w:rPr>
          <w:rFonts w:ascii="Arial" w:hAnsi="Arial" w:cs="Arial"/>
          <w:color w:val="000000"/>
        </w:rPr>
        <w:t>(</w:t>
      </w:r>
      <w:r w:rsidR="00937EE5" w:rsidRPr="00DB2384">
        <w:rPr>
          <w:rFonts w:ascii="Arial" w:hAnsi="Arial" w:cs="Arial"/>
          <w:color w:val="000000"/>
        </w:rPr>
        <w:t>Accessed: 2</w:t>
      </w:r>
      <w:r w:rsidR="009B5B8F" w:rsidRPr="00DB2384">
        <w:rPr>
          <w:rFonts w:ascii="Arial" w:hAnsi="Arial" w:cs="Arial"/>
          <w:color w:val="000000"/>
        </w:rPr>
        <w:t>7 June 2024).</w:t>
      </w:r>
    </w:p>
    <w:p w14:paraId="1B464CAB" w14:textId="78C49E22" w:rsidR="00010CBF" w:rsidRPr="00DB2384" w:rsidRDefault="003C5E08" w:rsidP="00E77347">
      <w:pPr>
        <w:pStyle w:val="NormalWeb"/>
        <w:spacing w:line="360" w:lineRule="auto"/>
        <w:rPr>
          <w:rFonts w:ascii="Arial" w:hAnsi="Arial" w:cs="Arial"/>
          <w:color w:val="000000"/>
        </w:rPr>
      </w:pPr>
      <w:r w:rsidRPr="00DB2384">
        <w:rPr>
          <w:rFonts w:ascii="Arial" w:hAnsi="Arial" w:cs="Arial"/>
          <w:color w:val="000000"/>
        </w:rPr>
        <w:t>‌</w:t>
      </w:r>
      <w:r w:rsidR="00010CBF" w:rsidRPr="00DB2384">
        <w:rPr>
          <w:rFonts w:ascii="Arial" w:hAnsi="Arial" w:cs="Arial"/>
          <w:color w:val="333333"/>
          <w:shd w:val="clear" w:color="auto" w:fill="FBFBFB"/>
        </w:rPr>
        <w:t>Kreps, J. (2023) </w:t>
      </w:r>
      <w:r w:rsidR="00010CBF" w:rsidRPr="00DB2384">
        <w:rPr>
          <w:rFonts w:ascii="Arial" w:hAnsi="Arial" w:cs="Arial"/>
          <w:i/>
          <w:iCs/>
          <w:color w:val="333333"/>
          <w:shd w:val="clear" w:color="auto" w:fill="FBFBFB"/>
        </w:rPr>
        <w:t xml:space="preserve">Why Early </w:t>
      </w:r>
      <w:proofErr w:type="gramStart"/>
      <w:r w:rsidR="00010CBF" w:rsidRPr="00DB2384">
        <w:rPr>
          <w:rFonts w:ascii="Arial" w:hAnsi="Arial" w:cs="Arial"/>
          <w:i/>
          <w:iCs/>
          <w:color w:val="333333"/>
          <w:shd w:val="clear" w:color="auto" w:fill="FBFBFB"/>
        </w:rPr>
        <w:t>Bilingual  Education</w:t>
      </w:r>
      <w:proofErr w:type="gramEnd"/>
      <w:r w:rsidR="00010CBF" w:rsidRPr="00DB2384">
        <w:rPr>
          <w:rFonts w:ascii="Arial" w:hAnsi="Arial" w:cs="Arial"/>
          <w:i/>
          <w:iCs/>
          <w:color w:val="333333"/>
          <w:shd w:val="clear" w:color="auto" w:fill="FBFBFB"/>
        </w:rPr>
        <w:t xml:space="preserve"> Boosts Brain Function and Development</w:t>
      </w:r>
      <w:r w:rsidR="00010CBF" w:rsidRPr="00DB2384">
        <w:rPr>
          <w:rFonts w:ascii="Arial" w:hAnsi="Arial" w:cs="Arial"/>
          <w:color w:val="333333"/>
          <w:shd w:val="clear" w:color="auto" w:fill="FBFBFB"/>
        </w:rPr>
        <w:t>. Available at: https://tessais.org/tag/brain-development/ (Accessed: 20 June 2024).</w:t>
      </w:r>
    </w:p>
    <w:p w14:paraId="1620836B" w14:textId="3DFC6E96" w:rsidR="00864F06" w:rsidRPr="00DB2384" w:rsidRDefault="00864F06" w:rsidP="00E77347">
      <w:pPr>
        <w:spacing w:line="360" w:lineRule="auto"/>
        <w:rPr>
          <w:rFonts w:ascii="Arial" w:hAnsi="Arial" w:cs="Arial"/>
          <w:color w:val="333333"/>
          <w:sz w:val="24"/>
          <w:szCs w:val="24"/>
          <w:shd w:val="clear" w:color="auto" w:fill="FBFBFB"/>
        </w:rPr>
      </w:pPr>
      <w:r w:rsidRPr="00DB2384">
        <w:rPr>
          <w:rFonts w:ascii="Arial" w:hAnsi="Arial" w:cs="Arial"/>
          <w:color w:val="333333"/>
          <w:sz w:val="24"/>
          <w:szCs w:val="24"/>
          <w:shd w:val="clear" w:color="auto" w:fill="FBFBFB"/>
        </w:rPr>
        <w:t>Montessori Academy (2022) </w:t>
      </w:r>
      <w:r w:rsidRPr="00DB2384">
        <w:rPr>
          <w:rFonts w:ascii="Arial" w:hAnsi="Arial" w:cs="Arial"/>
          <w:i/>
          <w:iCs/>
          <w:color w:val="333333"/>
          <w:sz w:val="24"/>
          <w:szCs w:val="24"/>
          <w:shd w:val="clear" w:color="auto" w:fill="FBFBFB"/>
        </w:rPr>
        <w:t>10 Benefits of Learning a Second Language at an Early Age</w:t>
      </w:r>
      <w:r w:rsidRPr="00DB2384">
        <w:rPr>
          <w:rFonts w:ascii="Arial" w:hAnsi="Arial" w:cs="Arial"/>
          <w:color w:val="333333"/>
          <w:sz w:val="24"/>
          <w:szCs w:val="24"/>
          <w:shd w:val="clear" w:color="auto" w:fill="FBFBFB"/>
        </w:rPr>
        <w:t>. Available at: https://montessori-academy.com/blog/learning-a-second-language-at-an-early-age/#:~:text=A%20learner%20who%20is%20learning,speech%20and%20understand%20others%20better. (Accessed: 20 June 24).</w:t>
      </w:r>
    </w:p>
    <w:p w14:paraId="71383190" w14:textId="6DD16BC6" w:rsidR="0064423B" w:rsidRPr="00DB2384" w:rsidRDefault="0064423B" w:rsidP="00E77347">
      <w:pPr>
        <w:spacing w:line="360" w:lineRule="auto"/>
        <w:rPr>
          <w:rFonts w:ascii="Arial" w:hAnsi="Arial" w:cs="Arial"/>
          <w:color w:val="333333"/>
          <w:sz w:val="24"/>
          <w:szCs w:val="24"/>
          <w:shd w:val="clear" w:color="auto" w:fill="FBFBFB"/>
        </w:rPr>
      </w:pPr>
      <w:r w:rsidRPr="00DB2384">
        <w:rPr>
          <w:rFonts w:ascii="Arial" w:hAnsi="Arial" w:cs="Arial"/>
          <w:color w:val="333333"/>
          <w:sz w:val="24"/>
          <w:szCs w:val="24"/>
          <w:shd w:val="clear" w:color="auto" w:fill="FBFBFB"/>
        </w:rPr>
        <w:t>National Literacy Trust (2022) </w:t>
      </w:r>
      <w:r w:rsidRPr="00DB2384">
        <w:rPr>
          <w:rFonts w:ascii="Arial" w:hAnsi="Arial" w:cs="Arial"/>
          <w:i/>
          <w:iCs/>
          <w:color w:val="333333"/>
          <w:sz w:val="24"/>
          <w:szCs w:val="24"/>
          <w:shd w:val="clear" w:color="auto" w:fill="FBFBFB"/>
        </w:rPr>
        <w:t>Understanding multilingualism in the early years</w:t>
      </w:r>
      <w:r w:rsidRPr="00DB2384">
        <w:rPr>
          <w:rFonts w:ascii="Arial" w:hAnsi="Arial" w:cs="Arial"/>
          <w:color w:val="333333"/>
          <w:sz w:val="24"/>
          <w:szCs w:val="24"/>
          <w:shd w:val="clear" w:color="auto" w:fill="FBFBFB"/>
        </w:rPr>
        <w:t>. Available at: https://literacytrust.org.uk/resources/understanding-multilingualism-early-years/ (Accessed: 23 June 24).</w:t>
      </w:r>
    </w:p>
    <w:p w14:paraId="1DF7EDB8" w14:textId="5554B86F" w:rsidR="00E43965" w:rsidRPr="00DB2384" w:rsidRDefault="00E43965" w:rsidP="00E77347">
      <w:pPr>
        <w:spacing w:line="360" w:lineRule="auto"/>
        <w:rPr>
          <w:rFonts w:ascii="Arial" w:hAnsi="Arial" w:cs="Arial"/>
          <w:sz w:val="24"/>
          <w:szCs w:val="24"/>
        </w:rPr>
      </w:pPr>
      <w:r w:rsidRPr="00DB2384">
        <w:rPr>
          <w:rFonts w:ascii="Arial" w:hAnsi="Arial" w:cs="Arial"/>
          <w:color w:val="333333"/>
          <w:sz w:val="24"/>
          <w:szCs w:val="24"/>
          <w:shd w:val="clear" w:color="auto" w:fill="FBFBFB"/>
        </w:rPr>
        <w:t>Norfolk County Council (2024) </w:t>
      </w:r>
      <w:r w:rsidRPr="00DB2384">
        <w:rPr>
          <w:rFonts w:ascii="Arial" w:hAnsi="Arial" w:cs="Arial"/>
          <w:i/>
          <w:iCs/>
          <w:color w:val="333333"/>
          <w:sz w:val="24"/>
          <w:szCs w:val="24"/>
          <w:shd w:val="clear" w:color="auto" w:fill="FBFBFB"/>
        </w:rPr>
        <w:t>English as an additional language (EAL) for Early Years</w:t>
      </w:r>
      <w:r w:rsidRPr="00DB2384">
        <w:rPr>
          <w:rFonts w:ascii="Arial" w:hAnsi="Arial" w:cs="Arial"/>
          <w:color w:val="333333"/>
          <w:sz w:val="24"/>
          <w:szCs w:val="24"/>
          <w:shd w:val="clear" w:color="auto" w:fill="FBFBFB"/>
        </w:rPr>
        <w:t>. Available at: https://www.schools.norfolk.gov.uk/article/30049/What-is-English-as-an-additional-language-EAL (Accessed: 26 June 2024).</w:t>
      </w:r>
    </w:p>
    <w:p w14:paraId="1965E440" w14:textId="01605846" w:rsidR="0050730E" w:rsidRPr="00DB2384" w:rsidRDefault="0050730E" w:rsidP="00E77347">
      <w:pPr>
        <w:pStyle w:val="NormalWeb"/>
        <w:spacing w:before="0" w:beforeAutospacing="0" w:after="0" w:afterAutospacing="0" w:line="360" w:lineRule="auto"/>
        <w:rPr>
          <w:rFonts w:ascii="Arial" w:hAnsi="Arial" w:cs="Arial"/>
          <w:color w:val="000000"/>
        </w:rPr>
      </w:pPr>
      <w:r w:rsidRPr="00DB2384">
        <w:rPr>
          <w:rFonts w:ascii="Arial" w:hAnsi="Arial" w:cs="Arial"/>
          <w:color w:val="000000"/>
        </w:rPr>
        <w:t>Okal</w:t>
      </w:r>
      <w:r w:rsidR="008C3F3D" w:rsidRPr="00DB2384">
        <w:rPr>
          <w:rFonts w:ascii="Arial" w:hAnsi="Arial" w:cs="Arial"/>
          <w:color w:val="000000"/>
        </w:rPr>
        <w:t xml:space="preserve">, </w:t>
      </w:r>
      <w:r w:rsidR="00C56127" w:rsidRPr="00DB2384">
        <w:rPr>
          <w:rFonts w:ascii="Arial" w:hAnsi="Arial" w:cs="Arial"/>
          <w:color w:val="000000"/>
        </w:rPr>
        <w:t>B</w:t>
      </w:r>
      <w:r w:rsidR="007457E0" w:rsidRPr="00DB2384">
        <w:rPr>
          <w:rFonts w:ascii="Arial" w:hAnsi="Arial" w:cs="Arial"/>
          <w:color w:val="000000"/>
        </w:rPr>
        <w:t xml:space="preserve">, </w:t>
      </w:r>
      <w:r w:rsidR="00C56127" w:rsidRPr="00DB2384">
        <w:rPr>
          <w:rFonts w:ascii="Arial" w:hAnsi="Arial" w:cs="Arial"/>
          <w:color w:val="000000"/>
        </w:rPr>
        <w:t>O</w:t>
      </w:r>
      <w:r w:rsidR="007457E0" w:rsidRPr="00DB2384">
        <w:rPr>
          <w:rFonts w:ascii="Arial" w:hAnsi="Arial" w:cs="Arial"/>
          <w:color w:val="000000"/>
        </w:rPr>
        <w:t>.</w:t>
      </w:r>
      <w:r w:rsidRPr="00DB2384">
        <w:rPr>
          <w:rFonts w:ascii="Arial" w:hAnsi="Arial" w:cs="Arial"/>
          <w:color w:val="000000"/>
        </w:rPr>
        <w:t xml:space="preserve"> (2014). </w:t>
      </w:r>
      <w:r w:rsidR="006D42F0" w:rsidRPr="00DB2384">
        <w:rPr>
          <w:rFonts w:ascii="Arial" w:hAnsi="Arial" w:cs="Arial"/>
          <w:color w:val="000000"/>
        </w:rPr>
        <w:t>‘</w:t>
      </w:r>
      <w:r w:rsidRPr="00DB2384">
        <w:rPr>
          <w:rFonts w:ascii="Arial" w:hAnsi="Arial" w:cs="Arial"/>
          <w:color w:val="000000"/>
        </w:rPr>
        <w:t>Benefits of Multilingualism in Education</w:t>
      </w:r>
      <w:r w:rsidR="006D42F0" w:rsidRPr="00DB2384">
        <w:rPr>
          <w:rFonts w:ascii="Arial" w:hAnsi="Arial" w:cs="Arial"/>
          <w:color w:val="000000"/>
        </w:rPr>
        <w:t>’</w:t>
      </w:r>
      <w:r w:rsidR="001D4005" w:rsidRPr="00DB2384">
        <w:rPr>
          <w:rFonts w:ascii="Arial" w:hAnsi="Arial" w:cs="Arial"/>
          <w:color w:val="000000"/>
        </w:rPr>
        <w:t>,</w:t>
      </w:r>
      <w:r w:rsidRPr="00DB2384">
        <w:rPr>
          <w:rFonts w:ascii="Arial" w:hAnsi="Arial" w:cs="Arial"/>
          <w:color w:val="000000"/>
        </w:rPr>
        <w:t> </w:t>
      </w:r>
      <w:r w:rsidRPr="00DB2384">
        <w:rPr>
          <w:rFonts w:ascii="Arial" w:hAnsi="Arial" w:cs="Arial"/>
          <w:i/>
          <w:iCs/>
          <w:color w:val="000000"/>
        </w:rPr>
        <w:t>Universal Journal of Educational Research</w:t>
      </w:r>
      <w:r w:rsidRPr="00DB2384">
        <w:rPr>
          <w:rFonts w:ascii="Arial" w:hAnsi="Arial" w:cs="Arial"/>
          <w:color w:val="000000"/>
        </w:rPr>
        <w:t>,</w:t>
      </w:r>
      <w:r w:rsidR="00884BF8" w:rsidRPr="00DB2384">
        <w:rPr>
          <w:rFonts w:ascii="Arial" w:hAnsi="Arial" w:cs="Arial"/>
          <w:color w:val="000000"/>
        </w:rPr>
        <w:t xml:space="preserve"> </w:t>
      </w:r>
      <w:r w:rsidRPr="00DB2384">
        <w:rPr>
          <w:rFonts w:ascii="Arial" w:hAnsi="Arial" w:cs="Arial"/>
          <w:color w:val="000000"/>
        </w:rPr>
        <w:t xml:space="preserve">2(3), pp.223–229. </w:t>
      </w:r>
      <w:r w:rsidR="00884BF8" w:rsidRPr="00DB2384">
        <w:rPr>
          <w:rFonts w:ascii="Arial" w:hAnsi="Arial" w:cs="Arial"/>
          <w:color w:val="000000"/>
        </w:rPr>
        <w:t>Available at</w:t>
      </w:r>
      <w:r w:rsidR="00D46566" w:rsidRPr="00DB2384">
        <w:rPr>
          <w:rFonts w:ascii="Arial" w:hAnsi="Arial" w:cs="Arial"/>
          <w:color w:val="000000"/>
        </w:rPr>
        <w:t xml:space="preserve">: </w:t>
      </w:r>
      <w:hyperlink r:id="rId11" w:history="1">
        <w:r w:rsidR="00CE3253" w:rsidRPr="00DB2384">
          <w:rPr>
            <w:rStyle w:val="Hyperlink"/>
            <w:rFonts w:ascii="Arial" w:hAnsi="Arial" w:cs="Arial"/>
          </w:rPr>
          <w:t>https://files.eric.ed.gov/fulltext/EJ1053855.pdf</w:t>
        </w:r>
      </w:hyperlink>
      <w:r w:rsidR="00C56A11" w:rsidRPr="00DB2384">
        <w:rPr>
          <w:rFonts w:ascii="Arial" w:hAnsi="Arial" w:cs="Arial"/>
          <w:color w:val="000000"/>
        </w:rPr>
        <w:t xml:space="preserve"> (Accessed</w:t>
      </w:r>
      <w:r w:rsidR="008277AE" w:rsidRPr="00DB2384">
        <w:rPr>
          <w:rFonts w:ascii="Arial" w:hAnsi="Arial" w:cs="Arial"/>
          <w:color w:val="000000"/>
        </w:rPr>
        <w:t>: 21 June 2024).</w:t>
      </w:r>
    </w:p>
    <w:p w14:paraId="61CE760B" w14:textId="0F773C13" w:rsidR="00674D1F" w:rsidRPr="00DB2384" w:rsidRDefault="00674D1F" w:rsidP="00E77347">
      <w:pPr>
        <w:pStyle w:val="NormalWeb"/>
        <w:spacing w:line="360" w:lineRule="auto"/>
        <w:rPr>
          <w:rFonts w:ascii="Arial" w:hAnsi="Arial" w:cs="Arial"/>
          <w:color w:val="000000"/>
        </w:rPr>
      </w:pPr>
      <w:r w:rsidRPr="00DB2384">
        <w:rPr>
          <w:rFonts w:ascii="Arial" w:hAnsi="Arial" w:cs="Arial"/>
          <w:color w:val="000000"/>
        </w:rPr>
        <w:t>Snezhko,</w:t>
      </w:r>
      <w:r w:rsidR="003D5417" w:rsidRPr="00DB2384">
        <w:rPr>
          <w:rFonts w:ascii="Arial" w:hAnsi="Arial" w:cs="Arial"/>
          <w:color w:val="000000"/>
        </w:rPr>
        <w:t xml:space="preserve"> Z</w:t>
      </w:r>
      <w:r w:rsidR="003A3A7D" w:rsidRPr="00DB2384">
        <w:rPr>
          <w:rFonts w:ascii="Arial" w:hAnsi="Arial" w:cs="Arial"/>
          <w:color w:val="000000"/>
        </w:rPr>
        <w:t>.,</w:t>
      </w:r>
      <w:r w:rsidR="00206F3D" w:rsidRPr="00DB2384">
        <w:rPr>
          <w:rFonts w:ascii="Arial" w:hAnsi="Arial" w:cs="Arial"/>
          <w:color w:val="000000"/>
        </w:rPr>
        <w:t xml:space="preserve"> </w:t>
      </w:r>
      <w:proofErr w:type="spellStart"/>
      <w:r w:rsidRPr="00DB2384">
        <w:rPr>
          <w:rFonts w:ascii="Arial" w:hAnsi="Arial" w:cs="Arial"/>
          <w:color w:val="000000"/>
        </w:rPr>
        <w:t>Yersultanova</w:t>
      </w:r>
      <w:proofErr w:type="spellEnd"/>
      <w:r w:rsidRPr="00DB2384">
        <w:rPr>
          <w:rFonts w:ascii="Arial" w:hAnsi="Arial" w:cs="Arial"/>
          <w:color w:val="000000"/>
        </w:rPr>
        <w:t>,</w:t>
      </w:r>
      <w:r w:rsidR="003A3A7D" w:rsidRPr="00DB2384">
        <w:rPr>
          <w:rFonts w:ascii="Arial" w:hAnsi="Arial" w:cs="Arial"/>
          <w:color w:val="000000"/>
        </w:rPr>
        <w:t xml:space="preserve"> G.,</w:t>
      </w:r>
      <w:r w:rsidRPr="00DB2384">
        <w:rPr>
          <w:rFonts w:ascii="Arial" w:hAnsi="Arial" w:cs="Arial"/>
          <w:color w:val="000000"/>
        </w:rPr>
        <w:t xml:space="preserve"> </w:t>
      </w:r>
      <w:proofErr w:type="spellStart"/>
      <w:r w:rsidRPr="00DB2384">
        <w:rPr>
          <w:rFonts w:ascii="Arial" w:hAnsi="Arial" w:cs="Arial"/>
          <w:color w:val="000000"/>
        </w:rPr>
        <w:t>Spichak</w:t>
      </w:r>
      <w:proofErr w:type="spellEnd"/>
      <w:r w:rsidRPr="00DB2384">
        <w:rPr>
          <w:rFonts w:ascii="Arial" w:hAnsi="Arial" w:cs="Arial"/>
          <w:color w:val="000000"/>
        </w:rPr>
        <w:t xml:space="preserve">, V., </w:t>
      </w:r>
      <w:proofErr w:type="spellStart"/>
      <w:r w:rsidRPr="00DB2384">
        <w:rPr>
          <w:rFonts w:ascii="Arial" w:hAnsi="Arial" w:cs="Arial"/>
          <w:color w:val="000000"/>
        </w:rPr>
        <w:t>Dolzhich</w:t>
      </w:r>
      <w:proofErr w:type="spellEnd"/>
      <w:r w:rsidRPr="00DB2384">
        <w:rPr>
          <w:rFonts w:ascii="Arial" w:hAnsi="Arial" w:cs="Arial"/>
          <w:color w:val="000000"/>
        </w:rPr>
        <w:t xml:space="preserve">, E. and </w:t>
      </w:r>
      <w:proofErr w:type="spellStart"/>
      <w:r w:rsidRPr="00DB2384">
        <w:rPr>
          <w:rFonts w:ascii="Arial" w:hAnsi="Arial" w:cs="Arial"/>
          <w:color w:val="000000"/>
        </w:rPr>
        <w:t>Dolzhich</w:t>
      </w:r>
      <w:proofErr w:type="spellEnd"/>
      <w:r w:rsidRPr="00DB2384">
        <w:rPr>
          <w:rFonts w:ascii="Arial" w:hAnsi="Arial" w:cs="Arial"/>
          <w:color w:val="000000"/>
        </w:rPr>
        <w:t xml:space="preserve">, E. (2023). </w:t>
      </w:r>
      <w:r w:rsidR="001E088E" w:rsidRPr="00DB2384">
        <w:rPr>
          <w:rFonts w:ascii="Arial" w:hAnsi="Arial" w:cs="Arial"/>
          <w:color w:val="000000"/>
        </w:rPr>
        <w:t>‘</w:t>
      </w:r>
      <w:r w:rsidRPr="00DB2384">
        <w:rPr>
          <w:rFonts w:ascii="Arial" w:hAnsi="Arial" w:cs="Arial"/>
          <w:color w:val="000000"/>
        </w:rPr>
        <w:t>Effects of Bilingualism on Students’ Linguistic Education: Specifics of Teaching Phonetics and Lexicology</w:t>
      </w:r>
      <w:r w:rsidR="00A05ADD" w:rsidRPr="00DB2384">
        <w:rPr>
          <w:rFonts w:ascii="Arial" w:hAnsi="Arial" w:cs="Arial"/>
          <w:color w:val="000000"/>
        </w:rPr>
        <w:t>’</w:t>
      </w:r>
      <w:r w:rsidR="00EC7020" w:rsidRPr="00DB2384">
        <w:rPr>
          <w:rFonts w:ascii="Arial" w:hAnsi="Arial" w:cs="Arial"/>
          <w:color w:val="000000"/>
        </w:rPr>
        <w:t>,</w:t>
      </w:r>
      <w:r w:rsidRPr="00DB2384">
        <w:rPr>
          <w:rFonts w:ascii="Arial" w:hAnsi="Arial" w:cs="Arial"/>
          <w:color w:val="000000"/>
        </w:rPr>
        <w:t> </w:t>
      </w:r>
      <w:r w:rsidRPr="00DB2384">
        <w:rPr>
          <w:rFonts w:ascii="Arial" w:hAnsi="Arial" w:cs="Arial"/>
          <w:i/>
          <w:iCs/>
          <w:color w:val="000000"/>
        </w:rPr>
        <w:t>Journal of Psycholinguistic Research</w:t>
      </w:r>
      <w:r w:rsidRPr="00DB2384">
        <w:rPr>
          <w:rFonts w:ascii="Arial" w:hAnsi="Arial" w:cs="Arial"/>
          <w:color w:val="000000"/>
        </w:rPr>
        <w:t xml:space="preserve">, 52(6), pp.2693–2720. </w:t>
      </w:r>
      <w:r w:rsidR="00D46566" w:rsidRPr="00DB2384">
        <w:rPr>
          <w:rFonts w:ascii="Arial" w:hAnsi="Arial" w:cs="Arial"/>
          <w:color w:val="000000"/>
        </w:rPr>
        <w:t xml:space="preserve">Available at: </w:t>
      </w:r>
      <w:proofErr w:type="spellStart"/>
      <w:proofErr w:type="gramStart"/>
      <w:r w:rsidRPr="00DB2384">
        <w:rPr>
          <w:rFonts w:ascii="Arial" w:hAnsi="Arial" w:cs="Arial"/>
          <w:color w:val="000000"/>
        </w:rPr>
        <w:t>doi:https</w:t>
      </w:r>
      <w:proofErr w:type="spellEnd"/>
      <w:r w:rsidRPr="00DB2384">
        <w:rPr>
          <w:rFonts w:ascii="Arial" w:hAnsi="Arial" w:cs="Arial"/>
          <w:color w:val="000000"/>
        </w:rPr>
        <w:t>://doi.org/10.1007/s10936-023-10016-x</w:t>
      </w:r>
      <w:proofErr w:type="gramEnd"/>
      <w:r w:rsidRPr="00DB2384">
        <w:rPr>
          <w:rFonts w:ascii="Arial" w:hAnsi="Arial" w:cs="Arial"/>
          <w:color w:val="000000"/>
        </w:rPr>
        <w:t>.</w:t>
      </w:r>
      <w:r w:rsidR="001A1E52" w:rsidRPr="00DB2384">
        <w:rPr>
          <w:rFonts w:ascii="Arial" w:hAnsi="Arial" w:cs="Arial"/>
          <w:color w:val="000000"/>
        </w:rPr>
        <w:t xml:space="preserve"> (Accessed</w:t>
      </w:r>
      <w:r w:rsidR="00333FE9" w:rsidRPr="00DB2384">
        <w:rPr>
          <w:rFonts w:ascii="Arial" w:hAnsi="Arial" w:cs="Arial"/>
          <w:color w:val="000000"/>
        </w:rPr>
        <w:t>: 27 June 2024).</w:t>
      </w:r>
    </w:p>
    <w:p w14:paraId="489365C7" w14:textId="743BBFD9" w:rsidR="00674D1F" w:rsidRPr="00DB2384" w:rsidRDefault="00503146" w:rsidP="00E77347">
      <w:pPr>
        <w:pStyle w:val="NormalWeb"/>
        <w:spacing w:line="360" w:lineRule="auto"/>
        <w:rPr>
          <w:rFonts w:ascii="Arial" w:hAnsi="Arial" w:cs="Arial"/>
          <w:color w:val="000000"/>
        </w:rPr>
      </w:pPr>
      <w:r w:rsidRPr="00DB2384">
        <w:rPr>
          <w:rFonts w:ascii="Arial" w:hAnsi="Arial" w:cs="Arial"/>
          <w:color w:val="333333"/>
          <w:shd w:val="clear" w:color="auto" w:fill="FBFBFB"/>
        </w:rPr>
        <w:lastRenderedPageBreak/>
        <w:t>Trautner, T. (2019) </w:t>
      </w:r>
      <w:r w:rsidRPr="00DB2384">
        <w:rPr>
          <w:rFonts w:ascii="Arial" w:hAnsi="Arial" w:cs="Arial"/>
          <w:i/>
          <w:iCs/>
          <w:color w:val="333333"/>
          <w:shd w:val="clear" w:color="auto" w:fill="FBFBFB"/>
        </w:rPr>
        <w:t>Advantages of a bilingual brain</w:t>
      </w:r>
      <w:r w:rsidRPr="00DB2384">
        <w:rPr>
          <w:rFonts w:ascii="Arial" w:hAnsi="Arial" w:cs="Arial"/>
          <w:color w:val="333333"/>
          <w:shd w:val="clear" w:color="auto" w:fill="FBFBFB"/>
        </w:rPr>
        <w:t>. Available at: https://www.canr.msu.edu/news/advantages_of_a_bilingual_brain#:~:text=Bilingual%20children%20may%20have%20a,classroom%20as%20well%20as%20life. (Accessed: 21 June 2024).</w:t>
      </w:r>
    </w:p>
    <w:p w14:paraId="1A785476" w14:textId="77777777" w:rsidR="00E77A15" w:rsidRPr="00DB2384" w:rsidRDefault="007C1A93" w:rsidP="00E77347">
      <w:pPr>
        <w:spacing w:line="360" w:lineRule="auto"/>
        <w:rPr>
          <w:rFonts w:ascii="Arial" w:hAnsi="Arial" w:cs="Arial"/>
          <w:color w:val="333333"/>
          <w:sz w:val="24"/>
          <w:szCs w:val="24"/>
          <w:shd w:val="clear" w:color="auto" w:fill="FBFBFB"/>
        </w:rPr>
      </w:pPr>
      <w:r w:rsidRPr="00DB2384">
        <w:rPr>
          <w:rFonts w:ascii="Arial" w:hAnsi="Arial" w:cs="Arial"/>
          <w:color w:val="333333"/>
          <w:sz w:val="24"/>
          <w:szCs w:val="24"/>
          <w:shd w:val="clear" w:color="auto" w:fill="FBFBFB"/>
        </w:rPr>
        <w:t>Weaver, L. (2023) </w:t>
      </w:r>
      <w:r w:rsidRPr="00DB2384">
        <w:rPr>
          <w:rFonts w:ascii="Arial" w:hAnsi="Arial" w:cs="Arial"/>
          <w:i/>
          <w:iCs/>
          <w:color w:val="333333"/>
          <w:sz w:val="24"/>
          <w:szCs w:val="24"/>
          <w:shd w:val="clear" w:color="auto" w:fill="FBFBFB"/>
        </w:rPr>
        <w:t xml:space="preserve">The neuroscience </w:t>
      </w:r>
      <w:r w:rsidR="0018165F" w:rsidRPr="00DB2384">
        <w:rPr>
          <w:rFonts w:ascii="Arial" w:hAnsi="Arial" w:cs="Arial"/>
          <w:i/>
          <w:iCs/>
          <w:color w:val="333333"/>
          <w:sz w:val="24"/>
          <w:szCs w:val="24"/>
          <w:shd w:val="clear" w:color="auto" w:fill="FBFBFB"/>
        </w:rPr>
        <w:t>behind memorizing</w:t>
      </w:r>
      <w:r w:rsidRPr="00DB2384">
        <w:rPr>
          <w:rFonts w:ascii="Arial" w:hAnsi="Arial" w:cs="Arial"/>
          <w:i/>
          <w:iCs/>
          <w:color w:val="333333"/>
          <w:sz w:val="24"/>
          <w:szCs w:val="24"/>
          <w:shd w:val="clear" w:color="auto" w:fill="FBFBFB"/>
        </w:rPr>
        <w:t xml:space="preserve"> vocabulary (for the nerds)</w:t>
      </w:r>
      <w:r w:rsidRPr="00DB2384">
        <w:rPr>
          <w:rFonts w:ascii="Arial" w:hAnsi="Arial" w:cs="Arial"/>
          <w:color w:val="333333"/>
          <w:sz w:val="24"/>
          <w:szCs w:val="24"/>
          <w:shd w:val="clear" w:color="auto" w:fill="FBFBFB"/>
        </w:rPr>
        <w:t>. Available at: https://weaverschool.com/blog/the-neuroscience-behind-memorizing-vocabulary#:~:text=As%20we%20encounter%20and%20learn,connections%2C%20solidifying%20the%20acquired%20knowledge. (Accessed: 30 June 2024).</w:t>
      </w:r>
    </w:p>
    <w:p w14:paraId="4D3558EC" w14:textId="6244A038" w:rsidR="00527E75" w:rsidRPr="00DB2384" w:rsidRDefault="00527E75" w:rsidP="00E77347">
      <w:pPr>
        <w:spacing w:line="360" w:lineRule="auto"/>
        <w:rPr>
          <w:rFonts w:ascii="Arial" w:hAnsi="Arial" w:cs="Arial"/>
          <w:color w:val="333333"/>
          <w:sz w:val="24"/>
          <w:szCs w:val="24"/>
          <w:shd w:val="clear" w:color="auto" w:fill="FBFBFB"/>
        </w:rPr>
      </w:pPr>
      <w:r w:rsidRPr="00DB2384">
        <w:rPr>
          <w:rFonts w:ascii="Arial" w:hAnsi="Arial" w:cs="Arial"/>
          <w:color w:val="000000"/>
          <w:sz w:val="24"/>
          <w:szCs w:val="24"/>
        </w:rPr>
        <w:t xml:space="preserve">University of Cambridge </w:t>
      </w:r>
      <w:r w:rsidR="00E77A15" w:rsidRPr="00DB2384">
        <w:rPr>
          <w:rFonts w:ascii="Arial" w:hAnsi="Arial" w:cs="Arial"/>
          <w:color w:val="000000"/>
          <w:sz w:val="24"/>
          <w:szCs w:val="24"/>
        </w:rPr>
        <w:t>(no date)</w:t>
      </w:r>
      <w:r w:rsidR="00A870E9" w:rsidRPr="00DB2384">
        <w:rPr>
          <w:rFonts w:ascii="Arial" w:hAnsi="Arial" w:cs="Arial"/>
          <w:color w:val="000000"/>
          <w:sz w:val="24"/>
          <w:szCs w:val="24"/>
        </w:rPr>
        <w:t xml:space="preserve"> </w:t>
      </w:r>
      <w:r w:rsidRPr="00DB2384">
        <w:rPr>
          <w:rFonts w:ascii="Arial" w:hAnsi="Arial" w:cs="Arial"/>
          <w:color w:val="000000"/>
          <w:sz w:val="24"/>
          <w:szCs w:val="24"/>
        </w:rPr>
        <w:t>Language Centre Resources</w:t>
      </w:r>
      <w:r w:rsidRPr="00DB2384">
        <w:rPr>
          <w:rFonts w:ascii="Arial" w:hAnsi="Arial" w:cs="Arial"/>
          <w:i/>
          <w:iCs/>
          <w:color w:val="000000"/>
          <w:sz w:val="24"/>
          <w:szCs w:val="24"/>
        </w:rPr>
        <w:t xml:space="preserve"> - Pushto</w:t>
      </w:r>
      <w:r w:rsidRPr="00DB2384">
        <w:rPr>
          <w:rFonts w:ascii="Arial" w:hAnsi="Arial" w:cs="Arial"/>
          <w:color w:val="000000"/>
          <w:sz w:val="24"/>
          <w:szCs w:val="24"/>
        </w:rPr>
        <w:t xml:space="preserve">. Available at: https://www.langcen.cam.ac.uk/resources/langp/pushto.html </w:t>
      </w:r>
      <w:r w:rsidR="00A870E9" w:rsidRPr="00DB2384">
        <w:rPr>
          <w:rFonts w:ascii="Arial" w:hAnsi="Arial" w:cs="Arial"/>
          <w:color w:val="000000"/>
          <w:sz w:val="24"/>
          <w:szCs w:val="24"/>
        </w:rPr>
        <w:t>(</w:t>
      </w:r>
      <w:r w:rsidRPr="00DB2384">
        <w:rPr>
          <w:rFonts w:ascii="Arial" w:hAnsi="Arial" w:cs="Arial"/>
          <w:color w:val="000000"/>
          <w:sz w:val="24"/>
          <w:szCs w:val="24"/>
        </w:rPr>
        <w:t>Accessed 30 Jun. 2024</w:t>
      </w:r>
      <w:r w:rsidR="00A870E9" w:rsidRPr="00DB2384">
        <w:rPr>
          <w:rFonts w:ascii="Arial" w:hAnsi="Arial" w:cs="Arial"/>
          <w:color w:val="000000"/>
          <w:sz w:val="24"/>
          <w:szCs w:val="24"/>
        </w:rPr>
        <w:t>)</w:t>
      </w:r>
      <w:r w:rsidRPr="00DB2384">
        <w:rPr>
          <w:rFonts w:ascii="Arial" w:hAnsi="Arial" w:cs="Arial"/>
          <w:color w:val="000000"/>
          <w:sz w:val="24"/>
          <w:szCs w:val="24"/>
        </w:rPr>
        <w:t>.</w:t>
      </w:r>
    </w:p>
    <w:p w14:paraId="2C826B21" w14:textId="532714FA" w:rsidR="00F84CB1" w:rsidRPr="00DB2384" w:rsidRDefault="00F84CB1" w:rsidP="00E77347">
      <w:pPr>
        <w:pStyle w:val="NormalWeb"/>
        <w:spacing w:line="360" w:lineRule="auto"/>
        <w:rPr>
          <w:rFonts w:ascii="Arial" w:hAnsi="Arial" w:cs="Arial"/>
          <w:color w:val="000000"/>
        </w:rPr>
      </w:pPr>
      <w:bookmarkStart w:id="2" w:name="_Hlk170672901"/>
      <w:r w:rsidRPr="00DB2384">
        <w:rPr>
          <w:rFonts w:ascii="Arial" w:hAnsi="Arial" w:cs="Arial"/>
          <w:color w:val="333333"/>
          <w:shd w:val="clear" w:color="auto" w:fill="FBFBFB"/>
        </w:rPr>
        <w:t xml:space="preserve">Zheng, Y., Denervaud, S. and Durrleman, S. (2023) </w:t>
      </w:r>
      <w:bookmarkEnd w:id="2"/>
      <w:r w:rsidRPr="00DB2384">
        <w:rPr>
          <w:rFonts w:ascii="Arial" w:hAnsi="Arial" w:cs="Arial"/>
          <w:color w:val="333333"/>
          <w:shd w:val="clear" w:color="auto" w:fill="FBFBFB"/>
        </w:rPr>
        <w:t>'Bilingualism and creativity across development: Evidence from divergent thinking and convergent thinking', </w:t>
      </w:r>
      <w:r w:rsidRPr="00DB2384">
        <w:rPr>
          <w:rFonts w:ascii="Arial" w:hAnsi="Arial" w:cs="Arial"/>
          <w:i/>
          <w:iCs/>
          <w:color w:val="333333"/>
          <w:shd w:val="clear" w:color="auto" w:fill="FBFBFB"/>
        </w:rPr>
        <w:t>Human Neuroscience</w:t>
      </w:r>
      <w:r w:rsidRPr="00DB2384">
        <w:rPr>
          <w:rFonts w:ascii="Arial" w:hAnsi="Arial" w:cs="Arial"/>
          <w:color w:val="333333"/>
          <w:shd w:val="clear" w:color="auto" w:fill="FBFBFB"/>
        </w:rPr>
        <w:t>, Volume 16, Available at: https://www.frontiersin.org/journals/human-neuroscience/articles/10.3389/fnhum.2022.1058803/full (Accessed: 27 June 2024).</w:t>
      </w:r>
    </w:p>
    <w:sectPr w:rsidR="00F84CB1" w:rsidRPr="00DB23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D5"/>
    <w:rsid w:val="00006571"/>
    <w:rsid w:val="00010B34"/>
    <w:rsid w:val="00010CBF"/>
    <w:rsid w:val="00011E59"/>
    <w:rsid w:val="00021EB0"/>
    <w:rsid w:val="0003164B"/>
    <w:rsid w:val="00032E27"/>
    <w:rsid w:val="00034C84"/>
    <w:rsid w:val="000360F1"/>
    <w:rsid w:val="00036A50"/>
    <w:rsid w:val="00037093"/>
    <w:rsid w:val="000465EA"/>
    <w:rsid w:val="00057D44"/>
    <w:rsid w:val="00063D3B"/>
    <w:rsid w:val="000643A1"/>
    <w:rsid w:val="00071572"/>
    <w:rsid w:val="00074314"/>
    <w:rsid w:val="000818BB"/>
    <w:rsid w:val="00086725"/>
    <w:rsid w:val="00087E23"/>
    <w:rsid w:val="000A0075"/>
    <w:rsid w:val="000A1058"/>
    <w:rsid w:val="000A5D52"/>
    <w:rsid w:val="000A6F6C"/>
    <w:rsid w:val="000B5BF5"/>
    <w:rsid w:val="000E5774"/>
    <w:rsid w:val="000E6EF5"/>
    <w:rsid w:val="000E7803"/>
    <w:rsid w:val="000F096D"/>
    <w:rsid w:val="00104C1E"/>
    <w:rsid w:val="00112321"/>
    <w:rsid w:val="001147B0"/>
    <w:rsid w:val="00114945"/>
    <w:rsid w:val="00115290"/>
    <w:rsid w:val="001265BE"/>
    <w:rsid w:val="001306BF"/>
    <w:rsid w:val="001370D0"/>
    <w:rsid w:val="00141C4E"/>
    <w:rsid w:val="00144687"/>
    <w:rsid w:val="001649A0"/>
    <w:rsid w:val="00166DF1"/>
    <w:rsid w:val="001726F7"/>
    <w:rsid w:val="0018165F"/>
    <w:rsid w:val="00185AC1"/>
    <w:rsid w:val="00186A1F"/>
    <w:rsid w:val="001A1E52"/>
    <w:rsid w:val="001A2758"/>
    <w:rsid w:val="001A6F94"/>
    <w:rsid w:val="001B26D7"/>
    <w:rsid w:val="001B293F"/>
    <w:rsid w:val="001C34A9"/>
    <w:rsid w:val="001C5CF4"/>
    <w:rsid w:val="001D4005"/>
    <w:rsid w:val="001D5277"/>
    <w:rsid w:val="001D6B44"/>
    <w:rsid w:val="001E088E"/>
    <w:rsid w:val="001E41D9"/>
    <w:rsid w:val="001F0F9A"/>
    <w:rsid w:val="00201130"/>
    <w:rsid w:val="00206F3D"/>
    <w:rsid w:val="00211640"/>
    <w:rsid w:val="00211A76"/>
    <w:rsid w:val="00227729"/>
    <w:rsid w:val="002319A0"/>
    <w:rsid w:val="002411A6"/>
    <w:rsid w:val="002420D3"/>
    <w:rsid w:val="00247F90"/>
    <w:rsid w:val="002552F7"/>
    <w:rsid w:val="00262AA6"/>
    <w:rsid w:val="00263337"/>
    <w:rsid w:val="002726CD"/>
    <w:rsid w:val="00275795"/>
    <w:rsid w:val="00285EB2"/>
    <w:rsid w:val="0028772B"/>
    <w:rsid w:val="00293BA0"/>
    <w:rsid w:val="002B3090"/>
    <w:rsid w:val="002B31D7"/>
    <w:rsid w:val="002B5197"/>
    <w:rsid w:val="002C60FE"/>
    <w:rsid w:val="002D10A3"/>
    <w:rsid w:val="002D37F8"/>
    <w:rsid w:val="002E3AE2"/>
    <w:rsid w:val="002F07C0"/>
    <w:rsid w:val="002F328D"/>
    <w:rsid w:val="002F4A0B"/>
    <w:rsid w:val="002F6390"/>
    <w:rsid w:val="003002D1"/>
    <w:rsid w:val="00310F0B"/>
    <w:rsid w:val="00322755"/>
    <w:rsid w:val="00333FE9"/>
    <w:rsid w:val="00337F78"/>
    <w:rsid w:val="00350447"/>
    <w:rsid w:val="00350F07"/>
    <w:rsid w:val="003514F6"/>
    <w:rsid w:val="00371302"/>
    <w:rsid w:val="00377B84"/>
    <w:rsid w:val="00384D2E"/>
    <w:rsid w:val="003A3A7D"/>
    <w:rsid w:val="003A7F52"/>
    <w:rsid w:val="003B0C30"/>
    <w:rsid w:val="003B4D83"/>
    <w:rsid w:val="003B5767"/>
    <w:rsid w:val="003B6A10"/>
    <w:rsid w:val="003C17E5"/>
    <w:rsid w:val="003C5E08"/>
    <w:rsid w:val="003D13CF"/>
    <w:rsid w:val="003D1861"/>
    <w:rsid w:val="003D5417"/>
    <w:rsid w:val="003D686C"/>
    <w:rsid w:val="003E0AFB"/>
    <w:rsid w:val="003E2C2C"/>
    <w:rsid w:val="003E641F"/>
    <w:rsid w:val="004014A2"/>
    <w:rsid w:val="00421024"/>
    <w:rsid w:val="00426D23"/>
    <w:rsid w:val="00427D64"/>
    <w:rsid w:val="00435C76"/>
    <w:rsid w:val="00441CB9"/>
    <w:rsid w:val="004435DC"/>
    <w:rsid w:val="00447E1A"/>
    <w:rsid w:val="0045261C"/>
    <w:rsid w:val="00464A06"/>
    <w:rsid w:val="00471B3A"/>
    <w:rsid w:val="00474960"/>
    <w:rsid w:val="004800DF"/>
    <w:rsid w:val="00482732"/>
    <w:rsid w:val="004847CF"/>
    <w:rsid w:val="00490195"/>
    <w:rsid w:val="004A3A80"/>
    <w:rsid w:val="004B0A33"/>
    <w:rsid w:val="004B440C"/>
    <w:rsid w:val="004C201C"/>
    <w:rsid w:val="004C4304"/>
    <w:rsid w:val="004C51AF"/>
    <w:rsid w:val="004C5A0B"/>
    <w:rsid w:val="004E5137"/>
    <w:rsid w:val="004F25FB"/>
    <w:rsid w:val="004F64F2"/>
    <w:rsid w:val="004F6EE5"/>
    <w:rsid w:val="004F6F6D"/>
    <w:rsid w:val="00503146"/>
    <w:rsid w:val="0050730E"/>
    <w:rsid w:val="0051669A"/>
    <w:rsid w:val="0052289D"/>
    <w:rsid w:val="00527D95"/>
    <w:rsid w:val="00527E75"/>
    <w:rsid w:val="005366C2"/>
    <w:rsid w:val="00540E34"/>
    <w:rsid w:val="0054617B"/>
    <w:rsid w:val="00550756"/>
    <w:rsid w:val="00564E2E"/>
    <w:rsid w:val="00571881"/>
    <w:rsid w:val="0057297F"/>
    <w:rsid w:val="00586879"/>
    <w:rsid w:val="00597C0A"/>
    <w:rsid w:val="005B6D0C"/>
    <w:rsid w:val="005B7AD8"/>
    <w:rsid w:val="005C4BD4"/>
    <w:rsid w:val="005D0A61"/>
    <w:rsid w:val="005D29EF"/>
    <w:rsid w:val="005D5288"/>
    <w:rsid w:val="00611B3D"/>
    <w:rsid w:val="00611CA2"/>
    <w:rsid w:val="00617203"/>
    <w:rsid w:val="00622E94"/>
    <w:rsid w:val="006252D0"/>
    <w:rsid w:val="0063256B"/>
    <w:rsid w:val="006428AB"/>
    <w:rsid w:val="0064364C"/>
    <w:rsid w:val="0064423B"/>
    <w:rsid w:val="00650F9B"/>
    <w:rsid w:val="00655B4B"/>
    <w:rsid w:val="0065619B"/>
    <w:rsid w:val="00656600"/>
    <w:rsid w:val="006715BA"/>
    <w:rsid w:val="00674D1F"/>
    <w:rsid w:val="00681815"/>
    <w:rsid w:val="00681DCD"/>
    <w:rsid w:val="0068336A"/>
    <w:rsid w:val="006955A2"/>
    <w:rsid w:val="00696AEA"/>
    <w:rsid w:val="006A3600"/>
    <w:rsid w:val="006A6FD6"/>
    <w:rsid w:val="006D42F0"/>
    <w:rsid w:val="006D6393"/>
    <w:rsid w:val="006E0DC5"/>
    <w:rsid w:val="006E5D68"/>
    <w:rsid w:val="006F63B1"/>
    <w:rsid w:val="00707A04"/>
    <w:rsid w:val="00715EFB"/>
    <w:rsid w:val="00722248"/>
    <w:rsid w:val="00727D3E"/>
    <w:rsid w:val="007300FA"/>
    <w:rsid w:val="00737005"/>
    <w:rsid w:val="007407FA"/>
    <w:rsid w:val="007457E0"/>
    <w:rsid w:val="00750D49"/>
    <w:rsid w:val="007531A1"/>
    <w:rsid w:val="0075427D"/>
    <w:rsid w:val="007561FF"/>
    <w:rsid w:val="00763C64"/>
    <w:rsid w:val="0076611F"/>
    <w:rsid w:val="00772A65"/>
    <w:rsid w:val="00773F06"/>
    <w:rsid w:val="00780783"/>
    <w:rsid w:val="00794180"/>
    <w:rsid w:val="00797D5A"/>
    <w:rsid w:val="007B7746"/>
    <w:rsid w:val="007C1A93"/>
    <w:rsid w:val="007D30EB"/>
    <w:rsid w:val="007D532A"/>
    <w:rsid w:val="007E0612"/>
    <w:rsid w:val="007E7F08"/>
    <w:rsid w:val="007F6A2E"/>
    <w:rsid w:val="00803CAC"/>
    <w:rsid w:val="00810916"/>
    <w:rsid w:val="00817D2A"/>
    <w:rsid w:val="00821731"/>
    <w:rsid w:val="008277AE"/>
    <w:rsid w:val="008421E4"/>
    <w:rsid w:val="008448A0"/>
    <w:rsid w:val="008470D0"/>
    <w:rsid w:val="00847CA9"/>
    <w:rsid w:val="00857E96"/>
    <w:rsid w:val="00863ECB"/>
    <w:rsid w:val="00864104"/>
    <w:rsid w:val="00864F06"/>
    <w:rsid w:val="00877BE6"/>
    <w:rsid w:val="00884BF8"/>
    <w:rsid w:val="008937AE"/>
    <w:rsid w:val="008A2486"/>
    <w:rsid w:val="008A4D99"/>
    <w:rsid w:val="008B3A94"/>
    <w:rsid w:val="008B4F68"/>
    <w:rsid w:val="008B6ED7"/>
    <w:rsid w:val="008C138F"/>
    <w:rsid w:val="008C3F3D"/>
    <w:rsid w:val="008F6D3E"/>
    <w:rsid w:val="00901926"/>
    <w:rsid w:val="00904804"/>
    <w:rsid w:val="00906B7B"/>
    <w:rsid w:val="009244FC"/>
    <w:rsid w:val="00932C68"/>
    <w:rsid w:val="00934D09"/>
    <w:rsid w:val="009357E2"/>
    <w:rsid w:val="00937EE5"/>
    <w:rsid w:val="00944446"/>
    <w:rsid w:val="009679D5"/>
    <w:rsid w:val="0097304C"/>
    <w:rsid w:val="0097781B"/>
    <w:rsid w:val="009837E1"/>
    <w:rsid w:val="00984679"/>
    <w:rsid w:val="009864A0"/>
    <w:rsid w:val="0099083B"/>
    <w:rsid w:val="009916F4"/>
    <w:rsid w:val="009A6B61"/>
    <w:rsid w:val="009B262C"/>
    <w:rsid w:val="009B5B8F"/>
    <w:rsid w:val="009C4FC2"/>
    <w:rsid w:val="009D23CC"/>
    <w:rsid w:val="009D7091"/>
    <w:rsid w:val="009E0122"/>
    <w:rsid w:val="009E3EE7"/>
    <w:rsid w:val="009E66BF"/>
    <w:rsid w:val="009F0974"/>
    <w:rsid w:val="009F223E"/>
    <w:rsid w:val="00A05ADD"/>
    <w:rsid w:val="00A078F1"/>
    <w:rsid w:val="00A13DD5"/>
    <w:rsid w:val="00A16579"/>
    <w:rsid w:val="00A16C00"/>
    <w:rsid w:val="00A223C5"/>
    <w:rsid w:val="00A312C3"/>
    <w:rsid w:val="00A330EF"/>
    <w:rsid w:val="00A415BE"/>
    <w:rsid w:val="00A50DE2"/>
    <w:rsid w:val="00A65014"/>
    <w:rsid w:val="00A70303"/>
    <w:rsid w:val="00A86CDE"/>
    <w:rsid w:val="00A870E9"/>
    <w:rsid w:val="00A90120"/>
    <w:rsid w:val="00A91728"/>
    <w:rsid w:val="00A9329A"/>
    <w:rsid w:val="00A93BF7"/>
    <w:rsid w:val="00AA2E74"/>
    <w:rsid w:val="00AB35C9"/>
    <w:rsid w:val="00AB694B"/>
    <w:rsid w:val="00AE449D"/>
    <w:rsid w:val="00AE72C2"/>
    <w:rsid w:val="00AE758D"/>
    <w:rsid w:val="00AF4013"/>
    <w:rsid w:val="00AF51CE"/>
    <w:rsid w:val="00AF5409"/>
    <w:rsid w:val="00B13A7D"/>
    <w:rsid w:val="00B23599"/>
    <w:rsid w:val="00B54B61"/>
    <w:rsid w:val="00B6677C"/>
    <w:rsid w:val="00B66A17"/>
    <w:rsid w:val="00B67DE2"/>
    <w:rsid w:val="00B70835"/>
    <w:rsid w:val="00B7512E"/>
    <w:rsid w:val="00B83506"/>
    <w:rsid w:val="00B96C9C"/>
    <w:rsid w:val="00BA5BD8"/>
    <w:rsid w:val="00BB2E82"/>
    <w:rsid w:val="00BB4152"/>
    <w:rsid w:val="00BB7F34"/>
    <w:rsid w:val="00BC184A"/>
    <w:rsid w:val="00BC4842"/>
    <w:rsid w:val="00BE4F1C"/>
    <w:rsid w:val="00BE54D2"/>
    <w:rsid w:val="00C059B6"/>
    <w:rsid w:val="00C20AD1"/>
    <w:rsid w:val="00C226AD"/>
    <w:rsid w:val="00C26580"/>
    <w:rsid w:val="00C33F95"/>
    <w:rsid w:val="00C3701A"/>
    <w:rsid w:val="00C40910"/>
    <w:rsid w:val="00C40B4E"/>
    <w:rsid w:val="00C500D2"/>
    <w:rsid w:val="00C551E1"/>
    <w:rsid w:val="00C56127"/>
    <w:rsid w:val="00C56A11"/>
    <w:rsid w:val="00C573CD"/>
    <w:rsid w:val="00C608C5"/>
    <w:rsid w:val="00C87158"/>
    <w:rsid w:val="00CA44A5"/>
    <w:rsid w:val="00CB1C7E"/>
    <w:rsid w:val="00CB2EE6"/>
    <w:rsid w:val="00CD097E"/>
    <w:rsid w:val="00CD0B28"/>
    <w:rsid w:val="00CD561B"/>
    <w:rsid w:val="00CE3253"/>
    <w:rsid w:val="00D01613"/>
    <w:rsid w:val="00D059DC"/>
    <w:rsid w:val="00D120FF"/>
    <w:rsid w:val="00D17189"/>
    <w:rsid w:val="00D22F1D"/>
    <w:rsid w:val="00D46566"/>
    <w:rsid w:val="00D5050E"/>
    <w:rsid w:val="00D61CD0"/>
    <w:rsid w:val="00D83A12"/>
    <w:rsid w:val="00DA46D0"/>
    <w:rsid w:val="00DB2384"/>
    <w:rsid w:val="00DB50A0"/>
    <w:rsid w:val="00DB7E2F"/>
    <w:rsid w:val="00DD0601"/>
    <w:rsid w:val="00DD1BCC"/>
    <w:rsid w:val="00DD3117"/>
    <w:rsid w:val="00DD5C2B"/>
    <w:rsid w:val="00DD73E8"/>
    <w:rsid w:val="00DD7E6A"/>
    <w:rsid w:val="00DE2F1E"/>
    <w:rsid w:val="00DE3C78"/>
    <w:rsid w:val="00DE4937"/>
    <w:rsid w:val="00E32A3C"/>
    <w:rsid w:val="00E32C34"/>
    <w:rsid w:val="00E3755F"/>
    <w:rsid w:val="00E43965"/>
    <w:rsid w:val="00E466C3"/>
    <w:rsid w:val="00E53412"/>
    <w:rsid w:val="00E62254"/>
    <w:rsid w:val="00E70FC1"/>
    <w:rsid w:val="00E7327B"/>
    <w:rsid w:val="00E77347"/>
    <w:rsid w:val="00E77A15"/>
    <w:rsid w:val="00E83B7D"/>
    <w:rsid w:val="00E96735"/>
    <w:rsid w:val="00EA2F78"/>
    <w:rsid w:val="00EB1817"/>
    <w:rsid w:val="00EB3BA4"/>
    <w:rsid w:val="00EC7020"/>
    <w:rsid w:val="00ED0820"/>
    <w:rsid w:val="00EF7ECF"/>
    <w:rsid w:val="00F01CD3"/>
    <w:rsid w:val="00F12BB9"/>
    <w:rsid w:val="00F20A08"/>
    <w:rsid w:val="00F21E55"/>
    <w:rsid w:val="00F35664"/>
    <w:rsid w:val="00F43F19"/>
    <w:rsid w:val="00F5133B"/>
    <w:rsid w:val="00F61611"/>
    <w:rsid w:val="00F62B54"/>
    <w:rsid w:val="00F7154B"/>
    <w:rsid w:val="00F73931"/>
    <w:rsid w:val="00F74F5E"/>
    <w:rsid w:val="00F81B77"/>
    <w:rsid w:val="00F84CB1"/>
    <w:rsid w:val="00F95DA0"/>
    <w:rsid w:val="00FA4432"/>
    <w:rsid w:val="00FA602D"/>
    <w:rsid w:val="00FA6781"/>
    <w:rsid w:val="00FC664B"/>
    <w:rsid w:val="00FD515C"/>
    <w:rsid w:val="00FD789E"/>
    <w:rsid w:val="00FE075E"/>
    <w:rsid w:val="00FE465F"/>
    <w:rsid w:val="00FE4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B8AE6"/>
  <w15:chartTrackingRefBased/>
  <w15:docId w15:val="{ED705AF7-40C0-4E43-8BF3-897F52A2E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D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D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D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D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D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D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D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D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D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D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D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D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D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D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D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D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D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DD5"/>
    <w:rPr>
      <w:rFonts w:eastAsiaTheme="majorEastAsia" w:cstheme="majorBidi"/>
      <w:color w:val="272727" w:themeColor="text1" w:themeTint="D8"/>
    </w:rPr>
  </w:style>
  <w:style w:type="paragraph" w:styleId="Title">
    <w:name w:val="Title"/>
    <w:basedOn w:val="Normal"/>
    <w:next w:val="Normal"/>
    <w:link w:val="TitleChar"/>
    <w:uiPriority w:val="10"/>
    <w:qFormat/>
    <w:rsid w:val="00A13D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D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D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D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DD5"/>
    <w:pPr>
      <w:spacing w:before="160"/>
      <w:jc w:val="center"/>
    </w:pPr>
    <w:rPr>
      <w:i/>
      <w:iCs/>
      <w:color w:val="404040" w:themeColor="text1" w:themeTint="BF"/>
    </w:rPr>
  </w:style>
  <w:style w:type="character" w:customStyle="1" w:styleId="QuoteChar">
    <w:name w:val="Quote Char"/>
    <w:basedOn w:val="DefaultParagraphFont"/>
    <w:link w:val="Quote"/>
    <w:uiPriority w:val="29"/>
    <w:rsid w:val="00A13DD5"/>
    <w:rPr>
      <w:i/>
      <w:iCs/>
      <w:color w:val="404040" w:themeColor="text1" w:themeTint="BF"/>
    </w:rPr>
  </w:style>
  <w:style w:type="paragraph" w:styleId="ListParagraph">
    <w:name w:val="List Paragraph"/>
    <w:basedOn w:val="Normal"/>
    <w:uiPriority w:val="34"/>
    <w:qFormat/>
    <w:rsid w:val="00A13DD5"/>
    <w:pPr>
      <w:ind w:left="720"/>
      <w:contextualSpacing/>
    </w:pPr>
  </w:style>
  <w:style w:type="character" w:styleId="IntenseEmphasis">
    <w:name w:val="Intense Emphasis"/>
    <w:basedOn w:val="DefaultParagraphFont"/>
    <w:uiPriority w:val="21"/>
    <w:qFormat/>
    <w:rsid w:val="00A13DD5"/>
    <w:rPr>
      <w:i/>
      <w:iCs/>
      <w:color w:val="0F4761" w:themeColor="accent1" w:themeShade="BF"/>
    </w:rPr>
  </w:style>
  <w:style w:type="paragraph" w:styleId="IntenseQuote">
    <w:name w:val="Intense Quote"/>
    <w:basedOn w:val="Normal"/>
    <w:next w:val="Normal"/>
    <w:link w:val="IntenseQuoteChar"/>
    <w:uiPriority w:val="30"/>
    <w:qFormat/>
    <w:rsid w:val="00A13D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DD5"/>
    <w:rPr>
      <w:i/>
      <w:iCs/>
      <w:color w:val="0F4761" w:themeColor="accent1" w:themeShade="BF"/>
    </w:rPr>
  </w:style>
  <w:style w:type="character" w:styleId="IntenseReference">
    <w:name w:val="Intense Reference"/>
    <w:basedOn w:val="DefaultParagraphFont"/>
    <w:uiPriority w:val="32"/>
    <w:qFormat/>
    <w:rsid w:val="00A13DD5"/>
    <w:rPr>
      <w:b/>
      <w:bCs/>
      <w:smallCaps/>
      <w:color w:val="0F4761" w:themeColor="accent1" w:themeShade="BF"/>
      <w:spacing w:val="5"/>
    </w:rPr>
  </w:style>
  <w:style w:type="character" w:styleId="Hyperlink">
    <w:name w:val="Hyperlink"/>
    <w:basedOn w:val="DefaultParagraphFont"/>
    <w:uiPriority w:val="99"/>
    <w:unhideWhenUsed/>
    <w:rsid w:val="00F21E55"/>
    <w:rPr>
      <w:color w:val="467886" w:themeColor="hyperlink"/>
      <w:u w:val="single"/>
    </w:rPr>
  </w:style>
  <w:style w:type="character" w:styleId="UnresolvedMention">
    <w:name w:val="Unresolved Mention"/>
    <w:basedOn w:val="DefaultParagraphFont"/>
    <w:uiPriority w:val="99"/>
    <w:semiHidden/>
    <w:unhideWhenUsed/>
    <w:rsid w:val="00F21E55"/>
    <w:rPr>
      <w:color w:val="605E5C"/>
      <w:shd w:val="clear" w:color="auto" w:fill="E1DFDD"/>
    </w:rPr>
  </w:style>
  <w:style w:type="paragraph" w:styleId="NormalWeb">
    <w:name w:val="Normal (Web)"/>
    <w:basedOn w:val="Normal"/>
    <w:uiPriority w:val="99"/>
    <w:unhideWhenUsed/>
    <w:rsid w:val="00674D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493715">
      <w:bodyDiv w:val="1"/>
      <w:marLeft w:val="0"/>
      <w:marRight w:val="0"/>
      <w:marTop w:val="0"/>
      <w:marBottom w:val="0"/>
      <w:divBdr>
        <w:top w:val="none" w:sz="0" w:space="0" w:color="auto"/>
        <w:left w:val="none" w:sz="0" w:space="0" w:color="auto"/>
        <w:bottom w:val="none" w:sz="0" w:space="0" w:color="auto"/>
        <w:right w:val="none" w:sz="0" w:space="0" w:color="auto"/>
      </w:divBdr>
    </w:div>
    <w:div w:id="140540472">
      <w:bodyDiv w:val="1"/>
      <w:marLeft w:val="0"/>
      <w:marRight w:val="0"/>
      <w:marTop w:val="0"/>
      <w:marBottom w:val="0"/>
      <w:divBdr>
        <w:top w:val="none" w:sz="0" w:space="0" w:color="auto"/>
        <w:left w:val="none" w:sz="0" w:space="0" w:color="auto"/>
        <w:bottom w:val="none" w:sz="0" w:space="0" w:color="auto"/>
        <w:right w:val="none" w:sz="0" w:space="0" w:color="auto"/>
      </w:divBdr>
    </w:div>
    <w:div w:id="556281123">
      <w:bodyDiv w:val="1"/>
      <w:marLeft w:val="0"/>
      <w:marRight w:val="0"/>
      <w:marTop w:val="0"/>
      <w:marBottom w:val="0"/>
      <w:divBdr>
        <w:top w:val="none" w:sz="0" w:space="0" w:color="auto"/>
        <w:left w:val="none" w:sz="0" w:space="0" w:color="auto"/>
        <w:bottom w:val="none" w:sz="0" w:space="0" w:color="auto"/>
        <w:right w:val="none" w:sz="0" w:space="0" w:color="auto"/>
      </w:divBdr>
    </w:div>
    <w:div w:id="573394692">
      <w:bodyDiv w:val="1"/>
      <w:marLeft w:val="0"/>
      <w:marRight w:val="0"/>
      <w:marTop w:val="0"/>
      <w:marBottom w:val="0"/>
      <w:divBdr>
        <w:top w:val="none" w:sz="0" w:space="0" w:color="auto"/>
        <w:left w:val="none" w:sz="0" w:space="0" w:color="auto"/>
        <w:bottom w:val="none" w:sz="0" w:space="0" w:color="auto"/>
        <w:right w:val="none" w:sz="0" w:space="0" w:color="auto"/>
      </w:divBdr>
    </w:div>
    <w:div w:id="1157766660">
      <w:bodyDiv w:val="1"/>
      <w:marLeft w:val="0"/>
      <w:marRight w:val="0"/>
      <w:marTop w:val="0"/>
      <w:marBottom w:val="0"/>
      <w:divBdr>
        <w:top w:val="none" w:sz="0" w:space="0" w:color="auto"/>
        <w:left w:val="none" w:sz="0" w:space="0" w:color="auto"/>
        <w:bottom w:val="none" w:sz="0" w:space="0" w:color="auto"/>
        <w:right w:val="none" w:sz="0" w:space="0" w:color="auto"/>
      </w:divBdr>
    </w:div>
    <w:div w:id="1195996922">
      <w:bodyDiv w:val="1"/>
      <w:marLeft w:val="0"/>
      <w:marRight w:val="0"/>
      <w:marTop w:val="0"/>
      <w:marBottom w:val="0"/>
      <w:divBdr>
        <w:top w:val="none" w:sz="0" w:space="0" w:color="auto"/>
        <w:left w:val="none" w:sz="0" w:space="0" w:color="auto"/>
        <w:bottom w:val="none" w:sz="0" w:space="0" w:color="auto"/>
        <w:right w:val="none" w:sz="0" w:space="0" w:color="auto"/>
      </w:divBdr>
    </w:div>
    <w:div w:id="1391416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324728/"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dash.harvard.edu/bitstream/handle/1/10587326/GIGI%20Trends.pdf?sequence=1"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files.eric.ed.gov/fulltext/EJ1053855.pdf" TargetMode="External"/><Relationship Id="rId5" Type="http://schemas.openxmlformats.org/officeDocument/2006/relationships/settings" Target="settings.xml"/><Relationship Id="rId10" Type="http://schemas.openxmlformats.org/officeDocument/2006/relationships/hyperlink" Target="https://www.cambridge.org/core/journals/bilingualism-language-and-cognition/article/abs/effects-of-multilingual-and-multicultural-practices-on-divergent-thinking-implications-for-plurilingual-creativity-paradigm/E6EAEDE0E4CAAAD95A81FB6BFBB80D3D" TargetMode="External"/><Relationship Id="rId4" Type="http://schemas.openxmlformats.org/officeDocument/2006/relationships/styles" Target="styles.xml"/><Relationship Id="rId9" Type="http://schemas.openxmlformats.org/officeDocument/2006/relationships/hyperlink" Target="https://assets.publishing.service.gov.uk/media/65aa5e42ed27ca001327b2c7/EYFS_statutory_framework_for_group_and_school_based_provid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7A00F5-D573-4738-BAA6-2105D23D334B}">
  <ds:schemaRefs>
    <ds:schemaRef ds:uri="http://schemas.microsoft.com/office/2006/metadata/properties"/>
    <ds:schemaRef ds:uri="http://schemas.microsoft.com/office/infopath/2007/PartnerControls"/>
    <ds:schemaRef ds:uri="ec64fcab-bbc9-4804-8cc6-0a77e40cec50"/>
  </ds:schemaRefs>
</ds:datastoreItem>
</file>

<file path=customXml/itemProps2.xml><?xml version="1.0" encoding="utf-8"?>
<ds:datastoreItem xmlns:ds="http://schemas.openxmlformats.org/officeDocument/2006/customXml" ds:itemID="{9BAF3EA6-2659-45D3-A6C6-6F15C8C9152C}">
  <ds:schemaRefs>
    <ds:schemaRef ds:uri="http://schemas.microsoft.com/sharepoint/v3/contenttype/forms"/>
  </ds:schemaRefs>
</ds:datastoreItem>
</file>

<file path=customXml/itemProps3.xml><?xml version="1.0" encoding="utf-8"?>
<ds:datastoreItem xmlns:ds="http://schemas.openxmlformats.org/officeDocument/2006/customXml" ds:itemID="{FBF80DD0-AD90-4FBE-B5F2-DD98056B62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2565</Words>
  <Characters>14626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3</cp:revision>
  <dcterms:created xsi:type="dcterms:W3CDTF">2024-07-08T21:43:00Z</dcterms:created>
  <dcterms:modified xsi:type="dcterms:W3CDTF">2024-07-08T21:45:00Z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