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6FA57" w14:textId="4DAE8D3D" w:rsidR="004B5DC4" w:rsidRDefault="007E2AAA" w:rsidP="007E2AAA">
      <w:pPr>
        <w:spacing w:line="360" w:lineRule="auto"/>
        <w:jc w:val="center"/>
        <w:rPr>
          <w:rFonts w:ascii="Arial" w:hAnsi="Arial" w:cs="Arial"/>
          <w:b/>
          <w:bCs/>
          <w:szCs w:val="22"/>
        </w:rPr>
      </w:pPr>
      <w:r>
        <w:rPr>
          <w:noProof/>
          <w:lang w:val="en-GB" w:eastAsia="en-GB" w:bidi="ar-SA"/>
        </w:rPr>
        <w:drawing>
          <wp:inline distT="0" distB="0" distL="0" distR="0" wp14:anchorId="3C6D33A1" wp14:editId="4462727E">
            <wp:extent cx="2846705" cy="1129030"/>
            <wp:effectExtent l="0" t="0" r="0" b="0"/>
            <wp:docPr id="2" name="Picture 2" descr="logo_University of Wales, Trinity Saint David 2 | 海外升學一站通‧自助留學手冊‧Study ..."/>
            <wp:cNvGraphicFramePr/>
            <a:graphic xmlns:a="http://schemas.openxmlformats.org/drawingml/2006/main">
              <a:graphicData uri="http://schemas.openxmlformats.org/drawingml/2006/picture">
                <pic:pic xmlns:pic="http://schemas.openxmlformats.org/drawingml/2006/picture">
                  <pic:nvPicPr>
                    <pic:cNvPr id="2" name="Picture 2" descr="logo_University of Wales, Trinity Saint David 2 | 海外升學一站通‧自助留學手冊‧Study ..."/>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6705" cy="1129030"/>
                    </a:xfrm>
                    <a:prstGeom prst="rect">
                      <a:avLst/>
                    </a:prstGeom>
                    <a:noFill/>
                    <a:ln>
                      <a:noFill/>
                    </a:ln>
                  </pic:spPr>
                </pic:pic>
              </a:graphicData>
            </a:graphic>
          </wp:inline>
        </w:drawing>
      </w:r>
    </w:p>
    <w:p w14:paraId="35108613" w14:textId="531DF189" w:rsidR="00743C1C" w:rsidRDefault="00743C1C">
      <w:pPr>
        <w:pStyle w:val="TOCHeading"/>
        <w:rPr>
          <w:rFonts w:asciiTheme="minorHAnsi" w:eastAsiaTheme="minorHAnsi" w:hAnsiTheme="minorHAnsi" w:cs="Vrinda"/>
          <w:color w:val="auto"/>
          <w:sz w:val="22"/>
          <w:szCs w:val="28"/>
          <w:lang w:bidi="bn-IN"/>
        </w:rPr>
      </w:pPr>
    </w:p>
    <w:p w14:paraId="3EC7E70B" w14:textId="15F75569" w:rsidR="00743C1C" w:rsidRDefault="00743C1C" w:rsidP="00743C1C"/>
    <w:p w14:paraId="5DE10838" w14:textId="0C91DED3" w:rsidR="00743C1C" w:rsidRDefault="00743C1C" w:rsidP="00743C1C">
      <w:pPr>
        <w:jc w:val="center"/>
        <w:rPr>
          <w:b/>
          <w:bCs/>
          <w:sz w:val="44"/>
          <w:szCs w:val="52"/>
        </w:rPr>
      </w:pPr>
      <w:r w:rsidRPr="00743C1C">
        <w:rPr>
          <w:b/>
          <w:bCs/>
          <w:sz w:val="44"/>
          <w:szCs w:val="52"/>
        </w:rPr>
        <w:t>Digital Skills and Research Method</w:t>
      </w:r>
    </w:p>
    <w:p w14:paraId="3F04A0AF" w14:textId="77777777" w:rsidR="007E2AAA" w:rsidRDefault="007E2AAA" w:rsidP="007E2AAA">
      <w:pPr>
        <w:jc w:val="center"/>
        <w:rPr>
          <w:rFonts w:ascii="Roboto" w:hAnsi="Roboto"/>
          <w:color w:val="1F1F1F"/>
          <w:sz w:val="33"/>
          <w:szCs w:val="33"/>
          <w:shd w:val="clear" w:color="auto" w:fill="FFFFFF"/>
        </w:rPr>
      </w:pPr>
      <w:r>
        <w:rPr>
          <w:rFonts w:ascii="Roboto" w:hAnsi="Roboto"/>
          <w:color w:val="1F1F1F"/>
          <w:sz w:val="33"/>
          <w:szCs w:val="33"/>
          <w:shd w:val="clear" w:color="auto" w:fill="FFFFFF"/>
        </w:rPr>
        <w:t>Student Name: Mohamed Mahmud Aden</w:t>
      </w:r>
    </w:p>
    <w:p w14:paraId="2F953849" w14:textId="533C022E" w:rsidR="007E2AAA" w:rsidRDefault="000A70DB" w:rsidP="007E2AAA">
      <w:pPr>
        <w:jc w:val="center"/>
        <w:rPr>
          <w:rFonts w:ascii="Roboto" w:hAnsi="Roboto"/>
          <w:color w:val="1F1F1F"/>
          <w:sz w:val="33"/>
          <w:szCs w:val="33"/>
          <w:shd w:val="clear" w:color="auto" w:fill="FFFFFF"/>
        </w:rPr>
      </w:pPr>
      <w:r>
        <w:rPr>
          <w:rFonts w:ascii="Roboto" w:hAnsi="Roboto"/>
          <w:color w:val="1F1F1F"/>
          <w:sz w:val="33"/>
          <w:szCs w:val="33"/>
          <w:shd w:val="clear" w:color="auto" w:fill="FFFFFF"/>
        </w:rPr>
        <w:t>Teacher. Fernando</w:t>
      </w:r>
    </w:p>
    <w:p w14:paraId="0A9D12C7" w14:textId="77777777" w:rsidR="007E2AAA" w:rsidRDefault="007E2AAA" w:rsidP="007E2AAA">
      <w:pPr>
        <w:jc w:val="center"/>
        <w:rPr>
          <w:rFonts w:ascii="Roboto" w:hAnsi="Roboto"/>
          <w:color w:val="1F1F1F"/>
          <w:sz w:val="33"/>
          <w:szCs w:val="33"/>
          <w:shd w:val="clear" w:color="auto" w:fill="FFFFFF"/>
        </w:rPr>
      </w:pPr>
      <w:r>
        <w:rPr>
          <w:rFonts w:ascii="Roboto" w:hAnsi="Roboto"/>
          <w:color w:val="1F1F1F"/>
          <w:sz w:val="33"/>
          <w:szCs w:val="33"/>
          <w:shd w:val="clear" w:color="auto" w:fill="FFFFFF"/>
        </w:rPr>
        <w:t>ID: 2133707</w:t>
      </w:r>
    </w:p>
    <w:p w14:paraId="46E60FFE" w14:textId="77777777" w:rsidR="007E2AAA" w:rsidRDefault="007E2AAA" w:rsidP="007E2AAA">
      <w:pPr>
        <w:jc w:val="center"/>
        <w:rPr>
          <w:rFonts w:ascii="Roboto" w:hAnsi="Roboto"/>
          <w:color w:val="1F1F1F"/>
          <w:sz w:val="33"/>
          <w:szCs w:val="33"/>
          <w:shd w:val="clear" w:color="auto" w:fill="FFFFFF"/>
        </w:rPr>
      </w:pPr>
    </w:p>
    <w:p w14:paraId="3A41630F" w14:textId="77777777" w:rsidR="007E2AAA" w:rsidRDefault="007E2AAA" w:rsidP="007E2AAA">
      <w:pPr>
        <w:jc w:val="center"/>
        <w:rPr>
          <w:rFonts w:ascii="Roboto" w:hAnsi="Roboto"/>
          <w:color w:val="1F1F1F"/>
          <w:sz w:val="33"/>
          <w:szCs w:val="33"/>
          <w:shd w:val="clear" w:color="auto" w:fill="FFFFFF"/>
        </w:rPr>
      </w:pPr>
      <w:r>
        <w:rPr>
          <w:rFonts w:ascii="Roboto" w:hAnsi="Roboto"/>
          <w:color w:val="1F1F1F"/>
          <w:sz w:val="33"/>
          <w:szCs w:val="33"/>
          <w:shd w:val="clear" w:color="auto" w:fill="FFFFFF"/>
        </w:rPr>
        <w:t xml:space="preserve">Submission </w:t>
      </w:r>
      <w:proofErr w:type="gramStart"/>
      <w:r>
        <w:rPr>
          <w:rFonts w:ascii="Roboto" w:hAnsi="Roboto"/>
          <w:color w:val="1F1F1F"/>
          <w:sz w:val="33"/>
          <w:szCs w:val="33"/>
          <w:shd w:val="clear" w:color="auto" w:fill="FFFFFF"/>
        </w:rPr>
        <w:t>Deadline :</w:t>
      </w:r>
      <w:proofErr w:type="gramEnd"/>
      <w:r>
        <w:rPr>
          <w:rFonts w:ascii="Roboto" w:hAnsi="Roboto"/>
          <w:color w:val="1F1F1F"/>
          <w:sz w:val="33"/>
          <w:szCs w:val="33"/>
          <w:shd w:val="clear" w:color="auto" w:fill="FFFFFF"/>
        </w:rPr>
        <w:t xml:space="preserve"> 30/08/2022</w:t>
      </w:r>
    </w:p>
    <w:p w14:paraId="0FCF1ECC" w14:textId="77777777" w:rsidR="007E2AAA" w:rsidRPr="00743C1C" w:rsidRDefault="007E2AAA" w:rsidP="00743C1C">
      <w:pPr>
        <w:jc w:val="center"/>
        <w:rPr>
          <w:b/>
          <w:bCs/>
          <w:sz w:val="44"/>
          <w:szCs w:val="52"/>
        </w:rPr>
      </w:pPr>
    </w:p>
    <w:p w14:paraId="6C00AEF0" w14:textId="71442944" w:rsidR="00743C1C" w:rsidRDefault="00743C1C" w:rsidP="00743C1C"/>
    <w:p w14:paraId="5EF00E1D" w14:textId="6FF7202A" w:rsidR="00743C1C" w:rsidRDefault="00743C1C" w:rsidP="00743C1C"/>
    <w:p w14:paraId="7699E7C9" w14:textId="095E0608" w:rsidR="00743C1C" w:rsidRDefault="00743C1C" w:rsidP="00743C1C"/>
    <w:p w14:paraId="771A05B1" w14:textId="3C595E9F" w:rsidR="00743C1C" w:rsidRDefault="00743C1C" w:rsidP="00743C1C"/>
    <w:p w14:paraId="4B8FD566" w14:textId="67FA8983" w:rsidR="00743C1C" w:rsidRDefault="00743C1C" w:rsidP="00743C1C"/>
    <w:p w14:paraId="117A502B" w14:textId="1C62327A" w:rsidR="00743C1C" w:rsidRDefault="00743C1C" w:rsidP="00743C1C"/>
    <w:p w14:paraId="7E373647" w14:textId="272A3855" w:rsidR="00743C1C" w:rsidRDefault="00743C1C" w:rsidP="00743C1C"/>
    <w:p w14:paraId="19BFD625" w14:textId="6F8704EF" w:rsidR="00743C1C" w:rsidRDefault="00743C1C" w:rsidP="00743C1C"/>
    <w:p w14:paraId="29D52735" w14:textId="714DE2C2" w:rsidR="00743C1C" w:rsidRDefault="00743C1C" w:rsidP="00743C1C"/>
    <w:p w14:paraId="540129C1" w14:textId="4BABC5ED" w:rsidR="00743C1C" w:rsidRDefault="00743C1C" w:rsidP="00743C1C"/>
    <w:sdt>
      <w:sdtPr>
        <w:rPr>
          <w:rFonts w:asciiTheme="minorHAnsi" w:eastAsiaTheme="minorHAnsi" w:hAnsiTheme="minorHAnsi" w:cs="Vrinda"/>
          <w:color w:val="auto"/>
          <w:sz w:val="22"/>
          <w:szCs w:val="28"/>
          <w:lang w:bidi="bn-IN"/>
        </w:rPr>
        <w:id w:val="-1525083579"/>
        <w:docPartObj>
          <w:docPartGallery w:val="Table of Contents"/>
          <w:docPartUnique/>
        </w:docPartObj>
      </w:sdtPr>
      <w:sdtEndPr>
        <w:rPr>
          <w:b/>
          <w:bCs/>
          <w:noProof/>
        </w:rPr>
      </w:sdtEndPr>
      <w:sdtContent>
        <w:p w14:paraId="50ED7C85" w14:textId="55F45AAC" w:rsidR="003F3D51" w:rsidRDefault="003F3D51">
          <w:pPr>
            <w:pStyle w:val="TOCHeading"/>
          </w:pPr>
          <w:r>
            <w:t>Table of Contents</w:t>
          </w:r>
        </w:p>
        <w:p w14:paraId="41CED2A8" w14:textId="77777777" w:rsidR="003F3D51" w:rsidRDefault="003F3D51">
          <w:pPr>
            <w:pStyle w:val="TOC1"/>
            <w:tabs>
              <w:tab w:val="right" w:leader="dot" w:pos="9350"/>
            </w:tabs>
            <w:rPr>
              <w:noProof/>
            </w:rPr>
          </w:pPr>
          <w:r>
            <w:fldChar w:fldCharType="begin"/>
          </w:r>
          <w:r>
            <w:instrText xml:space="preserve"> TOC \o "1-3" \h \z \u </w:instrText>
          </w:r>
          <w:r>
            <w:fldChar w:fldCharType="separate"/>
          </w:r>
          <w:hyperlink w:anchor="_Toc112774825" w:history="1">
            <w:r w:rsidRPr="00765BF8">
              <w:rPr>
                <w:rStyle w:val="Hyperlink"/>
                <w:noProof/>
              </w:rPr>
              <w:t>Introduction</w:t>
            </w:r>
            <w:r>
              <w:rPr>
                <w:noProof/>
                <w:webHidden/>
              </w:rPr>
              <w:tab/>
            </w:r>
            <w:r>
              <w:rPr>
                <w:noProof/>
                <w:webHidden/>
              </w:rPr>
              <w:fldChar w:fldCharType="begin"/>
            </w:r>
            <w:r>
              <w:rPr>
                <w:noProof/>
                <w:webHidden/>
              </w:rPr>
              <w:instrText xml:space="preserve"> PAGEREF _Toc112774825 \h </w:instrText>
            </w:r>
            <w:r>
              <w:rPr>
                <w:noProof/>
                <w:webHidden/>
              </w:rPr>
            </w:r>
            <w:r>
              <w:rPr>
                <w:noProof/>
                <w:webHidden/>
              </w:rPr>
              <w:fldChar w:fldCharType="separate"/>
            </w:r>
            <w:r>
              <w:rPr>
                <w:noProof/>
                <w:webHidden/>
              </w:rPr>
              <w:t>3</w:t>
            </w:r>
            <w:r>
              <w:rPr>
                <w:noProof/>
                <w:webHidden/>
              </w:rPr>
              <w:fldChar w:fldCharType="end"/>
            </w:r>
          </w:hyperlink>
        </w:p>
        <w:p w14:paraId="367456CA" w14:textId="77777777" w:rsidR="003F3D51" w:rsidRDefault="00000000">
          <w:pPr>
            <w:pStyle w:val="TOC1"/>
            <w:tabs>
              <w:tab w:val="right" w:leader="dot" w:pos="9350"/>
            </w:tabs>
            <w:rPr>
              <w:noProof/>
            </w:rPr>
          </w:pPr>
          <w:hyperlink w:anchor="_Toc112774826" w:history="1">
            <w:r w:rsidR="003F3D51" w:rsidRPr="00765BF8">
              <w:rPr>
                <w:rStyle w:val="Hyperlink"/>
                <w:noProof/>
              </w:rPr>
              <w:t>Impact of Virtual Learning Environment (VLE) on students’ learning experience</w:t>
            </w:r>
            <w:r w:rsidR="003F3D51">
              <w:rPr>
                <w:noProof/>
                <w:webHidden/>
              </w:rPr>
              <w:tab/>
            </w:r>
            <w:r w:rsidR="003F3D51">
              <w:rPr>
                <w:noProof/>
                <w:webHidden/>
              </w:rPr>
              <w:fldChar w:fldCharType="begin"/>
            </w:r>
            <w:r w:rsidR="003F3D51">
              <w:rPr>
                <w:noProof/>
                <w:webHidden/>
              </w:rPr>
              <w:instrText xml:space="preserve"> PAGEREF _Toc112774826 \h </w:instrText>
            </w:r>
            <w:r w:rsidR="003F3D51">
              <w:rPr>
                <w:noProof/>
                <w:webHidden/>
              </w:rPr>
            </w:r>
            <w:r w:rsidR="003F3D51">
              <w:rPr>
                <w:noProof/>
                <w:webHidden/>
              </w:rPr>
              <w:fldChar w:fldCharType="separate"/>
            </w:r>
            <w:r w:rsidR="003F3D51">
              <w:rPr>
                <w:noProof/>
                <w:webHidden/>
              </w:rPr>
              <w:t>4</w:t>
            </w:r>
            <w:r w:rsidR="003F3D51">
              <w:rPr>
                <w:noProof/>
                <w:webHidden/>
              </w:rPr>
              <w:fldChar w:fldCharType="end"/>
            </w:r>
          </w:hyperlink>
        </w:p>
        <w:p w14:paraId="28326278" w14:textId="77777777" w:rsidR="003F3D51" w:rsidRDefault="00000000">
          <w:pPr>
            <w:pStyle w:val="TOC2"/>
            <w:tabs>
              <w:tab w:val="right" w:leader="dot" w:pos="9350"/>
            </w:tabs>
            <w:rPr>
              <w:noProof/>
            </w:rPr>
          </w:pPr>
          <w:hyperlink w:anchor="_Toc112774827" w:history="1">
            <w:r w:rsidR="003F3D51" w:rsidRPr="00765BF8">
              <w:rPr>
                <w:rStyle w:val="Hyperlink"/>
                <w:noProof/>
              </w:rPr>
              <w:t>Primary data</w:t>
            </w:r>
            <w:r w:rsidR="003F3D51">
              <w:rPr>
                <w:noProof/>
                <w:webHidden/>
              </w:rPr>
              <w:tab/>
            </w:r>
            <w:r w:rsidR="003F3D51">
              <w:rPr>
                <w:noProof/>
                <w:webHidden/>
              </w:rPr>
              <w:fldChar w:fldCharType="begin"/>
            </w:r>
            <w:r w:rsidR="003F3D51">
              <w:rPr>
                <w:noProof/>
                <w:webHidden/>
              </w:rPr>
              <w:instrText xml:space="preserve"> PAGEREF _Toc112774827 \h </w:instrText>
            </w:r>
            <w:r w:rsidR="003F3D51">
              <w:rPr>
                <w:noProof/>
                <w:webHidden/>
              </w:rPr>
            </w:r>
            <w:r w:rsidR="003F3D51">
              <w:rPr>
                <w:noProof/>
                <w:webHidden/>
              </w:rPr>
              <w:fldChar w:fldCharType="separate"/>
            </w:r>
            <w:r w:rsidR="003F3D51">
              <w:rPr>
                <w:noProof/>
                <w:webHidden/>
              </w:rPr>
              <w:t>4</w:t>
            </w:r>
            <w:r w:rsidR="003F3D51">
              <w:rPr>
                <w:noProof/>
                <w:webHidden/>
              </w:rPr>
              <w:fldChar w:fldCharType="end"/>
            </w:r>
          </w:hyperlink>
        </w:p>
        <w:p w14:paraId="2FF85C54" w14:textId="77777777" w:rsidR="003F3D51" w:rsidRDefault="00000000">
          <w:pPr>
            <w:pStyle w:val="TOC2"/>
            <w:tabs>
              <w:tab w:val="right" w:leader="dot" w:pos="9350"/>
            </w:tabs>
            <w:rPr>
              <w:noProof/>
            </w:rPr>
          </w:pPr>
          <w:hyperlink w:anchor="_Toc112774828" w:history="1">
            <w:r w:rsidR="003F3D51" w:rsidRPr="00765BF8">
              <w:rPr>
                <w:rStyle w:val="Hyperlink"/>
                <w:noProof/>
              </w:rPr>
              <w:t>Secondary data</w:t>
            </w:r>
            <w:r w:rsidR="003F3D51">
              <w:rPr>
                <w:noProof/>
                <w:webHidden/>
              </w:rPr>
              <w:tab/>
            </w:r>
            <w:r w:rsidR="003F3D51">
              <w:rPr>
                <w:noProof/>
                <w:webHidden/>
              </w:rPr>
              <w:fldChar w:fldCharType="begin"/>
            </w:r>
            <w:r w:rsidR="003F3D51">
              <w:rPr>
                <w:noProof/>
                <w:webHidden/>
              </w:rPr>
              <w:instrText xml:space="preserve"> PAGEREF _Toc112774828 \h </w:instrText>
            </w:r>
            <w:r w:rsidR="003F3D51">
              <w:rPr>
                <w:noProof/>
                <w:webHidden/>
              </w:rPr>
            </w:r>
            <w:r w:rsidR="003F3D51">
              <w:rPr>
                <w:noProof/>
                <w:webHidden/>
              </w:rPr>
              <w:fldChar w:fldCharType="separate"/>
            </w:r>
            <w:r w:rsidR="003F3D51">
              <w:rPr>
                <w:noProof/>
                <w:webHidden/>
              </w:rPr>
              <w:t>11</w:t>
            </w:r>
            <w:r w:rsidR="003F3D51">
              <w:rPr>
                <w:noProof/>
                <w:webHidden/>
              </w:rPr>
              <w:fldChar w:fldCharType="end"/>
            </w:r>
          </w:hyperlink>
        </w:p>
        <w:p w14:paraId="65FAC7F9" w14:textId="77777777" w:rsidR="003F3D51" w:rsidRDefault="00000000">
          <w:pPr>
            <w:pStyle w:val="TOC1"/>
            <w:tabs>
              <w:tab w:val="right" w:leader="dot" w:pos="9350"/>
            </w:tabs>
            <w:rPr>
              <w:noProof/>
            </w:rPr>
          </w:pPr>
          <w:hyperlink w:anchor="_Toc112774829" w:history="1">
            <w:r w:rsidR="003F3D51" w:rsidRPr="00765BF8">
              <w:rPr>
                <w:rStyle w:val="Hyperlink"/>
                <w:noProof/>
              </w:rPr>
              <w:t>The impact of Virtual Learning Environment (VLE) on student achievement</w:t>
            </w:r>
            <w:r w:rsidR="003F3D51">
              <w:rPr>
                <w:noProof/>
                <w:webHidden/>
              </w:rPr>
              <w:tab/>
            </w:r>
            <w:r w:rsidR="003F3D51">
              <w:rPr>
                <w:noProof/>
                <w:webHidden/>
              </w:rPr>
              <w:fldChar w:fldCharType="begin"/>
            </w:r>
            <w:r w:rsidR="003F3D51">
              <w:rPr>
                <w:noProof/>
                <w:webHidden/>
              </w:rPr>
              <w:instrText xml:space="preserve"> PAGEREF _Toc112774829 \h </w:instrText>
            </w:r>
            <w:r w:rsidR="003F3D51">
              <w:rPr>
                <w:noProof/>
                <w:webHidden/>
              </w:rPr>
            </w:r>
            <w:r w:rsidR="003F3D51">
              <w:rPr>
                <w:noProof/>
                <w:webHidden/>
              </w:rPr>
              <w:fldChar w:fldCharType="separate"/>
            </w:r>
            <w:r w:rsidR="003F3D51">
              <w:rPr>
                <w:noProof/>
                <w:webHidden/>
              </w:rPr>
              <w:t>13</w:t>
            </w:r>
            <w:r w:rsidR="003F3D51">
              <w:rPr>
                <w:noProof/>
                <w:webHidden/>
              </w:rPr>
              <w:fldChar w:fldCharType="end"/>
            </w:r>
          </w:hyperlink>
        </w:p>
        <w:p w14:paraId="60D683E8" w14:textId="77777777" w:rsidR="003F3D51" w:rsidRDefault="00000000">
          <w:pPr>
            <w:pStyle w:val="TOC1"/>
            <w:tabs>
              <w:tab w:val="right" w:leader="dot" w:pos="9350"/>
            </w:tabs>
            <w:rPr>
              <w:noProof/>
            </w:rPr>
          </w:pPr>
          <w:hyperlink w:anchor="_Toc112774830" w:history="1">
            <w:r w:rsidR="003F3D51" w:rsidRPr="00765BF8">
              <w:rPr>
                <w:rStyle w:val="Hyperlink"/>
                <w:noProof/>
              </w:rPr>
              <w:t>Data analysis</w:t>
            </w:r>
            <w:r w:rsidR="003F3D51">
              <w:rPr>
                <w:noProof/>
                <w:webHidden/>
              </w:rPr>
              <w:tab/>
            </w:r>
            <w:r w:rsidR="003F3D51">
              <w:rPr>
                <w:noProof/>
                <w:webHidden/>
              </w:rPr>
              <w:fldChar w:fldCharType="begin"/>
            </w:r>
            <w:r w:rsidR="003F3D51">
              <w:rPr>
                <w:noProof/>
                <w:webHidden/>
              </w:rPr>
              <w:instrText xml:space="preserve"> PAGEREF _Toc112774830 \h </w:instrText>
            </w:r>
            <w:r w:rsidR="003F3D51">
              <w:rPr>
                <w:noProof/>
                <w:webHidden/>
              </w:rPr>
            </w:r>
            <w:r w:rsidR="003F3D51">
              <w:rPr>
                <w:noProof/>
                <w:webHidden/>
              </w:rPr>
              <w:fldChar w:fldCharType="separate"/>
            </w:r>
            <w:r w:rsidR="003F3D51">
              <w:rPr>
                <w:noProof/>
                <w:webHidden/>
              </w:rPr>
              <w:t>14</w:t>
            </w:r>
            <w:r w:rsidR="003F3D51">
              <w:rPr>
                <w:noProof/>
                <w:webHidden/>
              </w:rPr>
              <w:fldChar w:fldCharType="end"/>
            </w:r>
          </w:hyperlink>
        </w:p>
        <w:p w14:paraId="208F3D11" w14:textId="77777777" w:rsidR="003F3D51" w:rsidRDefault="00000000">
          <w:pPr>
            <w:pStyle w:val="TOC1"/>
            <w:tabs>
              <w:tab w:val="right" w:leader="dot" w:pos="9350"/>
            </w:tabs>
            <w:rPr>
              <w:noProof/>
            </w:rPr>
          </w:pPr>
          <w:hyperlink w:anchor="_Toc112774831" w:history="1">
            <w:r w:rsidR="003F3D51" w:rsidRPr="00765BF8">
              <w:rPr>
                <w:rStyle w:val="Hyperlink"/>
                <w:noProof/>
              </w:rPr>
              <w:t>Conclusion</w:t>
            </w:r>
            <w:r w:rsidR="003F3D51">
              <w:rPr>
                <w:noProof/>
                <w:webHidden/>
              </w:rPr>
              <w:tab/>
            </w:r>
            <w:r w:rsidR="003F3D51">
              <w:rPr>
                <w:noProof/>
                <w:webHidden/>
              </w:rPr>
              <w:fldChar w:fldCharType="begin"/>
            </w:r>
            <w:r w:rsidR="003F3D51">
              <w:rPr>
                <w:noProof/>
                <w:webHidden/>
              </w:rPr>
              <w:instrText xml:space="preserve"> PAGEREF _Toc112774831 \h </w:instrText>
            </w:r>
            <w:r w:rsidR="003F3D51">
              <w:rPr>
                <w:noProof/>
                <w:webHidden/>
              </w:rPr>
            </w:r>
            <w:r w:rsidR="003F3D51">
              <w:rPr>
                <w:noProof/>
                <w:webHidden/>
              </w:rPr>
              <w:fldChar w:fldCharType="separate"/>
            </w:r>
            <w:r w:rsidR="003F3D51">
              <w:rPr>
                <w:noProof/>
                <w:webHidden/>
              </w:rPr>
              <w:t>14</w:t>
            </w:r>
            <w:r w:rsidR="003F3D51">
              <w:rPr>
                <w:noProof/>
                <w:webHidden/>
              </w:rPr>
              <w:fldChar w:fldCharType="end"/>
            </w:r>
          </w:hyperlink>
        </w:p>
        <w:p w14:paraId="32266A3A" w14:textId="77777777" w:rsidR="003F3D51" w:rsidRDefault="003F3D51">
          <w:r>
            <w:rPr>
              <w:b/>
              <w:bCs/>
              <w:noProof/>
            </w:rPr>
            <w:fldChar w:fldCharType="end"/>
          </w:r>
        </w:p>
      </w:sdtContent>
    </w:sdt>
    <w:p w14:paraId="06C5FDA1" w14:textId="77777777" w:rsidR="004B5DC4" w:rsidRDefault="004B5DC4" w:rsidP="00C9527E">
      <w:pPr>
        <w:spacing w:line="360" w:lineRule="auto"/>
        <w:jc w:val="both"/>
        <w:rPr>
          <w:rFonts w:ascii="Arial" w:hAnsi="Arial" w:cs="Arial"/>
          <w:b/>
          <w:bCs/>
          <w:szCs w:val="22"/>
        </w:rPr>
      </w:pPr>
    </w:p>
    <w:p w14:paraId="749FB2B2" w14:textId="77777777" w:rsidR="004B5DC4" w:rsidRDefault="004B5DC4" w:rsidP="00C9527E">
      <w:pPr>
        <w:spacing w:line="360" w:lineRule="auto"/>
        <w:jc w:val="both"/>
        <w:rPr>
          <w:rFonts w:ascii="Arial" w:hAnsi="Arial" w:cs="Arial"/>
          <w:b/>
          <w:bCs/>
          <w:szCs w:val="22"/>
        </w:rPr>
      </w:pPr>
      <w:r>
        <w:rPr>
          <w:rFonts w:ascii="Arial" w:hAnsi="Arial" w:cs="Arial"/>
          <w:b/>
          <w:bCs/>
          <w:szCs w:val="22"/>
        </w:rPr>
        <w:br w:type="page"/>
      </w:r>
    </w:p>
    <w:p w14:paraId="2D97531F" w14:textId="77777777" w:rsidR="006E32F1" w:rsidRPr="00D64727" w:rsidRDefault="00846C94" w:rsidP="00C9527E">
      <w:pPr>
        <w:pStyle w:val="Heading1"/>
        <w:spacing w:line="360" w:lineRule="auto"/>
        <w:jc w:val="both"/>
      </w:pPr>
      <w:bookmarkStart w:id="0" w:name="_Toc112774825"/>
      <w:r w:rsidRPr="00D64727">
        <w:lastRenderedPageBreak/>
        <w:t>Introduction</w:t>
      </w:r>
      <w:bookmarkEnd w:id="0"/>
    </w:p>
    <w:p w14:paraId="215C9ADD" w14:textId="77777777" w:rsidR="00846C94" w:rsidRPr="00D64727" w:rsidRDefault="00846C94" w:rsidP="00C9527E">
      <w:pPr>
        <w:spacing w:line="360" w:lineRule="auto"/>
        <w:jc w:val="both"/>
        <w:rPr>
          <w:rFonts w:ascii="Arial" w:hAnsi="Arial" w:cs="Arial"/>
          <w:szCs w:val="22"/>
        </w:rPr>
      </w:pPr>
      <w:r w:rsidRPr="00D64727">
        <w:rPr>
          <w:rFonts w:ascii="Arial" w:hAnsi="Arial" w:cs="Arial"/>
          <w:szCs w:val="22"/>
        </w:rPr>
        <w:t xml:space="preserve">To focus on teaching and learning A Virtual Learning Environment (VLE) is built and resembles architecturally. It is built suitably for teaching and learning so that Students, teachers scan be comfortable in a Virtual Learning Environment. In an effective VLE, users </w:t>
      </w:r>
      <w:proofErr w:type="gramStart"/>
      <w:r w:rsidRPr="00D64727">
        <w:rPr>
          <w:rFonts w:ascii="Arial" w:hAnsi="Arial" w:cs="Arial"/>
          <w:szCs w:val="22"/>
        </w:rPr>
        <w:t>have the opportunity to</w:t>
      </w:r>
      <w:proofErr w:type="gramEnd"/>
      <w:r w:rsidRPr="00D64727">
        <w:rPr>
          <w:rFonts w:ascii="Arial" w:hAnsi="Arial" w:cs="Arial"/>
          <w:szCs w:val="22"/>
        </w:rPr>
        <w:t xml:space="preserve"> co-create their environment for learning. virtual learning environments (VLEs) (VLEs) were implemented </w:t>
      </w:r>
      <w:proofErr w:type="gramStart"/>
      <w:r w:rsidRPr="00D64727">
        <w:rPr>
          <w:rFonts w:ascii="Arial" w:hAnsi="Arial" w:cs="Arial"/>
          <w:szCs w:val="22"/>
        </w:rPr>
        <w:t>In</w:t>
      </w:r>
      <w:proofErr w:type="gramEnd"/>
      <w:r w:rsidRPr="00D64727">
        <w:rPr>
          <w:rFonts w:ascii="Arial" w:hAnsi="Arial" w:cs="Arial"/>
          <w:szCs w:val="22"/>
        </w:rPr>
        <w:t xml:space="preserve"> the interest of assisting students transition from bei</w:t>
      </w:r>
      <w:r w:rsidR="00B50CF4">
        <w:rPr>
          <w:rFonts w:ascii="Arial" w:hAnsi="Arial" w:cs="Arial"/>
          <w:szCs w:val="22"/>
        </w:rPr>
        <w:t>ng passive to active learners. F</w:t>
      </w:r>
      <w:r w:rsidRPr="00D64727">
        <w:rPr>
          <w:rFonts w:ascii="Arial" w:hAnsi="Arial" w:cs="Arial"/>
          <w:szCs w:val="22"/>
        </w:rPr>
        <w:t xml:space="preserve">urthermore, active learning promotes the improvement of critical thinking abilities which are important to transmit the knowledge received from the classroom into a </w:t>
      </w:r>
      <w:proofErr w:type="gramStart"/>
      <w:r w:rsidRPr="00D64727">
        <w:rPr>
          <w:rFonts w:ascii="Arial" w:hAnsi="Arial" w:cs="Arial"/>
          <w:szCs w:val="22"/>
        </w:rPr>
        <w:t>real world</w:t>
      </w:r>
      <w:proofErr w:type="gramEnd"/>
      <w:r w:rsidRPr="00D64727">
        <w:rPr>
          <w:rFonts w:ascii="Arial" w:hAnsi="Arial" w:cs="Arial"/>
          <w:szCs w:val="22"/>
        </w:rPr>
        <w:t xml:space="preserve"> situation. </w:t>
      </w:r>
      <w:r w:rsidR="0082504F" w:rsidRPr="00D64727">
        <w:rPr>
          <w:rFonts w:ascii="Arial" w:hAnsi="Arial" w:cs="Arial"/>
          <w:szCs w:val="22"/>
        </w:rPr>
        <w:t>in the creation of technical experience in a wide range of professions A virtual learning environment (VLE) has become a key component</w:t>
      </w:r>
      <w:r w:rsidR="00812523" w:rsidRPr="00812523">
        <w:t xml:space="preserve"> </w:t>
      </w:r>
      <w:r w:rsidR="00812523" w:rsidRPr="00812523">
        <w:rPr>
          <w:rFonts w:ascii="Arial" w:hAnsi="Arial" w:cs="Arial"/>
          <w:szCs w:val="22"/>
        </w:rPr>
        <w:t>(Sousa and Wilks, 2018)</w:t>
      </w:r>
      <w:r w:rsidR="0082504F" w:rsidRPr="00D64727">
        <w:rPr>
          <w:rFonts w:ascii="Arial" w:hAnsi="Arial" w:cs="Arial"/>
          <w:szCs w:val="22"/>
        </w:rPr>
        <w:t>.</w:t>
      </w:r>
    </w:p>
    <w:p w14:paraId="78ADD883" w14:textId="77777777" w:rsidR="0082504F" w:rsidRDefault="00161FD9" w:rsidP="00C9527E">
      <w:pPr>
        <w:spacing w:line="360" w:lineRule="auto"/>
        <w:jc w:val="both"/>
        <w:rPr>
          <w:rFonts w:ascii="Arial" w:hAnsi="Arial" w:cs="Arial"/>
          <w:szCs w:val="22"/>
        </w:rPr>
      </w:pPr>
      <w:r w:rsidRPr="00161FD9">
        <w:rPr>
          <w:rFonts w:ascii="Arial" w:hAnsi="Arial" w:cs="Arial"/>
          <w:szCs w:val="22"/>
        </w:rPr>
        <w:t xml:space="preserve">Universities, institutions, and businesses are focused on employing web-based teaching methods to supplement conventional face-to-face courses in order to integrate online technologies into traditional courses.  It gives users access to a massive quantity of materials in the form of papers, workbooks, and </w:t>
      </w:r>
      <w:proofErr w:type="spellStart"/>
      <w:r w:rsidRPr="00161FD9">
        <w:rPr>
          <w:rFonts w:ascii="Arial" w:hAnsi="Arial" w:cs="Arial"/>
          <w:szCs w:val="22"/>
        </w:rPr>
        <w:t>Powerpoint</w:t>
      </w:r>
      <w:proofErr w:type="spellEnd"/>
      <w:r w:rsidRPr="00161FD9">
        <w:rPr>
          <w:rFonts w:ascii="Arial" w:hAnsi="Arial" w:cs="Arial"/>
          <w:szCs w:val="22"/>
        </w:rPr>
        <w:t xml:space="preserve">. Teachers may give connections to numerous internet resources such as </w:t>
      </w:r>
      <w:proofErr w:type="spellStart"/>
      <w:r w:rsidRPr="00161FD9">
        <w:rPr>
          <w:rFonts w:ascii="Arial" w:hAnsi="Arial" w:cs="Arial"/>
          <w:szCs w:val="22"/>
        </w:rPr>
        <w:t>Youtube</w:t>
      </w:r>
      <w:proofErr w:type="spellEnd"/>
      <w:r w:rsidRPr="00161FD9">
        <w:rPr>
          <w:rFonts w:ascii="Arial" w:hAnsi="Arial" w:cs="Arial"/>
          <w:szCs w:val="22"/>
        </w:rPr>
        <w:t xml:space="preserve"> channels, newspapers, and so on via a virtual learning environment (VLE). Teachers, students, school officials, and parents have all benefited from Virtual Learning Environments (VLEs)by using online learning programs</w:t>
      </w:r>
      <w:r w:rsidR="005E5068" w:rsidRPr="005E5068">
        <w:t xml:space="preserve"> </w:t>
      </w:r>
      <w:r w:rsidR="005E5068" w:rsidRPr="005E5068">
        <w:rPr>
          <w:rFonts w:ascii="Arial" w:hAnsi="Arial" w:cs="Arial"/>
          <w:szCs w:val="22"/>
        </w:rPr>
        <w:t>(Gillespie, 2007)</w:t>
      </w:r>
      <w:r w:rsidRPr="00161FD9">
        <w:rPr>
          <w:rFonts w:ascii="Arial" w:hAnsi="Arial" w:cs="Arial"/>
          <w:szCs w:val="22"/>
        </w:rPr>
        <w:t>.</w:t>
      </w:r>
    </w:p>
    <w:p w14:paraId="40581DB0" w14:textId="77777777" w:rsidR="005E5068" w:rsidRDefault="005E5068" w:rsidP="00C9527E">
      <w:pPr>
        <w:spacing w:line="360" w:lineRule="auto"/>
        <w:jc w:val="both"/>
        <w:rPr>
          <w:rFonts w:ascii="Arial" w:hAnsi="Arial" w:cs="Arial"/>
          <w:szCs w:val="22"/>
        </w:rPr>
      </w:pPr>
    </w:p>
    <w:p w14:paraId="0F77CBC5" w14:textId="77777777" w:rsidR="0082504F" w:rsidRPr="00D64727" w:rsidRDefault="0082504F" w:rsidP="00C9527E">
      <w:pPr>
        <w:spacing w:line="360" w:lineRule="auto"/>
        <w:jc w:val="both"/>
        <w:rPr>
          <w:rFonts w:ascii="Arial" w:hAnsi="Arial" w:cs="Arial"/>
          <w:b/>
          <w:bCs/>
          <w:szCs w:val="22"/>
        </w:rPr>
      </w:pPr>
      <w:r w:rsidRPr="00D64727">
        <w:rPr>
          <w:rFonts w:ascii="Arial" w:hAnsi="Arial" w:cs="Arial"/>
          <w:b/>
          <w:bCs/>
          <w:szCs w:val="22"/>
        </w:rPr>
        <w:t>Evolution of</w:t>
      </w:r>
      <w:r w:rsidR="00104AB4">
        <w:rPr>
          <w:rFonts w:ascii="Arial" w:hAnsi="Arial" w:cs="Arial"/>
          <w:b/>
          <w:bCs/>
          <w:szCs w:val="22"/>
        </w:rPr>
        <w:t xml:space="preserve"> </w:t>
      </w:r>
      <w:r w:rsidR="00104AB4" w:rsidRPr="00D64727">
        <w:rPr>
          <w:rFonts w:ascii="Arial" w:hAnsi="Arial" w:cs="Arial"/>
          <w:b/>
          <w:bCs/>
          <w:szCs w:val="22"/>
        </w:rPr>
        <w:t>Virtual Learning Environment</w:t>
      </w:r>
      <w:r w:rsidRPr="00D64727">
        <w:rPr>
          <w:rFonts w:ascii="Arial" w:hAnsi="Arial" w:cs="Arial"/>
          <w:b/>
          <w:bCs/>
          <w:szCs w:val="22"/>
        </w:rPr>
        <w:t xml:space="preserve"> </w:t>
      </w:r>
      <w:r w:rsidR="00104AB4">
        <w:rPr>
          <w:rFonts w:ascii="Arial" w:hAnsi="Arial" w:cs="Arial"/>
          <w:b/>
          <w:bCs/>
          <w:szCs w:val="22"/>
        </w:rPr>
        <w:t>(</w:t>
      </w:r>
      <w:r w:rsidRPr="00D64727">
        <w:rPr>
          <w:rFonts w:ascii="Arial" w:hAnsi="Arial" w:cs="Arial"/>
          <w:b/>
          <w:bCs/>
          <w:szCs w:val="22"/>
        </w:rPr>
        <w:t>VLE</w:t>
      </w:r>
      <w:r w:rsidR="00104AB4">
        <w:rPr>
          <w:rFonts w:ascii="Arial" w:hAnsi="Arial" w:cs="Arial"/>
          <w:b/>
          <w:bCs/>
          <w:szCs w:val="22"/>
        </w:rPr>
        <w:t>)</w:t>
      </w:r>
    </w:p>
    <w:p w14:paraId="01D10E73" w14:textId="77777777" w:rsidR="0082504F" w:rsidRPr="00D64727" w:rsidRDefault="00E91CB9" w:rsidP="00C9527E">
      <w:pPr>
        <w:spacing w:line="360" w:lineRule="auto"/>
        <w:jc w:val="both"/>
        <w:rPr>
          <w:rFonts w:ascii="Arial" w:hAnsi="Arial" w:cs="Arial"/>
          <w:szCs w:val="22"/>
        </w:rPr>
      </w:pPr>
      <w:r w:rsidRPr="00D64727">
        <w:rPr>
          <w:rFonts w:ascii="Arial" w:hAnsi="Arial" w:cs="Arial"/>
          <w:szCs w:val="22"/>
        </w:rPr>
        <w:t xml:space="preserve">The first televised credit classes for college students </w:t>
      </w:r>
      <w:proofErr w:type="gramStart"/>
      <w:r w:rsidRPr="00D64727">
        <w:rPr>
          <w:rFonts w:ascii="Arial" w:hAnsi="Arial" w:cs="Arial"/>
          <w:szCs w:val="22"/>
        </w:rPr>
        <w:t>was</w:t>
      </w:r>
      <w:proofErr w:type="gramEnd"/>
      <w:r w:rsidRPr="00D64727">
        <w:rPr>
          <w:rFonts w:ascii="Arial" w:hAnsi="Arial" w:cs="Arial"/>
          <w:szCs w:val="22"/>
        </w:rPr>
        <w:t xml:space="preserve"> presented th</w:t>
      </w:r>
      <w:r w:rsidR="00B50CF4">
        <w:rPr>
          <w:rFonts w:ascii="Arial" w:hAnsi="Arial" w:cs="Arial"/>
          <w:szCs w:val="22"/>
        </w:rPr>
        <w:t>e University of Houston In 1953</w:t>
      </w:r>
      <w:r w:rsidRPr="00D64727">
        <w:rPr>
          <w:rFonts w:ascii="Arial" w:hAnsi="Arial" w:cs="Arial"/>
          <w:szCs w:val="22"/>
        </w:rPr>
        <w:t xml:space="preserve"> </w:t>
      </w:r>
      <w:r w:rsidR="009E13C1" w:rsidRPr="00D64727">
        <w:rPr>
          <w:rFonts w:ascii="Arial" w:hAnsi="Arial" w:cs="Arial"/>
          <w:szCs w:val="22"/>
        </w:rPr>
        <w:t xml:space="preserve">with the use of electronic teaching computers In the 1960s, educators were capable of managing course material. Dr. Donald Bitzer developed Programmed Logic for Automated Control. The University of Illinois introduced PLATO, or computer-assisted educational operations, in 1960. Parents, students, and instructors all profited from the creation of VLEs and Virtual Learning </w:t>
      </w:r>
      <w:proofErr w:type="gramStart"/>
      <w:r w:rsidR="009E13C1" w:rsidRPr="00D64727">
        <w:rPr>
          <w:rFonts w:ascii="Arial" w:hAnsi="Arial" w:cs="Arial"/>
          <w:szCs w:val="22"/>
        </w:rPr>
        <w:t>Environments(</w:t>
      </w:r>
      <w:proofErr w:type="gramEnd"/>
      <w:r w:rsidR="009E13C1" w:rsidRPr="00D64727">
        <w:rPr>
          <w:rFonts w:ascii="Arial" w:hAnsi="Arial" w:cs="Arial"/>
          <w:szCs w:val="22"/>
        </w:rPr>
        <w:t>VLEs) have become more engaging and chatty. With the help of E-learning systems Boundaries were reduced, and pupils' contact with one another increased</w:t>
      </w:r>
      <w:r w:rsidR="007A40DB" w:rsidRPr="007A40DB">
        <w:t xml:space="preserve"> </w:t>
      </w:r>
      <w:r w:rsidR="007A40DB" w:rsidRPr="007A40DB">
        <w:rPr>
          <w:rFonts w:ascii="Arial" w:hAnsi="Arial" w:cs="Arial"/>
          <w:szCs w:val="22"/>
        </w:rPr>
        <w:t xml:space="preserve">(Bromham and </w:t>
      </w:r>
      <w:proofErr w:type="spellStart"/>
      <w:r w:rsidR="007A40DB" w:rsidRPr="007A40DB">
        <w:rPr>
          <w:rFonts w:ascii="Arial" w:hAnsi="Arial" w:cs="Arial"/>
          <w:szCs w:val="22"/>
        </w:rPr>
        <w:t>Oprandi</w:t>
      </w:r>
      <w:proofErr w:type="spellEnd"/>
      <w:r w:rsidR="007A40DB" w:rsidRPr="007A40DB">
        <w:rPr>
          <w:rFonts w:ascii="Arial" w:hAnsi="Arial" w:cs="Arial"/>
          <w:szCs w:val="22"/>
        </w:rPr>
        <w:t>, 2006)</w:t>
      </w:r>
      <w:r w:rsidR="009E13C1" w:rsidRPr="00D64727">
        <w:rPr>
          <w:rFonts w:ascii="Arial" w:hAnsi="Arial" w:cs="Arial"/>
          <w:szCs w:val="22"/>
        </w:rPr>
        <w:t xml:space="preserve">. </w:t>
      </w:r>
    </w:p>
    <w:p w14:paraId="4C240900" w14:textId="77777777" w:rsidR="00846C94" w:rsidRPr="00D64727" w:rsidRDefault="00846C94" w:rsidP="00C9527E">
      <w:pPr>
        <w:spacing w:line="360" w:lineRule="auto"/>
        <w:jc w:val="both"/>
        <w:rPr>
          <w:rFonts w:ascii="Arial" w:hAnsi="Arial" w:cs="Arial"/>
          <w:szCs w:val="22"/>
        </w:rPr>
      </w:pPr>
    </w:p>
    <w:p w14:paraId="1D7A19D3" w14:textId="77777777" w:rsidR="00846C94" w:rsidRDefault="00846C94" w:rsidP="00C9527E">
      <w:pPr>
        <w:pStyle w:val="Heading1"/>
        <w:spacing w:line="360" w:lineRule="auto"/>
        <w:jc w:val="both"/>
      </w:pPr>
      <w:bookmarkStart w:id="1" w:name="_Toc112774826"/>
      <w:r w:rsidRPr="007E0C35">
        <w:lastRenderedPageBreak/>
        <w:t>Impact of Virtual Learning Environment (VLE) on students’ learning experience</w:t>
      </w:r>
      <w:bookmarkEnd w:id="1"/>
    </w:p>
    <w:p w14:paraId="703D6F71" w14:textId="77777777" w:rsidR="0006464F" w:rsidRPr="0006464F" w:rsidRDefault="0006464F" w:rsidP="00C9527E">
      <w:pPr>
        <w:pStyle w:val="Heading2"/>
        <w:spacing w:line="360" w:lineRule="auto"/>
        <w:jc w:val="both"/>
        <w:rPr>
          <w:sz w:val="20"/>
          <w:szCs w:val="20"/>
        </w:rPr>
      </w:pPr>
      <w:bookmarkStart w:id="2" w:name="_Toc112774827"/>
      <w:r w:rsidRPr="0006464F">
        <w:t>Primary data</w:t>
      </w:r>
      <w:bookmarkEnd w:id="2"/>
    </w:p>
    <w:p w14:paraId="7FE9404D" w14:textId="0673184B" w:rsidR="00407E8B" w:rsidRDefault="004475C0" w:rsidP="00C9527E">
      <w:pPr>
        <w:spacing w:line="360" w:lineRule="auto"/>
        <w:jc w:val="both"/>
        <w:rPr>
          <w:rFonts w:ascii="Arial" w:hAnsi="Arial" w:cs="Arial"/>
          <w:szCs w:val="22"/>
        </w:rPr>
      </w:pPr>
      <w:r w:rsidRPr="00D64727">
        <w:rPr>
          <w:rFonts w:ascii="Arial" w:hAnsi="Arial" w:cs="Arial"/>
          <w:szCs w:val="22"/>
        </w:rPr>
        <w:t>A mixed research technique was used in this study. During the primary data collection, it administered an online survey to students at the University of Wales Trinity Saint David London Campus. Furthermore, secondary research was undertaken by gathering data from a previous work on a comparable issue. One of its most common ways of data collecting is the online survey, which includes emailing survey questions to participants via the internet</w:t>
      </w:r>
      <w:r w:rsidRPr="00C71C04">
        <w:t xml:space="preserve"> </w:t>
      </w:r>
      <w:r w:rsidRPr="00C71C04">
        <w:rPr>
          <w:rFonts w:ascii="Arial" w:hAnsi="Arial" w:cs="Arial"/>
          <w:szCs w:val="22"/>
        </w:rPr>
        <w:t>(Vartanian, 2010)</w:t>
      </w:r>
      <w:r w:rsidRPr="00D64727">
        <w:rPr>
          <w:rFonts w:ascii="Arial" w:hAnsi="Arial" w:cs="Arial"/>
          <w:szCs w:val="22"/>
        </w:rPr>
        <w:t>.</w:t>
      </w:r>
      <w:r>
        <w:rPr>
          <w:rFonts w:ascii="Arial" w:hAnsi="Arial" w:cs="Arial"/>
          <w:szCs w:val="22"/>
        </w:rPr>
        <w:t xml:space="preserve"> </w:t>
      </w:r>
      <w:r w:rsidR="007A40DB" w:rsidRPr="00D64727">
        <w:rPr>
          <w:rFonts w:ascii="Arial" w:hAnsi="Arial" w:cs="Arial"/>
          <w:szCs w:val="22"/>
        </w:rPr>
        <w:t>The poll was done on twenty student participants from the University of Wales Tr</w:t>
      </w:r>
      <w:r w:rsidR="007A40DB">
        <w:rPr>
          <w:rFonts w:ascii="Arial" w:hAnsi="Arial" w:cs="Arial"/>
          <w:szCs w:val="22"/>
        </w:rPr>
        <w:t>inity Saint David London Campus</w:t>
      </w:r>
      <w:r w:rsidR="006F496F">
        <w:rPr>
          <w:rFonts w:ascii="Arial" w:hAnsi="Arial" w:cs="Arial"/>
          <w:szCs w:val="22"/>
        </w:rPr>
        <w:t xml:space="preserve"> </w:t>
      </w:r>
      <w:r w:rsidR="007A40DB" w:rsidRPr="005E5068">
        <w:rPr>
          <w:rFonts w:ascii="Arial" w:hAnsi="Arial" w:cs="Arial"/>
          <w:szCs w:val="22"/>
        </w:rPr>
        <w:t>(Barker and Gossman, 2013)</w:t>
      </w:r>
      <w:r w:rsidR="007A40DB">
        <w:rPr>
          <w:rFonts w:ascii="Arial" w:hAnsi="Arial" w:cs="Arial"/>
          <w:b/>
          <w:bCs/>
          <w:szCs w:val="22"/>
        </w:rPr>
        <w:t>.</w:t>
      </w:r>
      <w:r w:rsidR="007A40DB">
        <w:rPr>
          <w:rFonts w:ascii="Arial" w:hAnsi="Arial" w:cs="Arial"/>
          <w:szCs w:val="22"/>
        </w:rPr>
        <w:t xml:space="preserve"> Their opinion about VLE is described below:</w:t>
      </w:r>
    </w:p>
    <w:p w14:paraId="3254CCB9" w14:textId="77777777" w:rsidR="0004334C" w:rsidRDefault="0004334C" w:rsidP="00C9527E">
      <w:pPr>
        <w:spacing w:line="360" w:lineRule="auto"/>
        <w:jc w:val="both"/>
        <w:rPr>
          <w:rFonts w:ascii="Arial" w:hAnsi="Arial" w:cs="Arial"/>
          <w:b/>
          <w:szCs w:val="22"/>
        </w:rPr>
      </w:pPr>
      <w:r w:rsidRPr="0004334C">
        <w:rPr>
          <w:rFonts w:ascii="Arial" w:hAnsi="Arial" w:cs="Arial"/>
          <w:b/>
          <w:szCs w:val="22"/>
        </w:rPr>
        <w:t>Question 01- Do You have an experience in relation to the usage of virtual learning environment?</w:t>
      </w:r>
    </w:p>
    <w:p w14:paraId="7A3EADB2" w14:textId="77777777" w:rsidR="0023334E" w:rsidRPr="0004334C" w:rsidRDefault="0023334E" w:rsidP="00C9527E">
      <w:pPr>
        <w:spacing w:line="360" w:lineRule="auto"/>
        <w:jc w:val="both"/>
        <w:rPr>
          <w:rFonts w:ascii="Arial" w:hAnsi="Arial" w:cs="Arial"/>
          <w:b/>
          <w:bCs/>
          <w:szCs w:val="22"/>
        </w:rPr>
      </w:pPr>
      <w:r>
        <w:rPr>
          <w:rFonts w:ascii="Arial" w:hAnsi="Arial" w:cs="Arial"/>
          <w:b/>
          <w:bCs/>
          <w:noProof/>
          <w:szCs w:val="22"/>
          <w:lang w:val="en-GB" w:eastAsia="en-GB" w:bidi="ar-SA"/>
        </w:rPr>
        <w:drawing>
          <wp:inline distT="0" distB="0" distL="0" distR="0" wp14:anchorId="1055C72B" wp14:editId="45C67617">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19A735C" w14:textId="77777777" w:rsidR="0004334C" w:rsidRDefault="0004334C" w:rsidP="00C9527E">
      <w:pPr>
        <w:spacing w:line="360" w:lineRule="auto"/>
        <w:jc w:val="both"/>
        <w:rPr>
          <w:rFonts w:ascii="Arial" w:hAnsi="Arial" w:cs="Arial"/>
          <w:b/>
          <w:bCs/>
          <w:szCs w:val="22"/>
        </w:rPr>
      </w:pPr>
    </w:p>
    <w:p w14:paraId="2D486744" w14:textId="77777777" w:rsidR="000902CE" w:rsidRPr="00407E8B" w:rsidRDefault="000902CE" w:rsidP="00C9527E">
      <w:pPr>
        <w:spacing w:line="360" w:lineRule="auto"/>
        <w:jc w:val="both"/>
        <w:rPr>
          <w:rFonts w:ascii="Arial" w:hAnsi="Arial" w:cs="Arial"/>
          <w:b/>
          <w:bCs/>
          <w:szCs w:val="22"/>
        </w:rPr>
      </w:pPr>
    </w:p>
    <w:p w14:paraId="4DAE632F" w14:textId="77777777" w:rsidR="00407E8B" w:rsidRDefault="0004334C" w:rsidP="00C9527E">
      <w:pPr>
        <w:spacing w:line="360" w:lineRule="auto"/>
        <w:jc w:val="both"/>
        <w:rPr>
          <w:rFonts w:ascii="Arial" w:hAnsi="Arial" w:cs="Arial"/>
          <w:szCs w:val="22"/>
        </w:rPr>
      </w:pPr>
      <w:r w:rsidRPr="00D64727">
        <w:rPr>
          <w:rFonts w:ascii="Arial" w:hAnsi="Arial" w:cs="Arial"/>
          <w:szCs w:val="22"/>
        </w:rPr>
        <w:lastRenderedPageBreak/>
        <w:t xml:space="preserve">During this survey 90% </w:t>
      </w:r>
      <w:proofErr w:type="gramStart"/>
      <w:r w:rsidRPr="00D64727">
        <w:rPr>
          <w:rFonts w:ascii="Arial" w:hAnsi="Arial" w:cs="Arial"/>
          <w:szCs w:val="22"/>
        </w:rPr>
        <w:t>students</w:t>
      </w:r>
      <w:proofErr w:type="gramEnd"/>
      <w:r w:rsidRPr="00D64727">
        <w:rPr>
          <w:rFonts w:ascii="Arial" w:hAnsi="Arial" w:cs="Arial"/>
          <w:szCs w:val="22"/>
        </w:rPr>
        <w:t xml:space="preserve"> out of 100% students</w:t>
      </w:r>
      <w:r>
        <w:rPr>
          <w:rFonts w:ascii="Arial" w:hAnsi="Arial" w:cs="Arial"/>
          <w:szCs w:val="22"/>
        </w:rPr>
        <w:t xml:space="preserve"> told that they</w:t>
      </w:r>
      <w:r w:rsidRPr="00D64727">
        <w:rPr>
          <w:rFonts w:ascii="Arial" w:hAnsi="Arial" w:cs="Arial"/>
          <w:szCs w:val="22"/>
        </w:rPr>
        <w:t xml:space="preserve"> </w:t>
      </w:r>
      <w:r>
        <w:rPr>
          <w:rFonts w:ascii="Arial" w:hAnsi="Arial" w:cs="Arial"/>
          <w:szCs w:val="22"/>
        </w:rPr>
        <w:t>are</w:t>
      </w:r>
      <w:r w:rsidRPr="00D64727">
        <w:rPr>
          <w:rFonts w:ascii="Arial" w:hAnsi="Arial" w:cs="Arial"/>
          <w:szCs w:val="22"/>
        </w:rPr>
        <w:t xml:space="preserve"> well aware of Virtual Lea</w:t>
      </w:r>
      <w:r>
        <w:rPr>
          <w:rFonts w:ascii="Arial" w:hAnsi="Arial" w:cs="Arial"/>
          <w:szCs w:val="22"/>
        </w:rPr>
        <w:t>rning Environments and they have</w:t>
      </w:r>
      <w:r w:rsidRPr="00D64727">
        <w:rPr>
          <w:rFonts w:ascii="Arial" w:hAnsi="Arial" w:cs="Arial"/>
          <w:szCs w:val="22"/>
        </w:rPr>
        <w:t xml:space="preserve"> experience in the relation to the usage of Virtual </w:t>
      </w:r>
      <w:r>
        <w:rPr>
          <w:rFonts w:ascii="Arial" w:hAnsi="Arial" w:cs="Arial"/>
          <w:szCs w:val="22"/>
        </w:rPr>
        <w:t xml:space="preserve">Learning </w:t>
      </w:r>
      <w:r w:rsidRPr="00D64727">
        <w:rPr>
          <w:rFonts w:ascii="Arial" w:hAnsi="Arial" w:cs="Arial"/>
          <w:szCs w:val="22"/>
        </w:rPr>
        <w:t xml:space="preserve">Environments. </w:t>
      </w:r>
      <w:r>
        <w:rPr>
          <w:rFonts w:ascii="Arial" w:hAnsi="Arial" w:cs="Arial"/>
          <w:szCs w:val="22"/>
        </w:rPr>
        <w:t xml:space="preserve">And the remaining 10% students were not </w:t>
      </w:r>
      <w:proofErr w:type="gramStart"/>
      <w:r>
        <w:rPr>
          <w:rFonts w:ascii="Arial" w:hAnsi="Arial" w:cs="Arial"/>
          <w:szCs w:val="22"/>
        </w:rPr>
        <w:t>well aware</w:t>
      </w:r>
      <w:proofErr w:type="gramEnd"/>
      <w:r>
        <w:rPr>
          <w:rFonts w:ascii="Arial" w:hAnsi="Arial" w:cs="Arial"/>
          <w:szCs w:val="22"/>
        </w:rPr>
        <w:t xml:space="preserve"> of virtual learning environment.</w:t>
      </w:r>
    </w:p>
    <w:p w14:paraId="361FE6DB" w14:textId="77777777" w:rsidR="0023334E" w:rsidRDefault="00A33D4D" w:rsidP="00C9527E">
      <w:pPr>
        <w:spacing w:line="360" w:lineRule="auto"/>
        <w:jc w:val="both"/>
        <w:rPr>
          <w:rFonts w:ascii="Arial" w:hAnsi="Arial" w:cs="Arial"/>
          <w:b/>
          <w:szCs w:val="22"/>
        </w:rPr>
      </w:pPr>
      <w:r w:rsidRPr="0004334C">
        <w:rPr>
          <w:rFonts w:ascii="Arial" w:hAnsi="Arial" w:cs="Arial"/>
          <w:b/>
          <w:szCs w:val="22"/>
        </w:rPr>
        <w:t xml:space="preserve">Question </w:t>
      </w:r>
      <w:r>
        <w:rPr>
          <w:rFonts w:ascii="Arial" w:hAnsi="Arial" w:cs="Arial"/>
          <w:b/>
          <w:szCs w:val="22"/>
        </w:rPr>
        <w:t>02</w:t>
      </w:r>
      <w:r w:rsidRPr="0004334C">
        <w:rPr>
          <w:rFonts w:ascii="Arial" w:hAnsi="Arial" w:cs="Arial"/>
          <w:b/>
          <w:szCs w:val="22"/>
        </w:rPr>
        <w:t xml:space="preserve">- </w:t>
      </w:r>
      <w:r>
        <w:rPr>
          <w:rFonts w:ascii="Arial" w:hAnsi="Arial" w:cs="Arial"/>
          <w:b/>
          <w:szCs w:val="22"/>
        </w:rPr>
        <w:t>Did you have proper training to use University VLE for your studies?</w:t>
      </w:r>
    </w:p>
    <w:p w14:paraId="00E81ECD" w14:textId="77777777" w:rsidR="00407E8B" w:rsidRPr="0023334E" w:rsidRDefault="0023334E" w:rsidP="00C9527E">
      <w:pPr>
        <w:spacing w:line="360" w:lineRule="auto"/>
        <w:jc w:val="both"/>
        <w:rPr>
          <w:rFonts w:ascii="Arial" w:hAnsi="Arial" w:cs="Arial"/>
          <w:b/>
          <w:bCs/>
          <w:szCs w:val="22"/>
        </w:rPr>
      </w:pPr>
      <w:r>
        <w:rPr>
          <w:rFonts w:ascii="Arial" w:hAnsi="Arial" w:cs="Arial"/>
          <w:b/>
          <w:bCs/>
          <w:noProof/>
          <w:szCs w:val="22"/>
          <w:lang w:val="en-GB" w:eastAsia="en-GB" w:bidi="ar-SA"/>
        </w:rPr>
        <w:drawing>
          <wp:inline distT="0" distB="0" distL="0" distR="0" wp14:anchorId="69AD3668" wp14:editId="350D1CC2">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3F25DA3" w14:textId="77777777" w:rsidR="00A33D4D" w:rsidRDefault="00A33D4D" w:rsidP="00C9527E">
      <w:pPr>
        <w:spacing w:line="360" w:lineRule="auto"/>
        <w:jc w:val="both"/>
        <w:rPr>
          <w:rFonts w:ascii="Arial" w:hAnsi="Arial" w:cs="Arial"/>
          <w:szCs w:val="22"/>
        </w:rPr>
      </w:pPr>
      <w:r w:rsidRPr="00D64727">
        <w:rPr>
          <w:rFonts w:ascii="Arial" w:hAnsi="Arial" w:cs="Arial"/>
          <w:szCs w:val="22"/>
        </w:rPr>
        <w:t>Almost all universities provided training to use university VLE for their studies.</w:t>
      </w:r>
      <w:r>
        <w:rPr>
          <w:rFonts w:ascii="Arial" w:hAnsi="Arial" w:cs="Arial"/>
          <w:szCs w:val="22"/>
        </w:rPr>
        <w:t xml:space="preserve"> In one question students were asked if they were trained to use university VLE for their studies.</w:t>
      </w:r>
      <w:r w:rsidRPr="00D64727">
        <w:rPr>
          <w:rFonts w:ascii="Arial" w:hAnsi="Arial" w:cs="Arial"/>
          <w:szCs w:val="22"/>
        </w:rPr>
        <w:t xml:space="preserve"> According to the survey result it can be said that 80% university student received V</w:t>
      </w:r>
      <w:r>
        <w:rPr>
          <w:rFonts w:ascii="Arial" w:hAnsi="Arial" w:cs="Arial"/>
          <w:szCs w:val="22"/>
        </w:rPr>
        <w:t>LE training for their studies and 20% student answered negative in this question.</w:t>
      </w:r>
    </w:p>
    <w:p w14:paraId="63FF14C6" w14:textId="77777777" w:rsidR="00A33D4D" w:rsidRDefault="00A33D4D" w:rsidP="00C9527E">
      <w:pPr>
        <w:spacing w:line="360" w:lineRule="auto"/>
        <w:jc w:val="both"/>
        <w:rPr>
          <w:rFonts w:ascii="Arial" w:hAnsi="Arial" w:cs="Arial"/>
          <w:b/>
          <w:szCs w:val="22"/>
        </w:rPr>
      </w:pPr>
      <w:r w:rsidRPr="00A33D4D">
        <w:rPr>
          <w:rFonts w:ascii="Arial" w:hAnsi="Arial" w:cs="Arial"/>
          <w:b/>
          <w:szCs w:val="22"/>
        </w:rPr>
        <w:t>Question 04- Would you like to see that university continues to use VLE platform after pandemic as well?</w:t>
      </w:r>
    </w:p>
    <w:p w14:paraId="4BCCDE13" w14:textId="77777777" w:rsidR="0023334E" w:rsidRPr="00A33D4D" w:rsidRDefault="0023334E" w:rsidP="00C9527E">
      <w:pPr>
        <w:spacing w:line="360" w:lineRule="auto"/>
        <w:jc w:val="both"/>
        <w:rPr>
          <w:rFonts w:ascii="Arial" w:hAnsi="Arial" w:cs="Arial"/>
          <w:b/>
          <w:szCs w:val="22"/>
        </w:rPr>
      </w:pPr>
      <w:r>
        <w:rPr>
          <w:rFonts w:ascii="Arial" w:hAnsi="Arial" w:cs="Arial"/>
          <w:b/>
          <w:bCs/>
          <w:noProof/>
          <w:szCs w:val="22"/>
          <w:lang w:val="en-GB" w:eastAsia="en-GB" w:bidi="ar-SA"/>
        </w:rPr>
        <w:lastRenderedPageBreak/>
        <w:drawing>
          <wp:inline distT="0" distB="0" distL="0" distR="0" wp14:anchorId="5315044F" wp14:editId="68532FA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705932" w14:textId="77777777" w:rsidR="00407E8B" w:rsidRPr="00D64727" w:rsidRDefault="00407E8B" w:rsidP="00C9527E">
      <w:pPr>
        <w:spacing w:line="360" w:lineRule="auto"/>
        <w:jc w:val="both"/>
        <w:rPr>
          <w:rFonts w:ascii="Arial" w:hAnsi="Arial" w:cs="Arial"/>
          <w:szCs w:val="22"/>
        </w:rPr>
      </w:pPr>
    </w:p>
    <w:p w14:paraId="2A1A81EC" w14:textId="77777777" w:rsidR="00A33D4D" w:rsidRDefault="00A33D4D" w:rsidP="00C9527E">
      <w:pPr>
        <w:spacing w:line="360" w:lineRule="auto"/>
        <w:jc w:val="both"/>
        <w:rPr>
          <w:rFonts w:ascii="Arial" w:hAnsi="Arial" w:cs="Arial"/>
          <w:szCs w:val="22"/>
        </w:rPr>
      </w:pPr>
      <w:r w:rsidRPr="00D64727">
        <w:rPr>
          <w:rFonts w:ascii="Arial" w:hAnsi="Arial" w:cs="Arial"/>
          <w:szCs w:val="22"/>
        </w:rPr>
        <w:t xml:space="preserve">Every student </w:t>
      </w:r>
      <w:r>
        <w:rPr>
          <w:rFonts w:ascii="Arial" w:hAnsi="Arial" w:cs="Arial"/>
          <w:szCs w:val="22"/>
        </w:rPr>
        <w:t>seemed willing to continue their VLE</w:t>
      </w:r>
      <w:r w:rsidRPr="00D64727">
        <w:rPr>
          <w:rFonts w:ascii="Arial" w:hAnsi="Arial" w:cs="Arial"/>
          <w:szCs w:val="22"/>
        </w:rPr>
        <w:t xml:space="preserve"> platform to continue their academic activities even after pandemic because of its advantages and usefulness. </w:t>
      </w:r>
      <w:proofErr w:type="gramStart"/>
      <w:r>
        <w:rPr>
          <w:rFonts w:ascii="Arial" w:hAnsi="Arial" w:cs="Arial"/>
          <w:szCs w:val="22"/>
        </w:rPr>
        <w:t>So</w:t>
      </w:r>
      <w:proofErr w:type="gramEnd"/>
      <w:r>
        <w:rPr>
          <w:rFonts w:ascii="Arial" w:hAnsi="Arial" w:cs="Arial"/>
          <w:szCs w:val="22"/>
        </w:rPr>
        <w:t xml:space="preserve"> they were asked if they are willing to continue their VLE</w:t>
      </w:r>
      <w:r w:rsidRPr="00D64727">
        <w:rPr>
          <w:rFonts w:ascii="Arial" w:hAnsi="Arial" w:cs="Arial"/>
          <w:szCs w:val="22"/>
        </w:rPr>
        <w:t xml:space="preserve"> platform to continue their academic activities even after pandemic</w:t>
      </w:r>
      <w:r>
        <w:rPr>
          <w:rFonts w:ascii="Arial" w:hAnsi="Arial" w:cs="Arial"/>
          <w:szCs w:val="22"/>
        </w:rPr>
        <w:t xml:space="preserve">. </w:t>
      </w:r>
      <w:r w:rsidRPr="00D64727">
        <w:rPr>
          <w:rFonts w:ascii="Arial" w:hAnsi="Arial" w:cs="Arial"/>
          <w:szCs w:val="22"/>
        </w:rPr>
        <w:t>Among 100% student 60% student strongly agreed on this and the remaining 40% also agreed on this.</w:t>
      </w:r>
    </w:p>
    <w:p w14:paraId="55F6FB65" w14:textId="77777777" w:rsidR="00117AA7" w:rsidRDefault="00A33D4D" w:rsidP="00C9527E">
      <w:pPr>
        <w:spacing w:line="360" w:lineRule="auto"/>
        <w:jc w:val="both"/>
        <w:rPr>
          <w:rFonts w:ascii="Arial" w:hAnsi="Arial" w:cs="Arial"/>
          <w:szCs w:val="22"/>
        </w:rPr>
      </w:pPr>
      <w:r w:rsidRPr="00A33D4D">
        <w:rPr>
          <w:rFonts w:ascii="Arial" w:hAnsi="Arial" w:cs="Arial"/>
          <w:b/>
          <w:szCs w:val="22"/>
        </w:rPr>
        <w:t xml:space="preserve">Question 05-Do you prefer </w:t>
      </w:r>
      <w:proofErr w:type="gramStart"/>
      <w:r w:rsidRPr="00A33D4D">
        <w:rPr>
          <w:rFonts w:ascii="Arial" w:hAnsi="Arial" w:cs="Arial"/>
          <w:b/>
          <w:szCs w:val="22"/>
        </w:rPr>
        <w:t>communicate</w:t>
      </w:r>
      <w:proofErr w:type="gramEnd"/>
      <w:r w:rsidRPr="00A33D4D">
        <w:rPr>
          <w:rFonts w:ascii="Arial" w:hAnsi="Arial" w:cs="Arial"/>
          <w:b/>
          <w:szCs w:val="22"/>
        </w:rPr>
        <w:t xml:space="preserve"> with your lecturers and your friends via VLE?</w:t>
      </w:r>
    </w:p>
    <w:p w14:paraId="7F174886" w14:textId="77777777" w:rsidR="00117AA7" w:rsidRDefault="00117AA7" w:rsidP="00C9527E">
      <w:pPr>
        <w:spacing w:line="360" w:lineRule="auto"/>
        <w:jc w:val="both"/>
        <w:rPr>
          <w:rFonts w:ascii="Arial" w:hAnsi="Arial" w:cs="Arial"/>
          <w:szCs w:val="22"/>
        </w:rPr>
      </w:pPr>
    </w:p>
    <w:p w14:paraId="3B464008" w14:textId="77777777" w:rsidR="00117AA7" w:rsidRDefault="00117AA7" w:rsidP="00C9527E">
      <w:pPr>
        <w:spacing w:line="360" w:lineRule="auto"/>
        <w:jc w:val="both"/>
        <w:rPr>
          <w:rFonts w:ascii="Arial" w:hAnsi="Arial" w:cs="Arial"/>
          <w:szCs w:val="22"/>
        </w:rPr>
      </w:pPr>
    </w:p>
    <w:p w14:paraId="1113366B" w14:textId="77777777" w:rsidR="00117AA7" w:rsidRDefault="0023334E" w:rsidP="00C9527E">
      <w:pPr>
        <w:spacing w:line="360" w:lineRule="auto"/>
        <w:jc w:val="both"/>
        <w:rPr>
          <w:rFonts w:ascii="Arial" w:hAnsi="Arial" w:cs="Arial"/>
          <w:szCs w:val="22"/>
        </w:rPr>
      </w:pPr>
      <w:r>
        <w:rPr>
          <w:rFonts w:ascii="Arial" w:hAnsi="Arial" w:cs="Arial"/>
          <w:b/>
          <w:bCs/>
          <w:noProof/>
          <w:szCs w:val="22"/>
          <w:lang w:val="en-GB" w:eastAsia="en-GB" w:bidi="ar-SA"/>
        </w:rPr>
        <w:lastRenderedPageBreak/>
        <w:drawing>
          <wp:inline distT="0" distB="0" distL="0" distR="0" wp14:anchorId="5A5700AA" wp14:editId="56C1570B">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1B7399" w14:textId="77777777" w:rsidR="00117AA7" w:rsidRDefault="00117AA7" w:rsidP="00C9527E">
      <w:pPr>
        <w:spacing w:line="360" w:lineRule="auto"/>
        <w:jc w:val="both"/>
        <w:rPr>
          <w:rFonts w:ascii="Arial" w:hAnsi="Arial" w:cs="Arial"/>
          <w:szCs w:val="22"/>
        </w:rPr>
      </w:pPr>
    </w:p>
    <w:p w14:paraId="1D2E8E6C" w14:textId="77777777" w:rsidR="00A33D4D" w:rsidRDefault="00A33D4D" w:rsidP="00C9527E">
      <w:pPr>
        <w:spacing w:line="360" w:lineRule="auto"/>
        <w:jc w:val="both"/>
        <w:rPr>
          <w:rFonts w:ascii="Arial" w:hAnsi="Arial" w:cs="Arial"/>
          <w:szCs w:val="22"/>
        </w:rPr>
      </w:pPr>
      <w:r w:rsidRPr="00D64727">
        <w:rPr>
          <w:rFonts w:ascii="Arial" w:hAnsi="Arial" w:cs="Arial"/>
          <w:szCs w:val="22"/>
        </w:rPr>
        <w:t xml:space="preserve">Communicating with lecturer or friends are much easier via VLE. </w:t>
      </w:r>
      <w:proofErr w:type="gramStart"/>
      <w:r w:rsidRPr="00D64727">
        <w:rPr>
          <w:rFonts w:ascii="Arial" w:hAnsi="Arial" w:cs="Arial"/>
          <w:szCs w:val="22"/>
        </w:rPr>
        <w:t>So</w:t>
      </w:r>
      <w:proofErr w:type="gramEnd"/>
      <w:r w:rsidRPr="00D64727">
        <w:rPr>
          <w:rFonts w:ascii="Arial" w:hAnsi="Arial" w:cs="Arial"/>
          <w:szCs w:val="22"/>
        </w:rPr>
        <w:t xml:space="preserve"> it is broadly used by everyone.</w:t>
      </w:r>
      <w:r>
        <w:rPr>
          <w:rFonts w:ascii="Arial" w:hAnsi="Arial" w:cs="Arial"/>
          <w:szCs w:val="22"/>
        </w:rPr>
        <w:t xml:space="preserve"> </w:t>
      </w:r>
      <w:proofErr w:type="gramStart"/>
      <w:r>
        <w:rPr>
          <w:rFonts w:ascii="Arial" w:hAnsi="Arial" w:cs="Arial"/>
          <w:szCs w:val="22"/>
        </w:rPr>
        <w:t>So</w:t>
      </w:r>
      <w:proofErr w:type="gramEnd"/>
      <w:r>
        <w:rPr>
          <w:rFonts w:ascii="Arial" w:hAnsi="Arial" w:cs="Arial"/>
          <w:szCs w:val="22"/>
        </w:rPr>
        <w:t xml:space="preserve"> students were asked if they prefer to communicate with their lecturer or friend via VLE.</w:t>
      </w:r>
      <w:r w:rsidRPr="00D64727">
        <w:rPr>
          <w:rFonts w:ascii="Arial" w:hAnsi="Arial" w:cs="Arial"/>
          <w:szCs w:val="22"/>
        </w:rPr>
        <w:t xml:space="preserve"> In this survey 50% student strongly agreed on </w:t>
      </w:r>
      <w:r>
        <w:rPr>
          <w:rFonts w:ascii="Arial" w:hAnsi="Arial" w:cs="Arial"/>
          <w:szCs w:val="22"/>
        </w:rPr>
        <w:t xml:space="preserve">this while the remaining half also </w:t>
      </w:r>
      <w:r w:rsidRPr="00D64727">
        <w:rPr>
          <w:rFonts w:ascii="Arial" w:hAnsi="Arial" w:cs="Arial"/>
          <w:szCs w:val="22"/>
        </w:rPr>
        <w:t xml:space="preserve">agreed on this. </w:t>
      </w:r>
    </w:p>
    <w:p w14:paraId="1E1A96E9" w14:textId="77777777" w:rsidR="00A33D4D" w:rsidRDefault="00A33D4D" w:rsidP="00C9527E">
      <w:pPr>
        <w:spacing w:line="360" w:lineRule="auto"/>
        <w:jc w:val="both"/>
        <w:rPr>
          <w:rFonts w:ascii="Arial" w:hAnsi="Arial" w:cs="Arial"/>
          <w:b/>
          <w:szCs w:val="22"/>
        </w:rPr>
      </w:pPr>
      <w:r w:rsidRPr="00A33D4D">
        <w:rPr>
          <w:rFonts w:ascii="Arial" w:hAnsi="Arial" w:cs="Arial"/>
          <w:b/>
          <w:szCs w:val="22"/>
        </w:rPr>
        <w:t>Question 06- Please rate the impact of the online learning platform on your academic studies during pandemic?</w:t>
      </w:r>
    </w:p>
    <w:p w14:paraId="7D1C1BAB" w14:textId="77777777" w:rsidR="003F72B0" w:rsidRPr="00A33D4D" w:rsidRDefault="003F72B0" w:rsidP="00C9527E">
      <w:pPr>
        <w:spacing w:line="360" w:lineRule="auto"/>
        <w:jc w:val="both"/>
        <w:rPr>
          <w:rFonts w:ascii="Arial" w:hAnsi="Arial" w:cs="Arial"/>
          <w:b/>
          <w:szCs w:val="22"/>
        </w:rPr>
      </w:pPr>
      <w:r>
        <w:rPr>
          <w:rFonts w:ascii="Arial" w:hAnsi="Arial" w:cs="Arial"/>
          <w:b/>
          <w:noProof/>
          <w:szCs w:val="22"/>
          <w:lang w:val="en-GB" w:eastAsia="en-GB" w:bidi="ar-SA"/>
        </w:rPr>
        <w:lastRenderedPageBreak/>
        <w:drawing>
          <wp:inline distT="0" distB="0" distL="0" distR="0" wp14:anchorId="5235204E" wp14:editId="5B252BF9">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A5E63B6" w14:textId="77777777" w:rsidR="00117AA7" w:rsidRDefault="00117AA7" w:rsidP="00C9527E">
      <w:pPr>
        <w:tabs>
          <w:tab w:val="left" w:pos="264"/>
        </w:tabs>
        <w:spacing w:line="360" w:lineRule="auto"/>
        <w:jc w:val="both"/>
        <w:rPr>
          <w:rFonts w:ascii="Arial" w:hAnsi="Arial" w:cs="Arial"/>
          <w:szCs w:val="22"/>
        </w:rPr>
      </w:pPr>
    </w:p>
    <w:p w14:paraId="522408DE" w14:textId="77777777" w:rsidR="00117AA7" w:rsidRDefault="00117AA7" w:rsidP="00C9527E">
      <w:pPr>
        <w:tabs>
          <w:tab w:val="left" w:pos="264"/>
        </w:tabs>
        <w:spacing w:line="360" w:lineRule="auto"/>
        <w:jc w:val="both"/>
        <w:rPr>
          <w:rFonts w:ascii="Arial" w:hAnsi="Arial" w:cs="Arial"/>
          <w:szCs w:val="22"/>
        </w:rPr>
      </w:pPr>
    </w:p>
    <w:p w14:paraId="4B751EFD" w14:textId="77777777" w:rsidR="00A33D4D" w:rsidRDefault="00A33D4D" w:rsidP="00C9527E">
      <w:pPr>
        <w:spacing w:line="360" w:lineRule="auto"/>
        <w:jc w:val="both"/>
        <w:rPr>
          <w:rFonts w:ascii="Arial" w:hAnsi="Arial" w:cs="Arial"/>
          <w:szCs w:val="22"/>
        </w:rPr>
      </w:pPr>
      <w:r>
        <w:rPr>
          <w:rFonts w:ascii="Arial" w:hAnsi="Arial" w:cs="Arial"/>
          <w:szCs w:val="22"/>
        </w:rPr>
        <w:t>Students were asked the impact of the online learning platform in their academic studies during pandemic. Here five column is presented to answer the question. Each column from the left to right represent strongly disagree, disagree, neutral, agree and strongly agree. So, according to this graph 10% students were neutral to their answer, 40% agreed on this and 50% strongly agreed on this.</w:t>
      </w:r>
    </w:p>
    <w:p w14:paraId="6732B0CA" w14:textId="77777777" w:rsidR="00A33D4D" w:rsidRDefault="00A33D4D" w:rsidP="00C9527E">
      <w:pPr>
        <w:tabs>
          <w:tab w:val="left" w:pos="264"/>
        </w:tabs>
        <w:spacing w:line="360" w:lineRule="auto"/>
        <w:jc w:val="both"/>
        <w:rPr>
          <w:rFonts w:ascii="Arial" w:hAnsi="Arial" w:cs="Arial"/>
          <w:b/>
          <w:szCs w:val="22"/>
        </w:rPr>
      </w:pPr>
      <w:r w:rsidRPr="00A33D4D">
        <w:rPr>
          <w:rFonts w:ascii="Arial" w:hAnsi="Arial" w:cs="Arial"/>
          <w:b/>
          <w:szCs w:val="22"/>
        </w:rPr>
        <w:t>Question 07- please rate your preference to do your studies in VLE?</w:t>
      </w:r>
    </w:p>
    <w:p w14:paraId="1EB53044" w14:textId="77777777" w:rsidR="003F72B0" w:rsidRPr="00A33D4D" w:rsidRDefault="003F72B0" w:rsidP="00C9527E">
      <w:pPr>
        <w:tabs>
          <w:tab w:val="left" w:pos="264"/>
        </w:tabs>
        <w:spacing w:line="360" w:lineRule="auto"/>
        <w:jc w:val="both"/>
        <w:rPr>
          <w:rFonts w:ascii="Arial" w:hAnsi="Arial" w:cs="Arial"/>
          <w:b/>
          <w:szCs w:val="22"/>
        </w:rPr>
      </w:pPr>
      <w:r>
        <w:rPr>
          <w:rFonts w:ascii="Arial" w:hAnsi="Arial" w:cs="Arial"/>
          <w:b/>
          <w:noProof/>
          <w:szCs w:val="22"/>
          <w:lang w:val="en-GB" w:eastAsia="en-GB" w:bidi="ar-SA"/>
        </w:rPr>
        <w:lastRenderedPageBreak/>
        <w:drawing>
          <wp:inline distT="0" distB="0" distL="0" distR="0" wp14:anchorId="3C14CEEB" wp14:editId="0552D096">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8097659" w14:textId="77777777" w:rsidR="00117AA7" w:rsidRDefault="00117AA7" w:rsidP="00C9527E">
      <w:pPr>
        <w:tabs>
          <w:tab w:val="left" w:pos="264"/>
        </w:tabs>
        <w:spacing w:line="360" w:lineRule="auto"/>
        <w:jc w:val="both"/>
        <w:rPr>
          <w:rFonts w:ascii="Arial" w:hAnsi="Arial" w:cs="Arial"/>
          <w:szCs w:val="22"/>
        </w:rPr>
      </w:pPr>
    </w:p>
    <w:p w14:paraId="0E0DFF6A" w14:textId="77777777" w:rsidR="00117AA7" w:rsidRDefault="00117AA7" w:rsidP="00C9527E">
      <w:pPr>
        <w:tabs>
          <w:tab w:val="left" w:pos="264"/>
        </w:tabs>
        <w:spacing w:line="360" w:lineRule="auto"/>
        <w:jc w:val="both"/>
        <w:rPr>
          <w:rFonts w:ascii="Arial" w:hAnsi="Arial" w:cs="Arial"/>
          <w:szCs w:val="22"/>
        </w:rPr>
      </w:pPr>
    </w:p>
    <w:p w14:paraId="4A0C3922" w14:textId="77777777" w:rsidR="0023334E" w:rsidRDefault="0023334E" w:rsidP="00C9527E">
      <w:pPr>
        <w:tabs>
          <w:tab w:val="left" w:pos="264"/>
        </w:tabs>
        <w:spacing w:line="360" w:lineRule="auto"/>
        <w:jc w:val="both"/>
        <w:rPr>
          <w:rFonts w:ascii="Arial" w:hAnsi="Arial" w:cs="Arial"/>
          <w:szCs w:val="22"/>
        </w:rPr>
      </w:pPr>
      <w:r>
        <w:rPr>
          <w:rFonts w:ascii="Arial" w:hAnsi="Arial" w:cs="Arial"/>
          <w:szCs w:val="22"/>
        </w:rPr>
        <w:t xml:space="preserve">In another survey students were asked to rate their performance in studying VLE. Among 100% student 10% student were positively agreed on this and 90% students were strongly </w:t>
      </w:r>
      <w:proofErr w:type="gramStart"/>
      <w:r>
        <w:rPr>
          <w:rFonts w:ascii="Arial" w:hAnsi="Arial" w:cs="Arial"/>
          <w:szCs w:val="22"/>
        </w:rPr>
        <w:t>agree</w:t>
      </w:r>
      <w:proofErr w:type="gramEnd"/>
      <w:r>
        <w:rPr>
          <w:rFonts w:ascii="Arial" w:hAnsi="Arial" w:cs="Arial"/>
          <w:szCs w:val="22"/>
        </w:rPr>
        <w:t xml:space="preserve"> with 0% disagree on this topic. Here five column is presented to answer the question. Each column from the left to right represent strongly disagree, disagree, neutral, agree and strongly agree. </w:t>
      </w:r>
    </w:p>
    <w:p w14:paraId="51F8ACF6" w14:textId="77777777" w:rsidR="0023334E" w:rsidRDefault="0023334E" w:rsidP="00C9527E">
      <w:pPr>
        <w:tabs>
          <w:tab w:val="left" w:pos="264"/>
        </w:tabs>
        <w:spacing w:line="360" w:lineRule="auto"/>
        <w:jc w:val="both"/>
        <w:rPr>
          <w:rFonts w:ascii="Arial" w:hAnsi="Arial" w:cs="Arial"/>
          <w:szCs w:val="22"/>
        </w:rPr>
      </w:pPr>
    </w:p>
    <w:p w14:paraId="4C102A84" w14:textId="77777777" w:rsidR="0023334E" w:rsidRDefault="0023334E" w:rsidP="00C9527E">
      <w:pPr>
        <w:tabs>
          <w:tab w:val="left" w:pos="264"/>
        </w:tabs>
        <w:spacing w:line="360" w:lineRule="auto"/>
        <w:jc w:val="both"/>
        <w:rPr>
          <w:rFonts w:ascii="Arial" w:hAnsi="Arial" w:cs="Arial"/>
          <w:b/>
          <w:szCs w:val="22"/>
        </w:rPr>
      </w:pPr>
      <w:r w:rsidRPr="0023334E">
        <w:rPr>
          <w:rFonts w:ascii="Arial" w:hAnsi="Arial" w:cs="Arial"/>
          <w:b/>
          <w:szCs w:val="22"/>
        </w:rPr>
        <w:t xml:space="preserve">Question 08- Does University e-learning platform provide appropriate support to complete assignments? </w:t>
      </w:r>
    </w:p>
    <w:p w14:paraId="233BD8EE" w14:textId="77777777" w:rsidR="00C9527E" w:rsidRPr="0023334E" w:rsidRDefault="00C9527E" w:rsidP="00C9527E">
      <w:pPr>
        <w:tabs>
          <w:tab w:val="left" w:pos="264"/>
        </w:tabs>
        <w:spacing w:line="360" w:lineRule="auto"/>
        <w:jc w:val="both"/>
        <w:rPr>
          <w:rFonts w:ascii="Arial" w:hAnsi="Arial" w:cs="Arial"/>
          <w:b/>
          <w:szCs w:val="22"/>
        </w:rPr>
      </w:pPr>
    </w:p>
    <w:p w14:paraId="49FDE72B" w14:textId="77777777" w:rsidR="00D44EB9" w:rsidRPr="00D64727" w:rsidRDefault="00D44EB9" w:rsidP="00C9527E">
      <w:pPr>
        <w:spacing w:line="360" w:lineRule="auto"/>
        <w:jc w:val="both"/>
        <w:rPr>
          <w:rFonts w:ascii="Arial" w:hAnsi="Arial" w:cs="Arial"/>
          <w:szCs w:val="22"/>
        </w:rPr>
      </w:pPr>
    </w:p>
    <w:p w14:paraId="2C9A4C1E" w14:textId="77777777" w:rsidR="00C9527E" w:rsidRDefault="00C9527E" w:rsidP="00C9527E">
      <w:pPr>
        <w:tabs>
          <w:tab w:val="left" w:pos="264"/>
        </w:tabs>
        <w:spacing w:line="360" w:lineRule="auto"/>
        <w:jc w:val="both"/>
        <w:rPr>
          <w:rFonts w:ascii="Arial" w:hAnsi="Arial" w:cs="Arial"/>
          <w:szCs w:val="22"/>
        </w:rPr>
      </w:pPr>
      <w:r>
        <w:rPr>
          <w:rFonts w:ascii="Arial" w:hAnsi="Arial" w:cs="Arial"/>
          <w:b/>
          <w:bCs/>
          <w:noProof/>
          <w:szCs w:val="22"/>
          <w:lang w:val="en-GB" w:eastAsia="en-GB" w:bidi="ar-SA"/>
        </w:rPr>
        <w:lastRenderedPageBreak/>
        <w:drawing>
          <wp:inline distT="0" distB="0" distL="0" distR="0" wp14:anchorId="5518BB58" wp14:editId="30D8094B">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666D92A" w14:textId="77777777" w:rsidR="0023334E" w:rsidRPr="00D64727" w:rsidRDefault="0023334E" w:rsidP="00C9527E">
      <w:pPr>
        <w:tabs>
          <w:tab w:val="left" w:pos="264"/>
        </w:tabs>
        <w:spacing w:line="360" w:lineRule="auto"/>
        <w:jc w:val="both"/>
        <w:rPr>
          <w:rFonts w:ascii="Arial" w:hAnsi="Arial" w:cs="Arial"/>
          <w:szCs w:val="22"/>
        </w:rPr>
      </w:pPr>
      <w:r>
        <w:rPr>
          <w:rFonts w:ascii="Arial" w:hAnsi="Arial" w:cs="Arial"/>
          <w:szCs w:val="22"/>
        </w:rPr>
        <w:t>In this survey another question was asked if the u</w:t>
      </w:r>
      <w:r w:rsidRPr="00D64727">
        <w:rPr>
          <w:rFonts w:ascii="Arial" w:hAnsi="Arial" w:cs="Arial"/>
          <w:szCs w:val="22"/>
        </w:rPr>
        <w:t xml:space="preserve">niversity e-learning platform provide appropriate support to </w:t>
      </w:r>
      <w:r>
        <w:rPr>
          <w:rFonts w:ascii="Arial" w:hAnsi="Arial" w:cs="Arial"/>
          <w:szCs w:val="22"/>
        </w:rPr>
        <w:t xml:space="preserve">complete assignments for the students. According </w:t>
      </w:r>
      <w:r w:rsidRPr="00D64727">
        <w:rPr>
          <w:rFonts w:ascii="Arial" w:hAnsi="Arial" w:cs="Arial"/>
          <w:szCs w:val="22"/>
        </w:rPr>
        <w:t>to survey the satisfaction rate is 90% and the remaining 10% didn’t agree with this</w:t>
      </w:r>
      <w:r>
        <w:rPr>
          <w:rFonts w:ascii="Arial" w:hAnsi="Arial" w:cs="Arial"/>
          <w:szCs w:val="22"/>
        </w:rPr>
        <w:t xml:space="preserve"> answer because they think they didn’t receive adequate support from the</w:t>
      </w:r>
      <w:r w:rsidRPr="002964F2">
        <w:rPr>
          <w:rFonts w:ascii="Arial" w:hAnsi="Arial" w:cs="Arial"/>
          <w:szCs w:val="22"/>
        </w:rPr>
        <w:t xml:space="preserve"> university e-learning platform to complete assignments</w:t>
      </w:r>
      <w:r>
        <w:rPr>
          <w:rFonts w:ascii="Arial" w:hAnsi="Arial" w:cs="Arial"/>
          <w:szCs w:val="22"/>
        </w:rPr>
        <w:t>.</w:t>
      </w:r>
    </w:p>
    <w:p w14:paraId="22A5F7ED" w14:textId="77777777" w:rsidR="00C9527E" w:rsidRPr="0023334E" w:rsidRDefault="0023334E" w:rsidP="00C9527E">
      <w:pPr>
        <w:spacing w:line="360" w:lineRule="auto"/>
        <w:jc w:val="both"/>
        <w:rPr>
          <w:rFonts w:ascii="Arial" w:hAnsi="Arial" w:cs="Arial"/>
          <w:b/>
          <w:szCs w:val="22"/>
        </w:rPr>
      </w:pPr>
      <w:r w:rsidRPr="0023334E">
        <w:rPr>
          <w:rFonts w:ascii="Arial" w:hAnsi="Arial" w:cs="Arial"/>
          <w:b/>
          <w:szCs w:val="22"/>
        </w:rPr>
        <w:t>Question 09- Do you find required and appropriate resource in VLE for each module which you study?</w:t>
      </w:r>
    </w:p>
    <w:p w14:paraId="54250681" w14:textId="77777777" w:rsidR="008F2E09" w:rsidRDefault="008F2E09" w:rsidP="00C9527E">
      <w:pPr>
        <w:spacing w:line="360" w:lineRule="auto"/>
        <w:jc w:val="both"/>
        <w:rPr>
          <w:rFonts w:ascii="Arial" w:hAnsi="Arial" w:cs="Arial"/>
          <w:szCs w:val="22"/>
        </w:rPr>
      </w:pPr>
    </w:p>
    <w:p w14:paraId="2B7760AD" w14:textId="77777777" w:rsidR="007E0C35" w:rsidRDefault="008F2E09" w:rsidP="00C9527E">
      <w:pPr>
        <w:spacing w:line="360" w:lineRule="auto"/>
        <w:jc w:val="both"/>
        <w:rPr>
          <w:rFonts w:ascii="Arial" w:hAnsi="Arial" w:cs="Arial"/>
          <w:szCs w:val="22"/>
        </w:rPr>
      </w:pPr>
      <w:r>
        <w:rPr>
          <w:rFonts w:ascii="Arial" w:hAnsi="Arial" w:cs="Arial"/>
          <w:noProof/>
          <w:szCs w:val="22"/>
          <w:lang w:val="en-GB" w:eastAsia="en-GB" w:bidi="ar-SA"/>
        </w:rPr>
        <w:drawing>
          <wp:inline distT="0" distB="0" distL="0" distR="0" wp14:anchorId="6AE9526B" wp14:editId="140BBA5A">
            <wp:extent cx="5943600" cy="2145677"/>
            <wp:effectExtent l="0" t="0" r="0" b="6985"/>
            <wp:docPr id="8" name="Picture 8" descr="C:\Users\user\Downloads\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9.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145677"/>
                    </a:xfrm>
                    <a:prstGeom prst="rect">
                      <a:avLst/>
                    </a:prstGeom>
                    <a:noFill/>
                    <a:ln>
                      <a:noFill/>
                    </a:ln>
                  </pic:spPr>
                </pic:pic>
              </a:graphicData>
            </a:graphic>
          </wp:inline>
        </w:drawing>
      </w:r>
    </w:p>
    <w:p w14:paraId="1DC49036" w14:textId="77777777" w:rsidR="0023334E" w:rsidRDefault="0023334E" w:rsidP="00C9527E">
      <w:pPr>
        <w:spacing w:line="360" w:lineRule="auto"/>
        <w:jc w:val="both"/>
        <w:rPr>
          <w:rFonts w:ascii="Arial" w:hAnsi="Arial" w:cs="Arial"/>
          <w:szCs w:val="22"/>
        </w:rPr>
      </w:pPr>
      <w:r>
        <w:rPr>
          <w:rFonts w:ascii="Arial" w:hAnsi="Arial" w:cs="Arial"/>
          <w:szCs w:val="22"/>
        </w:rPr>
        <w:lastRenderedPageBreak/>
        <w:t>In this survey students were asked if they find required and appropriate resource in VLE for each module they study. 90% students answered positive in this question while 10% student were dissatisfied with this.</w:t>
      </w:r>
    </w:p>
    <w:p w14:paraId="18DD2669" w14:textId="77777777" w:rsidR="008F2E09" w:rsidRDefault="008F2E09" w:rsidP="00C9527E">
      <w:pPr>
        <w:spacing w:line="360" w:lineRule="auto"/>
        <w:jc w:val="both"/>
        <w:rPr>
          <w:rFonts w:ascii="Arial" w:hAnsi="Arial" w:cs="Arial"/>
          <w:szCs w:val="22"/>
        </w:rPr>
      </w:pPr>
    </w:p>
    <w:p w14:paraId="771745DC" w14:textId="77777777" w:rsidR="0023334E" w:rsidRPr="0023334E" w:rsidRDefault="0023334E" w:rsidP="00C9527E">
      <w:pPr>
        <w:spacing w:line="360" w:lineRule="auto"/>
        <w:jc w:val="both"/>
        <w:rPr>
          <w:rFonts w:ascii="Arial" w:hAnsi="Arial" w:cs="Arial"/>
          <w:b/>
          <w:szCs w:val="22"/>
        </w:rPr>
      </w:pPr>
      <w:r w:rsidRPr="0023334E">
        <w:rPr>
          <w:rFonts w:ascii="Arial" w:hAnsi="Arial" w:cs="Arial"/>
          <w:b/>
          <w:szCs w:val="22"/>
        </w:rPr>
        <w:t>Question 10- Since Lockdown, how satisfied are you in relation to the support which you received from lectures University admit and management through VLE towards your studies?</w:t>
      </w:r>
    </w:p>
    <w:p w14:paraId="52E00035" w14:textId="77777777" w:rsidR="00B50CF4" w:rsidRDefault="00B50CF4" w:rsidP="00C9527E">
      <w:pPr>
        <w:spacing w:line="360" w:lineRule="auto"/>
        <w:jc w:val="both"/>
        <w:rPr>
          <w:rFonts w:ascii="Arial" w:hAnsi="Arial" w:cs="Arial"/>
          <w:szCs w:val="22"/>
        </w:rPr>
      </w:pPr>
    </w:p>
    <w:p w14:paraId="7674D1AF" w14:textId="77777777" w:rsidR="008F2E09" w:rsidRDefault="008F2E09" w:rsidP="00C9527E">
      <w:pPr>
        <w:spacing w:line="360" w:lineRule="auto"/>
        <w:jc w:val="both"/>
        <w:rPr>
          <w:rFonts w:ascii="Arial" w:hAnsi="Arial" w:cs="Arial"/>
          <w:szCs w:val="22"/>
        </w:rPr>
      </w:pPr>
      <w:r>
        <w:rPr>
          <w:rFonts w:ascii="Arial" w:hAnsi="Arial" w:cs="Arial"/>
          <w:noProof/>
          <w:szCs w:val="22"/>
          <w:lang w:val="en-GB" w:eastAsia="en-GB" w:bidi="ar-SA"/>
        </w:rPr>
        <w:drawing>
          <wp:inline distT="0" distB="0" distL="0" distR="0" wp14:anchorId="20F8BC54" wp14:editId="015DADBF">
            <wp:extent cx="5913120" cy="1920240"/>
            <wp:effectExtent l="0" t="0" r="0" b="3810"/>
            <wp:docPr id="9" name="Picture 9" descr="C:\Users\user\Downloads\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10.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13120" cy="1920240"/>
                    </a:xfrm>
                    <a:prstGeom prst="rect">
                      <a:avLst/>
                    </a:prstGeom>
                    <a:noFill/>
                    <a:ln>
                      <a:noFill/>
                    </a:ln>
                  </pic:spPr>
                </pic:pic>
              </a:graphicData>
            </a:graphic>
          </wp:inline>
        </w:drawing>
      </w:r>
    </w:p>
    <w:p w14:paraId="7A9D1E02" w14:textId="77777777" w:rsidR="00117AA7" w:rsidRDefault="00117AA7" w:rsidP="00C9527E">
      <w:pPr>
        <w:spacing w:line="360" w:lineRule="auto"/>
        <w:jc w:val="both"/>
        <w:rPr>
          <w:rFonts w:ascii="Arial" w:hAnsi="Arial" w:cs="Arial"/>
          <w:szCs w:val="22"/>
        </w:rPr>
      </w:pPr>
    </w:p>
    <w:p w14:paraId="7895213E" w14:textId="77777777" w:rsidR="0023334E" w:rsidRDefault="0023334E" w:rsidP="00C9527E">
      <w:pPr>
        <w:spacing w:line="360" w:lineRule="auto"/>
        <w:jc w:val="both"/>
        <w:rPr>
          <w:rFonts w:ascii="Arial" w:hAnsi="Arial" w:cs="Arial"/>
          <w:szCs w:val="22"/>
        </w:rPr>
      </w:pPr>
      <w:r>
        <w:rPr>
          <w:rFonts w:ascii="Arial" w:hAnsi="Arial" w:cs="Arial"/>
          <w:szCs w:val="22"/>
        </w:rPr>
        <w:t>Students were asked to rate their satisfaction in relation to the support they received from their lecturer, university admin and management through VLE toward their study. Here ten column is presented to answer the question. Each of two from the left to right represent strongly disagree, disagree, neutral, agree and strongly agree. So, according to this graph 20% students were neutral to their answer, 20% agreed on this and 60% strongly agreed on this.</w:t>
      </w:r>
    </w:p>
    <w:p w14:paraId="0C2944BB" w14:textId="77777777" w:rsidR="00117AA7" w:rsidRDefault="00117AA7" w:rsidP="00C9527E">
      <w:pPr>
        <w:spacing w:line="360" w:lineRule="auto"/>
        <w:jc w:val="both"/>
        <w:rPr>
          <w:rFonts w:ascii="Arial" w:hAnsi="Arial" w:cs="Arial"/>
          <w:szCs w:val="22"/>
        </w:rPr>
      </w:pPr>
    </w:p>
    <w:p w14:paraId="263E817E" w14:textId="77777777" w:rsidR="0006464F" w:rsidRDefault="0006464F" w:rsidP="00C9527E">
      <w:pPr>
        <w:pStyle w:val="Heading2"/>
        <w:spacing w:line="360" w:lineRule="auto"/>
        <w:jc w:val="both"/>
      </w:pPr>
      <w:bookmarkStart w:id="3" w:name="_Toc112774828"/>
      <w:r w:rsidRPr="00C753D7">
        <w:t>Secondary data</w:t>
      </w:r>
      <w:bookmarkEnd w:id="3"/>
    </w:p>
    <w:p w14:paraId="46FA8428" w14:textId="4C9C6AF3" w:rsidR="00C753D7" w:rsidRPr="00D64727" w:rsidRDefault="00C753D7" w:rsidP="00C9527E">
      <w:pPr>
        <w:spacing w:line="360" w:lineRule="auto"/>
        <w:jc w:val="both"/>
        <w:rPr>
          <w:rFonts w:ascii="Arial" w:hAnsi="Arial" w:cs="Arial"/>
          <w:szCs w:val="22"/>
        </w:rPr>
      </w:pPr>
      <w:r w:rsidRPr="00D64727">
        <w:rPr>
          <w:rFonts w:ascii="Arial" w:hAnsi="Arial" w:cs="Arial"/>
          <w:szCs w:val="22"/>
        </w:rPr>
        <w:t>Secondary research is a type of data collecting that depends on already gathered information. Existing data is summarized and compiled to</w:t>
      </w:r>
      <w:r>
        <w:rPr>
          <w:rFonts w:ascii="Arial" w:hAnsi="Arial" w:cs="Arial"/>
          <w:szCs w:val="22"/>
        </w:rPr>
        <w:t xml:space="preserve"> maximize the efficacy of study</w:t>
      </w:r>
      <w:r w:rsidRPr="00D64727">
        <w:rPr>
          <w:rFonts w:ascii="Arial" w:hAnsi="Arial" w:cs="Arial"/>
          <w:szCs w:val="22"/>
        </w:rPr>
        <w:t xml:space="preserve">. This study makes use of data gathered from databases related to the institute's virtual learning environment as well as a student registration system. The data was collected and used in compliance with the </w:t>
      </w:r>
      <w:r w:rsidRPr="00D64727">
        <w:rPr>
          <w:rFonts w:ascii="Arial" w:hAnsi="Arial" w:cs="Arial"/>
          <w:szCs w:val="22"/>
        </w:rPr>
        <w:lastRenderedPageBreak/>
        <w:t>institution's permission and privacy policies. Furthermore, information was gathered through internet resources such as Google Scholar. </w:t>
      </w:r>
    </w:p>
    <w:p w14:paraId="21525750" w14:textId="77777777" w:rsidR="00D44EB9" w:rsidRPr="00C753D7" w:rsidRDefault="00D44EB9" w:rsidP="00C9527E">
      <w:pPr>
        <w:spacing w:line="360" w:lineRule="auto"/>
        <w:jc w:val="both"/>
        <w:rPr>
          <w:rFonts w:ascii="Arial" w:hAnsi="Arial" w:cs="Arial"/>
          <w:szCs w:val="22"/>
        </w:rPr>
      </w:pPr>
      <w:r w:rsidRPr="00D64727">
        <w:rPr>
          <w:rFonts w:ascii="Arial" w:hAnsi="Arial" w:cs="Arial"/>
          <w:szCs w:val="22"/>
        </w:rPr>
        <w:t>Besides th</w:t>
      </w:r>
      <w:r w:rsidR="007A40DB">
        <w:rPr>
          <w:rFonts w:ascii="Arial" w:hAnsi="Arial" w:cs="Arial"/>
          <w:szCs w:val="22"/>
        </w:rPr>
        <w:t xml:space="preserve">ere are few factors that created good perception about </w:t>
      </w:r>
      <w:r w:rsidR="007A40DB" w:rsidRPr="00C753D7">
        <w:rPr>
          <w:rFonts w:ascii="Arial" w:hAnsi="Arial" w:cs="Arial"/>
          <w:szCs w:val="22"/>
        </w:rPr>
        <w:t xml:space="preserve">the </w:t>
      </w:r>
      <w:r w:rsidRPr="00C753D7">
        <w:rPr>
          <w:rFonts w:ascii="Arial" w:hAnsi="Arial" w:cs="Arial"/>
          <w:szCs w:val="22"/>
        </w:rPr>
        <w:t>Virtual Learning Environment (VLE) on students’ learning experience</w:t>
      </w:r>
      <w:r w:rsidR="00CE6BEE" w:rsidRPr="00C753D7">
        <w:rPr>
          <w:rFonts w:ascii="Arial" w:hAnsi="Arial" w:cs="Arial"/>
          <w:szCs w:val="22"/>
        </w:rPr>
        <w:t>.</w:t>
      </w:r>
      <w:r w:rsidR="00C753D7">
        <w:rPr>
          <w:rFonts w:ascii="Arial" w:hAnsi="Arial" w:cs="Arial"/>
          <w:szCs w:val="22"/>
        </w:rPr>
        <w:t xml:space="preserve"> </w:t>
      </w:r>
    </w:p>
    <w:p w14:paraId="6EEC6623" w14:textId="77777777" w:rsidR="00CE6BEE" w:rsidRPr="00D64727" w:rsidRDefault="00CE6BEE" w:rsidP="00C9527E">
      <w:pPr>
        <w:spacing w:line="360" w:lineRule="auto"/>
        <w:jc w:val="both"/>
        <w:rPr>
          <w:rFonts w:ascii="Arial" w:hAnsi="Arial" w:cs="Arial"/>
          <w:b/>
          <w:bCs/>
          <w:szCs w:val="22"/>
        </w:rPr>
      </w:pPr>
      <w:r w:rsidRPr="00D64727">
        <w:rPr>
          <w:rFonts w:ascii="Arial" w:hAnsi="Arial" w:cs="Arial"/>
          <w:b/>
          <w:bCs/>
          <w:szCs w:val="22"/>
        </w:rPr>
        <w:t>Flexibility</w:t>
      </w:r>
    </w:p>
    <w:p w14:paraId="7E1730E4" w14:textId="77777777" w:rsidR="00CE6BEE" w:rsidRPr="00D64727" w:rsidRDefault="00CE6BEE" w:rsidP="00C9527E">
      <w:pPr>
        <w:spacing w:line="360" w:lineRule="auto"/>
        <w:jc w:val="both"/>
        <w:rPr>
          <w:rFonts w:ascii="Arial" w:hAnsi="Arial" w:cs="Arial"/>
          <w:szCs w:val="22"/>
        </w:rPr>
      </w:pPr>
      <w:r w:rsidRPr="00D64727">
        <w:rPr>
          <w:rFonts w:ascii="Arial" w:hAnsi="Arial" w:cs="Arial"/>
          <w:szCs w:val="22"/>
        </w:rPr>
        <w:t xml:space="preserve">By encouraging VLEs, the learning activity has evolved as a flexible process in terms of time. since they have accessibility to all of the </w:t>
      </w:r>
      <w:proofErr w:type="gramStart"/>
      <w:r w:rsidRPr="00D64727">
        <w:rPr>
          <w:rFonts w:ascii="Arial" w:hAnsi="Arial" w:cs="Arial"/>
          <w:szCs w:val="22"/>
        </w:rPr>
        <w:t>resources</w:t>
      </w:r>
      <w:proofErr w:type="gramEnd"/>
      <w:r w:rsidRPr="00D64727">
        <w:rPr>
          <w:rFonts w:ascii="Arial" w:hAnsi="Arial" w:cs="Arial"/>
          <w:szCs w:val="22"/>
        </w:rPr>
        <w:t xml:space="preserve"> students may organize their study around other obligations. As a result, it is simpler to attend studying while working full-time or part time job. </w:t>
      </w:r>
      <w:r w:rsidR="00145656" w:rsidRPr="00D64727">
        <w:rPr>
          <w:rFonts w:ascii="Arial" w:hAnsi="Arial" w:cs="Arial"/>
          <w:szCs w:val="22"/>
        </w:rPr>
        <w:t>In addition to study the subject in Virtual Learning Environments (VLEs) students may read the resources and view the lectures as numerous times as they require</w:t>
      </w:r>
      <w:r w:rsidR="005E5068" w:rsidRPr="005E5068">
        <w:t xml:space="preserve"> </w:t>
      </w:r>
      <w:r w:rsidR="005E5068" w:rsidRPr="005E5068">
        <w:rPr>
          <w:rFonts w:ascii="Arial" w:hAnsi="Arial" w:cs="Arial"/>
          <w:szCs w:val="22"/>
        </w:rPr>
        <w:t>(Weller, Pegler and Mason, 2005)</w:t>
      </w:r>
      <w:r w:rsidR="00145656" w:rsidRPr="00D64727">
        <w:rPr>
          <w:rFonts w:ascii="Arial" w:hAnsi="Arial" w:cs="Arial"/>
          <w:szCs w:val="22"/>
        </w:rPr>
        <w:t xml:space="preserve">. </w:t>
      </w:r>
    </w:p>
    <w:p w14:paraId="5ABB957C" w14:textId="77777777" w:rsidR="00145656" w:rsidRPr="00D64727" w:rsidRDefault="00145656" w:rsidP="00C9527E">
      <w:pPr>
        <w:spacing w:line="360" w:lineRule="auto"/>
        <w:jc w:val="both"/>
        <w:rPr>
          <w:rFonts w:ascii="Arial" w:hAnsi="Arial" w:cs="Arial"/>
          <w:b/>
          <w:bCs/>
          <w:szCs w:val="22"/>
        </w:rPr>
      </w:pPr>
      <w:r w:rsidRPr="00D64727">
        <w:rPr>
          <w:rFonts w:ascii="Arial" w:hAnsi="Arial" w:cs="Arial"/>
          <w:b/>
          <w:bCs/>
          <w:szCs w:val="22"/>
        </w:rPr>
        <w:t>Accessibility</w:t>
      </w:r>
    </w:p>
    <w:p w14:paraId="69629D39" w14:textId="77777777" w:rsidR="00145656" w:rsidRPr="00D64727" w:rsidRDefault="00145656" w:rsidP="00C9527E">
      <w:pPr>
        <w:spacing w:line="360" w:lineRule="auto"/>
        <w:jc w:val="both"/>
        <w:rPr>
          <w:rFonts w:ascii="Arial" w:hAnsi="Arial" w:cs="Arial"/>
          <w:szCs w:val="22"/>
        </w:rPr>
      </w:pPr>
      <w:r w:rsidRPr="00D64727">
        <w:rPr>
          <w:rFonts w:ascii="Arial" w:hAnsi="Arial" w:cs="Arial"/>
          <w:szCs w:val="22"/>
        </w:rPr>
        <w:t xml:space="preserve">Traditional classroom instruction </w:t>
      </w:r>
      <w:proofErr w:type="gramStart"/>
      <w:r w:rsidRPr="00D64727">
        <w:rPr>
          <w:rFonts w:ascii="Arial" w:hAnsi="Arial" w:cs="Arial"/>
          <w:szCs w:val="22"/>
        </w:rPr>
        <w:t>are</w:t>
      </w:r>
      <w:proofErr w:type="gramEnd"/>
      <w:r w:rsidRPr="00D64727">
        <w:rPr>
          <w:rFonts w:ascii="Arial" w:hAnsi="Arial" w:cs="Arial"/>
          <w:szCs w:val="22"/>
        </w:rPr>
        <w:t xml:space="preserve"> not needed in online classes. </w:t>
      </w:r>
      <w:proofErr w:type="gramStart"/>
      <w:r w:rsidRPr="00D64727">
        <w:rPr>
          <w:rFonts w:ascii="Arial" w:hAnsi="Arial" w:cs="Arial"/>
          <w:szCs w:val="22"/>
        </w:rPr>
        <w:t>So</w:t>
      </w:r>
      <w:proofErr w:type="gramEnd"/>
      <w:r w:rsidRPr="00D64727">
        <w:rPr>
          <w:rFonts w:ascii="Arial" w:hAnsi="Arial" w:cs="Arial"/>
          <w:szCs w:val="22"/>
        </w:rPr>
        <w:t xml:space="preserve"> living in remote regions or in foreign countries is not a problem. One may get a good education who face difficulties due to work or disabilities. Online education reduces the need for traditional classroom instruction. </w:t>
      </w:r>
      <w:proofErr w:type="gramStart"/>
      <w:r w:rsidRPr="00D64727">
        <w:rPr>
          <w:rFonts w:ascii="Arial" w:hAnsi="Arial" w:cs="Arial"/>
          <w:szCs w:val="22"/>
        </w:rPr>
        <w:t>As a consequence</w:t>
      </w:r>
      <w:proofErr w:type="gramEnd"/>
      <w:r w:rsidRPr="00D64727">
        <w:rPr>
          <w:rFonts w:ascii="Arial" w:hAnsi="Arial" w:cs="Arial"/>
          <w:szCs w:val="22"/>
        </w:rPr>
        <w:t>, persons with impairments, as well as those living in remote regions or in foreign countries, may get a good education. Furthermore, the online learning platform promotes ongoing teaching by allowing students to read while traveling or coping with bodily disease</w:t>
      </w:r>
      <w:r w:rsidR="005E5068" w:rsidRPr="005E5068">
        <w:t xml:space="preserve"> </w:t>
      </w:r>
      <w:r w:rsidR="005E5068" w:rsidRPr="005E5068">
        <w:rPr>
          <w:rFonts w:ascii="Arial" w:hAnsi="Arial" w:cs="Arial"/>
          <w:szCs w:val="22"/>
        </w:rPr>
        <w:t>(Leck, 2013)</w:t>
      </w:r>
      <w:r w:rsidRPr="00D64727">
        <w:rPr>
          <w:rFonts w:ascii="Arial" w:hAnsi="Arial" w:cs="Arial"/>
          <w:szCs w:val="22"/>
        </w:rPr>
        <w:t>.</w:t>
      </w:r>
    </w:p>
    <w:p w14:paraId="0736721F" w14:textId="77777777" w:rsidR="00145656" w:rsidRPr="00D64727" w:rsidRDefault="00145656" w:rsidP="00C9527E">
      <w:pPr>
        <w:spacing w:line="360" w:lineRule="auto"/>
        <w:jc w:val="both"/>
        <w:rPr>
          <w:rFonts w:ascii="Arial" w:hAnsi="Arial" w:cs="Arial"/>
          <w:b/>
          <w:bCs/>
          <w:szCs w:val="22"/>
        </w:rPr>
      </w:pPr>
      <w:r w:rsidRPr="00D64727">
        <w:rPr>
          <w:rFonts w:ascii="Arial" w:hAnsi="Arial" w:cs="Arial"/>
          <w:b/>
          <w:bCs/>
          <w:szCs w:val="22"/>
        </w:rPr>
        <w:t>Affordability</w:t>
      </w:r>
    </w:p>
    <w:p w14:paraId="4EC4BDA4" w14:textId="77777777" w:rsidR="00145656" w:rsidRPr="00D64727" w:rsidRDefault="001B41EF" w:rsidP="00C9527E">
      <w:pPr>
        <w:spacing w:line="360" w:lineRule="auto"/>
        <w:jc w:val="both"/>
        <w:rPr>
          <w:rFonts w:ascii="Arial" w:hAnsi="Arial" w:cs="Arial"/>
          <w:szCs w:val="22"/>
        </w:rPr>
      </w:pPr>
      <w:r w:rsidRPr="00D64727">
        <w:rPr>
          <w:rFonts w:ascii="Arial" w:hAnsi="Arial" w:cs="Arial"/>
          <w:szCs w:val="22"/>
        </w:rPr>
        <w:t> VLE</w:t>
      </w:r>
      <w:r w:rsidR="00B50CF4">
        <w:rPr>
          <w:rFonts w:ascii="Arial" w:hAnsi="Arial" w:cs="Arial"/>
          <w:szCs w:val="22"/>
        </w:rPr>
        <w:t>’</w:t>
      </w:r>
      <w:r w:rsidRPr="00D64727">
        <w:rPr>
          <w:rFonts w:ascii="Arial" w:hAnsi="Arial" w:cs="Arial"/>
          <w:szCs w:val="22"/>
        </w:rPr>
        <w:t>s has managed to make the education system more inexpensive. Outsiders profit from Virtual Learning Environments (VLEs) as well, since they may finish their education courses without having to relocate to another nation</w:t>
      </w:r>
      <w:r w:rsidR="00695C1C">
        <w:rPr>
          <w:rFonts w:ascii="Arial" w:hAnsi="Arial" w:cs="Arial"/>
          <w:szCs w:val="22"/>
        </w:rPr>
        <w:t xml:space="preserve"> </w:t>
      </w:r>
      <w:r w:rsidR="005E5068" w:rsidRPr="005E5068">
        <w:rPr>
          <w:rFonts w:ascii="Arial" w:hAnsi="Arial" w:cs="Arial"/>
          <w:szCs w:val="22"/>
        </w:rPr>
        <w:t>(Weller, Pegler and Mason, 2005)</w:t>
      </w:r>
      <w:r w:rsidRPr="00D64727">
        <w:rPr>
          <w:rFonts w:ascii="Arial" w:hAnsi="Arial" w:cs="Arial"/>
          <w:szCs w:val="22"/>
        </w:rPr>
        <w:t>.</w:t>
      </w:r>
    </w:p>
    <w:p w14:paraId="6CAC2720" w14:textId="77777777" w:rsidR="001B41EF" w:rsidRPr="00D64727" w:rsidRDefault="001B41EF" w:rsidP="00C9527E">
      <w:pPr>
        <w:spacing w:line="360" w:lineRule="auto"/>
        <w:jc w:val="both"/>
        <w:rPr>
          <w:rFonts w:ascii="Arial" w:hAnsi="Arial" w:cs="Arial"/>
          <w:b/>
          <w:bCs/>
          <w:szCs w:val="22"/>
        </w:rPr>
      </w:pPr>
      <w:r w:rsidRPr="00D64727">
        <w:rPr>
          <w:rFonts w:ascii="Arial" w:hAnsi="Arial" w:cs="Arial"/>
          <w:b/>
          <w:bCs/>
          <w:szCs w:val="22"/>
        </w:rPr>
        <w:t>Engagement</w:t>
      </w:r>
    </w:p>
    <w:p w14:paraId="2365DBB5" w14:textId="77777777" w:rsidR="001B41EF" w:rsidRPr="00D64727" w:rsidRDefault="00956501" w:rsidP="00C9527E">
      <w:pPr>
        <w:spacing w:line="360" w:lineRule="auto"/>
        <w:jc w:val="both"/>
        <w:rPr>
          <w:rFonts w:ascii="Arial" w:hAnsi="Arial" w:cs="Arial"/>
          <w:szCs w:val="22"/>
        </w:rPr>
      </w:pPr>
      <w:r w:rsidRPr="00D64727">
        <w:rPr>
          <w:rFonts w:ascii="Arial" w:hAnsi="Arial" w:cs="Arial"/>
          <w:szCs w:val="22"/>
        </w:rPr>
        <w:t>The implementation of innovative teaching methodologies as well as experimentation with various forms of educational information is possible due to Learning in a virtual environment. It improves the educational path by incorporating online exams, quizzes, lectures, and recordings. VLE’s make learning more game-like via a variety of activities that increase student engagement</w:t>
      </w:r>
      <w:r w:rsidR="005F6F02">
        <w:rPr>
          <w:rFonts w:ascii="Arial" w:hAnsi="Arial" w:cs="Arial"/>
          <w:szCs w:val="22"/>
        </w:rPr>
        <w:t xml:space="preserve"> </w:t>
      </w:r>
      <w:r w:rsidR="005E5068" w:rsidRPr="005E5068">
        <w:rPr>
          <w:rFonts w:ascii="Arial" w:hAnsi="Arial" w:cs="Arial"/>
          <w:szCs w:val="22"/>
        </w:rPr>
        <w:t>(Leck, 2013</w:t>
      </w:r>
      <w:r w:rsidR="005E5068">
        <w:rPr>
          <w:rFonts w:ascii="Arial" w:hAnsi="Arial" w:cs="Arial"/>
          <w:szCs w:val="22"/>
        </w:rPr>
        <w:t>)</w:t>
      </w:r>
      <w:r w:rsidRPr="00D64727">
        <w:rPr>
          <w:rFonts w:ascii="Arial" w:hAnsi="Arial" w:cs="Arial"/>
          <w:szCs w:val="22"/>
        </w:rPr>
        <w:t xml:space="preserve">. </w:t>
      </w:r>
    </w:p>
    <w:p w14:paraId="15AA6395" w14:textId="77777777" w:rsidR="00956501" w:rsidRPr="00D64727" w:rsidRDefault="00956501" w:rsidP="00C9527E">
      <w:pPr>
        <w:spacing w:line="360" w:lineRule="auto"/>
        <w:jc w:val="both"/>
        <w:rPr>
          <w:rFonts w:ascii="Arial" w:hAnsi="Arial" w:cs="Arial"/>
          <w:b/>
          <w:bCs/>
          <w:szCs w:val="22"/>
        </w:rPr>
      </w:pPr>
      <w:r w:rsidRPr="00D64727">
        <w:rPr>
          <w:rFonts w:ascii="Arial" w:hAnsi="Arial" w:cs="Arial"/>
          <w:b/>
          <w:bCs/>
          <w:szCs w:val="22"/>
        </w:rPr>
        <w:lastRenderedPageBreak/>
        <w:t>Motivation</w:t>
      </w:r>
    </w:p>
    <w:p w14:paraId="44BB00C7" w14:textId="77777777" w:rsidR="00956501" w:rsidRPr="00D64727" w:rsidRDefault="00956501" w:rsidP="00C9527E">
      <w:pPr>
        <w:spacing w:line="360" w:lineRule="auto"/>
        <w:jc w:val="both"/>
        <w:rPr>
          <w:rFonts w:ascii="Arial" w:hAnsi="Arial" w:cs="Arial"/>
          <w:szCs w:val="22"/>
        </w:rPr>
      </w:pPr>
      <w:r w:rsidRPr="00D64727">
        <w:rPr>
          <w:rFonts w:ascii="Arial" w:hAnsi="Arial" w:cs="Arial"/>
          <w:szCs w:val="22"/>
        </w:rPr>
        <w:t>The virtual learning environment (VLE) provides more flexibility, which might be problematic for those who lack self-discipline. Without regular supervision and firm timelines, it is difficult for students to remain focused as well as study properly</w:t>
      </w:r>
      <w:r w:rsidR="005E5068" w:rsidRPr="005E5068">
        <w:t xml:space="preserve"> </w:t>
      </w:r>
      <w:r w:rsidR="005E5068" w:rsidRPr="005E5068">
        <w:rPr>
          <w:rFonts w:ascii="Arial" w:hAnsi="Arial" w:cs="Arial"/>
          <w:szCs w:val="22"/>
        </w:rPr>
        <w:t>(Pem et al., 2021)</w:t>
      </w:r>
      <w:r w:rsidRPr="00D64727">
        <w:rPr>
          <w:rFonts w:ascii="Arial" w:hAnsi="Arial" w:cs="Arial"/>
          <w:szCs w:val="22"/>
        </w:rPr>
        <w:t>.</w:t>
      </w:r>
    </w:p>
    <w:p w14:paraId="5519AE3B" w14:textId="77777777" w:rsidR="00C9527E" w:rsidRDefault="00C9527E" w:rsidP="00C9527E">
      <w:pPr>
        <w:spacing w:line="360" w:lineRule="auto"/>
        <w:jc w:val="both"/>
        <w:rPr>
          <w:rFonts w:ascii="Arial" w:hAnsi="Arial" w:cs="Arial"/>
          <w:szCs w:val="22"/>
        </w:rPr>
      </w:pPr>
    </w:p>
    <w:p w14:paraId="553DE267" w14:textId="77777777" w:rsidR="00956501" w:rsidRPr="007A40DB" w:rsidRDefault="007A40DB" w:rsidP="00C9527E">
      <w:pPr>
        <w:pStyle w:val="Heading1"/>
        <w:spacing w:line="360" w:lineRule="auto"/>
        <w:jc w:val="both"/>
      </w:pPr>
      <w:bookmarkStart w:id="4" w:name="_Toc112774829"/>
      <w:r>
        <w:t>The</w:t>
      </w:r>
      <w:r w:rsidR="00F511BA" w:rsidRPr="007A40DB">
        <w:t> impact of Virtual Learning Environment (VLE) on student achievement</w:t>
      </w:r>
      <w:bookmarkEnd w:id="4"/>
    </w:p>
    <w:p w14:paraId="42236282" w14:textId="77777777" w:rsidR="00816F7B" w:rsidRPr="00D64727" w:rsidRDefault="00F511BA" w:rsidP="00C9527E">
      <w:pPr>
        <w:spacing w:line="360" w:lineRule="auto"/>
        <w:jc w:val="both"/>
        <w:rPr>
          <w:rFonts w:ascii="Arial" w:hAnsi="Arial" w:cs="Arial"/>
          <w:szCs w:val="22"/>
        </w:rPr>
      </w:pPr>
      <w:r w:rsidRPr="00D64727">
        <w:rPr>
          <w:rFonts w:ascii="Arial" w:hAnsi="Arial" w:cs="Arial"/>
          <w:szCs w:val="22"/>
        </w:rPr>
        <w:t xml:space="preserve">Virtual learning environments have a huge influence on boosting a country's education system as they are integrated in official educational standards and coursework by academic system. </w:t>
      </w:r>
      <w:r w:rsidR="00816F7B" w:rsidRPr="00D64727">
        <w:rPr>
          <w:rFonts w:ascii="Arial" w:hAnsi="Arial" w:cs="Arial"/>
          <w:szCs w:val="22"/>
        </w:rPr>
        <w:t xml:space="preserve">With the support of unique views, VLEs have been found to play an important role in involving individuals in non-formal as well as informal environments. In 2014, Dahlstrom, Brooks, and Bichsel performed a VLE survey and discovered that 74% of instructors felt VLEs are a very valuable key to efficient teaching. Furthermore, 71% of instructors agree that virtual learning environments (VLEs) are a very useful tool for increasing student learning. Furthermore, 99 percent of institutions employ a virtual learning environment (VLE), and 85 percent of professors use VLE on a regular basis. Dahlstrom, Brooks, and Bichsel (2014) discovered that 83% of students utilize the VLE, with 56% using it for </w:t>
      </w:r>
      <w:proofErr w:type="gramStart"/>
      <w:r w:rsidR="00816F7B" w:rsidRPr="00D64727">
        <w:rPr>
          <w:rFonts w:ascii="Arial" w:hAnsi="Arial" w:cs="Arial"/>
          <w:szCs w:val="22"/>
        </w:rPr>
        <w:t>all of</w:t>
      </w:r>
      <w:proofErr w:type="gramEnd"/>
      <w:r w:rsidR="00816F7B" w:rsidRPr="00D64727">
        <w:rPr>
          <w:rFonts w:ascii="Arial" w:hAnsi="Arial" w:cs="Arial"/>
          <w:szCs w:val="22"/>
        </w:rPr>
        <w:t xml:space="preserve"> their classes</w:t>
      </w:r>
      <w:r w:rsidR="007A40DB" w:rsidRPr="007A40DB">
        <w:t xml:space="preserve"> </w:t>
      </w:r>
      <w:r w:rsidR="007A40DB" w:rsidRPr="007A40DB">
        <w:rPr>
          <w:rFonts w:ascii="Arial" w:hAnsi="Arial" w:cs="Arial"/>
          <w:szCs w:val="22"/>
        </w:rPr>
        <w:t>(Demian and Morrice, 2012)</w:t>
      </w:r>
      <w:r w:rsidR="00816F7B" w:rsidRPr="00D64727">
        <w:rPr>
          <w:rFonts w:ascii="Arial" w:hAnsi="Arial" w:cs="Arial"/>
          <w:szCs w:val="22"/>
        </w:rPr>
        <w:t>.</w:t>
      </w:r>
    </w:p>
    <w:p w14:paraId="6286EDF1" w14:textId="77777777" w:rsidR="00636FD7" w:rsidRPr="007A40DB" w:rsidRDefault="006D17A5" w:rsidP="00C9527E">
      <w:pPr>
        <w:pStyle w:val="Heading1"/>
        <w:spacing w:line="360" w:lineRule="auto"/>
        <w:jc w:val="both"/>
      </w:pPr>
      <w:bookmarkStart w:id="5" w:name="_Toc112774830"/>
      <w:r w:rsidRPr="007A40DB">
        <w:t>Data analysis</w:t>
      </w:r>
      <w:bookmarkEnd w:id="5"/>
    </w:p>
    <w:p w14:paraId="6D6312C9" w14:textId="77777777" w:rsidR="00C96C39" w:rsidRPr="00D64727" w:rsidRDefault="00B4346D" w:rsidP="00C9527E">
      <w:pPr>
        <w:spacing w:line="360" w:lineRule="auto"/>
        <w:jc w:val="both"/>
        <w:rPr>
          <w:rFonts w:ascii="Arial" w:hAnsi="Arial" w:cs="Arial"/>
          <w:szCs w:val="22"/>
        </w:rPr>
      </w:pPr>
      <w:r w:rsidRPr="00D64727">
        <w:rPr>
          <w:rFonts w:ascii="Arial" w:hAnsi="Arial" w:cs="Arial"/>
          <w:szCs w:val="22"/>
        </w:rPr>
        <w:t xml:space="preserve">The narrative analysis style was utilized to analyze the acquired material using a secondary research approach. The narrative analysis style has been shown to aid in the interpretation of data in relation to the study issue. According to </w:t>
      </w:r>
      <w:proofErr w:type="gramStart"/>
      <w:r w:rsidRPr="00D64727">
        <w:rPr>
          <w:rFonts w:ascii="Arial" w:hAnsi="Arial" w:cs="Arial"/>
          <w:szCs w:val="22"/>
        </w:rPr>
        <w:t>Alves ,</w:t>
      </w:r>
      <w:proofErr w:type="gramEnd"/>
      <w:r w:rsidRPr="00D64727">
        <w:rPr>
          <w:rFonts w:ascii="Arial" w:hAnsi="Arial" w:cs="Arial"/>
          <w:szCs w:val="22"/>
        </w:rPr>
        <w:t xml:space="preserve"> (2017)'s research titled 'The Influence of Virtual Learning Environments on Students' Performance,' students with limited accessibility to VLEs completed the curriculum with 46.6%, whereas students with complete access to VLEs completed with 99.4%. Furthermore, 53.4% of students failed because they can't get access to VLEs, whereas just 0.6% failed given access to VLEs. Students seem to be enthusiastic in VLE as a teaching method since it promotes independent learning while also enhancing contact between professors and students. Moreover, Herrera (2017) contends that pupils experience challenges since the application required to access VLE is not readily operable. As a result, the kids struggle to utilize the program since it differs from the ordinary electronics they use on a regular basis. Yet, an online poll of students at the University of Wales Trinity Saint David </w:t>
      </w:r>
      <w:r w:rsidRPr="00D64727">
        <w:rPr>
          <w:rFonts w:ascii="Arial" w:hAnsi="Arial" w:cs="Arial"/>
          <w:szCs w:val="22"/>
        </w:rPr>
        <w:lastRenderedPageBreak/>
        <w:t xml:space="preserve">London Campus to determine the effect of Virtual Learning Environments on their learning experiences indicated that </w:t>
      </w:r>
      <w:proofErr w:type="gramStart"/>
      <w:r w:rsidRPr="00D64727">
        <w:rPr>
          <w:rFonts w:ascii="Arial" w:hAnsi="Arial" w:cs="Arial"/>
          <w:szCs w:val="22"/>
        </w:rPr>
        <w:t>the majority of</w:t>
      </w:r>
      <w:proofErr w:type="gramEnd"/>
      <w:r w:rsidRPr="00D64727">
        <w:rPr>
          <w:rFonts w:ascii="Arial" w:hAnsi="Arial" w:cs="Arial"/>
          <w:szCs w:val="22"/>
        </w:rPr>
        <w:t xml:space="preserve"> them profited from this procedure</w:t>
      </w:r>
      <w:r w:rsidR="007A40DB" w:rsidRPr="007A40DB">
        <w:t xml:space="preserve"> </w:t>
      </w:r>
      <w:r w:rsidR="007A40DB" w:rsidRPr="007A40DB">
        <w:rPr>
          <w:rFonts w:ascii="Arial" w:hAnsi="Arial" w:cs="Arial"/>
          <w:szCs w:val="22"/>
        </w:rPr>
        <w:t>(Lee, Hong and Ling, 2001)</w:t>
      </w:r>
      <w:r w:rsidRPr="00D64727">
        <w:rPr>
          <w:rFonts w:ascii="Arial" w:hAnsi="Arial" w:cs="Arial"/>
          <w:szCs w:val="22"/>
        </w:rPr>
        <w:t>.</w:t>
      </w:r>
      <w:r w:rsidR="006D17A5" w:rsidRPr="00D64727">
        <w:rPr>
          <w:rFonts w:ascii="Arial" w:hAnsi="Arial" w:cs="Arial"/>
          <w:szCs w:val="22"/>
        </w:rPr>
        <w:t xml:space="preserve"> </w:t>
      </w:r>
    </w:p>
    <w:p w14:paraId="0CD499DD" w14:textId="77777777" w:rsidR="00636FD7" w:rsidRPr="00D64727" w:rsidRDefault="006D17A5" w:rsidP="00C9527E">
      <w:pPr>
        <w:spacing w:line="360" w:lineRule="auto"/>
        <w:jc w:val="both"/>
        <w:rPr>
          <w:rFonts w:ascii="Arial" w:hAnsi="Arial" w:cs="Arial"/>
          <w:szCs w:val="22"/>
        </w:rPr>
      </w:pPr>
      <w:r w:rsidRPr="00D64727">
        <w:rPr>
          <w:rFonts w:ascii="Arial" w:hAnsi="Arial" w:cs="Arial"/>
          <w:szCs w:val="22"/>
        </w:rPr>
        <w:t>The poll was done on twenty student participants from the University of Wales Trinity Saint David London Campus. Among them 80% of them thought Virtual Learning Environments to be extremely successful, and 3% thought VLEs to be ineffective to make lesson complete, and the remainder were indifferent. Furthermore, 85% of pupils said that VLEs assisted them comprehend the issue more effectively than traditional learning methods, whereas 3% disagreed and 12% stayed indifferent. Additionally, 84% of students feel that VLEs are more efficient and affordable than conventional education systems. Furthermore, the poll found that 90% of students believe VLE has improved their learning opportunity and is more adaptable than conventional learning methods, while 8% are indifferent and 2% disagree</w:t>
      </w:r>
      <w:r w:rsidR="005E5068" w:rsidRPr="005E5068">
        <w:t xml:space="preserve"> </w:t>
      </w:r>
      <w:r w:rsidR="005E5068" w:rsidRPr="005E5068">
        <w:rPr>
          <w:rFonts w:ascii="Arial" w:hAnsi="Arial" w:cs="Arial"/>
          <w:szCs w:val="22"/>
        </w:rPr>
        <w:t>(AlQudah, 2014)</w:t>
      </w:r>
      <w:r w:rsidRPr="00D64727">
        <w:rPr>
          <w:rFonts w:ascii="Arial" w:hAnsi="Arial" w:cs="Arial"/>
          <w:szCs w:val="22"/>
        </w:rPr>
        <w:t>.</w:t>
      </w:r>
    </w:p>
    <w:p w14:paraId="531F7C0A" w14:textId="77777777" w:rsidR="00636FD7" w:rsidRPr="00D64727" w:rsidRDefault="00636FD7" w:rsidP="00C9527E">
      <w:pPr>
        <w:pStyle w:val="Heading1"/>
        <w:spacing w:line="360" w:lineRule="auto"/>
        <w:jc w:val="both"/>
      </w:pPr>
      <w:bookmarkStart w:id="6" w:name="_Toc112774831"/>
      <w:r w:rsidRPr="00D64727">
        <w:t>Conclusion</w:t>
      </w:r>
      <w:bookmarkEnd w:id="6"/>
    </w:p>
    <w:p w14:paraId="79E673C8" w14:textId="77777777" w:rsidR="00636FD7" w:rsidRDefault="00636FD7" w:rsidP="00C9527E">
      <w:pPr>
        <w:spacing w:line="360" w:lineRule="auto"/>
        <w:jc w:val="both"/>
        <w:rPr>
          <w:rFonts w:ascii="Arial" w:hAnsi="Arial" w:cs="Arial"/>
          <w:szCs w:val="22"/>
        </w:rPr>
      </w:pPr>
      <w:r w:rsidRPr="00D64727">
        <w:rPr>
          <w:rFonts w:ascii="Arial" w:hAnsi="Arial" w:cs="Arial"/>
          <w:szCs w:val="22"/>
        </w:rPr>
        <w:t>According to this study, students' academic performance has increased as a result of VLEs' assistance in better grasping the issue. They have also said that they may spend as much time as they need going over the study materials in order to better comprehend the issue, which has resulted in an improvement in their academic performance. Furthermore, they believe that VLEs are more affordable and adaptable than conventional learning processes, which have enabled them to continue working. In conclusion, the poll found that the Virtual Learning Environment (VLE) at the University of Wales Trinity Saint David London Campus improved students' learning experiences.</w:t>
      </w:r>
      <w:r w:rsidR="0048541A">
        <w:rPr>
          <w:rFonts w:ascii="Arial" w:hAnsi="Arial" w:cs="Arial"/>
          <w:szCs w:val="22"/>
        </w:rPr>
        <w:t xml:space="preserve"> So, everyone is trying to cope with this VLE to have a better experience in learning. </w:t>
      </w:r>
    </w:p>
    <w:p w14:paraId="18F4ABEE" w14:textId="0877B012" w:rsidR="007A40DB" w:rsidRDefault="007A40DB" w:rsidP="00C9527E">
      <w:pPr>
        <w:spacing w:line="360" w:lineRule="auto"/>
        <w:jc w:val="both"/>
        <w:rPr>
          <w:rFonts w:ascii="Arial" w:hAnsi="Arial" w:cs="Arial"/>
          <w:szCs w:val="22"/>
        </w:rPr>
      </w:pPr>
    </w:p>
    <w:p w14:paraId="72AA4634" w14:textId="0954246B" w:rsidR="004475C0" w:rsidRDefault="004475C0" w:rsidP="00C9527E">
      <w:pPr>
        <w:spacing w:line="360" w:lineRule="auto"/>
        <w:jc w:val="both"/>
        <w:rPr>
          <w:rFonts w:ascii="Arial" w:hAnsi="Arial" w:cs="Arial"/>
          <w:szCs w:val="22"/>
        </w:rPr>
      </w:pPr>
    </w:p>
    <w:p w14:paraId="7C05C328" w14:textId="041CCEC5" w:rsidR="004475C0" w:rsidRDefault="004475C0" w:rsidP="00C9527E">
      <w:pPr>
        <w:spacing w:line="360" w:lineRule="auto"/>
        <w:jc w:val="both"/>
        <w:rPr>
          <w:rFonts w:ascii="Arial" w:hAnsi="Arial" w:cs="Arial"/>
          <w:szCs w:val="22"/>
        </w:rPr>
      </w:pPr>
    </w:p>
    <w:p w14:paraId="60350B25" w14:textId="6DF97164" w:rsidR="004475C0" w:rsidRDefault="004475C0" w:rsidP="00C9527E">
      <w:pPr>
        <w:spacing w:line="360" w:lineRule="auto"/>
        <w:jc w:val="both"/>
        <w:rPr>
          <w:rFonts w:ascii="Arial" w:hAnsi="Arial" w:cs="Arial"/>
          <w:szCs w:val="22"/>
        </w:rPr>
      </w:pPr>
    </w:p>
    <w:p w14:paraId="157FF933" w14:textId="6987D458" w:rsidR="004475C0" w:rsidRDefault="004475C0" w:rsidP="00C9527E">
      <w:pPr>
        <w:spacing w:line="360" w:lineRule="auto"/>
        <w:jc w:val="both"/>
        <w:rPr>
          <w:rFonts w:ascii="Arial" w:hAnsi="Arial" w:cs="Arial"/>
          <w:szCs w:val="22"/>
        </w:rPr>
      </w:pPr>
    </w:p>
    <w:p w14:paraId="1AEA245D" w14:textId="4BC9CB51" w:rsidR="004475C0" w:rsidRDefault="004475C0" w:rsidP="00C9527E">
      <w:pPr>
        <w:spacing w:line="360" w:lineRule="auto"/>
        <w:jc w:val="both"/>
        <w:rPr>
          <w:rFonts w:ascii="Arial" w:hAnsi="Arial" w:cs="Arial"/>
          <w:szCs w:val="22"/>
        </w:rPr>
      </w:pPr>
    </w:p>
    <w:p w14:paraId="1789C5B5" w14:textId="1B727E15" w:rsidR="00743C1C" w:rsidRDefault="00743C1C" w:rsidP="00C9527E">
      <w:pPr>
        <w:spacing w:line="360" w:lineRule="auto"/>
        <w:jc w:val="both"/>
        <w:rPr>
          <w:rFonts w:ascii="Arial" w:hAnsi="Arial" w:cs="Arial"/>
          <w:szCs w:val="22"/>
        </w:rPr>
      </w:pPr>
    </w:p>
    <w:p w14:paraId="125BB07E" w14:textId="628E827A" w:rsidR="00743C1C" w:rsidRDefault="00743C1C" w:rsidP="00C9527E">
      <w:pPr>
        <w:spacing w:line="360" w:lineRule="auto"/>
        <w:jc w:val="both"/>
        <w:rPr>
          <w:rFonts w:ascii="Arial" w:hAnsi="Arial" w:cs="Arial"/>
          <w:szCs w:val="22"/>
        </w:rPr>
      </w:pPr>
    </w:p>
    <w:p w14:paraId="10305EB6" w14:textId="77777777" w:rsidR="00743C1C" w:rsidRDefault="00743C1C" w:rsidP="00C9527E">
      <w:pPr>
        <w:spacing w:line="360" w:lineRule="auto"/>
        <w:jc w:val="both"/>
        <w:rPr>
          <w:rFonts w:ascii="Arial" w:hAnsi="Arial" w:cs="Arial"/>
          <w:szCs w:val="22"/>
        </w:rPr>
      </w:pPr>
    </w:p>
    <w:p w14:paraId="7D748F11" w14:textId="77777777" w:rsidR="007A40DB" w:rsidRDefault="007A40DB" w:rsidP="00C9527E">
      <w:pPr>
        <w:pStyle w:val="NormalWeb"/>
        <w:spacing w:before="0" w:beforeAutospacing="0" w:after="240" w:afterAutospacing="0" w:line="360" w:lineRule="auto"/>
        <w:jc w:val="both"/>
        <w:rPr>
          <w:sz w:val="36"/>
          <w:szCs w:val="36"/>
        </w:rPr>
      </w:pPr>
      <w:r>
        <w:rPr>
          <w:sz w:val="36"/>
          <w:szCs w:val="36"/>
        </w:rPr>
        <w:t>Reference list</w:t>
      </w:r>
    </w:p>
    <w:p w14:paraId="7BA1758F" w14:textId="77777777" w:rsidR="007A40DB" w:rsidRDefault="007A40DB" w:rsidP="00C9527E">
      <w:pPr>
        <w:pStyle w:val="NormalWeb"/>
        <w:spacing w:before="0" w:beforeAutospacing="0" w:after="240" w:afterAutospacing="0" w:line="360" w:lineRule="auto"/>
        <w:jc w:val="both"/>
      </w:pPr>
      <w:r>
        <w:t xml:space="preserve">Barker, J. and Gossman, P. (2013). The learning impact of a virtual learning environment: students’ views. </w:t>
      </w:r>
      <w:r>
        <w:rPr>
          <w:i/>
          <w:iCs/>
        </w:rPr>
        <w:t>Teacher Education Advancement Network Journal (TEAN)</w:t>
      </w:r>
      <w:r>
        <w:t>, [online] 5(2), pp.19–38. Available at: http://insight.cumbria.ac.uk/id/eprint/1455/.</w:t>
      </w:r>
    </w:p>
    <w:p w14:paraId="7C27EED9" w14:textId="77777777" w:rsidR="007A40DB" w:rsidRDefault="007A40DB" w:rsidP="00C9527E">
      <w:pPr>
        <w:pStyle w:val="NormalWeb"/>
        <w:spacing w:before="0" w:beforeAutospacing="0" w:after="240" w:afterAutospacing="0" w:line="360" w:lineRule="auto"/>
        <w:jc w:val="both"/>
      </w:pPr>
      <w:r>
        <w:t xml:space="preserve">Bromham, L. and </w:t>
      </w:r>
      <w:proofErr w:type="spellStart"/>
      <w:r>
        <w:t>Oprandi</w:t>
      </w:r>
      <w:proofErr w:type="spellEnd"/>
      <w:r>
        <w:t xml:space="preserve">, P. (2006). Evolution online: using a virtual learning environment to develop active learning in undergraduates. </w:t>
      </w:r>
      <w:r>
        <w:rPr>
          <w:i/>
          <w:iCs/>
        </w:rPr>
        <w:t>Journal of Biological Education</w:t>
      </w:r>
      <w:r>
        <w:t>, 41(1), pp.21–25. doi:10.1080/00219266.2006.9656052.</w:t>
      </w:r>
    </w:p>
    <w:p w14:paraId="2302FD6F" w14:textId="77777777" w:rsidR="007A40DB" w:rsidRDefault="007A40DB" w:rsidP="00C9527E">
      <w:pPr>
        <w:pStyle w:val="NormalWeb"/>
        <w:spacing w:before="0" w:beforeAutospacing="0" w:after="240" w:afterAutospacing="0" w:line="360" w:lineRule="auto"/>
        <w:jc w:val="both"/>
      </w:pPr>
      <w:r>
        <w:t xml:space="preserve">Demian, P. and Morrice, J. (2012). The use of virtual learning environments and their impact on academic performance. </w:t>
      </w:r>
      <w:r>
        <w:rPr>
          <w:i/>
          <w:iCs/>
        </w:rPr>
        <w:t>Engineering Education</w:t>
      </w:r>
      <w:r>
        <w:t>, 7(1), pp.11–19. doi:10.11120/ened.2012.07010011.</w:t>
      </w:r>
    </w:p>
    <w:p w14:paraId="44C155E1" w14:textId="77777777" w:rsidR="007A40DB" w:rsidRDefault="007A40DB" w:rsidP="00C9527E">
      <w:pPr>
        <w:pStyle w:val="NormalWeb"/>
        <w:spacing w:before="0" w:beforeAutospacing="0" w:after="240" w:afterAutospacing="0" w:line="360" w:lineRule="auto"/>
        <w:jc w:val="both"/>
      </w:pPr>
      <w:r>
        <w:t xml:space="preserve">Lee, J., Hong, N.L. and Ling, N.L. (2001). An analysis of students’ preparation for the virtual learning environment. </w:t>
      </w:r>
      <w:r>
        <w:rPr>
          <w:i/>
          <w:iCs/>
        </w:rPr>
        <w:t>The Internet and Higher Education</w:t>
      </w:r>
      <w:r>
        <w:t>, 4(3-4), pp.231–242. doi:10.1016/s1096-7516(01)00063-x.</w:t>
      </w:r>
    </w:p>
    <w:p w14:paraId="48086850" w14:textId="77777777" w:rsidR="007A40DB" w:rsidRDefault="007A40DB" w:rsidP="00C9527E">
      <w:pPr>
        <w:pStyle w:val="NormalWeb"/>
        <w:spacing w:before="0" w:beforeAutospacing="0" w:after="240" w:afterAutospacing="0" w:line="360" w:lineRule="auto"/>
        <w:jc w:val="both"/>
      </w:pPr>
      <w:r>
        <w:t xml:space="preserve">Sousa, M.J. and Wilks, D. (2018). Sustainable Skills for the World of Work in the Digital Age. </w:t>
      </w:r>
      <w:r>
        <w:rPr>
          <w:i/>
          <w:iCs/>
        </w:rPr>
        <w:t>Systems Research and Behavioral Science</w:t>
      </w:r>
      <w:r>
        <w:t>, 35(4), pp.399–405. doi:10.1002/sres.2540.</w:t>
      </w:r>
    </w:p>
    <w:p w14:paraId="05969B29" w14:textId="77777777" w:rsidR="00241ABA" w:rsidRPr="00241ABA" w:rsidRDefault="00241ABA" w:rsidP="00C9527E">
      <w:pPr>
        <w:spacing w:after="240" w:line="360" w:lineRule="auto"/>
        <w:jc w:val="both"/>
        <w:rPr>
          <w:rFonts w:ascii="Times New Roman" w:eastAsia="Times New Roman" w:hAnsi="Times New Roman" w:cs="Times New Roman"/>
          <w:sz w:val="24"/>
          <w:szCs w:val="24"/>
        </w:rPr>
      </w:pPr>
      <w:r w:rsidRPr="00241ABA">
        <w:rPr>
          <w:rFonts w:ascii="Times New Roman" w:eastAsia="Times New Roman" w:hAnsi="Times New Roman" w:cs="Times New Roman"/>
          <w:sz w:val="24"/>
          <w:szCs w:val="24"/>
        </w:rPr>
        <w:t xml:space="preserve">AlQudah, A.A. (2014). Models and Frameworks for a Successful Virtual Learning Environment (VLE) Implementation. </w:t>
      </w:r>
      <w:r w:rsidRPr="00241ABA">
        <w:rPr>
          <w:rFonts w:ascii="Times New Roman" w:eastAsia="Times New Roman" w:hAnsi="Times New Roman" w:cs="Times New Roman"/>
          <w:i/>
          <w:iCs/>
          <w:sz w:val="24"/>
          <w:szCs w:val="24"/>
        </w:rPr>
        <w:t>American Journal of Software Engineering and Applications</w:t>
      </w:r>
      <w:r w:rsidRPr="00241ABA">
        <w:rPr>
          <w:rFonts w:ascii="Times New Roman" w:eastAsia="Times New Roman" w:hAnsi="Times New Roman" w:cs="Times New Roman"/>
          <w:sz w:val="24"/>
          <w:szCs w:val="24"/>
        </w:rPr>
        <w:t xml:space="preserve">, 3(4), p.33. </w:t>
      </w:r>
      <w:proofErr w:type="gramStart"/>
      <w:r w:rsidRPr="00241ABA">
        <w:rPr>
          <w:rFonts w:ascii="Times New Roman" w:eastAsia="Times New Roman" w:hAnsi="Times New Roman" w:cs="Times New Roman"/>
          <w:sz w:val="24"/>
          <w:szCs w:val="24"/>
        </w:rPr>
        <w:t>doi:10.11648/j.ajsea</w:t>
      </w:r>
      <w:proofErr w:type="gramEnd"/>
      <w:r w:rsidRPr="00241ABA">
        <w:rPr>
          <w:rFonts w:ascii="Times New Roman" w:eastAsia="Times New Roman" w:hAnsi="Times New Roman" w:cs="Times New Roman"/>
          <w:sz w:val="24"/>
          <w:szCs w:val="24"/>
        </w:rPr>
        <w:t>.20140304.11.</w:t>
      </w:r>
    </w:p>
    <w:p w14:paraId="7DCB1C0D" w14:textId="77777777" w:rsidR="00241ABA" w:rsidRPr="00241ABA" w:rsidRDefault="00241ABA" w:rsidP="00C9527E">
      <w:pPr>
        <w:spacing w:after="240" w:line="360" w:lineRule="auto"/>
        <w:jc w:val="both"/>
        <w:rPr>
          <w:rFonts w:ascii="Times New Roman" w:eastAsia="Times New Roman" w:hAnsi="Times New Roman" w:cs="Times New Roman"/>
          <w:sz w:val="24"/>
          <w:szCs w:val="24"/>
        </w:rPr>
      </w:pPr>
      <w:r w:rsidRPr="00241ABA">
        <w:rPr>
          <w:rFonts w:ascii="Times New Roman" w:eastAsia="Times New Roman" w:hAnsi="Times New Roman" w:cs="Times New Roman"/>
          <w:sz w:val="24"/>
          <w:szCs w:val="24"/>
        </w:rPr>
        <w:t xml:space="preserve">Gillespie, H. (2007). </w:t>
      </w:r>
      <w:r w:rsidRPr="00241ABA">
        <w:rPr>
          <w:rFonts w:ascii="Times New Roman" w:eastAsia="Times New Roman" w:hAnsi="Times New Roman" w:cs="Times New Roman"/>
          <w:i/>
          <w:iCs/>
          <w:sz w:val="24"/>
          <w:szCs w:val="24"/>
        </w:rPr>
        <w:t>Learning and teaching with virtual learning environments</w:t>
      </w:r>
      <w:r w:rsidRPr="00241ABA">
        <w:rPr>
          <w:rFonts w:ascii="Times New Roman" w:eastAsia="Times New Roman" w:hAnsi="Times New Roman" w:cs="Times New Roman"/>
          <w:sz w:val="24"/>
          <w:szCs w:val="24"/>
        </w:rPr>
        <w:t>. Exeter: Learning Matters.</w:t>
      </w:r>
    </w:p>
    <w:p w14:paraId="74002CB5" w14:textId="77777777" w:rsidR="00241ABA" w:rsidRPr="00241ABA" w:rsidRDefault="00241ABA" w:rsidP="00C9527E">
      <w:pPr>
        <w:spacing w:after="240" w:line="360" w:lineRule="auto"/>
        <w:jc w:val="both"/>
        <w:rPr>
          <w:rFonts w:ascii="Times New Roman" w:eastAsia="Times New Roman" w:hAnsi="Times New Roman" w:cs="Times New Roman"/>
          <w:sz w:val="24"/>
          <w:szCs w:val="24"/>
        </w:rPr>
      </w:pPr>
      <w:r w:rsidRPr="00241ABA">
        <w:rPr>
          <w:rFonts w:ascii="Times New Roman" w:eastAsia="Times New Roman" w:hAnsi="Times New Roman" w:cs="Times New Roman"/>
          <w:sz w:val="24"/>
          <w:szCs w:val="24"/>
        </w:rPr>
        <w:t xml:space="preserve">Leck, K. (2013). Giving Students Real-World Experience via Virtual-Reality Learning. </w:t>
      </w:r>
      <w:r w:rsidRPr="00241ABA">
        <w:rPr>
          <w:rFonts w:ascii="Times New Roman" w:eastAsia="Times New Roman" w:hAnsi="Times New Roman" w:cs="Times New Roman"/>
          <w:i/>
          <w:iCs/>
          <w:sz w:val="24"/>
          <w:szCs w:val="24"/>
        </w:rPr>
        <w:t>eLearn</w:t>
      </w:r>
      <w:r w:rsidRPr="00241ABA">
        <w:rPr>
          <w:rFonts w:ascii="Times New Roman" w:eastAsia="Times New Roman" w:hAnsi="Times New Roman" w:cs="Times New Roman"/>
          <w:sz w:val="24"/>
          <w:szCs w:val="24"/>
        </w:rPr>
        <w:t>, 2013(5). doi:10.1145/2483758.2484903.</w:t>
      </w:r>
    </w:p>
    <w:p w14:paraId="45C0240C" w14:textId="77777777" w:rsidR="007A40DB" w:rsidRDefault="007A40DB" w:rsidP="00C9527E">
      <w:pPr>
        <w:spacing w:line="360" w:lineRule="auto"/>
        <w:jc w:val="both"/>
        <w:rPr>
          <w:rFonts w:ascii="Arial" w:hAnsi="Arial" w:cs="Arial"/>
          <w:szCs w:val="22"/>
        </w:rPr>
      </w:pPr>
    </w:p>
    <w:p w14:paraId="7733C9C8" w14:textId="77777777" w:rsidR="00241ABA" w:rsidRDefault="00241ABA" w:rsidP="00C9527E">
      <w:pPr>
        <w:spacing w:line="360" w:lineRule="auto"/>
        <w:jc w:val="both"/>
        <w:rPr>
          <w:rFonts w:ascii="Arial" w:hAnsi="Arial" w:cs="Arial"/>
          <w:szCs w:val="22"/>
        </w:rPr>
      </w:pPr>
    </w:p>
    <w:p w14:paraId="18D0ED4D" w14:textId="77777777" w:rsidR="00241ABA" w:rsidRDefault="00241ABA" w:rsidP="00C9527E">
      <w:pPr>
        <w:spacing w:line="360" w:lineRule="auto"/>
        <w:jc w:val="both"/>
        <w:rPr>
          <w:rFonts w:ascii="Arial" w:hAnsi="Arial" w:cs="Arial"/>
          <w:szCs w:val="22"/>
        </w:rPr>
      </w:pPr>
    </w:p>
    <w:p w14:paraId="222C6F54" w14:textId="77777777" w:rsidR="00241ABA" w:rsidRDefault="00241ABA" w:rsidP="00C9527E">
      <w:pPr>
        <w:spacing w:line="360" w:lineRule="auto"/>
        <w:jc w:val="both"/>
        <w:rPr>
          <w:rFonts w:ascii="Arial" w:hAnsi="Arial" w:cs="Arial"/>
          <w:szCs w:val="22"/>
        </w:rPr>
      </w:pPr>
    </w:p>
    <w:p w14:paraId="1DB7A084" w14:textId="77777777" w:rsidR="00241ABA" w:rsidRPr="00D64727" w:rsidRDefault="00241ABA" w:rsidP="00C9527E">
      <w:pPr>
        <w:spacing w:line="360" w:lineRule="auto"/>
        <w:jc w:val="both"/>
        <w:rPr>
          <w:rFonts w:ascii="Arial" w:hAnsi="Arial" w:cs="Arial"/>
          <w:szCs w:val="22"/>
        </w:rPr>
      </w:pPr>
    </w:p>
    <w:p w14:paraId="2895A7DE" w14:textId="77777777" w:rsidR="00831507" w:rsidRPr="00D64727" w:rsidRDefault="00831507" w:rsidP="00C9527E">
      <w:pPr>
        <w:spacing w:line="360" w:lineRule="auto"/>
        <w:jc w:val="both"/>
        <w:rPr>
          <w:rFonts w:ascii="Arial" w:hAnsi="Arial" w:cs="Arial"/>
          <w:szCs w:val="22"/>
        </w:rPr>
      </w:pPr>
    </w:p>
    <w:sectPr w:rsidR="00831507" w:rsidRPr="00D6472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AA131" w14:textId="77777777" w:rsidR="00717BB2" w:rsidRDefault="00717BB2" w:rsidP="00743C1C">
      <w:pPr>
        <w:spacing w:after="0" w:line="240" w:lineRule="auto"/>
      </w:pPr>
      <w:r>
        <w:separator/>
      </w:r>
    </w:p>
  </w:endnote>
  <w:endnote w:type="continuationSeparator" w:id="0">
    <w:p w14:paraId="11D4992F" w14:textId="77777777" w:rsidR="00717BB2" w:rsidRDefault="00717BB2" w:rsidP="00743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altName w:val="Times New Roman"/>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9920241"/>
      <w:docPartObj>
        <w:docPartGallery w:val="Page Numbers (Bottom of Page)"/>
        <w:docPartUnique/>
      </w:docPartObj>
    </w:sdtPr>
    <w:sdtEndPr>
      <w:rPr>
        <w:noProof/>
      </w:rPr>
    </w:sdtEndPr>
    <w:sdtContent>
      <w:p w14:paraId="6127ED1D" w14:textId="14D8EAD7" w:rsidR="00743C1C" w:rsidRDefault="00743C1C">
        <w:pPr>
          <w:pStyle w:val="Footer"/>
          <w:jc w:val="right"/>
        </w:pPr>
        <w:r>
          <w:fldChar w:fldCharType="begin"/>
        </w:r>
        <w:r>
          <w:instrText xml:space="preserve"> PAGE   \* MERGEFORMAT </w:instrText>
        </w:r>
        <w:r>
          <w:fldChar w:fldCharType="separate"/>
        </w:r>
        <w:r w:rsidR="007E023D">
          <w:rPr>
            <w:noProof/>
          </w:rPr>
          <w:t>1</w:t>
        </w:r>
        <w:r>
          <w:rPr>
            <w:noProof/>
          </w:rPr>
          <w:fldChar w:fldCharType="end"/>
        </w:r>
      </w:p>
    </w:sdtContent>
  </w:sdt>
  <w:p w14:paraId="35636F7D" w14:textId="77777777" w:rsidR="00743C1C" w:rsidRDefault="00743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F757E" w14:textId="77777777" w:rsidR="00717BB2" w:rsidRDefault="00717BB2" w:rsidP="00743C1C">
      <w:pPr>
        <w:spacing w:after="0" w:line="240" w:lineRule="auto"/>
      </w:pPr>
      <w:r>
        <w:separator/>
      </w:r>
    </w:p>
  </w:footnote>
  <w:footnote w:type="continuationSeparator" w:id="0">
    <w:p w14:paraId="11B3C444" w14:textId="77777777" w:rsidR="00717BB2" w:rsidRDefault="00717BB2" w:rsidP="00743C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17C19"/>
    <w:rsid w:val="0004334C"/>
    <w:rsid w:val="0006464F"/>
    <w:rsid w:val="000902CE"/>
    <w:rsid w:val="000A70DB"/>
    <w:rsid w:val="000E3031"/>
    <w:rsid w:val="00104AB4"/>
    <w:rsid w:val="00117AA7"/>
    <w:rsid w:val="00127FD5"/>
    <w:rsid w:val="00135794"/>
    <w:rsid w:val="00145656"/>
    <w:rsid w:val="00161FD9"/>
    <w:rsid w:val="001B41EF"/>
    <w:rsid w:val="0023334E"/>
    <w:rsid w:val="00241ABA"/>
    <w:rsid w:val="002964F2"/>
    <w:rsid w:val="003F3D51"/>
    <w:rsid w:val="003F72B0"/>
    <w:rsid w:val="00407E8B"/>
    <w:rsid w:val="004475C0"/>
    <w:rsid w:val="0048541A"/>
    <w:rsid w:val="004B5DC4"/>
    <w:rsid w:val="005E5068"/>
    <w:rsid w:val="005F6F02"/>
    <w:rsid w:val="00636FD7"/>
    <w:rsid w:val="00695C1C"/>
    <w:rsid w:val="006D17A5"/>
    <w:rsid w:val="006E32F1"/>
    <w:rsid w:val="006F496F"/>
    <w:rsid w:val="00717BB2"/>
    <w:rsid w:val="00737CFD"/>
    <w:rsid w:val="00743C1C"/>
    <w:rsid w:val="00785006"/>
    <w:rsid w:val="007A40DB"/>
    <w:rsid w:val="007E023D"/>
    <w:rsid w:val="007E0C35"/>
    <w:rsid w:val="007E2AAA"/>
    <w:rsid w:val="00812523"/>
    <w:rsid w:val="00816F7B"/>
    <w:rsid w:val="0082504F"/>
    <w:rsid w:val="00831507"/>
    <w:rsid w:val="00846C94"/>
    <w:rsid w:val="008F2E09"/>
    <w:rsid w:val="00917C19"/>
    <w:rsid w:val="00956501"/>
    <w:rsid w:val="009E13C1"/>
    <w:rsid w:val="00A33D4D"/>
    <w:rsid w:val="00B4346D"/>
    <w:rsid w:val="00B50CF4"/>
    <w:rsid w:val="00C4341E"/>
    <w:rsid w:val="00C71C04"/>
    <w:rsid w:val="00C753D7"/>
    <w:rsid w:val="00C9527E"/>
    <w:rsid w:val="00C96C39"/>
    <w:rsid w:val="00CD7E88"/>
    <w:rsid w:val="00CE6BEE"/>
    <w:rsid w:val="00D33C94"/>
    <w:rsid w:val="00D44EB9"/>
    <w:rsid w:val="00D64727"/>
    <w:rsid w:val="00E91CB9"/>
    <w:rsid w:val="00F511BA"/>
    <w:rsid w:val="00F528F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14EA6"/>
  <w15:docId w15:val="{60B9172C-D70C-4638-B6F9-881C77346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4B5DC4"/>
    <w:pPr>
      <w:keepNext/>
      <w:keepLines/>
      <w:spacing w:before="240" w:after="0"/>
      <w:outlineLvl w:val="0"/>
    </w:pPr>
    <w:rPr>
      <w:rFonts w:asciiTheme="majorHAnsi" w:eastAsiaTheme="majorEastAsia" w:hAnsiTheme="majorHAnsi" w:cstheme="majorBidi"/>
      <w:color w:val="365F91" w:themeColor="accent1" w:themeShade="BF"/>
      <w:sz w:val="32"/>
      <w:szCs w:val="40"/>
    </w:rPr>
  </w:style>
  <w:style w:type="paragraph" w:styleId="Heading2">
    <w:name w:val="heading 2"/>
    <w:basedOn w:val="Normal"/>
    <w:next w:val="Normal"/>
    <w:link w:val="Heading2Char"/>
    <w:uiPriority w:val="9"/>
    <w:unhideWhenUsed/>
    <w:qFormat/>
    <w:rsid w:val="00785006"/>
    <w:pPr>
      <w:keepNext/>
      <w:keepLines/>
      <w:spacing w:before="40" w:after="0"/>
      <w:outlineLvl w:val="1"/>
    </w:pPr>
    <w:rPr>
      <w:rFonts w:asciiTheme="majorHAnsi" w:eastAsiaTheme="majorEastAsia" w:hAnsiTheme="majorHAnsi" w:cstheme="majorBidi"/>
      <w:color w:val="365F91"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40DB"/>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407E8B"/>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07E8B"/>
    <w:rPr>
      <w:rFonts w:ascii="Tahoma" w:hAnsi="Tahoma" w:cs="Tahoma"/>
      <w:sz w:val="16"/>
      <w:szCs w:val="20"/>
    </w:rPr>
  </w:style>
  <w:style w:type="character" w:customStyle="1" w:styleId="Heading1Char">
    <w:name w:val="Heading 1 Char"/>
    <w:basedOn w:val="DefaultParagraphFont"/>
    <w:link w:val="Heading1"/>
    <w:uiPriority w:val="9"/>
    <w:rsid w:val="004B5DC4"/>
    <w:rPr>
      <w:rFonts w:asciiTheme="majorHAnsi" w:eastAsiaTheme="majorEastAsia" w:hAnsiTheme="majorHAnsi" w:cstheme="majorBidi"/>
      <w:color w:val="365F91" w:themeColor="accent1" w:themeShade="BF"/>
      <w:sz w:val="32"/>
      <w:szCs w:val="40"/>
    </w:rPr>
  </w:style>
  <w:style w:type="character" w:customStyle="1" w:styleId="Heading2Char">
    <w:name w:val="Heading 2 Char"/>
    <w:basedOn w:val="DefaultParagraphFont"/>
    <w:link w:val="Heading2"/>
    <w:uiPriority w:val="9"/>
    <w:rsid w:val="00785006"/>
    <w:rPr>
      <w:rFonts w:asciiTheme="majorHAnsi" w:eastAsiaTheme="majorEastAsia" w:hAnsiTheme="majorHAnsi" w:cstheme="majorBidi"/>
      <w:color w:val="365F91" w:themeColor="accent1" w:themeShade="BF"/>
      <w:sz w:val="26"/>
      <w:szCs w:val="33"/>
    </w:rPr>
  </w:style>
  <w:style w:type="paragraph" w:styleId="TOCHeading">
    <w:name w:val="TOC Heading"/>
    <w:basedOn w:val="Heading1"/>
    <w:next w:val="Normal"/>
    <w:uiPriority w:val="39"/>
    <w:unhideWhenUsed/>
    <w:qFormat/>
    <w:rsid w:val="003F3D51"/>
    <w:pPr>
      <w:spacing w:line="259" w:lineRule="auto"/>
      <w:outlineLvl w:val="9"/>
    </w:pPr>
    <w:rPr>
      <w:szCs w:val="32"/>
      <w:lang w:bidi="ar-SA"/>
    </w:rPr>
  </w:style>
  <w:style w:type="paragraph" w:styleId="TOC1">
    <w:name w:val="toc 1"/>
    <w:basedOn w:val="Normal"/>
    <w:next w:val="Normal"/>
    <w:autoRedefine/>
    <w:uiPriority w:val="39"/>
    <w:unhideWhenUsed/>
    <w:rsid w:val="003F3D51"/>
    <w:pPr>
      <w:spacing w:after="100"/>
    </w:pPr>
  </w:style>
  <w:style w:type="paragraph" w:styleId="TOC2">
    <w:name w:val="toc 2"/>
    <w:basedOn w:val="Normal"/>
    <w:next w:val="Normal"/>
    <w:autoRedefine/>
    <w:uiPriority w:val="39"/>
    <w:unhideWhenUsed/>
    <w:rsid w:val="003F3D51"/>
    <w:pPr>
      <w:spacing w:after="100"/>
      <w:ind w:left="220"/>
    </w:pPr>
  </w:style>
  <w:style w:type="character" w:styleId="Hyperlink">
    <w:name w:val="Hyperlink"/>
    <w:basedOn w:val="DefaultParagraphFont"/>
    <w:uiPriority w:val="99"/>
    <w:unhideWhenUsed/>
    <w:rsid w:val="003F3D51"/>
    <w:rPr>
      <w:color w:val="0000FF" w:themeColor="hyperlink"/>
      <w:u w:val="single"/>
    </w:rPr>
  </w:style>
  <w:style w:type="paragraph" w:styleId="Header">
    <w:name w:val="header"/>
    <w:basedOn w:val="Normal"/>
    <w:link w:val="HeaderChar"/>
    <w:uiPriority w:val="99"/>
    <w:unhideWhenUsed/>
    <w:rsid w:val="00743C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3C1C"/>
    <w:rPr>
      <w:rFonts w:cs="Vrinda"/>
    </w:rPr>
  </w:style>
  <w:style w:type="paragraph" w:styleId="Footer">
    <w:name w:val="footer"/>
    <w:basedOn w:val="Normal"/>
    <w:link w:val="FooterChar"/>
    <w:uiPriority w:val="99"/>
    <w:unhideWhenUsed/>
    <w:rsid w:val="00743C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3C1C"/>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077666">
      <w:bodyDiv w:val="1"/>
      <w:marLeft w:val="0"/>
      <w:marRight w:val="0"/>
      <w:marTop w:val="0"/>
      <w:marBottom w:val="0"/>
      <w:divBdr>
        <w:top w:val="none" w:sz="0" w:space="0" w:color="auto"/>
        <w:left w:val="none" w:sz="0" w:space="0" w:color="auto"/>
        <w:bottom w:val="none" w:sz="0" w:space="0" w:color="auto"/>
        <w:right w:val="none" w:sz="0" w:space="0" w:color="auto"/>
      </w:divBdr>
      <w:divsChild>
        <w:div w:id="1533037514">
          <w:marLeft w:val="0"/>
          <w:marRight w:val="0"/>
          <w:marTop w:val="0"/>
          <w:marBottom w:val="0"/>
          <w:divBdr>
            <w:top w:val="none" w:sz="0" w:space="0" w:color="auto"/>
            <w:left w:val="none" w:sz="0" w:space="0" w:color="auto"/>
            <w:bottom w:val="none" w:sz="0" w:space="0" w:color="auto"/>
            <w:right w:val="none" w:sz="0" w:space="0" w:color="auto"/>
          </w:divBdr>
        </w:div>
      </w:divsChild>
    </w:div>
    <w:div w:id="719404936">
      <w:bodyDiv w:val="1"/>
      <w:marLeft w:val="0"/>
      <w:marRight w:val="0"/>
      <w:marTop w:val="0"/>
      <w:marBottom w:val="0"/>
      <w:divBdr>
        <w:top w:val="none" w:sz="0" w:space="0" w:color="auto"/>
        <w:left w:val="none" w:sz="0" w:space="0" w:color="auto"/>
        <w:bottom w:val="none" w:sz="0" w:space="0" w:color="auto"/>
        <w:right w:val="none" w:sz="0" w:space="0" w:color="auto"/>
      </w:divBdr>
    </w:div>
    <w:div w:id="1376461992">
      <w:bodyDiv w:val="1"/>
      <w:marLeft w:val="0"/>
      <w:marRight w:val="0"/>
      <w:marTop w:val="0"/>
      <w:marBottom w:val="0"/>
      <w:divBdr>
        <w:top w:val="none" w:sz="0" w:space="0" w:color="auto"/>
        <w:left w:val="none" w:sz="0" w:space="0" w:color="auto"/>
        <w:bottom w:val="none" w:sz="0" w:space="0" w:color="auto"/>
        <w:right w:val="none" w:sz="0" w:space="0" w:color="auto"/>
      </w:divBdr>
      <w:divsChild>
        <w:div w:id="13939648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image" Target="media/image2.jpeg"/><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EAC-4A35-8C5A-6EEBEEE93BC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EAC-4A35-8C5A-6EEBEEE93BC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0.9</c:v>
                </c:pt>
                <c:pt idx="1">
                  <c:v>0.1</c:v>
                </c:pt>
              </c:numCache>
            </c:numRef>
          </c:val>
          <c:extLst>
            <c:ext xmlns:c16="http://schemas.microsoft.com/office/drawing/2014/chart" uri="{C3380CC4-5D6E-409C-BE32-E72D297353CC}">
              <c16:uniqueId val="{00000000-30B3-4C54-837F-42F1454DFE2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5B0-4896-9513-C21112AC6B5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5B0-4896-9513-C21112AC6B5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0.8</c:v>
                </c:pt>
                <c:pt idx="1">
                  <c:v>0.2</c:v>
                </c:pt>
              </c:numCache>
            </c:numRef>
          </c:val>
          <c:extLst>
            <c:ext xmlns:c16="http://schemas.microsoft.com/office/drawing/2014/chart" uri="{C3380CC4-5D6E-409C-BE32-E72D297353CC}">
              <c16:uniqueId val="{00000004-65B0-4896-9513-C21112AC6B5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4D9-430D-B6D7-4CFFD57CDCA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4D9-430D-B6D7-4CFFD57CDCA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4F9-4672-878F-32BA87105FA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4F9-4672-878F-32BA87105FAF}"/>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B4F9-4672-878F-32BA87105FA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Neutral</c:v>
                </c:pt>
                <c:pt idx="3">
                  <c:v>disagee</c:v>
                </c:pt>
                <c:pt idx="4">
                  <c:v>Strongly adisagreed</c:v>
                </c:pt>
              </c:strCache>
            </c:strRef>
          </c:cat>
          <c:val>
            <c:numRef>
              <c:f>Sheet1!$B$2:$B$6</c:f>
              <c:numCache>
                <c:formatCode>0%</c:formatCode>
                <c:ptCount val="5"/>
                <c:pt idx="0">
                  <c:v>0.4</c:v>
                </c:pt>
                <c:pt idx="1">
                  <c:v>0.6</c:v>
                </c:pt>
              </c:numCache>
            </c:numRef>
          </c:val>
          <c:extLst>
            <c:ext xmlns:c16="http://schemas.microsoft.com/office/drawing/2014/chart" uri="{C3380CC4-5D6E-409C-BE32-E72D297353CC}">
              <c16:uniqueId val="{00000004-84D9-430D-B6D7-4CFFD57CDCA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A45-4B1C-AD65-A8816A6EFE7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A45-4B1C-AD65-A8816A6EFE7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A45-4B1C-AD65-A8816A6EFE7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A45-4B1C-AD65-A8816A6EFE77}"/>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A45-4B1C-AD65-A8816A6EFE7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Neutral</c:v>
                </c:pt>
                <c:pt idx="3">
                  <c:v>disagee</c:v>
                </c:pt>
                <c:pt idx="4">
                  <c:v>Strongly adisagreed</c:v>
                </c:pt>
              </c:strCache>
            </c:strRef>
          </c:cat>
          <c:val>
            <c:numRef>
              <c:f>Sheet1!$B$2:$B$6</c:f>
              <c:numCache>
                <c:formatCode>0%</c:formatCode>
                <c:ptCount val="5"/>
                <c:pt idx="0">
                  <c:v>0.5</c:v>
                </c:pt>
                <c:pt idx="1">
                  <c:v>0.5</c:v>
                </c:pt>
              </c:numCache>
            </c:numRef>
          </c:val>
          <c:extLst>
            <c:ext xmlns:c16="http://schemas.microsoft.com/office/drawing/2014/chart" uri="{C3380CC4-5D6E-409C-BE32-E72D297353CC}">
              <c16:uniqueId val="{0000000A-2A45-4B1C-AD65-A8816A6EFE7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strongly agreed</c:v>
                </c:pt>
                <c:pt idx="1">
                  <c:v>agree</c:v>
                </c:pt>
                <c:pt idx="2">
                  <c:v>neutral</c:v>
                </c:pt>
                <c:pt idx="3">
                  <c:v>disagree</c:v>
                </c:pt>
                <c:pt idx="4">
                  <c:v>strongly disagree</c:v>
                </c:pt>
              </c:strCache>
            </c:strRef>
          </c:cat>
          <c:val>
            <c:numRef>
              <c:f>Sheet1!$B$2:$B$6</c:f>
              <c:numCache>
                <c:formatCode>General</c:formatCode>
                <c:ptCount val="5"/>
              </c:numCache>
            </c:numRef>
          </c:val>
          <c:extLst>
            <c:ext xmlns:c16="http://schemas.microsoft.com/office/drawing/2014/chart" uri="{C3380CC4-5D6E-409C-BE32-E72D297353CC}">
              <c16:uniqueId val="{00000000-7B70-4051-BEC8-4323ECC1C502}"/>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strongly agreed</c:v>
                </c:pt>
                <c:pt idx="1">
                  <c:v>agree</c:v>
                </c:pt>
                <c:pt idx="2">
                  <c:v>neutral</c:v>
                </c:pt>
                <c:pt idx="3">
                  <c:v>disagree</c:v>
                </c:pt>
                <c:pt idx="4">
                  <c:v>strongly disagree</c:v>
                </c:pt>
              </c:strCache>
            </c:strRef>
          </c:cat>
          <c:val>
            <c:numRef>
              <c:f>Sheet1!$C$2:$C$6</c:f>
              <c:numCache>
                <c:formatCode>General</c:formatCode>
                <c:ptCount val="5"/>
                <c:pt idx="2" formatCode="0%">
                  <c:v>0.1</c:v>
                </c:pt>
                <c:pt idx="3" formatCode="0%">
                  <c:v>0.4</c:v>
                </c:pt>
                <c:pt idx="4" formatCode="0%">
                  <c:v>0.5</c:v>
                </c:pt>
              </c:numCache>
            </c:numRef>
          </c:val>
          <c:extLst>
            <c:ext xmlns:c16="http://schemas.microsoft.com/office/drawing/2014/chart" uri="{C3380CC4-5D6E-409C-BE32-E72D297353CC}">
              <c16:uniqueId val="{00000001-7B70-4051-BEC8-4323ECC1C502}"/>
            </c:ext>
          </c:extLst>
        </c:ser>
        <c:ser>
          <c:idx val="2"/>
          <c:order val="2"/>
          <c:tx>
            <c:strRef>
              <c:f>Sheet1!$D$1</c:f>
              <c:strCache>
                <c:ptCount val="1"/>
                <c:pt idx="0">
                  <c:v>Column1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strongly agreed</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7B70-4051-BEC8-4323ECC1C502}"/>
            </c:ext>
          </c:extLst>
        </c:ser>
        <c:dLbls>
          <c:dLblPos val="ctr"/>
          <c:showLegendKey val="0"/>
          <c:showVal val="1"/>
          <c:showCatName val="0"/>
          <c:showSerName val="0"/>
          <c:showPercent val="0"/>
          <c:showBubbleSize val="0"/>
        </c:dLbls>
        <c:gapWidth val="79"/>
        <c:overlap val="100"/>
        <c:axId val="168705024"/>
        <c:axId val="168710912"/>
      </c:barChart>
      <c:catAx>
        <c:axId val="1687050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68710912"/>
        <c:crosses val="autoZero"/>
        <c:auto val="1"/>
        <c:lblAlgn val="ctr"/>
        <c:lblOffset val="100"/>
        <c:noMultiLvlLbl val="0"/>
      </c:catAx>
      <c:valAx>
        <c:axId val="168710912"/>
        <c:scaling>
          <c:orientation val="minMax"/>
        </c:scaling>
        <c:delete val="1"/>
        <c:axPos val="l"/>
        <c:numFmt formatCode="General" sourceLinked="1"/>
        <c:majorTickMark val="none"/>
        <c:minorTickMark val="none"/>
        <c:tickLblPos val="nextTo"/>
        <c:crossAx val="1687050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strongly agreed</c:v>
                </c:pt>
                <c:pt idx="1">
                  <c:v>agree</c:v>
                </c:pt>
                <c:pt idx="2">
                  <c:v>neutral</c:v>
                </c:pt>
                <c:pt idx="3">
                  <c:v>disagree</c:v>
                </c:pt>
                <c:pt idx="4">
                  <c:v>strongly disagree</c:v>
                </c:pt>
              </c:strCache>
            </c:strRef>
          </c:cat>
          <c:val>
            <c:numRef>
              <c:f>Sheet1!$B$2:$B$6</c:f>
              <c:numCache>
                <c:formatCode>General</c:formatCode>
                <c:ptCount val="5"/>
              </c:numCache>
            </c:numRef>
          </c:val>
          <c:extLst>
            <c:ext xmlns:c16="http://schemas.microsoft.com/office/drawing/2014/chart" uri="{C3380CC4-5D6E-409C-BE32-E72D297353CC}">
              <c16:uniqueId val="{00000000-C83F-4942-B48C-81668C57EA78}"/>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strongly agreed</c:v>
                </c:pt>
                <c:pt idx="1">
                  <c:v>agree</c:v>
                </c:pt>
                <c:pt idx="2">
                  <c:v>neutral</c:v>
                </c:pt>
                <c:pt idx="3">
                  <c:v>disagree</c:v>
                </c:pt>
                <c:pt idx="4">
                  <c:v>strongly disagree</c:v>
                </c:pt>
              </c:strCache>
            </c:strRef>
          </c:cat>
          <c:val>
            <c:numRef>
              <c:f>Sheet1!$C$2:$C$6</c:f>
              <c:numCache>
                <c:formatCode>General</c:formatCode>
                <c:ptCount val="5"/>
                <c:pt idx="3" formatCode="0%">
                  <c:v>0.1</c:v>
                </c:pt>
                <c:pt idx="4" formatCode="0%">
                  <c:v>0.9</c:v>
                </c:pt>
              </c:numCache>
            </c:numRef>
          </c:val>
          <c:extLst>
            <c:ext xmlns:c16="http://schemas.microsoft.com/office/drawing/2014/chart" uri="{C3380CC4-5D6E-409C-BE32-E72D297353CC}">
              <c16:uniqueId val="{00000001-C83F-4942-B48C-81668C57EA78}"/>
            </c:ext>
          </c:extLst>
        </c:ser>
        <c:ser>
          <c:idx val="2"/>
          <c:order val="2"/>
          <c:tx>
            <c:strRef>
              <c:f>Sheet1!$D$1</c:f>
              <c:strCache>
                <c:ptCount val="1"/>
                <c:pt idx="0">
                  <c:v>Column1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strongly agreed</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2-C83F-4942-B48C-81668C57EA78}"/>
            </c:ext>
          </c:extLst>
        </c:ser>
        <c:dLbls>
          <c:dLblPos val="ctr"/>
          <c:showLegendKey val="0"/>
          <c:showVal val="1"/>
          <c:showCatName val="0"/>
          <c:showSerName val="0"/>
          <c:showPercent val="0"/>
          <c:showBubbleSize val="0"/>
        </c:dLbls>
        <c:gapWidth val="79"/>
        <c:overlap val="100"/>
        <c:axId val="168748160"/>
        <c:axId val="168499456"/>
      </c:barChart>
      <c:catAx>
        <c:axId val="1687481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68499456"/>
        <c:crosses val="autoZero"/>
        <c:auto val="1"/>
        <c:lblAlgn val="ctr"/>
        <c:lblOffset val="100"/>
        <c:noMultiLvlLbl val="0"/>
      </c:catAx>
      <c:valAx>
        <c:axId val="168499456"/>
        <c:scaling>
          <c:orientation val="minMax"/>
        </c:scaling>
        <c:delete val="1"/>
        <c:axPos val="l"/>
        <c:numFmt formatCode="General" sourceLinked="1"/>
        <c:majorTickMark val="none"/>
        <c:minorTickMark val="none"/>
        <c:tickLblPos val="nextTo"/>
        <c:crossAx val="1687481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921-45D1-B674-A8CCD2C34B7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921-45D1-B674-A8CCD2C34B7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0.9</c:v>
                </c:pt>
                <c:pt idx="1">
                  <c:v>0.1</c:v>
                </c:pt>
              </c:numCache>
            </c:numRef>
          </c:val>
          <c:extLst>
            <c:ext xmlns:c16="http://schemas.microsoft.com/office/drawing/2014/chart" uri="{C3380CC4-5D6E-409C-BE32-E72D297353CC}">
              <c16:uniqueId val="{00000004-5921-45D1-B674-A8CCD2C34B7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5CF4B3-41FC-4E91-A20E-7E6F285CC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2398</Words>
  <Characters>13674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Mohamed Aden</cp:lastModifiedBy>
  <cp:revision>2</cp:revision>
  <dcterms:created xsi:type="dcterms:W3CDTF">2022-08-30T23:11:00Z</dcterms:created>
  <dcterms:modified xsi:type="dcterms:W3CDTF">2022-08-30T23:11:00Z</dcterms:modified>
</cp:coreProperties>
</file>