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8AB5EC4" wp14:paraId="2C078E63" wp14:textId="49EB2820">
      <w:pPr>
        <w:pStyle w:val="Normal"/>
      </w:pPr>
      <w:r w:rsidR="5919D913">
        <w:drawing>
          <wp:inline xmlns:wp14="http://schemas.microsoft.com/office/word/2010/wordprocessingDrawing" wp14:editId="07072BCC" wp14:anchorId="091CA3B6">
            <wp:extent cx="5392615" cy="3067050"/>
            <wp:effectExtent l="0" t="0" r="0" b="0"/>
            <wp:docPr id="21063575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1eb49568ac4c8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2615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E8AD62"/>
    <w:rsid w:val="29E8AD62"/>
    <w:rsid w:val="48AB5EC4"/>
    <w:rsid w:val="5919D9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E8AD62"/>
  <w15:chartTrackingRefBased/>
  <w15:docId w15:val="{895B683F-AB7F-407C-A2B3-FC6CECF21F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581eb49568ac4c8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2023-11-06T15:44:04.0958587Z</dcterms:created>
  <dcterms:modified xsi:type="dcterms:W3CDTF">2023-11-06T15:44:45.5084901Z</dcterms:modified>
  <dc:creator>Tamzin Cooper (2300764)</dc:creator>
  <lastModifiedBy>Tamzin Cooper (2300764)</lastModifiedBy>
</coreProperties>
</file>