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34BBD" w14:textId="77777777" w:rsidR="002229F0" w:rsidRDefault="002229F0" w:rsidP="00E611D9">
      <w:pPr>
        <w:pStyle w:val="AssignBody"/>
      </w:pPr>
    </w:p>
    <w:p w14:paraId="5EDFB2B3" w14:textId="77777777" w:rsidR="000B4001" w:rsidRDefault="000B4001" w:rsidP="000B4001">
      <w:pPr>
        <w:pStyle w:val="AssignSubHeader"/>
        <w:jc w:val="center"/>
        <w:rPr>
          <w:sz w:val="36"/>
          <w:u w:val="single"/>
        </w:rPr>
      </w:pPr>
      <w:r w:rsidRPr="000B4001">
        <w:rPr>
          <w:sz w:val="36"/>
          <w:u w:val="single"/>
        </w:rPr>
        <w:t>How a school develops one aspect of its SDP: a report that critically reflects on the actions, impact, and evidence base.</w:t>
      </w:r>
    </w:p>
    <w:p w14:paraId="3893F069" w14:textId="77777777" w:rsidR="000B4001" w:rsidRPr="000B4001" w:rsidRDefault="000B4001" w:rsidP="00691A46">
      <w:pPr>
        <w:pStyle w:val="AssignSubHeader"/>
        <w:rPr>
          <w:u w:val="single"/>
        </w:rPr>
      </w:pPr>
      <w:r w:rsidRPr="000B4001">
        <w:rPr>
          <w:u w:val="single"/>
        </w:rPr>
        <w:t>Component 2</w:t>
      </w:r>
    </w:p>
    <w:p w14:paraId="0A9A6EB5" w14:textId="621D8725" w:rsidR="00691A46" w:rsidRPr="000B4001" w:rsidRDefault="000B4001" w:rsidP="00691A46">
      <w:pPr>
        <w:pStyle w:val="AssignSubHeader"/>
        <w:rPr>
          <w:u w:val="single"/>
        </w:rPr>
      </w:pPr>
      <w:r w:rsidRPr="000B4001">
        <w:rPr>
          <w:u w:val="single"/>
        </w:rPr>
        <w:t>Introduction</w:t>
      </w:r>
    </w:p>
    <w:p w14:paraId="016A07F2" w14:textId="503E80E8" w:rsidR="000B4001" w:rsidRDefault="000B4001" w:rsidP="000B4001">
      <w:pPr>
        <w:pStyle w:val="AssignBody"/>
      </w:pPr>
      <w:r w:rsidRPr="000B4001">
        <w:t xml:space="preserve">In this report, using information gathered on placement, there will be an analysis of the impact of a specific </w:t>
      </w:r>
      <w:proofErr w:type="gramStart"/>
      <w:r w:rsidRPr="000B4001">
        <w:t>schools</w:t>
      </w:r>
      <w:proofErr w:type="gramEnd"/>
      <w:r w:rsidRPr="000B4001">
        <w:t xml:space="preserve"> school development plan. There will be one point of improvement highlighted from the </w:t>
      </w:r>
      <w:proofErr w:type="gramStart"/>
      <w:r w:rsidRPr="000B4001">
        <w:t>schools</w:t>
      </w:r>
      <w:proofErr w:type="gramEnd"/>
      <w:r w:rsidRPr="000B4001">
        <w:t xml:space="preserve"> plan to be singled out and investigated to see how the school addresses and measures the impact of this target. This will all be investigated relating to literature and evidence-based findings. The general context of the school and catchment area is a medium-sized Primary school currently with 476 pupils on roll altogether as shown in the last report with Estyn (2015). Also stated by Estyn </w:t>
      </w:r>
      <w:proofErr w:type="gramStart"/>
      <w:r w:rsidRPr="000B4001">
        <w:t>(:ibid</w:t>
      </w:r>
      <w:proofErr w:type="gramEnd"/>
      <w:r w:rsidRPr="000B4001">
        <w:t>), the school has two classes per year, mostly English first-language pupils, not many Welsh first language pupils, eligible for free school meals (</w:t>
      </w:r>
      <w:proofErr w:type="spellStart"/>
      <w:r w:rsidRPr="000B4001">
        <w:t>eFSM</w:t>
      </w:r>
      <w:proofErr w:type="spellEnd"/>
      <w:r w:rsidRPr="000B4001">
        <w:t xml:space="preserve">) at 22 percent, 24 percent of pupils with ALN (Additional Learning Needs) and few have statements for Additional Learning Needs. The specific action point that will be the subject of this essay to help describe the intentions of an action plan is HOTS, which stands for higher order thinking skills. HOTS is a proposed theory by Bloom’s Taxonomy to highlight the importance of the pupils being critical and creative thinkers by improving their ‘factual…conceptual…procedural…and meta cognitive knowledge’ (Narayanan and </w:t>
      </w:r>
      <w:proofErr w:type="spellStart"/>
      <w:r w:rsidRPr="000B4001">
        <w:t>Adithan</w:t>
      </w:r>
      <w:proofErr w:type="spellEnd"/>
      <w:r w:rsidRPr="000B4001">
        <w:t>, 2015, p.1). Within the realm of higher order thinks skills, the school development plan is crucial for organisation and development (Brown, 2016).</w:t>
      </w:r>
    </w:p>
    <w:p w14:paraId="7470E6B0" w14:textId="77777777" w:rsidR="000B4001" w:rsidRPr="000B4001" w:rsidRDefault="000B4001" w:rsidP="000B4001">
      <w:pPr>
        <w:pStyle w:val="AssignBody"/>
        <w:rPr>
          <w:b/>
          <w:bCs/>
          <w:sz w:val="28"/>
          <w:szCs w:val="28"/>
          <w:u w:val="single"/>
        </w:rPr>
      </w:pPr>
      <w:r w:rsidRPr="000B4001">
        <w:rPr>
          <w:b/>
          <w:bCs/>
          <w:sz w:val="28"/>
          <w:szCs w:val="28"/>
          <w:u w:val="single"/>
        </w:rPr>
        <w:t>Literature Review</w:t>
      </w:r>
    </w:p>
    <w:p w14:paraId="2A4EEEAA" w14:textId="77777777" w:rsidR="000B4001" w:rsidRDefault="000B4001" w:rsidP="000B4001">
      <w:pPr>
        <w:pStyle w:val="AssignBody"/>
      </w:pPr>
      <w:r>
        <w:t xml:space="preserve">This literature review will be mostly focused on school development plans which is also sometimes called a school improvement plan. Due to the improvement of schools being an expectation across the UK, many institutions have adopted a development/improvement plan as instructed by many politicians to achieve ‘educational standards’ (Harris, 2013, p.1). </w:t>
      </w:r>
      <w:proofErr w:type="spellStart"/>
      <w:r>
        <w:t>Costrell</w:t>
      </w:r>
      <w:proofErr w:type="spellEnd"/>
      <w:r>
        <w:t xml:space="preserve"> (1994) describes educational standards as threefold; </w:t>
      </w:r>
      <w:proofErr w:type="gramStart"/>
      <w:r>
        <w:t>firstly</w:t>
      </w:r>
      <w:proofErr w:type="gramEnd"/>
      <w:r>
        <w:t xml:space="preserve"> by a level of academic achievement through summative assessment and examinations, second by giving children of a less affluent background a more equal by giving alternative standards of measuring outcomes such as vocational or non-academic based work and lastly, the third fold is every child learning in a suitable way as an individual with unique needs. This proposition’s effectiveness is described as more efficient for lower-achieving pupils and a small </w:t>
      </w:r>
      <w:r>
        <w:lastRenderedPageBreak/>
        <w:t xml:space="preserve">improvement in throughput for the higher-achieving pupils. This idea of educational standards is prevalent in school improvement plans as a baseline for general ethics of all pupils under the Curriculum for Wales (Welsh Government, 2020) framework. </w:t>
      </w:r>
    </w:p>
    <w:p w14:paraId="3126CBFF" w14:textId="77777777" w:rsidR="000B4001" w:rsidRDefault="000B4001" w:rsidP="000B4001">
      <w:pPr>
        <w:pStyle w:val="AssignBody"/>
      </w:pPr>
      <w:r>
        <w:t xml:space="preserve">As a term, school improvement can be dated back to Edmonds (1982) who thought the effectiveness of schools could be improved by the school improvement process back as far as 1978. School improvement plans can differ greatly between schools however all plans include the process planning, implementation, and evaluation as a cornerstone (Dunaway, Kim and </w:t>
      </w:r>
      <w:proofErr w:type="spellStart"/>
      <w:r>
        <w:t>Szad</w:t>
      </w:r>
      <w:proofErr w:type="spellEnd"/>
      <w:r>
        <w:t xml:space="preserve">, 2012). The basic meaning of a school improvement plan is where the schools higher ranking stakeholders write a plan to develop how they will improve the school, what they will do to achieve this, who will be part of this and how will they measure if they have achieved it (Meyers and </w:t>
      </w:r>
      <w:proofErr w:type="spellStart"/>
      <w:r>
        <w:t>VanGronigen</w:t>
      </w:r>
      <w:proofErr w:type="spellEnd"/>
      <w:r>
        <w:t xml:space="preserve">, 2019). They also talk about the plans area of focus and that if the plan has been achieved that the process itself will be much more organised with improved outcomes from pupils (Meyers and </w:t>
      </w:r>
      <w:proofErr w:type="spellStart"/>
      <w:r>
        <w:t>VanGronigen</w:t>
      </w:r>
      <w:proofErr w:type="spellEnd"/>
      <w:r>
        <w:t>, 2017). Edmonds (1979) summarises that successful schools are creating a vision for the school, a detailed and thorough task and have deliberately systematic instruction founded by data and research.</w:t>
      </w:r>
    </w:p>
    <w:p w14:paraId="386CC01E" w14:textId="77777777" w:rsidR="000B4001" w:rsidRDefault="000B4001" w:rsidP="000B4001">
      <w:pPr>
        <w:pStyle w:val="AssignBody"/>
      </w:pPr>
      <w:r>
        <w:t xml:space="preserve">Scribner et al (1999), specifically discerns the importance of the senior leadership team. They categorise four different roles for the members starting with ‘culture crier’ (p.133) which is the monitoring role responsible for watching the group and schools progress and supervising the situation. Secondly, there is the ‘learning liaison’ (p.133), the organiser of the scheduled time, third the ‘chronicler’ (p.133) which is the one </w:t>
      </w:r>
      <w:proofErr w:type="spellStart"/>
      <w:r>
        <w:t>too</w:t>
      </w:r>
      <w:proofErr w:type="spellEnd"/>
      <w:r>
        <w:t xml:space="preserve"> </w:t>
      </w:r>
      <w:proofErr w:type="gramStart"/>
      <w:r>
        <w:t>keep</w:t>
      </w:r>
      <w:proofErr w:type="gramEnd"/>
      <w:r>
        <w:t xml:space="preserve"> all data together and observe the changes over long periods. Lastly, the ‘data collector’ which like the name says, collects the data creating minutes sheets and surveys.</w:t>
      </w:r>
    </w:p>
    <w:p w14:paraId="3F130781" w14:textId="77777777" w:rsidR="000B4001" w:rsidRDefault="000B4001" w:rsidP="000B4001">
      <w:pPr>
        <w:pStyle w:val="AssignBody"/>
      </w:pPr>
      <w:r>
        <w:t xml:space="preserve">Many scholars believe that they idea of an action plan is frequently unrealistic in nature and can have constraints such as lack of time, not enough knowledge on how to find solutions to the focus area and the general complication of the issues (Simon, 1956; Simon, 1978; Meyers and </w:t>
      </w:r>
      <w:proofErr w:type="spellStart"/>
      <w:r>
        <w:t>VanGronigen</w:t>
      </w:r>
      <w:proofErr w:type="spellEnd"/>
      <w:r>
        <w:t xml:space="preserve">, 2019). Although there can be correlation between achievement and the plans, ‘correlation is not causation’ (Meyers and </w:t>
      </w:r>
      <w:proofErr w:type="spellStart"/>
      <w:r>
        <w:t>VanGronigen</w:t>
      </w:r>
      <w:proofErr w:type="spellEnd"/>
      <w:r>
        <w:t>, 2019, p.263). There are many researchers that have found that schools should create better plans or that they need to stick to the plan for longer instead of letting it decrease over time (Fernandez, 2011; Strunk et al, 2016). Other researchers believe that there is a need for precise development plans for whole school inspections or evaluations and accountability in the system however the system breaks down in some areas and that are inadequately implicated (</w:t>
      </w:r>
      <w:proofErr w:type="gramStart"/>
      <w:r>
        <w:t>e.g.</w:t>
      </w:r>
      <w:proofErr w:type="gramEnd"/>
      <w:r>
        <w:t xml:space="preserve"> O’Donoghue and Dimmock, 1996; Broadhead et al, 1998; </w:t>
      </w:r>
      <w:proofErr w:type="spellStart"/>
      <w:r>
        <w:t>Cuckle</w:t>
      </w:r>
      <w:proofErr w:type="spellEnd"/>
      <w:r>
        <w:t xml:space="preserve"> et al, 1998; McNamara et al, 2002; </w:t>
      </w:r>
      <w:proofErr w:type="spellStart"/>
      <w:r>
        <w:t>Wikeley</w:t>
      </w:r>
      <w:proofErr w:type="spellEnd"/>
      <w:r>
        <w:t xml:space="preserve"> et al, 2005).</w:t>
      </w:r>
    </w:p>
    <w:p w14:paraId="5813BA13" w14:textId="77777777" w:rsidR="000B4001" w:rsidRDefault="000B4001" w:rsidP="000B4001">
      <w:pPr>
        <w:pStyle w:val="AssignBody"/>
      </w:pPr>
      <w:r>
        <w:t xml:space="preserve">On the other hand, some posit that the fact that so many schools have adopted this endeavour and at the core of it, it incites change at the base level where schools </w:t>
      </w:r>
      <w:proofErr w:type="gramStart"/>
      <w:r>
        <w:t>take into account</w:t>
      </w:r>
      <w:proofErr w:type="gramEnd"/>
      <w:r>
        <w:t xml:space="preserve"> the need for change and don’t ‘simply repeat old practices’ (Garvin, 1993, p.78). </w:t>
      </w:r>
      <w:r>
        <w:lastRenderedPageBreak/>
        <w:t>Some think that the self-evaluation process school are undertaking is crucial and can lead to positive change (</w:t>
      </w:r>
      <w:proofErr w:type="spellStart"/>
      <w:r>
        <w:t>Rait</w:t>
      </w:r>
      <w:proofErr w:type="spellEnd"/>
      <w:r>
        <w:t>, 1995). For a successful school improvement plan, there must be ‘clear, concise, continuous, and cumulative goals’ that includes everyone (Marzano, 2003; Abdul Razzak, 2016). This means everything must be organised and must keep going for a long period of time, not just until another popular action plan appears.</w:t>
      </w:r>
    </w:p>
    <w:p w14:paraId="07D65F6B" w14:textId="77777777" w:rsidR="000B4001" w:rsidRPr="000B4001" w:rsidRDefault="000B4001" w:rsidP="000B4001">
      <w:pPr>
        <w:pStyle w:val="AssignBody"/>
        <w:rPr>
          <w:b/>
          <w:bCs/>
          <w:sz w:val="28"/>
          <w:szCs w:val="28"/>
          <w:u w:val="single"/>
        </w:rPr>
      </w:pPr>
      <w:r w:rsidRPr="000B4001">
        <w:rPr>
          <w:b/>
          <w:bCs/>
          <w:sz w:val="28"/>
          <w:szCs w:val="28"/>
          <w:u w:val="single"/>
        </w:rPr>
        <w:t>Developing and Action Point</w:t>
      </w:r>
    </w:p>
    <w:p w14:paraId="461750A8" w14:textId="77777777" w:rsidR="000B4001" w:rsidRDefault="000B4001" w:rsidP="000B4001">
      <w:pPr>
        <w:pStyle w:val="AssignBody"/>
      </w:pPr>
      <w:r>
        <w:t xml:space="preserve">The School Development Plans process is split up into different sections. There is first the self-evaluation, then data analysis, after that there is involving the stakeholders, strategic planning and lastly measuring the impact that the plan has made (Chapman and Sammons, 2013; Antoniou, </w:t>
      </w:r>
      <w:proofErr w:type="spellStart"/>
      <w:r>
        <w:t>Myburgh</w:t>
      </w:r>
      <w:proofErr w:type="spellEnd"/>
      <w:r>
        <w:t xml:space="preserve">-Louw and </w:t>
      </w:r>
      <w:proofErr w:type="spellStart"/>
      <w:r>
        <w:t>Gronn</w:t>
      </w:r>
      <w:proofErr w:type="spellEnd"/>
      <w:r>
        <w:t>, 2016). Firstly, the self-evaluation step is key because it emphasises a school’s own responsibility of quality teaching and learning (</w:t>
      </w:r>
      <w:proofErr w:type="spellStart"/>
      <w:r>
        <w:t>Hofman</w:t>
      </w:r>
      <w:proofErr w:type="spellEnd"/>
      <w:r>
        <w:t xml:space="preserve">, </w:t>
      </w:r>
      <w:proofErr w:type="spellStart"/>
      <w:r>
        <w:t>Hofman</w:t>
      </w:r>
      <w:proofErr w:type="spellEnd"/>
      <w:r>
        <w:t xml:space="preserve"> and Gray, 2010; </w:t>
      </w:r>
      <w:proofErr w:type="spellStart"/>
      <w:r>
        <w:t>Creemers</w:t>
      </w:r>
      <w:proofErr w:type="spellEnd"/>
      <w:r>
        <w:t xml:space="preserve">, </w:t>
      </w:r>
      <w:proofErr w:type="spellStart"/>
      <w:r>
        <w:t>Kyriakides</w:t>
      </w:r>
      <w:proofErr w:type="spellEnd"/>
      <w:r>
        <w:t xml:space="preserve">, and Antoniou, 2013; Antoniou, </w:t>
      </w:r>
      <w:proofErr w:type="spellStart"/>
      <w:r>
        <w:t>Myburgh</w:t>
      </w:r>
      <w:proofErr w:type="spellEnd"/>
      <w:r>
        <w:t xml:space="preserve">-Louw and </w:t>
      </w:r>
      <w:proofErr w:type="spellStart"/>
      <w:r>
        <w:t>Gronn</w:t>
      </w:r>
      <w:proofErr w:type="spellEnd"/>
      <w:r>
        <w:t xml:space="preserve">, 2016). A school's transparent sense of purpose, conduct, relationships, and academic success are all the subject of school self-evaluation, or SSE. Reviewing schools is a collaborative, thoughtful process. According to Devos (1998), SSE ought to be viewed as "a process primarily initiated by the school to collect systematic information about the school's functioning, to analyse and judge this information regarding the quality of the school's education, and to make decisions that provide recommendations" (pp. 1-2) (Antoniou, </w:t>
      </w:r>
      <w:proofErr w:type="spellStart"/>
      <w:r>
        <w:t>Myburgh</w:t>
      </w:r>
      <w:proofErr w:type="spellEnd"/>
      <w:r>
        <w:t xml:space="preserve">-Louw and </w:t>
      </w:r>
      <w:proofErr w:type="spellStart"/>
      <w:r>
        <w:t>Gronn</w:t>
      </w:r>
      <w:proofErr w:type="spellEnd"/>
      <w:r>
        <w:t>, 2016).</w:t>
      </w:r>
    </w:p>
    <w:p w14:paraId="077E0D22" w14:textId="77777777" w:rsidR="000B4001" w:rsidRDefault="000B4001" w:rsidP="000B4001">
      <w:pPr>
        <w:pStyle w:val="AssignBody"/>
      </w:pPr>
      <w:r>
        <w:t xml:space="preserve">Data analysis in a School Development Plan consists of a single question, is it qualitative data or quantitative data that was used to figure out this point of action on the plan (Antoniou, </w:t>
      </w:r>
      <w:proofErr w:type="spellStart"/>
      <w:r>
        <w:t>Myburgh</w:t>
      </w:r>
      <w:proofErr w:type="spellEnd"/>
      <w:r>
        <w:t xml:space="preserve">-Louw and </w:t>
      </w:r>
      <w:proofErr w:type="spellStart"/>
      <w:r>
        <w:t>Gronn</w:t>
      </w:r>
      <w:proofErr w:type="spellEnd"/>
      <w:r>
        <w:t xml:space="preserve">, 2016)? Some schools have used the rubric created </w:t>
      </w:r>
      <w:proofErr w:type="spellStart"/>
      <w:r>
        <w:t>b</w:t>
      </w:r>
      <w:proofErr w:type="spellEnd"/>
      <w:r>
        <w:t xml:space="preserve"> Stephen White and Raymond Smith to assess the quality of the school’s improvement plan and get a score from one to three (one being the worst and three being the best) (Fernandez, 2011). They rely on seventeen indicators to determine the schools ranking (Reeves, 2006a; Reeves, 2006b); is the plan 1) thorough, 2) specific, 3) quantifiable, 4) attainable, 5) applicable, 6) opportune, 7) explicitly associated resolutions, 8) research-founded solutions, 9) how solutions will be implemented, 10) program implementations supported by action steps for professional development, 11) specialised development focus, 12) involvement from the parent of guardian, 13) plan from monitoring, 14) monitoring rate of recurrence, 15) evaluation plan that is clear, and in line with the achievable outcomes, 16) time management of opportunities and lastly, 17) required element by the governing bodies and school area.</w:t>
      </w:r>
    </w:p>
    <w:p w14:paraId="09CA8B80" w14:textId="77777777" w:rsidR="000B4001" w:rsidRDefault="000B4001" w:rsidP="000B4001">
      <w:pPr>
        <w:pStyle w:val="AssignBody"/>
      </w:pPr>
      <w:r>
        <w:t xml:space="preserve">According to </w:t>
      </w:r>
      <w:proofErr w:type="spellStart"/>
      <w:r>
        <w:t>Britzman</w:t>
      </w:r>
      <w:proofErr w:type="spellEnd"/>
      <w:r>
        <w:t xml:space="preserve"> (1991), relying solely on stakeholders’ decisions can have negative results on the development and improvement of the school’s action plans. Hanover's 2014 study on school improvement planning highlights the value of extensive stakeholder </w:t>
      </w:r>
      <w:r>
        <w:lastRenderedPageBreak/>
        <w:t xml:space="preserve">participation in the planning process. According to the Hanover research, extensive stakeholder participation is the first need for effective school improvement planning, and a school can only engage in responsive and context-sensitive need prioritisation through comprehensive stakeholder involvement. The second essential of successful school improvement planning is the responsive and context-sensitive prioritisation of needs (Thompson, 2018). Teachers appear to support a comprehensive and multifaceted approach to SI that encourages cooperation between school administrators, faculty members, students, parents, and community organisations as well as an independent government agency to monitor and control the standard of education in schools. This shows that the instructors view SI as a collaborative effort to alter school, teaching-learning, and school-community aspects. Therefore, the importance of any attempt at development rests largely on altering the school's environment and establishing connections with other school groups </w:t>
      </w:r>
      <w:proofErr w:type="gramStart"/>
      <w:r>
        <w:t>on the basis of</w:t>
      </w:r>
      <w:proofErr w:type="gramEnd"/>
      <w:r>
        <w:t xml:space="preserve"> shared accountability and responsibility (Al </w:t>
      </w:r>
      <w:proofErr w:type="spellStart"/>
      <w:r>
        <w:t>Ahbabi</w:t>
      </w:r>
      <w:proofErr w:type="spellEnd"/>
      <w:r>
        <w:t>, 2019).</w:t>
      </w:r>
    </w:p>
    <w:p w14:paraId="3A565F2E" w14:textId="77777777" w:rsidR="000B4001" w:rsidRDefault="000B4001" w:rsidP="000B4001">
      <w:pPr>
        <w:pStyle w:val="AssignBody"/>
      </w:pPr>
      <w:r>
        <w:t xml:space="preserve">Since the middle of the 1960s, strategic planning has won widespread recognition in the corporate sector and more recently, among government organisations. Strategic planning is meant to assist an organisation figure out where it wants to go, what it needs to do to get there, and how to recognise when it has there (McNamara, 2003). </w:t>
      </w:r>
      <w:proofErr w:type="gramStart"/>
      <w:r>
        <w:t>Despite the fact that</w:t>
      </w:r>
      <w:proofErr w:type="gramEnd"/>
      <w:r>
        <w:t xml:space="preserve"> SIPs are seldom referred to be strategic plans, they have many of the same traits. According to Robinson and Pearce (1983), strategic planning </w:t>
      </w:r>
      <w:proofErr w:type="gramStart"/>
      <w:r>
        <w:t>include</w:t>
      </w:r>
      <w:proofErr w:type="gramEnd"/>
      <w:r>
        <w:t xml:space="preserve"> analysing the environment and circumstances that the agency must deal with, setting objectives and targets, creating a plan of action to attain the goals, and creating a system for monitoring and managing execution. According to common descriptions of SIPs, staff members analyse issues, pinpoint their root causes, set measurable targets, adopt strategies and policies that directly address the issues, and then monitor implementation (U.S. Department of Education, 2006). According to Kelly and </w:t>
      </w:r>
      <w:proofErr w:type="spellStart"/>
      <w:r>
        <w:t>Lazotte</w:t>
      </w:r>
      <w:proofErr w:type="spellEnd"/>
      <w:r>
        <w:t xml:space="preserve"> (2003), schools could have operated successfully in the past without the extensive data collection and analysis that is common today because of the political climate that emphasises local, state, and federal standards and accountability. As a result, schools have been "forced to become much more data driven and results oriented." This task may be aided by strategic planning, which has been seen as a crucial management technique to help bring together the many players within an organisation to identify issues, express, and accomplish goals (</w:t>
      </w:r>
      <w:proofErr w:type="spellStart"/>
      <w:r>
        <w:t>Preedy</w:t>
      </w:r>
      <w:proofErr w:type="spellEnd"/>
      <w:r>
        <w:t xml:space="preserve"> et al., 1997; Fernandez, 2011).</w:t>
      </w:r>
    </w:p>
    <w:p w14:paraId="1E8E2B99" w14:textId="77777777" w:rsidR="000B4001" w:rsidRDefault="000B4001" w:rsidP="000B4001">
      <w:pPr>
        <w:pStyle w:val="AssignBody"/>
      </w:pPr>
      <w:r>
        <w:t xml:space="preserve">It could be a legal requirement, as is the case, for instance, in the UK with an inspection agency that assesses the success or failure of schools' reform programmes.  A third component of the Manitoba School Improvement Process is an external assessment.  Evaluation can also be less formal and limited to an evaluation of goal achievement as observed by school workers. Reporting on the results of the planning process to the larger school community or to governments or districts may also be a part of the evaluation phase </w:t>
      </w:r>
      <w:r>
        <w:lastRenderedPageBreak/>
        <w:t>in some situations (</w:t>
      </w:r>
      <w:proofErr w:type="spellStart"/>
      <w:r>
        <w:t>MacGilchrist</w:t>
      </w:r>
      <w:proofErr w:type="spellEnd"/>
      <w:r>
        <w:t xml:space="preserve"> &amp; Mortimore, 1997).  Both formative and summative functions are served by this. The Development and Assessment of a School Improvement Model Goals (</w:t>
      </w:r>
      <w:proofErr w:type="spellStart"/>
      <w:r>
        <w:t>Leithwood</w:t>
      </w:r>
      <w:proofErr w:type="spellEnd"/>
      <w:r>
        <w:t xml:space="preserve"> et al, 2006).</w:t>
      </w:r>
    </w:p>
    <w:p w14:paraId="4F2B55C9" w14:textId="77777777" w:rsidR="000B4001" w:rsidRPr="000B4001" w:rsidRDefault="000B4001" w:rsidP="000B4001">
      <w:pPr>
        <w:pStyle w:val="AssignBody"/>
        <w:rPr>
          <w:b/>
          <w:bCs/>
          <w:sz w:val="28"/>
          <w:szCs w:val="28"/>
          <w:u w:val="single"/>
        </w:rPr>
      </w:pPr>
      <w:r w:rsidRPr="000B4001">
        <w:rPr>
          <w:b/>
          <w:bCs/>
          <w:sz w:val="28"/>
          <w:szCs w:val="28"/>
          <w:u w:val="single"/>
        </w:rPr>
        <w:t>Reflection and Evaluation</w:t>
      </w:r>
    </w:p>
    <w:p w14:paraId="4C86EB9E" w14:textId="77777777" w:rsidR="000B4001" w:rsidRDefault="000B4001" w:rsidP="000B4001">
      <w:pPr>
        <w:pStyle w:val="AssignBody"/>
      </w:pPr>
      <w:r>
        <w:t xml:space="preserve">The school in question have expressed </w:t>
      </w:r>
      <w:proofErr w:type="gramStart"/>
      <w:r>
        <w:t>all of</w:t>
      </w:r>
      <w:proofErr w:type="gramEnd"/>
      <w:r>
        <w:t xml:space="preserve"> the key aspects as previously mentioned as important for a successful action plan. They identified key target area for development such as continuing to develop the higher order thinking skills of the pupils, effective progress for pupils with ALN (additional learning needs), developing self-regulation and well-being in accordance top the new curriculum and using practical work to further embed concepts in mathematics and languages across the school. The school identified these as the four priorities due to a self-evaluation, parallel to the new curriculum (Donaldson, 2016) and in line with their vision that is found from the four purposes.</w:t>
      </w:r>
    </w:p>
    <w:p w14:paraId="6F09DFF1" w14:textId="77777777" w:rsidR="000B4001" w:rsidRDefault="000B4001" w:rsidP="000B4001">
      <w:pPr>
        <w:pStyle w:val="AssignBody"/>
      </w:pPr>
      <w:r>
        <w:t>The school also followed the data analysis route by using qualitative research from the previous years to identify areas in need of attention. They used student comments to understand their opinion on certain aspects of learning such as growth mindset (Yeager and Dweck, 2020), perseverance (Kern, 2017), adaptability (Green et al, 2020) and co-operation (Hertz-Lazarowitz et al, 2013). These were specific target mention by the pupils which also comes under the umbrella of how they identified this as an area for development.</w:t>
      </w:r>
    </w:p>
    <w:p w14:paraId="68E10EB1" w14:textId="77777777" w:rsidR="000B4001" w:rsidRDefault="000B4001" w:rsidP="000B4001">
      <w:pPr>
        <w:pStyle w:val="AssignBody"/>
      </w:pPr>
      <w:r>
        <w:t>In the action plan form this school, they have identified stakeholders in different ways for different aspects giving each group or person different roles and responsibilities. They have followed the guidance for the plan by identifying the lead people who oversee the actions, but also the people who will be running the actions in a more day-to-day setting. The general theme is that the more senior staff are leading the team making the decisions whilst the teachers are the main people involved with the implementation of these new strategies. They mention the importance of the parents’ involvement as they are part of the microsystem surrounding a child in Bronfenbrenner’s ecological system surrounding a child (Härkönen, 2001).</w:t>
      </w:r>
    </w:p>
    <w:p w14:paraId="1CFD9D1B" w14:textId="77777777" w:rsidR="000B4001" w:rsidRDefault="000B4001" w:rsidP="000B4001">
      <w:pPr>
        <w:pStyle w:val="AssignBody"/>
      </w:pPr>
      <w:r>
        <w:t xml:space="preserve">The SIP from this school also includes an in-depth strategy for everything that needs to happen to be successful in this target. They have used the points for identifying a target, writing a success criterion so that everyone is clear on what needs to happen to be successful, what needs to happen, what will it cost; whether in money or in time (Fernandez, 2011). </w:t>
      </w:r>
    </w:p>
    <w:p w14:paraId="4880D180" w14:textId="77777777" w:rsidR="000B4001" w:rsidRDefault="000B4001" w:rsidP="000B4001">
      <w:pPr>
        <w:pStyle w:val="AssignBody"/>
      </w:pPr>
      <w:r>
        <w:t xml:space="preserve">Lastly, the way this school measures impact is through monitoring. They do </w:t>
      </w:r>
      <w:proofErr w:type="gramStart"/>
      <w:r>
        <w:t>learning</w:t>
      </w:r>
      <w:proofErr w:type="gramEnd"/>
      <w:r>
        <w:t xml:space="preserve"> walks, work scrutiny and listening to learners’ activities with members of the governing body to evaluate progress towards achieving the SIP targets and priorities. This is in line with a large </w:t>
      </w:r>
      <w:r>
        <w:lastRenderedPageBreak/>
        <w:t>body of research that is positive about these techniques (</w:t>
      </w:r>
      <w:proofErr w:type="gramStart"/>
      <w:r>
        <w:t>e.g.</w:t>
      </w:r>
      <w:proofErr w:type="gramEnd"/>
      <w:r>
        <w:t xml:space="preserve"> </w:t>
      </w:r>
      <w:proofErr w:type="spellStart"/>
      <w:r>
        <w:t>Steiny</w:t>
      </w:r>
      <w:proofErr w:type="spellEnd"/>
      <w:r>
        <w:t>, 2009; Kroeger and Lash, 2011; Riches and Watson-Davies, 2019).</w:t>
      </w:r>
    </w:p>
    <w:p w14:paraId="10F1FA4A" w14:textId="77777777" w:rsidR="000B4001" w:rsidRPr="000B4001" w:rsidRDefault="000B4001" w:rsidP="000B4001">
      <w:pPr>
        <w:pStyle w:val="AssignBody"/>
        <w:rPr>
          <w:b/>
          <w:bCs/>
          <w:sz w:val="28"/>
          <w:szCs w:val="28"/>
          <w:u w:val="single"/>
        </w:rPr>
      </w:pPr>
      <w:r w:rsidRPr="000B4001">
        <w:rPr>
          <w:b/>
          <w:bCs/>
          <w:sz w:val="28"/>
          <w:szCs w:val="28"/>
          <w:u w:val="single"/>
        </w:rPr>
        <w:t>Conclusion</w:t>
      </w:r>
    </w:p>
    <w:p w14:paraId="2E1B93BE" w14:textId="77777777" w:rsidR="000B4001" w:rsidRDefault="000B4001" w:rsidP="000B4001">
      <w:pPr>
        <w:pStyle w:val="AssignBody"/>
      </w:pPr>
      <w:r>
        <w:t xml:space="preserve">Through researching the process of school development plans, </w:t>
      </w:r>
      <w:proofErr w:type="gramStart"/>
      <w:r>
        <w:t>it is clear that many</w:t>
      </w:r>
      <w:proofErr w:type="gramEnd"/>
      <w:r>
        <w:t xml:space="preserve"> schools have implemented this to improve their teaching and learning. In this assignment, the researcher has identified literature surrounding school development plans, and analysed the process of a school development plan with literature from beginning to end. The researcher has identified the parts of the process in more detail such as self-evaluation, data analysis, stakeholders, strategic planning and measuring impact (Scribner et al, 1999; </w:t>
      </w:r>
      <w:proofErr w:type="spellStart"/>
      <w:r>
        <w:t>Leithwood</w:t>
      </w:r>
      <w:proofErr w:type="spellEnd"/>
      <w:r>
        <w:t xml:space="preserve">, </w:t>
      </w:r>
      <w:proofErr w:type="spellStart"/>
      <w:r>
        <w:t>Jantzi</w:t>
      </w:r>
      <w:proofErr w:type="spellEnd"/>
      <w:r>
        <w:t xml:space="preserve"> and </w:t>
      </w:r>
      <w:proofErr w:type="spellStart"/>
      <w:r>
        <w:t>McElheron</w:t>
      </w:r>
      <w:proofErr w:type="spellEnd"/>
      <w:r>
        <w:t xml:space="preserve">-Hopkins, 2006; Dunaway, Kim and </w:t>
      </w:r>
      <w:proofErr w:type="spellStart"/>
      <w:r>
        <w:t>Szad</w:t>
      </w:r>
      <w:proofErr w:type="spellEnd"/>
      <w:r>
        <w:t>, 2012).</w:t>
      </w:r>
    </w:p>
    <w:p w14:paraId="72FFB5F7" w14:textId="77777777" w:rsidR="000B4001" w:rsidRDefault="000B4001" w:rsidP="000B4001">
      <w:pPr>
        <w:pStyle w:val="AssignBody"/>
      </w:pPr>
      <w:r>
        <w:t>The researcher has learnt the importance of planning and evaluation throughout their career and the idea of never-ending development (lifelong learning). The researcher believes that this study has influenced their future in a professional standing as it seems that developing SIP is an important aspect of the teaching and learning result.</w:t>
      </w:r>
    </w:p>
    <w:p w14:paraId="56F4ABAE" w14:textId="77777777" w:rsidR="000B4001" w:rsidRPr="000B4001" w:rsidRDefault="000B4001" w:rsidP="000B4001">
      <w:pPr>
        <w:pStyle w:val="AssignBody"/>
        <w:rPr>
          <w:b/>
          <w:bCs/>
          <w:sz w:val="28"/>
          <w:szCs w:val="28"/>
          <w:u w:val="single"/>
        </w:rPr>
      </w:pPr>
      <w:r w:rsidRPr="000B4001">
        <w:rPr>
          <w:b/>
          <w:bCs/>
          <w:sz w:val="28"/>
          <w:szCs w:val="28"/>
          <w:u w:val="single"/>
        </w:rPr>
        <w:t>Reference List</w:t>
      </w:r>
    </w:p>
    <w:p w14:paraId="036B223C" w14:textId="77777777" w:rsidR="000B4001" w:rsidRDefault="000B4001" w:rsidP="000B4001">
      <w:pPr>
        <w:pStyle w:val="AssignBody"/>
      </w:pPr>
      <w:r>
        <w:t>-</w:t>
      </w:r>
      <w:r>
        <w:tab/>
        <w:t>Abdul Razzak, N., 2016. Teachers’ experiences with school improvement projects: The case of Bahraini public schools. Cogent Education, 3(1), p.1229898.</w:t>
      </w:r>
    </w:p>
    <w:p w14:paraId="400CFA1D" w14:textId="77777777" w:rsidR="000B4001" w:rsidRDefault="000B4001" w:rsidP="000B4001">
      <w:pPr>
        <w:pStyle w:val="AssignBody"/>
      </w:pPr>
      <w:r>
        <w:t>-</w:t>
      </w:r>
      <w:r>
        <w:tab/>
        <w:t xml:space="preserve">Al </w:t>
      </w:r>
      <w:proofErr w:type="spellStart"/>
      <w:r>
        <w:t>Ahbabi</w:t>
      </w:r>
      <w:proofErr w:type="spellEnd"/>
      <w:r>
        <w:t>, N.M., 2019. Key stakeholders’ perceptions about school improvement strategies in UAE. Improving Schools, 22(2), pp.113-129.</w:t>
      </w:r>
    </w:p>
    <w:p w14:paraId="4CE40BB7" w14:textId="77777777" w:rsidR="000B4001" w:rsidRDefault="000B4001" w:rsidP="000B4001">
      <w:pPr>
        <w:pStyle w:val="AssignBody"/>
      </w:pPr>
      <w:r>
        <w:t>-</w:t>
      </w:r>
      <w:r>
        <w:tab/>
        <w:t xml:space="preserve">Antoniou, P., </w:t>
      </w:r>
      <w:proofErr w:type="spellStart"/>
      <w:r>
        <w:t>Myburgh</w:t>
      </w:r>
      <w:proofErr w:type="spellEnd"/>
      <w:r>
        <w:t xml:space="preserve">-Louw, J. and </w:t>
      </w:r>
      <w:proofErr w:type="spellStart"/>
      <w:r>
        <w:t>Gronn</w:t>
      </w:r>
      <w:proofErr w:type="spellEnd"/>
      <w:r>
        <w:t>, P., (2016). School self-evaluation for school improvement: Examining the measuring properties of the LEAD surveys. Australian Journal of Education, 60(3), pp.191-210.</w:t>
      </w:r>
    </w:p>
    <w:p w14:paraId="63A25BDF" w14:textId="77777777" w:rsidR="000B4001" w:rsidRDefault="000B4001" w:rsidP="000B4001">
      <w:pPr>
        <w:pStyle w:val="AssignBody"/>
      </w:pPr>
      <w:r>
        <w:t>-</w:t>
      </w:r>
      <w:r>
        <w:tab/>
        <w:t xml:space="preserve">Brown, H., (2016) What happens when I introduce Bloom’s Taxonomy to set appropriate </w:t>
      </w:r>
      <w:proofErr w:type="gramStart"/>
      <w:r>
        <w:t>challenge?.</w:t>
      </w:r>
      <w:proofErr w:type="gramEnd"/>
    </w:p>
    <w:p w14:paraId="66AB6588" w14:textId="77777777" w:rsidR="000B4001" w:rsidRDefault="000B4001" w:rsidP="000B4001">
      <w:pPr>
        <w:pStyle w:val="AssignBody"/>
      </w:pPr>
      <w:r>
        <w:t>-</w:t>
      </w:r>
      <w:r>
        <w:tab/>
        <w:t xml:space="preserve">Chapman, C. and Sammons, P., (2013). School Self-Evaluation for School Improvement: What Works and </w:t>
      </w:r>
      <w:proofErr w:type="gramStart"/>
      <w:r>
        <w:t>Why?.</w:t>
      </w:r>
      <w:proofErr w:type="gramEnd"/>
      <w:r>
        <w:t xml:space="preserve"> </w:t>
      </w:r>
      <w:proofErr w:type="spellStart"/>
      <w:r>
        <w:t>CfBT</w:t>
      </w:r>
      <w:proofErr w:type="spellEnd"/>
      <w:r>
        <w:t xml:space="preserve"> Education Trust. 60 Queens Road, Reading, RG1 4BS, England.</w:t>
      </w:r>
    </w:p>
    <w:p w14:paraId="58630558" w14:textId="77777777" w:rsidR="000B4001" w:rsidRDefault="000B4001" w:rsidP="000B4001">
      <w:pPr>
        <w:pStyle w:val="AssignBody"/>
      </w:pPr>
      <w:r>
        <w:t>-</w:t>
      </w:r>
      <w:r>
        <w:tab/>
      </w:r>
      <w:proofErr w:type="spellStart"/>
      <w:r>
        <w:t>Costrell</w:t>
      </w:r>
      <w:proofErr w:type="spellEnd"/>
      <w:r>
        <w:t>, R.M. (1994) A Simple Model of Educational Standards, The American Economic Review, pp. 956-971.</w:t>
      </w:r>
    </w:p>
    <w:p w14:paraId="69D0F33B" w14:textId="77777777" w:rsidR="000B4001" w:rsidRDefault="000B4001" w:rsidP="000B4001">
      <w:pPr>
        <w:pStyle w:val="AssignBody"/>
      </w:pPr>
      <w:r>
        <w:t>-</w:t>
      </w:r>
      <w:r>
        <w:tab/>
        <w:t>Donaldson, G., 2016. A systematic approach to curriculum reform in Wales. Wales Journal of Education, 18(1).</w:t>
      </w:r>
    </w:p>
    <w:p w14:paraId="10101EB7" w14:textId="77777777" w:rsidR="000B4001" w:rsidRDefault="000B4001" w:rsidP="000B4001">
      <w:pPr>
        <w:pStyle w:val="AssignBody"/>
      </w:pPr>
      <w:r>
        <w:t>-</w:t>
      </w:r>
      <w:r>
        <w:tab/>
        <w:t xml:space="preserve">Dunaway, D.M., Kim, D. and </w:t>
      </w:r>
      <w:proofErr w:type="spellStart"/>
      <w:r>
        <w:t>Szad</w:t>
      </w:r>
      <w:proofErr w:type="spellEnd"/>
      <w:r>
        <w:t>, E.R. (2012) Perceptions of the Purpose and Value of the School Improvement Plan Process, The Educational Forum, 76:2, pp.158-173.</w:t>
      </w:r>
    </w:p>
    <w:p w14:paraId="557704C2" w14:textId="77777777" w:rsidR="000B4001" w:rsidRDefault="000B4001" w:rsidP="000B4001">
      <w:pPr>
        <w:pStyle w:val="AssignBody"/>
      </w:pPr>
      <w:r>
        <w:t>-</w:t>
      </w:r>
      <w:r>
        <w:tab/>
        <w:t>Edmonds, R.R. (1982) Programs of school improvement: An overview. Educational Leadership, 40(3): 4-11.</w:t>
      </w:r>
    </w:p>
    <w:p w14:paraId="51FE5BBF" w14:textId="77777777" w:rsidR="000B4001" w:rsidRDefault="000B4001" w:rsidP="000B4001">
      <w:pPr>
        <w:pStyle w:val="AssignBody"/>
      </w:pPr>
      <w:r>
        <w:lastRenderedPageBreak/>
        <w:t>-</w:t>
      </w:r>
      <w:r>
        <w:tab/>
        <w:t xml:space="preserve">Estyn (2015) Available at: https://www.estyn.gov.wales/system/files/2020-08/Crynallt%2520Primary_0.pdf </w:t>
      </w:r>
    </w:p>
    <w:p w14:paraId="26127CFD" w14:textId="77777777" w:rsidR="000B4001" w:rsidRDefault="000B4001" w:rsidP="000B4001">
      <w:pPr>
        <w:pStyle w:val="AssignBody"/>
      </w:pPr>
      <w:r>
        <w:t>-</w:t>
      </w:r>
      <w:r>
        <w:tab/>
        <w:t xml:space="preserve">Fernandez, K.E. (2011), “Evaluating school improvement plans and their </w:t>
      </w:r>
      <w:proofErr w:type="spellStart"/>
      <w:r>
        <w:t>affect</w:t>
      </w:r>
      <w:proofErr w:type="spellEnd"/>
      <w:r>
        <w:t xml:space="preserve"> on academic performance”, Educational Policy, Vol. 25 No. 2, pp. 338-367.</w:t>
      </w:r>
    </w:p>
    <w:p w14:paraId="2E51BE24" w14:textId="77777777" w:rsidR="000B4001" w:rsidRDefault="000B4001" w:rsidP="000B4001">
      <w:pPr>
        <w:pStyle w:val="AssignBody"/>
      </w:pPr>
      <w:r>
        <w:t>-</w:t>
      </w:r>
      <w:r>
        <w:tab/>
        <w:t xml:space="preserve">Green, C., </w:t>
      </w:r>
      <w:proofErr w:type="spellStart"/>
      <w:r>
        <w:t>Mynhier</w:t>
      </w:r>
      <w:proofErr w:type="spellEnd"/>
      <w:r>
        <w:t xml:space="preserve">, L., </w:t>
      </w:r>
      <w:proofErr w:type="spellStart"/>
      <w:r>
        <w:t>Banfill</w:t>
      </w:r>
      <w:proofErr w:type="spellEnd"/>
      <w:r>
        <w:t>, J., Edwards, P., Kim, J. and Desjardins, R., 2020. Preparing education for the crises of tomorrow: A framework for adaptability. International Review of Education, 66, pp.857-879.</w:t>
      </w:r>
    </w:p>
    <w:p w14:paraId="10F848D1" w14:textId="77777777" w:rsidR="000B4001" w:rsidRDefault="000B4001" w:rsidP="000B4001">
      <w:pPr>
        <w:pStyle w:val="AssignBody"/>
      </w:pPr>
      <w:r>
        <w:t>-</w:t>
      </w:r>
      <w:r>
        <w:tab/>
        <w:t>Härkönen, U., 2001. The Bronfenbrenner ecological systems theory of human development.</w:t>
      </w:r>
    </w:p>
    <w:p w14:paraId="200E3652" w14:textId="77777777" w:rsidR="000B4001" w:rsidRDefault="000B4001" w:rsidP="000B4001">
      <w:pPr>
        <w:pStyle w:val="AssignBody"/>
      </w:pPr>
      <w:r>
        <w:t>-</w:t>
      </w:r>
      <w:r>
        <w:tab/>
        <w:t xml:space="preserve">Harris, A. (2013) School Improvement: What’s in it for </w:t>
      </w:r>
      <w:proofErr w:type="gramStart"/>
      <w:r>
        <w:t>schools?.</w:t>
      </w:r>
      <w:proofErr w:type="gramEnd"/>
      <w:r>
        <w:t xml:space="preserve"> Routledge.</w:t>
      </w:r>
    </w:p>
    <w:p w14:paraId="5C46AAB3" w14:textId="77777777" w:rsidR="000B4001" w:rsidRDefault="000B4001" w:rsidP="000B4001">
      <w:pPr>
        <w:pStyle w:val="AssignBody"/>
      </w:pPr>
      <w:r>
        <w:t>-</w:t>
      </w:r>
      <w:r>
        <w:tab/>
        <w:t xml:space="preserve">Hertz-Lazarowitz, R., Kagan, S., Sharan, S., </w:t>
      </w:r>
      <w:proofErr w:type="spellStart"/>
      <w:r>
        <w:t>Slavin</w:t>
      </w:r>
      <w:proofErr w:type="spellEnd"/>
      <w:r>
        <w:t>, R. and Webb, C. eds., 2013. Learning to cooperate, cooperating to learn. Springer Science &amp; Business Media.</w:t>
      </w:r>
    </w:p>
    <w:p w14:paraId="1E0F76BC" w14:textId="77777777" w:rsidR="000B4001" w:rsidRDefault="000B4001" w:rsidP="000B4001">
      <w:pPr>
        <w:pStyle w:val="AssignBody"/>
      </w:pPr>
      <w:r>
        <w:t>-</w:t>
      </w:r>
      <w:r>
        <w:tab/>
        <w:t>Kern, M.L., 2017. Perseverance, achievement, and positive education. Future Directions in Well-Being: Education, Organizations and Policy, pp.75-79.</w:t>
      </w:r>
    </w:p>
    <w:p w14:paraId="524ADEBE" w14:textId="77777777" w:rsidR="000B4001" w:rsidRDefault="000B4001" w:rsidP="000B4001">
      <w:pPr>
        <w:pStyle w:val="AssignBody"/>
      </w:pPr>
      <w:r>
        <w:t>-</w:t>
      </w:r>
      <w:r>
        <w:tab/>
        <w:t>Kroeger, J. and Lash, M., 2011. Asking, listening, and learning: Toward a more thorough method of inquiry in home–school relations. Teaching and Teacher Education, 27(2), pp.268-277.</w:t>
      </w:r>
    </w:p>
    <w:p w14:paraId="1D4FEDB3" w14:textId="77777777" w:rsidR="000B4001" w:rsidRDefault="000B4001" w:rsidP="000B4001">
      <w:pPr>
        <w:pStyle w:val="AssignBody"/>
      </w:pPr>
      <w:r>
        <w:t>-</w:t>
      </w:r>
      <w:r>
        <w:tab/>
      </w:r>
      <w:proofErr w:type="spellStart"/>
      <w:r>
        <w:t>Leithwood</w:t>
      </w:r>
      <w:proofErr w:type="spellEnd"/>
      <w:r>
        <w:t xml:space="preserve">, K., </w:t>
      </w:r>
      <w:proofErr w:type="spellStart"/>
      <w:r>
        <w:t>Jantzi</w:t>
      </w:r>
      <w:proofErr w:type="spellEnd"/>
      <w:r>
        <w:t xml:space="preserve">, D. and </w:t>
      </w:r>
      <w:proofErr w:type="spellStart"/>
      <w:r>
        <w:t>McElheron</w:t>
      </w:r>
      <w:proofErr w:type="spellEnd"/>
      <w:r>
        <w:t>-Hopkins, C., (2006). The development and testing of a school improvement model. School effectiveness and school improvement, 17(4), pp.441-464.</w:t>
      </w:r>
    </w:p>
    <w:p w14:paraId="1E5EBB3B" w14:textId="77777777" w:rsidR="000B4001" w:rsidRDefault="000B4001" w:rsidP="000B4001">
      <w:pPr>
        <w:pStyle w:val="AssignBody"/>
      </w:pPr>
      <w:r>
        <w:t>-</w:t>
      </w:r>
      <w:r>
        <w:tab/>
        <w:t>Marzano, R. J. (2003). What works in schools: Translating research into action. Alexandria, VA: ASCD.</w:t>
      </w:r>
    </w:p>
    <w:p w14:paraId="334179B0" w14:textId="77777777" w:rsidR="000B4001" w:rsidRDefault="000B4001" w:rsidP="000B4001">
      <w:pPr>
        <w:pStyle w:val="AssignBody"/>
      </w:pPr>
      <w:r>
        <w:t>-</w:t>
      </w:r>
      <w:r>
        <w:tab/>
        <w:t xml:space="preserve">Meyers, C.V. and </w:t>
      </w:r>
      <w:proofErr w:type="spellStart"/>
      <w:r>
        <w:t>VanGronigen</w:t>
      </w:r>
      <w:proofErr w:type="spellEnd"/>
      <w:r>
        <w:t>, B.A. (2017), “Topics and trends in short-cycle planning: are principals leading school turnaround efforts identifying the right priorities?”, Planning and Changing, Vol. 48 Nos 1-2, pp. 26-42.</w:t>
      </w:r>
    </w:p>
    <w:p w14:paraId="71E611B4" w14:textId="77777777" w:rsidR="000B4001" w:rsidRDefault="000B4001" w:rsidP="000B4001">
      <w:pPr>
        <w:pStyle w:val="AssignBody"/>
      </w:pPr>
      <w:r>
        <w:t>-</w:t>
      </w:r>
      <w:r>
        <w:tab/>
        <w:t xml:space="preserve">Meyers, C.V. and </w:t>
      </w:r>
      <w:proofErr w:type="spellStart"/>
      <w:r>
        <w:t>VanGronigen</w:t>
      </w:r>
      <w:proofErr w:type="spellEnd"/>
      <w:r>
        <w:t xml:space="preserve">, B.A., (2019). A lack of authentic school improvement plan development: Evidence of principal satisficing </w:t>
      </w:r>
      <w:proofErr w:type="spellStart"/>
      <w:r>
        <w:t>behavior</w:t>
      </w:r>
      <w:proofErr w:type="spellEnd"/>
      <w:r>
        <w:t>. Journal of Educational Administration, 57(3), pp.261-278.</w:t>
      </w:r>
    </w:p>
    <w:p w14:paraId="22420C25" w14:textId="77777777" w:rsidR="000B4001" w:rsidRDefault="000B4001" w:rsidP="000B4001">
      <w:pPr>
        <w:pStyle w:val="AssignBody"/>
      </w:pPr>
      <w:r>
        <w:t>-</w:t>
      </w:r>
      <w:r>
        <w:tab/>
        <w:t xml:space="preserve">Narayanan, S. and </w:t>
      </w:r>
      <w:proofErr w:type="spellStart"/>
      <w:r>
        <w:t>Adithan</w:t>
      </w:r>
      <w:proofErr w:type="spellEnd"/>
      <w:r>
        <w:t>, M., (2015). Analysis of question papers in engineering courses with respect to HOTS (Higher Order Thinking Skills). American Journal of Engineering Education (AJEE), 6(1), pp.1-10.</w:t>
      </w:r>
    </w:p>
    <w:p w14:paraId="5AD8B4B1" w14:textId="77777777" w:rsidR="000B4001" w:rsidRDefault="000B4001" w:rsidP="000B4001">
      <w:pPr>
        <w:pStyle w:val="AssignBody"/>
      </w:pPr>
      <w:r>
        <w:t>-</w:t>
      </w:r>
      <w:r>
        <w:tab/>
        <w:t>Reeves, D. B. (2006a). Achievement, equity, and leadership: The Clark County school district commitment to success. Englewood, CO: The Leadership and Learning Centre.</w:t>
      </w:r>
    </w:p>
    <w:p w14:paraId="4698CE8E" w14:textId="77777777" w:rsidR="000B4001" w:rsidRDefault="000B4001" w:rsidP="000B4001">
      <w:pPr>
        <w:pStyle w:val="AssignBody"/>
      </w:pPr>
      <w:r>
        <w:t>-</w:t>
      </w:r>
      <w:r>
        <w:tab/>
        <w:t>Reeves, D. B. (2006b). The learning leader: How to focus school improvement for better results. Alexandria, VA: Association for Supervision and Curriculum Development.</w:t>
      </w:r>
    </w:p>
    <w:p w14:paraId="6F38F8C5" w14:textId="77777777" w:rsidR="000B4001" w:rsidRDefault="000B4001" w:rsidP="000B4001">
      <w:pPr>
        <w:pStyle w:val="AssignBody"/>
      </w:pPr>
      <w:r>
        <w:lastRenderedPageBreak/>
        <w:t>-</w:t>
      </w:r>
      <w:r>
        <w:tab/>
        <w:t xml:space="preserve">Riches, A. and Watson-Davis, R., 2019. Get work scrutiny right. </w:t>
      </w:r>
      <w:proofErr w:type="spellStart"/>
      <w:r>
        <w:t>Seced</w:t>
      </w:r>
      <w:proofErr w:type="spellEnd"/>
      <w:r>
        <w:t>, 2019(7), pp.7-7.</w:t>
      </w:r>
    </w:p>
    <w:p w14:paraId="77AC9FF0" w14:textId="77777777" w:rsidR="000B4001" w:rsidRDefault="000B4001" w:rsidP="000B4001">
      <w:pPr>
        <w:pStyle w:val="AssignBody"/>
      </w:pPr>
      <w:r>
        <w:t>-</w:t>
      </w:r>
      <w:r>
        <w:tab/>
        <w:t>Simon, H.A. (1956), “Rational choice and the structure of the environment”, Psychological Review, Vol. 63 No. 2, pp. 129-138.</w:t>
      </w:r>
    </w:p>
    <w:p w14:paraId="3480BC7D" w14:textId="77777777" w:rsidR="000B4001" w:rsidRDefault="000B4001" w:rsidP="000B4001">
      <w:pPr>
        <w:pStyle w:val="AssignBody"/>
      </w:pPr>
      <w:r>
        <w:t>-</w:t>
      </w:r>
      <w:r>
        <w:tab/>
        <w:t>Simon, H.A. (1978), “Rationality as process and product of thought”, American Economic Review, Vol. 68 No. 1, pp. 1-16.</w:t>
      </w:r>
    </w:p>
    <w:p w14:paraId="49CBDC74" w14:textId="77777777" w:rsidR="000B4001" w:rsidRDefault="000B4001" w:rsidP="000B4001">
      <w:pPr>
        <w:pStyle w:val="AssignBody"/>
      </w:pPr>
      <w:r>
        <w:t>-</w:t>
      </w:r>
      <w:r>
        <w:tab/>
      </w:r>
      <w:proofErr w:type="spellStart"/>
      <w:r>
        <w:t>Steiny</w:t>
      </w:r>
      <w:proofErr w:type="spellEnd"/>
      <w:r>
        <w:t>, J., 2009. Learning Walks. Journal of Staff Development, 30(2), pp.31-36.</w:t>
      </w:r>
    </w:p>
    <w:p w14:paraId="2CD52E33" w14:textId="77777777" w:rsidR="000B4001" w:rsidRDefault="000B4001" w:rsidP="000B4001">
      <w:pPr>
        <w:pStyle w:val="AssignBody"/>
      </w:pPr>
      <w:r>
        <w:t>-</w:t>
      </w:r>
      <w:r>
        <w:tab/>
        <w:t>Strunk, K.O., Marsh, J.A., Bush-</w:t>
      </w:r>
      <w:proofErr w:type="spellStart"/>
      <w:r>
        <w:t>Mecenas</w:t>
      </w:r>
      <w:proofErr w:type="spellEnd"/>
      <w:r>
        <w:t>, S.C. and Duque, M.R. (2016), “The best laid plans: an examination of school plan quality and implementation in a school improvement initiative”, Educational Administration Quarterly, Vol. 52 No. 2, pp. 259-309.</w:t>
      </w:r>
    </w:p>
    <w:p w14:paraId="095A2F20" w14:textId="77777777" w:rsidR="000B4001" w:rsidRDefault="000B4001" w:rsidP="000B4001">
      <w:pPr>
        <w:pStyle w:val="AssignBody"/>
      </w:pPr>
      <w:r>
        <w:t>-</w:t>
      </w:r>
      <w:r>
        <w:tab/>
        <w:t>Thompson, C.S., 2018. 'School Administrators' and Stakeholders' Attitudes toward, and Perspectives on, School Improvement Planning. Educational Planning, 25(4), pp.7-26.</w:t>
      </w:r>
    </w:p>
    <w:p w14:paraId="63CE94DF" w14:textId="77777777" w:rsidR="000B4001" w:rsidRDefault="000B4001" w:rsidP="000B4001">
      <w:pPr>
        <w:pStyle w:val="AssignBody"/>
      </w:pPr>
      <w:r>
        <w:t>-</w:t>
      </w:r>
      <w:r>
        <w:tab/>
        <w:t xml:space="preserve">Welsh Government (2020) The Curriculum for Wales: Guidance on Curriculum Design and Implementation, ‘A new curriculum in Wales: Changing the way children and young people learn in school’. Available at: https://hwb.gov.wales/storage/016a744a-d1f4-4d61-8b35-0fe1648c1009/a-new-curriculum-in-wales.pdf </w:t>
      </w:r>
    </w:p>
    <w:p w14:paraId="07321C56" w14:textId="77777777" w:rsidR="000B4001" w:rsidRDefault="000B4001" w:rsidP="000B4001">
      <w:pPr>
        <w:pStyle w:val="AssignBody"/>
      </w:pPr>
      <w:r>
        <w:t>-</w:t>
      </w:r>
      <w:r>
        <w:tab/>
        <w:t xml:space="preserve">Yeager, D.S. and Dweck, C.S., 2020. What can be learned from growth mindset </w:t>
      </w:r>
      <w:proofErr w:type="gramStart"/>
      <w:r>
        <w:t>controversies?.</w:t>
      </w:r>
      <w:proofErr w:type="gramEnd"/>
      <w:r>
        <w:t xml:space="preserve"> American psychologist, 75(9), p.1269.</w:t>
      </w:r>
    </w:p>
    <w:p w14:paraId="4ABAEDE9" w14:textId="77777777" w:rsidR="000B4001" w:rsidRDefault="000B4001" w:rsidP="000B4001">
      <w:pPr>
        <w:pStyle w:val="AssignBody"/>
      </w:pPr>
    </w:p>
    <w:p w14:paraId="35415BF5" w14:textId="77777777" w:rsidR="000B4001" w:rsidRPr="00E611D9" w:rsidRDefault="000B4001" w:rsidP="000B4001">
      <w:pPr>
        <w:pStyle w:val="AssignBody"/>
      </w:pPr>
    </w:p>
    <w:p w14:paraId="0D2F6EA6" w14:textId="194C4725" w:rsidR="00E611D9" w:rsidRPr="00E611D9" w:rsidRDefault="00E611D9" w:rsidP="00E611D9">
      <w:pPr>
        <w:pStyle w:val="AssignBody"/>
      </w:pPr>
    </w:p>
    <w:sectPr w:rsidR="00E611D9" w:rsidRPr="00E611D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57E27" w14:textId="77777777" w:rsidR="00ED171F" w:rsidRDefault="00ED171F" w:rsidP="00E611D9">
      <w:pPr>
        <w:spacing w:after="0" w:line="240" w:lineRule="auto"/>
      </w:pPr>
      <w:r>
        <w:separator/>
      </w:r>
    </w:p>
  </w:endnote>
  <w:endnote w:type="continuationSeparator" w:id="0">
    <w:p w14:paraId="7E0E2C82" w14:textId="77777777" w:rsidR="00ED171F" w:rsidRDefault="00ED171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0E06C" w14:textId="77777777" w:rsidR="00ED171F" w:rsidRDefault="00ED171F" w:rsidP="00E611D9">
      <w:pPr>
        <w:spacing w:after="0" w:line="240" w:lineRule="auto"/>
      </w:pPr>
      <w:r>
        <w:separator/>
      </w:r>
    </w:p>
  </w:footnote>
  <w:footnote w:type="continuationSeparator" w:id="0">
    <w:p w14:paraId="21ECA72C" w14:textId="77777777" w:rsidR="00ED171F" w:rsidRDefault="00ED171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55135F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B4001">
            <w:rPr>
              <w:rFonts w:ascii="Arial" w:hAnsi="Arial" w:cs="Arial"/>
            </w:rPr>
            <w:t>7003</w:t>
          </w:r>
        </w:p>
      </w:tc>
      <w:tc>
        <w:tcPr>
          <w:tcW w:w="4508" w:type="dxa"/>
        </w:tcPr>
        <w:p w14:paraId="51D506A0" w14:textId="7DB77DFA"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0B4001">
            <w:rPr>
              <w:rFonts w:ascii="Arial" w:hAnsi="Arial" w:cs="Arial"/>
            </w:rPr>
            <w:t>1902047</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0B4001"/>
    <w:rsid w:val="002229F0"/>
    <w:rsid w:val="003E55AE"/>
    <w:rsid w:val="00433F17"/>
    <w:rsid w:val="006419C3"/>
    <w:rsid w:val="00691A46"/>
    <w:rsid w:val="006B5861"/>
    <w:rsid w:val="00817F7A"/>
    <w:rsid w:val="00AD4EBD"/>
    <w:rsid w:val="00BC651E"/>
    <w:rsid w:val="00CD1240"/>
    <w:rsid w:val="00E611D9"/>
    <w:rsid w:val="00ED171F"/>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3110</Words>
  <Characters>17731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Seren Thom</cp:lastModifiedBy>
  <cp:revision>2</cp:revision>
  <dcterms:created xsi:type="dcterms:W3CDTF">2023-04-16T22:31:00Z</dcterms:created>
  <dcterms:modified xsi:type="dcterms:W3CDTF">2023-04-16T22:31:00Z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