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62D2" w14:textId="340B28AF" w:rsidR="006C5383" w:rsidRDefault="006C5383">
      <w:r>
        <w:rPr>
          <w:noProof/>
        </w:rPr>
        <w:drawing>
          <wp:anchor distT="0" distB="0" distL="114300" distR="114300" simplePos="0" relativeHeight="251658240" behindDoc="0" locked="0" layoutInCell="1" allowOverlap="1" wp14:anchorId="4591FA74" wp14:editId="3B585383">
            <wp:simplePos x="0" y="0"/>
            <wp:positionH relativeFrom="column">
              <wp:posOffset>-548640</wp:posOffset>
            </wp:positionH>
            <wp:positionV relativeFrom="paragraph">
              <wp:posOffset>0</wp:posOffset>
            </wp:positionV>
            <wp:extent cx="1810385" cy="725170"/>
            <wp:effectExtent l="0" t="0" r="0" b="0"/>
            <wp:wrapSquare wrapText="bothSides"/>
            <wp:docPr id="133491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52D02887" w14:textId="77777777" w:rsidR="006C5383" w:rsidRDefault="006C5383"/>
    <w:p w14:paraId="69C65FE9" w14:textId="77777777" w:rsidR="006C5383" w:rsidRDefault="006C5383"/>
    <w:p w14:paraId="367C4268" w14:textId="77777777" w:rsidR="006C5383" w:rsidRDefault="006C5383"/>
    <w:p w14:paraId="0F8B1A89" w14:textId="77777777" w:rsidR="006C5383" w:rsidRDefault="006C5383"/>
    <w:p w14:paraId="301AC9A8" w14:textId="77777777" w:rsidR="006C5383" w:rsidRDefault="006C5383" w:rsidP="006C5383">
      <w:pPr>
        <w:jc w:val="center"/>
      </w:pPr>
    </w:p>
    <w:p w14:paraId="76E7D586" w14:textId="77777777" w:rsidR="006C5383" w:rsidRDefault="006C5383"/>
    <w:p w14:paraId="4BF9CD4D" w14:textId="15C305E7" w:rsidR="006C5383" w:rsidRDefault="006C5383"/>
    <w:tbl>
      <w:tblPr>
        <w:tblpPr w:leftFromText="180" w:rightFromText="180" w:vertAnchor="text" w:horzAnchor="margin" w:tblpY="369"/>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6C5383" w:rsidRPr="00876921" w14:paraId="6A89D71E" w14:textId="77777777" w:rsidTr="006C5383">
        <w:tc>
          <w:tcPr>
            <w:tcW w:w="2098" w:type="dxa"/>
            <w:shd w:val="clear" w:color="auto" w:fill="auto"/>
          </w:tcPr>
          <w:p w14:paraId="44C087B2"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2922A1C4" w14:textId="1249FE0C"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Evan Rogers</w:t>
            </w:r>
          </w:p>
        </w:tc>
        <w:tc>
          <w:tcPr>
            <w:tcW w:w="2275" w:type="dxa"/>
            <w:shd w:val="clear" w:color="auto" w:fill="D9D9D9" w:themeFill="background1" w:themeFillShade="D9"/>
          </w:tcPr>
          <w:p w14:paraId="30A49779"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3553CA6F" w14:textId="0C171923"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2320243</w:t>
            </w:r>
          </w:p>
        </w:tc>
      </w:tr>
      <w:tr w:rsidR="006C5383" w:rsidRPr="00876921" w14:paraId="7F07EF5B" w14:textId="77777777" w:rsidTr="006C5383">
        <w:tc>
          <w:tcPr>
            <w:tcW w:w="2098" w:type="dxa"/>
            <w:shd w:val="clear" w:color="auto" w:fill="auto"/>
          </w:tcPr>
          <w:p w14:paraId="450E8F16"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5A941C20"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6C5383" w:rsidRPr="00876921" w14:paraId="4A022BC6" w14:textId="77777777" w:rsidTr="006C5383">
        <w:tc>
          <w:tcPr>
            <w:tcW w:w="2098" w:type="dxa"/>
            <w:shd w:val="clear" w:color="auto" w:fill="auto"/>
          </w:tcPr>
          <w:p w14:paraId="6E76804C"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5324E8C2"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6C5383" w:rsidRPr="00876921" w14:paraId="625614BB" w14:textId="77777777" w:rsidTr="006C5383">
        <w:tc>
          <w:tcPr>
            <w:tcW w:w="2098" w:type="dxa"/>
            <w:shd w:val="clear" w:color="auto" w:fill="auto"/>
          </w:tcPr>
          <w:p w14:paraId="505627D7"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144345F0"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hemeFill="background1" w:themeFillShade="D9"/>
          </w:tcPr>
          <w:p w14:paraId="73DED210" w14:textId="77777777" w:rsidR="006C5383" w:rsidRPr="00876921" w:rsidRDefault="006C5383" w:rsidP="006C5383">
            <w:pPr>
              <w:keepNext/>
              <w:spacing w:after="0" w:line="240" w:lineRule="auto"/>
              <w:jc w:val="both"/>
              <w:outlineLvl w:val="1"/>
              <w:rPr>
                <w:rFonts w:ascii="Arial" w:eastAsia="Times New Roman" w:hAnsi="Arial" w:cs="Arial"/>
                <w:b/>
                <w:lang w:eastAsia="en-GB"/>
              </w:rPr>
            </w:pPr>
          </w:p>
        </w:tc>
        <w:tc>
          <w:tcPr>
            <w:tcW w:w="2275" w:type="dxa"/>
          </w:tcPr>
          <w:p w14:paraId="462DB3C3" w14:textId="77777777" w:rsidR="006C5383" w:rsidRPr="00876921" w:rsidRDefault="006C5383" w:rsidP="006C5383">
            <w:pPr>
              <w:spacing w:before="120" w:after="120" w:line="240" w:lineRule="auto"/>
              <w:jc w:val="both"/>
              <w:rPr>
                <w:rFonts w:ascii="Arial" w:eastAsia="Times New Roman" w:hAnsi="Arial" w:cs="Arial"/>
                <w:b/>
                <w:lang w:eastAsia="en-GB"/>
              </w:rPr>
            </w:pPr>
          </w:p>
        </w:tc>
      </w:tr>
    </w:tbl>
    <w:p w14:paraId="365C48D9" w14:textId="71F73723" w:rsidR="007F0C72" w:rsidRDefault="007F0C72"/>
    <w:p w14:paraId="5B494F0E" w14:textId="77777777" w:rsidR="00A973A1" w:rsidRPr="00A973A1" w:rsidRDefault="00A973A1" w:rsidP="00A973A1"/>
    <w:p w14:paraId="66075446" w14:textId="77777777" w:rsidR="00A973A1" w:rsidRPr="00A973A1" w:rsidRDefault="00A973A1" w:rsidP="00A973A1"/>
    <w:p w14:paraId="1DDB6E3A" w14:textId="77777777" w:rsidR="00A973A1" w:rsidRDefault="00A973A1" w:rsidP="00A973A1"/>
    <w:p w14:paraId="7964C1F9" w14:textId="77777777" w:rsidR="00A973A1" w:rsidRDefault="00A973A1" w:rsidP="00A973A1"/>
    <w:p w14:paraId="22118A52" w14:textId="77777777" w:rsidR="00A973A1" w:rsidRDefault="00A973A1" w:rsidP="00A973A1"/>
    <w:p w14:paraId="5146668A" w14:textId="77777777" w:rsidR="00A973A1" w:rsidRDefault="00A973A1" w:rsidP="00A973A1"/>
    <w:p w14:paraId="53BC261A" w14:textId="77777777" w:rsidR="00A973A1" w:rsidRDefault="00A973A1" w:rsidP="00A973A1"/>
    <w:p w14:paraId="6FF27CCC" w14:textId="77777777" w:rsidR="00A973A1" w:rsidRDefault="00A973A1" w:rsidP="00A973A1"/>
    <w:p w14:paraId="5F12859F" w14:textId="77777777" w:rsidR="00A973A1" w:rsidRDefault="00A973A1" w:rsidP="00A973A1"/>
    <w:p w14:paraId="76A682B1" w14:textId="77777777" w:rsidR="00A973A1" w:rsidRDefault="00A973A1" w:rsidP="00A973A1"/>
    <w:p w14:paraId="68A622BF" w14:textId="77777777" w:rsidR="00A973A1" w:rsidRDefault="00A973A1" w:rsidP="00A973A1"/>
    <w:p w14:paraId="54787DC5" w14:textId="77777777" w:rsidR="00A973A1" w:rsidRDefault="00A973A1" w:rsidP="00A973A1"/>
    <w:p w14:paraId="502A30AC" w14:textId="77777777" w:rsidR="00A973A1" w:rsidRDefault="00A973A1" w:rsidP="00A973A1"/>
    <w:p w14:paraId="1CDDF5E4" w14:textId="77777777" w:rsidR="00A973A1" w:rsidRDefault="00A973A1" w:rsidP="00A973A1"/>
    <w:p w14:paraId="47C2D0C3" w14:textId="77777777" w:rsidR="00A973A1" w:rsidRDefault="00A973A1" w:rsidP="00A973A1"/>
    <w:p w14:paraId="11451A0B" w14:textId="77777777" w:rsidR="00A973A1" w:rsidRDefault="00A973A1" w:rsidP="00A973A1"/>
    <w:p w14:paraId="0D238E6C" w14:textId="77777777" w:rsidR="00A973A1" w:rsidRDefault="00A973A1" w:rsidP="00A973A1"/>
    <w:p w14:paraId="406E75BD" w14:textId="77777777" w:rsidR="00A973A1" w:rsidRDefault="00A973A1" w:rsidP="00A973A1"/>
    <w:p w14:paraId="03505DD5" w14:textId="77777777" w:rsidR="00A973A1" w:rsidRDefault="00A973A1" w:rsidP="00A973A1"/>
    <w:p w14:paraId="3430F09F" w14:textId="77777777" w:rsidR="00A973A1"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548BC5EC" w14:textId="77777777" w:rsidR="00A973A1" w:rsidRPr="00F03007"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1134D77D"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333B8757" w14:textId="77777777" w:rsidR="00A973A1" w:rsidRPr="004C73EC"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0FF64273" w14:textId="77777777" w:rsidR="00E80D75" w:rsidRDefault="00E80D75" w:rsidP="00A973A1">
      <w:pPr>
        <w:spacing w:after="0" w:line="276" w:lineRule="auto"/>
        <w:ind w:left="567" w:right="531"/>
        <w:rPr>
          <w:rFonts w:ascii="Arial" w:eastAsia="Times New Roman" w:hAnsi="Arial" w:cs="Arial"/>
          <w:b/>
          <w:bCs/>
          <w:lang w:eastAsia="en-GB"/>
        </w:rPr>
      </w:pPr>
    </w:p>
    <w:p w14:paraId="0DC3DF8A" w14:textId="3D10FAE1"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r w:rsidR="0084479E">
        <w:rPr>
          <w:rFonts w:ascii="Arial" w:eastAsia="Times New Roman" w:hAnsi="Arial" w:cs="Arial"/>
          <w:lang w:eastAsia="en-GB"/>
        </w:rPr>
        <w:t xml:space="preserve">   </w:t>
      </w:r>
    </w:p>
    <w:p w14:paraId="2612A42C" w14:textId="77777777" w:rsidR="00A973A1" w:rsidRPr="00A973A1" w:rsidRDefault="00A973A1" w:rsidP="00A973A1"/>
    <w:p w14:paraId="0A6F16B9" w14:textId="517D6716" w:rsidR="00B3183D" w:rsidRDefault="00446C16" w:rsidP="00A973A1">
      <w:r w:rsidRPr="004E55C7">
        <w:rPr>
          <w:b/>
          <w:bCs/>
        </w:rPr>
        <w:t>Answer:</w:t>
      </w:r>
      <w:r w:rsidR="00DE33FE">
        <w:t xml:space="preserve"> </w:t>
      </w:r>
      <w:r w:rsidR="00C67578">
        <w:t>On a daily basis P</w:t>
      </w:r>
      <w:r w:rsidR="002B1507">
        <w:t xml:space="preserve">olice officers must follow policing policies and procedures </w:t>
      </w:r>
      <w:r w:rsidR="00F578B3">
        <w:t>to both aid in the commission of their duties and to also conduct themselves correctly when dealing with members of the public</w:t>
      </w:r>
      <w:r w:rsidR="00D513A6">
        <w:t xml:space="preserve">. </w:t>
      </w:r>
      <w:r w:rsidR="00C72574">
        <w:t xml:space="preserve">These </w:t>
      </w:r>
      <w:r w:rsidR="003A4158">
        <w:t>policies</w:t>
      </w:r>
      <w:r w:rsidR="00C72574">
        <w:t xml:space="preserve"> and procedures include </w:t>
      </w:r>
      <w:r w:rsidR="009E0414">
        <w:t xml:space="preserve">the </w:t>
      </w:r>
      <w:r w:rsidR="00E22383">
        <w:t xml:space="preserve">following of </w:t>
      </w:r>
      <w:r w:rsidR="003A4158">
        <w:t>P</w:t>
      </w:r>
      <w:r w:rsidR="00E22383">
        <w:t xml:space="preserve">olice and Criminal </w:t>
      </w:r>
      <w:r w:rsidR="00350C48">
        <w:t>E</w:t>
      </w:r>
      <w:r w:rsidR="00E22383">
        <w:t>vidence Act</w:t>
      </w:r>
      <w:r w:rsidR="00CE24A8">
        <w:t xml:space="preserve"> (PACE)</w:t>
      </w:r>
      <w:r w:rsidR="00E22383">
        <w:t xml:space="preserve"> </w:t>
      </w:r>
      <w:r w:rsidR="00E25FD4">
        <w:t xml:space="preserve">that </w:t>
      </w:r>
      <w:r w:rsidR="00E22383">
        <w:t xml:space="preserve">allows Police </w:t>
      </w:r>
      <w:r w:rsidR="00E25FD4">
        <w:t xml:space="preserve">to use their powers </w:t>
      </w:r>
      <w:r w:rsidR="005F71F2">
        <w:t xml:space="preserve">appropriately whilst being aware of </w:t>
      </w:r>
      <w:r w:rsidR="0062754A">
        <w:t>the rights of others</w:t>
      </w:r>
      <w:r w:rsidR="000A7C0C">
        <w:t>, The Code of Ethics</w:t>
      </w:r>
      <w:r w:rsidR="00C57126">
        <w:t xml:space="preserve"> </w:t>
      </w:r>
      <w:r w:rsidR="001D3988">
        <w:t>wh</w:t>
      </w:r>
      <w:r w:rsidR="00400359">
        <w:t xml:space="preserve">ich offers guidance to police </w:t>
      </w:r>
      <w:r w:rsidR="00F46A47">
        <w:t>in order for them to be ethical and professional when doing their duties</w:t>
      </w:r>
      <w:r w:rsidR="00C57126">
        <w:t xml:space="preserve">, </w:t>
      </w:r>
      <w:r w:rsidR="00F46A47">
        <w:t xml:space="preserve">The </w:t>
      </w:r>
      <w:r w:rsidR="00C57126">
        <w:t>N</w:t>
      </w:r>
      <w:r w:rsidR="00F46A47">
        <w:t xml:space="preserve">ational </w:t>
      </w:r>
      <w:r w:rsidR="00C57126">
        <w:t>D</w:t>
      </w:r>
      <w:r w:rsidR="00F46A47">
        <w:t xml:space="preserve">ecision </w:t>
      </w:r>
      <w:r w:rsidR="00C57126">
        <w:t>M</w:t>
      </w:r>
      <w:r w:rsidR="00F46A47">
        <w:t>odel</w:t>
      </w:r>
      <w:r w:rsidR="00C57126">
        <w:t xml:space="preserve"> </w:t>
      </w:r>
      <w:r w:rsidR="000C6AA6">
        <w:t xml:space="preserve">that is applied </w:t>
      </w:r>
      <w:r w:rsidR="00936501">
        <w:t xml:space="preserve">by officers when making decisions </w:t>
      </w:r>
      <w:r w:rsidR="00C57126">
        <w:t>and the use of B</w:t>
      </w:r>
      <w:r w:rsidR="00FA20DE">
        <w:t xml:space="preserve">ody </w:t>
      </w:r>
      <w:r w:rsidR="00C57126">
        <w:t>W</w:t>
      </w:r>
      <w:r w:rsidR="00FA20DE">
        <w:t xml:space="preserve">orn </w:t>
      </w:r>
      <w:r w:rsidR="00C57126">
        <w:t>V</w:t>
      </w:r>
      <w:r w:rsidR="00FA20DE">
        <w:t>ideo camera to help further document what officers are dealing with</w:t>
      </w:r>
      <w:r w:rsidR="0062754A">
        <w:t xml:space="preserve">. </w:t>
      </w:r>
    </w:p>
    <w:p w14:paraId="7BF13878" w14:textId="508CC672" w:rsidR="009A6CFD" w:rsidRDefault="0062754A" w:rsidP="009A6CFD">
      <w:r>
        <w:t>By Police following P</w:t>
      </w:r>
      <w:r w:rsidR="00CE24A8">
        <w:t xml:space="preserve">ACE correctly it </w:t>
      </w:r>
      <w:r w:rsidR="000C1FB4">
        <w:t xml:space="preserve">allows them to be </w:t>
      </w:r>
      <w:r w:rsidR="00DD1DAD">
        <w:t>lawful</w:t>
      </w:r>
      <w:r w:rsidR="0008545D">
        <w:t xml:space="preserve"> and </w:t>
      </w:r>
      <w:r w:rsidR="000C1FB4">
        <w:t xml:space="preserve">more efficient in </w:t>
      </w:r>
      <w:r w:rsidR="00E2096B">
        <w:t>their duties.</w:t>
      </w:r>
      <w:r w:rsidR="00AE3849">
        <w:t xml:space="preserve"> However, </w:t>
      </w:r>
      <w:r w:rsidR="008D000A">
        <w:t xml:space="preserve">Studies have shown that </w:t>
      </w:r>
      <w:r w:rsidR="00C34967">
        <w:t xml:space="preserve">“police </w:t>
      </w:r>
      <w:r w:rsidR="00885E52" w:rsidRPr="00885E52">
        <w:t>frequently exceed their authority, failing to uphold civil liberties and the rule of law, one must consider the impact this has on public trust which is vital to Peel’s concept of policing by consent</w:t>
      </w:r>
      <w:r w:rsidR="00935A19">
        <w:t>”</w:t>
      </w:r>
      <w:r w:rsidR="007233E6" w:rsidRPr="007233E6">
        <w:rPr>
          <w:rFonts w:ascii="Times New Roman" w:eastAsia="Times New Roman" w:hAnsi="Times New Roman" w:cs="Times New Roman"/>
          <w:kern w:val="0"/>
          <w:sz w:val="24"/>
          <w:szCs w:val="24"/>
          <w:lang w:eastAsia="en-GB"/>
          <w14:ligatures w14:val="none"/>
        </w:rPr>
        <w:t xml:space="preserve"> </w:t>
      </w:r>
      <w:r w:rsidR="007233E6" w:rsidRPr="007233E6">
        <w:t>(</w:t>
      </w:r>
      <w:proofErr w:type="spellStart"/>
      <w:proofErr w:type="gramStart"/>
      <w:r w:rsidR="007233E6" w:rsidRPr="007233E6">
        <w:t>E.Cheadle</w:t>
      </w:r>
      <w:proofErr w:type="spellEnd"/>
      <w:proofErr w:type="gramEnd"/>
      <w:r w:rsidR="007233E6" w:rsidRPr="007233E6">
        <w:t>, 2021)</w:t>
      </w:r>
      <w:r w:rsidR="004D33FD">
        <w:t xml:space="preserve"> PACE </w:t>
      </w:r>
      <w:r w:rsidR="00460C2B">
        <w:t>ensures that officers</w:t>
      </w:r>
      <w:r w:rsidR="005F66FA">
        <w:t xml:space="preserve"> are lawful </w:t>
      </w:r>
      <w:r w:rsidR="00340A65">
        <w:t>during arrests, detention</w:t>
      </w:r>
      <w:r w:rsidR="002B6557">
        <w:t xml:space="preserve"> and interviewing of individuals</w:t>
      </w:r>
      <w:r w:rsidR="00DA5AC8">
        <w:t xml:space="preserve">. As well as </w:t>
      </w:r>
      <w:r w:rsidR="00DD50D9">
        <w:t xml:space="preserve">ensuring </w:t>
      </w:r>
      <w:r w:rsidR="00065187">
        <w:t xml:space="preserve">that officers conduct searches, treat </w:t>
      </w:r>
      <w:r w:rsidR="00B83A6B">
        <w:t>individuals appropriately and handle evidence correctly</w:t>
      </w:r>
      <w:r w:rsidR="00722765">
        <w:t xml:space="preserve"> </w:t>
      </w:r>
      <w:r w:rsidR="009A6CFD" w:rsidRPr="009A6CFD">
        <w:t>(Home Office, 2013)</w:t>
      </w:r>
      <w:r w:rsidR="00722765">
        <w:t>.</w:t>
      </w:r>
    </w:p>
    <w:p w14:paraId="6D275FBC" w14:textId="3AA0EF34" w:rsidR="00946037" w:rsidRPr="00946037" w:rsidRDefault="000953F5" w:rsidP="00946037">
      <w:r>
        <w:t xml:space="preserve">An article shows </w:t>
      </w:r>
      <w:r w:rsidR="00C54B8E">
        <w:t xml:space="preserve">there was </w:t>
      </w:r>
      <w:r w:rsidRPr="000953F5">
        <w:t>5,000 complaint allegations relating to stop and search showed 748 of them were recorded as a breach of Code A between 2014 and 2020, meaning fewer than 1% resulted in any disciplinary action</w:t>
      </w:r>
      <w:r w:rsidR="00C54B8E">
        <w:t xml:space="preserve"> </w:t>
      </w:r>
      <w:r w:rsidR="00946037" w:rsidRPr="00946037">
        <w:t>(BBC, 2021)</w:t>
      </w:r>
      <w:r w:rsidR="00946037">
        <w:t xml:space="preserve">. </w:t>
      </w:r>
      <w:r w:rsidR="00284AB3">
        <w:t xml:space="preserve">Code A governs </w:t>
      </w:r>
      <w:r w:rsidR="00942615">
        <w:t>the power</w:t>
      </w:r>
      <w:r w:rsidR="00C61C6B">
        <w:t xml:space="preserve"> a police officer has to </w:t>
      </w:r>
      <w:r w:rsidR="00CB7F27">
        <w:t xml:space="preserve">search a person or vehicle without making an arrest. The article results </w:t>
      </w:r>
      <w:proofErr w:type="gramStart"/>
      <w:r w:rsidR="00CB7F27">
        <w:t>show</w:t>
      </w:r>
      <w:r w:rsidR="00A22F79">
        <w:t>s</w:t>
      </w:r>
      <w:proofErr w:type="gramEnd"/>
      <w:r w:rsidR="00A22F79">
        <w:t xml:space="preserve"> </w:t>
      </w:r>
      <w:r w:rsidR="009D794B">
        <w:t xml:space="preserve">nearly 800 </w:t>
      </w:r>
      <w:r w:rsidR="000537AC">
        <w:t xml:space="preserve">out of 5000 complaints </w:t>
      </w:r>
      <w:r w:rsidR="005117B2">
        <w:t xml:space="preserve">shown </w:t>
      </w:r>
      <w:r w:rsidR="009D794B">
        <w:t xml:space="preserve">breaches in code </w:t>
      </w:r>
      <w:r w:rsidR="005117B2">
        <w:t>A</w:t>
      </w:r>
      <w:r w:rsidR="009D794B">
        <w:t xml:space="preserve"> by officers when conducting a stop </w:t>
      </w:r>
      <w:r w:rsidR="005117B2">
        <w:t xml:space="preserve">and searches. The issues with misconduct </w:t>
      </w:r>
      <w:r w:rsidR="00D14A54">
        <w:t xml:space="preserve">were negated </w:t>
      </w:r>
      <w:r w:rsidR="00D17015">
        <w:t xml:space="preserve">quickly </w:t>
      </w:r>
      <w:r w:rsidR="00D14A54">
        <w:t>by officers</w:t>
      </w:r>
      <w:r w:rsidR="003D4EE4">
        <w:t xml:space="preserve"> who</w:t>
      </w:r>
      <w:r w:rsidR="00D14A54">
        <w:t xml:space="preserve"> follow</w:t>
      </w:r>
      <w:r w:rsidR="003D4EE4">
        <w:t xml:space="preserve">ed </w:t>
      </w:r>
      <w:r w:rsidR="00D14A54">
        <w:t xml:space="preserve">correct </w:t>
      </w:r>
      <w:r w:rsidR="00D17015">
        <w:t xml:space="preserve">PACE procedures and documenting the search correctly via </w:t>
      </w:r>
      <w:r w:rsidR="00841BBD">
        <w:t xml:space="preserve">their electronic pocket </w:t>
      </w:r>
      <w:proofErr w:type="gramStart"/>
      <w:r w:rsidR="00841BBD">
        <w:t>note book</w:t>
      </w:r>
      <w:proofErr w:type="gramEnd"/>
      <w:r w:rsidR="00841BBD">
        <w:t xml:space="preserve"> and body worn video. </w:t>
      </w:r>
      <w:r w:rsidR="001A6613">
        <w:t xml:space="preserve">Subsequently, officers who did not follow PACE policies and procedure will then face </w:t>
      </w:r>
      <w:r w:rsidR="00140F08">
        <w:t>relevant misconduct.</w:t>
      </w:r>
    </w:p>
    <w:p w14:paraId="19D6CF33" w14:textId="13DE2B90" w:rsidR="009C7EDC" w:rsidRDefault="00785CF5" w:rsidP="00B357A5">
      <w:r>
        <w:t xml:space="preserve">Whilst officers </w:t>
      </w:r>
      <w:r w:rsidR="003302EB">
        <w:t xml:space="preserve">complete their </w:t>
      </w:r>
      <w:proofErr w:type="gramStart"/>
      <w:r w:rsidR="003302EB">
        <w:t>day to day</w:t>
      </w:r>
      <w:proofErr w:type="gramEnd"/>
      <w:r w:rsidR="003302EB">
        <w:t xml:space="preserve"> duties they must ensure that they </w:t>
      </w:r>
      <w:r w:rsidR="00BE04DD">
        <w:t xml:space="preserve">follow the Code of Ethics </w:t>
      </w:r>
      <w:r w:rsidR="0033795E">
        <w:t>and maintain their professional standard</w:t>
      </w:r>
      <w:r w:rsidR="00D33A19">
        <w:t>s</w:t>
      </w:r>
      <w:r w:rsidR="0081550F">
        <w:t xml:space="preserve">. </w:t>
      </w:r>
      <w:r w:rsidR="00166419">
        <w:t xml:space="preserve">By officers maintaining their professional standard </w:t>
      </w:r>
      <w:r w:rsidR="001B4290">
        <w:t>it promotes public confidence in the police</w:t>
      </w:r>
      <w:r w:rsidR="001A3A2D">
        <w:t xml:space="preserve"> </w:t>
      </w:r>
      <w:r w:rsidR="007014B2">
        <w:t>as well as positive media reports</w:t>
      </w:r>
      <w:r w:rsidR="008142B0">
        <w:t xml:space="preserve"> although a study has shown </w:t>
      </w:r>
      <w:r w:rsidR="00823A09">
        <w:t xml:space="preserve">challenges that police face in the </w:t>
      </w:r>
      <w:r w:rsidR="00826924">
        <w:t>U</w:t>
      </w:r>
      <w:r w:rsidR="00BA605A">
        <w:t xml:space="preserve">nited </w:t>
      </w:r>
      <w:r w:rsidR="00826924">
        <w:t>K</w:t>
      </w:r>
      <w:r w:rsidR="00BA605A">
        <w:t>ingdom</w:t>
      </w:r>
      <w:r w:rsidR="00F73E8C">
        <w:t xml:space="preserve">. The study was conducted on 26 police officers in the UK </w:t>
      </w:r>
      <w:r w:rsidR="003F5B05">
        <w:t xml:space="preserve">whereby they have identified </w:t>
      </w:r>
      <w:r w:rsidR="00C67244">
        <w:t xml:space="preserve">public trust, police recruitment and retention, </w:t>
      </w:r>
      <w:r w:rsidR="00134A90">
        <w:t>Resourcing, lack of adequate training,</w:t>
      </w:r>
      <w:r w:rsidR="00826924">
        <w:t xml:space="preserve"> Undefined Police role</w:t>
      </w:r>
      <w:r w:rsidR="00FD4037">
        <w:t xml:space="preserve"> and the prevention of complex crimes</w:t>
      </w:r>
      <w:r w:rsidR="00657AEA">
        <w:t xml:space="preserve"> </w:t>
      </w:r>
      <w:r w:rsidR="00657AEA" w:rsidRPr="00657AEA">
        <w:t>(Kassem and Erken, 2024)</w:t>
      </w:r>
      <w:r w:rsidR="00F75743">
        <w:t>.</w:t>
      </w:r>
      <w:r w:rsidR="001378FD">
        <w:t xml:space="preserve"> In order for public confidence to continue to increase police officers must continue to conduct themselves correc</w:t>
      </w:r>
      <w:r w:rsidR="002A59B3">
        <w:t xml:space="preserve">tly and follow these procedures. </w:t>
      </w:r>
    </w:p>
    <w:p w14:paraId="63117A02" w14:textId="2D56D00B" w:rsidR="00A507B5" w:rsidRDefault="002A59B3" w:rsidP="00A507B5">
      <w:r>
        <w:lastRenderedPageBreak/>
        <w:t xml:space="preserve">Although, </w:t>
      </w:r>
      <w:r w:rsidR="009C7EDC" w:rsidRPr="009C7EDC">
        <w:t xml:space="preserve">confidence in policing has declined </w:t>
      </w:r>
      <w:r w:rsidR="004D4FB2">
        <w:t>over the</w:t>
      </w:r>
      <w:r w:rsidR="009C7EDC" w:rsidRPr="009C7EDC">
        <w:t xml:space="preserve"> years, </w:t>
      </w:r>
      <w:r w:rsidR="004D4FB2">
        <w:t xml:space="preserve">whereby a number </w:t>
      </w:r>
      <w:r w:rsidR="000E5203">
        <w:t xml:space="preserve">of </w:t>
      </w:r>
      <w:r w:rsidR="000E5203" w:rsidRPr="009C7EDC">
        <w:t>high</w:t>
      </w:r>
      <w:r w:rsidR="009C7EDC" w:rsidRPr="009C7EDC">
        <w:t xml:space="preserve">-profile incidents of misconduct </w:t>
      </w:r>
      <w:r w:rsidR="004D4FB2">
        <w:t>and police being incriminated</w:t>
      </w:r>
      <w:r w:rsidR="00050DC0">
        <w:t>.</w:t>
      </w:r>
      <w:r w:rsidR="009C7EDC" w:rsidRPr="009C7EDC">
        <w:t xml:space="preserve"> In October 2024, 52% of adults told a YouGov survey </w:t>
      </w:r>
      <w:r w:rsidR="00D26377">
        <w:t>that took place in the United King</w:t>
      </w:r>
      <w:r w:rsidR="00EC096D">
        <w:t>dom</w:t>
      </w:r>
      <w:r w:rsidR="009C7EDC" w:rsidRPr="009C7EDC">
        <w:t xml:space="preserve"> that they had </w:t>
      </w:r>
      <w:r w:rsidR="00EC096D">
        <w:t xml:space="preserve">no/ very little confidence </w:t>
      </w:r>
      <w:r w:rsidR="009C7EDC" w:rsidRPr="009C7EDC">
        <w:t xml:space="preserve">in the police </w:t>
      </w:r>
      <w:r w:rsidR="00EA0C45">
        <w:t>when tackling crime</w:t>
      </w:r>
      <w:r w:rsidR="009C7EDC" w:rsidRPr="009C7EDC">
        <w:t xml:space="preserve">, compared to </w:t>
      </w:r>
      <w:r w:rsidR="00EA0C45">
        <w:t xml:space="preserve">a survey that took place </w:t>
      </w:r>
      <w:r w:rsidR="000E5203">
        <w:t xml:space="preserve">in October 2019 that was </w:t>
      </w:r>
      <w:r w:rsidR="009C7EDC" w:rsidRPr="009C7EDC">
        <w:t xml:space="preserve">39% </w:t>
      </w:r>
      <w:r w:rsidR="00A507B5" w:rsidRPr="00A507B5">
        <w:t>(Low and Owen-Evans, 2024)</w:t>
      </w:r>
      <w:r w:rsidR="001776FF">
        <w:t xml:space="preserve"> The decline in public confidence was as a result of </w:t>
      </w:r>
      <w:r w:rsidR="00C92F63">
        <w:t xml:space="preserve">police misconduct. </w:t>
      </w:r>
    </w:p>
    <w:p w14:paraId="0CB7D016" w14:textId="77777777" w:rsidR="00922B32" w:rsidRDefault="00922B32" w:rsidP="00A507B5"/>
    <w:p w14:paraId="377B5412" w14:textId="6253DE25" w:rsidR="007F63C1" w:rsidRDefault="00922B32" w:rsidP="007F63C1">
      <w:r>
        <w:t xml:space="preserve">The </w:t>
      </w:r>
      <w:r w:rsidR="00D227F0">
        <w:t xml:space="preserve">Independent Office for Police </w:t>
      </w:r>
      <w:proofErr w:type="gramStart"/>
      <w:r w:rsidR="00D227F0">
        <w:t>Conduct</w:t>
      </w:r>
      <w:r w:rsidR="00EE0D2B">
        <w:t>(</w:t>
      </w:r>
      <w:proofErr w:type="gramEnd"/>
      <w:r w:rsidR="00EE0D2B">
        <w:t>IOPC</w:t>
      </w:r>
      <w:r w:rsidR="00703EC2">
        <w:t xml:space="preserve">) </w:t>
      </w:r>
      <w:r w:rsidR="003D3216">
        <w:t>, His Majesty’s Inspectorate of Constabulary and fire</w:t>
      </w:r>
      <w:r w:rsidR="00EE0D2B">
        <w:t xml:space="preserve"> and Rescue Service </w:t>
      </w:r>
      <w:r w:rsidR="00703EC2">
        <w:t>(HMICFRS)</w:t>
      </w:r>
      <w:r w:rsidR="006F4348">
        <w:t xml:space="preserve"> and force professional standards department are in charge of holding the police responsible </w:t>
      </w:r>
      <w:r w:rsidR="007B1294">
        <w:t xml:space="preserve">for misconduct. </w:t>
      </w:r>
      <w:r w:rsidR="009F4AC0">
        <w:t xml:space="preserve">An article has shown in 2022 </w:t>
      </w:r>
      <w:r w:rsidR="004048D0">
        <w:t xml:space="preserve">that there </w:t>
      </w:r>
      <w:proofErr w:type="gramStart"/>
      <w:r w:rsidR="004048D0">
        <w:t>was</w:t>
      </w:r>
      <w:proofErr w:type="gramEnd"/>
      <w:r w:rsidR="004048D0">
        <w:t xml:space="preserve"> over 88,000 complaints </w:t>
      </w:r>
      <w:r w:rsidR="00DC2F72">
        <w:t xml:space="preserve">from members </w:t>
      </w:r>
      <w:r w:rsidR="005034F8">
        <w:t xml:space="preserve">of the public towards police. With </w:t>
      </w:r>
      <w:r w:rsidR="00F61623">
        <w:t xml:space="preserve">over 35,000 </w:t>
      </w:r>
      <w:r w:rsidR="00BF5DA3">
        <w:t>of them complaint</w:t>
      </w:r>
      <w:r w:rsidR="00790BB2">
        <w:t>s</w:t>
      </w:r>
      <w:r w:rsidR="00BF5DA3">
        <w:t xml:space="preserve"> aimed at how </w:t>
      </w:r>
      <w:r w:rsidR="0033747B">
        <w:t>police deliver their duties</w:t>
      </w:r>
      <w:r w:rsidR="002158D2">
        <w:t xml:space="preserve"> and </w:t>
      </w:r>
      <w:r w:rsidR="00331628">
        <w:t>nearly 27,000 complaints about how police use their powers</w:t>
      </w:r>
      <w:r w:rsidR="00EE6372">
        <w:t xml:space="preserve"> </w:t>
      </w:r>
      <w:r w:rsidR="00EE6372" w:rsidRPr="00EE6372">
        <w:t>(Gilder, 2023)</w:t>
      </w:r>
      <w:r w:rsidR="00EE6372">
        <w:t>.</w:t>
      </w:r>
      <w:r w:rsidR="003123B2">
        <w:t xml:space="preserve"> These complaint</w:t>
      </w:r>
      <w:r w:rsidR="00E9385C">
        <w:t xml:space="preserve">s get reviewed by </w:t>
      </w:r>
      <w:r w:rsidR="00C2291A">
        <w:t xml:space="preserve">professional standards department, IOPC and HMICFRS and can result in </w:t>
      </w:r>
      <w:r w:rsidR="00C76F87">
        <w:t xml:space="preserve">officers getting </w:t>
      </w:r>
      <w:r w:rsidR="00BD06F1">
        <w:t>a warning, demotion or even dismissal.</w:t>
      </w:r>
      <w:r w:rsidR="00CB36FD" w:rsidRPr="00CB36FD">
        <w:rPr>
          <w:rFonts w:ascii="Helvetica" w:hAnsi="Helvetica" w:cs="Helvetica"/>
          <w:b/>
          <w:bCs/>
          <w:color w:val="141414"/>
          <w:bdr w:val="none" w:sz="0" w:space="0" w:color="auto" w:frame="1"/>
          <w:shd w:val="clear" w:color="auto" w:fill="F6F6F6"/>
        </w:rPr>
        <w:t xml:space="preserve"> </w:t>
      </w:r>
    </w:p>
    <w:p w14:paraId="60833B22" w14:textId="73FBC4CE" w:rsidR="00FB7E15" w:rsidRPr="00FB7E15" w:rsidRDefault="00C711A4" w:rsidP="007F63C1">
      <w:r>
        <w:t xml:space="preserve">Although, the use of body worn video has </w:t>
      </w:r>
      <w:r w:rsidR="00B6736C">
        <w:t>significantly helped reduce</w:t>
      </w:r>
      <w:r w:rsidR="00E3797E">
        <w:t xml:space="preserve"> </w:t>
      </w:r>
      <w:r w:rsidR="0060486A">
        <w:t>the number of complaints against police b</w:t>
      </w:r>
      <w:r w:rsidR="00FB7E15">
        <w:t xml:space="preserve">y </w:t>
      </w:r>
      <w:r w:rsidR="0060486A">
        <w:t xml:space="preserve">90% as well as </w:t>
      </w:r>
      <w:r w:rsidR="00FB7E15">
        <w:t xml:space="preserve">a </w:t>
      </w:r>
      <w:r w:rsidR="00FB7E15" w:rsidRPr="00FB7E15">
        <w:t>50% reduction in use of force</w:t>
      </w:r>
      <w:r w:rsidR="00FB7E15">
        <w:t xml:space="preserve">, </w:t>
      </w:r>
      <w:r w:rsidR="00FB7E15" w:rsidRPr="00FB7E15">
        <w:t>90% increase in early guilty pleas</w:t>
      </w:r>
      <w:r w:rsidR="00FB7E15">
        <w:t xml:space="preserve"> and </w:t>
      </w:r>
      <w:r w:rsidR="00FB7E15" w:rsidRPr="00FB7E15">
        <w:t>22% increase in time available for patrol</w:t>
      </w:r>
      <w:r w:rsidR="00476B51" w:rsidRPr="00476B51">
        <w:rPr>
          <w:rFonts w:ascii="Times New Roman" w:eastAsia="Times New Roman" w:hAnsi="Times New Roman" w:cs="Times New Roman"/>
          <w:kern w:val="0"/>
          <w:sz w:val="24"/>
          <w:szCs w:val="24"/>
          <w:lang w:eastAsia="en-GB"/>
          <w14:ligatures w14:val="none"/>
        </w:rPr>
        <w:t xml:space="preserve"> </w:t>
      </w:r>
      <w:r w:rsidR="00476B51" w:rsidRPr="00476B51">
        <w:t>(BodyCamera.co.uk, n.d.)</w:t>
      </w:r>
      <w:r w:rsidR="00FB7E15">
        <w:t>.</w:t>
      </w:r>
      <w:r w:rsidR="00030627">
        <w:t xml:space="preserve"> This shows that by following </w:t>
      </w:r>
      <w:r w:rsidR="00E771D2">
        <w:t>policies and procedures and the use of body worn video helps in the reduction of misconduct and malpractice from police.</w:t>
      </w:r>
      <w:r w:rsidR="00B20E34">
        <w:t xml:space="preserve"> The use of body worn video </w:t>
      </w:r>
      <w:r w:rsidR="007567D1">
        <w:t xml:space="preserve">allows officers to document the decision making through the NDM. </w:t>
      </w:r>
    </w:p>
    <w:p w14:paraId="6FEB70A0" w14:textId="74C54616" w:rsidR="00EE6372" w:rsidRDefault="00D36829" w:rsidP="00EE6372">
      <w:r>
        <w:t>N</w:t>
      </w:r>
      <w:r w:rsidR="00E771D2">
        <w:t xml:space="preserve">egative information of misconduct is </w:t>
      </w:r>
      <w:r w:rsidR="00BD06F1">
        <w:t xml:space="preserve">published </w:t>
      </w:r>
      <w:r w:rsidR="000A3F8B">
        <w:t xml:space="preserve">about the police </w:t>
      </w:r>
      <w:r w:rsidR="00BD06F1">
        <w:t xml:space="preserve">this </w:t>
      </w:r>
      <w:r w:rsidR="00482D61">
        <w:t>can have both a negative and positive effect on public confidence in the police</w:t>
      </w:r>
      <w:r w:rsidR="00E120FD">
        <w:t>. This is because officers who do not follow policies and procedures</w:t>
      </w:r>
      <w:r w:rsidR="00FB51CA">
        <w:t xml:space="preserve">, </w:t>
      </w:r>
      <w:r w:rsidR="000A3F8B">
        <w:t xml:space="preserve">like </w:t>
      </w:r>
      <w:r w:rsidR="00FB51CA">
        <w:t xml:space="preserve">the code of ethics and apply the NDM correctly </w:t>
      </w:r>
      <w:r w:rsidR="004B76AD">
        <w:t xml:space="preserve">are </w:t>
      </w:r>
      <w:r w:rsidR="00017DA7">
        <w:t xml:space="preserve">dealt with </w:t>
      </w:r>
      <w:r w:rsidR="00242756">
        <w:t>appropriately</w:t>
      </w:r>
      <w:r w:rsidR="007D5D27">
        <w:t xml:space="preserve"> </w:t>
      </w:r>
      <w:r w:rsidR="006E1AC5">
        <w:t>and it</w:t>
      </w:r>
      <w:r w:rsidR="007D5D27">
        <w:t xml:space="preserve"> can result in the public having increased confidence in the standard</w:t>
      </w:r>
      <w:r w:rsidR="006E1AC5">
        <w:t xml:space="preserve">s </w:t>
      </w:r>
      <w:r w:rsidR="007D5D27">
        <w:t xml:space="preserve">of policing. However, </w:t>
      </w:r>
      <w:r w:rsidR="003C1EF2">
        <w:t>it can also result in the</w:t>
      </w:r>
      <w:r w:rsidR="00E90143">
        <w:t xml:space="preserve"> public us</w:t>
      </w:r>
      <w:r w:rsidR="003C1EF2">
        <w:t xml:space="preserve">ing </w:t>
      </w:r>
      <w:r w:rsidR="00E90143">
        <w:t xml:space="preserve">the actions of </w:t>
      </w:r>
      <w:r w:rsidR="003C1EF2">
        <w:t xml:space="preserve">some </w:t>
      </w:r>
      <w:r w:rsidR="00E90143">
        <w:t>police</w:t>
      </w:r>
      <w:r w:rsidR="003C1EF2">
        <w:t xml:space="preserve"> officers</w:t>
      </w:r>
      <w:r w:rsidR="00E90143">
        <w:t xml:space="preserve"> to form their opinions on all police</w:t>
      </w:r>
      <w:r w:rsidR="00566E8E">
        <w:t xml:space="preserve"> which subsequently has a negative effect on public confidence in police. </w:t>
      </w:r>
    </w:p>
    <w:p w14:paraId="2CB22864" w14:textId="2F8F6615" w:rsidR="00140F08" w:rsidRDefault="00FA587D" w:rsidP="00EE6372">
      <w:r>
        <w:t xml:space="preserve">As a result of a number </w:t>
      </w:r>
      <w:r w:rsidR="007E4C4D">
        <w:t>of</w:t>
      </w:r>
      <w:r w:rsidR="002B01BD">
        <w:t xml:space="preserve"> </w:t>
      </w:r>
      <w:r w:rsidR="007E4C4D">
        <w:t xml:space="preserve">police misconduct issues across the </w:t>
      </w:r>
      <w:r w:rsidR="002B01BD">
        <w:t xml:space="preserve">UK, </w:t>
      </w:r>
      <w:r w:rsidR="007E4C4D">
        <w:t xml:space="preserve">the police </w:t>
      </w:r>
      <w:r w:rsidR="00240CB1">
        <w:t xml:space="preserve">have </w:t>
      </w:r>
      <w:proofErr w:type="gramStart"/>
      <w:r w:rsidR="00B902CC">
        <w:t>ensure</w:t>
      </w:r>
      <w:proofErr w:type="gramEnd"/>
      <w:r w:rsidR="00B902CC">
        <w:t xml:space="preserve"> a high standard of professional policing through their</w:t>
      </w:r>
      <w:r w:rsidR="008D6C35">
        <w:t xml:space="preserve"> continued </w:t>
      </w:r>
      <w:r w:rsidR="007B3025">
        <w:t>transparency with the public in relation to police misconduct</w:t>
      </w:r>
      <w:r w:rsidR="00B157E0">
        <w:t xml:space="preserve">, </w:t>
      </w:r>
      <w:r w:rsidR="007B3025">
        <w:t xml:space="preserve">there push on </w:t>
      </w:r>
      <w:r w:rsidR="002A645F">
        <w:t xml:space="preserve">a variety of E-Learning modules to ensure </w:t>
      </w:r>
      <w:r w:rsidR="00AD4A61">
        <w:t>high level of understanding of legislation as well as awareness</w:t>
      </w:r>
      <w:r w:rsidR="00793AB5">
        <w:t xml:space="preserve"> involving misconduct</w:t>
      </w:r>
      <w:r w:rsidR="00AD4A61">
        <w:t xml:space="preserve">. </w:t>
      </w:r>
      <w:r w:rsidR="00793AB5">
        <w:t xml:space="preserve">As well as the extensive learning </w:t>
      </w:r>
      <w:r w:rsidR="00C178A7">
        <w:t xml:space="preserve">new </w:t>
      </w:r>
      <w:r w:rsidR="00793AB5">
        <w:t>police recruits have in relation to Police policies and procedures</w:t>
      </w:r>
      <w:r w:rsidR="00C178A7">
        <w:t xml:space="preserve">, the code of ethics, how to implement and use both the NDM and </w:t>
      </w:r>
      <w:r w:rsidR="00682499">
        <w:t xml:space="preserve">their body worn video correctly. </w:t>
      </w:r>
    </w:p>
    <w:p w14:paraId="78BD8DAC" w14:textId="58B4CB4E" w:rsidR="00412322" w:rsidRDefault="00617A18" w:rsidP="00EE6372">
      <w:r>
        <w:t>Whilst</w:t>
      </w:r>
      <w:r w:rsidR="00F85CE8">
        <w:t xml:space="preserve"> </w:t>
      </w:r>
      <w:r w:rsidR="00E03B9C" w:rsidRPr="000965D7">
        <w:rPr>
          <w:rFonts w:ascii="Helvetica" w:hAnsi="Helvetica" w:cs="Helvetica"/>
          <w:color w:val="141414"/>
          <w:bdr w:val="none" w:sz="0" w:space="0" w:color="auto" w:frame="1"/>
          <w:shd w:val="clear" w:color="auto" w:fill="F6F6F6"/>
        </w:rPr>
        <w:t>“</w:t>
      </w:r>
      <w:r w:rsidR="00E03B9C" w:rsidRPr="000965D7">
        <w:t>New figures show a 50% rise in the number of police officers sacked and barred from returning to work in England and Wales”</w:t>
      </w:r>
      <w:r w:rsidR="00E03B9C" w:rsidRPr="00550E06">
        <w:rPr>
          <w:rFonts w:ascii="Times New Roman" w:eastAsia="Times New Roman" w:hAnsi="Times New Roman" w:cs="Times New Roman"/>
          <w:kern w:val="0"/>
          <w:sz w:val="24"/>
          <w:szCs w:val="24"/>
          <w:lang w:eastAsia="en-GB"/>
          <w14:ligatures w14:val="none"/>
        </w:rPr>
        <w:t xml:space="preserve"> </w:t>
      </w:r>
      <w:r w:rsidR="00E03B9C" w:rsidRPr="00550E06">
        <w:t>(Campbell, 2024)</w:t>
      </w:r>
      <w:r w:rsidR="00E03B9C">
        <w:t>.</w:t>
      </w:r>
      <w:r w:rsidR="001F0339">
        <w:t xml:space="preserve"> </w:t>
      </w:r>
      <w:r w:rsidR="00CF762F">
        <w:t xml:space="preserve">This </w:t>
      </w:r>
      <w:r w:rsidR="00DA3106">
        <w:t xml:space="preserve">may </w:t>
      </w:r>
      <w:r w:rsidR="00CF762F">
        <w:t xml:space="preserve">show through </w:t>
      </w:r>
      <w:r w:rsidR="00DA3106">
        <w:t>education and understanding of policies and procedures among police</w:t>
      </w:r>
      <w:r w:rsidR="0039593D">
        <w:t>,</w:t>
      </w:r>
      <w:r w:rsidR="00995A26">
        <w:t xml:space="preserve"> it </w:t>
      </w:r>
      <w:r w:rsidR="00961E51">
        <w:t>has improved the professional standard</w:t>
      </w:r>
      <w:r w:rsidR="0039593D">
        <w:t>s</w:t>
      </w:r>
      <w:r w:rsidR="00961E51">
        <w:t xml:space="preserve"> and </w:t>
      </w:r>
      <w:r w:rsidR="0039593D">
        <w:t xml:space="preserve">has </w:t>
      </w:r>
      <w:r w:rsidR="00961E51">
        <w:t>help</w:t>
      </w:r>
      <w:r w:rsidR="0039593D">
        <w:t>ed</w:t>
      </w:r>
      <w:r w:rsidR="00961E51">
        <w:t xml:space="preserve"> all officers identify misconduct.</w:t>
      </w:r>
    </w:p>
    <w:p w14:paraId="716B70C3" w14:textId="22B46EDF" w:rsidR="006B1610" w:rsidRDefault="00E67921" w:rsidP="00EE6372">
      <w:r w:rsidRPr="00593A0F">
        <w:t>Never</w:t>
      </w:r>
      <w:r w:rsidR="009B3458" w:rsidRPr="00593A0F">
        <w:t xml:space="preserve">theless, </w:t>
      </w:r>
      <w:r w:rsidR="000E4F5E" w:rsidRPr="00593A0F">
        <w:t>there is still officers who</w:t>
      </w:r>
      <w:r w:rsidR="00764C43" w:rsidRPr="00593A0F">
        <w:t xml:space="preserve"> </w:t>
      </w:r>
      <w:r w:rsidR="00D21D39" w:rsidRPr="00593A0F">
        <w:rPr>
          <w:rFonts w:eastAsia="Times New Roman" w:cs="Arial"/>
          <w:lang w:eastAsia="en-GB"/>
        </w:rPr>
        <w:t>fail to comply with policies, procedures, protocols or legislation, and commit criminal offences</w:t>
      </w:r>
      <w:r w:rsidR="00764C43" w:rsidRPr="00593A0F">
        <w:t xml:space="preserve">. Studies show this may be as a result of </w:t>
      </w:r>
      <w:r w:rsidR="005A0E9D" w:rsidRPr="00593A0F">
        <w:t xml:space="preserve">Employees haven’t been properly trained in the procedures, </w:t>
      </w:r>
      <w:r w:rsidR="00376ECD" w:rsidRPr="00593A0F">
        <w:t>Employees do not have the proper tools to carry out proper procedure, Employees receive contradictory communication from senior leadership and their direct management,</w:t>
      </w:r>
      <w:r w:rsidR="00604057" w:rsidRPr="00593A0F">
        <w:t xml:space="preserve"> </w:t>
      </w:r>
      <w:r w:rsidR="00634D7B" w:rsidRPr="00593A0F">
        <w:t xml:space="preserve">Managers don’t hold employees accountable for not </w:t>
      </w:r>
      <w:r w:rsidR="00634D7B" w:rsidRPr="00593A0F">
        <w:lastRenderedPageBreak/>
        <w:t xml:space="preserve">following procedures, </w:t>
      </w:r>
      <w:r w:rsidR="00762B59" w:rsidRPr="00593A0F">
        <w:t xml:space="preserve">There are no consequences for not following policies and procedures and their not being consequences for management who don’t </w:t>
      </w:r>
      <w:r w:rsidR="00372226" w:rsidRPr="00593A0F">
        <w:t>supervise correctly</w:t>
      </w:r>
      <w:r w:rsidR="009F0B38" w:rsidRPr="00593A0F">
        <w:rPr>
          <w:rFonts w:eastAsia="Times New Roman" w:cs="Times New Roman"/>
          <w:kern w:val="0"/>
          <w:sz w:val="24"/>
          <w:szCs w:val="24"/>
          <w:lang w:eastAsia="en-GB"/>
          <w14:ligatures w14:val="none"/>
        </w:rPr>
        <w:t xml:space="preserve"> </w:t>
      </w:r>
      <w:r w:rsidR="009F0B38" w:rsidRPr="00593A0F">
        <w:t>(Castro, 2016)</w:t>
      </w:r>
      <w:r w:rsidR="00372226" w:rsidRPr="00372226">
        <w:t>.</w:t>
      </w:r>
    </w:p>
    <w:p w14:paraId="3E98C96B" w14:textId="66E7438F" w:rsidR="004C5D47" w:rsidRDefault="0084479E" w:rsidP="004C5D47">
      <w:r w:rsidRPr="0084479E">
        <w:rPr>
          <w:b/>
          <w:bCs/>
        </w:rPr>
        <w:t>Word Count</w:t>
      </w:r>
      <w:r>
        <w:t xml:space="preserve">: </w:t>
      </w:r>
      <w:r w:rsidR="00B000AC">
        <w:t>1044</w:t>
      </w:r>
    </w:p>
    <w:p w14:paraId="275C3BFE" w14:textId="77777777" w:rsidR="004C5D47" w:rsidRDefault="004C5D47" w:rsidP="004C5D47"/>
    <w:p w14:paraId="3AB7E57E" w14:textId="3EDA979B" w:rsidR="00A973A1" w:rsidRPr="004C5D47" w:rsidRDefault="004C5D47" w:rsidP="004C5D47">
      <w:r>
        <w:t xml:space="preserve">            </w:t>
      </w:r>
      <w:r w:rsidR="00A973A1" w:rsidRPr="006C3C20">
        <w:rPr>
          <w:rFonts w:ascii="Arial" w:eastAsia="Times New Roman" w:hAnsi="Arial" w:cs="Arial"/>
          <w:b/>
          <w:bCs/>
          <w:lang w:eastAsia="en-GB"/>
        </w:rPr>
        <w:t xml:space="preserve">Essay </w:t>
      </w:r>
      <w:r w:rsidR="00A973A1">
        <w:rPr>
          <w:rFonts w:ascii="Arial" w:eastAsia="Times New Roman" w:hAnsi="Arial" w:cs="Arial"/>
          <w:b/>
          <w:bCs/>
          <w:lang w:eastAsia="en-GB"/>
        </w:rPr>
        <w:t>two – Public Protection</w:t>
      </w:r>
    </w:p>
    <w:p w14:paraId="3BEBE7D1" w14:textId="77777777" w:rsidR="00A973A1" w:rsidRPr="0008457B"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64291CFB"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849C425" w14:textId="77777777"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DC7EC82" w14:textId="77777777" w:rsidR="00A973A1" w:rsidRDefault="00A973A1" w:rsidP="00A973A1">
      <w:pPr>
        <w:tabs>
          <w:tab w:val="left" w:pos="1116"/>
        </w:tabs>
      </w:pPr>
    </w:p>
    <w:p w14:paraId="1DE17865" w14:textId="1A203760" w:rsidR="007002B0" w:rsidRDefault="002316F8" w:rsidP="00A973A1">
      <w:pPr>
        <w:tabs>
          <w:tab w:val="left" w:pos="1116"/>
        </w:tabs>
      </w:pPr>
      <w:r>
        <w:t xml:space="preserve">Answer: </w:t>
      </w:r>
      <w:r w:rsidR="00160782">
        <w:t xml:space="preserve">Within </w:t>
      </w:r>
      <w:r w:rsidR="00C758BC">
        <w:t xml:space="preserve">our society </w:t>
      </w:r>
      <w:r w:rsidR="00EA35A6">
        <w:t xml:space="preserve">there is a massive issue </w:t>
      </w:r>
      <w:r w:rsidR="004205B8">
        <w:t xml:space="preserve">with serious and organised crime gangs. </w:t>
      </w:r>
      <w:r w:rsidR="00324C74">
        <w:t>“</w:t>
      </w:r>
      <w:r w:rsidR="00E37244">
        <w:t>T</w:t>
      </w:r>
      <w:r w:rsidR="00E37244" w:rsidRPr="00E37244">
        <w:t>he National Crime Agency (NCA) estimates that serious and organised crime affects more UK citizens, more often, than any other national security threat and leads to more deaths in the UK each year than all other national security threats combined</w:t>
      </w:r>
      <w:r w:rsidR="00324C74">
        <w:t>”</w:t>
      </w:r>
      <w:r w:rsidR="009A7EEB" w:rsidRPr="009A7EEB">
        <w:rPr>
          <w:rFonts w:ascii="Times New Roman" w:eastAsia="Times New Roman" w:hAnsi="Times New Roman" w:cs="Times New Roman"/>
          <w:kern w:val="0"/>
          <w:sz w:val="24"/>
          <w:szCs w:val="24"/>
          <w:lang w:eastAsia="en-GB"/>
          <w14:ligatures w14:val="none"/>
        </w:rPr>
        <w:t xml:space="preserve"> </w:t>
      </w:r>
      <w:r w:rsidR="009A7EEB" w:rsidRPr="009A7EEB">
        <w:t>(Parliament.uk, 2019)</w:t>
      </w:r>
      <w:r w:rsidR="00E37244" w:rsidRPr="00E37244">
        <w:t>.</w:t>
      </w:r>
      <w:r w:rsidR="00A60CEC">
        <w:t xml:space="preserve"> These crimes include </w:t>
      </w:r>
      <w:r w:rsidR="00437476">
        <w:t>sexual exploitation</w:t>
      </w:r>
      <w:r w:rsidR="00B172D9">
        <w:t>, human trafficking, modern day slavery, county lines, cuckooing</w:t>
      </w:r>
      <w:r w:rsidR="000D0747">
        <w:t>, fraud</w:t>
      </w:r>
      <w:r w:rsidR="0093171F">
        <w:t xml:space="preserve"> and money laundering</w:t>
      </w:r>
      <w:r w:rsidR="00D877E7">
        <w:t xml:space="preserve">. </w:t>
      </w:r>
      <w:r w:rsidR="001D2996">
        <w:t>Academic research has shown</w:t>
      </w:r>
      <w:r w:rsidR="00AF47E2">
        <w:t xml:space="preserve"> that 71% of British police are reporting County line activity in their forces</w:t>
      </w:r>
      <w:r w:rsidR="00E96726" w:rsidRPr="00E96726">
        <w:rPr>
          <w:rFonts w:ascii="Times New Roman" w:eastAsia="Times New Roman" w:hAnsi="Times New Roman" w:cs="Times New Roman"/>
          <w:kern w:val="0"/>
          <w:sz w:val="24"/>
          <w:szCs w:val="24"/>
          <w:lang w:eastAsia="en-GB"/>
          <w14:ligatures w14:val="none"/>
        </w:rPr>
        <w:t xml:space="preserve"> </w:t>
      </w:r>
      <w:r w:rsidR="00E96726" w:rsidRPr="00E96726">
        <w:t>(Robinson</w:t>
      </w:r>
      <w:r w:rsidR="00E96726">
        <w:t xml:space="preserve"> et al</w:t>
      </w:r>
      <w:r w:rsidR="00E96726" w:rsidRPr="00E96726">
        <w:t>, 2018)</w:t>
      </w:r>
      <w:r w:rsidR="00AF47E2">
        <w:t xml:space="preserve">. </w:t>
      </w:r>
      <w:r w:rsidR="00861E26">
        <w:t xml:space="preserve">In 2018 </w:t>
      </w:r>
      <w:r w:rsidR="00FA1BAD">
        <w:t xml:space="preserve">a Serious and organised crime strategy was set out </w:t>
      </w:r>
      <w:r w:rsidR="00346B86">
        <w:t xml:space="preserve">to disrupt and target serious and organised crime </w:t>
      </w:r>
      <w:r w:rsidR="00270E6B">
        <w:t>and to protect the vulnerable</w:t>
      </w:r>
      <w:r w:rsidR="007002B0" w:rsidRPr="007002B0">
        <w:rPr>
          <w:rFonts w:ascii="Times New Roman" w:eastAsia="Times New Roman" w:hAnsi="Times New Roman" w:cs="Times New Roman"/>
          <w:kern w:val="0"/>
          <w:sz w:val="24"/>
          <w:szCs w:val="24"/>
          <w:lang w:eastAsia="en-GB"/>
          <w14:ligatures w14:val="none"/>
        </w:rPr>
        <w:t xml:space="preserve"> </w:t>
      </w:r>
      <w:r w:rsidR="007002B0" w:rsidRPr="007002B0">
        <w:t>(Home Office, 2014)</w:t>
      </w:r>
      <w:r w:rsidR="00270E6B">
        <w:t>.</w:t>
      </w:r>
    </w:p>
    <w:p w14:paraId="2F4F6F47" w14:textId="12F95998" w:rsidR="006D36EB" w:rsidRDefault="00C4502E" w:rsidP="00A973A1">
      <w:pPr>
        <w:tabs>
          <w:tab w:val="left" w:pos="1116"/>
        </w:tabs>
      </w:pPr>
      <w:r>
        <w:t xml:space="preserve">These </w:t>
      </w:r>
      <w:r w:rsidR="00A025BF">
        <w:t xml:space="preserve">Criminal gangs target </w:t>
      </w:r>
      <w:r w:rsidR="008F1A0A">
        <w:t xml:space="preserve">all people and businesses within </w:t>
      </w:r>
      <w:r w:rsidR="00A025BF">
        <w:t>our society</w:t>
      </w:r>
      <w:r w:rsidR="00634EB7">
        <w:t>. Although,</w:t>
      </w:r>
      <w:r w:rsidR="00A025BF">
        <w:t xml:space="preserve"> they regularly </w:t>
      </w:r>
      <w:r w:rsidR="00777FEF">
        <w:t xml:space="preserve">target </w:t>
      </w:r>
      <w:r w:rsidR="00634EB7">
        <w:t>the vulnerable people</w:t>
      </w:r>
      <w:r w:rsidR="00777FEF">
        <w:t xml:space="preserve"> within our society</w:t>
      </w:r>
      <w:r w:rsidR="00DA61BC">
        <w:t xml:space="preserve"> as a vulnerable person is less able to </w:t>
      </w:r>
      <w:r w:rsidR="002363CB">
        <w:t>protect themself from exploitation</w:t>
      </w:r>
      <w:r w:rsidR="00777FEF">
        <w:t xml:space="preserve">. A vulnerable person is defined </w:t>
      </w:r>
      <w:proofErr w:type="gramStart"/>
      <w:r w:rsidR="00777FEF">
        <w:t xml:space="preserve">as </w:t>
      </w:r>
      <w:r w:rsidR="00634EB7">
        <w:t xml:space="preserve"> </w:t>
      </w:r>
      <w:r w:rsidR="00465F9D">
        <w:t>“</w:t>
      </w:r>
      <w:proofErr w:type="gramEnd"/>
      <w:r w:rsidR="00465F9D" w:rsidRPr="00465F9D">
        <w:t>A person is vulnerable if, as a result of their situation or circumstances, they are unable to take care of or protect themselves or others from harm or exploitation</w:t>
      </w:r>
      <w:r w:rsidR="00465F9D">
        <w:t>”</w:t>
      </w:r>
      <w:r w:rsidR="00106979">
        <w:t xml:space="preserve"> </w:t>
      </w:r>
      <w:r w:rsidR="0097347A" w:rsidRPr="0097347A">
        <w:t>(College of Policing, 2021)</w:t>
      </w:r>
      <w:r w:rsidR="00465F9D" w:rsidRPr="00465F9D">
        <w:t>.</w:t>
      </w:r>
    </w:p>
    <w:p w14:paraId="1F543A5B" w14:textId="47037022" w:rsidR="00A3467B" w:rsidRDefault="00B92C56" w:rsidP="00A3467B">
      <w:pPr>
        <w:tabs>
          <w:tab w:val="left" w:pos="1116"/>
        </w:tabs>
      </w:pPr>
      <w:r>
        <w:t xml:space="preserve">There are a number of different characteristic that can make a person </w:t>
      </w:r>
      <w:r w:rsidR="006F4253">
        <w:t>vulnerable</w:t>
      </w:r>
      <w:r w:rsidR="00732EF0">
        <w:t xml:space="preserve"> to exploitation</w:t>
      </w:r>
      <w:r w:rsidR="006F4253">
        <w:t xml:space="preserve"> such as</w:t>
      </w:r>
      <w:r w:rsidR="007C65CF">
        <w:t xml:space="preserve"> </w:t>
      </w:r>
      <w:r w:rsidR="006F4253">
        <w:t xml:space="preserve"> </w:t>
      </w:r>
      <w:r w:rsidR="007C65CF" w:rsidRPr="007C65CF">
        <w:t>age or lack of life experience</w:t>
      </w:r>
      <w:r w:rsidR="00C21234">
        <w:t xml:space="preserve"> and education</w:t>
      </w:r>
      <w:r w:rsidR="007C65CF" w:rsidRPr="007C65CF">
        <w:t>,</w:t>
      </w:r>
      <w:r w:rsidR="003513DD">
        <w:t xml:space="preserve"> </w:t>
      </w:r>
      <w:r w:rsidR="007C65CF" w:rsidRPr="007C65CF">
        <w:t>disruption to relationships, such as,</w:t>
      </w:r>
      <w:r w:rsidR="003513DD">
        <w:t xml:space="preserve"> </w:t>
      </w:r>
      <w:r w:rsidR="007C65CF" w:rsidRPr="007C65CF">
        <w:t>additional needs, such as neurodiversity or disability,</w:t>
      </w:r>
      <w:r w:rsidR="003513DD">
        <w:t xml:space="preserve"> </w:t>
      </w:r>
      <w:r w:rsidR="007C65CF" w:rsidRPr="007C65CF">
        <w:t>adverse childhood experiences</w:t>
      </w:r>
      <w:r w:rsidR="00331523">
        <w:t xml:space="preserve"> (ACES) </w:t>
      </w:r>
      <w:r w:rsidR="007C65CF" w:rsidRPr="007C65CF">
        <w:t>, such as trauma,</w:t>
      </w:r>
      <w:r w:rsidR="003513DD">
        <w:t xml:space="preserve"> </w:t>
      </w:r>
      <w:r w:rsidR="007C65CF" w:rsidRPr="007C65CF">
        <w:t>low self-esteem or poor mental health,</w:t>
      </w:r>
      <w:r w:rsidR="003513DD">
        <w:t xml:space="preserve"> </w:t>
      </w:r>
      <w:r w:rsidR="007C65CF" w:rsidRPr="007C65CF">
        <w:t>factors in the neighbourhood, such as crime rates,</w:t>
      </w:r>
      <w:r w:rsidR="000A10B2">
        <w:t xml:space="preserve"> </w:t>
      </w:r>
      <w:r w:rsidR="007C65CF" w:rsidRPr="007C65CF">
        <w:t>factors within the family, such as parental health or addiction, or</w:t>
      </w:r>
      <w:r w:rsidR="003513DD">
        <w:t xml:space="preserve"> </w:t>
      </w:r>
      <w:r w:rsidR="007C65CF" w:rsidRPr="007C65CF">
        <w:t>financial difficulties at home</w:t>
      </w:r>
      <w:r w:rsidR="00357CC8">
        <w:t xml:space="preserve"> </w:t>
      </w:r>
      <w:r w:rsidR="00FA6B6F" w:rsidRPr="00FA6B6F">
        <w:t>(Annan et al., 2021</w:t>
      </w:r>
      <w:r w:rsidR="00357CC8">
        <w:t>)</w:t>
      </w:r>
      <w:r w:rsidR="00347AC9">
        <w:t xml:space="preserve"> </w:t>
      </w:r>
      <w:r w:rsidR="00C824D4">
        <w:t xml:space="preserve">. These characteristics are both </w:t>
      </w:r>
      <w:r w:rsidR="006E192F">
        <w:t xml:space="preserve">socio economic and psychological. </w:t>
      </w:r>
      <w:r w:rsidR="0018795C">
        <w:t>All these characteristics</w:t>
      </w:r>
      <w:r w:rsidR="007F78BD">
        <w:t xml:space="preserve"> may cause a person to be more at risk or threat of exploitation. </w:t>
      </w:r>
    </w:p>
    <w:p w14:paraId="2A0E45E0" w14:textId="77777777" w:rsidR="00073A16" w:rsidRDefault="00121133" w:rsidP="00A3467B">
      <w:pPr>
        <w:tabs>
          <w:tab w:val="left" w:pos="1116"/>
        </w:tabs>
      </w:pPr>
      <w:r>
        <w:t xml:space="preserve">A study from 2017 shown </w:t>
      </w:r>
      <w:r w:rsidR="000936CF">
        <w:t>“</w:t>
      </w:r>
      <w:r w:rsidR="000936CF" w:rsidRPr="000936CF">
        <w:t>Children who have suffered abuse, neglect and trauma in the home, and/or have parents and carers with substance misuse problems, are more likely to become involved with urban street gangs. Similarly, children with special educational needs, with mental health problems</w:t>
      </w:r>
      <w:r w:rsidR="001A2DAD">
        <w:t xml:space="preserve"> and </w:t>
      </w:r>
      <w:r w:rsidR="000936CF" w:rsidRPr="000936CF">
        <w:t>have care experience</w:t>
      </w:r>
      <w:r w:rsidR="001A2DAD">
        <w:t>”</w:t>
      </w:r>
      <w:r w:rsidR="004307F0" w:rsidRPr="004307F0">
        <w:rPr>
          <w:rFonts w:ascii="Times New Roman" w:eastAsia="Times New Roman" w:hAnsi="Times New Roman" w:cs="Times New Roman"/>
          <w:kern w:val="0"/>
          <w:sz w:val="24"/>
          <w:szCs w:val="24"/>
          <w:lang w:eastAsia="en-GB"/>
          <w14:ligatures w14:val="none"/>
        </w:rPr>
        <w:t xml:space="preserve"> </w:t>
      </w:r>
      <w:r w:rsidR="004307F0" w:rsidRPr="004307F0">
        <w:t xml:space="preserve">(HM Inspectorate </w:t>
      </w:r>
      <w:proofErr w:type="gramStart"/>
      <w:r w:rsidR="004307F0" w:rsidRPr="004307F0">
        <w:t>Of</w:t>
      </w:r>
      <w:proofErr w:type="gramEnd"/>
      <w:r w:rsidR="004307F0" w:rsidRPr="004307F0">
        <w:t xml:space="preserve"> Probation, 2017)</w:t>
      </w:r>
      <w:r w:rsidR="000936CF" w:rsidRPr="000936CF">
        <w:t xml:space="preserve">. </w:t>
      </w:r>
      <w:r w:rsidR="000315BB">
        <w:t xml:space="preserve">This shows </w:t>
      </w:r>
      <w:r w:rsidR="00AA4DBC">
        <w:t>how psychological impacts on child</w:t>
      </w:r>
      <w:r w:rsidR="00386828">
        <w:t>ren and child</w:t>
      </w:r>
      <w:r w:rsidR="00AA4DBC">
        <w:t xml:space="preserve"> victims can result in them leading a life of crime </w:t>
      </w:r>
      <w:r w:rsidR="00426F59">
        <w:t>and/ or being exploited by criminal gangs</w:t>
      </w:r>
      <w:r w:rsidR="00097C89">
        <w:t xml:space="preserve"> as there </w:t>
      </w:r>
      <w:proofErr w:type="gramStart"/>
      <w:r w:rsidR="00097C89">
        <w:t>child hood</w:t>
      </w:r>
      <w:proofErr w:type="gramEnd"/>
      <w:r w:rsidR="00097C89">
        <w:t xml:space="preserve"> trauma and abuse leaves them feeling isolated</w:t>
      </w:r>
      <w:r w:rsidR="00C94DB3">
        <w:t xml:space="preserve">. </w:t>
      </w:r>
    </w:p>
    <w:p w14:paraId="5DD215D3" w14:textId="69F8A877" w:rsidR="001A2DAD" w:rsidRDefault="00D54F61" w:rsidP="00A3467B">
      <w:pPr>
        <w:tabs>
          <w:tab w:val="left" w:pos="1116"/>
        </w:tabs>
      </w:pPr>
      <w:r>
        <w:t>Which then results in them r</w:t>
      </w:r>
      <w:r w:rsidR="00BC7E67">
        <w:t>each</w:t>
      </w:r>
      <w:r>
        <w:t>ing</w:t>
      </w:r>
      <w:r w:rsidR="00BC7E67">
        <w:t xml:space="preserve"> out to criminal gangs </w:t>
      </w:r>
      <w:r>
        <w:t xml:space="preserve">as these gangs can provide </w:t>
      </w:r>
      <w:r w:rsidR="00073A16">
        <w:t>recognition, status, power, financ</w:t>
      </w:r>
      <w:r w:rsidR="00483257">
        <w:t>ial support</w:t>
      </w:r>
      <w:r w:rsidR="0009027A">
        <w:t xml:space="preserve">, </w:t>
      </w:r>
      <w:r w:rsidR="00483257">
        <w:t>somewhere to live</w:t>
      </w:r>
      <w:r w:rsidR="0009027A">
        <w:t>, food and medical care</w:t>
      </w:r>
      <w:r w:rsidR="007C7962" w:rsidRPr="007C7962">
        <w:rPr>
          <w:rFonts w:ascii="Times New Roman" w:eastAsia="Times New Roman" w:hAnsi="Times New Roman" w:cs="Times New Roman"/>
          <w:kern w:val="0"/>
          <w:sz w:val="24"/>
          <w:szCs w:val="24"/>
          <w:lang w:eastAsia="en-GB"/>
          <w14:ligatures w14:val="none"/>
        </w:rPr>
        <w:t xml:space="preserve"> </w:t>
      </w:r>
      <w:r w:rsidR="007C7962" w:rsidRPr="007C7962">
        <w:t xml:space="preserve">(HM Inspectorate </w:t>
      </w:r>
      <w:proofErr w:type="gramStart"/>
      <w:r w:rsidR="007C7962" w:rsidRPr="007C7962">
        <w:t>Of</w:t>
      </w:r>
      <w:proofErr w:type="gramEnd"/>
      <w:r w:rsidR="007C7962" w:rsidRPr="007C7962">
        <w:t xml:space="preserve"> Probation, 2017)</w:t>
      </w:r>
      <w:r w:rsidR="0009027A">
        <w:t>.</w:t>
      </w:r>
      <w:r w:rsidR="00BA45A8">
        <w:t xml:space="preserve"> As the so</w:t>
      </w:r>
      <w:r w:rsidR="003E1026">
        <w:t>cio</w:t>
      </w:r>
      <w:r w:rsidR="007C5726">
        <w:t xml:space="preserve">- </w:t>
      </w:r>
      <w:r w:rsidR="003E1026">
        <w:t>econ</w:t>
      </w:r>
      <w:r w:rsidR="007C5726">
        <w:t xml:space="preserve">omic and psychological </w:t>
      </w:r>
      <w:r w:rsidR="00B56543">
        <w:t xml:space="preserve">characteristics that person has </w:t>
      </w:r>
      <w:proofErr w:type="gramStart"/>
      <w:r w:rsidR="001259D5">
        <w:t>lead</w:t>
      </w:r>
      <w:proofErr w:type="gramEnd"/>
      <w:r w:rsidR="001259D5">
        <w:t xml:space="preserve"> them to feel a need for what the gangs can offer.</w:t>
      </w:r>
      <w:r w:rsidR="007C5726">
        <w:t xml:space="preserve"> </w:t>
      </w:r>
      <w:r w:rsidR="00483257">
        <w:t xml:space="preserve"> These gangs will then </w:t>
      </w:r>
      <w:r w:rsidR="00483257">
        <w:lastRenderedPageBreak/>
        <w:t>exploit</w:t>
      </w:r>
      <w:r w:rsidR="006A2BBA">
        <w:t xml:space="preserve"> </w:t>
      </w:r>
      <w:r w:rsidR="006367DC">
        <w:t xml:space="preserve">these </w:t>
      </w:r>
      <w:r w:rsidR="0091100D">
        <w:t>indi</w:t>
      </w:r>
      <w:r w:rsidR="002C2975">
        <w:t xml:space="preserve">viduals </w:t>
      </w:r>
      <w:r w:rsidR="00582BD3">
        <w:t>continuously</w:t>
      </w:r>
      <w:r w:rsidR="00931686">
        <w:t xml:space="preserve"> through </w:t>
      </w:r>
      <w:r w:rsidR="00A1493E">
        <w:t xml:space="preserve">Labour, exploiting them sexually, </w:t>
      </w:r>
      <w:r w:rsidR="009676C0">
        <w:t>human trafficking and financial exploitation</w:t>
      </w:r>
      <w:r w:rsidR="006D6D05" w:rsidRPr="006D6D05">
        <w:rPr>
          <w:rFonts w:ascii="Times New Roman" w:eastAsia="Times New Roman" w:hAnsi="Times New Roman" w:cs="Times New Roman"/>
          <w:kern w:val="0"/>
          <w:sz w:val="24"/>
          <w:szCs w:val="24"/>
          <w:lang w:eastAsia="en-GB"/>
          <w14:ligatures w14:val="none"/>
        </w:rPr>
        <w:t xml:space="preserve"> </w:t>
      </w:r>
      <w:r w:rsidR="006D6D05" w:rsidRPr="006D6D05">
        <w:t>(Sutton House Academy, 2021)</w:t>
      </w:r>
      <w:r w:rsidR="009676C0">
        <w:t>.</w:t>
      </w:r>
    </w:p>
    <w:p w14:paraId="3E8CCB81" w14:textId="77777777" w:rsidR="00BF46C8" w:rsidRDefault="00917DE7" w:rsidP="00DF2056">
      <w:pPr>
        <w:tabs>
          <w:tab w:val="left" w:pos="1116"/>
        </w:tabs>
      </w:pPr>
      <w:r>
        <w:t xml:space="preserve">Further studies have found </w:t>
      </w:r>
      <w:r w:rsidR="004A5160">
        <w:t xml:space="preserve">that </w:t>
      </w:r>
      <w:r w:rsidR="0054366A">
        <w:t>“</w:t>
      </w:r>
      <w:r w:rsidR="004A5160">
        <w:t xml:space="preserve">children who are being </w:t>
      </w:r>
      <w:r w:rsidR="0054366A">
        <w:t xml:space="preserve">looked after </w:t>
      </w:r>
      <w:r w:rsidR="0054366A" w:rsidRPr="0054366A">
        <w:t>aged between 10 and 17 years are more than five times as likely to be convicted or subject to a final warning or reprimand than other children</w:t>
      </w:r>
      <w:r w:rsidR="0054366A">
        <w:t xml:space="preserve"> and </w:t>
      </w:r>
      <w:proofErr w:type="gramStart"/>
      <w:r w:rsidR="0054366A">
        <w:t xml:space="preserve">nearly </w:t>
      </w:r>
      <w:r w:rsidR="0054366A" w:rsidRPr="0054366A">
        <w:t xml:space="preserve"> two</w:t>
      </w:r>
      <w:proofErr w:type="gramEnd"/>
      <w:r w:rsidR="0054366A" w:rsidRPr="0054366A">
        <w:t>-thirds of looked after children, the main reason they are in care is that they have suffered abuse or neglect</w:t>
      </w:r>
      <w:r w:rsidR="0054366A">
        <w:t>”</w:t>
      </w:r>
      <w:r w:rsidR="00DF2056" w:rsidRPr="00DF2056">
        <w:rPr>
          <w:rFonts w:ascii="Times New Roman" w:eastAsia="Times New Roman" w:hAnsi="Times New Roman" w:cs="Times New Roman"/>
          <w:kern w:val="0"/>
          <w:sz w:val="24"/>
          <w:szCs w:val="24"/>
          <w:lang w:eastAsia="en-GB"/>
          <w14:ligatures w14:val="none"/>
        </w:rPr>
        <w:t xml:space="preserve"> </w:t>
      </w:r>
      <w:r w:rsidR="00DF2056" w:rsidRPr="00DF2056">
        <w:t>(Bywater, 2015)</w:t>
      </w:r>
      <w:r w:rsidR="00DF2056">
        <w:t>.</w:t>
      </w:r>
      <w:r w:rsidR="00AA00B3">
        <w:t xml:space="preserve"> </w:t>
      </w:r>
    </w:p>
    <w:p w14:paraId="4D169BD4" w14:textId="0EA19FAF" w:rsidR="0099078E" w:rsidRDefault="00AA00B3" w:rsidP="0099078E">
      <w:pPr>
        <w:tabs>
          <w:tab w:val="left" w:pos="1116"/>
        </w:tabs>
      </w:pPr>
      <w:r>
        <w:t xml:space="preserve">This shows that there is links between </w:t>
      </w:r>
      <w:r w:rsidR="00334F80">
        <w:t xml:space="preserve">public protection </w:t>
      </w:r>
      <w:r w:rsidR="00387645">
        <w:t xml:space="preserve">issues </w:t>
      </w:r>
      <w:r w:rsidR="00334F80">
        <w:t xml:space="preserve">and organised crime. It appears that gangs target </w:t>
      </w:r>
      <w:r w:rsidR="00503330">
        <w:t xml:space="preserve">vulnerable </w:t>
      </w:r>
      <w:r w:rsidR="00334F80">
        <w:t xml:space="preserve">children </w:t>
      </w:r>
      <w:r w:rsidR="00BF46C8">
        <w:t xml:space="preserve">under public protection and children with </w:t>
      </w:r>
      <w:r w:rsidR="00503330">
        <w:t xml:space="preserve">childhood trauma </w:t>
      </w:r>
      <w:r w:rsidR="00CD6E6D">
        <w:t xml:space="preserve">as they are easier to exploit. </w:t>
      </w:r>
      <w:r w:rsidR="00E6553C">
        <w:t xml:space="preserve">These children are children who regularly go missing from their home or </w:t>
      </w:r>
      <w:r w:rsidR="00CF478E">
        <w:t>residential home, skip school</w:t>
      </w:r>
      <w:r w:rsidR="0005233F">
        <w:t xml:space="preserve"> or are excluded from school.</w:t>
      </w:r>
      <w:r w:rsidR="0083065D">
        <w:t xml:space="preserve"> The NSPCC has encouraged awareness</w:t>
      </w:r>
      <w:r w:rsidR="0099078E">
        <w:t xml:space="preserve"> to be sent to schools and social services to prevent these issues </w:t>
      </w:r>
      <w:r w:rsidR="000E3B14">
        <w:t xml:space="preserve">and to stop children from being </w:t>
      </w:r>
      <w:proofErr w:type="gramStart"/>
      <w:r w:rsidR="000E3B14">
        <w:t>exploited</w:t>
      </w:r>
      <w:r w:rsidR="0099078E" w:rsidRPr="0099078E">
        <w:t>(</w:t>
      </w:r>
      <w:proofErr w:type="gramEnd"/>
      <w:r w:rsidR="0099078E" w:rsidRPr="0099078E">
        <w:t>NSPCC, 2021)</w:t>
      </w:r>
      <w:r w:rsidR="0099078E">
        <w:t xml:space="preserve">. </w:t>
      </w:r>
    </w:p>
    <w:p w14:paraId="2EACBFC7" w14:textId="7F932F57" w:rsidR="000E3B14" w:rsidRDefault="000E3B14" w:rsidP="0099078E">
      <w:pPr>
        <w:tabs>
          <w:tab w:val="left" w:pos="1116"/>
        </w:tabs>
      </w:pPr>
      <w:r>
        <w:t xml:space="preserve">As well as </w:t>
      </w:r>
      <w:r w:rsidR="009927A8">
        <w:t xml:space="preserve">this, </w:t>
      </w:r>
      <w:r w:rsidR="00151651">
        <w:t xml:space="preserve">individuals </w:t>
      </w:r>
      <w:r w:rsidR="00B43F7F">
        <w:t xml:space="preserve">who suffer from neurodiversity and disabilities </w:t>
      </w:r>
      <w:r w:rsidR="00407A2D">
        <w:t xml:space="preserve">who are often isolated in their home on a </w:t>
      </w:r>
      <w:proofErr w:type="gramStart"/>
      <w:r w:rsidR="00407A2D">
        <w:t>day to day</w:t>
      </w:r>
      <w:proofErr w:type="gramEnd"/>
      <w:r w:rsidR="00407A2D">
        <w:t xml:space="preserve"> basis</w:t>
      </w:r>
      <w:r w:rsidR="002A2825">
        <w:t xml:space="preserve"> without frequent care from care services </w:t>
      </w:r>
      <w:r w:rsidR="006A7ECF">
        <w:t xml:space="preserve">are at great risk of exploitation from gangs. Due </w:t>
      </w:r>
      <w:r w:rsidR="005205C6">
        <w:t>to th</w:t>
      </w:r>
      <w:r w:rsidR="00B4762A">
        <w:t xml:space="preserve">e </w:t>
      </w:r>
      <w:proofErr w:type="gramStart"/>
      <w:r w:rsidR="005205C6">
        <w:t>individuals</w:t>
      </w:r>
      <w:proofErr w:type="gramEnd"/>
      <w:r w:rsidR="005205C6">
        <w:t xml:space="preserve"> isolation from friends, family and all members of the public </w:t>
      </w:r>
      <w:r w:rsidR="001158C5">
        <w:t>they are unable to ask for help and support</w:t>
      </w:r>
      <w:r w:rsidR="009102EA">
        <w:t xml:space="preserve">. This results in them being exploited by gangs, sometimes resulting in gangs taking over their homes, their finances </w:t>
      </w:r>
      <w:r w:rsidR="004D414C">
        <w:t xml:space="preserve">and even using these individuals in the commission of crime. </w:t>
      </w:r>
    </w:p>
    <w:p w14:paraId="26DB603E" w14:textId="4A2D430B" w:rsidR="0012142E" w:rsidRDefault="0012142E" w:rsidP="0099078E">
      <w:pPr>
        <w:tabs>
          <w:tab w:val="left" w:pos="1116"/>
        </w:tabs>
      </w:pPr>
      <w:r>
        <w:t xml:space="preserve">The current effectiveness </w:t>
      </w:r>
      <w:r w:rsidR="001455DB">
        <w:t xml:space="preserve">of </w:t>
      </w:r>
      <w:r w:rsidR="0044445E">
        <w:t xml:space="preserve">public protection practices used in </w:t>
      </w:r>
      <w:r w:rsidR="00D01A99">
        <w:t xml:space="preserve">investigations concerning exploitation </w:t>
      </w:r>
      <w:r w:rsidR="00076B44">
        <w:t>is effective</w:t>
      </w:r>
      <w:r w:rsidR="00B023D9">
        <w:t>. However</w:t>
      </w:r>
      <w:r w:rsidR="00851FCC">
        <w:t>, through improved information sharing through all agencies</w:t>
      </w:r>
      <w:r w:rsidR="00DB617E">
        <w:t>, it could allow for more specific risk assessments to be done to prevent exploitation</w:t>
      </w:r>
      <w:r w:rsidR="00CA6F08">
        <w:t xml:space="preserve"> through the use of public protection referrals and </w:t>
      </w:r>
      <w:r w:rsidR="005773DC">
        <w:t>strategy meetings.</w:t>
      </w:r>
      <w:r w:rsidR="0067387A">
        <w:t xml:space="preserve"> </w:t>
      </w:r>
      <w:r w:rsidR="005773DC">
        <w:t>A</w:t>
      </w:r>
      <w:r w:rsidR="0067387A">
        <w:t xml:space="preserve">s well as that further awareness to </w:t>
      </w:r>
      <w:r w:rsidR="00CA6F08">
        <w:t>all agencies, schools and youth networks</w:t>
      </w:r>
      <w:r w:rsidR="00346490">
        <w:t xml:space="preserve"> about the risk of </w:t>
      </w:r>
      <w:r w:rsidR="00EA5EAC">
        <w:t>exploitation from gangs on vulnerable children and adults</w:t>
      </w:r>
      <w:r w:rsidR="00CA6F08">
        <w:t xml:space="preserve">. </w:t>
      </w:r>
    </w:p>
    <w:p w14:paraId="463E00DD" w14:textId="77777777" w:rsidR="00C60E2B" w:rsidRDefault="00C652B2" w:rsidP="00DF2056">
      <w:pPr>
        <w:tabs>
          <w:tab w:val="left" w:pos="1116"/>
        </w:tabs>
      </w:pPr>
      <w:r>
        <w:t xml:space="preserve">There is an </w:t>
      </w:r>
      <w:r w:rsidR="00D82905">
        <w:t>ever-increasing</w:t>
      </w:r>
      <w:r>
        <w:t xml:space="preserve"> issues in low poverty areas whereby </w:t>
      </w:r>
      <w:r w:rsidR="001D5315">
        <w:t>children and young people</w:t>
      </w:r>
      <w:r w:rsidR="00B84250">
        <w:t xml:space="preserve">, </w:t>
      </w:r>
      <w:r w:rsidR="00045C92">
        <w:t>with there said to be over “</w:t>
      </w:r>
      <w:r w:rsidR="00045C92" w:rsidRPr="00045C92">
        <w:t>70,000 children and young people across the UK involved in gangs</w:t>
      </w:r>
      <w:r w:rsidR="00045C92">
        <w:t xml:space="preserve">” </w:t>
      </w:r>
      <w:r w:rsidR="008A2887" w:rsidRPr="008A2887">
        <w:t>(St Giles, 2024</w:t>
      </w:r>
      <w:r w:rsidR="00BB745B">
        <w:t>.</w:t>
      </w:r>
      <w:r w:rsidR="008A2887" w:rsidRPr="008A2887">
        <w:t>)</w:t>
      </w:r>
      <w:r w:rsidR="008A2887">
        <w:t xml:space="preserve"> </w:t>
      </w:r>
      <w:r w:rsidR="00BB745B">
        <w:t>T</w:t>
      </w:r>
      <w:r w:rsidR="00045C92">
        <w:t xml:space="preserve">hese youth gangs target </w:t>
      </w:r>
      <w:r w:rsidR="00237E11">
        <w:t xml:space="preserve">vulnerable people with </w:t>
      </w:r>
      <w:r w:rsidR="00692B10">
        <w:t xml:space="preserve">both socio-economic and psychological characteristics </w:t>
      </w:r>
      <w:r w:rsidR="00237E11">
        <w:t xml:space="preserve">by </w:t>
      </w:r>
      <w:r w:rsidR="004A2506">
        <w:t xml:space="preserve">exploiting </w:t>
      </w:r>
      <w:proofErr w:type="gramStart"/>
      <w:r w:rsidR="004A2506">
        <w:t>there</w:t>
      </w:r>
      <w:proofErr w:type="gramEnd"/>
      <w:r w:rsidR="004A2506">
        <w:t xml:space="preserve"> needs and insecurities in order to get what they want.</w:t>
      </w:r>
      <w:r w:rsidR="00A00340">
        <w:t xml:space="preserve"> Due to their vulnerabilities these individuals are unable </w:t>
      </w:r>
      <w:r w:rsidR="00D82905">
        <w:t xml:space="preserve">to or </w:t>
      </w:r>
      <w:r w:rsidR="00AC30AB">
        <w:t>a</w:t>
      </w:r>
      <w:r w:rsidR="00D82905">
        <w:t>re to</w:t>
      </w:r>
      <w:r w:rsidR="00AC30AB">
        <w:t>o</w:t>
      </w:r>
      <w:r w:rsidR="00D82905">
        <w:t xml:space="preserve"> afraid to ask for help. </w:t>
      </w:r>
    </w:p>
    <w:p w14:paraId="23C80C83" w14:textId="42B0C1D3" w:rsidR="00DF2056" w:rsidRDefault="00AC30AB" w:rsidP="00DF2056">
      <w:pPr>
        <w:tabs>
          <w:tab w:val="left" w:pos="1116"/>
        </w:tabs>
      </w:pPr>
      <w:r>
        <w:t xml:space="preserve">In these </w:t>
      </w:r>
      <w:r w:rsidR="00C60E2B">
        <w:t xml:space="preserve">situations, </w:t>
      </w:r>
      <w:r w:rsidR="00A11AD2">
        <w:t xml:space="preserve">the </w:t>
      </w:r>
      <w:r>
        <w:t>importan</w:t>
      </w:r>
      <w:r w:rsidR="00A11AD2">
        <w:t>ce</w:t>
      </w:r>
      <w:r>
        <w:t xml:space="preserve"> </w:t>
      </w:r>
      <w:r w:rsidR="00C676A5">
        <w:t>of</w:t>
      </w:r>
      <w:r>
        <w:t xml:space="preserve"> agencies including the police </w:t>
      </w:r>
      <w:r w:rsidR="005152FC">
        <w:t xml:space="preserve">to document and risk assess all </w:t>
      </w:r>
      <w:r w:rsidR="00C003FC">
        <w:t>identifiable</w:t>
      </w:r>
      <w:r w:rsidR="005152FC">
        <w:t xml:space="preserve"> risk</w:t>
      </w:r>
      <w:r w:rsidR="00C003FC">
        <w:t xml:space="preserve">s </w:t>
      </w:r>
      <w:r w:rsidR="005152FC">
        <w:t xml:space="preserve">and threats to that person if they are ever </w:t>
      </w:r>
      <w:r w:rsidR="00C60E2B">
        <w:t>able to do so. This allow</w:t>
      </w:r>
      <w:r w:rsidR="00C676A5">
        <w:t>s</w:t>
      </w:r>
      <w:r w:rsidR="00C60E2B">
        <w:t xml:space="preserve"> </w:t>
      </w:r>
      <w:r w:rsidR="0030706D">
        <w:t>for a multi agencies approach that can mitigate that any risk of that person coming to any harm or exploitation.</w:t>
      </w:r>
    </w:p>
    <w:p w14:paraId="0A7EA1A3" w14:textId="5FA5BB4E" w:rsidR="00F34B0C" w:rsidRDefault="00C676A5" w:rsidP="00F34B0C">
      <w:pPr>
        <w:tabs>
          <w:tab w:val="left" w:pos="1116"/>
        </w:tabs>
      </w:pPr>
      <w:r>
        <w:t>A</w:t>
      </w:r>
      <w:r w:rsidR="00F0796D">
        <w:t xml:space="preserve">cademic research </w:t>
      </w:r>
      <w:r>
        <w:t xml:space="preserve">shows </w:t>
      </w:r>
      <w:r w:rsidR="00F0796D">
        <w:t xml:space="preserve">that </w:t>
      </w:r>
      <w:r w:rsidR="009548FD">
        <w:t xml:space="preserve">“there </w:t>
      </w:r>
      <w:r w:rsidR="00481F44" w:rsidRPr="00481F44">
        <w:t>are more than </w:t>
      </w:r>
      <w:r w:rsidR="00481F44">
        <w:t xml:space="preserve">5 </w:t>
      </w:r>
      <w:proofErr w:type="gramStart"/>
      <w:r w:rsidR="00481F44">
        <w:t>Million</w:t>
      </w:r>
      <w:proofErr w:type="gramEnd"/>
      <w:r w:rsidR="00481F44" w:rsidRPr="00481F44">
        <w:t xml:space="preserve"> children aged 11-17 years in England and Wales and experts believe significant numbers are now at “greater risk” of criminal exploitation and </w:t>
      </w:r>
      <w:r w:rsidR="00481F44">
        <w:t>often</w:t>
      </w:r>
      <w:r w:rsidR="00481F44" w:rsidRPr="00481F44">
        <w:t xml:space="preserve"> lack adult supervision either online</w:t>
      </w:r>
      <w:r w:rsidR="009548FD">
        <w:t>”</w:t>
      </w:r>
      <w:r w:rsidR="00F34B0C" w:rsidRPr="00F34B0C">
        <w:rPr>
          <w:rFonts w:ascii="Times New Roman" w:eastAsia="Times New Roman" w:hAnsi="Times New Roman" w:cs="Times New Roman"/>
          <w:kern w:val="0"/>
          <w:sz w:val="24"/>
          <w:szCs w:val="24"/>
          <w:lang w:eastAsia="en-GB"/>
          <w14:ligatures w14:val="none"/>
        </w:rPr>
        <w:t xml:space="preserve"> </w:t>
      </w:r>
      <w:r w:rsidR="00F34B0C" w:rsidRPr="00F34B0C">
        <w:t>(Bell, 2024)</w:t>
      </w:r>
      <w:r w:rsidR="00F34B0C">
        <w:t xml:space="preserve">. </w:t>
      </w:r>
      <w:r w:rsidR="00DA3556">
        <w:t xml:space="preserve">As a result of lack of supervision </w:t>
      </w:r>
      <w:r w:rsidR="00736FB8">
        <w:t xml:space="preserve">over the use of the internet </w:t>
      </w:r>
      <w:r w:rsidR="00A27B32">
        <w:t>by children, young adults or vul</w:t>
      </w:r>
      <w:r w:rsidR="00725E44">
        <w:t>nerable adults</w:t>
      </w:r>
      <w:r w:rsidR="004B440A">
        <w:t xml:space="preserve">. </w:t>
      </w:r>
      <w:r w:rsidR="00725E44">
        <w:t>Criminal gangs are able exploit them through online grooming, manipulation</w:t>
      </w:r>
      <w:r w:rsidR="00F00F5E">
        <w:t>, coercion, sexual exploitation and blackmail</w:t>
      </w:r>
      <w:r w:rsidR="001E6AF6" w:rsidRPr="001E6AF6">
        <w:rPr>
          <w:rFonts w:ascii="Times New Roman" w:eastAsia="Times New Roman" w:hAnsi="Times New Roman" w:cs="Times New Roman"/>
          <w:kern w:val="0"/>
          <w:sz w:val="24"/>
          <w:szCs w:val="24"/>
          <w:lang w:eastAsia="en-GB"/>
          <w14:ligatures w14:val="none"/>
        </w:rPr>
        <w:t xml:space="preserve"> </w:t>
      </w:r>
      <w:r w:rsidR="001E6AF6" w:rsidRPr="001E6AF6">
        <w:t>(Child Exploitation and Online Protection, 2020)</w:t>
      </w:r>
      <w:r w:rsidR="00F00F5E">
        <w:t xml:space="preserve">. </w:t>
      </w:r>
    </w:p>
    <w:p w14:paraId="214AFAC3" w14:textId="77777777" w:rsidR="00A76F9D" w:rsidRDefault="009D6CEF" w:rsidP="00A973A1">
      <w:pPr>
        <w:tabs>
          <w:tab w:val="left" w:pos="1116"/>
        </w:tabs>
      </w:pPr>
      <w:r>
        <w:t>The effect</w:t>
      </w:r>
      <w:r w:rsidR="003928B6">
        <w:t>s exploitation can leave on people can be life changing</w:t>
      </w:r>
      <w:r w:rsidR="00B914FD">
        <w:t xml:space="preserve"> and can result in financial issues, lack of confidence in </w:t>
      </w:r>
      <w:r w:rsidR="0092539D">
        <w:t xml:space="preserve">support agencies, lack of trust from family and friends, </w:t>
      </w:r>
      <w:r w:rsidR="00F3075C">
        <w:t xml:space="preserve">can lead </w:t>
      </w:r>
      <w:r w:rsidR="00EE1717">
        <w:t xml:space="preserve">to people isolating themselves </w:t>
      </w:r>
      <w:r w:rsidR="00D8461C">
        <w:t>and can lead to people suffering with their mental health</w:t>
      </w:r>
      <w:r w:rsidR="005A6031" w:rsidRPr="005A6031">
        <w:rPr>
          <w:rFonts w:ascii="Times New Roman" w:eastAsia="Times New Roman" w:hAnsi="Times New Roman" w:cs="Times New Roman"/>
          <w:kern w:val="0"/>
          <w:sz w:val="24"/>
          <w:szCs w:val="24"/>
          <w:lang w:eastAsia="en-GB"/>
          <w14:ligatures w14:val="none"/>
        </w:rPr>
        <w:t xml:space="preserve"> </w:t>
      </w:r>
      <w:r w:rsidR="005A6031" w:rsidRPr="005A6031">
        <w:t>(</w:t>
      </w:r>
      <w:proofErr w:type="spellStart"/>
      <w:r w:rsidR="005A6031" w:rsidRPr="005A6031">
        <w:t>Dinisman</w:t>
      </w:r>
      <w:proofErr w:type="spellEnd"/>
      <w:r w:rsidR="005A6031" w:rsidRPr="005A6031">
        <w:t xml:space="preserve"> and Moroz, 2017)</w:t>
      </w:r>
      <w:r w:rsidR="00D8461C">
        <w:t xml:space="preserve">. </w:t>
      </w:r>
    </w:p>
    <w:p w14:paraId="7A7DA9B0" w14:textId="13EA3098" w:rsidR="00A973A1" w:rsidRDefault="0027567A" w:rsidP="00A973A1">
      <w:pPr>
        <w:tabs>
          <w:tab w:val="left" w:pos="1116"/>
        </w:tabs>
      </w:pPr>
      <w:r w:rsidRPr="00E43B46">
        <w:rPr>
          <w:b/>
          <w:bCs/>
        </w:rPr>
        <w:lastRenderedPageBreak/>
        <w:t>Word Count</w:t>
      </w:r>
      <w:r w:rsidR="00657784">
        <w:t>: 10</w:t>
      </w:r>
      <w:r w:rsidR="006E5F47">
        <w:t>25</w:t>
      </w:r>
    </w:p>
    <w:p w14:paraId="5B6A981A" w14:textId="77777777" w:rsidR="00A973A1" w:rsidRDefault="00A973A1" w:rsidP="00A973A1">
      <w:pPr>
        <w:tabs>
          <w:tab w:val="left" w:pos="1116"/>
        </w:tabs>
      </w:pPr>
    </w:p>
    <w:p w14:paraId="4D621DD6" w14:textId="77777777" w:rsidR="00A973A1" w:rsidRDefault="00A973A1" w:rsidP="00A973A1">
      <w:pPr>
        <w:tabs>
          <w:tab w:val="left" w:pos="1116"/>
        </w:tabs>
      </w:pPr>
    </w:p>
    <w:p w14:paraId="0AF0DF27" w14:textId="77777777" w:rsidR="005E6220" w:rsidRDefault="005E6220" w:rsidP="005E6220">
      <w:pPr>
        <w:overflowPunct w:val="0"/>
        <w:autoSpaceDE w:val="0"/>
        <w:autoSpaceDN w:val="0"/>
        <w:adjustRightInd w:val="0"/>
        <w:spacing w:after="0" w:line="276" w:lineRule="auto"/>
        <w:ind w:right="531"/>
        <w:textAlignment w:val="baseline"/>
      </w:pPr>
    </w:p>
    <w:p w14:paraId="255FDDB0" w14:textId="1F1EAFE5" w:rsidR="00A973A1" w:rsidRPr="006C3C20" w:rsidRDefault="005E6220" w:rsidP="005E6220">
      <w:pPr>
        <w:overflowPunct w:val="0"/>
        <w:autoSpaceDE w:val="0"/>
        <w:autoSpaceDN w:val="0"/>
        <w:adjustRightInd w:val="0"/>
        <w:spacing w:after="0" w:line="276" w:lineRule="auto"/>
        <w:ind w:right="531"/>
        <w:textAlignment w:val="baseline"/>
        <w:rPr>
          <w:rFonts w:ascii="Arial" w:eastAsia="Times New Roman" w:hAnsi="Arial" w:cs="Arial"/>
          <w:lang w:eastAsia="en-GB"/>
        </w:rPr>
      </w:pPr>
      <w:r>
        <w:t xml:space="preserve">            </w:t>
      </w:r>
      <w:r w:rsidR="00A973A1" w:rsidRPr="006C3C20">
        <w:rPr>
          <w:rFonts w:ascii="Arial" w:eastAsia="Times New Roman" w:hAnsi="Arial" w:cs="Arial"/>
          <w:b/>
          <w:bCs/>
          <w:lang w:eastAsia="en-GB"/>
        </w:rPr>
        <w:t>Essay t</w:t>
      </w:r>
      <w:r w:rsidR="00A973A1">
        <w:rPr>
          <w:rFonts w:ascii="Arial" w:eastAsia="Times New Roman" w:hAnsi="Arial" w:cs="Arial"/>
          <w:b/>
          <w:bCs/>
          <w:lang w:eastAsia="en-GB"/>
        </w:rPr>
        <w:t>hree – Vulnerability &amp; Risk</w:t>
      </w:r>
    </w:p>
    <w:p w14:paraId="69C86B3F" w14:textId="77777777" w:rsidR="00A973A1" w:rsidRPr="00503777"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48C74693" w14:textId="77777777" w:rsidR="00A973A1" w:rsidRPr="00503777"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FEB4474" w14:textId="77777777"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19F367A9" w14:textId="77777777" w:rsidR="00A973A1" w:rsidRDefault="00A973A1" w:rsidP="00A973A1">
      <w:pPr>
        <w:tabs>
          <w:tab w:val="left" w:pos="1116"/>
        </w:tabs>
      </w:pPr>
    </w:p>
    <w:p w14:paraId="071BCB6C" w14:textId="77777777" w:rsidR="00503BF1" w:rsidRDefault="005B5187" w:rsidP="00A973A1">
      <w:pPr>
        <w:tabs>
          <w:tab w:val="left" w:pos="1116"/>
        </w:tabs>
      </w:pPr>
      <w:r>
        <w:t xml:space="preserve">Answer: </w:t>
      </w:r>
      <w:r w:rsidR="00462DC2">
        <w:t xml:space="preserve">Early intervention is the </w:t>
      </w:r>
      <w:r w:rsidR="00BA142E">
        <w:t>process of interv</w:t>
      </w:r>
      <w:r w:rsidR="00386B2E">
        <w:t xml:space="preserve">ening early </w:t>
      </w:r>
      <w:r w:rsidR="00481AEE">
        <w:t>in child’s life through</w:t>
      </w:r>
      <w:r w:rsidR="00462DC2">
        <w:t xml:space="preserve"> a </w:t>
      </w:r>
      <w:r w:rsidR="00481AEE">
        <w:t xml:space="preserve">multi-agency approach </w:t>
      </w:r>
      <w:r w:rsidR="008D4F9A">
        <w:t xml:space="preserve">by giving that child support and </w:t>
      </w:r>
      <w:r w:rsidR="00E25D71">
        <w:t xml:space="preserve">referring them to services like the young offenders. </w:t>
      </w:r>
      <w:r w:rsidR="004826F9">
        <w:t xml:space="preserve">The multi agencies include Police, </w:t>
      </w:r>
      <w:r w:rsidR="00C37CF4" w:rsidRPr="00C37CF4">
        <w:t xml:space="preserve">education, </w:t>
      </w:r>
      <w:r w:rsidR="00C37CF4">
        <w:t>s</w:t>
      </w:r>
      <w:r w:rsidR="00C37CF4" w:rsidRPr="00C37CF4">
        <w:t>ocial services, employment and health services</w:t>
      </w:r>
      <w:r w:rsidR="00C37CF4">
        <w:t xml:space="preserve"> to prevent children from offending and committing crimes</w:t>
      </w:r>
      <w:r w:rsidR="009D481B" w:rsidRPr="009D481B">
        <w:rPr>
          <w:rFonts w:ascii="Times New Roman" w:eastAsia="Times New Roman" w:hAnsi="Times New Roman" w:cs="Times New Roman"/>
          <w:kern w:val="0"/>
          <w:sz w:val="24"/>
          <w:szCs w:val="24"/>
          <w:lang w:eastAsia="en-GB"/>
          <w14:ligatures w14:val="none"/>
        </w:rPr>
        <w:t xml:space="preserve"> </w:t>
      </w:r>
      <w:r w:rsidR="009D481B" w:rsidRPr="009D481B">
        <w:t>(Thompson, 2021)</w:t>
      </w:r>
      <w:r w:rsidR="00C37CF4">
        <w:t xml:space="preserve">. </w:t>
      </w:r>
    </w:p>
    <w:p w14:paraId="4CFCB1EA" w14:textId="6D81B35B" w:rsidR="003150DB" w:rsidRDefault="003150DB" w:rsidP="00A973A1">
      <w:pPr>
        <w:tabs>
          <w:tab w:val="left" w:pos="1116"/>
        </w:tabs>
      </w:pPr>
      <w:r>
        <w:t xml:space="preserve"> By </w:t>
      </w:r>
      <w:r w:rsidR="0019472D">
        <w:t xml:space="preserve">intervening </w:t>
      </w:r>
      <w:proofErr w:type="gramStart"/>
      <w:r w:rsidR="0019472D">
        <w:t>early</w:t>
      </w:r>
      <w:proofErr w:type="gramEnd"/>
      <w:r w:rsidR="006E5388">
        <w:t xml:space="preserve"> </w:t>
      </w:r>
      <w:r w:rsidR="0090545B">
        <w:t xml:space="preserve">it </w:t>
      </w:r>
      <w:r w:rsidR="00503BF1">
        <w:t xml:space="preserve">can be </w:t>
      </w:r>
      <w:r w:rsidR="0090545B">
        <w:t xml:space="preserve">effective </w:t>
      </w:r>
      <w:r w:rsidR="00785B16">
        <w:t>in reducing youth offending</w:t>
      </w:r>
      <w:r w:rsidR="00BD1B7C">
        <w:t xml:space="preserve"> b</w:t>
      </w:r>
      <w:r w:rsidR="00DE4090">
        <w:t>y</w:t>
      </w:r>
      <w:r w:rsidR="00F77024">
        <w:t xml:space="preserve"> </w:t>
      </w:r>
      <w:r w:rsidR="000875E2">
        <w:t xml:space="preserve">targeting at risk </w:t>
      </w:r>
      <w:r w:rsidR="000B740D">
        <w:t>groups</w:t>
      </w:r>
      <w:r w:rsidR="00232190">
        <w:t xml:space="preserve">. </w:t>
      </w:r>
      <w:r w:rsidR="005E2364">
        <w:t xml:space="preserve">By addressing </w:t>
      </w:r>
      <w:r w:rsidR="003B7F98">
        <w:t xml:space="preserve">the root causes </w:t>
      </w:r>
      <w:r w:rsidR="009B23DB">
        <w:t xml:space="preserve">of offending such as family issues, lack of education, </w:t>
      </w:r>
      <w:r w:rsidR="000B3ED0">
        <w:t>and mental health</w:t>
      </w:r>
      <w:r w:rsidR="00503BF1">
        <w:t xml:space="preserve"> which subsequently will reduce crime. </w:t>
      </w:r>
      <w:r w:rsidR="00F602B5">
        <w:t>Early intervention also allows for the correct support and referrals to be put in place for young people such as G</w:t>
      </w:r>
      <w:r w:rsidR="00D141E3">
        <w:t xml:space="preserve">went </w:t>
      </w:r>
      <w:r w:rsidR="00F602B5">
        <w:t>D</w:t>
      </w:r>
      <w:r w:rsidR="00D141E3">
        <w:t xml:space="preserve">rug and alcohol </w:t>
      </w:r>
      <w:r w:rsidR="00F602B5">
        <w:t>S</w:t>
      </w:r>
      <w:r w:rsidR="00D141E3">
        <w:t>ervice</w:t>
      </w:r>
      <w:r w:rsidR="00F602B5">
        <w:t>, C</w:t>
      </w:r>
      <w:r w:rsidR="007224EC">
        <w:t xml:space="preserve">hild </w:t>
      </w:r>
      <w:r w:rsidR="00F602B5">
        <w:t>A</w:t>
      </w:r>
      <w:r w:rsidR="007224EC">
        <w:t xml:space="preserve">dolescent </w:t>
      </w:r>
      <w:r w:rsidR="00F602B5">
        <w:t>M</w:t>
      </w:r>
      <w:r w:rsidR="007224EC">
        <w:t xml:space="preserve">ental </w:t>
      </w:r>
      <w:proofErr w:type="gramStart"/>
      <w:r w:rsidR="007224EC">
        <w:t>health</w:t>
      </w:r>
      <w:proofErr w:type="gramEnd"/>
      <w:r w:rsidR="007224EC">
        <w:t xml:space="preserve"> </w:t>
      </w:r>
      <w:r w:rsidR="00F602B5">
        <w:t>S</w:t>
      </w:r>
      <w:r w:rsidR="007224EC">
        <w:t>ervice</w:t>
      </w:r>
      <w:r w:rsidR="00F602B5">
        <w:t>, Social services, Housing services, S</w:t>
      </w:r>
      <w:r w:rsidR="00A82C4E">
        <w:t xml:space="preserve">ingle </w:t>
      </w:r>
      <w:r w:rsidR="00F602B5">
        <w:t>P</w:t>
      </w:r>
      <w:r w:rsidR="00A82C4E">
        <w:t xml:space="preserve">oint of </w:t>
      </w:r>
      <w:r w:rsidR="00F602B5">
        <w:t>A</w:t>
      </w:r>
      <w:r w:rsidR="00A82C4E">
        <w:t xml:space="preserve">dvice </w:t>
      </w:r>
      <w:r w:rsidR="00C4700B">
        <w:t xml:space="preserve">and their </w:t>
      </w:r>
      <w:r w:rsidR="00F602B5">
        <w:t>GP</w:t>
      </w:r>
      <w:r w:rsidR="00C4700B">
        <w:t xml:space="preserve">. Further support in their </w:t>
      </w:r>
      <w:proofErr w:type="gramStart"/>
      <w:r w:rsidR="00C4700B">
        <w:t>school</w:t>
      </w:r>
      <w:r w:rsidR="00311F99">
        <w:t xml:space="preserve">  life</w:t>
      </w:r>
      <w:proofErr w:type="gramEnd"/>
      <w:r w:rsidR="00311F99">
        <w:t xml:space="preserve"> can also be attributed to early intervention referrals. </w:t>
      </w:r>
    </w:p>
    <w:p w14:paraId="0FB83C44" w14:textId="217B9852" w:rsidR="0086566C" w:rsidRDefault="00683A2A" w:rsidP="00A973A1">
      <w:pPr>
        <w:tabs>
          <w:tab w:val="left" w:pos="1116"/>
        </w:tabs>
      </w:pPr>
      <w:r>
        <w:t xml:space="preserve">Also, early intervention is effective for </w:t>
      </w:r>
      <w:r w:rsidR="007C6825">
        <w:t xml:space="preserve">agencies like </w:t>
      </w:r>
      <w:r w:rsidR="006838CA">
        <w:t xml:space="preserve">Youth </w:t>
      </w:r>
      <w:r w:rsidR="00E11759">
        <w:t xml:space="preserve">offenders </w:t>
      </w:r>
      <w:r w:rsidR="006838CA">
        <w:t>S</w:t>
      </w:r>
      <w:r w:rsidR="00E11759">
        <w:t>ervice</w:t>
      </w:r>
      <w:r w:rsidR="006838CA">
        <w:t xml:space="preserve"> and Youth </w:t>
      </w:r>
      <w:proofErr w:type="gramStart"/>
      <w:r w:rsidR="006838CA">
        <w:t>offen</w:t>
      </w:r>
      <w:r w:rsidR="00E11759">
        <w:t>ders</w:t>
      </w:r>
      <w:proofErr w:type="gramEnd"/>
      <w:r w:rsidR="00E11759">
        <w:t xml:space="preserve"> teams </w:t>
      </w:r>
      <w:r w:rsidR="00237A72">
        <w:t>to work with yo</w:t>
      </w:r>
      <w:r w:rsidR="00F51630">
        <w:t xml:space="preserve">ung offenders. These agencies aim to </w:t>
      </w:r>
      <w:r w:rsidR="009B55E1">
        <w:t xml:space="preserve">stop young people entering the </w:t>
      </w:r>
      <w:r w:rsidR="00EE598D">
        <w:t xml:space="preserve">Youth Justice System and stop committing crimes. </w:t>
      </w:r>
      <w:r w:rsidR="00453100">
        <w:t>T</w:t>
      </w:r>
      <w:r w:rsidR="00160F51">
        <w:t xml:space="preserve">hrough early intervention it allows their teams to complete risk assessments </w:t>
      </w:r>
      <w:r w:rsidR="00D803A7">
        <w:t>the</w:t>
      </w:r>
      <w:r w:rsidR="00160F51">
        <w:t xml:space="preserve"> </w:t>
      </w:r>
      <w:r w:rsidR="00BE085D">
        <w:t>young offenders</w:t>
      </w:r>
      <w:r w:rsidR="00D803A7">
        <w:t>, understand their background, struggles and route causes to why they offend. As well as assessing the risk they are to themselves and other people</w:t>
      </w:r>
      <w:r w:rsidR="00960F26" w:rsidRPr="00960F26">
        <w:rPr>
          <w:rFonts w:ascii="Times New Roman" w:eastAsia="Times New Roman" w:hAnsi="Times New Roman" w:cs="Times New Roman"/>
          <w:kern w:val="0"/>
          <w:sz w:val="24"/>
          <w:szCs w:val="24"/>
          <w:lang w:eastAsia="en-GB"/>
          <w14:ligatures w14:val="none"/>
        </w:rPr>
        <w:t xml:space="preserve"> </w:t>
      </w:r>
      <w:r w:rsidR="00960F26" w:rsidRPr="00960F26">
        <w:t>(Youth Justice Service, 2023)</w:t>
      </w:r>
      <w:r w:rsidR="00D803A7">
        <w:t xml:space="preserve">. </w:t>
      </w:r>
      <w:r w:rsidR="008762F7">
        <w:t xml:space="preserve">This </w:t>
      </w:r>
      <w:r w:rsidR="004C1022">
        <w:t xml:space="preserve">is </w:t>
      </w:r>
      <w:r w:rsidR="008762F7">
        <w:t xml:space="preserve">effective </w:t>
      </w:r>
      <w:r w:rsidR="004C1022">
        <w:t xml:space="preserve">in order to provide early support and identifying at risk young people. </w:t>
      </w:r>
    </w:p>
    <w:p w14:paraId="2863575B" w14:textId="669CE178" w:rsidR="001C6BDE" w:rsidRDefault="00E243C2" w:rsidP="00CD4F1D">
      <w:pPr>
        <w:tabs>
          <w:tab w:val="left" w:pos="1116"/>
        </w:tabs>
      </w:pPr>
      <w:r>
        <w:t xml:space="preserve">Academic research shows </w:t>
      </w:r>
      <w:r w:rsidR="00DB2CFB">
        <w:t xml:space="preserve">It is also important to consider the </w:t>
      </w:r>
      <w:r w:rsidR="00D928F6">
        <w:t>impact o</w:t>
      </w:r>
      <w:r w:rsidR="00D10F6A">
        <w:t xml:space="preserve">f early intervention </w:t>
      </w:r>
      <w:r w:rsidR="00E463F3">
        <w:t>in relation to</w:t>
      </w:r>
      <w:r w:rsidR="00D10F6A">
        <w:t xml:space="preserve"> the Offending Curve. The</w:t>
      </w:r>
      <w:r w:rsidR="000613E5">
        <w:t xml:space="preserve"> offending curve”</w:t>
      </w:r>
      <w:r w:rsidR="00582AD0" w:rsidRPr="00582AD0">
        <w:t xml:space="preserve"> indicates that offending behaviours peak in adolescence and decrease in adulthood</w:t>
      </w:r>
      <w:r w:rsidR="000613E5">
        <w:t>”</w:t>
      </w:r>
      <w:r w:rsidR="007B726B">
        <w:t xml:space="preserve"> </w:t>
      </w:r>
      <w:r w:rsidR="00CD4F1D" w:rsidRPr="00CD4F1D">
        <w:t>(UK, 2023)</w:t>
      </w:r>
      <w:r w:rsidR="00CD4F1D">
        <w:t>.</w:t>
      </w:r>
      <w:r w:rsidR="003231DA">
        <w:t xml:space="preserve"> This supports </w:t>
      </w:r>
      <w:r w:rsidR="007213E4">
        <w:t>the argument for early intervention being effective in preventing young people from offendi</w:t>
      </w:r>
      <w:r w:rsidR="00C42EDB">
        <w:t>ng</w:t>
      </w:r>
      <w:r w:rsidR="00184CCF">
        <w:t xml:space="preserve">. As by intervening during the </w:t>
      </w:r>
      <w:r w:rsidR="00E43659">
        <w:t>early adolescent stage</w:t>
      </w:r>
      <w:r w:rsidR="00774814">
        <w:t xml:space="preserve"> i</w:t>
      </w:r>
      <w:r w:rsidR="00B360FC">
        <w:t>t is</w:t>
      </w:r>
      <w:r w:rsidR="00063501">
        <w:t xml:space="preserve"> effective </w:t>
      </w:r>
      <w:r w:rsidR="00084B1F">
        <w:t>in providing support to potential serial youth offenders</w:t>
      </w:r>
      <w:r w:rsidR="00BC5839">
        <w:t xml:space="preserve"> as soon as possible. </w:t>
      </w:r>
    </w:p>
    <w:p w14:paraId="02FFFF2B" w14:textId="367FC91D" w:rsidR="00CD4F1D" w:rsidRDefault="001C6BDE" w:rsidP="00CD4F1D">
      <w:pPr>
        <w:tabs>
          <w:tab w:val="left" w:pos="1116"/>
        </w:tabs>
      </w:pPr>
      <w:r>
        <w:t>Whereas</w:t>
      </w:r>
      <w:r w:rsidR="00095F19">
        <w:t xml:space="preserve"> </w:t>
      </w:r>
      <w:r w:rsidR="001739D2">
        <w:t>if</w:t>
      </w:r>
      <w:r>
        <w:t xml:space="preserve"> intervention comes towards later adolescence</w:t>
      </w:r>
      <w:r w:rsidR="00784416">
        <w:t xml:space="preserve"> </w:t>
      </w:r>
      <w:r w:rsidR="00607FAC">
        <w:t xml:space="preserve">that is </w:t>
      </w:r>
      <w:r w:rsidR="00784416">
        <w:t xml:space="preserve">towards the peak of the offending curve </w:t>
      </w:r>
      <w:r w:rsidR="00733C72">
        <w:t>where offending will be greater</w:t>
      </w:r>
      <w:r w:rsidR="00F15767">
        <w:t xml:space="preserve"> it will be less effective</w:t>
      </w:r>
      <w:r w:rsidR="00D1084F">
        <w:t xml:space="preserve">. During this phase </w:t>
      </w:r>
      <w:r w:rsidR="00DA1C72">
        <w:t>peer pressure and other factor</w:t>
      </w:r>
      <w:r w:rsidR="00582695">
        <w:t>s</w:t>
      </w:r>
      <w:r w:rsidR="00DA1C72">
        <w:t xml:space="preserve"> </w:t>
      </w:r>
      <w:r w:rsidR="00DD52F4">
        <w:t xml:space="preserve">contribute to </w:t>
      </w:r>
      <w:r w:rsidR="006B7CB8">
        <w:t xml:space="preserve">the </w:t>
      </w:r>
      <w:r w:rsidR="00DD52F4">
        <w:t>offending</w:t>
      </w:r>
      <w:r w:rsidR="00F15767">
        <w:t xml:space="preserve"> making it harder to prevent offending</w:t>
      </w:r>
      <w:r w:rsidR="00DD52F4">
        <w:t xml:space="preserve">. </w:t>
      </w:r>
    </w:p>
    <w:p w14:paraId="364394B1" w14:textId="1324827C" w:rsidR="00CD5693" w:rsidRPr="00CD4F1D" w:rsidRDefault="00CD5693" w:rsidP="00CD4F1D">
      <w:pPr>
        <w:tabs>
          <w:tab w:val="left" w:pos="1116"/>
        </w:tabs>
      </w:pPr>
      <w:r>
        <w:t xml:space="preserve">Another, </w:t>
      </w:r>
      <w:r w:rsidR="00000C60">
        <w:t xml:space="preserve">effective way of early intervention is through youth crime prevention programmes that effectively spread awareness </w:t>
      </w:r>
      <w:r w:rsidR="005D0F8D">
        <w:t xml:space="preserve">and aim to reduce youth offending across all </w:t>
      </w:r>
      <w:r w:rsidR="00865A6B">
        <w:t>forms of crime.</w:t>
      </w:r>
      <w:r w:rsidR="00470A0E">
        <w:t xml:space="preserve"> These programmes often last </w:t>
      </w:r>
      <w:r w:rsidR="00095F5E">
        <w:t>6 months whereby children from ages 8 to 17 attend</w:t>
      </w:r>
      <w:r w:rsidR="0056658E">
        <w:t xml:space="preserve"> complete activities</w:t>
      </w:r>
      <w:r w:rsidR="00095F5E">
        <w:t xml:space="preserve"> and </w:t>
      </w:r>
      <w:r w:rsidR="0056658E">
        <w:t xml:space="preserve">get access to local services in relation to </w:t>
      </w:r>
      <w:r w:rsidR="00C24F32">
        <w:t xml:space="preserve">support </w:t>
      </w:r>
      <w:r w:rsidR="00A834E9">
        <w:t>for school, their health and mental health</w:t>
      </w:r>
      <w:r w:rsidR="00370C18" w:rsidRPr="00370C18">
        <w:rPr>
          <w:rFonts w:ascii="Times New Roman" w:eastAsia="Times New Roman" w:hAnsi="Times New Roman" w:cs="Times New Roman"/>
          <w:kern w:val="0"/>
          <w:sz w:val="24"/>
          <w:szCs w:val="24"/>
          <w:lang w:eastAsia="en-GB"/>
          <w14:ligatures w14:val="none"/>
        </w:rPr>
        <w:t xml:space="preserve"> </w:t>
      </w:r>
      <w:r w:rsidR="00370C18" w:rsidRPr="00370C18">
        <w:t>(GOV.UK, 2011)</w:t>
      </w:r>
      <w:r w:rsidR="00A834E9">
        <w:t>.</w:t>
      </w:r>
      <w:r w:rsidR="0072330D">
        <w:t xml:space="preserve"> Although, an issue that detracts from its effectiveness </w:t>
      </w:r>
      <w:r w:rsidR="00AF3889">
        <w:t>is that youth</w:t>
      </w:r>
      <w:r w:rsidR="00547254">
        <w:t xml:space="preserve">s </w:t>
      </w:r>
      <w:r w:rsidR="00AF3889">
        <w:t xml:space="preserve">often fail to engage with this programme. </w:t>
      </w:r>
    </w:p>
    <w:p w14:paraId="3C43F003" w14:textId="06CA4F10" w:rsidR="00AB737B" w:rsidRDefault="00E91F9E" w:rsidP="00AB737B">
      <w:pPr>
        <w:tabs>
          <w:tab w:val="left" w:pos="1116"/>
        </w:tabs>
      </w:pPr>
      <w:r>
        <w:lastRenderedPageBreak/>
        <w:t>Failing to engage</w:t>
      </w:r>
      <w:r w:rsidR="00571A1D">
        <w:t xml:space="preserve"> with support</w:t>
      </w:r>
      <w:r w:rsidR="00A24AD9">
        <w:t xml:space="preserve"> </w:t>
      </w:r>
      <w:r w:rsidR="00571A1D">
        <w:t>agencies</w:t>
      </w:r>
      <w:r>
        <w:t xml:space="preserve"> </w:t>
      </w:r>
      <w:r w:rsidR="00AF47DC">
        <w:t xml:space="preserve">during the early intervention stage is a </w:t>
      </w:r>
      <w:r w:rsidR="00AB5548">
        <w:t xml:space="preserve">major factor </w:t>
      </w:r>
      <w:r w:rsidR="009343D8">
        <w:t xml:space="preserve">to </w:t>
      </w:r>
      <w:r w:rsidR="00B75EA7">
        <w:t xml:space="preserve">young people reoffending. </w:t>
      </w:r>
      <w:r w:rsidR="00E86A96">
        <w:t>This can be as a result of adverse family circumstances</w:t>
      </w:r>
      <w:r w:rsidR="00641205">
        <w:t xml:space="preserve"> and lack of supp</w:t>
      </w:r>
      <w:r w:rsidR="00D231C5">
        <w:t>ort from family and friends</w:t>
      </w:r>
      <w:r w:rsidR="00130C4F">
        <w:t xml:space="preserve">. </w:t>
      </w:r>
      <w:r w:rsidR="00B531D7">
        <w:t xml:space="preserve">An article was </w:t>
      </w:r>
      <w:r w:rsidR="00FF532A">
        <w:t>published whereby “</w:t>
      </w:r>
      <w:r w:rsidR="00FF532A" w:rsidRPr="00FF532A">
        <w:t>73% of those who get out of jail commit another crime within a year of being released</w:t>
      </w:r>
      <w:r w:rsidR="00FF532A">
        <w:t xml:space="preserve">” </w:t>
      </w:r>
      <w:r w:rsidR="00AB737B" w:rsidRPr="00AB737B">
        <w:t>(Pinnock, 2014)</w:t>
      </w:r>
      <w:r w:rsidR="00AB737B">
        <w:t>.</w:t>
      </w:r>
      <w:r w:rsidR="00F42986">
        <w:t xml:space="preserve"> A young offender was spoken to after being released from custody </w:t>
      </w:r>
      <w:r w:rsidR="00711B9A">
        <w:t xml:space="preserve">whereby he has </w:t>
      </w:r>
      <w:r w:rsidR="004D26DD">
        <w:t>said “</w:t>
      </w:r>
      <w:r w:rsidR="001645B8">
        <w:t xml:space="preserve">I </w:t>
      </w:r>
      <w:r w:rsidR="004D26DD">
        <w:t xml:space="preserve">wasn’t in the right frame of mind” and </w:t>
      </w:r>
      <w:r w:rsidR="001645B8">
        <w:t>said,</w:t>
      </w:r>
      <w:r w:rsidR="004D26DD">
        <w:t xml:space="preserve"> “</w:t>
      </w:r>
      <w:r w:rsidR="001645B8" w:rsidRPr="001645B8">
        <w:t xml:space="preserve">I didn't want to change, I wasn't ready to change, </w:t>
      </w:r>
      <w:proofErr w:type="gramStart"/>
      <w:r w:rsidR="001645B8" w:rsidRPr="001645B8">
        <w:t>That</w:t>
      </w:r>
      <w:proofErr w:type="gramEnd"/>
      <w:r w:rsidR="001645B8" w:rsidRPr="001645B8">
        <w:t xml:space="preserve"> was my lifestyle that was how I liked"</w:t>
      </w:r>
      <w:r w:rsidR="001645B8" w:rsidRPr="00AB737B">
        <w:t>(Pinnock, 2014)</w:t>
      </w:r>
      <w:r w:rsidR="001645B8">
        <w:t>.</w:t>
      </w:r>
      <w:r w:rsidR="00372548">
        <w:t xml:space="preserve"> </w:t>
      </w:r>
    </w:p>
    <w:p w14:paraId="46CD5C68" w14:textId="70BCF6C7" w:rsidR="00372548" w:rsidRPr="00AB737B" w:rsidRDefault="00372548" w:rsidP="00AB737B">
      <w:pPr>
        <w:tabs>
          <w:tab w:val="left" w:pos="1116"/>
        </w:tabs>
      </w:pPr>
      <w:r>
        <w:t xml:space="preserve">This shows that young offenders are aware of the </w:t>
      </w:r>
      <w:r w:rsidR="00AE2792">
        <w:t>support available to them</w:t>
      </w:r>
      <w:r w:rsidR="007F325E">
        <w:t>. However, they are unwilling to get the support as they wish to continue offending</w:t>
      </w:r>
      <w:r w:rsidR="005A643D">
        <w:t xml:space="preserve">. </w:t>
      </w:r>
      <w:r w:rsidR="00496E3F">
        <w:t xml:space="preserve">Therefore, </w:t>
      </w:r>
      <w:r w:rsidR="00983B2B">
        <w:t xml:space="preserve">this detracts </w:t>
      </w:r>
      <w:r w:rsidR="00E770C0">
        <w:t>from the effectiveness of early intervention</w:t>
      </w:r>
      <w:r w:rsidR="007D5490">
        <w:t xml:space="preserve">. </w:t>
      </w:r>
    </w:p>
    <w:p w14:paraId="24453A4E" w14:textId="00F85AD2" w:rsidR="000A4E87" w:rsidRDefault="00AD0394" w:rsidP="0018546D">
      <w:pPr>
        <w:tabs>
          <w:tab w:val="left" w:pos="1116"/>
        </w:tabs>
      </w:pPr>
      <w:r>
        <w:t xml:space="preserve">As well as this it is </w:t>
      </w:r>
      <w:r w:rsidR="006E1C7E">
        <w:t>also important to understand th</w:t>
      </w:r>
      <w:r w:rsidR="00A6758B">
        <w:t xml:space="preserve">eories </w:t>
      </w:r>
      <w:r w:rsidR="0085204B">
        <w:t xml:space="preserve">found through academic research </w:t>
      </w:r>
      <w:r w:rsidR="00A6758B">
        <w:t xml:space="preserve">about the onset of offending and the factors behind why </w:t>
      </w:r>
      <w:r w:rsidR="000620CC">
        <w:t xml:space="preserve">early intervention may be ineffective. </w:t>
      </w:r>
      <w:r w:rsidR="001C770B">
        <w:t xml:space="preserve">One theory being </w:t>
      </w:r>
      <w:r w:rsidR="00D87BBD">
        <w:t>social</w:t>
      </w:r>
      <w:r w:rsidR="001C770B">
        <w:t xml:space="preserve"> learning theory, this is the theory whereby </w:t>
      </w:r>
      <w:r w:rsidR="006764C9">
        <w:t xml:space="preserve">a </w:t>
      </w:r>
      <w:r w:rsidR="006D176F">
        <w:t>person’s</w:t>
      </w:r>
      <w:r w:rsidR="006764C9">
        <w:t xml:space="preserve"> social</w:t>
      </w:r>
      <w:r w:rsidR="00E247DF">
        <w:t xml:space="preserve"> behaviour can be acquired through watching how others behave</w:t>
      </w:r>
      <w:r w:rsidR="00DC4A00">
        <w:t xml:space="preserve"> and act</w:t>
      </w:r>
      <w:r w:rsidR="00D87BBD">
        <w:t>. That person will then imitate the actions of others</w:t>
      </w:r>
      <w:r w:rsidR="00C0584B">
        <w:t xml:space="preserve"> and if that person is surrounded by people who commonly engage in </w:t>
      </w:r>
      <w:r w:rsidR="00B25071">
        <w:t xml:space="preserve">criminal </w:t>
      </w:r>
      <w:r w:rsidR="00961367">
        <w:t>activity,</w:t>
      </w:r>
      <w:r w:rsidR="00B25071">
        <w:t xml:space="preserve"> </w:t>
      </w:r>
      <w:r w:rsidR="0069350F">
        <w:t xml:space="preserve">they will </w:t>
      </w:r>
      <w:r w:rsidR="0018546D">
        <w:t>imitate that behaviour</w:t>
      </w:r>
      <w:r w:rsidR="0018546D" w:rsidRPr="0018546D">
        <w:rPr>
          <w:rFonts w:ascii="Times New Roman" w:eastAsia="Times New Roman" w:hAnsi="Times New Roman" w:cs="Times New Roman"/>
          <w:kern w:val="0"/>
          <w:sz w:val="24"/>
          <w:szCs w:val="24"/>
          <w:lang w:eastAsia="en-GB"/>
          <w14:ligatures w14:val="none"/>
        </w:rPr>
        <w:t xml:space="preserve"> </w:t>
      </w:r>
      <w:r w:rsidR="0018546D" w:rsidRPr="0018546D">
        <w:t>(McLeod, 2024)</w:t>
      </w:r>
      <w:r w:rsidR="0018546D">
        <w:t>.</w:t>
      </w:r>
      <w:r w:rsidR="004334E2">
        <w:t xml:space="preserve"> Subsequently, this </w:t>
      </w:r>
      <w:r w:rsidR="00105602">
        <w:t>makes early intervention ineffective as the young offender will continue to offend.</w:t>
      </w:r>
    </w:p>
    <w:p w14:paraId="3F0EC7B1" w14:textId="1B73316C" w:rsidR="0018546D" w:rsidRDefault="00BC08FB" w:rsidP="0018546D">
      <w:pPr>
        <w:tabs>
          <w:tab w:val="left" w:pos="1116"/>
        </w:tabs>
      </w:pPr>
      <w:r>
        <w:t xml:space="preserve">Another theory </w:t>
      </w:r>
      <w:r w:rsidR="0085204B">
        <w:t>considered through academic research is</w:t>
      </w:r>
      <w:r w:rsidR="00481E2D">
        <w:t xml:space="preserve"> </w:t>
      </w:r>
      <w:proofErr w:type="spellStart"/>
      <w:r w:rsidR="00481E2D">
        <w:t>is</w:t>
      </w:r>
      <w:proofErr w:type="spellEnd"/>
      <w:r w:rsidR="00481E2D">
        <w:t xml:space="preserve"> Strain Theory, this theory </w:t>
      </w:r>
      <w:r w:rsidR="004C5587">
        <w:t>suggests</w:t>
      </w:r>
      <w:r w:rsidR="00B65568">
        <w:t xml:space="preserve"> an individual may turn to crime </w:t>
      </w:r>
      <w:r w:rsidR="00402EC1">
        <w:t xml:space="preserve">as result of lack of education, </w:t>
      </w:r>
      <w:r w:rsidR="00D479D2">
        <w:t xml:space="preserve">lack of </w:t>
      </w:r>
      <w:r w:rsidR="00402EC1">
        <w:t xml:space="preserve">drive for societal goals </w:t>
      </w:r>
      <w:r w:rsidR="00D479D2">
        <w:t>or lack of finances</w:t>
      </w:r>
      <w:r w:rsidR="005D233A">
        <w:t xml:space="preserve"> </w:t>
      </w:r>
      <w:r w:rsidR="009579AB" w:rsidRPr="009579AB">
        <w:t>(Britannica, 2016)</w:t>
      </w:r>
      <w:r w:rsidR="00D479D2">
        <w:t xml:space="preserve">. </w:t>
      </w:r>
      <w:r w:rsidR="00EC65E6">
        <w:t xml:space="preserve">This can cause early intervention to </w:t>
      </w:r>
      <w:r w:rsidR="006B72F5">
        <w:t xml:space="preserve">be ineffective </w:t>
      </w:r>
      <w:r w:rsidR="00AA363E">
        <w:t>or any intervention to be ineffective as the offender will still feel the need to offend.</w:t>
      </w:r>
    </w:p>
    <w:p w14:paraId="797B6926" w14:textId="5047FAAE" w:rsidR="00C30650" w:rsidRDefault="00E418E8" w:rsidP="0018546D">
      <w:pPr>
        <w:tabs>
          <w:tab w:val="left" w:pos="1116"/>
        </w:tabs>
      </w:pPr>
      <w:r>
        <w:t xml:space="preserve">You must also consider </w:t>
      </w:r>
      <w:r w:rsidR="000B55AC">
        <w:t xml:space="preserve">the impact of </w:t>
      </w:r>
      <w:r w:rsidR="00F60B92">
        <w:t xml:space="preserve">control </w:t>
      </w:r>
      <w:r w:rsidR="000B55AC">
        <w:t>theory</w:t>
      </w:r>
      <w:r w:rsidR="00C72524">
        <w:t xml:space="preserve"> on the effectiveness of early intervention. </w:t>
      </w:r>
      <w:r w:rsidR="00F60B92">
        <w:t xml:space="preserve">Control </w:t>
      </w:r>
      <w:r w:rsidR="00C72524">
        <w:t xml:space="preserve">theory </w:t>
      </w:r>
      <w:r w:rsidR="0039098E">
        <w:t>“</w:t>
      </w:r>
      <w:r w:rsidR="0039098E" w:rsidRPr="0039098E">
        <w:t>posits that people’s relationships, commitments, values, norms, and beliefs encourage them not to break the law</w:t>
      </w:r>
      <w:r w:rsidR="0039098E">
        <w:t xml:space="preserve">” </w:t>
      </w:r>
      <w:r w:rsidR="00273DAF" w:rsidRPr="00273DAF">
        <w:t>(Sun, 2023)</w:t>
      </w:r>
      <w:r w:rsidR="0039098E" w:rsidRPr="0039098E">
        <w:t>.</w:t>
      </w:r>
      <w:r w:rsidR="00501664">
        <w:t xml:space="preserve"> </w:t>
      </w:r>
      <w:r w:rsidR="00632CA6">
        <w:t>Thus,</w:t>
      </w:r>
      <w:r w:rsidR="00501664">
        <w:t xml:space="preserve"> this theory can positively </w:t>
      </w:r>
      <w:r w:rsidR="00C76230">
        <w:t>affect</w:t>
      </w:r>
      <w:r w:rsidR="00501664">
        <w:t xml:space="preserve"> </w:t>
      </w:r>
      <w:r w:rsidR="003803E8">
        <w:t>early intervention</w:t>
      </w:r>
      <w:r w:rsidR="002C7C6B">
        <w:t xml:space="preserve"> as young offenders with family and strong relationships will encourage support </w:t>
      </w:r>
      <w:r w:rsidR="007650D3">
        <w:t xml:space="preserve">in the effort to stop offending. Alternatively, this theory can </w:t>
      </w:r>
      <w:r w:rsidR="00B37806">
        <w:t xml:space="preserve">also detract the effectiveness </w:t>
      </w:r>
      <w:r w:rsidR="00436C3D">
        <w:t>of intervention if the relationships and norms of the family are negative.</w:t>
      </w:r>
      <w:r w:rsidR="00D165B5">
        <w:t xml:space="preserve"> </w:t>
      </w:r>
    </w:p>
    <w:p w14:paraId="77790495" w14:textId="0F9EA7FF" w:rsidR="00F5358D" w:rsidRPr="00F5358D" w:rsidRDefault="00BD28F4" w:rsidP="00F5358D">
      <w:pPr>
        <w:tabs>
          <w:tab w:val="left" w:pos="1116"/>
        </w:tabs>
      </w:pPr>
      <w:r>
        <w:t xml:space="preserve">The last theory to consider </w:t>
      </w:r>
      <w:r w:rsidR="003815DC">
        <w:t xml:space="preserve">is Routine </w:t>
      </w:r>
      <w:r w:rsidR="001737FC">
        <w:t xml:space="preserve">Theory. This Theory </w:t>
      </w:r>
      <w:r w:rsidR="00402CB9">
        <w:t>“</w:t>
      </w:r>
      <w:r w:rsidR="00402CB9" w:rsidRPr="00402CB9">
        <w:t>revolves around three things: a potential offender, a suitable target, and the absence of a capable guardian”</w:t>
      </w:r>
      <w:r w:rsidR="000D0AB8">
        <w:t xml:space="preserve"> </w:t>
      </w:r>
      <w:r w:rsidR="00F5358D" w:rsidRPr="00F5358D">
        <w:t>(</w:t>
      </w:r>
      <w:proofErr w:type="spellStart"/>
      <w:r w:rsidR="00F5358D" w:rsidRPr="00F5358D">
        <w:t>Kitteringham</w:t>
      </w:r>
      <w:proofErr w:type="spellEnd"/>
      <w:r w:rsidR="00F5358D" w:rsidRPr="00F5358D">
        <w:t xml:space="preserve"> and Fennelly, 2020)</w:t>
      </w:r>
      <w:r w:rsidR="00F5358D">
        <w:t xml:space="preserve">. </w:t>
      </w:r>
      <w:r w:rsidR="004C60E7">
        <w:t xml:space="preserve">This theory also </w:t>
      </w:r>
      <w:r w:rsidR="00FD1E48">
        <w:t xml:space="preserve">includes the idea that changes in an </w:t>
      </w:r>
      <w:proofErr w:type="gramStart"/>
      <w:r w:rsidR="00137A26">
        <w:t>offenders</w:t>
      </w:r>
      <w:proofErr w:type="gramEnd"/>
      <w:r w:rsidR="00137A26">
        <w:t xml:space="preserve"> </w:t>
      </w:r>
      <w:r w:rsidR="00FD1E48">
        <w:t xml:space="preserve">routine can increase </w:t>
      </w:r>
      <w:r w:rsidR="002F7006">
        <w:t>the</w:t>
      </w:r>
      <w:r w:rsidR="00137A26">
        <w:t xml:space="preserve"> chances of them offending</w:t>
      </w:r>
      <w:r w:rsidR="00142C78">
        <w:t xml:space="preserve">. </w:t>
      </w:r>
      <w:r w:rsidR="009B323B">
        <w:t>Thus,</w:t>
      </w:r>
      <w:r w:rsidR="00142C78">
        <w:t xml:space="preserve"> if the young offender </w:t>
      </w:r>
      <w:r w:rsidR="00F63189">
        <w:t>is motivated</w:t>
      </w:r>
      <w:r w:rsidR="004E5973">
        <w:t xml:space="preserve"> to offen</w:t>
      </w:r>
      <w:r w:rsidR="00213142">
        <w:t>d and</w:t>
      </w:r>
      <w:r w:rsidR="004E5973">
        <w:t xml:space="preserve"> </w:t>
      </w:r>
      <w:r w:rsidR="00AA2EA5">
        <w:t xml:space="preserve">no appropriate guardian </w:t>
      </w:r>
      <w:r w:rsidR="00213142">
        <w:t>they will still continue to offend. Even if the young offender</w:t>
      </w:r>
      <w:r w:rsidR="00467DD0">
        <w:t xml:space="preserve"> is willing t</w:t>
      </w:r>
      <w:r w:rsidR="003E2FD7">
        <w:t xml:space="preserve">o accept the intervention the changes to the young </w:t>
      </w:r>
      <w:r w:rsidR="00790588">
        <w:t>offender’s</w:t>
      </w:r>
      <w:r w:rsidR="003E2FD7">
        <w:t xml:space="preserve"> routine </w:t>
      </w:r>
      <w:r w:rsidR="009B323B">
        <w:t xml:space="preserve">may lead to young person offending. </w:t>
      </w:r>
    </w:p>
    <w:p w14:paraId="3518D8E3" w14:textId="5F7AF035" w:rsidR="00E54312" w:rsidRDefault="00C30650" w:rsidP="00E54312">
      <w:pPr>
        <w:tabs>
          <w:tab w:val="left" w:pos="1116"/>
        </w:tabs>
      </w:pPr>
      <w:r>
        <w:t xml:space="preserve">These </w:t>
      </w:r>
      <w:r w:rsidR="00C76230">
        <w:t>t</w:t>
      </w:r>
      <w:r w:rsidR="00D165B5">
        <w:t xml:space="preserve">heories </w:t>
      </w:r>
      <w:r>
        <w:t xml:space="preserve">support that a young </w:t>
      </w:r>
      <w:r w:rsidR="00C76230">
        <w:t>person’s</w:t>
      </w:r>
      <w:r>
        <w:t xml:space="preserve"> </w:t>
      </w:r>
      <w:r w:rsidR="00552658">
        <w:t xml:space="preserve">poor </w:t>
      </w:r>
      <w:r>
        <w:t>relationships</w:t>
      </w:r>
      <w:r w:rsidR="00A94F8C">
        <w:t xml:space="preserve"> and </w:t>
      </w:r>
      <w:r w:rsidR="00552658">
        <w:t xml:space="preserve">negative </w:t>
      </w:r>
      <w:r w:rsidR="00A94F8C">
        <w:t xml:space="preserve">circumstances greatly impact on the effectiveness of </w:t>
      </w:r>
      <w:r w:rsidR="00002FDF">
        <w:t>early intervention</w:t>
      </w:r>
      <w:r w:rsidR="00487607">
        <w:t xml:space="preserve"> </w:t>
      </w:r>
      <w:r w:rsidR="001E7DA2">
        <w:t xml:space="preserve">to prevent </w:t>
      </w:r>
      <w:r w:rsidR="00C77D9B">
        <w:t xml:space="preserve">young people offending. </w:t>
      </w:r>
      <w:r w:rsidR="00321423">
        <w:t xml:space="preserve">Due to this </w:t>
      </w:r>
      <w:r w:rsidR="008023FA">
        <w:t>“</w:t>
      </w:r>
      <w:r w:rsidR="008023FA" w:rsidRPr="008023FA">
        <w:t>children convicted of a crime who reoffended within 18 months</w:t>
      </w:r>
      <w:r w:rsidR="008023FA">
        <w:t>”</w:t>
      </w:r>
      <w:r w:rsidR="00E54312" w:rsidRPr="00E54312">
        <w:rPr>
          <w:rFonts w:ascii="Times New Roman" w:eastAsia="Times New Roman" w:hAnsi="Times New Roman" w:cs="Times New Roman"/>
          <w:kern w:val="0"/>
          <w:sz w:val="24"/>
          <w:szCs w:val="24"/>
          <w:lang w:eastAsia="en-GB"/>
          <w14:ligatures w14:val="none"/>
        </w:rPr>
        <w:t xml:space="preserve"> </w:t>
      </w:r>
      <w:r w:rsidR="00E54312" w:rsidRPr="00E54312">
        <w:t>(Youth Endowment Fund, 2024)</w:t>
      </w:r>
      <w:r w:rsidR="00E54312">
        <w:t>.</w:t>
      </w:r>
    </w:p>
    <w:p w14:paraId="02AAFF6D" w14:textId="0DFB2BFC" w:rsidR="00DB28BA" w:rsidRPr="00E54312" w:rsidRDefault="00637DDE" w:rsidP="00E54312">
      <w:pPr>
        <w:tabs>
          <w:tab w:val="left" w:pos="1116"/>
        </w:tabs>
      </w:pPr>
      <w:r>
        <w:t>Whereas Children who</w:t>
      </w:r>
      <w:r w:rsidR="002928CA">
        <w:t xml:space="preserve"> have supportive</w:t>
      </w:r>
      <w:r w:rsidR="00F65644">
        <w:t xml:space="preserve"> </w:t>
      </w:r>
      <w:r w:rsidR="000F6709">
        <w:t xml:space="preserve">family networks </w:t>
      </w:r>
      <w:r w:rsidR="00790588">
        <w:t xml:space="preserve">are more likely to </w:t>
      </w:r>
      <w:r w:rsidR="00F63189">
        <w:t xml:space="preserve">engage with early intervention and </w:t>
      </w:r>
      <w:r w:rsidR="007F6E60">
        <w:t xml:space="preserve">the intervention is more likely to be </w:t>
      </w:r>
      <w:r w:rsidR="00D66B69">
        <w:t xml:space="preserve">effective. </w:t>
      </w:r>
      <w:r w:rsidR="00DB28BA">
        <w:t xml:space="preserve">Although academic research </w:t>
      </w:r>
      <w:r w:rsidR="0003031A">
        <w:t xml:space="preserve">has shown even though early intervention </w:t>
      </w:r>
      <w:r w:rsidR="00AB1211">
        <w:t>is effective</w:t>
      </w:r>
      <w:r w:rsidR="002433B4">
        <w:t xml:space="preserve">, high cost and disruption in family functioning can </w:t>
      </w:r>
      <w:r w:rsidR="00A31E86">
        <w:t>lead to it being ineffective</w:t>
      </w:r>
      <w:r w:rsidR="00136410">
        <w:t xml:space="preserve"> </w:t>
      </w:r>
      <w:r w:rsidR="00136410" w:rsidRPr="00136410">
        <w:t>(Parry, 1992)</w:t>
      </w:r>
      <w:r w:rsidR="00A31E86">
        <w:t>.</w:t>
      </w:r>
    </w:p>
    <w:p w14:paraId="5CA27278" w14:textId="1545461F" w:rsidR="006C53CA" w:rsidRDefault="006C53CA" w:rsidP="0018546D">
      <w:pPr>
        <w:tabs>
          <w:tab w:val="left" w:pos="1116"/>
        </w:tabs>
      </w:pPr>
    </w:p>
    <w:p w14:paraId="4FCF7C25" w14:textId="5A8F0535" w:rsidR="00753E10" w:rsidRPr="008520FE" w:rsidRDefault="008520FE" w:rsidP="0018546D">
      <w:pPr>
        <w:tabs>
          <w:tab w:val="left" w:pos="1116"/>
        </w:tabs>
      </w:pPr>
      <w:r w:rsidRPr="008520FE">
        <w:rPr>
          <w:b/>
          <w:bCs/>
        </w:rPr>
        <w:lastRenderedPageBreak/>
        <w:t>Word Count:</w:t>
      </w:r>
      <w:r>
        <w:rPr>
          <w:b/>
          <w:bCs/>
        </w:rPr>
        <w:t xml:space="preserve"> </w:t>
      </w:r>
      <w:r w:rsidR="00822CD4">
        <w:t>1002</w:t>
      </w:r>
      <w:r>
        <w:t xml:space="preserve"> Words</w:t>
      </w:r>
    </w:p>
    <w:p w14:paraId="3A657CB4" w14:textId="77777777" w:rsidR="00105602" w:rsidRPr="0018546D" w:rsidRDefault="00105602" w:rsidP="0018546D">
      <w:pPr>
        <w:tabs>
          <w:tab w:val="left" w:pos="1116"/>
        </w:tabs>
      </w:pPr>
    </w:p>
    <w:p w14:paraId="7C7CFCE2" w14:textId="350F9A0F" w:rsidR="00DB2CFB" w:rsidRDefault="00DB2CFB" w:rsidP="00A973A1">
      <w:pPr>
        <w:tabs>
          <w:tab w:val="left" w:pos="1116"/>
        </w:tabs>
      </w:pPr>
    </w:p>
    <w:p w14:paraId="5063321E" w14:textId="77777777" w:rsidR="00B75EA7" w:rsidRDefault="00B75EA7" w:rsidP="00D71782">
      <w:pPr>
        <w:spacing w:after="0" w:line="240" w:lineRule="auto"/>
        <w:rPr>
          <w:rFonts w:ascii="Arial" w:eastAsia="Times New Roman" w:hAnsi="Arial" w:cs="Arial"/>
          <w:lang w:eastAsia="en-GB"/>
        </w:rPr>
      </w:pPr>
    </w:p>
    <w:p w14:paraId="518158E6" w14:textId="77777777" w:rsidR="00D66B69" w:rsidRDefault="00D66B69" w:rsidP="00E47938">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B3AFD96" w14:textId="1F26E526" w:rsidR="00A973A1" w:rsidRPr="006C3C20" w:rsidRDefault="00D66B69" w:rsidP="00E47938">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         </w:t>
      </w:r>
      <w:r w:rsidR="00A973A1" w:rsidRPr="006C3C20">
        <w:rPr>
          <w:rFonts w:ascii="Arial" w:eastAsia="Times New Roman" w:hAnsi="Arial" w:cs="Arial"/>
          <w:b/>
          <w:bCs/>
          <w:lang w:eastAsia="en-GB"/>
        </w:rPr>
        <w:t>Essay four</w:t>
      </w:r>
      <w:r w:rsidR="00A973A1">
        <w:rPr>
          <w:rFonts w:ascii="Arial" w:eastAsia="Times New Roman" w:hAnsi="Arial" w:cs="Arial"/>
          <w:b/>
          <w:bCs/>
          <w:lang w:eastAsia="en-GB"/>
        </w:rPr>
        <w:t xml:space="preserve"> – Valuing Difference &amp; Inclusion</w:t>
      </w:r>
    </w:p>
    <w:p w14:paraId="011F48A6"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2832C406"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3E96EB1B" w14:textId="77777777" w:rsidR="00A973A1" w:rsidRPr="00E25D8A"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3EC63061" w14:textId="77777777" w:rsidR="00A973A1"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75D96462" w14:textId="77777777" w:rsidR="0052797D" w:rsidRDefault="0052797D" w:rsidP="0052797D">
      <w:pPr>
        <w:spacing w:after="0" w:line="276" w:lineRule="auto"/>
        <w:ind w:right="531"/>
        <w:rPr>
          <w:rFonts w:ascii="Arial" w:eastAsia="Times New Roman" w:hAnsi="Arial" w:cs="Arial"/>
          <w:lang w:eastAsia="en-GB"/>
        </w:rPr>
      </w:pPr>
    </w:p>
    <w:p w14:paraId="66B58206" w14:textId="7F3D830C" w:rsidR="00F61A4A" w:rsidRDefault="00F61A4A"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Answer: </w:t>
      </w:r>
      <w:r w:rsidR="000A327B">
        <w:rPr>
          <w:rFonts w:ascii="Arial" w:eastAsia="Times New Roman" w:hAnsi="Arial" w:cs="Arial"/>
          <w:lang w:eastAsia="en-GB"/>
        </w:rPr>
        <w:t xml:space="preserve">The UK is </w:t>
      </w:r>
      <w:r w:rsidR="002E4590">
        <w:rPr>
          <w:rFonts w:ascii="Arial" w:eastAsia="Times New Roman" w:hAnsi="Arial" w:cs="Arial"/>
          <w:lang w:eastAsia="en-GB"/>
        </w:rPr>
        <w:t xml:space="preserve">a </w:t>
      </w:r>
      <w:r w:rsidR="00640496">
        <w:rPr>
          <w:rFonts w:ascii="Arial" w:eastAsia="Times New Roman" w:hAnsi="Arial" w:cs="Arial"/>
          <w:lang w:eastAsia="en-GB"/>
        </w:rPr>
        <w:t xml:space="preserve">very diverse </w:t>
      </w:r>
      <w:r w:rsidR="002E4590">
        <w:rPr>
          <w:rFonts w:ascii="Arial" w:eastAsia="Times New Roman" w:hAnsi="Arial" w:cs="Arial"/>
          <w:lang w:eastAsia="en-GB"/>
        </w:rPr>
        <w:t xml:space="preserve">country and is considered as one of the most diverse countries in the world. </w:t>
      </w:r>
      <w:r w:rsidR="00EE43D2">
        <w:rPr>
          <w:rFonts w:ascii="Arial" w:eastAsia="Times New Roman" w:hAnsi="Arial" w:cs="Arial"/>
          <w:lang w:eastAsia="en-GB"/>
        </w:rPr>
        <w:t xml:space="preserve">Statistics have shown the increase </w:t>
      </w:r>
      <w:r w:rsidR="005C058A">
        <w:rPr>
          <w:rFonts w:ascii="Arial" w:eastAsia="Times New Roman" w:hAnsi="Arial" w:cs="Arial"/>
          <w:lang w:eastAsia="en-GB"/>
        </w:rPr>
        <w:t xml:space="preserve">in ethnic groups </w:t>
      </w:r>
      <w:r w:rsidR="0055739F">
        <w:rPr>
          <w:rFonts w:ascii="Arial" w:eastAsia="Times New Roman" w:hAnsi="Arial" w:cs="Arial"/>
          <w:lang w:eastAsia="en-GB"/>
        </w:rPr>
        <w:t xml:space="preserve">from 2011 to 2021, whereby </w:t>
      </w:r>
      <w:r w:rsidR="0078759D">
        <w:rPr>
          <w:rFonts w:ascii="Arial" w:eastAsia="Times New Roman" w:hAnsi="Arial" w:cs="Arial"/>
          <w:lang w:eastAsia="en-GB"/>
        </w:rPr>
        <w:t xml:space="preserve">Asian, Asian British </w:t>
      </w:r>
      <w:r w:rsidR="006E3218">
        <w:rPr>
          <w:rFonts w:ascii="Arial" w:eastAsia="Times New Roman" w:hAnsi="Arial" w:cs="Arial"/>
          <w:lang w:eastAsia="en-GB"/>
        </w:rPr>
        <w:t>and Asian</w:t>
      </w:r>
      <w:r w:rsidR="00BC6138">
        <w:rPr>
          <w:rFonts w:ascii="Arial" w:eastAsia="Times New Roman" w:hAnsi="Arial" w:cs="Arial"/>
          <w:lang w:eastAsia="en-GB"/>
        </w:rPr>
        <w:t xml:space="preserve"> Welsh</w:t>
      </w:r>
      <w:r w:rsidR="006E3218">
        <w:rPr>
          <w:rFonts w:ascii="Arial" w:eastAsia="Times New Roman" w:hAnsi="Arial" w:cs="Arial"/>
          <w:lang w:eastAsia="en-GB"/>
        </w:rPr>
        <w:t xml:space="preserve"> people in the UK </w:t>
      </w:r>
      <w:proofErr w:type="gramStart"/>
      <w:r w:rsidR="006E3218">
        <w:rPr>
          <w:rFonts w:ascii="Arial" w:eastAsia="Times New Roman" w:hAnsi="Arial" w:cs="Arial"/>
          <w:lang w:eastAsia="en-GB"/>
        </w:rPr>
        <w:t>has</w:t>
      </w:r>
      <w:proofErr w:type="gramEnd"/>
      <w:r w:rsidR="006E3218">
        <w:rPr>
          <w:rFonts w:ascii="Arial" w:eastAsia="Times New Roman" w:hAnsi="Arial" w:cs="Arial"/>
          <w:lang w:eastAsia="en-GB"/>
        </w:rPr>
        <w:t xml:space="preserve"> increased from 4</w:t>
      </w:r>
      <w:r w:rsidR="00534DA8">
        <w:rPr>
          <w:rFonts w:ascii="Arial" w:eastAsia="Times New Roman" w:hAnsi="Arial" w:cs="Arial"/>
          <w:lang w:eastAsia="en-GB"/>
        </w:rPr>
        <w:t>.2 Million people to 5.5 Million in 10 years</w:t>
      </w:r>
      <w:r w:rsidR="006375D9">
        <w:rPr>
          <w:rFonts w:ascii="Arial" w:eastAsia="Times New Roman" w:hAnsi="Arial" w:cs="Arial"/>
          <w:lang w:eastAsia="en-GB"/>
        </w:rPr>
        <w:t xml:space="preserve">. </w:t>
      </w:r>
      <w:r w:rsidR="006375D9" w:rsidRPr="006375D9">
        <w:rPr>
          <w:rFonts w:ascii="Arial" w:eastAsia="Times New Roman" w:hAnsi="Arial" w:cs="Arial"/>
          <w:lang w:eastAsia="en-GB"/>
        </w:rPr>
        <w:t>Black, Black British,</w:t>
      </w:r>
      <w:r w:rsidR="006375D9">
        <w:rPr>
          <w:rFonts w:ascii="Arial" w:eastAsia="Times New Roman" w:hAnsi="Arial" w:cs="Arial"/>
          <w:lang w:eastAsia="en-GB"/>
        </w:rPr>
        <w:t xml:space="preserve"> </w:t>
      </w:r>
      <w:r w:rsidR="006375D9" w:rsidRPr="006375D9">
        <w:rPr>
          <w:rFonts w:ascii="Arial" w:eastAsia="Times New Roman" w:hAnsi="Arial" w:cs="Arial"/>
          <w:lang w:eastAsia="en-GB"/>
        </w:rPr>
        <w:t xml:space="preserve">Black Welsh, Caribbean </w:t>
      </w:r>
      <w:r w:rsidR="006375D9">
        <w:rPr>
          <w:rFonts w:ascii="Arial" w:eastAsia="Times New Roman" w:hAnsi="Arial" w:cs="Arial"/>
          <w:lang w:eastAsia="en-GB"/>
        </w:rPr>
        <w:t xml:space="preserve">and </w:t>
      </w:r>
      <w:r w:rsidR="006375D9" w:rsidRPr="006375D9">
        <w:rPr>
          <w:rFonts w:ascii="Arial" w:eastAsia="Times New Roman" w:hAnsi="Arial" w:cs="Arial"/>
          <w:lang w:eastAsia="en-GB"/>
        </w:rPr>
        <w:t>African</w:t>
      </w:r>
      <w:r w:rsidR="006375D9">
        <w:rPr>
          <w:rFonts w:ascii="Arial" w:eastAsia="Times New Roman" w:hAnsi="Arial" w:cs="Arial"/>
          <w:lang w:eastAsia="en-GB"/>
        </w:rPr>
        <w:t xml:space="preserve"> people</w:t>
      </w:r>
      <w:r w:rsidR="00BC6138">
        <w:rPr>
          <w:rFonts w:ascii="Arial" w:eastAsia="Times New Roman" w:hAnsi="Arial" w:cs="Arial"/>
          <w:lang w:eastAsia="en-GB"/>
        </w:rPr>
        <w:t xml:space="preserve"> has increased from 1.9 </w:t>
      </w:r>
      <w:proofErr w:type="gramStart"/>
      <w:r w:rsidR="0082509E">
        <w:rPr>
          <w:rFonts w:ascii="Arial" w:eastAsia="Times New Roman" w:hAnsi="Arial" w:cs="Arial"/>
          <w:lang w:eastAsia="en-GB"/>
        </w:rPr>
        <w:t>M</w:t>
      </w:r>
      <w:r w:rsidR="00BC6138">
        <w:rPr>
          <w:rFonts w:ascii="Arial" w:eastAsia="Times New Roman" w:hAnsi="Arial" w:cs="Arial"/>
          <w:lang w:eastAsia="en-GB"/>
        </w:rPr>
        <w:t>illion</w:t>
      </w:r>
      <w:proofErr w:type="gramEnd"/>
      <w:r w:rsidR="00BC6138">
        <w:rPr>
          <w:rFonts w:ascii="Arial" w:eastAsia="Times New Roman" w:hAnsi="Arial" w:cs="Arial"/>
          <w:lang w:eastAsia="en-GB"/>
        </w:rPr>
        <w:t xml:space="preserve"> </w:t>
      </w:r>
      <w:r w:rsidR="0082509E">
        <w:rPr>
          <w:rFonts w:ascii="Arial" w:eastAsia="Times New Roman" w:hAnsi="Arial" w:cs="Arial"/>
          <w:lang w:eastAsia="en-GB"/>
        </w:rPr>
        <w:t>people to 2.4 Million people</w:t>
      </w:r>
      <w:r w:rsidR="00C4091A">
        <w:rPr>
          <w:rFonts w:ascii="Arial" w:eastAsia="Times New Roman" w:hAnsi="Arial" w:cs="Arial"/>
          <w:lang w:eastAsia="en-GB"/>
        </w:rPr>
        <w:t xml:space="preserve"> in 10 years,</w:t>
      </w:r>
      <w:r w:rsidR="00762AD2">
        <w:rPr>
          <w:rFonts w:ascii="Arial" w:eastAsia="Times New Roman" w:hAnsi="Arial" w:cs="Arial"/>
          <w:lang w:eastAsia="en-GB"/>
        </w:rPr>
        <w:t xml:space="preserve"> as well as mixed or multiple ethnic groups </w:t>
      </w:r>
      <w:r w:rsidR="00426436">
        <w:rPr>
          <w:rFonts w:ascii="Arial" w:eastAsia="Times New Roman" w:hAnsi="Arial" w:cs="Arial"/>
          <w:lang w:eastAsia="en-GB"/>
        </w:rPr>
        <w:t>increasing by 500,000 people in 10 years</w:t>
      </w:r>
      <w:r w:rsidR="009A32AE">
        <w:rPr>
          <w:rFonts w:ascii="Arial" w:eastAsia="Times New Roman" w:hAnsi="Arial" w:cs="Arial"/>
          <w:lang w:eastAsia="en-GB"/>
        </w:rPr>
        <w:t xml:space="preserve"> </w:t>
      </w:r>
      <w:r w:rsidR="00BD450B" w:rsidRPr="00BD450B">
        <w:rPr>
          <w:rFonts w:ascii="Arial" w:eastAsia="Times New Roman" w:hAnsi="Arial" w:cs="Arial"/>
          <w:lang w:eastAsia="en-GB"/>
        </w:rPr>
        <w:t>(Office for National Statistics, 2022)</w:t>
      </w:r>
      <w:r w:rsidR="00426436">
        <w:rPr>
          <w:rFonts w:ascii="Arial" w:eastAsia="Times New Roman" w:hAnsi="Arial" w:cs="Arial"/>
          <w:lang w:eastAsia="en-GB"/>
        </w:rPr>
        <w:t xml:space="preserve">. </w:t>
      </w:r>
      <w:r w:rsidR="00784ECA">
        <w:rPr>
          <w:rFonts w:ascii="Arial" w:eastAsia="Times New Roman" w:hAnsi="Arial" w:cs="Arial"/>
          <w:lang w:eastAsia="en-GB"/>
        </w:rPr>
        <w:t>With the number of ethnic groups continuing to grow and</w:t>
      </w:r>
      <w:r w:rsidR="004A55E9">
        <w:rPr>
          <w:rFonts w:ascii="Arial" w:eastAsia="Times New Roman" w:hAnsi="Arial" w:cs="Arial"/>
          <w:lang w:eastAsia="en-GB"/>
        </w:rPr>
        <w:t xml:space="preserve"> the UK continues to be come more adverse. </w:t>
      </w:r>
    </w:p>
    <w:p w14:paraId="45A5D29E" w14:textId="77777777" w:rsidR="0052797D" w:rsidRDefault="0052797D" w:rsidP="0052797D">
      <w:pPr>
        <w:spacing w:after="0" w:line="276" w:lineRule="auto"/>
        <w:ind w:right="531"/>
        <w:rPr>
          <w:rFonts w:ascii="Arial" w:eastAsia="Times New Roman" w:hAnsi="Arial" w:cs="Arial"/>
          <w:lang w:eastAsia="en-GB"/>
        </w:rPr>
      </w:pPr>
    </w:p>
    <w:p w14:paraId="7DC3E639" w14:textId="49BBD34B" w:rsidR="002E4F66" w:rsidRDefault="002E4F66" w:rsidP="0052797D">
      <w:pPr>
        <w:spacing w:after="0" w:line="276" w:lineRule="auto"/>
        <w:ind w:right="531"/>
        <w:rPr>
          <w:rFonts w:ascii="Arial" w:eastAsia="Times New Roman" w:hAnsi="Arial" w:cs="Arial"/>
          <w:lang w:eastAsia="en-GB"/>
        </w:rPr>
      </w:pPr>
      <w:r>
        <w:rPr>
          <w:rFonts w:ascii="Arial" w:eastAsia="Times New Roman" w:hAnsi="Arial" w:cs="Arial"/>
          <w:lang w:eastAsia="en-GB"/>
        </w:rPr>
        <w:t>With</w:t>
      </w:r>
      <w:r w:rsidR="005016F6">
        <w:rPr>
          <w:rFonts w:ascii="Arial" w:eastAsia="Times New Roman" w:hAnsi="Arial" w:cs="Arial"/>
          <w:lang w:eastAsia="en-GB"/>
        </w:rPr>
        <w:t xml:space="preserve"> diversity community comes different cultural norms, religion</w:t>
      </w:r>
      <w:r w:rsidR="004A1F59">
        <w:rPr>
          <w:rFonts w:ascii="Arial" w:eastAsia="Times New Roman" w:hAnsi="Arial" w:cs="Arial"/>
          <w:lang w:eastAsia="en-GB"/>
        </w:rPr>
        <w:t>, belie</w:t>
      </w:r>
      <w:r w:rsidR="00D15208">
        <w:rPr>
          <w:rFonts w:ascii="Arial" w:eastAsia="Times New Roman" w:hAnsi="Arial" w:cs="Arial"/>
          <w:lang w:eastAsia="en-GB"/>
        </w:rPr>
        <w:t xml:space="preserve">f, race and sexual orientation. </w:t>
      </w:r>
      <w:r w:rsidR="004812EE">
        <w:rPr>
          <w:rFonts w:ascii="Arial" w:eastAsia="Times New Roman" w:hAnsi="Arial" w:cs="Arial"/>
          <w:lang w:eastAsia="en-GB"/>
        </w:rPr>
        <w:t xml:space="preserve">In regards to religion in the UK, statistics have shown that </w:t>
      </w:r>
      <w:r w:rsidR="00811B49">
        <w:rPr>
          <w:rFonts w:ascii="Arial" w:eastAsia="Times New Roman" w:hAnsi="Arial" w:cs="Arial"/>
          <w:lang w:eastAsia="en-GB"/>
        </w:rPr>
        <w:t xml:space="preserve">since 2011 the </w:t>
      </w:r>
      <w:r w:rsidR="0094002E">
        <w:rPr>
          <w:rFonts w:ascii="Arial" w:eastAsia="Times New Roman" w:hAnsi="Arial" w:cs="Arial"/>
          <w:lang w:eastAsia="en-GB"/>
        </w:rPr>
        <w:t>number of religions being followed in the UK has majorly increased including the following of religions Sikh</w:t>
      </w:r>
      <w:r w:rsidR="008A009E">
        <w:rPr>
          <w:rFonts w:ascii="Arial" w:eastAsia="Times New Roman" w:hAnsi="Arial" w:cs="Arial"/>
          <w:lang w:eastAsia="en-GB"/>
        </w:rPr>
        <w:t>ism, Hinduism, Buddhism, Islam</w:t>
      </w:r>
      <w:r w:rsidR="00305E15">
        <w:rPr>
          <w:rFonts w:ascii="Arial" w:eastAsia="Times New Roman" w:hAnsi="Arial" w:cs="Arial"/>
          <w:lang w:eastAsia="en-GB"/>
        </w:rPr>
        <w:t xml:space="preserve"> and Judaism. With the greatest </w:t>
      </w:r>
      <w:r w:rsidR="00AA193B">
        <w:rPr>
          <w:rFonts w:ascii="Arial" w:eastAsia="Times New Roman" w:hAnsi="Arial" w:cs="Arial"/>
          <w:lang w:eastAsia="en-GB"/>
        </w:rPr>
        <w:t>increase in followed</w:t>
      </w:r>
      <w:r w:rsidR="00BF0F80">
        <w:rPr>
          <w:rFonts w:ascii="Arial" w:eastAsia="Times New Roman" w:hAnsi="Arial" w:cs="Arial"/>
          <w:lang w:eastAsia="en-GB"/>
        </w:rPr>
        <w:t xml:space="preserve"> </w:t>
      </w:r>
      <w:r w:rsidR="00AA193B">
        <w:rPr>
          <w:rFonts w:ascii="Arial" w:eastAsia="Times New Roman" w:hAnsi="Arial" w:cs="Arial"/>
          <w:lang w:eastAsia="en-GB"/>
        </w:rPr>
        <w:t xml:space="preserve">religion being Islam. Whereby, since 2011 the number of people in the UK </w:t>
      </w:r>
      <w:r w:rsidR="00C90404">
        <w:rPr>
          <w:rFonts w:ascii="Arial" w:eastAsia="Times New Roman" w:hAnsi="Arial" w:cs="Arial"/>
          <w:lang w:eastAsia="en-GB"/>
        </w:rPr>
        <w:t xml:space="preserve">following Islam has gone from 2.7 </w:t>
      </w:r>
      <w:proofErr w:type="gramStart"/>
      <w:r w:rsidR="00C90404">
        <w:rPr>
          <w:rFonts w:ascii="Arial" w:eastAsia="Times New Roman" w:hAnsi="Arial" w:cs="Arial"/>
          <w:lang w:eastAsia="en-GB"/>
        </w:rPr>
        <w:t>Million</w:t>
      </w:r>
      <w:proofErr w:type="gramEnd"/>
      <w:r w:rsidR="00C90404">
        <w:rPr>
          <w:rFonts w:ascii="Arial" w:eastAsia="Times New Roman" w:hAnsi="Arial" w:cs="Arial"/>
          <w:lang w:eastAsia="en-GB"/>
        </w:rPr>
        <w:t xml:space="preserve"> People to 3.9 Million People</w:t>
      </w:r>
      <w:r w:rsidR="00EB7B83">
        <w:rPr>
          <w:rFonts w:ascii="Arial" w:eastAsia="Times New Roman" w:hAnsi="Arial" w:cs="Arial"/>
          <w:lang w:eastAsia="en-GB"/>
        </w:rPr>
        <w:t xml:space="preserve"> </w:t>
      </w:r>
      <w:r w:rsidR="00C64BF4" w:rsidRPr="00C64BF4">
        <w:rPr>
          <w:rFonts w:ascii="Arial" w:eastAsia="Times New Roman" w:hAnsi="Arial" w:cs="Arial"/>
          <w:lang w:eastAsia="en-GB"/>
        </w:rPr>
        <w:t>(Office for National Statistics, 2022b)</w:t>
      </w:r>
      <w:r w:rsidR="00C90404">
        <w:rPr>
          <w:rFonts w:ascii="Arial" w:eastAsia="Times New Roman" w:hAnsi="Arial" w:cs="Arial"/>
          <w:lang w:eastAsia="en-GB"/>
        </w:rPr>
        <w:t>.</w:t>
      </w:r>
    </w:p>
    <w:p w14:paraId="2205DBC4" w14:textId="77777777" w:rsidR="0052797D" w:rsidRDefault="0052797D" w:rsidP="0052797D">
      <w:pPr>
        <w:spacing w:after="0" w:line="276" w:lineRule="auto"/>
        <w:ind w:right="531"/>
        <w:rPr>
          <w:rFonts w:ascii="Arial" w:eastAsia="Times New Roman" w:hAnsi="Arial" w:cs="Arial"/>
          <w:lang w:eastAsia="en-GB"/>
        </w:rPr>
      </w:pPr>
    </w:p>
    <w:p w14:paraId="6CBF5A6A" w14:textId="6ABAF996" w:rsidR="00027A16" w:rsidRDefault="00813103"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a result </w:t>
      </w:r>
      <w:r w:rsidR="00624325">
        <w:rPr>
          <w:rFonts w:ascii="Arial" w:eastAsia="Times New Roman" w:hAnsi="Arial" w:cs="Arial"/>
          <w:lang w:eastAsia="en-GB"/>
        </w:rPr>
        <w:t xml:space="preserve">of </w:t>
      </w:r>
      <w:r w:rsidR="00027A16">
        <w:rPr>
          <w:rFonts w:ascii="Arial" w:eastAsia="Times New Roman" w:hAnsi="Arial" w:cs="Arial"/>
          <w:lang w:eastAsia="en-GB"/>
        </w:rPr>
        <w:t>the UK continuing to become more diverse</w:t>
      </w:r>
      <w:r w:rsidR="00857D1F">
        <w:rPr>
          <w:rFonts w:ascii="Arial" w:eastAsia="Times New Roman" w:hAnsi="Arial" w:cs="Arial"/>
          <w:lang w:eastAsia="en-GB"/>
        </w:rPr>
        <w:t xml:space="preserve">. The Police have continued to adapt </w:t>
      </w:r>
      <w:r w:rsidR="007E0ABF">
        <w:rPr>
          <w:rFonts w:ascii="Arial" w:eastAsia="Times New Roman" w:hAnsi="Arial" w:cs="Arial"/>
          <w:lang w:eastAsia="en-GB"/>
        </w:rPr>
        <w:t xml:space="preserve">to accommodate to this. Over the years </w:t>
      </w:r>
      <w:r w:rsidR="00002DDC">
        <w:rPr>
          <w:rFonts w:ascii="Arial" w:eastAsia="Times New Roman" w:hAnsi="Arial" w:cs="Arial"/>
          <w:lang w:eastAsia="en-GB"/>
        </w:rPr>
        <w:t xml:space="preserve">there has been </w:t>
      </w:r>
      <w:r w:rsidR="00FF180D">
        <w:rPr>
          <w:rFonts w:ascii="Arial" w:eastAsia="Times New Roman" w:hAnsi="Arial" w:cs="Arial"/>
          <w:lang w:eastAsia="en-GB"/>
        </w:rPr>
        <w:t xml:space="preserve">a number of things the police have done to accommodate diversity within the UK </w:t>
      </w:r>
      <w:r w:rsidR="00D8520A">
        <w:rPr>
          <w:rFonts w:ascii="Arial" w:eastAsia="Times New Roman" w:hAnsi="Arial" w:cs="Arial"/>
          <w:lang w:eastAsia="en-GB"/>
        </w:rPr>
        <w:t xml:space="preserve">both in the Police force itself </w:t>
      </w:r>
      <w:r w:rsidR="00D74EB3">
        <w:rPr>
          <w:rFonts w:ascii="Arial" w:eastAsia="Times New Roman" w:hAnsi="Arial" w:cs="Arial"/>
          <w:lang w:eastAsia="en-GB"/>
        </w:rPr>
        <w:t xml:space="preserve">and how they engage with others. </w:t>
      </w:r>
      <w:r w:rsidR="004350BC">
        <w:rPr>
          <w:rFonts w:ascii="Arial" w:eastAsia="Times New Roman" w:hAnsi="Arial" w:cs="Arial"/>
          <w:lang w:eastAsia="en-GB"/>
        </w:rPr>
        <w:t>Most</w:t>
      </w:r>
      <w:r w:rsidR="001B1BE0">
        <w:rPr>
          <w:rFonts w:ascii="Arial" w:eastAsia="Times New Roman" w:hAnsi="Arial" w:cs="Arial"/>
          <w:lang w:eastAsia="en-GB"/>
        </w:rPr>
        <w:t xml:space="preserve"> notably, as result of the Stephen Lawrence Enquiry</w:t>
      </w:r>
      <w:r w:rsidR="00573012">
        <w:rPr>
          <w:rFonts w:ascii="Arial" w:eastAsia="Times New Roman" w:hAnsi="Arial" w:cs="Arial"/>
          <w:lang w:eastAsia="en-GB"/>
        </w:rPr>
        <w:t xml:space="preserve"> </w:t>
      </w:r>
      <w:r w:rsidR="00573012" w:rsidRPr="00573012">
        <w:rPr>
          <w:rFonts w:ascii="Arial" w:eastAsia="Times New Roman" w:hAnsi="Arial" w:cs="Arial"/>
          <w:lang w:eastAsia="en-GB"/>
        </w:rPr>
        <w:t>(Nickolls and Meade, 2024)</w:t>
      </w:r>
      <w:r w:rsidR="00F23EF0">
        <w:rPr>
          <w:rFonts w:ascii="Arial" w:eastAsia="Times New Roman" w:hAnsi="Arial" w:cs="Arial"/>
          <w:lang w:eastAsia="en-GB"/>
        </w:rPr>
        <w:t xml:space="preserve"> </w:t>
      </w:r>
      <w:r w:rsidR="00464B79">
        <w:rPr>
          <w:rFonts w:ascii="Arial" w:eastAsia="Times New Roman" w:hAnsi="Arial" w:cs="Arial"/>
          <w:lang w:eastAsia="en-GB"/>
        </w:rPr>
        <w:t xml:space="preserve">after his death </w:t>
      </w:r>
      <w:r w:rsidR="00573012">
        <w:rPr>
          <w:rFonts w:ascii="Arial" w:eastAsia="Times New Roman" w:hAnsi="Arial" w:cs="Arial"/>
          <w:lang w:eastAsia="en-GB"/>
        </w:rPr>
        <w:t xml:space="preserve">in </w:t>
      </w:r>
      <w:r w:rsidR="00F23EF0">
        <w:rPr>
          <w:rFonts w:ascii="Arial" w:eastAsia="Times New Roman" w:hAnsi="Arial" w:cs="Arial"/>
          <w:lang w:eastAsia="en-GB"/>
        </w:rPr>
        <w:t>there were many</w:t>
      </w:r>
      <w:r w:rsidR="00326DF6">
        <w:rPr>
          <w:rFonts w:ascii="Arial" w:eastAsia="Times New Roman" w:hAnsi="Arial" w:cs="Arial"/>
          <w:lang w:eastAsia="en-GB"/>
        </w:rPr>
        <w:t xml:space="preserve"> adaptation made by Police </w:t>
      </w:r>
      <w:r w:rsidR="000536BA">
        <w:rPr>
          <w:rFonts w:ascii="Arial" w:eastAsia="Times New Roman" w:hAnsi="Arial" w:cs="Arial"/>
          <w:lang w:eastAsia="en-GB"/>
        </w:rPr>
        <w:t xml:space="preserve">whereby </w:t>
      </w:r>
      <w:r w:rsidR="00670CB8">
        <w:rPr>
          <w:rFonts w:ascii="Arial" w:eastAsia="Times New Roman" w:hAnsi="Arial" w:cs="Arial"/>
          <w:lang w:eastAsia="en-GB"/>
        </w:rPr>
        <w:t>adaptations were made</w:t>
      </w:r>
      <w:r w:rsidR="005D309D">
        <w:rPr>
          <w:rFonts w:ascii="Arial" w:eastAsia="Times New Roman" w:hAnsi="Arial" w:cs="Arial"/>
          <w:lang w:eastAsia="en-GB"/>
        </w:rPr>
        <w:t xml:space="preserve"> to p</w:t>
      </w:r>
      <w:r w:rsidR="00DF4DB2">
        <w:rPr>
          <w:rFonts w:ascii="Arial" w:eastAsia="Times New Roman" w:hAnsi="Arial" w:cs="Arial"/>
          <w:lang w:eastAsia="en-GB"/>
        </w:rPr>
        <w:t xml:space="preserve">rocedures and attitudes towards race. </w:t>
      </w:r>
    </w:p>
    <w:p w14:paraId="66BDD4DD" w14:textId="77777777" w:rsidR="0052797D" w:rsidRDefault="0052797D" w:rsidP="0052797D">
      <w:pPr>
        <w:spacing w:after="0" w:line="276" w:lineRule="auto"/>
        <w:ind w:right="531"/>
        <w:rPr>
          <w:rFonts w:ascii="Arial" w:eastAsia="Times New Roman" w:hAnsi="Arial" w:cs="Arial"/>
          <w:lang w:eastAsia="en-GB"/>
        </w:rPr>
      </w:pPr>
    </w:p>
    <w:p w14:paraId="13B08FB0" w14:textId="77777777" w:rsidR="0052797D" w:rsidRDefault="006A6E01"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well as that, </w:t>
      </w:r>
      <w:r w:rsidR="002C4901">
        <w:rPr>
          <w:rFonts w:ascii="Arial" w:eastAsia="Times New Roman" w:hAnsi="Arial" w:cs="Arial"/>
          <w:lang w:eastAsia="en-GB"/>
        </w:rPr>
        <w:t>an article shows that the</w:t>
      </w:r>
      <w:r w:rsidR="003B6FCF">
        <w:rPr>
          <w:rFonts w:ascii="Arial" w:eastAsia="Times New Roman" w:hAnsi="Arial" w:cs="Arial"/>
          <w:lang w:eastAsia="en-GB"/>
        </w:rPr>
        <w:t xml:space="preserve"> Stephen Lawrence enquiry resulted in </w:t>
      </w:r>
      <w:r w:rsidR="00C97421" w:rsidRPr="00C97421">
        <w:rPr>
          <w:rFonts w:ascii="Arial" w:eastAsia="Times New Roman" w:hAnsi="Arial" w:cs="Arial"/>
          <w:lang w:eastAsia="en-GB"/>
        </w:rPr>
        <w:t>police disciplinary</w:t>
      </w:r>
      <w:r w:rsidR="002C4901">
        <w:rPr>
          <w:rFonts w:ascii="Arial" w:eastAsia="Times New Roman" w:hAnsi="Arial" w:cs="Arial"/>
          <w:lang w:eastAsia="en-GB"/>
        </w:rPr>
        <w:t xml:space="preserve"> action, </w:t>
      </w:r>
      <w:r w:rsidR="00BB6F7E">
        <w:rPr>
          <w:rFonts w:ascii="Arial" w:eastAsia="Times New Roman" w:hAnsi="Arial" w:cs="Arial"/>
          <w:lang w:eastAsia="en-GB"/>
        </w:rPr>
        <w:t>changes to the</w:t>
      </w:r>
      <w:r w:rsidR="00C97421" w:rsidRPr="00C97421">
        <w:rPr>
          <w:rFonts w:ascii="Arial" w:eastAsia="Times New Roman" w:hAnsi="Arial" w:cs="Arial"/>
          <w:lang w:eastAsia="en-GB"/>
        </w:rPr>
        <w:t xml:space="preserve"> complaints system, </w:t>
      </w:r>
      <w:r w:rsidR="00BB6F7E">
        <w:rPr>
          <w:rFonts w:ascii="Arial" w:eastAsia="Times New Roman" w:hAnsi="Arial" w:cs="Arial"/>
          <w:lang w:eastAsia="en-GB"/>
        </w:rPr>
        <w:t xml:space="preserve">the change in </w:t>
      </w:r>
      <w:r w:rsidR="00C97421" w:rsidRPr="00C97421">
        <w:rPr>
          <w:rFonts w:ascii="Arial" w:eastAsia="Times New Roman" w:hAnsi="Arial" w:cs="Arial"/>
          <w:lang w:eastAsia="en-GB"/>
        </w:rPr>
        <w:t xml:space="preserve">enhanced powers to inspect forces and </w:t>
      </w:r>
      <w:r w:rsidR="00BB6F7E">
        <w:rPr>
          <w:rFonts w:ascii="Arial" w:eastAsia="Times New Roman" w:hAnsi="Arial" w:cs="Arial"/>
          <w:lang w:eastAsia="en-GB"/>
        </w:rPr>
        <w:t xml:space="preserve">resulted in </w:t>
      </w:r>
      <w:r w:rsidR="00C97421" w:rsidRPr="00C97421">
        <w:rPr>
          <w:rFonts w:ascii="Arial" w:eastAsia="Times New Roman" w:hAnsi="Arial" w:cs="Arial"/>
          <w:lang w:eastAsia="en-GB"/>
        </w:rPr>
        <w:t xml:space="preserve">measures to promote diversity and tackle racism in </w:t>
      </w:r>
      <w:r w:rsidR="00AC61A3">
        <w:rPr>
          <w:rFonts w:ascii="Arial" w:eastAsia="Times New Roman" w:hAnsi="Arial" w:cs="Arial"/>
          <w:lang w:eastAsia="en-GB"/>
        </w:rPr>
        <w:t>the community including schools</w:t>
      </w:r>
      <w:r w:rsidR="00B87C8E" w:rsidRPr="00B87C8E">
        <w:rPr>
          <w:rFonts w:ascii="Times New Roman" w:eastAsia="Times New Roman" w:hAnsi="Times New Roman" w:cs="Times New Roman"/>
          <w:kern w:val="0"/>
          <w:sz w:val="24"/>
          <w:szCs w:val="24"/>
          <w:lang w:eastAsia="en-GB"/>
          <w14:ligatures w14:val="none"/>
        </w:rPr>
        <w:t xml:space="preserve"> </w:t>
      </w:r>
      <w:r w:rsidR="00B87C8E" w:rsidRPr="00B87C8E">
        <w:rPr>
          <w:rFonts w:ascii="Arial" w:eastAsia="Times New Roman" w:hAnsi="Arial" w:cs="Arial"/>
          <w:lang w:eastAsia="en-GB"/>
        </w:rPr>
        <w:t>(Shaw, 2019)</w:t>
      </w:r>
      <w:r w:rsidR="00B87C8E">
        <w:rPr>
          <w:rFonts w:ascii="Arial" w:eastAsia="Times New Roman" w:hAnsi="Arial" w:cs="Arial"/>
          <w:lang w:eastAsia="en-GB"/>
        </w:rPr>
        <w:t xml:space="preserve"> and results </w:t>
      </w:r>
      <w:r w:rsidR="00344B36">
        <w:rPr>
          <w:rFonts w:ascii="Arial" w:eastAsia="Times New Roman" w:hAnsi="Arial" w:cs="Arial"/>
          <w:lang w:eastAsia="en-GB"/>
        </w:rPr>
        <w:t xml:space="preserve">shown an increase in racially aggravated offences going from </w:t>
      </w:r>
      <w:r w:rsidR="00B14230" w:rsidRPr="00B14230">
        <w:rPr>
          <w:rFonts w:ascii="Arial" w:eastAsia="Times New Roman" w:hAnsi="Arial" w:cs="Arial"/>
          <w:lang w:eastAsia="en-GB"/>
        </w:rPr>
        <w:t>21,750 to 55,557</w:t>
      </w:r>
      <w:r w:rsidR="00B14230">
        <w:rPr>
          <w:rFonts w:ascii="Arial" w:eastAsia="Times New Roman" w:hAnsi="Arial" w:cs="Arial"/>
          <w:lang w:eastAsia="en-GB"/>
        </w:rPr>
        <w:t xml:space="preserve"> in 18 years</w:t>
      </w:r>
      <w:r w:rsidR="00132D52">
        <w:rPr>
          <w:rFonts w:ascii="Arial" w:eastAsia="Times New Roman" w:hAnsi="Arial" w:cs="Arial"/>
          <w:lang w:eastAsia="en-GB"/>
        </w:rPr>
        <w:t xml:space="preserve"> </w:t>
      </w:r>
      <w:r w:rsidR="00132D52" w:rsidRPr="00B87C8E">
        <w:rPr>
          <w:rFonts w:ascii="Arial" w:eastAsia="Times New Roman" w:hAnsi="Arial" w:cs="Arial"/>
          <w:lang w:eastAsia="en-GB"/>
        </w:rPr>
        <w:t>(Shaw, 2019)</w:t>
      </w:r>
      <w:r w:rsidR="00C97421" w:rsidRPr="00C97421">
        <w:rPr>
          <w:rFonts w:ascii="Arial" w:eastAsia="Times New Roman" w:hAnsi="Arial" w:cs="Arial"/>
          <w:lang w:eastAsia="en-GB"/>
        </w:rPr>
        <w:t>.</w:t>
      </w:r>
      <w:r w:rsidR="00132D52">
        <w:rPr>
          <w:rFonts w:ascii="Arial" w:eastAsia="Times New Roman" w:hAnsi="Arial" w:cs="Arial"/>
          <w:lang w:eastAsia="en-GB"/>
        </w:rPr>
        <w:t xml:space="preserve"> The Stephen Lawrence enquiry </w:t>
      </w:r>
      <w:proofErr w:type="gramStart"/>
      <w:r w:rsidR="003B254F">
        <w:rPr>
          <w:rFonts w:ascii="Arial" w:eastAsia="Times New Roman" w:hAnsi="Arial" w:cs="Arial"/>
          <w:lang w:eastAsia="en-GB"/>
        </w:rPr>
        <w:t>lead</w:t>
      </w:r>
      <w:proofErr w:type="gramEnd"/>
      <w:r w:rsidR="003B254F">
        <w:rPr>
          <w:rFonts w:ascii="Arial" w:eastAsia="Times New Roman" w:hAnsi="Arial" w:cs="Arial"/>
          <w:lang w:eastAsia="en-GB"/>
        </w:rPr>
        <w:t xml:space="preserve"> to adaptation that resulted in there being m</w:t>
      </w:r>
      <w:r w:rsidR="00412E5E">
        <w:rPr>
          <w:rFonts w:ascii="Arial" w:eastAsia="Times New Roman" w:hAnsi="Arial" w:cs="Arial"/>
          <w:lang w:eastAsia="en-GB"/>
        </w:rPr>
        <w:t xml:space="preserve">ore effective disciplinary action in relation to racism. Subsequently, </w:t>
      </w:r>
      <w:r w:rsidR="00636F8C">
        <w:rPr>
          <w:rFonts w:ascii="Arial" w:eastAsia="Times New Roman" w:hAnsi="Arial" w:cs="Arial"/>
          <w:lang w:eastAsia="en-GB"/>
        </w:rPr>
        <w:t xml:space="preserve">being effective in educating others about diversity and inclusion. </w:t>
      </w:r>
    </w:p>
    <w:p w14:paraId="505AFC57" w14:textId="47EE1536" w:rsidR="00352628" w:rsidRDefault="004C4F2A" w:rsidP="0052797D">
      <w:pPr>
        <w:spacing w:after="0" w:line="276" w:lineRule="auto"/>
        <w:ind w:right="531"/>
        <w:rPr>
          <w:rFonts w:ascii="Arial" w:eastAsia="Times New Roman" w:hAnsi="Arial" w:cs="Arial"/>
          <w:lang w:eastAsia="en-GB"/>
        </w:rPr>
      </w:pPr>
      <w:r>
        <w:rPr>
          <w:rFonts w:ascii="Arial" w:eastAsia="Times New Roman" w:hAnsi="Arial" w:cs="Arial"/>
          <w:lang w:eastAsia="en-GB"/>
        </w:rPr>
        <w:lastRenderedPageBreak/>
        <w:t>During 1994 the first Black Police Association was set up</w:t>
      </w:r>
      <w:r w:rsidR="00192BD6">
        <w:rPr>
          <w:rFonts w:ascii="Arial" w:eastAsia="Times New Roman" w:hAnsi="Arial" w:cs="Arial"/>
          <w:lang w:eastAsia="en-GB"/>
        </w:rPr>
        <w:t xml:space="preserve"> in London as a support network for Black Police officers</w:t>
      </w:r>
      <w:r w:rsidR="00BB5A9F">
        <w:rPr>
          <w:rFonts w:ascii="Arial" w:eastAsia="Times New Roman" w:hAnsi="Arial" w:cs="Arial"/>
          <w:lang w:eastAsia="en-GB"/>
        </w:rPr>
        <w:t xml:space="preserve"> </w:t>
      </w:r>
      <w:r w:rsidR="0034510E" w:rsidRPr="0034510E">
        <w:rPr>
          <w:rFonts w:ascii="Arial" w:eastAsia="Times New Roman" w:hAnsi="Arial" w:cs="Arial"/>
          <w:lang w:eastAsia="en-GB"/>
        </w:rPr>
        <w:t>(Hope, 2013)</w:t>
      </w:r>
      <w:r w:rsidR="00192BD6">
        <w:rPr>
          <w:rFonts w:ascii="Arial" w:eastAsia="Times New Roman" w:hAnsi="Arial" w:cs="Arial"/>
          <w:lang w:eastAsia="en-GB"/>
        </w:rPr>
        <w:t xml:space="preserve">. Shortly after </w:t>
      </w:r>
      <w:proofErr w:type="gramStart"/>
      <w:r w:rsidR="00192BD6">
        <w:rPr>
          <w:rFonts w:ascii="Arial" w:eastAsia="Times New Roman" w:hAnsi="Arial" w:cs="Arial"/>
          <w:lang w:eastAsia="en-GB"/>
        </w:rPr>
        <w:t>this,</w:t>
      </w:r>
      <w:r w:rsidR="00115EFB" w:rsidRPr="00115EFB">
        <w:rPr>
          <w:rFonts w:ascii="Arial" w:eastAsia="Times New Roman" w:hAnsi="Arial" w:cs="Arial"/>
          <w:lang w:val="en" w:eastAsia="en-GB"/>
        </w:rPr>
        <w:t>The</w:t>
      </w:r>
      <w:proofErr w:type="gramEnd"/>
      <w:r w:rsidR="00115EFB" w:rsidRPr="00115EFB">
        <w:rPr>
          <w:rFonts w:ascii="Arial" w:eastAsia="Times New Roman" w:hAnsi="Arial" w:cs="Arial"/>
          <w:lang w:val="en" w:eastAsia="en-GB"/>
        </w:rPr>
        <w:t xml:space="preserve"> Race Relations Act of 2000 </w:t>
      </w:r>
      <w:r w:rsidR="00034392">
        <w:rPr>
          <w:rFonts w:ascii="Arial" w:eastAsia="Times New Roman" w:hAnsi="Arial" w:cs="Arial"/>
          <w:lang w:val="en" w:eastAsia="en-GB"/>
        </w:rPr>
        <w:t>was introduced where by it states “</w:t>
      </w:r>
      <w:r w:rsidR="00115EFB" w:rsidRPr="00115EFB">
        <w:rPr>
          <w:rFonts w:ascii="Arial" w:eastAsia="Times New Roman" w:hAnsi="Arial" w:cs="Arial"/>
          <w:lang w:val="en" w:eastAsia="en-GB"/>
        </w:rPr>
        <w:t>reinforced public authorities' duties to prevent racial discrimination, promote racial equality and promote good relations between members of different racial groups</w:t>
      </w:r>
      <w:r w:rsidR="00034392">
        <w:rPr>
          <w:rFonts w:ascii="Arial" w:eastAsia="Times New Roman" w:hAnsi="Arial" w:cs="Arial"/>
          <w:lang w:val="en" w:eastAsia="en-GB"/>
        </w:rPr>
        <w:t>”</w:t>
      </w:r>
      <w:r w:rsidR="0034285A">
        <w:rPr>
          <w:rFonts w:ascii="Times New Roman" w:eastAsia="Times New Roman" w:hAnsi="Times New Roman" w:cs="Times New Roman"/>
          <w:kern w:val="0"/>
          <w:sz w:val="24"/>
          <w:szCs w:val="24"/>
          <w:lang w:eastAsia="en-GB"/>
          <w14:ligatures w14:val="none"/>
        </w:rPr>
        <w:t xml:space="preserve"> </w:t>
      </w:r>
      <w:r w:rsidR="009E58F1" w:rsidRPr="009E58F1">
        <w:rPr>
          <w:rFonts w:ascii="Arial" w:eastAsia="Times New Roman" w:hAnsi="Arial" w:cs="Arial"/>
          <w:lang w:eastAsia="en-GB"/>
        </w:rPr>
        <w:t>(</w:t>
      </w:r>
      <w:proofErr w:type="spellStart"/>
      <w:r w:rsidR="009E58F1" w:rsidRPr="009E58F1">
        <w:rPr>
          <w:rFonts w:ascii="Arial" w:eastAsia="Times New Roman" w:hAnsi="Arial" w:cs="Arial"/>
          <w:lang w:eastAsia="en-GB"/>
        </w:rPr>
        <w:t>Bhugowandeen</w:t>
      </w:r>
      <w:proofErr w:type="spellEnd"/>
      <w:r w:rsidR="009E58F1" w:rsidRPr="009E58F1">
        <w:rPr>
          <w:rFonts w:ascii="Arial" w:eastAsia="Times New Roman" w:hAnsi="Arial" w:cs="Arial"/>
          <w:lang w:eastAsia="en-GB"/>
        </w:rPr>
        <w:t>, 2013)</w:t>
      </w:r>
      <w:r w:rsidR="009E58F1">
        <w:rPr>
          <w:rFonts w:ascii="Arial" w:eastAsia="Times New Roman" w:hAnsi="Arial" w:cs="Arial"/>
          <w:lang w:eastAsia="en-GB"/>
        </w:rPr>
        <w:t>.</w:t>
      </w:r>
    </w:p>
    <w:p w14:paraId="665414FA" w14:textId="77777777" w:rsidR="00E62950" w:rsidRDefault="00E62950" w:rsidP="00754641">
      <w:pPr>
        <w:spacing w:after="0" w:line="276" w:lineRule="auto"/>
        <w:ind w:left="720" w:right="531"/>
        <w:rPr>
          <w:rFonts w:ascii="Arial" w:eastAsia="Times New Roman" w:hAnsi="Arial" w:cs="Arial"/>
          <w:lang w:eastAsia="en-GB"/>
        </w:rPr>
      </w:pPr>
    </w:p>
    <w:p w14:paraId="76AA54A2" w14:textId="77777777" w:rsidR="00822CD4" w:rsidRDefault="00822CD4" w:rsidP="00822CD4">
      <w:pPr>
        <w:spacing w:after="0" w:line="276" w:lineRule="auto"/>
        <w:ind w:right="531"/>
        <w:rPr>
          <w:rFonts w:ascii="Arial" w:eastAsia="Times New Roman" w:hAnsi="Arial" w:cs="Arial"/>
          <w:lang w:eastAsia="en-GB"/>
        </w:rPr>
      </w:pPr>
    </w:p>
    <w:p w14:paraId="7FF5A032" w14:textId="3BC7AFA6" w:rsidR="00E11B78" w:rsidRDefault="00E11B78" w:rsidP="00822CD4">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Since </w:t>
      </w:r>
      <w:r w:rsidRPr="00E11B78">
        <w:rPr>
          <w:rFonts w:ascii="Arial" w:eastAsia="Times New Roman" w:hAnsi="Arial" w:cs="Arial"/>
          <w:lang w:eastAsia="en-GB"/>
        </w:rPr>
        <w:t>2007 the percentage of police</w:t>
      </w:r>
      <w:r w:rsidR="00F50E59">
        <w:rPr>
          <w:rFonts w:ascii="Arial" w:eastAsia="Times New Roman" w:hAnsi="Arial" w:cs="Arial"/>
          <w:lang w:eastAsia="en-GB"/>
        </w:rPr>
        <w:t xml:space="preserve"> </w:t>
      </w:r>
      <w:r w:rsidRPr="00E11B78">
        <w:rPr>
          <w:rFonts w:ascii="Arial" w:eastAsia="Times New Roman" w:hAnsi="Arial" w:cs="Arial"/>
          <w:lang w:eastAsia="en-GB"/>
        </w:rPr>
        <w:t>from each of the ethnic minority groups went up</w:t>
      </w:r>
      <w:r w:rsidR="006B5F8F">
        <w:rPr>
          <w:rFonts w:ascii="Arial" w:eastAsia="Times New Roman" w:hAnsi="Arial" w:cs="Arial"/>
          <w:lang w:eastAsia="en-GB"/>
        </w:rPr>
        <w:t xml:space="preserve"> with</w:t>
      </w:r>
      <w:r w:rsidRPr="00E11B78">
        <w:rPr>
          <w:rFonts w:ascii="Arial" w:eastAsia="Times New Roman" w:hAnsi="Arial" w:cs="Arial"/>
          <w:lang w:eastAsia="en-GB"/>
        </w:rPr>
        <w:t xml:space="preserve"> </w:t>
      </w:r>
      <w:r w:rsidR="006B5F8F">
        <w:rPr>
          <w:rFonts w:ascii="Arial" w:eastAsia="Times New Roman" w:hAnsi="Arial" w:cs="Arial"/>
          <w:lang w:eastAsia="en-GB"/>
        </w:rPr>
        <w:t xml:space="preserve">the percentage of </w:t>
      </w:r>
      <w:r w:rsidRPr="00E11B78">
        <w:rPr>
          <w:rFonts w:ascii="Arial" w:eastAsia="Times New Roman" w:hAnsi="Arial" w:cs="Arial"/>
          <w:lang w:eastAsia="en-GB"/>
        </w:rPr>
        <w:t xml:space="preserve">Asian police officers </w:t>
      </w:r>
      <w:r w:rsidR="006B5F8F">
        <w:rPr>
          <w:rFonts w:ascii="Arial" w:eastAsia="Times New Roman" w:hAnsi="Arial" w:cs="Arial"/>
          <w:lang w:eastAsia="en-GB"/>
        </w:rPr>
        <w:t xml:space="preserve">go </w:t>
      </w:r>
      <w:r w:rsidRPr="00E11B78">
        <w:rPr>
          <w:rFonts w:ascii="Arial" w:eastAsia="Times New Roman" w:hAnsi="Arial" w:cs="Arial"/>
          <w:lang w:eastAsia="en-GB"/>
        </w:rPr>
        <w:t>from 1.5% to 3.7</w:t>
      </w:r>
      <w:r w:rsidR="00480E91">
        <w:rPr>
          <w:rFonts w:ascii="Arial" w:eastAsia="Times New Roman" w:hAnsi="Arial" w:cs="Arial"/>
          <w:lang w:eastAsia="en-GB"/>
        </w:rPr>
        <w:t xml:space="preserve">% to 2022 with the overall percentage of </w:t>
      </w:r>
      <w:r w:rsidR="00F24D60">
        <w:rPr>
          <w:rFonts w:ascii="Arial" w:eastAsia="Times New Roman" w:hAnsi="Arial" w:cs="Arial"/>
          <w:lang w:eastAsia="en-GB"/>
        </w:rPr>
        <w:t>ethnic minority police officers being 18.3%</w:t>
      </w:r>
      <w:r w:rsidR="00754641">
        <w:rPr>
          <w:rFonts w:ascii="Arial" w:eastAsia="Times New Roman" w:hAnsi="Arial" w:cs="Arial"/>
          <w:lang w:eastAsia="en-GB"/>
        </w:rPr>
        <w:t xml:space="preserve"> </w:t>
      </w:r>
      <w:r w:rsidR="00754641" w:rsidRPr="00754641">
        <w:rPr>
          <w:rFonts w:ascii="Arial" w:eastAsia="Times New Roman" w:hAnsi="Arial" w:cs="Arial"/>
          <w:lang w:eastAsia="en-GB"/>
        </w:rPr>
        <w:t>(GOV.UK, 2023)</w:t>
      </w:r>
      <w:r w:rsidR="00F24D60">
        <w:rPr>
          <w:rFonts w:ascii="Arial" w:eastAsia="Times New Roman" w:hAnsi="Arial" w:cs="Arial"/>
          <w:lang w:eastAsia="en-GB"/>
        </w:rPr>
        <w:t xml:space="preserve">. </w:t>
      </w:r>
      <w:r w:rsidR="00B651CE">
        <w:rPr>
          <w:rFonts w:ascii="Arial" w:eastAsia="Times New Roman" w:hAnsi="Arial" w:cs="Arial"/>
          <w:lang w:eastAsia="en-GB"/>
        </w:rPr>
        <w:t xml:space="preserve">This shows that </w:t>
      </w:r>
      <w:r w:rsidR="002776D0">
        <w:rPr>
          <w:rFonts w:ascii="Arial" w:eastAsia="Times New Roman" w:hAnsi="Arial" w:cs="Arial"/>
          <w:lang w:eastAsia="en-GB"/>
        </w:rPr>
        <w:t>Police forces have made efforts to recruit people from diverse backgrounds</w:t>
      </w:r>
      <w:r w:rsidR="00312E2C">
        <w:rPr>
          <w:rFonts w:ascii="Arial" w:eastAsia="Times New Roman" w:hAnsi="Arial" w:cs="Arial"/>
          <w:lang w:eastAsia="en-GB"/>
        </w:rPr>
        <w:t>.</w:t>
      </w:r>
    </w:p>
    <w:p w14:paraId="4A49D290" w14:textId="77777777" w:rsidR="0052797D" w:rsidRDefault="0052797D" w:rsidP="0052797D">
      <w:pPr>
        <w:spacing w:after="0" w:line="276" w:lineRule="auto"/>
        <w:ind w:right="531"/>
        <w:rPr>
          <w:rFonts w:ascii="Arial" w:eastAsia="Times New Roman" w:hAnsi="Arial" w:cs="Arial"/>
          <w:lang w:eastAsia="en-GB"/>
        </w:rPr>
      </w:pPr>
    </w:p>
    <w:p w14:paraId="7848DE29" w14:textId="5B8EF2A2" w:rsidR="00F22891" w:rsidRDefault="006A3B55"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This has also </w:t>
      </w:r>
      <w:r w:rsidR="0052797D">
        <w:rPr>
          <w:rFonts w:ascii="Arial" w:eastAsia="Times New Roman" w:hAnsi="Arial" w:cs="Arial"/>
          <w:lang w:eastAsia="en-GB"/>
        </w:rPr>
        <w:t xml:space="preserve">resulted </w:t>
      </w:r>
      <w:r>
        <w:rPr>
          <w:rFonts w:ascii="Arial" w:eastAsia="Times New Roman" w:hAnsi="Arial" w:cs="Arial"/>
          <w:lang w:eastAsia="en-GB"/>
        </w:rPr>
        <w:t xml:space="preserve">in </w:t>
      </w:r>
      <w:r w:rsidR="00171793">
        <w:rPr>
          <w:rFonts w:ascii="Arial" w:eastAsia="Times New Roman" w:hAnsi="Arial" w:cs="Arial"/>
          <w:lang w:eastAsia="en-GB"/>
        </w:rPr>
        <w:t xml:space="preserve">more frequent inclusion </w:t>
      </w:r>
      <w:r w:rsidR="00E00C15">
        <w:rPr>
          <w:rFonts w:ascii="Arial" w:eastAsia="Times New Roman" w:hAnsi="Arial" w:cs="Arial"/>
          <w:lang w:eastAsia="en-GB"/>
        </w:rPr>
        <w:t>of cultural awareness training modules</w:t>
      </w:r>
      <w:r w:rsidR="00D16920">
        <w:rPr>
          <w:rFonts w:ascii="Arial" w:eastAsia="Times New Roman" w:hAnsi="Arial" w:cs="Arial"/>
          <w:lang w:eastAsia="en-GB"/>
        </w:rPr>
        <w:t xml:space="preserve"> being included in officers training. Whereby, </w:t>
      </w:r>
      <w:r w:rsidR="00083331">
        <w:rPr>
          <w:rFonts w:ascii="Arial" w:eastAsia="Times New Roman" w:hAnsi="Arial" w:cs="Arial"/>
          <w:lang w:eastAsia="en-GB"/>
        </w:rPr>
        <w:t xml:space="preserve">this helps </w:t>
      </w:r>
      <w:r w:rsidR="004C5995">
        <w:rPr>
          <w:rFonts w:ascii="Arial" w:eastAsia="Times New Roman" w:hAnsi="Arial" w:cs="Arial"/>
          <w:lang w:eastAsia="en-GB"/>
        </w:rPr>
        <w:t>officers understand the diverse communities</w:t>
      </w:r>
      <w:r w:rsidR="00B577B6">
        <w:rPr>
          <w:rFonts w:ascii="Arial" w:eastAsia="Times New Roman" w:hAnsi="Arial" w:cs="Arial"/>
          <w:lang w:eastAsia="en-GB"/>
        </w:rPr>
        <w:t xml:space="preserve"> including the cultural norms, beliefs and virtues. </w:t>
      </w:r>
      <w:r w:rsidR="00CD7BBA">
        <w:rPr>
          <w:rFonts w:ascii="Arial" w:eastAsia="Times New Roman" w:hAnsi="Arial" w:cs="Arial"/>
          <w:lang w:eastAsia="en-GB"/>
        </w:rPr>
        <w:t>Police also use methods of Community engage</w:t>
      </w:r>
      <w:r w:rsidR="00CA3675">
        <w:rPr>
          <w:rFonts w:ascii="Arial" w:eastAsia="Times New Roman" w:hAnsi="Arial" w:cs="Arial"/>
          <w:lang w:eastAsia="en-GB"/>
        </w:rPr>
        <w:t xml:space="preserve">ment this </w:t>
      </w:r>
      <w:r w:rsidR="00CD7BBA" w:rsidRPr="00CD7BBA">
        <w:rPr>
          <w:rFonts w:ascii="Arial" w:eastAsia="Times New Roman" w:hAnsi="Arial" w:cs="Arial"/>
          <w:lang w:eastAsia="en-GB"/>
        </w:rPr>
        <w:t xml:space="preserve">can help to mitigate community tension caused </w:t>
      </w:r>
      <w:r w:rsidR="00CA3675">
        <w:rPr>
          <w:rFonts w:ascii="Arial" w:eastAsia="Times New Roman" w:hAnsi="Arial" w:cs="Arial"/>
          <w:lang w:eastAsia="en-GB"/>
        </w:rPr>
        <w:t>as a result of hate crime. Although</w:t>
      </w:r>
      <w:r w:rsidR="00CD7BBA" w:rsidRPr="00CD7BBA">
        <w:rPr>
          <w:rFonts w:ascii="Arial" w:eastAsia="Times New Roman" w:hAnsi="Arial" w:cs="Arial"/>
          <w:lang w:eastAsia="en-GB"/>
        </w:rPr>
        <w:t>,</w:t>
      </w:r>
      <w:r w:rsidR="00CA3675">
        <w:rPr>
          <w:rFonts w:ascii="Arial" w:eastAsia="Times New Roman" w:hAnsi="Arial" w:cs="Arial"/>
          <w:lang w:eastAsia="en-GB"/>
        </w:rPr>
        <w:t xml:space="preserve"> it can sometimes </w:t>
      </w:r>
      <w:r w:rsidR="00DF1518">
        <w:rPr>
          <w:rFonts w:ascii="Arial" w:eastAsia="Times New Roman" w:hAnsi="Arial" w:cs="Arial"/>
          <w:lang w:eastAsia="en-GB"/>
        </w:rPr>
        <w:t xml:space="preserve">result in them not </w:t>
      </w:r>
      <w:r w:rsidR="00CD7BBA" w:rsidRPr="00CD7BBA">
        <w:rPr>
          <w:rFonts w:ascii="Arial" w:eastAsia="Times New Roman" w:hAnsi="Arial" w:cs="Arial"/>
          <w:lang w:eastAsia="en-GB"/>
        </w:rPr>
        <w:t>engag</w:t>
      </w:r>
      <w:r w:rsidR="00DF1518">
        <w:rPr>
          <w:rFonts w:ascii="Arial" w:eastAsia="Times New Roman" w:hAnsi="Arial" w:cs="Arial"/>
          <w:lang w:eastAsia="en-GB"/>
        </w:rPr>
        <w:t>ing</w:t>
      </w:r>
      <w:r w:rsidR="00CD7BBA" w:rsidRPr="00CD7BBA">
        <w:rPr>
          <w:rFonts w:ascii="Arial" w:eastAsia="Times New Roman" w:hAnsi="Arial" w:cs="Arial"/>
          <w:lang w:eastAsia="en-GB"/>
        </w:rPr>
        <w:t xml:space="preserve"> </w:t>
      </w:r>
      <w:r w:rsidR="00DF1518">
        <w:rPr>
          <w:rFonts w:ascii="Arial" w:eastAsia="Times New Roman" w:hAnsi="Arial" w:cs="Arial"/>
          <w:lang w:eastAsia="en-GB"/>
        </w:rPr>
        <w:t>which</w:t>
      </w:r>
      <w:r w:rsidR="00CD7BBA" w:rsidRPr="00CD7BBA">
        <w:rPr>
          <w:rFonts w:ascii="Arial" w:eastAsia="Times New Roman" w:hAnsi="Arial" w:cs="Arial"/>
          <w:lang w:eastAsia="en-GB"/>
        </w:rPr>
        <w:t xml:space="preserve"> undermine</w:t>
      </w:r>
      <w:r w:rsidR="00DF1518">
        <w:rPr>
          <w:rFonts w:ascii="Arial" w:eastAsia="Times New Roman" w:hAnsi="Arial" w:cs="Arial"/>
          <w:lang w:eastAsia="en-GB"/>
        </w:rPr>
        <w:t>s</w:t>
      </w:r>
      <w:r w:rsidR="00CD7BBA" w:rsidRPr="00CD7BBA">
        <w:rPr>
          <w:rFonts w:ascii="Arial" w:eastAsia="Times New Roman" w:hAnsi="Arial" w:cs="Arial"/>
          <w:lang w:eastAsia="en-GB"/>
        </w:rPr>
        <w:t xml:space="preserve"> community confidence in law enforcement</w:t>
      </w:r>
      <w:r w:rsidR="005A0285">
        <w:rPr>
          <w:rFonts w:ascii="Arial" w:eastAsia="Times New Roman" w:hAnsi="Arial" w:cs="Arial"/>
          <w:lang w:eastAsia="en-GB"/>
        </w:rPr>
        <w:t xml:space="preserve"> </w:t>
      </w:r>
      <w:r w:rsidR="005A0285" w:rsidRPr="005A0285">
        <w:rPr>
          <w:rFonts w:ascii="Arial" w:eastAsia="Times New Roman" w:hAnsi="Arial" w:cs="Arial"/>
          <w:lang w:eastAsia="en-GB"/>
        </w:rPr>
        <w:t>(College of Policing, 2020)</w:t>
      </w:r>
      <w:r w:rsidR="00DF1518">
        <w:rPr>
          <w:rFonts w:ascii="Arial" w:eastAsia="Times New Roman" w:hAnsi="Arial" w:cs="Arial"/>
          <w:lang w:eastAsia="en-GB"/>
        </w:rPr>
        <w:t>.</w:t>
      </w:r>
      <w:r w:rsidR="00FA33E3">
        <w:rPr>
          <w:rFonts w:ascii="Arial" w:eastAsia="Times New Roman" w:hAnsi="Arial" w:cs="Arial"/>
          <w:lang w:eastAsia="en-GB"/>
        </w:rPr>
        <w:t xml:space="preserve"> Community engagement</w:t>
      </w:r>
      <w:r w:rsidR="00B42E80">
        <w:rPr>
          <w:rFonts w:ascii="Arial" w:eastAsia="Times New Roman" w:hAnsi="Arial" w:cs="Arial"/>
          <w:lang w:eastAsia="en-GB"/>
        </w:rPr>
        <w:t xml:space="preserve"> can be effective as long as diverse communities are willing to </w:t>
      </w:r>
      <w:r w:rsidR="00A35F59">
        <w:rPr>
          <w:rFonts w:ascii="Arial" w:eastAsia="Times New Roman" w:hAnsi="Arial" w:cs="Arial"/>
          <w:lang w:eastAsia="en-GB"/>
        </w:rPr>
        <w:t xml:space="preserve">engage with officers. </w:t>
      </w:r>
    </w:p>
    <w:p w14:paraId="5BE9617C" w14:textId="77777777" w:rsidR="0052797D" w:rsidRDefault="0052797D" w:rsidP="0052797D">
      <w:pPr>
        <w:spacing w:after="0" w:line="276" w:lineRule="auto"/>
        <w:ind w:right="531"/>
        <w:rPr>
          <w:rFonts w:ascii="Arial" w:eastAsia="Times New Roman" w:hAnsi="Arial" w:cs="Arial"/>
          <w:lang w:eastAsia="en-GB"/>
        </w:rPr>
      </w:pPr>
    </w:p>
    <w:p w14:paraId="479609F4" w14:textId="12DA4DDA" w:rsidR="0030399F" w:rsidRDefault="000A0E8A"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Another method of engagement by police is the use of feedback mechanisms such as ECHO. This is the feedback mechanism that allows </w:t>
      </w:r>
      <w:r w:rsidR="00866973">
        <w:rPr>
          <w:rFonts w:ascii="Arial" w:eastAsia="Times New Roman" w:hAnsi="Arial" w:cs="Arial"/>
          <w:lang w:eastAsia="en-GB"/>
        </w:rPr>
        <w:t xml:space="preserve">victims to give </w:t>
      </w:r>
      <w:r w:rsidR="00D7117C">
        <w:rPr>
          <w:rFonts w:ascii="Arial" w:eastAsia="Times New Roman" w:hAnsi="Arial" w:cs="Arial"/>
          <w:lang w:eastAsia="en-GB"/>
        </w:rPr>
        <w:t>feedback</w:t>
      </w:r>
      <w:r w:rsidR="00B24A9E">
        <w:rPr>
          <w:rFonts w:ascii="Arial" w:eastAsia="Times New Roman" w:hAnsi="Arial" w:cs="Arial"/>
          <w:lang w:eastAsia="en-GB"/>
        </w:rPr>
        <w:t xml:space="preserve">. This can be used to improve police practices and </w:t>
      </w:r>
      <w:r w:rsidR="00866F1B">
        <w:rPr>
          <w:rFonts w:ascii="Arial" w:eastAsia="Times New Roman" w:hAnsi="Arial" w:cs="Arial"/>
          <w:lang w:eastAsia="en-GB"/>
        </w:rPr>
        <w:t>procedures in relation to diversity and inclusion</w:t>
      </w:r>
      <w:r w:rsidR="00E9430D">
        <w:rPr>
          <w:rFonts w:ascii="Arial" w:eastAsia="Times New Roman" w:hAnsi="Arial" w:cs="Arial"/>
          <w:lang w:eastAsia="en-GB"/>
        </w:rPr>
        <w:t xml:space="preserve"> </w:t>
      </w:r>
      <w:r w:rsidR="004917C1" w:rsidRPr="004917C1">
        <w:rPr>
          <w:rFonts w:ascii="Arial" w:eastAsia="Times New Roman" w:hAnsi="Arial" w:cs="Arial"/>
          <w:lang w:eastAsia="en-GB"/>
        </w:rPr>
        <w:t>(College of Policing, 2023)</w:t>
      </w:r>
      <w:r w:rsidR="00866F1B">
        <w:rPr>
          <w:rFonts w:ascii="Arial" w:eastAsia="Times New Roman" w:hAnsi="Arial" w:cs="Arial"/>
          <w:lang w:eastAsia="en-GB"/>
        </w:rPr>
        <w:t>.</w:t>
      </w:r>
      <w:r w:rsidR="00675E13">
        <w:rPr>
          <w:rFonts w:ascii="Arial" w:eastAsia="Times New Roman" w:hAnsi="Arial" w:cs="Arial"/>
          <w:lang w:eastAsia="en-GB"/>
        </w:rPr>
        <w:t xml:space="preserve"> </w:t>
      </w:r>
      <w:r w:rsidR="0072477A">
        <w:rPr>
          <w:rFonts w:ascii="Arial" w:eastAsia="Times New Roman" w:hAnsi="Arial" w:cs="Arial"/>
          <w:lang w:eastAsia="en-GB"/>
        </w:rPr>
        <w:t xml:space="preserve">A vital method used </w:t>
      </w:r>
      <w:r w:rsidR="0051629A">
        <w:rPr>
          <w:rFonts w:ascii="Arial" w:eastAsia="Times New Roman" w:hAnsi="Arial" w:cs="Arial"/>
          <w:lang w:eastAsia="en-GB"/>
        </w:rPr>
        <w:t xml:space="preserve">by police to </w:t>
      </w:r>
      <w:r w:rsidR="00E546D8">
        <w:rPr>
          <w:rFonts w:ascii="Arial" w:eastAsia="Times New Roman" w:hAnsi="Arial" w:cs="Arial"/>
          <w:lang w:eastAsia="en-GB"/>
        </w:rPr>
        <w:t xml:space="preserve">address the needs and concerns of diverse communities </w:t>
      </w:r>
      <w:r w:rsidR="00455EE9">
        <w:rPr>
          <w:rFonts w:ascii="Arial" w:eastAsia="Times New Roman" w:hAnsi="Arial" w:cs="Arial"/>
          <w:lang w:eastAsia="en-GB"/>
        </w:rPr>
        <w:t>is collaboration with</w:t>
      </w:r>
      <w:r w:rsidR="004663B7">
        <w:rPr>
          <w:rFonts w:ascii="Arial" w:eastAsia="Times New Roman" w:hAnsi="Arial" w:cs="Arial"/>
          <w:lang w:eastAsia="en-GB"/>
        </w:rPr>
        <w:t xml:space="preserve"> </w:t>
      </w:r>
      <w:r w:rsidR="004663B7" w:rsidRPr="004663B7">
        <w:rPr>
          <w:rFonts w:ascii="Arial" w:eastAsia="Times New Roman" w:hAnsi="Arial" w:cs="Arial"/>
          <w:lang w:eastAsia="en-GB"/>
        </w:rPr>
        <w:t>community organisations and advocacy groups</w:t>
      </w:r>
      <w:r w:rsidR="00EB5CAB">
        <w:rPr>
          <w:rFonts w:ascii="Arial" w:eastAsia="Times New Roman" w:hAnsi="Arial" w:cs="Arial"/>
          <w:lang w:eastAsia="en-GB"/>
        </w:rPr>
        <w:t xml:space="preserve">. </w:t>
      </w:r>
      <w:r w:rsidR="00C969B7">
        <w:rPr>
          <w:rFonts w:ascii="Arial" w:eastAsia="Times New Roman" w:hAnsi="Arial" w:cs="Arial"/>
          <w:lang w:eastAsia="en-GB"/>
        </w:rPr>
        <w:t xml:space="preserve">These groups </w:t>
      </w:r>
      <w:r w:rsidR="00137305">
        <w:rPr>
          <w:rFonts w:ascii="Arial" w:eastAsia="Times New Roman" w:hAnsi="Arial" w:cs="Arial"/>
          <w:lang w:eastAsia="en-GB"/>
        </w:rPr>
        <w:t>bring different perspectives and experiences</w:t>
      </w:r>
      <w:r w:rsidR="00945933">
        <w:rPr>
          <w:rFonts w:ascii="Arial" w:eastAsia="Times New Roman" w:hAnsi="Arial" w:cs="Arial"/>
          <w:lang w:eastAsia="en-GB"/>
        </w:rPr>
        <w:t xml:space="preserve"> that </w:t>
      </w:r>
      <w:r w:rsidR="00E07B41">
        <w:rPr>
          <w:rFonts w:ascii="Arial" w:eastAsia="Times New Roman" w:hAnsi="Arial" w:cs="Arial"/>
          <w:lang w:eastAsia="en-GB"/>
        </w:rPr>
        <w:t>lead to</w:t>
      </w:r>
      <w:r w:rsidR="000A0D6A">
        <w:rPr>
          <w:rFonts w:ascii="Arial" w:eastAsia="Times New Roman" w:hAnsi="Arial" w:cs="Arial"/>
          <w:lang w:eastAsia="en-GB"/>
        </w:rPr>
        <w:t xml:space="preserve"> officers being more aware </w:t>
      </w:r>
      <w:r w:rsidR="0095135D">
        <w:rPr>
          <w:rFonts w:ascii="Arial" w:eastAsia="Times New Roman" w:hAnsi="Arial" w:cs="Arial"/>
          <w:lang w:eastAsia="en-GB"/>
        </w:rPr>
        <w:t>of diverse communities</w:t>
      </w:r>
      <w:r w:rsidR="00F66814">
        <w:rPr>
          <w:rFonts w:ascii="Arial" w:eastAsia="Times New Roman" w:hAnsi="Arial" w:cs="Arial"/>
          <w:lang w:eastAsia="en-GB"/>
        </w:rPr>
        <w:t xml:space="preserve"> </w:t>
      </w:r>
      <w:r w:rsidR="00F66814" w:rsidRPr="00F66814">
        <w:rPr>
          <w:rFonts w:ascii="Arial" w:eastAsia="Times New Roman" w:hAnsi="Arial" w:cs="Arial"/>
          <w:lang w:eastAsia="en-GB"/>
        </w:rPr>
        <w:t>(RAFT, 2024)</w:t>
      </w:r>
      <w:r w:rsidR="0095135D">
        <w:rPr>
          <w:rFonts w:ascii="Arial" w:eastAsia="Times New Roman" w:hAnsi="Arial" w:cs="Arial"/>
          <w:lang w:eastAsia="en-GB"/>
        </w:rPr>
        <w:t>.</w:t>
      </w:r>
    </w:p>
    <w:p w14:paraId="08C259F3" w14:textId="77777777" w:rsidR="00594F8C" w:rsidRDefault="00594F8C" w:rsidP="005A0285">
      <w:pPr>
        <w:spacing w:after="0" w:line="276" w:lineRule="auto"/>
        <w:ind w:left="720" w:right="531"/>
        <w:rPr>
          <w:rFonts w:ascii="Arial" w:eastAsia="Times New Roman" w:hAnsi="Arial" w:cs="Arial"/>
          <w:lang w:eastAsia="en-GB"/>
        </w:rPr>
      </w:pPr>
    </w:p>
    <w:p w14:paraId="10004F31" w14:textId="7AC02F8C" w:rsidR="00735879" w:rsidRDefault="00BC0FAE" w:rsidP="0052797D">
      <w:pPr>
        <w:spacing w:after="0" w:line="276" w:lineRule="auto"/>
        <w:ind w:right="531"/>
        <w:rPr>
          <w:rFonts w:ascii="Arial" w:eastAsia="Times New Roman" w:hAnsi="Arial" w:cs="Arial"/>
          <w:lang w:eastAsia="en-GB"/>
        </w:rPr>
      </w:pPr>
      <w:r>
        <w:rPr>
          <w:rFonts w:ascii="Arial" w:eastAsia="Times New Roman" w:hAnsi="Arial" w:cs="Arial"/>
          <w:lang w:eastAsia="en-GB"/>
        </w:rPr>
        <w:t>Within the police</w:t>
      </w:r>
      <w:r w:rsidR="00E9087A">
        <w:rPr>
          <w:rFonts w:ascii="Arial" w:eastAsia="Times New Roman" w:hAnsi="Arial" w:cs="Arial"/>
          <w:lang w:eastAsia="en-GB"/>
        </w:rPr>
        <w:t xml:space="preserve"> force they make it clear that it is</w:t>
      </w:r>
      <w:r w:rsidR="005A56CD">
        <w:rPr>
          <w:rFonts w:ascii="Arial" w:eastAsia="Times New Roman" w:hAnsi="Arial" w:cs="Arial"/>
          <w:lang w:eastAsia="en-GB"/>
        </w:rPr>
        <w:t xml:space="preserve"> vital that you follow the code of ethics </w:t>
      </w:r>
      <w:r w:rsidR="00984236">
        <w:rPr>
          <w:rFonts w:ascii="Arial" w:eastAsia="Times New Roman" w:hAnsi="Arial" w:cs="Arial"/>
          <w:lang w:eastAsia="en-GB"/>
        </w:rPr>
        <w:t>and ensure yo</w:t>
      </w:r>
      <w:r w:rsidR="00B76DBE">
        <w:rPr>
          <w:rFonts w:ascii="Arial" w:eastAsia="Times New Roman" w:hAnsi="Arial" w:cs="Arial"/>
          <w:lang w:eastAsia="en-GB"/>
        </w:rPr>
        <w:t>u consider inclusion and be aware of diversity amongst our communities.</w:t>
      </w:r>
      <w:r w:rsidR="00C06B1E">
        <w:rPr>
          <w:rFonts w:ascii="Arial" w:eastAsia="Times New Roman" w:hAnsi="Arial" w:cs="Arial"/>
          <w:lang w:eastAsia="en-GB"/>
        </w:rPr>
        <w:t xml:space="preserve"> </w:t>
      </w:r>
      <w:r w:rsidR="003C3182">
        <w:rPr>
          <w:rFonts w:ascii="Arial" w:eastAsia="Times New Roman" w:hAnsi="Arial" w:cs="Arial"/>
          <w:lang w:eastAsia="en-GB"/>
        </w:rPr>
        <w:t xml:space="preserve">Whereby, I feel that </w:t>
      </w:r>
      <w:r w:rsidR="00F05E55">
        <w:rPr>
          <w:rFonts w:ascii="Arial" w:eastAsia="Times New Roman" w:hAnsi="Arial" w:cs="Arial"/>
          <w:lang w:eastAsia="en-GB"/>
        </w:rPr>
        <w:t xml:space="preserve">police have adapted </w:t>
      </w:r>
      <w:r w:rsidR="002B5203">
        <w:rPr>
          <w:rFonts w:ascii="Arial" w:eastAsia="Times New Roman" w:hAnsi="Arial" w:cs="Arial"/>
          <w:lang w:eastAsia="en-GB"/>
        </w:rPr>
        <w:t xml:space="preserve">and considered the theory of multiculturalism. This </w:t>
      </w:r>
      <w:r w:rsidR="002F1343">
        <w:rPr>
          <w:rFonts w:ascii="Arial" w:eastAsia="Times New Roman" w:hAnsi="Arial" w:cs="Arial"/>
          <w:lang w:eastAsia="en-GB"/>
        </w:rPr>
        <w:t>is the theory whereby</w:t>
      </w:r>
      <w:r w:rsidR="00902344">
        <w:rPr>
          <w:rFonts w:ascii="Arial" w:eastAsia="Times New Roman" w:hAnsi="Arial" w:cs="Arial"/>
          <w:lang w:eastAsia="en-GB"/>
        </w:rPr>
        <w:t xml:space="preserve"> “</w:t>
      </w:r>
      <w:r w:rsidR="00902344" w:rsidRPr="00902344">
        <w:rPr>
          <w:rFonts w:ascii="Arial" w:eastAsia="Times New Roman" w:hAnsi="Arial" w:cs="Arial"/>
          <w:lang w:eastAsia="en-GB"/>
        </w:rPr>
        <w:t>a given society deals with cultural diversity. Multiculturalism assumes members of different cultures can coexist peacefully and society is enriched by preserving, respecting, and encouraging cultural diversity</w:t>
      </w:r>
      <w:r w:rsidR="00902344">
        <w:rPr>
          <w:rFonts w:ascii="Arial" w:eastAsia="Times New Roman" w:hAnsi="Arial" w:cs="Arial"/>
          <w:lang w:eastAsia="en-GB"/>
        </w:rPr>
        <w:t>”</w:t>
      </w:r>
      <w:r w:rsidR="00C852B0" w:rsidRPr="00C852B0">
        <w:rPr>
          <w:rFonts w:ascii="Times New Roman" w:eastAsia="Times New Roman" w:hAnsi="Times New Roman" w:cs="Times New Roman"/>
          <w:kern w:val="0"/>
          <w:sz w:val="24"/>
          <w:szCs w:val="24"/>
          <w:lang w:eastAsia="en-GB"/>
          <w14:ligatures w14:val="none"/>
        </w:rPr>
        <w:t xml:space="preserve"> </w:t>
      </w:r>
      <w:r w:rsidR="00C852B0" w:rsidRPr="00C852B0">
        <w:rPr>
          <w:rFonts w:ascii="Arial" w:eastAsia="Times New Roman" w:hAnsi="Arial" w:cs="Arial"/>
          <w:lang w:eastAsia="en-GB"/>
        </w:rPr>
        <w:t>(Longley, 2020)</w:t>
      </w:r>
      <w:r w:rsidR="00902344">
        <w:rPr>
          <w:rFonts w:ascii="Arial" w:eastAsia="Times New Roman" w:hAnsi="Arial" w:cs="Arial"/>
          <w:lang w:eastAsia="en-GB"/>
        </w:rPr>
        <w:t>.</w:t>
      </w:r>
      <w:r w:rsidR="00735879">
        <w:rPr>
          <w:rFonts w:ascii="Arial" w:eastAsia="Times New Roman" w:hAnsi="Arial" w:cs="Arial"/>
          <w:lang w:eastAsia="en-GB"/>
        </w:rPr>
        <w:t xml:space="preserve"> </w:t>
      </w:r>
      <w:r w:rsidR="008B6287">
        <w:rPr>
          <w:rFonts w:ascii="Arial" w:eastAsia="Times New Roman" w:hAnsi="Arial" w:cs="Arial"/>
          <w:lang w:eastAsia="en-GB"/>
        </w:rPr>
        <w:t>Police are effective in</w:t>
      </w:r>
      <w:r w:rsidR="00A95D7D">
        <w:rPr>
          <w:rFonts w:ascii="Arial" w:eastAsia="Times New Roman" w:hAnsi="Arial" w:cs="Arial"/>
          <w:lang w:eastAsia="en-GB"/>
        </w:rPr>
        <w:t xml:space="preserve"> this </w:t>
      </w:r>
      <w:proofErr w:type="gramStart"/>
      <w:r w:rsidR="00A95D7D">
        <w:rPr>
          <w:rFonts w:ascii="Arial" w:eastAsia="Times New Roman" w:hAnsi="Arial" w:cs="Arial"/>
          <w:lang w:eastAsia="en-GB"/>
        </w:rPr>
        <w:t>way</w:t>
      </w:r>
      <w:proofErr w:type="gramEnd"/>
      <w:r w:rsidR="00A95D7D">
        <w:rPr>
          <w:rFonts w:ascii="Arial" w:eastAsia="Times New Roman" w:hAnsi="Arial" w:cs="Arial"/>
          <w:lang w:eastAsia="en-GB"/>
        </w:rPr>
        <w:t xml:space="preserve"> and</w:t>
      </w:r>
      <w:r w:rsidR="008F35F4">
        <w:rPr>
          <w:rFonts w:ascii="Arial" w:eastAsia="Times New Roman" w:hAnsi="Arial" w:cs="Arial"/>
          <w:lang w:eastAsia="en-GB"/>
        </w:rPr>
        <w:t xml:space="preserve"> </w:t>
      </w:r>
      <w:r w:rsidR="00E82430">
        <w:rPr>
          <w:rFonts w:ascii="Arial" w:eastAsia="Times New Roman" w:hAnsi="Arial" w:cs="Arial"/>
          <w:lang w:eastAsia="en-GB"/>
        </w:rPr>
        <w:t xml:space="preserve">it falls within the police code of ethics </w:t>
      </w:r>
      <w:r w:rsidR="00F9228B">
        <w:rPr>
          <w:rFonts w:ascii="Arial" w:eastAsia="Times New Roman" w:hAnsi="Arial" w:cs="Arial"/>
          <w:lang w:eastAsia="en-GB"/>
        </w:rPr>
        <w:t xml:space="preserve">and principles. </w:t>
      </w:r>
    </w:p>
    <w:p w14:paraId="119D3D96" w14:textId="77777777" w:rsidR="00F9228B" w:rsidRDefault="00F9228B" w:rsidP="008B6287">
      <w:pPr>
        <w:spacing w:after="0" w:line="276" w:lineRule="auto"/>
        <w:ind w:left="720" w:right="531"/>
        <w:rPr>
          <w:rFonts w:ascii="Arial" w:eastAsia="Times New Roman" w:hAnsi="Arial" w:cs="Arial"/>
          <w:lang w:eastAsia="en-GB"/>
        </w:rPr>
      </w:pPr>
    </w:p>
    <w:p w14:paraId="1EDD05FB" w14:textId="2D539E10" w:rsidR="00F9228B" w:rsidRDefault="00E62950" w:rsidP="0052797D">
      <w:pPr>
        <w:spacing w:after="0" w:line="276" w:lineRule="auto"/>
        <w:ind w:right="531"/>
        <w:rPr>
          <w:rFonts w:ascii="Arial" w:eastAsia="Times New Roman" w:hAnsi="Arial" w:cs="Arial"/>
          <w:lang w:eastAsia="en-GB"/>
        </w:rPr>
      </w:pPr>
      <w:r>
        <w:rPr>
          <w:rFonts w:ascii="Arial" w:eastAsia="Times New Roman" w:hAnsi="Arial" w:cs="Arial"/>
          <w:lang w:eastAsia="en-GB"/>
        </w:rPr>
        <w:t>The</w:t>
      </w:r>
      <w:r w:rsidR="00F9228B">
        <w:rPr>
          <w:rFonts w:ascii="Arial" w:eastAsia="Times New Roman" w:hAnsi="Arial" w:cs="Arial"/>
          <w:lang w:eastAsia="en-GB"/>
        </w:rPr>
        <w:t xml:space="preserve"> </w:t>
      </w:r>
      <w:r>
        <w:rPr>
          <w:rFonts w:ascii="Arial" w:eastAsia="Times New Roman" w:hAnsi="Arial" w:cs="Arial"/>
          <w:lang w:eastAsia="en-GB"/>
        </w:rPr>
        <w:t>importance of</w:t>
      </w:r>
      <w:r w:rsidR="00F9228B">
        <w:rPr>
          <w:rFonts w:ascii="Arial" w:eastAsia="Times New Roman" w:hAnsi="Arial" w:cs="Arial"/>
          <w:lang w:eastAsia="en-GB"/>
        </w:rPr>
        <w:t xml:space="preserve"> </w:t>
      </w:r>
      <w:r w:rsidR="00D66411">
        <w:rPr>
          <w:rFonts w:ascii="Arial" w:eastAsia="Times New Roman" w:hAnsi="Arial" w:cs="Arial"/>
          <w:lang w:eastAsia="en-GB"/>
        </w:rPr>
        <w:t>the effective</w:t>
      </w:r>
      <w:r w:rsidR="00956F65">
        <w:rPr>
          <w:rFonts w:ascii="Arial" w:eastAsia="Times New Roman" w:hAnsi="Arial" w:cs="Arial"/>
          <w:lang w:eastAsia="en-GB"/>
        </w:rPr>
        <w:t>ness of Social Ju</w:t>
      </w:r>
      <w:r w:rsidR="001011F4">
        <w:rPr>
          <w:rFonts w:ascii="Arial" w:eastAsia="Times New Roman" w:hAnsi="Arial" w:cs="Arial"/>
          <w:lang w:eastAsia="en-GB"/>
        </w:rPr>
        <w:t>stice Theory</w:t>
      </w:r>
      <w:r w:rsidR="00D62FFA">
        <w:rPr>
          <w:rFonts w:ascii="Arial" w:eastAsia="Times New Roman" w:hAnsi="Arial" w:cs="Arial"/>
          <w:lang w:eastAsia="en-GB"/>
        </w:rPr>
        <w:t xml:space="preserve">. This </w:t>
      </w:r>
      <w:r w:rsidR="00205DFB">
        <w:rPr>
          <w:rFonts w:ascii="Arial" w:eastAsia="Times New Roman" w:hAnsi="Arial" w:cs="Arial"/>
          <w:lang w:eastAsia="en-GB"/>
        </w:rPr>
        <w:t>is</w:t>
      </w:r>
      <w:r w:rsidR="00720DBA">
        <w:rPr>
          <w:rFonts w:ascii="Arial" w:eastAsia="Times New Roman" w:hAnsi="Arial" w:cs="Arial"/>
          <w:lang w:eastAsia="en-GB"/>
        </w:rPr>
        <w:t xml:space="preserve"> the </w:t>
      </w:r>
      <w:r w:rsidR="00D62FFA">
        <w:rPr>
          <w:rFonts w:ascii="Arial" w:eastAsia="Times New Roman" w:hAnsi="Arial" w:cs="Arial"/>
          <w:lang w:eastAsia="en-GB"/>
        </w:rPr>
        <w:t xml:space="preserve">theory </w:t>
      </w:r>
      <w:r w:rsidR="009955FC">
        <w:rPr>
          <w:rFonts w:ascii="Arial" w:eastAsia="Times New Roman" w:hAnsi="Arial" w:cs="Arial"/>
          <w:lang w:eastAsia="en-GB"/>
        </w:rPr>
        <w:t xml:space="preserve">that </w:t>
      </w:r>
      <w:r w:rsidR="00EF4A43">
        <w:rPr>
          <w:rFonts w:ascii="Arial" w:eastAsia="Times New Roman" w:hAnsi="Arial" w:cs="Arial"/>
          <w:lang w:eastAsia="en-GB"/>
        </w:rPr>
        <w:t xml:space="preserve">strives for </w:t>
      </w:r>
      <w:r w:rsidR="00113B56">
        <w:rPr>
          <w:rFonts w:ascii="Arial" w:eastAsia="Times New Roman" w:hAnsi="Arial" w:cs="Arial"/>
          <w:lang w:eastAsia="en-GB"/>
        </w:rPr>
        <w:t>fair and equal treatment of all individuals. It can also be</w:t>
      </w:r>
      <w:r w:rsidR="00E6161F">
        <w:rPr>
          <w:rFonts w:ascii="Arial" w:eastAsia="Times New Roman" w:hAnsi="Arial" w:cs="Arial"/>
          <w:lang w:eastAsia="en-GB"/>
        </w:rPr>
        <w:t xml:space="preserve"> used to refer to laws</w:t>
      </w:r>
      <w:r w:rsidR="003E56DA" w:rsidRPr="003E56DA">
        <w:rPr>
          <w:rFonts w:ascii="Arial" w:eastAsia="Times New Roman" w:hAnsi="Arial" w:cs="Arial"/>
          <w:lang w:eastAsia="en-GB"/>
        </w:rPr>
        <w:t xml:space="preserve"> or policies that </w:t>
      </w:r>
      <w:r w:rsidR="004F4CE4">
        <w:rPr>
          <w:rFonts w:ascii="Arial" w:eastAsia="Times New Roman" w:hAnsi="Arial" w:cs="Arial"/>
          <w:lang w:eastAsia="en-GB"/>
        </w:rPr>
        <w:t xml:space="preserve">can provide people with </w:t>
      </w:r>
      <w:r w:rsidR="003E56DA" w:rsidRPr="003E56DA">
        <w:rPr>
          <w:rFonts w:ascii="Arial" w:eastAsia="Times New Roman" w:hAnsi="Arial" w:cs="Arial"/>
          <w:lang w:eastAsia="en-GB"/>
        </w:rPr>
        <w:t>fairness</w:t>
      </w:r>
      <w:r w:rsidR="004F4CE4">
        <w:rPr>
          <w:rFonts w:ascii="Arial" w:eastAsia="Times New Roman" w:hAnsi="Arial" w:cs="Arial"/>
          <w:lang w:eastAsia="en-GB"/>
        </w:rPr>
        <w:t xml:space="preserve"> </w:t>
      </w:r>
      <w:r w:rsidR="003E56DA" w:rsidRPr="003E56DA">
        <w:rPr>
          <w:rFonts w:ascii="Arial" w:eastAsia="Times New Roman" w:hAnsi="Arial" w:cs="Arial"/>
          <w:lang w:eastAsia="en-GB"/>
        </w:rPr>
        <w:t>and is commonly applied to movements that seek fairness, equity,</w:t>
      </w:r>
      <w:r w:rsidR="007C706A">
        <w:rPr>
          <w:rFonts w:ascii="Arial" w:eastAsia="Times New Roman" w:hAnsi="Arial" w:cs="Arial"/>
          <w:lang w:eastAsia="en-GB"/>
        </w:rPr>
        <w:t xml:space="preserve"> </w:t>
      </w:r>
      <w:r w:rsidR="003E56DA" w:rsidRPr="003E56DA">
        <w:rPr>
          <w:rFonts w:ascii="Arial" w:eastAsia="Times New Roman" w:hAnsi="Arial" w:cs="Arial"/>
          <w:lang w:eastAsia="en-GB"/>
        </w:rPr>
        <w:t>inclusion, </w:t>
      </w:r>
      <w:r w:rsidR="003E56DA">
        <w:rPr>
          <w:rFonts w:ascii="Arial" w:eastAsia="Times New Roman" w:hAnsi="Arial" w:cs="Arial"/>
          <w:lang w:eastAsia="en-GB"/>
        </w:rPr>
        <w:t>within</w:t>
      </w:r>
      <w:r w:rsidR="003E56DA" w:rsidRPr="003E56DA">
        <w:rPr>
          <w:rFonts w:ascii="Arial" w:eastAsia="Times New Roman" w:hAnsi="Arial" w:cs="Arial"/>
          <w:lang w:eastAsia="en-GB"/>
        </w:rPr>
        <w:t> </w:t>
      </w:r>
      <w:r w:rsidR="004F4CE4">
        <w:rPr>
          <w:rFonts w:ascii="Arial" w:eastAsia="Times New Roman" w:hAnsi="Arial" w:cs="Arial"/>
          <w:lang w:eastAsia="en-GB"/>
        </w:rPr>
        <w:t xml:space="preserve">ethnic </w:t>
      </w:r>
      <w:r w:rsidR="000A3458">
        <w:rPr>
          <w:rFonts w:ascii="Arial" w:eastAsia="Times New Roman" w:hAnsi="Arial" w:cs="Arial"/>
          <w:lang w:eastAsia="en-GB"/>
        </w:rPr>
        <w:t>minorities</w:t>
      </w:r>
      <w:r w:rsidR="000540DD" w:rsidRPr="000540DD">
        <w:rPr>
          <w:rFonts w:ascii="Times New Roman" w:eastAsia="Times New Roman" w:hAnsi="Times New Roman" w:cs="Times New Roman"/>
          <w:kern w:val="0"/>
          <w:sz w:val="24"/>
          <w:szCs w:val="24"/>
          <w:lang w:eastAsia="en-GB"/>
          <w14:ligatures w14:val="none"/>
        </w:rPr>
        <w:t xml:space="preserve"> </w:t>
      </w:r>
      <w:r w:rsidR="000540DD" w:rsidRPr="000540DD">
        <w:rPr>
          <w:rFonts w:ascii="Arial" w:eastAsia="Times New Roman" w:hAnsi="Arial" w:cs="Arial"/>
          <w:lang w:eastAsia="en-GB"/>
        </w:rPr>
        <w:t>(Duignan, 2024)</w:t>
      </w:r>
      <w:r w:rsidR="003E56DA" w:rsidRPr="003E56DA">
        <w:rPr>
          <w:rFonts w:ascii="Arial" w:eastAsia="Times New Roman" w:hAnsi="Arial" w:cs="Arial"/>
          <w:lang w:eastAsia="en-GB"/>
        </w:rPr>
        <w:t>.</w:t>
      </w:r>
    </w:p>
    <w:p w14:paraId="33727B67" w14:textId="77777777" w:rsidR="00BE1F04" w:rsidRDefault="00BE1F04" w:rsidP="000540DD">
      <w:pPr>
        <w:spacing w:after="0" w:line="276" w:lineRule="auto"/>
        <w:ind w:left="720" w:right="531"/>
        <w:rPr>
          <w:rFonts w:ascii="Arial" w:eastAsia="Times New Roman" w:hAnsi="Arial" w:cs="Arial"/>
          <w:lang w:eastAsia="en-GB"/>
        </w:rPr>
      </w:pPr>
    </w:p>
    <w:p w14:paraId="72BAFF5A" w14:textId="52454768" w:rsidR="00EB623A" w:rsidRDefault="006F77DF"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Through the use of </w:t>
      </w:r>
      <w:r w:rsidR="00D971FE">
        <w:rPr>
          <w:rFonts w:ascii="Arial" w:eastAsia="Times New Roman" w:hAnsi="Arial" w:cs="Arial"/>
          <w:lang w:eastAsia="en-GB"/>
        </w:rPr>
        <w:t>education</w:t>
      </w:r>
      <w:r w:rsidR="006244CD">
        <w:rPr>
          <w:rFonts w:ascii="Arial" w:eastAsia="Times New Roman" w:hAnsi="Arial" w:cs="Arial"/>
          <w:lang w:eastAsia="en-GB"/>
        </w:rPr>
        <w:t xml:space="preserve">, promotion, workshops </w:t>
      </w:r>
      <w:r w:rsidR="00597F83">
        <w:rPr>
          <w:rFonts w:ascii="Arial" w:eastAsia="Times New Roman" w:hAnsi="Arial" w:cs="Arial"/>
          <w:lang w:eastAsia="en-GB"/>
        </w:rPr>
        <w:t xml:space="preserve">and </w:t>
      </w:r>
      <w:r w:rsidR="000E68DE">
        <w:rPr>
          <w:rFonts w:ascii="Arial" w:eastAsia="Times New Roman" w:hAnsi="Arial" w:cs="Arial"/>
          <w:lang w:eastAsia="en-GB"/>
        </w:rPr>
        <w:t xml:space="preserve">improvement in policies and procedures. The Police have been effective </w:t>
      </w:r>
      <w:r w:rsidR="00AB0169">
        <w:rPr>
          <w:rFonts w:ascii="Arial" w:eastAsia="Times New Roman" w:hAnsi="Arial" w:cs="Arial"/>
          <w:lang w:eastAsia="en-GB"/>
        </w:rPr>
        <w:t xml:space="preserve">in adapting to </w:t>
      </w:r>
      <w:r w:rsidR="00487D0B">
        <w:rPr>
          <w:rFonts w:ascii="Arial" w:eastAsia="Times New Roman" w:hAnsi="Arial" w:cs="Arial"/>
          <w:lang w:eastAsia="en-GB"/>
        </w:rPr>
        <w:t xml:space="preserve">diverse communities </w:t>
      </w:r>
      <w:r w:rsidR="00D8371A">
        <w:rPr>
          <w:rFonts w:ascii="Arial" w:eastAsia="Times New Roman" w:hAnsi="Arial" w:cs="Arial"/>
          <w:lang w:eastAsia="en-GB"/>
        </w:rPr>
        <w:t xml:space="preserve">whereby </w:t>
      </w:r>
      <w:r w:rsidR="00A83BDE">
        <w:rPr>
          <w:rFonts w:ascii="Arial" w:eastAsia="Times New Roman" w:hAnsi="Arial" w:cs="Arial"/>
          <w:lang w:eastAsia="en-GB"/>
        </w:rPr>
        <w:t xml:space="preserve">they continue adapting </w:t>
      </w:r>
      <w:proofErr w:type="spellStart"/>
      <w:r w:rsidR="00A83BDE">
        <w:rPr>
          <w:rFonts w:ascii="Arial" w:eastAsia="Times New Roman" w:hAnsi="Arial" w:cs="Arial"/>
          <w:lang w:eastAsia="en-GB"/>
        </w:rPr>
        <w:t>everyday</w:t>
      </w:r>
      <w:proofErr w:type="spellEnd"/>
      <w:r w:rsidR="000D0E50">
        <w:rPr>
          <w:rFonts w:ascii="Arial" w:eastAsia="Times New Roman" w:hAnsi="Arial" w:cs="Arial"/>
          <w:lang w:eastAsia="en-GB"/>
        </w:rPr>
        <w:t xml:space="preserve">, due </w:t>
      </w:r>
      <w:r w:rsidR="00F85571">
        <w:rPr>
          <w:rFonts w:ascii="Arial" w:eastAsia="Times New Roman" w:hAnsi="Arial" w:cs="Arial"/>
          <w:lang w:eastAsia="en-GB"/>
        </w:rPr>
        <w:t xml:space="preserve">to </w:t>
      </w:r>
      <w:r w:rsidR="000D0E50">
        <w:rPr>
          <w:rFonts w:ascii="Arial" w:eastAsia="Times New Roman" w:hAnsi="Arial" w:cs="Arial"/>
          <w:lang w:eastAsia="en-GB"/>
        </w:rPr>
        <w:t xml:space="preserve">our communities </w:t>
      </w:r>
      <w:r w:rsidR="00637102">
        <w:rPr>
          <w:rFonts w:ascii="Arial" w:eastAsia="Times New Roman" w:hAnsi="Arial" w:cs="Arial"/>
          <w:lang w:eastAsia="en-GB"/>
        </w:rPr>
        <w:t xml:space="preserve">continuing to become </w:t>
      </w:r>
      <w:r w:rsidR="00A709CA">
        <w:rPr>
          <w:rFonts w:ascii="Arial" w:eastAsia="Times New Roman" w:hAnsi="Arial" w:cs="Arial"/>
          <w:lang w:eastAsia="en-GB"/>
        </w:rPr>
        <w:t xml:space="preserve">more diverse day by day. </w:t>
      </w:r>
      <w:r w:rsidR="00E53D28">
        <w:rPr>
          <w:rFonts w:ascii="Arial" w:eastAsia="Times New Roman" w:hAnsi="Arial" w:cs="Arial"/>
          <w:lang w:eastAsia="en-GB"/>
        </w:rPr>
        <w:t>Police understand the importance of understanding</w:t>
      </w:r>
      <w:r w:rsidR="00426B6B">
        <w:rPr>
          <w:rFonts w:ascii="Arial" w:eastAsia="Times New Roman" w:hAnsi="Arial" w:cs="Arial"/>
          <w:lang w:eastAsia="en-GB"/>
        </w:rPr>
        <w:t xml:space="preserve"> </w:t>
      </w:r>
      <w:r w:rsidR="00426B6B">
        <w:rPr>
          <w:rFonts w:ascii="Arial" w:eastAsia="Times New Roman" w:hAnsi="Arial" w:cs="Arial"/>
          <w:lang w:eastAsia="en-GB"/>
        </w:rPr>
        <w:lastRenderedPageBreak/>
        <w:t xml:space="preserve">the different cultural norms, beliefs </w:t>
      </w:r>
      <w:r w:rsidR="003A6FC2">
        <w:rPr>
          <w:rFonts w:ascii="Arial" w:eastAsia="Times New Roman" w:hAnsi="Arial" w:cs="Arial"/>
          <w:lang w:eastAsia="en-GB"/>
        </w:rPr>
        <w:t xml:space="preserve">and </w:t>
      </w:r>
      <w:r w:rsidR="003B6DC5">
        <w:rPr>
          <w:rFonts w:ascii="Arial" w:eastAsia="Times New Roman" w:hAnsi="Arial" w:cs="Arial"/>
          <w:lang w:eastAsia="en-GB"/>
        </w:rPr>
        <w:t xml:space="preserve">rules amongst </w:t>
      </w:r>
      <w:r w:rsidR="005C7505">
        <w:rPr>
          <w:rFonts w:ascii="Arial" w:eastAsia="Times New Roman" w:hAnsi="Arial" w:cs="Arial"/>
          <w:lang w:eastAsia="en-GB"/>
        </w:rPr>
        <w:t>different cultures and ethnic minority groups</w:t>
      </w:r>
      <w:r w:rsidR="0076679B">
        <w:rPr>
          <w:rFonts w:ascii="Arial" w:eastAsia="Times New Roman" w:hAnsi="Arial" w:cs="Arial"/>
          <w:lang w:eastAsia="en-GB"/>
        </w:rPr>
        <w:t xml:space="preserve"> in </w:t>
      </w:r>
      <w:r w:rsidR="000F12D7">
        <w:rPr>
          <w:rFonts w:ascii="Arial" w:eastAsia="Times New Roman" w:hAnsi="Arial" w:cs="Arial"/>
          <w:lang w:eastAsia="en-GB"/>
        </w:rPr>
        <w:t xml:space="preserve">the UK, in </w:t>
      </w:r>
      <w:r w:rsidR="0076679B">
        <w:rPr>
          <w:rFonts w:ascii="Arial" w:eastAsia="Times New Roman" w:hAnsi="Arial" w:cs="Arial"/>
          <w:lang w:eastAsia="en-GB"/>
        </w:rPr>
        <w:t xml:space="preserve">order for them to </w:t>
      </w:r>
      <w:r w:rsidR="000A6A53">
        <w:rPr>
          <w:rFonts w:ascii="Arial" w:eastAsia="Times New Roman" w:hAnsi="Arial" w:cs="Arial"/>
          <w:lang w:eastAsia="en-GB"/>
        </w:rPr>
        <w:t>be effective in their roles as police</w:t>
      </w:r>
      <w:r w:rsidR="0011082F">
        <w:rPr>
          <w:rFonts w:ascii="Arial" w:eastAsia="Times New Roman" w:hAnsi="Arial" w:cs="Arial"/>
          <w:lang w:eastAsia="en-GB"/>
        </w:rPr>
        <w:t>.</w:t>
      </w:r>
      <w:r w:rsidR="00303D15">
        <w:rPr>
          <w:rFonts w:ascii="Arial" w:eastAsia="Times New Roman" w:hAnsi="Arial" w:cs="Arial"/>
          <w:lang w:eastAsia="en-GB"/>
        </w:rPr>
        <w:t xml:space="preserve"> </w:t>
      </w:r>
      <w:r w:rsidR="00530F09">
        <w:rPr>
          <w:rFonts w:ascii="Arial" w:eastAsia="Times New Roman" w:hAnsi="Arial" w:cs="Arial"/>
          <w:lang w:eastAsia="en-GB"/>
        </w:rPr>
        <w:t xml:space="preserve">Findings drawn from a study by Durham University </w:t>
      </w:r>
      <w:r w:rsidR="00684753">
        <w:rPr>
          <w:rFonts w:ascii="Arial" w:eastAsia="Times New Roman" w:hAnsi="Arial" w:cs="Arial"/>
          <w:lang w:eastAsia="en-GB"/>
        </w:rPr>
        <w:t xml:space="preserve">in table 13 </w:t>
      </w:r>
      <w:r w:rsidR="00530F09">
        <w:rPr>
          <w:rFonts w:ascii="Arial" w:eastAsia="Times New Roman" w:hAnsi="Arial" w:cs="Arial"/>
          <w:lang w:eastAsia="en-GB"/>
        </w:rPr>
        <w:t>sh</w:t>
      </w:r>
      <w:r w:rsidR="003B239E">
        <w:rPr>
          <w:rFonts w:ascii="Arial" w:eastAsia="Times New Roman" w:hAnsi="Arial" w:cs="Arial"/>
          <w:lang w:eastAsia="en-GB"/>
        </w:rPr>
        <w:t xml:space="preserve">ow that </w:t>
      </w:r>
      <w:r w:rsidR="00FF05E6">
        <w:rPr>
          <w:rFonts w:ascii="Arial" w:eastAsia="Times New Roman" w:hAnsi="Arial" w:cs="Arial"/>
          <w:lang w:eastAsia="en-GB"/>
        </w:rPr>
        <w:t xml:space="preserve">out of 529 Police officers </w:t>
      </w:r>
      <w:r w:rsidR="00555718">
        <w:rPr>
          <w:rFonts w:ascii="Arial" w:eastAsia="Times New Roman" w:hAnsi="Arial" w:cs="Arial"/>
          <w:lang w:eastAsia="en-GB"/>
        </w:rPr>
        <w:t xml:space="preserve">21% feel that their ethnicity </w:t>
      </w:r>
      <w:r w:rsidR="00943EFE">
        <w:rPr>
          <w:rFonts w:ascii="Arial" w:eastAsia="Times New Roman" w:hAnsi="Arial" w:cs="Arial"/>
          <w:lang w:eastAsia="en-GB"/>
        </w:rPr>
        <w:t xml:space="preserve">impacts on their chances of promotions within the police force. As well as </w:t>
      </w:r>
      <w:r w:rsidR="00101559">
        <w:rPr>
          <w:rFonts w:ascii="Arial" w:eastAsia="Times New Roman" w:hAnsi="Arial" w:cs="Arial"/>
          <w:lang w:eastAsia="en-GB"/>
        </w:rPr>
        <w:t>16.9% of them believ</w:t>
      </w:r>
      <w:r w:rsidR="009E22B1">
        <w:rPr>
          <w:rFonts w:ascii="Arial" w:eastAsia="Times New Roman" w:hAnsi="Arial" w:cs="Arial"/>
          <w:lang w:eastAsia="en-GB"/>
        </w:rPr>
        <w:t>ing</w:t>
      </w:r>
      <w:r w:rsidR="00101559">
        <w:rPr>
          <w:rFonts w:ascii="Arial" w:eastAsia="Times New Roman" w:hAnsi="Arial" w:cs="Arial"/>
          <w:lang w:eastAsia="en-GB"/>
        </w:rPr>
        <w:t xml:space="preserve"> that their ethnicity impact</w:t>
      </w:r>
      <w:r w:rsidR="009E22B1">
        <w:rPr>
          <w:rFonts w:ascii="Arial" w:eastAsia="Times New Roman" w:hAnsi="Arial" w:cs="Arial"/>
          <w:lang w:eastAsia="en-GB"/>
        </w:rPr>
        <w:t>s</w:t>
      </w:r>
      <w:r w:rsidR="00101559">
        <w:rPr>
          <w:rFonts w:ascii="Arial" w:eastAsia="Times New Roman" w:hAnsi="Arial" w:cs="Arial"/>
          <w:lang w:eastAsia="en-GB"/>
        </w:rPr>
        <w:t xml:space="preserve"> the recognition they get </w:t>
      </w:r>
      <w:r w:rsidR="00C04FA3">
        <w:rPr>
          <w:rFonts w:ascii="Arial" w:eastAsia="Times New Roman" w:hAnsi="Arial" w:cs="Arial"/>
          <w:lang w:eastAsia="en-GB"/>
        </w:rPr>
        <w:t>for good work</w:t>
      </w:r>
      <w:r w:rsidR="00C04FA3" w:rsidRPr="00C04FA3">
        <w:t xml:space="preserve"> </w:t>
      </w:r>
      <w:r w:rsidR="00C04FA3">
        <w:t>(</w:t>
      </w:r>
      <w:r w:rsidR="00C04FA3" w:rsidRPr="00C04FA3">
        <w:t>Durham University</w:t>
      </w:r>
      <w:r w:rsidR="00C04FA3">
        <w:t>,</w:t>
      </w:r>
      <w:r w:rsidR="00C04FA3" w:rsidRPr="00C04FA3">
        <w:t xml:space="preserve"> </w:t>
      </w:r>
      <w:r w:rsidR="00985BFA">
        <w:t>2019</w:t>
      </w:r>
      <w:r w:rsidR="00C04FA3" w:rsidRPr="00C04FA3">
        <w:t>)</w:t>
      </w:r>
      <w:r w:rsidR="00C04FA3">
        <w:t>.</w:t>
      </w:r>
    </w:p>
    <w:p w14:paraId="41D93F84" w14:textId="77777777" w:rsidR="00EB623A" w:rsidRDefault="00EB623A" w:rsidP="0052797D">
      <w:pPr>
        <w:spacing w:after="0" w:line="276" w:lineRule="auto"/>
        <w:ind w:right="531"/>
        <w:rPr>
          <w:rFonts w:ascii="Arial" w:eastAsia="Times New Roman" w:hAnsi="Arial" w:cs="Arial"/>
          <w:lang w:eastAsia="en-GB"/>
        </w:rPr>
      </w:pPr>
    </w:p>
    <w:p w14:paraId="1E34C6B6" w14:textId="0AE3023B" w:rsidR="001C6450" w:rsidRDefault="003A1849" w:rsidP="0052797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 </w:t>
      </w:r>
      <w:r w:rsidR="00650FD5">
        <w:rPr>
          <w:rFonts w:ascii="Arial" w:eastAsia="Times New Roman" w:hAnsi="Arial" w:cs="Arial"/>
          <w:lang w:eastAsia="en-GB"/>
        </w:rPr>
        <w:t>The use of policing websites and</w:t>
      </w:r>
      <w:r w:rsidR="009F61A8">
        <w:rPr>
          <w:rFonts w:ascii="Arial" w:eastAsia="Times New Roman" w:hAnsi="Arial" w:cs="Arial"/>
          <w:lang w:eastAsia="en-GB"/>
        </w:rPr>
        <w:t xml:space="preserve"> other agency websites </w:t>
      </w:r>
      <w:r w:rsidR="00650FD5">
        <w:rPr>
          <w:rFonts w:ascii="Arial" w:eastAsia="Times New Roman" w:hAnsi="Arial" w:cs="Arial"/>
          <w:lang w:eastAsia="en-GB"/>
        </w:rPr>
        <w:t xml:space="preserve">has been vital in the awareness for diversity </w:t>
      </w:r>
      <w:r w:rsidR="009F61A8">
        <w:rPr>
          <w:rFonts w:ascii="Arial" w:eastAsia="Times New Roman" w:hAnsi="Arial" w:cs="Arial"/>
          <w:lang w:eastAsia="en-GB"/>
        </w:rPr>
        <w:t>in the community</w:t>
      </w:r>
      <w:r w:rsidR="0011399A">
        <w:rPr>
          <w:rFonts w:ascii="Arial" w:eastAsia="Times New Roman" w:hAnsi="Arial" w:cs="Arial"/>
          <w:lang w:eastAsia="en-GB"/>
        </w:rPr>
        <w:t>.</w:t>
      </w:r>
      <w:r w:rsidR="0001081A">
        <w:rPr>
          <w:rFonts w:ascii="Arial" w:eastAsia="Times New Roman" w:hAnsi="Arial" w:cs="Arial"/>
          <w:lang w:eastAsia="en-GB"/>
        </w:rPr>
        <w:t xml:space="preserve"> As police understand that lack of education and awareness </w:t>
      </w:r>
      <w:r w:rsidR="00E307AC">
        <w:rPr>
          <w:rFonts w:ascii="Arial" w:eastAsia="Times New Roman" w:hAnsi="Arial" w:cs="Arial"/>
          <w:lang w:eastAsia="en-GB"/>
        </w:rPr>
        <w:t xml:space="preserve">can result in </w:t>
      </w:r>
      <w:r w:rsidR="00A83A57">
        <w:rPr>
          <w:rFonts w:ascii="Arial" w:eastAsia="Times New Roman" w:hAnsi="Arial" w:cs="Arial"/>
          <w:lang w:eastAsia="en-GB"/>
        </w:rPr>
        <w:t>poor engagement when engaging with diverse communities</w:t>
      </w:r>
      <w:r w:rsidR="009E464F">
        <w:rPr>
          <w:rFonts w:ascii="Arial" w:eastAsia="Times New Roman" w:hAnsi="Arial" w:cs="Arial"/>
          <w:lang w:eastAsia="en-GB"/>
        </w:rPr>
        <w:t xml:space="preserve">. </w:t>
      </w:r>
    </w:p>
    <w:p w14:paraId="4E9E6B01" w14:textId="77777777" w:rsidR="001C6450" w:rsidRDefault="001C6450" w:rsidP="000540DD">
      <w:pPr>
        <w:spacing w:after="0" w:line="276" w:lineRule="auto"/>
        <w:ind w:left="720" w:right="531"/>
        <w:rPr>
          <w:rFonts w:ascii="Arial" w:eastAsia="Times New Roman" w:hAnsi="Arial" w:cs="Arial"/>
          <w:lang w:eastAsia="en-GB"/>
        </w:rPr>
      </w:pPr>
    </w:p>
    <w:p w14:paraId="6AB10130" w14:textId="25CB3852" w:rsidR="006F77DF" w:rsidRDefault="001C6450" w:rsidP="000540DD">
      <w:pPr>
        <w:spacing w:after="0" w:line="276" w:lineRule="auto"/>
        <w:ind w:left="720" w:right="531"/>
        <w:rPr>
          <w:rFonts w:ascii="Arial" w:eastAsia="Times New Roman" w:hAnsi="Arial" w:cs="Arial"/>
          <w:lang w:eastAsia="en-GB"/>
        </w:rPr>
      </w:pPr>
      <w:r>
        <w:rPr>
          <w:rFonts w:ascii="Arial" w:eastAsia="Times New Roman" w:hAnsi="Arial" w:cs="Arial"/>
          <w:lang w:eastAsia="en-GB"/>
        </w:rPr>
        <w:t>Word Count: 9</w:t>
      </w:r>
      <w:r w:rsidR="00533B2E">
        <w:rPr>
          <w:rFonts w:ascii="Arial" w:eastAsia="Times New Roman" w:hAnsi="Arial" w:cs="Arial"/>
          <w:lang w:eastAsia="en-GB"/>
        </w:rPr>
        <w:t xml:space="preserve">96 </w:t>
      </w:r>
      <w:r>
        <w:rPr>
          <w:rFonts w:ascii="Arial" w:eastAsia="Times New Roman" w:hAnsi="Arial" w:cs="Arial"/>
          <w:lang w:eastAsia="en-GB"/>
        </w:rPr>
        <w:t>Words</w:t>
      </w:r>
    </w:p>
    <w:p w14:paraId="1A9E55F0" w14:textId="77777777" w:rsidR="008B4B96" w:rsidRDefault="008B4B96" w:rsidP="000540DD">
      <w:pPr>
        <w:spacing w:after="0" w:line="276" w:lineRule="auto"/>
        <w:ind w:left="720" w:right="531"/>
        <w:rPr>
          <w:rFonts w:ascii="Arial" w:eastAsia="Times New Roman" w:hAnsi="Arial" w:cs="Arial"/>
          <w:lang w:eastAsia="en-GB"/>
        </w:rPr>
      </w:pPr>
    </w:p>
    <w:p w14:paraId="744D3541" w14:textId="77777777" w:rsidR="00D94A44" w:rsidRPr="00E11B78" w:rsidRDefault="00D94A44" w:rsidP="005A0285">
      <w:pPr>
        <w:spacing w:after="0" w:line="276" w:lineRule="auto"/>
        <w:ind w:left="720" w:right="531"/>
        <w:rPr>
          <w:rFonts w:ascii="Arial" w:eastAsia="Times New Roman" w:hAnsi="Arial" w:cs="Arial"/>
          <w:lang w:eastAsia="en-GB"/>
        </w:rPr>
      </w:pPr>
    </w:p>
    <w:p w14:paraId="3F50A6F8" w14:textId="5E4E0A42" w:rsidR="00352628" w:rsidRPr="009E58F1" w:rsidRDefault="00352628" w:rsidP="00352628">
      <w:pPr>
        <w:spacing w:after="0" w:line="276" w:lineRule="auto"/>
        <w:ind w:left="567" w:right="531"/>
        <w:rPr>
          <w:rFonts w:ascii="Arial" w:eastAsia="Times New Roman" w:hAnsi="Arial" w:cs="Arial"/>
          <w:lang w:eastAsia="en-GB"/>
        </w:rPr>
      </w:pPr>
    </w:p>
    <w:p w14:paraId="51FE0679" w14:textId="7D282DC0" w:rsidR="00FC6D3B" w:rsidRDefault="00FC6D3B" w:rsidP="00A973A1">
      <w:pPr>
        <w:spacing w:after="0" w:line="276" w:lineRule="auto"/>
        <w:ind w:left="567" w:right="531"/>
        <w:rPr>
          <w:rFonts w:ascii="Arial" w:eastAsia="Times New Roman" w:hAnsi="Arial" w:cs="Arial"/>
          <w:lang w:eastAsia="en-GB"/>
        </w:rPr>
      </w:pPr>
    </w:p>
    <w:p w14:paraId="51BD06F9" w14:textId="77777777" w:rsidR="00A973A1" w:rsidRDefault="00A973A1" w:rsidP="00483213">
      <w:pPr>
        <w:spacing w:after="0" w:line="276" w:lineRule="auto"/>
        <w:ind w:right="531"/>
        <w:rPr>
          <w:rFonts w:ascii="Arial" w:eastAsia="Times New Roman" w:hAnsi="Arial" w:cs="Arial"/>
          <w:lang w:eastAsia="en-GB"/>
        </w:rPr>
      </w:pPr>
    </w:p>
    <w:p w14:paraId="21DB5F00" w14:textId="77777777" w:rsidR="00A973A1" w:rsidRDefault="00A973A1" w:rsidP="00A973A1">
      <w:pPr>
        <w:spacing w:after="0" w:line="276" w:lineRule="auto"/>
        <w:ind w:left="567" w:right="531"/>
        <w:rPr>
          <w:rFonts w:ascii="Arial" w:eastAsia="Times New Roman" w:hAnsi="Arial" w:cs="Arial"/>
          <w:lang w:eastAsia="en-GB"/>
        </w:rPr>
      </w:pPr>
    </w:p>
    <w:p w14:paraId="40BC694E" w14:textId="77777777" w:rsidR="00A973A1" w:rsidRDefault="00A973A1" w:rsidP="00A973A1">
      <w:pPr>
        <w:spacing w:after="0" w:line="276" w:lineRule="auto"/>
        <w:ind w:left="567" w:right="531"/>
        <w:rPr>
          <w:rFonts w:ascii="Arial" w:eastAsia="Times New Roman" w:hAnsi="Arial" w:cs="Arial"/>
          <w:lang w:eastAsia="en-GB"/>
        </w:rPr>
      </w:pPr>
    </w:p>
    <w:p w14:paraId="5D23950D" w14:textId="77777777" w:rsidR="00A973A1" w:rsidRDefault="00A973A1" w:rsidP="00A973A1">
      <w:pPr>
        <w:spacing w:after="0" w:line="276" w:lineRule="auto"/>
        <w:ind w:left="567" w:right="531"/>
        <w:rPr>
          <w:rFonts w:ascii="Arial" w:eastAsia="Times New Roman" w:hAnsi="Arial" w:cs="Arial"/>
          <w:lang w:eastAsia="en-GB"/>
        </w:rPr>
      </w:pPr>
    </w:p>
    <w:p w14:paraId="34F4A561" w14:textId="77777777" w:rsidR="00A973A1" w:rsidRDefault="00A973A1" w:rsidP="00A973A1">
      <w:pPr>
        <w:spacing w:after="0" w:line="276" w:lineRule="auto"/>
        <w:ind w:left="567" w:right="531"/>
        <w:rPr>
          <w:rFonts w:ascii="Arial" w:eastAsia="Times New Roman" w:hAnsi="Arial" w:cs="Arial"/>
          <w:lang w:eastAsia="en-GB"/>
        </w:rPr>
      </w:pPr>
    </w:p>
    <w:p w14:paraId="4FFD678F" w14:textId="77777777" w:rsidR="00A973A1" w:rsidRDefault="00A973A1" w:rsidP="00A973A1">
      <w:pPr>
        <w:spacing w:after="0" w:line="276" w:lineRule="auto"/>
        <w:ind w:left="567" w:right="531"/>
        <w:rPr>
          <w:rFonts w:ascii="Arial" w:eastAsia="Times New Roman" w:hAnsi="Arial" w:cs="Arial"/>
          <w:lang w:eastAsia="en-GB"/>
        </w:rPr>
      </w:pPr>
    </w:p>
    <w:p w14:paraId="4BCA62CB" w14:textId="77777777" w:rsidR="00A973A1" w:rsidRDefault="00A973A1" w:rsidP="00A973A1">
      <w:pPr>
        <w:spacing w:after="0" w:line="276" w:lineRule="auto"/>
        <w:ind w:left="567" w:right="531"/>
        <w:rPr>
          <w:rFonts w:ascii="Arial" w:eastAsia="Times New Roman" w:hAnsi="Arial" w:cs="Arial"/>
          <w:lang w:eastAsia="en-GB"/>
        </w:rPr>
      </w:pPr>
    </w:p>
    <w:p w14:paraId="6F7FD8FD" w14:textId="77777777" w:rsidR="00A973A1" w:rsidRDefault="00A973A1" w:rsidP="00A973A1">
      <w:pPr>
        <w:spacing w:after="0" w:line="276" w:lineRule="auto"/>
        <w:ind w:left="567" w:right="531"/>
        <w:rPr>
          <w:rFonts w:ascii="Arial" w:eastAsia="Times New Roman" w:hAnsi="Arial" w:cs="Arial"/>
          <w:lang w:eastAsia="en-GB"/>
        </w:rPr>
      </w:pPr>
    </w:p>
    <w:p w14:paraId="2204FA32" w14:textId="77777777" w:rsidR="00A973A1" w:rsidRDefault="00A973A1" w:rsidP="00A973A1">
      <w:pPr>
        <w:spacing w:after="0" w:line="276" w:lineRule="auto"/>
        <w:ind w:left="567" w:right="531"/>
        <w:rPr>
          <w:rFonts w:ascii="Arial" w:eastAsia="Times New Roman" w:hAnsi="Arial" w:cs="Arial"/>
          <w:lang w:eastAsia="en-GB"/>
        </w:rPr>
      </w:pPr>
    </w:p>
    <w:p w14:paraId="5DC7A7DF" w14:textId="77777777" w:rsidR="00A973A1" w:rsidRDefault="00A973A1" w:rsidP="00A973A1">
      <w:pPr>
        <w:spacing w:after="0" w:line="276" w:lineRule="auto"/>
        <w:ind w:left="567" w:right="531"/>
        <w:rPr>
          <w:rFonts w:ascii="Arial" w:eastAsia="Times New Roman" w:hAnsi="Arial" w:cs="Arial"/>
          <w:lang w:eastAsia="en-GB"/>
        </w:rPr>
      </w:pPr>
    </w:p>
    <w:p w14:paraId="7CE74FEC" w14:textId="77777777" w:rsidR="00A973A1" w:rsidRDefault="00A973A1" w:rsidP="00A973A1">
      <w:pPr>
        <w:spacing w:after="0" w:line="276" w:lineRule="auto"/>
        <w:ind w:left="567" w:right="531"/>
        <w:rPr>
          <w:rFonts w:ascii="Arial" w:eastAsia="Times New Roman" w:hAnsi="Arial" w:cs="Arial"/>
          <w:lang w:eastAsia="en-GB"/>
        </w:rPr>
      </w:pPr>
    </w:p>
    <w:p w14:paraId="6E5E9CF0" w14:textId="77777777" w:rsidR="00A973A1" w:rsidRDefault="00A973A1" w:rsidP="00A973A1">
      <w:pPr>
        <w:spacing w:after="0" w:line="276" w:lineRule="auto"/>
        <w:ind w:left="567" w:right="531"/>
        <w:rPr>
          <w:rFonts w:ascii="Arial" w:eastAsia="Times New Roman" w:hAnsi="Arial" w:cs="Arial"/>
          <w:lang w:eastAsia="en-GB"/>
        </w:rPr>
      </w:pPr>
    </w:p>
    <w:p w14:paraId="25C7A7DE" w14:textId="77777777" w:rsidR="00A973A1" w:rsidRDefault="00A973A1" w:rsidP="00A973A1">
      <w:pPr>
        <w:spacing w:after="0" w:line="276" w:lineRule="auto"/>
        <w:ind w:left="567" w:right="531"/>
        <w:rPr>
          <w:rFonts w:ascii="Arial" w:eastAsia="Times New Roman" w:hAnsi="Arial" w:cs="Arial"/>
          <w:lang w:eastAsia="en-GB"/>
        </w:rPr>
      </w:pPr>
    </w:p>
    <w:p w14:paraId="7A1FCC13" w14:textId="77777777" w:rsidR="00A973A1" w:rsidRDefault="00A973A1" w:rsidP="00A973A1">
      <w:pPr>
        <w:spacing w:after="0" w:line="276" w:lineRule="auto"/>
        <w:ind w:left="567" w:right="531"/>
        <w:rPr>
          <w:rFonts w:ascii="Arial" w:eastAsia="Times New Roman" w:hAnsi="Arial" w:cs="Arial"/>
          <w:lang w:eastAsia="en-GB"/>
        </w:rPr>
      </w:pPr>
    </w:p>
    <w:p w14:paraId="5834BA3B" w14:textId="77777777" w:rsidR="00A973A1" w:rsidRDefault="00A973A1" w:rsidP="00A973A1">
      <w:pPr>
        <w:spacing w:after="0" w:line="276" w:lineRule="auto"/>
        <w:ind w:left="567" w:right="531"/>
        <w:rPr>
          <w:rFonts w:ascii="Arial" w:eastAsia="Times New Roman" w:hAnsi="Arial" w:cs="Arial"/>
          <w:lang w:eastAsia="en-GB"/>
        </w:rPr>
      </w:pPr>
    </w:p>
    <w:p w14:paraId="1FDF7BA1" w14:textId="77777777" w:rsidR="00A973A1" w:rsidRDefault="00A973A1" w:rsidP="00A973A1">
      <w:pPr>
        <w:spacing w:after="0" w:line="276" w:lineRule="auto"/>
        <w:ind w:left="567" w:right="531"/>
        <w:rPr>
          <w:rFonts w:ascii="Arial" w:eastAsia="Times New Roman" w:hAnsi="Arial" w:cs="Arial"/>
          <w:lang w:eastAsia="en-GB"/>
        </w:rPr>
      </w:pPr>
    </w:p>
    <w:p w14:paraId="39D47C43" w14:textId="77777777" w:rsidR="00A973A1" w:rsidRDefault="00A973A1" w:rsidP="00A973A1">
      <w:pPr>
        <w:spacing w:after="0" w:line="276" w:lineRule="auto"/>
        <w:ind w:left="567" w:right="531"/>
        <w:rPr>
          <w:rFonts w:ascii="Arial" w:eastAsia="Times New Roman" w:hAnsi="Arial" w:cs="Arial"/>
          <w:lang w:eastAsia="en-GB"/>
        </w:rPr>
      </w:pPr>
    </w:p>
    <w:p w14:paraId="24222070" w14:textId="77777777" w:rsidR="00A973A1" w:rsidRDefault="00A973A1" w:rsidP="00A973A1">
      <w:pPr>
        <w:spacing w:after="0" w:line="276" w:lineRule="auto"/>
        <w:ind w:left="567" w:right="531"/>
        <w:rPr>
          <w:rFonts w:ascii="Arial" w:eastAsia="Times New Roman" w:hAnsi="Arial" w:cs="Arial"/>
          <w:lang w:eastAsia="en-GB"/>
        </w:rPr>
      </w:pPr>
    </w:p>
    <w:p w14:paraId="45E145D3" w14:textId="77777777" w:rsidR="00A973A1" w:rsidRDefault="00A973A1" w:rsidP="00A973A1">
      <w:pPr>
        <w:spacing w:after="0" w:line="276" w:lineRule="auto"/>
        <w:ind w:left="567" w:right="531"/>
        <w:rPr>
          <w:rFonts w:ascii="Arial" w:eastAsia="Times New Roman" w:hAnsi="Arial" w:cs="Arial"/>
          <w:lang w:eastAsia="en-GB"/>
        </w:rPr>
      </w:pPr>
    </w:p>
    <w:p w14:paraId="3F431D4A" w14:textId="77777777" w:rsidR="00A973A1" w:rsidRDefault="00A973A1" w:rsidP="00A973A1">
      <w:pPr>
        <w:spacing w:after="0" w:line="276" w:lineRule="auto"/>
        <w:ind w:left="567" w:right="531"/>
        <w:rPr>
          <w:rFonts w:ascii="Arial" w:eastAsia="Times New Roman" w:hAnsi="Arial" w:cs="Arial"/>
          <w:lang w:eastAsia="en-GB"/>
        </w:rPr>
      </w:pPr>
    </w:p>
    <w:p w14:paraId="584E25A4" w14:textId="77777777" w:rsidR="00A973A1" w:rsidRDefault="00A973A1" w:rsidP="00A973A1">
      <w:pPr>
        <w:spacing w:after="0" w:line="276" w:lineRule="auto"/>
        <w:ind w:left="567" w:right="531"/>
        <w:rPr>
          <w:rFonts w:ascii="Arial" w:eastAsia="Times New Roman" w:hAnsi="Arial" w:cs="Arial"/>
          <w:lang w:eastAsia="en-GB"/>
        </w:rPr>
      </w:pPr>
    </w:p>
    <w:p w14:paraId="299AA902" w14:textId="77777777" w:rsidR="00A973A1" w:rsidRDefault="00A973A1" w:rsidP="00A973A1">
      <w:pPr>
        <w:spacing w:after="0" w:line="276" w:lineRule="auto"/>
        <w:ind w:left="567" w:right="531"/>
        <w:rPr>
          <w:rFonts w:ascii="Arial" w:eastAsia="Times New Roman" w:hAnsi="Arial" w:cs="Arial"/>
          <w:lang w:eastAsia="en-GB"/>
        </w:rPr>
      </w:pPr>
    </w:p>
    <w:p w14:paraId="4F853098" w14:textId="77777777" w:rsidR="00A973A1" w:rsidRDefault="00A973A1" w:rsidP="00A973A1">
      <w:pPr>
        <w:spacing w:after="0" w:line="276" w:lineRule="auto"/>
        <w:ind w:left="567" w:right="531"/>
        <w:rPr>
          <w:rFonts w:ascii="Arial" w:eastAsia="Times New Roman" w:hAnsi="Arial" w:cs="Arial"/>
          <w:lang w:eastAsia="en-GB"/>
        </w:rPr>
      </w:pPr>
    </w:p>
    <w:p w14:paraId="547C0309" w14:textId="77777777" w:rsidR="00A973A1" w:rsidRDefault="00A973A1" w:rsidP="00A973A1">
      <w:pPr>
        <w:spacing w:after="0" w:line="276" w:lineRule="auto"/>
        <w:ind w:left="567" w:right="531"/>
        <w:rPr>
          <w:rFonts w:ascii="Arial" w:eastAsia="Times New Roman" w:hAnsi="Arial" w:cs="Arial"/>
          <w:lang w:eastAsia="en-GB"/>
        </w:rPr>
      </w:pPr>
    </w:p>
    <w:p w14:paraId="2BC86131" w14:textId="77777777" w:rsidR="00A973A1" w:rsidRDefault="00A973A1" w:rsidP="00A973A1">
      <w:pPr>
        <w:spacing w:after="0" w:line="276" w:lineRule="auto"/>
        <w:ind w:left="567" w:right="531"/>
        <w:rPr>
          <w:rFonts w:ascii="Arial" w:eastAsia="Times New Roman" w:hAnsi="Arial" w:cs="Arial"/>
          <w:lang w:eastAsia="en-GB"/>
        </w:rPr>
      </w:pPr>
    </w:p>
    <w:p w14:paraId="1AA4D573" w14:textId="77777777" w:rsidR="00A973A1" w:rsidRDefault="00A973A1" w:rsidP="00A973A1">
      <w:pPr>
        <w:spacing w:after="0" w:line="276" w:lineRule="auto"/>
        <w:ind w:left="567" w:right="531"/>
        <w:rPr>
          <w:rFonts w:ascii="Arial" w:eastAsia="Times New Roman" w:hAnsi="Arial" w:cs="Arial"/>
          <w:lang w:eastAsia="en-GB"/>
        </w:rPr>
      </w:pPr>
    </w:p>
    <w:p w14:paraId="6FFF898E" w14:textId="77777777" w:rsidR="00A973A1" w:rsidRDefault="00A973A1" w:rsidP="00A973A1">
      <w:pPr>
        <w:spacing w:after="0" w:line="276" w:lineRule="auto"/>
        <w:ind w:left="567" w:right="531"/>
        <w:rPr>
          <w:rFonts w:ascii="Arial" w:eastAsia="Times New Roman" w:hAnsi="Arial" w:cs="Arial"/>
          <w:lang w:eastAsia="en-GB"/>
        </w:rPr>
      </w:pPr>
    </w:p>
    <w:p w14:paraId="5B9A3702" w14:textId="77777777" w:rsidR="00A973A1" w:rsidRDefault="00A973A1" w:rsidP="00A973A1">
      <w:pPr>
        <w:spacing w:after="0" w:line="276" w:lineRule="auto"/>
        <w:ind w:left="567" w:right="531"/>
        <w:rPr>
          <w:rFonts w:ascii="Arial" w:eastAsia="Times New Roman" w:hAnsi="Arial" w:cs="Arial"/>
          <w:lang w:eastAsia="en-GB"/>
        </w:rPr>
      </w:pPr>
    </w:p>
    <w:p w14:paraId="347F4F5B" w14:textId="77777777" w:rsidR="00A973A1" w:rsidRDefault="00A973A1" w:rsidP="00A973A1">
      <w:pPr>
        <w:spacing w:after="0" w:line="276" w:lineRule="auto"/>
        <w:ind w:left="567" w:right="531"/>
        <w:rPr>
          <w:rFonts w:ascii="Arial" w:eastAsia="Times New Roman" w:hAnsi="Arial" w:cs="Arial"/>
          <w:lang w:eastAsia="en-GB"/>
        </w:rPr>
      </w:pPr>
    </w:p>
    <w:p w14:paraId="05062431" w14:textId="77777777" w:rsidR="00A973A1" w:rsidRDefault="00A973A1" w:rsidP="00A973A1">
      <w:pPr>
        <w:spacing w:after="0" w:line="276" w:lineRule="auto"/>
        <w:ind w:left="567" w:right="531"/>
        <w:rPr>
          <w:rFonts w:ascii="Arial" w:eastAsia="Times New Roman" w:hAnsi="Arial" w:cs="Arial"/>
          <w:lang w:eastAsia="en-GB"/>
        </w:rPr>
      </w:pPr>
    </w:p>
    <w:p w14:paraId="42730C70" w14:textId="77777777" w:rsidR="00A973A1" w:rsidRDefault="00A973A1" w:rsidP="00A973A1">
      <w:pPr>
        <w:spacing w:after="0" w:line="276" w:lineRule="auto"/>
        <w:ind w:left="567" w:right="531"/>
        <w:rPr>
          <w:rFonts w:ascii="Arial" w:eastAsia="Times New Roman" w:hAnsi="Arial" w:cs="Arial"/>
          <w:lang w:eastAsia="en-GB"/>
        </w:rPr>
      </w:pPr>
    </w:p>
    <w:p w14:paraId="6B1E72D8" w14:textId="77777777" w:rsidR="00A973A1" w:rsidRDefault="00A973A1" w:rsidP="00A973A1">
      <w:pPr>
        <w:spacing w:after="0" w:line="276" w:lineRule="auto"/>
        <w:ind w:left="567" w:right="531"/>
        <w:rPr>
          <w:rFonts w:ascii="Arial" w:eastAsia="Times New Roman" w:hAnsi="Arial" w:cs="Arial"/>
          <w:lang w:eastAsia="en-GB"/>
        </w:rPr>
      </w:pPr>
    </w:p>
    <w:p w14:paraId="54745C08" w14:textId="77777777" w:rsidR="00A973A1" w:rsidRDefault="00A973A1" w:rsidP="00A973A1">
      <w:pPr>
        <w:spacing w:after="0" w:line="276" w:lineRule="auto"/>
        <w:ind w:left="567" w:right="531"/>
        <w:rPr>
          <w:rFonts w:ascii="Arial" w:eastAsia="Times New Roman" w:hAnsi="Arial" w:cs="Arial"/>
          <w:lang w:eastAsia="en-GB"/>
        </w:rPr>
      </w:pPr>
    </w:p>
    <w:p w14:paraId="647E7914" w14:textId="77777777" w:rsidR="00A973A1" w:rsidRDefault="00A973A1" w:rsidP="00A973A1">
      <w:pPr>
        <w:spacing w:after="0" w:line="276" w:lineRule="auto"/>
        <w:ind w:left="567" w:right="531"/>
        <w:rPr>
          <w:rFonts w:ascii="Arial" w:eastAsia="Times New Roman" w:hAnsi="Arial" w:cs="Arial"/>
          <w:lang w:eastAsia="en-GB"/>
        </w:rPr>
      </w:pPr>
    </w:p>
    <w:p w14:paraId="58710A8E" w14:textId="77777777" w:rsidR="00A973A1" w:rsidRDefault="00A973A1" w:rsidP="00A973A1">
      <w:pPr>
        <w:spacing w:after="0" w:line="276" w:lineRule="auto"/>
        <w:ind w:left="567" w:right="531"/>
        <w:rPr>
          <w:rFonts w:ascii="Arial" w:eastAsia="Times New Roman" w:hAnsi="Arial" w:cs="Arial"/>
          <w:lang w:eastAsia="en-GB"/>
        </w:rPr>
      </w:pPr>
    </w:p>
    <w:p w14:paraId="65DBF81E" w14:textId="77777777" w:rsidR="00A973A1" w:rsidRDefault="00A973A1" w:rsidP="00A973A1">
      <w:pPr>
        <w:spacing w:after="0" w:line="276" w:lineRule="auto"/>
        <w:ind w:left="567" w:right="531"/>
        <w:rPr>
          <w:rFonts w:ascii="Arial" w:eastAsia="Times New Roman" w:hAnsi="Arial" w:cs="Arial"/>
          <w:lang w:eastAsia="en-GB"/>
        </w:rPr>
      </w:pPr>
    </w:p>
    <w:p w14:paraId="6D0BA08B" w14:textId="77777777" w:rsidR="00A973A1" w:rsidRDefault="00A973A1" w:rsidP="00A973A1">
      <w:pPr>
        <w:spacing w:after="0" w:line="276" w:lineRule="auto"/>
        <w:ind w:left="567" w:right="531"/>
        <w:rPr>
          <w:rFonts w:ascii="Arial" w:eastAsia="Times New Roman" w:hAnsi="Arial" w:cs="Arial"/>
          <w:lang w:eastAsia="en-GB"/>
        </w:rPr>
      </w:pPr>
    </w:p>
    <w:p w14:paraId="0C980678" w14:textId="77777777" w:rsidR="00A973A1" w:rsidRDefault="00A973A1" w:rsidP="00A973A1">
      <w:pPr>
        <w:spacing w:after="0" w:line="276" w:lineRule="auto"/>
        <w:ind w:left="567" w:right="531"/>
        <w:rPr>
          <w:rFonts w:ascii="Arial" w:eastAsia="Times New Roman" w:hAnsi="Arial" w:cs="Arial"/>
          <w:lang w:eastAsia="en-GB"/>
        </w:rPr>
      </w:pPr>
    </w:p>
    <w:p w14:paraId="5ECB429F" w14:textId="77777777" w:rsidR="00A973A1" w:rsidRDefault="00A973A1" w:rsidP="00A973A1">
      <w:pPr>
        <w:spacing w:after="0" w:line="276" w:lineRule="auto"/>
        <w:ind w:left="567" w:right="531"/>
        <w:rPr>
          <w:rFonts w:ascii="Arial" w:eastAsia="Times New Roman" w:hAnsi="Arial" w:cs="Arial"/>
          <w:lang w:eastAsia="en-GB"/>
        </w:rPr>
      </w:pPr>
    </w:p>
    <w:sdt>
      <w:sdtPr>
        <w:rPr>
          <w:rFonts w:asciiTheme="minorHAnsi" w:eastAsiaTheme="minorHAnsi" w:hAnsiTheme="minorHAnsi" w:cstheme="minorBidi"/>
          <w:color w:val="auto"/>
          <w:sz w:val="22"/>
          <w:szCs w:val="22"/>
        </w:rPr>
        <w:id w:val="-1176262638"/>
        <w:docPartObj>
          <w:docPartGallery w:val="Bibliographies"/>
          <w:docPartUnique/>
        </w:docPartObj>
      </w:sdtPr>
      <w:sdtEndPr/>
      <w:sdtContent>
        <w:p w14:paraId="18CD0707" w14:textId="7846A673" w:rsidR="00A973A1" w:rsidRDefault="00A973A1">
          <w:pPr>
            <w:pStyle w:val="Heading1"/>
          </w:pPr>
          <w:r>
            <w:t>Bibliography</w:t>
          </w:r>
        </w:p>
        <w:p w14:paraId="7A5EFB22" w14:textId="457203CB" w:rsidR="00357CC8" w:rsidRPr="00357CC8" w:rsidRDefault="00357CC8" w:rsidP="00357CC8">
          <w:r w:rsidRPr="00357CC8">
            <w:t xml:space="preserve">Annan, L.G., </w:t>
          </w:r>
          <w:proofErr w:type="spellStart"/>
          <w:r w:rsidRPr="00357CC8">
            <w:t>Gaoua</w:t>
          </w:r>
          <w:proofErr w:type="spellEnd"/>
          <w:r w:rsidRPr="00357CC8">
            <w:t xml:space="preserve">, N., Mileva, K. and Borges, M. (2021). What makes young people get involved with street gangs in London? A study of the perceived risk factors. </w:t>
          </w:r>
          <w:r w:rsidRPr="00357CC8">
            <w:rPr>
              <w:i/>
              <w:iCs/>
            </w:rPr>
            <w:t>Journal of Community Psychology</w:t>
          </w:r>
          <w:r w:rsidRPr="00357CC8">
            <w:t xml:space="preserve">, [online] 50(5). </w:t>
          </w:r>
          <w:proofErr w:type="spellStart"/>
          <w:r w:rsidRPr="00357CC8">
            <w:t>doi</w:t>
          </w:r>
          <w:proofErr w:type="spellEnd"/>
          <w:r w:rsidRPr="00357CC8">
            <w:t>:</w:t>
          </w:r>
          <w:r>
            <w:t xml:space="preserve"> </w:t>
          </w:r>
          <w:hyperlink r:id="rId9" w:history="1">
            <w:r w:rsidRPr="00357CC8">
              <w:rPr>
                <w:rStyle w:val="Hyperlink"/>
              </w:rPr>
              <w:t>https://doi.org/10.1002/jcop.22767</w:t>
            </w:r>
          </w:hyperlink>
          <w:r w:rsidRPr="00357CC8">
            <w:t>.</w:t>
          </w:r>
        </w:p>
        <w:p w14:paraId="3190A138" w14:textId="50DC4B6B" w:rsidR="00942615" w:rsidRDefault="00942615" w:rsidP="00942615">
          <w:r w:rsidRPr="00942615">
            <w:t xml:space="preserve">BBC (2021). Stop and search: Six Met PCs disciplined after almost 5,000 complaints. </w:t>
          </w:r>
          <w:r w:rsidRPr="00942615">
            <w:rPr>
              <w:i/>
              <w:iCs/>
            </w:rPr>
            <w:t>BBC News</w:t>
          </w:r>
          <w:r w:rsidRPr="00942615">
            <w:t xml:space="preserve">. [online] 1 Feb. Available at: </w:t>
          </w:r>
          <w:hyperlink r:id="rId10" w:history="1">
            <w:r w:rsidRPr="00942615">
              <w:rPr>
                <w:rStyle w:val="Hyperlink"/>
              </w:rPr>
              <w:t>https://www.bbc.co.uk/news/uk-england-london-55877838</w:t>
            </w:r>
          </w:hyperlink>
          <w:r>
            <w:t xml:space="preserve"> </w:t>
          </w:r>
          <w:r w:rsidRPr="00942615">
            <w:t xml:space="preserve"> [Accessed 29 Sep. 202AD].</w:t>
          </w:r>
        </w:p>
        <w:p w14:paraId="54974E2B" w14:textId="367B5369" w:rsidR="00AD101B" w:rsidRDefault="00AD101B" w:rsidP="00AD101B">
          <w:r w:rsidRPr="00AD101B">
            <w:t xml:space="preserve">Bell, L. (2024). </w:t>
          </w:r>
          <w:r w:rsidRPr="00AD101B">
            <w:rPr>
              <w:i/>
              <w:iCs/>
            </w:rPr>
            <w:t>Unravelling the Dark World of Child Criminal Exploitation</w:t>
          </w:r>
          <w:r w:rsidRPr="00AD101B">
            <w:t xml:space="preserve">. [online] CPD Online College. Available at: </w:t>
          </w:r>
          <w:hyperlink r:id="rId11" w:history="1">
            <w:r w:rsidRPr="00AD101B">
              <w:rPr>
                <w:rStyle w:val="Hyperlink"/>
              </w:rPr>
              <w:t>https://cpdonline.co.uk/knowledge-base/safeguarding/unravelling-dark-world-child-criminal-exploitation/</w:t>
            </w:r>
          </w:hyperlink>
          <w:r>
            <w:t xml:space="preserve"> </w:t>
          </w:r>
          <w:r w:rsidRPr="00AD101B">
            <w:t>[Accessed 7 Nov. 2024].</w:t>
          </w:r>
        </w:p>
        <w:p w14:paraId="5B19B8AD" w14:textId="39BC1780" w:rsidR="00EA07A0" w:rsidRPr="00EA07A0" w:rsidRDefault="00EA07A0" w:rsidP="00EA07A0">
          <w:proofErr w:type="spellStart"/>
          <w:r w:rsidRPr="00EA07A0">
            <w:t>Bhugowandeen</w:t>
          </w:r>
          <w:proofErr w:type="spellEnd"/>
          <w:r w:rsidRPr="00EA07A0">
            <w:t xml:space="preserve">, B. (2013). Diversity in the British </w:t>
          </w:r>
          <w:proofErr w:type="gramStart"/>
          <w:r w:rsidRPr="00EA07A0">
            <w:t>police :</w:t>
          </w:r>
          <w:proofErr w:type="gramEnd"/>
          <w:r w:rsidRPr="00EA07A0">
            <w:t xml:space="preserve"> adapting to a multicultural society. </w:t>
          </w:r>
          <w:proofErr w:type="spellStart"/>
          <w:r w:rsidRPr="00EA07A0">
            <w:rPr>
              <w:i/>
              <w:iCs/>
            </w:rPr>
            <w:t>Mémoire</w:t>
          </w:r>
          <w:proofErr w:type="spellEnd"/>
          <w:r w:rsidRPr="00EA07A0">
            <w:rPr>
              <w:i/>
              <w:iCs/>
            </w:rPr>
            <w:t xml:space="preserve">(s), </w:t>
          </w:r>
          <w:proofErr w:type="spellStart"/>
          <w:r w:rsidRPr="00EA07A0">
            <w:rPr>
              <w:i/>
              <w:iCs/>
            </w:rPr>
            <w:t>identité</w:t>
          </w:r>
          <w:proofErr w:type="spellEnd"/>
          <w:r w:rsidRPr="00EA07A0">
            <w:rPr>
              <w:i/>
              <w:iCs/>
            </w:rPr>
            <w:t xml:space="preserve">(s), </w:t>
          </w:r>
          <w:proofErr w:type="spellStart"/>
          <w:r w:rsidRPr="00EA07A0">
            <w:rPr>
              <w:i/>
              <w:iCs/>
            </w:rPr>
            <w:t>marginalité</w:t>
          </w:r>
          <w:proofErr w:type="spellEnd"/>
          <w:r w:rsidRPr="00EA07A0">
            <w:rPr>
              <w:i/>
              <w:iCs/>
            </w:rPr>
            <w:t>(s) dans le monde occidental contemporain. Cahiers du MIMMOC</w:t>
          </w:r>
          <w:r w:rsidRPr="00EA07A0">
            <w:t xml:space="preserve">, [online] (10). </w:t>
          </w:r>
          <w:proofErr w:type="spellStart"/>
          <w:r w:rsidRPr="00EA07A0">
            <w:t>doi</w:t>
          </w:r>
          <w:proofErr w:type="spellEnd"/>
          <w:r w:rsidRPr="00EA07A0">
            <w:t>:</w:t>
          </w:r>
          <w:r>
            <w:t xml:space="preserve"> </w:t>
          </w:r>
          <w:hyperlink r:id="rId12" w:history="1">
            <w:r w:rsidRPr="00EA07A0">
              <w:rPr>
                <w:rStyle w:val="Hyperlink"/>
              </w:rPr>
              <w:t>http://journals.openedition.org/mimmoc/1340</w:t>
            </w:r>
          </w:hyperlink>
          <w:r w:rsidRPr="00EA07A0">
            <w:t>.</w:t>
          </w:r>
        </w:p>
        <w:p w14:paraId="20BA77A9" w14:textId="1A287C26" w:rsidR="00030627" w:rsidRDefault="00030627" w:rsidP="00030627">
          <w:r w:rsidRPr="00030627">
            <w:t xml:space="preserve">BodyCamera.co.uk (n.d.). </w:t>
          </w:r>
          <w:r w:rsidRPr="00030627">
            <w:rPr>
              <w:i/>
              <w:iCs/>
            </w:rPr>
            <w:t>Benefits of using Body Worn Video | Body Camera</w:t>
          </w:r>
          <w:r w:rsidRPr="00030627">
            <w:t xml:space="preserve">. [online] BodyCamera.co.uk. Available at: </w:t>
          </w:r>
          <w:hyperlink r:id="rId13" w:history="1">
            <w:r w:rsidRPr="00030627">
              <w:rPr>
                <w:rStyle w:val="Hyperlink"/>
              </w:rPr>
              <w:t>https://www.bodycamera.co.uk/pages/about-body-worn-video</w:t>
            </w:r>
          </w:hyperlink>
          <w:r>
            <w:t xml:space="preserve"> </w:t>
          </w:r>
          <w:r w:rsidRPr="00030627">
            <w:t>[Accessed 1 Jan. 2025].</w:t>
          </w:r>
        </w:p>
        <w:p w14:paraId="32D5F495" w14:textId="6EC7AFAC" w:rsidR="005D233A" w:rsidRPr="005D233A" w:rsidRDefault="005D233A" w:rsidP="005D233A">
          <w:r w:rsidRPr="005D233A">
            <w:t xml:space="preserve">Britannica (2016). Strain theory | sociology. In: </w:t>
          </w:r>
          <w:proofErr w:type="spellStart"/>
          <w:r w:rsidRPr="005D233A">
            <w:rPr>
              <w:i/>
              <w:iCs/>
            </w:rPr>
            <w:t>Encyclopædia</w:t>
          </w:r>
          <w:proofErr w:type="spellEnd"/>
          <w:r w:rsidRPr="005D233A">
            <w:rPr>
              <w:i/>
              <w:iCs/>
            </w:rPr>
            <w:t xml:space="preserve"> Britannica</w:t>
          </w:r>
          <w:r w:rsidRPr="005D233A">
            <w:t xml:space="preserve">. [online] Available at: </w:t>
          </w:r>
          <w:hyperlink r:id="rId14" w:history="1">
            <w:r w:rsidRPr="005D233A">
              <w:rPr>
                <w:rStyle w:val="Hyperlink"/>
              </w:rPr>
              <w:t>https://www.britannica.com/topic/strain-theory-sociology</w:t>
            </w:r>
          </w:hyperlink>
          <w:r>
            <w:t xml:space="preserve"> </w:t>
          </w:r>
          <w:r w:rsidRPr="005D233A">
            <w:t>[Accessed 4 Oct. 2024].</w:t>
          </w:r>
        </w:p>
        <w:p w14:paraId="55948DEC" w14:textId="2E284D6A" w:rsidR="00AA00B3" w:rsidRPr="00AA00B3" w:rsidRDefault="00AA00B3" w:rsidP="00AA00B3">
          <w:r w:rsidRPr="00AA00B3">
            <w:t xml:space="preserve">Bywater, P. (2015). </w:t>
          </w:r>
          <w:r w:rsidRPr="00AA00B3">
            <w:rPr>
              <w:i/>
              <w:iCs/>
            </w:rPr>
            <w:t>Keeping children in care out of trouble</w:t>
          </w:r>
          <w:r w:rsidRPr="00AA00B3">
            <w:t xml:space="preserve">. [online] Prison Reform Trust. Available at: </w:t>
          </w:r>
          <w:hyperlink r:id="rId15" w:history="1">
            <w:r w:rsidRPr="00AA00B3">
              <w:rPr>
                <w:rStyle w:val="Hyperlink"/>
              </w:rPr>
              <w:t>https://prisonreformtrust.org.uk/keeping-children-in-care-out-of-trouble/</w:t>
            </w:r>
          </w:hyperlink>
          <w:r>
            <w:t xml:space="preserve"> </w:t>
          </w:r>
          <w:r w:rsidRPr="00AA00B3">
            <w:t>[Accessed 17 Jan. 2025].</w:t>
          </w:r>
        </w:p>
        <w:p w14:paraId="34A12C0C" w14:textId="2C4B8CD8" w:rsidR="005B29AC" w:rsidRDefault="005B29AC" w:rsidP="005B29AC">
          <w:r w:rsidRPr="005B29AC">
            <w:t xml:space="preserve">Campbell, A. (2024). Hundreds of police officers sacked and barred for bad behaviour. </w:t>
          </w:r>
          <w:r w:rsidRPr="005B29AC">
            <w:rPr>
              <w:i/>
              <w:iCs/>
            </w:rPr>
            <w:t>BBC News</w:t>
          </w:r>
          <w:r w:rsidRPr="005B29AC">
            <w:t xml:space="preserve">. [online] 5 Nov. Available at: </w:t>
          </w:r>
          <w:hyperlink r:id="rId16" w:history="1">
            <w:r w:rsidRPr="005B29AC">
              <w:rPr>
                <w:rStyle w:val="Hyperlink"/>
              </w:rPr>
              <w:t>https://www.bbc.co.uk/news/articles/czr78x0e5yzo</w:t>
            </w:r>
          </w:hyperlink>
          <w:r>
            <w:t xml:space="preserve"> </w:t>
          </w:r>
          <w:r w:rsidRPr="005B29AC">
            <w:t xml:space="preserve"> [Accessed 15 Oct. 2024].</w:t>
          </w:r>
        </w:p>
        <w:p w14:paraId="23AC178F" w14:textId="66E7D2FD" w:rsidR="00E80D75" w:rsidRDefault="00E80D75" w:rsidP="00E80D75">
          <w:r w:rsidRPr="00E80D75">
            <w:t xml:space="preserve">Castro, A. (2016). </w:t>
          </w:r>
          <w:r w:rsidRPr="00E80D75">
            <w:rPr>
              <w:i/>
              <w:iCs/>
            </w:rPr>
            <w:t>7 Reasons Your Policies and Procedures are Useless</w:t>
          </w:r>
          <w:r w:rsidRPr="00E80D75">
            <w:t xml:space="preserve">. [online] Amy Castro. Available at: </w:t>
          </w:r>
          <w:hyperlink r:id="rId17" w:history="1">
            <w:r w:rsidRPr="00E80D75">
              <w:rPr>
                <w:rStyle w:val="Hyperlink"/>
              </w:rPr>
              <w:t>https://amycastro.com/blog/your-policies-and-procedures-are-useless/</w:t>
            </w:r>
          </w:hyperlink>
          <w:r>
            <w:t xml:space="preserve"> </w:t>
          </w:r>
          <w:r w:rsidRPr="00E80D75">
            <w:t xml:space="preserve"> [Accessed 27 Sep. 2024].</w:t>
          </w:r>
        </w:p>
        <w:p w14:paraId="691B586C" w14:textId="6AA024E6" w:rsidR="00263147" w:rsidRDefault="00263147" w:rsidP="00263147">
          <w:r w:rsidRPr="00263147">
            <w:t xml:space="preserve">Child Exploitation and Online Protection (2020). </w:t>
          </w:r>
          <w:r w:rsidRPr="00263147">
            <w:rPr>
              <w:i/>
              <w:iCs/>
            </w:rPr>
            <w:t>What is Online Child Sexual Abuse and Exploitation?</w:t>
          </w:r>
          <w:r w:rsidRPr="00263147">
            <w:t xml:space="preserve"> [online] Police.uk. Available at: </w:t>
          </w:r>
          <w:hyperlink r:id="rId18" w:history="1">
            <w:r w:rsidRPr="00263147">
              <w:rPr>
                <w:rStyle w:val="Hyperlink"/>
              </w:rPr>
              <w:t>https://www.ceop.police.uk/Safety-Centre/what-is-online-child-sexual-abuse/</w:t>
            </w:r>
          </w:hyperlink>
          <w:r>
            <w:t xml:space="preserve"> </w:t>
          </w:r>
          <w:r w:rsidRPr="00263147">
            <w:t>[Accessed 12 Nov. 2024].</w:t>
          </w:r>
        </w:p>
        <w:p w14:paraId="6FC483A3" w14:textId="129E597D" w:rsidR="00E03F16" w:rsidRPr="00E03F16" w:rsidRDefault="00E03F16" w:rsidP="00E03F16">
          <w:r w:rsidRPr="00E03F16">
            <w:lastRenderedPageBreak/>
            <w:t xml:space="preserve">College of Policing (2020). </w:t>
          </w:r>
          <w:r w:rsidRPr="00E03F16">
            <w:rPr>
              <w:i/>
              <w:iCs/>
            </w:rPr>
            <w:t>Community engagement and tension</w:t>
          </w:r>
          <w:r w:rsidRPr="00E03F16">
            <w:t xml:space="preserve">. [online] College of Policing. Available at: </w:t>
          </w:r>
          <w:hyperlink r:id="rId19" w:history="1">
            <w:r w:rsidRPr="00E03F16">
              <w:rPr>
                <w:rStyle w:val="Hyperlink"/>
              </w:rPr>
              <w:t>https://www.college.police.uk/app/major-investigation-and-public-protection/hate-crime/community-engagement-and-tension</w:t>
            </w:r>
          </w:hyperlink>
          <w:r>
            <w:t xml:space="preserve"> </w:t>
          </w:r>
          <w:r w:rsidRPr="00E03F16">
            <w:t>[Accessed 22 Oct. 2024].</w:t>
          </w:r>
        </w:p>
        <w:p w14:paraId="58634A29" w14:textId="210491D6" w:rsidR="00204EE4" w:rsidRDefault="00204EE4" w:rsidP="00204EE4">
          <w:r w:rsidRPr="00204EE4">
            <w:t xml:space="preserve">College of Policing (2021). </w:t>
          </w:r>
          <w:r w:rsidRPr="00204EE4">
            <w:rPr>
              <w:i/>
              <w:iCs/>
            </w:rPr>
            <w:t>Introduction to Vulnerability-Related Risk</w:t>
          </w:r>
          <w:r w:rsidRPr="00204EE4">
            <w:t xml:space="preserve">. [online] College of Policing. Available at: </w:t>
          </w:r>
          <w:hyperlink r:id="rId20" w:history="1">
            <w:r w:rsidRPr="00204EE4">
              <w:rPr>
                <w:rStyle w:val="Hyperlink"/>
              </w:rPr>
              <w:t>https://www.college.police.uk/guidance/vulnerability-related-risks/introduction-vulnerability-related-risk</w:t>
            </w:r>
          </w:hyperlink>
          <w:r>
            <w:t xml:space="preserve"> </w:t>
          </w:r>
          <w:r w:rsidRPr="00204EE4">
            <w:t>[Accessed 25 Sep. 2024].</w:t>
          </w:r>
        </w:p>
        <w:p w14:paraId="40836F26" w14:textId="59375D71" w:rsidR="00E9430D" w:rsidRPr="00E9430D" w:rsidRDefault="00E9430D" w:rsidP="00E9430D">
          <w:r w:rsidRPr="00E9430D">
            <w:t xml:space="preserve">College of Policing (2023). </w:t>
          </w:r>
          <w:r w:rsidRPr="00E9430D">
            <w:rPr>
              <w:i/>
              <w:iCs/>
            </w:rPr>
            <w:t>Echo – feedback from callers, victims, residents and employees</w:t>
          </w:r>
          <w:r w:rsidRPr="00E9430D">
            <w:t xml:space="preserve">. [online] College of Policing. Available at: </w:t>
          </w:r>
          <w:hyperlink r:id="rId21" w:history="1">
            <w:r w:rsidRPr="00E9430D">
              <w:rPr>
                <w:rStyle w:val="Hyperlink"/>
              </w:rPr>
              <w:t>https://www.college.police.uk/support-forces/practices/echo-feedback-callers-victims-residents-and-employees</w:t>
            </w:r>
          </w:hyperlink>
          <w:r>
            <w:t xml:space="preserve"> </w:t>
          </w:r>
          <w:r w:rsidRPr="00E9430D">
            <w:t>[Accessed 7 Nov. 2024].</w:t>
          </w:r>
        </w:p>
        <w:p w14:paraId="4033A1FB" w14:textId="1BC9C5A7" w:rsidR="0027567A" w:rsidRDefault="0027567A" w:rsidP="0027567A">
          <w:proofErr w:type="spellStart"/>
          <w:r w:rsidRPr="0027567A">
            <w:t>Dinisman</w:t>
          </w:r>
          <w:proofErr w:type="spellEnd"/>
          <w:r w:rsidRPr="0027567A">
            <w:t xml:space="preserve">, T. and Moroz, A. (2017). </w:t>
          </w:r>
          <w:r w:rsidRPr="0027567A">
            <w:rPr>
              <w:i/>
              <w:iCs/>
            </w:rPr>
            <w:t>Understanding Victims of Crime</w:t>
          </w:r>
          <w:r w:rsidRPr="0027567A">
            <w:t xml:space="preserve">. [online] </w:t>
          </w:r>
          <w:r w:rsidRPr="0027567A">
            <w:rPr>
              <w:i/>
              <w:iCs/>
            </w:rPr>
            <w:t>Victim Support</w:t>
          </w:r>
          <w:r w:rsidRPr="0027567A">
            <w:t xml:space="preserve">. Available at: </w:t>
          </w:r>
          <w:hyperlink r:id="rId22" w:history="1">
            <w:r w:rsidRPr="0027567A">
              <w:rPr>
                <w:rStyle w:val="Hyperlink"/>
              </w:rPr>
              <w:t>https://www.victimsupport.org.uk/wp-content/uploads/documents/files/VS_Understanding%20victims%20of%20crime_web.pdf</w:t>
            </w:r>
          </w:hyperlink>
          <w:r>
            <w:t xml:space="preserve"> </w:t>
          </w:r>
          <w:r w:rsidRPr="0027567A">
            <w:t xml:space="preserve"> [Accessed 2 Oct. 2024].</w:t>
          </w:r>
        </w:p>
        <w:p w14:paraId="7F15B602" w14:textId="67FF039D" w:rsidR="000540DD" w:rsidRDefault="000540DD" w:rsidP="0027567A">
          <w:r w:rsidRPr="000540DD">
            <w:t xml:space="preserve">Duignan, B. (2024). </w:t>
          </w:r>
          <w:r w:rsidRPr="000540DD">
            <w:rPr>
              <w:i/>
              <w:iCs/>
            </w:rPr>
            <w:t>Social Justice | Society | Britannica</w:t>
          </w:r>
          <w:r w:rsidRPr="000540DD">
            <w:t xml:space="preserve">. [online] Britannica. Available at: </w:t>
          </w:r>
          <w:hyperlink r:id="rId23" w:history="1">
            <w:r w:rsidRPr="000540DD">
              <w:rPr>
                <w:rStyle w:val="Hyperlink"/>
              </w:rPr>
              <w:t>https://www.britannica.com/topic/social-justice</w:t>
            </w:r>
          </w:hyperlink>
          <w:r>
            <w:t xml:space="preserve"> </w:t>
          </w:r>
          <w:r w:rsidRPr="000540DD">
            <w:t>[Accessed 14 Oct. 2024].</w:t>
          </w:r>
        </w:p>
        <w:p w14:paraId="53E15899" w14:textId="22688DB2" w:rsidR="006F6930" w:rsidRPr="0027567A" w:rsidRDefault="006F6930" w:rsidP="0027567A">
          <w:bookmarkStart w:id="0" w:name="_Hlk188815380"/>
          <w:r w:rsidRPr="006F6930">
            <w:t>Durham University (</w:t>
          </w:r>
          <w:r w:rsidR="00985BFA">
            <w:t>2019</w:t>
          </w:r>
          <w:r w:rsidRPr="006F6930">
            <w:t xml:space="preserve">) </w:t>
          </w:r>
          <w:bookmarkEnd w:id="0"/>
          <w:r w:rsidRPr="006F6930">
            <w:t xml:space="preserve">Diversity, Equality and Inclusion in Policing 2019. </w:t>
          </w:r>
          <w:hyperlink r:id="rId24" w:history="1">
            <w:r w:rsidRPr="00424D35">
              <w:rPr>
                <w:rStyle w:val="Hyperlink"/>
              </w:rPr>
              <w:t>https://www.apccs.police.uk/media/5817/diversity-equality-and-inclusion-in-policing-2019-report.pdf</w:t>
            </w:r>
          </w:hyperlink>
          <w:r w:rsidRPr="006F6930">
            <w:t>.</w:t>
          </w:r>
        </w:p>
        <w:p w14:paraId="013FC0C9" w14:textId="76C8BD54" w:rsidR="00EE128C" w:rsidRDefault="00EE128C" w:rsidP="00EE128C">
          <w:proofErr w:type="spellStart"/>
          <w:proofErr w:type="gramStart"/>
          <w:r w:rsidRPr="00EE128C">
            <w:t>E.Cheadle</w:t>
          </w:r>
          <w:proofErr w:type="spellEnd"/>
          <w:proofErr w:type="gramEnd"/>
          <w:r w:rsidRPr="00EE128C">
            <w:t xml:space="preserve">, C. (2021). </w:t>
          </w:r>
          <w:r w:rsidRPr="00EE128C">
            <w:rPr>
              <w:i/>
              <w:iCs/>
            </w:rPr>
            <w:t>A Critical Assessment of the Police and Criminal Evidence Act 1984</w:t>
          </w:r>
          <w:r w:rsidRPr="00EE128C">
            <w:t xml:space="preserve">. [online] </w:t>
          </w:r>
          <w:proofErr w:type="spellStart"/>
          <w:r w:rsidRPr="00EE128C">
            <w:t>Friedmanomics</w:t>
          </w:r>
          <w:proofErr w:type="spellEnd"/>
          <w:r w:rsidRPr="00EE128C">
            <w:t xml:space="preserve">. Available at: </w:t>
          </w:r>
          <w:hyperlink r:id="rId25" w:history="1">
            <w:r w:rsidRPr="00EE128C">
              <w:rPr>
                <w:rStyle w:val="Hyperlink"/>
              </w:rPr>
              <w:t>https://www.friedmanomics.co.uk/post/a-critical-assessment-of-the-police-and-criminal-evidence-act-1984</w:t>
            </w:r>
          </w:hyperlink>
          <w:r>
            <w:t xml:space="preserve"> </w:t>
          </w:r>
          <w:r w:rsidRPr="00EE128C">
            <w:t>[Accessed 8 Jan. 2025].</w:t>
          </w:r>
        </w:p>
        <w:p w14:paraId="3239FBD3" w14:textId="1E7FE05D" w:rsidR="00044CAA" w:rsidRDefault="00044CAA" w:rsidP="00044CAA">
          <w:r w:rsidRPr="00044CAA">
            <w:t xml:space="preserve">Gilder, L. (2023). How Many Complaints Are Made against Police officers, and How Many Are sacked? </w:t>
          </w:r>
          <w:r w:rsidRPr="00044CAA">
            <w:rPr>
              <w:i/>
              <w:iCs/>
            </w:rPr>
            <w:t>BBC News</w:t>
          </w:r>
          <w:r w:rsidRPr="00044CAA">
            <w:t xml:space="preserve">. [online] 7 Feb. Available at: </w:t>
          </w:r>
          <w:hyperlink r:id="rId26" w:history="1">
            <w:r w:rsidRPr="00044CAA">
              <w:rPr>
                <w:rStyle w:val="Hyperlink"/>
              </w:rPr>
              <w:t>https://www.bbc.co.uk/news/uk-64469642</w:t>
            </w:r>
          </w:hyperlink>
          <w:r>
            <w:t xml:space="preserve"> </w:t>
          </w:r>
          <w:r w:rsidRPr="00044CAA">
            <w:t xml:space="preserve"> [Accessed 27 Oct. 2024].</w:t>
          </w:r>
        </w:p>
        <w:p w14:paraId="7D975198" w14:textId="4E6DD235" w:rsidR="000F4688" w:rsidRDefault="000F4688" w:rsidP="000F4688">
          <w:r w:rsidRPr="000F4688">
            <w:t xml:space="preserve">GOV.UK (2011). </w:t>
          </w:r>
          <w:r w:rsidRPr="000F4688">
            <w:rPr>
              <w:i/>
              <w:iCs/>
            </w:rPr>
            <w:t>Youth Crime Prevention Programmes</w:t>
          </w:r>
          <w:r w:rsidRPr="000F4688">
            <w:t xml:space="preserve">. [online] GOV.UK. Available at: </w:t>
          </w:r>
          <w:hyperlink r:id="rId27" w:history="1">
            <w:r w:rsidRPr="000F4688">
              <w:rPr>
                <w:rStyle w:val="Hyperlink"/>
              </w:rPr>
              <w:t>https://www.gov.uk/youth-crime-prevention-programmes/what-these-programmes-are-and-how-they-work</w:t>
            </w:r>
          </w:hyperlink>
          <w:r>
            <w:t xml:space="preserve"> </w:t>
          </w:r>
          <w:r w:rsidRPr="000F4688">
            <w:t>[Accessed 3 Nov. 2024].</w:t>
          </w:r>
        </w:p>
        <w:p w14:paraId="4468DB48" w14:textId="2EE28F96" w:rsidR="000414CD" w:rsidRPr="000414CD" w:rsidRDefault="000414CD" w:rsidP="000414CD">
          <w:r w:rsidRPr="000414CD">
            <w:t xml:space="preserve">GOV.UK (2023). </w:t>
          </w:r>
          <w:r w:rsidRPr="000414CD">
            <w:rPr>
              <w:i/>
              <w:iCs/>
            </w:rPr>
            <w:t>Police workforce</w:t>
          </w:r>
          <w:r w:rsidRPr="000414CD">
            <w:t xml:space="preserve">. [online] www.ethnicity-facts-figures.service.gov.uk. Available at: </w:t>
          </w:r>
          <w:hyperlink r:id="rId28" w:history="1">
            <w:r w:rsidRPr="000414CD">
              <w:rPr>
                <w:rStyle w:val="Hyperlink"/>
              </w:rPr>
              <w:t>https://www.ethnicity-facts-figures.service.gov.uk/workforce-and-business/workforce-diversity/police-workforce/latest/</w:t>
            </w:r>
          </w:hyperlink>
          <w:r>
            <w:t xml:space="preserve"> </w:t>
          </w:r>
          <w:r w:rsidRPr="000414CD">
            <w:t>[Accessed 7 Oct. 2024].</w:t>
          </w:r>
        </w:p>
        <w:p w14:paraId="6DF9E98C" w14:textId="27E04AED" w:rsidR="001F4AE6" w:rsidRPr="001F4AE6" w:rsidRDefault="001F4AE6" w:rsidP="001F4AE6">
          <w:r w:rsidRPr="001F4AE6">
            <w:t xml:space="preserve">HM Inspectorate </w:t>
          </w:r>
          <w:proofErr w:type="gramStart"/>
          <w:r w:rsidRPr="001F4AE6">
            <w:t>Of</w:t>
          </w:r>
          <w:proofErr w:type="gramEnd"/>
          <w:r w:rsidRPr="001F4AE6">
            <w:t xml:space="preserve"> Probation (2017). </w:t>
          </w:r>
          <w:r w:rsidRPr="001F4AE6">
            <w:rPr>
              <w:i/>
              <w:iCs/>
            </w:rPr>
            <w:t>Children involved in urban street gangs</w:t>
          </w:r>
          <w:r w:rsidRPr="001F4AE6">
            <w:t xml:space="preserve">. [online] Justiceinspectorates.gov.uk. Available at: </w:t>
          </w:r>
          <w:hyperlink r:id="rId29" w:history="1">
            <w:r w:rsidRPr="001F4AE6">
              <w:rPr>
                <w:rStyle w:val="Hyperlink"/>
              </w:rPr>
              <w:t>https://www.justiceinspectorates.gov.uk/hmiprobation/research/the-evidence-base-youth-offending-services/specific-sub-groups/children-involved-in-urban-street-gangs/</w:t>
            </w:r>
          </w:hyperlink>
          <w:r>
            <w:t xml:space="preserve"> </w:t>
          </w:r>
          <w:r w:rsidRPr="001F4AE6">
            <w:t>[Accessed 3 Dec. 2024].</w:t>
          </w:r>
        </w:p>
        <w:p w14:paraId="690C9CF2" w14:textId="7B859C72" w:rsidR="00FD2E99" w:rsidRDefault="00FD2E99" w:rsidP="00FD2E99">
          <w:r w:rsidRPr="00FD2E99">
            <w:t xml:space="preserve">Home Office (2013). </w:t>
          </w:r>
          <w:r w:rsidRPr="00FD2E99">
            <w:rPr>
              <w:i/>
              <w:iCs/>
            </w:rPr>
            <w:t>Police and Criminal Evidence Act 1984 (PACE) Codes of Practice</w:t>
          </w:r>
          <w:r w:rsidRPr="00FD2E99">
            <w:t xml:space="preserve">. [online] GOV.UK. Available at: </w:t>
          </w:r>
          <w:hyperlink r:id="rId30" w:history="1">
            <w:r w:rsidRPr="00FD2E99">
              <w:rPr>
                <w:rStyle w:val="Hyperlink"/>
              </w:rPr>
              <w:t>https://www.gov.uk/guidance/police-and-criminal-evidence-act-1984-pace-codes-of-practice</w:t>
            </w:r>
          </w:hyperlink>
          <w:r>
            <w:t xml:space="preserve"> </w:t>
          </w:r>
          <w:r w:rsidRPr="00FD2E99">
            <w:t>[Accessed 6 Jan. 2025].</w:t>
          </w:r>
        </w:p>
        <w:p w14:paraId="36068143" w14:textId="00D10385" w:rsidR="00B3363D" w:rsidRDefault="00B3363D" w:rsidP="00B3363D">
          <w:r w:rsidRPr="00B3363D">
            <w:lastRenderedPageBreak/>
            <w:t xml:space="preserve">Home Office (2014). </w:t>
          </w:r>
          <w:r w:rsidRPr="00B3363D">
            <w:rPr>
              <w:i/>
              <w:iCs/>
            </w:rPr>
            <w:t>Serious and Organised Crime Strategy</w:t>
          </w:r>
          <w:r w:rsidRPr="00B3363D">
            <w:t xml:space="preserve">. [online] GOV.UK. Available at: </w:t>
          </w:r>
          <w:hyperlink r:id="rId31" w:history="1">
            <w:r w:rsidRPr="00B3363D">
              <w:rPr>
                <w:rStyle w:val="Hyperlink"/>
              </w:rPr>
              <w:t>https://www.gov.uk/government/collections/serious-and-organised-crime-strategy</w:t>
            </w:r>
          </w:hyperlink>
          <w:r>
            <w:t xml:space="preserve"> </w:t>
          </w:r>
          <w:r w:rsidRPr="00B3363D">
            <w:t>[Accessed 9 Nov. 2024].</w:t>
          </w:r>
        </w:p>
        <w:p w14:paraId="4D68817E" w14:textId="0F85803E" w:rsidR="0069629A" w:rsidRDefault="0069629A" w:rsidP="0069629A">
          <w:r w:rsidRPr="0069629A">
            <w:t xml:space="preserve">Hope, R. (2013). </w:t>
          </w:r>
          <w:r w:rsidRPr="0069629A">
            <w:rPr>
              <w:i/>
              <w:iCs/>
            </w:rPr>
            <w:t xml:space="preserve">Our </w:t>
          </w:r>
          <w:proofErr w:type="gramStart"/>
          <w:r w:rsidRPr="0069629A">
            <w:rPr>
              <w:i/>
              <w:iCs/>
            </w:rPr>
            <w:t>History</w:t>
          </w:r>
          <w:proofErr w:type="gramEnd"/>
          <w:r w:rsidRPr="0069629A">
            <w:rPr>
              <w:i/>
              <w:iCs/>
            </w:rPr>
            <w:t xml:space="preserve"> | Metropolitan Black Police Association</w:t>
          </w:r>
          <w:r w:rsidRPr="0069629A">
            <w:t xml:space="preserve">. [online] Metropolitan Black Police Association | Welcome to our website. Available at: </w:t>
          </w:r>
          <w:hyperlink r:id="rId32" w:history="1">
            <w:r w:rsidRPr="0069629A">
              <w:rPr>
                <w:rStyle w:val="Hyperlink"/>
              </w:rPr>
              <w:t>https://www.metbpa.org.uk/our-history/</w:t>
            </w:r>
          </w:hyperlink>
          <w:r>
            <w:t xml:space="preserve"> </w:t>
          </w:r>
          <w:r w:rsidRPr="0069629A">
            <w:t>[Accessed 5 Nov. 2024].</w:t>
          </w:r>
        </w:p>
        <w:p w14:paraId="44D3E295" w14:textId="0900F1B5" w:rsidR="00907758" w:rsidRPr="00907758" w:rsidRDefault="00907758" w:rsidP="00907758">
          <w:r w:rsidRPr="00907758">
            <w:t xml:space="preserve">Kassem, R. and Engin Erken (2024). In their own words: Police officers’ insights on identifying and overcoming contemporary policing challenges. </w:t>
          </w:r>
          <w:r w:rsidRPr="00907758">
            <w:rPr>
              <w:i/>
              <w:iCs/>
            </w:rPr>
            <w:t>International review of administrative sciences</w:t>
          </w:r>
          <w:r w:rsidRPr="00907758">
            <w:t xml:space="preserve">. [online] </w:t>
          </w:r>
          <w:proofErr w:type="spellStart"/>
          <w:r w:rsidRPr="00907758">
            <w:t>doi</w:t>
          </w:r>
          <w:proofErr w:type="spellEnd"/>
          <w:r w:rsidRPr="00907758">
            <w:t>:</w:t>
          </w:r>
          <w:r w:rsidR="00C31491">
            <w:t xml:space="preserve"> </w:t>
          </w:r>
          <w:hyperlink r:id="rId33" w:history="1">
            <w:r w:rsidR="00C31491" w:rsidRPr="00907758">
              <w:rPr>
                <w:rStyle w:val="Hyperlink"/>
              </w:rPr>
              <w:t>https://doi.org/10.1177/00208523241256029</w:t>
            </w:r>
          </w:hyperlink>
          <w:r w:rsidRPr="00907758">
            <w:t>.</w:t>
          </w:r>
        </w:p>
        <w:p w14:paraId="2B54EC03" w14:textId="0A752127" w:rsidR="003F785E" w:rsidRDefault="003F785E" w:rsidP="00B3363D">
          <w:proofErr w:type="spellStart"/>
          <w:r w:rsidRPr="003F785E">
            <w:t>Kitteringham</w:t>
          </w:r>
          <w:proofErr w:type="spellEnd"/>
          <w:r w:rsidRPr="003F785E">
            <w:t xml:space="preserve">, G. and Fennelly, L.J. (2020). </w:t>
          </w:r>
          <w:r w:rsidRPr="003F785E">
            <w:rPr>
              <w:i/>
              <w:iCs/>
            </w:rPr>
            <w:t>Routine Activity Theory - an overview | ScienceDirect Topics</w:t>
          </w:r>
          <w:r w:rsidRPr="003F785E">
            <w:t xml:space="preserve">. [online] www.sciencedirect.com. Available at: </w:t>
          </w:r>
          <w:hyperlink r:id="rId34" w:history="1">
            <w:r w:rsidRPr="003F785E">
              <w:rPr>
                <w:rStyle w:val="Hyperlink"/>
              </w:rPr>
              <w:t>https://www.sciencedirect.com/topics/social-sciences/routine-activity-theory</w:t>
            </w:r>
          </w:hyperlink>
          <w:r>
            <w:t xml:space="preserve"> </w:t>
          </w:r>
          <w:r w:rsidRPr="003F785E">
            <w:t>[Accessed 5 Nov. 2024].</w:t>
          </w:r>
        </w:p>
        <w:p w14:paraId="3E7DF44C" w14:textId="12BF0019" w:rsidR="00B40C1A" w:rsidRPr="00B3363D" w:rsidRDefault="00B40C1A" w:rsidP="00B3363D">
          <w:r w:rsidRPr="00B40C1A">
            <w:t xml:space="preserve">Longley, R. (2020). </w:t>
          </w:r>
          <w:r w:rsidRPr="00B40C1A">
            <w:rPr>
              <w:i/>
              <w:iCs/>
            </w:rPr>
            <w:t>What Is Multiculturalism? Definition, Theories, and Examples</w:t>
          </w:r>
          <w:r w:rsidRPr="00B40C1A">
            <w:t xml:space="preserve">. [online] ThoughtCo. Available at: </w:t>
          </w:r>
          <w:hyperlink r:id="rId35" w:history="1">
            <w:r w:rsidRPr="00B40C1A">
              <w:rPr>
                <w:rStyle w:val="Hyperlink"/>
              </w:rPr>
              <w:t>https://www.thoughtco.com/what-is-multiculturalism-4689285</w:t>
            </w:r>
          </w:hyperlink>
          <w:r>
            <w:t xml:space="preserve"> </w:t>
          </w:r>
          <w:r w:rsidRPr="00B40C1A">
            <w:t xml:space="preserve"> [Accessed 3 Oct. 2024].</w:t>
          </w:r>
        </w:p>
        <w:p w14:paraId="48797115" w14:textId="4F3E7EED" w:rsidR="00FE0B47" w:rsidRDefault="00FE0B47" w:rsidP="00FE0B47">
          <w:r w:rsidRPr="00FE0B47">
            <w:t xml:space="preserve">Low, N. and Owen-Evans, R. (2024). </w:t>
          </w:r>
          <w:r w:rsidRPr="00FE0B47">
            <w:rPr>
              <w:i/>
              <w:iCs/>
            </w:rPr>
            <w:t>Public trust and confidence in the police</w:t>
          </w:r>
          <w:r w:rsidRPr="00FE0B47">
            <w:t xml:space="preserve">. [online] UK </w:t>
          </w:r>
          <w:proofErr w:type="gramStart"/>
          <w:r w:rsidRPr="00FE0B47">
            <w:t>Parliament .</w:t>
          </w:r>
          <w:proofErr w:type="gramEnd"/>
          <w:r w:rsidRPr="00FE0B47">
            <w:t xml:space="preserve"> Available at: </w:t>
          </w:r>
          <w:hyperlink r:id="rId36" w:history="1">
            <w:r w:rsidRPr="00FE0B47">
              <w:rPr>
                <w:rStyle w:val="Hyperlink"/>
              </w:rPr>
              <w:t>https://post.parliament.uk/public-trust-and-confidence-in-the-police/</w:t>
            </w:r>
          </w:hyperlink>
          <w:r>
            <w:t xml:space="preserve"> </w:t>
          </w:r>
          <w:r w:rsidRPr="00FE0B47">
            <w:t xml:space="preserve"> [Accessed 28 Nov. 2024].</w:t>
          </w:r>
        </w:p>
        <w:p w14:paraId="4129363D" w14:textId="5BEE116A" w:rsidR="004E177C" w:rsidRDefault="004E177C" w:rsidP="004E177C">
          <w:r w:rsidRPr="004E177C">
            <w:t xml:space="preserve">McLeod, S. (2024). </w:t>
          </w:r>
          <w:r w:rsidRPr="004E177C">
            <w:rPr>
              <w:i/>
              <w:iCs/>
            </w:rPr>
            <w:t>Albert bandura’s Social Learning Theory</w:t>
          </w:r>
          <w:r w:rsidRPr="004E177C">
            <w:t xml:space="preserve">. [online] Simply Psychology. Available at: </w:t>
          </w:r>
          <w:hyperlink r:id="rId37" w:history="1">
            <w:r w:rsidRPr="004E177C">
              <w:rPr>
                <w:rStyle w:val="Hyperlink"/>
              </w:rPr>
              <w:t>https://www.simplypsychology.org/bandura.html</w:t>
            </w:r>
          </w:hyperlink>
          <w:r>
            <w:t xml:space="preserve"> </w:t>
          </w:r>
          <w:r w:rsidRPr="004E177C">
            <w:t>[Accessed 21 Nov. 2024].</w:t>
          </w:r>
        </w:p>
        <w:p w14:paraId="7EBBD8D6" w14:textId="17D2B459" w:rsidR="000912EF" w:rsidRPr="004E177C" w:rsidRDefault="000912EF" w:rsidP="004E177C">
          <w:r w:rsidRPr="000912EF">
            <w:t xml:space="preserve">Nickolls, L. and Meade, L. (2024). </w:t>
          </w:r>
          <w:r w:rsidRPr="000912EF">
            <w:rPr>
              <w:i/>
              <w:iCs/>
            </w:rPr>
            <w:t>Metropolitan Police investigation into the murder of Stephen Lawrence</w:t>
          </w:r>
          <w:r w:rsidRPr="000912EF">
            <w:t xml:space="preserve">. [online] House of Commons Library. Available at: </w:t>
          </w:r>
          <w:hyperlink r:id="rId38" w:history="1">
            <w:r w:rsidRPr="000912EF">
              <w:rPr>
                <w:rStyle w:val="Hyperlink"/>
              </w:rPr>
              <w:t>https://commonslibrary.parliament.uk/research-briefings/cdp-2023-0160/</w:t>
            </w:r>
          </w:hyperlink>
          <w:r>
            <w:t xml:space="preserve"> </w:t>
          </w:r>
          <w:r w:rsidRPr="000912EF">
            <w:t>[Accessed 1 Jan. 2025].</w:t>
          </w:r>
        </w:p>
        <w:p w14:paraId="22C41FB4" w14:textId="7BA7731B" w:rsidR="00961367" w:rsidRDefault="00961367" w:rsidP="00961367">
          <w:r w:rsidRPr="00961367">
            <w:t xml:space="preserve">NSPCC (2021). </w:t>
          </w:r>
          <w:r w:rsidRPr="00961367">
            <w:rPr>
              <w:i/>
              <w:iCs/>
            </w:rPr>
            <w:t>Protecting Children from County Lines</w:t>
          </w:r>
          <w:r w:rsidRPr="00961367">
            <w:t xml:space="preserve">. [online] NSPCC Learning. Available at: </w:t>
          </w:r>
          <w:hyperlink r:id="rId39" w:history="1">
            <w:r w:rsidRPr="00961367">
              <w:rPr>
                <w:rStyle w:val="Hyperlink"/>
              </w:rPr>
              <w:t>https://learning.nspcc.org.uk/child-abuse-and-neglect/county-lines</w:t>
            </w:r>
          </w:hyperlink>
          <w:r>
            <w:t xml:space="preserve"> </w:t>
          </w:r>
          <w:r w:rsidRPr="00961367">
            <w:t>[Accessed 3 Jan. 2024].</w:t>
          </w:r>
        </w:p>
        <w:p w14:paraId="1FAC7997" w14:textId="7D3DC573" w:rsidR="001F3634" w:rsidRDefault="001F3634" w:rsidP="001F3634">
          <w:r w:rsidRPr="001F3634">
            <w:t xml:space="preserve">Office for National Statistics (2022). </w:t>
          </w:r>
          <w:r w:rsidRPr="001F3634">
            <w:rPr>
              <w:i/>
              <w:iCs/>
            </w:rPr>
            <w:t>Ethnic group, England and Wales - Office for National Statistics</w:t>
          </w:r>
          <w:r w:rsidRPr="001F3634">
            <w:t xml:space="preserve">. [online] www.ons.gov.uk. Available at: </w:t>
          </w:r>
          <w:hyperlink r:id="rId40" w:history="1">
            <w:r w:rsidRPr="001F3634">
              <w:rPr>
                <w:rStyle w:val="Hyperlink"/>
              </w:rPr>
              <w:t>https://www.ons.gov.uk/peoplepopulationandcommunity/culturalidentity/ethnicity/bulletins/ethnicgroupenglandandwales/census2021</w:t>
            </w:r>
          </w:hyperlink>
          <w:r>
            <w:t xml:space="preserve"> </w:t>
          </w:r>
          <w:r w:rsidRPr="001F3634">
            <w:t>[Accessed 1 Dec. 2024].</w:t>
          </w:r>
        </w:p>
        <w:p w14:paraId="6B9E2CAE" w14:textId="2CD2654A" w:rsidR="0026578D" w:rsidRPr="0026578D" w:rsidRDefault="0026578D" w:rsidP="0026578D">
          <w:r w:rsidRPr="0026578D">
            <w:t xml:space="preserve">Office for National Statistics (2022b). </w:t>
          </w:r>
          <w:r w:rsidRPr="0026578D">
            <w:rPr>
              <w:i/>
              <w:iCs/>
            </w:rPr>
            <w:t>Religion, England and Wales - Office for National Statistics</w:t>
          </w:r>
          <w:r w:rsidRPr="0026578D">
            <w:t xml:space="preserve">. [online] www.ons.gov.uk. Available at: </w:t>
          </w:r>
          <w:hyperlink r:id="rId41" w:history="1">
            <w:r w:rsidRPr="0026578D">
              <w:rPr>
                <w:rStyle w:val="Hyperlink"/>
              </w:rPr>
              <w:t>https://www.ons.gov.uk/peoplepopulationandcommunity/culturalidentity/religion/bulletins/religionenglandandwales/census2021</w:t>
            </w:r>
          </w:hyperlink>
          <w:r>
            <w:t xml:space="preserve"> </w:t>
          </w:r>
          <w:r w:rsidRPr="0026578D">
            <w:t>[Accessed 25 Sep. 2024].</w:t>
          </w:r>
        </w:p>
        <w:p w14:paraId="7E8F276A" w14:textId="69D9778B" w:rsidR="009F0A25" w:rsidRDefault="009F0A25" w:rsidP="009F0A25">
          <w:r w:rsidRPr="009F0A25">
            <w:t xml:space="preserve">Parliament.uk (2019). </w:t>
          </w:r>
          <w:r w:rsidRPr="009F0A25">
            <w:rPr>
              <w:i/>
              <w:iCs/>
            </w:rPr>
            <w:t>Serious and Organised Crime - Committee of Public Accounts - House of Commons</w:t>
          </w:r>
          <w:r w:rsidRPr="009F0A25">
            <w:t xml:space="preserve">. [online] publications.parliament.uk. Available at: </w:t>
          </w:r>
          <w:hyperlink r:id="rId42" w:history="1">
            <w:r w:rsidRPr="009F0A25">
              <w:rPr>
                <w:rStyle w:val="Hyperlink"/>
              </w:rPr>
              <w:t>https://publications.parliament.uk/pa/cm201719/cmselect/cmpubacc/2049/204906.htm</w:t>
            </w:r>
          </w:hyperlink>
          <w:r>
            <w:t xml:space="preserve"> </w:t>
          </w:r>
          <w:r w:rsidRPr="009F0A25">
            <w:t xml:space="preserve"> [Accessed 25 Sep. 2024].</w:t>
          </w:r>
        </w:p>
        <w:p w14:paraId="7BE01CFB" w14:textId="132EE91F" w:rsidR="004E3DB5" w:rsidRPr="004E3DB5" w:rsidRDefault="004E3DB5" w:rsidP="004E3DB5">
          <w:r w:rsidRPr="004E3DB5">
            <w:lastRenderedPageBreak/>
            <w:t xml:space="preserve">Parry, T.S. (1992). The effectiveness of early intervention: a critical review. </w:t>
          </w:r>
          <w:r w:rsidRPr="004E3DB5">
            <w:rPr>
              <w:i/>
              <w:iCs/>
            </w:rPr>
            <w:t>Journal of Paediatrics and Child Health</w:t>
          </w:r>
          <w:r w:rsidRPr="004E3DB5">
            <w:t xml:space="preserve">, [online] 28(5), pp.343–346. </w:t>
          </w:r>
          <w:proofErr w:type="spellStart"/>
          <w:r w:rsidRPr="004E3DB5">
            <w:t>doi</w:t>
          </w:r>
          <w:proofErr w:type="spellEnd"/>
          <w:r w:rsidRPr="004E3DB5">
            <w:t>:</w:t>
          </w:r>
          <w:r>
            <w:t xml:space="preserve"> </w:t>
          </w:r>
          <w:hyperlink r:id="rId43" w:history="1">
            <w:r w:rsidRPr="004E3DB5">
              <w:rPr>
                <w:rStyle w:val="Hyperlink"/>
              </w:rPr>
              <w:t>https://doi.org/10.1111/j.1440-1754.1992.tb02688.x</w:t>
            </w:r>
          </w:hyperlink>
          <w:r w:rsidRPr="004E3DB5">
            <w:t>.</w:t>
          </w:r>
          <w:r>
            <w:t xml:space="preserve"> </w:t>
          </w:r>
        </w:p>
        <w:p w14:paraId="67AC6CD6" w14:textId="202F5793" w:rsidR="00FF6FA4" w:rsidRDefault="00FF6FA4" w:rsidP="009F0A25">
          <w:r w:rsidRPr="00FF6FA4">
            <w:t xml:space="preserve">Pinnock, K. (2014). Why are young people re-offending in England and Wales? </w:t>
          </w:r>
          <w:r w:rsidRPr="00FF6FA4">
            <w:rPr>
              <w:i/>
              <w:iCs/>
            </w:rPr>
            <w:t>BBC News</w:t>
          </w:r>
          <w:r w:rsidRPr="00FF6FA4">
            <w:t xml:space="preserve">. [online] 30 Jun. Available at: </w:t>
          </w:r>
          <w:hyperlink r:id="rId44" w:history="1">
            <w:r w:rsidRPr="00FF6FA4">
              <w:rPr>
                <w:rStyle w:val="Hyperlink"/>
              </w:rPr>
              <w:t>https://www.bbc.co.uk/news/newsbeat-28038448</w:t>
            </w:r>
          </w:hyperlink>
          <w:r>
            <w:t xml:space="preserve"> </w:t>
          </w:r>
          <w:r w:rsidRPr="00FF6FA4">
            <w:t>[Accessed 2 Oct. 2024].</w:t>
          </w:r>
        </w:p>
        <w:p w14:paraId="77106D6D" w14:textId="7D265008" w:rsidR="006C4D99" w:rsidRDefault="006C4D99" w:rsidP="006C4D99">
          <w:r w:rsidRPr="006C4D99">
            <w:t xml:space="preserve">RAFT (2024). </w:t>
          </w:r>
          <w:r w:rsidRPr="006C4D99">
            <w:rPr>
              <w:i/>
              <w:iCs/>
            </w:rPr>
            <w:t>Inclusive Advocacy: How to Reach Diverse Communities | RAFT</w:t>
          </w:r>
          <w:r w:rsidRPr="006C4D99">
            <w:t xml:space="preserve">. [online] Raft Cares. Available at: </w:t>
          </w:r>
          <w:hyperlink r:id="rId45" w:history="1">
            <w:r w:rsidRPr="006C4D99">
              <w:rPr>
                <w:rStyle w:val="Hyperlink"/>
              </w:rPr>
              <w:t>https://www.raftcares.org/resources/community-blog/inclusive-advocacy/</w:t>
            </w:r>
          </w:hyperlink>
          <w:r>
            <w:t xml:space="preserve"> </w:t>
          </w:r>
          <w:r w:rsidRPr="006C4D99">
            <w:t xml:space="preserve"> [Accessed 15 Oct. 2024].</w:t>
          </w:r>
        </w:p>
        <w:p w14:paraId="3F3A3CEF" w14:textId="32D93C9B" w:rsidR="005B4DFE" w:rsidRPr="005B4DFE" w:rsidRDefault="005B4DFE" w:rsidP="005B4DFE">
          <w:r w:rsidRPr="005B4DFE">
            <w:t xml:space="preserve">Robinson, G., McLean, R. and Densley, J. (2018). Working County Lines: Child Criminal Exploitation and Illicit Drug Dealing in Glasgow and Merseyside. </w:t>
          </w:r>
          <w:r w:rsidRPr="005B4DFE">
            <w:rPr>
              <w:i/>
              <w:iCs/>
            </w:rPr>
            <w:t>International Journal of Offender Therapy and Comparative Criminology</w:t>
          </w:r>
          <w:r w:rsidRPr="005B4DFE">
            <w:t xml:space="preserve">, [online] 63(5). Available at: </w:t>
          </w:r>
          <w:hyperlink r:id="rId46" w:history="1">
            <w:r w:rsidRPr="005B4DFE">
              <w:rPr>
                <w:rStyle w:val="Hyperlink"/>
              </w:rPr>
              <w:t>https://journals.sagepub.com/doi/full/10.1177/0306624X18806742</w:t>
            </w:r>
          </w:hyperlink>
          <w:r>
            <w:t xml:space="preserve"> </w:t>
          </w:r>
          <w:r w:rsidRPr="005B4DFE">
            <w:t>[Accessed Jan. 2025].</w:t>
          </w:r>
        </w:p>
        <w:p w14:paraId="1BCF8B87" w14:textId="7AC41AE9" w:rsidR="000311DF" w:rsidRPr="000311DF" w:rsidRDefault="000311DF" w:rsidP="000311DF">
          <w:r w:rsidRPr="000311DF">
            <w:t xml:space="preserve">Shaw, D. (2019). Stephen Lawrence: How has his murder changed policing? </w:t>
          </w:r>
          <w:r w:rsidRPr="000311DF">
            <w:rPr>
              <w:i/>
              <w:iCs/>
            </w:rPr>
            <w:t>BBC News</w:t>
          </w:r>
          <w:r w:rsidRPr="000311DF">
            <w:t xml:space="preserve">. [online] 19 Feb. Available at: </w:t>
          </w:r>
          <w:hyperlink r:id="rId47" w:history="1">
            <w:r w:rsidRPr="000311DF">
              <w:rPr>
                <w:rStyle w:val="Hyperlink"/>
              </w:rPr>
              <w:t>https://www.bbc.co.uk/news/uk-47161480</w:t>
            </w:r>
          </w:hyperlink>
          <w:r>
            <w:t xml:space="preserve"> </w:t>
          </w:r>
          <w:r w:rsidRPr="000311DF">
            <w:t>[Accessed 12 Oct. 2024].</w:t>
          </w:r>
        </w:p>
        <w:p w14:paraId="5CAC6F5B" w14:textId="351F0369" w:rsidR="002E1467" w:rsidRDefault="002E1467" w:rsidP="002E1467">
          <w:r w:rsidRPr="002E1467">
            <w:t xml:space="preserve">St Giles (2024). </w:t>
          </w:r>
          <w:r w:rsidRPr="002E1467">
            <w:rPr>
              <w:i/>
              <w:iCs/>
            </w:rPr>
            <w:t>Gangs</w:t>
          </w:r>
          <w:r w:rsidRPr="002E1467">
            <w:t xml:space="preserve">. [online] St Giles. Available at: </w:t>
          </w:r>
          <w:hyperlink r:id="rId48" w:history="1">
            <w:r w:rsidRPr="002E1467">
              <w:rPr>
                <w:rStyle w:val="Hyperlink"/>
              </w:rPr>
              <w:t>https://www.stgilestrust.org.uk/support-us/keep-children-safe/gangs/</w:t>
            </w:r>
          </w:hyperlink>
          <w:r>
            <w:t xml:space="preserve"> </w:t>
          </w:r>
          <w:r w:rsidRPr="002E1467">
            <w:t>[Accessed 10 Oct. 2024].</w:t>
          </w:r>
        </w:p>
        <w:p w14:paraId="54A93B2A" w14:textId="205AB824" w:rsidR="00F80EEE" w:rsidRPr="002E1467" w:rsidRDefault="00F80EEE" w:rsidP="002E1467">
          <w:r w:rsidRPr="00F80EEE">
            <w:t xml:space="preserve">Sun, F. (2023). </w:t>
          </w:r>
          <w:r w:rsidRPr="00F80EEE">
            <w:rPr>
              <w:i/>
              <w:iCs/>
            </w:rPr>
            <w:t xml:space="preserve">Social Control Theory </w:t>
          </w:r>
          <w:proofErr w:type="gramStart"/>
          <w:r w:rsidRPr="00F80EEE">
            <w:rPr>
              <w:i/>
              <w:iCs/>
            </w:rPr>
            <w:t>Of</w:t>
          </w:r>
          <w:proofErr w:type="gramEnd"/>
          <w:r w:rsidRPr="00F80EEE">
            <w:rPr>
              <w:i/>
              <w:iCs/>
            </w:rPr>
            <w:t xml:space="preserve"> Crime</w:t>
          </w:r>
          <w:r w:rsidRPr="00F80EEE">
            <w:t xml:space="preserve">. [online] Simply Psychology. Available at: </w:t>
          </w:r>
          <w:hyperlink r:id="rId49" w:history="1">
            <w:r w:rsidRPr="00F80EEE">
              <w:rPr>
                <w:rStyle w:val="Hyperlink"/>
              </w:rPr>
              <w:t>https://www.simplypsychology.org/social-control-theory.html</w:t>
            </w:r>
          </w:hyperlink>
          <w:r>
            <w:t xml:space="preserve"> </w:t>
          </w:r>
          <w:r w:rsidRPr="00F80EEE">
            <w:t>[Accessed 18 Nov. 2024].</w:t>
          </w:r>
        </w:p>
        <w:p w14:paraId="150B103A" w14:textId="27133D10" w:rsidR="00E315AF" w:rsidRDefault="00E315AF" w:rsidP="00E315AF">
          <w:r w:rsidRPr="00E315AF">
            <w:t xml:space="preserve">Sutton House Academy (2021). </w:t>
          </w:r>
          <w:r w:rsidRPr="00E315AF">
            <w:rPr>
              <w:i/>
              <w:iCs/>
            </w:rPr>
            <w:t>Models and Forms of Exploitation | Sutton House Academy</w:t>
          </w:r>
          <w:r w:rsidRPr="00E315AF">
            <w:t xml:space="preserve">. [online] www.suttonhouse.org.uk. Available at: </w:t>
          </w:r>
          <w:hyperlink r:id="rId50" w:history="1">
            <w:r w:rsidRPr="00E315AF">
              <w:rPr>
                <w:rStyle w:val="Hyperlink"/>
              </w:rPr>
              <w:t>https://www.suttonhouse.org.uk/our-academy/safeguarding/models-and-forms-of-exploitation</w:t>
            </w:r>
          </w:hyperlink>
          <w:r>
            <w:t xml:space="preserve"> </w:t>
          </w:r>
          <w:r w:rsidRPr="00E315AF">
            <w:t>[Accessed 5 Nov. 2024].</w:t>
          </w:r>
        </w:p>
        <w:p w14:paraId="6249A8C6" w14:textId="1BD74C39" w:rsidR="003443C7" w:rsidRPr="003443C7" w:rsidRDefault="003443C7" w:rsidP="003443C7">
          <w:r w:rsidRPr="003443C7">
            <w:t xml:space="preserve">Thompson, K. (2021). </w:t>
          </w:r>
          <w:r w:rsidRPr="003443C7">
            <w:rPr>
              <w:i/>
              <w:iCs/>
            </w:rPr>
            <w:t>How successful are early interventions in reducing violent crime?</w:t>
          </w:r>
          <w:r w:rsidRPr="003443C7">
            <w:t xml:space="preserve"> [online] </w:t>
          </w:r>
          <w:proofErr w:type="spellStart"/>
          <w:r w:rsidRPr="003443C7">
            <w:t>ReviseSociology</w:t>
          </w:r>
          <w:proofErr w:type="spellEnd"/>
          <w:r w:rsidRPr="003443C7">
            <w:t xml:space="preserve">. Available at: </w:t>
          </w:r>
          <w:hyperlink r:id="rId51" w:history="1">
            <w:r w:rsidRPr="003443C7">
              <w:rPr>
                <w:rStyle w:val="Hyperlink"/>
              </w:rPr>
              <w:t>https://revisesociology.com/2021/05/26/how-successful-are-early-interventions-in-reducing-violent-crime/</w:t>
            </w:r>
          </w:hyperlink>
          <w:r>
            <w:t xml:space="preserve"> </w:t>
          </w:r>
          <w:r w:rsidRPr="003443C7">
            <w:t>[Accessed 10 Oct. 2024].</w:t>
          </w:r>
        </w:p>
        <w:p w14:paraId="3BDDE6BE" w14:textId="2936FC27" w:rsidR="005B25CB" w:rsidRDefault="005B25CB" w:rsidP="005B25CB">
          <w:r w:rsidRPr="005B25CB">
            <w:t xml:space="preserve">UK, A. (2023). </w:t>
          </w:r>
          <w:r w:rsidRPr="005B25CB">
            <w:rPr>
              <w:i/>
              <w:iCs/>
            </w:rPr>
            <w:t>Developing trajectories of (re)-offending using UK administrative data</w:t>
          </w:r>
          <w:r w:rsidRPr="005B25CB">
            <w:t xml:space="preserve">. [online] Adruk.org. Available at: </w:t>
          </w:r>
          <w:hyperlink r:id="rId52" w:history="1">
            <w:r w:rsidRPr="005B25CB">
              <w:rPr>
                <w:rStyle w:val="Hyperlink"/>
              </w:rPr>
              <w:t>https://www.adruk.org/news-publications/news-blogs/developing-trajectories-of-re-offending-using-uk-administrative-data/</w:t>
            </w:r>
          </w:hyperlink>
          <w:r>
            <w:t xml:space="preserve"> </w:t>
          </w:r>
          <w:r w:rsidRPr="005B25CB">
            <w:t>[Accessed 15 Nov. 2024].</w:t>
          </w:r>
        </w:p>
        <w:p w14:paraId="1AFDE0D6" w14:textId="64408EDD" w:rsidR="00175096" w:rsidRPr="005B25CB" w:rsidRDefault="00175096" w:rsidP="005B25CB">
          <w:r w:rsidRPr="00175096">
            <w:t xml:space="preserve">Youth Endowment Fund (2024). </w:t>
          </w:r>
          <w:r w:rsidRPr="00175096">
            <w:rPr>
              <w:i/>
              <w:iCs/>
            </w:rPr>
            <w:t>Youth justice | Youth Endowment Fund</w:t>
          </w:r>
          <w:r w:rsidRPr="00175096">
            <w:t xml:space="preserve">. [online] Youth Endowment Fund. Available at: </w:t>
          </w:r>
          <w:hyperlink r:id="rId53" w:history="1">
            <w:r w:rsidRPr="00175096">
              <w:rPr>
                <w:rStyle w:val="Hyperlink"/>
              </w:rPr>
              <w:t>https://youthendowmentfund.org.uk/reports/beyond-the-headlines-2024/youth-justice/</w:t>
            </w:r>
          </w:hyperlink>
          <w:r>
            <w:t xml:space="preserve"> </w:t>
          </w:r>
          <w:r w:rsidRPr="00175096">
            <w:t>[Accessed 30 Oct. 2024].</w:t>
          </w:r>
        </w:p>
        <w:p w14:paraId="16E2C306" w14:textId="78FCA1CC" w:rsidR="00EF1244" w:rsidRPr="00EF1244" w:rsidRDefault="00EF1244" w:rsidP="00EF1244">
          <w:r w:rsidRPr="00EF1244">
            <w:t xml:space="preserve">Youth Justice Service (2023). </w:t>
          </w:r>
          <w:r w:rsidRPr="00EF1244">
            <w:rPr>
              <w:i/>
              <w:iCs/>
            </w:rPr>
            <w:t>Youth Justice Service (formerly YOS)</w:t>
          </w:r>
          <w:r w:rsidRPr="00EF1244">
            <w:t xml:space="preserve">. [online] Brighter Futures </w:t>
          </w:r>
          <w:proofErr w:type="gramStart"/>
          <w:r w:rsidRPr="00EF1244">
            <w:t>For</w:t>
          </w:r>
          <w:proofErr w:type="gramEnd"/>
          <w:r w:rsidRPr="00EF1244">
            <w:t xml:space="preserve"> Children. Available at: </w:t>
          </w:r>
          <w:hyperlink r:id="rId54" w:history="1">
            <w:r w:rsidRPr="00EF1244">
              <w:rPr>
                <w:rStyle w:val="Hyperlink"/>
              </w:rPr>
              <w:t>https://brighterfuturesforchildren.org/for-parents-carers/youth-justice-service/</w:t>
            </w:r>
          </w:hyperlink>
          <w:r>
            <w:t xml:space="preserve"> </w:t>
          </w:r>
          <w:r w:rsidRPr="00EF1244">
            <w:t>[Accessed 16 Oct. 2024].</w:t>
          </w:r>
        </w:p>
        <w:p w14:paraId="5AEE2902" w14:textId="77777777" w:rsidR="00EF1244" w:rsidRPr="001F6DA9" w:rsidRDefault="00EF1244" w:rsidP="001F6DA9"/>
        <w:p w14:paraId="19F7B857" w14:textId="77777777" w:rsidR="001F6DA9" w:rsidRPr="00FD2E99" w:rsidRDefault="001F6DA9" w:rsidP="00FD2E99"/>
        <w:p w14:paraId="2031C9F0" w14:textId="77777777" w:rsidR="003D5FD2" w:rsidRPr="003D5FD2" w:rsidRDefault="003D5FD2" w:rsidP="003D5FD2"/>
        <w:sdt>
          <w:sdtPr>
            <w:id w:val="111145805"/>
            <w:bibliography/>
          </w:sdtPr>
          <w:sdtEndPr/>
          <w:sdtContent>
            <w:p w14:paraId="0C9364F3" w14:textId="2DED00DB" w:rsidR="00A973A1" w:rsidRDefault="00A973A1">
              <w:r>
                <w:fldChar w:fldCharType="begin"/>
              </w:r>
              <w:r>
                <w:instrText>BIBLIOGRAPHY</w:instrText>
              </w:r>
              <w:r>
                <w:fldChar w:fldCharType="separate"/>
              </w:r>
              <w:r>
                <w:rPr>
                  <w:b/>
                  <w:bCs/>
                  <w:noProof/>
                </w:rPr>
                <w:t>There are no sources in the current document.</w:t>
              </w:r>
              <w:r>
                <w:rPr>
                  <w:b/>
                  <w:bCs/>
                </w:rPr>
                <w:fldChar w:fldCharType="end"/>
              </w:r>
            </w:p>
          </w:sdtContent>
        </w:sdt>
      </w:sdtContent>
    </w:sdt>
    <w:p w14:paraId="1EAA77B5" w14:textId="77777777" w:rsidR="00A973A1" w:rsidRPr="00A973A1" w:rsidRDefault="00A973A1" w:rsidP="00A973A1">
      <w:pPr>
        <w:tabs>
          <w:tab w:val="left" w:pos="1116"/>
        </w:tabs>
      </w:pPr>
    </w:p>
    <w:sectPr w:rsidR="00A973A1" w:rsidRPr="00A973A1">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FB37D" w14:textId="77777777" w:rsidR="008C3649" w:rsidRDefault="008C3649" w:rsidP="006B5C95">
      <w:pPr>
        <w:spacing w:after="0" w:line="240" w:lineRule="auto"/>
      </w:pPr>
      <w:r>
        <w:separator/>
      </w:r>
    </w:p>
  </w:endnote>
  <w:endnote w:type="continuationSeparator" w:id="0">
    <w:p w14:paraId="61742156" w14:textId="77777777" w:rsidR="008C3649" w:rsidRDefault="008C3649" w:rsidP="006B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973995"/>
      <w:docPartObj>
        <w:docPartGallery w:val="Page Numbers (Bottom of Page)"/>
        <w:docPartUnique/>
      </w:docPartObj>
    </w:sdtPr>
    <w:sdtEndPr/>
    <w:sdtContent>
      <w:p w14:paraId="5E6EA85E" w14:textId="5CC6D549" w:rsidR="006B5C95" w:rsidRDefault="006B5C95">
        <w:pPr>
          <w:pStyle w:val="Footer"/>
          <w:jc w:val="center"/>
        </w:pPr>
        <w:r>
          <w:fldChar w:fldCharType="begin"/>
        </w:r>
        <w:r>
          <w:instrText>PAGE   \* MERGEFORMAT</w:instrText>
        </w:r>
        <w:r>
          <w:fldChar w:fldCharType="separate"/>
        </w:r>
        <w:r>
          <w:t>2</w:t>
        </w:r>
        <w:r>
          <w:fldChar w:fldCharType="end"/>
        </w:r>
      </w:p>
    </w:sdtContent>
  </w:sdt>
  <w:p w14:paraId="558B45B5" w14:textId="77777777" w:rsidR="006B5C95" w:rsidRDefault="006B5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D4847" w14:textId="77777777" w:rsidR="008C3649" w:rsidRDefault="008C3649" w:rsidP="006B5C95">
      <w:pPr>
        <w:spacing w:after="0" w:line="240" w:lineRule="auto"/>
      </w:pPr>
      <w:r>
        <w:separator/>
      </w:r>
    </w:p>
  </w:footnote>
  <w:footnote w:type="continuationSeparator" w:id="0">
    <w:p w14:paraId="51D19675" w14:textId="77777777" w:rsidR="008C3649" w:rsidRDefault="008C3649" w:rsidP="006B5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053"/>
    <w:multiLevelType w:val="multilevel"/>
    <w:tmpl w:val="8D0E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E2F23"/>
    <w:multiLevelType w:val="hybridMultilevel"/>
    <w:tmpl w:val="5B682956"/>
    <w:lvl w:ilvl="0" w:tplc="CE38B02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B2E36"/>
    <w:multiLevelType w:val="multilevel"/>
    <w:tmpl w:val="16F0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14ECB"/>
    <w:multiLevelType w:val="hybridMultilevel"/>
    <w:tmpl w:val="82940C8E"/>
    <w:lvl w:ilvl="0" w:tplc="D8B054B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354CA"/>
    <w:multiLevelType w:val="multilevel"/>
    <w:tmpl w:val="4166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44DDD"/>
    <w:multiLevelType w:val="hybridMultilevel"/>
    <w:tmpl w:val="D3E2FB66"/>
    <w:lvl w:ilvl="0" w:tplc="AD343C3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697337">
    <w:abstractNumId w:val="4"/>
  </w:num>
  <w:num w:numId="2" w16cid:durableId="1941058820">
    <w:abstractNumId w:val="3"/>
  </w:num>
  <w:num w:numId="3" w16cid:durableId="313416496">
    <w:abstractNumId w:val="2"/>
  </w:num>
  <w:num w:numId="4" w16cid:durableId="1718120179">
    <w:abstractNumId w:val="6"/>
  </w:num>
  <w:num w:numId="5" w16cid:durableId="1907572876">
    <w:abstractNumId w:val="0"/>
  </w:num>
  <w:num w:numId="6" w16cid:durableId="1894389816">
    <w:abstractNumId w:val="7"/>
  </w:num>
  <w:num w:numId="7" w16cid:durableId="1697853538">
    <w:abstractNumId w:val="1"/>
  </w:num>
  <w:num w:numId="8" w16cid:durableId="327903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83"/>
    <w:rsid w:val="00000C60"/>
    <w:rsid w:val="00002DDC"/>
    <w:rsid w:val="00002FDF"/>
    <w:rsid w:val="0001081A"/>
    <w:rsid w:val="000143B4"/>
    <w:rsid w:val="00017DA7"/>
    <w:rsid w:val="00027A16"/>
    <w:rsid w:val="0003031A"/>
    <w:rsid w:val="00030627"/>
    <w:rsid w:val="000311DF"/>
    <w:rsid w:val="000315BB"/>
    <w:rsid w:val="00033DE9"/>
    <w:rsid w:val="00034392"/>
    <w:rsid w:val="00036BFB"/>
    <w:rsid w:val="000414CD"/>
    <w:rsid w:val="00044CAA"/>
    <w:rsid w:val="00045C92"/>
    <w:rsid w:val="00050DC0"/>
    <w:rsid w:val="00050F2D"/>
    <w:rsid w:val="0005233F"/>
    <w:rsid w:val="000536BA"/>
    <w:rsid w:val="000537AC"/>
    <w:rsid w:val="000540DD"/>
    <w:rsid w:val="000613E5"/>
    <w:rsid w:val="000620CC"/>
    <w:rsid w:val="000625BE"/>
    <w:rsid w:val="00063501"/>
    <w:rsid w:val="00065187"/>
    <w:rsid w:val="00073A16"/>
    <w:rsid w:val="0007433D"/>
    <w:rsid w:val="00076B44"/>
    <w:rsid w:val="00083331"/>
    <w:rsid w:val="00084B1F"/>
    <w:rsid w:val="0008545D"/>
    <w:rsid w:val="000875E2"/>
    <w:rsid w:val="0009027A"/>
    <w:rsid w:val="000912EF"/>
    <w:rsid w:val="000936CF"/>
    <w:rsid w:val="00093CFF"/>
    <w:rsid w:val="000953F5"/>
    <w:rsid w:val="00095F19"/>
    <w:rsid w:val="00095F5E"/>
    <w:rsid w:val="000965D7"/>
    <w:rsid w:val="00097C89"/>
    <w:rsid w:val="000A0D6A"/>
    <w:rsid w:val="000A0E8A"/>
    <w:rsid w:val="000A10B2"/>
    <w:rsid w:val="000A327B"/>
    <w:rsid w:val="000A3458"/>
    <w:rsid w:val="000A3F8B"/>
    <w:rsid w:val="000A4E87"/>
    <w:rsid w:val="000A5706"/>
    <w:rsid w:val="000A68A4"/>
    <w:rsid w:val="000A6A53"/>
    <w:rsid w:val="000A7C0C"/>
    <w:rsid w:val="000B3ED0"/>
    <w:rsid w:val="000B55AC"/>
    <w:rsid w:val="000B740D"/>
    <w:rsid w:val="000C1FB4"/>
    <w:rsid w:val="000C5B9C"/>
    <w:rsid w:val="000C6AA6"/>
    <w:rsid w:val="000D0747"/>
    <w:rsid w:val="000D0AB8"/>
    <w:rsid w:val="000D0E50"/>
    <w:rsid w:val="000D73FE"/>
    <w:rsid w:val="000E3B14"/>
    <w:rsid w:val="000E4F5E"/>
    <w:rsid w:val="000E5203"/>
    <w:rsid w:val="000E68DE"/>
    <w:rsid w:val="000E73CF"/>
    <w:rsid w:val="000F12D7"/>
    <w:rsid w:val="000F3462"/>
    <w:rsid w:val="000F4688"/>
    <w:rsid w:val="000F529E"/>
    <w:rsid w:val="000F6709"/>
    <w:rsid w:val="000F6819"/>
    <w:rsid w:val="001011F4"/>
    <w:rsid w:val="00101559"/>
    <w:rsid w:val="00105602"/>
    <w:rsid w:val="00106979"/>
    <w:rsid w:val="00106ECC"/>
    <w:rsid w:val="0011082F"/>
    <w:rsid w:val="0011399A"/>
    <w:rsid w:val="00113B56"/>
    <w:rsid w:val="001158C5"/>
    <w:rsid w:val="00115EFB"/>
    <w:rsid w:val="00116EDB"/>
    <w:rsid w:val="00121133"/>
    <w:rsid w:val="0012142E"/>
    <w:rsid w:val="001215B9"/>
    <w:rsid w:val="0012238A"/>
    <w:rsid w:val="001232A5"/>
    <w:rsid w:val="001259D5"/>
    <w:rsid w:val="00130C4F"/>
    <w:rsid w:val="00132D52"/>
    <w:rsid w:val="00134A90"/>
    <w:rsid w:val="00136410"/>
    <w:rsid w:val="00137305"/>
    <w:rsid w:val="001378FD"/>
    <w:rsid w:val="00137A26"/>
    <w:rsid w:val="00137C92"/>
    <w:rsid w:val="00140F08"/>
    <w:rsid w:val="00142C78"/>
    <w:rsid w:val="001455DB"/>
    <w:rsid w:val="00151651"/>
    <w:rsid w:val="00160782"/>
    <w:rsid w:val="00160F51"/>
    <w:rsid w:val="001645B8"/>
    <w:rsid w:val="00164F95"/>
    <w:rsid w:val="00166419"/>
    <w:rsid w:val="00171793"/>
    <w:rsid w:val="001737FC"/>
    <w:rsid w:val="001739D2"/>
    <w:rsid w:val="00175096"/>
    <w:rsid w:val="001776FF"/>
    <w:rsid w:val="00181BD7"/>
    <w:rsid w:val="001825EA"/>
    <w:rsid w:val="00184CCF"/>
    <w:rsid w:val="0018546D"/>
    <w:rsid w:val="0018795C"/>
    <w:rsid w:val="00192BD6"/>
    <w:rsid w:val="0019472D"/>
    <w:rsid w:val="001A2DAD"/>
    <w:rsid w:val="001A3A2D"/>
    <w:rsid w:val="001A6613"/>
    <w:rsid w:val="001B1BE0"/>
    <w:rsid w:val="001B4290"/>
    <w:rsid w:val="001B6A7C"/>
    <w:rsid w:val="001C6450"/>
    <w:rsid w:val="001C6BDE"/>
    <w:rsid w:val="001C770B"/>
    <w:rsid w:val="001D2996"/>
    <w:rsid w:val="001D3988"/>
    <w:rsid w:val="001D5315"/>
    <w:rsid w:val="001D66E1"/>
    <w:rsid w:val="001E4AE2"/>
    <w:rsid w:val="001E6AF6"/>
    <w:rsid w:val="001E7DA2"/>
    <w:rsid w:val="001F0339"/>
    <w:rsid w:val="001F3634"/>
    <w:rsid w:val="001F4AE6"/>
    <w:rsid w:val="001F6DA9"/>
    <w:rsid w:val="00201F8B"/>
    <w:rsid w:val="00204EE4"/>
    <w:rsid w:val="00205DFB"/>
    <w:rsid w:val="00213142"/>
    <w:rsid w:val="002158D2"/>
    <w:rsid w:val="00223CB2"/>
    <w:rsid w:val="00224BCB"/>
    <w:rsid w:val="00225551"/>
    <w:rsid w:val="002316F8"/>
    <w:rsid w:val="00232190"/>
    <w:rsid w:val="002363CB"/>
    <w:rsid w:val="00237A72"/>
    <w:rsid w:val="00237E11"/>
    <w:rsid w:val="00240CB1"/>
    <w:rsid w:val="00242756"/>
    <w:rsid w:val="002433B4"/>
    <w:rsid w:val="0025113A"/>
    <w:rsid w:val="00257888"/>
    <w:rsid w:val="002579F2"/>
    <w:rsid w:val="002620B3"/>
    <w:rsid w:val="00262DC5"/>
    <w:rsid w:val="00263147"/>
    <w:rsid w:val="0026578D"/>
    <w:rsid w:val="00267EB4"/>
    <w:rsid w:val="00270E6B"/>
    <w:rsid w:val="00273DAF"/>
    <w:rsid w:val="0027567A"/>
    <w:rsid w:val="002776D0"/>
    <w:rsid w:val="00284AB3"/>
    <w:rsid w:val="002908B9"/>
    <w:rsid w:val="002928CA"/>
    <w:rsid w:val="0029675A"/>
    <w:rsid w:val="002A2591"/>
    <w:rsid w:val="002A2825"/>
    <w:rsid w:val="002A59B3"/>
    <w:rsid w:val="002A645F"/>
    <w:rsid w:val="002B01BD"/>
    <w:rsid w:val="002B068D"/>
    <w:rsid w:val="002B1507"/>
    <w:rsid w:val="002B5203"/>
    <w:rsid w:val="002B6557"/>
    <w:rsid w:val="002B659D"/>
    <w:rsid w:val="002C2975"/>
    <w:rsid w:val="002C38C1"/>
    <w:rsid w:val="002C4901"/>
    <w:rsid w:val="002C7C6B"/>
    <w:rsid w:val="002D446F"/>
    <w:rsid w:val="002E1467"/>
    <w:rsid w:val="002E4590"/>
    <w:rsid w:val="002E4F66"/>
    <w:rsid w:val="002F1343"/>
    <w:rsid w:val="002F7006"/>
    <w:rsid w:val="00301A70"/>
    <w:rsid w:val="0030399F"/>
    <w:rsid w:val="00303D15"/>
    <w:rsid w:val="00305E15"/>
    <w:rsid w:val="00305E78"/>
    <w:rsid w:val="0030706D"/>
    <w:rsid w:val="00311F99"/>
    <w:rsid w:val="003123B2"/>
    <w:rsid w:val="00312E2C"/>
    <w:rsid w:val="003150DB"/>
    <w:rsid w:val="00321423"/>
    <w:rsid w:val="003231DA"/>
    <w:rsid w:val="00324C74"/>
    <w:rsid w:val="00325F12"/>
    <w:rsid w:val="00326DF6"/>
    <w:rsid w:val="00330035"/>
    <w:rsid w:val="003302EB"/>
    <w:rsid w:val="00331523"/>
    <w:rsid w:val="00331628"/>
    <w:rsid w:val="00334F80"/>
    <w:rsid w:val="003366E6"/>
    <w:rsid w:val="0033747B"/>
    <w:rsid w:val="0033795E"/>
    <w:rsid w:val="00340A65"/>
    <w:rsid w:val="0034285A"/>
    <w:rsid w:val="00342973"/>
    <w:rsid w:val="003443C7"/>
    <w:rsid w:val="00344B36"/>
    <w:rsid w:val="0034510E"/>
    <w:rsid w:val="00346490"/>
    <w:rsid w:val="00346B86"/>
    <w:rsid w:val="00347AC9"/>
    <w:rsid w:val="00350C48"/>
    <w:rsid w:val="003513DD"/>
    <w:rsid w:val="003518D4"/>
    <w:rsid w:val="00352628"/>
    <w:rsid w:val="00352CE1"/>
    <w:rsid w:val="00354008"/>
    <w:rsid w:val="00357CC8"/>
    <w:rsid w:val="003663D4"/>
    <w:rsid w:val="00370C18"/>
    <w:rsid w:val="00372226"/>
    <w:rsid w:val="00372548"/>
    <w:rsid w:val="00373963"/>
    <w:rsid w:val="00376ECD"/>
    <w:rsid w:val="003803E8"/>
    <w:rsid w:val="003815DC"/>
    <w:rsid w:val="00386828"/>
    <w:rsid w:val="00386B2E"/>
    <w:rsid w:val="00387645"/>
    <w:rsid w:val="0039098E"/>
    <w:rsid w:val="003928B6"/>
    <w:rsid w:val="0039593D"/>
    <w:rsid w:val="003A1849"/>
    <w:rsid w:val="003A4158"/>
    <w:rsid w:val="003A57E2"/>
    <w:rsid w:val="003A5A43"/>
    <w:rsid w:val="003A6FC2"/>
    <w:rsid w:val="003B14C4"/>
    <w:rsid w:val="003B239E"/>
    <w:rsid w:val="003B254F"/>
    <w:rsid w:val="003B6DC5"/>
    <w:rsid w:val="003B6FCF"/>
    <w:rsid w:val="003B7F98"/>
    <w:rsid w:val="003C1EF2"/>
    <w:rsid w:val="003C3182"/>
    <w:rsid w:val="003C505B"/>
    <w:rsid w:val="003D3216"/>
    <w:rsid w:val="003D4EE4"/>
    <w:rsid w:val="003D5FD2"/>
    <w:rsid w:val="003E1026"/>
    <w:rsid w:val="003E2FD7"/>
    <w:rsid w:val="003E56DA"/>
    <w:rsid w:val="003F4897"/>
    <w:rsid w:val="003F5B05"/>
    <w:rsid w:val="003F5E47"/>
    <w:rsid w:val="003F785E"/>
    <w:rsid w:val="00400359"/>
    <w:rsid w:val="00402CB9"/>
    <w:rsid w:val="00402EC1"/>
    <w:rsid w:val="004048D0"/>
    <w:rsid w:val="00407A2D"/>
    <w:rsid w:val="00412322"/>
    <w:rsid w:val="00412E5E"/>
    <w:rsid w:val="0041480F"/>
    <w:rsid w:val="004205B8"/>
    <w:rsid w:val="00426436"/>
    <w:rsid w:val="00426B6B"/>
    <w:rsid w:val="00426F59"/>
    <w:rsid w:val="004307F0"/>
    <w:rsid w:val="0043080B"/>
    <w:rsid w:val="0043267E"/>
    <w:rsid w:val="004334E2"/>
    <w:rsid w:val="004350BC"/>
    <w:rsid w:val="00436999"/>
    <w:rsid w:val="00436C3D"/>
    <w:rsid w:val="00436EF4"/>
    <w:rsid w:val="00437476"/>
    <w:rsid w:val="004428E9"/>
    <w:rsid w:val="0044445E"/>
    <w:rsid w:val="00444549"/>
    <w:rsid w:val="00446C16"/>
    <w:rsid w:val="00453100"/>
    <w:rsid w:val="004553F3"/>
    <w:rsid w:val="00455EE9"/>
    <w:rsid w:val="004601A2"/>
    <w:rsid w:val="00460C2B"/>
    <w:rsid w:val="00461B78"/>
    <w:rsid w:val="00462DC2"/>
    <w:rsid w:val="00464B79"/>
    <w:rsid w:val="00465F9D"/>
    <w:rsid w:val="004663B7"/>
    <w:rsid w:val="00467DD0"/>
    <w:rsid w:val="00470A0E"/>
    <w:rsid w:val="00476B51"/>
    <w:rsid w:val="00477317"/>
    <w:rsid w:val="004801C7"/>
    <w:rsid w:val="00480E91"/>
    <w:rsid w:val="004812EE"/>
    <w:rsid w:val="00481AEE"/>
    <w:rsid w:val="00481E2D"/>
    <w:rsid w:val="00481F44"/>
    <w:rsid w:val="004826F9"/>
    <w:rsid w:val="00482D61"/>
    <w:rsid w:val="00483213"/>
    <w:rsid w:val="00483257"/>
    <w:rsid w:val="00487607"/>
    <w:rsid w:val="00487D0B"/>
    <w:rsid w:val="00487E32"/>
    <w:rsid w:val="004917C1"/>
    <w:rsid w:val="004925D0"/>
    <w:rsid w:val="00496E3F"/>
    <w:rsid w:val="004A1F59"/>
    <w:rsid w:val="004A2506"/>
    <w:rsid w:val="004A46E4"/>
    <w:rsid w:val="004A5160"/>
    <w:rsid w:val="004A55E9"/>
    <w:rsid w:val="004B440A"/>
    <w:rsid w:val="004B76AD"/>
    <w:rsid w:val="004C1022"/>
    <w:rsid w:val="004C20D6"/>
    <w:rsid w:val="004C4F2A"/>
    <w:rsid w:val="004C5587"/>
    <w:rsid w:val="004C5995"/>
    <w:rsid w:val="004C5D47"/>
    <w:rsid w:val="004C60E7"/>
    <w:rsid w:val="004C6F1C"/>
    <w:rsid w:val="004D26DD"/>
    <w:rsid w:val="004D33FD"/>
    <w:rsid w:val="004D414C"/>
    <w:rsid w:val="004D4FB2"/>
    <w:rsid w:val="004E177C"/>
    <w:rsid w:val="004E3DB5"/>
    <w:rsid w:val="004E55C7"/>
    <w:rsid w:val="004E5973"/>
    <w:rsid w:val="004E5ECF"/>
    <w:rsid w:val="004F4CE4"/>
    <w:rsid w:val="00501664"/>
    <w:rsid w:val="005016F6"/>
    <w:rsid w:val="00503330"/>
    <w:rsid w:val="005034F8"/>
    <w:rsid w:val="00503BF1"/>
    <w:rsid w:val="00504A3F"/>
    <w:rsid w:val="00510B96"/>
    <w:rsid w:val="005117B2"/>
    <w:rsid w:val="00511BE0"/>
    <w:rsid w:val="005152FC"/>
    <w:rsid w:val="0051629A"/>
    <w:rsid w:val="00517680"/>
    <w:rsid w:val="005205C6"/>
    <w:rsid w:val="0052797D"/>
    <w:rsid w:val="00530F09"/>
    <w:rsid w:val="00533B2E"/>
    <w:rsid w:val="00534DA8"/>
    <w:rsid w:val="00536F61"/>
    <w:rsid w:val="0054366A"/>
    <w:rsid w:val="00547254"/>
    <w:rsid w:val="00550E06"/>
    <w:rsid w:val="00552658"/>
    <w:rsid w:val="00555718"/>
    <w:rsid w:val="0055739F"/>
    <w:rsid w:val="0056658E"/>
    <w:rsid w:val="00566E8E"/>
    <w:rsid w:val="00571A1D"/>
    <w:rsid w:val="00573012"/>
    <w:rsid w:val="005773DC"/>
    <w:rsid w:val="005811C7"/>
    <w:rsid w:val="00582695"/>
    <w:rsid w:val="00582AD0"/>
    <w:rsid w:val="00582BD3"/>
    <w:rsid w:val="00593A0F"/>
    <w:rsid w:val="00594F8C"/>
    <w:rsid w:val="0059747F"/>
    <w:rsid w:val="00597F83"/>
    <w:rsid w:val="005A0285"/>
    <w:rsid w:val="005A0E9D"/>
    <w:rsid w:val="005A56CD"/>
    <w:rsid w:val="005A6031"/>
    <w:rsid w:val="005A643D"/>
    <w:rsid w:val="005B02FC"/>
    <w:rsid w:val="005B25CB"/>
    <w:rsid w:val="005B29AC"/>
    <w:rsid w:val="005B368A"/>
    <w:rsid w:val="005B4C3A"/>
    <w:rsid w:val="005B4DFE"/>
    <w:rsid w:val="005B5187"/>
    <w:rsid w:val="005B5FD9"/>
    <w:rsid w:val="005C058A"/>
    <w:rsid w:val="005C395B"/>
    <w:rsid w:val="005C52B8"/>
    <w:rsid w:val="005C5A0E"/>
    <w:rsid w:val="005C7505"/>
    <w:rsid w:val="005C7DB1"/>
    <w:rsid w:val="005D0F8D"/>
    <w:rsid w:val="005D233A"/>
    <w:rsid w:val="005D309D"/>
    <w:rsid w:val="005E2364"/>
    <w:rsid w:val="005E4C42"/>
    <w:rsid w:val="005E6220"/>
    <w:rsid w:val="005F4C88"/>
    <w:rsid w:val="005F66FA"/>
    <w:rsid w:val="005F71F2"/>
    <w:rsid w:val="006031E1"/>
    <w:rsid w:val="00604057"/>
    <w:rsid w:val="0060486A"/>
    <w:rsid w:val="006069F4"/>
    <w:rsid w:val="00607FAC"/>
    <w:rsid w:val="00610495"/>
    <w:rsid w:val="00617A18"/>
    <w:rsid w:val="00620614"/>
    <w:rsid w:val="00624325"/>
    <w:rsid w:val="006244CD"/>
    <w:rsid w:val="0062754A"/>
    <w:rsid w:val="00632CA6"/>
    <w:rsid w:val="00633C22"/>
    <w:rsid w:val="00634D7B"/>
    <w:rsid w:val="00634EB7"/>
    <w:rsid w:val="00636780"/>
    <w:rsid w:val="006367DC"/>
    <w:rsid w:val="00636F8C"/>
    <w:rsid w:val="00637102"/>
    <w:rsid w:val="006375D9"/>
    <w:rsid w:val="00637DDE"/>
    <w:rsid w:val="00640496"/>
    <w:rsid w:val="00641205"/>
    <w:rsid w:val="00650FD5"/>
    <w:rsid w:val="00657784"/>
    <w:rsid w:val="00657AEA"/>
    <w:rsid w:val="00670CB8"/>
    <w:rsid w:val="006734CA"/>
    <w:rsid w:val="0067387A"/>
    <w:rsid w:val="00675E13"/>
    <w:rsid w:val="006764C9"/>
    <w:rsid w:val="00682499"/>
    <w:rsid w:val="006838CA"/>
    <w:rsid w:val="00683A2A"/>
    <w:rsid w:val="006842B4"/>
    <w:rsid w:val="00684753"/>
    <w:rsid w:val="00685C35"/>
    <w:rsid w:val="00686C34"/>
    <w:rsid w:val="00692B10"/>
    <w:rsid w:val="0069350F"/>
    <w:rsid w:val="0069629A"/>
    <w:rsid w:val="006A0728"/>
    <w:rsid w:val="006A090D"/>
    <w:rsid w:val="006A2BBA"/>
    <w:rsid w:val="006A3217"/>
    <w:rsid w:val="006A3976"/>
    <w:rsid w:val="006A3B55"/>
    <w:rsid w:val="006A6E01"/>
    <w:rsid w:val="006A7ECF"/>
    <w:rsid w:val="006B1610"/>
    <w:rsid w:val="006B5C95"/>
    <w:rsid w:val="006B5F8F"/>
    <w:rsid w:val="006B72F5"/>
    <w:rsid w:val="006B7CB8"/>
    <w:rsid w:val="006C4D99"/>
    <w:rsid w:val="006C5383"/>
    <w:rsid w:val="006C53CA"/>
    <w:rsid w:val="006D176F"/>
    <w:rsid w:val="006D36EB"/>
    <w:rsid w:val="006D6D05"/>
    <w:rsid w:val="006E192F"/>
    <w:rsid w:val="006E1AC5"/>
    <w:rsid w:val="006E1C7E"/>
    <w:rsid w:val="006E3218"/>
    <w:rsid w:val="006E5388"/>
    <w:rsid w:val="006E5F47"/>
    <w:rsid w:val="006F4253"/>
    <w:rsid w:val="006F4348"/>
    <w:rsid w:val="006F5491"/>
    <w:rsid w:val="006F6930"/>
    <w:rsid w:val="006F77DF"/>
    <w:rsid w:val="007002B0"/>
    <w:rsid w:val="007014B2"/>
    <w:rsid w:val="00703EC2"/>
    <w:rsid w:val="00705BC0"/>
    <w:rsid w:val="00711B9A"/>
    <w:rsid w:val="00720DBA"/>
    <w:rsid w:val="007213E4"/>
    <w:rsid w:val="007224EC"/>
    <w:rsid w:val="00722765"/>
    <w:rsid w:val="0072330D"/>
    <w:rsid w:val="007233E6"/>
    <w:rsid w:val="0072477A"/>
    <w:rsid w:val="00725E44"/>
    <w:rsid w:val="00732EF0"/>
    <w:rsid w:val="00733C72"/>
    <w:rsid w:val="007343F0"/>
    <w:rsid w:val="00735879"/>
    <w:rsid w:val="00736FB8"/>
    <w:rsid w:val="00753E10"/>
    <w:rsid w:val="00754513"/>
    <w:rsid w:val="00754641"/>
    <w:rsid w:val="00755327"/>
    <w:rsid w:val="00755AEE"/>
    <w:rsid w:val="007567D1"/>
    <w:rsid w:val="00762A8F"/>
    <w:rsid w:val="00762AD2"/>
    <w:rsid w:val="00762B59"/>
    <w:rsid w:val="00764C43"/>
    <w:rsid w:val="007650D3"/>
    <w:rsid w:val="0076679B"/>
    <w:rsid w:val="00770DD7"/>
    <w:rsid w:val="00774814"/>
    <w:rsid w:val="00776705"/>
    <w:rsid w:val="00777FEF"/>
    <w:rsid w:val="00784416"/>
    <w:rsid w:val="007849B2"/>
    <w:rsid w:val="00784ECA"/>
    <w:rsid w:val="00785B16"/>
    <w:rsid w:val="00785CF5"/>
    <w:rsid w:val="0078759D"/>
    <w:rsid w:val="00790588"/>
    <w:rsid w:val="00790BB2"/>
    <w:rsid w:val="00793AB5"/>
    <w:rsid w:val="007B1294"/>
    <w:rsid w:val="007B3025"/>
    <w:rsid w:val="007B726B"/>
    <w:rsid w:val="007B7817"/>
    <w:rsid w:val="007C085D"/>
    <w:rsid w:val="007C5726"/>
    <w:rsid w:val="007C65CF"/>
    <w:rsid w:val="007C6825"/>
    <w:rsid w:val="007C706A"/>
    <w:rsid w:val="007C7962"/>
    <w:rsid w:val="007D5490"/>
    <w:rsid w:val="007D5D27"/>
    <w:rsid w:val="007E0ABF"/>
    <w:rsid w:val="007E4C4D"/>
    <w:rsid w:val="007E7ECA"/>
    <w:rsid w:val="007F0C72"/>
    <w:rsid w:val="007F325E"/>
    <w:rsid w:val="007F63C1"/>
    <w:rsid w:val="007F6E60"/>
    <w:rsid w:val="007F78BD"/>
    <w:rsid w:val="008023FA"/>
    <w:rsid w:val="00802A4A"/>
    <w:rsid w:val="00802E15"/>
    <w:rsid w:val="00811B49"/>
    <w:rsid w:val="00813103"/>
    <w:rsid w:val="008142B0"/>
    <w:rsid w:val="0081550F"/>
    <w:rsid w:val="00822CD4"/>
    <w:rsid w:val="00823A09"/>
    <w:rsid w:val="0082509E"/>
    <w:rsid w:val="00826924"/>
    <w:rsid w:val="0083065D"/>
    <w:rsid w:val="00834CCF"/>
    <w:rsid w:val="00841BBD"/>
    <w:rsid w:val="00844218"/>
    <w:rsid w:val="0084479E"/>
    <w:rsid w:val="00846871"/>
    <w:rsid w:val="00851FCC"/>
    <w:rsid w:val="0085204B"/>
    <w:rsid w:val="008520FE"/>
    <w:rsid w:val="00857D1F"/>
    <w:rsid w:val="00861E26"/>
    <w:rsid w:val="0086566C"/>
    <w:rsid w:val="00865A6B"/>
    <w:rsid w:val="00866973"/>
    <w:rsid w:val="00866F1B"/>
    <w:rsid w:val="008762F7"/>
    <w:rsid w:val="00883F56"/>
    <w:rsid w:val="00885E52"/>
    <w:rsid w:val="008A009E"/>
    <w:rsid w:val="008A23E2"/>
    <w:rsid w:val="008A2887"/>
    <w:rsid w:val="008B2805"/>
    <w:rsid w:val="008B4B96"/>
    <w:rsid w:val="008B6287"/>
    <w:rsid w:val="008C2895"/>
    <w:rsid w:val="008C3649"/>
    <w:rsid w:val="008D000A"/>
    <w:rsid w:val="008D006D"/>
    <w:rsid w:val="008D4F9A"/>
    <w:rsid w:val="008D6C35"/>
    <w:rsid w:val="008F1A0A"/>
    <w:rsid w:val="008F35F4"/>
    <w:rsid w:val="008F4E7B"/>
    <w:rsid w:val="00902344"/>
    <w:rsid w:val="0090545B"/>
    <w:rsid w:val="00907758"/>
    <w:rsid w:val="009102EA"/>
    <w:rsid w:val="0091100D"/>
    <w:rsid w:val="00916066"/>
    <w:rsid w:val="00916873"/>
    <w:rsid w:val="00917BC5"/>
    <w:rsid w:val="00917DE7"/>
    <w:rsid w:val="00922B32"/>
    <w:rsid w:val="0092539D"/>
    <w:rsid w:val="00931686"/>
    <w:rsid w:val="0093171F"/>
    <w:rsid w:val="009343D8"/>
    <w:rsid w:val="009358F7"/>
    <w:rsid w:val="00935A19"/>
    <w:rsid w:val="009364FE"/>
    <w:rsid w:val="00936501"/>
    <w:rsid w:val="0094002E"/>
    <w:rsid w:val="00941DBD"/>
    <w:rsid w:val="00942615"/>
    <w:rsid w:val="00943EFE"/>
    <w:rsid w:val="00945158"/>
    <w:rsid w:val="00945933"/>
    <w:rsid w:val="00946037"/>
    <w:rsid w:val="0095135D"/>
    <w:rsid w:val="0095190D"/>
    <w:rsid w:val="00954860"/>
    <w:rsid w:val="009548FD"/>
    <w:rsid w:val="00956F65"/>
    <w:rsid w:val="009579AB"/>
    <w:rsid w:val="00960F26"/>
    <w:rsid w:val="00961367"/>
    <w:rsid w:val="00961E51"/>
    <w:rsid w:val="009669C9"/>
    <w:rsid w:val="009676C0"/>
    <w:rsid w:val="0097347A"/>
    <w:rsid w:val="00974BAA"/>
    <w:rsid w:val="00975B0D"/>
    <w:rsid w:val="00983B2B"/>
    <w:rsid w:val="00984236"/>
    <w:rsid w:val="0098532E"/>
    <w:rsid w:val="00985BFA"/>
    <w:rsid w:val="0099078E"/>
    <w:rsid w:val="00991898"/>
    <w:rsid w:val="009927A8"/>
    <w:rsid w:val="009955FC"/>
    <w:rsid w:val="00995A26"/>
    <w:rsid w:val="009A32AE"/>
    <w:rsid w:val="009A6CFD"/>
    <w:rsid w:val="009A7EEB"/>
    <w:rsid w:val="009B23DB"/>
    <w:rsid w:val="009B323B"/>
    <w:rsid w:val="009B3458"/>
    <w:rsid w:val="009B55E1"/>
    <w:rsid w:val="009C3A4E"/>
    <w:rsid w:val="009C7EDC"/>
    <w:rsid w:val="009D2739"/>
    <w:rsid w:val="009D481B"/>
    <w:rsid w:val="009D5E18"/>
    <w:rsid w:val="009D6CEF"/>
    <w:rsid w:val="009D794B"/>
    <w:rsid w:val="009E0414"/>
    <w:rsid w:val="009E2044"/>
    <w:rsid w:val="009E22B1"/>
    <w:rsid w:val="009E3609"/>
    <w:rsid w:val="009E464F"/>
    <w:rsid w:val="009E58F1"/>
    <w:rsid w:val="009F0A25"/>
    <w:rsid w:val="009F0B38"/>
    <w:rsid w:val="009F4AC0"/>
    <w:rsid w:val="009F4F06"/>
    <w:rsid w:val="009F61A8"/>
    <w:rsid w:val="00A00340"/>
    <w:rsid w:val="00A025BF"/>
    <w:rsid w:val="00A03A49"/>
    <w:rsid w:val="00A11AD2"/>
    <w:rsid w:val="00A1493E"/>
    <w:rsid w:val="00A22F79"/>
    <w:rsid w:val="00A24AD9"/>
    <w:rsid w:val="00A27B32"/>
    <w:rsid w:val="00A31E86"/>
    <w:rsid w:val="00A3467B"/>
    <w:rsid w:val="00A35F59"/>
    <w:rsid w:val="00A507B5"/>
    <w:rsid w:val="00A5378E"/>
    <w:rsid w:val="00A54CBA"/>
    <w:rsid w:val="00A60CEC"/>
    <w:rsid w:val="00A6758B"/>
    <w:rsid w:val="00A709CA"/>
    <w:rsid w:val="00A76F9D"/>
    <w:rsid w:val="00A80693"/>
    <w:rsid w:val="00A8185A"/>
    <w:rsid w:val="00A82C4E"/>
    <w:rsid w:val="00A834E9"/>
    <w:rsid w:val="00A83A57"/>
    <w:rsid w:val="00A83BDE"/>
    <w:rsid w:val="00A94F8C"/>
    <w:rsid w:val="00A95088"/>
    <w:rsid w:val="00A95D7D"/>
    <w:rsid w:val="00A973A1"/>
    <w:rsid w:val="00AA00B3"/>
    <w:rsid w:val="00AA193B"/>
    <w:rsid w:val="00AA2EA5"/>
    <w:rsid w:val="00AA363E"/>
    <w:rsid w:val="00AA4DBC"/>
    <w:rsid w:val="00AB0169"/>
    <w:rsid w:val="00AB1211"/>
    <w:rsid w:val="00AB5548"/>
    <w:rsid w:val="00AB737B"/>
    <w:rsid w:val="00AC188D"/>
    <w:rsid w:val="00AC30AB"/>
    <w:rsid w:val="00AC32DA"/>
    <w:rsid w:val="00AC61A3"/>
    <w:rsid w:val="00AD0394"/>
    <w:rsid w:val="00AD101B"/>
    <w:rsid w:val="00AD11CD"/>
    <w:rsid w:val="00AD4A61"/>
    <w:rsid w:val="00AE1F37"/>
    <w:rsid w:val="00AE2792"/>
    <w:rsid w:val="00AE3849"/>
    <w:rsid w:val="00AE73A2"/>
    <w:rsid w:val="00AF3889"/>
    <w:rsid w:val="00AF47DC"/>
    <w:rsid w:val="00AF47E2"/>
    <w:rsid w:val="00AF61D4"/>
    <w:rsid w:val="00AF65A1"/>
    <w:rsid w:val="00AF6E89"/>
    <w:rsid w:val="00B000AC"/>
    <w:rsid w:val="00B023D9"/>
    <w:rsid w:val="00B14230"/>
    <w:rsid w:val="00B157E0"/>
    <w:rsid w:val="00B172D9"/>
    <w:rsid w:val="00B20E34"/>
    <w:rsid w:val="00B23B13"/>
    <w:rsid w:val="00B249F0"/>
    <w:rsid w:val="00B24A9E"/>
    <w:rsid w:val="00B25071"/>
    <w:rsid w:val="00B3183D"/>
    <w:rsid w:val="00B3363D"/>
    <w:rsid w:val="00B34100"/>
    <w:rsid w:val="00B357A5"/>
    <w:rsid w:val="00B360FC"/>
    <w:rsid w:val="00B37694"/>
    <w:rsid w:val="00B37806"/>
    <w:rsid w:val="00B40C1A"/>
    <w:rsid w:val="00B410E1"/>
    <w:rsid w:val="00B42E80"/>
    <w:rsid w:val="00B43F7F"/>
    <w:rsid w:val="00B4762A"/>
    <w:rsid w:val="00B531D7"/>
    <w:rsid w:val="00B55AF5"/>
    <w:rsid w:val="00B56543"/>
    <w:rsid w:val="00B577B6"/>
    <w:rsid w:val="00B651CE"/>
    <w:rsid w:val="00B65568"/>
    <w:rsid w:val="00B66321"/>
    <w:rsid w:val="00B6642A"/>
    <w:rsid w:val="00B6736C"/>
    <w:rsid w:val="00B70367"/>
    <w:rsid w:val="00B72AD2"/>
    <w:rsid w:val="00B75EA7"/>
    <w:rsid w:val="00B76DBE"/>
    <w:rsid w:val="00B80BEC"/>
    <w:rsid w:val="00B83A6B"/>
    <w:rsid w:val="00B84250"/>
    <w:rsid w:val="00B86162"/>
    <w:rsid w:val="00B87C8E"/>
    <w:rsid w:val="00B902CC"/>
    <w:rsid w:val="00B914FD"/>
    <w:rsid w:val="00B92C56"/>
    <w:rsid w:val="00BA142E"/>
    <w:rsid w:val="00BA45A8"/>
    <w:rsid w:val="00BA605A"/>
    <w:rsid w:val="00BB5A9F"/>
    <w:rsid w:val="00BB6F7E"/>
    <w:rsid w:val="00BB745B"/>
    <w:rsid w:val="00BC08FB"/>
    <w:rsid w:val="00BC0FAE"/>
    <w:rsid w:val="00BC5839"/>
    <w:rsid w:val="00BC6138"/>
    <w:rsid w:val="00BC7E67"/>
    <w:rsid w:val="00BD06F1"/>
    <w:rsid w:val="00BD1B7C"/>
    <w:rsid w:val="00BD28F4"/>
    <w:rsid w:val="00BD450B"/>
    <w:rsid w:val="00BE04DD"/>
    <w:rsid w:val="00BE085D"/>
    <w:rsid w:val="00BE1F04"/>
    <w:rsid w:val="00BF0F80"/>
    <w:rsid w:val="00BF1DE2"/>
    <w:rsid w:val="00BF46C8"/>
    <w:rsid w:val="00BF5DA3"/>
    <w:rsid w:val="00C003FC"/>
    <w:rsid w:val="00C0045F"/>
    <w:rsid w:val="00C01993"/>
    <w:rsid w:val="00C04FA3"/>
    <w:rsid w:val="00C0584B"/>
    <w:rsid w:val="00C06B1E"/>
    <w:rsid w:val="00C14131"/>
    <w:rsid w:val="00C178A7"/>
    <w:rsid w:val="00C20761"/>
    <w:rsid w:val="00C21234"/>
    <w:rsid w:val="00C2291A"/>
    <w:rsid w:val="00C24F32"/>
    <w:rsid w:val="00C275C5"/>
    <w:rsid w:val="00C30650"/>
    <w:rsid w:val="00C31491"/>
    <w:rsid w:val="00C34967"/>
    <w:rsid w:val="00C37CF4"/>
    <w:rsid w:val="00C401B7"/>
    <w:rsid w:val="00C4057C"/>
    <w:rsid w:val="00C4091A"/>
    <w:rsid w:val="00C42EDB"/>
    <w:rsid w:val="00C4502E"/>
    <w:rsid w:val="00C46A40"/>
    <w:rsid w:val="00C4700B"/>
    <w:rsid w:val="00C51B2A"/>
    <w:rsid w:val="00C54B8E"/>
    <w:rsid w:val="00C57126"/>
    <w:rsid w:val="00C60E2B"/>
    <w:rsid w:val="00C61C6B"/>
    <w:rsid w:val="00C64BF4"/>
    <w:rsid w:val="00C652B2"/>
    <w:rsid w:val="00C67244"/>
    <w:rsid w:val="00C67578"/>
    <w:rsid w:val="00C676A5"/>
    <w:rsid w:val="00C711A4"/>
    <w:rsid w:val="00C72524"/>
    <w:rsid w:val="00C72574"/>
    <w:rsid w:val="00C758BC"/>
    <w:rsid w:val="00C76230"/>
    <w:rsid w:val="00C7670D"/>
    <w:rsid w:val="00C76F87"/>
    <w:rsid w:val="00C77D9B"/>
    <w:rsid w:val="00C81A2B"/>
    <w:rsid w:val="00C81AE2"/>
    <w:rsid w:val="00C824D4"/>
    <w:rsid w:val="00C852B0"/>
    <w:rsid w:val="00C87DB0"/>
    <w:rsid w:val="00C90404"/>
    <w:rsid w:val="00C92F63"/>
    <w:rsid w:val="00C94DB3"/>
    <w:rsid w:val="00C94DD2"/>
    <w:rsid w:val="00C969B7"/>
    <w:rsid w:val="00C97421"/>
    <w:rsid w:val="00CA3675"/>
    <w:rsid w:val="00CA6F08"/>
    <w:rsid w:val="00CB31B2"/>
    <w:rsid w:val="00CB3678"/>
    <w:rsid w:val="00CB36FD"/>
    <w:rsid w:val="00CB51A8"/>
    <w:rsid w:val="00CB74F0"/>
    <w:rsid w:val="00CB7F27"/>
    <w:rsid w:val="00CD4F1D"/>
    <w:rsid w:val="00CD5693"/>
    <w:rsid w:val="00CD6E6D"/>
    <w:rsid w:val="00CD7BBA"/>
    <w:rsid w:val="00CD7ED6"/>
    <w:rsid w:val="00CE0714"/>
    <w:rsid w:val="00CE24A8"/>
    <w:rsid w:val="00CF07A2"/>
    <w:rsid w:val="00CF478E"/>
    <w:rsid w:val="00CF762F"/>
    <w:rsid w:val="00D01A99"/>
    <w:rsid w:val="00D07438"/>
    <w:rsid w:val="00D1084F"/>
    <w:rsid w:val="00D10F6A"/>
    <w:rsid w:val="00D141E3"/>
    <w:rsid w:val="00D14A54"/>
    <w:rsid w:val="00D15208"/>
    <w:rsid w:val="00D165B5"/>
    <w:rsid w:val="00D16920"/>
    <w:rsid w:val="00D17015"/>
    <w:rsid w:val="00D21D39"/>
    <w:rsid w:val="00D227F0"/>
    <w:rsid w:val="00D231C5"/>
    <w:rsid w:val="00D26377"/>
    <w:rsid w:val="00D30420"/>
    <w:rsid w:val="00D33A19"/>
    <w:rsid w:val="00D36829"/>
    <w:rsid w:val="00D479D2"/>
    <w:rsid w:val="00D513A6"/>
    <w:rsid w:val="00D54F61"/>
    <w:rsid w:val="00D57153"/>
    <w:rsid w:val="00D609C5"/>
    <w:rsid w:val="00D61592"/>
    <w:rsid w:val="00D62FFA"/>
    <w:rsid w:val="00D649F6"/>
    <w:rsid w:val="00D66411"/>
    <w:rsid w:val="00D66B69"/>
    <w:rsid w:val="00D7117C"/>
    <w:rsid w:val="00D71782"/>
    <w:rsid w:val="00D74EB3"/>
    <w:rsid w:val="00D803A7"/>
    <w:rsid w:val="00D8116A"/>
    <w:rsid w:val="00D82905"/>
    <w:rsid w:val="00D8371A"/>
    <w:rsid w:val="00D8461C"/>
    <w:rsid w:val="00D8520A"/>
    <w:rsid w:val="00D877E7"/>
    <w:rsid w:val="00D87BBD"/>
    <w:rsid w:val="00D914A7"/>
    <w:rsid w:val="00D928F6"/>
    <w:rsid w:val="00D94A44"/>
    <w:rsid w:val="00D971FE"/>
    <w:rsid w:val="00DA1C72"/>
    <w:rsid w:val="00DA3106"/>
    <w:rsid w:val="00DA3556"/>
    <w:rsid w:val="00DA5AC8"/>
    <w:rsid w:val="00DA61BC"/>
    <w:rsid w:val="00DB28BA"/>
    <w:rsid w:val="00DB2CFB"/>
    <w:rsid w:val="00DB5A19"/>
    <w:rsid w:val="00DB617E"/>
    <w:rsid w:val="00DC0EF6"/>
    <w:rsid w:val="00DC2F72"/>
    <w:rsid w:val="00DC4A00"/>
    <w:rsid w:val="00DD121D"/>
    <w:rsid w:val="00DD1DAD"/>
    <w:rsid w:val="00DD50D9"/>
    <w:rsid w:val="00DD52F4"/>
    <w:rsid w:val="00DE33FE"/>
    <w:rsid w:val="00DE4090"/>
    <w:rsid w:val="00DF1518"/>
    <w:rsid w:val="00DF2056"/>
    <w:rsid w:val="00DF3C82"/>
    <w:rsid w:val="00DF4DB2"/>
    <w:rsid w:val="00DF5833"/>
    <w:rsid w:val="00E002AC"/>
    <w:rsid w:val="00E00C15"/>
    <w:rsid w:val="00E00CD7"/>
    <w:rsid w:val="00E03B9C"/>
    <w:rsid w:val="00E03F16"/>
    <w:rsid w:val="00E07B41"/>
    <w:rsid w:val="00E11759"/>
    <w:rsid w:val="00E11B78"/>
    <w:rsid w:val="00E120FD"/>
    <w:rsid w:val="00E2096B"/>
    <w:rsid w:val="00E22383"/>
    <w:rsid w:val="00E243C2"/>
    <w:rsid w:val="00E247DF"/>
    <w:rsid w:val="00E25D71"/>
    <w:rsid w:val="00E25FD4"/>
    <w:rsid w:val="00E307AC"/>
    <w:rsid w:val="00E315AF"/>
    <w:rsid w:val="00E37244"/>
    <w:rsid w:val="00E3797E"/>
    <w:rsid w:val="00E418E8"/>
    <w:rsid w:val="00E4268E"/>
    <w:rsid w:val="00E43659"/>
    <w:rsid w:val="00E43B46"/>
    <w:rsid w:val="00E463F3"/>
    <w:rsid w:val="00E47938"/>
    <w:rsid w:val="00E53D28"/>
    <w:rsid w:val="00E54312"/>
    <w:rsid w:val="00E546D8"/>
    <w:rsid w:val="00E577A9"/>
    <w:rsid w:val="00E6161F"/>
    <w:rsid w:val="00E62950"/>
    <w:rsid w:val="00E6553C"/>
    <w:rsid w:val="00E664EA"/>
    <w:rsid w:val="00E67629"/>
    <w:rsid w:val="00E67921"/>
    <w:rsid w:val="00E770C0"/>
    <w:rsid w:val="00E771D2"/>
    <w:rsid w:val="00E80D75"/>
    <w:rsid w:val="00E82430"/>
    <w:rsid w:val="00E84812"/>
    <w:rsid w:val="00E86A96"/>
    <w:rsid w:val="00E90143"/>
    <w:rsid w:val="00E9087A"/>
    <w:rsid w:val="00E91F9E"/>
    <w:rsid w:val="00E9385C"/>
    <w:rsid w:val="00E9430D"/>
    <w:rsid w:val="00E96726"/>
    <w:rsid w:val="00EA01B8"/>
    <w:rsid w:val="00EA07A0"/>
    <w:rsid w:val="00EA0C45"/>
    <w:rsid w:val="00EA35A6"/>
    <w:rsid w:val="00EA5EAC"/>
    <w:rsid w:val="00EB34B3"/>
    <w:rsid w:val="00EB5CAB"/>
    <w:rsid w:val="00EB623A"/>
    <w:rsid w:val="00EB7B83"/>
    <w:rsid w:val="00EC096D"/>
    <w:rsid w:val="00EC65E6"/>
    <w:rsid w:val="00EE0D2B"/>
    <w:rsid w:val="00EE0F0A"/>
    <w:rsid w:val="00EE128C"/>
    <w:rsid w:val="00EE1717"/>
    <w:rsid w:val="00EE43D2"/>
    <w:rsid w:val="00EE598D"/>
    <w:rsid w:val="00EE6372"/>
    <w:rsid w:val="00EF1244"/>
    <w:rsid w:val="00EF4A43"/>
    <w:rsid w:val="00F00F5E"/>
    <w:rsid w:val="00F05E55"/>
    <w:rsid w:val="00F0796D"/>
    <w:rsid w:val="00F11F8F"/>
    <w:rsid w:val="00F12E66"/>
    <w:rsid w:val="00F14F84"/>
    <w:rsid w:val="00F15767"/>
    <w:rsid w:val="00F17FA2"/>
    <w:rsid w:val="00F22891"/>
    <w:rsid w:val="00F23EF0"/>
    <w:rsid w:val="00F24409"/>
    <w:rsid w:val="00F24D60"/>
    <w:rsid w:val="00F3075C"/>
    <w:rsid w:val="00F34B0C"/>
    <w:rsid w:val="00F42986"/>
    <w:rsid w:val="00F46A47"/>
    <w:rsid w:val="00F50E59"/>
    <w:rsid w:val="00F51630"/>
    <w:rsid w:val="00F5358D"/>
    <w:rsid w:val="00F578B3"/>
    <w:rsid w:val="00F602B5"/>
    <w:rsid w:val="00F60B92"/>
    <w:rsid w:val="00F61623"/>
    <w:rsid w:val="00F61A4A"/>
    <w:rsid w:val="00F63189"/>
    <w:rsid w:val="00F65644"/>
    <w:rsid w:val="00F66814"/>
    <w:rsid w:val="00F72850"/>
    <w:rsid w:val="00F73E8C"/>
    <w:rsid w:val="00F75743"/>
    <w:rsid w:val="00F77024"/>
    <w:rsid w:val="00F80EEE"/>
    <w:rsid w:val="00F83D42"/>
    <w:rsid w:val="00F85571"/>
    <w:rsid w:val="00F85CE8"/>
    <w:rsid w:val="00F9228B"/>
    <w:rsid w:val="00FA1BAD"/>
    <w:rsid w:val="00FA20DE"/>
    <w:rsid w:val="00FA33E3"/>
    <w:rsid w:val="00FA587D"/>
    <w:rsid w:val="00FA6B6F"/>
    <w:rsid w:val="00FB51CA"/>
    <w:rsid w:val="00FB5962"/>
    <w:rsid w:val="00FB7E15"/>
    <w:rsid w:val="00FC6D3B"/>
    <w:rsid w:val="00FD1E48"/>
    <w:rsid w:val="00FD2E99"/>
    <w:rsid w:val="00FD4037"/>
    <w:rsid w:val="00FD45CE"/>
    <w:rsid w:val="00FE0B47"/>
    <w:rsid w:val="00FF05E6"/>
    <w:rsid w:val="00FF180D"/>
    <w:rsid w:val="00FF22CC"/>
    <w:rsid w:val="00FF532A"/>
    <w:rsid w:val="00FF6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CCF9"/>
  <w15:chartTrackingRefBased/>
  <w15:docId w15:val="{51B38619-D891-4712-9254-A5B1770A7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3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3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383"/>
    <w:rPr>
      <w:rFonts w:eastAsiaTheme="majorEastAsia" w:cstheme="majorBidi"/>
      <w:color w:val="272727" w:themeColor="text1" w:themeTint="D8"/>
    </w:rPr>
  </w:style>
  <w:style w:type="paragraph" w:styleId="Title">
    <w:name w:val="Title"/>
    <w:basedOn w:val="Normal"/>
    <w:next w:val="Normal"/>
    <w:link w:val="TitleChar"/>
    <w:uiPriority w:val="10"/>
    <w:qFormat/>
    <w:rsid w:val="006C5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383"/>
    <w:pPr>
      <w:spacing w:before="160"/>
      <w:jc w:val="center"/>
    </w:pPr>
    <w:rPr>
      <w:i/>
      <w:iCs/>
      <w:color w:val="404040" w:themeColor="text1" w:themeTint="BF"/>
    </w:rPr>
  </w:style>
  <w:style w:type="character" w:customStyle="1" w:styleId="QuoteChar">
    <w:name w:val="Quote Char"/>
    <w:basedOn w:val="DefaultParagraphFont"/>
    <w:link w:val="Quote"/>
    <w:uiPriority w:val="29"/>
    <w:rsid w:val="006C5383"/>
    <w:rPr>
      <w:i/>
      <w:iCs/>
      <w:color w:val="404040" w:themeColor="text1" w:themeTint="BF"/>
    </w:rPr>
  </w:style>
  <w:style w:type="paragraph" w:styleId="ListParagraph">
    <w:name w:val="List Paragraph"/>
    <w:basedOn w:val="Normal"/>
    <w:uiPriority w:val="34"/>
    <w:qFormat/>
    <w:rsid w:val="006C5383"/>
    <w:pPr>
      <w:ind w:left="720"/>
      <w:contextualSpacing/>
    </w:pPr>
  </w:style>
  <w:style w:type="character" w:styleId="IntenseEmphasis">
    <w:name w:val="Intense Emphasis"/>
    <w:basedOn w:val="DefaultParagraphFont"/>
    <w:uiPriority w:val="21"/>
    <w:qFormat/>
    <w:rsid w:val="006C5383"/>
    <w:rPr>
      <w:i/>
      <w:iCs/>
      <w:color w:val="0F4761" w:themeColor="accent1" w:themeShade="BF"/>
    </w:rPr>
  </w:style>
  <w:style w:type="paragraph" w:styleId="IntenseQuote">
    <w:name w:val="Intense Quote"/>
    <w:basedOn w:val="Normal"/>
    <w:next w:val="Normal"/>
    <w:link w:val="IntenseQuoteChar"/>
    <w:uiPriority w:val="30"/>
    <w:qFormat/>
    <w:rsid w:val="006C5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383"/>
    <w:rPr>
      <w:i/>
      <w:iCs/>
      <w:color w:val="0F4761" w:themeColor="accent1" w:themeShade="BF"/>
    </w:rPr>
  </w:style>
  <w:style w:type="character" w:styleId="IntenseReference">
    <w:name w:val="Intense Reference"/>
    <w:basedOn w:val="DefaultParagraphFont"/>
    <w:uiPriority w:val="32"/>
    <w:qFormat/>
    <w:rsid w:val="006C5383"/>
    <w:rPr>
      <w:b/>
      <w:bCs/>
      <w:smallCaps/>
      <w:color w:val="0F4761" w:themeColor="accent1" w:themeShade="BF"/>
      <w:spacing w:val="5"/>
    </w:rPr>
  </w:style>
  <w:style w:type="character" w:styleId="Hyperlink">
    <w:name w:val="Hyperlink"/>
    <w:basedOn w:val="DefaultParagraphFont"/>
    <w:uiPriority w:val="99"/>
    <w:unhideWhenUsed/>
    <w:rsid w:val="00EE128C"/>
    <w:rPr>
      <w:color w:val="467886" w:themeColor="hyperlink"/>
      <w:u w:val="single"/>
    </w:rPr>
  </w:style>
  <w:style w:type="character" w:styleId="UnresolvedMention">
    <w:name w:val="Unresolved Mention"/>
    <w:basedOn w:val="DefaultParagraphFont"/>
    <w:uiPriority w:val="99"/>
    <w:semiHidden/>
    <w:unhideWhenUsed/>
    <w:rsid w:val="00EE128C"/>
    <w:rPr>
      <w:color w:val="605E5C"/>
      <w:shd w:val="clear" w:color="auto" w:fill="E1DFDD"/>
    </w:rPr>
  </w:style>
  <w:style w:type="paragraph" w:styleId="Header">
    <w:name w:val="header"/>
    <w:basedOn w:val="Normal"/>
    <w:link w:val="HeaderChar"/>
    <w:uiPriority w:val="99"/>
    <w:unhideWhenUsed/>
    <w:rsid w:val="006B5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C95"/>
  </w:style>
  <w:style w:type="paragraph" w:styleId="Footer">
    <w:name w:val="footer"/>
    <w:basedOn w:val="Normal"/>
    <w:link w:val="FooterChar"/>
    <w:uiPriority w:val="99"/>
    <w:unhideWhenUsed/>
    <w:rsid w:val="006B5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C95"/>
  </w:style>
  <w:style w:type="paragraph" w:styleId="NormalWeb">
    <w:name w:val="Normal (Web)"/>
    <w:basedOn w:val="Normal"/>
    <w:uiPriority w:val="99"/>
    <w:semiHidden/>
    <w:unhideWhenUsed/>
    <w:rsid w:val="0054366A"/>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D45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1041">
      <w:bodyDiv w:val="1"/>
      <w:marLeft w:val="0"/>
      <w:marRight w:val="0"/>
      <w:marTop w:val="0"/>
      <w:marBottom w:val="0"/>
      <w:divBdr>
        <w:top w:val="none" w:sz="0" w:space="0" w:color="auto"/>
        <w:left w:val="none" w:sz="0" w:space="0" w:color="auto"/>
        <w:bottom w:val="none" w:sz="0" w:space="0" w:color="auto"/>
        <w:right w:val="none" w:sz="0" w:space="0" w:color="auto"/>
      </w:divBdr>
    </w:div>
    <w:div w:id="14770556">
      <w:bodyDiv w:val="1"/>
      <w:marLeft w:val="0"/>
      <w:marRight w:val="0"/>
      <w:marTop w:val="0"/>
      <w:marBottom w:val="0"/>
      <w:divBdr>
        <w:top w:val="none" w:sz="0" w:space="0" w:color="auto"/>
        <w:left w:val="none" w:sz="0" w:space="0" w:color="auto"/>
        <w:bottom w:val="none" w:sz="0" w:space="0" w:color="auto"/>
        <w:right w:val="none" w:sz="0" w:space="0" w:color="auto"/>
      </w:divBdr>
    </w:div>
    <w:div w:id="39330662">
      <w:bodyDiv w:val="1"/>
      <w:marLeft w:val="0"/>
      <w:marRight w:val="0"/>
      <w:marTop w:val="0"/>
      <w:marBottom w:val="0"/>
      <w:divBdr>
        <w:top w:val="none" w:sz="0" w:space="0" w:color="auto"/>
        <w:left w:val="none" w:sz="0" w:space="0" w:color="auto"/>
        <w:bottom w:val="none" w:sz="0" w:space="0" w:color="auto"/>
        <w:right w:val="none" w:sz="0" w:space="0" w:color="auto"/>
      </w:divBdr>
      <w:divsChild>
        <w:div w:id="51587465">
          <w:marLeft w:val="0"/>
          <w:marRight w:val="0"/>
          <w:marTop w:val="0"/>
          <w:marBottom w:val="0"/>
          <w:divBdr>
            <w:top w:val="none" w:sz="0" w:space="0" w:color="auto"/>
            <w:left w:val="none" w:sz="0" w:space="0" w:color="auto"/>
            <w:bottom w:val="none" w:sz="0" w:space="0" w:color="auto"/>
            <w:right w:val="none" w:sz="0" w:space="0" w:color="auto"/>
          </w:divBdr>
        </w:div>
      </w:divsChild>
    </w:div>
    <w:div w:id="47579661">
      <w:bodyDiv w:val="1"/>
      <w:marLeft w:val="0"/>
      <w:marRight w:val="0"/>
      <w:marTop w:val="0"/>
      <w:marBottom w:val="0"/>
      <w:divBdr>
        <w:top w:val="none" w:sz="0" w:space="0" w:color="auto"/>
        <w:left w:val="none" w:sz="0" w:space="0" w:color="auto"/>
        <w:bottom w:val="none" w:sz="0" w:space="0" w:color="auto"/>
        <w:right w:val="none" w:sz="0" w:space="0" w:color="auto"/>
      </w:divBdr>
    </w:div>
    <w:div w:id="56631875">
      <w:bodyDiv w:val="1"/>
      <w:marLeft w:val="0"/>
      <w:marRight w:val="0"/>
      <w:marTop w:val="0"/>
      <w:marBottom w:val="0"/>
      <w:divBdr>
        <w:top w:val="none" w:sz="0" w:space="0" w:color="auto"/>
        <w:left w:val="none" w:sz="0" w:space="0" w:color="auto"/>
        <w:bottom w:val="none" w:sz="0" w:space="0" w:color="auto"/>
        <w:right w:val="none" w:sz="0" w:space="0" w:color="auto"/>
      </w:divBdr>
    </w:div>
    <w:div w:id="80152047">
      <w:bodyDiv w:val="1"/>
      <w:marLeft w:val="0"/>
      <w:marRight w:val="0"/>
      <w:marTop w:val="0"/>
      <w:marBottom w:val="0"/>
      <w:divBdr>
        <w:top w:val="none" w:sz="0" w:space="0" w:color="auto"/>
        <w:left w:val="none" w:sz="0" w:space="0" w:color="auto"/>
        <w:bottom w:val="none" w:sz="0" w:space="0" w:color="auto"/>
        <w:right w:val="none" w:sz="0" w:space="0" w:color="auto"/>
      </w:divBdr>
    </w:div>
    <w:div w:id="89132849">
      <w:bodyDiv w:val="1"/>
      <w:marLeft w:val="0"/>
      <w:marRight w:val="0"/>
      <w:marTop w:val="0"/>
      <w:marBottom w:val="0"/>
      <w:divBdr>
        <w:top w:val="none" w:sz="0" w:space="0" w:color="auto"/>
        <w:left w:val="none" w:sz="0" w:space="0" w:color="auto"/>
        <w:bottom w:val="none" w:sz="0" w:space="0" w:color="auto"/>
        <w:right w:val="none" w:sz="0" w:space="0" w:color="auto"/>
      </w:divBdr>
    </w:div>
    <w:div w:id="92602577">
      <w:bodyDiv w:val="1"/>
      <w:marLeft w:val="0"/>
      <w:marRight w:val="0"/>
      <w:marTop w:val="0"/>
      <w:marBottom w:val="0"/>
      <w:divBdr>
        <w:top w:val="none" w:sz="0" w:space="0" w:color="auto"/>
        <w:left w:val="none" w:sz="0" w:space="0" w:color="auto"/>
        <w:bottom w:val="none" w:sz="0" w:space="0" w:color="auto"/>
        <w:right w:val="none" w:sz="0" w:space="0" w:color="auto"/>
      </w:divBdr>
      <w:divsChild>
        <w:div w:id="1733582955">
          <w:marLeft w:val="0"/>
          <w:marRight w:val="0"/>
          <w:marTop w:val="0"/>
          <w:marBottom w:val="0"/>
          <w:divBdr>
            <w:top w:val="none" w:sz="0" w:space="0" w:color="auto"/>
            <w:left w:val="none" w:sz="0" w:space="0" w:color="auto"/>
            <w:bottom w:val="none" w:sz="0" w:space="0" w:color="auto"/>
            <w:right w:val="none" w:sz="0" w:space="0" w:color="auto"/>
          </w:divBdr>
        </w:div>
      </w:divsChild>
    </w:div>
    <w:div w:id="93285594">
      <w:bodyDiv w:val="1"/>
      <w:marLeft w:val="0"/>
      <w:marRight w:val="0"/>
      <w:marTop w:val="0"/>
      <w:marBottom w:val="0"/>
      <w:divBdr>
        <w:top w:val="none" w:sz="0" w:space="0" w:color="auto"/>
        <w:left w:val="none" w:sz="0" w:space="0" w:color="auto"/>
        <w:bottom w:val="none" w:sz="0" w:space="0" w:color="auto"/>
        <w:right w:val="none" w:sz="0" w:space="0" w:color="auto"/>
      </w:divBdr>
    </w:div>
    <w:div w:id="102648828">
      <w:bodyDiv w:val="1"/>
      <w:marLeft w:val="0"/>
      <w:marRight w:val="0"/>
      <w:marTop w:val="0"/>
      <w:marBottom w:val="0"/>
      <w:divBdr>
        <w:top w:val="none" w:sz="0" w:space="0" w:color="auto"/>
        <w:left w:val="none" w:sz="0" w:space="0" w:color="auto"/>
        <w:bottom w:val="none" w:sz="0" w:space="0" w:color="auto"/>
        <w:right w:val="none" w:sz="0" w:space="0" w:color="auto"/>
      </w:divBdr>
      <w:divsChild>
        <w:div w:id="626661027">
          <w:marLeft w:val="0"/>
          <w:marRight w:val="0"/>
          <w:marTop w:val="0"/>
          <w:marBottom w:val="0"/>
          <w:divBdr>
            <w:top w:val="none" w:sz="0" w:space="0" w:color="auto"/>
            <w:left w:val="none" w:sz="0" w:space="0" w:color="auto"/>
            <w:bottom w:val="none" w:sz="0" w:space="0" w:color="auto"/>
            <w:right w:val="none" w:sz="0" w:space="0" w:color="auto"/>
          </w:divBdr>
        </w:div>
      </w:divsChild>
    </w:div>
    <w:div w:id="118648642">
      <w:bodyDiv w:val="1"/>
      <w:marLeft w:val="0"/>
      <w:marRight w:val="0"/>
      <w:marTop w:val="0"/>
      <w:marBottom w:val="0"/>
      <w:divBdr>
        <w:top w:val="none" w:sz="0" w:space="0" w:color="auto"/>
        <w:left w:val="none" w:sz="0" w:space="0" w:color="auto"/>
        <w:bottom w:val="none" w:sz="0" w:space="0" w:color="auto"/>
        <w:right w:val="none" w:sz="0" w:space="0" w:color="auto"/>
      </w:divBdr>
      <w:divsChild>
        <w:div w:id="586960121">
          <w:marLeft w:val="0"/>
          <w:marRight w:val="0"/>
          <w:marTop w:val="0"/>
          <w:marBottom w:val="0"/>
          <w:divBdr>
            <w:top w:val="none" w:sz="0" w:space="0" w:color="auto"/>
            <w:left w:val="none" w:sz="0" w:space="0" w:color="auto"/>
            <w:bottom w:val="none" w:sz="0" w:space="0" w:color="auto"/>
            <w:right w:val="none" w:sz="0" w:space="0" w:color="auto"/>
          </w:divBdr>
        </w:div>
      </w:divsChild>
    </w:div>
    <w:div w:id="143738989">
      <w:bodyDiv w:val="1"/>
      <w:marLeft w:val="0"/>
      <w:marRight w:val="0"/>
      <w:marTop w:val="0"/>
      <w:marBottom w:val="0"/>
      <w:divBdr>
        <w:top w:val="none" w:sz="0" w:space="0" w:color="auto"/>
        <w:left w:val="none" w:sz="0" w:space="0" w:color="auto"/>
        <w:bottom w:val="none" w:sz="0" w:space="0" w:color="auto"/>
        <w:right w:val="none" w:sz="0" w:space="0" w:color="auto"/>
      </w:divBdr>
      <w:divsChild>
        <w:div w:id="918754476">
          <w:marLeft w:val="0"/>
          <w:marRight w:val="0"/>
          <w:marTop w:val="0"/>
          <w:marBottom w:val="0"/>
          <w:divBdr>
            <w:top w:val="none" w:sz="0" w:space="0" w:color="auto"/>
            <w:left w:val="none" w:sz="0" w:space="0" w:color="auto"/>
            <w:bottom w:val="none" w:sz="0" w:space="0" w:color="auto"/>
            <w:right w:val="none" w:sz="0" w:space="0" w:color="auto"/>
          </w:divBdr>
        </w:div>
      </w:divsChild>
    </w:div>
    <w:div w:id="149912161">
      <w:bodyDiv w:val="1"/>
      <w:marLeft w:val="0"/>
      <w:marRight w:val="0"/>
      <w:marTop w:val="0"/>
      <w:marBottom w:val="0"/>
      <w:divBdr>
        <w:top w:val="none" w:sz="0" w:space="0" w:color="auto"/>
        <w:left w:val="none" w:sz="0" w:space="0" w:color="auto"/>
        <w:bottom w:val="none" w:sz="0" w:space="0" w:color="auto"/>
        <w:right w:val="none" w:sz="0" w:space="0" w:color="auto"/>
      </w:divBdr>
    </w:div>
    <w:div w:id="150097156">
      <w:bodyDiv w:val="1"/>
      <w:marLeft w:val="0"/>
      <w:marRight w:val="0"/>
      <w:marTop w:val="0"/>
      <w:marBottom w:val="0"/>
      <w:divBdr>
        <w:top w:val="none" w:sz="0" w:space="0" w:color="auto"/>
        <w:left w:val="none" w:sz="0" w:space="0" w:color="auto"/>
        <w:bottom w:val="none" w:sz="0" w:space="0" w:color="auto"/>
        <w:right w:val="none" w:sz="0" w:space="0" w:color="auto"/>
      </w:divBdr>
      <w:divsChild>
        <w:div w:id="235556082">
          <w:marLeft w:val="0"/>
          <w:marRight w:val="0"/>
          <w:marTop w:val="0"/>
          <w:marBottom w:val="0"/>
          <w:divBdr>
            <w:top w:val="none" w:sz="0" w:space="0" w:color="auto"/>
            <w:left w:val="none" w:sz="0" w:space="0" w:color="auto"/>
            <w:bottom w:val="none" w:sz="0" w:space="0" w:color="auto"/>
            <w:right w:val="none" w:sz="0" w:space="0" w:color="auto"/>
          </w:divBdr>
        </w:div>
      </w:divsChild>
    </w:div>
    <w:div w:id="165483591">
      <w:bodyDiv w:val="1"/>
      <w:marLeft w:val="0"/>
      <w:marRight w:val="0"/>
      <w:marTop w:val="0"/>
      <w:marBottom w:val="0"/>
      <w:divBdr>
        <w:top w:val="none" w:sz="0" w:space="0" w:color="auto"/>
        <w:left w:val="none" w:sz="0" w:space="0" w:color="auto"/>
        <w:bottom w:val="none" w:sz="0" w:space="0" w:color="auto"/>
        <w:right w:val="none" w:sz="0" w:space="0" w:color="auto"/>
      </w:divBdr>
      <w:divsChild>
        <w:div w:id="469372252">
          <w:marLeft w:val="0"/>
          <w:marRight w:val="0"/>
          <w:marTop w:val="0"/>
          <w:marBottom w:val="0"/>
          <w:divBdr>
            <w:top w:val="none" w:sz="0" w:space="0" w:color="auto"/>
            <w:left w:val="none" w:sz="0" w:space="0" w:color="auto"/>
            <w:bottom w:val="none" w:sz="0" w:space="0" w:color="auto"/>
            <w:right w:val="none" w:sz="0" w:space="0" w:color="auto"/>
          </w:divBdr>
        </w:div>
      </w:divsChild>
    </w:div>
    <w:div w:id="174812654">
      <w:bodyDiv w:val="1"/>
      <w:marLeft w:val="0"/>
      <w:marRight w:val="0"/>
      <w:marTop w:val="0"/>
      <w:marBottom w:val="0"/>
      <w:divBdr>
        <w:top w:val="none" w:sz="0" w:space="0" w:color="auto"/>
        <w:left w:val="none" w:sz="0" w:space="0" w:color="auto"/>
        <w:bottom w:val="none" w:sz="0" w:space="0" w:color="auto"/>
        <w:right w:val="none" w:sz="0" w:space="0" w:color="auto"/>
      </w:divBdr>
      <w:divsChild>
        <w:div w:id="1562668193">
          <w:marLeft w:val="0"/>
          <w:marRight w:val="0"/>
          <w:marTop w:val="0"/>
          <w:marBottom w:val="0"/>
          <w:divBdr>
            <w:top w:val="none" w:sz="0" w:space="0" w:color="auto"/>
            <w:left w:val="none" w:sz="0" w:space="0" w:color="auto"/>
            <w:bottom w:val="none" w:sz="0" w:space="0" w:color="auto"/>
            <w:right w:val="none" w:sz="0" w:space="0" w:color="auto"/>
          </w:divBdr>
        </w:div>
      </w:divsChild>
    </w:div>
    <w:div w:id="181944119">
      <w:bodyDiv w:val="1"/>
      <w:marLeft w:val="0"/>
      <w:marRight w:val="0"/>
      <w:marTop w:val="0"/>
      <w:marBottom w:val="0"/>
      <w:divBdr>
        <w:top w:val="none" w:sz="0" w:space="0" w:color="auto"/>
        <w:left w:val="none" w:sz="0" w:space="0" w:color="auto"/>
        <w:bottom w:val="none" w:sz="0" w:space="0" w:color="auto"/>
        <w:right w:val="none" w:sz="0" w:space="0" w:color="auto"/>
      </w:divBdr>
      <w:divsChild>
        <w:div w:id="1349524359">
          <w:marLeft w:val="0"/>
          <w:marRight w:val="0"/>
          <w:marTop w:val="0"/>
          <w:marBottom w:val="0"/>
          <w:divBdr>
            <w:top w:val="none" w:sz="0" w:space="0" w:color="auto"/>
            <w:left w:val="none" w:sz="0" w:space="0" w:color="auto"/>
            <w:bottom w:val="none" w:sz="0" w:space="0" w:color="auto"/>
            <w:right w:val="none" w:sz="0" w:space="0" w:color="auto"/>
          </w:divBdr>
        </w:div>
      </w:divsChild>
    </w:div>
    <w:div w:id="195000431">
      <w:bodyDiv w:val="1"/>
      <w:marLeft w:val="0"/>
      <w:marRight w:val="0"/>
      <w:marTop w:val="0"/>
      <w:marBottom w:val="0"/>
      <w:divBdr>
        <w:top w:val="none" w:sz="0" w:space="0" w:color="auto"/>
        <w:left w:val="none" w:sz="0" w:space="0" w:color="auto"/>
        <w:bottom w:val="none" w:sz="0" w:space="0" w:color="auto"/>
        <w:right w:val="none" w:sz="0" w:space="0" w:color="auto"/>
      </w:divBdr>
      <w:divsChild>
        <w:div w:id="1529879531">
          <w:marLeft w:val="0"/>
          <w:marRight w:val="0"/>
          <w:marTop w:val="0"/>
          <w:marBottom w:val="0"/>
          <w:divBdr>
            <w:top w:val="none" w:sz="0" w:space="0" w:color="auto"/>
            <w:left w:val="none" w:sz="0" w:space="0" w:color="auto"/>
            <w:bottom w:val="none" w:sz="0" w:space="0" w:color="auto"/>
            <w:right w:val="none" w:sz="0" w:space="0" w:color="auto"/>
          </w:divBdr>
        </w:div>
      </w:divsChild>
    </w:div>
    <w:div w:id="207883107">
      <w:bodyDiv w:val="1"/>
      <w:marLeft w:val="0"/>
      <w:marRight w:val="0"/>
      <w:marTop w:val="0"/>
      <w:marBottom w:val="0"/>
      <w:divBdr>
        <w:top w:val="none" w:sz="0" w:space="0" w:color="auto"/>
        <w:left w:val="none" w:sz="0" w:space="0" w:color="auto"/>
        <w:bottom w:val="none" w:sz="0" w:space="0" w:color="auto"/>
        <w:right w:val="none" w:sz="0" w:space="0" w:color="auto"/>
      </w:divBdr>
    </w:div>
    <w:div w:id="214661311">
      <w:bodyDiv w:val="1"/>
      <w:marLeft w:val="0"/>
      <w:marRight w:val="0"/>
      <w:marTop w:val="0"/>
      <w:marBottom w:val="0"/>
      <w:divBdr>
        <w:top w:val="none" w:sz="0" w:space="0" w:color="auto"/>
        <w:left w:val="none" w:sz="0" w:space="0" w:color="auto"/>
        <w:bottom w:val="none" w:sz="0" w:space="0" w:color="auto"/>
        <w:right w:val="none" w:sz="0" w:space="0" w:color="auto"/>
      </w:divBdr>
      <w:divsChild>
        <w:div w:id="1976593873">
          <w:marLeft w:val="0"/>
          <w:marRight w:val="0"/>
          <w:marTop w:val="0"/>
          <w:marBottom w:val="0"/>
          <w:divBdr>
            <w:top w:val="none" w:sz="0" w:space="0" w:color="auto"/>
            <w:left w:val="none" w:sz="0" w:space="0" w:color="auto"/>
            <w:bottom w:val="none" w:sz="0" w:space="0" w:color="auto"/>
            <w:right w:val="none" w:sz="0" w:space="0" w:color="auto"/>
          </w:divBdr>
        </w:div>
      </w:divsChild>
    </w:div>
    <w:div w:id="268320845">
      <w:bodyDiv w:val="1"/>
      <w:marLeft w:val="0"/>
      <w:marRight w:val="0"/>
      <w:marTop w:val="0"/>
      <w:marBottom w:val="0"/>
      <w:divBdr>
        <w:top w:val="none" w:sz="0" w:space="0" w:color="auto"/>
        <w:left w:val="none" w:sz="0" w:space="0" w:color="auto"/>
        <w:bottom w:val="none" w:sz="0" w:space="0" w:color="auto"/>
        <w:right w:val="none" w:sz="0" w:space="0" w:color="auto"/>
      </w:divBdr>
      <w:divsChild>
        <w:div w:id="572083162">
          <w:marLeft w:val="0"/>
          <w:marRight w:val="0"/>
          <w:marTop w:val="0"/>
          <w:marBottom w:val="0"/>
          <w:divBdr>
            <w:top w:val="none" w:sz="0" w:space="0" w:color="auto"/>
            <w:left w:val="none" w:sz="0" w:space="0" w:color="auto"/>
            <w:bottom w:val="none" w:sz="0" w:space="0" w:color="auto"/>
            <w:right w:val="none" w:sz="0" w:space="0" w:color="auto"/>
          </w:divBdr>
        </w:div>
      </w:divsChild>
    </w:div>
    <w:div w:id="268436182">
      <w:bodyDiv w:val="1"/>
      <w:marLeft w:val="0"/>
      <w:marRight w:val="0"/>
      <w:marTop w:val="0"/>
      <w:marBottom w:val="0"/>
      <w:divBdr>
        <w:top w:val="none" w:sz="0" w:space="0" w:color="auto"/>
        <w:left w:val="none" w:sz="0" w:space="0" w:color="auto"/>
        <w:bottom w:val="none" w:sz="0" w:space="0" w:color="auto"/>
        <w:right w:val="none" w:sz="0" w:space="0" w:color="auto"/>
      </w:divBdr>
    </w:div>
    <w:div w:id="281151681">
      <w:bodyDiv w:val="1"/>
      <w:marLeft w:val="0"/>
      <w:marRight w:val="0"/>
      <w:marTop w:val="0"/>
      <w:marBottom w:val="0"/>
      <w:divBdr>
        <w:top w:val="none" w:sz="0" w:space="0" w:color="auto"/>
        <w:left w:val="none" w:sz="0" w:space="0" w:color="auto"/>
        <w:bottom w:val="none" w:sz="0" w:space="0" w:color="auto"/>
        <w:right w:val="none" w:sz="0" w:space="0" w:color="auto"/>
      </w:divBdr>
      <w:divsChild>
        <w:div w:id="1918586412">
          <w:marLeft w:val="0"/>
          <w:marRight w:val="0"/>
          <w:marTop w:val="0"/>
          <w:marBottom w:val="0"/>
          <w:divBdr>
            <w:top w:val="none" w:sz="0" w:space="0" w:color="auto"/>
            <w:left w:val="none" w:sz="0" w:space="0" w:color="auto"/>
            <w:bottom w:val="none" w:sz="0" w:space="0" w:color="auto"/>
            <w:right w:val="none" w:sz="0" w:space="0" w:color="auto"/>
          </w:divBdr>
        </w:div>
      </w:divsChild>
    </w:div>
    <w:div w:id="283657490">
      <w:bodyDiv w:val="1"/>
      <w:marLeft w:val="0"/>
      <w:marRight w:val="0"/>
      <w:marTop w:val="0"/>
      <w:marBottom w:val="0"/>
      <w:divBdr>
        <w:top w:val="none" w:sz="0" w:space="0" w:color="auto"/>
        <w:left w:val="none" w:sz="0" w:space="0" w:color="auto"/>
        <w:bottom w:val="none" w:sz="0" w:space="0" w:color="auto"/>
        <w:right w:val="none" w:sz="0" w:space="0" w:color="auto"/>
      </w:divBdr>
      <w:divsChild>
        <w:div w:id="371000744">
          <w:marLeft w:val="0"/>
          <w:marRight w:val="0"/>
          <w:marTop w:val="0"/>
          <w:marBottom w:val="0"/>
          <w:divBdr>
            <w:top w:val="none" w:sz="0" w:space="0" w:color="auto"/>
            <w:left w:val="none" w:sz="0" w:space="0" w:color="auto"/>
            <w:bottom w:val="none" w:sz="0" w:space="0" w:color="auto"/>
            <w:right w:val="none" w:sz="0" w:space="0" w:color="auto"/>
          </w:divBdr>
        </w:div>
      </w:divsChild>
    </w:div>
    <w:div w:id="316223994">
      <w:bodyDiv w:val="1"/>
      <w:marLeft w:val="0"/>
      <w:marRight w:val="0"/>
      <w:marTop w:val="0"/>
      <w:marBottom w:val="0"/>
      <w:divBdr>
        <w:top w:val="none" w:sz="0" w:space="0" w:color="auto"/>
        <w:left w:val="none" w:sz="0" w:space="0" w:color="auto"/>
        <w:bottom w:val="none" w:sz="0" w:space="0" w:color="auto"/>
        <w:right w:val="none" w:sz="0" w:space="0" w:color="auto"/>
      </w:divBdr>
      <w:divsChild>
        <w:div w:id="1679965669">
          <w:marLeft w:val="0"/>
          <w:marRight w:val="0"/>
          <w:marTop w:val="0"/>
          <w:marBottom w:val="0"/>
          <w:divBdr>
            <w:top w:val="none" w:sz="0" w:space="0" w:color="auto"/>
            <w:left w:val="none" w:sz="0" w:space="0" w:color="auto"/>
            <w:bottom w:val="none" w:sz="0" w:space="0" w:color="auto"/>
            <w:right w:val="none" w:sz="0" w:space="0" w:color="auto"/>
          </w:divBdr>
        </w:div>
      </w:divsChild>
    </w:div>
    <w:div w:id="341515618">
      <w:bodyDiv w:val="1"/>
      <w:marLeft w:val="0"/>
      <w:marRight w:val="0"/>
      <w:marTop w:val="0"/>
      <w:marBottom w:val="0"/>
      <w:divBdr>
        <w:top w:val="none" w:sz="0" w:space="0" w:color="auto"/>
        <w:left w:val="none" w:sz="0" w:space="0" w:color="auto"/>
        <w:bottom w:val="none" w:sz="0" w:space="0" w:color="auto"/>
        <w:right w:val="none" w:sz="0" w:space="0" w:color="auto"/>
      </w:divBdr>
    </w:div>
    <w:div w:id="376438794">
      <w:bodyDiv w:val="1"/>
      <w:marLeft w:val="0"/>
      <w:marRight w:val="0"/>
      <w:marTop w:val="0"/>
      <w:marBottom w:val="0"/>
      <w:divBdr>
        <w:top w:val="none" w:sz="0" w:space="0" w:color="auto"/>
        <w:left w:val="none" w:sz="0" w:space="0" w:color="auto"/>
        <w:bottom w:val="none" w:sz="0" w:space="0" w:color="auto"/>
        <w:right w:val="none" w:sz="0" w:space="0" w:color="auto"/>
      </w:divBdr>
      <w:divsChild>
        <w:div w:id="157235471">
          <w:marLeft w:val="0"/>
          <w:marRight w:val="0"/>
          <w:marTop w:val="0"/>
          <w:marBottom w:val="0"/>
          <w:divBdr>
            <w:top w:val="none" w:sz="0" w:space="0" w:color="auto"/>
            <w:left w:val="none" w:sz="0" w:space="0" w:color="auto"/>
            <w:bottom w:val="none" w:sz="0" w:space="0" w:color="auto"/>
            <w:right w:val="none" w:sz="0" w:space="0" w:color="auto"/>
          </w:divBdr>
        </w:div>
      </w:divsChild>
    </w:div>
    <w:div w:id="378628607">
      <w:bodyDiv w:val="1"/>
      <w:marLeft w:val="0"/>
      <w:marRight w:val="0"/>
      <w:marTop w:val="0"/>
      <w:marBottom w:val="0"/>
      <w:divBdr>
        <w:top w:val="none" w:sz="0" w:space="0" w:color="auto"/>
        <w:left w:val="none" w:sz="0" w:space="0" w:color="auto"/>
        <w:bottom w:val="none" w:sz="0" w:space="0" w:color="auto"/>
        <w:right w:val="none" w:sz="0" w:space="0" w:color="auto"/>
      </w:divBdr>
    </w:div>
    <w:div w:id="380709163">
      <w:bodyDiv w:val="1"/>
      <w:marLeft w:val="0"/>
      <w:marRight w:val="0"/>
      <w:marTop w:val="0"/>
      <w:marBottom w:val="0"/>
      <w:divBdr>
        <w:top w:val="none" w:sz="0" w:space="0" w:color="auto"/>
        <w:left w:val="none" w:sz="0" w:space="0" w:color="auto"/>
        <w:bottom w:val="none" w:sz="0" w:space="0" w:color="auto"/>
        <w:right w:val="none" w:sz="0" w:space="0" w:color="auto"/>
      </w:divBdr>
      <w:divsChild>
        <w:div w:id="245722987">
          <w:marLeft w:val="0"/>
          <w:marRight w:val="0"/>
          <w:marTop w:val="0"/>
          <w:marBottom w:val="0"/>
          <w:divBdr>
            <w:top w:val="none" w:sz="0" w:space="0" w:color="auto"/>
            <w:left w:val="none" w:sz="0" w:space="0" w:color="auto"/>
            <w:bottom w:val="none" w:sz="0" w:space="0" w:color="auto"/>
            <w:right w:val="none" w:sz="0" w:space="0" w:color="auto"/>
          </w:divBdr>
        </w:div>
      </w:divsChild>
    </w:div>
    <w:div w:id="385908662">
      <w:bodyDiv w:val="1"/>
      <w:marLeft w:val="0"/>
      <w:marRight w:val="0"/>
      <w:marTop w:val="0"/>
      <w:marBottom w:val="0"/>
      <w:divBdr>
        <w:top w:val="none" w:sz="0" w:space="0" w:color="auto"/>
        <w:left w:val="none" w:sz="0" w:space="0" w:color="auto"/>
        <w:bottom w:val="none" w:sz="0" w:space="0" w:color="auto"/>
        <w:right w:val="none" w:sz="0" w:space="0" w:color="auto"/>
      </w:divBdr>
      <w:divsChild>
        <w:div w:id="1573395822">
          <w:marLeft w:val="0"/>
          <w:marRight w:val="0"/>
          <w:marTop w:val="0"/>
          <w:marBottom w:val="0"/>
          <w:divBdr>
            <w:top w:val="none" w:sz="0" w:space="0" w:color="auto"/>
            <w:left w:val="none" w:sz="0" w:space="0" w:color="auto"/>
            <w:bottom w:val="none" w:sz="0" w:space="0" w:color="auto"/>
            <w:right w:val="none" w:sz="0" w:space="0" w:color="auto"/>
          </w:divBdr>
        </w:div>
      </w:divsChild>
    </w:div>
    <w:div w:id="387655905">
      <w:bodyDiv w:val="1"/>
      <w:marLeft w:val="0"/>
      <w:marRight w:val="0"/>
      <w:marTop w:val="0"/>
      <w:marBottom w:val="0"/>
      <w:divBdr>
        <w:top w:val="none" w:sz="0" w:space="0" w:color="auto"/>
        <w:left w:val="none" w:sz="0" w:space="0" w:color="auto"/>
        <w:bottom w:val="none" w:sz="0" w:space="0" w:color="auto"/>
        <w:right w:val="none" w:sz="0" w:space="0" w:color="auto"/>
      </w:divBdr>
      <w:divsChild>
        <w:div w:id="2105490670">
          <w:marLeft w:val="0"/>
          <w:marRight w:val="0"/>
          <w:marTop w:val="0"/>
          <w:marBottom w:val="0"/>
          <w:divBdr>
            <w:top w:val="none" w:sz="0" w:space="0" w:color="auto"/>
            <w:left w:val="none" w:sz="0" w:space="0" w:color="auto"/>
            <w:bottom w:val="none" w:sz="0" w:space="0" w:color="auto"/>
            <w:right w:val="none" w:sz="0" w:space="0" w:color="auto"/>
          </w:divBdr>
        </w:div>
      </w:divsChild>
    </w:div>
    <w:div w:id="399794954">
      <w:bodyDiv w:val="1"/>
      <w:marLeft w:val="0"/>
      <w:marRight w:val="0"/>
      <w:marTop w:val="0"/>
      <w:marBottom w:val="0"/>
      <w:divBdr>
        <w:top w:val="none" w:sz="0" w:space="0" w:color="auto"/>
        <w:left w:val="none" w:sz="0" w:space="0" w:color="auto"/>
        <w:bottom w:val="none" w:sz="0" w:space="0" w:color="auto"/>
        <w:right w:val="none" w:sz="0" w:space="0" w:color="auto"/>
      </w:divBdr>
      <w:divsChild>
        <w:div w:id="1257833583">
          <w:marLeft w:val="0"/>
          <w:marRight w:val="0"/>
          <w:marTop w:val="0"/>
          <w:marBottom w:val="0"/>
          <w:divBdr>
            <w:top w:val="none" w:sz="0" w:space="0" w:color="auto"/>
            <w:left w:val="none" w:sz="0" w:space="0" w:color="auto"/>
            <w:bottom w:val="none" w:sz="0" w:space="0" w:color="auto"/>
            <w:right w:val="none" w:sz="0" w:space="0" w:color="auto"/>
          </w:divBdr>
        </w:div>
      </w:divsChild>
    </w:div>
    <w:div w:id="403382085">
      <w:bodyDiv w:val="1"/>
      <w:marLeft w:val="0"/>
      <w:marRight w:val="0"/>
      <w:marTop w:val="0"/>
      <w:marBottom w:val="0"/>
      <w:divBdr>
        <w:top w:val="none" w:sz="0" w:space="0" w:color="auto"/>
        <w:left w:val="none" w:sz="0" w:space="0" w:color="auto"/>
        <w:bottom w:val="none" w:sz="0" w:space="0" w:color="auto"/>
        <w:right w:val="none" w:sz="0" w:space="0" w:color="auto"/>
      </w:divBdr>
    </w:div>
    <w:div w:id="407116586">
      <w:bodyDiv w:val="1"/>
      <w:marLeft w:val="0"/>
      <w:marRight w:val="0"/>
      <w:marTop w:val="0"/>
      <w:marBottom w:val="0"/>
      <w:divBdr>
        <w:top w:val="none" w:sz="0" w:space="0" w:color="auto"/>
        <w:left w:val="none" w:sz="0" w:space="0" w:color="auto"/>
        <w:bottom w:val="none" w:sz="0" w:space="0" w:color="auto"/>
        <w:right w:val="none" w:sz="0" w:space="0" w:color="auto"/>
      </w:divBdr>
    </w:div>
    <w:div w:id="413432197">
      <w:bodyDiv w:val="1"/>
      <w:marLeft w:val="0"/>
      <w:marRight w:val="0"/>
      <w:marTop w:val="0"/>
      <w:marBottom w:val="0"/>
      <w:divBdr>
        <w:top w:val="none" w:sz="0" w:space="0" w:color="auto"/>
        <w:left w:val="none" w:sz="0" w:space="0" w:color="auto"/>
        <w:bottom w:val="none" w:sz="0" w:space="0" w:color="auto"/>
        <w:right w:val="none" w:sz="0" w:space="0" w:color="auto"/>
      </w:divBdr>
    </w:div>
    <w:div w:id="414397030">
      <w:bodyDiv w:val="1"/>
      <w:marLeft w:val="0"/>
      <w:marRight w:val="0"/>
      <w:marTop w:val="0"/>
      <w:marBottom w:val="0"/>
      <w:divBdr>
        <w:top w:val="none" w:sz="0" w:space="0" w:color="auto"/>
        <w:left w:val="none" w:sz="0" w:space="0" w:color="auto"/>
        <w:bottom w:val="none" w:sz="0" w:space="0" w:color="auto"/>
        <w:right w:val="none" w:sz="0" w:space="0" w:color="auto"/>
      </w:divBdr>
    </w:div>
    <w:div w:id="442189525">
      <w:bodyDiv w:val="1"/>
      <w:marLeft w:val="0"/>
      <w:marRight w:val="0"/>
      <w:marTop w:val="0"/>
      <w:marBottom w:val="0"/>
      <w:divBdr>
        <w:top w:val="none" w:sz="0" w:space="0" w:color="auto"/>
        <w:left w:val="none" w:sz="0" w:space="0" w:color="auto"/>
        <w:bottom w:val="none" w:sz="0" w:space="0" w:color="auto"/>
        <w:right w:val="none" w:sz="0" w:space="0" w:color="auto"/>
      </w:divBdr>
      <w:divsChild>
        <w:div w:id="985427272">
          <w:marLeft w:val="0"/>
          <w:marRight w:val="0"/>
          <w:marTop w:val="0"/>
          <w:marBottom w:val="0"/>
          <w:divBdr>
            <w:top w:val="none" w:sz="0" w:space="0" w:color="auto"/>
            <w:left w:val="none" w:sz="0" w:space="0" w:color="auto"/>
            <w:bottom w:val="none" w:sz="0" w:space="0" w:color="auto"/>
            <w:right w:val="none" w:sz="0" w:space="0" w:color="auto"/>
          </w:divBdr>
        </w:div>
      </w:divsChild>
    </w:div>
    <w:div w:id="457188540">
      <w:bodyDiv w:val="1"/>
      <w:marLeft w:val="0"/>
      <w:marRight w:val="0"/>
      <w:marTop w:val="0"/>
      <w:marBottom w:val="0"/>
      <w:divBdr>
        <w:top w:val="none" w:sz="0" w:space="0" w:color="auto"/>
        <w:left w:val="none" w:sz="0" w:space="0" w:color="auto"/>
        <w:bottom w:val="none" w:sz="0" w:space="0" w:color="auto"/>
        <w:right w:val="none" w:sz="0" w:space="0" w:color="auto"/>
      </w:divBdr>
    </w:div>
    <w:div w:id="464347048">
      <w:bodyDiv w:val="1"/>
      <w:marLeft w:val="0"/>
      <w:marRight w:val="0"/>
      <w:marTop w:val="0"/>
      <w:marBottom w:val="0"/>
      <w:divBdr>
        <w:top w:val="none" w:sz="0" w:space="0" w:color="auto"/>
        <w:left w:val="none" w:sz="0" w:space="0" w:color="auto"/>
        <w:bottom w:val="none" w:sz="0" w:space="0" w:color="auto"/>
        <w:right w:val="none" w:sz="0" w:space="0" w:color="auto"/>
      </w:divBdr>
    </w:div>
    <w:div w:id="470296385">
      <w:bodyDiv w:val="1"/>
      <w:marLeft w:val="0"/>
      <w:marRight w:val="0"/>
      <w:marTop w:val="0"/>
      <w:marBottom w:val="0"/>
      <w:divBdr>
        <w:top w:val="none" w:sz="0" w:space="0" w:color="auto"/>
        <w:left w:val="none" w:sz="0" w:space="0" w:color="auto"/>
        <w:bottom w:val="none" w:sz="0" w:space="0" w:color="auto"/>
        <w:right w:val="none" w:sz="0" w:space="0" w:color="auto"/>
      </w:divBdr>
      <w:divsChild>
        <w:div w:id="63068610">
          <w:marLeft w:val="0"/>
          <w:marRight w:val="0"/>
          <w:marTop w:val="0"/>
          <w:marBottom w:val="0"/>
          <w:divBdr>
            <w:top w:val="none" w:sz="0" w:space="0" w:color="auto"/>
            <w:left w:val="none" w:sz="0" w:space="0" w:color="auto"/>
            <w:bottom w:val="none" w:sz="0" w:space="0" w:color="auto"/>
            <w:right w:val="none" w:sz="0" w:space="0" w:color="auto"/>
          </w:divBdr>
        </w:div>
      </w:divsChild>
    </w:div>
    <w:div w:id="473259548">
      <w:bodyDiv w:val="1"/>
      <w:marLeft w:val="0"/>
      <w:marRight w:val="0"/>
      <w:marTop w:val="0"/>
      <w:marBottom w:val="0"/>
      <w:divBdr>
        <w:top w:val="none" w:sz="0" w:space="0" w:color="auto"/>
        <w:left w:val="none" w:sz="0" w:space="0" w:color="auto"/>
        <w:bottom w:val="none" w:sz="0" w:space="0" w:color="auto"/>
        <w:right w:val="none" w:sz="0" w:space="0" w:color="auto"/>
      </w:divBdr>
      <w:divsChild>
        <w:div w:id="178007374">
          <w:marLeft w:val="0"/>
          <w:marRight w:val="0"/>
          <w:marTop w:val="0"/>
          <w:marBottom w:val="0"/>
          <w:divBdr>
            <w:top w:val="none" w:sz="0" w:space="0" w:color="auto"/>
            <w:left w:val="none" w:sz="0" w:space="0" w:color="auto"/>
            <w:bottom w:val="none" w:sz="0" w:space="0" w:color="auto"/>
            <w:right w:val="none" w:sz="0" w:space="0" w:color="auto"/>
          </w:divBdr>
        </w:div>
      </w:divsChild>
    </w:div>
    <w:div w:id="487407051">
      <w:bodyDiv w:val="1"/>
      <w:marLeft w:val="0"/>
      <w:marRight w:val="0"/>
      <w:marTop w:val="0"/>
      <w:marBottom w:val="0"/>
      <w:divBdr>
        <w:top w:val="none" w:sz="0" w:space="0" w:color="auto"/>
        <w:left w:val="none" w:sz="0" w:space="0" w:color="auto"/>
        <w:bottom w:val="none" w:sz="0" w:space="0" w:color="auto"/>
        <w:right w:val="none" w:sz="0" w:space="0" w:color="auto"/>
      </w:divBdr>
    </w:div>
    <w:div w:id="488979895">
      <w:bodyDiv w:val="1"/>
      <w:marLeft w:val="0"/>
      <w:marRight w:val="0"/>
      <w:marTop w:val="0"/>
      <w:marBottom w:val="0"/>
      <w:divBdr>
        <w:top w:val="none" w:sz="0" w:space="0" w:color="auto"/>
        <w:left w:val="none" w:sz="0" w:space="0" w:color="auto"/>
        <w:bottom w:val="none" w:sz="0" w:space="0" w:color="auto"/>
        <w:right w:val="none" w:sz="0" w:space="0" w:color="auto"/>
      </w:divBdr>
      <w:divsChild>
        <w:div w:id="1675036573">
          <w:marLeft w:val="0"/>
          <w:marRight w:val="0"/>
          <w:marTop w:val="0"/>
          <w:marBottom w:val="0"/>
          <w:divBdr>
            <w:top w:val="none" w:sz="0" w:space="0" w:color="auto"/>
            <w:left w:val="none" w:sz="0" w:space="0" w:color="auto"/>
            <w:bottom w:val="none" w:sz="0" w:space="0" w:color="auto"/>
            <w:right w:val="none" w:sz="0" w:space="0" w:color="auto"/>
          </w:divBdr>
        </w:div>
      </w:divsChild>
    </w:div>
    <w:div w:id="501436145">
      <w:bodyDiv w:val="1"/>
      <w:marLeft w:val="0"/>
      <w:marRight w:val="0"/>
      <w:marTop w:val="0"/>
      <w:marBottom w:val="0"/>
      <w:divBdr>
        <w:top w:val="none" w:sz="0" w:space="0" w:color="auto"/>
        <w:left w:val="none" w:sz="0" w:space="0" w:color="auto"/>
        <w:bottom w:val="none" w:sz="0" w:space="0" w:color="auto"/>
        <w:right w:val="none" w:sz="0" w:space="0" w:color="auto"/>
      </w:divBdr>
      <w:divsChild>
        <w:div w:id="1395544">
          <w:marLeft w:val="0"/>
          <w:marRight w:val="0"/>
          <w:marTop w:val="0"/>
          <w:marBottom w:val="0"/>
          <w:divBdr>
            <w:top w:val="none" w:sz="0" w:space="0" w:color="auto"/>
            <w:left w:val="none" w:sz="0" w:space="0" w:color="auto"/>
            <w:bottom w:val="none" w:sz="0" w:space="0" w:color="auto"/>
            <w:right w:val="none" w:sz="0" w:space="0" w:color="auto"/>
          </w:divBdr>
        </w:div>
      </w:divsChild>
    </w:div>
    <w:div w:id="517429721">
      <w:bodyDiv w:val="1"/>
      <w:marLeft w:val="0"/>
      <w:marRight w:val="0"/>
      <w:marTop w:val="0"/>
      <w:marBottom w:val="0"/>
      <w:divBdr>
        <w:top w:val="none" w:sz="0" w:space="0" w:color="auto"/>
        <w:left w:val="none" w:sz="0" w:space="0" w:color="auto"/>
        <w:bottom w:val="none" w:sz="0" w:space="0" w:color="auto"/>
        <w:right w:val="none" w:sz="0" w:space="0" w:color="auto"/>
      </w:divBdr>
    </w:div>
    <w:div w:id="533661020">
      <w:bodyDiv w:val="1"/>
      <w:marLeft w:val="0"/>
      <w:marRight w:val="0"/>
      <w:marTop w:val="0"/>
      <w:marBottom w:val="0"/>
      <w:divBdr>
        <w:top w:val="none" w:sz="0" w:space="0" w:color="auto"/>
        <w:left w:val="none" w:sz="0" w:space="0" w:color="auto"/>
        <w:bottom w:val="none" w:sz="0" w:space="0" w:color="auto"/>
        <w:right w:val="none" w:sz="0" w:space="0" w:color="auto"/>
      </w:divBdr>
      <w:divsChild>
        <w:div w:id="661005949">
          <w:marLeft w:val="0"/>
          <w:marRight w:val="0"/>
          <w:marTop w:val="0"/>
          <w:marBottom w:val="0"/>
          <w:divBdr>
            <w:top w:val="none" w:sz="0" w:space="0" w:color="auto"/>
            <w:left w:val="none" w:sz="0" w:space="0" w:color="auto"/>
            <w:bottom w:val="none" w:sz="0" w:space="0" w:color="auto"/>
            <w:right w:val="none" w:sz="0" w:space="0" w:color="auto"/>
          </w:divBdr>
        </w:div>
      </w:divsChild>
    </w:div>
    <w:div w:id="546988476">
      <w:bodyDiv w:val="1"/>
      <w:marLeft w:val="0"/>
      <w:marRight w:val="0"/>
      <w:marTop w:val="0"/>
      <w:marBottom w:val="0"/>
      <w:divBdr>
        <w:top w:val="none" w:sz="0" w:space="0" w:color="auto"/>
        <w:left w:val="none" w:sz="0" w:space="0" w:color="auto"/>
        <w:bottom w:val="none" w:sz="0" w:space="0" w:color="auto"/>
        <w:right w:val="none" w:sz="0" w:space="0" w:color="auto"/>
      </w:divBdr>
    </w:div>
    <w:div w:id="547498740">
      <w:bodyDiv w:val="1"/>
      <w:marLeft w:val="0"/>
      <w:marRight w:val="0"/>
      <w:marTop w:val="0"/>
      <w:marBottom w:val="0"/>
      <w:divBdr>
        <w:top w:val="none" w:sz="0" w:space="0" w:color="auto"/>
        <w:left w:val="none" w:sz="0" w:space="0" w:color="auto"/>
        <w:bottom w:val="none" w:sz="0" w:space="0" w:color="auto"/>
        <w:right w:val="none" w:sz="0" w:space="0" w:color="auto"/>
      </w:divBdr>
      <w:divsChild>
        <w:div w:id="2105607272">
          <w:marLeft w:val="0"/>
          <w:marRight w:val="0"/>
          <w:marTop w:val="0"/>
          <w:marBottom w:val="0"/>
          <w:divBdr>
            <w:top w:val="none" w:sz="0" w:space="0" w:color="auto"/>
            <w:left w:val="none" w:sz="0" w:space="0" w:color="auto"/>
            <w:bottom w:val="none" w:sz="0" w:space="0" w:color="auto"/>
            <w:right w:val="none" w:sz="0" w:space="0" w:color="auto"/>
          </w:divBdr>
        </w:div>
      </w:divsChild>
    </w:div>
    <w:div w:id="557470791">
      <w:bodyDiv w:val="1"/>
      <w:marLeft w:val="0"/>
      <w:marRight w:val="0"/>
      <w:marTop w:val="0"/>
      <w:marBottom w:val="0"/>
      <w:divBdr>
        <w:top w:val="none" w:sz="0" w:space="0" w:color="auto"/>
        <w:left w:val="none" w:sz="0" w:space="0" w:color="auto"/>
        <w:bottom w:val="none" w:sz="0" w:space="0" w:color="auto"/>
        <w:right w:val="none" w:sz="0" w:space="0" w:color="auto"/>
      </w:divBdr>
      <w:divsChild>
        <w:div w:id="935483029">
          <w:marLeft w:val="0"/>
          <w:marRight w:val="0"/>
          <w:marTop w:val="0"/>
          <w:marBottom w:val="0"/>
          <w:divBdr>
            <w:top w:val="none" w:sz="0" w:space="0" w:color="auto"/>
            <w:left w:val="none" w:sz="0" w:space="0" w:color="auto"/>
            <w:bottom w:val="none" w:sz="0" w:space="0" w:color="auto"/>
            <w:right w:val="none" w:sz="0" w:space="0" w:color="auto"/>
          </w:divBdr>
        </w:div>
      </w:divsChild>
    </w:div>
    <w:div w:id="579292325">
      <w:bodyDiv w:val="1"/>
      <w:marLeft w:val="0"/>
      <w:marRight w:val="0"/>
      <w:marTop w:val="0"/>
      <w:marBottom w:val="0"/>
      <w:divBdr>
        <w:top w:val="none" w:sz="0" w:space="0" w:color="auto"/>
        <w:left w:val="none" w:sz="0" w:space="0" w:color="auto"/>
        <w:bottom w:val="none" w:sz="0" w:space="0" w:color="auto"/>
        <w:right w:val="none" w:sz="0" w:space="0" w:color="auto"/>
      </w:divBdr>
      <w:divsChild>
        <w:div w:id="1717267154">
          <w:marLeft w:val="0"/>
          <w:marRight w:val="0"/>
          <w:marTop w:val="0"/>
          <w:marBottom w:val="0"/>
          <w:divBdr>
            <w:top w:val="none" w:sz="0" w:space="0" w:color="auto"/>
            <w:left w:val="none" w:sz="0" w:space="0" w:color="auto"/>
            <w:bottom w:val="none" w:sz="0" w:space="0" w:color="auto"/>
            <w:right w:val="none" w:sz="0" w:space="0" w:color="auto"/>
          </w:divBdr>
        </w:div>
      </w:divsChild>
    </w:div>
    <w:div w:id="591200892">
      <w:bodyDiv w:val="1"/>
      <w:marLeft w:val="0"/>
      <w:marRight w:val="0"/>
      <w:marTop w:val="0"/>
      <w:marBottom w:val="0"/>
      <w:divBdr>
        <w:top w:val="none" w:sz="0" w:space="0" w:color="auto"/>
        <w:left w:val="none" w:sz="0" w:space="0" w:color="auto"/>
        <w:bottom w:val="none" w:sz="0" w:space="0" w:color="auto"/>
        <w:right w:val="none" w:sz="0" w:space="0" w:color="auto"/>
      </w:divBdr>
    </w:div>
    <w:div w:id="599291467">
      <w:bodyDiv w:val="1"/>
      <w:marLeft w:val="0"/>
      <w:marRight w:val="0"/>
      <w:marTop w:val="0"/>
      <w:marBottom w:val="0"/>
      <w:divBdr>
        <w:top w:val="none" w:sz="0" w:space="0" w:color="auto"/>
        <w:left w:val="none" w:sz="0" w:space="0" w:color="auto"/>
        <w:bottom w:val="none" w:sz="0" w:space="0" w:color="auto"/>
        <w:right w:val="none" w:sz="0" w:space="0" w:color="auto"/>
      </w:divBdr>
      <w:divsChild>
        <w:div w:id="566108086">
          <w:marLeft w:val="0"/>
          <w:marRight w:val="0"/>
          <w:marTop w:val="0"/>
          <w:marBottom w:val="0"/>
          <w:divBdr>
            <w:top w:val="none" w:sz="0" w:space="0" w:color="auto"/>
            <w:left w:val="none" w:sz="0" w:space="0" w:color="auto"/>
            <w:bottom w:val="none" w:sz="0" w:space="0" w:color="auto"/>
            <w:right w:val="none" w:sz="0" w:space="0" w:color="auto"/>
          </w:divBdr>
        </w:div>
      </w:divsChild>
    </w:div>
    <w:div w:id="607467218">
      <w:bodyDiv w:val="1"/>
      <w:marLeft w:val="0"/>
      <w:marRight w:val="0"/>
      <w:marTop w:val="0"/>
      <w:marBottom w:val="0"/>
      <w:divBdr>
        <w:top w:val="none" w:sz="0" w:space="0" w:color="auto"/>
        <w:left w:val="none" w:sz="0" w:space="0" w:color="auto"/>
        <w:bottom w:val="none" w:sz="0" w:space="0" w:color="auto"/>
        <w:right w:val="none" w:sz="0" w:space="0" w:color="auto"/>
      </w:divBdr>
    </w:div>
    <w:div w:id="613901222">
      <w:bodyDiv w:val="1"/>
      <w:marLeft w:val="0"/>
      <w:marRight w:val="0"/>
      <w:marTop w:val="0"/>
      <w:marBottom w:val="0"/>
      <w:divBdr>
        <w:top w:val="none" w:sz="0" w:space="0" w:color="auto"/>
        <w:left w:val="none" w:sz="0" w:space="0" w:color="auto"/>
        <w:bottom w:val="none" w:sz="0" w:space="0" w:color="auto"/>
        <w:right w:val="none" w:sz="0" w:space="0" w:color="auto"/>
      </w:divBdr>
      <w:divsChild>
        <w:div w:id="99305234">
          <w:marLeft w:val="0"/>
          <w:marRight w:val="0"/>
          <w:marTop w:val="0"/>
          <w:marBottom w:val="0"/>
          <w:divBdr>
            <w:top w:val="none" w:sz="0" w:space="0" w:color="auto"/>
            <w:left w:val="none" w:sz="0" w:space="0" w:color="auto"/>
            <w:bottom w:val="none" w:sz="0" w:space="0" w:color="auto"/>
            <w:right w:val="none" w:sz="0" w:space="0" w:color="auto"/>
          </w:divBdr>
        </w:div>
      </w:divsChild>
    </w:div>
    <w:div w:id="621885050">
      <w:bodyDiv w:val="1"/>
      <w:marLeft w:val="0"/>
      <w:marRight w:val="0"/>
      <w:marTop w:val="0"/>
      <w:marBottom w:val="0"/>
      <w:divBdr>
        <w:top w:val="none" w:sz="0" w:space="0" w:color="auto"/>
        <w:left w:val="none" w:sz="0" w:space="0" w:color="auto"/>
        <w:bottom w:val="none" w:sz="0" w:space="0" w:color="auto"/>
        <w:right w:val="none" w:sz="0" w:space="0" w:color="auto"/>
      </w:divBdr>
    </w:div>
    <w:div w:id="622467138">
      <w:bodyDiv w:val="1"/>
      <w:marLeft w:val="0"/>
      <w:marRight w:val="0"/>
      <w:marTop w:val="0"/>
      <w:marBottom w:val="0"/>
      <w:divBdr>
        <w:top w:val="none" w:sz="0" w:space="0" w:color="auto"/>
        <w:left w:val="none" w:sz="0" w:space="0" w:color="auto"/>
        <w:bottom w:val="none" w:sz="0" w:space="0" w:color="auto"/>
        <w:right w:val="none" w:sz="0" w:space="0" w:color="auto"/>
      </w:divBdr>
      <w:divsChild>
        <w:div w:id="411780649">
          <w:marLeft w:val="0"/>
          <w:marRight w:val="0"/>
          <w:marTop w:val="0"/>
          <w:marBottom w:val="0"/>
          <w:divBdr>
            <w:top w:val="none" w:sz="0" w:space="0" w:color="auto"/>
            <w:left w:val="none" w:sz="0" w:space="0" w:color="auto"/>
            <w:bottom w:val="none" w:sz="0" w:space="0" w:color="auto"/>
            <w:right w:val="none" w:sz="0" w:space="0" w:color="auto"/>
          </w:divBdr>
        </w:div>
      </w:divsChild>
    </w:div>
    <w:div w:id="640622303">
      <w:bodyDiv w:val="1"/>
      <w:marLeft w:val="0"/>
      <w:marRight w:val="0"/>
      <w:marTop w:val="0"/>
      <w:marBottom w:val="0"/>
      <w:divBdr>
        <w:top w:val="none" w:sz="0" w:space="0" w:color="auto"/>
        <w:left w:val="none" w:sz="0" w:space="0" w:color="auto"/>
        <w:bottom w:val="none" w:sz="0" w:space="0" w:color="auto"/>
        <w:right w:val="none" w:sz="0" w:space="0" w:color="auto"/>
      </w:divBdr>
      <w:divsChild>
        <w:div w:id="1183399010">
          <w:marLeft w:val="0"/>
          <w:marRight w:val="0"/>
          <w:marTop w:val="0"/>
          <w:marBottom w:val="0"/>
          <w:divBdr>
            <w:top w:val="none" w:sz="0" w:space="0" w:color="auto"/>
            <w:left w:val="none" w:sz="0" w:space="0" w:color="auto"/>
            <w:bottom w:val="none" w:sz="0" w:space="0" w:color="auto"/>
            <w:right w:val="none" w:sz="0" w:space="0" w:color="auto"/>
          </w:divBdr>
        </w:div>
      </w:divsChild>
    </w:div>
    <w:div w:id="641613816">
      <w:bodyDiv w:val="1"/>
      <w:marLeft w:val="0"/>
      <w:marRight w:val="0"/>
      <w:marTop w:val="0"/>
      <w:marBottom w:val="0"/>
      <w:divBdr>
        <w:top w:val="none" w:sz="0" w:space="0" w:color="auto"/>
        <w:left w:val="none" w:sz="0" w:space="0" w:color="auto"/>
        <w:bottom w:val="none" w:sz="0" w:space="0" w:color="auto"/>
        <w:right w:val="none" w:sz="0" w:space="0" w:color="auto"/>
      </w:divBdr>
      <w:divsChild>
        <w:div w:id="1453941034">
          <w:marLeft w:val="0"/>
          <w:marRight w:val="0"/>
          <w:marTop w:val="0"/>
          <w:marBottom w:val="0"/>
          <w:divBdr>
            <w:top w:val="none" w:sz="0" w:space="0" w:color="auto"/>
            <w:left w:val="none" w:sz="0" w:space="0" w:color="auto"/>
            <w:bottom w:val="none" w:sz="0" w:space="0" w:color="auto"/>
            <w:right w:val="none" w:sz="0" w:space="0" w:color="auto"/>
          </w:divBdr>
        </w:div>
      </w:divsChild>
    </w:div>
    <w:div w:id="644049303">
      <w:bodyDiv w:val="1"/>
      <w:marLeft w:val="0"/>
      <w:marRight w:val="0"/>
      <w:marTop w:val="0"/>
      <w:marBottom w:val="0"/>
      <w:divBdr>
        <w:top w:val="none" w:sz="0" w:space="0" w:color="auto"/>
        <w:left w:val="none" w:sz="0" w:space="0" w:color="auto"/>
        <w:bottom w:val="none" w:sz="0" w:space="0" w:color="auto"/>
        <w:right w:val="none" w:sz="0" w:space="0" w:color="auto"/>
      </w:divBdr>
      <w:divsChild>
        <w:div w:id="892734002">
          <w:marLeft w:val="0"/>
          <w:marRight w:val="0"/>
          <w:marTop w:val="0"/>
          <w:marBottom w:val="0"/>
          <w:divBdr>
            <w:top w:val="none" w:sz="0" w:space="0" w:color="auto"/>
            <w:left w:val="none" w:sz="0" w:space="0" w:color="auto"/>
            <w:bottom w:val="none" w:sz="0" w:space="0" w:color="auto"/>
            <w:right w:val="none" w:sz="0" w:space="0" w:color="auto"/>
          </w:divBdr>
        </w:div>
      </w:divsChild>
    </w:div>
    <w:div w:id="660619660">
      <w:bodyDiv w:val="1"/>
      <w:marLeft w:val="0"/>
      <w:marRight w:val="0"/>
      <w:marTop w:val="0"/>
      <w:marBottom w:val="0"/>
      <w:divBdr>
        <w:top w:val="none" w:sz="0" w:space="0" w:color="auto"/>
        <w:left w:val="none" w:sz="0" w:space="0" w:color="auto"/>
        <w:bottom w:val="none" w:sz="0" w:space="0" w:color="auto"/>
        <w:right w:val="none" w:sz="0" w:space="0" w:color="auto"/>
      </w:divBdr>
    </w:div>
    <w:div w:id="662663058">
      <w:bodyDiv w:val="1"/>
      <w:marLeft w:val="0"/>
      <w:marRight w:val="0"/>
      <w:marTop w:val="0"/>
      <w:marBottom w:val="0"/>
      <w:divBdr>
        <w:top w:val="none" w:sz="0" w:space="0" w:color="auto"/>
        <w:left w:val="none" w:sz="0" w:space="0" w:color="auto"/>
        <w:bottom w:val="none" w:sz="0" w:space="0" w:color="auto"/>
        <w:right w:val="none" w:sz="0" w:space="0" w:color="auto"/>
      </w:divBdr>
    </w:div>
    <w:div w:id="670984471">
      <w:bodyDiv w:val="1"/>
      <w:marLeft w:val="0"/>
      <w:marRight w:val="0"/>
      <w:marTop w:val="0"/>
      <w:marBottom w:val="0"/>
      <w:divBdr>
        <w:top w:val="none" w:sz="0" w:space="0" w:color="auto"/>
        <w:left w:val="none" w:sz="0" w:space="0" w:color="auto"/>
        <w:bottom w:val="none" w:sz="0" w:space="0" w:color="auto"/>
        <w:right w:val="none" w:sz="0" w:space="0" w:color="auto"/>
      </w:divBdr>
      <w:divsChild>
        <w:div w:id="642661484">
          <w:marLeft w:val="0"/>
          <w:marRight w:val="0"/>
          <w:marTop w:val="0"/>
          <w:marBottom w:val="0"/>
          <w:divBdr>
            <w:top w:val="none" w:sz="0" w:space="0" w:color="auto"/>
            <w:left w:val="none" w:sz="0" w:space="0" w:color="auto"/>
            <w:bottom w:val="none" w:sz="0" w:space="0" w:color="auto"/>
            <w:right w:val="none" w:sz="0" w:space="0" w:color="auto"/>
          </w:divBdr>
        </w:div>
      </w:divsChild>
    </w:div>
    <w:div w:id="676158006">
      <w:bodyDiv w:val="1"/>
      <w:marLeft w:val="0"/>
      <w:marRight w:val="0"/>
      <w:marTop w:val="0"/>
      <w:marBottom w:val="0"/>
      <w:divBdr>
        <w:top w:val="none" w:sz="0" w:space="0" w:color="auto"/>
        <w:left w:val="none" w:sz="0" w:space="0" w:color="auto"/>
        <w:bottom w:val="none" w:sz="0" w:space="0" w:color="auto"/>
        <w:right w:val="none" w:sz="0" w:space="0" w:color="auto"/>
      </w:divBdr>
    </w:div>
    <w:div w:id="685525505">
      <w:bodyDiv w:val="1"/>
      <w:marLeft w:val="0"/>
      <w:marRight w:val="0"/>
      <w:marTop w:val="0"/>
      <w:marBottom w:val="0"/>
      <w:divBdr>
        <w:top w:val="none" w:sz="0" w:space="0" w:color="auto"/>
        <w:left w:val="none" w:sz="0" w:space="0" w:color="auto"/>
        <w:bottom w:val="none" w:sz="0" w:space="0" w:color="auto"/>
        <w:right w:val="none" w:sz="0" w:space="0" w:color="auto"/>
      </w:divBdr>
      <w:divsChild>
        <w:div w:id="482703526">
          <w:marLeft w:val="0"/>
          <w:marRight w:val="0"/>
          <w:marTop w:val="0"/>
          <w:marBottom w:val="0"/>
          <w:divBdr>
            <w:top w:val="none" w:sz="0" w:space="0" w:color="auto"/>
            <w:left w:val="none" w:sz="0" w:space="0" w:color="auto"/>
            <w:bottom w:val="none" w:sz="0" w:space="0" w:color="auto"/>
            <w:right w:val="none" w:sz="0" w:space="0" w:color="auto"/>
          </w:divBdr>
        </w:div>
      </w:divsChild>
    </w:div>
    <w:div w:id="689529865">
      <w:bodyDiv w:val="1"/>
      <w:marLeft w:val="0"/>
      <w:marRight w:val="0"/>
      <w:marTop w:val="0"/>
      <w:marBottom w:val="0"/>
      <w:divBdr>
        <w:top w:val="none" w:sz="0" w:space="0" w:color="auto"/>
        <w:left w:val="none" w:sz="0" w:space="0" w:color="auto"/>
        <w:bottom w:val="none" w:sz="0" w:space="0" w:color="auto"/>
        <w:right w:val="none" w:sz="0" w:space="0" w:color="auto"/>
      </w:divBdr>
      <w:divsChild>
        <w:div w:id="718555709">
          <w:marLeft w:val="0"/>
          <w:marRight w:val="0"/>
          <w:marTop w:val="0"/>
          <w:marBottom w:val="0"/>
          <w:divBdr>
            <w:top w:val="none" w:sz="0" w:space="0" w:color="auto"/>
            <w:left w:val="none" w:sz="0" w:space="0" w:color="auto"/>
            <w:bottom w:val="none" w:sz="0" w:space="0" w:color="auto"/>
            <w:right w:val="none" w:sz="0" w:space="0" w:color="auto"/>
          </w:divBdr>
        </w:div>
      </w:divsChild>
    </w:div>
    <w:div w:id="692420144">
      <w:bodyDiv w:val="1"/>
      <w:marLeft w:val="0"/>
      <w:marRight w:val="0"/>
      <w:marTop w:val="0"/>
      <w:marBottom w:val="0"/>
      <w:divBdr>
        <w:top w:val="none" w:sz="0" w:space="0" w:color="auto"/>
        <w:left w:val="none" w:sz="0" w:space="0" w:color="auto"/>
        <w:bottom w:val="none" w:sz="0" w:space="0" w:color="auto"/>
        <w:right w:val="none" w:sz="0" w:space="0" w:color="auto"/>
      </w:divBdr>
      <w:divsChild>
        <w:div w:id="92824958">
          <w:marLeft w:val="0"/>
          <w:marRight w:val="0"/>
          <w:marTop w:val="0"/>
          <w:marBottom w:val="0"/>
          <w:divBdr>
            <w:top w:val="none" w:sz="0" w:space="0" w:color="auto"/>
            <w:left w:val="none" w:sz="0" w:space="0" w:color="auto"/>
            <w:bottom w:val="none" w:sz="0" w:space="0" w:color="auto"/>
            <w:right w:val="none" w:sz="0" w:space="0" w:color="auto"/>
          </w:divBdr>
        </w:div>
      </w:divsChild>
    </w:div>
    <w:div w:id="692731715">
      <w:bodyDiv w:val="1"/>
      <w:marLeft w:val="0"/>
      <w:marRight w:val="0"/>
      <w:marTop w:val="0"/>
      <w:marBottom w:val="0"/>
      <w:divBdr>
        <w:top w:val="none" w:sz="0" w:space="0" w:color="auto"/>
        <w:left w:val="none" w:sz="0" w:space="0" w:color="auto"/>
        <w:bottom w:val="none" w:sz="0" w:space="0" w:color="auto"/>
        <w:right w:val="none" w:sz="0" w:space="0" w:color="auto"/>
      </w:divBdr>
    </w:div>
    <w:div w:id="700395991">
      <w:bodyDiv w:val="1"/>
      <w:marLeft w:val="0"/>
      <w:marRight w:val="0"/>
      <w:marTop w:val="0"/>
      <w:marBottom w:val="0"/>
      <w:divBdr>
        <w:top w:val="none" w:sz="0" w:space="0" w:color="auto"/>
        <w:left w:val="none" w:sz="0" w:space="0" w:color="auto"/>
        <w:bottom w:val="none" w:sz="0" w:space="0" w:color="auto"/>
        <w:right w:val="none" w:sz="0" w:space="0" w:color="auto"/>
      </w:divBdr>
    </w:div>
    <w:div w:id="704256696">
      <w:bodyDiv w:val="1"/>
      <w:marLeft w:val="0"/>
      <w:marRight w:val="0"/>
      <w:marTop w:val="0"/>
      <w:marBottom w:val="0"/>
      <w:divBdr>
        <w:top w:val="none" w:sz="0" w:space="0" w:color="auto"/>
        <w:left w:val="none" w:sz="0" w:space="0" w:color="auto"/>
        <w:bottom w:val="none" w:sz="0" w:space="0" w:color="auto"/>
        <w:right w:val="none" w:sz="0" w:space="0" w:color="auto"/>
      </w:divBdr>
    </w:div>
    <w:div w:id="721439150">
      <w:bodyDiv w:val="1"/>
      <w:marLeft w:val="0"/>
      <w:marRight w:val="0"/>
      <w:marTop w:val="0"/>
      <w:marBottom w:val="0"/>
      <w:divBdr>
        <w:top w:val="none" w:sz="0" w:space="0" w:color="auto"/>
        <w:left w:val="none" w:sz="0" w:space="0" w:color="auto"/>
        <w:bottom w:val="none" w:sz="0" w:space="0" w:color="auto"/>
        <w:right w:val="none" w:sz="0" w:space="0" w:color="auto"/>
      </w:divBdr>
      <w:divsChild>
        <w:div w:id="1420176775">
          <w:marLeft w:val="0"/>
          <w:marRight w:val="0"/>
          <w:marTop w:val="0"/>
          <w:marBottom w:val="0"/>
          <w:divBdr>
            <w:top w:val="none" w:sz="0" w:space="0" w:color="auto"/>
            <w:left w:val="none" w:sz="0" w:space="0" w:color="auto"/>
            <w:bottom w:val="none" w:sz="0" w:space="0" w:color="auto"/>
            <w:right w:val="none" w:sz="0" w:space="0" w:color="auto"/>
          </w:divBdr>
        </w:div>
      </w:divsChild>
    </w:div>
    <w:div w:id="741757502">
      <w:bodyDiv w:val="1"/>
      <w:marLeft w:val="0"/>
      <w:marRight w:val="0"/>
      <w:marTop w:val="0"/>
      <w:marBottom w:val="0"/>
      <w:divBdr>
        <w:top w:val="none" w:sz="0" w:space="0" w:color="auto"/>
        <w:left w:val="none" w:sz="0" w:space="0" w:color="auto"/>
        <w:bottom w:val="none" w:sz="0" w:space="0" w:color="auto"/>
        <w:right w:val="none" w:sz="0" w:space="0" w:color="auto"/>
      </w:divBdr>
      <w:divsChild>
        <w:div w:id="1437486273">
          <w:marLeft w:val="0"/>
          <w:marRight w:val="0"/>
          <w:marTop w:val="0"/>
          <w:marBottom w:val="0"/>
          <w:divBdr>
            <w:top w:val="none" w:sz="0" w:space="0" w:color="auto"/>
            <w:left w:val="none" w:sz="0" w:space="0" w:color="auto"/>
            <w:bottom w:val="none" w:sz="0" w:space="0" w:color="auto"/>
            <w:right w:val="none" w:sz="0" w:space="0" w:color="auto"/>
          </w:divBdr>
        </w:div>
      </w:divsChild>
    </w:div>
    <w:div w:id="747727792">
      <w:bodyDiv w:val="1"/>
      <w:marLeft w:val="0"/>
      <w:marRight w:val="0"/>
      <w:marTop w:val="0"/>
      <w:marBottom w:val="0"/>
      <w:divBdr>
        <w:top w:val="none" w:sz="0" w:space="0" w:color="auto"/>
        <w:left w:val="none" w:sz="0" w:space="0" w:color="auto"/>
        <w:bottom w:val="none" w:sz="0" w:space="0" w:color="auto"/>
        <w:right w:val="none" w:sz="0" w:space="0" w:color="auto"/>
      </w:divBdr>
    </w:div>
    <w:div w:id="751779461">
      <w:bodyDiv w:val="1"/>
      <w:marLeft w:val="0"/>
      <w:marRight w:val="0"/>
      <w:marTop w:val="0"/>
      <w:marBottom w:val="0"/>
      <w:divBdr>
        <w:top w:val="none" w:sz="0" w:space="0" w:color="auto"/>
        <w:left w:val="none" w:sz="0" w:space="0" w:color="auto"/>
        <w:bottom w:val="none" w:sz="0" w:space="0" w:color="auto"/>
        <w:right w:val="none" w:sz="0" w:space="0" w:color="auto"/>
      </w:divBdr>
    </w:div>
    <w:div w:id="779447223">
      <w:bodyDiv w:val="1"/>
      <w:marLeft w:val="0"/>
      <w:marRight w:val="0"/>
      <w:marTop w:val="0"/>
      <w:marBottom w:val="0"/>
      <w:divBdr>
        <w:top w:val="none" w:sz="0" w:space="0" w:color="auto"/>
        <w:left w:val="none" w:sz="0" w:space="0" w:color="auto"/>
        <w:bottom w:val="none" w:sz="0" w:space="0" w:color="auto"/>
        <w:right w:val="none" w:sz="0" w:space="0" w:color="auto"/>
      </w:divBdr>
      <w:divsChild>
        <w:div w:id="212812532">
          <w:marLeft w:val="0"/>
          <w:marRight w:val="0"/>
          <w:marTop w:val="0"/>
          <w:marBottom w:val="0"/>
          <w:divBdr>
            <w:top w:val="none" w:sz="0" w:space="0" w:color="auto"/>
            <w:left w:val="none" w:sz="0" w:space="0" w:color="auto"/>
            <w:bottom w:val="none" w:sz="0" w:space="0" w:color="auto"/>
            <w:right w:val="none" w:sz="0" w:space="0" w:color="auto"/>
          </w:divBdr>
        </w:div>
      </w:divsChild>
    </w:div>
    <w:div w:id="790251320">
      <w:bodyDiv w:val="1"/>
      <w:marLeft w:val="0"/>
      <w:marRight w:val="0"/>
      <w:marTop w:val="0"/>
      <w:marBottom w:val="0"/>
      <w:divBdr>
        <w:top w:val="none" w:sz="0" w:space="0" w:color="auto"/>
        <w:left w:val="none" w:sz="0" w:space="0" w:color="auto"/>
        <w:bottom w:val="none" w:sz="0" w:space="0" w:color="auto"/>
        <w:right w:val="none" w:sz="0" w:space="0" w:color="auto"/>
      </w:divBdr>
    </w:div>
    <w:div w:id="790973099">
      <w:bodyDiv w:val="1"/>
      <w:marLeft w:val="0"/>
      <w:marRight w:val="0"/>
      <w:marTop w:val="0"/>
      <w:marBottom w:val="0"/>
      <w:divBdr>
        <w:top w:val="none" w:sz="0" w:space="0" w:color="auto"/>
        <w:left w:val="none" w:sz="0" w:space="0" w:color="auto"/>
        <w:bottom w:val="none" w:sz="0" w:space="0" w:color="auto"/>
        <w:right w:val="none" w:sz="0" w:space="0" w:color="auto"/>
      </w:divBdr>
      <w:divsChild>
        <w:div w:id="1413551810">
          <w:marLeft w:val="0"/>
          <w:marRight w:val="0"/>
          <w:marTop w:val="0"/>
          <w:marBottom w:val="0"/>
          <w:divBdr>
            <w:top w:val="none" w:sz="0" w:space="0" w:color="auto"/>
            <w:left w:val="none" w:sz="0" w:space="0" w:color="auto"/>
            <w:bottom w:val="none" w:sz="0" w:space="0" w:color="auto"/>
            <w:right w:val="none" w:sz="0" w:space="0" w:color="auto"/>
          </w:divBdr>
        </w:div>
      </w:divsChild>
    </w:div>
    <w:div w:id="793331956">
      <w:bodyDiv w:val="1"/>
      <w:marLeft w:val="0"/>
      <w:marRight w:val="0"/>
      <w:marTop w:val="0"/>
      <w:marBottom w:val="0"/>
      <w:divBdr>
        <w:top w:val="none" w:sz="0" w:space="0" w:color="auto"/>
        <w:left w:val="none" w:sz="0" w:space="0" w:color="auto"/>
        <w:bottom w:val="none" w:sz="0" w:space="0" w:color="auto"/>
        <w:right w:val="none" w:sz="0" w:space="0" w:color="auto"/>
      </w:divBdr>
    </w:div>
    <w:div w:id="798691189">
      <w:bodyDiv w:val="1"/>
      <w:marLeft w:val="0"/>
      <w:marRight w:val="0"/>
      <w:marTop w:val="0"/>
      <w:marBottom w:val="0"/>
      <w:divBdr>
        <w:top w:val="none" w:sz="0" w:space="0" w:color="auto"/>
        <w:left w:val="none" w:sz="0" w:space="0" w:color="auto"/>
        <w:bottom w:val="none" w:sz="0" w:space="0" w:color="auto"/>
        <w:right w:val="none" w:sz="0" w:space="0" w:color="auto"/>
      </w:divBdr>
    </w:div>
    <w:div w:id="814567058">
      <w:bodyDiv w:val="1"/>
      <w:marLeft w:val="0"/>
      <w:marRight w:val="0"/>
      <w:marTop w:val="0"/>
      <w:marBottom w:val="0"/>
      <w:divBdr>
        <w:top w:val="none" w:sz="0" w:space="0" w:color="auto"/>
        <w:left w:val="none" w:sz="0" w:space="0" w:color="auto"/>
        <w:bottom w:val="none" w:sz="0" w:space="0" w:color="auto"/>
        <w:right w:val="none" w:sz="0" w:space="0" w:color="auto"/>
      </w:divBdr>
      <w:divsChild>
        <w:div w:id="1652521383">
          <w:marLeft w:val="0"/>
          <w:marRight w:val="0"/>
          <w:marTop w:val="0"/>
          <w:marBottom w:val="0"/>
          <w:divBdr>
            <w:top w:val="none" w:sz="0" w:space="0" w:color="auto"/>
            <w:left w:val="none" w:sz="0" w:space="0" w:color="auto"/>
            <w:bottom w:val="none" w:sz="0" w:space="0" w:color="auto"/>
            <w:right w:val="none" w:sz="0" w:space="0" w:color="auto"/>
          </w:divBdr>
        </w:div>
      </w:divsChild>
    </w:div>
    <w:div w:id="815882277">
      <w:bodyDiv w:val="1"/>
      <w:marLeft w:val="0"/>
      <w:marRight w:val="0"/>
      <w:marTop w:val="0"/>
      <w:marBottom w:val="0"/>
      <w:divBdr>
        <w:top w:val="none" w:sz="0" w:space="0" w:color="auto"/>
        <w:left w:val="none" w:sz="0" w:space="0" w:color="auto"/>
        <w:bottom w:val="none" w:sz="0" w:space="0" w:color="auto"/>
        <w:right w:val="none" w:sz="0" w:space="0" w:color="auto"/>
      </w:divBdr>
    </w:div>
    <w:div w:id="829566144">
      <w:bodyDiv w:val="1"/>
      <w:marLeft w:val="0"/>
      <w:marRight w:val="0"/>
      <w:marTop w:val="0"/>
      <w:marBottom w:val="0"/>
      <w:divBdr>
        <w:top w:val="none" w:sz="0" w:space="0" w:color="auto"/>
        <w:left w:val="none" w:sz="0" w:space="0" w:color="auto"/>
        <w:bottom w:val="none" w:sz="0" w:space="0" w:color="auto"/>
        <w:right w:val="none" w:sz="0" w:space="0" w:color="auto"/>
      </w:divBdr>
    </w:div>
    <w:div w:id="865098664">
      <w:bodyDiv w:val="1"/>
      <w:marLeft w:val="0"/>
      <w:marRight w:val="0"/>
      <w:marTop w:val="0"/>
      <w:marBottom w:val="0"/>
      <w:divBdr>
        <w:top w:val="none" w:sz="0" w:space="0" w:color="auto"/>
        <w:left w:val="none" w:sz="0" w:space="0" w:color="auto"/>
        <w:bottom w:val="none" w:sz="0" w:space="0" w:color="auto"/>
        <w:right w:val="none" w:sz="0" w:space="0" w:color="auto"/>
      </w:divBdr>
    </w:div>
    <w:div w:id="868682138">
      <w:bodyDiv w:val="1"/>
      <w:marLeft w:val="0"/>
      <w:marRight w:val="0"/>
      <w:marTop w:val="0"/>
      <w:marBottom w:val="0"/>
      <w:divBdr>
        <w:top w:val="none" w:sz="0" w:space="0" w:color="auto"/>
        <w:left w:val="none" w:sz="0" w:space="0" w:color="auto"/>
        <w:bottom w:val="none" w:sz="0" w:space="0" w:color="auto"/>
        <w:right w:val="none" w:sz="0" w:space="0" w:color="auto"/>
      </w:divBdr>
    </w:div>
    <w:div w:id="869493369">
      <w:bodyDiv w:val="1"/>
      <w:marLeft w:val="0"/>
      <w:marRight w:val="0"/>
      <w:marTop w:val="0"/>
      <w:marBottom w:val="0"/>
      <w:divBdr>
        <w:top w:val="none" w:sz="0" w:space="0" w:color="auto"/>
        <w:left w:val="none" w:sz="0" w:space="0" w:color="auto"/>
        <w:bottom w:val="none" w:sz="0" w:space="0" w:color="auto"/>
        <w:right w:val="none" w:sz="0" w:space="0" w:color="auto"/>
      </w:divBdr>
      <w:divsChild>
        <w:div w:id="1893031544">
          <w:marLeft w:val="0"/>
          <w:marRight w:val="0"/>
          <w:marTop w:val="0"/>
          <w:marBottom w:val="0"/>
          <w:divBdr>
            <w:top w:val="none" w:sz="0" w:space="0" w:color="auto"/>
            <w:left w:val="none" w:sz="0" w:space="0" w:color="auto"/>
            <w:bottom w:val="none" w:sz="0" w:space="0" w:color="auto"/>
            <w:right w:val="none" w:sz="0" w:space="0" w:color="auto"/>
          </w:divBdr>
        </w:div>
      </w:divsChild>
    </w:div>
    <w:div w:id="884873883">
      <w:bodyDiv w:val="1"/>
      <w:marLeft w:val="0"/>
      <w:marRight w:val="0"/>
      <w:marTop w:val="0"/>
      <w:marBottom w:val="0"/>
      <w:divBdr>
        <w:top w:val="none" w:sz="0" w:space="0" w:color="auto"/>
        <w:left w:val="none" w:sz="0" w:space="0" w:color="auto"/>
        <w:bottom w:val="none" w:sz="0" w:space="0" w:color="auto"/>
        <w:right w:val="none" w:sz="0" w:space="0" w:color="auto"/>
      </w:divBdr>
    </w:div>
    <w:div w:id="892539902">
      <w:bodyDiv w:val="1"/>
      <w:marLeft w:val="0"/>
      <w:marRight w:val="0"/>
      <w:marTop w:val="0"/>
      <w:marBottom w:val="0"/>
      <w:divBdr>
        <w:top w:val="none" w:sz="0" w:space="0" w:color="auto"/>
        <w:left w:val="none" w:sz="0" w:space="0" w:color="auto"/>
        <w:bottom w:val="none" w:sz="0" w:space="0" w:color="auto"/>
        <w:right w:val="none" w:sz="0" w:space="0" w:color="auto"/>
      </w:divBdr>
      <w:divsChild>
        <w:div w:id="1673288989">
          <w:marLeft w:val="0"/>
          <w:marRight w:val="0"/>
          <w:marTop w:val="0"/>
          <w:marBottom w:val="0"/>
          <w:divBdr>
            <w:top w:val="none" w:sz="0" w:space="0" w:color="auto"/>
            <w:left w:val="none" w:sz="0" w:space="0" w:color="auto"/>
            <w:bottom w:val="none" w:sz="0" w:space="0" w:color="auto"/>
            <w:right w:val="none" w:sz="0" w:space="0" w:color="auto"/>
          </w:divBdr>
        </w:div>
      </w:divsChild>
    </w:div>
    <w:div w:id="921989206">
      <w:bodyDiv w:val="1"/>
      <w:marLeft w:val="0"/>
      <w:marRight w:val="0"/>
      <w:marTop w:val="0"/>
      <w:marBottom w:val="0"/>
      <w:divBdr>
        <w:top w:val="none" w:sz="0" w:space="0" w:color="auto"/>
        <w:left w:val="none" w:sz="0" w:space="0" w:color="auto"/>
        <w:bottom w:val="none" w:sz="0" w:space="0" w:color="auto"/>
        <w:right w:val="none" w:sz="0" w:space="0" w:color="auto"/>
      </w:divBdr>
      <w:divsChild>
        <w:div w:id="40251477">
          <w:marLeft w:val="0"/>
          <w:marRight w:val="0"/>
          <w:marTop w:val="0"/>
          <w:marBottom w:val="0"/>
          <w:divBdr>
            <w:top w:val="none" w:sz="0" w:space="0" w:color="auto"/>
            <w:left w:val="none" w:sz="0" w:space="0" w:color="auto"/>
            <w:bottom w:val="none" w:sz="0" w:space="0" w:color="auto"/>
            <w:right w:val="none" w:sz="0" w:space="0" w:color="auto"/>
          </w:divBdr>
        </w:div>
      </w:divsChild>
    </w:div>
    <w:div w:id="921990255">
      <w:bodyDiv w:val="1"/>
      <w:marLeft w:val="0"/>
      <w:marRight w:val="0"/>
      <w:marTop w:val="0"/>
      <w:marBottom w:val="0"/>
      <w:divBdr>
        <w:top w:val="none" w:sz="0" w:space="0" w:color="auto"/>
        <w:left w:val="none" w:sz="0" w:space="0" w:color="auto"/>
        <w:bottom w:val="none" w:sz="0" w:space="0" w:color="auto"/>
        <w:right w:val="none" w:sz="0" w:space="0" w:color="auto"/>
      </w:divBdr>
    </w:div>
    <w:div w:id="926304091">
      <w:bodyDiv w:val="1"/>
      <w:marLeft w:val="0"/>
      <w:marRight w:val="0"/>
      <w:marTop w:val="0"/>
      <w:marBottom w:val="0"/>
      <w:divBdr>
        <w:top w:val="none" w:sz="0" w:space="0" w:color="auto"/>
        <w:left w:val="none" w:sz="0" w:space="0" w:color="auto"/>
        <w:bottom w:val="none" w:sz="0" w:space="0" w:color="auto"/>
        <w:right w:val="none" w:sz="0" w:space="0" w:color="auto"/>
      </w:divBdr>
      <w:divsChild>
        <w:div w:id="841430268">
          <w:marLeft w:val="0"/>
          <w:marRight w:val="0"/>
          <w:marTop w:val="0"/>
          <w:marBottom w:val="0"/>
          <w:divBdr>
            <w:top w:val="none" w:sz="0" w:space="0" w:color="auto"/>
            <w:left w:val="none" w:sz="0" w:space="0" w:color="auto"/>
            <w:bottom w:val="none" w:sz="0" w:space="0" w:color="auto"/>
            <w:right w:val="none" w:sz="0" w:space="0" w:color="auto"/>
          </w:divBdr>
        </w:div>
      </w:divsChild>
    </w:div>
    <w:div w:id="938417356">
      <w:bodyDiv w:val="1"/>
      <w:marLeft w:val="0"/>
      <w:marRight w:val="0"/>
      <w:marTop w:val="0"/>
      <w:marBottom w:val="0"/>
      <w:divBdr>
        <w:top w:val="none" w:sz="0" w:space="0" w:color="auto"/>
        <w:left w:val="none" w:sz="0" w:space="0" w:color="auto"/>
        <w:bottom w:val="none" w:sz="0" w:space="0" w:color="auto"/>
        <w:right w:val="none" w:sz="0" w:space="0" w:color="auto"/>
      </w:divBdr>
    </w:div>
    <w:div w:id="950359102">
      <w:bodyDiv w:val="1"/>
      <w:marLeft w:val="0"/>
      <w:marRight w:val="0"/>
      <w:marTop w:val="0"/>
      <w:marBottom w:val="0"/>
      <w:divBdr>
        <w:top w:val="none" w:sz="0" w:space="0" w:color="auto"/>
        <w:left w:val="none" w:sz="0" w:space="0" w:color="auto"/>
        <w:bottom w:val="none" w:sz="0" w:space="0" w:color="auto"/>
        <w:right w:val="none" w:sz="0" w:space="0" w:color="auto"/>
      </w:divBdr>
    </w:div>
    <w:div w:id="951278227">
      <w:bodyDiv w:val="1"/>
      <w:marLeft w:val="0"/>
      <w:marRight w:val="0"/>
      <w:marTop w:val="0"/>
      <w:marBottom w:val="0"/>
      <w:divBdr>
        <w:top w:val="none" w:sz="0" w:space="0" w:color="auto"/>
        <w:left w:val="none" w:sz="0" w:space="0" w:color="auto"/>
        <w:bottom w:val="none" w:sz="0" w:space="0" w:color="auto"/>
        <w:right w:val="none" w:sz="0" w:space="0" w:color="auto"/>
      </w:divBdr>
    </w:div>
    <w:div w:id="976955138">
      <w:bodyDiv w:val="1"/>
      <w:marLeft w:val="0"/>
      <w:marRight w:val="0"/>
      <w:marTop w:val="0"/>
      <w:marBottom w:val="0"/>
      <w:divBdr>
        <w:top w:val="none" w:sz="0" w:space="0" w:color="auto"/>
        <w:left w:val="none" w:sz="0" w:space="0" w:color="auto"/>
        <w:bottom w:val="none" w:sz="0" w:space="0" w:color="auto"/>
        <w:right w:val="none" w:sz="0" w:space="0" w:color="auto"/>
      </w:divBdr>
      <w:divsChild>
        <w:div w:id="2015188312">
          <w:marLeft w:val="0"/>
          <w:marRight w:val="0"/>
          <w:marTop w:val="0"/>
          <w:marBottom w:val="0"/>
          <w:divBdr>
            <w:top w:val="none" w:sz="0" w:space="0" w:color="auto"/>
            <w:left w:val="none" w:sz="0" w:space="0" w:color="auto"/>
            <w:bottom w:val="none" w:sz="0" w:space="0" w:color="auto"/>
            <w:right w:val="none" w:sz="0" w:space="0" w:color="auto"/>
          </w:divBdr>
        </w:div>
      </w:divsChild>
    </w:div>
    <w:div w:id="997073646">
      <w:bodyDiv w:val="1"/>
      <w:marLeft w:val="0"/>
      <w:marRight w:val="0"/>
      <w:marTop w:val="0"/>
      <w:marBottom w:val="0"/>
      <w:divBdr>
        <w:top w:val="none" w:sz="0" w:space="0" w:color="auto"/>
        <w:left w:val="none" w:sz="0" w:space="0" w:color="auto"/>
        <w:bottom w:val="none" w:sz="0" w:space="0" w:color="auto"/>
        <w:right w:val="none" w:sz="0" w:space="0" w:color="auto"/>
      </w:divBdr>
      <w:divsChild>
        <w:div w:id="248393503">
          <w:marLeft w:val="0"/>
          <w:marRight w:val="0"/>
          <w:marTop w:val="0"/>
          <w:marBottom w:val="0"/>
          <w:divBdr>
            <w:top w:val="none" w:sz="0" w:space="0" w:color="auto"/>
            <w:left w:val="none" w:sz="0" w:space="0" w:color="auto"/>
            <w:bottom w:val="none" w:sz="0" w:space="0" w:color="auto"/>
            <w:right w:val="none" w:sz="0" w:space="0" w:color="auto"/>
          </w:divBdr>
        </w:div>
      </w:divsChild>
    </w:div>
    <w:div w:id="999188816">
      <w:bodyDiv w:val="1"/>
      <w:marLeft w:val="0"/>
      <w:marRight w:val="0"/>
      <w:marTop w:val="0"/>
      <w:marBottom w:val="0"/>
      <w:divBdr>
        <w:top w:val="none" w:sz="0" w:space="0" w:color="auto"/>
        <w:left w:val="none" w:sz="0" w:space="0" w:color="auto"/>
        <w:bottom w:val="none" w:sz="0" w:space="0" w:color="auto"/>
        <w:right w:val="none" w:sz="0" w:space="0" w:color="auto"/>
      </w:divBdr>
    </w:div>
    <w:div w:id="1009258241">
      <w:bodyDiv w:val="1"/>
      <w:marLeft w:val="0"/>
      <w:marRight w:val="0"/>
      <w:marTop w:val="0"/>
      <w:marBottom w:val="0"/>
      <w:divBdr>
        <w:top w:val="none" w:sz="0" w:space="0" w:color="auto"/>
        <w:left w:val="none" w:sz="0" w:space="0" w:color="auto"/>
        <w:bottom w:val="none" w:sz="0" w:space="0" w:color="auto"/>
        <w:right w:val="none" w:sz="0" w:space="0" w:color="auto"/>
      </w:divBdr>
    </w:div>
    <w:div w:id="1009285268">
      <w:bodyDiv w:val="1"/>
      <w:marLeft w:val="0"/>
      <w:marRight w:val="0"/>
      <w:marTop w:val="0"/>
      <w:marBottom w:val="0"/>
      <w:divBdr>
        <w:top w:val="none" w:sz="0" w:space="0" w:color="auto"/>
        <w:left w:val="none" w:sz="0" w:space="0" w:color="auto"/>
        <w:bottom w:val="none" w:sz="0" w:space="0" w:color="auto"/>
        <w:right w:val="none" w:sz="0" w:space="0" w:color="auto"/>
      </w:divBdr>
    </w:div>
    <w:div w:id="1009285843">
      <w:bodyDiv w:val="1"/>
      <w:marLeft w:val="0"/>
      <w:marRight w:val="0"/>
      <w:marTop w:val="0"/>
      <w:marBottom w:val="0"/>
      <w:divBdr>
        <w:top w:val="none" w:sz="0" w:space="0" w:color="auto"/>
        <w:left w:val="none" w:sz="0" w:space="0" w:color="auto"/>
        <w:bottom w:val="none" w:sz="0" w:space="0" w:color="auto"/>
        <w:right w:val="none" w:sz="0" w:space="0" w:color="auto"/>
      </w:divBdr>
      <w:divsChild>
        <w:div w:id="1466507354">
          <w:marLeft w:val="0"/>
          <w:marRight w:val="0"/>
          <w:marTop w:val="0"/>
          <w:marBottom w:val="0"/>
          <w:divBdr>
            <w:top w:val="none" w:sz="0" w:space="0" w:color="auto"/>
            <w:left w:val="none" w:sz="0" w:space="0" w:color="auto"/>
            <w:bottom w:val="none" w:sz="0" w:space="0" w:color="auto"/>
            <w:right w:val="none" w:sz="0" w:space="0" w:color="auto"/>
          </w:divBdr>
        </w:div>
      </w:divsChild>
    </w:div>
    <w:div w:id="1012143771">
      <w:bodyDiv w:val="1"/>
      <w:marLeft w:val="0"/>
      <w:marRight w:val="0"/>
      <w:marTop w:val="0"/>
      <w:marBottom w:val="0"/>
      <w:divBdr>
        <w:top w:val="none" w:sz="0" w:space="0" w:color="auto"/>
        <w:left w:val="none" w:sz="0" w:space="0" w:color="auto"/>
        <w:bottom w:val="none" w:sz="0" w:space="0" w:color="auto"/>
        <w:right w:val="none" w:sz="0" w:space="0" w:color="auto"/>
      </w:divBdr>
      <w:divsChild>
        <w:div w:id="460149697">
          <w:marLeft w:val="0"/>
          <w:marRight w:val="0"/>
          <w:marTop w:val="0"/>
          <w:marBottom w:val="0"/>
          <w:divBdr>
            <w:top w:val="none" w:sz="0" w:space="0" w:color="auto"/>
            <w:left w:val="none" w:sz="0" w:space="0" w:color="auto"/>
            <w:bottom w:val="none" w:sz="0" w:space="0" w:color="auto"/>
            <w:right w:val="none" w:sz="0" w:space="0" w:color="auto"/>
          </w:divBdr>
        </w:div>
      </w:divsChild>
    </w:div>
    <w:div w:id="1027289759">
      <w:bodyDiv w:val="1"/>
      <w:marLeft w:val="0"/>
      <w:marRight w:val="0"/>
      <w:marTop w:val="0"/>
      <w:marBottom w:val="0"/>
      <w:divBdr>
        <w:top w:val="none" w:sz="0" w:space="0" w:color="auto"/>
        <w:left w:val="none" w:sz="0" w:space="0" w:color="auto"/>
        <w:bottom w:val="none" w:sz="0" w:space="0" w:color="auto"/>
        <w:right w:val="none" w:sz="0" w:space="0" w:color="auto"/>
      </w:divBdr>
    </w:div>
    <w:div w:id="1084838081">
      <w:bodyDiv w:val="1"/>
      <w:marLeft w:val="0"/>
      <w:marRight w:val="0"/>
      <w:marTop w:val="0"/>
      <w:marBottom w:val="0"/>
      <w:divBdr>
        <w:top w:val="none" w:sz="0" w:space="0" w:color="auto"/>
        <w:left w:val="none" w:sz="0" w:space="0" w:color="auto"/>
        <w:bottom w:val="none" w:sz="0" w:space="0" w:color="auto"/>
        <w:right w:val="none" w:sz="0" w:space="0" w:color="auto"/>
      </w:divBdr>
    </w:div>
    <w:div w:id="1097284968">
      <w:bodyDiv w:val="1"/>
      <w:marLeft w:val="0"/>
      <w:marRight w:val="0"/>
      <w:marTop w:val="0"/>
      <w:marBottom w:val="0"/>
      <w:divBdr>
        <w:top w:val="none" w:sz="0" w:space="0" w:color="auto"/>
        <w:left w:val="none" w:sz="0" w:space="0" w:color="auto"/>
        <w:bottom w:val="none" w:sz="0" w:space="0" w:color="auto"/>
        <w:right w:val="none" w:sz="0" w:space="0" w:color="auto"/>
      </w:divBdr>
      <w:divsChild>
        <w:div w:id="749157448">
          <w:marLeft w:val="0"/>
          <w:marRight w:val="0"/>
          <w:marTop w:val="0"/>
          <w:marBottom w:val="0"/>
          <w:divBdr>
            <w:top w:val="none" w:sz="0" w:space="0" w:color="auto"/>
            <w:left w:val="none" w:sz="0" w:space="0" w:color="auto"/>
            <w:bottom w:val="none" w:sz="0" w:space="0" w:color="auto"/>
            <w:right w:val="none" w:sz="0" w:space="0" w:color="auto"/>
          </w:divBdr>
        </w:div>
      </w:divsChild>
    </w:div>
    <w:div w:id="1100569073">
      <w:bodyDiv w:val="1"/>
      <w:marLeft w:val="0"/>
      <w:marRight w:val="0"/>
      <w:marTop w:val="0"/>
      <w:marBottom w:val="0"/>
      <w:divBdr>
        <w:top w:val="none" w:sz="0" w:space="0" w:color="auto"/>
        <w:left w:val="none" w:sz="0" w:space="0" w:color="auto"/>
        <w:bottom w:val="none" w:sz="0" w:space="0" w:color="auto"/>
        <w:right w:val="none" w:sz="0" w:space="0" w:color="auto"/>
      </w:divBdr>
      <w:divsChild>
        <w:div w:id="395010110">
          <w:marLeft w:val="0"/>
          <w:marRight w:val="0"/>
          <w:marTop w:val="0"/>
          <w:marBottom w:val="0"/>
          <w:divBdr>
            <w:top w:val="none" w:sz="0" w:space="0" w:color="auto"/>
            <w:left w:val="none" w:sz="0" w:space="0" w:color="auto"/>
            <w:bottom w:val="none" w:sz="0" w:space="0" w:color="auto"/>
            <w:right w:val="none" w:sz="0" w:space="0" w:color="auto"/>
          </w:divBdr>
        </w:div>
      </w:divsChild>
    </w:div>
    <w:div w:id="1106313539">
      <w:bodyDiv w:val="1"/>
      <w:marLeft w:val="0"/>
      <w:marRight w:val="0"/>
      <w:marTop w:val="0"/>
      <w:marBottom w:val="0"/>
      <w:divBdr>
        <w:top w:val="none" w:sz="0" w:space="0" w:color="auto"/>
        <w:left w:val="none" w:sz="0" w:space="0" w:color="auto"/>
        <w:bottom w:val="none" w:sz="0" w:space="0" w:color="auto"/>
        <w:right w:val="none" w:sz="0" w:space="0" w:color="auto"/>
      </w:divBdr>
      <w:divsChild>
        <w:div w:id="1163158370">
          <w:marLeft w:val="0"/>
          <w:marRight w:val="0"/>
          <w:marTop w:val="0"/>
          <w:marBottom w:val="0"/>
          <w:divBdr>
            <w:top w:val="none" w:sz="0" w:space="0" w:color="auto"/>
            <w:left w:val="none" w:sz="0" w:space="0" w:color="auto"/>
            <w:bottom w:val="none" w:sz="0" w:space="0" w:color="auto"/>
            <w:right w:val="none" w:sz="0" w:space="0" w:color="auto"/>
          </w:divBdr>
        </w:div>
      </w:divsChild>
    </w:div>
    <w:div w:id="1123695478">
      <w:bodyDiv w:val="1"/>
      <w:marLeft w:val="0"/>
      <w:marRight w:val="0"/>
      <w:marTop w:val="0"/>
      <w:marBottom w:val="0"/>
      <w:divBdr>
        <w:top w:val="none" w:sz="0" w:space="0" w:color="auto"/>
        <w:left w:val="none" w:sz="0" w:space="0" w:color="auto"/>
        <w:bottom w:val="none" w:sz="0" w:space="0" w:color="auto"/>
        <w:right w:val="none" w:sz="0" w:space="0" w:color="auto"/>
      </w:divBdr>
    </w:div>
    <w:div w:id="1125081859">
      <w:bodyDiv w:val="1"/>
      <w:marLeft w:val="0"/>
      <w:marRight w:val="0"/>
      <w:marTop w:val="0"/>
      <w:marBottom w:val="0"/>
      <w:divBdr>
        <w:top w:val="none" w:sz="0" w:space="0" w:color="auto"/>
        <w:left w:val="none" w:sz="0" w:space="0" w:color="auto"/>
        <w:bottom w:val="none" w:sz="0" w:space="0" w:color="auto"/>
        <w:right w:val="none" w:sz="0" w:space="0" w:color="auto"/>
      </w:divBdr>
    </w:div>
    <w:div w:id="1137337389">
      <w:bodyDiv w:val="1"/>
      <w:marLeft w:val="0"/>
      <w:marRight w:val="0"/>
      <w:marTop w:val="0"/>
      <w:marBottom w:val="0"/>
      <w:divBdr>
        <w:top w:val="none" w:sz="0" w:space="0" w:color="auto"/>
        <w:left w:val="none" w:sz="0" w:space="0" w:color="auto"/>
        <w:bottom w:val="none" w:sz="0" w:space="0" w:color="auto"/>
        <w:right w:val="none" w:sz="0" w:space="0" w:color="auto"/>
      </w:divBdr>
    </w:div>
    <w:div w:id="1150757575">
      <w:bodyDiv w:val="1"/>
      <w:marLeft w:val="0"/>
      <w:marRight w:val="0"/>
      <w:marTop w:val="0"/>
      <w:marBottom w:val="0"/>
      <w:divBdr>
        <w:top w:val="none" w:sz="0" w:space="0" w:color="auto"/>
        <w:left w:val="none" w:sz="0" w:space="0" w:color="auto"/>
        <w:bottom w:val="none" w:sz="0" w:space="0" w:color="auto"/>
        <w:right w:val="none" w:sz="0" w:space="0" w:color="auto"/>
      </w:divBdr>
      <w:divsChild>
        <w:div w:id="1325667311">
          <w:marLeft w:val="0"/>
          <w:marRight w:val="0"/>
          <w:marTop w:val="0"/>
          <w:marBottom w:val="0"/>
          <w:divBdr>
            <w:top w:val="none" w:sz="0" w:space="0" w:color="auto"/>
            <w:left w:val="none" w:sz="0" w:space="0" w:color="auto"/>
            <w:bottom w:val="none" w:sz="0" w:space="0" w:color="auto"/>
            <w:right w:val="none" w:sz="0" w:space="0" w:color="auto"/>
          </w:divBdr>
        </w:div>
      </w:divsChild>
    </w:div>
    <w:div w:id="1171066739">
      <w:bodyDiv w:val="1"/>
      <w:marLeft w:val="0"/>
      <w:marRight w:val="0"/>
      <w:marTop w:val="0"/>
      <w:marBottom w:val="0"/>
      <w:divBdr>
        <w:top w:val="none" w:sz="0" w:space="0" w:color="auto"/>
        <w:left w:val="none" w:sz="0" w:space="0" w:color="auto"/>
        <w:bottom w:val="none" w:sz="0" w:space="0" w:color="auto"/>
        <w:right w:val="none" w:sz="0" w:space="0" w:color="auto"/>
      </w:divBdr>
    </w:div>
    <w:div w:id="1181431485">
      <w:bodyDiv w:val="1"/>
      <w:marLeft w:val="0"/>
      <w:marRight w:val="0"/>
      <w:marTop w:val="0"/>
      <w:marBottom w:val="0"/>
      <w:divBdr>
        <w:top w:val="none" w:sz="0" w:space="0" w:color="auto"/>
        <w:left w:val="none" w:sz="0" w:space="0" w:color="auto"/>
        <w:bottom w:val="none" w:sz="0" w:space="0" w:color="auto"/>
        <w:right w:val="none" w:sz="0" w:space="0" w:color="auto"/>
      </w:divBdr>
    </w:div>
    <w:div w:id="1197696798">
      <w:bodyDiv w:val="1"/>
      <w:marLeft w:val="0"/>
      <w:marRight w:val="0"/>
      <w:marTop w:val="0"/>
      <w:marBottom w:val="0"/>
      <w:divBdr>
        <w:top w:val="none" w:sz="0" w:space="0" w:color="auto"/>
        <w:left w:val="none" w:sz="0" w:space="0" w:color="auto"/>
        <w:bottom w:val="none" w:sz="0" w:space="0" w:color="auto"/>
        <w:right w:val="none" w:sz="0" w:space="0" w:color="auto"/>
      </w:divBdr>
      <w:divsChild>
        <w:div w:id="420875667">
          <w:marLeft w:val="0"/>
          <w:marRight w:val="0"/>
          <w:marTop w:val="0"/>
          <w:marBottom w:val="0"/>
          <w:divBdr>
            <w:top w:val="none" w:sz="0" w:space="0" w:color="auto"/>
            <w:left w:val="none" w:sz="0" w:space="0" w:color="auto"/>
            <w:bottom w:val="none" w:sz="0" w:space="0" w:color="auto"/>
            <w:right w:val="none" w:sz="0" w:space="0" w:color="auto"/>
          </w:divBdr>
        </w:div>
      </w:divsChild>
    </w:div>
    <w:div w:id="1214585198">
      <w:bodyDiv w:val="1"/>
      <w:marLeft w:val="0"/>
      <w:marRight w:val="0"/>
      <w:marTop w:val="0"/>
      <w:marBottom w:val="0"/>
      <w:divBdr>
        <w:top w:val="none" w:sz="0" w:space="0" w:color="auto"/>
        <w:left w:val="none" w:sz="0" w:space="0" w:color="auto"/>
        <w:bottom w:val="none" w:sz="0" w:space="0" w:color="auto"/>
        <w:right w:val="none" w:sz="0" w:space="0" w:color="auto"/>
      </w:divBdr>
    </w:div>
    <w:div w:id="1233615339">
      <w:bodyDiv w:val="1"/>
      <w:marLeft w:val="0"/>
      <w:marRight w:val="0"/>
      <w:marTop w:val="0"/>
      <w:marBottom w:val="0"/>
      <w:divBdr>
        <w:top w:val="none" w:sz="0" w:space="0" w:color="auto"/>
        <w:left w:val="none" w:sz="0" w:space="0" w:color="auto"/>
        <w:bottom w:val="none" w:sz="0" w:space="0" w:color="auto"/>
        <w:right w:val="none" w:sz="0" w:space="0" w:color="auto"/>
      </w:divBdr>
    </w:div>
    <w:div w:id="1237285728">
      <w:bodyDiv w:val="1"/>
      <w:marLeft w:val="0"/>
      <w:marRight w:val="0"/>
      <w:marTop w:val="0"/>
      <w:marBottom w:val="0"/>
      <w:divBdr>
        <w:top w:val="none" w:sz="0" w:space="0" w:color="auto"/>
        <w:left w:val="none" w:sz="0" w:space="0" w:color="auto"/>
        <w:bottom w:val="none" w:sz="0" w:space="0" w:color="auto"/>
        <w:right w:val="none" w:sz="0" w:space="0" w:color="auto"/>
      </w:divBdr>
    </w:div>
    <w:div w:id="1237588203">
      <w:bodyDiv w:val="1"/>
      <w:marLeft w:val="0"/>
      <w:marRight w:val="0"/>
      <w:marTop w:val="0"/>
      <w:marBottom w:val="0"/>
      <w:divBdr>
        <w:top w:val="none" w:sz="0" w:space="0" w:color="auto"/>
        <w:left w:val="none" w:sz="0" w:space="0" w:color="auto"/>
        <w:bottom w:val="none" w:sz="0" w:space="0" w:color="auto"/>
        <w:right w:val="none" w:sz="0" w:space="0" w:color="auto"/>
      </w:divBdr>
    </w:div>
    <w:div w:id="1240018242">
      <w:bodyDiv w:val="1"/>
      <w:marLeft w:val="0"/>
      <w:marRight w:val="0"/>
      <w:marTop w:val="0"/>
      <w:marBottom w:val="0"/>
      <w:divBdr>
        <w:top w:val="none" w:sz="0" w:space="0" w:color="auto"/>
        <w:left w:val="none" w:sz="0" w:space="0" w:color="auto"/>
        <w:bottom w:val="none" w:sz="0" w:space="0" w:color="auto"/>
        <w:right w:val="none" w:sz="0" w:space="0" w:color="auto"/>
      </w:divBdr>
    </w:div>
    <w:div w:id="1249844622">
      <w:bodyDiv w:val="1"/>
      <w:marLeft w:val="0"/>
      <w:marRight w:val="0"/>
      <w:marTop w:val="0"/>
      <w:marBottom w:val="0"/>
      <w:divBdr>
        <w:top w:val="none" w:sz="0" w:space="0" w:color="auto"/>
        <w:left w:val="none" w:sz="0" w:space="0" w:color="auto"/>
        <w:bottom w:val="none" w:sz="0" w:space="0" w:color="auto"/>
        <w:right w:val="none" w:sz="0" w:space="0" w:color="auto"/>
      </w:divBdr>
      <w:divsChild>
        <w:div w:id="129368336">
          <w:marLeft w:val="0"/>
          <w:marRight w:val="0"/>
          <w:marTop w:val="0"/>
          <w:marBottom w:val="0"/>
          <w:divBdr>
            <w:top w:val="none" w:sz="0" w:space="0" w:color="auto"/>
            <w:left w:val="none" w:sz="0" w:space="0" w:color="auto"/>
            <w:bottom w:val="none" w:sz="0" w:space="0" w:color="auto"/>
            <w:right w:val="none" w:sz="0" w:space="0" w:color="auto"/>
          </w:divBdr>
        </w:div>
      </w:divsChild>
    </w:div>
    <w:div w:id="1265456336">
      <w:bodyDiv w:val="1"/>
      <w:marLeft w:val="0"/>
      <w:marRight w:val="0"/>
      <w:marTop w:val="0"/>
      <w:marBottom w:val="0"/>
      <w:divBdr>
        <w:top w:val="none" w:sz="0" w:space="0" w:color="auto"/>
        <w:left w:val="none" w:sz="0" w:space="0" w:color="auto"/>
        <w:bottom w:val="none" w:sz="0" w:space="0" w:color="auto"/>
        <w:right w:val="none" w:sz="0" w:space="0" w:color="auto"/>
      </w:divBdr>
    </w:div>
    <w:div w:id="1284848368">
      <w:bodyDiv w:val="1"/>
      <w:marLeft w:val="0"/>
      <w:marRight w:val="0"/>
      <w:marTop w:val="0"/>
      <w:marBottom w:val="0"/>
      <w:divBdr>
        <w:top w:val="none" w:sz="0" w:space="0" w:color="auto"/>
        <w:left w:val="none" w:sz="0" w:space="0" w:color="auto"/>
        <w:bottom w:val="none" w:sz="0" w:space="0" w:color="auto"/>
        <w:right w:val="none" w:sz="0" w:space="0" w:color="auto"/>
      </w:divBdr>
    </w:div>
    <w:div w:id="1302274207">
      <w:bodyDiv w:val="1"/>
      <w:marLeft w:val="0"/>
      <w:marRight w:val="0"/>
      <w:marTop w:val="0"/>
      <w:marBottom w:val="0"/>
      <w:divBdr>
        <w:top w:val="none" w:sz="0" w:space="0" w:color="auto"/>
        <w:left w:val="none" w:sz="0" w:space="0" w:color="auto"/>
        <w:bottom w:val="none" w:sz="0" w:space="0" w:color="auto"/>
        <w:right w:val="none" w:sz="0" w:space="0" w:color="auto"/>
      </w:divBdr>
    </w:div>
    <w:div w:id="1310402350">
      <w:bodyDiv w:val="1"/>
      <w:marLeft w:val="0"/>
      <w:marRight w:val="0"/>
      <w:marTop w:val="0"/>
      <w:marBottom w:val="0"/>
      <w:divBdr>
        <w:top w:val="none" w:sz="0" w:space="0" w:color="auto"/>
        <w:left w:val="none" w:sz="0" w:space="0" w:color="auto"/>
        <w:bottom w:val="none" w:sz="0" w:space="0" w:color="auto"/>
        <w:right w:val="none" w:sz="0" w:space="0" w:color="auto"/>
      </w:divBdr>
      <w:divsChild>
        <w:div w:id="2058701000">
          <w:marLeft w:val="0"/>
          <w:marRight w:val="0"/>
          <w:marTop w:val="0"/>
          <w:marBottom w:val="0"/>
          <w:divBdr>
            <w:top w:val="none" w:sz="0" w:space="0" w:color="auto"/>
            <w:left w:val="none" w:sz="0" w:space="0" w:color="auto"/>
            <w:bottom w:val="none" w:sz="0" w:space="0" w:color="auto"/>
            <w:right w:val="none" w:sz="0" w:space="0" w:color="auto"/>
          </w:divBdr>
        </w:div>
      </w:divsChild>
    </w:div>
    <w:div w:id="1320617404">
      <w:bodyDiv w:val="1"/>
      <w:marLeft w:val="0"/>
      <w:marRight w:val="0"/>
      <w:marTop w:val="0"/>
      <w:marBottom w:val="0"/>
      <w:divBdr>
        <w:top w:val="none" w:sz="0" w:space="0" w:color="auto"/>
        <w:left w:val="none" w:sz="0" w:space="0" w:color="auto"/>
        <w:bottom w:val="none" w:sz="0" w:space="0" w:color="auto"/>
        <w:right w:val="none" w:sz="0" w:space="0" w:color="auto"/>
      </w:divBdr>
      <w:divsChild>
        <w:div w:id="241330792">
          <w:marLeft w:val="0"/>
          <w:marRight w:val="0"/>
          <w:marTop w:val="0"/>
          <w:marBottom w:val="0"/>
          <w:divBdr>
            <w:top w:val="none" w:sz="0" w:space="0" w:color="auto"/>
            <w:left w:val="none" w:sz="0" w:space="0" w:color="auto"/>
            <w:bottom w:val="none" w:sz="0" w:space="0" w:color="auto"/>
            <w:right w:val="none" w:sz="0" w:space="0" w:color="auto"/>
          </w:divBdr>
        </w:div>
      </w:divsChild>
    </w:div>
    <w:div w:id="1338969666">
      <w:bodyDiv w:val="1"/>
      <w:marLeft w:val="0"/>
      <w:marRight w:val="0"/>
      <w:marTop w:val="0"/>
      <w:marBottom w:val="0"/>
      <w:divBdr>
        <w:top w:val="none" w:sz="0" w:space="0" w:color="auto"/>
        <w:left w:val="none" w:sz="0" w:space="0" w:color="auto"/>
        <w:bottom w:val="none" w:sz="0" w:space="0" w:color="auto"/>
        <w:right w:val="none" w:sz="0" w:space="0" w:color="auto"/>
      </w:divBdr>
      <w:divsChild>
        <w:div w:id="342171632">
          <w:marLeft w:val="0"/>
          <w:marRight w:val="0"/>
          <w:marTop w:val="0"/>
          <w:marBottom w:val="0"/>
          <w:divBdr>
            <w:top w:val="none" w:sz="0" w:space="0" w:color="auto"/>
            <w:left w:val="none" w:sz="0" w:space="0" w:color="auto"/>
            <w:bottom w:val="none" w:sz="0" w:space="0" w:color="auto"/>
            <w:right w:val="none" w:sz="0" w:space="0" w:color="auto"/>
          </w:divBdr>
        </w:div>
      </w:divsChild>
    </w:div>
    <w:div w:id="1347366350">
      <w:bodyDiv w:val="1"/>
      <w:marLeft w:val="0"/>
      <w:marRight w:val="0"/>
      <w:marTop w:val="0"/>
      <w:marBottom w:val="0"/>
      <w:divBdr>
        <w:top w:val="none" w:sz="0" w:space="0" w:color="auto"/>
        <w:left w:val="none" w:sz="0" w:space="0" w:color="auto"/>
        <w:bottom w:val="none" w:sz="0" w:space="0" w:color="auto"/>
        <w:right w:val="none" w:sz="0" w:space="0" w:color="auto"/>
      </w:divBdr>
      <w:divsChild>
        <w:div w:id="217399806">
          <w:marLeft w:val="0"/>
          <w:marRight w:val="0"/>
          <w:marTop w:val="0"/>
          <w:marBottom w:val="0"/>
          <w:divBdr>
            <w:top w:val="none" w:sz="0" w:space="0" w:color="auto"/>
            <w:left w:val="none" w:sz="0" w:space="0" w:color="auto"/>
            <w:bottom w:val="none" w:sz="0" w:space="0" w:color="auto"/>
            <w:right w:val="none" w:sz="0" w:space="0" w:color="auto"/>
          </w:divBdr>
        </w:div>
      </w:divsChild>
    </w:div>
    <w:div w:id="1348369797">
      <w:bodyDiv w:val="1"/>
      <w:marLeft w:val="0"/>
      <w:marRight w:val="0"/>
      <w:marTop w:val="0"/>
      <w:marBottom w:val="0"/>
      <w:divBdr>
        <w:top w:val="none" w:sz="0" w:space="0" w:color="auto"/>
        <w:left w:val="none" w:sz="0" w:space="0" w:color="auto"/>
        <w:bottom w:val="none" w:sz="0" w:space="0" w:color="auto"/>
        <w:right w:val="none" w:sz="0" w:space="0" w:color="auto"/>
      </w:divBdr>
    </w:div>
    <w:div w:id="1349024087">
      <w:bodyDiv w:val="1"/>
      <w:marLeft w:val="0"/>
      <w:marRight w:val="0"/>
      <w:marTop w:val="0"/>
      <w:marBottom w:val="0"/>
      <w:divBdr>
        <w:top w:val="none" w:sz="0" w:space="0" w:color="auto"/>
        <w:left w:val="none" w:sz="0" w:space="0" w:color="auto"/>
        <w:bottom w:val="none" w:sz="0" w:space="0" w:color="auto"/>
        <w:right w:val="none" w:sz="0" w:space="0" w:color="auto"/>
      </w:divBdr>
    </w:div>
    <w:div w:id="1350137312">
      <w:bodyDiv w:val="1"/>
      <w:marLeft w:val="0"/>
      <w:marRight w:val="0"/>
      <w:marTop w:val="0"/>
      <w:marBottom w:val="0"/>
      <w:divBdr>
        <w:top w:val="none" w:sz="0" w:space="0" w:color="auto"/>
        <w:left w:val="none" w:sz="0" w:space="0" w:color="auto"/>
        <w:bottom w:val="none" w:sz="0" w:space="0" w:color="auto"/>
        <w:right w:val="none" w:sz="0" w:space="0" w:color="auto"/>
      </w:divBdr>
    </w:div>
    <w:div w:id="1357348837">
      <w:bodyDiv w:val="1"/>
      <w:marLeft w:val="0"/>
      <w:marRight w:val="0"/>
      <w:marTop w:val="0"/>
      <w:marBottom w:val="0"/>
      <w:divBdr>
        <w:top w:val="none" w:sz="0" w:space="0" w:color="auto"/>
        <w:left w:val="none" w:sz="0" w:space="0" w:color="auto"/>
        <w:bottom w:val="none" w:sz="0" w:space="0" w:color="auto"/>
        <w:right w:val="none" w:sz="0" w:space="0" w:color="auto"/>
      </w:divBdr>
      <w:divsChild>
        <w:div w:id="1470244378">
          <w:marLeft w:val="0"/>
          <w:marRight w:val="0"/>
          <w:marTop w:val="0"/>
          <w:marBottom w:val="0"/>
          <w:divBdr>
            <w:top w:val="none" w:sz="0" w:space="0" w:color="auto"/>
            <w:left w:val="none" w:sz="0" w:space="0" w:color="auto"/>
            <w:bottom w:val="none" w:sz="0" w:space="0" w:color="auto"/>
            <w:right w:val="none" w:sz="0" w:space="0" w:color="auto"/>
          </w:divBdr>
        </w:div>
      </w:divsChild>
    </w:div>
    <w:div w:id="1360007803">
      <w:bodyDiv w:val="1"/>
      <w:marLeft w:val="0"/>
      <w:marRight w:val="0"/>
      <w:marTop w:val="0"/>
      <w:marBottom w:val="0"/>
      <w:divBdr>
        <w:top w:val="none" w:sz="0" w:space="0" w:color="auto"/>
        <w:left w:val="none" w:sz="0" w:space="0" w:color="auto"/>
        <w:bottom w:val="none" w:sz="0" w:space="0" w:color="auto"/>
        <w:right w:val="none" w:sz="0" w:space="0" w:color="auto"/>
      </w:divBdr>
      <w:divsChild>
        <w:div w:id="96408729">
          <w:marLeft w:val="0"/>
          <w:marRight w:val="0"/>
          <w:marTop w:val="0"/>
          <w:marBottom w:val="0"/>
          <w:divBdr>
            <w:top w:val="none" w:sz="0" w:space="0" w:color="auto"/>
            <w:left w:val="none" w:sz="0" w:space="0" w:color="auto"/>
            <w:bottom w:val="none" w:sz="0" w:space="0" w:color="auto"/>
            <w:right w:val="none" w:sz="0" w:space="0" w:color="auto"/>
          </w:divBdr>
        </w:div>
      </w:divsChild>
    </w:div>
    <w:div w:id="1369380845">
      <w:bodyDiv w:val="1"/>
      <w:marLeft w:val="0"/>
      <w:marRight w:val="0"/>
      <w:marTop w:val="0"/>
      <w:marBottom w:val="0"/>
      <w:divBdr>
        <w:top w:val="none" w:sz="0" w:space="0" w:color="auto"/>
        <w:left w:val="none" w:sz="0" w:space="0" w:color="auto"/>
        <w:bottom w:val="none" w:sz="0" w:space="0" w:color="auto"/>
        <w:right w:val="none" w:sz="0" w:space="0" w:color="auto"/>
      </w:divBdr>
      <w:divsChild>
        <w:div w:id="125129873">
          <w:marLeft w:val="0"/>
          <w:marRight w:val="0"/>
          <w:marTop w:val="0"/>
          <w:marBottom w:val="0"/>
          <w:divBdr>
            <w:top w:val="none" w:sz="0" w:space="0" w:color="auto"/>
            <w:left w:val="none" w:sz="0" w:space="0" w:color="auto"/>
            <w:bottom w:val="none" w:sz="0" w:space="0" w:color="auto"/>
            <w:right w:val="none" w:sz="0" w:space="0" w:color="auto"/>
          </w:divBdr>
        </w:div>
      </w:divsChild>
    </w:div>
    <w:div w:id="1375739595">
      <w:bodyDiv w:val="1"/>
      <w:marLeft w:val="0"/>
      <w:marRight w:val="0"/>
      <w:marTop w:val="0"/>
      <w:marBottom w:val="0"/>
      <w:divBdr>
        <w:top w:val="none" w:sz="0" w:space="0" w:color="auto"/>
        <w:left w:val="none" w:sz="0" w:space="0" w:color="auto"/>
        <w:bottom w:val="none" w:sz="0" w:space="0" w:color="auto"/>
        <w:right w:val="none" w:sz="0" w:space="0" w:color="auto"/>
      </w:divBdr>
    </w:div>
    <w:div w:id="1416318953">
      <w:bodyDiv w:val="1"/>
      <w:marLeft w:val="0"/>
      <w:marRight w:val="0"/>
      <w:marTop w:val="0"/>
      <w:marBottom w:val="0"/>
      <w:divBdr>
        <w:top w:val="none" w:sz="0" w:space="0" w:color="auto"/>
        <w:left w:val="none" w:sz="0" w:space="0" w:color="auto"/>
        <w:bottom w:val="none" w:sz="0" w:space="0" w:color="auto"/>
        <w:right w:val="none" w:sz="0" w:space="0" w:color="auto"/>
      </w:divBdr>
      <w:divsChild>
        <w:div w:id="367604215">
          <w:marLeft w:val="0"/>
          <w:marRight w:val="0"/>
          <w:marTop w:val="0"/>
          <w:marBottom w:val="0"/>
          <w:divBdr>
            <w:top w:val="none" w:sz="0" w:space="0" w:color="auto"/>
            <w:left w:val="none" w:sz="0" w:space="0" w:color="auto"/>
            <w:bottom w:val="none" w:sz="0" w:space="0" w:color="auto"/>
            <w:right w:val="none" w:sz="0" w:space="0" w:color="auto"/>
          </w:divBdr>
        </w:div>
      </w:divsChild>
    </w:div>
    <w:div w:id="1417635477">
      <w:bodyDiv w:val="1"/>
      <w:marLeft w:val="0"/>
      <w:marRight w:val="0"/>
      <w:marTop w:val="0"/>
      <w:marBottom w:val="0"/>
      <w:divBdr>
        <w:top w:val="none" w:sz="0" w:space="0" w:color="auto"/>
        <w:left w:val="none" w:sz="0" w:space="0" w:color="auto"/>
        <w:bottom w:val="none" w:sz="0" w:space="0" w:color="auto"/>
        <w:right w:val="none" w:sz="0" w:space="0" w:color="auto"/>
      </w:divBdr>
    </w:div>
    <w:div w:id="1424259935">
      <w:bodyDiv w:val="1"/>
      <w:marLeft w:val="0"/>
      <w:marRight w:val="0"/>
      <w:marTop w:val="0"/>
      <w:marBottom w:val="0"/>
      <w:divBdr>
        <w:top w:val="none" w:sz="0" w:space="0" w:color="auto"/>
        <w:left w:val="none" w:sz="0" w:space="0" w:color="auto"/>
        <w:bottom w:val="none" w:sz="0" w:space="0" w:color="auto"/>
        <w:right w:val="none" w:sz="0" w:space="0" w:color="auto"/>
      </w:divBdr>
    </w:div>
    <w:div w:id="1424957134">
      <w:bodyDiv w:val="1"/>
      <w:marLeft w:val="0"/>
      <w:marRight w:val="0"/>
      <w:marTop w:val="0"/>
      <w:marBottom w:val="0"/>
      <w:divBdr>
        <w:top w:val="none" w:sz="0" w:space="0" w:color="auto"/>
        <w:left w:val="none" w:sz="0" w:space="0" w:color="auto"/>
        <w:bottom w:val="none" w:sz="0" w:space="0" w:color="auto"/>
        <w:right w:val="none" w:sz="0" w:space="0" w:color="auto"/>
      </w:divBdr>
      <w:divsChild>
        <w:div w:id="817302985">
          <w:marLeft w:val="0"/>
          <w:marRight w:val="0"/>
          <w:marTop w:val="0"/>
          <w:marBottom w:val="0"/>
          <w:divBdr>
            <w:top w:val="none" w:sz="0" w:space="0" w:color="auto"/>
            <w:left w:val="none" w:sz="0" w:space="0" w:color="auto"/>
            <w:bottom w:val="none" w:sz="0" w:space="0" w:color="auto"/>
            <w:right w:val="none" w:sz="0" w:space="0" w:color="auto"/>
          </w:divBdr>
        </w:div>
      </w:divsChild>
    </w:div>
    <w:div w:id="1428235864">
      <w:bodyDiv w:val="1"/>
      <w:marLeft w:val="0"/>
      <w:marRight w:val="0"/>
      <w:marTop w:val="0"/>
      <w:marBottom w:val="0"/>
      <w:divBdr>
        <w:top w:val="none" w:sz="0" w:space="0" w:color="auto"/>
        <w:left w:val="none" w:sz="0" w:space="0" w:color="auto"/>
        <w:bottom w:val="none" w:sz="0" w:space="0" w:color="auto"/>
        <w:right w:val="none" w:sz="0" w:space="0" w:color="auto"/>
      </w:divBdr>
    </w:div>
    <w:div w:id="1430008468">
      <w:bodyDiv w:val="1"/>
      <w:marLeft w:val="0"/>
      <w:marRight w:val="0"/>
      <w:marTop w:val="0"/>
      <w:marBottom w:val="0"/>
      <w:divBdr>
        <w:top w:val="none" w:sz="0" w:space="0" w:color="auto"/>
        <w:left w:val="none" w:sz="0" w:space="0" w:color="auto"/>
        <w:bottom w:val="none" w:sz="0" w:space="0" w:color="auto"/>
        <w:right w:val="none" w:sz="0" w:space="0" w:color="auto"/>
      </w:divBdr>
    </w:div>
    <w:div w:id="1440644073">
      <w:bodyDiv w:val="1"/>
      <w:marLeft w:val="0"/>
      <w:marRight w:val="0"/>
      <w:marTop w:val="0"/>
      <w:marBottom w:val="0"/>
      <w:divBdr>
        <w:top w:val="none" w:sz="0" w:space="0" w:color="auto"/>
        <w:left w:val="none" w:sz="0" w:space="0" w:color="auto"/>
        <w:bottom w:val="none" w:sz="0" w:space="0" w:color="auto"/>
        <w:right w:val="none" w:sz="0" w:space="0" w:color="auto"/>
      </w:divBdr>
      <w:divsChild>
        <w:div w:id="1687905916">
          <w:marLeft w:val="0"/>
          <w:marRight w:val="0"/>
          <w:marTop w:val="0"/>
          <w:marBottom w:val="0"/>
          <w:divBdr>
            <w:top w:val="none" w:sz="0" w:space="0" w:color="auto"/>
            <w:left w:val="none" w:sz="0" w:space="0" w:color="auto"/>
            <w:bottom w:val="none" w:sz="0" w:space="0" w:color="auto"/>
            <w:right w:val="none" w:sz="0" w:space="0" w:color="auto"/>
          </w:divBdr>
        </w:div>
      </w:divsChild>
    </w:div>
    <w:div w:id="1453597560">
      <w:bodyDiv w:val="1"/>
      <w:marLeft w:val="0"/>
      <w:marRight w:val="0"/>
      <w:marTop w:val="0"/>
      <w:marBottom w:val="0"/>
      <w:divBdr>
        <w:top w:val="none" w:sz="0" w:space="0" w:color="auto"/>
        <w:left w:val="none" w:sz="0" w:space="0" w:color="auto"/>
        <w:bottom w:val="none" w:sz="0" w:space="0" w:color="auto"/>
        <w:right w:val="none" w:sz="0" w:space="0" w:color="auto"/>
      </w:divBdr>
    </w:div>
    <w:div w:id="1455710338">
      <w:bodyDiv w:val="1"/>
      <w:marLeft w:val="0"/>
      <w:marRight w:val="0"/>
      <w:marTop w:val="0"/>
      <w:marBottom w:val="0"/>
      <w:divBdr>
        <w:top w:val="none" w:sz="0" w:space="0" w:color="auto"/>
        <w:left w:val="none" w:sz="0" w:space="0" w:color="auto"/>
        <w:bottom w:val="none" w:sz="0" w:space="0" w:color="auto"/>
        <w:right w:val="none" w:sz="0" w:space="0" w:color="auto"/>
      </w:divBdr>
    </w:div>
    <w:div w:id="1457722078">
      <w:bodyDiv w:val="1"/>
      <w:marLeft w:val="0"/>
      <w:marRight w:val="0"/>
      <w:marTop w:val="0"/>
      <w:marBottom w:val="0"/>
      <w:divBdr>
        <w:top w:val="none" w:sz="0" w:space="0" w:color="auto"/>
        <w:left w:val="none" w:sz="0" w:space="0" w:color="auto"/>
        <w:bottom w:val="none" w:sz="0" w:space="0" w:color="auto"/>
        <w:right w:val="none" w:sz="0" w:space="0" w:color="auto"/>
      </w:divBdr>
      <w:divsChild>
        <w:div w:id="1290281311">
          <w:marLeft w:val="0"/>
          <w:marRight w:val="0"/>
          <w:marTop w:val="0"/>
          <w:marBottom w:val="0"/>
          <w:divBdr>
            <w:top w:val="none" w:sz="0" w:space="0" w:color="auto"/>
            <w:left w:val="none" w:sz="0" w:space="0" w:color="auto"/>
            <w:bottom w:val="none" w:sz="0" w:space="0" w:color="auto"/>
            <w:right w:val="none" w:sz="0" w:space="0" w:color="auto"/>
          </w:divBdr>
        </w:div>
      </w:divsChild>
    </w:div>
    <w:div w:id="1473206534">
      <w:bodyDiv w:val="1"/>
      <w:marLeft w:val="0"/>
      <w:marRight w:val="0"/>
      <w:marTop w:val="0"/>
      <w:marBottom w:val="0"/>
      <w:divBdr>
        <w:top w:val="none" w:sz="0" w:space="0" w:color="auto"/>
        <w:left w:val="none" w:sz="0" w:space="0" w:color="auto"/>
        <w:bottom w:val="none" w:sz="0" w:space="0" w:color="auto"/>
        <w:right w:val="none" w:sz="0" w:space="0" w:color="auto"/>
      </w:divBdr>
      <w:divsChild>
        <w:div w:id="151457378">
          <w:marLeft w:val="0"/>
          <w:marRight w:val="0"/>
          <w:marTop w:val="0"/>
          <w:marBottom w:val="0"/>
          <w:divBdr>
            <w:top w:val="none" w:sz="0" w:space="0" w:color="auto"/>
            <w:left w:val="none" w:sz="0" w:space="0" w:color="auto"/>
            <w:bottom w:val="none" w:sz="0" w:space="0" w:color="auto"/>
            <w:right w:val="none" w:sz="0" w:space="0" w:color="auto"/>
          </w:divBdr>
        </w:div>
      </w:divsChild>
    </w:div>
    <w:div w:id="1504124641">
      <w:bodyDiv w:val="1"/>
      <w:marLeft w:val="0"/>
      <w:marRight w:val="0"/>
      <w:marTop w:val="0"/>
      <w:marBottom w:val="0"/>
      <w:divBdr>
        <w:top w:val="none" w:sz="0" w:space="0" w:color="auto"/>
        <w:left w:val="none" w:sz="0" w:space="0" w:color="auto"/>
        <w:bottom w:val="none" w:sz="0" w:space="0" w:color="auto"/>
        <w:right w:val="none" w:sz="0" w:space="0" w:color="auto"/>
      </w:divBdr>
      <w:divsChild>
        <w:div w:id="1190752163">
          <w:marLeft w:val="0"/>
          <w:marRight w:val="0"/>
          <w:marTop w:val="0"/>
          <w:marBottom w:val="0"/>
          <w:divBdr>
            <w:top w:val="none" w:sz="0" w:space="0" w:color="auto"/>
            <w:left w:val="none" w:sz="0" w:space="0" w:color="auto"/>
            <w:bottom w:val="none" w:sz="0" w:space="0" w:color="auto"/>
            <w:right w:val="none" w:sz="0" w:space="0" w:color="auto"/>
          </w:divBdr>
        </w:div>
      </w:divsChild>
    </w:div>
    <w:div w:id="1506170717">
      <w:bodyDiv w:val="1"/>
      <w:marLeft w:val="0"/>
      <w:marRight w:val="0"/>
      <w:marTop w:val="0"/>
      <w:marBottom w:val="0"/>
      <w:divBdr>
        <w:top w:val="none" w:sz="0" w:space="0" w:color="auto"/>
        <w:left w:val="none" w:sz="0" w:space="0" w:color="auto"/>
        <w:bottom w:val="none" w:sz="0" w:space="0" w:color="auto"/>
        <w:right w:val="none" w:sz="0" w:space="0" w:color="auto"/>
      </w:divBdr>
    </w:div>
    <w:div w:id="1546791356">
      <w:bodyDiv w:val="1"/>
      <w:marLeft w:val="0"/>
      <w:marRight w:val="0"/>
      <w:marTop w:val="0"/>
      <w:marBottom w:val="0"/>
      <w:divBdr>
        <w:top w:val="none" w:sz="0" w:space="0" w:color="auto"/>
        <w:left w:val="none" w:sz="0" w:space="0" w:color="auto"/>
        <w:bottom w:val="none" w:sz="0" w:space="0" w:color="auto"/>
        <w:right w:val="none" w:sz="0" w:space="0" w:color="auto"/>
      </w:divBdr>
    </w:div>
    <w:div w:id="1548026430">
      <w:bodyDiv w:val="1"/>
      <w:marLeft w:val="0"/>
      <w:marRight w:val="0"/>
      <w:marTop w:val="0"/>
      <w:marBottom w:val="0"/>
      <w:divBdr>
        <w:top w:val="none" w:sz="0" w:space="0" w:color="auto"/>
        <w:left w:val="none" w:sz="0" w:space="0" w:color="auto"/>
        <w:bottom w:val="none" w:sz="0" w:space="0" w:color="auto"/>
        <w:right w:val="none" w:sz="0" w:space="0" w:color="auto"/>
      </w:divBdr>
      <w:divsChild>
        <w:div w:id="732773689">
          <w:marLeft w:val="0"/>
          <w:marRight w:val="0"/>
          <w:marTop w:val="0"/>
          <w:marBottom w:val="0"/>
          <w:divBdr>
            <w:top w:val="none" w:sz="0" w:space="0" w:color="auto"/>
            <w:left w:val="none" w:sz="0" w:space="0" w:color="auto"/>
            <w:bottom w:val="none" w:sz="0" w:space="0" w:color="auto"/>
            <w:right w:val="none" w:sz="0" w:space="0" w:color="auto"/>
          </w:divBdr>
        </w:div>
      </w:divsChild>
    </w:div>
    <w:div w:id="1550797313">
      <w:bodyDiv w:val="1"/>
      <w:marLeft w:val="0"/>
      <w:marRight w:val="0"/>
      <w:marTop w:val="0"/>
      <w:marBottom w:val="0"/>
      <w:divBdr>
        <w:top w:val="none" w:sz="0" w:space="0" w:color="auto"/>
        <w:left w:val="none" w:sz="0" w:space="0" w:color="auto"/>
        <w:bottom w:val="none" w:sz="0" w:space="0" w:color="auto"/>
        <w:right w:val="none" w:sz="0" w:space="0" w:color="auto"/>
      </w:divBdr>
      <w:divsChild>
        <w:div w:id="1261840125">
          <w:marLeft w:val="0"/>
          <w:marRight w:val="0"/>
          <w:marTop w:val="0"/>
          <w:marBottom w:val="0"/>
          <w:divBdr>
            <w:top w:val="none" w:sz="0" w:space="0" w:color="auto"/>
            <w:left w:val="none" w:sz="0" w:space="0" w:color="auto"/>
            <w:bottom w:val="none" w:sz="0" w:space="0" w:color="auto"/>
            <w:right w:val="none" w:sz="0" w:space="0" w:color="auto"/>
          </w:divBdr>
        </w:div>
      </w:divsChild>
    </w:div>
    <w:div w:id="1570729788">
      <w:bodyDiv w:val="1"/>
      <w:marLeft w:val="0"/>
      <w:marRight w:val="0"/>
      <w:marTop w:val="0"/>
      <w:marBottom w:val="0"/>
      <w:divBdr>
        <w:top w:val="none" w:sz="0" w:space="0" w:color="auto"/>
        <w:left w:val="none" w:sz="0" w:space="0" w:color="auto"/>
        <w:bottom w:val="none" w:sz="0" w:space="0" w:color="auto"/>
        <w:right w:val="none" w:sz="0" w:space="0" w:color="auto"/>
      </w:divBdr>
    </w:div>
    <w:div w:id="1589540456">
      <w:bodyDiv w:val="1"/>
      <w:marLeft w:val="0"/>
      <w:marRight w:val="0"/>
      <w:marTop w:val="0"/>
      <w:marBottom w:val="0"/>
      <w:divBdr>
        <w:top w:val="none" w:sz="0" w:space="0" w:color="auto"/>
        <w:left w:val="none" w:sz="0" w:space="0" w:color="auto"/>
        <w:bottom w:val="none" w:sz="0" w:space="0" w:color="auto"/>
        <w:right w:val="none" w:sz="0" w:space="0" w:color="auto"/>
      </w:divBdr>
    </w:div>
    <w:div w:id="1604418652">
      <w:bodyDiv w:val="1"/>
      <w:marLeft w:val="0"/>
      <w:marRight w:val="0"/>
      <w:marTop w:val="0"/>
      <w:marBottom w:val="0"/>
      <w:divBdr>
        <w:top w:val="none" w:sz="0" w:space="0" w:color="auto"/>
        <w:left w:val="none" w:sz="0" w:space="0" w:color="auto"/>
        <w:bottom w:val="none" w:sz="0" w:space="0" w:color="auto"/>
        <w:right w:val="none" w:sz="0" w:space="0" w:color="auto"/>
      </w:divBdr>
      <w:divsChild>
        <w:div w:id="370573293">
          <w:marLeft w:val="0"/>
          <w:marRight w:val="0"/>
          <w:marTop w:val="0"/>
          <w:marBottom w:val="0"/>
          <w:divBdr>
            <w:top w:val="none" w:sz="0" w:space="0" w:color="auto"/>
            <w:left w:val="none" w:sz="0" w:space="0" w:color="auto"/>
            <w:bottom w:val="none" w:sz="0" w:space="0" w:color="auto"/>
            <w:right w:val="none" w:sz="0" w:space="0" w:color="auto"/>
          </w:divBdr>
        </w:div>
      </w:divsChild>
    </w:div>
    <w:div w:id="1609578284">
      <w:bodyDiv w:val="1"/>
      <w:marLeft w:val="0"/>
      <w:marRight w:val="0"/>
      <w:marTop w:val="0"/>
      <w:marBottom w:val="0"/>
      <w:divBdr>
        <w:top w:val="none" w:sz="0" w:space="0" w:color="auto"/>
        <w:left w:val="none" w:sz="0" w:space="0" w:color="auto"/>
        <w:bottom w:val="none" w:sz="0" w:space="0" w:color="auto"/>
        <w:right w:val="none" w:sz="0" w:space="0" w:color="auto"/>
      </w:divBdr>
      <w:divsChild>
        <w:div w:id="2101900759">
          <w:marLeft w:val="0"/>
          <w:marRight w:val="0"/>
          <w:marTop w:val="0"/>
          <w:marBottom w:val="0"/>
          <w:divBdr>
            <w:top w:val="none" w:sz="0" w:space="0" w:color="auto"/>
            <w:left w:val="none" w:sz="0" w:space="0" w:color="auto"/>
            <w:bottom w:val="none" w:sz="0" w:space="0" w:color="auto"/>
            <w:right w:val="none" w:sz="0" w:space="0" w:color="auto"/>
          </w:divBdr>
        </w:div>
      </w:divsChild>
    </w:div>
    <w:div w:id="1640039307">
      <w:bodyDiv w:val="1"/>
      <w:marLeft w:val="0"/>
      <w:marRight w:val="0"/>
      <w:marTop w:val="0"/>
      <w:marBottom w:val="0"/>
      <w:divBdr>
        <w:top w:val="none" w:sz="0" w:space="0" w:color="auto"/>
        <w:left w:val="none" w:sz="0" w:space="0" w:color="auto"/>
        <w:bottom w:val="none" w:sz="0" w:space="0" w:color="auto"/>
        <w:right w:val="none" w:sz="0" w:space="0" w:color="auto"/>
      </w:divBdr>
    </w:div>
    <w:div w:id="1642425381">
      <w:bodyDiv w:val="1"/>
      <w:marLeft w:val="0"/>
      <w:marRight w:val="0"/>
      <w:marTop w:val="0"/>
      <w:marBottom w:val="0"/>
      <w:divBdr>
        <w:top w:val="none" w:sz="0" w:space="0" w:color="auto"/>
        <w:left w:val="none" w:sz="0" w:space="0" w:color="auto"/>
        <w:bottom w:val="none" w:sz="0" w:space="0" w:color="auto"/>
        <w:right w:val="none" w:sz="0" w:space="0" w:color="auto"/>
      </w:divBdr>
    </w:div>
    <w:div w:id="1642884831">
      <w:bodyDiv w:val="1"/>
      <w:marLeft w:val="0"/>
      <w:marRight w:val="0"/>
      <w:marTop w:val="0"/>
      <w:marBottom w:val="0"/>
      <w:divBdr>
        <w:top w:val="none" w:sz="0" w:space="0" w:color="auto"/>
        <w:left w:val="none" w:sz="0" w:space="0" w:color="auto"/>
        <w:bottom w:val="none" w:sz="0" w:space="0" w:color="auto"/>
        <w:right w:val="none" w:sz="0" w:space="0" w:color="auto"/>
      </w:divBdr>
      <w:divsChild>
        <w:div w:id="920523413">
          <w:marLeft w:val="0"/>
          <w:marRight w:val="0"/>
          <w:marTop w:val="0"/>
          <w:marBottom w:val="0"/>
          <w:divBdr>
            <w:top w:val="none" w:sz="0" w:space="0" w:color="auto"/>
            <w:left w:val="none" w:sz="0" w:space="0" w:color="auto"/>
            <w:bottom w:val="none" w:sz="0" w:space="0" w:color="auto"/>
            <w:right w:val="none" w:sz="0" w:space="0" w:color="auto"/>
          </w:divBdr>
        </w:div>
      </w:divsChild>
    </w:div>
    <w:div w:id="1647396452">
      <w:bodyDiv w:val="1"/>
      <w:marLeft w:val="0"/>
      <w:marRight w:val="0"/>
      <w:marTop w:val="0"/>
      <w:marBottom w:val="0"/>
      <w:divBdr>
        <w:top w:val="none" w:sz="0" w:space="0" w:color="auto"/>
        <w:left w:val="none" w:sz="0" w:space="0" w:color="auto"/>
        <w:bottom w:val="none" w:sz="0" w:space="0" w:color="auto"/>
        <w:right w:val="none" w:sz="0" w:space="0" w:color="auto"/>
      </w:divBdr>
      <w:divsChild>
        <w:div w:id="1756321387">
          <w:marLeft w:val="0"/>
          <w:marRight w:val="0"/>
          <w:marTop w:val="0"/>
          <w:marBottom w:val="0"/>
          <w:divBdr>
            <w:top w:val="none" w:sz="0" w:space="0" w:color="auto"/>
            <w:left w:val="none" w:sz="0" w:space="0" w:color="auto"/>
            <w:bottom w:val="none" w:sz="0" w:space="0" w:color="auto"/>
            <w:right w:val="none" w:sz="0" w:space="0" w:color="auto"/>
          </w:divBdr>
        </w:div>
      </w:divsChild>
    </w:div>
    <w:div w:id="1651907212">
      <w:bodyDiv w:val="1"/>
      <w:marLeft w:val="0"/>
      <w:marRight w:val="0"/>
      <w:marTop w:val="0"/>
      <w:marBottom w:val="0"/>
      <w:divBdr>
        <w:top w:val="none" w:sz="0" w:space="0" w:color="auto"/>
        <w:left w:val="none" w:sz="0" w:space="0" w:color="auto"/>
        <w:bottom w:val="none" w:sz="0" w:space="0" w:color="auto"/>
        <w:right w:val="none" w:sz="0" w:space="0" w:color="auto"/>
      </w:divBdr>
    </w:div>
    <w:div w:id="1672833287">
      <w:bodyDiv w:val="1"/>
      <w:marLeft w:val="0"/>
      <w:marRight w:val="0"/>
      <w:marTop w:val="0"/>
      <w:marBottom w:val="0"/>
      <w:divBdr>
        <w:top w:val="none" w:sz="0" w:space="0" w:color="auto"/>
        <w:left w:val="none" w:sz="0" w:space="0" w:color="auto"/>
        <w:bottom w:val="none" w:sz="0" w:space="0" w:color="auto"/>
        <w:right w:val="none" w:sz="0" w:space="0" w:color="auto"/>
      </w:divBdr>
    </w:div>
    <w:div w:id="1715810310">
      <w:bodyDiv w:val="1"/>
      <w:marLeft w:val="0"/>
      <w:marRight w:val="0"/>
      <w:marTop w:val="0"/>
      <w:marBottom w:val="0"/>
      <w:divBdr>
        <w:top w:val="none" w:sz="0" w:space="0" w:color="auto"/>
        <w:left w:val="none" w:sz="0" w:space="0" w:color="auto"/>
        <w:bottom w:val="none" w:sz="0" w:space="0" w:color="auto"/>
        <w:right w:val="none" w:sz="0" w:space="0" w:color="auto"/>
      </w:divBdr>
      <w:divsChild>
        <w:div w:id="1179075488">
          <w:marLeft w:val="0"/>
          <w:marRight w:val="0"/>
          <w:marTop w:val="0"/>
          <w:marBottom w:val="0"/>
          <w:divBdr>
            <w:top w:val="none" w:sz="0" w:space="0" w:color="auto"/>
            <w:left w:val="none" w:sz="0" w:space="0" w:color="auto"/>
            <w:bottom w:val="none" w:sz="0" w:space="0" w:color="auto"/>
            <w:right w:val="none" w:sz="0" w:space="0" w:color="auto"/>
          </w:divBdr>
        </w:div>
      </w:divsChild>
    </w:div>
    <w:div w:id="1722628893">
      <w:bodyDiv w:val="1"/>
      <w:marLeft w:val="0"/>
      <w:marRight w:val="0"/>
      <w:marTop w:val="0"/>
      <w:marBottom w:val="0"/>
      <w:divBdr>
        <w:top w:val="none" w:sz="0" w:space="0" w:color="auto"/>
        <w:left w:val="none" w:sz="0" w:space="0" w:color="auto"/>
        <w:bottom w:val="none" w:sz="0" w:space="0" w:color="auto"/>
        <w:right w:val="none" w:sz="0" w:space="0" w:color="auto"/>
      </w:divBdr>
    </w:div>
    <w:div w:id="1731617054">
      <w:bodyDiv w:val="1"/>
      <w:marLeft w:val="0"/>
      <w:marRight w:val="0"/>
      <w:marTop w:val="0"/>
      <w:marBottom w:val="0"/>
      <w:divBdr>
        <w:top w:val="none" w:sz="0" w:space="0" w:color="auto"/>
        <w:left w:val="none" w:sz="0" w:space="0" w:color="auto"/>
        <w:bottom w:val="none" w:sz="0" w:space="0" w:color="auto"/>
        <w:right w:val="none" w:sz="0" w:space="0" w:color="auto"/>
      </w:divBdr>
      <w:divsChild>
        <w:div w:id="834418254">
          <w:marLeft w:val="0"/>
          <w:marRight w:val="0"/>
          <w:marTop w:val="0"/>
          <w:marBottom w:val="0"/>
          <w:divBdr>
            <w:top w:val="none" w:sz="0" w:space="0" w:color="auto"/>
            <w:left w:val="none" w:sz="0" w:space="0" w:color="auto"/>
            <w:bottom w:val="none" w:sz="0" w:space="0" w:color="auto"/>
            <w:right w:val="none" w:sz="0" w:space="0" w:color="auto"/>
          </w:divBdr>
        </w:div>
      </w:divsChild>
    </w:div>
    <w:div w:id="1733498431">
      <w:bodyDiv w:val="1"/>
      <w:marLeft w:val="0"/>
      <w:marRight w:val="0"/>
      <w:marTop w:val="0"/>
      <w:marBottom w:val="0"/>
      <w:divBdr>
        <w:top w:val="none" w:sz="0" w:space="0" w:color="auto"/>
        <w:left w:val="none" w:sz="0" w:space="0" w:color="auto"/>
        <w:bottom w:val="none" w:sz="0" w:space="0" w:color="auto"/>
        <w:right w:val="none" w:sz="0" w:space="0" w:color="auto"/>
      </w:divBdr>
    </w:div>
    <w:div w:id="1756050412">
      <w:bodyDiv w:val="1"/>
      <w:marLeft w:val="0"/>
      <w:marRight w:val="0"/>
      <w:marTop w:val="0"/>
      <w:marBottom w:val="0"/>
      <w:divBdr>
        <w:top w:val="none" w:sz="0" w:space="0" w:color="auto"/>
        <w:left w:val="none" w:sz="0" w:space="0" w:color="auto"/>
        <w:bottom w:val="none" w:sz="0" w:space="0" w:color="auto"/>
        <w:right w:val="none" w:sz="0" w:space="0" w:color="auto"/>
      </w:divBdr>
      <w:divsChild>
        <w:div w:id="1752698076">
          <w:marLeft w:val="0"/>
          <w:marRight w:val="0"/>
          <w:marTop w:val="0"/>
          <w:marBottom w:val="0"/>
          <w:divBdr>
            <w:top w:val="none" w:sz="0" w:space="0" w:color="auto"/>
            <w:left w:val="none" w:sz="0" w:space="0" w:color="auto"/>
            <w:bottom w:val="none" w:sz="0" w:space="0" w:color="auto"/>
            <w:right w:val="none" w:sz="0" w:space="0" w:color="auto"/>
          </w:divBdr>
        </w:div>
      </w:divsChild>
    </w:div>
    <w:div w:id="1757241625">
      <w:bodyDiv w:val="1"/>
      <w:marLeft w:val="0"/>
      <w:marRight w:val="0"/>
      <w:marTop w:val="0"/>
      <w:marBottom w:val="0"/>
      <w:divBdr>
        <w:top w:val="none" w:sz="0" w:space="0" w:color="auto"/>
        <w:left w:val="none" w:sz="0" w:space="0" w:color="auto"/>
        <w:bottom w:val="none" w:sz="0" w:space="0" w:color="auto"/>
        <w:right w:val="none" w:sz="0" w:space="0" w:color="auto"/>
      </w:divBdr>
    </w:div>
    <w:div w:id="1775783688">
      <w:bodyDiv w:val="1"/>
      <w:marLeft w:val="0"/>
      <w:marRight w:val="0"/>
      <w:marTop w:val="0"/>
      <w:marBottom w:val="0"/>
      <w:divBdr>
        <w:top w:val="none" w:sz="0" w:space="0" w:color="auto"/>
        <w:left w:val="none" w:sz="0" w:space="0" w:color="auto"/>
        <w:bottom w:val="none" w:sz="0" w:space="0" w:color="auto"/>
        <w:right w:val="none" w:sz="0" w:space="0" w:color="auto"/>
      </w:divBdr>
    </w:div>
    <w:div w:id="1785149988">
      <w:bodyDiv w:val="1"/>
      <w:marLeft w:val="0"/>
      <w:marRight w:val="0"/>
      <w:marTop w:val="0"/>
      <w:marBottom w:val="0"/>
      <w:divBdr>
        <w:top w:val="none" w:sz="0" w:space="0" w:color="auto"/>
        <w:left w:val="none" w:sz="0" w:space="0" w:color="auto"/>
        <w:bottom w:val="none" w:sz="0" w:space="0" w:color="auto"/>
        <w:right w:val="none" w:sz="0" w:space="0" w:color="auto"/>
      </w:divBdr>
      <w:divsChild>
        <w:div w:id="170070270">
          <w:marLeft w:val="0"/>
          <w:marRight w:val="0"/>
          <w:marTop w:val="0"/>
          <w:marBottom w:val="0"/>
          <w:divBdr>
            <w:top w:val="none" w:sz="0" w:space="0" w:color="auto"/>
            <w:left w:val="none" w:sz="0" w:space="0" w:color="auto"/>
            <w:bottom w:val="none" w:sz="0" w:space="0" w:color="auto"/>
            <w:right w:val="none" w:sz="0" w:space="0" w:color="auto"/>
          </w:divBdr>
        </w:div>
      </w:divsChild>
    </w:div>
    <w:div w:id="1792703305">
      <w:bodyDiv w:val="1"/>
      <w:marLeft w:val="0"/>
      <w:marRight w:val="0"/>
      <w:marTop w:val="0"/>
      <w:marBottom w:val="0"/>
      <w:divBdr>
        <w:top w:val="none" w:sz="0" w:space="0" w:color="auto"/>
        <w:left w:val="none" w:sz="0" w:space="0" w:color="auto"/>
        <w:bottom w:val="none" w:sz="0" w:space="0" w:color="auto"/>
        <w:right w:val="none" w:sz="0" w:space="0" w:color="auto"/>
      </w:divBdr>
      <w:divsChild>
        <w:div w:id="278755656">
          <w:marLeft w:val="0"/>
          <w:marRight w:val="0"/>
          <w:marTop w:val="0"/>
          <w:marBottom w:val="0"/>
          <w:divBdr>
            <w:top w:val="none" w:sz="0" w:space="0" w:color="auto"/>
            <w:left w:val="none" w:sz="0" w:space="0" w:color="auto"/>
            <w:bottom w:val="none" w:sz="0" w:space="0" w:color="auto"/>
            <w:right w:val="none" w:sz="0" w:space="0" w:color="auto"/>
          </w:divBdr>
        </w:div>
      </w:divsChild>
    </w:div>
    <w:div w:id="1792936740">
      <w:bodyDiv w:val="1"/>
      <w:marLeft w:val="0"/>
      <w:marRight w:val="0"/>
      <w:marTop w:val="0"/>
      <w:marBottom w:val="0"/>
      <w:divBdr>
        <w:top w:val="none" w:sz="0" w:space="0" w:color="auto"/>
        <w:left w:val="none" w:sz="0" w:space="0" w:color="auto"/>
        <w:bottom w:val="none" w:sz="0" w:space="0" w:color="auto"/>
        <w:right w:val="none" w:sz="0" w:space="0" w:color="auto"/>
      </w:divBdr>
      <w:divsChild>
        <w:div w:id="269166728">
          <w:marLeft w:val="0"/>
          <w:marRight w:val="0"/>
          <w:marTop w:val="0"/>
          <w:marBottom w:val="0"/>
          <w:divBdr>
            <w:top w:val="none" w:sz="0" w:space="0" w:color="auto"/>
            <w:left w:val="none" w:sz="0" w:space="0" w:color="auto"/>
            <w:bottom w:val="none" w:sz="0" w:space="0" w:color="auto"/>
            <w:right w:val="none" w:sz="0" w:space="0" w:color="auto"/>
          </w:divBdr>
        </w:div>
      </w:divsChild>
    </w:div>
    <w:div w:id="1804080644">
      <w:bodyDiv w:val="1"/>
      <w:marLeft w:val="0"/>
      <w:marRight w:val="0"/>
      <w:marTop w:val="0"/>
      <w:marBottom w:val="0"/>
      <w:divBdr>
        <w:top w:val="none" w:sz="0" w:space="0" w:color="auto"/>
        <w:left w:val="none" w:sz="0" w:space="0" w:color="auto"/>
        <w:bottom w:val="none" w:sz="0" w:space="0" w:color="auto"/>
        <w:right w:val="none" w:sz="0" w:space="0" w:color="auto"/>
      </w:divBdr>
    </w:div>
    <w:div w:id="1827822892">
      <w:bodyDiv w:val="1"/>
      <w:marLeft w:val="0"/>
      <w:marRight w:val="0"/>
      <w:marTop w:val="0"/>
      <w:marBottom w:val="0"/>
      <w:divBdr>
        <w:top w:val="none" w:sz="0" w:space="0" w:color="auto"/>
        <w:left w:val="none" w:sz="0" w:space="0" w:color="auto"/>
        <w:bottom w:val="none" w:sz="0" w:space="0" w:color="auto"/>
        <w:right w:val="none" w:sz="0" w:space="0" w:color="auto"/>
      </w:divBdr>
    </w:div>
    <w:div w:id="1831747993">
      <w:bodyDiv w:val="1"/>
      <w:marLeft w:val="0"/>
      <w:marRight w:val="0"/>
      <w:marTop w:val="0"/>
      <w:marBottom w:val="0"/>
      <w:divBdr>
        <w:top w:val="none" w:sz="0" w:space="0" w:color="auto"/>
        <w:left w:val="none" w:sz="0" w:space="0" w:color="auto"/>
        <w:bottom w:val="none" w:sz="0" w:space="0" w:color="auto"/>
        <w:right w:val="none" w:sz="0" w:space="0" w:color="auto"/>
      </w:divBdr>
      <w:divsChild>
        <w:div w:id="768812855">
          <w:marLeft w:val="0"/>
          <w:marRight w:val="0"/>
          <w:marTop w:val="0"/>
          <w:marBottom w:val="0"/>
          <w:divBdr>
            <w:top w:val="none" w:sz="0" w:space="0" w:color="auto"/>
            <w:left w:val="none" w:sz="0" w:space="0" w:color="auto"/>
            <w:bottom w:val="none" w:sz="0" w:space="0" w:color="auto"/>
            <w:right w:val="none" w:sz="0" w:space="0" w:color="auto"/>
          </w:divBdr>
        </w:div>
      </w:divsChild>
    </w:div>
    <w:div w:id="1845126857">
      <w:bodyDiv w:val="1"/>
      <w:marLeft w:val="0"/>
      <w:marRight w:val="0"/>
      <w:marTop w:val="0"/>
      <w:marBottom w:val="0"/>
      <w:divBdr>
        <w:top w:val="none" w:sz="0" w:space="0" w:color="auto"/>
        <w:left w:val="none" w:sz="0" w:space="0" w:color="auto"/>
        <w:bottom w:val="none" w:sz="0" w:space="0" w:color="auto"/>
        <w:right w:val="none" w:sz="0" w:space="0" w:color="auto"/>
      </w:divBdr>
    </w:div>
    <w:div w:id="1850635231">
      <w:bodyDiv w:val="1"/>
      <w:marLeft w:val="0"/>
      <w:marRight w:val="0"/>
      <w:marTop w:val="0"/>
      <w:marBottom w:val="0"/>
      <w:divBdr>
        <w:top w:val="none" w:sz="0" w:space="0" w:color="auto"/>
        <w:left w:val="none" w:sz="0" w:space="0" w:color="auto"/>
        <w:bottom w:val="none" w:sz="0" w:space="0" w:color="auto"/>
        <w:right w:val="none" w:sz="0" w:space="0" w:color="auto"/>
      </w:divBdr>
      <w:divsChild>
        <w:div w:id="941567916">
          <w:marLeft w:val="0"/>
          <w:marRight w:val="0"/>
          <w:marTop w:val="0"/>
          <w:marBottom w:val="0"/>
          <w:divBdr>
            <w:top w:val="none" w:sz="0" w:space="0" w:color="auto"/>
            <w:left w:val="none" w:sz="0" w:space="0" w:color="auto"/>
            <w:bottom w:val="none" w:sz="0" w:space="0" w:color="auto"/>
            <w:right w:val="none" w:sz="0" w:space="0" w:color="auto"/>
          </w:divBdr>
        </w:div>
      </w:divsChild>
    </w:div>
    <w:div w:id="1858960936">
      <w:bodyDiv w:val="1"/>
      <w:marLeft w:val="0"/>
      <w:marRight w:val="0"/>
      <w:marTop w:val="0"/>
      <w:marBottom w:val="0"/>
      <w:divBdr>
        <w:top w:val="none" w:sz="0" w:space="0" w:color="auto"/>
        <w:left w:val="none" w:sz="0" w:space="0" w:color="auto"/>
        <w:bottom w:val="none" w:sz="0" w:space="0" w:color="auto"/>
        <w:right w:val="none" w:sz="0" w:space="0" w:color="auto"/>
      </w:divBdr>
    </w:div>
    <w:div w:id="1921866295">
      <w:bodyDiv w:val="1"/>
      <w:marLeft w:val="0"/>
      <w:marRight w:val="0"/>
      <w:marTop w:val="0"/>
      <w:marBottom w:val="0"/>
      <w:divBdr>
        <w:top w:val="none" w:sz="0" w:space="0" w:color="auto"/>
        <w:left w:val="none" w:sz="0" w:space="0" w:color="auto"/>
        <w:bottom w:val="none" w:sz="0" w:space="0" w:color="auto"/>
        <w:right w:val="none" w:sz="0" w:space="0" w:color="auto"/>
      </w:divBdr>
      <w:divsChild>
        <w:div w:id="498934042">
          <w:marLeft w:val="0"/>
          <w:marRight w:val="0"/>
          <w:marTop w:val="0"/>
          <w:marBottom w:val="0"/>
          <w:divBdr>
            <w:top w:val="none" w:sz="0" w:space="0" w:color="auto"/>
            <w:left w:val="none" w:sz="0" w:space="0" w:color="auto"/>
            <w:bottom w:val="none" w:sz="0" w:space="0" w:color="auto"/>
            <w:right w:val="none" w:sz="0" w:space="0" w:color="auto"/>
          </w:divBdr>
        </w:div>
      </w:divsChild>
    </w:div>
    <w:div w:id="1924142773">
      <w:bodyDiv w:val="1"/>
      <w:marLeft w:val="0"/>
      <w:marRight w:val="0"/>
      <w:marTop w:val="0"/>
      <w:marBottom w:val="0"/>
      <w:divBdr>
        <w:top w:val="none" w:sz="0" w:space="0" w:color="auto"/>
        <w:left w:val="none" w:sz="0" w:space="0" w:color="auto"/>
        <w:bottom w:val="none" w:sz="0" w:space="0" w:color="auto"/>
        <w:right w:val="none" w:sz="0" w:space="0" w:color="auto"/>
      </w:divBdr>
    </w:div>
    <w:div w:id="1924990115">
      <w:bodyDiv w:val="1"/>
      <w:marLeft w:val="0"/>
      <w:marRight w:val="0"/>
      <w:marTop w:val="0"/>
      <w:marBottom w:val="0"/>
      <w:divBdr>
        <w:top w:val="none" w:sz="0" w:space="0" w:color="auto"/>
        <w:left w:val="none" w:sz="0" w:space="0" w:color="auto"/>
        <w:bottom w:val="none" w:sz="0" w:space="0" w:color="auto"/>
        <w:right w:val="none" w:sz="0" w:space="0" w:color="auto"/>
      </w:divBdr>
    </w:div>
    <w:div w:id="1927763282">
      <w:bodyDiv w:val="1"/>
      <w:marLeft w:val="0"/>
      <w:marRight w:val="0"/>
      <w:marTop w:val="0"/>
      <w:marBottom w:val="0"/>
      <w:divBdr>
        <w:top w:val="none" w:sz="0" w:space="0" w:color="auto"/>
        <w:left w:val="none" w:sz="0" w:space="0" w:color="auto"/>
        <w:bottom w:val="none" w:sz="0" w:space="0" w:color="auto"/>
        <w:right w:val="none" w:sz="0" w:space="0" w:color="auto"/>
      </w:divBdr>
      <w:divsChild>
        <w:div w:id="1349911285">
          <w:marLeft w:val="0"/>
          <w:marRight w:val="0"/>
          <w:marTop w:val="0"/>
          <w:marBottom w:val="0"/>
          <w:divBdr>
            <w:top w:val="none" w:sz="0" w:space="0" w:color="auto"/>
            <w:left w:val="none" w:sz="0" w:space="0" w:color="auto"/>
            <w:bottom w:val="none" w:sz="0" w:space="0" w:color="auto"/>
            <w:right w:val="none" w:sz="0" w:space="0" w:color="auto"/>
          </w:divBdr>
        </w:div>
      </w:divsChild>
    </w:div>
    <w:div w:id="1935162181">
      <w:bodyDiv w:val="1"/>
      <w:marLeft w:val="0"/>
      <w:marRight w:val="0"/>
      <w:marTop w:val="0"/>
      <w:marBottom w:val="0"/>
      <w:divBdr>
        <w:top w:val="none" w:sz="0" w:space="0" w:color="auto"/>
        <w:left w:val="none" w:sz="0" w:space="0" w:color="auto"/>
        <w:bottom w:val="none" w:sz="0" w:space="0" w:color="auto"/>
        <w:right w:val="none" w:sz="0" w:space="0" w:color="auto"/>
      </w:divBdr>
    </w:div>
    <w:div w:id="1935894164">
      <w:bodyDiv w:val="1"/>
      <w:marLeft w:val="0"/>
      <w:marRight w:val="0"/>
      <w:marTop w:val="0"/>
      <w:marBottom w:val="0"/>
      <w:divBdr>
        <w:top w:val="none" w:sz="0" w:space="0" w:color="auto"/>
        <w:left w:val="none" w:sz="0" w:space="0" w:color="auto"/>
        <w:bottom w:val="none" w:sz="0" w:space="0" w:color="auto"/>
        <w:right w:val="none" w:sz="0" w:space="0" w:color="auto"/>
      </w:divBdr>
      <w:divsChild>
        <w:div w:id="1530801475">
          <w:marLeft w:val="0"/>
          <w:marRight w:val="0"/>
          <w:marTop w:val="0"/>
          <w:marBottom w:val="0"/>
          <w:divBdr>
            <w:top w:val="none" w:sz="0" w:space="0" w:color="auto"/>
            <w:left w:val="none" w:sz="0" w:space="0" w:color="auto"/>
            <w:bottom w:val="none" w:sz="0" w:space="0" w:color="auto"/>
            <w:right w:val="none" w:sz="0" w:space="0" w:color="auto"/>
          </w:divBdr>
        </w:div>
      </w:divsChild>
    </w:div>
    <w:div w:id="1962884770">
      <w:bodyDiv w:val="1"/>
      <w:marLeft w:val="0"/>
      <w:marRight w:val="0"/>
      <w:marTop w:val="0"/>
      <w:marBottom w:val="0"/>
      <w:divBdr>
        <w:top w:val="none" w:sz="0" w:space="0" w:color="auto"/>
        <w:left w:val="none" w:sz="0" w:space="0" w:color="auto"/>
        <w:bottom w:val="none" w:sz="0" w:space="0" w:color="auto"/>
        <w:right w:val="none" w:sz="0" w:space="0" w:color="auto"/>
      </w:divBdr>
    </w:div>
    <w:div w:id="1973515588">
      <w:bodyDiv w:val="1"/>
      <w:marLeft w:val="0"/>
      <w:marRight w:val="0"/>
      <w:marTop w:val="0"/>
      <w:marBottom w:val="0"/>
      <w:divBdr>
        <w:top w:val="none" w:sz="0" w:space="0" w:color="auto"/>
        <w:left w:val="none" w:sz="0" w:space="0" w:color="auto"/>
        <w:bottom w:val="none" w:sz="0" w:space="0" w:color="auto"/>
        <w:right w:val="none" w:sz="0" w:space="0" w:color="auto"/>
      </w:divBdr>
    </w:div>
    <w:div w:id="1980458567">
      <w:bodyDiv w:val="1"/>
      <w:marLeft w:val="0"/>
      <w:marRight w:val="0"/>
      <w:marTop w:val="0"/>
      <w:marBottom w:val="0"/>
      <w:divBdr>
        <w:top w:val="none" w:sz="0" w:space="0" w:color="auto"/>
        <w:left w:val="none" w:sz="0" w:space="0" w:color="auto"/>
        <w:bottom w:val="none" w:sz="0" w:space="0" w:color="auto"/>
        <w:right w:val="none" w:sz="0" w:space="0" w:color="auto"/>
      </w:divBdr>
    </w:div>
    <w:div w:id="1982464733">
      <w:bodyDiv w:val="1"/>
      <w:marLeft w:val="0"/>
      <w:marRight w:val="0"/>
      <w:marTop w:val="0"/>
      <w:marBottom w:val="0"/>
      <w:divBdr>
        <w:top w:val="none" w:sz="0" w:space="0" w:color="auto"/>
        <w:left w:val="none" w:sz="0" w:space="0" w:color="auto"/>
        <w:bottom w:val="none" w:sz="0" w:space="0" w:color="auto"/>
        <w:right w:val="none" w:sz="0" w:space="0" w:color="auto"/>
      </w:divBdr>
    </w:div>
    <w:div w:id="2013288199">
      <w:bodyDiv w:val="1"/>
      <w:marLeft w:val="0"/>
      <w:marRight w:val="0"/>
      <w:marTop w:val="0"/>
      <w:marBottom w:val="0"/>
      <w:divBdr>
        <w:top w:val="none" w:sz="0" w:space="0" w:color="auto"/>
        <w:left w:val="none" w:sz="0" w:space="0" w:color="auto"/>
        <w:bottom w:val="none" w:sz="0" w:space="0" w:color="auto"/>
        <w:right w:val="none" w:sz="0" w:space="0" w:color="auto"/>
      </w:divBdr>
    </w:div>
    <w:div w:id="2021621364">
      <w:bodyDiv w:val="1"/>
      <w:marLeft w:val="0"/>
      <w:marRight w:val="0"/>
      <w:marTop w:val="0"/>
      <w:marBottom w:val="0"/>
      <w:divBdr>
        <w:top w:val="none" w:sz="0" w:space="0" w:color="auto"/>
        <w:left w:val="none" w:sz="0" w:space="0" w:color="auto"/>
        <w:bottom w:val="none" w:sz="0" w:space="0" w:color="auto"/>
        <w:right w:val="none" w:sz="0" w:space="0" w:color="auto"/>
      </w:divBdr>
    </w:div>
    <w:div w:id="2022539116">
      <w:bodyDiv w:val="1"/>
      <w:marLeft w:val="0"/>
      <w:marRight w:val="0"/>
      <w:marTop w:val="0"/>
      <w:marBottom w:val="0"/>
      <w:divBdr>
        <w:top w:val="none" w:sz="0" w:space="0" w:color="auto"/>
        <w:left w:val="none" w:sz="0" w:space="0" w:color="auto"/>
        <w:bottom w:val="none" w:sz="0" w:space="0" w:color="auto"/>
        <w:right w:val="none" w:sz="0" w:space="0" w:color="auto"/>
      </w:divBdr>
    </w:div>
    <w:div w:id="2046756865">
      <w:bodyDiv w:val="1"/>
      <w:marLeft w:val="0"/>
      <w:marRight w:val="0"/>
      <w:marTop w:val="0"/>
      <w:marBottom w:val="0"/>
      <w:divBdr>
        <w:top w:val="none" w:sz="0" w:space="0" w:color="auto"/>
        <w:left w:val="none" w:sz="0" w:space="0" w:color="auto"/>
        <w:bottom w:val="none" w:sz="0" w:space="0" w:color="auto"/>
        <w:right w:val="none" w:sz="0" w:space="0" w:color="auto"/>
      </w:divBdr>
    </w:div>
    <w:div w:id="2060401946">
      <w:bodyDiv w:val="1"/>
      <w:marLeft w:val="0"/>
      <w:marRight w:val="0"/>
      <w:marTop w:val="0"/>
      <w:marBottom w:val="0"/>
      <w:divBdr>
        <w:top w:val="none" w:sz="0" w:space="0" w:color="auto"/>
        <w:left w:val="none" w:sz="0" w:space="0" w:color="auto"/>
        <w:bottom w:val="none" w:sz="0" w:space="0" w:color="auto"/>
        <w:right w:val="none" w:sz="0" w:space="0" w:color="auto"/>
      </w:divBdr>
      <w:divsChild>
        <w:div w:id="1776317701">
          <w:marLeft w:val="0"/>
          <w:marRight w:val="0"/>
          <w:marTop w:val="0"/>
          <w:marBottom w:val="0"/>
          <w:divBdr>
            <w:top w:val="none" w:sz="0" w:space="0" w:color="auto"/>
            <w:left w:val="none" w:sz="0" w:space="0" w:color="auto"/>
            <w:bottom w:val="none" w:sz="0" w:space="0" w:color="auto"/>
            <w:right w:val="none" w:sz="0" w:space="0" w:color="auto"/>
          </w:divBdr>
        </w:div>
      </w:divsChild>
    </w:div>
    <w:div w:id="2071079184">
      <w:bodyDiv w:val="1"/>
      <w:marLeft w:val="0"/>
      <w:marRight w:val="0"/>
      <w:marTop w:val="0"/>
      <w:marBottom w:val="0"/>
      <w:divBdr>
        <w:top w:val="none" w:sz="0" w:space="0" w:color="auto"/>
        <w:left w:val="none" w:sz="0" w:space="0" w:color="auto"/>
        <w:bottom w:val="none" w:sz="0" w:space="0" w:color="auto"/>
        <w:right w:val="none" w:sz="0" w:space="0" w:color="auto"/>
      </w:divBdr>
      <w:divsChild>
        <w:div w:id="239755904">
          <w:marLeft w:val="0"/>
          <w:marRight w:val="0"/>
          <w:marTop w:val="0"/>
          <w:marBottom w:val="0"/>
          <w:divBdr>
            <w:top w:val="none" w:sz="0" w:space="0" w:color="auto"/>
            <w:left w:val="none" w:sz="0" w:space="0" w:color="auto"/>
            <w:bottom w:val="none" w:sz="0" w:space="0" w:color="auto"/>
            <w:right w:val="none" w:sz="0" w:space="0" w:color="auto"/>
          </w:divBdr>
        </w:div>
      </w:divsChild>
    </w:div>
    <w:div w:id="2073264027">
      <w:bodyDiv w:val="1"/>
      <w:marLeft w:val="0"/>
      <w:marRight w:val="0"/>
      <w:marTop w:val="0"/>
      <w:marBottom w:val="0"/>
      <w:divBdr>
        <w:top w:val="none" w:sz="0" w:space="0" w:color="auto"/>
        <w:left w:val="none" w:sz="0" w:space="0" w:color="auto"/>
        <w:bottom w:val="none" w:sz="0" w:space="0" w:color="auto"/>
        <w:right w:val="none" w:sz="0" w:space="0" w:color="auto"/>
      </w:divBdr>
    </w:div>
    <w:div w:id="2074963548">
      <w:bodyDiv w:val="1"/>
      <w:marLeft w:val="0"/>
      <w:marRight w:val="0"/>
      <w:marTop w:val="0"/>
      <w:marBottom w:val="0"/>
      <w:divBdr>
        <w:top w:val="none" w:sz="0" w:space="0" w:color="auto"/>
        <w:left w:val="none" w:sz="0" w:space="0" w:color="auto"/>
        <w:bottom w:val="none" w:sz="0" w:space="0" w:color="auto"/>
        <w:right w:val="none" w:sz="0" w:space="0" w:color="auto"/>
      </w:divBdr>
    </w:div>
    <w:div w:id="2082940058">
      <w:bodyDiv w:val="1"/>
      <w:marLeft w:val="0"/>
      <w:marRight w:val="0"/>
      <w:marTop w:val="0"/>
      <w:marBottom w:val="0"/>
      <w:divBdr>
        <w:top w:val="none" w:sz="0" w:space="0" w:color="auto"/>
        <w:left w:val="none" w:sz="0" w:space="0" w:color="auto"/>
        <w:bottom w:val="none" w:sz="0" w:space="0" w:color="auto"/>
        <w:right w:val="none" w:sz="0" w:space="0" w:color="auto"/>
      </w:divBdr>
    </w:div>
    <w:div w:id="2102723808">
      <w:bodyDiv w:val="1"/>
      <w:marLeft w:val="0"/>
      <w:marRight w:val="0"/>
      <w:marTop w:val="0"/>
      <w:marBottom w:val="0"/>
      <w:divBdr>
        <w:top w:val="none" w:sz="0" w:space="0" w:color="auto"/>
        <w:left w:val="none" w:sz="0" w:space="0" w:color="auto"/>
        <w:bottom w:val="none" w:sz="0" w:space="0" w:color="auto"/>
        <w:right w:val="none" w:sz="0" w:space="0" w:color="auto"/>
      </w:divBdr>
      <w:divsChild>
        <w:div w:id="587076766">
          <w:marLeft w:val="0"/>
          <w:marRight w:val="0"/>
          <w:marTop w:val="0"/>
          <w:marBottom w:val="0"/>
          <w:divBdr>
            <w:top w:val="none" w:sz="0" w:space="0" w:color="auto"/>
            <w:left w:val="none" w:sz="0" w:space="0" w:color="auto"/>
            <w:bottom w:val="none" w:sz="0" w:space="0" w:color="auto"/>
            <w:right w:val="none" w:sz="0" w:space="0" w:color="auto"/>
          </w:divBdr>
        </w:div>
      </w:divsChild>
    </w:div>
    <w:div w:id="2104641085">
      <w:bodyDiv w:val="1"/>
      <w:marLeft w:val="0"/>
      <w:marRight w:val="0"/>
      <w:marTop w:val="0"/>
      <w:marBottom w:val="0"/>
      <w:divBdr>
        <w:top w:val="none" w:sz="0" w:space="0" w:color="auto"/>
        <w:left w:val="none" w:sz="0" w:space="0" w:color="auto"/>
        <w:bottom w:val="none" w:sz="0" w:space="0" w:color="auto"/>
        <w:right w:val="none" w:sz="0" w:space="0" w:color="auto"/>
      </w:divBdr>
    </w:div>
    <w:div w:id="2124424687">
      <w:bodyDiv w:val="1"/>
      <w:marLeft w:val="0"/>
      <w:marRight w:val="0"/>
      <w:marTop w:val="0"/>
      <w:marBottom w:val="0"/>
      <w:divBdr>
        <w:top w:val="none" w:sz="0" w:space="0" w:color="auto"/>
        <w:left w:val="none" w:sz="0" w:space="0" w:color="auto"/>
        <w:bottom w:val="none" w:sz="0" w:space="0" w:color="auto"/>
        <w:right w:val="none" w:sz="0" w:space="0" w:color="auto"/>
      </w:divBdr>
    </w:div>
    <w:div w:id="2126148427">
      <w:bodyDiv w:val="1"/>
      <w:marLeft w:val="0"/>
      <w:marRight w:val="0"/>
      <w:marTop w:val="0"/>
      <w:marBottom w:val="0"/>
      <w:divBdr>
        <w:top w:val="none" w:sz="0" w:space="0" w:color="auto"/>
        <w:left w:val="none" w:sz="0" w:space="0" w:color="auto"/>
        <w:bottom w:val="none" w:sz="0" w:space="0" w:color="auto"/>
        <w:right w:val="none" w:sz="0" w:space="0" w:color="auto"/>
      </w:divBdr>
      <w:divsChild>
        <w:div w:id="748381661">
          <w:marLeft w:val="0"/>
          <w:marRight w:val="0"/>
          <w:marTop w:val="0"/>
          <w:marBottom w:val="0"/>
          <w:divBdr>
            <w:top w:val="none" w:sz="0" w:space="0" w:color="auto"/>
            <w:left w:val="none" w:sz="0" w:space="0" w:color="auto"/>
            <w:bottom w:val="none" w:sz="0" w:space="0" w:color="auto"/>
            <w:right w:val="none" w:sz="0" w:space="0" w:color="auto"/>
          </w:divBdr>
        </w:div>
      </w:divsChild>
    </w:div>
    <w:div w:id="2127580024">
      <w:bodyDiv w:val="1"/>
      <w:marLeft w:val="0"/>
      <w:marRight w:val="0"/>
      <w:marTop w:val="0"/>
      <w:marBottom w:val="0"/>
      <w:divBdr>
        <w:top w:val="none" w:sz="0" w:space="0" w:color="auto"/>
        <w:left w:val="none" w:sz="0" w:space="0" w:color="auto"/>
        <w:bottom w:val="none" w:sz="0" w:space="0" w:color="auto"/>
        <w:right w:val="none" w:sz="0" w:space="0" w:color="auto"/>
      </w:divBdr>
    </w:div>
    <w:div w:id="2133283029">
      <w:bodyDiv w:val="1"/>
      <w:marLeft w:val="0"/>
      <w:marRight w:val="0"/>
      <w:marTop w:val="0"/>
      <w:marBottom w:val="0"/>
      <w:divBdr>
        <w:top w:val="none" w:sz="0" w:space="0" w:color="auto"/>
        <w:left w:val="none" w:sz="0" w:space="0" w:color="auto"/>
        <w:bottom w:val="none" w:sz="0" w:space="0" w:color="auto"/>
        <w:right w:val="none" w:sz="0" w:space="0" w:color="auto"/>
      </w:divBdr>
      <w:divsChild>
        <w:div w:id="526141732">
          <w:marLeft w:val="0"/>
          <w:marRight w:val="0"/>
          <w:marTop w:val="0"/>
          <w:marBottom w:val="0"/>
          <w:divBdr>
            <w:top w:val="none" w:sz="0" w:space="0" w:color="auto"/>
            <w:left w:val="none" w:sz="0" w:space="0" w:color="auto"/>
            <w:bottom w:val="none" w:sz="0" w:space="0" w:color="auto"/>
            <w:right w:val="none" w:sz="0" w:space="0" w:color="auto"/>
          </w:divBdr>
        </w:div>
      </w:divsChild>
    </w:div>
    <w:div w:id="2134516450">
      <w:bodyDiv w:val="1"/>
      <w:marLeft w:val="0"/>
      <w:marRight w:val="0"/>
      <w:marTop w:val="0"/>
      <w:marBottom w:val="0"/>
      <w:divBdr>
        <w:top w:val="none" w:sz="0" w:space="0" w:color="auto"/>
        <w:left w:val="none" w:sz="0" w:space="0" w:color="auto"/>
        <w:bottom w:val="none" w:sz="0" w:space="0" w:color="auto"/>
        <w:right w:val="none" w:sz="0" w:space="0" w:color="auto"/>
      </w:divBdr>
      <w:divsChild>
        <w:div w:id="153031331">
          <w:marLeft w:val="0"/>
          <w:marRight w:val="0"/>
          <w:marTop w:val="0"/>
          <w:marBottom w:val="0"/>
          <w:divBdr>
            <w:top w:val="none" w:sz="0" w:space="0" w:color="auto"/>
            <w:left w:val="none" w:sz="0" w:space="0" w:color="auto"/>
            <w:bottom w:val="none" w:sz="0" w:space="0" w:color="auto"/>
            <w:right w:val="none" w:sz="0" w:space="0" w:color="auto"/>
          </w:divBdr>
        </w:div>
      </w:divsChild>
    </w:div>
    <w:div w:id="2139687497">
      <w:bodyDiv w:val="1"/>
      <w:marLeft w:val="0"/>
      <w:marRight w:val="0"/>
      <w:marTop w:val="0"/>
      <w:marBottom w:val="0"/>
      <w:divBdr>
        <w:top w:val="none" w:sz="0" w:space="0" w:color="auto"/>
        <w:left w:val="none" w:sz="0" w:space="0" w:color="auto"/>
        <w:bottom w:val="none" w:sz="0" w:space="0" w:color="auto"/>
        <w:right w:val="none" w:sz="0" w:space="0" w:color="auto"/>
      </w:divBdr>
    </w:div>
    <w:div w:id="214141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dycamera.co.uk/pages/about-body-worn-video" TargetMode="External"/><Relationship Id="rId18" Type="http://schemas.openxmlformats.org/officeDocument/2006/relationships/hyperlink" Target="https://www.ceop.police.uk/Safety-Centre/what-is-online-child-sexual-abuse/" TargetMode="External"/><Relationship Id="rId26" Type="http://schemas.openxmlformats.org/officeDocument/2006/relationships/hyperlink" Target="https://www.bbc.co.uk/news/uk-64469642" TargetMode="External"/><Relationship Id="rId39" Type="http://schemas.openxmlformats.org/officeDocument/2006/relationships/hyperlink" Target="https://learning.nspcc.org.uk/child-abuse-and-neglect/county-lines" TargetMode="External"/><Relationship Id="rId21" Type="http://schemas.openxmlformats.org/officeDocument/2006/relationships/hyperlink" Target="https://www.college.police.uk/support-forces/practices/echo-feedback-callers-victims-residents-and-employees" TargetMode="External"/><Relationship Id="rId34" Type="http://schemas.openxmlformats.org/officeDocument/2006/relationships/hyperlink" Target="https://www.sciencedirect.com/topics/social-sciences/routine-activity-theory" TargetMode="External"/><Relationship Id="rId42" Type="http://schemas.openxmlformats.org/officeDocument/2006/relationships/hyperlink" Target="https://publications.parliament.uk/pa/cm201719/cmselect/cmpubacc/2049/204906.htm" TargetMode="External"/><Relationship Id="rId47" Type="http://schemas.openxmlformats.org/officeDocument/2006/relationships/hyperlink" Target="https://www.bbc.co.uk/news/uk-47161480" TargetMode="External"/><Relationship Id="rId50" Type="http://schemas.openxmlformats.org/officeDocument/2006/relationships/hyperlink" Target="https://www.suttonhouse.org.uk/our-academy/safeguarding/models-and-forms-of-exploitation"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journals.openedition.org/mimmoc/1340" TargetMode="External"/><Relationship Id="rId17" Type="http://schemas.openxmlformats.org/officeDocument/2006/relationships/hyperlink" Target="https://amycastro.com/blog/your-policies-and-procedures-are-useless/" TargetMode="External"/><Relationship Id="rId25" Type="http://schemas.openxmlformats.org/officeDocument/2006/relationships/hyperlink" Target="https://www.friedmanomics.co.uk/post/a-critical-assessment-of-the-police-and-criminal-evidence-act-1984" TargetMode="External"/><Relationship Id="rId33" Type="http://schemas.openxmlformats.org/officeDocument/2006/relationships/hyperlink" Target="https://doi.org/10.1177/00208523241256029" TargetMode="External"/><Relationship Id="rId38" Type="http://schemas.openxmlformats.org/officeDocument/2006/relationships/hyperlink" Target="https://commonslibrary.parliament.uk/research-briefings/cdp-2023-0160/" TargetMode="External"/><Relationship Id="rId46" Type="http://schemas.openxmlformats.org/officeDocument/2006/relationships/hyperlink" Target="https://journals.sagepub.com/doi/full/10.1177/0306624X18806742" TargetMode="External"/><Relationship Id="rId2" Type="http://schemas.openxmlformats.org/officeDocument/2006/relationships/numbering" Target="numbering.xml"/><Relationship Id="rId16" Type="http://schemas.openxmlformats.org/officeDocument/2006/relationships/hyperlink" Target="https://www.bbc.co.uk/news/articles/czr78x0e5yzo" TargetMode="External"/><Relationship Id="rId20" Type="http://schemas.openxmlformats.org/officeDocument/2006/relationships/hyperlink" Target="https://www.college.police.uk/guidance/vulnerability-related-risks/introduction-vulnerability-related-risk" TargetMode="External"/><Relationship Id="rId29" Type="http://schemas.openxmlformats.org/officeDocument/2006/relationships/hyperlink" Target="https://www.justiceinspectorates.gov.uk/hmiprobation/research/the-evidence-base-youth-offending-services/specific-sub-groups/children-involved-in-urban-street-gangs/" TargetMode="External"/><Relationship Id="rId41" Type="http://schemas.openxmlformats.org/officeDocument/2006/relationships/hyperlink" Target="https://www.ons.gov.uk/peoplepopulationandcommunity/culturalidentity/religion/bulletins/religionenglandandwales/census2021" TargetMode="External"/><Relationship Id="rId54" Type="http://schemas.openxmlformats.org/officeDocument/2006/relationships/hyperlink" Target="https://brighterfuturesforchildren.org/for-parents-carers/youth-justice-serv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donline.co.uk/knowledge-base/safeguarding/unravelling-dark-world-child-criminal-exploitation/" TargetMode="External"/><Relationship Id="rId24" Type="http://schemas.openxmlformats.org/officeDocument/2006/relationships/hyperlink" Target="https://www.apccs.police.uk/media/5817/diversity-equality-and-inclusion-in-policing-2019-report.pdf" TargetMode="External"/><Relationship Id="rId32" Type="http://schemas.openxmlformats.org/officeDocument/2006/relationships/hyperlink" Target="https://www.metbpa.org.uk/our-history/" TargetMode="External"/><Relationship Id="rId37" Type="http://schemas.openxmlformats.org/officeDocument/2006/relationships/hyperlink" Target="https://www.simplypsychology.org/bandura.html" TargetMode="External"/><Relationship Id="rId40" Type="http://schemas.openxmlformats.org/officeDocument/2006/relationships/hyperlink" Target="https://www.ons.gov.uk/peoplepopulationandcommunity/culturalidentity/ethnicity/bulletins/ethnicgroupenglandandwales/census2021" TargetMode="External"/><Relationship Id="rId45" Type="http://schemas.openxmlformats.org/officeDocument/2006/relationships/hyperlink" Target="https://www.raftcares.org/resources/community-blog/inclusive-advocacy/" TargetMode="External"/><Relationship Id="rId53" Type="http://schemas.openxmlformats.org/officeDocument/2006/relationships/hyperlink" Target="https://youthendowmentfund.org.uk/reports/beyond-the-headlines-2024/youth-justice/" TargetMode="External"/><Relationship Id="rId5" Type="http://schemas.openxmlformats.org/officeDocument/2006/relationships/webSettings" Target="webSettings.xml"/><Relationship Id="rId15" Type="http://schemas.openxmlformats.org/officeDocument/2006/relationships/hyperlink" Target="https://prisonreformtrust.org.uk/keeping-children-in-care-out-of-trouble/" TargetMode="External"/><Relationship Id="rId23" Type="http://schemas.openxmlformats.org/officeDocument/2006/relationships/hyperlink" Target="https://www.britannica.com/topic/social-justice" TargetMode="External"/><Relationship Id="rId28" Type="http://schemas.openxmlformats.org/officeDocument/2006/relationships/hyperlink" Target="https://www.ethnicity-facts-figures.service.gov.uk/workforce-and-business/workforce-diversity/police-workforce/latest/" TargetMode="External"/><Relationship Id="rId36" Type="http://schemas.openxmlformats.org/officeDocument/2006/relationships/hyperlink" Target="https://post.parliament.uk/public-trust-and-confidence-in-the-police/" TargetMode="External"/><Relationship Id="rId49" Type="http://schemas.openxmlformats.org/officeDocument/2006/relationships/hyperlink" Target="https://www.simplypsychology.org/social-control-theory.html" TargetMode="External"/><Relationship Id="rId57" Type="http://schemas.openxmlformats.org/officeDocument/2006/relationships/theme" Target="theme/theme1.xml"/><Relationship Id="rId10" Type="http://schemas.openxmlformats.org/officeDocument/2006/relationships/hyperlink" Target="https://www.bbc.co.uk/news/uk-england-london-55877838" TargetMode="External"/><Relationship Id="rId19" Type="http://schemas.openxmlformats.org/officeDocument/2006/relationships/hyperlink" Target="https://www.college.police.uk/app/major-investigation-and-public-protection/hate-crime/community-engagement-and-tension" TargetMode="External"/><Relationship Id="rId31" Type="http://schemas.openxmlformats.org/officeDocument/2006/relationships/hyperlink" Target="https://www.gov.uk/government/collections/serious-and-organised-crime-strategy" TargetMode="External"/><Relationship Id="rId44" Type="http://schemas.openxmlformats.org/officeDocument/2006/relationships/hyperlink" Target="https://www.bbc.co.uk/news/newsbeat-28038448" TargetMode="External"/><Relationship Id="rId52" Type="http://schemas.openxmlformats.org/officeDocument/2006/relationships/hyperlink" Target="https://www.adruk.org/news-publications/news-blogs/developing-trajectories-of-re-offending-using-uk-administrative-data/" TargetMode="External"/><Relationship Id="rId4" Type="http://schemas.openxmlformats.org/officeDocument/2006/relationships/settings" Target="settings.xml"/><Relationship Id="rId9" Type="http://schemas.openxmlformats.org/officeDocument/2006/relationships/hyperlink" Target="https://doi.org/10.1002/jcop.22767" TargetMode="External"/><Relationship Id="rId14" Type="http://schemas.openxmlformats.org/officeDocument/2006/relationships/hyperlink" Target="https://www.britannica.com/topic/strain-theory-sociology" TargetMode="External"/><Relationship Id="rId22" Type="http://schemas.openxmlformats.org/officeDocument/2006/relationships/hyperlink" Target="https://www.victimsupport.org.uk/wp-content/uploads/documents/files/VS_Understanding%20victims%20of%20crime_web.pdf" TargetMode="External"/><Relationship Id="rId27" Type="http://schemas.openxmlformats.org/officeDocument/2006/relationships/hyperlink" Target="https://www.gov.uk/youth-crime-prevention-programmes/what-these-programmes-are-and-how-they-work" TargetMode="External"/><Relationship Id="rId30" Type="http://schemas.openxmlformats.org/officeDocument/2006/relationships/hyperlink" Target="https://www.gov.uk/guidance/police-and-criminal-evidence-act-1984-pace-codes-of-practice" TargetMode="External"/><Relationship Id="rId35" Type="http://schemas.openxmlformats.org/officeDocument/2006/relationships/hyperlink" Target="https://www.thoughtco.com/what-is-multiculturalism-4689285" TargetMode="External"/><Relationship Id="rId43" Type="http://schemas.openxmlformats.org/officeDocument/2006/relationships/hyperlink" Target="https://doi.org/10.1111/j.1440-1754.1992.tb02688.x" TargetMode="External"/><Relationship Id="rId48" Type="http://schemas.openxmlformats.org/officeDocument/2006/relationships/hyperlink" Target="https://www.stgilestrust.org.uk/support-us/keep-children-safe/gangs/"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revisesociology.com/2021/05/26/how-successful-are-early-interventions-in-reducing-violent-crim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139BE-7D0F-4941-A7A6-2C1E03887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6321</Words>
  <Characters>36035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Evan</dc:creator>
  <cp:keywords/>
  <dc:description/>
  <cp:lastModifiedBy>Rogers, Evan</cp:lastModifiedBy>
  <cp:revision>2</cp:revision>
  <dcterms:created xsi:type="dcterms:W3CDTF">2025-01-26T22:13:00Z</dcterms:created>
  <dcterms:modified xsi:type="dcterms:W3CDTF">2025-01-26T22:13:00Z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2025-01-04T19:42:22Z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19605b50-8e4d-4cb7-93f9-78b33e615c4d</vt:lpwstr>
  </property>
  <property fmtid="{D5CDD505-2E9C-101B-9397-08002B2CF9AE}" pid="8" name="MSIP_Label_f2acd28b-79a3-4a0f-b0ff-4b75658b1549_ContentBits">
    <vt:lpwstr>0</vt:lpwstr>
  </property>
</Properties>
</file>