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429" w:rsidRDefault="00400429" w:rsidP="00400429">
      <w:pPr>
        <w:jc w:val="center"/>
        <w:rPr>
          <w:b/>
          <w:shd w:val="clear" w:color="auto" w:fill="FFFFFF"/>
        </w:rPr>
      </w:pPr>
    </w:p>
    <w:p w:rsidR="00400429" w:rsidRDefault="00400429" w:rsidP="00400429">
      <w:pPr>
        <w:jc w:val="center"/>
        <w:rPr>
          <w:b/>
          <w:shd w:val="clear" w:color="auto" w:fill="FFFFFF"/>
        </w:rPr>
      </w:pPr>
    </w:p>
    <w:p w:rsidR="00400429" w:rsidRDefault="00400429" w:rsidP="00400429">
      <w:pPr>
        <w:jc w:val="center"/>
        <w:rPr>
          <w:b/>
          <w:shd w:val="clear" w:color="auto" w:fill="FFFFFF"/>
        </w:rPr>
      </w:pPr>
    </w:p>
    <w:p w:rsidR="00400429" w:rsidRPr="00400429" w:rsidRDefault="00400429" w:rsidP="00400429">
      <w:pPr>
        <w:jc w:val="center"/>
        <w:rPr>
          <w:b/>
          <w:sz w:val="48"/>
          <w:szCs w:val="48"/>
          <w:shd w:val="clear" w:color="auto" w:fill="FFFFFF"/>
        </w:rPr>
      </w:pPr>
      <w:r w:rsidRPr="00400429">
        <w:rPr>
          <w:b/>
          <w:sz w:val="48"/>
          <w:szCs w:val="48"/>
          <w:shd w:val="clear" w:color="auto" w:fill="FFFFFF"/>
        </w:rPr>
        <w:t xml:space="preserve">Research Report </w:t>
      </w:r>
    </w:p>
    <w:p w:rsidR="00400429" w:rsidRDefault="00400429" w:rsidP="00400429">
      <w:pPr>
        <w:jc w:val="center"/>
        <w:rPr>
          <w:b/>
          <w:sz w:val="48"/>
          <w:szCs w:val="48"/>
          <w:shd w:val="clear" w:color="auto" w:fill="FFFFFF"/>
        </w:rPr>
      </w:pPr>
      <w:r w:rsidRPr="00400429">
        <w:rPr>
          <w:b/>
          <w:sz w:val="48"/>
          <w:szCs w:val="48"/>
          <w:shd w:val="clear" w:color="auto" w:fill="FFFFFF"/>
        </w:rPr>
        <w:t xml:space="preserve">Digital skills and virtual learning </w:t>
      </w:r>
    </w:p>
    <w:p w:rsidR="00014449" w:rsidRDefault="00014449" w:rsidP="00400429">
      <w:pPr>
        <w:jc w:val="center"/>
        <w:rPr>
          <w:b/>
          <w:sz w:val="48"/>
          <w:szCs w:val="48"/>
          <w:shd w:val="clear" w:color="auto" w:fill="FFFFFF"/>
        </w:rPr>
      </w:pPr>
    </w:p>
    <w:p w:rsidR="00014449" w:rsidRDefault="00014449" w:rsidP="00400429">
      <w:pPr>
        <w:jc w:val="center"/>
        <w:rPr>
          <w:b/>
          <w:sz w:val="48"/>
          <w:szCs w:val="48"/>
          <w:shd w:val="clear" w:color="auto" w:fill="FFFFFF"/>
        </w:rPr>
      </w:pPr>
      <w:r>
        <w:rPr>
          <w:b/>
          <w:sz w:val="48"/>
          <w:szCs w:val="48"/>
          <w:shd w:val="clear" w:color="auto" w:fill="FFFFFF"/>
        </w:rPr>
        <w:t>By</w:t>
      </w:r>
    </w:p>
    <w:p w:rsidR="00014449" w:rsidRDefault="00014449" w:rsidP="00400429">
      <w:pPr>
        <w:jc w:val="center"/>
        <w:rPr>
          <w:b/>
          <w:sz w:val="48"/>
          <w:szCs w:val="48"/>
          <w:shd w:val="clear" w:color="auto" w:fill="FFFFFF"/>
        </w:rPr>
      </w:pPr>
      <w:r>
        <w:rPr>
          <w:b/>
          <w:sz w:val="48"/>
          <w:szCs w:val="48"/>
          <w:shd w:val="clear" w:color="auto" w:fill="FFFFFF"/>
        </w:rPr>
        <w:t>ANTOINETTE GOBLE</w:t>
      </w:r>
    </w:p>
    <w:p w:rsidR="00014449" w:rsidRDefault="00014449" w:rsidP="00400429">
      <w:pPr>
        <w:jc w:val="center"/>
        <w:rPr>
          <w:b/>
          <w:sz w:val="48"/>
          <w:szCs w:val="48"/>
          <w:shd w:val="clear" w:color="auto" w:fill="FFFFFF"/>
        </w:rPr>
      </w:pPr>
      <w:r>
        <w:rPr>
          <w:b/>
          <w:sz w:val="48"/>
          <w:szCs w:val="48"/>
          <w:shd w:val="clear" w:color="auto" w:fill="FFFFFF"/>
        </w:rPr>
        <w:t>2115473</w:t>
      </w:r>
    </w:p>
    <w:p w:rsidR="00014449" w:rsidRPr="00400429" w:rsidRDefault="00014449" w:rsidP="00400429">
      <w:pPr>
        <w:jc w:val="center"/>
        <w:rPr>
          <w:b/>
          <w:sz w:val="48"/>
          <w:szCs w:val="48"/>
          <w:shd w:val="clear" w:color="auto" w:fill="FFFFFF"/>
        </w:rPr>
        <w:sectPr w:rsidR="00014449" w:rsidRPr="00400429" w:rsidSect="00A94284">
          <w:footerReference w:type="default" r:id="rId8"/>
          <w:pgSz w:w="11906" w:h="16838"/>
          <w:pgMar w:top="1440" w:right="1440" w:bottom="1440" w:left="1440" w:header="708" w:footer="708" w:gutter="0"/>
          <w:cols w:space="708"/>
          <w:docGrid w:linePitch="360"/>
        </w:sectPr>
      </w:pPr>
    </w:p>
    <w:sdt>
      <w:sdtPr>
        <w:rPr>
          <w:rFonts w:ascii="Times New Roman" w:eastAsiaTheme="minorEastAsia" w:hAnsi="Times New Roman" w:cstheme="minorBidi"/>
          <w:b w:val="0"/>
          <w:bCs w:val="0"/>
          <w:color w:val="auto"/>
          <w:sz w:val="24"/>
          <w:szCs w:val="22"/>
        </w:rPr>
        <w:id w:val="12417782"/>
        <w:docPartObj>
          <w:docPartGallery w:val="Table of Contents"/>
          <w:docPartUnique/>
        </w:docPartObj>
      </w:sdtPr>
      <w:sdtContent>
        <w:p w:rsidR="00BC0B3D" w:rsidRDefault="00BC0B3D">
          <w:pPr>
            <w:pStyle w:val="TOCHeading"/>
          </w:pPr>
          <w:r>
            <w:t>Table of Contents</w:t>
          </w:r>
        </w:p>
        <w:p w:rsidR="00BC0B3D" w:rsidRDefault="00171DE8">
          <w:pPr>
            <w:pStyle w:val="TOC1"/>
            <w:tabs>
              <w:tab w:val="right" w:leader="dot" w:pos="9016"/>
            </w:tabs>
            <w:rPr>
              <w:rFonts w:asciiTheme="minorHAnsi" w:hAnsiTheme="minorHAnsi"/>
              <w:noProof/>
              <w:sz w:val="22"/>
              <w:lang w:val="en-IN" w:eastAsia="en-IN"/>
            </w:rPr>
          </w:pPr>
          <w:r>
            <w:fldChar w:fldCharType="begin"/>
          </w:r>
          <w:r w:rsidR="00BC0B3D">
            <w:instrText xml:space="preserve"> TOC \o "1-3" \h \z \u </w:instrText>
          </w:r>
          <w:r>
            <w:fldChar w:fldCharType="separate"/>
          </w:r>
          <w:hyperlink w:anchor="_Toc102584030" w:history="1">
            <w:r w:rsidR="00BC0B3D" w:rsidRPr="00AC34D5">
              <w:rPr>
                <w:rStyle w:val="Hyperlink"/>
                <w:noProof/>
                <w:shd w:val="clear" w:color="auto" w:fill="FFFFFF"/>
              </w:rPr>
              <w:t>Research title:</w:t>
            </w:r>
            <w:r w:rsidR="00BC0B3D">
              <w:rPr>
                <w:noProof/>
                <w:webHidden/>
              </w:rPr>
              <w:tab/>
            </w:r>
            <w:r>
              <w:rPr>
                <w:noProof/>
                <w:webHidden/>
              </w:rPr>
              <w:fldChar w:fldCharType="begin"/>
            </w:r>
            <w:r w:rsidR="00BC0B3D">
              <w:rPr>
                <w:noProof/>
                <w:webHidden/>
              </w:rPr>
              <w:instrText xml:space="preserve"> PAGEREF _Toc102584030 \h </w:instrText>
            </w:r>
            <w:r>
              <w:rPr>
                <w:noProof/>
                <w:webHidden/>
              </w:rPr>
            </w:r>
            <w:r>
              <w:rPr>
                <w:noProof/>
                <w:webHidden/>
              </w:rPr>
              <w:fldChar w:fldCharType="separate"/>
            </w:r>
            <w:r w:rsidR="00BC0B3D">
              <w:rPr>
                <w:noProof/>
                <w:webHidden/>
              </w:rPr>
              <w:t>1</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31" w:history="1">
            <w:r w:rsidR="00BC0B3D" w:rsidRPr="00AC34D5">
              <w:rPr>
                <w:rStyle w:val="Hyperlink"/>
                <w:noProof/>
                <w:shd w:val="clear" w:color="auto" w:fill="FFFFFF"/>
              </w:rPr>
              <w:t>Rationale</w:t>
            </w:r>
            <w:r w:rsidR="00BC0B3D">
              <w:rPr>
                <w:noProof/>
                <w:webHidden/>
              </w:rPr>
              <w:tab/>
            </w:r>
            <w:r>
              <w:rPr>
                <w:noProof/>
                <w:webHidden/>
              </w:rPr>
              <w:fldChar w:fldCharType="begin"/>
            </w:r>
            <w:r w:rsidR="00BC0B3D">
              <w:rPr>
                <w:noProof/>
                <w:webHidden/>
              </w:rPr>
              <w:instrText xml:space="preserve"> PAGEREF _Toc102584031 \h </w:instrText>
            </w:r>
            <w:r>
              <w:rPr>
                <w:noProof/>
                <w:webHidden/>
              </w:rPr>
            </w:r>
            <w:r>
              <w:rPr>
                <w:noProof/>
                <w:webHidden/>
              </w:rPr>
              <w:fldChar w:fldCharType="separate"/>
            </w:r>
            <w:r w:rsidR="00BC0B3D">
              <w:rPr>
                <w:noProof/>
                <w:webHidden/>
              </w:rPr>
              <w:t>1</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32" w:history="1">
            <w:r w:rsidR="00BC0B3D" w:rsidRPr="00AC34D5">
              <w:rPr>
                <w:rStyle w:val="Hyperlink"/>
                <w:noProof/>
                <w:shd w:val="clear" w:color="auto" w:fill="FFFFFF"/>
              </w:rPr>
              <w:t>Objectives</w:t>
            </w:r>
            <w:r w:rsidR="00BC0B3D">
              <w:rPr>
                <w:noProof/>
                <w:webHidden/>
              </w:rPr>
              <w:tab/>
            </w:r>
            <w:r>
              <w:rPr>
                <w:noProof/>
                <w:webHidden/>
              </w:rPr>
              <w:fldChar w:fldCharType="begin"/>
            </w:r>
            <w:r w:rsidR="00BC0B3D">
              <w:rPr>
                <w:noProof/>
                <w:webHidden/>
              </w:rPr>
              <w:instrText xml:space="preserve"> PAGEREF _Toc102584032 \h </w:instrText>
            </w:r>
            <w:r>
              <w:rPr>
                <w:noProof/>
                <w:webHidden/>
              </w:rPr>
            </w:r>
            <w:r>
              <w:rPr>
                <w:noProof/>
                <w:webHidden/>
              </w:rPr>
              <w:fldChar w:fldCharType="separate"/>
            </w:r>
            <w:r w:rsidR="00BC0B3D">
              <w:rPr>
                <w:noProof/>
                <w:webHidden/>
              </w:rPr>
              <w:t>1</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33" w:history="1">
            <w:r w:rsidR="00BC0B3D" w:rsidRPr="00AC34D5">
              <w:rPr>
                <w:rStyle w:val="Hyperlink"/>
                <w:noProof/>
              </w:rPr>
              <w:t>Methodology</w:t>
            </w:r>
            <w:r w:rsidR="00BC0B3D">
              <w:rPr>
                <w:noProof/>
                <w:webHidden/>
              </w:rPr>
              <w:tab/>
            </w:r>
            <w:r>
              <w:rPr>
                <w:noProof/>
                <w:webHidden/>
              </w:rPr>
              <w:fldChar w:fldCharType="begin"/>
            </w:r>
            <w:r w:rsidR="00BC0B3D">
              <w:rPr>
                <w:noProof/>
                <w:webHidden/>
              </w:rPr>
              <w:instrText xml:space="preserve"> PAGEREF _Toc102584033 \h </w:instrText>
            </w:r>
            <w:r>
              <w:rPr>
                <w:noProof/>
                <w:webHidden/>
              </w:rPr>
            </w:r>
            <w:r>
              <w:rPr>
                <w:noProof/>
                <w:webHidden/>
              </w:rPr>
              <w:fldChar w:fldCharType="separate"/>
            </w:r>
            <w:r w:rsidR="00BC0B3D">
              <w:rPr>
                <w:noProof/>
                <w:webHidden/>
              </w:rPr>
              <w:t>2</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34" w:history="1">
            <w:r w:rsidR="00BC0B3D" w:rsidRPr="00AC34D5">
              <w:rPr>
                <w:rStyle w:val="Hyperlink"/>
                <w:noProof/>
              </w:rPr>
              <w:t>Research philosophy</w:t>
            </w:r>
            <w:r w:rsidR="00BC0B3D">
              <w:rPr>
                <w:noProof/>
                <w:webHidden/>
              </w:rPr>
              <w:tab/>
            </w:r>
            <w:r>
              <w:rPr>
                <w:noProof/>
                <w:webHidden/>
              </w:rPr>
              <w:fldChar w:fldCharType="begin"/>
            </w:r>
            <w:r w:rsidR="00BC0B3D">
              <w:rPr>
                <w:noProof/>
                <w:webHidden/>
              </w:rPr>
              <w:instrText xml:space="preserve"> PAGEREF _Toc102584034 \h </w:instrText>
            </w:r>
            <w:r>
              <w:rPr>
                <w:noProof/>
                <w:webHidden/>
              </w:rPr>
            </w:r>
            <w:r>
              <w:rPr>
                <w:noProof/>
                <w:webHidden/>
              </w:rPr>
              <w:fldChar w:fldCharType="separate"/>
            </w:r>
            <w:r w:rsidR="00BC0B3D">
              <w:rPr>
                <w:noProof/>
                <w:webHidden/>
              </w:rPr>
              <w:t>2</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35" w:history="1">
            <w:r w:rsidR="00BC0B3D" w:rsidRPr="00AC34D5">
              <w:rPr>
                <w:rStyle w:val="Hyperlink"/>
                <w:noProof/>
              </w:rPr>
              <w:t>Research design and methodology</w:t>
            </w:r>
            <w:r w:rsidR="00BC0B3D">
              <w:rPr>
                <w:noProof/>
                <w:webHidden/>
              </w:rPr>
              <w:tab/>
            </w:r>
            <w:r>
              <w:rPr>
                <w:noProof/>
                <w:webHidden/>
              </w:rPr>
              <w:fldChar w:fldCharType="begin"/>
            </w:r>
            <w:r w:rsidR="00BC0B3D">
              <w:rPr>
                <w:noProof/>
                <w:webHidden/>
              </w:rPr>
              <w:instrText xml:space="preserve"> PAGEREF _Toc102584035 \h </w:instrText>
            </w:r>
            <w:r>
              <w:rPr>
                <w:noProof/>
                <w:webHidden/>
              </w:rPr>
            </w:r>
            <w:r>
              <w:rPr>
                <w:noProof/>
                <w:webHidden/>
              </w:rPr>
              <w:fldChar w:fldCharType="separate"/>
            </w:r>
            <w:r w:rsidR="00BC0B3D">
              <w:rPr>
                <w:noProof/>
                <w:webHidden/>
              </w:rPr>
              <w:t>2</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36" w:history="1">
            <w:r w:rsidR="00BC0B3D" w:rsidRPr="00AC34D5">
              <w:rPr>
                <w:rStyle w:val="Hyperlink"/>
                <w:noProof/>
              </w:rPr>
              <w:t>Research strategy</w:t>
            </w:r>
            <w:r w:rsidR="00BC0B3D">
              <w:rPr>
                <w:noProof/>
                <w:webHidden/>
              </w:rPr>
              <w:tab/>
            </w:r>
            <w:r>
              <w:rPr>
                <w:noProof/>
                <w:webHidden/>
              </w:rPr>
              <w:fldChar w:fldCharType="begin"/>
            </w:r>
            <w:r w:rsidR="00BC0B3D">
              <w:rPr>
                <w:noProof/>
                <w:webHidden/>
              </w:rPr>
              <w:instrText xml:space="preserve"> PAGEREF _Toc102584036 \h </w:instrText>
            </w:r>
            <w:r>
              <w:rPr>
                <w:noProof/>
                <w:webHidden/>
              </w:rPr>
            </w:r>
            <w:r>
              <w:rPr>
                <w:noProof/>
                <w:webHidden/>
              </w:rPr>
              <w:fldChar w:fldCharType="separate"/>
            </w:r>
            <w:r w:rsidR="00BC0B3D">
              <w:rPr>
                <w:noProof/>
                <w:webHidden/>
              </w:rPr>
              <w:t>3</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37" w:history="1">
            <w:r w:rsidR="00BC0B3D" w:rsidRPr="00AC34D5">
              <w:rPr>
                <w:rStyle w:val="Hyperlink"/>
                <w:noProof/>
                <w:shd w:val="clear" w:color="auto" w:fill="FFFFFF"/>
              </w:rPr>
              <w:t>Data collection</w:t>
            </w:r>
            <w:r w:rsidR="00BC0B3D">
              <w:rPr>
                <w:noProof/>
                <w:webHidden/>
              </w:rPr>
              <w:tab/>
            </w:r>
            <w:r>
              <w:rPr>
                <w:noProof/>
                <w:webHidden/>
              </w:rPr>
              <w:fldChar w:fldCharType="begin"/>
            </w:r>
            <w:r w:rsidR="00BC0B3D">
              <w:rPr>
                <w:noProof/>
                <w:webHidden/>
              </w:rPr>
              <w:instrText xml:space="preserve"> PAGEREF _Toc102584037 \h </w:instrText>
            </w:r>
            <w:r>
              <w:rPr>
                <w:noProof/>
                <w:webHidden/>
              </w:rPr>
            </w:r>
            <w:r>
              <w:rPr>
                <w:noProof/>
                <w:webHidden/>
              </w:rPr>
              <w:fldChar w:fldCharType="separate"/>
            </w:r>
            <w:r w:rsidR="00BC0B3D">
              <w:rPr>
                <w:noProof/>
                <w:webHidden/>
              </w:rPr>
              <w:t>3</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38" w:history="1">
            <w:r w:rsidR="00BC0B3D" w:rsidRPr="00AC34D5">
              <w:rPr>
                <w:rStyle w:val="Hyperlink"/>
                <w:noProof/>
              </w:rPr>
              <w:t>Sampling</w:t>
            </w:r>
            <w:r w:rsidR="00BC0B3D">
              <w:rPr>
                <w:noProof/>
                <w:webHidden/>
              </w:rPr>
              <w:tab/>
            </w:r>
            <w:r>
              <w:rPr>
                <w:noProof/>
                <w:webHidden/>
              </w:rPr>
              <w:fldChar w:fldCharType="begin"/>
            </w:r>
            <w:r w:rsidR="00BC0B3D">
              <w:rPr>
                <w:noProof/>
                <w:webHidden/>
              </w:rPr>
              <w:instrText xml:space="preserve"> PAGEREF _Toc102584038 \h </w:instrText>
            </w:r>
            <w:r>
              <w:rPr>
                <w:noProof/>
                <w:webHidden/>
              </w:rPr>
            </w:r>
            <w:r>
              <w:rPr>
                <w:noProof/>
                <w:webHidden/>
              </w:rPr>
              <w:fldChar w:fldCharType="separate"/>
            </w:r>
            <w:r w:rsidR="00BC0B3D">
              <w:rPr>
                <w:noProof/>
                <w:webHidden/>
              </w:rPr>
              <w:t>3</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39" w:history="1">
            <w:r w:rsidR="00BC0B3D" w:rsidRPr="00AC34D5">
              <w:rPr>
                <w:rStyle w:val="Hyperlink"/>
                <w:noProof/>
              </w:rPr>
              <w:t>Data analysis</w:t>
            </w:r>
            <w:r w:rsidR="00BC0B3D">
              <w:rPr>
                <w:noProof/>
                <w:webHidden/>
              </w:rPr>
              <w:tab/>
            </w:r>
            <w:r>
              <w:rPr>
                <w:noProof/>
                <w:webHidden/>
              </w:rPr>
              <w:fldChar w:fldCharType="begin"/>
            </w:r>
            <w:r w:rsidR="00BC0B3D">
              <w:rPr>
                <w:noProof/>
                <w:webHidden/>
              </w:rPr>
              <w:instrText xml:space="preserve"> PAGEREF _Toc102584039 \h </w:instrText>
            </w:r>
            <w:r>
              <w:rPr>
                <w:noProof/>
                <w:webHidden/>
              </w:rPr>
            </w:r>
            <w:r>
              <w:rPr>
                <w:noProof/>
                <w:webHidden/>
              </w:rPr>
              <w:fldChar w:fldCharType="separate"/>
            </w:r>
            <w:r w:rsidR="00BC0B3D">
              <w:rPr>
                <w:noProof/>
                <w:webHidden/>
              </w:rPr>
              <w:t>3</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40" w:history="1">
            <w:r w:rsidR="00BC0B3D" w:rsidRPr="00AC34D5">
              <w:rPr>
                <w:rStyle w:val="Hyperlink"/>
                <w:noProof/>
              </w:rPr>
              <w:t>Ethical consideration</w:t>
            </w:r>
            <w:r w:rsidR="00BC0B3D">
              <w:rPr>
                <w:noProof/>
                <w:webHidden/>
              </w:rPr>
              <w:tab/>
            </w:r>
            <w:r>
              <w:rPr>
                <w:noProof/>
                <w:webHidden/>
              </w:rPr>
              <w:fldChar w:fldCharType="begin"/>
            </w:r>
            <w:r w:rsidR="00BC0B3D">
              <w:rPr>
                <w:noProof/>
                <w:webHidden/>
              </w:rPr>
              <w:instrText xml:space="preserve"> PAGEREF _Toc102584040 \h </w:instrText>
            </w:r>
            <w:r>
              <w:rPr>
                <w:noProof/>
                <w:webHidden/>
              </w:rPr>
            </w:r>
            <w:r>
              <w:rPr>
                <w:noProof/>
                <w:webHidden/>
              </w:rPr>
              <w:fldChar w:fldCharType="separate"/>
            </w:r>
            <w:r w:rsidR="00BC0B3D">
              <w:rPr>
                <w:noProof/>
                <w:webHidden/>
              </w:rPr>
              <w:t>4</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41" w:history="1">
            <w:r w:rsidR="00BC0B3D" w:rsidRPr="00AC34D5">
              <w:rPr>
                <w:rStyle w:val="Hyperlink"/>
                <w:noProof/>
              </w:rPr>
              <w:t>Literature review</w:t>
            </w:r>
            <w:r w:rsidR="00BC0B3D">
              <w:rPr>
                <w:noProof/>
                <w:webHidden/>
              </w:rPr>
              <w:tab/>
            </w:r>
            <w:r>
              <w:rPr>
                <w:noProof/>
                <w:webHidden/>
              </w:rPr>
              <w:fldChar w:fldCharType="begin"/>
            </w:r>
            <w:r w:rsidR="00BC0B3D">
              <w:rPr>
                <w:noProof/>
                <w:webHidden/>
              </w:rPr>
              <w:instrText xml:space="preserve"> PAGEREF _Toc102584041 \h </w:instrText>
            </w:r>
            <w:r>
              <w:rPr>
                <w:noProof/>
                <w:webHidden/>
              </w:rPr>
            </w:r>
            <w:r>
              <w:rPr>
                <w:noProof/>
                <w:webHidden/>
              </w:rPr>
              <w:fldChar w:fldCharType="separate"/>
            </w:r>
            <w:r w:rsidR="00BC0B3D">
              <w:rPr>
                <w:noProof/>
                <w:webHidden/>
              </w:rPr>
              <w:t>4</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42" w:history="1">
            <w:r w:rsidR="00BC0B3D" w:rsidRPr="00AC34D5">
              <w:rPr>
                <w:rStyle w:val="Hyperlink"/>
                <w:noProof/>
              </w:rPr>
              <w:t>Virtual Learning Environment</w:t>
            </w:r>
            <w:r w:rsidR="00BC0B3D">
              <w:rPr>
                <w:noProof/>
                <w:webHidden/>
              </w:rPr>
              <w:tab/>
            </w:r>
            <w:r>
              <w:rPr>
                <w:noProof/>
                <w:webHidden/>
              </w:rPr>
              <w:fldChar w:fldCharType="begin"/>
            </w:r>
            <w:r w:rsidR="00BC0B3D">
              <w:rPr>
                <w:noProof/>
                <w:webHidden/>
              </w:rPr>
              <w:instrText xml:space="preserve"> PAGEREF _Toc102584042 \h </w:instrText>
            </w:r>
            <w:r>
              <w:rPr>
                <w:noProof/>
                <w:webHidden/>
              </w:rPr>
            </w:r>
            <w:r>
              <w:rPr>
                <w:noProof/>
                <w:webHidden/>
              </w:rPr>
              <w:fldChar w:fldCharType="separate"/>
            </w:r>
            <w:r w:rsidR="00BC0B3D">
              <w:rPr>
                <w:noProof/>
                <w:webHidden/>
              </w:rPr>
              <w:t>4</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43" w:history="1">
            <w:r w:rsidR="00BC0B3D" w:rsidRPr="00AC34D5">
              <w:rPr>
                <w:rStyle w:val="Hyperlink"/>
                <w:noProof/>
              </w:rPr>
              <w:t>Impact of VLE</w:t>
            </w:r>
            <w:r w:rsidR="00BC0B3D">
              <w:rPr>
                <w:noProof/>
                <w:webHidden/>
              </w:rPr>
              <w:tab/>
            </w:r>
            <w:r>
              <w:rPr>
                <w:noProof/>
                <w:webHidden/>
              </w:rPr>
              <w:fldChar w:fldCharType="begin"/>
            </w:r>
            <w:r w:rsidR="00BC0B3D">
              <w:rPr>
                <w:noProof/>
                <w:webHidden/>
              </w:rPr>
              <w:instrText xml:space="preserve"> PAGEREF _Toc102584043 \h </w:instrText>
            </w:r>
            <w:r>
              <w:rPr>
                <w:noProof/>
                <w:webHidden/>
              </w:rPr>
            </w:r>
            <w:r>
              <w:rPr>
                <w:noProof/>
                <w:webHidden/>
              </w:rPr>
              <w:fldChar w:fldCharType="separate"/>
            </w:r>
            <w:r w:rsidR="00BC0B3D">
              <w:rPr>
                <w:noProof/>
                <w:webHidden/>
              </w:rPr>
              <w:t>5</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44" w:history="1">
            <w:r w:rsidR="00BC0B3D" w:rsidRPr="00AC34D5">
              <w:rPr>
                <w:rStyle w:val="Hyperlink"/>
                <w:noProof/>
              </w:rPr>
              <w:t>Data analysis and outcome</w:t>
            </w:r>
            <w:r w:rsidR="00BC0B3D">
              <w:rPr>
                <w:noProof/>
                <w:webHidden/>
              </w:rPr>
              <w:tab/>
            </w:r>
            <w:r>
              <w:rPr>
                <w:noProof/>
                <w:webHidden/>
              </w:rPr>
              <w:fldChar w:fldCharType="begin"/>
            </w:r>
            <w:r w:rsidR="00BC0B3D">
              <w:rPr>
                <w:noProof/>
                <w:webHidden/>
              </w:rPr>
              <w:instrText xml:space="preserve"> PAGEREF _Toc102584044 \h </w:instrText>
            </w:r>
            <w:r>
              <w:rPr>
                <w:noProof/>
                <w:webHidden/>
              </w:rPr>
            </w:r>
            <w:r>
              <w:rPr>
                <w:noProof/>
                <w:webHidden/>
              </w:rPr>
              <w:fldChar w:fldCharType="separate"/>
            </w:r>
            <w:r w:rsidR="00BC0B3D">
              <w:rPr>
                <w:noProof/>
                <w:webHidden/>
              </w:rPr>
              <w:t>5</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45" w:history="1">
            <w:r w:rsidR="00BC0B3D" w:rsidRPr="00AC34D5">
              <w:rPr>
                <w:rStyle w:val="Hyperlink"/>
                <w:noProof/>
              </w:rPr>
              <w:t>Secondary analysis</w:t>
            </w:r>
            <w:r w:rsidR="00BC0B3D">
              <w:rPr>
                <w:noProof/>
                <w:webHidden/>
              </w:rPr>
              <w:tab/>
            </w:r>
            <w:r>
              <w:rPr>
                <w:noProof/>
                <w:webHidden/>
              </w:rPr>
              <w:fldChar w:fldCharType="begin"/>
            </w:r>
            <w:r w:rsidR="00BC0B3D">
              <w:rPr>
                <w:noProof/>
                <w:webHidden/>
              </w:rPr>
              <w:instrText xml:space="preserve"> PAGEREF _Toc102584045 \h </w:instrText>
            </w:r>
            <w:r>
              <w:rPr>
                <w:noProof/>
                <w:webHidden/>
              </w:rPr>
            </w:r>
            <w:r>
              <w:rPr>
                <w:noProof/>
                <w:webHidden/>
              </w:rPr>
              <w:fldChar w:fldCharType="separate"/>
            </w:r>
            <w:r w:rsidR="00BC0B3D">
              <w:rPr>
                <w:noProof/>
                <w:webHidden/>
              </w:rPr>
              <w:t>10</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46" w:history="1">
            <w:r w:rsidR="00BC0B3D" w:rsidRPr="00AC34D5">
              <w:rPr>
                <w:rStyle w:val="Hyperlink"/>
                <w:noProof/>
              </w:rPr>
              <w:t>Conclusion</w:t>
            </w:r>
            <w:r w:rsidR="00BC0B3D">
              <w:rPr>
                <w:noProof/>
                <w:webHidden/>
              </w:rPr>
              <w:tab/>
            </w:r>
            <w:r>
              <w:rPr>
                <w:noProof/>
                <w:webHidden/>
              </w:rPr>
              <w:fldChar w:fldCharType="begin"/>
            </w:r>
            <w:r w:rsidR="00BC0B3D">
              <w:rPr>
                <w:noProof/>
                <w:webHidden/>
              </w:rPr>
              <w:instrText xml:space="preserve"> PAGEREF _Toc102584046 \h </w:instrText>
            </w:r>
            <w:r>
              <w:rPr>
                <w:noProof/>
                <w:webHidden/>
              </w:rPr>
            </w:r>
            <w:r>
              <w:rPr>
                <w:noProof/>
                <w:webHidden/>
              </w:rPr>
              <w:fldChar w:fldCharType="separate"/>
            </w:r>
            <w:r w:rsidR="00BC0B3D">
              <w:rPr>
                <w:noProof/>
                <w:webHidden/>
              </w:rPr>
              <w:t>11</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47" w:history="1">
            <w:r w:rsidR="00BC0B3D" w:rsidRPr="00AC34D5">
              <w:rPr>
                <w:rStyle w:val="Hyperlink"/>
                <w:noProof/>
              </w:rPr>
              <w:t>References</w:t>
            </w:r>
            <w:r w:rsidR="00BC0B3D">
              <w:rPr>
                <w:noProof/>
                <w:webHidden/>
              </w:rPr>
              <w:tab/>
            </w:r>
            <w:r>
              <w:rPr>
                <w:noProof/>
                <w:webHidden/>
              </w:rPr>
              <w:fldChar w:fldCharType="begin"/>
            </w:r>
            <w:r w:rsidR="00BC0B3D">
              <w:rPr>
                <w:noProof/>
                <w:webHidden/>
              </w:rPr>
              <w:instrText xml:space="preserve"> PAGEREF _Toc102584047 \h </w:instrText>
            </w:r>
            <w:r>
              <w:rPr>
                <w:noProof/>
                <w:webHidden/>
              </w:rPr>
            </w:r>
            <w:r>
              <w:rPr>
                <w:noProof/>
                <w:webHidden/>
              </w:rPr>
              <w:fldChar w:fldCharType="separate"/>
            </w:r>
            <w:r w:rsidR="00BC0B3D">
              <w:rPr>
                <w:noProof/>
                <w:webHidden/>
              </w:rPr>
              <w:t>12</w:t>
            </w:r>
            <w:r>
              <w:rPr>
                <w:noProof/>
                <w:webHidden/>
              </w:rPr>
              <w:fldChar w:fldCharType="end"/>
            </w:r>
          </w:hyperlink>
        </w:p>
        <w:p w:rsidR="00BC0B3D" w:rsidRDefault="00171DE8">
          <w:pPr>
            <w:pStyle w:val="TOC1"/>
            <w:tabs>
              <w:tab w:val="right" w:leader="dot" w:pos="9016"/>
            </w:tabs>
            <w:rPr>
              <w:rFonts w:asciiTheme="minorHAnsi" w:hAnsiTheme="minorHAnsi"/>
              <w:noProof/>
              <w:sz w:val="22"/>
              <w:lang w:val="en-IN" w:eastAsia="en-IN"/>
            </w:rPr>
          </w:pPr>
          <w:hyperlink w:anchor="_Toc102584048" w:history="1">
            <w:r w:rsidR="00BC0B3D" w:rsidRPr="00AC34D5">
              <w:rPr>
                <w:rStyle w:val="Hyperlink"/>
                <w:noProof/>
              </w:rPr>
              <w:t>APPENDIX</w:t>
            </w:r>
            <w:r w:rsidR="00BC0B3D">
              <w:rPr>
                <w:noProof/>
                <w:webHidden/>
              </w:rPr>
              <w:tab/>
            </w:r>
            <w:r>
              <w:rPr>
                <w:noProof/>
                <w:webHidden/>
              </w:rPr>
              <w:fldChar w:fldCharType="begin"/>
            </w:r>
            <w:r w:rsidR="00BC0B3D">
              <w:rPr>
                <w:noProof/>
                <w:webHidden/>
              </w:rPr>
              <w:instrText xml:space="preserve"> PAGEREF _Toc102584048 \h </w:instrText>
            </w:r>
            <w:r>
              <w:rPr>
                <w:noProof/>
                <w:webHidden/>
              </w:rPr>
            </w:r>
            <w:r>
              <w:rPr>
                <w:noProof/>
                <w:webHidden/>
              </w:rPr>
              <w:fldChar w:fldCharType="separate"/>
            </w:r>
            <w:r w:rsidR="00BC0B3D">
              <w:rPr>
                <w:noProof/>
                <w:webHidden/>
              </w:rPr>
              <w:t>13</w:t>
            </w:r>
            <w:r>
              <w:rPr>
                <w:noProof/>
                <w:webHidden/>
              </w:rPr>
              <w:fldChar w:fldCharType="end"/>
            </w:r>
          </w:hyperlink>
        </w:p>
        <w:p w:rsidR="00BC0B3D" w:rsidRDefault="00171DE8">
          <w:pPr>
            <w:pStyle w:val="TOC2"/>
            <w:tabs>
              <w:tab w:val="right" w:leader="dot" w:pos="9016"/>
            </w:tabs>
            <w:rPr>
              <w:rFonts w:asciiTheme="minorHAnsi" w:hAnsiTheme="minorHAnsi"/>
              <w:noProof/>
              <w:sz w:val="22"/>
              <w:lang w:val="en-IN" w:eastAsia="en-IN"/>
            </w:rPr>
          </w:pPr>
          <w:hyperlink w:anchor="_Toc102584049" w:history="1">
            <w:r w:rsidR="00BC0B3D" w:rsidRPr="00AC34D5">
              <w:rPr>
                <w:rStyle w:val="Hyperlink"/>
                <w:noProof/>
              </w:rPr>
              <w:t>Questionnaire</w:t>
            </w:r>
            <w:r w:rsidR="00BC0B3D">
              <w:rPr>
                <w:noProof/>
                <w:webHidden/>
              </w:rPr>
              <w:tab/>
            </w:r>
            <w:r>
              <w:rPr>
                <w:noProof/>
                <w:webHidden/>
              </w:rPr>
              <w:fldChar w:fldCharType="begin"/>
            </w:r>
            <w:r w:rsidR="00BC0B3D">
              <w:rPr>
                <w:noProof/>
                <w:webHidden/>
              </w:rPr>
              <w:instrText xml:space="preserve"> PAGEREF _Toc102584049 \h </w:instrText>
            </w:r>
            <w:r>
              <w:rPr>
                <w:noProof/>
                <w:webHidden/>
              </w:rPr>
            </w:r>
            <w:r>
              <w:rPr>
                <w:noProof/>
                <w:webHidden/>
              </w:rPr>
              <w:fldChar w:fldCharType="separate"/>
            </w:r>
            <w:r w:rsidR="00BC0B3D">
              <w:rPr>
                <w:noProof/>
                <w:webHidden/>
              </w:rPr>
              <w:t>13</w:t>
            </w:r>
            <w:r>
              <w:rPr>
                <w:noProof/>
                <w:webHidden/>
              </w:rPr>
              <w:fldChar w:fldCharType="end"/>
            </w:r>
          </w:hyperlink>
        </w:p>
        <w:p w:rsidR="00BC0B3D" w:rsidRDefault="00171DE8">
          <w:r>
            <w:fldChar w:fldCharType="end"/>
          </w:r>
        </w:p>
      </w:sdtContent>
    </w:sdt>
    <w:p w:rsidR="00400429" w:rsidRDefault="00400429" w:rsidP="00400429">
      <w:pPr>
        <w:jc w:val="center"/>
        <w:rPr>
          <w:b/>
          <w:shd w:val="clear" w:color="auto" w:fill="FFFFFF"/>
        </w:rPr>
        <w:sectPr w:rsidR="00400429" w:rsidSect="00A94284">
          <w:pgSz w:w="11906" w:h="16838"/>
          <w:pgMar w:top="1440" w:right="1440" w:bottom="1440" w:left="1440" w:header="708" w:footer="708" w:gutter="0"/>
          <w:cols w:space="708"/>
          <w:docGrid w:linePitch="360"/>
        </w:sectPr>
      </w:pPr>
    </w:p>
    <w:p w:rsidR="00400429" w:rsidRDefault="00400429" w:rsidP="00400429">
      <w:pPr>
        <w:jc w:val="center"/>
        <w:rPr>
          <w:b/>
          <w:shd w:val="clear" w:color="auto" w:fill="FFFFFF"/>
        </w:rPr>
      </w:pPr>
      <w:r>
        <w:rPr>
          <w:b/>
          <w:shd w:val="clear" w:color="auto" w:fill="FFFFFF"/>
        </w:rPr>
        <w:lastRenderedPageBreak/>
        <w:t xml:space="preserve">List of tables </w:t>
      </w:r>
    </w:p>
    <w:p w:rsidR="00BC0B3D" w:rsidRDefault="00171DE8">
      <w:pPr>
        <w:pStyle w:val="TableofFigures"/>
        <w:tabs>
          <w:tab w:val="right" w:leader="dot" w:pos="9016"/>
        </w:tabs>
        <w:rPr>
          <w:noProof/>
        </w:rPr>
      </w:pPr>
      <w:r>
        <w:rPr>
          <w:b/>
          <w:shd w:val="clear" w:color="auto" w:fill="FFFFFF"/>
        </w:rPr>
        <w:fldChar w:fldCharType="begin"/>
      </w:r>
      <w:r w:rsidR="00BC0B3D">
        <w:rPr>
          <w:b/>
          <w:shd w:val="clear" w:color="auto" w:fill="FFFFFF"/>
        </w:rPr>
        <w:instrText xml:space="preserve"> TOC \h \z \c "Table" </w:instrText>
      </w:r>
      <w:r>
        <w:rPr>
          <w:b/>
          <w:shd w:val="clear" w:color="auto" w:fill="FFFFFF"/>
        </w:rPr>
        <w:fldChar w:fldCharType="separate"/>
      </w:r>
      <w:hyperlink w:anchor="_Toc102584050" w:history="1">
        <w:r w:rsidR="00BC0B3D" w:rsidRPr="003026A7">
          <w:rPr>
            <w:rStyle w:val="Hyperlink"/>
            <w:noProof/>
          </w:rPr>
          <w:t>Table 1: Knowledge</w:t>
        </w:r>
        <w:r w:rsidR="00BC0B3D">
          <w:rPr>
            <w:noProof/>
            <w:webHidden/>
          </w:rPr>
          <w:tab/>
        </w:r>
        <w:r>
          <w:rPr>
            <w:noProof/>
            <w:webHidden/>
          </w:rPr>
          <w:fldChar w:fldCharType="begin"/>
        </w:r>
        <w:r w:rsidR="00BC0B3D">
          <w:rPr>
            <w:noProof/>
            <w:webHidden/>
          </w:rPr>
          <w:instrText xml:space="preserve"> PAGEREF _Toc102584050 \h </w:instrText>
        </w:r>
        <w:r>
          <w:rPr>
            <w:noProof/>
            <w:webHidden/>
          </w:rPr>
        </w:r>
        <w:r>
          <w:rPr>
            <w:noProof/>
            <w:webHidden/>
          </w:rPr>
          <w:fldChar w:fldCharType="separate"/>
        </w:r>
        <w:r w:rsidR="00BC0B3D">
          <w:rPr>
            <w:noProof/>
            <w:webHidden/>
          </w:rPr>
          <w:t>5</w:t>
        </w:r>
        <w:r>
          <w:rPr>
            <w:noProof/>
            <w:webHidden/>
          </w:rPr>
          <w:fldChar w:fldCharType="end"/>
        </w:r>
      </w:hyperlink>
    </w:p>
    <w:p w:rsidR="00BC0B3D" w:rsidRDefault="00171DE8">
      <w:pPr>
        <w:pStyle w:val="TableofFigures"/>
        <w:tabs>
          <w:tab w:val="right" w:leader="dot" w:pos="9016"/>
        </w:tabs>
        <w:rPr>
          <w:noProof/>
        </w:rPr>
      </w:pPr>
      <w:hyperlink w:anchor="_Toc102584051" w:history="1">
        <w:r w:rsidR="00BC0B3D" w:rsidRPr="003026A7">
          <w:rPr>
            <w:rStyle w:val="Hyperlink"/>
            <w:noProof/>
          </w:rPr>
          <w:t>Table 2: Using it</w:t>
        </w:r>
        <w:r w:rsidR="00BC0B3D">
          <w:rPr>
            <w:noProof/>
            <w:webHidden/>
          </w:rPr>
          <w:tab/>
        </w:r>
        <w:r>
          <w:rPr>
            <w:noProof/>
            <w:webHidden/>
          </w:rPr>
          <w:fldChar w:fldCharType="begin"/>
        </w:r>
        <w:r w:rsidR="00BC0B3D">
          <w:rPr>
            <w:noProof/>
            <w:webHidden/>
          </w:rPr>
          <w:instrText xml:space="preserve"> PAGEREF _Toc102584051 \h </w:instrText>
        </w:r>
        <w:r>
          <w:rPr>
            <w:noProof/>
            <w:webHidden/>
          </w:rPr>
        </w:r>
        <w:r>
          <w:rPr>
            <w:noProof/>
            <w:webHidden/>
          </w:rPr>
          <w:fldChar w:fldCharType="separate"/>
        </w:r>
        <w:r w:rsidR="00BC0B3D">
          <w:rPr>
            <w:noProof/>
            <w:webHidden/>
          </w:rPr>
          <w:t>6</w:t>
        </w:r>
        <w:r>
          <w:rPr>
            <w:noProof/>
            <w:webHidden/>
          </w:rPr>
          <w:fldChar w:fldCharType="end"/>
        </w:r>
      </w:hyperlink>
    </w:p>
    <w:p w:rsidR="00BC0B3D" w:rsidRDefault="00171DE8">
      <w:pPr>
        <w:pStyle w:val="TableofFigures"/>
        <w:tabs>
          <w:tab w:val="right" w:leader="dot" w:pos="9016"/>
        </w:tabs>
        <w:rPr>
          <w:noProof/>
        </w:rPr>
      </w:pPr>
      <w:hyperlink w:anchor="_Toc102584052" w:history="1">
        <w:r w:rsidR="00BC0B3D" w:rsidRPr="003026A7">
          <w:rPr>
            <w:rStyle w:val="Hyperlink"/>
            <w:noProof/>
          </w:rPr>
          <w:t>Table 3: Helpful</w:t>
        </w:r>
        <w:r w:rsidR="00BC0B3D">
          <w:rPr>
            <w:noProof/>
            <w:webHidden/>
          </w:rPr>
          <w:tab/>
        </w:r>
        <w:r>
          <w:rPr>
            <w:noProof/>
            <w:webHidden/>
          </w:rPr>
          <w:fldChar w:fldCharType="begin"/>
        </w:r>
        <w:r w:rsidR="00BC0B3D">
          <w:rPr>
            <w:noProof/>
            <w:webHidden/>
          </w:rPr>
          <w:instrText xml:space="preserve"> PAGEREF _Toc102584052 \h </w:instrText>
        </w:r>
        <w:r>
          <w:rPr>
            <w:noProof/>
            <w:webHidden/>
          </w:rPr>
        </w:r>
        <w:r>
          <w:rPr>
            <w:noProof/>
            <w:webHidden/>
          </w:rPr>
          <w:fldChar w:fldCharType="separate"/>
        </w:r>
        <w:r w:rsidR="00BC0B3D">
          <w:rPr>
            <w:noProof/>
            <w:webHidden/>
          </w:rPr>
          <w:t>7</w:t>
        </w:r>
        <w:r>
          <w:rPr>
            <w:noProof/>
            <w:webHidden/>
          </w:rPr>
          <w:fldChar w:fldCharType="end"/>
        </w:r>
      </w:hyperlink>
    </w:p>
    <w:p w:rsidR="00BC0B3D" w:rsidRDefault="00171DE8">
      <w:pPr>
        <w:pStyle w:val="TableofFigures"/>
        <w:tabs>
          <w:tab w:val="right" w:leader="dot" w:pos="9016"/>
        </w:tabs>
        <w:rPr>
          <w:noProof/>
        </w:rPr>
      </w:pPr>
      <w:hyperlink w:anchor="_Toc102584053" w:history="1">
        <w:r w:rsidR="00BC0B3D" w:rsidRPr="003026A7">
          <w:rPr>
            <w:rStyle w:val="Hyperlink"/>
            <w:noProof/>
          </w:rPr>
          <w:t>Table 4: Benefits</w:t>
        </w:r>
        <w:r w:rsidR="00BC0B3D">
          <w:rPr>
            <w:noProof/>
            <w:webHidden/>
          </w:rPr>
          <w:tab/>
        </w:r>
        <w:r>
          <w:rPr>
            <w:noProof/>
            <w:webHidden/>
          </w:rPr>
          <w:fldChar w:fldCharType="begin"/>
        </w:r>
        <w:r w:rsidR="00BC0B3D">
          <w:rPr>
            <w:noProof/>
            <w:webHidden/>
          </w:rPr>
          <w:instrText xml:space="preserve"> PAGEREF _Toc102584053 \h </w:instrText>
        </w:r>
        <w:r>
          <w:rPr>
            <w:noProof/>
            <w:webHidden/>
          </w:rPr>
        </w:r>
        <w:r>
          <w:rPr>
            <w:noProof/>
            <w:webHidden/>
          </w:rPr>
          <w:fldChar w:fldCharType="separate"/>
        </w:r>
        <w:r w:rsidR="00BC0B3D">
          <w:rPr>
            <w:noProof/>
            <w:webHidden/>
          </w:rPr>
          <w:t>8</w:t>
        </w:r>
        <w:r>
          <w:rPr>
            <w:noProof/>
            <w:webHidden/>
          </w:rPr>
          <w:fldChar w:fldCharType="end"/>
        </w:r>
      </w:hyperlink>
    </w:p>
    <w:p w:rsidR="00BC0B3D" w:rsidRDefault="00171DE8">
      <w:pPr>
        <w:pStyle w:val="TableofFigures"/>
        <w:tabs>
          <w:tab w:val="right" w:leader="dot" w:pos="9016"/>
        </w:tabs>
        <w:rPr>
          <w:noProof/>
        </w:rPr>
      </w:pPr>
      <w:hyperlink w:anchor="_Toc102584054" w:history="1">
        <w:r w:rsidR="00BC0B3D" w:rsidRPr="003026A7">
          <w:rPr>
            <w:rStyle w:val="Hyperlink"/>
            <w:noProof/>
          </w:rPr>
          <w:t>Table 5: VLE use in universities</w:t>
        </w:r>
        <w:r w:rsidR="00BC0B3D">
          <w:rPr>
            <w:noProof/>
            <w:webHidden/>
          </w:rPr>
          <w:tab/>
        </w:r>
        <w:r>
          <w:rPr>
            <w:noProof/>
            <w:webHidden/>
          </w:rPr>
          <w:fldChar w:fldCharType="begin"/>
        </w:r>
        <w:r w:rsidR="00BC0B3D">
          <w:rPr>
            <w:noProof/>
            <w:webHidden/>
          </w:rPr>
          <w:instrText xml:space="preserve"> PAGEREF _Toc102584054 \h </w:instrText>
        </w:r>
        <w:r>
          <w:rPr>
            <w:noProof/>
            <w:webHidden/>
          </w:rPr>
        </w:r>
        <w:r>
          <w:rPr>
            <w:noProof/>
            <w:webHidden/>
          </w:rPr>
          <w:fldChar w:fldCharType="separate"/>
        </w:r>
        <w:r w:rsidR="00BC0B3D">
          <w:rPr>
            <w:noProof/>
            <w:webHidden/>
          </w:rPr>
          <w:t>9</w:t>
        </w:r>
        <w:r>
          <w:rPr>
            <w:noProof/>
            <w:webHidden/>
          </w:rPr>
          <w:fldChar w:fldCharType="end"/>
        </w:r>
      </w:hyperlink>
    </w:p>
    <w:p w:rsidR="00BC0B3D" w:rsidRDefault="00171DE8" w:rsidP="00400429">
      <w:pPr>
        <w:jc w:val="center"/>
        <w:rPr>
          <w:b/>
          <w:shd w:val="clear" w:color="auto" w:fill="FFFFFF"/>
        </w:rPr>
        <w:sectPr w:rsidR="00BC0B3D" w:rsidSect="00A94284">
          <w:pgSz w:w="11906" w:h="16838"/>
          <w:pgMar w:top="1440" w:right="1440" w:bottom="1440" w:left="1440" w:header="708" w:footer="708" w:gutter="0"/>
          <w:cols w:space="708"/>
          <w:docGrid w:linePitch="360"/>
        </w:sectPr>
      </w:pPr>
      <w:r>
        <w:rPr>
          <w:b/>
          <w:shd w:val="clear" w:color="auto" w:fill="FFFFFF"/>
        </w:rPr>
        <w:fldChar w:fldCharType="end"/>
      </w:r>
    </w:p>
    <w:p w:rsidR="00BC0B3D" w:rsidRDefault="00400429" w:rsidP="00400429">
      <w:pPr>
        <w:jc w:val="center"/>
        <w:rPr>
          <w:noProof/>
        </w:rPr>
      </w:pPr>
      <w:r w:rsidRPr="00400429">
        <w:rPr>
          <w:b/>
          <w:shd w:val="clear" w:color="auto" w:fill="FFFFFF"/>
        </w:rPr>
        <w:lastRenderedPageBreak/>
        <w:t>List of figures</w:t>
      </w:r>
      <w:r w:rsidR="00171DE8">
        <w:rPr>
          <w:b/>
          <w:shd w:val="clear" w:color="auto" w:fill="FFFFFF"/>
        </w:rPr>
        <w:fldChar w:fldCharType="begin"/>
      </w:r>
      <w:r w:rsidR="00BC0B3D">
        <w:rPr>
          <w:b/>
          <w:shd w:val="clear" w:color="auto" w:fill="FFFFFF"/>
        </w:rPr>
        <w:instrText xml:space="preserve"> TOC \h \z \c "Figure" </w:instrText>
      </w:r>
      <w:r w:rsidR="00171DE8">
        <w:rPr>
          <w:b/>
          <w:shd w:val="clear" w:color="auto" w:fill="FFFFFF"/>
        </w:rPr>
        <w:fldChar w:fldCharType="separate"/>
      </w:r>
    </w:p>
    <w:p w:rsidR="00BC0B3D" w:rsidRDefault="00171DE8">
      <w:pPr>
        <w:pStyle w:val="TableofFigures"/>
        <w:tabs>
          <w:tab w:val="right" w:leader="dot" w:pos="9016"/>
        </w:tabs>
        <w:rPr>
          <w:rFonts w:asciiTheme="minorHAnsi" w:hAnsiTheme="minorHAnsi"/>
          <w:noProof/>
          <w:sz w:val="22"/>
          <w:lang w:val="en-IN" w:eastAsia="en-IN"/>
        </w:rPr>
      </w:pPr>
      <w:hyperlink w:anchor="_Toc102584060" w:history="1">
        <w:r w:rsidR="00BC0B3D" w:rsidRPr="00170EF3">
          <w:rPr>
            <w:rStyle w:val="Hyperlink"/>
            <w:noProof/>
          </w:rPr>
          <w:t>Figure 1: Knowledge</w:t>
        </w:r>
        <w:r w:rsidR="00BC0B3D">
          <w:rPr>
            <w:noProof/>
            <w:webHidden/>
          </w:rPr>
          <w:tab/>
        </w:r>
        <w:r>
          <w:rPr>
            <w:noProof/>
            <w:webHidden/>
          </w:rPr>
          <w:fldChar w:fldCharType="begin"/>
        </w:r>
        <w:r w:rsidR="00BC0B3D">
          <w:rPr>
            <w:noProof/>
            <w:webHidden/>
          </w:rPr>
          <w:instrText xml:space="preserve"> PAGEREF _Toc102584060 \h </w:instrText>
        </w:r>
        <w:r>
          <w:rPr>
            <w:noProof/>
            <w:webHidden/>
          </w:rPr>
        </w:r>
        <w:r>
          <w:rPr>
            <w:noProof/>
            <w:webHidden/>
          </w:rPr>
          <w:fldChar w:fldCharType="separate"/>
        </w:r>
        <w:r w:rsidR="00BC0B3D">
          <w:rPr>
            <w:noProof/>
            <w:webHidden/>
          </w:rPr>
          <w:t>6</w:t>
        </w:r>
        <w:r>
          <w:rPr>
            <w:noProof/>
            <w:webHidden/>
          </w:rPr>
          <w:fldChar w:fldCharType="end"/>
        </w:r>
      </w:hyperlink>
    </w:p>
    <w:p w:rsidR="00BC0B3D" w:rsidRDefault="00171DE8">
      <w:pPr>
        <w:pStyle w:val="TableofFigures"/>
        <w:tabs>
          <w:tab w:val="right" w:leader="dot" w:pos="9016"/>
        </w:tabs>
        <w:rPr>
          <w:rFonts w:asciiTheme="minorHAnsi" w:hAnsiTheme="minorHAnsi"/>
          <w:noProof/>
          <w:sz w:val="22"/>
          <w:lang w:val="en-IN" w:eastAsia="en-IN"/>
        </w:rPr>
      </w:pPr>
      <w:hyperlink w:anchor="_Toc102584061" w:history="1">
        <w:r w:rsidR="00BC0B3D" w:rsidRPr="00170EF3">
          <w:rPr>
            <w:rStyle w:val="Hyperlink"/>
            <w:noProof/>
          </w:rPr>
          <w:t>Figure 2: Using it</w:t>
        </w:r>
        <w:r w:rsidR="00BC0B3D">
          <w:rPr>
            <w:noProof/>
            <w:webHidden/>
          </w:rPr>
          <w:tab/>
        </w:r>
        <w:r>
          <w:rPr>
            <w:noProof/>
            <w:webHidden/>
          </w:rPr>
          <w:fldChar w:fldCharType="begin"/>
        </w:r>
        <w:r w:rsidR="00BC0B3D">
          <w:rPr>
            <w:noProof/>
            <w:webHidden/>
          </w:rPr>
          <w:instrText xml:space="preserve"> PAGEREF _Toc102584061 \h </w:instrText>
        </w:r>
        <w:r>
          <w:rPr>
            <w:noProof/>
            <w:webHidden/>
          </w:rPr>
        </w:r>
        <w:r>
          <w:rPr>
            <w:noProof/>
            <w:webHidden/>
          </w:rPr>
          <w:fldChar w:fldCharType="separate"/>
        </w:r>
        <w:r w:rsidR="00BC0B3D">
          <w:rPr>
            <w:noProof/>
            <w:webHidden/>
          </w:rPr>
          <w:t>7</w:t>
        </w:r>
        <w:r>
          <w:rPr>
            <w:noProof/>
            <w:webHidden/>
          </w:rPr>
          <w:fldChar w:fldCharType="end"/>
        </w:r>
      </w:hyperlink>
    </w:p>
    <w:p w:rsidR="00BC0B3D" w:rsidRDefault="00171DE8">
      <w:pPr>
        <w:pStyle w:val="TableofFigures"/>
        <w:tabs>
          <w:tab w:val="right" w:leader="dot" w:pos="9016"/>
        </w:tabs>
        <w:rPr>
          <w:rFonts w:asciiTheme="minorHAnsi" w:hAnsiTheme="minorHAnsi"/>
          <w:noProof/>
          <w:sz w:val="22"/>
          <w:lang w:val="en-IN" w:eastAsia="en-IN"/>
        </w:rPr>
      </w:pPr>
      <w:hyperlink w:anchor="_Toc102584062" w:history="1">
        <w:r w:rsidR="00BC0B3D" w:rsidRPr="00170EF3">
          <w:rPr>
            <w:rStyle w:val="Hyperlink"/>
            <w:noProof/>
          </w:rPr>
          <w:t>Figure 3:  Helpful</w:t>
        </w:r>
        <w:r w:rsidR="00BC0B3D">
          <w:rPr>
            <w:noProof/>
            <w:webHidden/>
          </w:rPr>
          <w:tab/>
        </w:r>
        <w:r>
          <w:rPr>
            <w:noProof/>
            <w:webHidden/>
          </w:rPr>
          <w:fldChar w:fldCharType="begin"/>
        </w:r>
        <w:r w:rsidR="00BC0B3D">
          <w:rPr>
            <w:noProof/>
            <w:webHidden/>
          </w:rPr>
          <w:instrText xml:space="preserve"> PAGEREF _Toc102584062 \h </w:instrText>
        </w:r>
        <w:r>
          <w:rPr>
            <w:noProof/>
            <w:webHidden/>
          </w:rPr>
        </w:r>
        <w:r>
          <w:rPr>
            <w:noProof/>
            <w:webHidden/>
          </w:rPr>
          <w:fldChar w:fldCharType="separate"/>
        </w:r>
        <w:r w:rsidR="00BC0B3D">
          <w:rPr>
            <w:noProof/>
            <w:webHidden/>
          </w:rPr>
          <w:t>8</w:t>
        </w:r>
        <w:r>
          <w:rPr>
            <w:noProof/>
            <w:webHidden/>
          </w:rPr>
          <w:fldChar w:fldCharType="end"/>
        </w:r>
      </w:hyperlink>
    </w:p>
    <w:p w:rsidR="00BC0B3D" w:rsidRDefault="00171DE8">
      <w:pPr>
        <w:pStyle w:val="TableofFigures"/>
        <w:tabs>
          <w:tab w:val="right" w:leader="dot" w:pos="9016"/>
        </w:tabs>
        <w:rPr>
          <w:rFonts w:asciiTheme="minorHAnsi" w:hAnsiTheme="minorHAnsi"/>
          <w:noProof/>
          <w:sz w:val="22"/>
          <w:lang w:val="en-IN" w:eastAsia="en-IN"/>
        </w:rPr>
      </w:pPr>
      <w:hyperlink w:anchor="_Toc102584063" w:history="1">
        <w:r w:rsidR="00BC0B3D" w:rsidRPr="00170EF3">
          <w:rPr>
            <w:rStyle w:val="Hyperlink"/>
            <w:noProof/>
          </w:rPr>
          <w:t>Figure 4: Benefits</w:t>
        </w:r>
        <w:r w:rsidR="00BC0B3D">
          <w:rPr>
            <w:noProof/>
            <w:webHidden/>
          </w:rPr>
          <w:tab/>
        </w:r>
        <w:r>
          <w:rPr>
            <w:noProof/>
            <w:webHidden/>
          </w:rPr>
          <w:fldChar w:fldCharType="begin"/>
        </w:r>
        <w:r w:rsidR="00BC0B3D">
          <w:rPr>
            <w:noProof/>
            <w:webHidden/>
          </w:rPr>
          <w:instrText xml:space="preserve"> PAGEREF _Toc102584063 \h </w:instrText>
        </w:r>
        <w:r>
          <w:rPr>
            <w:noProof/>
            <w:webHidden/>
          </w:rPr>
        </w:r>
        <w:r>
          <w:rPr>
            <w:noProof/>
            <w:webHidden/>
          </w:rPr>
          <w:fldChar w:fldCharType="separate"/>
        </w:r>
        <w:r w:rsidR="00BC0B3D">
          <w:rPr>
            <w:noProof/>
            <w:webHidden/>
          </w:rPr>
          <w:t>9</w:t>
        </w:r>
        <w:r>
          <w:rPr>
            <w:noProof/>
            <w:webHidden/>
          </w:rPr>
          <w:fldChar w:fldCharType="end"/>
        </w:r>
      </w:hyperlink>
    </w:p>
    <w:p w:rsidR="00BC0B3D" w:rsidRDefault="00171DE8">
      <w:pPr>
        <w:pStyle w:val="TableofFigures"/>
        <w:tabs>
          <w:tab w:val="right" w:leader="dot" w:pos="9016"/>
        </w:tabs>
        <w:rPr>
          <w:rFonts w:asciiTheme="minorHAnsi" w:hAnsiTheme="minorHAnsi"/>
          <w:noProof/>
          <w:sz w:val="22"/>
          <w:lang w:val="en-IN" w:eastAsia="en-IN"/>
        </w:rPr>
      </w:pPr>
      <w:hyperlink w:anchor="_Toc102584064" w:history="1">
        <w:r w:rsidR="00BC0B3D" w:rsidRPr="00170EF3">
          <w:rPr>
            <w:rStyle w:val="Hyperlink"/>
            <w:noProof/>
          </w:rPr>
          <w:t>Figure 5: VLE use in universities</w:t>
        </w:r>
        <w:r w:rsidR="00BC0B3D">
          <w:rPr>
            <w:noProof/>
            <w:webHidden/>
          </w:rPr>
          <w:tab/>
        </w:r>
        <w:r>
          <w:rPr>
            <w:noProof/>
            <w:webHidden/>
          </w:rPr>
          <w:fldChar w:fldCharType="begin"/>
        </w:r>
        <w:r w:rsidR="00BC0B3D">
          <w:rPr>
            <w:noProof/>
            <w:webHidden/>
          </w:rPr>
          <w:instrText xml:space="preserve"> PAGEREF _Toc102584064 \h </w:instrText>
        </w:r>
        <w:r>
          <w:rPr>
            <w:noProof/>
            <w:webHidden/>
          </w:rPr>
        </w:r>
        <w:r>
          <w:rPr>
            <w:noProof/>
            <w:webHidden/>
          </w:rPr>
          <w:fldChar w:fldCharType="separate"/>
        </w:r>
        <w:r w:rsidR="00BC0B3D">
          <w:rPr>
            <w:noProof/>
            <w:webHidden/>
          </w:rPr>
          <w:t>10</w:t>
        </w:r>
        <w:r>
          <w:rPr>
            <w:noProof/>
            <w:webHidden/>
          </w:rPr>
          <w:fldChar w:fldCharType="end"/>
        </w:r>
      </w:hyperlink>
    </w:p>
    <w:p w:rsidR="00400429" w:rsidRPr="00400429" w:rsidRDefault="00171DE8" w:rsidP="00400429">
      <w:pPr>
        <w:jc w:val="center"/>
        <w:rPr>
          <w:b/>
          <w:shd w:val="clear" w:color="auto" w:fill="FFFFFF"/>
        </w:rPr>
        <w:sectPr w:rsidR="00400429" w:rsidRPr="00400429" w:rsidSect="00A94284">
          <w:pgSz w:w="11906" w:h="16838"/>
          <w:pgMar w:top="1440" w:right="1440" w:bottom="1440" w:left="1440" w:header="708" w:footer="708" w:gutter="0"/>
          <w:cols w:space="708"/>
          <w:docGrid w:linePitch="360"/>
        </w:sectPr>
      </w:pPr>
      <w:r>
        <w:rPr>
          <w:b/>
          <w:shd w:val="clear" w:color="auto" w:fill="FFFFFF"/>
        </w:rPr>
        <w:fldChar w:fldCharType="end"/>
      </w:r>
      <w:r w:rsidR="00400429" w:rsidRPr="00400429">
        <w:rPr>
          <w:b/>
          <w:shd w:val="clear" w:color="auto" w:fill="FFFFFF"/>
        </w:rPr>
        <w:t xml:space="preserve"> </w:t>
      </w:r>
    </w:p>
    <w:p w:rsidR="002A1A13" w:rsidRDefault="002A1A13" w:rsidP="002A1A13">
      <w:pPr>
        <w:pStyle w:val="Heading1"/>
        <w:rPr>
          <w:shd w:val="clear" w:color="auto" w:fill="FFFFFF"/>
        </w:rPr>
      </w:pPr>
      <w:bookmarkStart w:id="0" w:name="_Toc102584030"/>
      <w:r>
        <w:rPr>
          <w:shd w:val="clear" w:color="auto" w:fill="FFFFFF"/>
        </w:rPr>
        <w:lastRenderedPageBreak/>
        <w:t>Research title:</w:t>
      </w:r>
      <w:bookmarkEnd w:id="0"/>
    </w:p>
    <w:p w:rsidR="002A1A13" w:rsidRDefault="002A1A13" w:rsidP="002A1A13">
      <w:pPr>
        <w:rPr>
          <w:shd w:val="clear" w:color="auto" w:fill="FFFFFF"/>
        </w:rPr>
      </w:pPr>
      <w:r>
        <w:rPr>
          <w:shd w:val="clear" w:color="auto" w:fill="FFFFFF"/>
        </w:rPr>
        <w:tab/>
        <w:t>To analyze the impact of Virtual Learning Environment (VLE) on students learning experience at the University of Wales Trinity Saint David London Campus</w:t>
      </w:r>
    </w:p>
    <w:p w:rsidR="00703D81" w:rsidRDefault="00703D81" w:rsidP="00703D81">
      <w:pPr>
        <w:pStyle w:val="Heading1"/>
        <w:rPr>
          <w:shd w:val="clear" w:color="auto" w:fill="FFFFFF"/>
        </w:rPr>
      </w:pPr>
      <w:bookmarkStart w:id="1" w:name="_Toc102584031"/>
      <w:r>
        <w:rPr>
          <w:shd w:val="clear" w:color="auto" w:fill="FFFFFF"/>
        </w:rPr>
        <w:t>Rationale</w:t>
      </w:r>
      <w:bookmarkEnd w:id="1"/>
    </w:p>
    <w:p w:rsidR="00CB726A" w:rsidRDefault="00703D81" w:rsidP="00703D81">
      <w:pPr>
        <w:rPr>
          <w:shd w:val="clear" w:color="auto" w:fill="FFFFFF"/>
        </w:rPr>
      </w:pPr>
      <w:r>
        <w:rPr>
          <w:shd w:val="clear" w:color="auto" w:fill="FFFFFF"/>
        </w:rPr>
        <w:tab/>
        <w:t xml:space="preserve">In the current scenario, the use of technology is having a significant impact on every business and activity that helping to increase the experience of the people and improving the efficiency level. </w:t>
      </w:r>
      <w:r w:rsidR="00A02576">
        <w:rPr>
          <w:shd w:val="clear" w:color="auto" w:fill="FFFFFF"/>
        </w:rPr>
        <w:t xml:space="preserve">The major impact of technology is involving sharing of the data in real-time and maintaining the communication with the people. This is also helpful in maintaining the smooth flow of the data and operations and supporting in achieving the goals and objectives. </w:t>
      </w:r>
      <w:r w:rsidR="00CF13C0">
        <w:rPr>
          <w:shd w:val="clear" w:color="auto" w:fill="FFFFFF"/>
        </w:rPr>
        <w:t>The universities are also using technology for maintaining the effectiveness in learning and planning the actions to meet the satisfaction level of the students. The universities are using different systems and approaches to maintain the interest of students and trying to encourage the learning through digital technology and enhancing the skills of the students</w:t>
      </w:r>
      <w:r w:rsidR="00C65C08">
        <w:rPr>
          <w:shd w:val="clear" w:color="auto" w:fill="FFFFFF"/>
        </w:rPr>
        <w:t xml:space="preserve"> (</w:t>
      </w:r>
      <w:r w:rsidR="00C65C08" w:rsidRPr="0009386D">
        <w:rPr>
          <w:rFonts w:cs="Times New Roman"/>
          <w:szCs w:val="24"/>
          <w:shd w:val="clear" w:color="auto" w:fill="FFFFFF"/>
        </w:rPr>
        <w:t>Ahmad</w:t>
      </w:r>
      <w:r w:rsidR="00C65C08">
        <w:rPr>
          <w:rFonts w:cs="Times New Roman"/>
          <w:szCs w:val="24"/>
          <w:shd w:val="clear" w:color="auto" w:fill="FFFFFF"/>
        </w:rPr>
        <w:t xml:space="preserve"> et al., 2020</w:t>
      </w:r>
      <w:r w:rsidR="00C65C08">
        <w:rPr>
          <w:shd w:val="clear" w:color="auto" w:fill="FFFFFF"/>
        </w:rPr>
        <w:t>)</w:t>
      </w:r>
      <w:r w:rsidR="00CF13C0">
        <w:rPr>
          <w:shd w:val="clear" w:color="auto" w:fill="FFFFFF"/>
        </w:rPr>
        <w:t xml:space="preserve">. The consideration of VLE is </w:t>
      </w:r>
      <w:r w:rsidR="006B02DF">
        <w:rPr>
          <w:shd w:val="clear" w:color="auto" w:fill="FFFFFF"/>
        </w:rPr>
        <w:t xml:space="preserve">helpful for students to connect and share the information with students and supporting the university to extend the space of the learning environment. Moreover, it is also helping to stretch the imagination of students and teachers. </w:t>
      </w:r>
    </w:p>
    <w:p w:rsidR="002735B6" w:rsidRDefault="00CB726A" w:rsidP="00703D81">
      <w:pPr>
        <w:rPr>
          <w:shd w:val="clear" w:color="auto" w:fill="FFFFFF"/>
        </w:rPr>
      </w:pPr>
      <w:r>
        <w:rPr>
          <w:shd w:val="clear" w:color="auto" w:fill="FFFFFF"/>
        </w:rPr>
        <w:tab/>
        <w:t xml:space="preserve">Now the analysis of the impact and effectiveness of virtual learning is essential for identifying the issues and benefits of the system for students and maintaining the growth in the learning. Moreover, the critical analysis of the students approach and needs will also helpful for university to craft further improvement or implement changes in the learning style to meet the goals. </w:t>
      </w:r>
      <w:r w:rsidR="008940C3">
        <w:rPr>
          <w:shd w:val="clear" w:color="auto" w:fill="FFFFFF"/>
        </w:rPr>
        <w:t xml:space="preserve">However, the technology is helping to improve the communication and monitoring of the students that helps in keeping focus on the learning curve and experience. Hence, the analysis of the impact of VLE is important for university </w:t>
      </w:r>
      <w:r w:rsidR="002735B6">
        <w:rPr>
          <w:shd w:val="clear" w:color="auto" w:fill="FFFFFF"/>
        </w:rPr>
        <w:t xml:space="preserve">of Wales Trinity Saint David London Campus. </w:t>
      </w:r>
    </w:p>
    <w:p w:rsidR="008E1D08" w:rsidRDefault="002735B6" w:rsidP="002735B6">
      <w:pPr>
        <w:pStyle w:val="Heading1"/>
        <w:rPr>
          <w:shd w:val="clear" w:color="auto" w:fill="FFFFFF"/>
        </w:rPr>
      </w:pPr>
      <w:bookmarkStart w:id="2" w:name="_Toc102584032"/>
      <w:r>
        <w:rPr>
          <w:shd w:val="clear" w:color="auto" w:fill="FFFFFF"/>
        </w:rPr>
        <w:t>Objectives</w:t>
      </w:r>
      <w:bookmarkEnd w:id="2"/>
    </w:p>
    <w:p w:rsidR="002735B6" w:rsidRPr="002735B6" w:rsidRDefault="002735B6" w:rsidP="002735B6">
      <w:pPr>
        <w:pStyle w:val="ListParagraph"/>
        <w:numPr>
          <w:ilvl w:val="0"/>
          <w:numId w:val="30"/>
        </w:numPr>
        <w:rPr>
          <w:lang w:val="en-GB"/>
        </w:rPr>
      </w:pPr>
      <w:r>
        <w:rPr>
          <w:lang w:val="en-GB"/>
        </w:rPr>
        <w:t xml:space="preserve">To analyse impact of VLE on student of university </w:t>
      </w:r>
      <w:r>
        <w:rPr>
          <w:shd w:val="clear" w:color="auto" w:fill="FFFFFF"/>
        </w:rPr>
        <w:t>of Wales Trinity Saint David London Campus</w:t>
      </w:r>
    </w:p>
    <w:p w:rsidR="002735B6" w:rsidRPr="002735B6" w:rsidRDefault="002735B6" w:rsidP="002735B6">
      <w:pPr>
        <w:pStyle w:val="ListParagraph"/>
        <w:numPr>
          <w:ilvl w:val="0"/>
          <w:numId w:val="30"/>
        </w:numPr>
        <w:rPr>
          <w:lang w:val="en-GB"/>
        </w:rPr>
      </w:pPr>
      <w:r>
        <w:rPr>
          <w:shd w:val="clear" w:color="auto" w:fill="FFFFFF"/>
        </w:rPr>
        <w:t xml:space="preserve">To identify the satisfaction level of students who were using VLE system </w:t>
      </w:r>
    </w:p>
    <w:p w:rsidR="002735B6" w:rsidRPr="002735B6" w:rsidRDefault="002735B6" w:rsidP="002735B6">
      <w:pPr>
        <w:pStyle w:val="ListParagraph"/>
        <w:numPr>
          <w:ilvl w:val="0"/>
          <w:numId w:val="30"/>
        </w:numPr>
        <w:rPr>
          <w:lang w:val="en-GB"/>
        </w:rPr>
      </w:pPr>
      <w:r>
        <w:rPr>
          <w:shd w:val="clear" w:color="auto" w:fill="FFFFFF"/>
        </w:rPr>
        <w:t xml:space="preserve">To Understand the concept of VLE </w:t>
      </w:r>
    </w:p>
    <w:p w:rsidR="002735B6" w:rsidRDefault="002735B6" w:rsidP="002735B6">
      <w:pPr>
        <w:pStyle w:val="Heading1"/>
      </w:pPr>
      <w:bookmarkStart w:id="3" w:name="_Toc102584033"/>
      <w:r>
        <w:lastRenderedPageBreak/>
        <w:t>Methodology</w:t>
      </w:r>
      <w:bookmarkEnd w:id="3"/>
      <w:r>
        <w:t xml:space="preserve"> </w:t>
      </w:r>
    </w:p>
    <w:p w:rsidR="002735B6" w:rsidRDefault="002735B6" w:rsidP="002735B6">
      <w:pPr>
        <w:pStyle w:val="Heading2"/>
      </w:pPr>
      <w:bookmarkStart w:id="4" w:name="_Toc102584034"/>
      <w:r>
        <w:t>Research philosophy</w:t>
      </w:r>
      <w:bookmarkEnd w:id="4"/>
      <w:r>
        <w:t xml:space="preserve"> </w:t>
      </w:r>
    </w:p>
    <w:p w:rsidR="002A73C4" w:rsidRDefault="002735B6" w:rsidP="002735B6">
      <w:pPr>
        <w:rPr>
          <w:lang w:val="en-GB"/>
        </w:rPr>
      </w:pPr>
      <w:r>
        <w:rPr>
          <w:lang w:val="en-GB"/>
        </w:rPr>
        <w:tab/>
        <w:t xml:space="preserve">To develop a strong theoretical background for the study, it is important to consider and apply a research philosophy. There are two types of philosophies are used such as positivism and interpretive. Positivism philosophy is applied where data </w:t>
      </w:r>
      <w:r w:rsidR="002A73C4">
        <w:rPr>
          <w:lang w:val="en-GB"/>
        </w:rPr>
        <w:t>and outcome of the past studies are used to support the findings and validating the arguments of the study. Apart from this, interpretive is used where researcher uses the statistical data for supporting the outcome of the study</w:t>
      </w:r>
      <w:r w:rsidR="00345EC6">
        <w:rPr>
          <w:lang w:val="en-GB"/>
        </w:rPr>
        <w:t xml:space="preserve"> (</w:t>
      </w:r>
      <w:r w:rsidR="00345EC6">
        <w:rPr>
          <w:rFonts w:cs="Times New Roman"/>
          <w:szCs w:val="24"/>
          <w:shd w:val="clear" w:color="auto" w:fill="FFFFFF"/>
        </w:rPr>
        <w:t xml:space="preserve">Snyder, </w:t>
      </w:r>
      <w:r w:rsidR="00345EC6" w:rsidRPr="00747128">
        <w:rPr>
          <w:rFonts w:cs="Times New Roman"/>
          <w:szCs w:val="24"/>
          <w:shd w:val="clear" w:color="auto" w:fill="FFFFFF"/>
        </w:rPr>
        <w:t>2019</w:t>
      </w:r>
      <w:r w:rsidR="00345EC6">
        <w:rPr>
          <w:lang w:val="en-GB"/>
        </w:rPr>
        <w:t>)</w:t>
      </w:r>
      <w:r w:rsidR="002A73C4">
        <w:rPr>
          <w:lang w:val="en-GB"/>
        </w:rPr>
        <w:t xml:space="preserve">. For the current study of analyzing the impact of VLE, the researcher has applied both philosophies to collect and analyze both statistical and past data to analyze the outcome. This has helped to understand the concept of VLE and satisfaction of the students related to new system approach. Moreover, the philosophies have helped to developing a comprehensive conclusion to satisfy the objectives of the study. </w:t>
      </w:r>
    </w:p>
    <w:p w:rsidR="002A73C4" w:rsidRDefault="002A73C4" w:rsidP="002A73C4">
      <w:pPr>
        <w:pStyle w:val="Heading2"/>
      </w:pPr>
      <w:bookmarkStart w:id="5" w:name="_Toc102584035"/>
      <w:r>
        <w:t>Research design and methodology</w:t>
      </w:r>
      <w:bookmarkEnd w:id="5"/>
      <w:r>
        <w:t xml:space="preserve"> </w:t>
      </w:r>
    </w:p>
    <w:p w:rsidR="001F0C9A" w:rsidRDefault="002A73C4" w:rsidP="002A73C4">
      <w:r>
        <w:tab/>
        <w:t xml:space="preserve">To maintain the systematic approach and keep the study on right track, it is essential to select and consider an appropriate design and methodology </w:t>
      </w:r>
      <w:r w:rsidR="00294D9C">
        <w:t>is helpful. There are three design used for completing the study. These designs are involving exploratory, descriptive and casual. Exploratory design is used for utilizing the existing data that is available through secondary sources to satisfy the arguments and outcome of the study. Descriptive design is used to test the specific variables of the study</w:t>
      </w:r>
      <w:r w:rsidR="00345EC6">
        <w:t xml:space="preserve"> (</w:t>
      </w:r>
      <w:r w:rsidR="00345EC6">
        <w:rPr>
          <w:rFonts w:cs="Times New Roman"/>
          <w:szCs w:val="24"/>
          <w:shd w:val="clear" w:color="auto" w:fill="FFFFFF"/>
        </w:rPr>
        <w:t>Mohajan,</w:t>
      </w:r>
      <w:r w:rsidR="00345EC6" w:rsidRPr="00747128">
        <w:rPr>
          <w:rFonts w:cs="Times New Roman"/>
          <w:szCs w:val="24"/>
          <w:shd w:val="clear" w:color="auto" w:fill="FFFFFF"/>
        </w:rPr>
        <w:t xml:space="preserve"> 2018</w:t>
      </w:r>
      <w:r w:rsidR="00345EC6">
        <w:t>)</w:t>
      </w:r>
      <w:r w:rsidR="00294D9C">
        <w:t xml:space="preserve">. Moreover, the casual design is mix of both exploratory and descriptive design and helps to minimize the gaps of both. </w:t>
      </w:r>
      <w:r w:rsidR="001F0C9A">
        <w:t>For the current study of analyzing the impact of VLE for students of university of</w:t>
      </w:r>
      <w:r w:rsidR="001F0C9A">
        <w:rPr>
          <w:shd w:val="clear" w:color="auto" w:fill="FFFFFF"/>
        </w:rPr>
        <w:t xml:space="preserve"> Wales Trinity Saint David London Campus</w:t>
      </w:r>
      <w:r w:rsidR="00294D9C">
        <w:t xml:space="preserve"> </w:t>
      </w:r>
      <w:r w:rsidR="001F0C9A">
        <w:t xml:space="preserve">the researcher has applied the casual design. It has helped to collect and analyze the primary and secondary both data to meet the objectives of study. </w:t>
      </w:r>
    </w:p>
    <w:p w:rsidR="000C3072" w:rsidRDefault="001F0C9A" w:rsidP="002A73C4">
      <w:r>
        <w:tab/>
        <w:t>The consideration of methods for completing the study is important for keeping the study on right track. There are three types of methodologies are used for managing the study such as qualitative, quantitative and mix</w:t>
      </w:r>
      <w:r w:rsidR="00345EC6">
        <w:t xml:space="preserve"> (</w:t>
      </w:r>
      <w:r w:rsidR="00345EC6">
        <w:rPr>
          <w:rFonts w:cs="Times New Roman"/>
          <w:szCs w:val="24"/>
          <w:shd w:val="clear" w:color="auto" w:fill="FFFFFF"/>
        </w:rPr>
        <w:t xml:space="preserve">Newman and Gough, </w:t>
      </w:r>
      <w:r w:rsidR="00345EC6" w:rsidRPr="00747128">
        <w:rPr>
          <w:rFonts w:cs="Times New Roman"/>
          <w:szCs w:val="24"/>
          <w:shd w:val="clear" w:color="auto" w:fill="FFFFFF"/>
        </w:rPr>
        <w:t>2020</w:t>
      </w:r>
      <w:r w:rsidR="00345EC6">
        <w:t>)</w:t>
      </w:r>
      <w:r>
        <w:t xml:space="preserve">. For the current study, the researcher has applied mix methodology considering both qualitative and quantitative methods. This has helped the researcher to collect and analyze both primary and secondary data </w:t>
      </w:r>
      <w:r w:rsidR="000C3072">
        <w:t xml:space="preserve">to analyze the impact of VLE on learning experience of the students of university. This kind of approach ha helped the researcher to critically analyze the issues and benefits of VLE and meet the objectives of study. </w:t>
      </w:r>
    </w:p>
    <w:p w:rsidR="000C3072" w:rsidRDefault="000C3072" w:rsidP="000C3072">
      <w:pPr>
        <w:pStyle w:val="Heading2"/>
      </w:pPr>
      <w:bookmarkStart w:id="6" w:name="_Toc102584036"/>
      <w:r>
        <w:lastRenderedPageBreak/>
        <w:t>Research strategy</w:t>
      </w:r>
      <w:bookmarkEnd w:id="6"/>
      <w:r>
        <w:t xml:space="preserve"> </w:t>
      </w:r>
    </w:p>
    <w:p w:rsidR="002E4975" w:rsidRDefault="000C3072" w:rsidP="000C3072">
      <w:pPr>
        <w:rPr>
          <w:shd w:val="clear" w:color="auto" w:fill="FFFFFF"/>
        </w:rPr>
      </w:pPr>
      <w:r>
        <w:tab/>
        <w:t>To complete the study in proper manner and meet the specific objectives, the implementation of strategy is essential. This is helpful for solving the problem and beneficial for increasing the authenticity and validity of research. There are two types of research strategies are used such as indicative and deductive. The implementation of strategy is allowing the researcher to apply the theories and models to meet the specific criteria of the study and achieve the objectives</w:t>
      </w:r>
      <w:r w:rsidR="00345EC6">
        <w:t xml:space="preserve"> (</w:t>
      </w:r>
      <w:r w:rsidR="00345EC6">
        <w:rPr>
          <w:rFonts w:cs="Times New Roman"/>
          <w:szCs w:val="24"/>
          <w:shd w:val="clear" w:color="auto" w:fill="FFFFFF"/>
        </w:rPr>
        <w:t xml:space="preserve">Cr, </w:t>
      </w:r>
      <w:r w:rsidR="00345EC6" w:rsidRPr="00747128">
        <w:rPr>
          <w:rFonts w:cs="Times New Roman"/>
          <w:szCs w:val="24"/>
          <w:shd w:val="clear" w:color="auto" w:fill="FFFFFF"/>
        </w:rPr>
        <w:t>2020</w:t>
      </w:r>
      <w:r w:rsidR="00345EC6">
        <w:t>)</w:t>
      </w:r>
      <w:r>
        <w:t xml:space="preserve">. For the current study, the researcher has applied deductive approach for collecting and analyzing the primary and secondary data related to learning experience of the study of university </w:t>
      </w:r>
      <w:r>
        <w:rPr>
          <w:shd w:val="clear" w:color="auto" w:fill="FFFFFF"/>
        </w:rPr>
        <w:t xml:space="preserve">of Wales Trinity Saint David London Campus. This has helped </w:t>
      </w:r>
      <w:r w:rsidR="002E4975">
        <w:rPr>
          <w:shd w:val="clear" w:color="auto" w:fill="FFFFFF"/>
        </w:rPr>
        <w:t xml:space="preserve">the researcher to understand the issues and benefits of the digital tools and technologies to encourage the learning. </w:t>
      </w:r>
    </w:p>
    <w:p w:rsidR="002E4975" w:rsidRDefault="002E4975" w:rsidP="002E4975">
      <w:pPr>
        <w:pStyle w:val="Heading2"/>
        <w:rPr>
          <w:shd w:val="clear" w:color="auto" w:fill="FFFFFF"/>
        </w:rPr>
      </w:pPr>
      <w:bookmarkStart w:id="7" w:name="_Toc102584037"/>
      <w:r>
        <w:rPr>
          <w:shd w:val="clear" w:color="auto" w:fill="FFFFFF"/>
        </w:rPr>
        <w:t>Data collection</w:t>
      </w:r>
      <w:bookmarkEnd w:id="7"/>
      <w:r>
        <w:rPr>
          <w:shd w:val="clear" w:color="auto" w:fill="FFFFFF"/>
        </w:rPr>
        <w:t xml:space="preserve"> </w:t>
      </w:r>
    </w:p>
    <w:p w:rsidR="002E4975" w:rsidRDefault="002E4975" w:rsidP="002E4975">
      <w:r>
        <w:tab/>
        <w:t>There are majorly two types of approaches are used for collecting the data for study. The approaches of collecting the data are involving primary and secondary. Primary data is collected using questionnaire, survey, interview and focus group interview. Apart from this, secondary data sources are involving the books, journals, research reports and database</w:t>
      </w:r>
      <w:r w:rsidR="00345EC6">
        <w:t xml:space="preserve"> (</w:t>
      </w:r>
      <w:r w:rsidR="00345EC6" w:rsidRPr="00747128">
        <w:rPr>
          <w:rFonts w:cs="Times New Roman"/>
          <w:szCs w:val="24"/>
          <w:shd w:val="clear" w:color="auto" w:fill="FFFFFF"/>
        </w:rPr>
        <w:t>Dźw</w:t>
      </w:r>
      <w:r w:rsidR="00345EC6">
        <w:rPr>
          <w:rFonts w:cs="Times New Roman"/>
          <w:szCs w:val="24"/>
          <w:shd w:val="clear" w:color="auto" w:fill="FFFFFF"/>
        </w:rPr>
        <w:t>igoł and Dźwigoł-Barosz,</w:t>
      </w:r>
      <w:r w:rsidR="00345EC6" w:rsidRPr="00747128">
        <w:rPr>
          <w:rFonts w:cs="Times New Roman"/>
          <w:szCs w:val="24"/>
          <w:shd w:val="clear" w:color="auto" w:fill="FFFFFF"/>
        </w:rPr>
        <w:t xml:space="preserve"> 2018</w:t>
      </w:r>
      <w:r w:rsidR="00345EC6">
        <w:t>)</w:t>
      </w:r>
      <w:r>
        <w:t xml:space="preserve">. For current study, the researcher has collected data using both primary and secondary method. The researcher has developed the questionnaire to collect the primary data and considered the secondary sources for validating the arguments and developing theoretical background. </w:t>
      </w:r>
    </w:p>
    <w:p w:rsidR="002E4975" w:rsidRDefault="002E4975" w:rsidP="002E4975">
      <w:pPr>
        <w:pStyle w:val="Heading2"/>
      </w:pPr>
      <w:bookmarkStart w:id="8" w:name="_Toc102584038"/>
      <w:r>
        <w:t>Sampling</w:t>
      </w:r>
      <w:bookmarkEnd w:id="8"/>
      <w:r>
        <w:t xml:space="preserve"> </w:t>
      </w:r>
    </w:p>
    <w:p w:rsidR="002E4975" w:rsidRDefault="002E4975" w:rsidP="002E4975">
      <w:r>
        <w:tab/>
        <w:t>For collecting the primary data, the consideration of valid sample is essential for the studies. For sampling two types of approaches are used such as probability and non-probability</w:t>
      </w:r>
      <w:r w:rsidR="00345EC6">
        <w:t xml:space="preserve"> (</w:t>
      </w:r>
      <w:r w:rsidR="00345EC6">
        <w:rPr>
          <w:rFonts w:cs="Times New Roman"/>
          <w:szCs w:val="24"/>
          <w:shd w:val="clear" w:color="auto" w:fill="FFFFFF"/>
        </w:rPr>
        <w:t xml:space="preserve">Newman and Gough, </w:t>
      </w:r>
      <w:r w:rsidR="00345EC6" w:rsidRPr="00747128">
        <w:rPr>
          <w:rFonts w:cs="Times New Roman"/>
          <w:szCs w:val="24"/>
          <w:shd w:val="clear" w:color="auto" w:fill="FFFFFF"/>
        </w:rPr>
        <w:t>2020</w:t>
      </w:r>
      <w:r w:rsidR="00345EC6">
        <w:t>)</w:t>
      </w:r>
      <w:r>
        <w:t xml:space="preserve">. The researcher has used non-probability method of sampling to minimize the time and cost of the study and selected the sample of 50 students who were using the VLE system for learning. </w:t>
      </w:r>
    </w:p>
    <w:p w:rsidR="002E4975" w:rsidRDefault="002E4975" w:rsidP="002E4975">
      <w:pPr>
        <w:pStyle w:val="Heading2"/>
      </w:pPr>
      <w:bookmarkStart w:id="9" w:name="_Toc102584039"/>
      <w:r>
        <w:t>Data analysis</w:t>
      </w:r>
      <w:bookmarkEnd w:id="9"/>
      <w:r>
        <w:t xml:space="preserve"> </w:t>
      </w:r>
    </w:p>
    <w:p w:rsidR="00FC2855" w:rsidRDefault="00FC2855" w:rsidP="002E4975">
      <w:r>
        <w:tab/>
        <w:t xml:space="preserve">To analyze the data for current study, the researcher has applied the thematic approach and used the frequency distribution and graphical representation. This approach has helped to manage both primary and secondary data and achieve the objectives. This has also </w:t>
      </w:r>
      <w:r>
        <w:lastRenderedPageBreak/>
        <w:t xml:space="preserve">helped the readers to understand the outcome of the study and analyze the impact of VLE on learning experience of the students. </w:t>
      </w:r>
    </w:p>
    <w:p w:rsidR="00FC2855" w:rsidRDefault="00FC2855" w:rsidP="00FC2855">
      <w:pPr>
        <w:pStyle w:val="Heading2"/>
      </w:pPr>
      <w:bookmarkStart w:id="10" w:name="_Toc102584040"/>
      <w:r>
        <w:t>Ethical consideration</w:t>
      </w:r>
      <w:bookmarkEnd w:id="10"/>
      <w:r>
        <w:t xml:space="preserve"> </w:t>
      </w:r>
    </w:p>
    <w:p w:rsidR="00FC2855" w:rsidRDefault="00FC2855" w:rsidP="00FC2855">
      <w:r>
        <w:tab/>
        <w:t>The researcher has used ethical standards for completing the study and maintaining the validity and reliability of the research. The researcher has taken prior consent from the participants and ensured that no data is taken directly from the sources</w:t>
      </w:r>
      <w:r w:rsidR="00345EC6">
        <w:t xml:space="preserve"> (</w:t>
      </w:r>
      <w:r w:rsidR="00345EC6">
        <w:rPr>
          <w:rFonts w:cs="Times New Roman"/>
          <w:szCs w:val="24"/>
          <w:shd w:val="clear" w:color="auto" w:fill="FFFFFF"/>
        </w:rPr>
        <w:t>Mohajan</w:t>
      </w:r>
      <w:r w:rsidR="00345EC6" w:rsidRPr="00747128">
        <w:rPr>
          <w:rFonts w:cs="Times New Roman"/>
          <w:szCs w:val="24"/>
          <w:shd w:val="clear" w:color="auto" w:fill="FFFFFF"/>
        </w:rPr>
        <w:t>, 2018</w:t>
      </w:r>
      <w:r w:rsidR="00345EC6">
        <w:t>)</w:t>
      </w:r>
      <w:r>
        <w:t xml:space="preserve">. Moreover, the study is being used for educational purpose only. </w:t>
      </w:r>
    </w:p>
    <w:p w:rsidR="00FC2855" w:rsidRDefault="00FC2855" w:rsidP="00FC2855">
      <w:pPr>
        <w:pStyle w:val="Heading1"/>
      </w:pPr>
      <w:bookmarkStart w:id="11" w:name="_Toc102584041"/>
      <w:r>
        <w:t>Literature review</w:t>
      </w:r>
      <w:bookmarkEnd w:id="11"/>
      <w:r>
        <w:t xml:space="preserve"> </w:t>
      </w:r>
    </w:p>
    <w:p w:rsidR="0087258C" w:rsidRDefault="0087258C" w:rsidP="0087258C">
      <w:pPr>
        <w:pStyle w:val="Heading2"/>
      </w:pPr>
      <w:bookmarkStart w:id="12" w:name="_Toc102584042"/>
      <w:r>
        <w:t>Virtual Learning Environment</w:t>
      </w:r>
      <w:bookmarkEnd w:id="12"/>
    </w:p>
    <w:p w:rsidR="0023705B" w:rsidRDefault="0087258C" w:rsidP="0087258C">
      <w:r>
        <w:tab/>
        <w:t>This is considered to be a web-based platform for digital learning and providing the facility to manage the learning for dista</w:t>
      </w:r>
      <w:r w:rsidR="00C65C08">
        <w:t xml:space="preserve">nce students. According to </w:t>
      </w:r>
      <w:r w:rsidR="00C65C08" w:rsidRPr="0009386D">
        <w:rPr>
          <w:rFonts w:cs="Times New Roman"/>
          <w:szCs w:val="24"/>
          <w:shd w:val="clear" w:color="auto" w:fill="FFFFFF"/>
        </w:rPr>
        <w:t>Herrador-Al</w:t>
      </w:r>
      <w:r w:rsidR="00C65C08">
        <w:rPr>
          <w:rFonts w:cs="Times New Roman"/>
          <w:szCs w:val="24"/>
          <w:shd w:val="clear" w:color="auto" w:fill="FFFFFF"/>
        </w:rPr>
        <w:t>caide, Hernández-Solís</w:t>
      </w:r>
      <w:r w:rsidR="00C65C08" w:rsidRPr="0009386D">
        <w:rPr>
          <w:rFonts w:cs="Times New Roman"/>
          <w:szCs w:val="24"/>
          <w:shd w:val="clear" w:color="auto" w:fill="FFFFFF"/>
        </w:rPr>
        <w:t xml:space="preserve"> and Galván</w:t>
      </w:r>
      <w:r w:rsidR="00C65C08">
        <w:rPr>
          <w:rFonts w:cs="Times New Roman"/>
          <w:szCs w:val="24"/>
          <w:shd w:val="clear" w:color="auto" w:fill="FFFFFF"/>
        </w:rPr>
        <w:t>,</w:t>
      </w:r>
      <w:r w:rsidR="00C65C08" w:rsidRPr="0009386D">
        <w:rPr>
          <w:rFonts w:cs="Times New Roman"/>
          <w:szCs w:val="24"/>
          <w:shd w:val="clear" w:color="auto" w:fill="FFFFFF"/>
        </w:rPr>
        <w:t xml:space="preserve"> </w:t>
      </w:r>
      <w:r w:rsidR="00C65C08">
        <w:rPr>
          <w:rFonts w:cs="Times New Roman"/>
          <w:szCs w:val="24"/>
          <w:shd w:val="clear" w:color="auto" w:fill="FFFFFF"/>
        </w:rPr>
        <w:t>(</w:t>
      </w:r>
      <w:r w:rsidR="00C65C08" w:rsidRPr="0009386D">
        <w:rPr>
          <w:rFonts w:cs="Times New Roman"/>
          <w:szCs w:val="24"/>
          <w:shd w:val="clear" w:color="auto" w:fill="FFFFFF"/>
        </w:rPr>
        <w:t>2019</w:t>
      </w:r>
      <w:r w:rsidR="00C65C08">
        <w:rPr>
          <w:rFonts w:cs="Times New Roman"/>
          <w:szCs w:val="24"/>
          <w:shd w:val="clear" w:color="auto" w:fill="FFFFFF"/>
        </w:rPr>
        <w:t>)</w:t>
      </w:r>
      <w:r>
        <w:t xml:space="preserve">, it is an artificial world that replaces the real-life but VLE is helping to enhance the experience of the students and helping to engage them in learning. In the current scenario, VLE has become the integrated part of the study and maintaining the communication between the students and faculty. However, it is difficult </w:t>
      </w:r>
      <w:r w:rsidR="0023705B">
        <w:t xml:space="preserve">for all to get familiar with the technology and tools but training and practices are useful for encouraging the experience and maintaining the interesting approach for offering the learning. The consideration of digital approach for managing the learning is helpful for maintaining the effective communication and sharing of the data and information. </w:t>
      </w:r>
    </w:p>
    <w:p w:rsidR="00716AF7" w:rsidRDefault="0023705B" w:rsidP="0087258C">
      <w:r>
        <w:tab/>
        <w:t xml:space="preserve">The advancement in technology is helpful for </w:t>
      </w:r>
      <w:r w:rsidR="00C94DAA">
        <w:t>engaging the students. As per the views</w:t>
      </w:r>
      <w:r w:rsidR="00345EC6">
        <w:t xml:space="preserve"> of </w:t>
      </w:r>
      <w:r w:rsidR="00345EC6" w:rsidRPr="0009386D">
        <w:rPr>
          <w:rFonts w:cs="Times New Roman"/>
          <w:szCs w:val="24"/>
          <w:shd w:val="clear" w:color="auto" w:fill="FFFFFF"/>
        </w:rPr>
        <w:t>Hirt,</w:t>
      </w:r>
      <w:r w:rsidR="00345EC6">
        <w:rPr>
          <w:rFonts w:cs="Times New Roman"/>
          <w:szCs w:val="24"/>
          <w:shd w:val="clear" w:color="auto" w:fill="FFFFFF"/>
        </w:rPr>
        <w:t xml:space="preserve"> et al., (2019)</w:t>
      </w:r>
      <w:r w:rsidR="00C94DAA">
        <w:t xml:space="preserve">, the improvement in technology and implementation of VLE is allowing the students to understand the concepts using the video analysis. Moreover, the improvement in digital skills is also helpful for increasing the experience of the individual. The key skills that are involved in managing the learning through communication, research and development, handling the sensitive information and planning the actions considering the demand and possibilities helping to engage the students. There are different types of technologies are used </w:t>
      </w:r>
      <w:r w:rsidR="00716AF7">
        <w:t xml:space="preserve">for managing the learning and communication involve the Google Drive, Dropbox and Microsoft teams. </w:t>
      </w:r>
    </w:p>
    <w:p w:rsidR="00716AF7" w:rsidRDefault="00716AF7" w:rsidP="00716AF7">
      <w:pPr>
        <w:pStyle w:val="Heading2"/>
      </w:pPr>
      <w:bookmarkStart w:id="13" w:name="_Toc102584043"/>
      <w:r>
        <w:lastRenderedPageBreak/>
        <w:t>Impact of VLE</w:t>
      </w:r>
      <w:bookmarkEnd w:id="13"/>
    </w:p>
    <w:p w:rsidR="001429B9" w:rsidRDefault="00716AF7" w:rsidP="00716AF7">
      <w:r>
        <w:tab/>
        <w:t>Virtual learning environment is considered to be future of the learning and leading universities and are using this for offering the information, maintaining the communication and enhancing the experience of</w:t>
      </w:r>
      <w:r w:rsidR="00345EC6">
        <w:t xml:space="preserve"> the students. According to </w:t>
      </w:r>
      <w:r w:rsidR="00345EC6">
        <w:rPr>
          <w:rFonts w:cs="Times New Roman"/>
          <w:szCs w:val="24"/>
          <w:shd w:val="clear" w:color="auto" w:fill="FFFFFF"/>
        </w:rPr>
        <w:t>Hlioui,</w:t>
      </w:r>
      <w:r w:rsidR="00345EC6" w:rsidRPr="0009386D">
        <w:rPr>
          <w:rFonts w:cs="Times New Roman"/>
          <w:szCs w:val="24"/>
          <w:shd w:val="clear" w:color="auto" w:fill="FFFFFF"/>
        </w:rPr>
        <w:t xml:space="preserve"> Alo</w:t>
      </w:r>
      <w:r w:rsidR="00345EC6">
        <w:rPr>
          <w:rFonts w:cs="Times New Roman"/>
          <w:szCs w:val="24"/>
          <w:shd w:val="clear" w:color="auto" w:fill="FFFFFF"/>
        </w:rPr>
        <w:t>ui</w:t>
      </w:r>
      <w:r w:rsidR="00345EC6" w:rsidRPr="0009386D">
        <w:rPr>
          <w:rFonts w:cs="Times New Roman"/>
          <w:szCs w:val="24"/>
          <w:shd w:val="clear" w:color="auto" w:fill="FFFFFF"/>
        </w:rPr>
        <w:t xml:space="preserve"> and </w:t>
      </w:r>
      <w:r w:rsidR="00345EC6">
        <w:rPr>
          <w:rFonts w:cs="Times New Roman"/>
          <w:szCs w:val="24"/>
          <w:shd w:val="clear" w:color="auto" w:fill="FFFFFF"/>
        </w:rPr>
        <w:t>Gargouri, (</w:t>
      </w:r>
      <w:r w:rsidR="00345EC6" w:rsidRPr="0009386D">
        <w:rPr>
          <w:rFonts w:cs="Times New Roman"/>
          <w:szCs w:val="24"/>
          <w:shd w:val="clear" w:color="auto" w:fill="FFFFFF"/>
        </w:rPr>
        <w:t>2018</w:t>
      </w:r>
      <w:r w:rsidR="00345EC6">
        <w:rPr>
          <w:rFonts w:cs="Times New Roman"/>
          <w:szCs w:val="24"/>
          <w:shd w:val="clear" w:color="auto" w:fill="FFFFFF"/>
        </w:rPr>
        <w:t>)</w:t>
      </w:r>
      <w:r>
        <w:t xml:space="preserve">, video and audio analysis that offered by the </w:t>
      </w:r>
      <w:r w:rsidR="00A12478">
        <w:t>VLE is helping the studies to understand the concept an</w:t>
      </w:r>
      <w:r w:rsidR="00345EC6">
        <w:t>d increase the learning. The VLE</w:t>
      </w:r>
      <w:r w:rsidR="00A12478">
        <w:t xml:space="preserve"> is allowing the students to improve the skills like data research, analysis, handling and communication and planning of the actions. The digital mediums are helping the individual to engage in learning and work through cloud-based technologies to maintain effectiveness. The VLE is having different dimensions that allow the individual to learn about different skills and areas of expertise to be employable</w:t>
      </w:r>
      <w:r w:rsidR="00345EC6">
        <w:t xml:space="preserve"> (</w:t>
      </w:r>
      <w:r w:rsidR="00345EC6" w:rsidRPr="0009386D">
        <w:rPr>
          <w:rFonts w:cs="Times New Roman"/>
          <w:szCs w:val="24"/>
          <w:shd w:val="clear" w:color="auto" w:fill="FFFFFF"/>
        </w:rPr>
        <w:t>Huggins-Manley</w:t>
      </w:r>
      <w:r w:rsidR="00345EC6">
        <w:rPr>
          <w:rFonts w:cs="Times New Roman"/>
          <w:szCs w:val="24"/>
          <w:shd w:val="clear" w:color="auto" w:fill="FFFFFF"/>
        </w:rPr>
        <w:t xml:space="preserve"> et al., 2019</w:t>
      </w:r>
      <w:r w:rsidR="00345EC6">
        <w:t>)</w:t>
      </w:r>
      <w:r w:rsidR="00A12478">
        <w:t xml:space="preserve">. The VL is helping to develop content management, curriculum mapping and planning of the data to meet the objectives. In addition to this, the VLE is also having a significant impact on the communication and collaboration skills of the individual. </w:t>
      </w:r>
    </w:p>
    <w:p w:rsidR="001429B9" w:rsidRDefault="001429B9" w:rsidP="001429B9">
      <w:pPr>
        <w:pStyle w:val="Heading1"/>
      </w:pPr>
      <w:bookmarkStart w:id="14" w:name="_Toc102584044"/>
      <w:r>
        <w:t>Data analysis and outcome</w:t>
      </w:r>
      <w:bookmarkEnd w:id="14"/>
    </w:p>
    <w:p w:rsidR="001429B9" w:rsidRDefault="001429B9" w:rsidP="001429B9">
      <w:r>
        <w:t>1. Do you know about VLE?</w:t>
      </w:r>
    </w:p>
    <w:p w:rsidR="00E02411" w:rsidRDefault="00E02411" w:rsidP="00E02411">
      <w:pPr>
        <w:jc w:val="center"/>
      </w:pPr>
      <w:bookmarkStart w:id="15" w:name="_Toc102584050"/>
      <w:r>
        <w:t xml:space="preserve">Table </w:t>
      </w:r>
      <w:fldSimple w:instr=" SEQ Table \* ARABIC ">
        <w:r>
          <w:rPr>
            <w:noProof/>
          </w:rPr>
          <w:t>1</w:t>
        </w:r>
      </w:fldSimple>
      <w:r>
        <w:t>: Knowledge</w:t>
      </w:r>
      <w:bookmarkEnd w:id="15"/>
    </w:p>
    <w:tbl>
      <w:tblPr>
        <w:tblStyle w:val="TableGrid"/>
        <w:tblW w:w="0" w:type="auto"/>
        <w:tblLook w:val="04A0"/>
      </w:tblPr>
      <w:tblGrid>
        <w:gridCol w:w="3080"/>
        <w:gridCol w:w="3081"/>
        <w:gridCol w:w="3081"/>
      </w:tblGrid>
      <w:tr w:rsidR="001429B9" w:rsidTr="001429B9">
        <w:tc>
          <w:tcPr>
            <w:tcW w:w="3080" w:type="dxa"/>
          </w:tcPr>
          <w:p w:rsidR="001429B9" w:rsidRDefault="001429B9" w:rsidP="001429B9">
            <w:r>
              <w:t xml:space="preserve">Knowledge </w:t>
            </w:r>
          </w:p>
        </w:tc>
        <w:tc>
          <w:tcPr>
            <w:tcW w:w="3081" w:type="dxa"/>
          </w:tcPr>
          <w:p w:rsidR="001429B9" w:rsidRDefault="001429B9" w:rsidP="001429B9">
            <w:r>
              <w:t xml:space="preserve">Frequency </w:t>
            </w:r>
          </w:p>
        </w:tc>
        <w:tc>
          <w:tcPr>
            <w:tcW w:w="3081" w:type="dxa"/>
          </w:tcPr>
          <w:p w:rsidR="001429B9" w:rsidRDefault="001429B9" w:rsidP="001429B9">
            <w:r>
              <w:t xml:space="preserve">Number </w:t>
            </w:r>
          </w:p>
        </w:tc>
      </w:tr>
      <w:tr w:rsidR="001429B9" w:rsidTr="001429B9">
        <w:tc>
          <w:tcPr>
            <w:tcW w:w="3080" w:type="dxa"/>
          </w:tcPr>
          <w:p w:rsidR="001429B9" w:rsidRDefault="001429B9" w:rsidP="001429B9">
            <w:r>
              <w:t xml:space="preserve">Yes </w:t>
            </w:r>
          </w:p>
        </w:tc>
        <w:tc>
          <w:tcPr>
            <w:tcW w:w="3081" w:type="dxa"/>
          </w:tcPr>
          <w:p w:rsidR="001429B9" w:rsidRDefault="00C93BC6" w:rsidP="001429B9">
            <w:r>
              <w:t>70%</w:t>
            </w:r>
          </w:p>
        </w:tc>
        <w:tc>
          <w:tcPr>
            <w:tcW w:w="3081" w:type="dxa"/>
          </w:tcPr>
          <w:p w:rsidR="001429B9" w:rsidRDefault="001429B9" w:rsidP="001429B9">
            <w:r>
              <w:t>35</w:t>
            </w:r>
          </w:p>
        </w:tc>
      </w:tr>
      <w:tr w:rsidR="001429B9" w:rsidTr="001429B9">
        <w:tc>
          <w:tcPr>
            <w:tcW w:w="3080" w:type="dxa"/>
          </w:tcPr>
          <w:p w:rsidR="001429B9" w:rsidRDefault="001429B9" w:rsidP="001429B9">
            <w:r>
              <w:t>No</w:t>
            </w:r>
          </w:p>
        </w:tc>
        <w:tc>
          <w:tcPr>
            <w:tcW w:w="3081" w:type="dxa"/>
          </w:tcPr>
          <w:p w:rsidR="001429B9" w:rsidRDefault="00C93BC6" w:rsidP="001429B9">
            <w:r>
              <w:t>30%</w:t>
            </w:r>
          </w:p>
        </w:tc>
        <w:tc>
          <w:tcPr>
            <w:tcW w:w="3081" w:type="dxa"/>
          </w:tcPr>
          <w:p w:rsidR="001429B9" w:rsidRDefault="001429B9" w:rsidP="001429B9">
            <w:r>
              <w:t>15</w:t>
            </w:r>
          </w:p>
        </w:tc>
      </w:tr>
      <w:tr w:rsidR="001429B9" w:rsidTr="001429B9">
        <w:tc>
          <w:tcPr>
            <w:tcW w:w="3080" w:type="dxa"/>
          </w:tcPr>
          <w:p w:rsidR="001429B9" w:rsidRDefault="001429B9" w:rsidP="001429B9">
            <w:r>
              <w:t xml:space="preserve">Total </w:t>
            </w:r>
          </w:p>
        </w:tc>
        <w:tc>
          <w:tcPr>
            <w:tcW w:w="3081" w:type="dxa"/>
          </w:tcPr>
          <w:p w:rsidR="001429B9" w:rsidRDefault="001429B9" w:rsidP="001429B9">
            <w:r>
              <w:t xml:space="preserve">100% </w:t>
            </w:r>
          </w:p>
        </w:tc>
        <w:tc>
          <w:tcPr>
            <w:tcW w:w="3081" w:type="dxa"/>
          </w:tcPr>
          <w:p w:rsidR="001429B9" w:rsidRDefault="001429B9" w:rsidP="001429B9">
            <w:r>
              <w:t>50</w:t>
            </w:r>
          </w:p>
        </w:tc>
      </w:tr>
    </w:tbl>
    <w:p w:rsidR="001429B9" w:rsidRDefault="001429B9" w:rsidP="001429B9"/>
    <w:p w:rsidR="005A7856" w:rsidRDefault="005A7856" w:rsidP="001429B9">
      <w:r>
        <w:tab/>
        <w:t xml:space="preserve">According to analysis, the 70% of participants having knowledge about the VLE system and 30% were not having proper information. </w:t>
      </w:r>
    </w:p>
    <w:p w:rsidR="00D120F9" w:rsidRDefault="00C93BC6" w:rsidP="00D120F9">
      <w:pPr>
        <w:jc w:val="center"/>
      </w:pPr>
      <w:r w:rsidRPr="00C93BC6">
        <w:rPr>
          <w:noProof/>
          <w:lang w:val="en-GB" w:eastAsia="en-GB"/>
        </w:rPr>
        <w:lastRenderedPageBreak/>
        <w:drawing>
          <wp:inline distT="0" distB="0" distL="0" distR="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93BC6" w:rsidRDefault="00D120F9" w:rsidP="00D120F9">
      <w:pPr>
        <w:jc w:val="center"/>
      </w:pPr>
      <w:bookmarkStart w:id="16" w:name="_Toc102584060"/>
      <w:r>
        <w:t xml:space="preserve">Figure </w:t>
      </w:r>
      <w:fldSimple w:instr=" SEQ Figure \* ARABIC ">
        <w:r>
          <w:rPr>
            <w:noProof/>
          </w:rPr>
          <w:t>1</w:t>
        </w:r>
      </w:fldSimple>
      <w:r>
        <w:t xml:space="preserve">: </w:t>
      </w:r>
      <w:r w:rsidRPr="00403749">
        <w:t>Knowledge</w:t>
      </w:r>
      <w:bookmarkEnd w:id="16"/>
    </w:p>
    <w:p w:rsidR="00C93BC6" w:rsidRDefault="00C93BC6" w:rsidP="001429B9"/>
    <w:p w:rsidR="005C558D" w:rsidRDefault="001429B9" w:rsidP="001429B9">
      <w:r>
        <w:t xml:space="preserve">2. Are you using this approach? </w:t>
      </w:r>
    </w:p>
    <w:p w:rsidR="00E02411" w:rsidRDefault="00E02411" w:rsidP="00E02411">
      <w:pPr>
        <w:jc w:val="center"/>
      </w:pPr>
      <w:bookmarkStart w:id="17" w:name="_Toc102584051"/>
      <w:r>
        <w:t xml:space="preserve">Table </w:t>
      </w:r>
      <w:fldSimple w:instr=" SEQ Table \* ARABIC ">
        <w:r>
          <w:rPr>
            <w:noProof/>
          </w:rPr>
          <w:t>2</w:t>
        </w:r>
      </w:fldSimple>
      <w:r>
        <w:t xml:space="preserve">: </w:t>
      </w:r>
      <w:r w:rsidRPr="00F87C2A">
        <w:t>Using it</w:t>
      </w:r>
      <w:bookmarkEnd w:id="17"/>
    </w:p>
    <w:tbl>
      <w:tblPr>
        <w:tblStyle w:val="TableGrid"/>
        <w:tblW w:w="0" w:type="auto"/>
        <w:tblLook w:val="04A0"/>
      </w:tblPr>
      <w:tblGrid>
        <w:gridCol w:w="3080"/>
        <w:gridCol w:w="3081"/>
        <w:gridCol w:w="3081"/>
      </w:tblGrid>
      <w:tr w:rsidR="005C558D" w:rsidTr="005A7856">
        <w:tc>
          <w:tcPr>
            <w:tcW w:w="3080" w:type="dxa"/>
          </w:tcPr>
          <w:p w:rsidR="005C558D" w:rsidRDefault="005C558D" w:rsidP="005A7856">
            <w:r>
              <w:t xml:space="preserve">Using it </w:t>
            </w:r>
          </w:p>
        </w:tc>
        <w:tc>
          <w:tcPr>
            <w:tcW w:w="3081" w:type="dxa"/>
          </w:tcPr>
          <w:p w:rsidR="005C558D" w:rsidRDefault="005C558D" w:rsidP="005A7856">
            <w:r>
              <w:t xml:space="preserve">Frequency </w:t>
            </w:r>
          </w:p>
        </w:tc>
        <w:tc>
          <w:tcPr>
            <w:tcW w:w="3081" w:type="dxa"/>
          </w:tcPr>
          <w:p w:rsidR="005C558D" w:rsidRDefault="005C558D" w:rsidP="005A7856">
            <w:r>
              <w:t xml:space="preserve">Number </w:t>
            </w:r>
          </w:p>
        </w:tc>
      </w:tr>
      <w:tr w:rsidR="005C558D" w:rsidTr="005A7856">
        <w:tc>
          <w:tcPr>
            <w:tcW w:w="3080" w:type="dxa"/>
          </w:tcPr>
          <w:p w:rsidR="005C558D" w:rsidRDefault="005C558D" w:rsidP="005A7856">
            <w:r>
              <w:t xml:space="preserve">Yes </w:t>
            </w:r>
          </w:p>
        </w:tc>
        <w:tc>
          <w:tcPr>
            <w:tcW w:w="3081" w:type="dxa"/>
          </w:tcPr>
          <w:p w:rsidR="005C558D" w:rsidRDefault="00C93BC6" w:rsidP="005A7856">
            <w:r>
              <w:t>90%</w:t>
            </w:r>
          </w:p>
        </w:tc>
        <w:tc>
          <w:tcPr>
            <w:tcW w:w="3081" w:type="dxa"/>
          </w:tcPr>
          <w:p w:rsidR="005C558D" w:rsidRDefault="005C558D" w:rsidP="005A7856">
            <w:r>
              <w:t>45</w:t>
            </w:r>
          </w:p>
        </w:tc>
      </w:tr>
      <w:tr w:rsidR="005C558D" w:rsidTr="005A7856">
        <w:tc>
          <w:tcPr>
            <w:tcW w:w="3080" w:type="dxa"/>
          </w:tcPr>
          <w:p w:rsidR="005C558D" w:rsidRDefault="005C558D" w:rsidP="005A7856">
            <w:r>
              <w:t>No</w:t>
            </w:r>
          </w:p>
        </w:tc>
        <w:tc>
          <w:tcPr>
            <w:tcW w:w="3081" w:type="dxa"/>
          </w:tcPr>
          <w:p w:rsidR="005C558D" w:rsidRDefault="00C93BC6" w:rsidP="005A7856">
            <w:r>
              <w:t>10%</w:t>
            </w:r>
          </w:p>
        </w:tc>
        <w:tc>
          <w:tcPr>
            <w:tcW w:w="3081" w:type="dxa"/>
          </w:tcPr>
          <w:p w:rsidR="005C558D" w:rsidRDefault="005C558D" w:rsidP="005A7856">
            <w:r>
              <w:t>5</w:t>
            </w:r>
          </w:p>
        </w:tc>
      </w:tr>
      <w:tr w:rsidR="005C558D" w:rsidTr="005A7856">
        <w:tc>
          <w:tcPr>
            <w:tcW w:w="3080" w:type="dxa"/>
          </w:tcPr>
          <w:p w:rsidR="005C558D" w:rsidRDefault="005C558D" w:rsidP="005A7856">
            <w:r>
              <w:t xml:space="preserve">Total </w:t>
            </w:r>
          </w:p>
        </w:tc>
        <w:tc>
          <w:tcPr>
            <w:tcW w:w="3081" w:type="dxa"/>
          </w:tcPr>
          <w:p w:rsidR="005C558D" w:rsidRDefault="005C558D" w:rsidP="005A7856">
            <w:r>
              <w:t xml:space="preserve">100% </w:t>
            </w:r>
          </w:p>
        </w:tc>
        <w:tc>
          <w:tcPr>
            <w:tcW w:w="3081" w:type="dxa"/>
          </w:tcPr>
          <w:p w:rsidR="005C558D" w:rsidRDefault="005C558D" w:rsidP="005A7856">
            <w:r>
              <w:t>50</w:t>
            </w:r>
          </w:p>
        </w:tc>
      </w:tr>
    </w:tbl>
    <w:p w:rsidR="00C93BC6" w:rsidRDefault="001429B9" w:rsidP="001429B9">
      <w:r>
        <w:t xml:space="preserve">      </w:t>
      </w:r>
    </w:p>
    <w:p w:rsidR="005A7856" w:rsidRDefault="005A7856" w:rsidP="001429B9">
      <w:r>
        <w:tab/>
        <w:t xml:space="preserve">As per the outcome of the analysis, 90% of the participants were using this system and 10% were not using it properly.  </w:t>
      </w:r>
    </w:p>
    <w:p w:rsidR="00542075" w:rsidRDefault="00C93BC6" w:rsidP="00542075">
      <w:pPr>
        <w:jc w:val="center"/>
      </w:pPr>
      <w:r w:rsidRPr="00C93BC6">
        <w:rPr>
          <w:noProof/>
          <w:lang w:val="en-GB" w:eastAsia="en-GB"/>
        </w:rPr>
        <w:lastRenderedPageBreak/>
        <w:drawing>
          <wp:inline distT="0" distB="0" distL="0" distR="0">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93BC6" w:rsidRDefault="00542075" w:rsidP="00542075">
      <w:pPr>
        <w:jc w:val="center"/>
      </w:pPr>
      <w:bookmarkStart w:id="18" w:name="_Toc102584061"/>
      <w:r>
        <w:t xml:space="preserve">Figure </w:t>
      </w:r>
      <w:fldSimple w:instr=" SEQ Figure \* ARABIC ">
        <w:r w:rsidR="00D120F9">
          <w:rPr>
            <w:noProof/>
          </w:rPr>
          <w:t>2</w:t>
        </w:r>
      </w:fldSimple>
      <w:r>
        <w:t xml:space="preserve">: </w:t>
      </w:r>
      <w:r w:rsidRPr="00836E38">
        <w:t>Using it</w:t>
      </w:r>
      <w:bookmarkEnd w:id="18"/>
    </w:p>
    <w:p w:rsidR="001429B9" w:rsidRDefault="001429B9" w:rsidP="001429B9">
      <w:r>
        <w:t xml:space="preserve">                         </w:t>
      </w:r>
    </w:p>
    <w:p w:rsidR="001429B9" w:rsidRDefault="001429B9" w:rsidP="001429B9">
      <w:r>
        <w:t xml:space="preserve">3. Is this approach is helpful for you? </w:t>
      </w:r>
    </w:p>
    <w:p w:rsidR="00E02411" w:rsidRDefault="00E02411" w:rsidP="00E02411">
      <w:pPr>
        <w:jc w:val="center"/>
      </w:pPr>
      <w:bookmarkStart w:id="19" w:name="_Toc102584052"/>
      <w:r>
        <w:t xml:space="preserve">Table </w:t>
      </w:r>
      <w:fldSimple w:instr=" SEQ Table \* ARABIC ">
        <w:r>
          <w:rPr>
            <w:noProof/>
          </w:rPr>
          <w:t>3</w:t>
        </w:r>
      </w:fldSimple>
      <w:r>
        <w:t xml:space="preserve">: </w:t>
      </w:r>
      <w:r w:rsidRPr="003848B8">
        <w:t>Helpful</w:t>
      </w:r>
      <w:bookmarkEnd w:id="19"/>
    </w:p>
    <w:tbl>
      <w:tblPr>
        <w:tblStyle w:val="TableGrid"/>
        <w:tblW w:w="0" w:type="auto"/>
        <w:tblLook w:val="04A0"/>
      </w:tblPr>
      <w:tblGrid>
        <w:gridCol w:w="3080"/>
        <w:gridCol w:w="3081"/>
        <w:gridCol w:w="3081"/>
      </w:tblGrid>
      <w:tr w:rsidR="005C558D" w:rsidTr="005C558D">
        <w:tc>
          <w:tcPr>
            <w:tcW w:w="3080" w:type="dxa"/>
          </w:tcPr>
          <w:p w:rsidR="005C558D" w:rsidRDefault="005C558D" w:rsidP="001429B9">
            <w:r>
              <w:t xml:space="preserve">Helpful </w:t>
            </w:r>
          </w:p>
        </w:tc>
        <w:tc>
          <w:tcPr>
            <w:tcW w:w="3081" w:type="dxa"/>
          </w:tcPr>
          <w:p w:rsidR="005C558D" w:rsidRDefault="005C558D" w:rsidP="001429B9">
            <w:r>
              <w:t xml:space="preserve">Frequency </w:t>
            </w:r>
          </w:p>
        </w:tc>
        <w:tc>
          <w:tcPr>
            <w:tcW w:w="3081" w:type="dxa"/>
          </w:tcPr>
          <w:p w:rsidR="005C558D" w:rsidRDefault="005C558D" w:rsidP="001429B9">
            <w:r>
              <w:t xml:space="preserve">Number </w:t>
            </w:r>
          </w:p>
        </w:tc>
      </w:tr>
      <w:tr w:rsidR="005C558D" w:rsidTr="005C558D">
        <w:tc>
          <w:tcPr>
            <w:tcW w:w="3080" w:type="dxa"/>
          </w:tcPr>
          <w:p w:rsidR="005C558D" w:rsidRDefault="005C558D" w:rsidP="001429B9">
            <w:r>
              <w:t xml:space="preserve">Agree </w:t>
            </w:r>
          </w:p>
        </w:tc>
        <w:tc>
          <w:tcPr>
            <w:tcW w:w="3081" w:type="dxa"/>
          </w:tcPr>
          <w:p w:rsidR="005C558D" w:rsidRDefault="00C93BC6" w:rsidP="001429B9">
            <w:r>
              <w:t>60%</w:t>
            </w:r>
          </w:p>
        </w:tc>
        <w:tc>
          <w:tcPr>
            <w:tcW w:w="3081" w:type="dxa"/>
          </w:tcPr>
          <w:p w:rsidR="005C558D" w:rsidRDefault="005C558D" w:rsidP="001429B9">
            <w:r>
              <w:t>30</w:t>
            </w:r>
          </w:p>
        </w:tc>
      </w:tr>
      <w:tr w:rsidR="005C558D" w:rsidTr="005C558D">
        <w:tc>
          <w:tcPr>
            <w:tcW w:w="3080" w:type="dxa"/>
          </w:tcPr>
          <w:p w:rsidR="005C558D" w:rsidRDefault="005C558D" w:rsidP="001429B9">
            <w:r>
              <w:t xml:space="preserve">Strongly agree </w:t>
            </w:r>
          </w:p>
        </w:tc>
        <w:tc>
          <w:tcPr>
            <w:tcW w:w="3081" w:type="dxa"/>
          </w:tcPr>
          <w:p w:rsidR="005C558D" w:rsidRDefault="00C93BC6" w:rsidP="001429B9">
            <w:r>
              <w:t>30%</w:t>
            </w:r>
          </w:p>
        </w:tc>
        <w:tc>
          <w:tcPr>
            <w:tcW w:w="3081" w:type="dxa"/>
          </w:tcPr>
          <w:p w:rsidR="005C558D" w:rsidRDefault="005C558D" w:rsidP="001429B9">
            <w:r>
              <w:t>15</w:t>
            </w:r>
          </w:p>
        </w:tc>
      </w:tr>
      <w:tr w:rsidR="005C558D" w:rsidTr="005C558D">
        <w:tc>
          <w:tcPr>
            <w:tcW w:w="3080" w:type="dxa"/>
          </w:tcPr>
          <w:p w:rsidR="005C558D" w:rsidRDefault="005C558D" w:rsidP="001429B9">
            <w:r>
              <w:t xml:space="preserve">Disagree </w:t>
            </w:r>
          </w:p>
        </w:tc>
        <w:tc>
          <w:tcPr>
            <w:tcW w:w="3081" w:type="dxa"/>
          </w:tcPr>
          <w:p w:rsidR="005C558D" w:rsidRDefault="00C93BC6" w:rsidP="001429B9">
            <w:r>
              <w:t>10%</w:t>
            </w:r>
          </w:p>
        </w:tc>
        <w:tc>
          <w:tcPr>
            <w:tcW w:w="3081" w:type="dxa"/>
          </w:tcPr>
          <w:p w:rsidR="005C558D" w:rsidRDefault="005C558D" w:rsidP="001429B9">
            <w:r>
              <w:t>5</w:t>
            </w:r>
          </w:p>
        </w:tc>
      </w:tr>
      <w:tr w:rsidR="005C558D" w:rsidTr="005C558D">
        <w:tc>
          <w:tcPr>
            <w:tcW w:w="3080" w:type="dxa"/>
          </w:tcPr>
          <w:p w:rsidR="005C558D" w:rsidRDefault="005C558D" w:rsidP="001429B9">
            <w:r>
              <w:t xml:space="preserve">Strongly disagree </w:t>
            </w:r>
          </w:p>
        </w:tc>
        <w:tc>
          <w:tcPr>
            <w:tcW w:w="3081" w:type="dxa"/>
          </w:tcPr>
          <w:p w:rsidR="005C558D" w:rsidRDefault="00C93BC6" w:rsidP="001429B9">
            <w:r>
              <w:t>0</w:t>
            </w:r>
          </w:p>
        </w:tc>
        <w:tc>
          <w:tcPr>
            <w:tcW w:w="3081" w:type="dxa"/>
          </w:tcPr>
          <w:p w:rsidR="005C558D" w:rsidRDefault="005C558D" w:rsidP="001429B9">
            <w:r>
              <w:t>0</w:t>
            </w:r>
          </w:p>
        </w:tc>
      </w:tr>
      <w:tr w:rsidR="005C558D" w:rsidTr="005C558D">
        <w:tc>
          <w:tcPr>
            <w:tcW w:w="3080" w:type="dxa"/>
          </w:tcPr>
          <w:p w:rsidR="005C558D" w:rsidRDefault="005C558D" w:rsidP="001429B9">
            <w:r>
              <w:t xml:space="preserve">Total </w:t>
            </w:r>
          </w:p>
        </w:tc>
        <w:tc>
          <w:tcPr>
            <w:tcW w:w="3081" w:type="dxa"/>
          </w:tcPr>
          <w:p w:rsidR="005C558D" w:rsidRDefault="005C558D" w:rsidP="001429B9">
            <w:r>
              <w:t xml:space="preserve">100% </w:t>
            </w:r>
          </w:p>
        </w:tc>
        <w:tc>
          <w:tcPr>
            <w:tcW w:w="3081" w:type="dxa"/>
          </w:tcPr>
          <w:p w:rsidR="005C558D" w:rsidRDefault="005C558D" w:rsidP="001429B9">
            <w:r>
              <w:t>50</w:t>
            </w:r>
          </w:p>
        </w:tc>
      </w:tr>
    </w:tbl>
    <w:p w:rsidR="005C558D" w:rsidRDefault="005C558D" w:rsidP="001429B9"/>
    <w:p w:rsidR="005A7856" w:rsidRDefault="005A7856" w:rsidP="001429B9">
      <w:r>
        <w:tab/>
      </w:r>
      <w:r w:rsidR="006607BF">
        <w:t xml:space="preserve">The implementation of VLE is useful for the universities. As per the outcome of the students of </w:t>
      </w:r>
      <w:r w:rsidR="006607BF">
        <w:rPr>
          <w:shd w:val="clear" w:color="auto" w:fill="FFFFFF"/>
        </w:rPr>
        <w:t xml:space="preserve">Wales Trinity Saint David London Campus, 60% of participants are agreeing that VLE is helpful and 30% of participants were strongly agree. Apart from this, 10% were disagreeing.   </w:t>
      </w:r>
    </w:p>
    <w:p w:rsidR="00542075" w:rsidRDefault="00C93BC6" w:rsidP="00542075">
      <w:pPr>
        <w:jc w:val="center"/>
      </w:pPr>
      <w:r w:rsidRPr="00C93BC6">
        <w:rPr>
          <w:noProof/>
          <w:lang w:val="en-GB" w:eastAsia="en-GB"/>
        </w:rPr>
        <w:lastRenderedPageBreak/>
        <w:drawing>
          <wp:inline distT="0" distB="0" distL="0" distR="0">
            <wp:extent cx="4572000" cy="27432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93BC6" w:rsidRDefault="00542075" w:rsidP="00542075">
      <w:pPr>
        <w:jc w:val="center"/>
      </w:pPr>
      <w:bookmarkStart w:id="20" w:name="_Toc102584062"/>
      <w:r>
        <w:t xml:space="preserve">Figure </w:t>
      </w:r>
      <w:fldSimple w:instr=" SEQ Figure \* ARABIC ">
        <w:r w:rsidR="00D120F9">
          <w:rPr>
            <w:noProof/>
          </w:rPr>
          <w:t>3</w:t>
        </w:r>
      </w:fldSimple>
      <w:r>
        <w:t xml:space="preserve">: </w:t>
      </w:r>
      <w:r w:rsidRPr="006A46D6">
        <w:t xml:space="preserve"> Helpful</w:t>
      </w:r>
      <w:bookmarkEnd w:id="20"/>
    </w:p>
    <w:p w:rsidR="00E02411" w:rsidRDefault="00E02411" w:rsidP="001429B9"/>
    <w:p w:rsidR="001429B9" w:rsidRDefault="001429B9" w:rsidP="001429B9">
      <w:r>
        <w:t xml:space="preserve">4. What are the major benefits of VLE? </w:t>
      </w:r>
    </w:p>
    <w:p w:rsidR="00E02411" w:rsidRDefault="00E02411" w:rsidP="00E02411">
      <w:pPr>
        <w:jc w:val="center"/>
      </w:pPr>
      <w:bookmarkStart w:id="21" w:name="_Toc102584053"/>
      <w:r>
        <w:t xml:space="preserve">Table </w:t>
      </w:r>
      <w:fldSimple w:instr=" SEQ Table \* ARABIC ">
        <w:r>
          <w:rPr>
            <w:noProof/>
          </w:rPr>
          <w:t>4</w:t>
        </w:r>
      </w:fldSimple>
      <w:r>
        <w:t xml:space="preserve">: </w:t>
      </w:r>
      <w:r w:rsidRPr="0016718A">
        <w:t>Benefits</w:t>
      </w:r>
      <w:bookmarkEnd w:id="21"/>
    </w:p>
    <w:tbl>
      <w:tblPr>
        <w:tblStyle w:val="TableGrid"/>
        <w:tblW w:w="0" w:type="auto"/>
        <w:tblLook w:val="04A0"/>
      </w:tblPr>
      <w:tblGrid>
        <w:gridCol w:w="3080"/>
        <w:gridCol w:w="3081"/>
        <w:gridCol w:w="3081"/>
      </w:tblGrid>
      <w:tr w:rsidR="005C558D" w:rsidTr="005A7856">
        <w:tc>
          <w:tcPr>
            <w:tcW w:w="3080" w:type="dxa"/>
          </w:tcPr>
          <w:p w:rsidR="005C558D" w:rsidRDefault="005C558D" w:rsidP="005A7856">
            <w:r>
              <w:t xml:space="preserve">Benefits </w:t>
            </w:r>
          </w:p>
        </w:tc>
        <w:tc>
          <w:tcPr>
            <w:tcW w:w="3081" w:type="dxa"/>
          </w:tcPr>
          <w:p w:rsidR="005C558D" w:rsidRDefault="005C558D" w:rsidP="005A7856">
            <w:r>
              <w:t xml:space="preserve">Frequency </w:t>
            </w:r>
          </w:p>
        </w:tc>
        <w:tc>
          <w:tcPr>
            <w:tcW w:w="3081" w:type="dxa"/>
          </w:tcPr>
          <w:p w:rsidR="005C558D" w:rsidRDefault="005C558D" w:rsidP="005A7856">
            <w:r>
              <w:t xml:space="preserve">Number </w:t>
            </w:r>
          </w:p>
        </w:tc>
      </w:tr>
      <w:tr w:rsidR="005C558D" w:rsidTr="005A7856">
        <w:tc>
          <w:tcPr>
            <w:tcW w:w="3080" w:type="dxa"/>
          </w:tcPr>
          <w:p w:rsidR="005C558D" w:rsidRDefault="005C558D" w:rsidP="005A7856">
            <w:r>
              <w:t xml:space="preserve">Skill development  </w:t>
            </w:r>
          </w:p>
        </w:tc>
        <w:tc>
          <w:tcPr>
            <w:tcW w:w="3081" w:type="dxa"/>
          </w:tcPr>
          <w:p w:rsidR="005C558D" w:rsidRDefault="00C93BC6" w:rsidP="005A7856">
            <w:r>
              <w:t>40%</w:t>
            </w:r>
          </w:p>
        </w:tc>
        <w:tc>
          <w:tcPr>
            <w:tcW w:w="3081" w:type="dxa"/>
          </w:tcPr>
          <w:p w:rsidR="005C558D" w:rsidRDefault="005C558D" w:rsidP="005A7856">
            <w:r>
              <w:t>20</w:t>
            </w:r>
          </w:p>
        </w:tc>
      </w:tr>
      <w:tr w:rsidR="005C558D" w:rsidTr="005A7856">
        <w:tc>
          <w:tcPr>
            <w:tcW w:w="3080" w:type="dxa"/>
          </w:tcPr>
          <w:p w:rsidR="005C558D" w:rsidRDefault="005C558D" w:rsidP="005A7856">
            <w:r>
              <w:t xml:space="preserve">Time management </w:t>
            </w:r>
          </w:p>
        </w:tc>
        <w:tc>
          <w:tcPr>
            <w:tcW w:w="3081" w:type="dxa"/>
          </w:tcPr>
          <w:p w:rsidR="005C558D" w:rsidRDefault="00C93BC6" w:rsidP="005A7856">
            <w:r>
              <w:t>30%</w:t>
            </w:r>
          </w:p>
        </w:tc>
        <w:tc>
          <w:tcPr>
            <w:tcW w:w="3081" w:type="dxa"/>
          </w:tcPr>
          <w:p w:rsidR="005C558D" w:rsidRDefault="005C558D" w:rsidP="005A7856">
            <w:r>
              <w:t>15</w:t>
            </w:r>
          </w:p>
        </w:tc>
      </w:tr>
      <w:tr w:rsidR="005C558D" w:rsidTr="005A7856">
        <w:tc>
          <w:tcPr>
            <w:tcW w:w="3080" w:type="dxa"/>
          </w:tcPr>
          <w:p w:rsidR="005C558D" w:rsidRDefault="005C558D" w:rsidP="005A7856">
            <w:r>
              <w:t xml:space="preserve">Communication </w:t>
            </w:r>
          </w:p>
        </w:tc>
        <w:tc>
          <w:tcPr>
            <w:tcW w:w="3081" w:type="dxa"/>
          </w:tcPr>
          <w:p w:rsidR="005C558D" w:rsidRDefault="00C93BC6" w:rsidP="005A7856">
            <w:r>
              <w:t>20%</w:t>
            </w:r>
          </w:p>
        </w:tc>
        <w:tc>
          <w:tcPr>
            <w:tcW w:w="3081" w:type="dxa"/>
          </w:tcPr>
          <w:p w:rsidR="005C558D" w:rsidRDefault="005C558D" w:rsidP="005A7856">
            <w:r>
              <w:t>10</w:t>
            </w:r>
          </w:p>
        </w:tc>
      </w:tr>
      <w:tr w:rsidR="005C558D" w:rsidTr="005A7856">
        <w:tc>
          <w:tcPr>
            <w:tcW w:w="3080" w:type="dxa"/>
          </w:tcPr>
          <w:p w:rsidR="005C558D" w:rsidRDefault="005C558D" w:rsidP="005A7856">
            <w:r>
              <w:t xml:space="preserve">Data handling  </w:t>
            </w:r>
          </w:p>
        </w:tc>
        <w:tc>
          <w:tcPr>
            <w:tcW w:w="3081" w:type="dxa"/>
          </w:tcPr>
          <w:p w:rsidR="005C558D" w:rsidRDefault="00C93BC6" w:rsidP="005A7856">
            <w:r>
              <w:t xml:space="preserve">10% </w:t>
            </w:r>
          </w:p>
        </w:tc>
        <w:tc>
          <w:tcPr>
            <w:tcW w:w="3081" w:type="dxa"/>
          </w:tcPr>
          <w:p w:rsidR="005C558D" w:rsidRDefault="005C558D" w:rsidP="005A7856">
            <w:r>
              <w:t>5</w:t>
            </w:r>
          </w:p>
        </w:tc>
      </w:tr>
      <w:tr w:rsidR="005C558D" w:rsidTr="005A7856">
        <w:tc>
          <w:tcPr>
            <w:tcW w:w="3080" w:type="dxa"/>
          </w:tcPr>
          <w:p w:rsidR="005C558D" w:rsidRDefault="005C558D" w:rsidP="005A7856">
            <w:r>
              <w:t xml:space="preserve">Total </w:t>
            </w:r>
          </w:p>
        </w:tc>
        <w:tc>
          <w:tcPr>
            <w:tcW w:w="3081" w:type="dxa"/>
          </w:tcPr>
          <w:p w:rsidR="005C558D" w:rsidRDefault="005C558D" w:rsidP="005A7856">
            <w:r>
              <w:t xml:space="preserve">100% </w:t>
            </w:r>
          </w:p>
        </w:tc>
        <w:tc>
          <w:tcPr>
            <w:tcW w:w="3081" w:type="dxa"/>
          </w:tcPr>
          <w:p w:rsidR="005C558D" w:rsidRDefault="005C558D" w:rsidP="005A7856">
            <w:r>
              <w:t>50</w:t>
            </w:r>
          </w:p>
        </w:tc>
      </w:tr>
    </w:tbl>
    <w:p w:rsidR="005C558D" w:rsidRDefault="005C558D" w:rsidP="001429B9"/>
    <w:p w:rsidR="006607BF" w:rsidRDefault="006607BF" w:rsidP="001429B9">
      <w:r>
        <w:tab/>
        <w:t xml:space="preserve">The VLE is having different benefits for students that help to increase the learning experience. According to outcome of the analysis, </w:t>
      </w:r>
      <w:r w:rsidR="0019333F">
        <w:t xml:space="preserve">40% of participants highlighted the skills development, 30% of participants have said it helpful for time management and 20% have said it is good for improving communication and 10% were highlighted the data handling.    </w:t>
      </w:r>
    </w:p>
    <w:p w:rsidR="00E02411" w:rsidRDefault="00E02411" w:rsidP="00E02411">
      <w:pPr>
        <w:jc w:val="center"/>
      </w:pPr>
      <w:r w:rsidRPr="00E02411">
        <w:rPr>
          <w:noProof/>
          <w:lang w:val="en-GB" w:eastAsia="en-GB"/>
        </w:rPr>
        <w:lastRenderedPageBreak/>
        <w:drawing>
          <wp:inline distT="0" distB="0" distL="0" distR="0">
            <wp:extent cx="4572000" cy="27432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02411" w:rsidRDefault="00E02411" w:rsidP="00E02411">
      <w:pPr>
        <w:jc w:val="center"/>
      </w:pPr>
      <w:bookmarkStart w:id="22" w:name="_Toc102584063"/>
      <w:r>
        <w:t xml:space="preserve">Figure </w:t>
      </w:r>
      <w:fldSimple w:instr=" SEQ Figure \* ARABIC ">
        <w:r w:rsidR="00D120F9">
          <w:rPr>
            <w:noProof/>
          </w:rPr>
          <w:t>4</w:t>
        </w:r>
      </w:fldSimple>
      <w:r>
        <w:t xml:space="preserve">: </w:t>
      </w:r>
      <w:r w:rsidRPr="0028629E">
        <w:t>Benefits</w:t>
      </w:r>
      <w:bookmarkEnd w:id="22"/>
    </w:p>
    <w:p w:rsidR="001429B9" w:rsidRDefault="001429B9" w:rsidP="001429B9">
      <w:r>
        <w:t xml:space="preserve">5. Are you pleased with the VLE use in universities? </w:t>
      </w:r>
    </w:p>
    <w:p w:rsidR="00E02411" w:rsidRDefault="00E02411" w:rsidP="00E02411">
      <w:pPr>
        <w:jc w:val="center"/>
      </w:pPr>
      <w:bookmarkStart w:id="23" w:name="_Toc102584054"/>
      <w:r>
        <w:t xml:space="preserve">Table </w:t>
      </w:r>
      <w:fldSimple w:instr=" SEQ Table \* ARABIC ">
        <w:r>
          <w:rPr>
            <w:noProof/>
          </w:rPr>
          <w:t>5</w:t>
        </w:r>
      </w:fldSimple>
      <w:r>
        <w:t xml:space="preserve">: </w:t>
      </w:r>
      <w:r w:rsidRPr="00B773FA">
        <w:t>VLE use in universities</w:t>
      </w:r>
      <w:bookmarkEnd w:id="23"/>
    </w:p>
    <w:tbl>
      <w:tblPr>
        <w:tblStyle w:val="TableGrid"/>
        <w:tblW w:w="0" w:type="auto"/>
        <w:tblLook w:val="04A0"/>
      </w:tblPr>
      <w:tblGrid>
        <w:gridCol w:w="3080"/>
        <w:gridCol w:w="3081"/>
        <w:gridCol w:w="3081"/>
      </w:tblGrid>
      <w:tr w:rsidR="005C558D" w:rsidTr="005A7856">
        <w:tc>
          <w:tcPr>
            <w:tcW w:w="3080" w:type="dxa"/>
          </w:tcPr>
          <w:p w:rsidR="005C558D" w:rsidRDefault="005C558D" w:rsidP="005A7856">
            <w:r>
              <w:t xml:space="preserve">VLE use in universities </w:t>
            </w:r>
          </w:p>
        </w:tc>
        <w:tc>
          <w:tcPr>
            <w:tcW w:w="3081" w:type="dxa"/>
          </w:tcPr>
          <w:p w:rsidR="005C558D" w:rsidRDefault="005C558D" w:rsidP="005A7856">
            <w:r>
              <w:t xml:space="preserve">Frequency </w:t>
            </w:r>
          </w:p>
        </w:tc>
        <w:tc>
          <w:tcPr>
            <w:tcW w:w="3081" w:type="dxa"/>
          </w:tcPr>
          <w:p w:rsidR="005C558D" w:rsidRDefault="005C558D" w:rsidP="005A7856">
            <w:r>
              <w:t xml:space="preserve">Number </w:t>
            </w:r>
          </w:p>
        </w:tc>
      </w:tr>
      <w:tr w:rsidR="005C558D" w:rsidTr="005A7856">
        <w:tc>
          <w:tcPr>
            <w:tcW w:w="3080" w:type="dxa"/>
          </w:tcPr>
          <w:p w:rsidR="005C558D" w:rsidRDefault="005C558D" w:rsidP="005A7856">
            <w:r>
              <w:t xml:space="preserve">Yes </w:t>
            </w:r>
          </w:p>
        </w:tc>
        <w:tc>
          <w:tcPr>
            <w:tcW w:w="3081" w:type="dxa"/>
          </w:tcPr>
          <w:p w:rsidR="005C558D" w:rsidRDefault="00C93BC6" w:rsidP="005A7856">
            <w:r>
              <w:t>90%</w:t>
            </w:r>
          </w:p>
        </w:tc>
        <w:tc>
          <w:tcPr>
            <w:tcW w:w="3081" w:type="dxa"/>
          </w:tcPr>
          <w:p w:rsidR="005C558D" w:rsidRDefault="005C558D" w:rsidP="005A7856">
            <w:r>
              <w:t>45</w:t>
            </w:r>
          </w:p>
        </w:tc>
      </w:tr>
      <w:tr w:rsidR="005C558D" w:rsidTr="005A7856">
        <w:tc>
          <w:tcPr>
            <w:tcW w:w="3080" w:type="dxa"/>
          </w:tcPr>
          <w:p w:rsidR="005C558D" w:rsidRDefault="005C558D" w:rsidP="005A7856">
            <w:r>
              <w:t>No</w:t>
            </w:r>
          </w:p>
        </w:tc>
        <w:tc>
          <w:tcPr>
            <w:tcW w:w="3081" w:type="dxa"/>
          </w:tcPr>
          <w:p w:rsidR="005C558D" w:rsidRDefault="00C93BC6" w:rsidP="005A7856">
            <w:r>
              <w:t>10%</w:t>
            </w:r>
          </w:p>
        </w:tc>
        <w:tc>
          <w:tcPr>
            <w:tcW w:w="3081" w:type="dxa"/>
          </w:tcPr>
          <w:p w:rsidR="005C558D" w:rsidRDefault="005C558D" w:rsidP="005A7856">
            <w:r>
              <w:t>5</w:t>
            </w:r>
          </w:p>
        </w:tc>
      </w:tr>
      <w:tr w:rsidR="005C558D" w:rsidTr="005A7856">
        <w:tc>
          <w:tcPr>
            <w:tcW w:w="3080" w:type="dxa"/>
          </w:tcPr>
          <w:p w:rsidR="005C558D" w:rsidRDefault="005C558D" w:rsidP="005A7856">
            <w:r>
              <w:t xml:space="preserve">Total </w:t>
            </w:r>
          </w:p>
        </w:tc>
        <w:tc>
          <w:tcPr>
            <w:tcW w:w="3081" w:type="dxa"/>
          </w:tcPr>
          <w:p w:rsidR="005C558D" w:rsidRDefault="005C558D" w:rsidP="005A7856">
            <w:r>
              <w:t xml:space="preserve">100% </w:t>
            </w:r>
          </w:p>
        </w:tc>
        <w:tc>
          <w:tcPr>
            <w:tcW w:w="3081" w:type="dxa"/>
          </w:tcPr>
          <w:p w:rsidR="005C558D" w:rsidRDefault="005C558D" w:rsidP="005A7856">
            <w:r>
              <w:t>50</w:t>
            </w:r>
          </w:p>
        </w:tc>
      </w:tr>
    </w:tbl>
    <w:p w:rsidR="005C558D" w:rsidRDefault="005C558D" w:rsidP="001429B9"/>
    <w:p w:rsidR="0019333F" w:rsidRDefault="0019333F" w:rsidP="001429B9">
      <w:r>
        <w:tab/>
        <w:t xml:space="preserve">90% of the students were pleased with the system of university to manage the learning using the VLE. </w:t>
      </w:r>
      <w:r w:rsidR="00924E7B">
        <w:t xml:space="preserve">Apart from this, 10% were not pleased with the approach. </w:t>
      </w:r>
    </w:p>
    <w:p w:rsidR="00E02411" w:rsidRDefault="00E02411" w:rsidP="00E02411">
      <w:pPr>
        <w:jc w:val="center"/>
      </w:pPr>
      <w:r w:rsidRPr="00E02411">
        <w:rPr>
          <w:noProof/>
          <w:lang w:val="en-GB" w:eastAsia="en-GB"/>
        </w:rPr>
        <w:lastRenderedPageBreak/>
        <w:drawing>
          <wp:inline distT="0" distB="0" distL="0" distR="0">
            <wp:extent cx="4572000" cy="2743200"/>
            <wp:effectExtent l="19050" t="0" r="1905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02411" w:rsidRDefault="00E02411" w:rsidP="00E02411">
      <w:pPr>
        <w:jc w:val="center"/>
      </w:pPr>
      <w:bookmarkStart w:id="24" w:name="_Toc102584064"/>
      <w:r>
        <w:t xml:space="preserve">Figure </w:t>
      </w:r>
      <w:fldSimple w:instr=" SEQ Figure \* ARABIC ">
        <w:r w:rsidR="00D120F9">
          <w:rPr>
            <w:noProof/>
          </w:rPr>
          <w:t>5</w:t>
        </w:r>
      </w:fldSimple>
      <w:r>
        <w:t xml:space="preserve">: </w:t>
      </w:r>
      <w:r w:rsidRPr="000C6231">
        <w:t>VLE use in universities</w:t>
      </w:r>
      <w:bookmarkEnd w:id="24"/>
    </w:p>
    <w:p w:rsidR="001429B9" w:rsidRDefault="001429B9" w:rsidP="001429B9">
      <w:r>
        <w:t xml:space="preserve">6. Is VLE having any negative impact? </w:t>
      </w:r>
    </w:p>
    <w:p w:rsidR="001429B9" w:rsidRDefault="001429B9" w:rsidP="001429B9">
      <w:r>
        <w:t>No</w:t>
      </w:r>
    </w:p>
    <w:p w:rsidR="001429B9" w:rsidRDefault="001429B9" w:rsidP="001429B9">
      <w:r>
        <w:t xml:space="preserve">If yes please specify in comment </w:t>
      </w:r>
    </w:p>
    <w:p w:rsidR="009F3D10" w:rsidRDefault="009F3D10" w:rsidP="009F3D10">
      <w:pPr>
        <w:pStyle w:val="Heading2"/>
      </w:pPr>
      <w:bookmarkStart w:id="25" w:name="_Toc102584045"/>
      <w:r>
        <w:t>Secondary analysis</w:t>
      </w:r>
      <w:bookmarkEnd w:id="25"/>
      <w:r>
        <w:t xml:space="preserve"> </w:t>
      </w:r>
    </w:p>
    <w:p w:rsidR="009F3D10" w:rsidRDefault="009F3D10" w:rsidP="009F3D10">
      <w:r>
        <w:tab/>
      </w:r>
      <w:r w:rsidR="001429B9">
        <w:t xml:space="preserve"> </w:t>
      </w:r>
      <w:r w:rsidR="00716AF7">
        <w:t xml:space="preserve">  </w:t>
      </w:r>
      <w:r>
        <w:rPr>
          <w:shd w:val="clear" w:color="auto" w:fill="FFFFFF"/>
        </w:rPr>
        <w:t xml:space="preserve">The major impact of technology is involving sharing of the data in real-time and maintaining the communication with the people. This is also helpful in maintaining the smooth flow of the data and operations and supporting in achieving the goals and objectives. The universities are also using technology for maintaining the effectiveness in learning and planning the actions to meet the satisfaction level of the students. The consideration of VLE is helpful for students to connect and share the information with students and supporting the university to extend the space of the learning environment. Moreover, it is also helping to stretch the imagination of students and teachers. </w:t>
      </w:r>
      <w:r>
        <w:t xml:space="preserve">The digital mediums are helping the individual to engage in learning and work through cloud-based technologies to maintain effectiveness. The VLE is having different dimensions that allow the individual to learn about different skills and areas of expertise to be employable. Therefore, VLE is having a positive impact on learning of students. </w:t>
      </w:r>
    </w:p>
    <w:p w:rsidR="007B2D84" w:rsidRDefault="00345EC6" w:rsidP="00345EC6">
      <w:pPr>
        <w:pStyle w:val="Heading1"/>
      </w:pPr>
      <w:bookmarkStart w:id="26" w:name="_Toc102584046"/>
      <w:r>
        <w:lastRenderedPageBreak/>
        <w:t>Conclusion</w:t>
      </w:r>
      <w:bookmarkEnd w:id="26"/>
    </w:p>
    <w:p w:rsidR="00345EC6" w:rsidRDefault="007B2D84" w:rsidP="007B2D84">
      <w:r>
        <w:tab/>
        <w:t xml:space="preserve">From the research it can be considered that VLE is having a significant impact on learning experience of the students and helping them to understand the concepts and tasks more professionally. It is also identified that VLE is allowing the students to develop new skills like data handling, research and organizing the work. Moreover, the cost of implementing this system is high but utilization of it is beneficial for university and students.     </w:t>
      </w:r>
      <w:r w:rsidR="00345EC6">
        <w:t xml:space="preserve"> </w:t>
      </w:r>
    </w:p>
    <w:p w:rsidR="00345EC6" w:rsidRDefault="00345EC6" w:rsidP="00345EC6">
      <w:pPr>
        <w:rPr>
          <w:lang w:val="en-GB"/>
        </w:rPr>
        <w:sectPr w:rsidR="00345EC6" w:rsidSect="00BC0B3D">
          <w:footerReference w:type="default" r:id="rId14"/>
          <w:pgSz w:w="11906" w:h="16838"/>
          <w:pgMar w:top="1440" w:right="1440" w:bottom="1440" w:left="1440" w:header="708" w:footer="708" w:gutter="0"/>
          <w:pgNumType w:start="1"/>
          <w:cols w:space="708"/>
          <w:docGrid w:linePitch="360"/>
        </w:sectPr>
      </w:pPr>
    </w:p>
    <w:p w:rsidR="00345EC6" w:rsidRDefault="00345EC6" w:rsidP="00345EC6">
      <w:pPr>
        <w:pStyle w:val="Heading1"/>
      </w:pPr>
      <w:bookmarkStart w:id="27" w:name="_Toc102584047"/>
      <w:r>
        <w:lastRenderedPageBreak/>
        <w:t>References</w:t>
      </w:r>
      <w:bookmarkEnd w:id="27"/>
      <w:r>
        <w:t xml:space="preserve"> </w:t>
      </w:r>
    </w:p>
    <w:p w:rsidR="00345EC6" w:rsidRPr="0009386D" w:rsidRDefault="00345EC6" w:rsidP="00345EC6">
      <w:pPr>
        <w:spacing w:after="0"/>
        <w:ind w:left="567" w:hanging="567"/>
        <w:rPr>
          <w:rFonts w:cs="Times New Roman"/>
          <w:szCs w:val="24"/>
          <w:shd w:val="clear" w:color="auto" w:fill="FFFFFF"/>
        </w:rPr>
      </w:pPr>
      <w:r w:rsidRPr="0009386D">
        <w:rPr>
          <w:rFonts w:cs="Times New Roman"/>
          <w:szCs w:val="24"/>
          <w:shd w:val="clear" w:color="auto" w:fill="FFFFFF"/>
        </w:rPr>
        <w:t>Ahmad, N.L., Ahamad Rapani, N.H., Ismail, Z. and Ahmad, A.S., 2020. Accounting teacher self effication, usage, teaching preference and skill towards virtual learning environment in education. </w:t>
      </w:r>
      <w:r w:rsidRPr="0009386D">
        <w:rPr>
          <w:rFonts w:cs="Times New Roman"/>
          <w:i/>
          <w:iCs/>
          <w:szCs w:val="24"/>
          <w:shd w:val="clear" w:color="auto" w:fill="FFFFFF"/>
        </w:rPr>
        <w:t>International Journal of Advanced Science and Technology</w:t>
      </w:r>
      <w:r w:rsidRPr="0009386D">
        <w:rPr>
          <w:rFonts w:cs="Times New Roman"/>
          <w:szCs w:val="24"/>
          <w:shd w:val="clear" w:color="auto" w:fill="FFFFFF"/>
        </w:rPr>
        <w:t>, </w:t>
      </w:r>
      <w:r w:rsidRPr="0009386D">
        <w:rPr>
          <w:rFonts w:cs="Times New Roman"/>
          <w:i/>
          <w:iCs/>
          <w:szCs w:val="24"/>
          <w:shd w:val="clear" w:color="auto" w:fill="FFFFFF"/>
        </w:rPr>
        <w:t>29</w:t>
      </w:r>
      <w:r w:rsidRPr="0009386D">
        <w:rPr>
          <w:rFonts w:cs="Times New Roman"/>
          <w:szCs w:val="24"/>
          <w:shd w:val="clear" w:color="auto" w:fill="FFFFFF"/>
        </w:rPr>
        <w:t>(6), pp.249-264.</w:t>
      </w:r>
    </w:p>
    <w:p w:rsidR="00345EC6" w:rsidRPr="00747128" w:rsidRDefault="00345EC6" w:rsidP="00345EC6">
      <w:pPr>
        <w:ind w:left="567" w:hanging="567"/>
        <w:rPr>
          <w:rFonts w:cs="Times New Roman"/>
          <w:szCs w:val="24"/>
          <w:shd w:val="clear" w:color="auto" w:fill="FFFFFF"/>
        </w:rPr>
      </w:pPr>
      <w:r w:rsidRPr="00747128">
        <w:rPr>
          <w:rFonts w:cs="Times New Roman"/>
          <w:szCs w:val="24"/>
          <w:shd w:val="clear" w:color="auto" w:fill="FFFFFF"/>
        </w:rPr>
        <w:t>Cr, K., 2020. Research methodology methods and techniques.</w:t>
      </w:r>
    </w:p>
    <w:p w:rsidR="00345EC6" w:rsidRPr="00747128" w:rsidRDefault="00345EC6" w:rsidP="00345EC6">
      <w:pPr>
        <w:ind w:left="567" w:hanging="567"/>
        <w:rPr>
          <w:rFonts w:cs="Times New Roman"/>
          <w:szCs w:val="24"/>
          <w:shd w:val="clear" w:color="auto" w:fill="FFFFFF"/>
        </w:rPr>
      </w:pPr>
      <w:r w:rsidRPr="00747128">
        <w:rPr>
          <w:rFonts w:cs="Times New Roman"/>
          <w:szCs w:val="24"/>
          <w:shd w:val="clear" w:color="auto" w:fill="FFFFFF"/>
        </w:rPr>
        <w:t>Dźwigoł, H. and Dźwigoł-Barosz, M., 2018. Scientific research methodology in management sciences. </w:t>
      </w:r>
      <w:r w:rsidRPr="00747128">
        <w:rPr>
          <w:rFonts w:cs="Times New Roman"/>
          <w:i/>
          <w:iCs/>
          <w:szCs w:val="24"/>
          <w:shd w:val="clear" w:color="auto" w:fill="FFFFFF"/>
        </w:rPr>
        <w:t>Financial and credit activity problems of theory and practice</w:t>
      </w:r>
      <w:r w:rsidRPr="00747128">
        <w:rPr>
          <w:rFonts w:cs="Times New Roman"/>
          <w:szCs w:val="24"/>
          <w:shd w:val="clear" w:color="auto" w:fill="FFFFFF"/>
        </w:rPr>
        <w:t>, </w:t>
      </w:r>
      <w:r w:rsidRPr="00747128">
        <w:rPr>
          <w:rFonts w:cs="Times New Roman"/>
          <w:i/>
          <w:iCs/>
          <w:szCs w:val="24"/>
          <w:shd w:val="clear" w:color="auto" w:fill="FFFFFF"/>
        </w:rPr>
        <w:t>2</w:t>
      </w:r>
      <w:r w:rsidRPr="00747128">
        <w:rPr>
          <w:rFonts w:cs="Times New Roman"/>
          <w:szCs w:val="24"/>
          <w:shd w:val="clear" w:color="auto" w:fill="FFFFFF"/>
        </w:rPr>
        <w:t>(25), pp.424-437.</w:t>
      </w:r>
    </w:p>
    <w:p w:rsidR="00345EC6" w:rsidRPr="0009386D" w:rsidRDefault="00345EC6" w:rsidP="00345EC6">
      <w:pPr>
        <w:spacing w:after="0"/>
        <w:ind w:left="567" w:hanging="567"/>
        <w:rPr>
          <w:rFonts w:cs="Times New Roman"/>
          <w:szCs w:val="24"/>
          <w:shd w:val="clear" w:color="auto" w:fill="FFFFFF"/>
        </w:rPr>
      </w:pPr>
      <w:r w:rsidRPr="0009386D">
        <w:rPr>
          <w:rFonts w:cs="Times New Roman"/>
          <w:szCs w:val="24"/>
          <w:shd w:val="clear" w:color="auto" w:fill="FFFFFF"/>
        </w:rPr>
        <w:t>Herrador-Alcaide, T.C., Hernández-Solís, M. and Galván, R.S., 2019. Feelings of satisfaction in mature students of financial accounting in a virtual learning environment: an experience of measurement in higher education. </w:t>
      </w:r>
      <w:r w:rsidRPr="0009386D">
        <w:rPr>
          <w:rFonts w:cs="Times New Roman"/>
          <w:i/>
          <w:iCs/>
          <w:szCs w:val="24"/>
          <w:shd w:val="clear" w:color="auto" w:fill="FFFFFF"/>
        </w:rPr>
        <w:t>International Journal of Educational Technology in Higher Education</w:t>
      </w:r>
      <w:r w:rsidRPr="0009386D">
        <w:rPr>
          <w:rFonts w:cs="Times New Roman"/>
          <w:szCs w:val="24"/>
          <w:shd w:val="clear" w:color="auto" w:fill="FFFFFF"/>
        </w:rPr>
        <w:t>, </w:t>
      </w:r>
      <w:r w:rsidRPr="0009386D">
        <w:rPr>
          <w:rFonts w:cs="Times New Roman"/>
          <w:i/>
          <w:iCs/>
          <w:szCs w:val="24"/>
          <w:shd w:val="clear" w:color="auto" w:fill="FFFFFF"/>
        </w:rPr>
        <w:t>16</w:t>
      </w:r>
      <w:r w:rsidRPr="0009386D">
        <w:rPr>
          <w:rFonts w:cs="Times New Roman"/>
          <w:szCs w:val="24"/>
          <w:shd w:val="clear" w:color="auto" w:fill="FFFFFF"/>
        </w:rPr>
        <w:t>(1), pp.1-19.</w:t>
      </w:r>
    </w:p>
    <w:p w:rsidR="00345EC6" w:rsidRPr="0009386D" w:rsidRDefault="00345EC6" w:rsidP="00345EC6">
      <w:pPr>
        <w:spacing w:after="0"/>
        <w:ind w:left="567" w:hanging="567"/>
        <w:rPr>
          <w:rFonts w:cs="Times New Roman"/>
          <w:szCs w:val="24"/>
          <w:shd w:val="clear" w:color="auto" w:fill="FFFFFF"/>
        </w:rPr>
      </w:pPr>
      <w:r w:rsidRPr="0009386D">
        <w:rPr>
          <w:rFonts w:cs="Times New Roman"/>
          <w:szCs w:val="24"/>
          <w:shd w:val="clear" w:color="auto" w:fill="FFFFFF"/>
        </w:rPr>
        <w:t>Hirt, C., Holzwarth, V., Gisler, J., Schneider, J. and Kunz, A., 2019, September. Virtual learning environment for an industrial assembly task. In </w:t>
      </w:r>
      <w:r w:rsidRPr="0009386D">
        <w:rPr>
          <w:rFonts w:cs="Times New Roman"/>
          <w:i/>
          <w:iCs/>
          <w:szCs w:val="24"/>
          <w:shd w:val="clear" w:color="auto" w:fill="FFFFFF"/>
        </w:rPr>
        <w:t>2019 IEEE 9th International Conference on Consumer Electronics (ICCE-Berlin)</w:t>
      </w:r>
      <w:r w:rsidRPr="0009386D">
        <w:rPr>
          <w:rFonts w:cs="Times New Roman"/>
          <w:szCs w:val="24"/>
          <w:shd w:val="clear" w:color="auto" w:fill="FFFFFF"/>
        </w:rPr>
        <w:t> (pp. 337-342). IEEE.</w:t>
      </w:r>
    </w:p>
    <w:p w:rsidR="00345EC6" w:rsidRPr="0009386D" w:rsidRDefault="00345EC6" w:rsidP="00345EC6">
      <w:pPr>
        <w:spacing w:after="0"/>
        <w:ind w:left="567" w:hanging="567"/>
        <w:rPr>
          <w:rFonts w:cs="Times New Roman"/>
          <w:szCs w:val="24"/>
          <w:shd w:val="clear" w:color="auto" w:fill="FFFFFF"/>
        </w:rPr>
      </w:pPr>
      <w:r w:rsidRPr="0009386D">
        <w:rPr>
          <w:rFonts w:cs="Times New Roman"/>
          <w:szCs w:val="24"/>
          <w:shd w:val="clear" w:color="auto" w:fill="FFFFFF"/>
        </w:rPr>
        <w:t>Hlioui, F., Aloui, N. and Gargouri, F., 2018, December. Understanding Learner engagement in a virtual learning environment. In </w:t>
      </w:r>
      <w:r w:rsidRPr="0009386D">
        <w:rPr>
          <w:rFonts w:cs="Times New Roman"/>
          <w:i/>
          <w:iCs/>
          <w:szCs w:val="24"/>
          <w:shd w:val="clear" w:color="auto" w:fill="FFFFFF"/>
        </w:rPr>
        <w:t>International Conference on Intelligent Systems Design and Applications</w:t>
      </w:r>
      <w:r w:rsidRPr="0009386D">
        <w:rPr>
          <w:rFonts w:cs="Times New Roman"/>
          <w:szCs w:val="24"/>
          <w:shd w:val="clear" w:color="auto" w:fill="FFFFFF"/>
        </w:rPr>
        <w:t> (pp. 709-719). Springer, Cham.</w:t>
      </w:r>
    </w:p>
    <w:p w:rsidR="00345EC6" w:rsidRPr="0009386D" w:rsidRDefault="00345EC6" w:rsidP="00345EC6">
      <w:pPr>
        <w:spacing w:after="0"/>
        <w:ind w:left="567" w:hanging="567"/>
        <w:rPr>
          <w:rFonts w:cs="Times New Roman"/>
          <w:szCs w:val="24"/>
          <w:shd w:val="clear" w:color="auto" w:fill="FFFFFF"/>
        </w:rPr>
      </w:pPr>
      <w:r w:rsidRPr="0009386D">
        <w:rPr>
          <w:rFonts w:cs="Times New Roman"/>
          <w:szCs w:val="24"/>
          <w:shd w:val="clear" w:color="auto" w:fill="FFFFFF"/>
        </w:rPr>
        <w:t>Huggins-Manley, A.C., Beal, C.R., D’Mello, S.K., Leite, W.L., Cetin-Berber, D.D., Kim, D. and McNamara, D.S., 2019. A commentary on construct validity when using operational virtual learning environment data in effectiveness studies. </w:t>
      </w:r>
      <w:r w:rsidRPr="0009386D">
        <w:rPr>
          <w:rFonts w:cs="Times New Roman"/>
          <w:i/>
          <w:iCs/>
          <w:szCs w:val="24"/>
          <w:shd w:val="clear" w:color="auto" w:fill="FFFFFF"/>
        </w:rPr>
        <w:t>Journal of Research on Educational Effectiveness</w:t>
      </w:r>
      <w:r w:rsidRPr="0009386D">
        <w:rPr>
          <w:rFonts w:cs="Times New Roman"/>
          <w:szCs w:val="24"/>
          <w:shd w:val="clear" w:color="auto" w:fill="FFFFFF"/>
        </w:rPr>
        <w:t>, </w:t>
      </w:r>
      <w:r w:rsidRPr="0009386D">
        <w:rPr>
          <w:rFonts w:cs="Times New Roman"/>
          <w:i/>
          <w:iCs/>
          <w:szCs w:val="24"/>
          <w:shd w:val="clear" w:color="auto" w:fill="FFFFFF"/>
        </w:rPr>
        <w:t>12</w:t>
      </w:r>
      <w:r w:rsidRPr="0009386D">
        <w:rPr>
          <w:rFonts w:cs="Times New Roman"/>
          <w:szCs w:val="24"/>
          <w:shd w:val="clear" w:color="auto" w:fill="FFFFFF"/>
        </w:rPr>
        <w:t>(4), pp.750-759.</w:t>
      </w:r>
    </w:p>
    <w:p w:rsidR="00345EC6" w:rsidRPr="00747128" w:rsidRDefault="00345EC6" w:rsidP="00345EC6">
      <w:pPr>
        <w:ind w:left="567" w:hanging="567"/>
        <w:rPr>
          <w:rFonts w:cs="Times New Roman"/>
          <w:szCs w:val="24"/>
          <w:shd w:val="clear" w:color="auto" w:fill="FFFFFF"/>
        </w:rPr>
      </w:pPr>
      <w:r w:rsidRPr="00747128">
        <w:rPr>
          <w:rFonts w:cs="Times New Roman"/>
          <w:szCs w:val="24"/>
          <w:shd w:val="clear" w:color="auto" w:fill="FFFFFF"/>
        </w:rPr>
        <w:t>Mohajan, H.K., 2018. Qualitative research methodology in social sciences and related subjects. </w:t>
      </w:r>
      <w:r w:rsidRPr="00747128">
        <w:rPr>
          <w:rFonts w:cs="Times New Roman"/>
          <w:i/>
          <w:iCs/>
          <w:szCs w:val="24"/>
          <w:shd w:val="clear" w:color="auto" w:fill="FFFFFF"/>
        </w:rPr>
        <w:t>Journal of Economic Development, Environment and People</w:t>
      </w:r>
      <w:r w:rsidRPr="00747128">
        <w:rPr>
          <w:rFonts w:cs="Times New Roman"/>
          <w:szCs w:val="24"/>
          <w:shd w:val="clear" w:color="auto" w:fill="FFFFFF"/>
        </w:rPr>
        <w:t>, </w:t>
      </w:r>
      <w:r w:rsidRPr="00747128">
        <w:rPr>
          <w:rFonts w:cs="Times New Roman"/>
          <w:i/>
          <w:iCs/>
          <w:szCs w:val="24"/>
          <w:shd w:val="clear" w:color="auto" w:fill="FFFFFF"/>
        </w:rPr>
        <w:t>7</w:t>
      </w:r>
      <w:r w:rsidRPr="00747128">
        <w:rPr>
          <w:rFonts w:cs="Times New Roman"/>
          <w:szCs w:val="24"/>
          <w:shd w:val="clear" w:color="auto" w:fill="FFFFFF"/>
        </w:rPr>
        <w:t>(1), pp.23-48.</w:t>
      </w:r>
    </w:p>
    <w:p w:rsidR="00345EC6" w:rsidRPr="00747128" w:rsidRDefault="00345EC6" w:rsidP="00345EC6">
      <w:pPr>
        <w:ind w:left="567" w:hanging="567"/>
        <w:rPr>
          <w:rFonts w:cs="Times New Roman"/>
          <w:szCs w:val="24"/>
          <w:shd w:val="clear" w:color="auto" w:fill="FFFFFF"/>
        </w:rPr>
      </w:pPr>
      <w:r w:rsidRPr="00747128">
        <w:rPr>
          <w:rFonts w:cs="Times New Roman"/>
          <w:szCs w:val="24"/>
          <w:shd w:val="clear" w:color="auto" w:fill="FFFFFF"/>
        </w:rPr>
        <w:t>Newman, M. and Gough, D., 2020. Systematic reviews in educational research: Methodology, perspectives and application. </w:t>
      </w:r>
      <w:r w:rsidRPr="00747128">
        <w:rPr>
          <w:rFonts w:cs="Times New Roman"/>
          <w:i/>
          <w:iCs/>
          <w:szCs w:val="24"/>
          <w:shd w:val="clear" w:color="auto" w:fill="FFFFFF"/>
        </w:rPr>
        <w:t>Systematic reviews in educational research</w:t>
      </w:r>
      <w:r w:rsidRPr="00747128">
        <w:rPr>
          <w:rFonts w:cs="Times New Roman"/>
          <w:szCs w:val="24"/>
          <w:shd w:val="clear" w:color="auto" w:fill="FFFFFF"/>
        </w:rPr>
        <w:t>, pp.3-22.</w:t>
      </w:r>
    </w:p>
    <w:p w:rsidR="00345EC6" w:rsidRDefault="00345EC6" w:rsidP="00345EC6">
      <w:pPr>
        <w:ind w:left="567" w:hanging="567"/>
        <w:rPr>
          <w:rFonts w:cs="Times New Roman"/>
          <w:szCs w:val="24"/>
          <w:shd w:val="clear" w:color="auto" w:fill="FFFFFF"/>
        </w:rPr>
        <w:sectPr w:rsidR="00345EC6" w:rsidSect="00A94284">
          <w:pgSz w:w="11906" w:h="16838"/>
          <w:pgMar w:top="1440" w:right="1440" w:bottom="1440" w:left="1440" w:header="708" w:footer="708" w:gutter="0"/>
          <w:cols w:space="708"/>
          <w:docGrid w:linePitch="360"/>
        </w:sectPr>
      </w:pPr>
      <w:r w:rsidRPr="00747128">
        <w:rPr>
          <w:rFonts w:cs="Times New Roman"/>
          <w:szCs w:val="24"/>
          <w:shd w:val="clear" w:color="auto" w:fill="FFFFFF"/>
        </w:rPr>
        <w:t>Snyder, H., 2019. Literature review as a research methodology: An overview and guidelines. </w:t>
      </w:r>
      <w:r w:rsidRPr="00747128">
        <w:rPr>
          <w:rFonts w:cs="Times New Roman"/>
          <w:i/>
          <w:iCs/>
          <w:szCs w:val="24"/>
          <w:shd w:val="clear" w:color="auto" w:fill="FFFFFF"/>
        </w:rPr>
        <w:t>Journal of business research</w:t>
      </w:r>
      <w:r w:rsidRPr="00747128">
        <w:rPr>
          <w:rFonts w:cs="Times New Roman"/>
          <w:szCs w:val="24"/>
          <w:shd w:val="clear" w:color="auto" w:fill="FFFFFF"/>
        </w:rPr>
        <w:t>, </w:t>
      </w:r>
      <w:r w:rsidRPr="00747128">
        <w:rPr>
          <w:rFonts w:cs="Times New Roman"/>
          <w:i/>
          <w:iCs/>
          <w:szCs w:val="24"/>
          <w:shd w:val="clear" w:color="auto" w:fill="FFFFFF"/>
        </w:rPr>
        <w:t>104</w:t>
      </w:r>
      <w:r w:rsidRPr="00747128">
        <w:rPr>
          <w:rFonts w:cs="Times New Roman"/>
          <w:szCs w:val="24"/>
          <w:shd w:val="clear" w:color="auto" w:fill="FFFFFF"/>
        </w:rPr>
        <w:t>, pp.333-339.</w:t>
      </w:r>
    </w:p>
    <w:p w:rsidR="0011270F" w:rsidRDefault="0011270F" w:rsidP="0011270F">
      <w:pPr>
        <w:pStyle w:val="Heading1"/>
      </w:pPr>
      <w:bookmarkStart w:id="28" w:name="_Toc89454230"/>
      <w:bookmarkStart w:id="29" w:name="_Toc102584048"/>
      <w:r>
        <w:lastRenderedPageBreak/>
        <w:t>APPENDIX</w:t>
      </w:r>
      <w:bookmarkEnd w:id="28"/>
      <w:bookmarkEnd w:id="29"/>
    </w:p>
    <w:p w:rsidR="0011270F" w:rsidRDefault="0011270F" w:rsidP="0011270F">
      <w:pPr>
        <w:pStyle w:val="Heading2"/>
      </w:pPr>
      <w:bookmarkStart w:id="30" w:name="_Toc89454231"/>
      <w:bookmarkStart w:id="31" w:name="_Toc102584049"/>
      <w:r>
        <w:t>Questionnaire</w:t>
      </w:r>
      <w:bookmarkEnd w:id="30"/>
      <w:bookmarkEnd w:id="31"/>
    </w:p>
    <w:p w:rsidR="0011270F" w:rsidRDefault="0011270F" w:rsidP="0011270F">
      <w:r>
        <w:t>1. Do you know about VLE?</w:t>
      </w:r>
    </w:p>
    <w:p w:rsidR="0011270F" w:rsidRDefault="0011270F" w:rsidP="0011270F">
      <w:r>
        <w:t xml:space="preserve">Yes </w:t>
      </w:r>
    </w:p>
    <w:p w:rsidR="0011270F" w:rsidRDefault="0011270F" w:rsidP="0011270F">
      <w:r>
        <w:t>No</w:t>
      </w:r>
    </w:p>
    <w:p w:rsidR="0011270F" w:rsidRDefault="0011270F" w:rsidP="0011270F">
      <w:r>
        <w:t xml:space="preserve">2. Are you using this approach? </w:t>
      </w:r>
    </w:p>
    <w:p w:rsidR="0011270F" w:rsidRDefault="0011270F" w:rsidP="0011270F">
      <w:r>
        <w:t xml:space="preserve">Yes </w:t>
      </w:r>
    </w:p>
    <w:p w:rsidR="0011270F" w:rsidRDefault="0011270F" w:rsidP="0011270F">
      <w:r>
        <w:t xml:space="preserve">No                                           </w:t>
      </w:r>
    </w:p>
    <w:p w:rsidR="0011270F" w:rsidRDefault="0011270F" w:rsidP="0011270F">
      <w:r>
        <w:t xml:space="preserve">3. Is this approach is helpful for you? </w:t>
      </w:r>
    </w:p>
    <w:p w:rsidR="0011270F" w:rsidRDefault="0011270F" w:rsidP="0011270F">
      <w:r>
        <w:t xml:space="preserve">Agree </w:t>
      </w:r>
    </w:p>
    <w:p w:rsidR="0011270F" w:rsidRDefault="0011270F" w:rsidP="0011270F">
      <w:r>
        <w:t xml:space="preserve">Strongly agree </w:t>
      </w:r>
    </w:p>
    <w:p w:rsidR="0011270F" w:rsidRDefault="0011270F" w:rsidP="0011270F">
      <w:r>
        <w:t xml:space="preserve">Disagree </w:t>
      </w:r>
    </w:p>
    <w:p w:rsidR="0011270F" w:rsidRDefault="0011270F" w:rsidP="0011270F">
      <w:r>
        <w:t>Strongly disagree</w:t>
      </w:r>
    </w:p>
    <w:p w:rsidR="0011270F" w:rsidRDefault="0011270F" w:rsidP="0011270F">
      <w:r>
        <w:t xml:space="preserve">4. What are the major benefits of VLE? </w:t>
      </w:r>
    </w:p>
    <w:p w:rsidR="0011270F" w:rsidRDefault="0011270F" w:rsidP="0011270F">
      <w:r>
        <w:t xml:space="preserve">Skill development </w:t>
      </w:r>
    </w:p>
    <w:p w:rsidR="0011270F" w:rsidRDefault="0011270F" w:rsidP="0011270F">
      <w:r>
        <w:t xml:space="preserve">Time management </w:t>
      </w:r>
    </w:p>
    <w:p w:rsidR="0011270F" w:rsidRDefault="0011270F" w:rsidP="0011270F">
      <w:r>
        <w:t xml:space="preserve">Communication </w:t>
      </w:r>
    </w:p>
    <w:p w:rsidR="0011270F" w:rsidRDefault="0011270F" w:rsidP="0011270F">
      <w:r>
        <w:t xml:space="preserve">Data handling </w:t>
      </w:r>
    </w:p>
    <w:p w:rsidR="0011270F" w:rsidRDefault="0011270F" w:rsidP="0011270F">
      <w:r>
        <w:t xml:space="preserve">5. Are you pleased with the VLE use in universities? </w:t>
      </w:r>
    </w:p>
    <w:p w:rsidR="0011270F" w:rsidRDefault="0011270F" w:rsidP="0011270F">
      <w:r>
        <w:t>Yes</w:t>
      </w:r>
    </w:p>
    <w:p w:rsidR="0011270F" w:rsidRDefault="0011270F" w:rsidP="0011270F">
      <w:r>
        <w:t>No</w:t>
      </w:r>
    </w:p>
    <w:p w:rsidR="0011270F" w:rsidRDefault="0011270F" w:rsidP="0011270F">
      <w:r>
        <w:t xml:space="preserve">6. Is VLE having any negative impact? </w:t>
      </w:r>
    </w:p>
    <w:p w:rsidR="0011270F" w:rsidRDefault="0011270F" w:rsidP="0011270F">
      <w:r>
        <w:t>No</w:t>
      </w:r>
    </w:p>
    <w:p w:rsidR="0011270F" w:rsidRDefault="0011270F" w:rsidP="0011270F">
      <w:r>
        <w:lastRenderedPageBreak/>
        <w:t xml:space="preserve">If yes please specify in comment </w:t>
      </w:r>
    </w:p>
    <w:p w:rsidR="00345EC6" w:rsidRPr="00345EC6" w:rsidRDefault="00345EC6" w:rsidP="00345EC6">
      <w:pPr>
        <w:ind w:left="567" w:hanging="567"/>
        <w:rPr>
          <w:rFonts w:cs="Times New Roman"/>
          <w:szCs w:val="24"/>
          <w:shd w:val="clear" w:color="auto" w:fill="FFFFFF"/>
        </w:rPr>
      </w:pPr>
    </w:p>
    <w:p w:rsidR="002735B6" w:rsidRPr="00C93BC6" w:rsidRDefault="00C94DAA" w:rsidP="009F3D10">
      <w:r>
        <w:t xml:space="preserve">   </w:t>
      </w:r>
      <w:r w:rsidR="0023705B">
        <w:t xml:space="preserve">  </w:t>
      </w:r>
      <w:r w:rsidR="0087258C">
        <w:t xml:space="preserve">   </w:t>
      </w:r>
      <w:r w:rsidR="00FC2855">
        <w:t xml:space="preserve">     </w:t>
      </w:r>
      <w:r w:rsidR="002E4975">
        <w:t xml:space="preserve">   </w:t>
      </w:r>
      <w:r w:rsidR="000C3072">
        <w:t xml:space="preserve"> </w:t>
      </w:r>
      <w:r w:rsidR="001F0C9A">
        <w:t xml:space="preserve">  </w:t>
      </w:r>
    </w:p>
    <w:p w:rsidR="002735B6" w:rsidRPr="002735B6" w:rsidRDefault="002735B6" w:rsidP="002735B6">
      <w:pPr>
        <w:pStyle w:val="ListParagraph"/>
        <w:rPr>
          <w:lang w:val="en-GB"/>
        </w:rPr>
      </w:pPr>
    </w:p>
    <w:sectPr w:rsidR="002735B6" w:rsidRPr="002735B6" w:rsidSect="00A9428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5431" w:rsidRDefault="00615431" w:rsidP="00253A17">
      <w:pPr>
        <w:spacing w:after="0" w:line="240" w:lineRule="auto"/>
      </w:pPr>
      <w:r>
        <w:separator/>
      </w:r>
    </w:p>
  </w:endnote>
  <w:endnote w:type="continuationSeparator" w:id="1">
    <w:p w:rsidR="00615431" w:rsidRDefault="00615431" w:rsidP="00253A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856" w:rsidRDefault="005A7856">
    <w:pPr>
      <w:pStyle w:val="Footer"/>
      <w:jc w:val="right"/>
    </w:pPr>
  </w:p>
  <w:p w:rsidR="005A7856" w:rsidRDefault="005A78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17780"/>
      <w:docPartObj>
        <w:docPartGallery w:val="Page Numbers (Bottom of Page)"/>
        <w:docPartUnique/>
      </w:docPartObj>
    </w:sdtPr>
    <w:sdtContent>
      <w:p w:rsidR="00BC0B3D" w:rsidRDefault="00171DE8">
        <w:pPr>
          <w:pStyle w:val="Footer"/>
          <w:jc w:val="right"/>
        </w:pPr>
        <w:fldSimple w:instr=" PAGE   \* MERGEFORMAT ">
          <w:r w:rsidR="00014449">
            <w:rPr>
              <w:noProof/>
            </w:rPr>
            <w:t>1</w:t>
          </w:r>
        </w:fldSimple>
      </w:p>
    </w:sdtContent>
  </w:sdt>
  <w:p w:rsidR="00BC0B3D" w:rsidRDefault="00BC0B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5431" w:rsidRDefault="00615431" w:rsidP="00253A17">
      <w:pPr>
        <w:spacing w:after="0" w:line="240" w:lineRule="auto"/>
      </w:pPr>
      <w:r>
        <w:separator/>
      </w:r>
    </w:p>
  </w:footnote>
  <w:footnote w:type="continuationSeparator" w:id="1">
    <w:p w:rsidR="00615431" w:rsidRDefault="00615431" w:rsidP="00253A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59EC"/>
    <w:multiLevelType w:val="hybridMultilevel"/>
    <w:tmpl w:val="D8DAD4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1292EA8"/>
    <w:multiLevelType w:val="hybridMultilevel"/>
    <w:tmpl w:val="6158CD2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
    <w:nsid w:val="028A1AE8"/>
    <w:multiLevelType w:val="hybridMultilevel"/>
    <w:tmpl w:val="BCA21A34"/>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3">
    <w:nsid w:val="02D670AF"/>
    <w:multiLevelType w:val="hybridMultilevel"/>
    <w:tmpl w:val="925071AA"/>
    <w:lvl w:ilvl="0" w:tplc="15D61C74">
      <w:start w:val="1"/>
      <w:numFmt w:val="bullet"/>
      <w:lvlText w:val=""/>
      <w:lvlJc w:val="left"/>
      <w:pPr>
        <w:tabs>
          <w:tab w:val="num" w:pos="720"/>
        </w:tabs>
        <w:ind w:left="720" w:hanging="360"/>
      </w:pPr>
      <w:rPr>
        <w:rFonts w:ascii="Wingdings 2" w:hAnsi="Wingdings 2" w:hint="default"/>
      </w:rPr>
    </w:lvl>
    <w:lvl w:ilvl="1" w:tplc="E800E838" w:tentative="1">
      <w:start w:val="1"/>
      <w:numFmt w:val="bullet"/>
      <w:lvlText w:val=""/>
      <w:lvlJc w:val="left"/>
      <w:pPr>
        <w:tabs>
          <w:tab w:val="num" w:pos="1440"/>
        </w:tabs>
        <w:ind w:left="1440" w:hanging="360"/>
      </w:pPr>
      <w:rPr>
        <w:rFonts w:ascii="Wingdings 2" w:hAnsi="Wingdings 2" w:hint="default"/>
      </w:rPr>
    </w:lvl>
    <w:lvl w:ilvl="2" w:tplc="53381846" w:tentative="1">
      <w:start w:val="1"/>
      <w:numFmt w:val="bullet"/>
      <w:lvlText w:val=""/>
      <w:lvlJc w:val="left"/>
      <w:pPr>
        <w:tabs>
          <w:tab w:val="num" w:pos="2160"/>
        </w:tabs>
        <w:ind w:left="2160" w:hanging="360"/>
      </w:pPr>
      <w:rPr>
        <w:rFonts w:ascii="Wingdings 2" w:hAnsi="Wingdings 2" w:hint="default"/>
      </w:rPr>
    </w:lvl>
    <w:lvl w:ilvl="3" w:tplc="9EBC150A" w:tentative="1">
      <w:start w:val="1"/>
      <w:numFmt w:val="bullet"/>
      <w:lvlText w:val=""/>
      <w:lvlJc w:val="left"/>
      <w:pPr>
        <w:tabs>
          <w:tab w:val="num" w:pos="2880"/>
        </w:tabs>
        <w:ind w:left="2880" w:hanging="360"/>
      </w:pPr>
      <w:rPr>
        <w:rFonts w:ascii="Wingdings 2" w:hAnsi="Wingdings 2" w:hint="default"/>
      </w:rPr>
    </w:lvl>
    <w:lvl w:ilvl="4" w:tplc="8408897C" w:tentative="1">
      <w:start w:val="1"/>
      <w:numFmt w:val="bullet"/>
      <w:lvlText w:val=""/>
      <w:lvlJc w:val="left"/>
      <w:pPr>
        <w:tabs>
          <w:tab w:val="num" w:pos="3600"/>
        </w:tabs>
        <w:ind w:left="3600" w:hanging="360"/>
      </w:pPr>
      <w:rPr>
        <w:rFonts w:ascii="Wingdings 2" w:hAnsi="Wingdings 2" w:hint="default"/>
      </w:rPr>
    </w:lvl>
    <w:lvl w:ilvl="5" w:tplc="D6728B2C" w:tentative="1">
      <w:start w:val="1"/>
      <w:numFmt w:val="bullet"/>
      <w:lvlText w:val=""/>
      <w:lvlJc w:val="left"/>
      <w:pPr>
        <w:tabs>
          <w:tab w:val="num" w:pos="4320"/>
        </w:tabs>
        <w:ind w:left="4320" w:hanging="360"/>
      </w:pPr>
      <w:rPr>
        <w:rFonts w:ascii="Wingdings 2" w:hAnsi="Wingdings 2" w:hint="default"/>
      </w:rPr>
    </w:lvl>
    <w:lvl w:ilvl="6" w:tplc="78745814" w:tentative="1">
      <w:start w:val="1"/>
      <w:numFmt w:val="bullet"/>
      <w:lvlText w:val=""/>
      <w:lvlJc w:val="left"/>
      <w:pPr>
        <w:tabs>
          <w:tab w:val="num" w:pos="5040"/>
        </w:tabs>
        <w:ind w:left="5040" w:hanging="360"/>
      </w:pPr>
      <w:rPr>
        <w:rFonts w:ascii="Wingdings 2" w:hAnsi="Wingdings 2" w:hint="default"/>
      </w:rPr>
    </w:lvl>
    <w:lvl w:ilvl="7" w:tplc="6458125E" w:tentative="1">
      <w:start w:val="1"/>
      <w:numFmt w:val="bullet"/>
      <w:lvlText w:val=""/>
      <w:lvlJc w:val="left"/>
      <w:pPr>
        <w:tabs>
          <w:tab w:val="num" w:pos="5760"/>
        </w:tabs>
        <w:ind w:left="5760" w:hanging="360"/>
      </w:pPr>
      <w:rPr>
        <w:rFonts w:ascii="Wingdings 2" w:hAnsi="Wingdings 2" w:hint="default"/>
      </w:rPr>
    </w:lvl>
    <w:lvl w:ilvl="8" w:tplc="00400E18" w:tentative="1">
      <w:start w:val="1"/>
      <w:numFmt w:val="bullet"/>
      <w:lvlText w:val=""/>
      <w:lvlJc w:val="left"/>
      <w:pPr>
        <w:tabs>
          <w:tab w:val="num" w:pos="6480"/>
        </w:tabs>
        <w:ind w:left="6480" w:hanging="360"/>
      </w:pPr>
      <w:rPr>
        <w:rFonts w:ascii="Wingdings 2" w:hAnsi="Wingdings 2" w:hint="default"/>
      </w:rPr>
    </w:lvl>
  </w:abstractNum>
  <w:abstractNum w:abstractNumId="4">
    <w:nsid w:val="0E520304"/>
    <w:multiLevelType w:val="hybridMultilevel"/>
    <w:tmpl w:val="14C8B9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1174686"/>
    <w:multiLevelType w:val="hybridMultilevel"/>
    <w:tmpl w:val="963CED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3136118"/>
    <w:multiLevelType w:val="hybridMultilevel"/>
    <w:tmpl w:val="2F286886"/>
    <w:lvl w:ilvl="0" w:tplc="ADD2D82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326550D"/>
    <w:multiLevelType w:val="hybridMultilevel"/>
    <w:tmpl w:val="FA786F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20D07509"/>
    <w:multiLevelType w:val="hybridMultilevel"/>
    <w:tmpl w:val="118EB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50447B"/>
    <w:multiLevelType w:val="hybridMultilevel"/>
    <w:tmpl w:val="D3FAE0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9142571"/>
    <w:multiLevelType w:val="hybridMultilevel"/>
    <w:tmpl w:val="1E22646C"/>
    <w:lvl w:ilvl="0" w:tplc="40090001">
      <w:start w:val="1"/>
      <w:numFmt w:val="bullet"/>
      <w:lvlText w:val=""/>
      <w:lvlJc w:val="left"/>
      <w:pPr>
        <w:ind w:left="1020" w:hanging="360"/>
      </w:pPr>
      <w:rPr>
        <w:rFonts w:ascii="Symbol" w:hAnsi="Symbol" w:hint="default"/>
      </w:rPr>
    </w:lvl>
    <w:lvl w:ilvl="1" w:tplc="40090003" w:tentative="1">
      <w:start w:val="1"/>
      <w:numFmt w:val="bullet"/>
      <w:lvlText w:val="o"/>
      <w:lvlJc w:val="left"/>
      <w:pPr>
        <w:ind w:left="1740" w:hanging="360"/>
      </w:pPr>
      <w:rPr>
        <w:rFonts w:ascii="Courier New" w:hAnsi="Courier New" w:cs="Courier New" w:hint="default"/>
      </w:rPr>
    </w:lvl>
    <w:lvl w:ilvl="2" w:tplc="40090005" w:tentative="1">
      <w:start w:val="1"/>
      <w:numFmt w:val="bullet"/>
      <w:lvlText w:val=""/>
      <w:lvlJc w:val="left"/>
      <w:pPr>
        <w:ind w:left="2460" w:hanging="360"/>
      </w:pPr>
      <w:rPr>
        <w:rFonts w:ascii="Wingdings" w:hAnsi="Wingdings" w:hint="default"/>
      </w:rPr>
    </w:lvl>
    <w:lvl w:ilvl="3" w:tplc="40090001" w:tentative="1">
      <w:start w:val="1"/>
      <w:numFmt w:val="bullet"/>
      <w:lvlText w:val=""/>
      <w:lvlJc w:val="left"/>
      <w:pPr>
        <w:ind w:left="3180" w:hanging="360"/>
      </w:pPr>
      <w:rPr>
        <w:rFonts w:ascii="Symbol" w:hAnsi="Symbol" w:hint="default"/>
      </w:rPr>
    </w:lvl>
    <w:lvl w:ilvl="4" w:tplc="40090003" w:tentative="1">
      <w:start w:val="1"/>
      <w:numFmt w:val="bullet"/>
      <w:lvlText w:val="o"/>
      <w:lvlJc w:val="left"/>
      <w:pPr>
        <w:ind w:left="3900" w:hanging="360"/>
      </w:pPr>
      <w:rPr>
        <w:rFonts w:ascii="Courier New" w:hAnsi="Courier New" w:cs="Courier New" w:hint="default"/>
      </w:rPr>
    </w:lvl>
    <w:lvl w:ilvl="5" w:tplc="40090005" w:tentative="1">
      <w:start w:val="1"/>
      <w:numFmt w:val="bullet"/>
      <w:lvlText w:val=""/>
      <w:lvlJc w:val="left"/>
      <w:pPr>
        <w:ind w:left="4620" w:hanging="360"/>
      </w:pPr>
      <w:rPr>
        <w:rFonts w:ascii="Wingdings" w:hAnsi="Wingdings" w:hint="default"/>
      </w:rPr>
    </w:lvl>
    <w:lvl w:ilvl="6" w:tplc="40090001" w:tentative="1">
      <w:start w:val="1"/>
      <w:numFmt w:val="bullet"/>
      <w:lvlText w:val=""/>
      <w:lvlJc w:val="left"/>
      <w:pPr>
        <w:ind w:left="5340" w:hanging="360"/>
      </w:pPr>
      <w:rPr>
        <w:rFonts w:ascii="Symbol" w:hAnsi="Symbol" w:hint="default"/>
      </w:rPr>
    </w:lvl>
    <w:lvl w:ilvl="7" w:tplc="40090003" w:tentative="1">
      <w:start w:val="1"/>
      <w:numFmt w:val="bullet"/>
      <w:lvlText w:val="o"/>
      <w:lvlJc w:val="left"/>
      <w:pPr>
        <w:ind w:left="6060" w:hanging="360"/>
      </w:pPr>
      <w:rPr>
        <w:rFonts w:ascii="Courier New" w:hAnsi="Courier New" w:cs="Courier New" w:hint="default"/>
      </w:rPr>
    </w:lvl>
    <w:lvl w:ilvl="8" w:tplc="40090005" w:tentative="1">
      <w:start w:val="1"/>
      <w:numFmt w:val="bullet"/>
      <w:lvlText w:val=""/>
      <w:lvlJc w:val="left"/>
      <w:pPr>
        <w:ind w:left="6780" w:hanging="360"/>
      </w:pPr>
      <w:rPr>
        <w:rFonts w:ascii="Wingdings" w:hAnsi="Wingdings" w:hint="default"/>
      </w:rPr>
    </w:lvl>
  </w:abstractNum>
  <w:abstractNum w:abstractNumId="11">
    <w:nsid w:val="2A4D0F22"/>
    <w:multiLevelType w:val="hybridMultilevel"/>
    <w:tmpl w:val="824C17F4"/>
    <w:lvl w:ilvl="0" w:tplc="40090001">
      <w:start w:val="1"/>
      <w:numFmt w:val="bullet"/>
      <w:lvlText w:val=""/>
      <w:lvlJc w:val="left"/>
      <w:pPr>
        <w:ind w:left="1620" w:hanging="360"/>
      </w:pPr>
      <w:rPr>
        <w:rFonts w:ascii="Symbol" w:hAnsi="Symbol" w:hint="default"/>
      </w:rPr>
    </w:lvl>
    <w:lvl w:ilvl="1" w:tplc="40090003" w:tentative="1">
      <w:start w:val="1"/>
      <w:numFmt w:val="bullet"/>
      <w:lvlText w:val="o"/>
      <w:lvlJc w:val="left"/>
      <w:pPr>
        <w:ind w:left="2340" w:hanging="360"/>
      </w:pPr>
      <w:rPr>
        <w:rFonts w:ascii="Courier New" w:hAnsi="Courier New" w:cs="Courier New" w:hint="default"/>
      </w:rPr>
    </w:lvl>
    <w:lvl w:ilvl="2" w:tplc="40090005" w:tentative="1">
      <w:start w:val="1"/>
      <w:numFmt w:val="bullet"/>
      <w:lvlText w:val=""/>
      <w:lvlJc w:val="left"/>
      <w:pPr>
        <w:ind w:left="3060" w:hanging="360"/>
      </w:pPr>
      <w:rPr>
        <w:rFonts w:ascii="Wingdings" w:hAnsi="Wingdings" w:hint="default"/>
      </w:rPr>
    </w:lvl>
    <w:lvl w:ilvl="3" w:tplc="40090001" w:tentative="1">
      <w:start w:val="1"/>
      <w:numFmt w:val="bullet"/>
      <w:lvlText w:val=""/>
      <w:lvlJc w:val="left"/>
      <w:pPr>
        <w:ind w:left="3780" w:hanging="360"/>
      </w:pPr>
      <w:rPr>
        <w:rFonts w:ascii="Symbol" w:hAnsi="Symbol" w:hint="default"/>
      </w:rPr>
    </w:lvl>
    <w:lvl w:ilvl="4" w:tplc="40090003" w:tentative="1">
      <w:start w:val="1"/>
      <w:numFmt w:val="bullet"/>
      <w:lvlText w:val="o"/>
      <w:lvlJc w:val="left"/>
      <w:pPr>
        <w:ind w:left="4500" w:hanging="360"/>
      </w:pPr>
      <w:rPr>
        <w:rFonts w:ascii="Courier New" w:hAnsi="Courier New" w:cs="Courier New" w:hint="default"/>
      </w:rPr>
    </w:lvl>
    <w:lvl w:ilvl="5" w:tplc="40090005" w:tentative="1">
      <w:start w:val="1"/>
      <w:numFmt w:val="bullet"/>
      <w:lvlText w:val=""/>
      <w:lvlJc w:val="left"/>
      <w:pPr>
        <w:ind w:left="5220" w:hanging="360"/>
      </w:pPr>
      <w:rPr>
        <w:rFonts w:ascii="Wingdings" w:hAnsi="Wingdings" w:hint="default"/>
      </w:rPr>
    </w:lvl>
    <w:lvl w:ilvl="6" w:tplc="40090001" w:tentative="1">
      <w:start w:val="1"/>
      <w:numFmt w:val="bullet"/>
      <w:lvlText w:val=""/>
      <w:lvlJc w:val="left"/>
      <w:pPr>
        <w:ind w:left="5940" w:hanging="360"/>
      </w:pPr>
      <w:rPr>
        <w:rFonts w:ascii="Symbol" w:hAnsi="Symbol" w:hint="default"/>
      </w:rPr>
    </w:lvl>
    <w:lvl w:ilvl="7" w:tplc="40090003" w:tentative="1">
      <w:start w:val="1"/>
      <w:numFmt w:val="bullet"/>
      <w:lvlText w:val="o"/>
      <w:lvlJc w:val="left"/>
      <w:pPr>
        <w:ind w:left="6660" w:hanging="360"/>
      </w:pPr>
      <w:rPr>
        <w:rFonts w:ascii="Courier New" w:hAnsi="Courier New" w:cs="Courier New" w:hint="default"/>
      </w:rPr>
    </w:lvl>
    <w:lvl w:ilvl="8" w:tplc="40090005" w:tentative="1">
      <w:start w:val="1"/>
      <w:numFmt w:val="bullet"/>
      <w:lvlText w:val=""/>
      <w:lvlJc w:val="left"/>
      <w:pPr>
        <w:ind w:left="7380" w:hanging="360"/>
      </w:pPr>
      <w:rPr>
        <w:rFonts w:ascii="Wingdings" w:hAnsi="Wingdings" w:hint="default"/>
      </w:rPr>
    </w:lvl>
  </w:abstractNum>
  <w:abstractNum w:abstractNumId="12">
    <w:nsid w:val="329E0289"/>
    <w:multiLevelType w:val="hybridMultilevel"/>
    <w:tmpl w:val="3A32E2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3E143EF2"/>
    <w:multiLevelType w:val="hybridMultilevel"/>
    <w:tmpl w:val="00C60676"/>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4">
    <w:nsid w:val="4482624F"/>
    <w:multiLevelType w:val="hybridMultilevel"/>
    <w:tmpl w:val="9BD01E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53133DA"/>
    <w:multiLevelType w:val="hybridMultilevel"/>
    <w:tmpl w:val="F37EC4EC"/>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6">
    <w:nsid w:val="4BE960D5"/>
    <w:multiLevelType w:val="hybridMultilevel"/>
    <w:tmpl w:val="1BB08B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C720947"/>
    <w:multiLevelType w:val="multilevel"/>
    <w:tmpl w:val="4014CA5E"/>
    <w:lvl w:ilvl="0">
      <w:start w:val="1"/>
      <w:numFmt w:val="decimal"/>
      <w:lvlText w:val="%1."/>
      <w:lvlJc w:val="left"/>
      <w:pPr>
        <w:tabs>
          <w:tab w:val="num" w:pos="720"/>
        </w:tabs>
        <w:ind w:left="720" w:hanging="360"/>
      </w:pPr>
      <w:rPr>
        <w:rFonts w:asciiTheme="majorBidi" w:hAnsiTheme="majorBidi" w:cstheme="majorBidi"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6C445A"/>
    <w:multiLevelType w:val="hybridMultilevel"/>
    <w:tmpl w:val="F148E1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4F890172"/>
    <w:multiLevelType w:val="multilevel"/>
    <w:tmpl w:val="53EC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063624"/>
    <w:multiLevelType w:val="hybridMultilevel"/>
    <w:tmpl w:val="64521B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5F9E00ED"/>
    <w:multiLevelType w:val="hybridMultilevel"/>
    <w:tmpl w:val="4112DFB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2">
    <w:nsid w:val="624130CB"/>
    <w:multiLevelType w:val="hybridMultilevel"/>
    <w:tmpl w:val="2EACE7C6"/>
    <w:lvl w:ilvl="0" w:tplc="40090001">
      <w:start w:val="1"/>
      <w:numFmt w:val="bullet"/>
      <w:lvlText w:val=""/>
      <w:lvlJc w:val="left"/>
      <w:pPr>
        <w:ind w:left="900" w:hanging="360"/>
      </w:pPr>
      <w:rPr>
        <w:rFonts w:ascii="Symbol" w:hAnsi="Symbol" w:hint="default"/>
      </w:rPr>
    </w:lvl>
    <w:lvl w:ilvl="1" w:tplc="40090003" w:tentative="1">
      <w:start w:val="1"/>
      <w:numFmt w:val="bullet"/>
      <w:lvlText w:val="o"/>
      <w:lvlJc w:val="left"/>
      <w:pPr>
        <w:ind w:left="1620" w:hanging="360"/>
      </w:pPr>
      <w:rPr>
        <w:rFonts w:ascii="Courier New" w:hAnsi="Courier New" w:cs="Courier New" w:hint="default"/>
      </w:rPr>
    </w:lvl>
    <w:lvl w:ilvl="2" w:tplc="40090005" w:tentative="1">
      <w:start w:val="1"/>
      <w:numFmt w:val="bullet"/>
      <w:lvlText w:val=""/>
      <w:lvlJc w:val="left"/>
      <w:pPr>
        <w:ind w:left="2340" w:hanging="360"/>
      </w:pPr>
      <w:rPr>
        <w:rFonts w:ascii="Wingdings" w:hAnsi="Wingdings" w:hint="default"/>
      </w:rPr>
    </w:lvl>
    <w:lvl w:ilvl="3" w:tplc="40090001" w:tentative="1">
      <w:start w:val="1"/>
      <w:numFmt w:val="bullet"/>
      <w:lvlText w:val=""/>
      <w:lvlJc w:val="left"/>
      <w:pPr>
        <w:ind w:left="3060" w:hanging="360"/>
      </w:pPr>
      <w:rPr>
        <w:rFonts w:ascii="Symbol" w:hAnsi="Symbol" w:hint="default"/>
      </w:rPr>
    </w:lvl>
    <w:lvl w:ilvl="4" w:tplc="40090003" w:tentative="1">
      <w:start w:val="1"/>
      <w:numFmt w:val="bullet"/>
      <w:lvlText w:val="o"/>
      <w:lvlJc w:val="left"/>
      <w:pPr>
        <w:ind w:left="3780" w:hanging="360"/>
      </w:pPr>
      <w:rPr>
        <w:rFonts w:ascii="Courier New" w:hAnsi="Courier New" w:cs="Courier New" w:hint="default"/>
      </w:rPr>
    </w:lvl>
    <w:lvl w:ilvl="5" w:tplc="40090005" w:tentative="1">
      <w:start w:val="1"/>
      <w:numFmt w:val="bullet"/>
      <w:lvlText w:val=""/>
      <w:lvlJc w:val="left"/>
      <w:pPr>
        <w:ind w:left="4500" w:hanging="360"/>
      </w:pPr>
      <w:rPr>
        <w:rFonts w:ascii="Wingdings" w:hAnsi="Wingdings" w:hint="default"/>
      </w:rPr>
    </w:lvl>
    <w:lvl w:ilvl="6" w:tplc="40090001" w:tentative="1">
      <w:start w:val="1"/>
      <w:numFmt w:val="bullet"/>
      <w:lvlText w:val=""/>
      <w:lvlJc w:val="left"/>
      <w:pPr>
        <w:ind w:left="5220" w:hanging="360"/>
      </w:pPr>
      <w:rPr>
        <w:rFonts w:ascii="Symbol" w:hAnsi="Symbol" w:hint="default"/>
      </w:rPr>
    </w:lvl>
    <w:lvl w:ilvl="7" w:tplc="40090003" w:tentative="1">
      <w:start w:val="1"/>
      <w:numFmt w:val="bullet"/>
      <w:lvlText w:val="o"/>
      <w:lvlJc w:val="left"/>
      <w:pPr>
        <w:ind w:left="5940" w:hanging="360"/>
      </w:pPr>
      <w:rPr>
        <w:rFonts w:ascii="Courier New" w:hAnsi="Courier New" w:cs="Courier New" w:hint="default"/>
      </w:rPr>
    </w:lvl>
    <w:lvl w:ilvl="8" w:tplc="40090005" w:tentative="1">
      <w:start w:val="1"/>
      <w:numFmt w:val="bullet"/>
      <w:lvlText w:val=""/>
      <w:lvlJc w:val="left"/>
      <w:pPr>
        <w:ind w:left="6660" w:hanging="360"/>
      </w:pPr>
      <w:rPr>
        <w:rFonts w:ascii="Wingdings" w:hAnsi="Wingdings" w:hint="default"/>
      </w:rPr>
    </w:lvl>
  </w:abstractNum>
  <w:abstractNum w:abstractNumId="23">
    <w:nsid w:val="6410146D"/>
    <w:multiLevelType w:val="hybridMultilevel"/>
    <w:tmpl w:val="B31EF4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64474589"/>
    <w:multiLevelType w:val="hybridMultilevel"/>
    <w:tmpl w:val="BFC0B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6701F7"/>
    <w:multiLevelType w:val="hybridMultilevel"/>
    <w:tmpl w:val="3FEC9C78"/>
    <w:lvl w:ilvl="0" w:tplc="40090001">
      <w:start w:val="1"/>
      <w:numFmt w:val="bullet"/>
      <w:lvlText w:val=""/>
      <w:lvlJc w:val="left"/>
      <w:pPr>
        <w:ind w:left="900" w:hanging="360"/>
      </w:pPr>
      <w:rPr>
        <w:rFonts w:ascii="Symbol" w:hAnsi="Symbol" w:hint="default"/>
      </w:rPr>
    </w:lvl>
    <w:lvl w:ilvl="1" w:tplc="40090003" w:tentative="1">
      <w:start w:val="1"/>
      <w:numFmt w:val="bullet"/>
      <w:lvlText w:val="o"/>
      <w:lvlJc w:val="left"/>
      <w:pPr>
        <w:ind w:left="1620" w:hanging="360"/>
      </w:pPr>
      <w:rPr>
        <w:rFonts w:ascii="Courier New" w:hAnsi="Courier New" w:cs="Courier New" w:hint="default"/>
      </w:rPr>
    </w:lvl>
    <w:lvl w:ilvl="2" w:tplc="40090005" w:tentative="1">
      <w:start w:val="1"/>
      <w:numFmt w:val="bullet"/>
      <w:lvlText w:val=""/>
      <w:lvlJc w:val="left"/>
      <w:pPr>
        <w:ind w:left="2340" w:hanging="360"/>
      </w:pPr>
      <w:rPr>
        <w:rFonts w:ascii="Wingdings" w:hAnsi="Wingdings" w:hint="default"/>
      </w:rPr>
    </w:lvl>
    <w:lvl w:ilvl="3" w:tplc="40090001" w:tentative="1">
      <w:start w:val="1"/>
      <w:numFmt w:val="bullet"/>
      <w:lvlText w:val=""/>
      <w:lvlJc w:val="left"/>
      <w:pPr>
        <w:ind w:left="3060" w:hanging="360"/>
      </w:pPr>
      <w:rPr>
        <w:rFonts w:ascii="Symbol" w:hAnsi="Symbol" w:hint="default"/>
      </w:rPr>
    </w:lvl>
    <w:lvl w:ilvl="4" w:tplc="40090003" w:tentative="1">
      <w:start w:val="1"/>
      <w:numFmt w:val="bullet"/>
      <w:lvlText w:val="o"/>
      <w:lvlJc w:val="left"/>
      <w:pPr>
        <w:ind w:left="3780" w:hanging="360"/>
      </w:pPr>
      <w:rPr>
        <w:rFonts w:ascii="Courier New" w:hAnsi="Courier New" w:cs="Courier New" w:hint="default"/>
      </w:rPr>
    </w:lvl>
    <w:lvl w:ilvl="5" w:tplc="40090005" w:tentative="1">
      <w:start w:val="1"/>
      <w:numFmt w:val="bullet"/>
      <w:lvlText w:val=""/>
      <w:lvlJc w:val="left"/>
      <w:pPr>
        <w:ind w:left="4500" w:hanging="360"/>
      </w:pPr>
      <w:rPr>
        <w:rFonts w:ascii="Wingdings" w:hAnsi="Wingdings" w:hint="default"/>
      </w:rPr>
    </w:lvl>
    <w:lvl w:ilvl="6" w:tplc="40090001" w:tentative="1">
      <w:start w:val="1"/>
      <w:numFmt w:val="bullet"/>
      <w:lvlText w:val=""/>
      <w:lvlJc w:val="left"/>
      <w:pPr>
        <w:ind w:left="5220" w:hanging="360"/>
      </w:pPr>
      <w:rPr>
        <w:rFonts w:ascii="Symbol" w:hAnsi="Symbol" w:hint="default"/>
      </w:rPr>
    </w:lvl>
    <w:lvl w:ilvl="7" w:tplc="40090003" w:tentative="1">
      <w:start w:val="1"/>
      <w:numFmt w:val="bullet"/>
      <w:lvlText w:val="o"/>
      <w:lvlJc w:val="left"/>
      <w:pPr>
        <w:ind w:left="5940" w:hanging="360"/>
      </w:pPr>
      <w:rPr>
        <w:rFonts w:ascii="Courier New" w:hAnsi="Courier New" w:cs="Courier New" w:hint="default"/>
      </w:rPr>
    </w:lvl>
    <w:lvl w:ilvl="8" w:tplc="40090005" w:tentative="1">
      <w:start w:val="1"/>
      <w:numFmt w:val="bullet"/>
      <w:lvlText w:val=""/>
      <w:lvlJc w:val="left"/>
      <w:pPr>
        <w:ind w:left="6660" w:hanging="360"/>
      </w:pPr>
      <w:rPr>
        <w:rFonts w:ascii="Wingdings" w:hAnsi="Wingdings" w:hint="default"/>
      </w:rPr>
    </w:lvl>
  </w:abstractNum>
  <w:abstractNum w:abstractNumId="26">
    <w:nsid w:val="72AA2384"/>
    <w:multiLevelType w:val="hybridMultilevel"/>
    <w:tmpl w:val="659CACF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7">
    <w:nsid w:val="74CC0EC8"/>
    <w:multiLevelType w:val="hybridMultilevel"/>
    <w:tmpl w:val="635C4D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7B7A3D31"/>
    <w:multiLevelType w:val="hybridMultilevel"/>
    <w:tmpl w:val="B84237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7ED62E9F"/>
    <w:multiLevelType w:val="hybridMultilevel"/>
    <w:tmpl w:val="258E1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15"/>
  </w:num>
  <w:num w:numId="4">
    <w:abstractNumId w:val="16"/>
  </w:num>
  <w:num w:numId="5">
    <w:abstractNumId w:val="18"/>
  </w:num>
  <w:num w:numId="6">
    <w:abstractNumId w:val="26"/>
  </w:num>
  <w:num w:numId="7">
    <w:abstractNumId w:val="22"/>
  </w:num>
  <w:num w:numId="8">
    <w:abstractNumId w:val="25"/>
  </w:num>
  <w:num w:numId="9">
    <w:abstractNumId w:val="1"/>
  </w:num>
  <w:num w:numId="10">
    <w:abstractNumId w:val="10"/>
  </w:num>
  <w:num w:numId="11">
    <w:abstractNumId w:val="21"/>
  </w:num>
  <w:num w:numId="12">
    <w:abstractNumId w:val="28"/>
  </w:num>
  <w:num w:numId="13">
    <w:abstractNumId w:val="12"/>
  </w:num>
  <w:num w:numId="14">
    <w:abstractNumId w:val="3"/>
  </w:num>
  <w:num w:numId="15">
    <w:abstractNumId w:val="9"/>
  </w:num>
  <w:num w:numId="16">
    <w:abstractNumId w:val="0"/>
  </w:num>
  <w:num w:numId="17">
    <w:abstractNumId w:val="27"/>
  </w:num>
  <w:num w:numId="18">
    <w:abstractNumId w:val="23"/>
  </w:num>
  <w:num w:numId="19">
    <w:abstractNumId w:val="7"/>
  </w:num>
  <w:num w:numId="20">
    <w:abstractNumId w:val="6"/>
  </w:num>
  <w:num w:numId="21">
    <w:abstractNumId w:val="4"/>
  </w:num>
  <w:num w:numId="22">
    <w:abstractNumId w:val="24"/>
  </w:num>
  <w:num w:numId="23">
    <w:abstractNumId w:val="29"/>
  </w:num>
  <w:num w:numId="24">
    <w:abstractNumId w:val="8"/>
  </w:num>
  <w:num w:numId="25">
    <w:abstractNumId w:val="20"/>
  </w:num>
  <w:num w:numId="26">
    <w:abstractNumId w:val="14"/>
  </w:num>
  <w:num w:numId="27">
    <w:abstractNumId w:val="19"/>
  </w:num>
  <w:num w:numId="28">
    <w:abstractNumId w:val="17"/>
  </w:num>
  <w:num w:numId="29">
    <w:abstractNumId w:val="11"/>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DB3386"/>
    <w:rsid w:val="0000044D"/>
    <w:rsid w:val="00000606"/>
    <w:rsid w:val="00000C2C"/>
    <w:rsid w:val="00000CFB"/>
    <w:rsid w:val="0000101B"/>
    <w:rsid w:val="0000110C"/>
    <w:rsid w:val="00001121"/>
    <w:rsid w:val="00001233"/>
    <w:rsid w:val="00001628"/>
    <w:rsid w:val="0000184D"/>
    <w:rsid w:val="000020E1"/>
    <w:rsid w:val="00002175"/>
    <w:rsid w:val="000029E6"/>
    <w:rsid w:val="00002A9A"/>
    <w:rsid w:val="00002C6C"/>
    <w:rsid w:val="00003080"/>
    <w:rsid w:val="00003229"/>
    <w:rsid w:val="00003362"/>
    <w:rsid w:val="00003487"/>
    <w:rsid w:val="000036AF"/>
    <w:rsid w:val="000037B4"/>
    <w:rsid w:val="00003B8B"/>
    <w:rsid w:val="00003F7A"/>
    <w:rsid w:val="00003FD8"/>
    <w:rsid w:val="00004053"/>
    <w:rsid w:val="000041EE"/>
    <w:rsid w:val="0000437C"/>
    <w:rsid w:val="000043CD"/>
    <w:rsid w:val="000046E6"/>
    <w:rsid w:val="0000499C"/>
    <w:rsid w:val="00004BDE"/>
    <w:rsid w:val="00004E6B"/>
    <w:rsid w:val="00005113"/>
    <w:rsid w:val="00005123"/>
    <w:rsid w:val="00005707"/>
    <w:rsid w:val="00005822"/>
    <w:rsid w:val="00005BB5"/>
    <w:rsid w:val="00005E24"/>
    <w:rsid w:val="000061EE"/>
    <w:rsid w:val="000064BD"/>
    <w:rsid w:val="0000658E"/>
    <w:rsid w:val="00006787"/>
    <w:rsid w:val="000067B3"/>
    <w:rsid w:val="00006A5A"/>
    <w:rsid w:val="00006B5B"/>
    <w:rsid w:val="00006C5A"/>
    <w:rsid w:val="00007100"/>
    <w:rsid w:val="000076BE"/>
    <w:rsid w:val="000076E9"/>
    <w:rsid w:val="000077D4"/>
    <w:rsid w:val="000079E5"/>
    <w:rsid w:val="00007A5E"/>
    <w:rsid w:val="00007A90"/>
    <w:rsid w:val="0001026E"/>
    <w:rsid w:val="0001033B"/>
    <w:rsid w:val="00010642"/>
    <w:rsid w:val="00010DDF"/>
    <w:rsid w:val="00010E69"/>
    <w:rsid w:val="0001111D"/>
    <w:rsid w:val="0001121F"/>
    <w:rsid w:val="0001123C"/>
    <w:rsid w:val="00012093"/>
    <w:rsid w:val="000125C5"/>
    <w:rsid w:val="000128D2"/>
    <w:rsid w:val="00012923"/>
    <w:rsid w:val="00012C50"/>
    <w:rsid w:val="00012ECF"/>
    <w:rsid w:val="00012FC2"/>
    <w:rsid w:val="00013070"/>
    <w:rsid w:val="0001313C"/>
    <w:rsid w:val="0001355D"/>
    <w:rsid w:val="0001385A"/>
    <w:rsid w:val="00013A8A"/>
    <w:rsid w:val="00013C2F"/>
    <w:rsid w:val="00013E99"/>
    <w:rsid w:val="00013FB3"/>
    <w:rsid w:val="00014344"/>
    <w:rsid w:val="000143EC"/>
    <w:rsid w:val="00014449"/>
    <w:rsid w:val="00014523"/>
    <w:rsid w:val="00014534"/>
    <w:rsid w:val="00014568"/>
    <w:rsid w:val="000145AB"/>
    <w:rsid w:val="00014ACF"/>
    <w:rsid w:val="00014BEF"/>
    <w:rsid w:val="00014E5F"/>
    <w:rsid w:val="00014F32"/>
    <w:rsid w:val="000151E7"/>
    <w:rsid w:val="0001533B"/>
    <w:rsid w:val="000157D7"/>
    <w:rsid w:val="00015B02"/>
    <w:rsid w:val="00015D6A"/>
    <w:rsid w:val="00015DEB"/>
    <w:rsid w:val="00015EA7"/>
    <w:rsid w:val="00015F67"/>
    <w:rsid w:val="000162EC"/>
    <w:rsid w:val="00016430"/>
    <w:rsid w:val="000164BE"/>
    <w:rsid w:val="000165DC"/>
    <w:rsid w:val="000165F7"/>
    <w:rsid w:val="00016A63"/>
    <w:rsid w:val="00016AE4"/>
    <w:rsid w:val="00016C2D"/>
    <w:rsid w:val="00016CB0"/>
    <w:rsid w:val="00017029"/>
    <w:rsid w:val="00017600"/>
    <w:rsid w:val="0001789F"/>
    <w:rsid w:val="000179B9"/>
    <w:rsid w:val="0002029E"/>
    <w:rsid w:val="000204B7"/>
    <w:rsid w:val="0002058C"/>
    <w:rsid w:val="000205F2"/>
    <w:rsid w:val="000205F3"/>
    <w:rsid w:val="000206DD"/>
    <w:rsid w:val="000207CB"/>
    <w:rsid w:val="00020E08"/>
    <w:rsid w:val="00020E8D"/>
    <w:rsid w:val="00020F3F"/>
    <w:rsid w:val="000210CC"/>
    <w:rsid w:val="000210CF"/>
    <w:rsid w:val="00021982"/>
    <w:rsid w:val="000223F7"/>
    <w:rsid w:val="00022571"/>
    <w:rsid w:val="00022A33"/>
    <w:rsid w:val="00022A9B"/>
    <w:rsid w:val="00022C4D"/>
    <w:rsid w:val="00022C56"/>
    <w:rsid w:val="00023443"/>
    <w:rsid w:val="0002399B"/>
    <w:rsid w:val="00023AE7"/>
    <w:rsid w:val="00023B29"/>
    <w:rsid w:val="00023C4E"/>
    <w:rsid w:val="00023D85"/>
    <w:rsid w:val="00023E15"/>
    <w:rsid w:val="00023E4B"/>
    <w:rsid w:val="00023FDE"/>
    <w:rsid w:val="000241DE"/>
    <w:rsid w:val="00024238"/>
    <w:rsid w:val="00024778"/>
    <w:rsid w:val="000249D8"/>
    <w:rsid w:val="00024DD3"/>
    <w:rsid w:val="00025072"/>
    <w:rsid w:val="0002540E"/>
    <w:rsid w:val="000256C2"/>
    <w:rsid w:val="00025C69"/>
    <w:rsid w:val="00025C6E"/>
    <w:rsid w:val="00026570"/>
    <w:rsid w:val="000265B8"/>
    <w:rsid w:val="000266B3"/>
    <w:rsid w:val="00026702"/>
    <w:rsid w:val="00026827"/>
    <w:rsid w:val="000268E7"/>
    <w:rsid w:val="00026B5F"/>
    <w:rsid w:val="00026D64"/>
    <w:rsid w:val="00026F85"/>
    <w:rsid w:val="000274E7"/>
    <w:rsid w:val="000275CA"/>
    <w:rsid w:val="00027B9F"/>
    <w:rsid w:val="00027D7F"/>
    <w:rsid w:val="00027E1A"/>
    <w:rsid w:val="00030118"/>
    <w:rsid w:val="000305AA"/>
    <w:rsid w:val="00030697"/>
    <w:rsid w:val="00030CC3"/>
    <w:rsid w:val="00030ED4"/>
    <w:rsid w:val="000314DB"/>
    <w:rsid w:val="00031536"/>
    <w:rsid w:val="00031681"/>
    <w:rsid w:val="0003169C"/>
    <w:rsid w:val="00031BF1"/>
    <w:rsid w:val="00031DDC"/>
    <w:rsid w:val="00032332"/>
    <w:rsid w:val="00032387"/>
    <w:rsid w:val="0003277F"/>
    <w:rsid w:val="000328BB"/>
    <w:rsid w:val="0003293B"/>
    <w:rsid w:val="00032A6B"/>
    <w:rsid w:val="00032B58"/>
    <w:rsid w:val="00033086"/>
    <w:rsid w:val="00033347"/>
    <w:rsid w:val="000334C7"/>
    <w:rsid w:val="000335D1"/>
    <w:rsid w:val="0003437D"/>
    <w:rsid w:val="000347B8"/>
    <w:rsid w:val="00034F8F"/>
    <w:rsid w:val="0003515D"/>
    <w:rsid w:val="00035215"/>
    <w:rsid w:val="00035576"/>
    <w:rsid w:val="000355A3"/>
    <w:rsid w:val="00035850"/>
    <w:rsid w:val="00035E6A"/>
    <w:rsid w:val="00035ECC"/>
    <w:rsid w:val="00036009"/>
    <w:rsid w:val="00036306"/>
    <w:rsid w:val="0003633F"/>
    <w:rsid w:val="000363BA"/>
    <w:rsid w:val="00036408"/>
    <w:rsid w:val="0003662E"/>
    <w:rsid w:val="00036996"/>
    <w:rsid w:val="000369D2"/>
    <w:rsid w:val="00036B50"/>
    <w:rsid w:val="00036C6C"/>
    <w:rsid w:val="00036D6A"/>
    <w:rsid w:val="00037034"/>
    <w:rsid w:val="00037202"/>
    <w:rsid w:val="0003733A"/>
    <w:rsid w:val="0003771C"/>
    <w:rsid w:val="000377B7"/>
    <w:rsid w:val="0003788A"/>
    <w:rsid w:val="000379A3"/>
    <w:rsid w:val="000379DB"/>
    <w:rsid w:val="00037AED"/>
    <w:rsid w:val="00037B7A"/>
    <w:rsid w:val="00037BE2"/>
    <w:rsid w:val="00037C6E"/>
    <w:rsid w:val="00037E2E"/>
    <w:rsid w:val="00037EB0"/>
    <w:rsid w:val="00037FE9"/>
    <w:rsid w:val="00040174"/>
    <w:rsid w:val="00040658"/>
    <w:rsid w:val="0004066E"/>
    <w:rsid w:val="00040903"/>
    <w:rsid w:val="00040982"/>
    <w:rsid w:val="00040D0D"/>
    <w:rsid w:val="00041057"/>
    <w:rsid w:val="0004122E"/>
    <w:rsid w:val="000419DE"/>
    <w:rsid w:val="00041A87"/>
    <w:rsid w:val="00041F0E"/>
    <w:rsid w:val="00041FBF"/>
    <w:rsid w:val="000421B7"/>
    <w:rsid w:val="000421DD"/>
    <w:rsid w:val="00042248"/>
    <w:rsid w:val="000422BB"/>
    <w:rsid w:val="00042E50"/>
    <w:rsid w:val="00042EE5"/>
    <w:rsid w:val="00042F99"/>
    <w:rsid w:val="000430F6"/>
    <w:rsid w:val="00043254"/>
    <w:rsid w:val="0004336E"/>
    <w:rsid w:val="00043C01"/>
    <w:rsid w:val="00043C7E"/>
    <w:rsid w:val="00043D0C"/>
    <w:rsid w:val="0004412B"/>
    <w:rsid w:val="0004416F"/>
    <w:rsid w:val="00044482"/>
    <w:rsid w:val="0004457E"/>
    <w:rsid w:val="0004467E"/>
    <w:rsid w:val="000450AB"/>
    <w:rsid w:val="00045147"/>
    <w:rsid w:val="00045177"/>
    <w:rsid w:val="00045321"/>
    <w:rsid w:val="00045413"/>
    <w:rsid w:val="000454D7"/>
    <w:rsid w:val="00045788"/>
    <w:rsid w:val="00045802"/>
    <w:rsid w:val="0004583D"/>
    <w:rsid w:val="000458A8"/>
    <w:rsid w:val="000458BA"/>
    <w:rsid w:val="00045A82"/>
    <w:rsid w:val="00045BB3"/>
    <w:rsid w:val="00045F92"/>
    <w:rsid w:val="00045FC2"/>
    <w:rsid w:val="00046142"/>
    <w:rsid w:val="000465AC"/>
    <w:rsid w:val="000466E6"/>
    <w:rsid w:val="00046ACB"/>
    <w:rsid w:val="00046D96"/>
    <w:rsid w:val="00046E24"/>
    <w:rsid w:val="000473BA"/>
    <w:rsid w:val="000474A1"/>
    <w:rsid w:val="00047649"/>
    <w:rsid w:val="000478C2"/>
    <w:rsid w:val="00047A7B"/>
    <w:rsid w:val="00047A7D"/>
    <w:rsid w:val="00047BD0"/>
    <w:rsid w:val="00047CE4"/>
    <w:rsid w:val="000504B3"/>
    <w:rsid w:val="000504C8"/>
    <w:rsid w:val="000505E8"/>
    <w:rsid w:val="00050694"/>
    <w:rsid w:val="000507BD"/>
    <w:rsid w:val="0005093D"/>
    <w:rsid w:val="00050AD2"/>
    <w:rsid w:val="00051171"/>
    <w:rsid w:val="000514B5"/>
    <w:rsid w:val="000514C7"/>
    <w:rsid w:val="00051D10"/>
    <w:rsid w:val="00051FAA"/>
    <w:rsid w:val="000521F4"/>
    <w:rsid w:val="0005287E"/>
    <w:rsid w:val="000536A8"/>
    <w:rsid w:val="000539F7"/>
    <w:rsid w:val="00053A63"/>
    <w:rsid w:val="00053B15"/>
    <w:rsid w:val="00053C53"/>
    <w:rsid w:val="00053D77"/>
    <w:rsid w:val="00053EC9"/>
    <w:rsid w:val="00053EFB"/>
    <w:rsid w:val="00053FF5"/>
    <w:rsid w:val="000540EB"/>
    <w:rsid w:val="000541DD"/>
    <w:rsid w:val="00054444"/>
    <w:rsid w:val="0005453B"/>
    <w:rsid w:val="000545FC"/>
    <w:rsid w:val="00054690"/>
    <w:rsid w:val="00054849"/>
    <w:rsid w:val="0005499C"/>
    <w:rsid w:val="00054E18"/>
    <w:rsid w:val="000552F2"/>
    <w:rsid w:val="00055335"/>
    <w:rsid w:val="000559BF"/>
    <w:rsid w:val="00055AFB"/>
    <w:rsid w:val="00055C2C"/>
    <w:rsid w:val="00055EF4"/>
    <w:rsid w:val="00055F36"/>
    <w:rsid w:val="00055FC0"/>
    <w:rsid w:val="00056BF1"/>
    <w:rsid w:val="00056ED5"/>
    <w:rsid w:val="0005720F"/>
    <w:rsid w:val="00057364"/>
    <w:rsid w:val="0005754C"/>
    <w:rsid w:val="0005765B"/>
    <w:rsid w:val="00057FF3"/>
    <w:rsid w:val="000604F0"/>
    <w:rsid w:val="00060772"/>
    <w:rsid w:val="000607B7"/>
    <w:rsid w:val="000607DA"/>
    <w:rsid w:val="00060806"/>
    <w:rsid w:val="000609C9"/>
    <w:rsid w:val="00060DC7"/>
    <w:rsid w:val="00060E52"/>
    <w:rsid w:val="00060E87"/>
    <w:rsid w:val="0006135A"/>
    <w:rsid w:val="00061805"/>
    <w:rsid w:val="000618DD"/>
    <w:rsid w:val="00061A59"/>
    <w:rsid w:val="00061AFC"/>
    <w:rsid w:val="00061B67"/>
    <w:rsid w:val="00062018"/>
    <w:rsid w:val="00062256"/>
    <w:rsid w:val="00062298"/>
    <w:rsid w:val="000622C9"/>
    <w:rsid w:val="0006234E"/>
    <w:rsid w:val="00062433"/>
    <w:rsid w:val="000624C5"/>
    <w:rsid w:val="000625E0"/>
    <w:rsid w:val="000626A7"/>
    <w:rsid w:val="00062748"/>
    <w:rsid w:val="00062E8F"/>
    <w:rsid w:val="00063331"/>
    <w:rsid w:val="000633CC"/>
    <w:rsid w:val="0006380E"/>
    <w:rsid w:val="00063A9C"/>
    <w:rsid w:val="00063B51"/>
    <w:rsid w:val="00063C04"/>
    <w:rsid w:val="00063C0B"/>
    <w:rsid w:val="00063C0E"/>
    <w:rsid w:val="00063E8C"/>
    <w:rsid w:val="00064050"/>
    <w:rsid w:val="0006414C"/>
    <w:rsid w:val="0006431D"/>
    <w:rsid w:val="00064678"/>
    <w:rsid w:val="00064AE5"/>
    <w:rsid w:val="00064BB2"/>
    <w:rsid w:val="00064C13"/>
    <w:rsid w:val="00064ECA"/>
    <w:rsid w:val="000652B1"/>
    <w:rsid w:val="00065523"/>
    <w:rsid w:val="00065555"/>
    <w:rsid w:val="000655FA"/>
    <w:rsid w:val="000656EC"/>
    <w:rsid w:val="00065BC2"/>
    <w:rsid w:val="00066006"/>
    <w:rsid w:val="00066232"/>
    <w:rsid w:val="00066367"/>
    <w:rsid w:val="000663A7"/>
    <w:rsid w:val="00066573"/>
    <w:rsid w:val="000665C0"/>
    <w:rsid w:val="00066666"/>
    <w:rsid w:val="0006674D"/>
    <w:rsid w:val="00066A74"/>
    <w:rsid w:val="00066AA3"/>
    <w:rsid w:val="00066EED"/>
    <w:rsid w:val="00067732"/>
    <w:rsid w:val="00067768"/>
    <w:rsid w:val="00067944"/>
    <w:rsid w:val="00067962"/>
    <w:rsid w:val="00067FBF"/>
    <w:rsid w:val="00070299"/>
    <w:rsid w:val="00070502"/>
    <w:rsid w:val="000709B2"/>
    <w:rsid w:val="00070B18"/>
    <w:rsid w:val="00070EE1"/>
    <w:rsid w:val="00070FA4"/>
    <w:rsid w:val="0007121D"/>
    <w:rsid w:val="000714C9"/>
    <w:rsid w:val="00071D76"/>
    <w:rsid w:val="00071DD3"/>
    <w:rsid w:val="00071DED"/>
    <w:rsid w:val="00071F68"/>
    <w:rsid w:val="000720D8"/>
    <w:rsid w:val="00072399"/>
    <w:rsid w:val="000726EE"/>
    <w:rsid w:val="00072BE6"/>
    <w:rsid w:val="00072DBF"/>
    <w:rsid w:val="000734A0"/>
    <w:rsid w:val="0007387B"/>
    <w:rsid w:val="000738E1"/>
    <w:rsid w:val="000739A1"/>
    <w:rsid w:val="00073F01"/>
    <w:rsid w:val="00073FF6"/>
    <w:rsid w:val="000740A3"/>
    <w:rsid w:val="000740BB"/>
    <w:rsid w:val="000742B0"/>
    <w:rsid w:val="000747AF"/>
    <w:rsid w:val="000749A3"/>
    <w:rsid w:val="00074A7A"/>
    <w:rsid w:val="00074C74"/>
    <w:rsid w:val="00074FBD"/>
    <w:rsid w:val="00075528"/>
    <w:rsid w:val="000758A1"/>
    <w:rsid w:val="00075989"/>
    <w:rsid w:val="000759DA"/>
    <w:rsid w:val="00075CF9"/>
    <w:rsid w:val="0007606E"/>
    <w:rsid w:val="0007671A"/>
    <w:rsid w:val="00076E5A"/>
    <w:rsid w:val="00076E85"/>
    <w:rsid w:val="00076ECF"/>
    <w:rsid w:val="00077402"/>
    <w:rsid w:val="000776C3"/>
    <w:rsid w:val="000776D0"/>
    <w:rsid w:val="00077787"/>
    <w:rsid w:val="0007778D"/>
    <w:rsid w:val="0008032E"/>
    <w:rsid w:val="0008051B"/>
    <w:rsid w:val="00080D27"/>
    <w:rsid w:val="00081017"/>
    <w:rsid w:val="0008104F"/>
    <w:rsid w:val="0008122D"/>
    <w:rsid w:val="00081435"/>
    <w:rsid w:val="00081590"/>
    <w:rsid w:val="000816B4"/>
    <w:rsid w:val="0008179F"/>
    <w:rsid w:val="000818E0"/>
    <w:rsid w:val="00081C89"/>
    <w:rsid w:val="00081FC0"/>
    <w:rsid w:val="00082278"/>
    <w:rsid w:val="00082370"/>
    <w:rsid w:val="000824FF"/>
    <w:rsid w:val="00082591"/>
    <w:rsid w:val="00082646"/>
    <w:rsid w:val="00082712"/>
    <w:rsid w:val="0008291C"/>
    <w:rsid w:val="0008299B"/>
    <w:rsid w:val="00082A33"/>
    <w:rsid w:val="00082B56"/>
    <w:rsid w:val="00082BF5"/>
    <w:rsid w:val="00082C0E"/>
    <w:rsid w:val="00082CDA"/>
    <w:rsid w:val="00082FAF"/>
    <w:rsid w:val="0008328C"/>
    <w:rsid w:val="00083390"/>
    <w:rsid w:val="000834F9"/>
    <w:rsid w:val="000836B0"/>
    <w:rsid w:val="00083B50"/>
    <w:rsid w:val="00083CCF"/>
    <w:rsid w:val="00084194"/>
    <w:rsid w:val="00084198"/>
    <w:rsid w:val="000843E2"/>
    <w:rsid w:val="00084476"/>
    <w:rsid w:val="0008462D"/>
    <w:rsid w:val="00084932"/>
    <w:rsid w:val="00084F0F"/>
    <w:rsid w:val="00084F7C"/>
    <w:rsid w:val="000854E7"/>
    <w:rsid w:val="000854F3"/>
    <w:rsid w:val="00085909"/>
    <w:rsid w:val="00085BCC"/>
    <w:rsid w:val="00085D8A"/>
    <w:rsid w:val="00086646"/>
    <w:rsid w:val="000867A1"/>
    <w:rsid w:val="00086896"/>
    <w:rsid w:val="00086911"/>
    <w:rsid w:val="00086CEF"/>
    <w:rsid w:val="00086EDA"/>
    <w:rsid w:val="000874D9"/>
    <w:rsid w:val="00087552"/>
    <w:rsid w:val="0008755F"/>
    <w:rsid w:val="0008774A"/>
    <w:rsid w:val="0008794B"/>
    <w:rsid w:val="00087981"/>
    <w:rsid w:val="00087985"/>
    <w:rsid w:val="00087D38"/>
    <w:rsid w:val="000900CD"/>
    <w:rsid w:val="0009021F"/>
    <w:rsid w:val="00090376"/>
    <w:rsid w:val="0009042E"/>
    <w:rsid w:val="0009069E"/>
    <w:rsid w:val="00090A06"/>
    <w:rsid w:val="00090B59"/>
    <w:rsid w:val="00090F50"/>
    <w:rsid w:val="00091BE0"/>
    <w:rsid w:val="000924F0"/>
    <w:rsid w:val="000925C9"/>
    <w:rsid w:val="0009277F"/>
    <w:rsid w:val="000927B5"/>
    <w:rsid w:val="00092801"/>
    <w:rsid w:val="00092C8A"/>
    <w:rsid w:val="00092D34"/>
    <w:rsid w:val="00092E92"/>
    <w:rsid w:val="00092F85"/>
    <w:rsid w:val="00093147"/>
    <w:rsid w:val="000936E7"/>
    <w:rsid w:val="00093BFF"/>
    <w:rsid w:val="00094058"/>
    <w:rsid w:val="00094086"/>
    <w:rsid w:val="0009422B"/>
    <w:rsid w:val="000943D9"/>
    <w:rsid w:val="00094BDC"/>
    <w:rsid w:val="00094C2D"/>
    <w:rsid w:val="0009502C"/>
    <w:rsid w:val="0009505D"/>
    <w:rsid w:val="000953F7"/>
    <w:rsid w:val="0009566F"/>
    <w:rsid w:val="00095CE6"/>
    <w:rsid w:val="00096714"/>
    <w:rsid w:val="00096811"/>
    <w:rsid w:val="00096CB1"/>
    <w:rsid w:val="00096FA3"/>
    <w:rsid w:val="000970CF"/>
    <w:rsid w:val="00097888"/>
    <w:rsid w:val="00097B81"/>
    <w:rsid w:val="00097B85"/>
    <w:rsid w:val="00097D55"/>
    <w:rsid w:val="00097D62"/>
    <w:rsid w:val="00097D93"/>
    <w:rsid w:val="00097F10"/>
    <w:rsid w:val="00097FCF"/>
    <w:rsid w:val="00097FD4"/>
    <w:rsid w:val="000A034D"/>
    <w:rsid w:val="000A04B3"/>
    <w:rsid w:val="000A054B"/>
    <w:rsid w:val="000A0661"/>
    <w:rsid w:val="000A0964"/>
    <w:rsid w:val="000A0AF2"/>
    <w:rsid w:val="000A0E67"/>
    <w:rsid w:val="000A0FE5"/>
    <w:rsid w:val="000A110B"/>
    <w:rsid w:val="000A1183"/>
    <w:rsid w:val="000A15F4"/>
    <w:rsid w:val="000A1840"/>
    <w:rsid w:val="000A1A2A"/>
    <w:rsid w:val="000A1B45"/>
    <w:rsid w:val="000A1CDB"/>
    <w:rsid w:val="000A1D0E"/>
    <w:rsid w:val="000A1EE1"/>
    <w:rsid w:val="000A201A"/>
    <w:rsid w:val="000A204C"/>
    <w:rsid w:val="000A2202"/>
    <w:rsid w:val="000A23CF"/>
    <w:rsid w:val="000A24B2"/>
    <w:rsid w:val="000A2723"/>
    <w:rsid w:val="000A290E"/>
    <w:rsid w:val="000A2924"/>
    <w:rsid w:val="000A2A45"/>
    <w:rsid w:val="000A2D93"/>
    <w:rsid w:val="000A2F12"/>
    <w:rsid w:val="000A3A9A"/>
    <w:rsid w:val="000A3D9C"/>
    <w:rsid w:val="000A41EA"/>
    <w:rsid w:val="000A43B8"/>
    <w:rsid w:val="000A451B"/>
    <w:rsid w:val="000A455C"/>
    <w:rsid w:val="000A48B3"/>
    <w:rsid w:val="000A4A6D"/>
    <w:rsid w:val="000A4C3F"/>
    <w:rsid w:val="000A4E7B"/>
    <w:rsid w:val="000A514A"/>
    <w:rsid w:val="000A552F"/>
    <w:rsid w:val="000A563A"/>
    <w:rsid w:val="000A5642"/>
    <w:rsid w:val="000A57CE"/>
    <w:rsid w:val="000A5BE7"/>
    <w:rsid w:val="000A6164"/>
    <w:rsid w:val="000A6231"/>
    <w:rsid w:val="000A6278"/>
    <w:rsid w:val="000A64A2"/>
    <w:rsid w:val="000A688F"/>
    <w:rsid w:val="000A6918"/>
    <w:rsid w:val="000A713F"/>
    <w:rsid w:val="000A71A5"/>
    <w:rsid w:val="000A7985"/>
    <w:rsid w:val="000A79C0"/>
    <w:rsid w:val="000A79D3"/>
    <w:rsid w:val="000A7BB3"/>
    <w:rsid w:val="000B003F"/>
    <w:rsid w:val="000B00EE"/>
    <w:rsid w:val="000B0411"/>
    <w:rsid w:val="000B04D1"/>
    <w:rsid w:val="000B056C"/>
    <w:rsid w:val="000B0A3D"/>
    <w:rsid w:val="000B0A73"/>
    <w:rsid w:val="000B0DC8"/>
    <w:rsid w:val="000B0EDD"/>
    <w:rsid w:val="000B1014"/>
    <w:rsid w:val="000B13A4"/>
    <w:rsid w:val="000B146D"/>
    <w:rsid w:val="000B14CA"/>
    <w:rsid w:val="000B1611"/>
    <w:rsid w:val="000B1791"/>
    <w:rsid w:val="000B1817"/>
    <w:rsid w:val="000B1A29"/>
    <w:rsid w:val="000B200E"/>
    <w:rsid w:val="000B21F7"/>
    <w:rsid w:val="000B27CC"/>
    <w:rsid w:val="000B27E5"/>
    <w:rsid w:val="000B2BDD"/>
    <w:rsid w:val="000B2C0A"/>
    <w:rsid w:val="000B2CA1"/>
    <w:rsid w:val="000B30C5"/>
    <w:rsid w:val="000B34F5"/>
    <w:rsid w:val="000B3500"/>
    <w:rsid w:val="000B3B8F"/>
    <w:rsid w:val="000B3BB3"/>
    <w:rsid w:val="000B3D75"/>
    <w:rsid w:val="000B48A0"/>
    <w:rsid w:val="000B4E8D"/>
    <w:rsid w:val="000B5050"/>
    <w:rsid w:val="000B54FC"/>
    <w:rsid w:val="000B57D8"/>
    <w:rsid w:val="000B58C5"/>
    <w:rsid w:val="000B5CD8"/>
    <w:rsid w:val="000B5CE7"/>
    <w:rsid w:val="000B611E"/>
    <w:rsid w:val="000B626E"/>
    <w:rsid w:val="000B6B01"/>
    <w:rsid w:val="000B6E49"/>
    <w:rsid w:val="000B6F70"/>
    <w:rsid w:val="000B74B8"/>
    <w:rsid w:val="000B74DD"/>
    <w:rsid w:val="000B750D"/>
    <w:rsid w:val="000B7592"/>
    <w:rsid w:val="000B7748"/>
    <w:rsid w:val="000B77D3"/>
    <w:rsid w:val="000B7ADF"/>
    <w:rsid w:val="000B7B77"/>
    <w:rsid w:val="000B7C53"/>
    <w:rsid w:val="000B7CE5"/>
    <w:rsid w:val="000B7E74"/>
    <w:rsid w:val="000C0019"/>
    <w:rsid w:val="000C0122"/>
    <w:rsid w:val="000C0618"/>
    <w:rsid w:val="000C0712"/>
    <w:rsid w:val="000C086A"/>
    <w:rsid w:val="000C089E"/>
    <w:rsid w:val="000C0BC6"/>
    <w:rsid w:val="000C0D09"/>
    <w:rsid w:val="000C0F6D"/>
    <w:rsid w:val="000C1193"/>
    <w:rsid w:val="000C1244"/>
    <w:rsid w:val="000C14A3"/>
    <w:rsid w:val="000C1556"/>
    <w:rsid w:val="000C184C"/>
    <w:rsid w:val="000C1DFE"/>
    <w:rsid w:val="000C1EAC"/>
    <w:rsid w:val="000C20AB"/>
    <w:rsid w:val="000C2921"/>
    <w:rsid w:val="000C29A9"/>
    <w:rsid w:val="000C2CF5"/>
    <w:rsid w:val="000C2DB0"/>
    <w:rsid w:val="000C3072"/>
    <w:rsid w:val="000C30CC"/>
    <w:rsid w:val="000C37BD"/>
    <w:rsid w:val="000C3B01"/>
    <w:rsid w:val="000C3BCD"/>
    <w:rsid w:val="000C3DBB"/>
    <w:rsid w:val="000C40E4"/>
    <w:rsid w:val="000C4270"/>
    <w:rsid w:val="000C42EB"/>
    <w:rsid w:val="000C4610"/>
    <w:rsid w:val="000C46BD"/>
    <w:rsid w:val="000C46DA"/>
    <w:rsid w:val="000C47FD"/>
    <w:rsid w:val="000C4DA0"/>
    <w:rsid w:val="000C4DD7"/>
    <w:rsid w:val="000C501F"/>
    <w:rsid w:val="000C5139"/>
    <w:rsid w:val="000C5203"/>
    <w:rsid w:val="000C528C"/>
    <w:rsid w:val="000C5BD4"/>
    <w:rsid w:val="000C5D1F"/>
    <w:rsid w:val="000C5DB1"/>
    <w:rsid w:val="000C6232"/>
    <w:rsid w:val="000C63B8"/>
    <w:rsid w:val="000C6599"/>
    <w:rsid w:val="000C65E3"/>
    <w:rsid w:val="000C6898"/>
    <w:rsid w:val="000C6A35"/>
    <w:rsid w:val="000C6E53"/>
    <w:rsid w:val="000C738F"/>
    <w:rsid w:val="000C7616"/>
    <w:rsid w:val="000C762B"/>
    <w:rsid w:val="000C7763"/>
    <w:rsid w:val="000C77C2"/>
    <w:rsid w:val="000C7833"/>
    <w:rsid w:val="000C7837"/>
    <w:rsid w:val="000C7B7B"/>
    <w:rsid w:val="000C7BC9"/>
    <w:rsid w:val="000D083D"/>
    <w:rsid w:val="000D0A60"/>
    <w:rsid w:val="000D11FE"/>
    <w:rsid w:val="000D159A"/>
    <w:rsid w:val="000D1748"/>
    <w:rsid w:val="000D1866"/>
    <w:rsid w:val="000D2385"/>
    <w:rsid w:val="000D2401"/>
    <w:rsid w:val="000D24B9"/>
    <w:rsid w:val="000D277B"/>
    <w:rsid w:val="000D2D6D"/>
    <w:rsid w:val="000D2E12"/>
    <w:rsid w:val="000D2FBE"/>
    <w:rsid w:val="000D3110"/>
    <w:rsid w:val="000D3239"/>
    <w:rsid w:val="000D329F"/>
    <w:rsid w:val="000D355B"/>
    <w:rsid w:val="000D3703"/>
    <w:rsid w:val="000D380A"/>
    <w:rsid w:val="000D3993"/>
    <w:rsid w:val="000D3AFE"/>
    <w:rsid w:val="000D3CAB"/>
    <w:rsid w:val="000D3CFD"/>
    <w:rsid w:val="000D3DC7"/>
    <w:rsid w:val="000D4427"/>
    <w:rsid w:val="000D4665"/>
    <w:rsid w:val="000D46B7"/>
    <w:rsid w:val="000D46BD"/>
    <w:rsid w:val="000D4C6A"/>
    <w:rsid w:val="000D4CC7"/>
    <w:rsid w:val="000D4D26"/>
    <w:rsid w:val="000D4FA8"/>
    <w:rsid w:val="000D5364"/>
    <w:rsid w:val="000D5502"/>
    <w:rsid w:val="000D5529"/>
    <w:rsid w:val="000D5728"/>
    <w:rsid w:val="000D5775"/>
    <w:rsid w:val="000D5BF6"/>
    <w:rsid w:val="000D5EFC"/>
    <w:rsid w:val="000D618A"/>
    <w:rsid w:val="000D689D"/>
    <w:rsid w:val="000D6C0E"/>
    <w:rsid w:val="000D6D82"/>
    <w:rsid w:val="000D6FC7"/>
    <w:rsid w:val="000D760F"/>
    <w:rsid w:val="000D76B5"/>
    <w:rsid w:val="000D78BA"/>
    <w:rsid w:val="000D7AE4"/>
    <w:rsid w:val="000D7E6D"/>
    <w:rsid w:val="000E093E"/>
    <w:rsid w:val="000E0A7E"/>
    <w:rsid w:val="000E0B11"/>
    <w:rsid w:val="000E0FE2"/>
    <w:rsid w:val="000E10B4"/>
    <w:rsid w:val="000E1302"/>
    <w:rsid w:val="000E1392"/>
    <w:rsid w:val="000E13BF"/>
    <w:rsid w:val="000E1840"/>
    <w:rsid w:val="000E1D21"/>
    <w:rsid w:val="000E2091"/>
    <w:rsid w:val="000E24C1"/>
    <w:rsid w:val="000E24FA"/>
    <w:rsid w:val="000E2608"/>
    <w:rsid w:val="000E2686"/>
    <w:rsid w:val="000E2E26"/>
    <w:rsid w:val="000E3024"/>
    <w:rsid w:val="000E3526"/>
    <w:rsid w:val="000E3868"/>
    <w:rsid w:val="000E3B4D"/>
    <w:rsid w:val="000E3C21"/>
    <w:rsid w:val="000E3D97"/>
    <w:rsid w:val="000E3ED7"/>
    <w:rsid w:val="000E3F63"/>
    <w:rsid w:val="000E42E9"/>
    <w:rsid w:val="000E43B4"/>
    <w:rsid w:val="000E45C3"/>
    <w:rsid w:val="000E472D"/>
    <w:rsid w:val="000E48D9"/>
    <w:rsid w:val="000E4BCB"/>
    <w:rsid w:val="000E4CB9"/>
    <w:rsid w:val="000E4E0E"/>
    <w:rsid w:val="000E514F"/>
    <w:rsid w:val="000E58E4"/>
    <w:rsid w:val="000E5960"/>
    <w:rsid w:val="000E5E1D"/>
    <w:rsid w:val="000E5E77"/>
    <w:rsid w:val="000E616C"/>
    <w:rsid w:val="000E642E"/>
    <w:rsid w:val="000E67BB"/>
    <w:rsid w:val="000E69F6"/>
    <w:rsid w:val="000E6AD5"/>
    <w:rsid w:val="000E6DFC"/>
    <w:rsid w:val="000E7240"/>
    <w:rsid w:val="000E751E"/>
    <w:rsid w:val="000E7AAB"/>
    <w:rsid w:val="000E7AE3"/>
    <w:rsid w:val="000E7B5B"/>
    <w:rsid w:val="000E7BAB"/>
    <w:rsid w:val="000E7CAD"/>
    <w:rsid w:val="000E7D9B"/>
    <w:rsid w:val="000F0191"/>
    <w:rsid w:val="000F048E"/>
    <w:rsid w:val="000F0751"/>
    <w:rsid w:val="000F0847"/>
    <w:rsid w:val="000F0A05"/>
    <w:rsid w:val="000F140D"/>
    <w:rsid w:val="000F18AC"/>
    <w:rsid w:val="000F193D"/>
    <w:rsid w:val="000F1A49"/>
    <w:rsid w:val="000F1A83"/>
    <w:rsid w:val="000F1B89"/>
    <w:rsid w:val="000F1EE2"/>
    <w:rsid w:val="000F2040"/>
    <w:rsid w:val="000F230A"/>
    <w:rsid w:val="000F256F"/>
    <w:rsid w:val="000F2714"/>
    <w:rsid w:val="000F275E"/>
    <w:rsid w:val="000F2A64"/>
    <w:rsid w:val="000F3074"/>
    <w:rsid w:val="000F3127"/>
    <w:rsid w:val="000F3337"/>
    <w:rsid w:val="000F3357"/>
    <w:rsid w:val="000F372C"/>
    <w:rsid w:val="000F37DE"/>
    <w:rsid w:val="000F3D00"/>
    <w:rsid w:val="000F3E95"/>
    <w:rsid w:val="000F4168"/>
    <w:rsid w:val="000F44A2"/>
    <w:rsid w:val="000F4A8B"/>
    <w:rsid w:val="000F4D29"/>
    <w:rsid w:val="000F503E"/>
    <w:rsid w:val="000F5268"/>
    <w:rsid w:val="000F52B7"/>
    <w:rsid w:val="000F5318"/>
    <w:rsid w:val="000F5448"/>
    <w:rsid w:val="000F5A53"/>
    <w:rsid w:val="000F5DD6"/>
    <w:rsid w:val="000F5E88"/>
    <w:rsid w:val="000F5FD9"/>
    <w:rsid w:val="000F6141"/>
    <w:rsid w:val="000F662E"/>
    <w:rsid w:val="000F6650"/>
    <w:rsid w:val="000F6657"/>
    <w:rsid w:val="000F68BA"/>
    <w:rsid w:val="000F6CBF"/>
    <w:rsid w:val="000F6D8B"/>
    <w:rsid w:val="000F6F3E"/>
    <w:rsid w:val="000F704E"/>
    <w:rsid w:val="000F735F"/>
    <w:rsid w:val="000F740E"/>
    <w:rsid w:val="000F7423"/>
    <w:rsid w:val="000F791C"/>
    <w:rsid w:val="000F7B2B"/>
    <w:rsid w:val="000F7CBD"/>
    <w:rsid w:val="000F7D26"/>
    <w:rsid w:val="000F7EA1"/>
    <w:rsid w:val="001001C4"/>
    <w:rsid w:val="001004C6"/>
    <w:rsid w:val="00100959"/>
    <w:rsid w:val="00100E6A"/>
    <w:rsid w:val="001011B6"/>
    <w:rsid w:val="001014B4"/>
    <w:rsid w:val="00101616"/>
    <w:rsid w:val="00101925"/>
    <w:rsid w:val="00101A53"/>
    <w:rsid w:val="00101BA1"/>
    <w:rsid w:val="001020CB"/>
    <w:rsid w:val="0010225B"/>
    <w:rsid w:val="001025FD"/>
    <w:rsid w:val="001029E2"/>
    <w:rsid w:val="00102B09"/>
    <w:rsid w:val="00103541"/>
    <w:rsid w:val="001037F0"/>
    <w:rsid w:val="00103907"/>
    <w:rsid w:val="00103927"/>
    <w:rsid w:val="00103A99"/>
    <w:rsid w:val="00103CB6"/>
    <w:rsid w:val="00104023"/>
    <w:rsid w:val="0010407E"/>
    <w:rsid w:val="001043A4"/>
    <w:rsid w:val="0010472E"/>
    <w:rsid w:val="0010479C"/>
    <w:rsid w:val="0010489A"/>
    <w:rsid w:val="001049B5"/>
    <w:rsid w:val="00104A36"/>
    <w:rsid w:val="0010590F"/>
    <w:rsid w:val="00105A3E"/>
    <w:rsid w:val="00105D07"/>
    <w:rsid w:val="001060A5"/>
    <w:rsid w:val="0010617E"/>
    <w:rsid w:val="0010645D"/>
    <w:rsid w:val="00106625"/>
    <w:rsid w:val="0010665C"/>
    <w:rsid w:val="001066EB"/>
    <w:rsid w:val="001068F7"/>
    <w:rsid w:val="00106952"/>
    <w:rsid w:val="00106DF8"/>
    <w:rsid w:val="00106F05"/>
    <w:rsid w:val="001071DE"/>
    <w:rsid w:val="0010720F"/>
    <w:rsid w:val="00107307"/>
    <w:rsid w:val="00107381"/>
    <w:rsid w:val="00107739"/>
    <w:rsid w:val="001079A7"/>
    <w:rsid w:val="00107AC6"/>
    <w:rsid w:val="00107BC8"/>
    <w:rsid w:val="00107E6F"/>
    <w:rsid w:val="001105F5"/>
    <w:rsid w:val="00110BDB"/>
    <w:rsid w:val="00110F9A"/>
    <w:rsid w:val="001114AB"/>
    <w:rsid w:val="0011155B"/>
    <w:rsid w:val="001117DE"/>
    <w:rsid w:val="00111884"/>
    <w:rsid w:val="00111C41"/>
    <w:rsid w:val="00112582"/>
    <w:rsid w:val="0011267D"/>
    <w:rsid w:val="0011270F"/>
    <w:rsid w:val="00112838"/>
    <w:rsid w:val="001128C1"/>
    <w:rsid w:val="00112A72"/>
    <w:rsid w:val="00112F6C"/>
    <w:rsid w:val="00113137"/>
    <w:rsid w:val="001131AF"/>
    <w:rsid w:val="00113253"/>
    <w:rsid w:val="0011344C"/>
    <w:rsid w:val="001134C0"/>
    <w:rsid w:val="0011357B"/>
    <w:rsid w:val="0011373B"/>
    <w:rsid w:val="00113959"/>
    <w:rsid w:val="00113A86"/>
    <w:rsid w:val="00113BFC"/>
    <w:rsid w:val="00113DB4"/>
    <w:rsid w:val="00113DF9"/>
    <w:rsid w:val="00113EA8"/>
    <w:rsid w:val="00114110"/>
    <w:rsid w:val="001141D6"/>
    <w:rsid w:val="00114223"/>
    <w:rsid w:val="00114C1D"/>
    <w:rsid w:val="001152B7"/>
    <w:rsid w:val="0011568A"/>
    <w:rsid w:val="0011593E"/>
    <w:rsid w:val="00115AC1"/>
    <w:rsid w:val="00115AFB"/>
    <w:rsid w:val="00115CDF"/>
    <w:rsid w:val="00115D28"/>
    <w:rsid w:val="00115D90"/>
    <w:rsid w:val="00115F60"/>
    <w:rsid w:val="001163B7"/>
    <w:rsid w:val="001165B8"/>
    <w:rsid w:val="001167F3"/>
    <w:rsid w:val="00116ACA"/>
    <w:rsid w:val="00116C27"/>
    <w:rsid w:val="00116FA0"/>
    <w:rsid w:val="001170A2"/>
    <w:rsid w:val="0011716B"/>
    <w:rsid w:val="001171E2"/>
    <w:rsid w:val="001174D4"/>
    <w:rsid w:val="001177E6"/>
    <w:rsid w:val="00117C05"/>
    <w:rsid w:val="00117CFB"/>
    <w:rsid w:val="00117DB0"/>
    <w:rsid w:val="00120578"/>
    <w:rsid w:val="0012063E"/>
    <w:rsid w:val="00120ADA"/>
    <w:rsid w:val="00120B48"/>
    <w:rsid w:val="001213E4"/>
    <w:rsid w:val="00121AF5"/>
    <w:rsid w:val="00121E47"/>
    <w:rsid w:val="0012221F"/>
    <w:rsid w:val="00122622"/>
    <w:rsid w:val="0012296C"/>
    <w:rsid w:val="001229CB"/>
    <w:rsid w:val="00122A04"/>
    <w:rsid w:val="00122B42"/>
    <w:rsid w:val="00122F15"/>
    <w:rsid w:val="001231B4"/>
    <w:rsid w:val="001232AF"/>
    <w:rsid w:val="0012371E"/>
    <w:rsid w:val="00123755"/>
    <w:rsid w:val="00123B90"/>
    <w:rsid w:val="00124231"/>
    <w:rsid w:val="001244F7"/>
    <w:rsid w:val="00124753"/>
    <w:rsid w:val="00124B39"/>
    <w:rsid w:val="00124E89"/>
    <w:rsid w:val="00124FF2"/>
    <w:rsid w:val="00125577"/>
    <w:rsid w:val="00125613"/>
    <w:rsid w:val="00125A43"/>
    <w:rsid w:val="00125DA0"/>
    <w:rsid w:val="00126302"/>
    <w:rsid w:val="0012630B"/>
    <w:rsid w:val="0012635F"/>
    <w:rsid w:val="0012641A"/>
    <w:rsid w:val="00126469"/>
    <w:rsid w:val="00126599"/>
    <w:rsid w:val="001265BE"/>
    <w:rsid w:val="00126912"/>
    <w:rsid w:val="00126A6A"/>
    <w:rsid w:val="00126B12"/>
    <w:rsid w:val="001270CA"/>
    <w:rsid w:val="001278CC"/>
    <w:rsid w:val="001279E5"/>
    <w:rsid w:val="00127AAD"/>
    <w:rsid w:val="00127C20"/>
    <w:rsid w:val="0013005E"/>
    <w:rsid w:val="00130208"/>
    <w:rsid w:val="00130783"/>
    <w:rsid w:val="00130834"/>
    <w:rsid w:val="001312B5"/>
    <w:rsid w:val="00131841"/>
    <w:rsid w:val="001318B2"/>
    <w:rsid w:val="00131B6B"/>
    <w:rsid w:val="00131C91"/>
    <w:rsid w:val="00131FBD"/>
    <w:rsid w:val="0013213D"/>
    <w:rsid w:val="00132370"/>
    <w:rsid w:val="00132912"/>
    <w:rsid w:val="00132B6E"/>
    <w:rsid w:val="00132D52"/>
    <w:rsid w:val="00132D9C"/>
    <w:rsid w:val="00133283"/>
    <w:rsid w:val="001335EC"/>
    <w:rsid w:val="00133D0E"/>
    <w:rsid w:val="00133E6B"/>
    <w:rsid w:val="00134051"/>
    <w:rsid w:val="0013433F"/>
    <w:rsid w:val="00134C7B"/>
    <w:rsid w:val="00134D68"/>
    <w:rsid w:val="00134FC9"/>
    <w:rsid w:val="001351BC"/>
    <w:rsid w:val="001354A0"/>
    <w:rsid w:val="00136156"/>
    <w:rsid w:val="00136513"/>
    <w:rsid w:val="00136916"/>
    <w:rsid w:val="0013697C"/>
    <w:rsid w:val="00136EC9"/>
    <w:rsid w:val="00136EDA"/>
    <w:rsid w:val="001373CA"/>
    <w:rsid w:val="00137BE2"/>
    <w:rsid w:val="00137C79"/>
    <w:rsid w:val="00137FFE"/>
    <w:rsid w:val="00140248"/>
    <w:rsid w:val="00140419"/>
    <w:rsid w:val="001405DC"/>
    <w:rsid w:val="00140653"/>
    <w:rsid w:val="001406BE"/>
    <w:rsid w:val="001408AB"/>
    <w:rsid w:val="00140B5A"/>
    <w:rsid w:val="00140BA7"/>
    <w:rsid w:val="00140F5C"/>
    <w:rsid w:val="00141450"/>
    <w:rsid w:val="0014148A"/>
    <w:rsid w:val="001414E3"/>
    <w:rsid w:val="00141CAC"/>
    <w:rsid w:val="001423D2"/>
    <w:rsid w:val="00142662"/>
    <w:rsid w:val="001426CB"/>
    <w:rsid w:val="00142799"/>
    <w:rsid w:val="001429B9"/>
    <w:rsid w:val="00142D74"/>
    <w:rsid w:val="00142DF3"/>
    <w:rsid w:val="00142FF8"/>
    <w:rsid w:val="00143010"/>
    <w:rsid w:val="001433A0"/>
    <w:rsid w:val="001434DC"/>
    <w:rsid w:val="00143550"/>
    <w:rsid w:val="00143862"/>
    <w:rsid w:val="001438DD"/>
    <w:rsid w:val="00143A91"/>
    <w:rsid w:val="00143D2D"/>
    <w:rsid w:val="00143D71"/>
    <w:rsid w:val="00143DC4"/>
    <w:rsid w:val="001444C7"/>
    <w:rsid w:val="00144B08"/>
    <w:rsid w:val="00144E70"/>
    <w:rsid w:val="0014501E"/>
    <w:rsid w:val="00145476"/>
    <w:rsid w:val="00145B2A"/>
    <w:rsid w:val="00145BC5"/>
    <w:rsid w:val="00145E94"/>
    <w:rsid w:val="001460D6"/>
    <w:rsid w:val="00146278"/>
    <w:rsid w:val="00146683"/>
    <w:rsid w:val="001466BD"/>
    <w:rsid w:val="00146B93"/>
    <w:rsid w:val="001476B5"/>
    <w:rsid w:val="00147983"/>
    <w:rsid w:val="00147CF8"/>
    <w:rsid w:val="001503BE"/>
    <w:rsid w:val="00150688"/>
    <w:rsid w:val="00150B32"/>
    <w:rsid w:val="0015141C"/>
    <w:rsid w:val="001517CE"/>
    <w:rsid w:val="00151993"/>
    <w:rsid w:val="001519EB"/>
    <w:rsid w:val="00151B7C"/>
    <w:rsid w:val="00151C16"/>
    <w:rsid w:val="00151DD4"/>
    <w:rsid w:val="00151F44"/>
    <w:rsid w:val="00151F57"/>
    <w:rsid w:val="00152331"/>
    <w:rsid w:val="0015237B"/>
    <w:rsid w:val="00152973"/>
    <w:rsid w:val="00152BF7"/>
    <w:rsid w:val="00152FD2"/>
    <w:rsid w:val="0015300B"/>
    <w:rsid w:val="00153460"/>
    <w:rsid w:val="001534A7"/>
    <w:rsid w:val="00153823"/>
    <w:rsid w:val="0015389A"/>
    <w:rsid w:val="00153A6C"/>
    <w:rsid w:val="00153AD0"/>
    <w:rsid w:val="00153DB1"/>
    <w:rsid w:val="00153EA5"/>
    <w:rsid w:val="00153F48"/>
    <w:rsid w:val="0015400D"/>
    <w:rsid w:val="00154177"/>
    <w:rsid w:val="00154589"/>
    <w:rsid w:val="0015464A"/>
    <w:rsid w:val="001549B7"/>
    <w:rsid w:val="00154ECA"/>
    <w:rsid w:val="00154F24"/>
    <w:rsid w:val="001551FA"/>
    <w:rsid w:val="0015549F"/>
    <w:rsid w:val="0015550E"/>
    <w:rsid w:val="00155552"/>
    <w:rsid w:val="00155799"/>
    <w:rsid w:val="001557F6"/>
    <w:rsid w:val="00155878"/>
    <w:rsid w:val="00155959"/>
    <w:rsid w:val="00155FFC"/>
    <w:rsid w:val="00156035"/>
    <w:rsid w:val="0015672B"/>
    <w:rsid w:val="001567D9"/>
    <w:rsid w:val="001567DC"/>
    <w:rsid w:val="00156ACB"/>
    <w:rsid w:val="00156AF6"/>
    <w:rsid w:val="00157003"/>
    <w:rsid w:val="00157316"/>
    <w:rsid w:val="001574F8"/>
    <w:rsid w:val="001576E8"/>
    <w:rsid w:val="00157ACD"/>
    <w:rsid w:val="00157E5B"/>
    <w:rsid w:val="00157F52"/>
    <w:rsid w:val="0016011B"/>
    <w:rsid w:val="00160348"/>
    <w:rsid w:val="0016083D"/>
    <w:rsid w:val="00160B80"/>
    <w:rsid w:val="00161166"/>
    <w:rsid w:val="001611E1"/>
    <w:rsid w:val="00161552"/>
    <w:rsid w:val="0016188D"/>
    <w:rsid w:val="00161D30"/>
    <w:rsid w:val="001620E5"/>
    <w:rsid w:val="00162184"/>
    <w:rsid w:val="001622ED"/>
    <w:rsid w:val="001625A0"/>
    <w:rsid w:val="00162757"/>
    <w:rsid w:val="00162BC7"/>
    <w:rsid w:val="00162CA1"/>
    <w:rsid w:val="00162CEA"/>
    <w:rsid w:val="00163254"/>
    <w:rsid w:val="0016382C"/>
    <w:rsid w:val="00163BE0"/>
    <w:rsid w:val="00163C01"/>
    <w:rsid w:val="00163D37"/>
    <w:rsid w:val="00163E24"/>
    <w:rsid w:val="00163F02"/>
    <w:rsid w:val="00164446"/>
    <w:rsid w:val="00164626"/>
    <w:rsid w:val="001647BD"/>
    <w:rsid w:val="00164933"/>
    <w:rsid w:val="00164AA1"/>
    <w:rsid w:val="00164AD4"/>
    <w:rsid w:val="00164C07"/>
    <w:rsid w:val="00164D01"/>
    <w:rsid w:val="00164D5B"/>
    <w:rsid w:val="00164FA3"/>
    <w:rsid w:val="0016554E"/>
    <w:rsid w:val="00165623"/>
    <w:rsid w:val="001659F4"/>
    <w:rsid w:val="00165CD0"/>
    <w:rsid w:val="00166000"/>
    <w:rsid w:val="001663BC"/>
    <w:rsid w:val="001663F6"/>
    <w:rsid w:val="001664B0"/>
    <w:rsid w:val="00166520"/>
    <w:rsid w:val="00166792"/>
    <w:rsid w:val="001669A6"/>
    <w:rsid w:val="00166C53"/>
    <w:rsid w:val="001673EF"/>
    <w:rsid w:val="001673F7"/>
    <w:rsid w:val="00167413"/>
    <w:rsid w:val="00167858"/>
    <w:rsid w:val="00167C7E"/>
    <w:rsid w:val="00170423"/>
    <w:rsid w:val="0017050E"/>
    <w:rsid w:val="0017086F"/>
    <w:rsid w:val="00170AF1"/>
    <w:rsid w:val="00170CF1"/>
    <w:rsid w:val="00170D53"/>
    <w:rsid w:val="001712AB"/>
    <w:rsid w:val="001713C5"/>
    <w:rsid w:val="001714D6"/>
    <w:rsid w:val="00171591"/>
    <w:rsid w:val="0017160C"/>
    <w:rsid w:val="0017171A"/>
    <w:rsid w:val="00171C14"/>
    <w:rsid w:val="00171DE8"/>
    <w:rsid w:val="00172479"/>
    <w:rsid w:val="001724D7"/>
    <w:rsid w:val="0017287D"/>
    <w:rsid w:val="001730E8"/>
    <w:rsid w:val="001731F8"/>
    <w:rsid w:val="00173346"/>
    <w:rsid w:val="0017335B"/>
    <w:rsid w:val="0017351B"/>
    <w:rsid w:val="00173834"/>
    <w:rsid w:val="00173A51"/>
    <w:rsid w:val="00173DF9"/>
    <w:rsid w:val="00173E27"/>
    <w:rsid w:val="00173E91"/>
    <w:rsid w:val="00173F24"/>
    <w:rsid w:val="00174165"/>
    <w:rsid w:val="001741F5"/>
    <w:rsid w:val="00174378"/>
    <w:rsid w:val="00174674"/>
    <w:rsid w:val="001746CD"/>
    <w:rsid w:val="00175211"/>
    <w:rsid w:val="001752DA"/>
    <w:rsid w:val="00175C33"/>
    <w:rsid w:val="00175D41"/>
    <w:rsid w:val="00175DF9"/>
    <w:rsid w:val="00175E9D"/>
    <w:rsid w:val="00175F21"/>
    <w:rsid w:val="001760EC"/>
    <w:rsid w:val="00176322"/>
    <w:rsid w:val="001765B6"/>
    <w:rsid w:val="001765E6"/>
    <w:rsid w:val="00176612"/>
    <w:rsid w:val="00176872"/>
    <w:rsid w:val="00176943"/>
    <w:rsid w:val="00176C4A"/>
    <w:rsid w:val="00176C8F"/>
    <w:rsid w:val="00176F64"/>
    <w:rsid w:val="0017707A"/>
    <w:rsid w:val="00177668"/>
    <w:rsid w:val="001776F8"/>
    <w:rsid w:val="001777A9"/>
    <w:rsid w:val="001778DA"/>
    <w:rsid w:val="0017791F"/>
    <w:rsid w:val="00180175"/>
    <w:rsid w:val="0018019B"/>
    <w:rsid w:val="00180335"/>
    <w:rsid w:val="00180485"/>
    <w:rsid w:val="00180863"/>
    <w:rsid w:val="0018093F"/>
    <w:rsid w:val="00180945"/>
    <w:rsid w:val="001809DC"/>
    <w:rsid w:val="00180C6D"/>
    <w:rsid w:val="0018102D"/>
    <w:rsid w:val="00181080"/>
    <w:rsid w:val="001812C5"/>
    <w:rsid w:val="00181398"/>
    <w:rsid w:val="001813EE"/>
    <w:rsid w:val="0018156F"/>
    <w:rsid w:val="001816EC"/>
    <w:rsid w:val="001818B7"/>
    <w:rsid w:val="001819A9"/>
    <w:rsid w:val="00181C94"/>
    <w:rsid w:val="00181E71"/>
    <w:rsid w:val="00182041"/>
    <w:rsid w:val="0018235A"/>
    <w:rsid w:val="001824C6"/>
    <w:rsid w:val="00182533"/>
    <w:rsid w:val="00182585"/>
    <w:rsid w:val="0018260B"/>
    <w:rsid w:val="00183171"/>
    <w:rsid w:val="00183181"/>
    <w:rsid w:val="00183311"/>
    <w:rsid w:val="001836C8"/>
    <w:rsid w:val="00183882"/>
    <w:rsid w:val="00183A1B"/>
    <w:rsid w:val="00183FA0"/>
    <w:rsid w:val="0018464B"/>
    <w:rsid w:val="00184715"/>
    <w:rsid w:val="00184A35"/>
    <w:rsid w:val="00184E78"/>
    <w:rsid w:val="00184EC2"/>
    <w:rsid w:val="00184F5F"/>
    <w:rsid w:val="00185631"/>
    <w:rsid w:val="001856F6"/>
    <w:rsid w:val="001856FB"/>
    <w:rsid w:val="001856FC"/>
    <w:rsid w:val="00185B6C"/>
    <w:rsid w:val="00185D79"/>
    <w:rsid w:val="00185E68"/>
    <w:rsid w:val="00185E8D"/>
    <w:rsid w:val="0018605D"/>
    <w:rsid w:val="00186152"/>
    <w:rsid w:val="00186447"/>
    <w:rsid w:val="0018683C"/>
    <w:rsid w:val="001868DF"/>
    <w:rsid w:val="00186A87"/>
    <w:rsid w:val="00186C3D"/>
    <w:rsid w:val="00186CA4"/>
    <w:rsid w:val="001873CE"/>
    <w:rsid w:val="00187448"/>
    <w:rsid w:val="001877F8"/>
    <w:rsid w:val="00187F2E"/>
    <w:rsid w:val="00190000"/>
    <w:rsid w:val="0019017F"/>
    <w:rsid w:val="0019053B"/>
    <w:rsid w:val="00190C86"/>
    <w:rsid w:val="00190CB3"/>
    <w:rsid w:val="00190F19"/>
    <w:rsid w:val="001910C9"/>
    <w:rsid w:val="00191378"/>
    <w:rsid w:val="001914DD"/>
    <w:rsid w:val="001914DE"/>
    <w:rsid w:val="00191705"/>
    <w:rsid w:val="001918F5"/>
    <w:rsid w:val="001919E9"/>
    <w:rsid w:val="00191AC3"/>
    <w:rsid w:val="00191AE7"/>
    <w:rsid w:val="00191F7F"/>
    <w:rsid w:val="00192317"/>
    <w:rsid w:val="0019239A"/>
    <w:rsid w:val="001924D5"/>
    <w:rsid w:val="001926B4"/>
    <w:rsid w:val="0019289F"/>
    <w:rsid w:val="001928C2"/>
    <w:rsid w:val="00192A43"/>
    <w:rsid w:val="00192A87"/>
    <w:rsid w:val="00192AAA"/>
    <w:rsid w:val="00192BCC"/>
    <w:rsid w:val="00192CE1"/>
    <w:rsid w:val="00192D54"/>
    <w:rsid w:val="00192DF2"/>
    <w:rsid w:val="00193042"/>
    <w:rsid w:val="0019333F"/>
    <w:rsid w:val="001939EF"/>
    <w:rsid w:val="00193AE3"/>
    <w:rsid w:val="00194218"/>
    <w:rsid w:val="00194376"/>
    <w:rsid w:val="001946B7"/>
    <w:rsid w:val="00194B05"/>
    <w:rsid w:val="00194E0A"/>
    <w:rsid w:val="00194E51"/>
    <w:rsid w:val="00194F9D"/>
    <w:rsid w:val="001950E9"/>
    <w:rsid w:val="001951FB"/>
    <w:rsid w:val="0019566F"/>
    <w:rsid w:val="0019569A"/>
    <w:rsid w:val="001957DC"/>
    <w:rsid w:val="001958EA"/>
    <w:rsid w:val="0019625A"/>
    <w:rsid w:val="00196FEE"/>
    <w:rsid w:val="00197133"/>
    <w:rsid w:val="00197662"/>
    <w:rsid w:val="00197911"/>
    <w:rsid w:val="00197A80"/>
    <w:rsid w:val="001A022A"/>
    <w:rsid w:val="001A095A"/>
    <w:rsid w:val="001A0B46"/>
    <w:rsid w:val="001A0C25"/>
    <w:rsid w:val="001A1569"/>
    <w:rsid w:val="001A156C"/>
    <w:rsid w:val="001A16A1"/>
    <w:rsid w:val="001A16B0"/>
    <w:rsid w:val="001A1AB5"/>
    <w:rsid w:val="001A22FB"/>
    <w:rsid w:val="001A240C"/>
    <w:rsid w:val="001A24D8"/>
    <w:rsid w:val="001A264F"/>
    <w:rsid w:val="001A29E5"/>
    <w:rsid w:val="001A2A4D"/>
    <w:rsid w:val="001A2B5B"/>
    <w:rsid w:val="001A2D0B"/>
    <w:rsid w:val="001A3555"/>
    <w:rsid w:val="001A358E"/>
    <w:rsid w:val="001A39E5"/>
    <w:rsid w:val="001A3B62"/>
    <w:rsid w:val="001A3BC8"/>
    <w:rsid w:val="001A3CE2"/>
    <w:rsid w:val="001A3DF5"/>
    <w:rsid w:val="001A3ED6"/>
    <w:rsid w:val="001A3F72"/>
    <w:rsid w:val="001A4004"/>
    <w:rsid w:val="001A43FC"/>
    <w:rsid w:val="001A4549"/>
    <w:rsid w:val="001A46D5"/>
    <w:rsid w:val="001A5275"/>
    <w:rsid w:val="001A52DA"/>
    <w:rsid w:val="001A533B"/>
    <w:rsid w:val="001A5383"/>
    <w:rsid w:val="001A5592"/>
    <w:rsid w:val="001A5842"/>
    <w:rsid w:val="001A5911"/>
    <w:rsid w:val="001A5BDC"/>
    <w:rsid w:val="001A5D34"/>
    <w:rsid w:val="001A5D58"/>
    <w:rsid w:val="001A5DFB"/>
    <w:rsid w:val="001A6251"/>
    <w:rsid w:val="001A653D"/>
    <w:rsid w:val="001A65A8"/>
    <w:rsid w:val="001A66E0"/>
    <w:rsid w:val="001A6F26"/>
    <w:rsid w:val="001A775C"/>
    <w:rsid w:val="001A7A99"/>
    <w:rsid w:val="001A7C35"/>
    <w:rsid w:val="001B0060"/>
    <w:rsid w:val="001B0091"/>
    <w:rsid w:val="001B05BC"/>
    <w:rsid w:val="001B06BF"/>
    <w:rsid w:val="001B0AF5"/>
    <w:rsid w:val="001B0B26"/>
    <w:rsid w:val="001B0F40"/>
    <w:rsid w:val="001B131D"/>
    <w:rsid w:val="001B136D"/>
    <w:rsid w:val="001B1542"/>
    <w:rsid w:val="001B15E7"/>
    <w:rsid w:val="001B184F"/>
    <w:rsid w:val="001B1A0D"/>
    <w:rsid w:val="001B1BA8"/>
    <w:rsid w:val="001B1BBD"/>
    <w:rsid w:val="001B1D27"/>
    <w:rsid w:val="001B215D"/>
    <w:rsid w:val="001B2369"/>
    <w:rsid w:val="001B24DD"/>
    <w:rsid w:val="001B2CFE"/>
    <w:rsid w:val="001B2E8A"/>
    <w:rsid w:val="001B33F1"/>
    <w:rsid w:val="001B366C"/>
    <w:rsid w:val="001B3A74"/>
    <w:rsid w:val="001B3AEB"/>
    <w:rsid w:val="001B40E7"/>
    <w:rsid w:val="001B43BD"/>
    <w:rsid w:val="001B4452"/>
    <w:rsid w:val="001B48D1"/>
    <w:rsid w:val="001B4918"/>
    <w:rsid w:val="001B4A0E"/>
    <w:rsid w:val="001B4D08"/>
    <w:rsid w:val="001B4D9C"/>
    <w:rsid w:val="001B4E3F"/>
    <w:rsid w:val="001B4F75"/>
    <w:rsid w:val="001B51C1"/>
    <w:rsid w:val="001B54F5"/>
    <w:rsid w:val="001B5535"/>
    <w:rsid w:val="001B598E"/>
    <w:rsid w:val="001B604C"/>
    <w:rsid w:val="001B61A5"/>
    <w:rsid w:val="001B635D"/>
    <w:rsid w:val="001B6C04"/>
    <w:rsid w:val="001B6E25"/>
    <w:rsid w:val="001B7275"/>
    <w:rsid w:val="001B7551"/>
    <w:rsid w:val="001B7810"/>
    <w:rsid w:val="001B7B08"/>
    <w:rsid w:val="001B7F68"/>
    <w:rsid w:val="001C00BF"/>
    <w:rsid w:val="001C0485"/>
    <w:rsid w:val="001C0509"/>
    <w:rsid w:val="001C0638"/>
    <w:rsid w:val="001C0737"/>
    <w:rsid w:val="001C0A3A"/>
    <w:rsid w:val="001C0BD0"/>
    <w:rsid w:val="001C0D44"/>
    <w:rsid w:val="001C0F87"/>
    <w:rsid w:val="001C1415"/>
    <w:rsid w:val="001C1419"/>
    <w:rsid w:val="001C147F"/>
    <w:rsid w:val="001C175B"/>
    <w:rsid w:val="001C1B98"/>
    <w:rsid w:val="001C1F46"/>
    <w:rsid w:val="001C2233"/>
    <w:rsid w:val="001C236B"/>
    <w:rsid w:val="001C2382"/>
    <w:rsid w:val="001C2406"/>
    <w:rsid w:val="001C244C"/>
    <w:rsid w:val="001C244D"/>
    <w:rsid w:val="001C2A44"/>
    <w:rsid w:val="001C2D8A"/>
    <w:rsid w:val="001C2D97"/>
    <w:rsid w:val="001C33C8"/>
    <w:rsid w:val="001C3660"/>
    <w:rsid w:val="001C39DA"/>
    <w:rsid w:val="001C3B78"/>
    <w:rsid w:val="001C3DBA"/>
    <w:rsid w:val="001C3F03"/>
    <w:rsid w:val="001C4099"/>
    <w:rsid w:val="001C42DB"/>
    <w:rsid w:val="001C42F4"/>
    <w:rsid w:val="001C457C"/>
    <w:rsid w:val="001C4693"/>
    <w:rsid w:val="001C496F"/>
    <w:rsid w:val="001C4B89"/>
    <w:rsid w:val="001C4C32"/>
    <w:rsid w:val="001C4DA9"/>
    <w:rsid w:val="001C50B8"/>
    <w:rsid w:val="001C510C"/>
    <w:rsid w:val="001C535A"/>
    <w:rsid w:val="001C5438"/>
    <w:rsid w:val="001C5472"/>
    <w:rsid w:val="001C5484"/>
    <w:rsid w:val="001C5689"/>
    <w:rsid w:val="001C58EE"/>
    <w:rsid w:val="001C5ED0"/>
    <w:rsid w:val="001C5FD0"/>
    <w:rsid w:val="001C65BE"/>
    <w:rsid w:val="001C6DFB"/>
    <w:rsid w:val="001C6EA4"/>
    <w:rsid w:val="001C70D3"/>
    <w:rsid w:val="001C744D"/>
    <w:rsid w:val="001C7567"/>
    <w:rsid w:val="001C7C41"/>
    <w:rsid w:val="001C7E16"/>
    <w:rsid w:val="001D01A0"/>
    <w:rsid w:val="001D0275"/>
    <w:rsid w:val="001D0A20"/>
    <w:rsid w:val="001D0B51"/>
    <w:rsid w:val="001D0BAF"/>
    <w:rsid w:val="001D0C0B"/>
    <w:rsid w:val="001D10D7"/>
    <w:rsid w:val="001D131E"/>
    <w:rsid w:val="001D152A"/>
    <w:rsid w:val="001D1677"/>
    <w:rsid w:val="001D1B1A"/>
    <w:rsid w:val="001D204D"/>
    <w:rsid w:val="001D214C"/>
    <w:rsid w:val="001D2174"/>
    <w:rsid w:val="001D21A3"/>
    <w:rsid w:val="001D21DC"/>
    <w:rsid w:val="001D23B0"/>
    <w:rsid w:val="001D2F15"/>
    <w:rsid w:val="001D2FAE"/>
    <w:rsid w:val="001D3071"/>
    <w:rsid w:val="001D372A"/>
    <w:rsid w:val="001D3795"/>
    <w:rsid w:val="001D399B"/>
    <w:rsid w:val="001D39FA"/>
    <w:rsid w:val="001D3B56"/>
    <w:rsid w:val="001D3BCC"/>
    <w:rsid w:val="001D3C2E"/>
    <w:rsid w:val="001D4970"/>
    <w:rsid w:val="001D4A14"/>
    <w:rsid w:val="001D4AAA"/>
    <w:rsid w:val="001D4D32"/>
    <w:rsid w:val="001D4D70"/>
    <w:rsid w:val="001D5379"/>
    <w:rsid w:val="001D568B"/>
    <w:rsid w:val="001D575C"/>
    <w:rsid w:val="001D5864"/>
    <w:rsid w:val="001D5921"/>
    <w:rsid w:val="001D59A3"/>
    <w:rsid w:val="001D5D53"/>
    <w:rsid w:val="001D60F1"/>
    <w:rsid w:val="001D620D"/>
    <w:rsid w:val="001D6218"/>
    <w:rsid w:val="001D66B0"/>
    <w:rsid w:val="001D66F2"/>
    <w:rsid w:val="001D675E"/>
    <w:rsid w:val="001D6AD0"/>
    <w:rsid w:val="001D75AE"/>
    <w:rsid w:val="001D7893"/>
    <w:rsid w:val="001D7918"/>
    <w:rsid w:val="001D7AC4"/>
    <w:rsid w:val="001D7BAF"/>
    <w:rsid w:val="001D7BF3"/>
    <w:rsid w:val="001E012A"/>
    <w:rsid w:val="001E01AB"/>
    <w:rsid w:val="001E01AD"/>
    <w:rsid w:val="001E0208"/>
    <w:rsid w:val="001E05BD"/>
    <w:rsid w:val="001E0729"/>
    <w:rsid w:val="001E079A"/>
    <w:rsid w:val="001E0A1D"/>
    <w:rsid w:val="001E0ABE"/>
    <w:rsid w:val="001E0C03"/>
    <w:rsid w:val="001E0D33"/>
    <w:rsid w:val="001E0FB8"/>
    <w:rsid w:val="001E0FFF"/>
    <w:rsid w:val="001E12C3"/>
    <w:rsid w:val="001E18F7"/>
    <w:rsid w:val="001E1AF9"/>
    <w:rsid w:val="001E1F21"/>
    <w:rsid w:val="001E2170"/>
    <w:rsid w:val="001E2665"/>
    <w:rsid w:val="001E29F8"/>
    <w:rsid w:val="001E2D39"/>
    <w:rsid w:val="001E3435"/>
    <w:rsid w:val="001E3627"/>
    <w:rsid w:val="001E380F"/>
    <w:rsid w:val="001E3857"/>
    <w:rsid w:val="001E385F"/>
    <w:rsid w:val="001E39AA"/>
    <w:rsid w:val="001E3C04"/>
    <w:rsid w:val="001E3E63"/>
    <w:rsid w:val="001E3E93"/>
    <w:rsid w:val="001E49E3"/>
    <w:rsid w:val="001E4A1C"/>
    <w:rsid w:val="001E4F34"/>
    <w:rsid w:val="001E52AD"/>
    <w:rsid w:val="001E5902"/>
    <w:rsid w:val="001E5922"/>
    <w:rsid w:val="001E59D3"/>
    <w:rsid w:val="001E5CBC"/>
    <w:rsid w:val="001E5D4E"/>
    <w:rsid w:val="001E5F05"/>
    <w:rsid w:val="001E63DD"/>
    <w:rsid w:val="001E67C3"/>
    <w:rsid w:val="001E688B"/>
    <w:rsid w:val="001E6A5D"/>
    <w:rsid w:val="001E701B"/>
    <w:rsid w:val="001E712C"/>
    <w:rsid w:val="001E762C"/>
    <w:rsid w:val="001E7683"/>
    <w:rsid w:val="001E7888"/>
    <w:rsid w:val="001E79B7"/>
    <w:rsid w:val="001E7F77"/>
    <w:rsid w:val="001F02B6"/>
    <w:rsid w:val="001F08A2"/>
    <w:rsid w:val="001F097D"/>
    <w:rsid w:val="001F0AAF"/>
    <w:rsid w:val="001F0BDA"/>
    <w:rsid w:val="001F0BE1"/>
    <w:rsid w:val="001F0C9A"/>
    <w:rsid w:val="001F0D76"/>
    <w:rsid w:val="001F0E8E"/>
    <w:rsid w:val="001F0EF6"/>
    <w:rsid w:val="001F11EB"/>
    <w:rsid w:val="001F146C"/>
    <w:rsid w:val="001F1516"/>
    <w:rsid w:val="001F1AAE"/>
    <w:rsid w:val="001F26DB"/>
    <w:rsid w:val="001F2823"/>
    <w:rsid w:val="001F28EA"/>
    <w:rsid w:val="001F2945"/>
    <w:rsid w:val="001F2B8F"/>
    <w:rsid w:val="001F2CAD"/>
    <w:rsid w:val="001F2D8A"/>
    <w:rsid w:val="001F31CD"/>
    <w:rsid w:val="001F328D"/>
    <w:rsid w:val="001F35C2"/>
    <w:rsid w:val="001F35DD"/>
    <w:rsid w:val="001F3BD9"/>
    <w:rsid w:val="001F434A"/>
    <w:rsid w:val="001F45B8"/>
    <w:rsid w:val="001F481C"/>
    <w:rsid w:val="001F48BE"/>
    <w:rsid w:val="001F4BD0"/>
    <w:rsid w:val="001F4DF3"/>
    <w:rsid w:val="001F547B"/>
    <w:rsid w:val="001F58B5"/>
    <w:rsid w:val="001F5A20"/>
    <w:rsid w:val="001F62B4"/>
    <w:rsid w:val="001F64B0"/>
    <w:rsid w:val="001F6875"/>
    <w:rsid w:val="001F688D"/>
    <w:rsid w:val="001F6B8D"/>
    <w:rsid w:val="001F6BD8"/>
    <w:rsid w:val="001F6BFC"/>
    <w:rsid w:val="001F6D2E"/>
    <w:rsid w:val="001F70FB"/>
    <w:rsid w:val="001F7251"/>
    <w:rsid w:val="001F73D0"/>
    <w:rsid w:val="001F796C"/>
    <w:rsid w:val="001F7C87"/>
    <w:rsid w:val="001F7CA0"/>
    <w:rsid w:val="001F7DC8"/>
    <w:rsid w:val="001F7DE4"/>
    <w:rsid w:val="002000DA"/>
    <w:rsid w:val="00200225"/>
    <w:rsid w:val="00200E87"/>
    <w:rsid w:val="0020158B"/>
    <w:rsid w:val="00201A64"/>
    <w:rsid w:val="0020280B"/>
    <w:rsid w:val="00202890"/>
    <w:rsid w:val="0020320E"/>
    <w:rsid w:val="00203214"/>
    <w:rsid w:val="00203D38"/>
    <w:rsid w:val="00203E0C"/>
    <w:rsid w:val="00203F91"/>
    <w:rsid w:val="00204065"/>
    <w:rsid w:val="002045C4"/>
    <w:rsid w:val="00204756"/>
    <w:rsid w:val="002047E6"/>
    <w:rsid w:val="00204A4F"/>
    <w:rsid w:val="00204B97"/>
    <w:rsid w:val="00204C5C"/>
    <w:rsid w:val="00204C9A"/>
    <w:rsid w:val="002052CA"/>
    <w:rsid w:val="002056F5"/>
    <w:rsid w:val="00205C9B"/>
    <w:rsid w:val="002061B0"/>
    <w:rsid w:val="00206626"/>
    <w:rsid w:val="0020678D"/>
    <w:rsid w:val="002068FE"/>
    <w:rsid w:val="002069A6"/>
    <w:rsid w:val="00206EC0"/>
    <w:rsid w:val="002071FB"/>
    <w:rsid w:val="002072B4"/>
    <w:rsid w:val="002072F6"/>
    <w:rsid w:val="002079C0"/>
    <w:rsid w:val="00207A27"/>
    <w:rsid w:val="00207B8F"/>
    <w:rsid w:val="00207C05"/>
    <w:rsid w:val="00207E34"/>
    <w:rsid w:val="00210001"/>
    <w:rsid w:val="002102E4"/>
    <w:rsid w:val="0021075E"/>
    <w:rsid w:val="00210B76"/>
    <w:rsid w:val="00210F4C"/>
    <w:rsid w:val="0021101C"/>
    <w:rsid w:val="002112E5"/>
    <w:rsid w:val="00211683"/>
    <w:rsid w:val="00211BC1"/>
    <w:rsid w:val="00211C05"/>
    <w:rsid w:val="00211D10"/>
    <w:rsid w:val="00212036"/>
    <w:rsid w:val="00212137"/>
    <w:rsid w:val="002123D4"/>
    <w:rsid w:val="002123ED"/>
    <w:rsid w:val="0021251D"/>
    <w:rsid w:val="00212C0C"/>
    <w:rsid w:val="00212D89"/>
    <w:rsid w:val="00213080"/>
    <w:rsid w:val="00213104"/>
    <w:rsid w:val="00213125"/>
    <w:rsid w:val="00213367"/>
    <w:rsid w:val="00213461"/>
    <w:rsid w:val="00213701"/>
    <w:rsid w:val="0021390A"/>
    <w:rsid w:val="00213E52"/>
    <w:rsid w:val="00214528"/>
    <w:rsid w:val="00214555"/>
    <w:rsid w:val="0021468F"/>
    <w:rsid w:val="00214C70"/>
    <w:rsid w:val="00214F3F"/>
    <w:rsid w:val="002150D4"/>
    <w:rsid w:val="00215193"/>
    <w:rsid w:val="002151BF"/>
    <w:rsid w:val="002153E3"/>
    <w:rsid w:val="0021557F"/>
    <w:rsid w:val="002156EF"/>
    <w:rsid w:val="00215750"/>
    <w:rsid w:val="002159EE"/>
    <w:rsid w:val="00215A18"/>
    <w:rsid w:val="00215AF9"/>
    <w:rsid w:val="00215B36"/>
    <w:rsid w:val="00215C2F"/>
    <w:rsid w:val="00215F3D"/>
    <w:rsid w:val="00215F57"/>
    <w:rsid w:val="00216377"/>
    <w:rsid w:val="00216387"/>
    <w:rsid w:val="00216543"/>
    <w:rsid w:val="0021689A"/>
    <w:rsid w:val="00216A5B"/>
    <w:rsid w:val="00216AF3"/>
    <w:rsid w:val="002171C0"/>
    <w:rsid w:val="00217324"/>
    <w:rsid w:val="002173CB"/>
    <w:rsid w:val="00217465"/>
    <w:rsid w:val="00217907"/>
    <w:rsid w:val="0021790D"/>
    <w:rsid w:val="00217983"/>
    <w:rsid w:val="002201AC"/>
    <w:rsid w:val="0022033C"/>
    <w:rsid w:val="002205CE"/>
    <w:rsid w:val="0022074C"/>
    <w:rsid w:val="00220A89"/>
    <w:rsid w:val="00220EDB"/>
    <w:rsid w:val="002210AD"/>
    <w:rsid w:val="0022111D"/>
    <w:rsid w:val="00221164"/>
    <w:rsid w:val="002211D8"/>
    <w:rsid w:val="00221250"/>
    <w:rsid w:val="0022132B"/>
    <w:rsid w:val="002216BA"/>
    <w:rsid w:val="00221882"/>
    <w:rsid w:val="002219B7"/>
    <w:rsid w:val="00221CF2"/>
    <w:rsid w:val="00222119"/>
    <w:rsid w:val="0022261D"/>
    <w:rsid w:val="00222741"/>
    <w:rsid w:val="00222910"/>
    <w:rsid w:val="0022299A"/>
    <w:rsid w:val="00222DAA"/>
    <w:rsid w:val="002231CA"/>
    <w:rsid w:val="00223301"/>
    <w:rsid w:val="00223325"/>
    <w:rsid w:val="0022372B"/>
    <w:rsid w:val="00223778"/>
    <w:rsid w:val="00223C9F"/>
    <w:rsid w:val="00223EAC"/>
    <w:rsid w:val="00223FED"/>
    <w:rsid w:val="0022411F"/>
    <w:rsid w:val="002244C7"/>
    <w:rsid w:val="00224E36"/>
    <w:rsid w:val="00224F7E"/>
    <w:rsid w:val="0022503B"/>
    <w:rsid w:val="002250C3"/>
    <w:rsid w:val="00225269"/>
    <w:rsid w:val="00225518"/>
    <w:rsid w:val="00225634"/>
    <w:rsid w:val="00225BC2"/>
    <w:rsid w:val="00225BF1"/>
    <w:rsid w:val="00225E29"/>
    <w:rsid w:val="00226089"/>
    <w:rsid w:val="002260DE"/>
    <w:rsid w:val="00226109"/>
    <w:rsid w:val="002263B4"/>
    <w:rsid w:val="0022654B"/>
    <w:rsid w:val="002266ED"/>
    <w:rsid w:val="00226D4F"/>
    <w:rsid w:val="0022702C"/>
    <w:rsid w:val="0022711D"/>
    <w:rsid w:val="002272C0"/>
    <w:rsid w:val="002273D0"/>
    <w:rsid w:val="002279DC"/>
    <w:rsid w:val="00227E31"/>
    <w:rsid w:val="002302B7"/>
    <w:rsid w:val="00230555"/>
    <w:rsid w:val="00230927"/>
    <w:rsid w:val="00230B2C"/>
    <w:rsid w:val="00230CA1"/>
    <w:rsid w:val="00230DF1"/>
    <w:rsid w:val="00230E2D"/>
    <w:rsid w:val="002310CC"/>
    <w:rsid w:val="00231199"/>
    <w:rsid w:val="0023123B"/>
    <w:rsid w:val="0023125B"/>
    <w:rsid w:val="00231336"/>
    <w:rsid w:val="00231390"/>
    <w:rsid w:val="002313D0"/>
    <w:rsid w:val="0023143A"/>
    <w:rsid w:val="0023184B"/>
    <w:rsid w:val="0023194C"/>
    <w:rsid w:val="00231B96"/>
    <w:rsid w:val="00231D0B"/>
    <w:rsid w:val="00232461"/>
    <w:rsid w:val="0023251C"/>
    <w:rsid w:val="002325C5"/>
    <w:rsid w:val="002326C3"/>
    <w:rsid w:val="00232C25"/>
    <w:rsid w:val="00232C90"/>
    <w:rsid w:val="00232D9D"/>
    <w:rsid w:val="00232E99"/>
    <w:rsid w:val="0023323C"/>
    <w:rsid w:val="00233392"/>
    <w:rsid w:val="00233592"/>
    <w:rsid w:val="00233B5E"/>
    <w:rsid w:val="00233D8E"/>
    <w:rsid w:val="00233D93"/>
    <w:rsid w:val="00233E7D"/>
    <w:rsid w:val="002340A8"/>
    <w:rsid w:val="002340DA"/>
    <w:rsid w:val="00234208"/>
    <w:rsid w:val="0023448E"/>
    <w:rsid w:val="00234589"/>
    <w:rsid w:val="00234767"/>
    <w:rsid w:val="002348FD"/>
    <w:rsid w:val="00234A50"/>
    <w:rsid w:val="00234D67"/>
    <w:rsid w:val="00234DB7"/>
    <w:rsid w:val="00234E09"/>
    <w:rsid w:val="00234FC7"/>
    <w:rsid w:val="0023527B"/>
    <w:rsid w:val="0023547D"/>
    <w:rsid w:val="00235552"/>
    <w:rsid w:val="00235634"/>
    <w:rsid w:val="002356C3"/>
    <w:rsid w:val="002356E6"/>
    <w:rsid w:val="00235979"/>
    <w:rsid w:val="00235A16"/>
    <w:rsid w:val="002364A9"/>
    <w:rsid w:val="002365B7"/>
    <w:rsid w:val="002366E2"/>
    <w:rsid w:val="00236D7E"/>
    <w:rsid w:val="00236E0A"/>
    <w:rsid w:val="0023705B"/>
    <w:rsid w:val="002378F6"/>
    <w:rsid w:val="00237984"/>
    <w:rsid w:val="002379D6"/>
    <w:rsid w:val="00237C73"/>
    <w:rsid w:val="00237E7C"/>
    <w:rsid w:val="00237FCC"/>
    <w:rsid w:val="002401F7"/>
    <w:rsid w:val="0024021F"/>
    <w:rsid w:val="002404A7"/>
    <w:rsid w:val="00240540"/>
    <w:rsid w:val="00240701"/>
    <w:rsid w:val="00240762"/>
    <w:rsid w:val="0024093B"/>
    <w:rsid w:val="00240A55"/>
    <w:rsid w:val="00240DD4"/>
    <w:rsid w:val="0024147C"/>
    <w:rsid w:val="002414F5"/>
    <w:rsid w:val="0024151C"/>
    <w:rsid w:val="00241BB9"/>
    <w:rsid w:val="00241CFF"/>
    <w:rsid w:val="00241D99"/>
    <w:rsid w:val="00241E9F"/>
    <w:rsid w:val="00241EA7"/>
    <w:rsid w:val="00241FA4"/>
    <w:rsid w:val="00241FBF"/>
    <w:rsid w:val="00241FF3"/>
    <w:rsid w:val="002422F8"/>
    <w:rsid w:val="0024230E"/>
    <w:rsid w:val="002423BD"/>
    <w:rsid w:val="002429B5"/>
    <w:rsid w:val="00242A52"/>
    <w:rsid w:val="00242ACA"/>
    <w:rsid w:val="00242E98"/>
    <w:rsid w:val="002431C8"/>
    <w:rsid w:val="0024371D"/>
    <w:rsid w:val="00243975"/>
    <w:rsid w:val="002439C7"/>
    <w:rsid w:val="00243A02"/>
    <w:rsid w:val="00243B79"/>
    <w:rsid w:val="00243EB3"/>
    <w:rsid w:val="00244286"/>
    <w:rsid w:val="00244450"/>
    <w:rsid w:val="002444B9"/>
    <w:rsid w:val="00244716"/>
    <w:rsid w:val="00244870"/>
    <w:rsid w:val="00244B4F"/>
    <w:rsid w:val="00244EA5"/>
    <w:rsid w:val="00245044"/>
    <w:rsid w:val="00245373"/>
    <w:rsid w:val="0024580F"/>
    <w:rsid w:val="002458AD"/>
    <w:rsid w:val="002459E8"/>
    <w:rsid w:val="00245A28"/>
    <w:rsid w:val="00245A9F"/>
    <w:rsid w:val="00245C59"/>
    <w:rsid w:val="00245D6B"/>
    <w:rsid w:val="00245DD1"/>
    <w:rsid w:val="00245EAC"/>
    <w:rsid w:val="002460B4"/>
    <w:rsid w:val="002460FA"/>
    <w:rsid w:val="0024612D"/>
    <w:rsid w:val="002467D9"/>
    <w:rsid w:val="0024680B"/>
    <w:rsid w:val="00246838"/>
    <w:rsid w:val="002468B2"/>
    <w:rsid w:val="00246B43"/>
    <w:rsid w:val="00246D72"/>
    <w:rsid w:val="00246F02"/>
    <w:rsid w:val="00247035"/>
    <w:rsid w:val="00247216"/>
    <w:rsid w:val="00247252"/>
    <w:rsid w:val="0024729F"/>
    <w:rsid w:val="002506D4"/>
    <w:rsid w:val="00250BB8"/>
    <w:rsid w:val="00250D23"/>
    <w:rsid w:val="00251526"/>
    <w:rsid w:val="00251A33"/>
    <w:rsid w:val="00251C8D"/>
    <w:rsid w:val="00251EB2"/>
    <w:rsid w:val="00251FC1"/>
    <w:rsid w:val="002521B3"/>
    <w:rsid w:val="00252622"/>
    <w:rsid w:val="00252A40"/>
    <w:rsid w:val="00252AA8"/>
    <w:rsid w:val="00252E6C"/>
    <w:rsid w:val="00252F0A"/>
    <w:rsid w:val="00252F80"/>
    <w:rsid w:val="00253221"/>
    <w:rsid w:val="002533ED"/>
    <w:rsid w:val="00253431"/>
    <w:rsid w:val="00253768"/>
    <w:rsid w:val="0025386D"/>
    <w:rsid w:val="002538C2"/>
    <w:rsid w:val="00253A17"/>
    <w:rsid w:val="00253A1C"/>
    <w:rsid w:val="00253AFF"/>
    <w:rsid w:val="00253DF0"/>
    <w:rsid w:val="002540CB"/>
    <w:rsid w:val="00254124"/>
    <w:rsid w:val="002545C2"/>
    <w:rsid w:val="00254C1A"/>
    <w:rsid w:val="00255328"/>
    <w:rsid w:val="00255493"/>
    <w:rsid w:val="002554FC"/>
    <w:rsid w:val="0025552A"/>
    <w:rsid w:val="00255C18"/>
    <w:rsid w:val="00255E54"/>
    <w:rsid w:val="00256124"/>
    <w:rsid w:val="0025634C"/>
    <w:rsid w:val="002565E9"/>
    <w:rsid w:val="002568F9"/>
    <w:rsid w:val="0025701F"/>
    <w:rsid w:val="002574FF"/>
    <w:rsid w:val="00257584"/>
    <w:rsid w:val="002576F3"/>
    <w:rsid w:val="0025793F"/>
    <w:rsid w:val="00257ECC"/>
    <w:rsid w:val="00260385"/>
    <w:rsid w:val="002605B6"/>
    <w:rsid w:val="002606B6"/>
    <w:rsid w:val="002608EA"/>
    <w:rsid w:val="00260987"/>
    <w:rsid w:val="0026110D"/>
    <w:rsid w:val="0026146C"/>
    <w:rsid w:val="002616BB"/>
    <w:rsid w:val="002619F7"/>
    <w:rsid w:val="00261D7F"/>
    <w:rsid w:val="002620F2"/>
    <w:rsid w:val="002621DA"/>
    <w:rsid w:val="0026221E"/>
    <w:rsid w:val="00262294"/>
    <w:rsid w:val="00262465"/>
    <w:rsid w:val="002626FC"/>
    <w:rsid w:val="0026273A"/>
    <w:rsid w:val="0026290B"/>
    <w:rsid w:val="00262ABA"/>
    <w:rsid w:val="00262C6B"/>
    <w:rsid w:val="00262D66"/>
    <w:rsid w:val="00262E6F"/>
    <w:rsid w:val="00263179"/>
    <w:rsid w:val="002634A4"/>
    <w:rsid w:val="00263548"/>
    <w:rsid w:val="002637BB"/>
    <w:rsid w:val="00263FA3"/>
    <w:rsid w:val="00264476"/>
    <w:rsid w:val="00264539"/>
    <w:rsid w:val="0026459B"/>
    <w:rsid w:val="00264CA1"/>
    <w:rsid w:val="00264E5B"/>
    <w:rsid w:val="002651E5"/>
    <w:rsid w:val="002652A5"/>
    <w:rsid w:val="00265B8B"/>
    <w:rsid w:val="00265D51"/>
    <w:rsid w:val="002660F6"/>
    <w:rsid w:val="0026624D"/>
    <w:rsid w:val="00266659"/>
    <w:rsid w:val="00266879"/>
    <w:rsid w:val="00266B45"/>
    <w:rsid w:val="00266C77"/>
    <w:rsid w:val="00266CE5"/>
    <w:rsid w:val="0026740D"/>
    <w:rsid w:val="002675D2"/>
    <w:rsid w:val="00267722"/>
    <w:rsid w:val="00267767"/>
    <w:rsid w:val="00267EBC"/>
    <w:rsid w:val="00267F69"/>
    <w:rsid w:val="002702A0"/>
    <w:rsid w:val="002702BF"/>
    <w:rsid w:val="00270391"/>
    <w:rsid w:val="0027061E"/>
    <w:rsid w:val="002706E1"/>
    <w:rsid w:val="00270A26"/>
    <w:rsid w:val="00271330"/>
    <w:rsid w:val="0027192F"/>
    <w:rsid w:val="00271FD2"/>
    <w:rsid w:val="00272391"/>
    <w:rsid w:val="002724E2"/>
    <w:rsid w:val="0027263D"/>
    <w:rsid w:val="00272BB6"/>
    <w:rsid w:val="00272C6F"/>
    <w:rsid w:val="00272FA5"/>
    <w:rsid w:val="002732DA"/>
    <w:rsid w:val="002735B6"/>
    <w:rsid w:val="002739E8"/>
    <w:rsid w:val="00273A27"/>
    <w:rsid w:val="00273B86"/>
    <w:rsid w:val="00273F0C"/>
    <w:rsid w:val="00274042"/>
    <w:rsid w:val="0027406C"/>
    <w:rsid w:val="00274152"/>
    <w:rsid w:val="00274235"/>
    <w:rsid w:val="002746E8"/>
    <w:rsid w:val="002747EA"/>
    <w:rsid w:val="00274A75"/>
    <w:rsid w:val="00274D1C"/>
    <w:rsid w:val="002751A7"/>
    <w:rsid w:val="0027545F"/>
    <w:rsid w:val="00275714"/>
    <w:rsid w:val="00276551"/>
    <w:rsid w:val="00276924"/>
    <w:rsid w:val="00276A5A"/>
    <w:rsid w:val="00276C34"/>
    <w:rsid w:val="00276D09"/>
    <w:rsid w:val="00276D7E"/>
    <w:rsid w:val="00277089"/>
    <w:rsid w:val="0028031A"/>
    <w:rsid w:val="002803BD"/>
    <w:rsid w:val="00281E62"/>
    <w:rsid w:val="00281E74"/>
    <w:rsid w:val="00281EB2"/>
    <w:rsid w:val="00281EFA"/>
    <w:rsid w:val="00281F10"/>
    <w:rsid w:val="00281F14"/>
    <w:rsid w:val="00281F6A"/>
    <w:rsid w:val="002820B9"/>
    <w:rsid w:val="00282118"/>
    <w:rsid w:val="002821D7"/>
    <w:rsid w:val="002822E3"/>
    <w:rsid w:val="002826FC"/>
    <w:rsid w:val="002828D5"/>
    <w:rsid w:val="00282E10"/>
    <w:rsid w:val="002832A1"/>
    <w:rsid w:val="00283800"/>
    <w:rsid w:val="002838B8"/>
    <w:rsid w:val="0028411C"/>
    <w:rsid w:val="00284133"/>
    <w:rsid w:val="002841D1"/>
    <w:rsid w:val="00284211"/>
    <w:rsid w:val="00284269"/>
    <w:rsid w:val="00284BAB"/>
    <w:rsid w:val="00284C40"/>
    <w:rsid w:val="002850EF"/>
    <w:rsid w:val="002858B5"/>
    <w:rsid w:val="00285EC1"/>
    <w:rsid w:val="00285FBB"/>
    <w:rsid w:val="002863DD"/>
    <w:rsid w:val="002867D8"/>
    <w:rsid w:val="00286808"/>
    <w:rsid w:val="00286EB7"/>
    <w:rsid w:val="00286F1F"/>
    <w:rsid w:val="0028723C"/>
    <w:rsid w:val="00287396"/>
    <w:rsid w:val="002874C0"/>
    <w:rsid w:val="002875A7"/>
    <w:rsid w:val="002878D4"/>
    <w:rsid w:val="00287901"/>
    <w:rsid w:val="00287B18"/>
    <w:rsid w:val="00287C2A"/>
    <w:rsid w:val="00287F67"/>
    <w:rsid w:val="002901DF"/>
    <w:rsid w:val="0029029D"/>
    <w:rsid w:val="002902FD"/>
    <w:rsid w:val="0029086D"/>
    <w:rsid w:val="002916D4"/>
    <w:rsid w:val="0029197B"/>
    <w:rsid w:val="00291B33"/>
    <w:rsid w:val="00291D3D"/>
    <w:rsid w:val="00291E85"/>
    <w:rsid w:val="0029200D"/>
    <w:rsid w:val="002921C2"/>
    <w:rsid w:val="0029231B"/>
    <w:rsid w:val="002926A4"/>
    <w:rsid w:val="0029270F"/>
    <w:rsid w:val="00292785"/>
    <w:rsid w:val="002928B7"/>
    <w:rsid w:val="0029298C"/>
    <w:rsid w:val="0029298F"/>
    <w:rsid w:val="00292EAE"/>
    <w:rsid w:val="00292F44"/>
    <w:rsid w:val="0029321A"/>
    <w:rsid w:val="002933D1"/>
    <w:rsid w:val="00293729"/>
    <w:rsid w:val="00293A8E"/>
    <w:rsid w:val="00293E05"/>
    <w:rsid w:val="00294542"/>
    <w:rsid w:val="00294D9C"/>
    <w:rsid w:val="00294F78"/>
    <w:rsid w:val="0029563F"/>
    <w:rsid w:val="00295D2A"/>
    <w:rsid w:val="00296251"/>
    <w:rsid w:val="0029724A"/>
    <w:rsid w:val="00297297"/>
    <w:rsid w:val="002972A0"/>
    <w:rsid w:val="002975A0"/>
    <w:rsid w:val="002975E6"/>
    <w:rsid w:val="0029780C"/>
    <w:rsid w:val="00297AAB"/>
    <w:rsid w:val="00297E52"/>
    <w:rsid w:val="002A01EA"/>
    <w:rsid w:val="002A034F"/>
    <w:rsid w:val="002A0481"/>
    <w:rsid w:val="002A0BB1"/>
    <w:rsid w:val="002A0CC8"/>
    <w:rsid w:val="002A1238"/>
    <w:rsid w:val="002A1580"/>
    <w:rsid w:val="002A1986"/>
    <w:rsid w:val="002A1A13"/>
    <w:rsid w:val="002A1CE9"/>
    <w:rsid w:val="002A1E45"/>
    <w:rsid w:val="002A24F3"/>
    <w:rsid w:val="002A2651"/>
    <w:rsid w:val="002A2791"/>
    <w:rsid w:val="002A28AF"/>
    <w:rsid w:val="002A2DB3"/>
    <w:rsid w:val="002A2DD5"/>
    <w:rsid w:val="002A3A5C"/>
    <w:rsid w:val="002A41A7"/>
    <w:rsid w:val="002A4257"/>
    <w:rsid w:val="002A46A0"/>
    <w:rsid w:val="002A4746"/>
    <w:rsid w:val="002A47DD"/>
    <w:rsid w:val="002A48B6"/>
    <w:rsid w:val="002A4AC6"/>
    <w:rsid w:val="002A4F89"/>
    <w:rsid w:val="002A4FAE"/>
    <w:rsid w:val="002A50F3"/>
    <w:rsid w:val="002A527D"/>
    <w:rsid w:val="002A5521"/>
    <w:rsid w:val="002A567A"/>
    <w:rsid w:val="002A56A6"/>
    <w:rsid w:val="002A5AC4"/>
    <w:rsid w:val="002A5B2C"/>
    <w:rsid w:val="002A5D1E"/>
    <w:rsid w:val="002A5FED"/>
    <w:rsid w:val="002A60F7"/>
    <w:rsid w:val="002A62C4"/>
    <w:rsid w:val="002A6601"/>
    <w:rsid w:val="002A68CB"/>
    <w:rsid w:val="002A6E0B"/>
    <w:rsid w:val="002A6F91"/>
    <w:rsid w:val="002A72B2"/>
    <w:rsid w:val="002A72E6"/>
    <w:rsid w:val="002A73C4"/>
    <w:rsid w:val="002A7447"/>
    <w:rsid w:val="002A753D"/>
    <w:rsid w:val="002A7A33"/>
    <w:rsid w:val="002B0121"/>
    <w:rsid w:val="002B0127"/>
    <w:rsid w:val="002B0342"/>
    <w:rsid w:val="002B0421"/>
    <w:rsid w:val="002B0472"/>
    <w:rsid w:val="002B06E1"/>
    <w:rsid w:val="002B0B65"/>
    <w:rsid w:val="002B0C8B"/>
    <w:rsid w:val="002B12CC"/>
    <w:rsid w:val="002B12D8"/>
    <w:rsid w:val="002B158F"/>
    <w:rsid w:val="002B196B"/>
    <w:rsid w:val="002B1AD7"/>
    <w:rsid w:val="002B1DD8"/>
    <w:rsid w:val="002B1E4A"/>
    <w:rsid w:val="002B1F37"/>
    <w:rsid w:val="002B1FC3"/>
    <w:rsid w:val="002B209C"/>
    <w:rsid w:val="002B2107"/>
    <w:rsid w:val="002B2298"/>
    <w:rsid w:val="002B27A0"/>
    <w:rsid w:val="002B2C13"/>
    <w:rsid w:val="002B2CC4"/>
    <w:rsid w:val="002B2F05"/>
    <w:rsid w:val="002B3033"/>
    <w:rsid w:val="002B30CA"/>
    <w:rsid w:val="002B30DD"/>
    <w:rsid w:val="002B3168"/>
    <w:rsid w:val="002B31DB"/>
    <w:rsid w:val="002B338F"/>
    <w:rsid w:val="002B378E"/>
    <w:rsid w:val="002B39C4"/>
    <w:rsid w:val="002B39E5"/>
    <w:rsid w:val="002B41E8"/>
    <w:rsid w:val="002B420E"/>
    <w:rsid w:val="002B42BE"/>
    <w:rsid w:val="002B42EC"/>
    <w:rsid w:val="002B4700"/>
    <w:rsid w:val="002B482C"/>
    <w:rsid w:val="002B490E"/>
    <w:rsid w:val="002B4D1A"/>
    <w:rsid w:val="002B502F"/>
    <w:rsid w:val="002B509D"/>
    <w:rsid w:val="002B543F"/>
    <w:rsid w:val="002B5E20"/>
    <w:rsid w:val="002B6180"/>
    <w:rsid w:val="002B620B"/>
    <w:rsid w:val="002B6236"/>
    <w:rsid w:val="002B62B2"/>
    <w:rsid w:val="002B6417"/>
    <w:rsid w:val="002B6634"/>
    <w:rsid w:val="002B6B35"/>
    <w:rsid w:val="002B6C88"/>
    <w:rsid w:val="002B6DC0"/>
    <w:rsid w:val="002B6E77"/>
    <w:rsid w:val="002B704B"/>
    <w:rsid w:val="002B7074"/>
    <w:rsid w:val="002B7304"/>
    <w:rsid w:val="002B73A0"/>
    <w:rsid w:val="002B73B3"/>
    <w:rsid w:val="002B755E"/>
    <w:rsid w:val="002B7578"/>
    <w:rsid w:val="002B7AEF"/>
    <w:rsid w:val="002B7C12"/>
    <w:rsid w:val="002B7C96"/>
    <w:rsid w:val="002B7D57"/>
    <w:rsid w:val="002B7DEA"/>
    <w:rsid w:val="002C00C2"/>
    <w:rsid w:val="002C0286"/>
    <w:rsid w:val="002C05D0"/>
    <w:rsid w:val="002C12D0"/>
    <w:rsid w:val="002C191F"/>
    <w:rsid w:val="002C1C07"/>
    <w:rsid w:val="002C1D08"/>
    <w:rsid w:val="002C203D"/>
    <w:rsid w:val="002C2180"/>
    <w:rsid w:val="002C2427"/>
    <w:rsid w:val="002C2599"/>
    <w:rsid w:val="002C25CD"/>
    <w:rsid w:val="002C26F9"/>
    <w:rsid w:val="002C2A5D"/>
    <w:rsid w:val="002C2A9A"/>
    <w:rsid w:val="002C2B22"/>
    <w:rsid w:val="002C2EE2"/>
    <w:rsid w:val="002C318A"/>
    <w:rsid w:val="002C32B6"/>
    <w:rsid w:val="002C373B"/>
    <w:rsid w:val="002C3964"/>
    <w:rsid w:val="002C39CC"/>
    <w:rsid w:val="002C3A42"/>
    <w:rsid w:val="002C3AAB"/>
    <w:rsid w:val="002C4025"/>
    <w:rsid w:val="002C43EA"/>
    <w:rsid w:val="002C4610"/>
    <w:rsid w:val="002C4A5D"/>
    <w:rsid w:val="002C4D0B"/>
    <w:rsid w:val="002C52FD"/>
    <w:rsid w:val="002C58FD"/>
    <w:rsid w:val="002C5A24"/>
    <w:rsid w:val="002C5C93"/>
    <w:rsid w:val="002C5E2A"/>
    <w:rsid w:val="002C5ECB"/>
    <w:rsid w:val="002C644D"/>
    <w:rsid w:val="002C6555"/>
    <w:rsid w:val="002C6858"/>
    <w:rsid w:val="002C6993"/>
    <w:rsid w:val="002C69B4"/>
    <w:rsid w:val="002C6A04"/>
    <w:rsid w:val="002C6B59"/>
    <w:rsid w:val="002C6C69"/>
    <w:rsid w:val="002C6E23"/>
    <w:rsid w:val="002C6F2A"/>
    <w:rsid w:val="002C7756"/>
    <w:rsid w:val="002C7D72"/>
    <w:rsid w:val="002C7EE4"/>
    <w:rsid w:val="002D0224"/>
    <w:rsid w:val="002D0372"/>
    <w:rsid w:val="002D039D"/>
    <w:rsid w:val="002D09BD"/>
    <w:rsid w:val="002D0E13"/>
    <w:rsid w:val="002D0E34"/>
    <w:rsid w:val="002D0E8C"/>
    <w:rsid w:val="002D0EC2"/>
    <w:rsid w:val="002D134D"/>
    <w:rsid w:val="002D13A6"/>
    <w:rsid w:val="002D1819"/>
    <w:rsid w:val="002D197B"/>
    <w:rsid w:val="002D198C"/>
    <w:rsid w:val="002D1CD0"/>
    <w:rsid w:val="002D1E41"/>
    <w:rsid w:val="002D1FB1"/>
    <w:rsid w:val="002D1FDA"/>
    <w:rsid w:val="002D2068"/>
    <w:rsid w:val="002D20E8"/>
    <w:rsid w:val="002D2BE5"/>
    <w:rsid w:val="002D2CB6"/>
    <w:rsid w:val="002D2DE1"/>
    <w:rsid w:val="002D2FAA"/>
    <w:rsid w:val="002D305A"/>
    <w:rsid w:val="002D341B"/>
    <w:rsid w:val="002D360E"/>
    <w:rsid w:val="002D38BE"/>
    <w:rsid w:val="002D3D4F"/>
    <w:rsid w:val="002D4006"/>
    <w:rsid w:val="002D44B8"/>
    <w:rsid w:val="002D4918"/>
    <w:rsid w:val="002D4DC6"/>
    <w:rsid w:val="002D5598"/>
    <w:rsid w:val="002D5FD3"/>
    <w:rsid w:val="002D6097"/>
    <w:rsid w:val="002D6143"/>
    <w:rsid w:val="002D6257"/>
    <w:rsid w:val="002D699A"/>
    <w:rsid w:val="002D6A53"/>
    <w:rsid w:val="002D6C5F"/>
    <w:rsid w:val="002D6C6B"/>
    <w:rsid w:val="002D7074"/>
    <w:rsid w:val="002D7332"/>
    <w:rsid w:val="002D7CC4"/>
    <w:rsid w:val="002D7FCD"/>
    <w:rsid w:val="002E0082"/>
    <w:rsid w:val="002E01B9"/>
    <w:rsid w:val="002E0383"/>
    <w:rsid w:val="002E08F5"/>
    <w:rsid w:val="002E0E08"/>
    <w:rsid w:val="002E1079"/>
    <w:rsid w:val="002E13DB"/>
    <w:rsid w:val="002E159E"/>
    <w:rsid w:val="002E1BC8"/>
    <w:rsid w:val="002E1F1B"/>
    <w:rsid w:val="002E1F21"/>
    <w:rsid w:val="002E2451"/>
    <w:rsid w:val="002E247A"/>
    <w:rsid w:val="002E251A"/>
    <w:rsid w:val="002E261F"/>
    <w:rsid w:val="002E3387"/>
    <w:rsid w:val="002E3414"/>
    <w:rsid w:val="002E3565"/>
    <w:rsid w:val="002E363B"/>
    <w:rsid w:val="002E3713"/>
    <w:rsid w:val="002E377B"/>
    <w:rsid w:val="002E3A0A"/>
    <w:rsid w:val="002E4669"/>
    <w:rsid w:val="002E4975"/>
    <w:rsid w:val="002E4C3B"/>
    <w:rsid w:val="002E4C3D"/>
    <w:rsid w:val="002E4ED9"/>
    <w:rsid w:val="002E5151"/>
    <w:rsid w:val="002E5E61"/>
    <w:rsid w:val="002E6560"/>
    <w:rsid w:val="002E6A85"/>
    <w:rsid w:val="002E6D1F"/>
    <w:rsid w:val="002E6D39"/>
    <w:rsid w:val="002E6E85"/>
    <w:rsid w:val="002E71B6"/>
    <w:rsid w:val="002E75E0"/>
    <w:rsid w:val="002E7784"/>
    <w:rsid w:val="002F007B"/>
    <w:rsid w:val="002F00A8"/>
    <w:rsid w:val="002F01DD"/>
    <w:rsid w:val="002F09ED"/>
    <w:rsid w:val="002F10B7"/>
    <w:rsid w:val="002F11AD"/>
    <w:rsid w:val="002F124C"/>
    <w:rsid w:val="002F15C3"/>
    <w:rsid w:val="002F15E8"/>
    <w:rsid w:val="002F1A29"/>
    <w:rsid w:val="002F1E31"/>
    <w:rsid w:val="002F1EC6"/>
    <w:rsid w:val="002F263E"/>
    <w:rsid w:val="002F2A7D"/>
    <w:rsid w:val="002F2AE9"/>
    <w:rsid w:val="002F2D3A"/>
    <w:rsid w:val="002F32AE"/>
    <w:rsid w:val="002F32D5"/>
    <w:rsid w:val="002F3487"/>
    <w:rsid w:val="002F358B"/>
    <w:rsid w:val="002F3660"/>
    <w:rsid w:val="002F36CF"/>
    <w:rsid w:val="002F384F"/>
    <w:rsid w:val="002F38BC"/>
    <w:rsid w:val="002F3A5B"/>
    <w:rsid w:val="002F3FC7"/>
    <w:rsid w:val="002F4332"/>
    <w:rsid w:val="002F43ED"/>
    <w:rsid w:val="002F4531"/>
    <w:rsid w:val="002F461F"/>
    <w:rsid w:val="002F4784"/>
    <w:rsid w:val="002F4CB5"/>
    <w:rsid w:val="002F4EFA"/>
    <w:rsid w:val="002F5042"/>
    <w:rsid w:val="002F54A9"/>
    <w:rsid w:val="002F5609"/>
    <w:rsid w:val="002F58BF"/>
    <w:rsid w:val="002F5D12"/>
    <w:rsid w:val="002F6465"/>
    <w:rsid w:val="002F654F"/>
    <w:rsid w:val="002F65B8"/>
    <w:rsid w:val="002F6648"/>
    <w:rsid w:val="002F669B"/>
    <w:rsid w:val="002F692D"/>
    <w:rsid w:val="002F6AFD"/>
    <w:rsid w:val="002F6B9F"/>
    <w:rsid w:val="002F6D3A"/>
    <w:rsid w:val="002F7913"/>
    <w:rsid w:val="002F7B35"/>
    <w:rsid w:val="002F7F0D"/>
    <w:rsid w:val="00300523"/>
    <w:rsid w:val="0030052D"/>
    <w:rsid w:val="0030074A"/>
    <w:rsid w:val="00300832"/>
    <w:rsid w:val="00300C1B"/>
    <w:rsid w:val="00301060"/>
    <w:rsid w:val="003019EB"/>
    <w:rsid w:val="00301AAC"/>
    <w:rsid w:val="00301ED2"/>
    <w:rsid w:val="00301F0F"/>
    <w:rsid w:val="003021E7"/>
    <w:rsid w:val="00302235"/>
    <w:rsid w:val="003023FC"/>
    <w:rsid w:val="00302546"/>
    <w:rsid w:val="0030263D"/>
    <w:rsid w:val="00302646"/>
    <w:rsid w:val="00302A0D"/>
    <w:rsid w:val="00302A1E"/>
    <w:rsid w:val="00302ABC"/>
    <w:rsid w:val="0030305A"/>
    <w:rsid w:val="0030316C"/>
    <w:rsid w:val="003031F8"/>
    <w:rsid w:val="00303646"/>
    <w:rsid w:val="00303742"/>
    <w:rsid w:val="00303854"/>
    <w:rsid w:val="00303BBE"/>
    <w:rsid w:val="00303C9E"/>
    <w:rsid w:val="00303CB1"/>
    <w:rsid w:val="00303F83"/>
    <w:rsid w:val="00304014"/>
    <w:rsid w:val="0030423E"/>
    <w:rsid w:val="0030460D"/>
    <w:rsid w:val="003049D5"/>
    <w:rsid w:val="00304A5B"/>
    <w:rsid w:val="00304B74"/>
    <w:rsid w:val="00304F21"/>
    <w:rsid w:val="00305210"/>
    <w:rsid w:val="003058D0"/>
    <w:rsid w:val="00306361"/>
    <w:rsid w:val="00306B07"/>
    <w:rsid w:val="00306D87"/>
    <w:rsid w:val="00307200"/>
    <w:rsid w:val="003075AD"/>
    <w:rsid w:val="003076F5"/>
    <w:rsid w:val="00307887"/>
    <w:rsid w:val="00310425"/>
    <w:rsid w:val="00310611"/>
    <w:rsid w:val="00310899"/>
    <w:rsid w:val="00310A3A"/>
    <w:rsid w:val="00310A55"/>
    <w:rsid w:val="00310D41"/>
    <w:rsid w:val="00310DD6"/>
    <w:rsid w:val="00310FA8"/>
    <w:rsid w:val="00310FB7"/>
    <w:rsid w:val="00311266"/>
    <w:rsid w:val="00311383"/>
    <w:rsid w:val="003118A4"/>
    <w:rsid w:val="003118A8"/>
    <w:rsid w:val="00311C8E"/>
    <w:rsid w:val="00311DAE"/>
    <w:rsid w:val="00311FFC"/>
    <w:rsid w:val="003126D8"/>
    <w:rsid w:val="003128DD"/>
    <w:rsid w:val="00312B6B"/>
    <w:rsid w:val="00312FEC"/>
    <w:rsid w:val="003133EA"/>
    <w:rsid w:val="00313A8E"/>
    <w:rsid w:val="00313B17"/>
    <w:rsid w:val="00313B5D"/>
    <w:rsid w:val="00313BF9"/>
    <w:rsid w:val="00313C05"/>
    <w:rsid w:val="00313CFA"/>
    <w:rsid w:val="00313D55"/>
    <w:rsid w:val="0031407A"/>
    <w:rsid w:val="00314141"/>
    <w:rsid w:val="0031444D"/>
    <w:rsid w:val="003146FA"/>
    <w:rsid w:val="00314951"/>
    <w:rsid w:val="00314B2C"/>
    <w:rsid w:val="00314CC9"/>
    <w:rsid w:val="00314EC9"/>
    <w:rsid w:val="003150A1"/>
    <w:rsid w:val="003154AA"/>
    <w:rsid w:val="0031555D"/>
    <w:rsid w:val="00315897"/>
    <w:rsid w:val="00315AF4"/>
    <w:rsid w:val="00315B39"/>
    <w:rsid w:val="00315B7C"/>
    <w:rsid w:val="00315CC3"/>
    <w:rsid w:val="00316AE5"/>
    <w:rsid w:val="00316D57"/>
    <w:rsid w:val="00316E31"/>
    <w:rsid w:val="00316FF3"/>
    <w:rsid w:val="00317013"/>
    <w:rsid w:val="00317128"/>
    <w:rsid w:val="00317287"/>
    <w:rsid w:val="00317715"/>
    <w:rsid w:val="00317DC4"/>
    <w:rsid w:val="00317E51"/>
    <w:rsid w:val="00320469"/>
    <w:rsid w:val="00320575"/>
    <w:rsid w:val="0032079B"/>
    <w:rsid w:val="00320CD3"/>
    <w:rsid w:val="00321303"/>
    <w:rsid w:val="003216B1"/>
    <w:rsid w:val="00321842"/>
    <w:rsid w:val="00321E32"/>
    <w:rsid w:val="003221B7"/>
    <w:rsid w:val="0032279C"/>
    <w:rsid w:val="00322996"/>
    <w:rsid w:val="00322B9F"/>
    <w:rsid w:val="00322C24"/>
    <w:rsid w:val="00322CB8"/>
    <w:rsid w:val="00322F70"/>
    <w:rsid w:val="00323047"/>
    <w:rsid w:val="00323300"/>
    <w:rsid w:val="003234B3"/>
    <w:rsid w:val="00323564"/>
    <w:rsid w:val="003235C4"/>
    <w:rsid w:val="003236AF"/>
    <w:rsid w:val="00323812"/>
    <w:rsid w:val="00323E87"/>
    <w:rsid w:val="00324851"/>
    <w:rsid w:val="00324D0F"/>
    <w:rsid w:val="00324F05"/>
    <w:rsid w:val="00325079"/>
    <w:rsid w:val="003250B0"/>
    <w:rsid w:val="00325923"/>
    <w:rsid w:val="00325A4B"/>
    <w:rsid w:val="00325B0D"/>
    <w:rsid w:val="00326204"/>
    <w:rsid w:val="003262B7"/>
    <w:rsid w:val="003265A8"/>
    <w:rsid w:val="003265AE"/>
    <w:rsid w:val="003265DB"/>
    <w:rsid w:val="003274D6"/>
    <w:rsid w:val="00327622"/>
    <w:rsid w:val="003277B5"/>
    <w:rsid w:val="00327E9E"/>
    <w:rsid w:val="00330108"/>
    <w:rsid w:val="003301C9"/>
    <w:rsid w:val="00330274"/>
    <w:rsid w:val="00330433"/>
    <w:rsid w:val="00330493"/>
    <w:rsid w:val="0033082C"/>
    <w:rsid w:val="00330A0C"/>
    <w:rsid w:val="00330A3B"/>
    <w:rsid w:val="00330EE8"/>
    <w:rsid w:val="0033117F"/>
    <w:rsid w:val="0033145C"/>
    <w:rsid w:val="00331E5E"/>
    <w:rsid w:val="00332183"/>
    <w:rsid w:val="00332344"/>
    <w:rsid w:val="0033299A"/>
    <w:rsid w:val="00332A6C"/>
    <w:rsid w:val="00332BCB"/>
    <w:rsid w:val="00332CD1"/>
    <w:rsid w:val="00332E28"/>
    <w:rsid w:val="00332FA5"/>
    <w:rsid w:val="003334D7"/>
    <w:rsid w:val="003338DD"/>
    <w:rsid w:val="00333904"/>
    <w:rsid w:val="00334170"/>
    <w:rsid w:val="0033418A"/>
    <w:rsid w:val="003348FD"/>
    <w:rsid w:val="00334AEC"/>
    <w:rsid w:val="00334C19"/>
    <w:rsid w:val="00334CBC"/>
    <w:rsid w:val="00334EC1"/>
    <w:rsid w:val="003350AB"/>
    <w:rsid w:val="003350D7"/>
    <w:rsid w:val="00335319"/>
    <w:rsid w:val="0033542D"/>
    <w:rsid w:val="003354C9"/>
    <w:rsid w:val="00335534"/>
    <w:rsid w:val="003356CE"/>
    <w:rsid w:val="003358FF"/>
    <w:rsid w:val="00335C19"/>
    <w:rsid w:val="00335D25"/>
    <w:rsid w:val="00336730"/>
    <w:rsid w:val="003368A4"/>
    <w:rsid w:val="003369A1"/>
    <w:rsid w:val="0033714E"/>
    <w:rsid w:val="0033719B"/>
    <w:rsid w:val="00337941"/>
    <w:rsid w:val="00337AD1"/>
    <w:rsid w:val="00337F42"/>
    <w:rsid w:val="00340113"/>
    <w:rsid w:val="0034058A"/>
    <w:rsid w:val="003406B5"/>
    <w:rsid w:val="00340A3D"/>
    <w:rsid w:val="00340DAF"/>
    <w:rsid w:val="00340F28"/>
    <w:rsid w:val="003411CD"/>
    <w:rsid w:val="003413B0"/>
    <w:rsid w:val="003418B7"/>
    <w:rsid w:val="00341A32"/>
    <w:rsid w:val="00342711"/>
    <w:rsid w:val="00342787"/>
    <w:rsid w:val="00342A3B"/>
    <w:rsid w:val="00342BBD"/>
    <w:rsid w:val="00342F05"/>
    <w:rsid w:val="0034304E"/>
    <w:rsid w:val="00343690"/>
    <w:rsid w:val="00343977"/>
    <w:rsid w:val="0034399E"/>
    <w:rsid w:val="00344859"/>
    <w:rsid w:val="003450EB"/>
    <w:rsid w:val="003451D2"/>
    <w:rsid w:val="0034577A"/>
    <w:rsid w:val="00345B23"/>
    <w:rsid w:val="00345EC6"/>
    <w:rsid w:val="0034618F"/>
    <w:rsid w:val="0034644C"/>
    <w:rsid w:val="00346723"/>
    <w:rsid w:val="00346813"/>
    <w:rsid w:val="003469F1"/>
    <w:rsid w:val="00346B3B"/>
    <w:rsid w:val="00346E55"/>
    <w:rsid w:val="00347065"/>
    <w:rsid w:val="003470B5"/>
    <w:rsid w:val="00347677"/>
    <w:rsid w:val="0034785E"/>
    <w:rsid w:val="003479E8"/>
    <w:rsid w:val="00347AAC"/>
    <w:rsid w:val="00347AC2"/>
    <w:rsid w:val="00347B47"/>
    <w:rsid w:val="00347E48"/>
    <w:rsid w:val="00347EA9"/>
    <w:rsid w:val="00350585"/>
    <w:rsid w:val="00350C96"/>
    <w:rsid w:val="00350D9C"/>
    <w:rsid w:val="00350DBD"/>
    <w:rsid w:val="00351458"/>
    <w:rsid w:val="003514B0"/>
    <w:rsid w:val="0035213A"/>
    <w:rsid w:val="0035230A"/>
    <w:rsid w:val="003523A1"/>
    <w:rsid w:val="00352569"/>
    <w:rsid w:val="00352B9B"/>
    <w:rsid w:val="00352C2A"/>
    <w:rsid w:val="00352DEB"/>
    <w:rsid w:val="00352F63"/>
    <w:rsid w:val="0035301D"/>
    <w:rsid w:val="003534AE"/>
    <w:rsid w:val="00353653"/>
    <w:rsid w:val="003536A0"/>
    <w:rsid w:val="00353CC1"/>
    <w:rsid w:val="00353CD6"/>
    <w:rsid w:val="0035444D"/>
    <w:rsid w:val="00354524"/>
    <w:rsid w:val="00354691"/>
    <w:rsid w:val="0035481E"/>
    <w:rsid w:val="00354B49"/>
    <w:rsid w:val="00354C67"/>
    <w:rsid w:val="00354C6E"/>
    <w:rsid w:val="00354D4B"/>
    <w:rsid w:val="00354DF5"/>
    <w:rsid w:val="00354FB6"/>
    <w:rsid w:val="003557F1"/>
    <w:rsid w:val="00355B6D"/>
    <w:rsid w:val="00355B9B"/>
    <w:rsid w:val="00355BF9"/>
    <w:rsid w:val="00355E5C"/>
    <w:rsid w:val="00355FB4"/>
    <w:rsid w:val="00355FEA"/>
    <w:rsid w:val="00356225"/>
    <w:rsid w:val="00356405"/>
    <w:rsid w:val="00356506"/>
    <w:rsid w:val="0035698D"/>
    <w:rsid w:val="003569D1"/>
    <w:rsid w:val="00356A87"/>
    <w:rsid w:val="00356B23"/>
    <w:rsid w:val="00356D0C"/>
    <w:rsid w:val="00356D25"/>
    <w:rsid w:val="00357005"/>
    <w:rsid w:val="003570BC"/>
    <w:rsid w:val="003570D3"/>
    <w:rsid w:val="003571ED"/>
    <w:rsid w:val="003572DB"/>
    <w:rsid w:val="003578CC"/>
    <w:rsid w:val="00357C89"/>
    <w:rsid w:val="0036031D"/>
    <w:rsid w:val="0036035B"/>
    <w:rsid w:val="00360378"/>
    <w:rsid w:val="00360473"/>
    <w:rsid w:val="00360732"/>
    <w:rsid w:val="0036093F"/>
    <w:rsid w:val="0036096A"/>
    <w:rsid w:val="00360A73"/>
    <w:rsid w:val="00360BC4"/>
    <w:rsid w:val="0036146B"/>
    <w:rsid w:val="003614E9"/>
    <w:rsid w:val="0036190D"/>
    <w:rsid w:val="00361A51"/>
    <w:rsid w:val="00361AE3"/>
    <w:rsid w:val="00361E43"/>
    <w:rsid w:val="0036208F"/>
    <w:rsid w:val="003622D9"/>
    <w:rsid w:val="003624CA"/>
    <w:rsid w:val="00362BF1"/>
    <w:rsid w:val="003632B1"/>
    <w:rsid w:val="00363625"/>
    <w:rsid w:val="003636BB"/>
    <w:rsid w:val="0036370D"/>
    <w:rsid w:val="00363802"/>
    <w:rsid w:val="00363CD7"/>
    <w:rsid w:val="00363EFD"/>
    <w:rsid w:val="00364111"/>
    <w:rsid w:val="0036456F"/>
    <w:rsid w:val="003646BB"/>
    <w:rsid w:val="00364712"/>
    <w:rsid w:val="00364ADC"/>
    <w:rsid w:val="00364B43"/>
    <w:rsid w:val="00364EF5"/>
    <w:rsid w:val="00365048"/>
    <w:rsid w:val="003652D4"/>
    <w:rsid w:val="00365359"/>
    <w:rsid w:val="0036584D"/>
    <w:rsid w:val="00365996"/>
    <w:rsid w:val="003659F9"/>
    <w:rsid w:val="00366175"/>
    <w:rsid w:val="003666A5"/>
    <w:rsid w:val="003668D0"/>
    <w:rsid w:val="00366FB6"/>
    <w:rsid w:val="0036711C"/>
    <w:rsid w:val="003674D0"/>
    <w:rsid w:val="00367502"/>
    <w:rsid w:val="003676FC"/>
    <w:rsid w:val="00367B3F"/>
    <w:rsid w:val="00367F8A"/>
    <w:rsid w:val="00370A82"/>
    <w:rsid w:val="00370B32"/>
    <w:rsid w:val="00370FBD"/>
    <w:rsid w:val="0037147C"/>
    <w:rsid w:val="00371CB4"/>
    <w:rsid w:val="00371FB9"/>
    <w:rsid w:val="00372060"/>
    <w:rsid w:val="003724AF"/>
    <w:rsid w:val="003724C2"/>
    <w:rsid w:val="00372733"/>
    <w:rsid w:val="00372771"/>
    <w:rsid w:val="0037284B"/>
    <w:rsid w:val="00372958"/>
    <w:rsid w:val="00373349"/>
    <w:rsid w:val="00373609"/>
    <w:rsid w:val="00373681"/>
    <w:rsid w:val="003736F5"/>
    <w:rsid w:val="00373991"/>
    <w:rsid w:val="00373CD9"/>
    <w:rsid w:val="00373F67"/>
    <w:rsid w:val="00373FB6"/>
    <w:rsid w:val="00374152"/>
    <w:rsid w:val="003745DC"/>
    <w:rsid w:val="00374678"/>
    <w:rsid w:val="00374C71"/>
    <w:rsid w:val="00374CE9"/>
    <w:rsid w:val="00374FFA"/>
    <w:rsid w:val="00375650"/>
    <w:rsid w:val="003757EF"/>
    <w:rsid w:val="0037603B"/>
    <w:rsid w:val="00376241"/>
    <w:rsid w:val="003763DA"/>
    <w:rsid w:val="00376837"/>
    <w:rsid w:val="003768AD"/>
    <w:rsid w:val="00376B02"/>
    <w:rsid w:val="00376B65"/>
    <w:rsid w:val="00376BA2"/>
    <w:rsid w:val="003772F6"/>
    <w:rsid w:val="003778C4"/>
    <w:rsid w:val="003778EC"/>
    <w:rsid w:val="00377924"/>
    <w:rsid w:val="00377A68"/>
    <w:rsid w:val="00380019"/>
    <w:rsid w:val="003800E1"/>
    <w:rsid w:val="00380113"/>
    <w:rsid w:val="00380135"/>
    <w:rsid w:val="00380660"/>
    <w:rsid w:val="003808DD"/>
    <w:rsid w:val="003811AD"/>
    <w:rsid w:val="00381437"/>
    <w:rsid w:val="003818C9"/>
    <w:rsid w:val="003818D0"/>
    <w:rsid w:val="00382129"/>
    <w:rsid w:val="00382290"/>
    <w:rsid w:val="00382310"/>
    <w:rsid w:val="00382320"/>
    <w:rsid w:val="00382707"/>
    <w:rsid w:val="00382A7B"/>
    <w:rsid w:val="00382FD9"/>
    <w:rsid w:val="00383257"/>
    <w:rsid w:val="003835C4"/>
    <w:rsid w:val="003836D7"/>
    <w:rsid w:val="003838DE"/>
    <w:rsid w:val="00383C7D"/>
    <w:rsid w:val="00383CCE"/>
    <w:rsid w:val="00383FA5"/>
    <w:rsid w:val="00384665"/>
    <w:rsid w:val="0038469D"/>
    <w:rsid w:val="003848E0"/>
    <w:rsid w:val="00384A09"/>
    <w:rsid w:val="00384C3E"/>
    <w:rsid w:val="00384C68"/>
    <w:rsid w:val="00385020"/>
    <w:rsid w:val="00385110"/>
    <w:rsid w:val="00385187"/>
    <w:rsid w:val="003852BA"/>
    <w:rsid w:val="003853CF"/>
    <w:rsid w:val="0038546F"/>
    <w:rsid w:val="003858AB"/>
    <w:rsid w:val="00385AF0"/>
    <w:rsid w:val="00385C13"/>
    <w:rsid w:val="00385CE8"/>
    <w:rsid w:val="00385E94"/>
    <w:rsid w:val="003865C3"/>
    <w:rsid w:val="0038680B"/>
    <w:rsid w:val="0038697C"/>
    <w:rsid w:val="00386AB5"/>
    <w:rsid w:val="00386C29"/>
    <w:rsid w:val="0038707E"/>
    <w:rsid w:val="003870DD"/>
    <w:rsid w:val="003873DF"/>
    <w:rsid w:val="0038741D"/>
    <w:rsid w:val="003878AE"/>
    <w:rsid w:val="0038792D"/>
    <w:rsid w:val="00387AC9"/>
    <w:rsid w:val="00390046"/>
    <w:rsid w:val="003900CD"/>
    <w:rsid w:val="003901AE"/>
    <w:rsid w:val="003902A5"/>
    <w:rsid w:val="00390626"/>
    <w:rsid w:val="00390792"/>
    <w:rsid w:val="00390EB4"/>
    <w:rsid w:val="003910BC"/>
    <w:rsid w:val="0039113B"/>
    <w:rsid w:val="003913C0"/>
    <w:rsid w:val="003914D5"/>
    <w:rsid w:val="00391551"/>
    <w:rsid w:val="003915F8"/>
    <w:rsid w:val="00391725"/>
    <w:rsid w:val="0039175F"/>
    <w:rsid w:val="003920AA"/>
    <w:rsid w:val="003926AA"/>
    <w:rsid w:val="00392B53"/>
    <w:rsid w:val="00392D8D"/>
    <w:rsid w:val="00393284"/>
    <w:rsid w:val="0039337A"/>
    <w:rsid w:val="003933A0"/>
    <w:rsid w:val="00393678"/>
    <w:rsid w:val="0039375F"/>
    <w:rsid w:val="00393760"/>
    <w:rsid w:val="003938ED"/>
    <w:rsid w:val="00393A0B"/>
    <w:rsid w:val="00394112"/>
    <w:rsid w:val="003944B4"/>
    <w:rsid w:val="00394E24"/>
    <w:rsid w:val="00394F86"/>
    <w:rsid w:val="003951E7"/>
    <w:rsid w:val="00395A0D"/>
    <w:rsid w:val="00395E7B"/>
    <w:rsid w:val="003960CA"/>
    <w:rsid w:val="00396799"/>
    <w:rsid w:val="003967C6"/>
    <w:rsid w:val="00396B54"/>
    <w:rsid w:val="00396C0B"/>
    <w:rsid w:val="00396E04"/>
    <w:rsid w:val="00396F58"/>
    <w:rsid w:val="00397069"/>
    <w:rsid w:val="00397165"/>
    <w:rsid w:val="00397551"/>
    <w:rsid w:val="003976F0"/>
    <w:rsid w:val="003977EB"/>
    <w:rsid w:val="00397A92"/>
    <w:rsid w:val="00397D2A"/>
    <w:rsid w:val="00397FC3"/>
    <w:rsid w:val="003A015E"/>
    <w:rsid w:val="003A02CD"/>
    <w:rsid w:val="003A08AC"/>
    <w:rsid w:val="003A09D8"/>
    <w:rsid w:val="003A0A3B"/>
    <w:rsid w:val="003A0F3E"/>
    <w:rsid w:val="003A0F87"/>
    <w:rsid w:val="003A1258"/>
    <w:rsid w:val="003A1315"/>
    <w:rsid w:val="003A1331"/>
    <w:rsid w:val="003A1485"/>
    <w:rsid w:val="003A174E"/>
    <w:rsid w:val="003A1C4A"/>
    <w:rsid w:val="003A1CA5"/>
    <w:rsid w:val="003A1DA1"/>
    <w:rsid w:val="003A237D"/>
    <w:rsid w:val="003A26AA"/>
    <w:rsid w:val="003A2984"/>
    <w:rsid w:val="003A29D6"/>
    <w:rsid w:val="003A2F21"/>
    <w:rsid w:val="003A318B"/>
    <w:rsid w:val="003A31B1"/>
    <w:rsid w:val="003A3202"/>
    <w:rsid w:val="003A332F"/>
    <w:rsid w:val="003A3425"/>
    <w:rsid w:val="003A34F1"/>
    <w:rsid w:val="003A3608"/>
    <w:rsid w:val="003A3642"/>
    <w:rsid w:val="003A3A8D"/>
    <w:rsid w:val="003A4241"/>
    <w:rsid w:val="003A4669"/>
    <w:rsid w:val="003A46D0"/>
    <w:rsid w:val="003A47C9"/>
    <w:rsid w:val="003A4B60"/>
    <w:rsid w:val="003A4BC4"/>
    <w:rsid w:val="003A4F87"/>
    <w:rsid w:val="003A508D"/>
    <w:rsid w:val="003A56C2"/>
    <w:rsid w:val="003A56FC"/>
    <w:rsid w:val="003A6127"/>
    <w:rsid w:val="003A62FA"/>
    <w:rsid w:val="003A63A9"/>
    <w:rsid w:val="003A6588"/>
    <w:rsid w:val="003A697C"/>
    <w:rsid w:val="003A6A7B"/>
    <w:rsid w:val="003A6BD1"/>
    <w:rsid w:val="003A72DC"/>
    <w:rsid w:val="003A7959"/>
    <w:rsid w:val="003A7B2B"/>
    <w:rsid w:val="003B0211"/>
    <w:rsid w:val="003B0337"/>
    <w:rsid w:val="003B0542"/>
    <w:rsid w:val="003B095A"/>
    <w:rsid w:val="003B09FB"/>
    <w:rsid w:val="003B0A75"/>
    <w:rsid w:val="003B0BE6"/>
    <w:rsid w:val="003B12D5"/>
    <w:rsid w:val="003B162A"/>
    <w:rsid w:val="003B1969"/>
    <w:rsid w:val="003B1A4D"/>
    <w:rsid w:val="003B22FF"/>
    <w:rsid w:val="003B25B7"/>
    <w:rsid w:val="003B263D"/>
    <w:rsid w:val="003B2643"/>
    <w:rsid w:val="003B26B7"/>
    <w:rsid w:val="003B2C32"/>
    <w:rsid w:val="003B33A3"/>
    <w:rsid w:val="003B368A"/>
    <w:rsid w:val="003B36A3"/>
    <w:rsid w:val="003B3802"/>
    <w:rsid w:val="003B3900"/>
    <w:rsid w:val="003B3AA7"/>
    <w:rsid w:val="003B3CDD"/>
    <w:rsid w:val="003B3F07"/>
    <w:rsid w:val="003B4454"/>
    <w:rsid w:val="003B4599"/>
    <w:rsid w:val="003B474F"/>
    <w:rsid w:val="003B4793"/>
    <w:rsid w:val="003B479D"/>
    <w:rsid w:val="003B4927"/>
    <w:rsid w:val="003B4B8E"/>
    <w:rsid w:val="003B4F1F"/>
    <w:rsid w:val="003B52AC"/>
    <w:rsid w:val="003B5717"/>
    <w:rsid w:val="003B57E0"/>
    <w:rsid w:val="003B58B5"/>
    <w:rsid w:val="003B5CC2"/>
    <w:rsid w:val="003B5F2E"/>
    <w:rsid w:val="003B649F"/>
    <w:rsid w:val="003B674B"/>
    <w:rsid w:val="003B698D"/>
    <w:rsid w:val="003B6AD5"/>
    <w:rsid w:val="003B6C7F"/>
    <w:rsid w:val="003B70FB"/>
    <w:rsid w:val="003B714D"/>
    <w:rsid w:val="003B7286"/>
    <w:rsid w:val="003B7344"/>
    <w:rsid w:val="003B7440"/>
    <w:rsid w:val="003B7497"/>
    <w:rsid w:val="003B7B56"/>
    <w:rsid w:val="003B7BCB"/>
    <w:rsid w:val="003B7DF2"/>
    <w:rsid w:val="003B7E30"/>
    <w:rsid w:val="003B7FD2"/>
    <w:rsid w:val="003C00F4"/>
    <w:rsid w:val="003C02B2"/>
    <w:rsid w:val="003C050E"/>
    <w:rsid w:val="003C05D6"/>
    <w:rsid w:val="003C0655"/>
    <w:rsid w:val="003C0778"/>
    <w:rsid w:val="003C084F"/>
    <w:rsid w:val="003C08D7"/>
    <w:rsid w:val="003C0E25"/>
    <w:rsid w:val="003C11F5"/>
    <w:rsid w:val="003C153A"/>
    <w:rsid w:val="003C1594"/>
    <w:rsid w:val="003C180F"/>
    <w:rsid w:val="003C1B3C"/>
    <w:rsid w:val="003C1B3F"/>
    <w:rsid w:val="003C1E42"/>
    <w:rsid w:val="003C1F00"/>
    <w:rsid w:val="003C1F51"/>
    <w:rsid w:val="003C2027"/>
    <w:rsid w:val="003C244F"/>
    <w:rsid w:val="003C2762"/>
    <w:rsid w:val="003C2848"/>
    <w:rsid w:val="003C284F"/>
    <w:rsid w:val="003C29EC"/>
    <w:rsid w:val="003C2A3B"/>
    <w:rsid w:val="003C2DD1"/>
    <w:rsid w:val="003C2FBE"/>
    <w:rsid w:val="003C318C"/>
    <w:rsid w:val="003C34BF"/>
    <w:rsid w:val="003C350D"/>
    <w:rsid w:val="003C36EF"/>
    <w:rsid w:val="003C3D23"/>
    <w:rsid w:val="003C3EB0"/>
    <w:rsid w:val="003C3FC0"/>
    <w:rsid w:val="003C4183"/>
    <w:rsid w:val="003C43C1"/>
    <w:rsid w:val="003C4488"/>
    <w:rsid w:val="003C4546"/>
    <w:rsid w:val="003C499A"/>
    <w:rsid w:val="003C49EC"/>
    <w:rsid w:val="003C4B54"/>
    <w:rsid w:val="003C4C9C"/>
    <w:rsid w:val="003C4D70"/>
    <w:rsid w:val="003C4E24"/>
    <w:rsid w:val="003C508D"/>
    <w:rsid w:val="003C52D7"/>
    <w:rsid w:val="003C5341"/>
    <w:rsid w:val="003C5596"/>
    <w:rsid w:val="003C5B69"/>
    <w:rsid w:val="003C5B9F"/>
    <w:rsid w:val="003C5C04"/>
    <w:rsid w:val="003C5D6C"/>
    <w:rsid w:val="003C5F09"/>
    <w:rsid w:val="003C62E8"/>
    <w:rsid w:val="003C6384"/>
    <w:rsid w:val="003C63BB"/>
    <w:rsid w:val="003C65FE"/>
    <w:rsid w:val="003C6FE0"/>
    <w:rsid w:val="003C7420"/>
    <w:rsid w:val="003C7460"/>
    <w:rsid w:val="003C74D9"/>
    <w:rsid w:val="003C7E8D"/>
    <w:rsid w:val="003D061E"/>
    <w:rsid w:val="003D0F56"/>
    <w:rsid w:val="003D0FA4"/>
    <w:rsid w:val="003D11A9"/>
    <w:rsid w:val="003D154C"/>
    <w:rsid w:val="003D19C6"/>
    <w:rsid w:val="003D19FF"/>
    <w:rsid w:val="003D1A7D"/>
    <w:rsid w:val="003D1A90"/>
    <w:rsid w:val="003D1C51"/>
    <w:rsid w:val="003D1C5C"/>
    <w:rsid w:val="003D2114"/>
    <w:rsid w:val="003D2137"/>
    <w:rsid w:val="003D2527"/>
    <w:rsid w:val="003D2AF4"/>
    <w:rsid w:val="003D2C46"/>
    <w:rsid w:val="003D317A"/>
    <w:rsid w:val="003D322C"/>
    <w:rsid w:val="003D3561"/>
    <w:rsid w:val="003D3600"/>
    <w:rsid w:val="003D3C5E"/>
    <w:rsid w:val="003D3C63"/>
    <w:rsid w:val="003D3C9F"/>
    <w:rsid w:val="003D3EAA"/>
    <w:rsid w:val="003D3F8E"/>
    <w:rsid w:val="003D3FE4"/>
    <w:rsid w:val="003D44E3"/>
    <w:rsid w:val="003D4562"/>
    <w:rsid w:val="003D4F70"/>
    <w:rsid w:val="003D5001"/>
    <w:rsid w:val="003D5700"/>
    <w:rsid w:val="003D577D"/>
    <w:rsid w:val="003D5CAB"/>
    <w:rsid w:val="003D5D86"/>
    <w:rsid w:val="003D5E8E"/>
    <w:rsid w:val="003D5EA0"/>
    <w:rsid w:val="003D6663"/>
    <w:rsid w:val="003D690E"/>
    <w:rsid w:val="003D693B"/>
    <w:rsid w:val="003D70D6"/>
    <w:rsid w:val="003D70D9"/>
    <w:rsid w:val="003D72E9"/>
    <w:rsid w:val="003D755E"/>
    <w:rsid w:val="003D78F5"/>
    <w:rsid w:val="003D7CB7"/>
    <w:rsid w:val="003E0038"/>
    <w:rsid w:val="003E0132"/>
    <w:rsid w:val="003E01D9"/>
    <w:rsid w:val="003E070B"/>
    <w:rsid w:val="003E0A60"/>
    <w:rsid w:val="003E0EC1"/>
    <w:rsid w:val="003E11A1"/>
    <w:rsid w:val="003E1595"/>
    <w:rsid w:val="003E1680"/>
    <w:rsid w:val="003E16B3"/>
    <w:rsid w:val="003E175B"/>
    <w:rsid w:val="003E1E3B"/>
    <w:rsid w:val="003E1EEE"/>
    <w:rsid w:val="003E20E8"/>
    <w:rsid w:val="003E2539"/>
    <w:rsid w:val="003E26CD"/>
    <w:rsid w:val="003E2ACF"/>
    <w:rsid w:val="003E3941"/>
    <w:rsid w:val="003E39DA"/>
    <w:rsid w:val="003E3A74"/>
    <w:rsid w:val="003E3ADF"/>
    <w:rsid w:val="003E3FF6"/>
    <w:rsid w:val="003E40B4"/>
    <w:rsid w:val="003E4250"/>
    <w:rsid w:val="003E44FB"/>
    <w:rsid w:val="003E4636"/>
    <w:rsid w:val="003E4739"/>
    <w:rsid w:val="003E4988"/>
    <w:rsid w:val="003E53B3"/>
    <w:rsid w:val="003E5419"/>
    <w:rsid w:val="003E5874"/>
    <w:rsid w:val="003E5BA6"/>
    <w:rsid w:val="003E5CA8"/>
    <w:rsid w:val="003E5D52"/>
    <w:rsid w:val="003E5E52"/>
    <w:rsid w:val="003E5FE6"/>
    <w:rsid w:val="003E621F"/>
    <w:rsid w:val="003E62BB"/>
    <w:rsid w:val="003E636D"/>
    <w:rsid w:val="003E639C"/>
    <w:rsid w:val="003E63F3"/>
    <w:rsid w:val="003E65F2"/>
    <w:rsid w:val="003E6B19"/>
    <w:rsid w:val="003E7100"/>
    <w:rsid w:val="003E72A5"/>
    <w:rsid w:val="003E7407"/>
    <w:rsid w:val="003E741B"/>
    <w:rsid w:val="003E759E"/>
    <w:rsid w:val="003E760F"/>
    <w:rsid w:val="003E7654"/>
    <w:rsid w:val="003E77B0"/>
    <w:rsid w:val="003E7850"/>
    <w:rsid w:val="003F077E"/>
    <w:rsid w:val="003F0F1A"/>
    <w:rsid w:val="003F13F8"/>
    <w:rsid w:val="003F1A05"/>
    <w:rsid w:val="003F1A84"/>
    <w:rsid w:val="003F1D00"/>
    <w:rsid w:val="003F23CE"/>
    <w:rsid w:val="003F25A8"/>
    <w:rsid w:val="003F2A73"/>
    <w:rsid w:val="003F2A94"/>
    <w:rsid w:val="003F302B"/>
    <w:rsid w:val="003F3692"/>
    <w:rsid w:val="003F3B5E"/>
    <w:rsid w:val="003F3CEC"/>
    <w:rsid w:val="003F3DED"/>
    <w:rsid w:val="003F3EFB"/>
    <w:rsid w:val="003F42E2"/>
    <w:rsid w:val="003F4340"/>
    <w:rsid w:val="003F44C9"/>
    <w:rsid w:val="003F450A"/>
    <w:rsid w:val="003F46CB"/>
    <w:rsid w:val="003F48CB"/>
    <w:rsid w:val="003F4A08"/>
    <w:rsid w:val="003F4B96"/>
    <w:rsid w:val="003F4CB5"/>
    <w:rsid w:val="003F4CB6"/>
    <w:rsid w:val="003F4CCE"/>
    <w:rsid w:val="003F4E2F"/>
    <w:rsid w:val="003F4F2A"/>
    <w:rsid w:val="003F518B"/>
    <w:rsid w:val="003F522A"/>
    <w:rsid w:val="003F5559"/>
    <w:rsid w:val="003F5C42"/>
    <w:rsid w:val="003F62BC"/>
    <w:rsid w:val="003F63F0"/>
    <w:rsid w:val="003F6504"/>
    <w:rsid w:val="003F68AC"/>
    <w:rsid w:val="003F696D"/>
    <w:rsid w:val="003F6DB0"/>
    <w:rsid w:val="003F6E41"/>
    <w:rsid w:val="003F6E68"/>
    <w:rsid w:val="003F6EDD"/>
    <w:rsid w:val="003F7113"/>
    <w:rsid w:val="003F72CD"/>
    <w:rsid w:val="003F7357"/>
    <w:rsid w:val="003F748A"/>
    <w:rsid w:val="003F7B7E"/>
    <w:rsid w:val="003F7CDF"/>
    <w:rsid w:val="0040018E"/>
    <w:rsid w:val="004001BF"/>
    <w:rsid w:val="00400201"/>
    <w:rsid w:val="0040039D"/>
    <w:rsid w:val="0040041D"/>
    <w:rsid w:val="00400429"/>
    <w:rsid w:val="004008B9"/>
    <w:rsid w:val="00400A11"/>
    <w:rsid w:val="00400A7D"/>
    <w:rsid w:val="00400B5D"/>
    <w:rsid w:val="00400FB5"/>
    <w:rsid w:val="0040119F"/>
    <w:rsid w:val="00401797"/>
    <w:rsid w:val="00401B9A"/>
    <w:rsid w:val="004025E9"/>
    <w:rsid w:val="00402C96"/>
    <w:rsid w:val="00402CCC"/>
    <w:rsid w:val="00403014"/>
    <w:rsid w:val="00403711"/>
    <w:rsid w:val="004037E4"/>
    <w:rsid w:val="00403866"/>
    <w:rsid w:val="004039F7"/>
    <w:rsid w:val="00403B6E"/>
    <w:rsid w:val="00403F1C"/>
    <w:rsid w:val="004044E8"/>
    <w:rsid w:val="00404730"/>
    <w:rsid w:val="00404973"/>
    <w:rsid w:val="004057CC"/>
    <w:rsid w:val="00405CE0"/>
    <w:rsid w:val="00405EE1"/>
    <w:rsid w:val="00405FD7"/>
    <w:rsid w:val="0040668C"/>
    <w:rsid w:val="00406B91"/>
    <w:rsid w:val="00407226"/>
    <w:rsid w:val="00407349"/>
    <w:rsid w:val="00407591"/>
    <w:rsid w:val="0040792C"/>
    <w:rsid w:val="00410174"/>
    <w:rsid w:val="00410805"/>
    <w:rsid w:val="00410841"/>
    <w:rsid w:val="00411461"/>
    <w:rsid w:val="00411A78"/>
    <w:rsid w:val="00411E55"/>
    <w:rsid w:val="00411E7F"/>
    <w:rsid w:val="00411EE2"/>
    <w:rsid w:val="00411FE5"/>
    <w:rsid w:val="00412454"/>
    <w:rsid w:val="00412964"/>
    <w:rsid w:val="00412CFA"/>
    <w:rsid w:val="00412F8F"/>
    <w:rsid w:val="0041319A"/>
    <w:rsid w:val="004133E1"/>
    <w:rsid w:val="00413527"/>
    <w:rsid w:val="004137F7"/>
    <w:rsid w:val="0041380B"/>
    <w:rsid w:val="00413AFF"/>
    <w:rsid w:val="00413C3D"/>
    <w:rsid w:val="00414112"/>
    <w:rsid w:val="00414455"/>
    <w:rsid w:val="0041447D"/>
    <w:rsid w:val="004144C2"/>
    <w:rsid w:val="0041483E"/>
    <w:rsid w:val="004148D1"/>
    <w:rsid w:val="004148E1"/>
    <w:rsid w:val="00414C5A"/>
    <w:rsid w:val="00414E16"/>
    <w:rsid w:val="00415054"/>
    <w:rsid w:val="0041533F"/>
    <w:rsid w:val="00415465"/>
    <w:rsid w:val="00415889"/>
    <w:rsid w:val="00415926"/>
    <w:rsid w:val="004159AD"/>
    <w:rsid w:val="00415AAF"/>
    <w:rsid w:val="00415E49"/>
    <w:rsid w:val="00415E67"/>
    <w:rsid w:val="00416066"/>
    <w:rsid w:val="00416153"/>
    <w:rsid w:val="00416B2E"/>
    <w:rsid w:val="00416CCC"/>
    <w:rsid w:val="00416E43"/>
    <w:rsid w:val="00416F90"/>
    <w:rsid w:val="00417108"/>
    <w:rsid w:val="0041710C"/>
    <w:rsid w:val="0041722A"/>
    <w:rsid w:val="0041724C"/>
    <w:rsid w:val="00417386"/>
    <w:rsid w:val="00417438"/>
    <w:rsid w:val="0041769F"/>
    <w:rsid w:val="00417B03"/>
    <w:rsid w:val="00417F22"/>
    <w:rsid w:val="00420052"/>
    <w:rsid w:val="004201A6"/>
    <w:rsid w:val="0042034C"/>
    <w:rsid w:val="0042036F"/>
    <w:rsid w:val="00420956"/>
    <w:rsid w:val="00420BA2"/>
    <w:rsid w:val="00420BFE"/>
    <w:rsid w:val="00420DAC"/>
    <w:rsid w:val="00420DFA"/>
    <w:rsid w:val="00420F55"/>
    <w:rsid w:val="00421013"/>
    <w:rsid w:val="00421223"/>
    <w:rsid w:val="004215A9"/>
    <w:rsid w:val="00421673"/>
    <w:rsid w:val="00421710"/>
    <w:rsid w:val="00421A1E"/>
    <w:rsid w:val="00421BAF"/>
    <w:rsid w:val="00422055"/>
    <w:rsid w:val="00422176"/>
    <w:rsid w:val="0042245C"/>
    <w:rsid w:val="00422E8E"/>
    <w:rsid w:val="00423752"/>
    <w:rsid w:val="00423BF4"/>
    <w:rsid w:val="00423D25"/>
    <w:rsid w:val="00423DCA"/>
    <w:rsid w:val="00423F81"/>
    <w:rsid w:val="00423FBC"/>
    <w:rsid w:val="0042405E"/>
    <w:rsid w:val="00424363"/>
    <w:rsid w:val="004244D0"/>
    <w:rsid w:val="00424563"/>
    <w:rsid w:val="00424864"/>
    <w:rsid w:val="00424ABF"/>
    <w:rsid w:val="00424AF0"/>
    <w:rsid w:val="00424E15"/>
    <w:rsid w:val="004253A1"/>
    <w:rsid w:val="0042585E"/>
    <w:rsid w:val="004259F7"/>
    <w:rsid w:val="00425A97"/>
    <w:rsid w:val="00425C3F"/>
    <w:rsid w:val="00425E10"/>
    <w:rsid w:val="00426321"/>
    <w:rsid w:val="00426524"/>
    <w:rsid w:val="0042660E"/>
    <w:rsid w:val="0042663A"/>
    <w:rsid w:val="00426722"/>
    <w:rsid w:val="004268BB"/>
    <w:rsid w:val="00426923"/>
    <w:rsid w:val="00426925"/>
    <w:rsid w:val="00426F08"/>
    <w:rsid w:val="004277EA"/>
    <w:rsid w:val="00427882"/>
    <w:rsid w:val="00427C78"/>
    <w:rsid w:val="00427D8F"/>
    <w:rsid w:val="0043012A"/>
    <w:rsid w:val="00430567"/>
    <w:rsid w:val="00430573"/>
    <w:rsid w:val="004307C8"/>
    <w:rsid w:val="00430BE9"/>
    <w:rsid w:val="00430C9D"/>
    <w:rsid w:val="00430E90"/>
    <w:rsid w:val="00431811"/>
    <w:rsid w:val="0043184C"/>
    <w:rsid w:val="004318CC"/>
    <w:rsid w:val="00431BF0"/>
    <w:rsid w:val="00432199"/>
    <w:rsid w:val="00432441"/>
    <w:rsid w:val="004326AA"/>
    <w:rsid w:val="0043298B"/>
    <w:rsid w:val="00432A96"/>
    <w:rsid w:val="00432D1A"/>
    <w:rsid w:val="00433237"/>
    <w:rsid w:val="004336A2"/>
    <w:rsid w:val="004336CD"/>
    <w:rsid w:val="0043383D"/>
    <w:rsid w:val="00433ACD"/>
    <w:rsid w:val="00433BB8"/>
    <w:rsid w:val="00434165"/>
    <w:rsid w:val="0043452B"/>
    <w:rsid w:val="00434687"/>
    <w:rsid w:val="00434758"/>
    <w:rsid w:val="00434853"/>
    <w:rsid w:val="00434862"/>
    <w:rsid w:val="00434AFF"/>
    <w:rsid w:val="00434DE6"/>
    <w:rsid w:val="004351E1"/>
    <w:rsid w:val="0043571E"/>
    <w:rsid w:val="004358F7"/>
    <w:rsid w:val="00436150"/>
    <w:rsid w:val="00436197"/>
    <w:rsid w:val="0043623B"/>
    <w:rsid w:val="004364A3"/>
    <w:rsid w:val="0043680B"/>
    <w:rsid w:val="00436E02"/>
    <w:rsid w:val="0043704C"/>
    <w:rsid w:val="00437142"/>
    <w:rsid w:val="00437166"/>
    <w:rsid w:val="004376D8"/>
    <w:rsid w:val="00437A33"/>
    <w:rsid w:val="00437A56"/>
    <w:rsid w:val="00437AC4"/>
    <w:rsid w:val="00437D76"/>
    <w:rsid w:val="00440079"/>
    <w:rsid w:val="0044046A"/>
    <w:rsid w:val="004405DE"/>
    <w:rsid w:val="00440FBB"/>
    <w:rsid w:val="004410AD"/>
    <w:rsid w:val="0044173B"/>
    <w:rsid w:val="00441FAA"/>
    <w:rsid w:val="00442196"/>
    <w:rsid w:val="00442686"/>
    <w:rsid w:val="00442772"/>
    <w:rsid w:val="004428FC"/>
    <w:rsid w:val="00442960"/>
    <w:rsid w:val="00442ECF"/>
    <w:rsid w:val="00443249"/>
    <w:rsid w:val="0044341D"/>
    <w:rsid w:val="00443957"/>
    <w:rsid w:val="00443A4A"/>
    <w:rsid w:val="00443C7C"/>
    <w:rsid w:val="00443FF0"/>
    <w:rsid w:val="0044402E"/>
    <w:rsid w:val="004440D6"/>
    <w:rsid w:val="0044439E"/>
    <w:rsid w:val="004443F4"/>
    <w:rsid w:val="00444524"/>
    <w:rsid w:val="004447C2"/>
    <w:rsid w:val="004448C9"/>
    <w:rsid w:val="00444B6A"/>
    <w:rsid w:val="00444DD6"/>
    <w:rsid w:val="00445198"/>
    <w:rsid w:val="004451E3"/>
    <w:rsid w:val="00445B34"/>
    <w:rsid w:val="00445CC9"/>
    <w:rsid w:val="00445CFE"/>
    <w:rsid w:val="00445E81"/>
    <w:rsid w:val="00446395"/>
    <w:rsid w:val="00446465"/>
    <w:rsid w:val="00446CF9"/>
    <w:rsid w:val="00447662"/>
    <w:rsid w:val="00447A55"/>
    <w:rsid w:val="00447A7A"/>
    <w:rsid w:val="00447C7A"/>
    <w:rsid w:val="00450166"/>
    <w:rsid w:val="00450590"/>
    <w:rsid w:val="00450A66"/>
    <w:rsid w:val="00450E29"/>
    <w:rsid w:val="00450EA9"/>
    <w:rsid w:val="00450F52"/>
    <w:rsid w:val="004512EF"/>
    <w:rsid w:val="004515B7"/>
    <w:rsid w:val="0045181D"/>
    <w:rsid w:val="0045191E"/>
    <w:rsid w:val="00451E8F"/>
    <w:rsid w:val="0045202D"/>
    <w:rsid w:val="00452135"/>
    <w:rsid w:val="004521F2"/>
    <w:rsid w:val="0045234E"/>
    <w:rsid w:val="004526C2"/>
    <w:rsid w:val="004527D8"/>
    <w:rsid w:val="00452B7C"/>
    <w:rsid w:val="00452C0A"/>
    <w:rsid w:val="00452C1E"/>
    <w:rsid w:val="00452E50"/>
    <w:rsid w:val="00453D1B"/>
    <w:rsid w:val="00453DCF"/>
    <w:rsid w:val="00454335"/>
    <w:rsid w:val="0045475A"/>
    <w:rsid w:val="00454A3B"/>
    <w:rsid w:val="00454B38"/>
    <w:rsid w:val="00454D51"/>
    <w:rsid w:val="00454D83"/>
    <w:rsid w:val="00454E17"/>
    <w:rsid w:val="00454FBF"/>
    <w:rsid w:val="00455236"/>
    <w:rsid w:val="004554F4"/>
    <w:rsid w:val="00455565"/>
    <w:rsid w:val="0045577D"/>
    <w:rsid w:val="00455D78"/>
    <w:rsid w:val="00455E58"/>
    <w:rsid w:val="00456036"/>
    <w:rsid w:val="00456580"/>
    <w:rsid w:val="00456DC7"/>
    <w:rsid w:val="0045733E"/>
    <w:rsid w:val="0045745E"/>
    <w:rsid w:val="004574ED"/>
    <w:rsid w:val="00457730"/>
    <w:rsid w:val="00457798"/>
    <w:rsid w:val="00457AEF"/>
    <w:rsid w:val="00457C7B"/>
    <w:rsid w:val="004600A1"/>
    <w:rsid w:val="00460346"/>
    <w:rsid w:val="00460384"/>
    <w:rsid w:val="004603E8"/>
    <w:rsid w:val="00460817"/>
    <w:rsid w:val="00460961"/>
    <w:rsid w:val="00460C33"/>
    <w:rsid w:val="00460D52"/>
    <w:rsid w:val="00461418"/>
    <w:rsid w:val="004615F9"/>
    <w:rsid w:val="0046163A"/>
    <w:rsid w:val="00461797"/>
    <w:rsid w:val="00461925"/>
    <w:rsid w:val="004619BC"/>
    <w:rsid w:val="00461C8A"/>
    <w:rsid w:val="00461D64"/>
    <w:rsid w:val="00462486"/>
    <w:rsid w:val="004624A3"/>
    <w:rsid w:val="00462BA5"/>
    <w:rsid w:val="00462D2F"/>
    <w:rsid w:val="00462DB9"/>
    <w:rsid w:val="00463AAF"/>
    <w:rsid w:val="00463D2A"/>
    <w:rsid w:val="00463F8B"/>
    <w:rsid w:val="004640C8"/>
    <w:rsid w:val="0046451C"/>
    <w:rsid w:val="004645B8"/>
    <w:rsid w:val="00464B3B"/>
    <w:rsid w:val="00464CCD"/>
    <w:rsid w:val="0046559A"/>
    <w:rsid w:val="00465D8B"/>
    <w:rsid w:val="00465EC0"/>
    <w:rsid w:val="0046637B"/>
    <w:rsid w:val="004668F1"/>
    <w:rsid w:val="00466FE4"/>
    <w:rsid w:val="00466FE8"/>
    <w:rsid w:val="004671FC"/>
    <w:rsid w:val="004673A5"/>
    <w:rsid w:val="00467581"/>
    <w:rsid w:val="004675CA"/>
    <w:rsid w:val="004678CF"/>
    <w:rsid w:val="00467F68"/>
    <w:rsid w:val="00470AEB"/>
    <w:rsid w:val="00470EDA"/>
    <w:rsid w:val="00470EE9"/>
    <w:rsid w:val="0047104D"/>
    <w:rsid w:val="0047135E"/>
    <w:rsid w:val="00471490"/>
    <w:rsid w:val="0047151D"/>
    <w:rsid w:val="0047183E"/>
    <w:rsid w:val="00471E9C"/>
    <w:rsid w:val="00471F6A"/>
    <w:rsid w:val="00472411"/>
    <w:rsid w:val="0047267A"/>
    <w:rsid w:val="00472EF2"/>
    <w:rsid w:val="00473144"/>
    <w:rsid w:val="00473194"/>
    <w:rsid w:val="00473782"/>
    <w:rsid w:val="004738FC"/>
    <w:rsid w:val="00473F66"/>
    <w:rsid w:val="00474149"/>
    <w:rsid w:val="0047422A"/>
    <w:rsid w:val="004743E1"/>
    <w:rsid w:val="004744E8"/>
    <w:rsid w:val="00474A0E"/>
    <w:rsid w:val="00474DBE"/>
    <w:rsid w:val="004754B7"/>
    <w:rsid w:val="004756F3"/>
    <w:rsid w:val="004757CD"/>
    <w:rsid w:val="004757EC"/>
    <w:rsid w:val="004760A0"/>
    <w:rsid w:val="00476519"/>
    <w:rsid w:val="00476768"/>
    <w:rsid w:val="00476857"/>
    <w:rsid w:val="00476902"/>
    <w:rsid w:val="0047699B"/>
    <w:rsid w:val="00476B87"/>
    <w:rsid w:val="00476C4B"/>
    <w:rsid w:val="00476CB0"/>
    <w:rsid w:val="00476D09"/>
    <w:rsid w:val="00476D1C"/>
    <w:rsid w:val="00476D62"/>
    <w:rsid w:val="00476EBC"/>
    <w:rsid w:val="0047707D"/>
    <w:rsid w:val="0047718D"/>
    <w:rsid w:val="00477303"/>
    <w:rsid w:val="00477360"/>
    <w:rsid w:val="004774C7"/>
    <w:rsid w:val="00477632"/>
    <w:rsid w:val="00477938"/>
    <w:rsid w:val="00477A3C"/>
    <w:rsid w:val="00477D65"/>
    <w:rsid w:val="00477FD9"/>
    <w:rsid w:val="004800A9"/>
    <w:rsid w:val="00480849"/>
    <w:rsid w:val="00480857"/>
    <w:rsid w:val="00480D28"/>
    <w:rsid w:val="00480FC2"/>
    <w:rsid w:val="00481221"/>
    <w:rsid w:val="0048130F"/>
    <w:rsid w:val="00481346"/>
    <w:rsid w:val="00481442"/>
    <w:rsid w:val="0048148A"/>
    <w:rsid w:val="004817FA"/>
    <w:rsid w:val="004819C0"/>
    <w:rsid w:val="00481CB8"/>
    <w:rsid w:val="00481CEC"/>
    <w:rsid w:val="00481CFE"/>
    <w:rsid w:val="00482167"/>
    <w:rsid w:val="004821E1"/>
    <w:rsid w:val="0048242B"/>
    <w:rsid w:val="00482495"/>
    <w:rsid w:val="0048278C"/>
    <w:rsid w:val="00482AB9"/>
    <w:rsid w:val="00482C28"/>
    <w:rsid w:val="00482D0A"/>
    <w:rsid w:val="00482FB1"/>
    <w:rsid w:val="00483206"/>
    <w:rsid w:val="00483345"/>
    <w:rsid w:val="0048338B"/>
    <w:rsid w:val="00483BE2"/>
    <w:rsid w:val="00484265"/>
    <w:rsid w:val="00484470"/>
    <w:rsid w:val="00484488"/>
    <w:rsid w:val="0048467D"/>
    <w:rsid w:val="00484A2E"/>
    <w:rsid w:val="00484C97"/>
    <w:rsid w:val="00484FF5"/>
    <w:rsid w:val="004851E8"/>
    <w:rsid w:val="004853BB"/>
    <w:rsid w:val="004857CB"/>
    <w:rsid w:val="00485931"/>
    <w:rsid w:val="00485AF3"/>
    <w:rsid w:val="00485F83"/>
    <w:rsid w:val="00485FD7"/>
    <w:rsid w:val="004862D8"/>
    <w:rsid w:val="0048634C"/>
    <w:rsid w:val="0048670D"/>
    <w:rsid w:val="0048726D"/>
    <w:rsid w:val="0048757C"/>
    <w:rsid w:val="004877E3"/>
    <w:rsid w:val="00487C71"/>
    <w:rsid w:val="00487FAC"/>
    <w:rsid w:val="004900D7"/>
    <w:rsid w:val="00490105"/>
    <w:rsid w:val="00490367"/>
    <w:rsid w:val="00490588"/>
    <w:rsid w:val="00490695"/>
    <w:rsid w:val="0049087D"/>
    <w:rsid w:val="00490882"/>
    <w:rsid w:val="004908B6"/>
    <w:rsid w:val="00490B93"/>
    <w:rsid w:val="00490DE4"/>
    <w:rsid w:val="00490E78"/>
    <w:rsid w:val="00491291"/>
    <w:rsid w:val="004912D6"/>
    <w:rsid w:val="00491431"/>
    <w:rsid w:val="004916BB"/>
    <w:rsid w:val="0049174F"/>
    <w:rsid w:val="00491D7A"/>
    <w:rsid w:val="00492A27"/>
    <w:rsid w:val="00492DDE"/>
    <w:rsid w:val="00492F5E"/>
    <w:rsid w:val="00493074"/>
    <w:rsid w:val="0049321A"/>
    <w:rsid w:val="00493585"/>
    <w:rsid w:val="00493623"/>
    <w:rsid w:val="00493664"/>
    <w:rsid w:val="0049368C"/>
    <w:rsid w:val="004939C4"/>
    <w:rsid w:val="00493C76"/>
    <w:rsid w:val="00493DEE"/>
    <w:rsid w:val="00493E9A"/>
    <w:rsid w:val="00493F85"/>
    <w:rsid w:val="004941A2"/>
    <w:rsid w:val="004944B6"/>
    <w:rsid w:val="004947E0"/>
    <w:rsid w:val="00494ED3"/>
    <w:rsid w:val="00495067"/>
    <w:rsid w:val="00495194"/>
    <w:rsid w:val="00495464"/>
    <w:rsid w:val="00495497"/>
    <w:rsid w:val="004956B2"/>
    <w:rsid w:val="004957C5"/>
    <w:rsid w:val="00495A4D"/>
    <w:rsid w:val="00495D1C"/>
    <w:rsid w:val="00495E7E"/>
    <w:rsid w:val="00495FED"/>
    <w:rsid w:val="00496497"/>
    <w:rsid w:val="0049650F"/>
    <w:rsid w:val="004965CA"/>
    <w:rsid w:val="0049665B"/>
    <w:rsid w:val="004967CD"/>
    <w:rsid w:val="00496B58"/>
    <w:rsid w:val="00496B7B"/>
    <w:rsid w:val="00497185"/>
    <w:rsid w:val="004975CB"/>
    <w:rsid w:val="00497853"/>
    <w:rsid w:val="00497932"/>
    <w:rsid w:val="00497B4B"/>
    <w:rsid w:val="00497D95"/>
    <w:rsid w:val="00497E2C"/>
    <w:rsid w:val="00497FBD"/>
    <w:rsid w:val="00497FF7"/>
    <w:rsid w:val="004A02B3"/>
    <w:rsid w:val="004A064E"/>
    <w:rsid w:val="004A0977"/>
    <w:rsid w:val="004A0BBF"/>
    <w:rsid w:val="004A0C80"/>
    <w:rsid w:val="004A167E"/>
    <w:rsid w:val="004A1F6E"/>
    <w:rsid w:val="004A208C"/>
    <w:rsid w:val="004A2210"/>
    <w:rsid w:val="004A246F"/>
    <w:rsid w:val="004A2970"/>
    <w:rsid w:val="004A2A6C"/>
    <w:rsid w:val="004A2CA0"/>
    <w:rsid w:val="004A2E56"/>
    <w:rsid w:val="004A2F4F"/>
    <w:rsid w:val="004A2F7F"/>
    <w:rsid w:val="004A30AD"/>
    <w:rsid w:val="004A3174"/>
    <w:rsid w:val="004A33B4"/>
    <w:rsid w:val="004A3AA0"/>
    <w:rsid w:val="004A3CBE"/>
    <w:rsid w:val="004A3CCF"/>
    <w:rsid w:val="004A3FD9"/>
    <w:rsid w:val="004A418A"/>
    <w:rsid w:val="004A44C4"/>
    <w:rsid w:val="004A470B"/>
    <w:rsid w:val="004A495E"/>
    <w:rsid w:val="004A4DE6"/>
    <w:rsid w:val="004A4E8C"/>
    <w:rsid w:val="004A584B"/>
    <w:rsid w:val="004A588C"/>
    <w:rsid w:val="004A599F"/>
    <w:rsid w:val="004A6131"/>
    <w:rsid w:val="004A621F"/>
    <w:rsid w:val="004A6996"/>
    <w:rsid w:val="004A6E5F"/>
    <w:rsid w:val="004A6EED"/>
    <w:rsid w:val="004A704D"/>
    <w:rsid w:val="004A72A2"/>
    <w:rsid w:val="004A733F"/>
    <w:rsid w:val="004A7646"/>
    <w:rsid w:val="004A78DF"/>
    <w:rsid w:val="004A79CD"/>
    <w:rsid w:val="004A79FE"/>
    <w:rsid w:val="004A7B15"/>
    <w:rsid w:val="004A7B42"/>
    <w:rsid w:val="004A7D62"/>
    <w:rsid w:val="004A7E91"/>
    <w:rsid w:val="004B02B3"/>
    <w:rsid w:val="004B037E"/>
    <w:rsid w:val="004B039D"/>
    <w:rsid w:val="004B0453"/>
    <w:rsid w:val="004B0486"/>
    <w:rsid w:val="004B069A"/>
    <w:rsid w:val="004B0EDD"/>
    <w:rsid w:val="004B0EF8"/>
    <w:rsid w:val="004B109F"/>
    <w:rsid w:val="004B12AD"/>
    <w:rsid w:val="004B13BD"/>
    <w:rsid w:val="004B14B7"/>
    <w:rsid w:val="004B1821"/>
    <w:rsid w:val="004B1CF9"/>
    <w:rsid w:val="004B1E81"/>
    <w:rsid w:val="004B1EF0"/>
    <w:rsid w:val="004B2366"/>
    <w:rsid w:val="004B2463"/>
    <w:rsid w:val="004B286A"/>
    <w:rsid w:val="004B2895"/>
    <w:rsid w:val="004B2917"/>
    <w:rsid w:val="004B2A27"/>
    <w:rsid w:val="004B2B43"/>
    <w:rsid w:val="004B2C11"/>
    <w:rsid w:val="004B2CDD"/>
    <w:rsid w:val="004B2DD6"/>
    <w:rsid w:val="004B3622"/>
    <w:rsid w:val="004B3C49"/>
    <w:rsid w:val="004B3EE5"/>
    <w:rsid w:val="004B3F57"/>
    <w:rsid w:val="004B4461"/>
    <w:rsid w:val="004B4622"/>
    <w:rsid w:val="004B4834"/>
    <w:rsid w:val="004B4875"/>
    <w:rsid w:val="004B489E"/>
    <w:rsid w:val="004B494F"/>
    <w:rsid w:val="004B497B"/>
    <w:rsid w:val="004B49F1"/>
    <w:rsid w:val="004B52E2"/>
    <w:rsid w:val="004B5384"/>
    <w:rsid w:val="004B53FF"/>
    <w:rsid w:val="004B5A5D"/>
    <w:rsid w:val="004B5B62"/>
    <w:rsid w:val="004B5D2B"/>
    <w:rsid w:val="004B6443"/>
    <w:rsid w:val="004B644A"/>
    <w:rsid w:val="004B65E8"/>
    <w:rsid w:val="004B665B"/>
    <w:rsid w:val="004B66FA"/>
    <w:rsid w:val="004B67A8"/>
    <w:rsid w:val="004B7107"/>
    <w:rsid w:val="004B7239"/>
    <w:rsid w:val="004B72CE"/>
    <w:rsid w:val="004B760B"/>
    <w:rsid w:val="004B7665"/>
    <w:rsid w:val="004B76A2"/>
    <w:rsid w:val="004B77D6"/>
    <w:rsid w:val="004B781E"/>
    <w:rsid w:val="004B7838"/>
    <w:rsid w:val="004B79A7"/>
    <w:rsid w:val="004B7D33"/>
    <w:rsid w:val="004B7E50"/>
    <w:rsid w:val="004C008F"/>
    <w:rsid w:val="004C03DE"/>
    <w:rsid w:val="004C0405"/>
    <w:rsid w:val="004C07B5"/>
    <w:rsid w:val="004C0A40"/>
    <w:rsid w:val="004C0AAA"/>
    <w:rsid w:val="004C0BB4"/>
    <w:rsid w:val="004C0DF1"/>
    <w:rsid w:val="004C1257"/>
    <w:rsid w:val="004C1741"/>
    <w:rsid w:val="004C17A5"/>
    <w:rsid w:val="004C1C7A"/>
    <w:rsid w:val="004C20EF"/>
    <w:rsid w:val="004C24FF"/>
    <w:rsid w:val="004C259B"/>
    <w:rsid w:val="004C26AD"/>
    <w:rsid w:val="004C28FE"/>
    <w:rsid w:val="004C2BE3"/>
    <w:rsid w:val="004C2D68"/>
    <w:rsid w:val="004C3530"/>
    <w:rsid w:val="004C3A86"/>
    <w:rsid w:val="004C3C79"/>
    <w:rsid w:val="004C3C7A"/>
    <w:rsid w:val="004C3F3D"/>
    <w:rsid w:val="004C424E"/>
    <w:rsid w:val="004C4526"/>
    <w:rsid w:val="004C45CB"/>
    <w:rsid w:val="004C4B3F"/>
    <w:rsid w:val="004C4F63"/>
    <w:rsid w:val="004C50C7"/>
    <w:rsid w:val="004C5557"/>
    <w:rsid w:val="004C568D"/>
    <w:rsid w:val="004C56E8"/>
    <w:rsid w:val="004C578C"/>
    <w:rsid w:val="004C58CE"/>
    <w:rsid w:val="004C5CCD"/>
    <w:rsid w:val="004C5E04"/>
    <w:rsid w:val="004C5FBE"/>
    <w:rsid w:val="004C641A"/>
    <w:rsid w:val="004C6718"/>
    <w:rsid w:val="004C693D"/>
    <w:rsid w:val="004C697D"/>
    <w:rsid w:val="004C6D7C"/>
    <w:rsid w:val="004C7078"/>
    <w:rsid w:val="004C720C"/>
    <w:rsid w:val="004C74EE"/>
    <w:rsid w:val="004C75E2"/>
    <w:rsid w:val="004C77CA"/>
    <w:rsid w:val="004C796A"/>
    <w:rsid w:val="004C7D5A"/>
    <w:rsid w:val="004D0044"/>
    <w:rsid w:val="004D01F5"/>
    <w:rsid w:val="004D0457"/>
    <w:rsid w:val="004D088B"/>
    <w:rsid w:val="004D0988"/>
    <w:rsid w:val="004D1658"/>
    <w:rsid w:val="004D17BE"/>
    <w:rsid w:val="004D18DC"/>
    <w:rsid w:val="004D1B71"/>
    <w:rsid w:val="004D21B7"/>
    <w:rsid w:val="004D2847"/>
    <w:rsid w:val="004D284E"/>
    <w:rsid w:val="004D28B2"/>
    <w:rsid w:val="004D3049"/>
    <w:rsid w:val="004D315E"/>
    <w:rsid w:val="004D34C2"/>
    <w:rsid w:val="004D375D"/>
    <w:rsid w:val="004D38E4"/>
    <w:rsid w:val="004D3AB9"/>
    <w:rsid w:val="004D3BC2"/>
    <w:rsid w:val="004D3C94"/>
    <w:rsid w:val="004D3F02"/>
    <w:rsid w:val="004D3FD6"/>
    <w:rsid w:val="004D45F0"/>
    <w:rsid w:val="004D46DB"/>
    <w:rsid w:val="004D498B"/>
    <w:rsid w:val="004D4B93"/>
    <w:rsid w:val="004D4D57"/>
    <w:rsid w:val="004D4EE4"/>
    <w:rsid w:val="004D5BF2"/>
    <w:rsid w:val="004D5BF3"/>
    <w:rsid w:val="004D5C75"/>
    <w:rsid w:val="004D5D00"/>
    <w:rsid w:val="004D5F1C"/>
    <w:rsid w:val="004D608A"/>
    <w:rsid w:val="004D6117"/>
    <w:rsid w:val="004D6184"/>
    <w:rsid w:val="004D6392"/>
    <w:rsid w:val="004D6656"/>
    <w:rsid w:val="004D6819"/>
    <w:rsid w:val="004D69E8"/>
    <w:rsid w:val="004D6A6C"/>
    <w:rsid w:val="004D6E97"/>
    <w:rsid w:val="004D6F58"/>
    <w:rsid w:val="004D76D8"/>
    <w:rsid w:val="004D7C93"/>
    <w:rsid w:val="004E0027"/>
    <w:rsid w:val="004E02CF"/>
    <w:rsid w:val="004E06EE"/>
    <w:rsid w:val="004E0913"/>
    <w:rsid w:val="004E0D62"/>
    <w:rsid w:val="004E0F27"/>
    <w:rsid w:val="004E109A"/>
    <w:rsid w:val="004E139F"/>
    <w:rsid w:val="004E1532"/>
    <w:rsid w:val="004E1730"/>
    <w:rsid w:val="004E17A7"/>
    <w:rsid w:val="004E1985"/>
    <w:rsid w:val="004E19F1"/>
    <w:rsid w:val="004E1B3A"/>
    <w:rsid w:val="004E21E0"/>
    <w:rsid w:val="004E23E6"/>
    <w:rsid w:val="004E29BB"/>
    <w:rsid w:val="004E2CFC"/>
    <w:rsid w:val="004E2DBC"/>
    <w:rsid w:val="004E30C3"/>
    <w:rsid w:val="004E3113"/>
    <w:rsid w:val="004E317A"/>
    <w:rsid w:val="004E332C"/>
    <w:rsid w:val="004E3440"/>
    <w:rsid w:val="004E3530"/>
    <w:rsid w:val="004E398D"/>
    <w:rsid w:val="004E39C5"/>
    <w:rsid w:val="004E3E0D"/>
    <w:rsid w:val="004E4BA1"/>
    <w:rsid w:val="004E5039"/>
    <w:rsid w:val="004E513D"/>
    <w:rsid w:val="004E5897"/>
    <w:rsid w:val="004E5944"/>
    <w:rsid w:val="004E6079"/>
    <w:rsid w:val="004E6122"/>
    <w:rsid w:val="004E6619"/>
    <w:rsid w:val="004E6895"/>
    <w:rsid w:val="004E6B3A"/>
    <w:rsid w:val="004E6B53"/>
    <w:rsid w:val="004E6C95"/>
    <w:rsid w:val="004E6EA6"/>
    <w:rsid w:val="004E6F68"/>
    <w:rsid w:val="004E720C"/>
    <w:rsid w:val="004E7214"/>
    <w:rsid w:val="004E7241"/>
    <w:rsid w:val="004E7267"/>
    <w:rsid w:val="004E7436"/>
    <w:rsid w:val="004E74F6"/>
    <w:rsid w:val="004E7A39"/>
    <w:rsid w:val="004E7A78"/>
    <w:rsid w:val="004E7AB3"/>
    <w:rsid w:val="004E7BAB"/>
    <w:rsid w:val="004E7D62"/>
    <w:rsid w:val="004E7DD6"/>
    <w:rsid w:val="004E7F1E"/>
    <w:rsid w:val="004F00F4"/>
    <w:rsid w:val="004F0348"/>
    <w:rsid w:val="004F114A"/>
    <w:rsid w:val="004F156F"/>
    <w:rsid w:val="004F15C8"/>
    <w:rsid w:val="004F173E"/>
    <w:rsid w:val="004F209A"/>
    <w:rsid w:val="004F2816"/>
    <w:rsid w:val="004F285C"/>
    <w:rsid w:val="004F2D20"/>
    <w:rsid w:val="004F308C"/>
    <w:rsid w:val="004F33D1"/>
    <w:rsid w:val="004F35BB"/>
    <w:rsid w:val="004F39C6"/>
    <w:rsid w:val="004F44A5"/>
    <w:rsid w:val="004F4638"/>
    <w:rsid w:val="004F4A08"/>
    <w:rsid w:val="004F51E5"/>
    <w:rsid w:val="004F5578"/>
    <w:rsid w:val="004F5788"/>
    <w:rsid w:val="004F5DF8"/>
    <w:rsid w:val="004F5F23"/>
    <w:rsid w:val="004F66F0"/>
    <w:rsid w:val="004F69B3"/>
    <w:rsid w:val="004F6E68"/>
    <w:rsid w:val="004F7001"/>
    <w:rsid w:val="004F7194"/>
    <w:rsid w:val="004F74BD"/>
    <w:rsid w:val="004F74E4"/>
    <w:rsid w:val="004F79FE"/>
    <w:rsid w:val="004F7EB5"/>
    <w:rsid w:val="005003E9"/>
    <w:rsid w:val="005005C6"/>
    <w:rsid w:val="005006A2"/>
    <w:rsid w:val="005006FB"/>
    <w:rsid w:val="00500B4C"/>
    <w:rsid w:val="00500C10"/>
    <w:rsid w:val="005011B0"/>
    <w:rsid w:val="0050144A"/>
    <w:rsid w:val="00501532"/>
    <w:rsid w:val="00501694"/>
    <w:rsid w:val="00501B0A"/>
    <w:rsid w:val="00501BD9"/>
    <w:rsid w:val="00501E3F"/>
    <w:rsid w:val="00501FCE"/>
    <w:rsid w:val="005020BF"/>
    <w:rsid w:val="0050231D"/>
    <w:rsid w:val="0050239B"/>
    <w:rsid w:val="0050239F"/>
    <w:rsid w:val="0050241A"/>
    <w:rsid w:val="00502B17"/>
    <w:rsid w:val="00502B6A"/>
    <w:rsid w:val="00502EA1"/>
    <w:rsid w:val="00503201"/>
    <w:rsid w:val="0050328D"/>
    <w:rsid w:val="005032A3"/>
    <w:rsid w:val="00503380"/>
    <w:rsid w:val="0050387D"/>
    <w:rsid w:val="00503BF8"/>
    <w:rsid w:val="00503E3D"/>
    <w:rsid w:val="00503E85"/>
    <w:rsid w:val="0050400E"/>
    <w:rsid w:val="00504444"/>
    <w:rsid w:val="005047DE"/>
    <w:rsid w:val="00504B11"/>
    <w:rsid w:val="00504B64"/>
    <w:rsid w:val="00504B83"/>
    <w:rsid w:val="00504BC5"/>
    <w:rsid w:val="00504FF6"/>
    <w:rsid w:val="00505173"/>
    <w:rsid w:val="00505233"/>
    <w:rsid w:val="00505439"/>
    <w:rsid w:val="0050554C"/>
    <w:rsid w:val="00505720"/>
    <w:rsid w:val="00505924"/>
    <w:rsid w:val="0050592D"/>
    <w:rsid w:val="00505978"/>
    <w:rsid w:val="00505A6D"/>
    <w:rsid w:val="00505ABD"/>
    <w:rsid w:val="00505B55"/>
    <w:rsid w:val="00505D1C"/>
    <w:rsid w:val="0050651D"/>
    <w:rsid w:val="00506A90"/>
    <w:rsid w:val="00506AD3"/>
    <w:rsid w:val="00506BE8"/>
    <w:rsid w:val="00506D94"/>
    <w:rsid w:val="00506F81"/>
    <w:rsid w:val="00507899"/>
    <w:rsid w:val="005078DB"/>
    <w:rsid w:val="0050799E"/>
    <w:rsid w:val="00507C80"/>
    <w:rsid w:val="00507CF0"/>
    <w:rsid w:val="0051020F"/>
    <w:rsid w:val="0051056F"/>
    <w:rsid w:val="00510655"/>
    <w:rsid w:val="00510933"/>
    <w:rsid w:val="00510D77"/>
    <w:rsid w:val="005111E3"/>
    <w:rsid w:val="00511528"/>
    <w:rsid w:val="00511A1E"/>
    <w:rsid w:val="00511D27"/>
    <w:rsid w:val="005124C5"/>
    <w:rsid w:val="00512500"/>
    <w:rsid w:val="00512915"/>
    <w:rsid w:val="005130ED"/>
    <w:rsid w:val="005131B3"/>
    <w:rsid w:val="0051359D"/>
    <w:rsid w:val="005135BA"/>
    <w:rsid w:val="0051390D"/>
    <w:rsid w:val="00513CC9"/>
    <w:rsid w:val="00514156"/>
    <w:rsid w:val="00514373"/>
    <w:rsid w:val="0051437B"/>
    <w:rsid w:val="00514422"/>
    <w:rsid w:val="00514472"/>
    <w:rsid w:val="0051450E"/>
    <w:rsid w:val="005148C3"/>
    <w:rsid w:val="00514974"/>
    <w:rsid w:val="0051499D"/>
    <w:rsid w:val="00514B87"/>
    <w:rsid w:val="00514CA5"/>
    <w:rsid w:val="00514D48"/>
    <w:rsid w:val="00515427"/>
    <w:rsid w:val="005154C9"/>
    <w:rsid w:val="0051552F"/>
    <w:rsid w:val="00515867"/>
    <w:rsid w:val="005162A9"/>
    <w:rsid w:val="00516897"/>
    <w:rsid w:val="00516E91"/>
    <w:rsid w:val="00516EDC"/>
    <w:rsid w:val="00517006"/>
    <w:rsid w:val="00517264"/>
    <w:rsid w:val="00517640"/>
    <w:rsid w:val="0051795F"/>
    <w:rsid w:val="005179D2"/>
    <w:rsid w:val="00517A80"/>
    <w:rsid w:val="00517DE0"/>
    <w:rsid w:val="00517E1C"/>
    <w:rsid w:val="00520070"/>
    <w:rsid w:val="005202F1"/>
    <w:rsid w:val="0052048A"/>
    <w:rsid w:val="005207CF"/>
    <w:rsid w:val="00520B81"/>
    <w:rsid w:val="00520DA7"/>
    <w:rsid w:val="00520EC5"/>
    <w:rsid w:val="00520FDC"/>
    <w:rsid w:val="00521080"/>
    <w:rsid w:val="0052116A"/>
    <w:rsid w:val="00521348"/>
    <w:rsid w:val="00521435"/>
    <w:rsid w:val="005215E8"/>
    <w:rsid w:val="00521800"/>
    <w:rsid w:val="005218C6"/>
    <w:rsid w:val="005221B7"/>
    <w:rsid w:val="005222E7"/>
    <w:rsid w:val="00522445"/>
    <w:rsid w:val="005224C2"/>
    <w:rsid w:val="00522B9D"/>
    <w:rsid w:val="00522BE2"/>
    <w:rsid w:val="00523125"/>
    <w:rsid w:val="00523242"/>
    <w:rsid w:val="005236AF"/>
    <w:rsid w:val="00523700"/>
    <w:rsid w:val="00523B61"/>
    <w:rsid w:val="00523B76"/>
    <w:rsid w:val="00524009"/>
    <w:rsid w:val="00524126"/>
    <w:rsid w:val="00524208"/>
    <w:rsid w:val="005244EA"/>
    <w:rsid w:val="00524698"/>
    <w:rsid w:val="005247E1"/>
    <w:rsid w:val="0052489B"/>
    <w:rsid w:val="00524B14"/>
    <w:rsid w:val="00524C68"/>
    <w:rsid w:val="00524CE8"/>
    <w:rsid w:val="00524D90"/>
    <w:rsid w:val="00524E18"/>
    <w:rsid w:val="00525115"/>
    <w:rsid w:val="00525577"/>
    <w:rsid w:val="005255C7"/>
    <w:rsid w:val="00525C5A"/>
    <w:rsid w:val="00525DFD"/>
    <w:rsid w:val="00525F2F"/>
    <w:rsid w:val="00525F91"/>
    <w:rsid w:val="005261DD"/>
    <w:rsid w:val="005269BB"/>
    <w:rsid w:val="005269F8"/>
    <w:rsid w:val="00526DD7"/>
    <w:rsid w:val="00526ED0"/>
    <w:rsid w:val="00527172"/>
    <w:rsid w:val="00527441"/>
    <w:rsid w:val="00527598"/>
    <w:rsid w:val="005276B9"/>
    <w:rsid w:val="00527708"/>
    <w:rsid w:val="0052785F"/>
    <w:rsid w:val="00527AC9"/>
    <w:rsid w:val="00530053"/>
    <w:rsid w:val="005304CC"/>
    <w:rsid w:val="0053086E"/>
    <w:rsid w:val="00530B9D"/>
    <w:rsid w:val="00531098"/>
    <w:rsid w:val="00531492"/>
    <w:rsid w:val="005319BA"/>
    <w:rsid w:val="00531D13"/>
    <w:rsid w:val="0053205D"/>
    <w:rsid w:val="00532117"/>
    <w:rsid w:val="005323A0"/>
    <w:rsid w:val="00532918"/>
    <w:rsid w:val="0053291B"/>
    <w:rsid w:val="00532C17"/>
    <w:rsid w:val="0053312C"/>
    <w:rsid w:val="00533382"/>
    <w:rsid w:val="005340BA"/>
    <w:rsid w:val="005341B6"/>
    <w:rsid w:val="005343A2"/>
    <w:rsid w:val="00534722"/>
    <w:rsid w:val="005347EA"/>
    <w:rsid w:val="005349F5"/>
    <w:rsid w:val="00534C19"/>
    <w:rsid w:val="00534CAE"/>
    <w:rsid w:val="00534D60"/>
    <w:rsid w:val="0053511C"/>
    <w:rsid w:val="005353CB"/>
    <w:rsid w:val="00535BC1"/>
    <w:rsid w:val="00535DAC"/>
    <w:rsid w:val="00535E9B"/>
    <w:rsid w:val="00535F4D"/>
    <w:rsid w:val="00536286"/>
    <w:rsid w:val="005364DB"/>
    <w:rsid w:val="0053672C"/>
    <w:rsid w:val="00536927"/>
    <w:rsid w:val="00536D5C"/>
    <w:rsid w:val="005375FE"/>
    <w:rsid w:val="00537715"/>
    <w:rsid w:val="005377C9"/>
    <w:rsid w:val="00537E87"/>
    <w:rsid w:val="0054007B"/>
    <w:rsid w:val="005400FC"/>
    <w:rsid w:val="00540365"/>
    <w:rsid w:val="005403CB"/>
    <w:rsid w:val="00540907"/>
    <w:rsid w:val="0054091C"/>
    <w:rsid w:val="005411C4"/>
    <w:rsid w:val="005413B8"/>
    <w:rsid w:val="005418DD"/>
    <w:rsid w:val="00542075"/>
    <w:rsid w:val="005421A5"/>
    <w:rsid w:val="005425B4"/>
    <w:rsid w:val="00542B22"/>
    <w:rsid w:val="00542C4F"/>
    <w:rsid w:val="00542CA8"/>
    <w:rsid w:val="00542E84"/>
    <w:rsid w:val="00542F87"/>
    <w:rsid w:val="00543223"/>
    <w:rsid w:val="0054351B"/>
    <w:rsid w:val="0054356A"/>
    <w:rsid w:val="00543871"/>
    <w:rsid w:val="0054397B"/>
    <w:rsid w:val="0054431A"/>
    <w:rsid w:val="00544385"/>
    <w:rsid w:val="0054442B"/>
    <w:rsid w:val="00544610"/>
    <w:rsid w:val="005446D0"/>
    <w:rsid w:val="00544765"/>
    <w:rsid w:val="00544C10"/>
    <w:rsid w:val="005451CF"/>
    <w:rsid w:val="0054522D"/>
    <w:rsid w:val="00545321"/>
    <w:rsid w:val="0054587F"/>
    <w:rsid w:val="005460AC"/>
    <w:rsid w:val="00546164"/>
    <w:rsid w:val="0054634F"/>
    <w:rsid w:val="00546709"/>
    <w:rsid w:val="00546FC3"/>
    <w:rsid w:val="00547044"/>
    <w:rsid w:val="00547247"/>
    <w:rsid w:val="00547556"/>
    <w:rsid w:val="00547579"/>
    <w:rsid w:val="00547706"/>
    <w:rsid w:val="005478F0"/>
    <w:rsid w:val="005503A4"/>
    <w:rsid w:val="0055053A"/>
    <w:rsid w:val="00550540"/>
    <w:rsid w:val="00550BBC"/>
    <w:rsid w:val="00550D4D"/>
    <w:rsid w:val="0055171D"/>
    <w:rsid w:val="0055173E"/>
    <w:rsid w:val="00552434"/>
    <w:rsid w:val="0055357B"/>
    <w:rsid w:val="00553604"/>
    <w:rsid w:val="005537E8"/>
    <w:rsid w:val="00553814"/>
    <w:rsid w:val="005539AD"/>
    <w:rsid w:val="00553B95"/>
    <w:rsid w:val="00553CA3"/>
    <w:rsid w:val="005548EE"/>
    <w:rsid w:val="00554B8B"/>
    <w:rsid w:val="00555106"/>
    <w:rsid w:val="0055522C"/>
    <w:rsid w:val="00555274"/>
    <w:rsid w:val="0055535E"/>
    <w:rsid w:val="00555394"/>
    <w:rsid w:val="00555957"/>
    <w:rsid w:val="005559E4"/>
    <w:rsid w:val="00555B56"/>
    <w:rsid w:val="00555BCB"/>
    <w:rsid w:val="00555D14"/>
    <w:rsid w:val="00555E97"/>
    <w:rsid w:val="0055616D"/>
    <w:rsid w:val="00556388"/>
    <w:rsid w:val="00556726"/>
    <w:rsid w:val="005569AA"/>
    <w:rsid w:val="00556A7C"/>
    <w:rsid w:val="00556AD1"/>
    <w:rsid w:val="00556D5C"/>
    <w:rsid w:val="00557079"/>
    <w:rsid w:val="005573EB"/>
    <w:rsid w:val="005574C2"/>
    <w:rsid w:val="00557640"/>
    <w:rsid w:val="00557824"/>
    <w:rsid w:val="00557982"/>
    <w:rsid w:val="005579D1"/>
    <w:rsid w:val="00557ACF"/>
    <w:rsid w:val="00557B19"/>
    <w:rsid w:val="00557B46"/>
    <w:rsid w:val="00557FA0"/>
    <w:rsid w:val="0056010F"/>
    <w:rsid w:val="005601D4"/>
    <w:rsid w:val="005602C9"/>
    <w:rsid w:val="00560598"/>
    <w:rsid w:val="00560DF1"/>
    <w:rsid w:val="00560E79"/>
    <w:rsid w:val="005611E7"/>
    <w:rsid w:val="0056125A"/>
    <w:rsid w:val="00561489"/>
    <w:rsid w:val="00561577"/>
    <w:rsid w:val="00561706"/>
    <w:rsid w:val="00561C12"/>
    <w:rsid w:val="00561D42"/>
    <w:rsid w:val="00562050"/>
    <w:rsid w:val="0056244C"/>
    <w:rsid w:val="00562569"/>
    <w:rsid w:val="00562C77"/>
    <w:rsid w:val="005632F4"/>
    <w:rsid w:val="005633B4"/>
    <w:rsid w:val="00563547"/>
    <w:rsid w:val="00563722"/>
    <w:rsid w:val="0056389C"/>
    <w:rsid w:val="005639F0"/>
    <w:rsid w:val="00563A7F"/>
    <w:rsid w:val="00563C26"/>
    <w:rsid w:val="005642E7"/>
    <w:rsid w:val="00564863"/>
    <w:rsid w:val="00564873"/>
    <w:rsid w:val="00564D51"/>
    <w:rsid w:val="00564EA5"/>
    <w:rsid w:val="00564F29"/>
    <w:rsid w:val="00564FE6"/>
    <w:rsid w:val="0056516F"/>
    <w:rsid w:val="00565411"/>
    <w:rsid w:val="00565609"/>
    <w:rsid w:val="00565751"/>
    <w:rsid w:val="005658FC"/>
    <w:rsid w:val="00565B8A"/>
    <w:rsid w:val="00565BA8"/>
    <w:rsid w:val="00565C3F"/>
    <w:rsid w:val="00565E55"/>
    <w:rsid w:val="00565FAD"/>
    <w:rsid w:val="0056601F"/>
    <w:rsid w:val="00566118"/>
    <w:rsid w:val="0056629E"/>
    <w:rsid w:val="00566340"/>
    <w:rsid w:val="005664C9"/>
    <w:rsid w:val="00566680"/>
    <w:rsid w:val="005666AC"/>
    <w:rsid w:val="00566DA8"/>
    <w:rsid w:val="00567353"/>
    <w:rsid w:val="005674D2"/>
    <w:rsid w:val="00567556"/>
    <w:rsid w:val="005679D7"/>
    <w:rsid w:val="00567B66"/>
    <w:rsid w:val="00567D80"/>
    <w:rsid w:val="00567E87"/>
    <w:rsid w:val="00570013"/>
    <w:rsid w:val="005704C7"/>
    <w:rsid w:val="00570B0C"/>
    <w:rsid w:val="00570DCD"/>
    <w:rsid w:val="00570F5E"/>
    <w:rsid w:val="00571299"/>
    <w:rsid w:val="0057130C"/>
    <w:rsid w:val="005716C5"/>
    <w:rsid w:val="00571CBF"/>
    <w:rsid w:val="00571F0B"/>
    <w:rsid w:val="00572035"/>
    <w:rsid w:val="005727AF"/>
    <w:rsid w:val="00572C00"/>
    <w:rsid w:val="005732C8"/>
    <w:rsid w:val="0057362E"/>
    <w:rsid w:val="0057380B"/>
    <w:rsid w:val="00573A12"/>
    <w:rsid w:val="00573BBA"/>
    <w:rsid w:val="00573C4B"/>
    <w:rsid w:val="00573CF0"/>
    <w:rsid w:val="00573D92"/>
    <w:rsid w:val="005744DD"/>
    <w:rsid w:val="0057466F"/>
    <w:rsid w:val="005747F9"/>
    <w:rsid w:val="00574B69"/>
    <w:rsid w:val="00574FE9"/>
    <w:rsid w:val="00575349"/>
    <w:rsid w:val="00575361"/>
    <w:rsid w:val="00575401"/>
    <w:rsid w:val="00575CB4"/>
    <w:rsid w:val="00575F4F"/>
    <w:rsid w:val="00576022"/>
    <w:rsid w:val="00576111"/>
    <w:rsid w:val="00576262"/>
    <w:rsid w:val="00576498"/>
    <w:rsid w:val="00576737"/>
    <w:rsid w:val="00576DE6"/>
    <w:rsid w:val="00576E05"/>
    <w:rsid w:val="0057702C"/>
    <w:rsid w:val="00577235"/>
    <w:rsid w:val="00577435"/>
    <w:rsid w:val="00577AF4"/>
    <w:rsid w:val="00580021"/>
    <w:rsid w:val="00580380"/>
    <w:rsid w:val="005806AD"/>
    <w:rsid w:val="00580776"/>
    <w:rsid w:val="0058086C"/>
    <w:rsid w:val="00580967"/>
    <w:rsid w:val="005809E2"/>
    <w:rsid w:val="00580ED8"/>
    <w:rsid w:val="0058106A"/>
    <w:rsid w:val="005811BC"/>
    <w:rsid w:val="005812E0"/>
    <w:rsid w:val="005817F0"/>
    <w:rsid w:val="00581CFE"/>
    <w:rsid w:val="00581D51"/>
    <w:rsid w:val="00581E1C"/>
    <w:rsid w:val="00581ED2"/>
    <w:rsid w:val="00581F26"/>
    <w:rsid w:val="00581F35"/>
    <w:rsid w:val="005821F4"/>
    <w:rsid w:val="00582200"/>
    <w:rsid w:val="00582486"/>
    <w:rsid w:val="00582499"/>
    <w:rsid w:val="00582811"/>
    <w:rsid w:val="00582ABC"/>
    <w:rsid w:val="00582B0F"/>
    <w:rsid w:val="00582DBE"/>
    <w:rsid w:val="00582F18"/>
    <w:rsid w:val="00583160"/>
    <w:rsid w:val="005835B1"/>
    <w:rsid w:val="00583DD0"/>
    <w:rsid w:val="0058416F"/>
    <w:rsid w:val="00584377"/>
    <w:rsid w:val="00584C59"/>
    <w:rsid w:val="00584EF0"/>
    <w:rsid w:val="00584F40"/>
    <w:rsid w:val="005851D4"/>
    <w:rsid w:val="005852BC"/>
    <w:rsid w:val="00585B81"/>
    <w:rsid w:val="00585D58"/>
    <w:rsid w:val="0058632D"/>
    <w:rsid w:val="00586474"/>
    <w:rsid w:val="0058655C"/>
    <w:rsid w:val="005866A3"/>
    <w:rsid w:val="00586947"/>
    <w:rsid w:val="00586D11"/>
    <w:rsid w:val="00586D5A"/>
    <w:rsid w:val="00586EFB"/>
    <w:rsid w:val="0058721E"/>
    <w:rsid w:val="00587487"/>
    <w:rsid w:val="005876E5"/>
    <w:rsid w:val="00587935"/>
    <w:rsid w:val="00587C4D"/>
    <w:rsid w:val="00587E22"/>
    <w:rsid w:val="00587F0E"/>
    <w:rsid w:val="0059004B"/>
    <w:rsid w:val="00590157"/>
    <w:rsid w:val="005901EE"/>
    <w:rsid w:val="005901EF"/>
    <w:rsid w:val="0059076B"/>
    <w:rsid w:val="005908AD"/>
    <w:rsid w:val="005917E2"/>
    <w:rsid w:val="00591F15"/>
    <w:rsid w:val="00591F39"/>
    <w:rsid w:val="005922DF"/>
    <w:rsid w:val="005923BC"/>
    <w:rsid w:val="0059299F"/>
    <w:rsid w:val="00592F52"/>
    <w:rsid w:val="00593424"/>
    <w:rsid w:val="0059343A"/>
    <w:rsid w:val="005934C6"/>
    <w:rsid w:val="005934E7"/>
    <w:rsid w:val="00593E21"/>
    <w:rsid w:val="00594142"/>
    <w:rsid w:val="005942C6"/>
    <w:rsid w:val="005945B6"/>
    <w:rsid w:val="00594E9A"/>
    <w:rsid w:val="00594F66"/>
    <w:rsid w:val="0059528C"/>
    <w:rsid w:val="00595723"/>
    <w:rsid w:val="00595F2F"/>
    <w:rsid w:val="005964D2"/>
    <w:rsid w:val="00596554"/>
    <w:rsid w:val="00596869"/>
    <w:rsid w:val="00596C20"/>
    <w:rsid w:val="00597037"/>
    <w:rsid w:val="00597387"/>
    <w:rsid w:val="005973F6"/>
    <w:rsid w:val="0059772D"/>
    <w:rsid w:val="00597991"/>
    <w:rsid w:val="00597A44"/>
    <w:rsid w:val="00597A4A"/>
    <w:rsid w:val="00597B0C"/>
    <w:rsid w:val="00597B2C"/>
    <w:rsid w:val="00597B33"/>
    <w:rsid w:val="00597BE6"/>
    <w:rsid w:val="00597C94"/>
    <w:rsid w:val="00597E85"/>
    <w:rsid w:val="00597FEC"/>
    <w:rsid w:val="005A0099"/>
    <w:rsid w:val="005A0105"/>
    <w:rsid w:val="005A02F0"/>
    <w:rsid w:val="005A03C5"/>
    <w:rsid w:val="005A047A"/>
    <w:rsid w:val="005A08BB"/>
    <w:rsid w:val="005A0B5B"/>
    <w:rsid w:val="005A0C57"/>
    <w:rsid w:val="005A0C60"/>
    <w:rsid w:val="005A0D13"/>
    <w:rsid w:val="005A1113"/>
    <w:rsid w:val="005A1387"/>
    <w:rsid w:val="005A152C"/>
    <w:rsid w:val="005A1712"/>
    <w:rsid w:val="005A18BB"/>
    <w:rsid w:val="005A19E2"/>
    <w:rsid w:val="005A19EF"/>
    <w:rsid w:val="005A1EC4"/>
    <w:rsid w:val="005A1FC3"/>
    <w:rsid w:val="005A2531"/>
    <w:rsid w:val="005A269F"/>
    <w:rsid w:val="005A281D"/>
    <w:rsid w:val="005A2CD7"/>
    <w:rsid w:val="005A3210"/>
    <w:rsid w:val="005A372B"/>
    <w:rsid w:val="005A3760"/>
    <w:rsid w:val="005A3A64"/>
    <w:rsid w:val="005A3D55"/>
    <w:rsid w:val="005A3EBD"/>
    <w:rsid w:val="005A3FFF"/>
    <w:rsid w:val="005A4611"/>
    <w:rsid w:val="005A494F"/>
    <w:rsid w:val="005A4EEE"/>
    <w:rsid w:val="005A4EF3"/>
    <w:rsid w:val="005A51EA"/>
    <w:rsid w:val="005A5469"/>
    <w:rsid w:val="005A56C1"/>
    <w:rsid w:val="005A57A0"/>
    <w:rsid w:val="005A5806"/>
    <w:rsid w:val="005A5815"/>
    <w:rsid w:val="005A5C74"/>
    <w:rsid w:val="005A5C8F"/>
    <w:rsid w:val="005A5E5B"/>
    <w:rsid w:val="005A6296"/>
    <w:rsid w:val="005A63CB"/>
    <w:rsid w:val="005A6407"/>
    <w:rsid w:val="005A648B"/>
    <w:rsid w:val="005A67AC"/>
    <w:rsid w:val="005A68A8"/>
    <w:rsid w:val="005A6AF1"/>
    <w:rsid w:val="005A6CF4"/>
    <w:rsid w:val="005A72FA"/>
    <w:rsid w:val="005A752A"/>
    <w:rsid w:val="005A7798"/>
    <w:rsid w:val="005A7856"/>
    <w:rsid w:val="005A795E"/>
    <w:rsid w:val="005A7B31"/>
    <w:rsid w:val="005B00F0"/>
    <w:rsid w:val="005B02A7"/>
    <w:rsid w:val="005B0359"/>
    <w:rsid w:val="005B0577"/>
    <w:rsid w:val="005B06C5"/>
    <w:rsid w:val="005B076B"/>
    <w:rsid w:val="005B0C46"/>
    <w:rsid w:val="005B0EF2"/>
    <w:rsid w:val="005B136A"/>
    <w:rsid w:val="005B14AF"/>
    <w:rsid w:val="005B1628"/>
    <w:rsid w:val="005B1D8D"/>
    <w:rsid w:val="005B1DE3"/>
    <w:rsid w:val="005B1F21"/>
    <w:rsid w:val="005B2258"/>
    <w:rsid w:val="005B2318"/>
    <w:rsid w:val="005B2CCB"/>
    <w:rsid w:val="005B30AE"/>
    <w:rsid w:val="005B33C4"/>
    <w:rsid w:val="005B369C"/>
    <w:rsid w:val="005B3DDF"/>
    <w:rsid w:val="005B3EE1"/>
    <w:rsid w:val="005B446D"/>
    <w:rsid w:val="005B46BE"/>
    <w:rsid w:val="005B4A3E"/>
    <w:rsid w:val="005B4B45"/>
    <w:rsid w:val="005B4BCC"/>
    <w:rsid w:val="005B53D5"/>
    <w:rsid w:val="005B5632"/>
    <w:rsid w:val="005B5654"/>
    <w:rsid w:val="005B57DB"/>
    <w:rsid w:val="005B5982"/>
    <w:rsid w:val="005B5D63"/>
    <w:rsid w:val="005B5E19"/>
    <w:rsid w:val="005B60D0"/>
    <w:rsid w:val="005B6D97"/>
    <w:rsid w:val="005B74E9"/>
    <w:rsid w:val="005B754B"/>
    <w:rsid w:val="005B77C0"/>
    <w:rsid w:val="005B7891"/>
    <w:rsid w:val="005B7C05"/>
    <w:rsid w:val="005B7C56"/>
    <w:rsid w:val="005B7C96"/>
    <w:rsid w:val="005B7EC7"/>
    <w:rsid w:val="005C005C"/>
    <w:rsid w:val="005C00CB"/>
    <w:rsid w:val="005C0234"/>
    <w:rsid w:val="005C0693"/>
    <w:rsid w:val="005C0F60"/>
    <w:rsid w:val="005C1A39"/>
    <w:rsid w:val="005C1ADB"/>
    <w:rsid w:val="005C2060"/>
    <w:rsid w:val="005C2176"/>
    <w:rsid w:val="005C26C5"/>
    <w:rsid w:val="005C2775"/>
    <w:rsid w:val="005C2C9E"/>
    <w:rsid w:val="005C2CF1"/>
    <w:rsid w:val="005C2E89"/>
    <w:rsid w:val="005C2F90"/>
    <w:rsid w:val="005C305E"/>
    <w:rsid w:val="005C3502"/>
    <w:rsid w:val="005C35D2"/>
    <w:rsid w:val="005C3CA9"/>
    <w:rsid w:val="005C4119"/>
    <w:rsid w:val="005C4505"/>
    <w:rsid w:val="005C4C7E"/>
    <w:rsid w:val="005C530B"/>
    <w:rsid w:val="005C540D"/>
    <w:rsid w:val="005C558D"/>
    <w:rsid w:val="005C58AC"/>
    <w:rsid w:val="005C5A9E"/>
    <w:rsid w:val="005C5B62"/>
    <w:rsid w:val="005C5CE3"/>
    <w:rsid w:val="005C5DF7"/>
    <w:rsid w:val="005C5E84"/>
    <w:rsid w:val="005C60C2"/>
    <w:rsid w:val="005C638D"/>
    <w:rsid w:val="005C64D0"/>
    <w:rsid w:val="005C6571"/>
    <w:rsid w:val="005C6638"/>
    <w:rsid w:val="005C69D2"/>
    <w:rsid w:val="005C69EA"/>
    <w:rsid w:val="005C6C63"/>
    <w:rsid w:val="005C6D10"/>
    <w:rsid w:val="005C6F7F"/>
    <w:rsid w:val="005C70E8"/>
    <w:rsid w:val="005C7345"/>
    <w:rsid w:val="005C74AB"/>
    <w:rsid w:val="005C7614"/>
    <w:rsid w:val="005C7CB7"/>
    <w:rsid w:val="005C7E56"/>
    <w:rsid w:val="005D01BF"/>
    <w:rsid w:val="005D01D7"/>
    <w:rsid w:val="005D03B2"/>
    <w:rsid w:val="005D0B97"/>
    <w:rsid w:val="005D1678"/>
    <w:rsid w:val="005D19FF"/>
    <w:rsid w:val="005D235E"/>
    <w:rsid w:val="005D248E"/>
    <w:rsid w:val="005D251E"/>
    <w:rsid w:val="005D27D6"/>
    <w:rsid w:val="005D286E"/>
    <w:rsid w:val="005D2F63"/>
    <w:rsid w:val="005D30F9"/>
    <w:rsid w:val="005D3554"/>
    <w:rsid w:val="005D3E10"/>
    <w:rsid w:val="005D3FBB"/>
    <w:rsid w:val="005D4076"/>
    <w:rsid w:val="005D4289"/>
    <w:rsid w:val="005D453C"/>
    <w:rsid w:val="005D45A3"/>
    <w:rsid w:val="005D47DA"/>
    <w:rsid w:val="005D486B"/>
    <w:rsid w:val="005D49F9"/>
    <w:rsid w:val="005D520C"/>
    <w:rsid w:val="005D539A"/>
    <w:rsid w:val="005D547B"/>
    <w:rsid w:val="005D58BA"/>
    <w:rsid w:val="005D636E"/>
    <w:rsid w:val="005D6A46"/>
    <w:rsid w:val="005D6E7F"/>
    <w:rsid w:val="005D6F82"/>
    <w:rsid w:val="005D7A4C"/>
    <w:rsid w:val="005D7A63"/>
    <w:rsid w:val="005D7AA6"/>
    <w:rsid w:val="005D7D1C"/>
    <w:rsid w:val="005D7DA6"/>
    <w:rsid w:val="005E0178"/>
    <w:rsid w:val="005E02A2"/>
    <w:rsid w:val="005E030B"/>
    <w:rsid w:val="005E039C"/>
    <w:rsid w:val="005E03ED"/>
    <w:rsid w:val="005E04D2"/>
    <w:rsid w:val="005E07A9"/>
    <w:rsid w:val="005E0AAD"/>
    <w:rsid w:val="005E0CC9"/>
    <w:rsid w:val="005E0D6D"/>
    <w:rsid w:val="005E0DEA"/>
    <w:rsid w:val="005E0E59"/>
    <w:rsid w:val="005E0F5D"/>
    <w:rsid w:val="005E1340"/>
    <w:rsid w:val="005E15FC"/>
    <w:rsid w:val="005E18FA"/>
    <w:rsid w:val="005E1A96"/>
    <w:rsid w:val="005E1D75"/>
    <w:rsid w:val="005E26DE"/>
    <w:rsid w:val="005E2796"/>
    <w:rsid w:val="005E27B5"/>
    <w:rsid w:val="005E2C43"/>
    <w:rsid w:val="005E2CC1"/>
    <w:rsid w:val="005E2D04"/>
    <w:rsid w:val="005E2D1C"/>
    <w:rsid w:val="005E2DCC"/>
    <w:rsid w:val="005E2E7D"/>
    <w:rsid w:val="005E2F9C"/>
    <w:rsid w:val="005E2FE8"/>
    <w:rsid w:val="005E3267"/>
    <w:rsid w:val="005E35E0"/>
    <w:rsid w:val="005E3657"/>
    <w:rsid w:val="005E376B"/>
    <w:rsid w:val="005E39F6"/>
    <w:rsid w:val="005E3E1F"/>
    <w:rsid w:val="005E4020"/>
    <w:rsid w:val="005E415D"/>
    <w:rsid w:val="005E41F1"/>
    <w:rsid w:val="005E4262"/>
    <w:rsid w:val="005E5756"/>
    <w:rsid w:val="005E575D"/>
    <w:rsid w:val="005E5A0D"/>
    <w:rsid w:val="005E5AAD"/>
    <w:rsid w:val="005E5E0C"/>
    <w:rsid w:val="005E6420"/>
    <w:rsid w:val="005E645F"/>
    <w:rsid w:val="005E69CA"/>
    <w:rsid w:val="005E6BC0"/>
    <w:rsid w:val="005E6C13"/>
    <w:rsid w:val="005E7059"/>
    <w:rsid w:val="005E72B9"/>
    <w:rsid w:val="005E7353"/>
    <w:rsid w:val="005E7386"/>
    <w:rsid w:val="005E76A3"/>
    <w:rsid w:val="005E7A86"/>
    <w:rsid w:val="005E7A8E"/>
    <w:rsid w:val="005E7BB9"/>
    <w:rsid w:val="005F024D"/>
    <w:rsid w:val="005F0551"/>
    <w:rsid w:val="005F07A2"/>
    <w:rsid w:val="005F0B07"/>
    <w:rsid w:val="005F0E24"/>
    <w:rsid w:val="005F0EEE"/>
    <w:rsid w:val="005F0FD3"/>
    <w:rsid w:val="005F0FD7"/>
    <w:rsid w:val="005F1455"/>
    <w:rsid w:val="005F16FD"/>
    <w:rsid w:val="005F1B28"/>
    <w:rsid w:val="005F1C85"/>
    <w:rsid w:val="005F1F93"/>
    <w:rsid w:val="005F226F"/>
    <w:rsid w:val="005F22F6"/>
    <w:rsid w:val="005F24E1"/>
    <w:rsid w:val="005F253F"/>
    <w:rsid w:val="005F2AC9"/>
    <w:rsid w:val="005F2B3F"/>
    <w:rsid w:val="005F2BC8"/>
    <w:rsid w:val="005F2BCA"/>
    <w:rsid w:val="005F2E04"/>
    <w:rsid w:val="005F2ED2"/>
    <w:rsid w:val="005F2F68"/>
    <w:rsid w:val="005F35DF"/>
    <w:rsid w:val="005F3617"/>
    <w:rsid w:val="005F3621"/>
    <w:rsid w:val="005F374F"/>
    <w:rsid w:val="005F3AB4"/>
    <w:rsid w:val="005F3C73"/>
    <w:rsid w:val="005F3FBC"/>
    <w:rsid w:val="005F4061"/>
    <w:rsid w:val="005F47B8"/>
    <w:rsid w:val="005F480F"/>
    <w:rsid w:val="005F4916"/>
    <w:rsid w:val="005F4B76"/>
    <w:rsid w:val="005F4BF8"/>
    <w:rsid w:val="005F54D6"/>
    <w:rsid w:val="005F5A9B"/>
    <w:rsid w:val="005F5B0D"/>
    <w:rsid w:val="005F5F1E"/>
    <w:rsid w:val="005F604A"/>
    <w:rsid w:val="005F62CB"/>
    <w:rsid w:val="005F65FA"/>
    <w:rsid w:val="005F682F"/>
    <w:rsid w:val="005F6AEB"/>
    <w:rsid w:val="005F6D1F"/>
    <w:rsid w:val="005F7073"/>
    <w:rsid w:val="005F720E"/>
    <w:rsid w:val="005F72CC"/>
    <w:rsid w:val="005F7565"/>
    <w:rsid w:val="005F7ABF"/>
    <w:rsid w:val="005F7B57"/>
    <w:rsid w:val="005F7DEF"/>
    <w:rsid w:val="0060000B"/>
    <w:rsid w:val="006001EC"/>
    <w:rsid w:val="006003A0"/>
    <w:rsid w:val="0060044F"/>
    <w:rsid w:val="006007F6"/>
    <w:rsid w:val="006009D3"/>
    <w:rsid w:val="00600B62"/>
    <w:rsid w:val="006010C1"/>
    <w:rsid w:val="006012FC"/>
    <w:rsid w:val="0060164B"/>
    <w:rsid w:val="006016B8"/>
    <w:rsid w:val="006017A0"/>
    <w:rsid w:val="00601930"/>
    <w:rsid w:val="00601AA6"/>
    <w:rsid w:val="00601CD6"/>
    <w:rsid w:val="00601DC8"/>
    <w:rsid w:val="00601F53"/>
    <w:rsid w:val="006023A4"/>
    <w:rsid w:val="006023D1"/>
    <w:rsid w:val="00602F57"/>
    <w:rsid w:val="006030A5"/>
    <w:rsid w:val="00603342"/>
    <w:rsid w:val="00603590"/>
    <w:rsid w:val="00603769"/>
    <w:rsid w:val="00603B75"/>
    <w:rsid w:val="00603C0D"/>
    <w:rsid w:val="00603CB6"/>
    <w:rsid w:val="00603ECF"/>
    <w:rsid w:val="0060414F"/>
    <w:rsid w:val="00604235"/>
    <w:rsid w:val="00604321"/>
    <w:rsid w:val="006043A3"/>
    <w:rsid w:val="006047CE"/>
    <w:rsid w:val="00604A67"/>
    <w:rsid w:val="00604C37"/>
    <w:rsid w:val="00604E76"/>
    <w:rsid w:val="00604EAF"/>
    <w:rsid w:val="00604F53"/>
    <w:rsid w:val="00605055"/>
    <w:rsid w:val="00605363"/>
    <w:rsid w:val="00605554"/>
    <w:rsid w:val="00605563"/>
    <w:rsid w:val="0060566C"/>
    <w:rsid w:val="0060575E"/>
    <w:rsid w:val="0060577F"/>
    <w:rsid w:val="006057D6"/>
    <w:rsid w:val="0060599D"/>
    <w:rsid w:val="00605D8A"/>
    <w:rsid w:val="00606228"/>
    <w:rsid w:val="0060633F"/>
    <w:rsid w:val="00606515"/>
    <w:rsid w:val="006067A8"/>
    <w:rsid w:val="0060693C"/>
    <w:rsid w:val="00606E41"/>
    <w:rsid w:val="0060720C"/>
    <w:rsid w:val="0060778B"/>
    <w:rsid w:val="0060784F"/>
    <w:rsid w:val="0060796C"/>
    <w:rsid w:val="00607B30"/>
    <w:rsid w:val="00610244"/>
    <w:rsid w:val="0061024F"/>
    <w:rsid w:val="00610386"/>
    <w:rsid w:val="00610923"/>
    <w:rsid w:val="006109EB"/>
    <w:rsid w:val="00610A4D"/>
    <w:rsid w:val="00610E32"/>
    <w:rsid w:val="006110E3"/>
    <w:rsid w:val="0061134D"/>
    <w:rsid w:val="006115E3"/>
    <w:rsid w:val="006118DA"/>
    <w:rsid w:val="00611BC4"/>
    <w:rsid w:val="00612130"/>
    <w:rsid w:val="00612875"/>
    <w:rsid w:val="00612B7F"/>
    <w:rsid w:val="00612EE5"/>
    <w:rsid w:val="00612F6B"/>
    <w:rsid w:val="006135DD"/>
    <w:rsid w:val="00613800"/>
    <w:rsid w:val="00613D10"/>
    <w:rsid w:val="00613D11"/>
    <w:rsid w:val="00613F1C"/>
    <w:rsid w:val="00614340"/>
    <w:rsid w:val="00614420"/>
    <w:rsid w:val="00614D00"/>
    <w:rsid w:val="00614F5A"/>
    <w:rsid w:val="00615183"/>
    <w:rsid w:val="00615431"/>
    <w:rsid w:val="0061562D"/>
    <w:rsid w:val="00615CD8"/>
    <w:rsid w:val="00615D11"/>
    <w:rsid w:val="00615FF4"/>
    <w:rsid w:val="00616608"/>
    <w:rsid w:val="0061673B"/>
    <w:rsid w:val="00616962"/>
    <w:rsid w:val="0061715D"/>
    <w:rsid w:val="00617264"/>
    <w:rsid w:val="006172B9"/>
    <w:rsid w:val="006177F1"/>
    <w:rsid w:val="0061796D"/>
    <w:rsid w:val="00617A17"/>
    <w:rsid w:val="00617A88"/>
    <w:rsid w:val="00617FC9"/>
    <w:rsid w:val="00620287"/>
    <w:rsid w:val="00620385"/>
    <w:rsid w:val="0062043E"/>
    <w:rsid w:val="006206CA"/>
    <w:rsid w:val="00620A91"/>
    <w:rsid w:val="00620B77"/>
    <w:rsid w:val="00620BFA"/>
    <w:rsid w:val="00620ED1"/>
    <w:rsid w:val="00621327"/>
    <w:rsid w:val="00621665"/>
    <w:rsid w:val="00621B41"/>
    <w:rsid w:val="00621C37"/>
    <w:rsid w:val="00621DAE"/>
    <w:rsid w:val="00622029"/>
    <w:rsid w:val="006222AF"/>
    <w:rsid w:val="00622427"/>
    <w:rsid w:val="00622A84"/>
    <w:rsid w:val="00622BA4"/>
    <w:rsid w:val="00622D2F"/>
    <w:rsid w:val="00622F87"/>
    <w:rsid w:val="006233DA"/>
    <w:rsid w:val="0062367B"/>
    <w:rsid w:val="0062392A"/>
    <w:rsid w:val="006239D8"/>
    <w:rsid w:val="00623D95"/>
    <w:rsid w:val="006241C8"/>
    <w:rsid w:val="006252EB"/>
    <w:rsid w:val="00625329"/>
    <w:rsid w:val="006253B6"/>
    <w:rsid w:val="006256A2"/>
    <w:rsid w:val="006261E0"/>
    <w:rsid w:val="0062633F"/>
    <w:rsid w:val="006263A4"/>
    <w:rsid w:val="006268D4"/>
    <w:rsid w:val="00626969"/>
    <w:rsid w:val="00626A9C"/>
    <w:rsid w:val="00626B25"/>
    <w:rsid w:val="00626CFC"/>
    <w:rsid w:val="006270B6"/>
    <w:rsid w:val="006278D7"/>
    <w:rsid w:val="00627C84"/>
    <w:rsid w:val="00627E7F"/>
    <w:rsid w:val="00627F31"/>
    <w:rsid w:val="00630031"/>
    <w:rsid w:val="0063006B"/>
    <w:rsid w:val="00630449"/>
    <w:rsid w:val="006304EF"/>
    <w:rsid w:val="0063056C"/>
    <w:rsid w:val="0063090A"/>
    <w:rsid w:val="0063091C"/>
    <w:rsid w:val="0063114A"/>
    <w:rsid w:val="00631194"/>
    <w:rsid w:val="006311FA"/>
    <w:rsid w:val="006317AB"/>
    <w:rsid w:val="00631DCB"/>
    <w:rsid w:val="00631F92"/>
    <w:rsid w:val="00632253"/>
    <w:rsid w:val="00632405"/>
    <w:rsid w:val="00632537"/>
    <w:rsid w:val="00632818"/>
    <w:rsid w:val="00632908"/>
    <w:rsid w:val="00632C7F"/>
    <w:rsid w:val="00632E61"/>
    <w:rsid w:val="0063300E"/>
    <w:rsid w:val="006331A5"/>
    <w:rsid w:val="00633631"/>
    <w:rsid w:val="00633760"/>
    <w:rsid w:val="00633817"/>
    <w:rsid w:val="0063383A"/>
    <w:rsid w:val="00633A84"/>
    <w:rsid w:val="00633B80"/>
    <w:rsid w:val="00633C7B"/>
    <w:rsid w:val="00633CBC"/>
    <w:rsid w:val="00633D73"/>
    <w:rsid w:val="00633F8B"/>
    <w:rsid w:val="00634238"/>
    <w:rsid w:val="006346B0"/>
    <w:rsid w:val="00634BEF"/>
    <w:rsid w:val="00634D97"/>
    <w:rsid w:val="00634ECF"/>
    <w:rsid w:val="00634F44"/>
    <w:rsid w:val="00635449"/>
    <w:rsid w:val="0063566F"/>
    <w:rsid w:val="006357C1"/>
    <w:rsid w:val="00635C55"/>
    <w:rsid w:val="00635C98"/>
    <w:rsid w:val="00635E17"/>
    <w:rsid w:val="006365C2"/>
    <w:rsid w:val="00636A4B"/>
    <w:rsid w:val="0063739C"/>
    <w:rsid w:val="00637484"/>
    <w:rsid w:val="0063790A"/>
    <w:rsid w:val="006400D4"/>
    <w:rsid w:val="006401DE"/>
    <w:rsid w:val="006409A9"/>
    <w:rsid w:val="006409D8"/>
    <w:rsid w:val="00640B19"/>
    <w:rsid w:val="00640B6C"/>
    <w:rsid w:val="00640D4E"/>
    <w:rsid w:val="0064109C"/>
    <w:rsid w:val="006410AF"/>
    <w:rsid w:val="00641572"/>
    <w:rsid w:val="006415A4"/>
    <w:rsid w:val="0064190D"/>
    <w:rsid w:val="006419C6"/>
    <w:rsid w:val="00641A63"/>
    <w:rsid w:val="00641ADB"/>
    <w:rsid w:val="00641BE2"/>
    <w:rsid w:val="00641D91"/>
    <w:rsid w:val="006421F4"/>
    <w:rsid w:val="006423E5"/>
    <w:rsid w:val="006426DA"/>
    <w:rsid w:val="00642928"/>
    <w:rsid w:val="00642A3F"/>
    <w:rsid w:val="00642C5A"/>
    <w:rsid w:val="00642D6B"/>
    <w:rsid w:val="00643738"/>
    <w:rsid w:val="00643DB3"/>
    <w:rsid w:val="00643E0F"/>
    <w:rsid w:val="00643FA8"/>
    <w:rsid w:val="006445C7"/>
    <w:rsid w:val="00644905"/>
    <w:rsid w:val="00644935"/>
    <w:rsid w:val="00644957"/>
    <w:rsid w:val="00644A8D"/>
    <w:rsid w:val="00644B4F"/>
    <w:rsid w:val="00644CAC"/>
    <w:rsid w:val="00644D61"/>
    <w:rsid w:val="00644E5A"/>
    <w:rsid w:val="00645059"/>
    <w:rsid w:val="00645135"/>
    <w:rsid w:val="00645630"/>
    <w:rsid w:val="006456C6"/>
    <w:rsid w:val="00645787"/>
    <w:rsid w:val="00645F11"/>
    <w:rsid w:val="00646187"/>
    <w:rsid w:val="00646337"/>
    <w:rsid w:val="006464A6"/>
    <w:rsid w:val="0064689B"/>
    <w:rsid w:val="00646904"/>
    <w:rsid w:val="00646E9E"/>
    <w:rsid w:val="006475A0"/>
    <w:rsid w:val="006478BE"/>
    <w:rsid w:val="00647989"/>
    <w:rsid w:val="00647C16"/>
    <w:rsid w:val="00647E72"/>
    <w:rsid w:val="00647EF8"/>
    <w:rsid w:val="00650401"/>
    <w:rsid w:val="006504AC"/>
    <w:rsid w:val="00650CA1"/>
    <w:rsid w:val="00650F4C"/>
    <w:rsid w:val="00650FCF"/>
    <w:rsid w:val="006514B8"/>
    <w:rsid w:val="006515A9"/>
    <w:rsid w:val="00651792"/>
    <w:rsid w:val="0065192D"/>
    <w:rsid w:val="00651F80"/>
    <w:rsid w:val="006523E4"/>
    <w:rsid w:val="00652654"/>
    <w:rsid w:val="006526C4"/>
    <w:rsid w:val="006527F6"/>
    <w:rsid w:val="00652879"/>
    <w:rsid w:val="00652ACC"/>
    <w:rsid w:val="00652BE3"/>
    <w:rsid w:val="00652E77"/>
    <w:rsid w:val="00652FDE"/>
    <w:rsid w:val="0065317F"/>
    <w:rsid w:val="00653235"/>
    <w:rsid w:val="00653255"/>
    <w:rsid w:val="00653723"/>
    <w:rsid w:val="00653969"/>
    <w:rsid w:val="00653E3E"/>
    <w:rsid w:val="00653E8F"/>
    <w:rsid w:val="0065409D"/>
    <w:rsid w:val="006544FA"/>
    <w:rsid w:val="00654959"/>
    <w:rsid w:val="00654A95"/>
    <w:rsid w:val="00654E33"/>
    <w:rsid w:val="00655431"/>
    <w:rsid w:val="0065554E"/>
    <w:rsid w:val="00655582"/>
    <w:rsid w:val="006558E4"/>
    <w:rsid w:val="00655A4D"/>
    <w:rsid w:val="00655A96"/>
    <w:rsid w:val="00655BE4"/>
    <w:rsid w:val="00655DCB"/>
    <w:rsid w:val="00656B18"/>
    <w:rsid w:val="00656E1E"/>
    <w:rsid w:val="006570E5"/>
    <w:rsid w:val="00657368"/>
    <w:rsid w:val="006575B8"/>
    <w:rsid w:val="00657878"/>
    <w:rsid w:val="006600BC"/>
    <w:rsid w:val="00660122"/>
    <w:rsid w:val="006603A9"/>
    <w:rsid w:val="0066044C"/>
    <w:rsid w:val="0066054E"/>
    <w:rsid w:val="00660730"/>
    <w:rsid w:val="006607AE"/>
    <w:rsid w:val="006607BF"/>
    <w:rsid w:val="00660B63"/>
    <w:rsid w:val="00660C59"/>
    <w:rsid w:val="00660F37"/>
    <w:rsid w:val="00661016"/>
    <w:rsid w:val="00661196"/>
    <w:rsid w:val="00661634"/>
    <w:rsid w:val="00661739"/>
    <w:rsid w:val="00661AC1"/>
    <w:rsid w:val="00661E6E"/>
    <w:rsid w:val="00661ED1"/>
    <w:rsid w:val="00661F81"/>
    <w:rsid w:val="00662433"/>
    <w:rsid w:val="006626EB"/>
    <w:rsid w:val="00662A87"/>
    <w:rsid w:val="00662E43"/>
    <w:rsid w:val="00662EE5"/>
    <w:rsid w:val="0066331C"/>
    <w:rsid w:val="00663646"/>
    <w:rsid w:val="00663843"/>
    <w:rsid w:val="00663929"/>
    <w:rsid w:val="006642A2"/>
    <w:rsid w:val="006642F0"/>
    <w:rsid w:val="0066456E"/>
    <w:rsid w:val="00664638"/>
    <w:rsid w:val="00665303"/>
    <w:rsid w:val="006653E7"/>
    <w:rsid w:val="006655E0"/>
    <w:rsid w:val="00665600"/>
    <w:rsid w:val="00665A0B"/>
    <w:rsid w:val="00665B97"/>
    <w:rsid w:val="00666232"/>
    <w:rsid w:val="00666559"/>
    <w:rsid w:val="00666699"/>
    <w:rsid w:val="00666D2E"/>
    <w:rsid w:val="006672FF"/>
    <w:rsid w:val="00667BCD"/>
    <w:rsid w:val="00667C04"/>
    <w:rsid w:val="00667E2E"/>
    <w:rsid w:val="00667F34"/>
    <w:rsid w:val="0067029F"/>
    <w:rsid w:val="006702F6"/>
    <w:rsid w:val="00670648"/>
    <w:rsid w:val="0067074E"/>
    <w:rsid w:val="00670989"/>
    <w:rsid w:val="00670994"/>
    <w:rsid w:val="00670B53"/>
    <w:rsid w:val="00670F30"/>
    <w:rsid w:val="00671278"/>
    <w:rsid w:val="0067141F"/>
    <w:rsid w:val="006718CB"/>
    <w:rsid w:val="00671E03"/>
    <w:rsid w:val="00671E6A"/>
    <w:rsid w:val="00672366"/>
    <w:rsid w:val="00672446"/>
    <w:rsid w:val="00672765"/>
    <w:rsid w:val="00672773"/>
    <w:rsid w:val="00672CD2"/>
    <w:rsid w:val="00673039"/>
    <w:rsid w:val="006731BA"/>
    <w:rsid w:val="006731FC"/>
    <w:rsid w:val="0067322F"/>
    <w:rsid w:val="0067328D"/>
    <w:rsid w:val="00673626"/>
    <w:rsid w:val="0067375C"/>
    <w:rsid w:val="00673EE2"/>
    <w:rsid w:val="00674158"/>
    <w:rsid w:val="00674658"/>
    <w:rsid w:val="006749FA"/>
    <w:rsid w:val="00674A01"/>
    <w:rsid w:val="00674C42"/>
    <w:rsid w:val="00674CE2"/>
    <w:rsid w:val="00674F54"/>
    <w:rsid w:val="00675119"/>
    <w:rsid w:val="006753C2"/>
    <w:rsid w:val="00675634"/>
    <w:rsid w:val="00675AD6"/>
    <w:rsid w:val="00675D0D"/>
    <w:rsid w:val="00675D73"/>
    <w:rsid w:val="0067670B"/>
    <w:rsid w:val="00676807"/>
    <w:rsid w:val="00676820"/>
    <w:rsid w:val="00676E33"/>
    <w:rsid w:val="006770B9"/>
    <w:rsid w:val="00677300"/>
    <w:rsid w:val="0067782B"/>
    <w:rsid w:val="00677875"/>
    <w:rsid w:val="00680502"/>
    <w:rsid w:val="00680563"/>
    <w:rsid w:val="0068057D"/>
    <w:rsid w:val="006807A2"/>
    <w:rsid w:val="006808F9"/>
    <w:rsid w:val="00680C2A"/>
    <w:rsid w:val="00680C39"/>
    <w:rsid w:val="0068109A"/>
    <w:rsid w:val="00681199"/>
    <w:rsid w:val="0068143D"/>
    <w:rsid w:val="0068176E"/>
    <w:rsid w:val="00681AE8"/>
    <w:rsid w:val="00681B09"/>
    <w:rsid w:val="00681CFC"/>
    <w:rsid w:val="00681D67"/>
    <w:rsid w:val="00681D76"/>
    <w:rsid w:val="00681FE8"/>
    <w:rsid w:val="00682484"/>
    <w:rsid w:val="00682738"/>
    <w:rsid w:val="006828DD"/>
    <w:rsid w:val="00682A65"/>
    <w:rsid w:val="00682AA3"/>
    <w:rsid w:val="00682AD0"/>
    <w:rsid w:val="00682E0E"/>
    <w:rsid w:val="00682E75"/>
    <w:rsid w:val="00683848"/>
    <w:rsid w:val="006838F5"/>
    <w:rsid w:val="00683981"/>
    <w:rsid w:val="00683BFD"/>
    <w:rsid w:val="00683FC0"/>
    <w:rsid w:val="006841B3"/>
    <w:rsid w:val="006848A9"/>
    <w:rsid w:val="00684926"/>
    <w:rsid w:val="00684A0C"/>
    <w:rsid w:val="00685112"/>
    <w:rsid w:val="0068523F"/>
    <w:rsid w:val="006852D1"/>
    <w:rsid w:val="00685378"/>
    <w:rsid w:val="0068539F"/>
    <w:rsid w:val="00685B91"/>
    <w:rsid w:val="00685D10"/>
    <w:rsid w:val="00685DF7"/>
    <w:rsid w:val="00685E61"/>
    <w:rsid w:val="00686110"/>
    <w:rsid w:val="00686548"/>
    <w:rsid w:val="00687205"/>
    <w:rsid w:val="00687427"/>
    <w:rsid w:val="0068781B"/>
    <w:rsid w:val="0068789F"/>
    <w:rsid w:val="00690050"/>
    <w:rsid w:val="006906AD"/>
    <w:rsid w:val="006908CB"/>
    <w:rsid w:val="00690ED7"/>
    <w:rsid w:val="00691298"/>
    <w:rsid w:val="0069157F"/>
    <w:rsid w:val="006915FF"/>
    <w:rsid w:val="006916DC"/>
    <w:rsid w:val="006919C8"/>
    <w:rsid w:val="00691A6B"/>
    <w:rsid w:val="00691C36"/>
    <w:rsid w:val="00691CED"/>
    <w:rsid w:val="00691D0F"/>
    <w:rsid w:val="00691FAF"/>
    <w:rsid w:val="006920F6"/>
    <w:rsid w:val="00692140"/>
    <w:rsid w:val="0069280B"/>
    <w:rsid w:val="00692DE9"/>
    <w:rsid w:val="00692F0A"/>
    <w:rsid w:val="00693166"/>
    <w:rsid w:val="00693320"/>
    <w:rsid w:val="00693429"/>
    <w:rsid w:val="00693458"/>
    <w:rsid w:val="006936FB"/>
    <w:rsid w:val="006937CF"/>
    <w:rsid w:val="00693893"/>
    <w:rsid w:val="00693AA7"/>
    <w:rsid w:val="00693ADB"/>
    <w:rsid w:val="00693DB6"/>
    <w:rsid w:val="00693FC0"/>
    <w:rsid w:val="00693FE8"/>
    <w:rsid w:val="0069423B"/>
    <w:rsid w:val="00694320"/>
    <w:rsid w:val="006946AD"/>
    <w:rsid w:val="0069470C"/>
    <w:rsid w:val="00694CF8"/>
    <w:rsid w:val="00694D15"/>
    <w:rsid w:val="00694FF9"/>
    <w:rsid w:val="00695328"/>
    <w:rsid w:val="00695461"/>
    <w:rsid w:val="00695A19"/>
    <w:rsid w:val="00695BDA"/>
    <w:rsid w:val="00695CF3"/>
    <w:rsid w:val="0069617E"/>
    <w:rsid w:val="00696300"/>
    <w:rsid w:val="006966E7"/>
    <w:rsid w:val="006967C5"/>
    <w:rsid w:val="00696873"/>
    <w:rsid w:val="0069693B"/>
    <w:rsid w:val="00696CC7"/>
    <w:rsid w:val="00696E5C"/>
    <w:rsid w:val="00696F29"/>
    <w:rsid w:val="0069762A"/>
    <w:rsid w:val="006978C7"/>
    <w:rsid w:val="00697ED2"/>
    <w:rsid w:val="006A0230"/>
    <w:rsid w:val="006A02CD"/>
    <w:rsid w:val="006A0605"/>
    <w:rsid w:val="006A0963"/>
    <w:rsid w:val="006A09DB"/>
    <w:rsid w:val="006A0D44"/>
    <w:rsid w:val="006A0E03"/>
    <w:rsid w:val="006A0EAD"/>
    <w:rsid w:val="006A13C0"/>
    <w:rsid w:val="006A153D"/>
    <w:rsid w:val="006A18A2"/>
    <w:rsid w:val="006A19A3"/>
    <w:rsid w:val="006A2265"/>
    <w:rsid w:val="006A232B"/>
    <w:rsid w:val="006A23DF"/>
    <w:rsid w:val="006A2523"/>
    <w:rsid w:val="006A2B1C"/>
    <w:rsid w:val="006A2FE3"/>
    <w:rsid w:val="006A3329"/>
    <w:rsid w:val="006A33C7"/>
    <w:rsid w:val="006A33F8"/>
    <w:rsid w:val="006A347E"/>
    <w:rsid w:val="006A34E2"/>
    <w:rsid w:val="006A35F1"/>
    <w:rsid w:val="006A3603"/>
    <w:rsid w:val="006A3695"/>
    <w:rsid w:val="006A38DD"/>
    <w:rsid w:val="006A3AA7"/>
    <w:rsid w:val="006A3EB3"/>
    <w:rsid w:val="006A3F45"/>
    <w:rsid w:val="006A44CA"/>
    <w:rsid w:val="006A4601"/>
    <w:rsid w:val="006A482C"/>
    <w:rsid w:val="006A493F"/>
    <w:rsid w:val="006A4B81"/>
    <w:rsid w:val="006A4CFF"/>
    <w:rsid w:val="006A5025"/>
    <w:rsid w:val="006A5213"/>
    <w:rsid w:val="006A5D46"/>
    <w:rsid w:val="006A6155"/>
    <w:rsid w:val="006A636A"/>
    <w:rsid w:val="006A63E9"/>
    <w:rsid w:val="006A65A0"/>
    <w:rsid w:val="006A6837"/>
    <w:rsid w:val="006A6A06"/>
    <w:rsid w:val="006A6C08"/>
    <w:rsid w:val="006A7072"/>
    <w:rsid w:val="006A7204"/>
    <w:rsid w:val="006A7477"/>
    <w:rsid w:val="006A7637"/>
    <w:rsid w:val="006A778F"/>
    <w:rsid w:val="006A788A"/>
    <w:rsid w:val="006A7F9E"/>
    <w:rsid w:val="006B0149"/>
    <w:rsid w:val="006B02DF"/>
    <w:rsid w:val="006B0306"/>
    <w:rsid w:val="006B043D"/>
    <w:rsid w:val="006B0899"/>
    <w:rsid w:val="006B16C5"/>
    <w:rsid w:val="006B19F2"/>
    <w:rsid w:val="006B1B55"/>
    <w:rsid w:val="006B1D0E"/>
    <w:rsid w:val="006B278A"/>
    <w:rsid w:val="006B2A1B"/>
    <w:rsid w:val="006B2A50"/>
    <w:rsid w:val="006B2AFC"/>
    <w:rsid w:val="006B2C28"/>
    <w:rsid w:val="006B2EF7"/>
    <w:rsid w:val="006B30C6"/>
    <w:rsid w:val="006B3209"/>
    <w:rsid w:val="006B32CC"/>
    <w:rsid w:val="006B3482"/>
    <w:rsid w:val="006B38AC"/>
    <w:rsid w:val="006B40F3"/>
    <w:rsid w:val="006B44A3"/>
    <w:rsid w:val="006B4506"/>
    <w:rsid w:val="006B4C32"/>
    <w:rsid w:val="006B4C57"/>
    <w:rsid w:val="006B4E39"/>
    <w:rsid w:val="006B519F"/>
    <w:rsid w:val="006B5BDF"/>
    <w:rsid w:val="006B6176"/>
    <w:rsid w:val="006B6B6D"/>
    <w:rsid w:val="006B70D9"/>
    <w:rsid w:val="006B720D"/>
    <w:rsid w:val="006B79E0"/>
    <w:rsid w:val="006B7A6B"/>
    <w:rsid w:val="006C00E3"/>
    <w:rsid w:val="006C0240"/>
    <w:rsid w:val="006C02E8"/>
    <w:rsid w:val="006C0599"/>
    <w:rsid w:val="006C07C1"/>
    <w:rsid w:val="006C0A0F"/>
    <w:rsid w:val="006C0A9F"/>
    <w:rsid w:val="006C0BD4"/>
    <w:rsid w:val="006C10E4"/>
    <w:rsid w:val="006C1384"/>
    <w:rsid w:val="006C183E"/>
    <w:rsid w:val="006C1992"/>
    <w:rsid w:val="006C1CE2"/>
    <w:rsid w:val="006C1DFC"/>
    <w:rsid w:val="006C2200"/>
    <w:rsid w:val="006C26F1"/>
    <w:rsid w:val="006C2B49"/>
    <w:rsid w:val="006C2EFC"/>
    <w:rsid w:val="006C324A"/>
    <w:rsid w:val="006C3CCC"/>
    <w:rsid w:val="006C4643"/>
    <w:rsid w:val="006C478C"/>
    <w:rsid w:val="006C4B00"/>
    <w:rsid w:val="006C4B7C"/>
    <w:rsid w:val="006C4C78"/>
    <w:rsid w:val="006C4D14"/>
    <w:rsid w:val="006C4D54"/>
    <w:rsid w:val="006C4F58"/>
    <w:rsid w:val="006C52F8"/>
    <w:rsid w:val="006C5A6F"/>
    <w:rsid w:val="006C5A9D"/>
    <w:rsid w:val="006C5B36"/>
    <w:rsid w:val="006C6446"/>
    <w:rsid w:val="006C6462"/>
    <w:rsid w:val="006C649B"/>
    <w:rsid w:val="006C66DE"/>
    <w:rsid w:val="006C670E"/>
    <w:rsid w:val="006C6743"/>
    <w:rsid w:val="006C677F"/>
    <w:rsid w:val="006C68D3"/>
    <w:rsid w:val="006C699E"/>
    <w:rsid w:val="006C6BD4"/>
    <w:rsid w:val="006C6D95"/>
    <w:rsid w:val="006C744B"/>
    <w:rsid w:val="006C7780"/>
    <w:rsid w:val="006C7AE4"/>
    <w:rsid w:val="006C7E47"/>
    <w:rsid w:val="006D0341"/>
    <w:rsid w:val="006D06AA"/>
    <w:rsid w:val="006D08A9"/>
    <w:rsid w:val="006D0C3F"/>
    <w:rsid w:val="006D137F"/>
    <w:rsid w:val="006D152E"/>
    <w:rsid w:val="006D1682"/>
    <w:rsid w:val="006D16F8"/>
    <w:rsid w:val="006D17FD"/>
    <w:rsid w:val="006D2446"/>
    <w:rsid w:val="006D259D"/>
    <w:rsid w:val="006D262D"/>
    <w:rsid w:val="006D274A"/>
    <w:rsid w:val="006D2A80"/>
    <w:rsid w:val="006D2C05"/>
    <w:rsid w:val="006D2CAA"/>
    <w:rsid w:val="006D2DEC"/>
    <w:rsid w:val="006D3179"/>
    <w:rsid w:val="006D342F"/>
    <w:rsid w:val="006D36C6"/>
    <w:rsid w:val="006D3F0E"/>
    <w:rsid w:val="006D4188"/>
    <w:rsid w:val="006D4244"/>
    <w:rsid w:val="006D4310"/>
    <w:rsid w:val="006D4469"/>
    <w:rsid w:val="006D4619"/>
    <w:rsid w:val="006D495D"/>
    <w:rsid w:val="006D4E37"/>
    <w:rsid w:val="006D4F54"/>
    <w:rsid w:val="006D507A"/>
    <w:rsid w:val="006D5186"/>
    <w:rsid w:val="006D51B6"/>
    <w:rsid w:val="006D520F"/>
    <w:rsid w:val="006D5397"/>
    <w:rsid w:val="006D53E6"/>
    <w:rsid w:val="006D57BE"/>
    <w:rsid w:val="006D5808"/>
    <w:rsid w:val="006D5A54"/>
    <w:rsid w:val="006D5A5C"/>
    <w:rsid w:val="006D5D27"/>
    <w:rsid w:val="006D5D38"/>
    <w:rsid w:val="006D5EB7"/>
    <w:rsid w:val="006D5FCF"/>
    <w:rsid w:val="006D5FDB"/>
    <w:rsid w:val="006D622D"/>
    <w:rsid w:val="006D680B"/>
    <w:rsid w:val="006D681C"/>
    <w:rsid w:val="006D6A99"/>
    <w:rsid w:val="006D6A9E"/>
    <w:rsid w:val="006D6B0A"/>
    <w:rsid w:val="006D6B6A"/>
    <w:rsid w:val="006D6C23"/>
    <w:rsid w:val="006D6F30"/>
    <w:rsid w:val="006D771C"/>
    <w:rsid w:val="006D7813"/>
    <w:rsid w:val="006D7A8F"/>
    <w:rsid w:val="006D7E27"/>
    <w:rsid w:val="006D7F6D"/>
    <w:rsid w:val="006E00B1"/>
    <w:rsid w:val="006E01A8"/>
    <w:rsid w:val="006E0288"/>
    <w:rsid w:val="006E033D"/>
    <w:rsid w:val="006E05FB"/>
    <w:rsid w:val="006E06BE"/>
    <w:rsid w:val="006E0A6A"/>
    <w:rsid w:val="006E0D58"/>
    <w:rsid w:val="006E0DE7"/>
    <w:rsid w:val="006E0E5A"/>
    <w:rsid w:val="006E0FC1"/>
    <w:rsid w:val="006E1075"/>
    <w:rsid w:val="006E10EA"/>
    <w:rsid w:val="006E117D"/>
    <w:rsid w:val="006E12C5"/>
    <w:rsid w:val="006E142F"/>
    <w:rsid w:val="006E1722"/>
    <w:rsid w:val="006E1767"/>
    <w:rsid w:val="006E1BA6"/>
    <w:rsid w:val="006E2049"/>
    <w:rsid w:val="006E2216"/>
    <w:rsid w:val="006E230A"/>
    <w:rsid w:val="006E2420"/>
    <w:rsid w:val="006E2441"/>
    <w:rsid w:val="006E2762"/>
    <w:rsid w:val="006E28A7"/>
    <w:rsid w:val="006E28A8"/>
    <w:rsid w:val="006E2992"/>
    <w:rsid w:val="006E2E09"/>
    <w:rsid w:val="006E2EC8"/>
    <w:rsid w:val="006E3083"/>
    <w:rsid w:val="006E350C"/>
    <w:rsid w:val="006E39A8"/>
    <w:rsid w:val="006E3AAE"/>
    <w:rsid w:val="006E3D26"/>
    <w:rsid w:val="006E3D2F"/>
    <w:rsid w:val="006E4273"/>
    <w:rsid w:val="006E43D2"/>
    <w:rsid w:val="006E4974"/>
    <w:rsid w:val="006E4A79"/>
    <w:rsid w:val="006E4B06"/>
    <w:rsid w:val="006E58A6"/>
    <w:rsid w:val="006E58C0"/>
    <w:rsid w:val="006E59FD"/>
    <w:rsid w:val="006E5A12"/>
    <w:rsid w:val="006E5A8A"/>
    <w:rsid w:val="006E5FAC"/>
    <w:rsid w:val="006E5FFC"/>
    <w:rsid w:val="006E6602"/>
    <w:rsid w:val="006E690E"/>
    <w:rsid w:val="006E6A39"/>
    <w:rsid w:val="006E6B22"/>
    <w:rsid w:val="006E6B50"/>
    <w:rsid w:val="006E6E78"/>
    <w:rsid w:val="006E6F83"/>
    <w:rsid w:val="006E6F9F"/>
    <w:rsid w:val="006E7003"/>
    <w:rsid w:val="006E7048"/>
    <w:rsid w:val="006E7AEA"/>
    <w:rsid w:val="006E7D23"/>
    <w:rsid w:val="006F0337"/>
    <w:rsid w:val="006F0509"/>
    <w:rsid w:val="006F0642"/>
    <w:rsid w:val="006F07C4"/>
    <w:rsid w:val="006F0971"/>
    <w:rsid w:val="006F0988"/>
    <w:rsid w:val="006F0BC4"/>
    <w:rsid w:val="006F0E3D"/>
    <w:rsid w:val="006F1205"/>
    <w:rsid w:val="006F19B4"/>
    <w:rsid w:val="006F1AA7"/>
    <w:rsid w:val="006F1E80"/>
    <w:rsid w:val="006F24B0"/>
    <w:rsid w:val="006F27C5"/>
    <w:rsid w:val="006F2F7D"/>
    <w:rsid w:val="006F30F5"/>
    <w:rsid w:val="006F3300"/>
    <w:rsid w:val="006F364B"/>
    <w:rsid w:val="006F40F0"/>
    <w:rsid w:val="006F43DF"/>
    <w:rsid w:val="006F4A14"/>
    <w:rsid w:val="006F4AE7"/>
    <w:rsid w:val="006F4C81"/>
    <w:rsid w:val="006F57DE"/>
    <w:rsid w:val="006F57E2"/>
    <w:rsid w:val="006F5A21"/>
    <w:rsid w:val="006F5E27"/>
    <w:rsid w:val="006F5E87"/>
    <w:rsid w:val="006F5EFF"/>
    <w:rsid w:val="006F5F08"/>
    <w:rsid w:val="006F647D"/>
    <w:rsid w:val="006F6AC2"/>
    <w:rsid w:val="006F6B36"/>
    <w:rsid w:val="006F6B41"/>
    <w:rsid w:val="006F6BBB"/>
    <w:rsid w:val="006F7561"/>
    <w:rsid w:val="006F7675"/>
    <w:rsid w:val="006F7922"/>
    <w:rsid w:val="006F7AEC"/>
    <w:rsid w:val="006F7DF7"/>
    <w:rsid w:val="006F7E72"/>
    <w:rsid w:val="0070000B"/>
    <w:rsid w:val="0070013E"/>
    <w:rsid w:val="0070023D"/>
    <w:rsid w:val="00700458"/>
    <w:rsid w:val="007005B1"/>
    <w:rsid w:val="00700BAB"/>
    <w:rsid w:val="007013C3"/>
    <w:rsid w:val="00701A14"/>
    <w:rsid w:val="00701E09"/>
    <w:rsid w:val="00702451"/>
    <w:rsid w:val="00702704"/>
    <w:rsid w:val="00702D17"/>
    <w:rsid w:val="0070308B"/>
    <w:rsid w:val="00703358"/>
    <w:rsid w:val="007034CD"/>
    <w:rsid w:val="007039E9"/>
    <w:rsid w:val="00703B7F"/>
    <w:rsid w:val="00703D81"/>
    <w:rsid w:val="00703FC3"/>
    <w:rsid w:val="0070408D"/>
    <w:rsid w:val="007045FD"/>
    <w:rsid w:val="00704CB9"/>
    <w:rsid w:val="00704F46"/>
    <w:rsid w:val="007050FE"/>
    <w:rsid w:val="00705D38"/>
    <w:rsid w:val="00706039"/>
    <w:rsid w:val="007060F2"/>
    <w:rsid w:val="00706185"/>
    <w:rsid w:val="007061C0"/>
    <w:rsid w:val="0070621D"/>
    <w:rsid w:val="00706437"/>
    <w:rsid w:val="007067E7"/>
    <w:rsid w:val="00706CA5"/>
    <w:rsid w:val="00706D92"/>
    <w:rsid w:val="0070702B"/>
    <w:rsid w:val="0070772D"/>
    <w:rsid w:val="00707A22"/>
    <w:rsid w:val="00707A50"/>
    <w:rsid w:val="007101A9"/>
    <w:rsid w:val="00710A57"/>
    <w:rsid w:val="00710A5E"/>
    <w:rsid w:val="00710B06"/>
    <w:rsid w:val="00710B0B"/>
    <w:rsid w:val="00711040"/>
    <w:rsid w:val="00711518"/>
    <w:rsid w:val="007115BF"/>
    <w:rsid w:val="007117F5"/>
    <w:rsid w:val="00711A18"/>
    <w:rsid w:val="00711C43"/>
    <w:rsid w:val="00711D99"/>
    <w:rsid w:val="00711F22"/>
    <w:rsid w:val="00712DE5"/>
    <w:rsid w:val="00712E62"/>
    <w:rsid w:val="00713344"/>
    <w:rsid w:val="0071340C"/>
    <w:rsid w:val="007136DD"/>
    <w:rsid w:val="0071380B"/>
    <w:rsid w:val="00713BF4"/>
    <w:rsid w:val="00713C52"/>
    <w:rsid w:val="00713DB8"/>
    <w:rsid w:val="007141B2"/>
    <w:rsid w:val="0071437C"/>
    <w:rsid w:val="00714837"/>
    <w:rsid w:val="00714A70"/>
    <w:rsid w:val="00714A91"/>
    <w:rsid w:val="00715030"/>
    <w:rsid w:val="00715091"/>
    <w:rsid w:val="007150F8"/>
    <w:rsid w:val="00715378"/>
    <w:rsid w:val="007154B7"/>
    <w:rsid w:val="0071569E"/>
    <w:rsid w:val="007156A1"/>
    <w:rsid w:val="00715AFB"/>
    <w:rsid w:val="00715ED9"/>
    <w:rsid w:val="0071601C"/>
    <w:rsid w:val="0071627F"/>
    <w:rsid w:val="00716326"/>
    <w:rsid w:val="00716678"/>
    <w:rsid w:val="007167A7"/>
    <w:rsid w:val="00716A04"/>
    <w:rsid w:val="00716AF7"/>
    <w:rsid w:val="00716CAB"/>
    <w:rsid w:val="007177A1"/>
    <w:rsid w:val="007178DB"/>
    <w:rsid w:val="00717AF2"/>
    <w:rsid w:val="00717E71"/>
    <w:rsid w:val="0072058C"/>
    <w:rsid w:val="007209E0"/>
    <w:rsid w:val="00720F2B"/>
    <w:rsid w:val="0072115A"/>
    <w:rsid w:val="00721E91"/>
    <w:rsid w:val="00722617"/>
    <w:rsid w:val="00722E1A"/>
    <w:rsid w:val="00722F0C"/>
    <w:rsid w:val="007236ED"/>
    <w:rsid w:val="0072384A"/>
    <w:rsid w:val="00723A63"/>
    <w:rsid w:val="00723C1C"/>
    <w:rsid w:val="00723D89"/>
    <w:rsid w:val="00724215"/>
    <w:rsid w:val="00724858"/>
    <w:rsid w:val="00724C2C"/>
    <w:rsid w:val="00724C74"/>
    <w:rsid w:val="00724DEA"/>
    <w:rsid w:val="00724F03"/>
    <w:rsid w:val="0072543C"/>
    <w:rsid w:val="00725513"/>
    <w:rsid w:val="007256AC"/>
    <w:rsid w:val="00725A85"/>
    <w:rsid w:val="00725BF7"/>
    <w:rsid w:val="0072613A"/>
    <w:rsid w:val="00726159"/>
    <w:rsid w:val="0072633E"/>
    <w:rsid w:val="0072658B"/>
    <w:rsid w:val="00726815"/>
    <w:rsid w:val="007268F7"/>
    <w:rsid w:val="00726A67"/>
    <w:rsid w:val="00726BB1"/>
    <w:rsid w:val="00726C3E"/>
    <w:rsid w:val="00726CE0"/>
    <w:rsid w:val="00727339"/>
    <w:rsid w:val="00727ADA"/>
    <w:rsid w:val="00727D2C"/>
    <w:rsid w:val="00727F81"/>
    <w:rsid w:val="00730170"/>
    <w:rsid w:val="00730189"/>
    <w:rsid w:val="007301B0"/>
    <w:rsid w:val="007301BC"/>
    <w:rsid w:val="007301FD"/>
    <w:rsid w:val="00730A87"/>
    <w:rsid w:val="00730BCA"/>
    <w:rsid w:val="00730FD7"/>
    <w:rsid w:val="0073111F"/>
    <w:rsid w:val="0073147D"/>
    <w:rsid w:val="007316A3"/>
    <w:rsid w:val="007318AD"/>
    <w:rsid w:val="00731992"/>
    <w:rsid w:val="00731F4F"/>
    <w:rsid w:val="00731FA2"/>
    <w:rsid w:val="007320DF"/>
    <w:rsid w:val="00732257"/>
    <w:rsid w:val="0073233C"/>
    <w:rsid w:val="00732593"/>
    <w:rsid w:val="00732B79"/>
    <w:rsid w:val="00732EF7"/>
    <w:rsid w:val="0073329E"/>
    <w:rsid w:val="00733377"/>
    <w:rsid w:val="007334F3"/>
    <w:rsid w:val="00733575"/>
    <w:rsid w:val="00733620"/>
    <w:rsid w:val="0073366B"/>
    <w:rsid w:val="0073373A"/>
    <w:rsid w:val="007338EF"/>
    <w:rsid w:val="00733C25"/>
    <w:rsid w:val="00733FFA"/>
    <w:rsid w:val="007340E4"/>
    <w:rsid w:val="00734415"/>
    <w:rsid w:val="007346D4"/>
    <w:rsid w:val="00734CA9"/>
    <w:rsid w:val="00734D25"/>
    <w:rsid w:val="00734D59"/>
    <w:rsid w:val="00735573"/>
    <w:rsid w:val="007356AB"/>
    <w:rsid w:val="00735946"/>
    <w:rsid w:val="007360DB"/>
    <w:rsid w:val="007363DA"/>
    <w:rsid w:val="007364B4"/>
    <w:rsid w:val="007365AE"/>
    <w:rsid w:val="00736771"/>
    <w:rsid w:val="00736AD8"/>
    <w:rsid w:val="00736B86"/>
    <w:rsid w:val="00736BFE"/>
    <w:rsid w:val="00736CE2"/>
    <w:rsid w:val="00736D4E"/>
    <w:rsid w:val="00736D79"/>
    <w:rsid w:val="00737685"/>
    <w:rsid w:val="0073781C"/>
    <w:rsid w:val="00737E1E"/>
    <w:rsid w:val="0074000E"/>
    <w:rsid w:val="00740064"/>
    <w:rsid w:val="00740375"/>
    <w:rsid w:val="00740554"/>
    <w:rsid w:val="00740A36"/>
    <w:rsid w:val="00740AB8"/>
    <w:rsid w:val="00740B71"/>
    <w:rsid w:val="00740DB6"/>
    <w:rsid w:val="0074100A"/>
    <w:rsid w:val="00741332"/>
    <w:rsid w:val="007416BD"/>
    <w:rsid w:val="00741846"/>
    <w:rsid w:val="00741917"/>
    <w:rsid w:val="00741A5E"/>
    <w:rsid w:val="00741D32"/>
    <w:rsid w:val="00741F3F"/>
    <w:rsid w:val="007420DD"/>
    <w:rsid w:val="007421F3"/>
    <w:rsid w:val="00742245"/>
    <w:rsid w:val="007422E8"/>
    <w:rsid w:val="00742368"/>
    <w:rsid w:val="00742373"/>
    <w:rsid w:val="007424D9"/>
    <w:rsid w:val="007424E0"/>
    <w:rsid w:val="007425BD"/>
    <w:rsid w:val="007429C1"/>
    <w:rsid w:val="00742EF3"/>
    <w:rsid w:val="00742F7C"/>
    <w:rsid w:val="00743033"/>
    <w:rsid w:val="007430B2"/>
    <w:rsid w:val="00743239"/>
    <w:rsid w:val="00743247"/>
    <w:rsid w:val="00743296"/>
    <w:rsid w:val="00743A24"/>
    <w:rsid w:val="00743B0C"/>
    <w:rsid w:val="00743B75"/>
    <w:rsid w:val="00743BF4"/>
    <w:rsid w:val="00743CDB"/>
    <w:rsid w:val="00743F07"/>
    <w:rsid w:val="00743F4A"/>
    <w:rsid w:val="00743FD3"/>
    <w:rsid w:val="007444BD"/>
    <w:rsid w:val="007445BD"/>
    <w:rsid w:val="00744E98"/>
    <w:rsid w:val="00744F1B"/>
    <w:rsid w:val="00745457"/>
    <w:rsid w:val="00745980"/>
    <w:rsid w:val="00745CAE"/>
    <w:rsid w:val="007462C3"/>
    <w:rsid w:val="00746349"/>
    <w:rsid w:val="007464F1"/>
    <w:rsid w:val="00746AF1"/>
    <w:rsid w:val="00746F35"/>
    <w:rsid w:val="00746F85"/>
    <w:rsid w:val="00746FB2"/>
    <w:rsid w:val="0074770A"/>
    <w:rsid w:val="00747B2E"/>
    <w:rsid w:val="00750068"/>
    <w:rsid w:val="007500A2"/>
    <w:rsid w:val="007503E4"/>
    <w:rsid w:val="007503F4"/>
    <w:rsid w:val="00750480"/>
    <w:rsid w:val="00750524"/>
    <w:rsid w:val="00750780"/>
    <w:rsid w:val="00750973"/>
    <w:rsid w:val="00750ABC"/>
    <w:rsid w:val="00750EFE"/>
    <w:rsid w:val="007514F3"/>
    <w:rsid w:val="00751997"/>
    <w:rsid w:val="00751B47"/>
    <w:rsid w:val="00751CEC"/>
    <w:rsid w:val="007520D2"/>
    <w:rsid w:val="0075226E"/>
    <w:rsid w:val="0075248F"/>
    <w:rsid w:val="007524C1"/>
    <w:rsid w:val="00752718"/>
    <w:rsid w:val="0075273B"/>
    <w:rsid w:val="007527BF"/>
    <w:rsid w:val="0075299A"/>
    <w:rsid w:val="00752A6B"/>
    <w:rsid w:val="00752B45"/>
    <w:rsid w:val="00752CD8"/>
    <w:rsid w:val="00753469"/>
    <w:rsid w:val="00753573"/>
    <w:rsid w:val="007538DF"/>
    <w:rsid w:val="00753DDC"/>
    <w:rsid w:val="00753E7F"/>
    <w:rsid w:val="0075409B"/>
    <w:rsid w:val="0075415F"/>
    <w:rsid w:val="00754171"/>
    <w:rsid w:val="0075423C"/>
    <w:rsid w:val="00754347"/>
    <w:rsid w:val="007543AE"/>
    <w:rsid w:val="00754820"/>
    <w:rsid w:val="00754FE5"/>
    <w:rsid w:val="00755112"/>
    <w:rsid w:val="007552BF"/>
    <w:rsid w:val="007553E7"/>
    <w:rsid w:val="0075544E"/>
    <w:rsid w:val="00755806"/>
    <w:rsid w:val="00755960"/>
    <w:rsid w:val="007559B9"/>
    <w:rsid w:val="00755C42"/>
    <w:rsid w:val="0075602D"/>
    <w:rsid w:val="00756363"/>
    <w:rsid w:val="007565D7"/>
    <w:rsid w:val="00756836"/>
    <w:rsid w:val="007568F9"/>
    <w:rsid w:val="00757138"/>
    <w:rsid w:val="007571AC"/>
    <w:rsid w:val="0075743C"/>
    <w:rsid w:val="007577DF"/>
    <w:rsid w:val="00757AF6"/>
    <w:rsid w:val="00757D47"/>
    <w:rsid w:val="00760191"/>
    <w:rsid w:val="0076061C"/>
    <w:rsid w:val="0076079F"/>
    <w:rsid w:val="00760EB5"/>
    <w:rsid w:val="00760EE1"/>
    <w:rsid w:val="00761012"/>
    <w:rsid w:val="00761415"/>
    <w:rsid w:val="0076149F"/>
    <w:rsid w:val="007614FD"/>
    <w:rsid w:val="007615BC"/>
    <w:rsid w:val="00761E62"/>
    <w:rsid w:val="0076260C"/>
    <w:rsid w:val="00762BC0"/>
    <w:rsid w:val="00762C21"/>
    <w:rsid w:val="00762F3F"/>
    <w:rsid w:val="00762FC5"/>
    <w:rsid w:val="0076300A"/>
    <w:rsid w:val="00763109"/>
    <w:rsid w:val="007632CF"/>
    <w:rsid w:val="007632DD"/>
    <w:rsid w:val="007635E1"/>
    <w:rsid w:val="00763722"/>
    <w:rsid w:val="007638C4"/>
    <w:rsid w:val="00763AF1"/>
    <w:rsid w:val="00763BEB"/>
    <w:rsid w:val="00764305"/>
    <w:rsid w:val="00764B33"/>
    <w:rsid w:val="00764B73"/>
    <w:rsid w:val="00765181"/>
    <w:rsid w:val="00765469"/>
    <w:rsid w:val="0076557E"/>
    <w:rsid w:val="007656C7"/>
    <w:rsid w:val="00765747"/>
    <w:rsid w:val="00765750"/>
    <w:rsid w:val="00765CDC"/>
    <w:rsid w:val="00766280"/>
    <w:rsid w:val="007662C3"/>
    <w:rsid w:val="00766331"/>
    <w:rsid w:val="0076674A"/>
    <w:rsid w:val="00766936"/>
    <w:rsid w:val="00767040"/>
    <w:rsid w:val="0076765B"/>
    <w:rsid w:val="0076798F"/>
    <w:rsid w:val="00767A62"/>
    <w:rsid w:val="00767B46"/>
    <w:rsid w:val="00767B9D"/>
    <w:rsid w:val="00767CC4"/>
    <w:rsid w:val="00767EE0"/>
    <w:rsid w:val="007700D6"/>
    <w:rsid w:val="007702F9"/>
    <w:rsid w:val="007704B4"/>
    <w:rsid w:val="00770601"/>
    <w:rsid w:val="007706BB"/>
    <w:rsid w:val="0077090D"/>
    <w:rsid w:val="00770B98"/>
    <w:rsid w:val="00770ED3"/>
    <w:rsid w:val="00771CCF"/>
    <w:rsid w:val="007724B7"/>
    <w:rsid w:val="00772898"/>
    <w:rsid w:val="007728B8"/>
    <w:rsid w:val="007739F8"/>
    <w:rsid w:val="00773A23"/>
    <w:rsid w:val="00773BFF"/>
    <w:rsid w:val="00773DDD"/>
    <w:rsid w:val="00773DF6"/>
    <w:rsid w:val="00773FCC"/>
    <w:rsid w:val="007744E6"/>
    <w:rsid w:val="007746A2"/>
    <w:rsid w:val="0077535E"/>
    <w:rsid w:val="007754B0"/>
    <w:rsid w:val="00775743"/>
    <w:rsid w:val="0077577C"/>
    <w:rsid w:val="0077592A"/>
    <w:rsid w:val="00775C7E"/>
    <w:rsid w:val="00776020"/>
    <w:rsid w:val="00776211"/>
    <w:rsid w:val="00776389"/>
    <w:rsid w:val="00776774"/>
    <w:rsid w:val="0077677F"/>
    <w:rsid w:val="007767C5"/>
    <w:rsid w:val="00776E51"/>
    <w:rsid w:val="00776FE4"/>
    <w:rsid w:val="0077706F"/>
    <w:rsid w:val="00777191"/>
    <w:rsid w:val="00777218"/>
    <w:rsid w:val="00777314"/>
    <w:rsid w:val="0077746D"/>
    <w:rsid w:val="00777B05"/>
    <w:rsid w:val="00777B40"/>
    <w:rsid w:val="00777BED"/>
    <w:rsid w:val="00780232"/>
    <w:rsid w:val="00780646"/>
    <w:rsid w:val="00780A2A"/>
    <w:rsid w:val="00780FA9"/>
    <w:rsid w:val="0078108F"/>
    <w:rsid w:val="00781265"/>
    <w:rsid w:val="0078155D"/>
    <w:rsid w:val="0078183D"/>
    <w:rsid w:val="00781E33"/>
    <w:rsid w:val="00782118"/>
    <w:rsid w:val="00782242"/>
    <w:rsid w:val="007824DB"/>
    <w:rsid w:val="00782724"/>
    <w:rsid w:val="00782964"/>
    <w:rsid w:val="007829E2"/>
    <w:rsid w:val="00782A12"/>
    <w:rsid w:val="007830E6"/>
    <w:rsid w:val="0078391E"/>
    <w:rsid w:val="00783DAA"/>
    <w:rsid w:val="00783EF5"/>
    <w:rsid w:val="00783F53"/>
    <w:rsid w:val="00783F60"/>
    <w:rsid w:val="00784126"/>
    <w:rsid w:val="007845EB"/>
    <w:rsid w:val="007847CB"/>
    <w:rsid w:val="0078533C"/>
    <w:rsid w:val="007854C3"/>
    <w:rsid w:val="00785D43"/>
    <w:rsid w:val="00785F15"/>
    <w:rsid w:val="00785F25"/>
    <w:rsid w:val="00785FE3"/>
    <w:rsid w:val="00786410"/>
    <w:rsid w:val="007866C8"/>
    <w:rsid w:val="007868D5"/>
    <w:rsid w:val="00786A0A"/>
    <w:rsid w:val="00786A12"/>
    <w:rsid w:val="00786B1E"/>
    <w:rsid w:val="00786B55"/>
    <w:rsid w:val="00786B60"/>
    <w:rsid w:val="00786D8C"/>
    <w:rsid w:val="00786DBF"/>
    <w:rsid w:val="00786FA5"/>
    <w:rsid w:val="00786FF7"/>
    <w:rsid w:val="00787151"/>
    <w:rsid w:val="007876C3"/>
    <w:rsid w:val="00787812"/>
    <w:rsid w:val="00787941"/>
    <w:rsid w:val="0078796A"/>
    <w:rsid w:val="00787C74"/>
    <w:rsid w:val="007901A8"/>
    <w:rsid w:val="00790435"/>
    <w:rsid w:val="00790D99"/>
    <w:rsid w:val="00790FF8"/>
    <w:rsid w:val="00791544"/>
    <w:rsid w:val="0079165F"/>
    <w:rsid w:val="007918DF"/>
    <w:rsid w:val="00791A0D"/>
    <w:rsid w:val="00791BD3"/>
    <w:rsid w:val="00791DE0"/>
    <w:rsid w:val="00791FE9"/>
    <w:rsid w:val="0079219F"/>
    <w:rsid w:val="0079244C"/>
    <w:rsid w:val="007925FD"/>
    <w:rsid w:val="00793013"/>
    <w:rsid w:val="007932FF"/>
    <w:rsid w:val="0079377A"/>
    <w:rsid w:val="007938A0"/>
    <w:rsid w:val="007939AD"/>
    <w:rsid w:val="00793B86"/>
    <w:rsid w:val="00793D68"/>
    <w:rsid w:val="00793E73"/>
    <w:rsid w:val="00794172"/>
    <w:rsid w:val="007941F4"/>
    <w:rsid w:val="0079440A"/>
    <w:rsid w:val="007944E7"/>
    <w:rsid w:val="00794519"/>
    <w:rsid w:val="007947F7"/>
    <w:rsid w:val="007949A0"/>
    <w:rsid w:val="007949E1"/>
    <w:rsid w:val="00794B6D"/>
    <w:rsid w:val="00795336"/>
    <w:rsid w:val="007956C0"/>
    <w:rsid w:val="00795710"/>
    <w:rsid w:val="0079592A"/>
    <w:rsid w:val="00795ABB"/>
    <w:rsid w:val="00795FB1"/>
    <w:rsid w:val="007961D0"/>
    <w:rsid w:val="00796220"/>
    <w:rsid w:val="007967A1"/>
    <w:rsid w:val="00796C2F"/>
    <w:rsid w:val="00796D4A"/>
    <w:rsid w:val="00796EBF"/>
    <w:rsid w:val="00796F3A"/>
    <w:rsid w:val="0079732A"/>
    <w:rsid w:val="00797438"/>
    <w:rsid w:val="00797477"/>
    <w:rsid w:val="00797588"/>
    <w:rsid w:val="0079798F"/>
    <w:rsid w:val="00797A72"/>
    <w:rsid w:val="00797B19"/>
    <w:rsid w:val="00797B4A"/>
    <w:rsid w:val="00797D7E"/>
    <w:rsid w:val="00797F49"/>
    <w:rsid w:val="00797F99"/>
    <w:rsid w:val="007A0152"/>
    <w:rsid w:val="007A05D0"/>
    <w:rsid w:val="007A07C8"/>
    <w:rsid w:val="007A0902"/>
    <w:rsid w:val="007A0BFB"/>
    <w:rsid w:val="007A0CA2"/>
    <w:rsid w:val="007A0F7F"/>
    <w:rsid w:val="007A19B7"/>
    <w:rsid w:val="007A1C7E"/>
    <w:rsid w:val="007A23DB"/>
    <w:rsid w:val="007A259C"/>
    <w:rsid w:val="007A263A"/>
    <w:rsid w:val="007A2929"/>
    <w:rsid w:val="007A2AAE"/>
    <w:rsid w:val="007A2C5D"/>
    <w:rsid w:val="007A2CF4"/>
    <w:rsid w:val="007A2DE2"/>
    <w:rsid w:val="007A3149"/>
    <w:rsid w:val="007A33A9"/>
    <w:rsid w:val="007A37C1"/>
    <w:rsid w:val="007A3B45"/>
    <w:rsid w:val="007A3EA4"/>
    <w:rsid w:val="007A4095"/>
    <w:rsid w:val="007A46D7"/>
    <w:rsid w:val="007A46F1"/>
    <w:rsid w:val="007A4892"/>
    <w:rsid w:val="007A4BB7"/>
    <w:rsid w:val="007A5425"/>
    <w:rsid w:val="007A5951"/>
    <w:rsid w:val="007A5B4C"/>
    <w:rsid w:val="007A5CA7"/>
    <w:rsid w:val="007A602F"/>
    <w:rsid w:val="007A6122"/>
    <w:rsid w:val="007A6139"/>
    <w:rsid w:val="007A620C"/>
    <w:rsid w:val="007A669D"/>
    <w:rsid w:val="007A687E"/>
    <w:rsid w:val="007A68DA"/>
    <w:rsid w:val="007A6966"/>
    <w:rsid w:val="007A6A92"/>
    <w:rsid w:val="007A6BFA"/>
    <w:rsid w:val="007A6CF6"/>
    <w:rsid w:val="007A6D8D"/>
    <w:rsid w:val="007A6E2F"/>
    <w:rsid w:val="007A7047"/>
    <w:rsid w:val="007A70FD"/>
    <w:rsid w:val="007A73DC"/>
    <w:rsid w:val="007A744E"/>
    <w:rsid w:val="007A7536"/>
    <w:rsid w:val="007A7609"/>
    <w:rsid w:val="007A783D"/>
    <w:rsid w:val="007A79F4"/>
    <w:rsid w:val="007A7A6A"/>
    <w:rsid w:val="007A7B69"/>
    <w:rsid w:val="007B00CD"/>
    <w:rsid w:val="007B0385"/>
    <w:rsid w:val="007B0777"/>
    <w:rsid w:val="007B0922"/>
    <w:rsid w:val="007B099A"/>
    <w:rsid w:val="007B0A83"/>
    <w:rsid w:val="007B0ADE"/>
    <w:rsid w:val="007B0E62"/>
    <w:rsid w:val="007B0EEE"/>
    <w:rsid w:val="007B11E3"/>
    <w:rsid w:val="007B145C"/>
    <w:rsid w:val="007B1732"/>
    <w:rsid w:val="007B177E"/>
    <w:rsid w:val="007B189B"/>
    <w:rsid w:val="007B18A3"/>
    <w:rsid w:val="007B1930"/>
    <w:rsid w:val="007B194C"/>
    <w:rsid w:val="007B19CC"/>
    <w:rsid w:val="007B1DAA"/>
    <w:rsid w:val="007B21FE"/>
    <w:rsid w:val="007B2342"/>
    <w:rsid w:val="007B2414"/>
    <w:rsid w:val="007B243D"/>
    <w:rsid w:val="007B2498"/>
    <w:rsid w:val="007B2570"/>
    <w:rsid w:val="007B2610"/>
    <w:rsid w:val="007B2672"/>
    <w:rsid w:val="007B267F"/>
    <w:rsid w:val="007B2AE5"/>
    <w:rsid w:val="007B2D84"/>
    <w:rsid w:val="007B2DB8"/>
    <w:rsid w:val="007B2EFC"/>
    <w:rsid w:val="007B302C"/>
    <w:rsid w:val="007B306D"/>
    <w:rsid w:val="007B3228"/>
    <w:rsid w:val="007B32AA"/>
    <w:rsid w:val="007B337D"/>
    <w:rsid w:val="007B34AF"/>
    <w:rsid w:val="007B41F3"/>
    <w:rsid w:val="007B4247"/>
    <w:rsid w:val="007B44C4"/>
    <w:rsid w:val="007B4691"/>
    <w:rsid w:val="007B496D"/>
    <w:rsid w:val="007B4A96"/>
    <w:rsid w:val="007B4EBA"/>
    <w:rsid w:val="007B53CD"/>
    <w:rsid w:val="007B544C"/>
    <w:rsid w:val="007B5458"/>
    <w:rsid w:val="007B5604"/>
    <w:rsid w:val="007B56F4"/>
    <w:rsid w:val="007B5990"/>
    <w:rsid w:val="007B5B7A"/>
    <w:rsid w:val="007B5CB0"/>
    <w:rsid w:val="007B5DAE"/>
    <w:rsid w:val="007B5DB1"/>
    <w:rsid w:val="007B66F9"/>
    <w:rsid w:val="007B6EB2"/>
    <w:rsid w:val="007B70E5"/>
    <w:rsid w:val="007B7100"/>
    <w:rsid w:val="007B7302"/>
    <w:rsid w:val="007B73B8"/>
    <w:rsid w:val="007B7506"/>
    <w:rsid w:val="007B7D16"/>
    <w:rsid w:val="007B7DCB"/>
    <w:rsid w:val="007B7DED"/>
    <w:rsid w:val="007C01D3"/>
    <w:rsid w:val="007C03D1"/>
    <w:rsid w:val="007C05D7"/>
    <w:rsid w:val="007C0689"/>
    <w:rsid w:val="007C0767"/>
    <w:rsid w:val="007C0867"/>
    <w:rsid w:val="007C08B0"/>
    <w:rsid w:val="007C0964"/>
    <w:rsid w:val="007C1002"/>
    <w:rsid w:val="007C12D0"/>
    <w:rsid w:val="007C12E2"/>
    <w:rsid w:val="007C12F8"/>
    <w:rsid w:val="007C1519"/>
    <w:rsid w:val="007C1707"/>
    <w:rsid w:val="007C1C4F"/>
    <w:rsid w:val="007C21ED"/>
    <w:rsid w:val="007C2323"/>
    <w:rsid w:val="007C2EDB"/>
    <w:rsid w:val="007C2F3E"/>
    <w:rsid w:val="007C32F6"/>
    <w:rsid w:val="007C332C"/>
    <w:rsid w:val="007C33EB"/>
    <w:rsid w:val="007C34E4"/>
    <w:rsid w:val="007C3776"/>
    <w:rsid w:val="007C37A5"/>
    <w:rsid w:val="007C39E3"/>
    <w:rsid w:val="007C3A36"/>
    <w:rsid w:val="007C3D15"/>
    <w:rsid w:val="007C3D74"/>
    <w:rsid w:val="007C3E92"/>
    <w:rsid w:val="007C40FC"/>
    <w:rsid w:val="007C43F1"/>
    <w:rsid w:val="007C43F4"/>
    <w:rsid w:val="007C447A"/>
    <w:rsid w:val="007C45AE"/>
    <w:rsid w:val="007C4B5B"/>
    <w:rsid w:val="007C4BD3"/>
    <w:rsid w:val="007C4E00"/>
    <w:rsid w:val="007C508F"/>
    <w:rsid w:val="007C548E"/>
    <w:rsid w:val="007C5513"/>
    <w:rsid w:val="007C574E"/>
    <w:rsid w:val="007C58B8"/>
    <w:rsid w:val="007C5CDE"/>
    <w:rsid w:val="007C5E32"/>
    <w:rsid w:val="007C5F48"/>
    <w:rsid w:val="007C6253"/>
    <w:rsid w:val="007C646B"/>
    <w:rsid w:val="007C719F"/>
    <w:rsid w:val="007C7AA3"/>
    <w:rsid w:val="007C7FE7"/>
    <w:rsid w:val="007D01D8"/>
    <w:rsid w:val="007D01E1"/>
    <w:rsid w:val="007D0233"/>
    <w:rsid w:val="007D033D"/>
    <w:rsid w:val="007D0A5D"/>
    <w:rsid w:val="007D0FA9"/>
    <w:rsid w:val="007D1115"/>
    <w:rsid w:val="007D116D"/>
    <w:rsid w:val="007D1B97"/>
    <w:rsid w:val="007D1C63"/>
    <w:rsid w:val="007D1DD5"/>
    <w:rsid w:val="007D29D2"/>
    <w:rsid w:val="007D2F2E"/>
    <w:rsid w:val="007D3102"/>
    <w:rsid w:val="007D34C0"/>
    <w:rsid w:val="007D36CE"/>
    <w:rsid w:val="007D3A4A"/>
    <w:rsid w:val="007D3AB8"/>
    <w:rsid w:val="007D3F2B"/>
    <w:rsid w:val="007D444B"/>
    <w:rsid w:val="007D4A31"/>
    <w:rsid w:val="007D4ACA"/>
    <w:rsid w:val="007D4ACB"/>
    <w:rsid w:val="007D4CA6"/>
    <w:rsid w:val="007D4D95"/>
    <w:rsid w:val="007D539A"/>
    <w:rsid w:val="007D59EA"/>
    <w:rsid w:val="007D61C8"/>
    <w:rsid w:val="007D6414"/>
    <w:rsid w:val="007D6641"/>
    <w:rsid w:val="007D68A7"/>
    <w:rsid w:val="007D68DE"/>
    <w:rsid w:val="007D7131"/>
    <w:rsid w:val="007D718E"/>
    <w:rsid w:val="007D72EE"/>
    <w:rsid w:val="007D74DB"/>
    <w:rsid w:val="007D7935"/>
    <w:rsid w:val="007E02D7"/>
    <w:rsid w:val="007E061D"/>
    <w:rsid w:val="007E0F88"/>
    <w:rsid w:val="007E1023"/>
    <w:rsid w:val="007E114D"/>
    <w:rsid w:val="007E1302"/>
    <w:rsid w:val="007E1478"/>
    <w:rsid w:val="007E15E1"/>
    <w:rsid w:val="007E1865"/>
    <w:rsid w:val="007E22EB"/>
    <w:rsid w:val="007E281A"/>
    <w:rsid w:val="007E2A3D"/>
    <w:rsid w:val="007E2CEC"/>
    <w:rsid w:val="007E2F59"/>
    <w:rsid w:val="007E308A"/>
    <w:rsid w:val="007E30DE"/>
    <w:rsid w:val="007E3227"/>
    <w:rsid w:val="007E327F"/>
    <w:rsid w:val="007E38BE"/>
    <w:rsid w:val="007E3C40"/>
    <w:rsid w:val="007E3D62"/>
    <w:rsid w:val="007E3DD8"/>
    <w:rsid w:val="007E3F49"/>
    <w:rsid w:val="007E4235"/>
    <w:rsid w:val="007E42EB"/>
    <w:rsid w:val="007E43A4"/>
    <w:rsid w:val="007E450A"/>
    <w:rsid w:val="007E450B"/>
    <w:rsid w:val="007E4819"/>
    <w:rsid w:val="007E4905"/>
    <w:rsid w:val="007E49CF"/>
    <w:rsid w:val="007E4A1F"/>
    <w:rsid w:val="007E4DF6"/>
    <w:rsid w:val="007E4F77"/>
    <w:rsid w:val="007E50A4"/>
    <w:rsid w:val="007E5108"/>
    <w:rsid w:val="007E547C"/>
    <w:rsid w:val="007E54D0"/>
    <w:rsid w:val="007E551F"/>
    <w:rsid w:val="007E5765"/>
    <w:rsid w:val="007E5F4D"/>
    <w:rsid w:val="007E60F6"/>
    <w:rsid w:val="007E6744"/>
    <w:rsid w:val="007E69CE"/>
    <w:rsid w:val="007E6A90"/>
    <w:rsid w:val="007E6DEE"/>
    <w:rsid w:val="007E6ECE"/>
    <w:rsid w:val="007E71AF"/>
    <w:rsid w:val="007E752E"/>
    <w:rsid w:val="007E759D"/>
    <w:rsid w:val="007E7708"/>
    <w:rsid w:val="007E7750"/>
    <w:rsid w:val="007E7869"/>
    <w:rsid w:val="007E78B6"/>
    <w:rsid w:val="007F001E"/>
    <w:rsid w:val="007F02EB"/>
    <w:rsid w:val="007F0A83"/>
    <w:rsid w:val="007F0E62"/>
    <w:rsid w:val="007F0F29"/>
    <w:rsid w:val="007F11B8"/>
    <w:rsid w:val="007F1468"/>
    <w:rsid w:val="007F15B3"/>
    <w:rsid w:val="007F185D"/>
    <w:rsid w:val="007F1EE0"/>
    <w:rsid w:val="007F1F54"/>
    <w:rsid w:val="007F1F89"/>
    <w:rsid w:val="007F25C3"/>
    <w:rsid w:val="007F25E6"/>
    <w:rsid w:val="007F26E6"/>
    <w:rsid w:val="007F27A4"/>
    <w:rsid w:val="007F2C16"/>
    <w:rsid w:val="007F2D53"/>
    <w:rsid w:val="007F2FC3"/>
    <w:rsid w:val="007F3148"/>
    <w:rsid w:val="007F343C"/>
    <w:rsid w:val="007F373A"/>
    <w:rsid w:val="007F37D6"/>
    <w:rsid w:val="007F3D0A"/>
    <w:rsid w:val="007F4203"/>
    <w:rsid w:val="007F46C5"/>
    <w:rsid w:val="007F4774"/>
    <w:rsid w:val="007F4F24"/>
    <w:rsid w:val="007F5064"/>
    <w:rsid w:val="007F50C9"/>
    <w:rsid w:val="007F5502"/>
    <w:rsid w:val="007F5CAC"/>
    <w:rsid w:val="007F5F89"/>
    <w:rsid w:val="007F5FEB"/>
    <w:rsid w:val="007F667C"/>
    <w:rsid w:val="007F7630"/>
    <w:rsid w:val="007F7635"/>
    <w:rsid w:val="007F7806"/>
    <w:rsid w:val="007F7A6C"/>
    <w:rsid w:val="007F7ADD"/>
    <w:rsid w:val="007F7F52"/>
    <w:rsid w:val="00800106"/>
    <w:rsid w:val="00800240"/>
    <w:rsid w:val="0080052F"/>
    <w:rsid w:val="00800788"/>
    <w:rsid w:val="0080081C"/>
    <w:rsid w:val="00800A09"/>
    <w:rsid w:val="00801684"/>
    <w:rsid w:val="00801905"/>
    <w:rsid w:val="00801BCD"/>
    <w:rsid w:val="00801BD6"/>
    <w:rsid w:val="00801E2E"/>
    <w:rsid w:val="00801F61"/>
    <w:rsid w:val="008025E9"/>
    <w:rsid w:val="008025F5"/>
    <w:rsid w:val="0080289B"/>
    <w:rsid w:val="00802998"/>
    <w:rsid w:val="00802B35"/>
    <w:rsid w:val="00802BBE"/>
    <w:rsid w:val="00803141"/>
    <w:rsid w:val="0080328E"/>
    <w:rsid w:val="00803434"/>
    <w:rsid w:val="0080358F"/>
    <w:rsid w:val="0080389A"/>
    <w:rsid w:val="008038D5"/>
    <w:rsid w:val="00803D43"/>
    <w:rsid w:val="00803D95"/>
    <w:rsid w:val="00803E87"/>
    <w:rsid w:val="00803FF5"/>
    <w:rsid w:val="008042B2"/>
    <w:rsid w:val="008045B9"/>
    <w:rsid w:val="008047E9"/>
    <w:rsid w:val="0080482D"/>
    <w:rsid w:val="00804A66"/>
    <w:rsid w:val="00804B71"/>
    <w:rsid w:val="00804B9A"/>
    <w:rsid w:val="00804C25"/>
    <w:rsid w:val="00805098"/>
    <w:rsid w:val="00805570"/>
    <w:rsid w:val="00805611"/>
    <w:rsid w:val="008058C5"/>
    <w:rsid w:val="00805A15"/>
    <w:rsid w:val="00805DEB"/>
    <w:rsid w:val="00806835"/>
    <w:rsid w:val="00806B7C"/>
    <w:rsid w:val="00806BE2"/>
    <w:rsid w:val="00806E7F"/>
    <w:rsid w:val="00806F09"/>
    <w:rsid w:val="00807295"/>
    <w:rsid w:val="008073A4"/>
    <w:rsid w:val="008074E9"/>
    <w:rsid w:val="008075EC"/>
    <w:rsid w:val="0081013D"/>
    <w:rsid w:val="008102DA"/>
    <w:rsid w:val="008103EC"/>
    <w:rsid w:val="00810599"/>
    <w:rsid w:val="00810FE8"/>
    <w:rsid w:val="0081123F"/>
    <w:rsid w:val="008116C2"/>
    <w:rsid w:val="008117F4"/>
    <w:rsid w:val="00811A1A"/>
    <w:rsid w:val="00811AA9"/>
    <w:rsid w:val="00811C7D"/>
    <w:rsid w:val="00811D79"/>
    <w:rsid w:val="00811FE5"/>
    <w:rsid w:val="00812365"/>
    <w:rsid w:val="008126A4"/>
    <w:rsid w:val="008127AB"/>
    <w:rsid w:val="00812B58"/>
    <w:rsid w:val="00812B78"/>
    <w:rsid w:val="00812D83"/>
    <w:rsid w:val="008132D7"/>
    <w:rsid w:val="008132EE"/>
    <w:rsid w:val="00813666"/>
    <w:rsid w:val="00813B13"/>
    <w:rsid w:val="00813C17"/>
    <w:rsid w:val="00813C96"/>
    <w:rsid w:val="00813CDB"/>
    <w:rsid w:val="00813EA4"/>
    <w:rsid w:val="00813EFB"/>
    <w:rsid w:val="00813F99"/>
    <w:rsid w:val="008141EA"/>
    <w:rsid w:val="00814466"/>
    <w:rsid w:val="008144D9"/>
    <w:rsid w:val="00814551"/>
    <w:rsid w:val="008145E2"/>
    <w:rsid w:val="00814606"/>
    <w:rsid w:val="008149E3"/>
    <w:rsid w:val="00814AFD"/>
    <w:rsid w:val="0081505C"/>
    <w:rsid w:val="00815068"/>
    <w:rsid w:val="0081511A"/>
    <w:rsid w:val="0081515A"/>
    <w:rsid w:val="008161C8"/>
    <w:rsid w:val="008166B6"/>
    <w:rsid w:val="00816C39"/>
    <w:rsid w:val="00816D04"/>
    <w:rsid w:val="00816E0F"/>
    <w:rsid w:val="00816F0F"/>
    <w:rsid w:val="00817091"/>
    <w:rsid w:val="008170F2"/>
    <w:rsid w:val="0081719A"/>
    <w:rsid w:val="00817249"/>
    <w:rsid w:val="00817296"/>
    <w:rsid w:val="0081759A"/>
    <w:rsid w:val="00817639"/>
    <w:rsid w:val="0081763E"/>
    <w:rsid w:val="00817A31"/>
    <w:rsid w:val="00817AD8"/>
    <w:rsid w:val="008201BA"/>
    <w:rsid w:val="0082024E"/>
    <w:rsid w:val="008207F5"/>
    <w:rsid w:val="00820AF8"/>
    <w:rsid w:val="0082115D"/>
    <w:rsid w:val="008213A0"/>
    <w:rsid w:val="00821478"/>
    <w:rsid w:val="0082171A"/>
    <w:rsid w:val="0082178D"/>
    <w:rsid w:val="008219F8"/>
    <w:rsid w:val="00821D7E"/>
    <w:rsid w:val="00821F33"/>
    <w:rsid w:val="0082211B"/>
    <w:rsid w:val="00822958"/>
    <w:rsid w:val="00822B2A"/>
    <w:rsid w:val="00822BF5"/>
    <w:rsid w:val="00822C11"/>
    <w:rsid w:val="00823947"/>
    <w:rsid w:val="008239EB"/>
    <w:rsid w:val="00823C33"/>
    <w:rsid w:val="00823C3C"/>
    <w:rsid w:val="00823F6C"/>
    <w:rsid w:val="008250E2"/>
    <w:rsid w:val="008252FC"/>
    <w:rsid w:val="008258C7"/>
    <w:rsid w:val="00825AF8"/>
    <w:rsid w:val="0082610C"/>
    <w:rsid w:val="008265C5"/>
    <w:rsid w:val="00826A53"/>
    <w:rsid w:val="00826AD6"/>
    <w:rsid w:val="00826B12"/>
    <w:rsid w:val="00826BD4"/>
    <w:rsid w:val="00826E2B"/>
    <w:rsid w:val="008271B1"/>
    <w:rsid w:val="008271D0"/>
    <w:rsid w:val="008271DE"/>
    <w:rsid w:val="008273D3"/>
    <w:rsid w:val="00827447"/>
    <w:rsid w:val="00827577"/>
    <w:rsid w:val="00827794"/>
    <w:rsid w:val="008277AB"/>
    <w:rsid w:val="0082787C"/>
    <w:rsid w:val="008278E7"/>
    <w:rsid w:val="00827E4D"/>
    <w:rsid w:val="00827EAD"/>
    <w:rsid w:val="00830732"/>
    <w:rsid w:val="00830810"/>
    <w:rsid w:val="008308FD"/>
    <w:rsid w:val="00831287"/>
    <w:rsid w:val="0083141B"/>
    <w:rsid w:val="00831420"/>
    <w:rsid w:val="00831548"/>
    <w:rsid w:val="008316CC"/>
    <w:rsid w:val="00831ADE"/>
    <w:rsid w:val="00831D13"/>
    <w:rsid w:val="00831D8F"/>
    <w:rsid w:val="00831FE1"/>
    <w:rsid w:val="008320DA"/>
    <w:rsid w:val="0083217D"/>
    <w:rsid w:val="0083246E"/>
    <w:rsid w:val="0083264C"/>
    <w:rsid w:val="0083272C"/>
    <w:rsid w:val="00832923"/>
    <w:rsid w:val="00832B24"/>
    <w:rsid w:val="00832CB4"/>
    <w:rsid w:val="00832E16"/>
    <w:rsid w:val="00832E7C"/>
    <w:rsid w:val="00833575"/>
    <w:rsid w:val="008335D6"/>
    <w:rsid w:val="008336CE"/>
    <w:rsid w:val="008338F7"/>
    <w:rsid w:val="00833A8B"/>
    <w:rsid w:val="00833F23"/>
    <w:rsid w:val="0083456C"/>
    <w:rsid w:val="0083476D"/>
    <w:rsid w:val="008348E5"/>
    <w:rsid w:val="00834E79"/>
    <w:rsid w:val="00835467"/>
    <w:rsid w:val="00835867"/>
    <w:rsid w:val="00835919"/>
    <w:rsid w:val="00836272"/>
    <w:rsid w:val="0083657A"/>
    <w:rsid w:val="008365EF"/>
    <w:rsid w:val="00836A67"/>
    <w:rsid w:val="00836CED"/>
    <w:rsid w:val="008371AA"/>
    <w:rsid w:val="00837993"/>
    <w:rsid w:val="008401C2"/>
    <w:rsid w:val="00840433"/>
    <w:rsid w:val="00840777"/>
    <w:rsid w:val="00840B07"/>
    <w:rsid w:val="00840F77"/>
    <w:rsid w:val="00841119"/>
    <w:rsid w:val="0084138B"/>
    <w:rsid w:val="00841677"/>
    <w:rsid w:val="0084176D"/>
    <w:rsid w:val="00841AE5"/>
    <w:rsid w:val="00841CE7"/>
    <w:rsid w:val="0084202F"/>
    <w:rsid w:val="008423E5"/>
    <w:rsid w:val="008424F5"/>
    <w:rsid w:val="008425EA"/>
    <w:rsid w:val="0084275C"/>
    <w:rsid w:val="00842E57"/>
    <w:rsid w:val="00842F2D"/>
    <w:rsid w:val="008430EE"/>
    <w:rsid w:val="0084333D"/>
    <w:rsid w:val="008433A4"/>
    <w:rsid w:val="008438CE"/>
    <w:rsid w:val="00843B9A"/>
    <w:rsid w:val="00843D8C"/>
    <w:rsid w:val="00843EB1"/>
    <w:rsid w:val="00844218"/>
    <w:rsid w:val="00844258"/>
    <w:rsid w:val="0084429B"/>
    <w:rsid w:val="00844402"/>
    <w:rsid w:val="008444FD"/>
    <w:rsid w:val="00844940"/>
    <w:rsid w:val="00844A64"/>
    <w:rsid w:val="00844D57"/>
    <w:rsid w:val="00845111"/>
    <w:rsid w:val="008452C0"/>
    <w:rsid w:val="008455EE"/>
    <w:rsid w:val="00845719"/>
    <w:rsid w:val="0084580B"/>
    <w:rsid w:val="008459CD"/>
    <w:rsid w:val="00845B75"/>
    <w:rsid w:val="00845E46"/>
    <w:rsid w:val="00845ED1"/>
    <w:rsid w:val="008462D2"/>
    <w:rsid w:val="008464EB"/>
    <w:rsid w:val="0084680C"/>
    <w:rsid w:val="008468EB"/>
    <w:rsid w:val="00846B06"/>
    <w:rsid w:val="00846C49"/>
    <w:rsid w:val="00846DD8"/>
    <w:rsid w:val="008470B6"/>
    <w:rsid w:val="00847402"/>
    <w:rsid w:val="00847615"/>
    <w:rsid w:val="0084790C"/>
    <w:rsid w:val="00847DEC"/>
    <w:rsid w:val="008504C9"/>
    <w:rsid w:val="00850889"/>
    <w:rsid w:val="00850BC8"/>
    <w:rsid w:val="00850BEB"/>
    <w:rsid w:val="00850C76"/>
    <w:rsid w:val="00850F98"/>
    <w:rsid w:val="00851029"/>
    <w:rsid w:val="00851043"/>
    <w:rsid w:val="00851721"/>
    <w:rsid w:val="0085193F"/>
    <w:rsid w:val="0085231B"/>
    <w:rsid w:val="00852659"/>
    <w:rsid w:val="00852EE1"/>
    <w:rsid w:val="00852FDF"/>
    <w:rsid w:val="008530D5"/>
    <w:rsid w:val="0085382B"/>
    <w:rsid w:val="00853C23"/>
    <w:rsid w:val="00853FD1"/>
    <w:rsid w:val="0085421E"/>
    <w:rsid w:val="008542A3"/>
    <w:rsid w:val="008546A0"/>
    <w:rsid w:val="008546C0"/>
    <w:rsid w:val="008546E4"/>
    <w:rsid w:val="00854DC0"/>
    <w:rsid w:val="00855340"/>
    <w:rsid w:val="008553E0"/>
    <w:rsid w:val="00855C7A"/>
    <w:rsid w:val="00855D99"/>
    <w:rsid w:val="00855EC2"/>
    <w:rsid w:val="0085602F"/>
    <w:rsid w:val="00856031"/>
    <w:rsid w:val="008561A3"/>
    <w:rsid w:val="008562D1"/>
    <w:rsid w:val="00856C34"/>
    <w:rsid w:val="00856C6C"/>
    <w:rsid w:val="00856C94"/>
    <w:rsid w:val="00856E09"/>
    <w:rsid w:val="00856FA7"/>
    <w:rsid w:val="00857256"/>
    <w:rsid w:val="008572C3"/>
    <w:rsid w:val="00857320"/>
    <w:rsid w:val="00857463"/>
    <w:rsid w:val="008576CB"/>
    <w:rsid w:val="00857811"/>
    <w:rsid w:val="0085797F"/>
    <w:rsid w:val="0085798B"/>
    <w:rsid w:val="008579E0"/>
    <w:rsid w:val="00857CD7"/>
    <w:rsid w:val="00857FB8"/>
    <w:rsid w:val="0086031E"/>
    <w:rsid w:val="00860331"/>
    <w:rsid w:val="008605CE"/>
    <w:rsid w:val="0086068B"/>
    <w:rsid w:val="0086069E"/>
    <w:rsid w:val="00860807"/>
    <w:rsid w:val="00860A5D"/>
    <w:rsid w:val="00860C32"/>
    <w:rsid w:val="00861018"/>
    <w:rsid w:val="00861393"/>
    <w:rsid w:val="0086141A"/>
    <w:rsid w:val="00861492"/>
    <w:rsid w:val="00861CB8"/>
    <w:rsid w:val="00861FF4"/>
    <w:rsid w:val="008622B9"/>
    <w:rsid w:val="00862811"/>
    <w:rsid w:val="00862867"/>
    <w:rsid w:val="00862A03"/>
    <w:rsid w:val="00862E83"/>
    <w:rsid w:val="0086322A"/>
    <w:rsid w:val="008632D7"/>
    <w:rsid w:val="0086378A"/>
    <w:rsid w:val="00863860"/>
    <w:rsid w:val="008638BD"/>
    <w:rsid w:val="00863C28"/>
    <w:rsid w:val="00863FEC"/>
    <w:rsid w:val="00864128"/>
    <w:rsid w:val="00864441"/>
    <w:rsid w:val="00864694"/>
    <w:rsid w:val="00864B1F"/>
    <w:rsid w:val="00864BC5"/>
    <w:rsid w:val="00864D65"/>
    <w:rsid w:val="00865102"/>
    <w:rsid w:val="00865166"/>
    <w:rsid w:val="008654CA"/>
    <w:rsid w:val="00865618"/>
    <w:rsid w:val="00865797"/>
    <w:rsid w:val="00865A85"/>
    <w:rsid w:val="00865D0E"/>
    <w:rsid w:val="00866596"/>
    <w:rsid w:val="00866672"/>
    <w:rsid w:val="008667EF"/>
    <w:rsid w:val="00866D74"/>
    <w:rsid w:val="00867232"/>
    <w:rsid w:val="008672DD"/>
    <w:rsid w:val="0086744B"/>
    <w:rsid w:val="00867679"/>
    <w:rsid w:val="008679F4"/>
    <w:rsid w:val="00870016"/>
    <w:rsid w:val="008701D1"/>
    <w:rsid w:val="00870666"/>
    <w:rsid w:val="008708AA"/>
    <w:rsid w:val="00870D99"/>
    <w:rsid w:val="00870D9E"/>
    <w:rsid w:val="00870E27"/>
    <w:rsid w:val="00870E60"/>
    <w:rsid w:val="00870E9A"/>
    <w:rsid w:val="00870EB3"/>
    <w:rsid w:val="00870FD7"/>
    <w:rsid w:val="008710A4"/>
    <w:rsid w:val="008712A8"/>
    <w:rsid w:val="00871498"/>
    <w:rsid w:val="00871760"/>
    <w:rsid w:val="00871BF6"/>
    <w:rsid w:val="00871E9C"/>
    <w:rsid w:val="00871ECD"/>
    <w:rsid w:val="0087258C"/>
    <w:rsid w:val="0087267C"/>
    <w:rsid w:val="008729E3"/>
    <w:rsid w:val="00872D03"/>
    <w:rsid w:val="00872D34"/>
    <w:rsid w:val="00872E11"/>
    <w:rsid w:val="00872FC4"/>
    <w:rsid w:val="0087307C"/>
    <w:rsid w:val="008730D6"/>
    <w:rsid w:val="00873273"/>
    <w:rsid w:val="00873436"/>
    <w:rsid w:val="008734FA"/>
    <w:rsid w:val="00873818"/>
    <w:rsid w:val="00873CFA"/>
    <w:rsid w:val="00873F52"/>
    <w:rsid w:val="008740A0"/>
    <w:rsid w:val="00874168"/>
    <w:rsid w:val="00874371"/>
    <w:rsid w:val="00874375"/>
    <w:rsid w:val="008743C2"/>
    <w:rsid w:val="008743E0"/>
    <w:rsid w:val="0087483B"/>
    <w:rsid w:val="0087483F"/>
    <w:rsid w:val="008748BB"/>
    <w:rsid w:val="00874FD0"/>
    <w:rsid w:val="008758CE"/>
    <w:rsid w:val="008758F7"/>
    <w:rsid w:val="00875A5E"/>
    <w:rsid w:val="00875DD2"/>
    <w:rsid w:val="00875F69"/>
    <w:rsid w:val="008760B6"/>
    <w:rsid w:val="0087677C"/>
    <w:rsid w:val="0087679D"/>
    <w:rsid w:val="00876880"/>
    <w:rsid w:val="00876B03"/>
    <w:rsid w:val="0087717A"/>
    <w:rsid w:val="0088041E"/>
    <w:rsid w:val="00880446"/>
    <w:rsid w:val="008806F4"/>
    <w:rsid w:val="00880E12"/>
    <w:rsid w:val="00881158"/>
    <w:rsid w:val="008811E7"/>
    <w:rsid w:val="00881333"/>
    <w:rsid w:val="008815FA"/>
    <w:rsid w:val="008817E4"/>
    <w:rsid w:val="00881942"/>
    <w:rsid w:val="008820DA"/>
    <w:rsid w:val="00882198"/>
    <w:rsid w:val="0088254D"/>
    <w:rsid w:val="00882A14"/>
    <w:rsid w:val="00882C13"/>
    <w:rsid w:val="00882D15"/>
    <w:rsid w:val="00882D74"/>
    <w:rsid w:val="00883382"/>
    <w:rsid w:val="008836AC"/>
    <w:rsid w:val="00883C1B"/>
    <w:rsid w:val="00883C58"/>
    <w:rsid w:val="00883D4F"/>
    <w:rsid w:val="00883E84"/>
    <w:rsid w:val="00883ED2"/>
    <w:rsid w:val="008842A7"/>
    <w:rsid w:val="00884483"/>
    <w:rsid w:val="00884B6E"/>
    <w:rsid w:val="00884BC5"/>
    <w:rsid w:val="00884D7B"/>
    <w:rsid w:val="00884EE4"/>
    <w:rsid w:val="00884F06"/>
    <w:rsid w:val="00884F5B"/>
    <w:rsid w:val="00885362"/>
    <w:rsid w:val="0088555A"/>
    <w:rsid w:val="008858E3"/>
    <w:rsid w:val="00885A21"/>
    <w:rsid w:val="00885AB9"/>
    <w:rsid w:val="00885B70"/>
    <w:rsid w:val="00885CB2"/>
    <w:rsid w:val="00885CFE"/>
    <w:rsid w:val="00885DAA"/>
    <w:rsid w:val="008862BC"/>
    <w:rsid w:val="008863B2"/>
    <w:rsid w:val="00886628"/>
    <w:rsid w:val="0088674E"/>
    <w:rsid w:val="00886C47"/>
    <w:rsid w:val="00886D7A"/>
    <w:rsid w:val="00886E3B"/>
    <w:rsid w:val="00886ED7"/>
    <w:rsid w:val="00887249"/>
    <w:rsid w:val="008874F5"/>
    <w:rsid w:val="0088760C"/>
    <w:rsid w:val="008876BF"/>
    <w:rsid w:val="0088771A"/>
    <w:rsid w:val="00887A50"/>
    <w:rsid w:val="00887B3F"/>
    <w:rsid w:val="00887BC7"/>
    <w:rsid w:val="00887CEB"/>
    <w:rsid w:val="00887F28"/>
    <w:rsid w:val="008900F8"/>
    <w:rsid w:val="00890278"/>
    <w:rsid w:val="0089042E"/>
    <w:rsid w:val="00890469"/>
    <w:rsid w:val="00890706"/>
    <w:rsid w:val="00890C9A"/>
    <w:rsid w:val="00890E17"/>
    <w:rsid w:val="008910FE"/>
    <w:rsid w:val="00891535"/>
    <w:rsid w:val="008917E0"/>
    <w:rsid w:val="00891A81"/>
    <w:rsid w:val="00891AEF"/>
    <w:rsid w:val="00892185"/>
    <w:rsid w:val="008926DC"/>
    <w:rsid w:val="00892703"/>
    <w:rsid w:val="0089270F"/>
    <w:rsid w:val="00892BD9"/>
    <w:rsid w:val="00892C95"/>
    <w:rsid w:val="00892F5A"/>
    <w:rsid w:val="00892F65"/>
    <w:rsid w:val="00893279"/>
    <w:rsid w:val="0089374A"/>
    <w:rsid w:val="00893F2E"/>
    <w:rsid w:val="008940C3"/>
    <w:rsid w:val="00894501"/>
    <w:rsid w:val="00894568"/>
    <w:rsid w:val="008947E7"/>
    <w:rsid w:val="00894846"/>
    <w:rsid w:val="0089493B"/>
    <w:rsid w:val="008949DD"/>
    <w:rsid w:val="00894C6F"/>
    <w:rsid w:val="00895880"/>
    <w:rsid w:val="00895C27"/>
    <w:rsid w:val="00895CF0"/>
    <w:rsid w:val="0089674A"/>
    <w:rsid w:val="0089699F"/>
    <w:rsid w:val="00896B7C"/>
    <w:rsid w:val="00896DCF"/>
    <w:rsid w:val="00896F68"/>
    <w:rsid w:val="00896F7E"/>
    <w:rsid w:val="0089717F"/>
    <w:rsid w:val="008971D6"/>
    <w:rsid w:val="008972D7"/>
    <w:rsid w:val="00897501"/>
    <w:rsid w:val="008A0233"/>
    <w:rsid w:val="008A053D"/>
    <w:rsid w:val="008A07C5"/>
    <w:rsid w:val="008A0805"/>
    <w:rsid w:val="008A0BD7"/>
    <w:rsid w:val="008A0C00"/>
    <w:rsid w:val="008A0D1D"/>
    <w:rsid w:val="008A1DF1"/>
    <w:rsid w:val="008A2403"/>
    <w:rsid w:val="008A28FB"/>
    <w:rsid w:val="008A2C25"/>
    <w:rsid w:val="008A2EA8"/>
    <w:rsid w:val="008A3883"/>
    <w:rsid w:val="008A40D0"/>
    <w:rsid w:val="008A41D3"/>
    <w:rsid w:val="008A43EB"/>
    <w:rsid w:val="008A44B4"/>
    <w:rsid w:val="008A46AB"/>
    <w:rsid w:val="008A470F"/>
    <w:rsid w:val="008A472E"/>
    <w:rsid w:val="008A47D1"/>
    <w:rsid w:val="008A4A6E"/>
    <w:rsid w:val="008A4C05"/>
    <w:rsid w:val="008A4C06"/>
    <w:rsid w:val="008A5076"/>
    <w:rsid w:val="008A539F"/>
    <w:rsid w:val="008A5483"/>
    <w:rsid w:val="008A5584"/>
    <w:rsid w:val="008A5C54"/>
    <w:rsid w:val="008A5EF4"/>
    <w:rsid w:val="008A5FE7"/>
    <w:rsid w:val="008A6CE8"/>
    <w:rsid w:val="008A74EA"/>
    <w:rsid w:val="008A75C1"/>
    <w:rsid w:val="008A7805"/>
    <w:rsid w:val="008A7811"/>
    <w:rsid w:val="008A78B9"/>
    <w:rsid w:val="008A78CB"/>
    <w:rsid w:val="008A7C5B"/>
    <w:rsid w:val="008B0035"/>
    <w:rsid w:val="008B0312"/>
    <w:rsid w:val="008B03FE"/>
    <w:rsid w:val="008B0A15"/>
    <w:rsid w:val="008B0FBA"/>
    <w:rsid w:val="008B107A"/>
    <w:rsid w:val="008B10A4"/>
    <w:rsid w:val="008B1104"/>
    <w:rsid w:val="008B13F1"/>
    <w:rsid w:val="008B14BC"/>
    <w:rsid w:val="008B16CC"/>
    <w:rsid w:val="008B1B6B"/>
    <w:rsid w:val="008B1DDD"/>
    <w:rsid w:val="008B1F88"/>
    <w:rsid w:val="008B2290"/>
    <w:rsid w:val="008B24A2"/>
    <w:rsid w:val="008B2602"/>
    <w:rsid w:val="008B2749"/>
    <w:rsid w:val="008B2A4E"/>
    <w:rsid w:val="008B2EC1"/>
    <w:rsid w:val="008B2F86"/>
    <w:rsid w:val="008B32A6"/>
    <w:rsid w:val="008B3508"/>
    <w:rsid w:val="008B36DA"/>
    <w:rsid w:val="008B3889"/>
    <w:rsid w:val="008B39B4"/>
    <w:rsid w:val="008B3CA0"/>
    <w:rsid w:val="008B4026"/>
    <w:rsid w:val="008B42A8"/>
    <w:rsid w:val="008B45AE"/>
    <w:rsid w:val="008B485A"/>
    <w:rsid w:val="008B4876"/>
    <w:rsid w:val="008B4941"/>
    <w:rsid w:val="008B4998"/>
    <w:rsid w:val="008B4DA0"/>
    <w:rsid w:val="008B542F"/>
    <w:rsid w:val="008B58E3"/>
    <w:rsid w:val="008B5992"/>
    <w:rsid w:val="008B5EFA"/>
    <w:rsid w:val="008B61AE"/>
    <w:rsid w:val="008B6493"/>
    <w:rsid w:val="008B676B"/>
    <w:rsid w:val="008B6C4B"/>
    <w:rsid w:val="008B6CC5"/>
    <w:rsid w:val="008B731E"/>
    <w:rsid w:val="008B7797"/>
    <w:rsid w:val="008B77A6"/>
    <w:rsid w:val="008B7991"/>
    <w:rsid w:val="008B7B5F"/>
    <w:rsid w:val="008B7F3A"/>
    <w:rsid w:val="008B7F97"/>
    <w:rsid w:val="008B7FA3"/>
    <w:rsid w:val="008C000C"/>
    <w:rsid w:val="008C0BD6"/>
    <w:rsid w:val="008C0F21"/>
    <w:rsid w:val="008C0FFB"/>
    <w:rsid w:val="008C101B"/>
    <w:rsid w:val="008C10B9"/>
    <w:rsid w:val="008C1127"/>
    <w:rsid w:val="008C1586"/>
    <w:rsid w:val="008C1C31"/>
    <w:rsid w:val="008C2610"/>
    <w:rsid w:val="008C2685"/>
    <w:rsid w:val="008C2881"/>
    <w:rsid w:val="008C290B"/>
    <w:rsid w:val="008C29C9"/>
    <w:rsid w:val="008C2B73"/>
    <w:rsid w:val="008C2BA0"/>
    <w:rsid w:val="008C2C33"/>
    <w:rsid w:val="008C2D82"/>
    <w:rsid w:val="008C2DCD"/>
    <w:rsid w:val="008C2DD7"/>
    <w:rsid w:val="008C2E17"/>
    <w:rsid w:val="008C2E77"/>
    <w:rsid w:val="008C2ECF"/>
    <w:rsid w:val="008C3016"/>
    <w:rsid w:val="008C3431"/>
    <w:rsid w:val="008C3659"/>
    <w:rsid w:val="008C37CB"/>
    <w:rsid w:val="008C39BD"/>
    <w:rsid w:val="008C3AC7"/>
    <w:rsid w:val="008C3B8D"/>
    <w:rsid w:val="008C3BCC"/>
    <w:rsid w:val="008C3F15"/>
    <w:rsid w:val="008C42C7"/>
    <w:rsid w:val="008C466B"/>
    <w:rsid w:val="008C4EB9"/>
    <w:rsid w:val="008C5169"/>
    <w:rsid w:val="008C52BC"/>
    <w:rsid w:val="008C5905"/>
    <w:rsid w:val="008C5BAB"/>
    <w:rsid w:val="008C621D"/>
    <w:rsid w:val="008C64A3"/>
    <w:rsid w:val="008C66A7"/>
    <w:rsid w:val="008C697F"/>
    <w:rsid w:val="008C69CC"/>
    <w:rsid w:val="008C6AD2"/>
    <w:rsid w:val="008C70BF"/>
    <w:rsid w:val="008C710E"/>
    <w:rsid w:val="008C75AA"/>
    <w:rsid w:val="008C7B7A"/>
    <w:rsid w:val="008C7E40"/>
    <w:rsid w:val="008D04E0"/>
    <w:rsid w:val="008D05CD"/>
    <w:rsid w:val="008D0A95"/>
    <w:rsid w:val="008D0C10"/>
    <w:rsid w:val="008D0D24"/>
    <w:rsid w:val="008D1150"/>
    <w:rsid w:val="008D1290"/>
    <w:rsid w:val="008D1423"/>
    <w:rsid w:val="008D143D"/>
    <w:rsid w:val="008D1D32"/>
    <w:rsid w:val="008D1E4E"/>
    <w:rsid w:val="008D282C"/>
    <w:rsid w:val="008D29D5"/>
    <w:rsid w:val="008D29E5"/>
    <w:rsid w:val="008D2E32"/>
    <w:rsid w:val="008D382E"/>
    <w:rsid w:val="008D38EF"/>
    <w:rsid w:val="008D3A57"/>
    <w:rsid w:val="008D4531"/>
    <w:rsid w:val="008D4D22"/>
    <w:rsid w:val="008D4D8B"/>
    <w:rsid w:val="008D4E88"/>
    <w:rsid w:val="008D51EC"/>
    <w:rsid w:val="008D524F"/>
    <w:rsid w:val="008D527E"/>
    <w:rsid w:val="008D53BC"/>
    <w:rsid w:val="008D54E0"/>
    <w:rsid w:val="008D5503"/>
    <w:rsid w:val="008D5631"/>
    <w:rsid w:val="008D578A"/>
    <w:rsid w:val="008D584E"/>
    <w:rsid w:val="008D59D5"/>
    <w:rsid w:val="008D5BD2"/>
    <w:rsid w:val="008D5BD9"/>
    <w:rsid w:val="008D5E2D"/>
    <w:rsid w:val="008D5F20"/>
    <w:rsid w:val="008D6100"/>
    <w:rsid w:val="008D619D"/>
    <w:rsid w:val="008D6545"/>
    <w:rsid w:val="008D66AD"/>
    <w:rsid w:val="008D712E"/>
    <w:rsid w:val="008D7374"/>
    <w:rsid w:val="008D75C9"/>
    <w:rsid w:val="008D77E6"/>
    <w:rsid w:val="008D7BA0"/>
    <w:rsid w:val="008D7EC8"/>
    <w:rsid w:val="008D7FE2"/>
    <w:rsid w:val="008E0185"/>
    <w:rsid w:val="008E0B71"/>
    <w:rsid w:val="008E0D38"/>
    <w:rsid w:val="008E1410"/>
    <w:rsid w:val="008E1977"/>
    <w:rsid w:val="008E1A50"/>
    <w:rsid w:val="008E1D08"/>
    <w:rsid w:val="008E1D67"/>
    <w:rsid w:val="008E1E89"/>
    <w:rsid w:val="008E2592"/>
    <w:rsid w:val="008E281F"/>
    <w:rsid w:val="008E2C30"/>
    <w:rsid w:val="008E2CB2"/>
    <w:rsid w:val="008E2DA3"/>
    <w:rsid w:val="008E30F4"/>
    <w:rsid w:val="008E31F0"/>
    <w:rsid w:val="008E3269"/>
    <w:rsid w:val="008E332C"/>
    <w:rsid w:val="008E3897"/>
    <w:rsid w:val="008E399C"/>
    <w:rsid w:val="008E3E64"/>
    <w:rsid w:val="008E40FD"/>
    <w:rsid w:val="008E4371"/>
    <w:rsid w:val="008E453C"/>
    <w:rsid w:val="008E4541"/>
    <w:rsid w:val="008E4652"/>
    <w:rsid w:val="008E46D8"/>
    <w:rsid w:val="008E47F7"/>
    <w:rsid w:val="008E4C30"/>
    <w:rsid w:val="008E533C"/>
    <w:rsid w:val="008E5629"/>
    <w:rsid w:val="008E5961"/>
    <w:rsid w:val="008E59D3"/>
    <w:rsid w:val="008E5D41"/>
    <w:rsid w:val="008E5E44"/>
    <w:rsid w:val="008E631B"/>
    <w:rsid w:val="008E6CEA"/>
    <w:rsid w:val="008E6DBB"/>
    <w:rsid w:val="008E6E6C"/>
    <w:rsid w:val="008E7169"/>
    <w:rsid w:val="008E7277"/>
    <w:rsid w:val="008E7384"/>
    <w:rsid w:val="008E7479"/>
    <w:rsid w:val="008E74F3"/>
    <w:rsid w:val="008E7591"/>
    <w:rsid w:val="008E76B7"/>
    <w:rsid w:val="008E772D"/>
    <w:rsid w:val="008E78E2"/>
    <w:rsid w:val="008E7B4A"/>
    <w:rsid w:val="008E7C52"/>
    <w:rsid w:val="008E7E92"/>
    <w:rsid w:val="008F0363"/>
    <w:rsid w:val="008F047A"/>
    <w:rsid w:val="008F0AB6"/>
    <w:rsid w:val="008F0FDF"/>
    <w:rsid w:val="008F10CF"/>
    <w:rsid w:val="008F11C0"/>
    <w:rsid w:val="008F1357"/>
    <w:rsid w:val="008F144B"/>
    <w:rsid w:val="008F1722"/>
    <w:rsid w:val="008F1861"/>
    <w:rsid w:val="008F198E"/>
    <w:rsid w:val="008F21E1"/>
    <w:rsid w:val="008F2314"/>
    <w:rsid w:val="008F242A"/>
    <w:rsid w:val="008F2D5F"/>
    <w:rsid w:val="008F3057"/>
    <w:rsid w:val="008F3095"/>
    <w:rsid w:val="008F3141"/>
    <w:rsid w:val="008F3525"/>
    <w:rsid w:val="008F392C"/>
    <w:rsid w:val="008F3988"/>
    <w:rsid w:val="008F39A2"/>
    <w:rsid w:val="008F39B5"/>
    <w:rsid w:val="008F3F47"/>
    <w:rsid w:val="008F4020"/>
    <w:rsid w:val="008F4373"/>
    <w:rsid w:val="008F4458"/>
    <w:rsid w:val="008F44FA"/>
    <w:rsid w:val="008F46F6"/>
    <w:rsid w:val="008F4B07"/>
    <w:rsid w:val="008F4CD6"/>
    <w:rsid w:val="008F4F0D"/>
    <w:rsid w:val="008F4F0F"/>
    <w:rsid w:val="008F5367"/>
    <w:rsid w:val="008F57B3"/>
    <w:rsid w:val="008F5CDC"/>
    <w:rsid w:val="008F61BE"/>
    <w:rsid w:val="008F62CE"/>
    <w:rsid w:val="008F66E3"/>
    <w:rsid w:val="008F6786"/>
    <w:rsid w:val="008F69E5"/>
    <w:rsid w:val="008F6AAC"/>
    <w:rsid w:val="008F6F25"/>
    <w:rsid w:val="008F6FBF"/>
    <w:rsid w:val="008F7155"/>
    <w:rsid w:val="008F7317"/>
    <w:rsid w:val="008F73A0"/>
    <w:rsid w:val="008F73B0"/>
    <w:rsid w:val="008F76A8"/>
    <w:rsid w:val="008F784E"/>
    <w:rsid w:val="008F7F05"/>
    <w:rsid w:val="009000E7"/>
    <w:rsid w:val="0090080D"/>
    <w:rsid w:val="00900953"/>
    <w:rsid w:val="00900E75"/>
    <w:rsid w:val="00900F6E"/>
    <w:rsid w:val="00900FE2"/>
    <w:rsid w:val="00901332"/>
    <w:rsid w:val="009013A7"/>
    <w:rsid w:val="009014B5"/>
    <w:rsid w:val="00901541"/>
    <w:rsid w:val="009016B1"/>
    <w:rsid w:val="00901869"/>
    <w:rsid w:val="009018AC"/>
    <w:rsid w:val="00901C0E"/>
    <w:rsid w:val="00902314"/>
    <w:rsid w:val="00902372"/>
    <w:rsid w:val="00902629"/>
    <w:rsid w:val="00902679"/>
    <w:rsid w:val="00902B31"/>
    <w:rsid w:val="00902B82"/>
    <w:rsid w:val="00902C60"/>
    <w:rsid w:val="0090305C"/>
    <w:rsid w:val="00903078"/>
    <w:rsid w:val="00903619"/>
    <w:rsid w:val="00903B25"/>
    <w:rsid w:val="009044DA"/>
    <w:rsid w:val="00904984"/>
    <w:rsid w:val="00904E41"/>
    <w:rsid w:val="00904FC4"/>
    <w:rsid w:val="00905444"/>
    <w:rsid w:val="009055CA"/>
    <w:rsid w:val="00905AED"/>
    <w:rsid w:val="00905BA4"/>
    <w:rsid w:val="00905C4D"/>
    <w:rsid w:val="00905C99"/>
    <w:rsid w:val="00905D8B"/>
    <w:rsid w:val="0090609C"/>
    <w:rsid w:val="00906410"/>
    <w:rsid w:val="0090643E"/>
    <w:rsid w:val="009066B2"/>
    <w:rsid w:val="00906E27"/>
    <w:rsid w:val="00906EFB"/>
    <w:rsid w:val="0090732C"/>
    <w:rsid w:val="009079B3"/>
    <w:rsid w:val="00907F70"/>
    <w:rsid w:val="00907FA6"/>
    <w:rsid w:val="00910300"/>
    <w:rsid w:val="009106B2"/>
    <w:rsid w:val="00910C8B"/>
    <w:rsid w:val="00911072"/>
    <w:rsid w:val="00911361"/>
    <w:rsid w:val="009117ED"/>
    <w:rsid w:val="00911C18"/>
    <w:rsid w:val="00911CC3"/>
    <w:rsid w:val="00911E54"/>
    <w:rsid w:val="00912147"/>
    <w:rsid w:val="009121EC"/>
    <w:rsid w:val="00912286"/>
    <w:rsid w:val="0091232E"/>
    <w:rsid w:val="009128A6"/>
    <w:rsid w:val="00912927"/>
    <w:rsid w:val="00912C85"/>
    <w:rsid w:val="00912E4D"/>
    <w:rsid w:val="0091305E"/>
    <w:rsid w:val="00913508"/>
    <w:rsid w:val="00913528"/>
    <w:rsid w:val="00913572"/>
    <w:rsid w:val="009136D5"/>
    <w:rsid w:val="00913A88"/>
    <w:rsid w:val="00913BC7"/>
    <w:rsid w:val="00913FE4"/>
    <w:rsid w:val="00914833"/>
    <w:rsid w:val="009149AD"/>
    <w:rsid w:val="00914CC9"/>
    <w:rsid w:val="00914D92"/>
    <w:rsid w:val="00914E73"/>
    <w:rsid w:val="009151FB"/>
    <w:rsid w:val="00915337"/>
    <w:rsid w:val="00915616"/>
    <w:rsid w:val="009158EB"/>
    <w:rsid w:val="00915A00"/>
    <w:rsid w:val="00915E47"/>
    <w:rsid w:val="00916679"/>
    <w:rsid w:val="00916759"/>
    <w:rsid w:val="009168C9"/>
    <w:rsid w:val="009168FC"/>
    <w:rsid w:val="00916A9B"/>
    <w:rsid w:val="00916D8A"/>
    <w:rsid w:val="00916DF2"/>
    <w:rsid w:val="0091706D"/>
    <w:rsid w:val="00917133"/>
    <w:rsid w:val="009172CF"/>
    <w:rsid w:val="0091785B"/>
    <w:rsid w:val="009179B6"/>
    <w:rsid w:val="00917A28"/>
    <w:rsid w:val="00917B93"/>
    <w:rsid w:val="00920615"/>
    <w:rsid w:val="0092075A"/>
    <w:rsid w:val="0092079B"/>
    <w:rsid w:val="00920DD4"/>
    <w:rsid w:val="00920F5B"/>
    <w:rsid w:val="009210F5"/>
    <w:rsid w:val="00921349"/>
    <w:rsid w:val="00921A86"/>
    <w:rsid w:val="00921A94"/>
    <w:rsid w:val="00921BD2"/>
    <w:rsid w:val="00921C96"/>
    <w:rsid w:val="00921DE4"/>
    <w:rsid w:val="00921FB1"/>
    <w:rsid w:val="009221D0"/>
    <w:rsid w:val="009223E5"/>
    <w:rsid w:val="0092284B"/>
    <w:rsid w:val="00922A45"/>
    <w:rsid w:val="00923116"/>
    <w:rsid w:val="0092358C"/>
    <w:rsid w:val="009235D0"/>
    <w:rsid w:val="009239B1"/>
    <w:rsid w:val="00923A7B"/>
    <w:rsid w:val="00923BD8"/>
    <w:rsid w:val="00923C3A"/>
    <w:rsid w:val="00923F88"/>
    <w:rsid w:val="00924145"/>
    <w:rsid w:val="00924490"/>
    <w:rsid w:val="00924886"/>
    <w:rsid w:val="00924E7B"/>
    <w:rsid w:val="00924EE4"/>
    <w:rsid w:val="00925038"/>
    <w:rsid w:val="00925061"/>
    <w:rsid w:val="0092511E"/>
    <w:rsid w:val="00925176"/>
    <w:rsid w:val="009255D9"/>
    <w:rsid w:val="00926321"/>
    <w:rsid w:val="00926604"/>
    <w:rsid w:val="00926637"/>
    <w:rsid w:val="00926B87"/>
    <w:rsid w:val="00926D4D"/>
    <w:rsid w:val="00927390"/>
    <w:rsid w:val="0092751E"/>
    <w:rsid w:val="00927715"/>
    <w:rsid w:val="009278C6"/>
    <w:rsid w:val="00927912"/>
    <w:rsid w:val="0092799C"/>
    <w:rsid w:val="00927AF6"/>
    <w:rsid w:val="00927ECB"/>
    <w:rsid w:val="00927FE9"/>
    <w:rsid w:val="00930340"/>
    <w:rsid w:val="0093062D"/>
    <w:rsid w:val="0093086D"/>
    <w:rsid w:val="00930944"/>
    <w:rsid w:val="00930B2F"/>
    <w:rsid w:val="00930DBD"/>
    <w:rsid w:val="009311E2"/>
    <w:rsid w:val="00931264"/>
    <w:rsid w:val="009314A0"/>
    <w:rsid w:val="00931710"/>
    <w:rsid w:val="00931910"/>
    <w:rsid w:val="00931B26"/>
    <w:rsid w:val="00931CFC"/>
    <w:rsid w:val="00931DD1"/>
    <w:rsid w:val="0093208D"/>
    <w:rsid w:val="0093218E"/>
    <w:rsid w:val="0093227D"/>
    <w:rsid w:val="009324D5"/>
    <w:rsid w:val="009328DC"/>
    <w:rsid w:val="00932B4A"/>
    <w:rsid w:val="00932BDD"/>
    <w:rsid w:val="00932F92"/>
    <w:rsid w:val="00933141"/>
    <w:rsid w:val="00933493"/>
    <w:rsid w:val="00933541"/>
    <w:rsid w:val="00933610"/>
    <w:rsid w:val="009339DB"/>
    <w:rsid w:val="00933AA9"/>
    <w:rsid w:val="00933CB4"/>
    <w:rsid w:val="009341AF"/>
    <w:rsid w:val="0093435D"/>
    <w:rsid w:val="009343FC"/>
    <w:rsid w:val="00934497"/>
    <w:rsid w:val="0093477E"/>
    <w:rsid w:val="00934AA3"/>
    <w:rsid w:val="00934CB0"/>
    <w:rsid w:val="00934EE9"/>
    <w:rsid w:val="0093504C"/>
    <w:rsid w:val="009351C8"/>
    <w:rsid w:val="00935448"/>
    <w:rsid w:val="0093571A"/>
    <w:rsid w:val="00935A50"/>
    <w:rsid w:val="00935C91"/>
    <w:rsid w:val="00935E02"/>
    <w:rsid w:val="009360AD"/>
    <w:rsid w:val="00936475"/>
    <w:rsid w:val="0093655D"/>
    <w:rsid w:val="0093663A"/>
    <w:rsid w:val="0093666C"/>
    <w:rsid w:val="0093680D"/>
    <w:rsid w:val="009368FA"/>
    <w:rsid w:val="00936913"/>
    <w:rsid w:val="00937A28"/>
    <w:rsid w:val="00937C42"/>
    <w:rsid w:val="00940135"/>
    <w:rsid w:val="00940A30"/>
    <w:rsid w:val="00940C7E"/>
    <w:rsid w:val="00940F05"/>
    <w:rsid w:val="00941009"/>
    <w:rsid w:val="00941032"/>
    <w:rsid w:val="0094107C"/>
    <w:rsid w:val="009411D1"/>
    <w:rsid w:val="00941507"/>
    <w:rsid w:val="00941B47"/>
    <w:rsid w:val="009420DB"/>
    <w:rsid w:val="009421D2"/>
    <w:rsid w:val="0094226B"/>
    <w:rsid w:val="0094234A"/>
    <w:rsid w:val="00942982"/>
    <w:rsid w:val="00942CC4"/>
    <w:rsid w:val="00943181"/>
    <w:rsid w:val="00943235"/>
    <w:rsid w:val="009432D3"/>
    <w:rsid w:val="0094335C"/>
    <w:rsid w:val="00943377"/>
    <w:rsid w:val="00943A17"/>
    <w:rsid w:val="00943E29"/>
    <w:rsid w:val="00943ED4"/>
    <w:rsid w:val="00943FAC"/>
    <w:rsid w:val="0094413A"/>
    <w:rsid w:val="00944559"/>
    <w:rsid w:val="00944735"/>
    <w:rsid w:val="0094479B"/>
    <w:rsid w:val="00944850"/>
    <w:rsid w:val="00944BFF"/>
    <w:rsid w:val="00944F37"/>
    <w:rsid w:val="00945372"/>
    <w:rsid w:val="0094557F"/>
    <w:rsid w:val="009455B4"/>
    <w:rsid w:val="00945652"/>
    <w:rsid w:val="00945740"/>
    <w:rsid w:val="009459F1"/>
    <w:rsid w:val="00945A18"/>
    <w:rsid w:val="00945A19"/>
    <w:rsid w:val="00945C19"/>
    <w:rsid w:val="00945C55"/>
    <w:rsid w:val="00945E86"/>
    <w:rsid w:val="00945F07"/>
    <w:rsid w:val="0094634D"/>
    <w:rsid w:val="00946395"/>
    <w:rsid w:val="00946A5F"/>
    <w:rsid w:val="00946C32"/>
    <w:rsid w:val="00946CC1"/>
    <w:rsid w:val="00946D2A"/>
    <w:rsid w:val="00947098"/>
    <w:rsid w:val="0094742C"/>
    <w:rsid w:val="00947639"/>
    <w:rsid w:val="00947721"/>
    <w:rsid w:val="00947B64"/>
    <w:rsid w:val="00947C46"/>
    <w:rsid w:val="00947D71"/>
    <w:rsid w:val="00947E2C"/>
    <w:rsid w:val="009500D0"/>
    <w:rsid w:val="0095043E"/>
    <w:rsid w:val="009504BF"/>
    <w:rsid w:val="0095112D"/>
    <w:rsid w:val="0095118B"/>
    <w:rsid w:val="0095130E"/>
    <w:rsid w:val="009513DB"/>
    <w:rsid w:val="009514DC"/>
    <w:rsid w:val="0095184F"/>
    <w:rsid w:val="00951999"/>
    <w:rsid w:val="009519A8"/>
    <w:rsid w:val="009524E3"/>
    <w:rsid w:val="009528C9"/>
    <w:rsid w:val="009529A2"/>
    <w:rsid w:val="00952A8E"/>
    <w:rsid w:val="00952BDD"/>
    <w:rsid w:val="00952C70"/>
    <w:rsid w:val="00952C81"/>
    <w:rsid w:val="00952CEE"/>
    <w:rsid w:val="00952EFF"/>
    <w:rsid w:val="0095313E"/>
    <w:rsid w:val="0095314E"/>
    <w:rsid w:val="009533FF"/>
    <w:rsid w:val="009542A6"/>
    <w:rsid w:val="00954305"/>
    <w:rsid w:val="00954904"/>
    <w:rsid w:val="00954C80"/>
    <w:rsid w:val="00954CD0"/>
    <w:rsid w:val="00955F15"/>
    <w:rsid w:val="00956397"/>
    <w:rsid w:val="00956E68"/>
    <w:rsid w:val="00956F85"/>
    <w:rsid w:val="009570CC"/>
    <w:rsid w:val="009570F5"/>
    <w:rsid w:val="0095737F"/>
    <w:rsid w:val="009577ED"/>
    <w:rsid w:val="00957C55"/>
    <w:rsid w:val="00957D80"/>
    <w:rsid w:val="00960074"/>
    <w:rsid w:val="00960134"/>
    <w:rsid w:val="00960396"/>
    <w:rsid w:val="00960544"/>
    <w:rsid w:val="00960580"/>
    <w:rsid w:val="009605DB"/>
    <w:rsid w:val="00960623"/>
    <w:rsid w:val="00960645"/>
    <w:rsid w:val="009606D9"/>
    <w:rsid w:val="009609F9"/>
    <w:rsid w:val="00960BEE"/>
    <w:rsid w:val="00961117"/>
    <w:rsid w:val="00961293"/>
    <w:rsid w:val="00961332"/>
    <w:rsid w:val="009613B1"/>
    <w:rsid w:val="0096141C"/>
    <w:rsid w:val="00961514"/>
    <w:rsid w:val="009617CB"/>
    <w:rsid w:val="00961824"/>
    <w:rsid w:val="00961AD8"/>
    <w:rsid w:val="00961C67"/>
    <w:rsid w:val="00961DEF"/>
    <w:rsid w:val="0096205A"/>
    <w:rsid w:val="00962062"/>
    <w:rsid w:val="00962421"/>
    <w:rsid w:val="009625F8"/>
    <w:rsid w:val="00962870"/>
    <w:rsid w:val="009629E2"/>
    <w:rsid w:val="00962F97"/>
    <w:rsid w:val="00963081"/>
    <w:rsid w:val="009639F5"/>
    <w:rsid w:val="00963A4B"/>
    <w:rsid w:val="00963C68"/>
    <w:rsid w:val="00963F23"/>
    <w:rsid w:val="0096423B"/>
    <w:rsid w:val="009643AE"/>
    <w:rsid w:val="0096442E"/>
    <w:rsid w:val="009645BD"/>
    <w:rsid w:val="009646AD"/>
    <w:rsid w:val="009646D6"/>
    <w:rsid w:val="00964964"/>
    <w:rsid w:val="00964C11"/>
    <w:rsid w:val="009651F6"/>
    <w:rsid w:val="00965627"/>
    <w:rsid w:val="009656D8"/>
    <w:rsid w:val="009657E7"/>
    <w:rsid w:val="009657E9"/>
    <w:rsid w:val="00965C01"/>
    <w:rsid w:val="00965D98"/>
    <w:rsid w:val="00966880"/>
    <w:rsid w:val="009668C7"/>
    <w:rsid w:val="00966B30"/>
    <w:rsid w:val="00966B39"/>
    <w:rsid w:val="009672F5"/>
    <w:rsid w:val="0096740A"/>
    <w:rsid w:val="00967551"/>
    <w:rsid w:val="0096786B"/>
    <w:rsid w:val="009678CC"/>
    <w:rsid w:val="009678F7"/>
    <w:rsid w:val="00967AE6"/>
    <w:rsid w:val="00967B5C"/>
    <w:rsid w:val="00967C2A"/>
    <w:rsid w:val="00967EE3"/>
    <w:rsid w:val="00967FAE"/>
    <w:rsid w:val="00967FB8"/>
    <w:rsid w:val="0097029D"/>
    <w:rsid w:val="00970300"/>
    <w:rsid w:val="009706DE"/>
    <w:rsid w:val="0097078A"/>
    <w:rsid w:val="009709E9"/>
    <w:rsid w:val="00970AAF"/>
    <w:rsid w:val="00970B4D"/>
    <w:rsid w:val="00970B83"/>
    <w:rsid w:val="00970EE4"/>
    <w:rsid w:val="00970F35"/>
    <w:rsid w:val="0097121C"/>
    <w:rsid w:val="009714EA"/>
    <w:rsid w:val="00971599"/>
    <w:rsid w:val="0097168C"/>
    <w:rsid w:val="00971824"/>
    <w:rsid w:val="009719BE"/>
    <w:rsid w:val="00971AB0"/>
    <w:rsid w:val="00971C19"/>
    <w:rsid w:val="00971D12"/>
    <w:rsid w:val="009723A1"/>
    <w:rsid w:val="0097247B"/>
    <w:rsid w:val="009725A2"/>
    <w:rsid w:val="009728CC"/>
    <w:rsid w:val="00972CEE"/>
    <w:rsid w:val="00973027"/>
    <w:rsid w:val="0097304B"/>
    <w:rsid w:val="0097310C"/>
    <w:rsid w:val="009735C0"/>
    <w:rsid w:val="009738C5"/>
    <w:rsid w:val="00973923"/>
    <w:rsid w:val="00973D29"/>
    <w:rsid w:val="00974F21"/>
    <w:rsid w:val="009751DB"/>
    <w:rsid w:val="009753F7"/>
    <w:rsid w:val="009754CB"/>
    <w:rsid w:val="00975652"/>
    <w:rsid w:val="00975847"/>
    <w:rsid w:val="00975858"/>
    <w:rsid w:val="00975883"/>
    <w:rsid w:val="00975B68"/>
    <w:rsid w:val="009760DF"/>
    <w:rsid w:val="0097650F"/>
    <w:rsid w:val="0097657A"/>
    <w:rsid w:val="009765A8"/>
    <w:rsid w:val="0097698C"/>
    <w:rsid w:val="00976E33"/>
    <w:rsid w:val="00977167"/>
    <w:rsid w:val="0097745B"/>
    <w:rsid w:val="009776B7"/>
    <w:rsid w:val="00977826"/>
    <w:rsid w:val="00980094"/>
    <w:rsid w:val="009800FC"/>
    <w:rsid w:val="00980166"/>
    <w:rsid w:val="0098065C"/>
    <w:rsid w:val="009806DE"/>
    <w:rsid w:val="00980A57"/>
    <w:rsid w:val="00980C94"/>
    <w:rsid w:val="00980DEE"/>
    <w:rsid w:val="00980F49"/>
    <w:rsid w:val="00980FFF"/>
    <w:rsid w:val="00981441"/>
    <w:rsid w:val="009814C1"/>
    <w:rsid w:val="009814CF"/>
    <w:rsid w:val="0098183A"/>
    <w:rsid w:val="00981A08"/>
    <w:rsid w:val="00981A9F"/>
    <w:rsid w:val="00981C20"/>
    <w:rsid w:val="00981C93"/>
    <w:rsid w:val="0098263D"/>
    <w:rsid w:val="009828F8"/>
    <w:rsid w:val="00982A0C"/>
    <w:rsid w:val="00982ADC"/>
    <w:rsid w:val="00982CDA"/>
    <w:rsid w:val="009830E1"/>
    <w:rsid w:val="00983158"/>
    <w:rsid w:val="0098399F"/>
    <w:rsid w:val="00983F1E"/>
    <w:rsid w:val="00984771"/>
    <w:rsid w:val="0098487B"/>
    <w:rsid w:val="00984E2B"/>
    <w:rsid w:val="00985176"/>
    <w:rsid w:val="00985360"/>
    <w:rsid w:val="00985497"/>
    <w:rsid w:val="0098584F"/>
    <w:rsid w:val="009858A2"/>
    <w:rsid w:val="00985981"/>
    <w:rsid w:val="00985D16"/>
    <w:rsid w:val="00986030"/>
    <w:rsid w:val="009861A2"/>
    <w:rsid w:val="009862C0"/>
    <w:rsid w:val="00986303"/>
    <w:rsid w:val="009863AF"/>
    <w:rsid w:val="00986AD0"/>
    <w:rsid w:val="00986B8D"/>
    <w:rsid w:val="00986B9A"/>
    <w:rsid w:val="00986CE6"/>
    <w:rsid w:val="00987775"/>
    <w:rsid w:val="009877DF"/>
    <w:rsid w:val="0098785D"/>
    <w:rsid w:val="0098789F"/>
    <w:rsid w:val="00990308"/>
    <w:rsid w:val="0099035D"/>
    <w:rsid w:val="00990402"/>
    <w:rsid w:val="00990825"/>
    <w:rsid w:val="00990847"/>
    <w:rsid w:val="00991003"/>
    <w:rsid w:val="009910FC"/>
    <w:rsid w:val="0099127F"/>
    <w:rsid w:val="00991332"/>
    <w:rsid w:val="00991494"/>
    <w:rsid w:val="0099151C"/>
    <w:rsid w:val="009915C1"/>
    <w:rsid w:val="00991829"/>
    <w:rsid w:val="0099190D"/>
    <w:rsid w:val="00991915"/>
    <w:rsid w:val="00991BA8"/>
    <w:rsid w:val="00991CAB"/>
    <w:rsid w:val="00991EEE"/>
    <w:rsid w:val="009925E5"/>
    <w:rsid w:val="009928FD"/>
    <w:rsid w:val="00992C36"/>
    <w:rsid w:val="00992CF9"/>
    <w:rsid w:val="00992D25"/>
    <w:rsid w:val="00992E06"/>
    <w:rsid w:val="00992EC3"/>
    <w:rsid w:val="00992F3E"/>
    <w:rsid w:val="00992FB4"/>
    <w:rsid w:val="00993088"/>
    <w:rsid w:val="009933C5"/>
    <w:rsid w:val="009935CB"/>
    <w:rsid w:val="00993662"/>
    <w:rsid w:val="00993CA1"/>
    <w:rsid w:val="00993F95"/>
    <w:rsid w:val="009940D3"/>
    <w:rsid w:val="00994632"/>
    <w:rsid w:val="00994702"/>
    <w:rsid w:val="0099484F"/>
    <w:rsid w:val="0099485F"/>
    <w:rsid w:val="009948E7"/>
    <w:rsid w:val="00994CBA"/>
    <w:rsid w:val="00995190"/>
    <w:rsid w:val="00995774"/>
    <w:rsid w:val="00995981"/>
    <w:rsid w:val="00995A1E"/>
    <w:rsid w:val="00995C27"/>
    <w:rsid w:val="00995CD2"/>
    <w:rsid w:val="009966A7"/>
    <w:rsid w:val="0099682B"/>
    <w:rsid w:val="00996AEB"/>
    <w:rsid w:val="00996BFB"/>
    <w:rsid w:val="00996D47"/>
    <w:rsid w:val="00996EBD"/>
    <w:rsid w:val="00996F3B"/>
    <w:rsid w:val="009971BB"/>
    <w:rsid w:val="009972DB"/>
    <w:rsid w:val="0099770A"/>
    <w:rsid w:val="0099770B"/>
    <w:rsid w:val="009A02C8"/>
    <w:rsid w:val="009A030F"/>
    <w:rsid w:val="009A04AC"/>
    <w:rsid w:val="009A087E"/>
    <w:rsid w:val="009A0B92"/>
    <w:rsid w:val="009A0DE0"/>
    <w:rsid w:val="009A0EFB"/>
    <w:rsid w:val="009A0F25"/>
    <w:rsid w:val="009A0F65"/>
    <w:rsid w:val="009A1050"/>
    <w:rsid w:val="009A12D3"/>
    <w:rsid w:val="009A12FF"/>
    <w:rsid w:val="009A1431"/>
    <w:rsid w:val="009A1853"/>
    <w:rsid w:val="009A1C2E"/>
    <w:rsid w:val="009A217E"/>
    <w:rsid w:val="009A24F8"/>
    <w:rsid w:val="009A2567"/>
    <w:rsid w:val="009A2629"/>
    <w:rsid w:val="009A2AE2"/>
    <w:rsid w:val="009A312D"/>
    <w:rsid w:val="009A3268"/>
    <w:rsid w:val="009A32B7"/>
    <w:rsid w:val="009A334C"/>
    <w:rsid w:val="009A35C3"/>
    <w:rsid w:val="009A3627"/>
    <w:rsid w:val="009A3985"/>
    <w:rsid w:val="009A39C6"/>
    <w:rsid w:val="009A3AC5"/>
    <w:rsid w:val="009A3CD6"/>
    <w:rsid w:val="009A3D8A"/>
    <w:rsid w:val="009A3FB8"/>
    <w:rsid w:val="009A41DC"/>
    <w:rsid w:val="009A42A8"/>
    <w:rsid w:val="009A42ED"/>
    <w:rsid w:val="009A4654"/>
    <w:rsid w:val="009A480A"/>
    <w:rsid w:val="009A4FD4"/>
    <w:rsid w:val="009A557A"/>
    <w:rsid w:val="009A56B5"/>
    <w:rsid w:val="009A56D6"/>
    <w:rsid w:val="009A5D78"/>
    <w:rsid w:val="009A60CE"/>
    <w:rsid w:val="009A62A5"/>
    <w:rsid w:val="009A63D0"/>
    <w:rsid w:val="009A6665"/>
    <w:rsid w:val="009A67B7"/>
    <w:rsid w:val="009A68A0"/>
    <w:rsid w:val="009A6904"/>
    <w:rsid w:val="009A6B06"/>
    <w:rsid w:val="009A6E8E"/>
    <w:rsid w:val="009A74DE"/>
    <w:rsid w:val="009A7516"/>
    <w:rsid w:val="009A761B"/>
    <w:rsid w:val="009A77EF"/>
    <w:rsid w:val="009A798D"/>
    <w:rsid w:val="009A79C9"/>
    <w:rsid w:val="009A7A18"/>
    <w:rsid w:val="009A7DC3"/>
    <w:rsid w:val="009A7ED1"/>
    <w:rsid w:val="009A7F24"/>
    <w:rsid w:val="009B01C8"/>
    <w:rsid w:val="009B047B"/>
    <w:rsid w:val="009B0A92"/>
    <w:rsid w:val="009B0C83"/>
    <w:rsid w:val="009B0E6A"/>
    <w:rsid w:val="009B0F19"/>
    <w:rsid w:val="009B10A6"/>
    <w:rsid w:val="009B1200"/>
    <w:rsid w:val="009B123F"/>
    <w:rsid w:val="009B165B"/>
    <w:rsid w:val="009B190D"/>
    <w:rsid w:val="009B19A1"/>
    <w:rsid w:val="009B1B83"/>
    <w:rsid w:val="009B210B"/>
    <w:rsid w:val="009B2230"/>
    <w:rsid w:val="009B2243"/>
    <w:rsid w:val="009B27DB"/>
    <w:rsid w:val="009B296E"/>
    <w:rsid w:val="009B2C85"/>
    <w:rsid w:val="009B332E"/>
    <w:rsid w:val="009B3B76"/>
    <w:rsid w:val="009B3EC4"/>
    <w:rsid w:val="009B40A0"/>
    <w:rsid w:val="009B412D"/>
    <w:rsid w:val="009B4607"/>
    <w:rsid w:val="009B468E"/>
    <w:rsid w:val="009B4798"/>
    <w:rsid w:val="009B4BD2"/>
    <w:rsid w:val="009B4D22"/>
    <w:rsid w:val="009B52EE"/>
    <w:rsid w:val="009B5573"/>
    <w:rsid w:val="009B57BD"/>
    <w:rsid w:val="009B58C8"/>
    <w:rsid w:val="009B590E"/>
    <w:rsid w:val="009B5F44"/>
    <w:rsid w:val="009B5F6B"/>
    <w:rsid w:val="009B5FE7"/>
    <w:rsid w:val="009B6042"/>
    <w:rsid w:val="009B62B8"/>
    <w:rsid w:val="009B6509"/>
    <w:rsid w:val="009B663F"/>
    <w:rsid w:val="009B759E"/>
    <w:rsid w:val="009B7624"/>
    <w:rsid w:val="009B7792"/>
    <w:rsid w:val="009B7803"/>
    <w:rsid w:val="009B7810"/>
    <w:rsid w:val="009B7916"/>
    <w:rsid w:val="009B7EBB"/>
    <w:rsid w:val="009B7FC3"/>
    <w:rsid w:val="009C0210"/>
    <w:rsid w:val="009C0425"/>
    <w:rsid w:val="009C0547"/>
    <w:rsid w:val="009C0607"/>
    <w:rsid w:val="009C06B9"/>
    <w:rsid w:val="009C07C6"/>
    <w:rsid w:val="009C092A"/>
    <w:rsid w:val="009C09A9"/>
    <w:rsid w:val="009C1118"/>
    <w:rsid w:val="009C11B3"/>
    <w:rsid w:val="009C1289"/>
    <w:rsid w:val="009C13CC"/>
    <w:rsid w:val="009C13E3"/>
    <w:rsid w:val="009C1742"/>
    <w:rsid w:val="009C1798"/>
    <w:rsid w:val="009C179E"/>
    <w:rsid w:val="009C187F"/>
    <w:rsid w:val="009C18EC"/>
    <w:rsid w:val="009C1A57"/>
    <w:rsid w:val="009C1BC6"/>
    <w:rsid w:val="009C1DDE"/>
    <w:rsid w:val="009C1EB0"/>
    <w:rsid w:val="009C1F15"/>
    <w:rsid w:val="009C203C"/>
    <w:rsid w:val="009C21BC"/>
    <w:rsid w:val="009C21EC"/>
    <w:rsid w:val="009C23FB"/>
    <w:rsid w:val="009C28B7"/>
    <w:rsid w:val="009C2950"/>
    <w:rsid w:val="009C29D1"/>
    <w:rsid w:val="009C2A75"/>
    <w:rsid w:val="009C2B5D"/>
    <w:rsid w:val="009C2D83"/>
    <w:rsid w:val="009C2ED4"/>
    <w:rsid w:val="009C2F6D"/>
    <w:rsid w:val="009C345D"/>
    <w:rsid w:val="009C36DF"/>
    <w:rsid w:val="009C3FD8"/>
    <w:rsid w:val="009C42C4"/>
    <w:rsid w:val="009C432F"/>
    <w:rsid w:val="009C4717"/>
    <w:rsid w:val="009C4727"/>
    <w:rsid w:val="009C477D"/>
    <w:rsid w:val="009C4D1C"/>
    <w:rsid w:val="009C51E4"/>
    <w:rsid w:val="009C53B6"/>
    <w:rsid w:val="009C5F6B"/>
    <w:rsid w:val="009C60FE"/>
    <w:rsid w:val="009C6251"/>
    <w:rsid w:val="009C645A"/>
    <w:rsid w:val="009C65E0"/>
    <w:rsid w:val="009C6BE9"/>
    <w:rsid w:val="009C6FD1"/>
    <w:rsid w:val="009C72E0"/>
    <w:rsid w:val="009C7726"/>
    <w:rsid w:val="009C796D"/>
    <w:rsid w:val="009D00A1"/>
    <w:rsid w:val="009D01BA"/>
    <w:rsid w:val="009D0297"/>
    <w:rsid w:val="009D039D"/>
    <w:rsid w:val="009D0451"/>
    <w:rsid w:val="009D0496"/>
    <w:rsid w:val="009D0590"/>
    <w:rsid w:val="009D079B"/>
    <w:rsid w:val="009D0B55"/>
    <w:rsid w:val="009D0F49"/>
    <w:rsid w:val="009D0F75"/>
    <w:rsid w:val="009D1357"/>
    <w:rsid w:val="009D16AA"/>
    <w:rsid w:val="009D17D7"/>
    <w:rsid w:val="009D1846"/>
    <w:rsid w:val="009D1D98"/>
    <w:rsid w:val="009D204E"/>
    <w:rsid w:val="009D20C8"/>
    <w:rsid w:val="009D21D0"/>
    <w:rsid w:val="009D2513"/>
    <w:rsid w:val="009D28F9"/>
    <w:rsid w:val="009D29B3"/>
    <w:rsid w:val="009D2E5E"/>
    <w:rsid w:val="009D30CC"/>
    <w:rsid w:val="009D33C7"/>
    <w:rsid w:val="009D3512"/>
    <w:rsid w:val="009D35F3"/>
    <w:rsid w:val="009D3A56"/>
    <w:rsid w:val="009D3A7E"/>
    <w:rsid w:val="009D3CE3"/>
    <w:rsid w:val="009D3E80"/>
    <w:rsid w:val="009D3F34"/>
    <w:rsid w:val="009D402C"/>
    <w:rsid w:val="009D4142"/>
    <w:rsid w:val="009D418E"/>
    <w:rsid w:val="009D41FC"/>
    <w:rsid w:val="009D473C"/>
    <w:rsid w:val="009D47C3"/>
    <w:rsid w:val="009D48D6"/>
    <w:rsid w:val="009D4943"/>
    <w:rsid w:val="009D49D3"/>
    <w:rsid w:val="009D4C84"/>
    <w:rsid w:val="009D52DD"/>
    <w:rsid w:val="009D56E8"/>
    <w:rsid w:val="009D5A3C"/>
    <w:rsid w:val="009D62F0"/>
    <w:rsid w:val="009D6367"/>
    <w:rsid w:val="009D6C7C"/>
    <w:rsid w:val="009D6CAD"/>
    <w:rsid w:val="009D7033"/>
    <w:rsid w:val="009D718A"/>
    <w:rsid w:val="009D7353"/>
    <w:rsid w:val="009D79A4"/>
    <w:rsid w:val="009D7B39"/>
    <w:rsid w:val="009D7BDC"/>
    <w:rsid w:val="009D7BE9"/>
    <w:rsid w:val="009E01CE"/>
    <w:rsid w:val="009E0601"/>
    <w:rsid w:val="009E097E"/>
    <w:rsid w:val="009E0A38"/>
    <w:rsid w:val="009E0B82"/>
    <w:rsid w:val="009E0DD2"/>
    <w:rsid w:val="009E0E5B"/>
    <w:rsid w:val="009E1167"/>
    <w:rsid w:val="009E12E7"/>
    <w:rsid w:val="009E14A1"/>
    <w:rsid w:val="009E14CB"/>
    <w:rsid w:val="009E158F"/>
    <w:rsid w:val="009E1599"/>
    <w:rsid w:val="009E17FC"/>
    <w:rsid w:val="009E1CF4"/>
    <w:rsid w:val="009E1F24"/>
    <w:rsid w:val="009E1FB1"/>
    <w:rsid w:val="009E25D0"/>
    <w:rsid w:val="009E2946"/>
    <w:rsid w:val="009E2C9A"/>
    <w:rsid w:val="009E2D4D"/>
    <w:rsid w:val="009E2EBE"/>
    <w:rsid w:val="009E310A"/>
    <w:rsid w:val="009E3278"/>
    <w:rsid w:val="009E3341"/>
    <w:rsid w:val="009E3550"/>
    <w:rsid w:val="009E356D"/>
    <w:rsid w:val="009E36AD"/>
    <w:rsid w:val="009E3898"/>
    <w:rsid w:val="009E38DE"/>
    <w:rsid w:val="009E3960"/>
    <w:rsid w:val="009E3D84"/>
    <w:rsid w:val="009E3F3D"/>
    <w:rsid w:val="009E41A2"/>
    <w:rsid w:val="009E423A"/>
    <w:rsid w:val="009E43FE"/>
    <w:rsid w:val="009E49B3"/>
    <w:rsid w:val="009E55E2"/>
    <w:rsid w:val="009E5733"/>
    <w:rsid w:val="009E5A2E"/>
    <w:rsid w:val="009E5A58"/>
    <w:rsid w:val="009E5F9F"/>
    <w:rsid w:val="009E6043"/>
    <w:rsid w:val="009E6D9B"/>
    <w:rsid w:val="009E6FCE"/>
    <w:rsid w:val="009E7094"/>
    <w:rsid w:val="009E7586"/>
    <w:rsid w:val="009E75DF"/>
    <w:rsid w:val="009E776B"/>
    <w:rsid w:val="009E7AD4"/>
    <w:rsid w:val="009E7B81"/>
    <w:rsid w:val="009E7B98"/>
    <w:rsid w:val="009F01E3"/>
    <w:rsid w:val="009F0251"/>
    <w:rsid w:val="009F0364"/>
    <w:rsid w:val="009F039E"/>
    <w:rsid w:val="009F0786"/>
    <w:rsid w:val="009F0822"/>
    <w:rsid w:val="009F0B76"/>
    <w:rsid w:val="009F0C1D"/>
    <w:rsid w:val="009F0DB9"/>
    <w:rsid w:val="009F0DEB"/>
    <w:rsid w:val="009F0EA8"/>
    <w:rsid w:val="009F10BC"/>
    <w:rsid w:val="009F1691"/>
    <w:rsid w:val="009F1775"/>
    <w:rsid w:val="009F1E3A"/>
    <w:rsid w:val="009F2483"/>
    <w:rsid w:val="009F25D6"/>
    <w:rsid w:val="009F25EA"/>
    <w:rsid w:val="009F2AE5"/>
    <w:rsid w:val="009F2AF8"/>
    <w:rsid w:val="009F2B1A"/>
    <w:rsid w:val="009F2CD8"/>
    <w:rsid w:val="009F3192"/>
    <w:rsid w:val="009F3358"/>
    <w:rsid w:val="009F33A1"/>
    <w:rsid w:val="009F33D5"/>
    <w:rsid w:val="009F3557"/>
    <w:rsid w:val="009F35A8"/>
    <w:rsid w:val="009F3647"/>
    <w:rsid w:val="009F3AC0"/>
    <w:rsid w:val="009F3D10"/>
    <w:rsid w:val="009F4425"/>
    <w:rsid w:val="009F49C5"/>
    <w:rsid w:val="009F4CD3"/>
    <w:rsid w:val="009F50F3"/>
    <w:rsid w:val="009F5201"/>
    <w:rsid w:val="009F523F"/>
    <w:rsid w:val="009F54D5"/>
    <w:rsid w:val="009F5740"/>
    <w:rsid w:val="009F58A1"/>
    <w:rsid w:val="009F5C0A"/>
    <w:rsid w:val="009F5C15"/>
    <w:rsid w:val="009F5C36"/>
    <w:rsid w:val="009F5D9B"/>
    <w:rsid w:val="009F6190"/>
    <w:rsid w:val="009F634D"/>
    <w:rsid w:val="009F6561"/>
    <w:rsid w:val="009F6974"/>
    <w:rsid w:val="009F6A04"/>
    <w:rsid w:val="009F6EDD"/>
    <w:rsid w:val="009F71AE"/>
    <w:rsid w:val="009F739B"/>
    <w:rsid w:val="009F779F"/>
    <w:rsid w:val="009F7AF3"/>
    <w:rsid w:val="00A000FF"/>
    <w:rsid w:val="00A001AC"/>
    <w:rsid w:val="00A0026A"/>
    <w:rsid w:val="00A00859"/>
    <w:rsid w:val="00A00DB3"/>
    <w:rsid w:val="00A011E1"/>
    <w:rsid w:val="00A015F5"/>
    <w:rsid w:val="00A0171B"/>
    <w:rsid w:val="00A01BA7"/>
    <w:rsid w:val="00A01F64"/>
    <w:rsid w:val="00A0216C"/>
    <w:rsid w:val="00A02458"/>
    <w:rsid w:val="00A02576"/>
    <w:rsid w:val="00A0272E"/>
    <w:rsid w:val="00A02A39"/>
    <w:rsid w:val="00A02BDB"/>
    <w:rsid w:val="00A031FA"/>
    <w:rsid w:val="00A032A2"/>
    <w:rsid w:val="00A03533"/>
    <w:rsid w:val="00A038C7"/>
    <w:rsid w:val="00A0390B"/>
    <w:rsid w:val="00A03910"/>
    <w:rsid w:val="00A03BA2"/>
    <w:rsid w:val="00A03D85"/>
    <w:rsid w:val="00A03F93"/>
    <w:rsid w:val="00A04054"/>
    <w:rsid w:val="00A0431D"/>
    <w:rsid w:val="00A04492"/>
    <w:rsid w:val="00A044B5"/>
    <w:rsid w:val="00A04545"/>
    <w:rsid w:val="00A047CD"/>
    <w:rsid w:val="00A050A0"/>
    <w:rsid w:val="00A050CF"/>
    <w:rsid w:val="00A0513B"/>
    <w:rsid w:val="00A052BD"/>
    <w:rsid w:val="00A057EF"/>
    <w:rsid w:val="00A05806"/>
    <w:rsid w:val="00A05946"/>
    <w:rsid w:val="00A05A45"/>
    <w:rsid w:val="00A05AD2"/>
    <w:rsid w:val="00A05BA8"/>
    <w:rsid w:val="00A05FEF"/>
    <w:rsid w:val="00A060A4"/>
    <w:rsid w:val="00A060B8"/>
    <w:rsid w:val="00A062C8"/>
    <w:rsid w:val="00A064B6"/>
    <w:rsid w:val="00A06720"/>
    <w:rsid w:val="00A06AF1"/>
    <w:rsid w:val="00A06B31"/>
    <w:rsid w:val="00A06D9B"/>
    <w:rsid w:val="00A06E12"/>
    <w:rsid w:val="00A07040"/>
    <w:rsid w:val="00A073C6"/>
    <w:rsid w:val="00A0754D"/>
    <w:rsid w:val="00A07CA7"/>
    <w:rsid w:val="00A07DE9"/>
    <w:rsid w:val="00A07FBE"/>
    <w:rsid w:val="00A1005B"/>
    <w:rsid w:val="00A10140"/>
    <w:rsid w:val="00A10704"/>
    <w:rsid w:val="00A107C1"/>
    <w:rsid w:val="00A10B41"/>
    <w:rsid w:val="00A10D2C"/>
    <w:rsid w:val="00A1111B"/>
    <w:rsid w:val="00A111A2"/>
    <w:rsid w:val="00A112F6"/>
    <w:rsid w:val="00A116CC"/>
    <w:rsid w:val="00A11B99"/>
    <w:rsid w:val="00A11FA8"/>
    <w:rsid w:val="00A121CB"/>
    <w:rsid w:val="00A12478"/>
    <w:rsid w:val="00A124B8"/>
    <w:rsid w:val="00A125EB"/>
    <w:rsid w:val="00A12614"/>
    <w:rsid w:val="00A12828"/>
    <w:rsid w:val="00A12DA3"/>
    <w:rsid w:val="00A12FF5"/>
    <w:rsid w:val="00A1305C"/>
    <w:rsid w:val="00A13078"/>
    <w:rsid w:val="00A13123"/>
    <w:rsid w:val="00A13168"/>
    <w:rsid w:val="00A13420"/>
    <w:rsid w:val="00A134B9"/>
    <w:rsid w:val="00A13B6E"/>
    <w:rsid w:val="00A13E04"/>
    <w:rsid w:val="00A13E35"/>
    <w:rsid w:val="00A14253"/>
    <w:rsid w:val="00A142B6"/>
    <w:rsid w:val="00A14610"/>
    <w:rsid w:val="00A147BF"/>
    <w:rsid w:val="00A1482B"/>
    <w:rsid w:val="00A154CF"/>
    <w:rsid w:val="00A157B9"/>
    <w:rsid w:val="00A1587F"/>
    <w:rsid w:val="00A15913"/>
    <w:rsid w:val="00A15A3B"/>
    <w:rsid w:val="00A1618E"/>
    <w:rsid w:val="00A16B51"/>
    <w:rsid w:val="00A16C2B"/>
    <w:rsid w:val="00A16F9D"/>
    <w:rsid w:val="00A17183"/>
    <w:rsid w:val="00A174C1"/>
    <w:rsid w:val="00A17767"/>
    <w:rsid w:val="00A17C67"/>
    <w:rsid w:val="00A2005D"/>
    <w:rsid w:val="00A200DE"/>
    <w:rsid w:val="00A203FD"/>
    <w:rsid w:val="00A20B25"/>
    <w:rsid w:val="00A20BF0"/>
    <w:rsid w:val="00A20FC0"/>
    <w:rsid w:val="00A2146D"/>
    <w:rsid w:val="00A21557"/>
    <w:rsid w:val="00A21723"/>
    <w:rsid w:val="00A21AF8"/>
    <w:rsid w:val="00A21F19"/>
    <w:rsid w:val="00A21F1F"/>
    <w:rsid w:val="00A2238C"/>
    <w:rsid w:val="00A223FF"/>
    <w:rsid w:val="00A22862"/>
    <w:rsid w:val="00A2287A"/>
    <w:rsid w:val="00A22C01"/>
    <w:rsid w:val="00A22EAE"/>
    <w:rsid w:val="00A22FCA"/>
    <w:rsid w:val="00A2305A"/>
    <w:rsid w:val="00A230B8"/>
    <w:rsid w:val="00A23229"/>
    <w:rsid w:val="00A236DD"/>
    <w:rsid w:val="00A23DF7"/>
    <w:rsid w:val="00A24074"/>
    <w:rsid w:val="00A243D3"/>
    <w:rsid w:val="00A244DC"/>
    <w:rsid w:val="00A2450F"/>
    <w:rsid w:val="00A24636"/>
    <w:rsid w:val="00A2481F"/>
    <w:rsid w:val="00A24CF5"/>
    <w:rsid w:val="00A2517F"/>
    <w:rsid w:val="00A25705"/>
    <w:rsid w:val="00A25929"/>
    <w:rsid w:val="00A25961"/>
    <w:rsid w:val="00A25E7A"/>
    <w:rsid w:val="00A25F62"/>
    <w:rsid w:val="00A264A5"/>
    <w:rsid w:val="00A266B3"/>
    <w:rsid w:val="00A2677D"/>
    <w:rsid w:val="00A26A92"/>
    <w:rsid w:val="00A26B66"/>
    <w:rsid w:val="00A26C8F"/>
    <w:rsid w:val="00A26DE0"/>
    <w:rsid w:val="00A27071"/>
    <w:rsid w:val="00A2715F"/>
    <w:rsid w:val="00A27195"/>
    <w:rsid w:val="00A2723B"/>
    <w:rsid w:val="00A2729C"/>
    <w:rsid w:val="00A274E5"/>
    <w:rsid w:val="00A27511"/>
    <w:rsid w:val="00A275B6"/>
    <w:rsid w:val="00A27B0B"/>
    <w:rsid w:val="00A27E18"/>
    <w:rsid w:val="00A27F6F"/>
    <w:rsid w:val="00A30121"/>
    <w:rsid w:val="00A3027C"/>
    <w:rsid w:val="00A30A95"/>
    <w:rsid w:val="00A30E69"/>
    <w:rsid w:val="00A3111E"/>
    <w:rsid w:val="00A31144"/>
    <w:rsid w:val="00A31231"/>
    <w:rsid w:val="00A312C6"/>
    <w:rsid w:val="00A31473"/>
    <w:rsid w:val="00A314E2"/>
    <w:rsid w:val="00A315D5"/>
    <w:rsid w:val="00A31990"/>
    <w:rsid w:val="00A319A0"/>
    <w:rsid w:val="00A31BD4"/>
    <w:rsid w:val="00A31C5B"/>
    <w:rsid w:val="00A32872"/>
    <w:rsid w:val="00A328B8"/>
    <w:rsid w:val="00A328CE"/>
    <w:rsid w:val="00A32AD9"/>
    <w:rsid w:val="00A32C40"/>
    <w:rsid w:val="00A32D34"/>
    <w:rsid w:val="00A32F94"/>
    <w:rsid w:val="00A331B0"/>
    <w:rsid w:val="00A33253"/>
    <w:rsid w:val="00A332D5"/>
    <w:rsid w:val="00A3330E"/>
    <w:rsid w:val="00A33538"/>
    <w:rsid w:val="00A336F4"/>
    <w:rsid w:val="00A33B4E"/>
    <w:rsid w:val="00A33B4F"/>
    <w:rsid w:val="00A33C53"/>
    <w:rsid w:val="00A340F8"/>
    <w:rsid w:val="00A34172"/>
    <w:rsid w:val="00A3418D"/>
    <w:rsid w:val="00A3425E"/>
    <w:rsid w:val="00A34798"/>
    <w:rsid w:val="00A34C22"/>
    <w:rsid w:val="00A34C4C"/>
    <w:rsid w:val="00A34F8C"/>
    <w:rsid w:val="00A355C1"/>
    <w:rsid w:val="00A35774"/>
    <w:rsid w:val="00A35A3B"/>
    <w:rsid w:val="00A35B4E"/>
    <w:rsid w:val="00A35B6D"/>
    <w:rsid w:val="00A368A3"/>
    <w:rsid w:val="00A36AF4"/>
    <w:rsid w:val="00A36FF2"/>
    <w:rsid w:val="00A371F3"/>
    <w:rsid w:val="00A375B2"/>
    <w:rsid w:val="00A375DF"/>
    <w:rsid w:val="00A37AD5"/>
    <w:rsid w:val="00A37C1E"/>
    <w:rsid w:val="00A37EEE"/>
    <w:rsid w:val="00A40063"/>
    <w:rsid w:val="00A400FA"/>
    <w:rsid w:val="00A405EA"/>
    <w:rsid w:val="00A4063D"/>
    <w:rsid w:val="00A4079D"/>
    <w:rsid w:val="00A40E96"/>
    <w:rsid w:val="00A4149A"/>
    <w:rsid w:val="00A4186E"/>
    <w:rsid w:val="00A418DC"/>
    <w:rsid w:val="00A41A5E"/>
    <w:rsid w:val="00A41B2E"/>
    <w:rsid w:val="00A42081"/>
    <w:rsid w:val="00A42225"/>
    <w:rsid w:val="00A42226"/>
    <w:rsid w:val="00A4237B"/>
    <w:rsid w:val="00A42799"/>
    <w:rsid w:val="00A428E4"/>
    <w:rsid w:val="00A42C15"/>
    <w:rsid w:val="00A42F93"/>
    <w:rsid w:val="00A430BD"/>
    <w:rsid w:val="00A430CA"/>
    <w:rsid w:val="00A438C5"/>
    <w:rsid w:val="00A43B00"/>
    <w:rsid w:val="00A43C94"/>
    <w:rsid w:val="00A44067"/>
    <w:rsid w:val="00A44578"/>
    <w:rsid w:val="00A44861"/>
    <w:rsid w:val="00A44944"/>
    <w:rsid w:val="00A44EC9"/>
    <w:rsid w:val="00A44F1B"/>
    <w:rsid w:val="00A4503A"/>
    <w:rsid w:val="00A45258"/>
    <w:rsid w:val="00A45657"/>
    <w:rsid w:val="00A4571E"/>
    <w:rsid w:val="00A4593C"/>
    <w:rsid w:val="00A45DE6"/>
    <w:rsid w:val="00A462B2"/>
    <w:rsid w:val="00A46313"/>
    <w:rsid w:val="00A469E1"/>
    <w:rsid w:val="00A46C6C"/>
    <w:rsid w:val="00A47069"/>
    <w:rsid w:val="00A470CD"/>
    <w:rsid w:val="00A47150"/>
    <w:rsid w:val="00A472AE"/>
    <w:rsid w:val="00A47B8D"/>
    <w:rsid w:val="00A47E70"/>
    <w:rsid w:val="00A47EB6"/>
    <w:rsid w:val="00A5028B"/>
    <w:rsid w:val="00A50307"/>
    <w:rsid w:val="00A5071D"/>
    <w:rsid w:val="00A50C28"/>
    <w:rsid w:val="00A50CE7"/>
    <w:rsid w:val="00A50F04"/>
    <w:rsid w:val="00A50FE3"/>
    <w:rsid w:val="00A5132D"/>
    <w:rsid w:val="00A51355"/>
    <w:rsid w:val="00A51389"/>
    <w:rsid w:val="00A51431"/>
    <w:rsid w:val="00A51509"/>
    <w:rsid w:val="00A51638"/>
    <w:rsid w:val="00A51C82"/>
    <w:rsid w:val="00A5225E"/>
    <w:rsid w:val="00A5227D"/>
    <w:rsid w:val="00A524B2"/>
    <w:rsid w:val="00A52802"/>
    <w:rsid w:val="00A52ACB"/>
    <w:rsid w:val="00A52B29"/>
    <w:rsid w:val="00A5336C"/>
    <w:rsid w:val="00A538D7"/>
    <w:rsid w:val="00A538F9"/>
    <w:rsid w:val="00A54092"/>
    <w:rsid w:val="00A542D2"/>
    <w:rsid w:val="00A54437"/>
    <w:rsid w:val="00A54B98"/>
    <w:rsid w:val="00A54F06"/>
    <w:rsid w:val="00A55013"/>
    <w:rsid w:val="00A5505C"/>
    <w:rsid w:val="00A553A0"/>
    <w:rsid w:val="00A554FA"/>
    <w:rsid w:val="00A55551"/>
    <w:rsid w:val="00A55570"/>
    <w:rsid w:val="00A555C3"/>
    <w:rsid w:val="00A558EE"/>
    <w:rsid w:val="00A55A61"/>
    <w:rsid w:val="00A55AE9"/>
    <w:rsid w:val="00A55D3F"/>
    <w:rsid w:val="00A55D5B"/>
    <w:rsid w:val="00A56171"/>
    <w:rsid w:val="00A5650A"/>
    <w:rsid w:val="00A5671C"/>
    <w:rsid w:val="00A56BAC"/>
    <w:rsid w:val="00A57A2E"/>
    <w:rsid w:val="00A57E50"/>
    <w:rsid w:val="00A57F2D"/>
    <w:rsid w:val="00A6004B"/>
    <w:rsid w:val="00A600B7"/>
    <w:rsid w:val="00A600E0"/>
    <w:rsid w:val="00A6046F"/>
    <w:rsid w:val="00A605C4"/>
    <w:rsid w:val="00A606CE"/>
    <w:rsid w:val="00A60826"/>
    <w:rsid w:val="00A60A5F"/>
    <w:rsid w:val="00A60AEA"/>
    <w:rsid w:val="00A61AC5"/>
    <w:rsid w:val="00A62395"/>
    <w:rsid w:val="00A62676"/>
    <w:rsid w:val="00A628F7"/>
    <w:rsid w:val="00A62ABA"/>
    <w:rsid w:val="00A62B7C"/>
    <w:rsid w:val="00A62E4C"/>
    <w:rsid w:val="00A62F9D"/>
    <w:rsid w:val="00A62FBE"/>
    <w:rsid w:val="00A63112"/>
    <w:rsid w:val="00A631DB"/>
    <w:rsid w:val="00A63213"/>
    <w:rsid w:val="00A63341"/>
    <w:rsid w:val="00A63496"/>
    <w:rsid w:val="00A63849"/>
    <w:rsid w:val="00A63995"/>
    <w:rsid w:val="00A639EF"/>
    <w:rsid w:val="00A63BE1"/>
    <w:rsid w:val="00A63D2A"/>
    <w:rsid w:val="00A63F1F"/>
    <w:rsid w:val="00A63FBC"/>
    <w:rsid w:val="00A64059"/>
    <w:rsid w:val="00A64323"/>
    <w:rsid w:val="00A64415"/>
    <w:rsid w:val="00A645B6"/>
    <w:rsid w:val="00A64717"/>
    <w:rsid w:val="00A64B4B"/>
    <w:rsid w:val="00A64C16"/>
    <w:rsid w:val="00A64D1B"/>
    <w:rsid w:val="00A64D20"/>
    <w:rsid w:val="00A64F40"/>
    <w:rsid w:val="00A65058"/>
    <w:rsid w:val="00A6514A"/>
    <w:rsid w:val="00A65258"/>
    <w:rsid w:val="00A65421"/>
    <w:rsid w:val="00A65526"/>
    <w:rsid w:val="00A65D5A"/>
    <w:rsid w:val="00A65DE1"/>
    <w:rsid w:val="00A65E98"/>
    <w:rsid w:val="00A66169"/>
    <w:rsid w:val="00A66270"/>
    <w:rsid w:val="00A66A11"/>
    <w:rsid w:val="00A66E5D"/>
    <w:rsid w:val="00A66EDE"/>
    <w:rsid w:val="00A6712B"/>
    <w:rsid w:val="00A6754F"/>
    <w:rsid w:val="00A67635"/>
    <w:rsid w:val="00A67883"/>
    <w:rsid w:val="00A67EB5"/>
    <w:rsid w:val="00A70174"/>
    <w:rsid w:val="00A7025D"/>
    <w:rsid w:val="00A702FB"/>
    <w:rsid w:val="00A708D2"/>
    <w:rsid w:val="00A7098D"/>
    <w:rsid w:val="00A70AE4"/>
    <w:rsid w:val="00A711B7"/>
    <w:rsid w:val="00A713BB"/>
    <w:rsid w:val="00A71CE2"/>
    <w:rsid w:val="00A71D40"/>
    <w:rsid w:val="00A71FF3"/>
    <w:rsid w:val="00A72640"/>
    <w:rsid w:val="00A72977"/>
    <w:rsid w:val="00A72FF8"/>
    <w:rsid w:val="00A73049"/>
    <w:rsid w:val="00A7310E"/>
    <w:rsid w:val="00A731F7"/>
    <w:rsid w:val="00A739A4"/>
    <w:rsid w:val="00A73A04"/>
    <w:rsid w:val="00A73B2B"/>
    <w:rsid w:val="00A73E84"/>
    <w:rsid w:val="00A74288"/>
    <w:rsid w:val="00A74902"/>
    <w:rsid w:val="00A7498E"/>
    <w:rsid w:val="00A749AF"/>
    <w:rsid w:val="00A75068"/>
    <w:rsid w:val="00A75280"/>
    <w:rsid w:val="00A756FB"/>
    <w:rsid w:val="00A75744"/>
    <w:rsid w:val="00A75C33"/>
    <w:rsid w:val="00A75CE7"/>
    <w:rsid w:val="00A760B3"/>
    <w:rsid w:val="00A761B3"/>
    <w:rsid w:val="00A76E5B"/>
    <w:rsid w:val="00A77261"/>
    <w:rsid w:val="00A77358"/>
    <w:rsid w:val="00A774A7"/>
    <w:rsid w:val="00A77503"/>
    <w:rsid w:val="00A77C59"/>
    <w:rsid w:val="00A77DC7"/>
    <w:rsid w:val="00A77DCF"/>
    <w:rsid w:val="00A802BA"/>
    <w:rsid w:val="00A80C9D"/>
    <w:rsid w:val="00A81038"/>
    <w:rsid w:val="00A8106E"/>
    <w:rsid w:val="00A81234"/>
    <w:rsid w:val="00A81515"/>
    <w:rsid w:val="00A81551"/>
    <w:rsid w:val="00A81A11"/>
    <w:rsid w:val="00A81B1A"/>
    <w:rsid w:val="00A81F34"/>
    <w:rsid w:val="00A81F56"/>
    <w:rsid w:val="00A82317"/>
    <w:rsid w:val="00A823DF"/>
    <w:rsid w:val="00A8265B"/>
    <w:rsid w:val="00A82A04"/>
    <w:rsid w:val="00A83224"/>
    <w:rsid w:val="00A83313"/>
    <w:rsid w:val="00A837DA"/>
    <w:rsid w:val="00A83A10"/>
    <w:rsid w:val="00A83CB3"/>
    <w:rsid w:val="00A84640"/>
    <w:rsid w:val="00A84651"/>
    <w:rsid w:val="00A84F32"/>
    <w:rsid w:val="00A84F6B"/>
    <w:rsid w:val="00A84FC2"/>
    <w:rsid w:val="00A852B4"/>
    <w:rsid w:val="00A8533A"/>
    <w:rsid w:val="00A85D65"/>
    <w:rsid w:val="00A8616F"/>
    <w:rsid w:val="00A861DB"/>
    <w:rsid w:val="00A863EC"/>
    <w:rsid w:val="00A864D7"/>
    <w:rsid w:val="00A8661C"/>
    <w:rsid w:val="00A86E1D"/>
    <w:rsid w:val="00A86FB9"/>
    <w:rsid w:val="00A8713B"/>
    <w:rsid w:val="00A87197"/>
    <w:rsid w:val="00A875C0"/>
    <w:rsid w:val="00A876A8"/>
    <w:rsid w:val="00A87738"/>
    <w:rsid w:val="00A87AA2"/>
    <w:rsid w:val="00A87FFB"/>
    <w:rsid w:val="00A90515"/>
    <w:rsid w:val="00A9069D"/>
    <w:rsid w:val="00A90A70"/>
    <w:rsid w:val="00A90D3E"/>
    <w:rsid w:val="00A90D89"/>
    <w:rsid w:val="00A90EE3"/>
    <w:rsid w:val="00A91C39"/>
    <w:rsid w:val="00A91D45"/>
    <w:rsid w:val="00A91FBF"/>
    <w:rsid w:val="00A92189"/>
    <w:rsid w:val="00A921FA"/>
    <w:rsid w:val="00A92259"/>
    <w:rsid w:val="00A92482"/>
    <w:rsid w:val="00A92A5D"/>
    <w:rsid w:val="00A92C8A"/>
    <w:rsid w:val="00A9327C"/>
    <w:rsid w:val="00A93480"/>
    <w:rsid w:val="00A939BC"/>
    <w:rsid w:val="00A93B16"/>
    <w:rsid w:val="00A93C16"/>
    <w:rsid w:val="00A94018"/>
    <w:rsid w:val="00A94068"/>
    <w:rsid w:val="00A94284"/>
    <w:rsid w:val="00A94AED"/>
    <w:rsid w:val="00A94C58"/>
    <w:rsid w:val="00A95150"/>
    <w:rsid w:val="00A95190"/>
    <w:rsid w:val="00A95A41"/>
    <w:rsid w:val="00A95AB3"/>
    <w:rsid w:val="00A95D14"/>
    <w:rsid w:val="00A95F76"/>
    <w:rsid w:val="00A96317"/>
    <w:rsid w:val="00A9639B"/>
    <w:rsid w:val="00A965EA"/>
    <w:rsid w:val="00A966C2"/>
    <w:rsid w:val="00A970DC"/>
    <w:rsid w:val="00A97292"/>
    <w:rsid w:val="00A9744A"/>
    <w:rsid w:val="00A97794"/>
    <w:rsid w:val="00A9788A"/>
    <w:rsid w:val="00A97C2F"/>
    <w:rsid w:val="00AA012D"/>
    <w:rsid w:val="00AA0170"/>
    <w:rsid w:val="00AA02FF"/>
    <w:rsid w:val="00AA04EF"/>
    <w:rsid w:val="00AA053B"/>
    <w:rsid w:val="00AA057F"/>
    <w:rsid w:val="00AA0889"/>
    <w:rsid w:val="00AA090F"/>
    <w:rsid w:val="00AA0AC1"/>
    <w:rsid w:val="00AA0ACE"/>
    <w:rsid w:val="00AA0AFA"/>
    <w:rsid w:val="00AA0B58"/>
    <w:rsid w:val="00AA0CA6"/>
    <w:rsid w:val="00AA0D05"/>
    <w:rsid w:val="00AA0D7E"/>
    <w:rsid w:val="00AA1004"/>
    <w:rsid w:val="00AA10D6"/>
    <w:rsid w:val="00AA18BF"/>
    <w:rsid w:val="00AA19DD"/>
    <w:rsid w:val="00AA226A"/>
    <w:rsid w:val="00AA239A"/>
    <w:rsid w:val="00AA23F7"/>
    <w:rsid w:val="00AA2536"/>
    <w:rsid w:val="00AA280E"/>
    <w:rsid w:val="00AA28F4"/>
    <w:rsid w:val="00AA2B07"/>
    <w:rsid w:val="00AA2C59"/>
    <w:rsid w:val="00AA312F"/>
    <w:rsid w:val="00AA331A"/>
    <w:rsid w:val="00AA370E"/>
    <w:rsid w:val="00AA39B9"/>
    <w:rsid w:val="00AA3A58"/>
    <w:rsid w:val="00AA3D76"/>
    <w:rsid w:val="00AA4164"/>
    <w:rsid w:val="00AA4317"/>
    <w:rsid w:val="00AA43D5"/>
    <w:rsid w:val="00AA4551"/>
    <w:rsid w:val="00AA4821"/>
    <w:rsid w:val="00AA4B81"/>
    <w:rsid w:val="00AA5674"/>
    <w:rsid w:val="00AA5CBF"/>
    <w:rsid w:val="00AA5FF9"/>
    <w:rsid w:val="00AA601F"/>
    <w:rsid w:val="00AA633F"/>
    <w:rsid w:val="00AA6362"/>
    <w:rsid w:val="00AA641F"/>
    <w:rsid w:val="00AA6715"/>
    <w:rsid w:val="00AA67EF"/>
    <w:rsid w:val="00AA688E"/>
    <w:rsid w:val="00AA68E6"/>
    <w:rsid w:val="00AA6D3E"/>
    <w:rsid w:val="00AA6E3B"/>
    <w:rsid w:val="00AA701C"/>
    <w:rsid w:val="00AA70D6"/>
    <w:rsid w:val="00AA7731"/>
    <w:rsid w:val="00AA797E"/>
    <w:rsid w:val="00AA7BC6"/>
    <w:rsid w:val="00AA7ED7"/>
    <w:rsid w:val="00AA7FD4"/>
    <w:rsid w:val="00AB041B"/>
    <w:rsid w:val="00AB06BA"/>
    <w:rsid w:val="00AB0D63"/>
    <w:rsid w:val="00AB12B0"/>
    <w:rsid w:val="00AB13AE"/>
    <w:rsid w:val="00AB18EC"/>
    <w:rsid w:val="00AB1C07"/>
    <w:rsid w:val="00AB1DF4"/>
    <w:rsid w:val="00AB1E99"/>
    <w:rsid w:val="00AB1FC4"/>
    <w:rsid w:val="00AB21CD"/>
    <w:rsid w:val="00AB259A"/>
    <w:rsid w:val="00AB27F1"/>
    <w:rsid w:val="00AB327C"/>
    <w:rsid w:val="00AB32C4"/>
    <w:rsid w:val="00AB3386"/>
    <w:rsid w:val="00AB3707"/>
    <w:rsid w:val="00AB38E3"/>
    <w:rsid w:val="00AB39EA"/>
    <w:rsid w:val="00AB3B13"/>
    <w:rsid w:val="00AB3B9B"/>
    <w:rsid w:val="00AB3CF7"/>
    <w:rsid w:val="00AB41B1"/>
    <w:rsid w:val="00AB41D8"/>
    <w:rsid w:val="00AB4490"/>
    <w:rsid w:val="00AB4907"/>
    <w:rsid w:val="00AB4E80"/>
    <w:rsid w:val="00AB5168"/>
    <w:rsid w:val="00AB52B4"/>
    <w:rsid w:val="00AB5440"/>
    <w:rsid w:val="00AB5533"/>
    <w:rsid w:val="00AB5944"/>
    <w:rsid w:val="00AB6742"/>
    <w:rsid w:val="00AB6BAD"/>
    <w:rsid w:val="00AB6F87"/>
    <w:rsid w:val="00AB73F2"/>
    <w:rsid w:val="00AB7F90"/>
    <w:rsid w:val="00AC0042"/>
    <w:rsid w:val="00AC00C5"/>
    <w:rsid w:val="00AC01D8"/>
    <w:rsid w:val="00AC0330"/>
    <w:rsid w:val="00AC069A"/>
    <w:rsid w:val="00AC07AC"/>
    <w:rsid w:val="00AC0BD7"/>
    <w:rsid w:val="00AC0FEB"/>
    <w:rsid w:val="00AC1462"/>
    <w:rsid w:val="00AC1A47"/>
    <w:rsid w:val="00AC1B21"/>
    <w:rsid w:val="00AC2070"/>
    <w:rsid w:val="00AC21BD"/>
    <w:rsid w:val="00AC21C5"/>
    <w:rsid w:val="00AC2263"/>
    <w:rsid w:val="00AC23A2"/>
    <w:rsid w:val="00AC2877"/>
    <w:rsid w:val="00AC2988"/>
    <w:rsid w:val="00AC2D1D"/>
    <w:rsid w:val="00AC2D47"/>
    <w:rsid w:val="00AC315A"/>
    <w:rsid w:val="00AC31A5"/>
    <w:rsid w:val="00AC324F"/>
    <w:rsid w:val="00AC3458"/>
    <w:rsid w:val="00AC35AD"/>
    <w:rsid w:val="00AC36BC"/>
    <w:rsid w:val="00AC395A"/>
    <w:rsid w:val="00AC3BAD"/>
    <w:rsid w:val="00AC3BFB"/>
    <w:rsid w:val="00AC3D5D"/>
    <w:rsid w:val="00AC3DDC"/>
    <w:rsid w:val="00AC3FEB"/>
    <w:rsid w:val="00AC4163"/>
    <w:rsid w:val="00AC42C0"/>
    <w:rsid w:val="00AC4367"/>
    <w:rsid w:val="00AC43D1"/>
    <w:rsid w:val="00AC44A9"/>
    <w:rsid w:val="00AC466A"/>
    <w:rsid w:val="00AC48A7"/>
    <w:rsid w:val="00AC4932"/>
    <w:rsid w:val="00AC4A39"/>
    <w:rsid w:val="00AC4EE3"/>
    <w:rsid w:val="00AC5198"/>
    <w:rsid w:val="00AC5506"/>
    <w:rsid w:val="00AC56A5"/>
    <w:rsid w:val="00AC57FA"/>
    <w:rsid w:val="00AC5AA2"/>
    <w:rsid w:val="00AC5BE9"/>
    <w:rsid w:val="00AC5DD4"/>
    <w:rsid w:val="00AC6447"/>
    <w:rsid w:val="00AC6658"/>
    <w:rsid w:val="00AC6990"/>
    <w:rsid w:val="00AC69C2"/>
    <w:rsid w:val="00AC6BA8"/>
    <w:rsid w:val="00AC6C62"/>
    <w:rsid w:val="00AC6C7E"/>
    <w:rsid w:val="00AC6C8B"/>
    <w:rsid w:val="00AC7064"/>
    <w:rsid w:val="00AC716B"/>
    <w:rsid w:val="00AC7293"/>
    <w:rsid w:val="00AC72C0"/>
    <w:rsid w:val="00AC7881"/>
    <w:rsid w:val="00AC7D0D"/>
    <w:rsid w:val="00AC7E09"/>
    <w:rsid w:val="00AC7F62"/>
    <w:rsid w:val="00AD03EC"/>
    <w:rsid w:val="00AD06D3"/>
    <w:rsid w:val="00AD0A65"/>
    <w:rsid w:val="00AD0E4C"/>
    <w:rsid w:val="00AD0EE1"/>
    <w:rsid w:val="00AD0F2D"/>
    <w:rsid w:val="00AD1041"/>
    <w:rsid w:val="00AD151B"/>
    <w:rsid w:val="00AD1DC9"/>
    <w:rsid w:val="00AD1E14"/>
    <w:rsid w:val="00AD206A"/>
    <w:rsid w:val="00AD2104"/>
    <w:rsid w:val="00AD240A"/>
    <w:rsid w:val="00AD244B"/>
    <w:rsid w:val="00AD2498"/>
    <w:rsid w:val="00AD2899"/>
    <w:rsid w:val="00AD2B02"/>
    <w:rsid w:val="00AD2CAB"/>
    <w:rsid w:val="00AD2D06"/>
    <w:rsid w:val="00AD3104"/>
    <w:rsid w:val="00AD3DC5"/>
    <w:rsid w:val="00AD486B"/>
    <w:rsid w:val="00AD49C9"/>
    <w:rsid w:val="00AD49CA"/>
    <w:rsid w:val="00AD5076"/>
    <w:rsid w:val="00AD52D7"/>
    <w:rsid w:val="00AD5309"/>
    <w:rsid w:val="00AD5349"/>
    <w:rsid w:val="00AD5714"/>
    <w:rsid w:val="00AD5AF2"/>
    <w:rsid w:val="00AD5B72"/>
    <w:rsid w:val="00AD5B7E"/>
    <w:rsid w:val="00AD63E5"/>
    <w:rsid w:val="00AD655E"/>
    <w:rsid w:val="00AD6760"/>
    <w:rsid w:val="00AD68C8"/>
    <w:rsid w:val="00AD6B85"/>
    <w:rsid w:val="00AD6C20"/>
    <w:rsid w:val="00AD6D4B"/>
    <w:rsid w:val="00AD7335"/>
    <w:rsid w:val="00AD757A"/>
    <w:rsid w:val="00AD7850"/>
    <w:rsid w:val="00AD7C2B"/>
    <w:rsid w:val="00AD7D6D"/>
    <w:rsid w:val="00AD7FA3"/>
    <w:rsid w:val="00AE0077"/>
    <w:rsid w:val="00AE02CA"/>
    <w:rsid w:val="00AE0378"/>
    <w:rsid w:val="00AE068C"/>
    <w:rsid w:val="00AE06DE"/>
    <w:rsid w:val="00AE154F"/>
    <w:rsid w:val="00AE1620"/>
    <w:rsid w:val="00AE1A7A"/>
    <w:rsid w:val="00AE1F67"/>
    <w:rsid w:val="00AE221D"/>
    <w:rsid w:val="00AE23A7"/>
    <w:rsid w:val="00AE2658"/>
    <w:rsid w:val="00AE26AC"/>
    <w:rsid w:val="00AE2989"/>
    <w:rsid w:val="00AE305D"/>
    <w:rsid w:val="00AE35E8"/>
    <w:rsid w:val="00AE37B6"/>
    <w:rsid w:val="00AE37EC"/>
    <w:rsid w:val="00AE3868"/>
    <w:rsid w:val="00AE39E9"/>
    <w:rsid w:val="00AE3CCF"/>
    <w:rsid w:val="00AE3CDB"/>
    <w:rsid w:val="00AE4031"/>
    <w:rsid w:val="00AE4316"/>
    <w:rsid w:val="00AE4545"/>
    <w:rsid w:val="00AE4A1F"/>
    <w:rsid w:val="00AE4D13"/>
    <w:rsid w:val="00AE4F27"/>
    <w:rsid w:val="00AE51DD"/>
    <w:rsid w:val="00AE529E"/>
    <w:rsid w:val="00AE545F"/>
    <w:rsid w:val="00AE55D6"/>
    <w:rsid w:val="00AE5745"/>
    <w:rsid w:val="00AE590C"/>
    <w:rsid w:val="00AE59E8"/>
    <w:rsid w:val="00AE5D13"/>
    <w:rsid w:val="00AE6100"/>
    <w:rsid w:val="00AE6113"/>
    <w:rsid w:val="00AE6340"/>
    <w:rsid w:val="00AE645B"/>
    <w:rsid w:val="00AE6710"/>
    <w:rsid w:val="00AE675F"/>
    <w:rsid w:val="00AE6A4F"/>
    <w:rsid w:val="00AE6F78"/>
    <w:rsid w:val="00AE709F"/>
    <w:rsid w:val="00AE7187"/>
    <w:rsid w:val="00AE72CA"/>
    <w:rsid w:val="00AE759F"/>
    <w:rsid w:val="00AE75CB"/>
    <w:rsid w:val="00AE76D3"/>
    <w:rsid w:val="00AE7711"/>
    <w:rsid w:val="00AE78B4"/>
    <w:rsid w:val="00AE797A"/>
    <w:rsid w:val="00AE7981"/>
    <w:rsid w:val="00AE7DAE"/>
    <w:rsid w:val="00AE7E08"/>
    <w:rsid w:val="00AF008A"/>
    <w:rsid w:val="00AF02F8"/>
    <w:rsid w:val="00AF0542"/>
    <w:rsid w:val="00AF07B3"/>
    <w:rsid w:val="00AF0A18"/>
    <w:rsid w:val="00AF0AFE"/>
    <w:rsid w:val="00AF0B64"/>
    <w:rsid w:val="00AF0DAC"/>
    <w:rsid w:val="00AF12F0"/>
    <w:rsid w:val="00AF1570"/>
    <w:rsid w:val="00AF1609"/>
    <w:rsid w:val="00AF1935"/>
    <w:rsid w:val="00AF1AE8"/>
    <w:rsid w:val="00AF1B1D"/>
    <w:rsid w:val="00AF1B33"/>
    <w:rsid w:val="00AF1E14"/>
    <w:rsid w:val="00AF1F49"/>
    <w:rsid w:val="00AF2055"/>
    <w:rsid w:val="00AF2298"/>
    <w:rsid w:val="00AF2898"/>
    <w:rsid w:val="00AF3AA2"/>
    <w:rsid w:val="00AF3E38"/>
    <w:rsid w:val="00AF3F49"/>
    <w:rsid w:val="00AF414E"/>
    <w:rsid w:val="00AF4216"/>
    <w:rsid w:val="00AF42DA"/>
    <w:rsid w:val="00AF46CC"/>
    <w:rsid w:val="00AF4CA0"/>
    <w:rsid w:val="00AF4DC9"/>
    <w:rsid w:val="00AF4FEC"/>
    <w:rsid w:val="00AF52C2"/>
    <w:rsid w:val="00AF55F5"/>
    <w:rsid w:val="00AF5F20"/>
    <w:rsid w:val="00AF602C"/>
    <w:rsid w:val="00AF610F"/>
    <w:rsid w:val="00AF615F"/>
    <w:rsid w:val="00AF650F"/>
    <w:rsid w:val="00AF669C"/>
    <w:rsid w:val="00AF6AAB"/>
    <w:rsid w:val="00AF6BE5"/>
    <w:rsid w:val="00AF7411"/>
    <w:rsid w:val="00AF7517"/>
    <w:rsid w:val="00AF753D"/>
    <w:rsid w:val="00AF768C"/>
    <w:rsid w:val="00AF77E9"/>
    <w:rsid w:val="00AF7C5A"/>
    <w:rsid w:val="00AF7D14"/>
    <w:rsid w:val="00B00263"/>
    <w:rsid w:val="00B00BC3"/>
    <w:rsid w:val="00B00E0D"/>
    <w:rsid w:val="00B0120D"/>
    <w:rsid w:val="00B01581"/>
    <w:rsid w:val="00B01586"/>
    <w:rsid w:val="00B017E5"/>
    <w:rsid w:val="00B01928"/>
    <w:rsid w:val="00B01BB5"/>
    <w:rsid w:val="00B01BBD"/>
    <w:rsid w:val="00B01CB3"/>
    <w:rsid w:val="00B01FD3"/>
    <w:rsid w:val="00B02095"/>
    <w:rsid w:val="00B021D2"/>
    <w:rsid w:val="00B02641"/>
    <w:rsid w:val="00B029FA"/>
    <w:rsid w:val="00B02A97"/>
    <w:rsid w:val="00B02AF2"/>
    <w:rsid w:val="00B02F1F"/>
    <w:rsid w:val="00B030A7"/>
    <w:rsid w:val="00B032A4"/>
    <w:rsid w:val="00B03392"/>
    <w:rsid w:val="00B037C0"/>
    <w:rsid w:val="00B03A49"/>
    <w:rsid w:val="00B03CFC"/>
    <w:rsid w:val="00B042E3"/>
    <w:rsid w:val="00B04310"/>
    <w:rsid w:val="00B043C5"/>
    <w:rsid w:val="00B044EA"/>
    <w:rsid w:val="00B04592"/>
    <w:rsid w:val="00B0460B"/>
    <w:rsid w:val="00B04932"/>
    <w:rsid w:val="00B049E8"/>
    <w:rsid w:val="00B04A83"/>
    <w:rsid w:val="00B04C2C"/>
    <w:rsid w:val="00B04E56"/>
    <w:rsid w:val="00B050F1"/>
    <w:rsid w:val="00B05641"/>
    <w:rsid w:val="00B05BFE"/>
    <w:rsid w:val="00B05C39"/>
    <w:rsid w:val="00B06003"/>
    <w:rsid w:val="00B06176"/>
    <w:rsid w:val="00B068EC"/>
    <w:rsid w:val="00B069FC"/>
    <w:rsid w:val="00B06BD9"/>
    <w:rsid w:val="00B06D05"/>
    <w:rsid w:val="00B06E6C"/>
    <w:rsid w:val="00B06F7F"/>
    <w:rsid w:val="00B07081"/>
    <w:rsid w:val="00B070BE"/>
    <w:rsid w:val="00B071EF"/>
    <w:rsid w:val="00B0728B"/>
    <w:rsid w:val="00B07E58"/>
    <w:rsid w:val="00B10148"/>
    <w:rsid w:val="00B102CB"/>
    <w:rsid w:val="00B103C2"/>
    <w:rsid w:val="00B10A5B"/>
    <w:rsid w:val="00B10A71"/>
    <w:rsid w:val="00B10C0C"/>
    <w:rsid w:val="00B11141"/>
    <w:rsid w:val="00B112AE"/>
    <w:rsid w:val="00B118EE"/>
    <w:rsid w:val="00B120F9"/>
    <w:rsid w:val="00B1235E"/>
    <w:rsid w:val="00B12739"/>
    <w:rsid w:val="00B12BD6"/>
    <w:rsid w:val="00B12D6E"/>
    <w:rsid w:val="00B12DBE"/>
    <w:rsid w:val="00B12DD5"/>
    <w:rsid w:val="00B13369"/>
    <w:rsid w:val="00B1347C"/>
    <w:rsid w:val="00B1359B"/>
    <w:rsid w:val="00B1362B"/>
    <w:rsid w:val="00B1377F"/>
    <w:rsid w:val="00B13CE1"/>
    <w:rsid w:val="00B13D74"/>
    <w:rsid w:val="00B13DFE"/>
    <w:rsid w:val="00B13E6A"/>
    <w:rsid w:val="00B14073"/>
    <w:rsid w:val="00B140D1"/>
    <w:rsid w:val="00B1436E"/>
    <w:rsid w:val="00B14413"/>
    <w:rsid w:val="00B14D57"/>
    <w:rsid w:val="00B151EF"/>
    <w:rsid w:val="00B153CA"/>
    <w:rsid w:val="00B1560C"/>
    <w:rsid w:val="00B1560D"/>
    <w:rsid w:val="00B15816"/>
    <w:rsid w:val="00B1598C"/>
    <w:rsid w:val="00B15CC5"/>
    <w:rsid w:val="00B15DAB"/>
    <w:rsid w:val="00B16116"/>
    <w:rsid w:val="00B1620B"/>
    <w:rsid w:val="00B164C2"/>
    <w:rsid w:val="00B16566"/>
    <w:rsid w:val="00B169A3"/>
    <w:rsid w:val="00B16A6C"/>
    <w:rsid w:val="00B16AF7"/>
    <w:rsid w:val="00B16C61"/>
    <w:rsid w:val="00B170AD"/>
    <w:rsid w:val="00B171EF"/>
    <w:rsid w:val="00B176E2"/>
    <w:rsid w:val="00B17B83"/>
    <w:rsid w:val="00B17F38"/>
    <w:rsid w:val="00B17FEE"/>
    <w:rsid w:val="00B200B7"/>
    <w:rsid w:val="00B20273"/>
    <w:rsid w:val="00B203E0"/>
    <w:rsid w:val="00B20D9C"/>
    <w:rsid w:val="00B20E59"/>
    <w:rsid w:val="00B20F26"/>
    <w:rsid w:val="00B219C9"/>
    <w:rsid w:val="00B21AEC"/>
    <w:rsid w:val="00B21C6D"/>
    <w:rsid w:val="00B22236"/>
    <w:rsid w:val="00B223FB"/>
    <w:rsid w:val="00B22425"/>
    <w:rsid w:val="00B22601"/>
    <w:rsid w:val="00B226DF"/>
    <w:rsid w:val="00B22A69"/>
    <w:rsid w:val="00B22A93"/>
    <w:rsid w:val="00B22BE0"/>
    <w:rsid w:val="00B22F8B"/>
    <w:rsid w:val="00B23207"/>
    <w:rsid w:val="00B2339F"/>
    <w:rsid w:val="00B24627"/>
    <w:rsid w:val="00B2480A"/>
    <w:rsid w:val="00B24845"/>
    <w:rsid w:val="00B249B3"/>
    <w:rsid w:val="00B24D58"/>
    <w:rsid w:val="00B25213"/>
    <w:rsid w:val="00B256A8"/>
    <w:rsid w:val="00B257C6"/>
    <w:rsid w:val="00B25B35"/>
    <w:rsid w:val="00B25DC1"/>
    <w:rsid w:val="00B25F6C"/>
    <w:rsid w:val="00B26396"/>
    <w:rsid w:val="00B2652D"/>
    <w:rsid w:val="00B270E7"/>
    <w:rsid w:val="00B272E7"/>
    <w:rsid w:val="00B276BA"/>
    <w:rsid w:val="00B279F1"/>
    <w:rsid w:val="00B27D67"/>
    <w:rsid w:val="00B27DEC"/>
    <w:rsid w:val="00B27E59"/>
    <w:rsid w:val="00B27F0B"/>
    <w:rsid w:val="00B27F98"/>
    <w:rsid w:val="00B309F6"/>
    <w:rsid w:val="00B30A83"/>
    <w:rsid w:val="00B30A86"/>
    <w:rsid w:val="00B30B28"/>
    <w:rsid w:val="00B30C65"/>
    <w:rsid w:val="00B30CA7"/>
    <w:rsid w:val="00B30E6E"/>
    <w:rsid w:val="00B313A2"/>
    <w:rsid w:val="00B322A4"/>
    <w:rsid w:val="00B32391"/>
    <w:rsid w:val="00B323BB"/>
    <w:rsid w:val="00B32409"/>
    <w:rsid w:val="00B326BE"/>
    <w:rsid w:val="00B326C0"/>
    <w:rsid w:val="00B32B33"/>
    <w:rsid w:val="00B3319E"/>
    <w:rsid w:val="00B33307"/>
    <w:rsid w:val="00B33358"/>
    <w:rsid w:val="00B3356C"/>
    <w:rsid w:val="00B3362B"/>
    <w:rsid w:val="00B33B31"/>
    <w:rsid w:val="00B33B98"/>
    <w:rsid w:val="00B33E31"/>
    <w:rsid w:val="00B3410D"/>
    <w:rsid w:val="00B345BC"/>
    <w:rsid w:val="00B347D0"/>
    <w:rsid w:val="00B3490F"/>
    <w:rsid w:val="00B350B3"/>
    <w:rsid w:val="00B3511A"/>
    <w:rsid w:val="00B35255"/>
    <w:rsid w:val="00B3575A"/>
    <w:rsid w:val="00B35BC9"/>
    <w:rsid w:val="00B362B7"/>
    <w:rsid w:val="00B364E6"/>
    <w:rsid w:val="00B365C8"/>
    <w:rsid w:val="00B36672"/>
    <w:rsid w:val="00B36857"/>
    <w:rsid w:val="00B368DD"/>
    <w:rsid w:val="00B3691C"/>
    <w:rsid w:val="00B3693A"/>
    <w:rsid w:val="00B36A4B"/>
    <w:rsid w:val="00B37448"/>
    <w:rsid w:val="00B3761B"/>
    <w:rsid w:val="00B37EC4"/>
    <w:rsid w:val="00B37F4A"/>
    <w:rsid w:val="00B40878"/>
    <w:rsid w:val="00B40B95"/>
    <w:rsid w:val="00B40CF3"/>
    <w:rsid w:val="00B40F71"/>
    <w:rsid w:val="00B40F7B"/>
    <w:rsid w:val="00B411B0"/>
    <w:rsid w:val="00B4137D"/>
    <w:rsid w:val="00B413F2"/>
    <w:rsid w:val="00B41530"/>
    <w:rsid w:val="00B41718"/>
    <w:rsid w:val="00B4183B"/>
    <w:rsid w:val="00B419D6"/>
    <w:rsid w:val="00B41BFD"/>
    <w:rsid w:val="00B41C94"/>
    <w:rsid w:val="00B42076"/>
    <w:rsid w:val="00B4219D"/>
    <w:rsid w:val="00B42237"/>
    <w:rsid w:val="00B424FB"/>
    <w:rsid w:val="00B42513"/>
    <w:rsid w:val="00B428AF"/>
    <w:rsid w:val="00B429E7"/>
    <w:rsid w:val="00B42AA3"/>
    <w:rsid w:val="00B42C1E"/>
    <w:rsid w:val="00B431EF"/>
    <w:rsid w:val="00B4337D"/>
    <w:rsid w:val="00B434AC"/>
    <w:rsid w:val="00B43665"/>
    <w:rsid w:val="00B43B5F"/>
    <w:rsid w:val="00B44353"/>
    <w:rsid w:val="00B4491F"/>
    <w:rsid w:val="00B44BBD"/>
    <w:rsid w:val="00B45039"/>
    <w:rsid w:val="00B45121"/>
    <w:rsid w:val="00B451DE"/>
    <w:rsid w:val="00B4596D"/>
    <w:rsid w:val="00B45976"/>
    <w:rsid w:val="00B4597E"/>
    <w:rsid w:val="00B45B27"/>
    <w:rsid w:val="00B45EFF"/>
    <w:rsid w:val="00B45FBD"/>
    <w:rsid w:val="00B468BB"/>
    <w:rsid w:val="00B46B8F"/>
    <w:rsid w:val="00B46BB9"/>
    <w:rsid w:val="00B46EAF"/>
    <w:rsid w:val="00B46F90"/>
    <w:rsid w:val="00B47028"/>
    <w:rsid w:val="00B47099"/>
    <w:rsid w:val="00B47403"/>
    <w:rsid w:val="00B477A1"/>
    <w:rsid w:val="00B47CD6"/>
    <w:rsid w:val="00B47FD2"/>
    <w:rsid w:val="00B50154"/>
    <w:rsid w:val="00B5044E"/>
    <w:rsid w:val="00B508EA"/>
    <w:rsid w:val="00B50902"/>
    <w:rsid w:val="00B50A37"/>
    <w:rsid w:val="00B50EAF"/>
    <w:rsid w:val="00B515DC"/>
    <w:rsid w:val="00B51691"/>
    <w:rsid w:val="00B5181D"/>
    <w:rsid w:val="00B51830"/>
    <w:rsid w:val="00B51D01"/>
    <w:rsid w:val="00B51E40"/>
    <w:rsid w:val="00B51E5E"/>
    <w:rsid w:val="00B51F4A"/>
    <w:rsid w:val="00B5224E"/>
    <w:rsid w:val="00B52648"/>
    <w:rsid w:val="00B53155"/>
    <w:rsid w:val="00B531F0"/>
    <w:rsid w:val="00B5336B"/>
    <w:rsid w:val="00B533FF"/>
    <w:rsid w:val="00B53431"/>
    <w:rsid w:val="00B5344D"/>
    <w:rsid w:val="00B53540"/>
    <w:rsid w:val="00B53AAE"/>
    <w:rsid w:val="00B53CB6"/>
    <w:rsid w:val="00B54AD0"/>
    <w:rsid w:val="00B54F9A"/>
    <w:rsid w:val="00B550A8"/>
    <w:rsid w:val="00B55457"/>
    <w:rsid w:val="00B5549B"/>
    <w:rsid w:val="00B5559C"/>
    <w:rsid w:val="00B557CB"/>
    <w:rsid w:val="00B55DE2"/>
    <w:rsid w:val="00B55FAF"/>
    <w:rsid w:val="00B560A1"/>
    <w:rsid w:val="00B5618F"/>
    <w:rsid w:val="00B5661D"/>
    <w:rsid w:val="00B567DC"/>
    <w:rsid w:val="00B568F3"/>
    <w:rsid w:val="00B569A2"/>
    <w:rsid w:val="00B56D68"/>
    <w:rsid w:val="00B56D6D"/>
    <w:rsid w:val="00B56E8F"/>
    <w:rsid w:val="00B571B7"/>
    <w:rsid w:val="00B573B7"/>
    <w:rsid w:val="00B57EBD"/>
    <w:rsid w:val="00B57EEA"/>
    <w:rsid w:val="00B60129"/>
    <w:rsid w:val="00B60221"/>
    <w:rsid w:val="00B60271"/>
    <w:rsid w:val="00B602FB"/>
    <w:rsid w:val="00B603C0"/>
    <w:rsid w:val="00B60427"/>
    <w:rsid w:val="00B60667"/>
    <w:rsid w:val="00B60EED"/>
    <w:rsid w:val="00B61171"/>
    <w:rsid w:val="00B611D8"/>
    <w:rsid w:val="00B61D5A"/>
    <w:rsid w:val="00B61DFA"/>
    <w:rsid w:val="00B61E45"/>
    <w:rsid w:val="00B621F4"/>
    <w:rsid w:val="00B6242E"/>
    <w:rsid w:val="00B62538"/>
    <w:rsid w:val="00B6287C"/>
    <w:rsid w:val="00B630AD"/>
    <w:rsid w:val="00B63445"/>
    <w:rsid w:val="00B6345A"/>
    <w:rsid w:val="00B6352F"/>
    <w:rsid w:val="00B63715"/>
    <w:rsid w:val="00B638FC"/>
    <w:rsid w:val="00B63E8A"/>
    <w:rsid w:val="00B6411F"/>
    <w:rsid w:val="00B64443"/>
    <w:rsid w:val="00B64577"/>
    <w:rsid w:val="00B64B00"/>
    <w:rsid w:val="00B64BCB"/>
    <w:rsid w:val="00B64D8A"/>
    <w:rsid w:val="00B64DEC"/>
    <w:rsid w:val="00B65040"/>
    <w:rsid w:val="00B65224"/>
    <w:rsid w:val="00B6562C"/>
    <w:rsid w:val="00B65684"/>
    <w:rsid w:val="00B65982"/>
    <w:rsid w:val="00B659F1"/>
    <w:rsid w:val="00B65CA1"/>
    <w:rsid w:val="00B65E8C"/>
    <w:rsid w:val="00B65ECC"/>
    <w:rsid w:val="00B65EE8"/>
    <w:rsid w:val="00B660B0"/>
    <w:rsid w:val="00B66303"/>
    <w:rsid w:val="00B666D7"/>
    <w:rsid w:val="00B66919"/>
    <w:rsid w:val="00B66BF8"/>
    <w:rsid w:val="00B66F10"/>
    <w:rsid w:val="00B66FE4"/>
    <w:rsid w:val="00B670CD"/>
    <w:rsid w:val="00B674D9"/>
    <w:rsid w:val="00B6754F"/>
    <w:rsid w:val="00B67884"/>
    <w:rsid w:val="00B67900"/>
    <w:rsid w:val="00B67C4F"/>
    <w:rsid w:val="00B7026D"/>
    <w:rsid w:val="00B703C5"/>
    <w:rsid w:val="00B706DF"/>
    <w:rsid w:val="00B70B66"/>
    <w:rsid w:val="00B7179A"/>
    <w:rsid w:val="00B718E3"/>
    <w:rsid w:val="00B71B97"/>
    <w:rsid w:val="00B71BA3"/>
    <w:rsid w:val="00B7201D"/>
    <w:rsid w:val="00B721C2"/>
    <w:rsid w:val="00B725A2"/>
    <w:rsid w:val="00B726D9"/>
    <w:rsid w:val="00B728C1"/>
    <w:rsid w:val="00B72A2F"/>
    <w:rsid w:val="00B72B60"/>
    <w:rsid w:val="00B72EB3"/>
    <w:rsid w:val="00B72FBA"/>
    <w:rsid w:val="00B73223"/>
    <w:rsid w:val="00B738F0"/>
    <w:rsid w:val="00B73B03"/>
    <w:rsid w:val="00B740DC"/>
    <w:rsid w:val="00B74144"/>
    <w:rsid w:val="00B74198"/>
    <w:rsid w:val="00B746DF"/>
    <w:rsid w:val="00B748D3"/>
    <w:rsid w:val="00B74976"/>
    <w:rsid w:val="00B75379"/>
    <w:rsid w:val="00B75424"/>
    <w:rsid w:val="00B75663"/>
    <w:rsid w:val="00B75669"/>
    <w:rsid w:val="00B757DF"/>
    <w:rsid w:val="00B7599C"/>
    <w:rsid w:val="00B75CFD"/>
    <w:rsid w:val="00B75D0E"/>
    <w:rsid w:val="00B7611B"/>
    <w:rsid w:val="00B762B2"/>
    <w:rsid w:val="00B76452"/>
    <w:rsid w:val="00B765A0"/>
    <w:rsid w:val="00B7692D"/>
    <w:rsid w:val="00B76B76"/>
    <w:rsid w:val="00B76BF9"/>
    <w:rsid w:val="00B76CB1"/>
    <w:rsid w:val="00B770AF"/>
    <w:rsid w:val="00B77363"/>
    <w:rsid w:val="00B77959"/>
    <w:rsid w:val="00B77BE3"/>
    <w:rsid w:val="00B77BED"/>
    <w:rsid w:val="00B802AA"/>
    <w:rsid w:val="00B80318"/>
    <w:rsid w:val="00B80568"/>
    <w:rsid w:val="00B8097F"/>
    <w:rsid w:val="00B80984"/>
    <w:rsid w:val="00B80B20"/>
    <w:rsid w:val="00B80C52"/>
    <w:rsid w:val="00B80F21"/>
    <w:rsid w:val="00B80F6F"/>
    <w:rsid w:val="00B81024"/>
    <w:rsid w:val="00B813AE"/>
    <w:rsid w:val="00B813BE"/>
    <w:rsid w:val="00B82FB0"/>
    <w:rsid w:val="00B8310D"/>
    <w:rsid w:val="00B837B2"/>
    <w:rsid w:val="00B83B58"/>
    <w:rsid w:val="00B83F59"/>
    <w:rsid w:val="00B840BF"/>
    <w:rsid w:val="00B84115"/>
    <w:rsid w:val="00B84384"/>
    <w:rsid w:val="00B845FC"/>
    <w:rsid w:val="00B846EA"/>
    <w:rsid w:val="00B8474F"/>
    <w:rsid w:val="00B84830"/>
    <w:rsid w:val="00B84AFC"/>
    <w:rsid w:val="00B84C91"/>
    <w:rsid w:val="00B84CEA"/>
    <w:rsid w:val="00B84E23"/>
    <w:rsid w:val="00B85208"/>
    <w:rsid w:val="00B85352"/>
    <w:rsid w:val="00B85388"/>
    <w:rsid w:val="00B85972"/>
    <w:rsid w:val="00B85C34"/>
    <w:rsid w:val="00B85DAD"/>
    <w:rsid w:val="00B86BEF"/>
    <w:rsid w:val="00B86D17"/>
    <w:rsid w:val="00B86D20"/>
    <w:rsid w:val="00B8710A"/>
    <w:rsid w:val="00B872DD"/>
    <w:rsid w:val="00B87478"/>
    <w:rsid w:val="00B875D1"/>
    <w:rsid w:val="00B8770A"/>
    <w:rsid w:val="00B878AC"/>
    <w:rsid w:val="00B87B5D"/>
    <w:rsid w:val="00B87D42"/>
    <w:rsid w:val="00B903E4"/>
    <w:rsid w:val="00B905CF"/>
    <w:rsid w:val="00B90C7E"/>
    <w:rsid w:val="00B90E72"/>
    <w:rsid w:val="00B90F1F"/>
    <w:rsid w:val="00B90FCF"/>
    <w:rsid w:val="00B91171"/>
    <w:rsid w:val="00B911CF"/>
    <w:rsid w:val="00B913D8"/>
    <w:rsid w:val="00B916D9"/>
    <w:rsid w:val="00B9174B"/>
    <w:rsid w:val="00B9194C"/>
    <w:rsid w:val="00B91E84"/>
    <w:rsid w:val="00B92038"/>
    <w:rsid w:val="00B9287B"/>
    <w:rsid w:val="00B92A26"/>
    <w:rsid w:val="00B92CB9"/>
    <w:rsid w:val="00B92E1F"/>
    <w:rsid w:val="00B92F97"/>
    <w:rsid w:val="00B93023"/>
    <w:rsid w:val="00B9341A"/>
    <w:rsid w:val="00B934E4"/>
    <w:rsid w:val="00B93508"/>
    <w:rsid w:val="00B9360A"/>
    <w:rsid w:val="00B9370F"/>
    <w:rsid w:val="00B93A4B"/>
    <w:rsid w:val="00B94051"/>
    <w:rsid w:val="00B946DC"/>
    <w:rsid w:val="00B9470C"/>
    <w:rsid w:val="00B94D3A"/>
    <w:rsid w:val="00B94FEB"/>
    <w:rsid w:val="00B950ED"/>
    <w:rsid w:val="00B95123"/>
    <w:rsid w:val="00B954B1"/>
    <w:rsid w:val="00B954FC"/>
    <w:rsid w:val="00B95B57"/>
    <w:rsid w:val="00B95CA3"/>
    <w:rsid w:val="00B95E95"/>
    <w:rsid w:val="00B95FEF"/>
    <w:rsid w:val="00B96049"/>
    <w:rsid w:val="00B961E0"/>
    <w:rsid w:val="00B9673B"/>
    <w:rsid w:val="00B9674B"/>
    <w:rsid w:val="00B9678E"/>
    <w:rsid w:val="00B96AD1"/>
    <w:rsid w:val="00B96AE9"/>
    <w:rsid w:val="00B96CBE"/>
    <w:rsid w:val="00B96D3E"/>
    <w:rsid w:val="00B973FD"/>
    <w:rsid w:val="00B97B24"/>
    <w:rsid w:val="00B97C2B"/>
    <w:rsid w:val="00BA0074"/>
    <w:rsid w:val="00BA0310"/>
    <w:rsid w:val="00BA036F"/>
    <w:rsid w:val="00BA079A"/>
    <w:rsid w:val="00BA08FC"/>
    <w:rsid w:val="00BA0C02"/>
    <w:rsid w:val="00BA117F"/>
    <w:rsid w:val="00BA166C"/>
    <w:rsid w:val="00BA1B53"/>
    <w:rsid w:val="00BA1C4E"/>
    <w:rsid w:val="00BA2010"/>
    <w:rsid w:val="00BA20F0"/>
    <w:rsid w:val="00BA2355"/>
    <w:rsid w:val="00BA2A3C"/>
    <w:rsid w:val="00BA2D4B"/>
    <w:rsid w:val="00BA2F9E"/>
    <w:rsid w:val="00BA3041"/>
    <w:rsid w:val="00BA394D"/>
    <w:rsid w:val="00BA3963"/>
    <w:rsid w:val="00BA4583"/>
    <w:rsid w:val="00BA471E"/>
    <w:rsid w:val="00BA4797"/>
    <w:rsid w:val="00BA49A4"/>
    <w:rsid w:val="00BA4ABB"/>
    <w:rsid w:val="00BA4B09"/>
    <w:rsid w:val="00BA4DF4"/>
    <w:rsid w:val="00BA4E9A"/>
    <w:rsid w:val="00BA507B"/>
    <w:rsid w:val="00BA513C"/>
    <w:rsid w:val="00BA51C7"/>
    <w:rsid w:val="00BA523C"/>
    <w:rsid w:val="00BA5292"/>
    <w:rsid w:val="00BA53C2"/>
    <w:rsid w:val="00BA5504"/>
    <w:rsid w:val="00BA5A7D"/>
    <w:rsid w:val="00BA5C17"/>
    <w:rsid w:val="00BA5E9A"/>
    <w:rsid w:val="00BA5EBC"/>
    <w:rsid w:val="00BA6498"/>
    <w:rsid w:val="00BA684D"/>
    <w:rsid w:val="00BA691C"/>
    <w:rsid w:val="00BA69A3"/>
    <w:rsid w:val="00BA6C13"/>
    <w:rsid w:val="00BA709C"/>
    <w:rsid w:val="00BA786F"/>
    <w:rsid w:val="00BA7932"/>
    <w:rsid w:val="00BA7AE5"/>
    <w:rsid w:val="00BA7C22"/>
    <w:rsid w:val="00BA7FA5"/>
    <w:rsid w:val="00BB02F9"/>
    <w:rsid w:val="00BB06DB"/>
    <w:rsid w:val="00BB09D7"/>
    <w:rsid w:val="00BB1177"/>
    <w:rsid w:val="00BB124C"/>
    <w:rsid w:val="00BB125D"/>
    <w:rsid w:val="00BB1534"/>
    <w:rsid w:val="00BB156E"/>
    <w:rsid w:val="00BB16AB"/>
    <w:rsid w:val="00BB17B0"/>
    <w:rsid w:val="00BB1AC9"/>
    <w:rsid w:val="00BB1AD1"/>
    <w:rsid w:val="00BB1B3E"/>
    <w:rsid w:val="00BB1C68"/>
    <w:rsid w:val="00BB1E89"/>
    <w:rsid w:val="00BB1EDC"/>
    <w:rsid w:val="00BB2137"/>
    <w:rsid w:val="00BB2A32"/>
    <w:rsid w:val="00BB3559"/>
    <w:rsid w:val="00BB3699"/>
    <w:rsid w:val="00BB3B85"/>
    <w:rsid w:val="00BB3B94"/>
    <w:rsid w:val="00BB3C2A"/>
    <w:rsid w:val="00BB3C4D"/>
    <w:rsid w:val="00BB47C7"/>
    <w:rsid w:val="00BB4999"/>
    <w:rsid w:val="00BB4E7E"/>
    <w:rsid w:val="00BB4F7E"/>
    <w:rsid w:val="00BB506A"/>
    <w:rsid w:val="00BB5081"/>
    <w:rsid w:val="00BB5301"/>
    <w:rsid w:val="00BB5495"/>
    <w:rsid w:val="00BB55FB"/>
    <w:rsid w:val="00BB589B"/>
    <w:rsid w:val="00BB5AC8"/>
    <w:rsid w:val="00BB5AFD"/>
    <w:rsid w:val="00BB5B4A"/>
    <w:rsid w:val="00BB5F33"/>
    <w:rsid w:val="00BB63D9"/>
    <w:rsid w:val="00BB6443"/>
    <w:rsid w:val="00BB6600"/>
    <w:rsid w:val="00BB6AB9"/>
    <w:rsid w:val="00BB708E"/>
    <w:rsid w:val="00BB758D"/>
    <w:rsid w:val="00BB7C0E"/>
    <w:rsid w:val="00BB7C4A"/>
    <w:rsid w:val="00BC054B"/>
    <w:rsid w:val="00BC059F"/>
    <w:rsid w:val="00BC0719"/>
    <w:rsid w:val="00BC0B3D"/>
    <w:rsid w:val="00BC134B"/>
    <w:rsid w:val="00BC14EF"/>
    <w:rsid w:val="00BC15A2"/>
    <w:rsid w:val="00BC1C42"/>
    <w:rsid w:val="00BC1FD7"/>
    <w:rsid w:val="00BC222C"/>
    <w:rsid w:val="00BC28E8"/>
    <w:rsid w:val="00BC2A13"/>
    <w:rsid w:val="00BC2C41"/>
    <w:rsid w:val="00BC34C0"/>
    <w:rsid w:val="00BC3795"/>
    <w:rsid w:val="00BC39B3"/>
    <w:rsid w:val="00BC3DCB"/>
    <w:rsid w:val="00BC475A"/>
    <w:rsid w:val="00BC47BB"/>
    <w:rsid w:val="00BC47D5"/>
    <w:rsid w:val="00BC4A06"/>
    <w:rsid w:val="00BC4C55"/>
    <w:rsid w:val="00BC4CEC"/>
    <w:rsid w:val="00BC4DB0"/>
    <w:rsid w:val="00BC6077"/>
    <w:rsid w:val="00BC62F9"/>
    <w:rsid w:val="00BC680A"/>
    <w:rsid w:val="00BC6A8C"/>
    <w:rsid w:val="00BC6ACE"/>
    <w:rsid w:val="00BC6C5F"/>
    <w:rsid w:val="00BC6D25"/>
    <w:rsid w:val="00BC6D63"/>
    <w:rsid w:val="00BC6E5A"/>
    <w:rsid w:val="00BC7279"/>
    <w:rsid w:val="00BC7393"/>
    <w:rsid w:val="00BC75D5"/>
    <w:rsid w:val="00BC7D4F"/>
    <w:rsid w:val="00BD0396"/>
    <w:rsid w:val="00BD04B1"/>
    <w:rsid w:val="00BD0867"/>
    <w:rsid w:val="00BD0C47"/>
    <w:rsid w:val="00BD0CFD"/>
    <w:rsid w:val="00BD10B5"/>
    <w:rsid w:val="00BD1389"/>
    <w:rsid w:val="00BD168C"/>
    <w:rsid w:val="00BD1777"/>
    <w:rsid w:val="00BD18C9"/>
    <w:rsid w:val="00BD1B0F"/>
    <w:rsid w:val="00BD23C0"/>
    <w:rsid w:val="00BD2591"/>
    <w:rsid w:val="00BD2FF2"/>
    <w:rsid w:val="00BD346F"/>
    <w:rsid w:val="00BD398B"/>
    <w:rsid w:val="00BD3C41"/>
    <w:rsid w:val="00BD427C"/>
    <w:rsid w:val="00BD4B3E"/>
    <w:rsid w:val="00BD4C16"/>
    <w:rsid w:val="00BD4E5D"/>
    <w:rsid w:val="00BD4FB7"/>
    <w:rsid w:val="00BD557E"/>
    <w:rsid w:val="00BD55A6"/>
    <w:rsid w:val="00BD5BF2"/>
    <w:rsid w:val="00BD6334"/>
    <w:rsid w:val="00BD6525"/>
    <w:rsid w:val="00BD6773"/>
    <w:rsid w:val="00BD6F41"/>
    <w:rsid w:val="00BD6F8F"/>
    <w:rsid w:val="00BD7115"/>
    <w:rsid w:val="00BD72D5"/>
    <w:rsid w:val="00BD72EF"/>
    <w:rsid w:val="00BD7490"/>
    <w:rsid w:val="00BD74A3"/>
    <w:rsid w:val="00BD77FC"/>
    <w:rsid w:val="00BD7E46"/>
    <w:rsid w:val="00BE02DE"/>
    <w:rsid w:val="00BE03D4"/>
    <w:rsid w:val="00BE06D7"/>
    <w:rsid w:val="00BE078A"/>
    <w:rsid w:val="00BE0835"/>
    <w:rsid w:val="00BE0920"/>
    <w:rsid w:val="00BE09E3"/>
    <w:rsid w:val="00BE0C41"/>
    <w:rsid w:val="00BE1329"/>
    <w:rsid w:val="00BE1B9D"/>
    <w:rsid w:val="00BE1D0C"/>
    <w:rsid w:val="00BE1E02"/>
    <w:rsid w:val="00BE1F80"/>
    <w:rsid w:val="00BE20F5"/>
    <w:rsid w:val="00BE23D5"/>
    <w:rsid w:val="00BE273E"/>
    <w:rsid w:val="00BE27FC"/>
    <w:rsid w:val="00BE2849"/>
    <w:rsid w:val="00BE2B73"/>
    <w:rsid w:val="00BE2D67"/>
    <w:rsid w:val="00BE2DDF"/>
    <w:rsid w:val="00BE30B4"/>
    <w:rsid w:val="00BE366F"/>
    <w:rsid w:val="00BE3716"/>
    <w:rsid w:val="00BE3AFF"/>
    <w:rsid w:val="00BE3B54"/>
    <w:rsid w:val="00BE3EE1"/>
    <w:rsid w:val="00BE3FC3"/>
    <w:rsid w:val="00BE41F0"/>
    <w:rsid w:val="00BE42C1"/>
    <w:rsid w:val="00BE4466"/>
    <w:rsid w:val="00BE48EC"/>
    <w:rsid w:val="00BE4A0A"/>
    <w:rsid w:val="00BE5085"/>
    <w:rsid w:val="00BE51F2"/>
    <w:rsid w:val="00BE53E7"/>
    <w:rsid w:val="00BE56DC"/>
    <w:rsid w:val="00BE591B"/>
    <w:rsid w:val="00BE5939"/>
    <w:rsid w:val="00BE5A00"/>
    <w:rsid w:val="00BE61AE"/>
    <w:rsid w:val="00BE6397"/>
    <w:rsid w:val="00BE6698"/>
    <w:rsid w:val="00BE6E60"/>
    <w:rsid w:val="00BE6EFC"/>
    <w:rsid w:val="00BE70CA"/>
    <w:rsid w:val="00BE7306"/>
    <w:rsid w:val="00BE78C1"/>
    <w:rsid w:val="00BE7AB4"/>
    <w:rsid w:val="00BE7C9A"/>
    <w:rsid w:val="00BF049B"/>
    <w:rsid w:val="00BF0768"/>
    <w:rsid w:val="00BF08F7"/>
    <w:rsid w:val="00BF0B31"/>
    <w:rsid w:val="00BF0FAF"/>
    <w:rsid w:val="00BF132C"/>
    <w:rsid w:val="00BF14BB"/>
    <w:rsid w:val="00BF16E8"/>
    <w:rsid w:val="00BF18F4"/>
    <w:rsid w:val="00BF1D87"/>
    <w:rsid w:val="00BF232C"/>
    <w:rsid w:val="00BF2359"/>
    <w:rsid w:val="00BF27F7"/>
    <w:rsid w:val="00BF28B5"/>
    <w:rsid w:val="00BF2B3F"/>
    <w:rsid w:val="00BF2FC4"/>
    <w:rsid w:val="00BF34C7"/>
    <w:rsid w:val="00BF3505"/>
    <w:rsid w:val="00BF3811"/>
    <w:rsid w:val="00BF3DDB"/>
    <w:rsid w:val="00BF3FC9"/>
    <w:rsid w:val="00BF4260"/>
    <w:rsid w:val="00BF4734"/>
    <w:rsid w:val="00BF4AC4"/>
    <w:rsid w:val="00BF4BCF"/>
    <w:rsid w:val="00BF5091"/>
    <w:rsid w:val="00BF50D2"/>
    <w:rsid w:val="00BF5384"/>
    <w:rsid w:val="00BF53A5"/>
    <w:rsid w:val="00BF5403"/>
    <w:rsid w:val="00BF5543"/>
    <w:rsid w:val="00BF5603"/>
    <w:rsid w:val="00BF5C82"/>
    <w:rsid w:val="00BF5DFA"/>
    <w:rsid w:val="00BF5E78"/>
    <w:rsid w:val="00BF61C5"/>
    <w:rsid w:val="00BF648D"/>
    <w:rsid w:val="00BF6879"/>
    <w:rsid w:val="00BF6936"/>
    <w:rsid w:val="00BF69FB"/>
    <w:rsid w:val="00BF6BB5"/>
    <w:rsid w:val="00BF6C57"/>
    <w:rsid w:val="00BF6D52"/>
    <w:rsid w:val="00BF6E4C"/>
    <w:rsid w:val="00BF7086"/>
    <w:rsid w:val="00BF72F1"/>
    <w:rsid w:val="00BF7413"/>
    <w:rsid w:val="00BF76BA"/>
    <w:rsid w:val="00BF77FD"/>
    <w:rsid w:val="00BF79D1"/>
    <w:rsid w:val="00BF7A3A"/>
    <w:rsid w:val="00BF7E36"/>
    <w:rsid w:val="00C0005E"/>
    <w:rsid w:val="00C0026D"/>
    <w:rsid w:val="00C00381"/>
    <w:rsid w:val="00C003EE"/>
    <w:rsid w:val="00C004F9"/>
    <w:rsid w:val="00C0066A"/>
    <w:rsid w:val="00C006FC"/>
    <w:rsid w:val="00C00CB1"/>
    <w:rsid w:val="00C00EFF"/>
    <w:rsid w:val="00C00F1D"/>
    <w:rsid w:val="00C0148A"/>
    <w:rsid w:val="00C01D06"/>
    <w:rsid w:val="00C02961"/>
    <w:rsid w:val="00C029B6"/>
    <w:rsid w:val="00C029E6"/>
    <w:rsid w:val="00C02A90"/>
    <w:rsid w:val="00C0321D"/>
    <w:rsid w:val="00C03439"/>
    <w:rsid w:val="00C0365C"/>
    <w:rsid w:val="00C03F18"/>
    <w:rsid w:val="00C04037"/>
    <w:rsid w:val="00C0419D"/>
    <w:rsid w:val="00C047A4"/>
    <w:rsid w:val="00C048D0"/>
    <w:rsid w:val="00C04A27"/>
    <w:rsid w:val="00C04F60"/>
    <w:rsid w:val="00C0530C"/>
    <w:rsid w:val="00C058FA"/>
    <w:rsid w:val="00C0594A"/>
    <w:rsid w:val="00C05A05"/>
    <w:rsid w:val="00C05D6E"/>
    <w:rsid w:val="00C05E91"/>
    <w:rsid w:val="00C061CE"/>
    <w:rsid w:val="00C06248"/>
    <w:rsid w:val="00C06358"/>
    <w:rsid w:val="00C064BE"/>
    <w:rsid w:val="00C06A91"/>
    <w:rsid w:val="00C070DE"/>
    <w:rsid w:val="00C07368"/>
    <w:rsid w:val="00C0753E"/>
    <w:rsid w:val="00C078C4"/>
    <w:rsid w:val="00C07BA0"/>
    <w:rsid w:val="00C07FA9"/>
    <w:rsid w:val="00C10151"/>
    <w:rsid w:val="00C101A3"/>
    <w:rsid w:val="00C105DC"/>
    <w:rsid w:val="00C10E6C"/>
    <w:rsid w:val="00C111E6"/>
    <w:rsid w:val="00C1196B"/>
    <w:rsid w:val="00C11C5B"/>
    <w:rsid w:val="00C11CC6"/>
    <w:rsid w:val="00C11E86"/>
    <w:rsid w:val="00C12403"/>
    <w:rsid w:val="00C1258A"/>
    <w:rsid w:val="00C12DFD"/>
    <w:rsid w:val="00C12E79"/>
    <w:rsid w:val="00C132A7"/>
    <w:rsid w:val="00C132BB"/>
    <w:rsid w:val="00C137FE"/>
    <w:rsid w:val="00C139F1"/>
    <w:rsid w:val="00C13C9D"/>
    <w:rsid w:val="00C13E90"/>
    <w:rsid w:val="00C13E99"/>
    <w:rsid w:val="00C13F74"/>
    <w:rsid w:val="00C14068"/>
    <w:rsid w:val="00C1469E"/>
    <w:rsid w:val="00C1477B"/>
    <w:rsid w:val="00C14781"/>
    <w:rsid w:val="00C1492A"/>
    <w:rsid w:val="00C149F3"/>
    <w:rsid w:val="00C14BBD"/>
    <w:rsid w:val="00C14EEF"/>
    <w:rsid w:val="00C150BA"/>
    <w:rsid w:val="00C150E1"/>
    <w:rsid w:val="00C152C1"/>
    <w:rsid w:val="00C15446"/>
    <w:rsid w:val="00C155E7"/>
    <w:rsid w:val="00C15978"/>
    <w:rsid w:val="00C15B24"/>
    <w:rsid w:val="00C15C20"/>
    <w:rsid w:val="00C15CCB"/>
    <w:rsid w:val="00C15D9D"/>
    <w:rsid w:val="00C16152"/>
    <w:rsid w:val="00C164B8"/>
    <w:rsid w:val="00C16652"/>
    <w:rsid w:val="00C16754"/>
    <w:rsid w:val="00C16880"/>
    <w:rsid w:val="00C16984"/>
    <w:rsid w:val="00C16BA4"/>
    <w:rsid w:val="00C16BF2"/>
    <w:rsid w:val="00C16FBF"/>
    <w:rsid w:val="00C172A1"/>
    <w:rsid w:val="00C1732E"/>
    <w:rsid w:val="00C1735C"/>
    <w:rsid w:val="00C174B7"/>
    <w:rsid w:val="00C176D5"/>
    <w:rsid w:val="00C17E63"/>
    <w:rsid w:val="00C20343"/>
    <w:rsid w:val="00C207F1"/>
    <w:rsid w:val="00C20970"/>
    <w:rsid w:val="00C210BE"/>
    <w:rsid w:val="00C2119B"/>
    <w:rsid w:val="00C21256"/>
    <w:rsid w:val="00C2150C"/>
    <w:rsid w:val="00C215C6"/>
    <w:rsid w:val="00C21AAE"/>
    <w:rsid w:val="00C21D6F"/>
    <w:rsid w:val="00C2208C"/>
    <w:rsid w:val="00C223AB"/>
    <w:rsid w:val="00C223AF"/>
    <w:rsid w:val="00C22862"/>
    <w:rsid w:val="00C2299C"/>
    <w:rsid w:val="00C22A31"/>
    <w:rsid w:val="00C22A7B"/>
    <w:rsid w:val="00C22B9E"/>
    <w:rsid w:val="00C23064"/>
    <w:rsid w:val="00C2333A"/>
    <w:rsid w:val="00C234D7"/>
    <w:rsid w:val="00C23847"/>
    <w:rsid w:val="00C2386A"/>
    <w:rsid w:val="00C23BE9"/>
    <w:rsid w:val="00C2400B"/>
    <w:rsid w:val="00C24039"/>
    <w:rsid w:val="00C242D1"/>
    <w:rsid w:val="00C24A01"/>
    <w:rsid w:val="00C24BC5"/>
    <w:rsid w:val="00C24DB0"/>
    <w:rsid w:val="00C24E12"/>
    <w:rsid w:val="00C24F06"/>
    <w:rsid w:val="00C25E5A"/>
    <w:rsid w:val="00C265B2"/>
    <w:rsid w:val="00C267F0"/>
    <w:rsid w:val="00C2689E"/>
    <w:rsid w:val="00C26A2C"/>
    <w:rsid w:val="00C26C98"/>
    <w:rsid w:val="00C26D5D"/>
    <w:rsid w:val="00C2735D"/>
    <w:rsid w:val="00C279E8"/>
    <w:rsid w:val="00C307D5"/>
    <w:rsid w:val="00C30C56"/>
    <w:rsid w:val="00C30D74"/>
    <w:rsid w:val="00C30E3A"/>
    <w:rsid w:val="00C30FAE"/>
    <w:rsid w:val="00C30FE1"/>
    <w:rsid w:val="00C3105E"/>
    <w:rsid w:val="00C312E0"/>
    <w:rsid w:val="00C3132B"/>
    <w:rsid w:val="00C3147A"/>
    <w:rsid w:val="00C319C6"/>
    <w:rsid w:val="00C32071"/>
    <w:rsid w:val="00C325CA"/>
    <w:rsid w:val="00C33468"/>
    <w:rsid w:val="00C33695"/>
    <w:rsid w:val="00C3393F"/>
    <w:rsid w:val="00C33E49"/>
    <w:rsid w:val="00C33E6C"/>
    <w:rsid w:val="00C3436B"/>
    <w:rsid w:val="00C348C5"/>
    <w:rsid w:val="00C34ECE"/>
    <w:rsid w:val="00C34FF5"/>
    <w:rsid w:val="00C3516F"/>
    <w:rsid w:val="00C3531D"/>
    <w:rsid w:val="00C35907"/>
    <w:rsid w:val="00C3591D"/>
    <w:rsid w:val="00C35A25"/>
    <w:rsid w:val="00C35AAA"/>
    <w:rsid w:val="00C35CB4"/>
    <w:rsid w:val="00C35E02"/>
    <w:rsid w:val="00C35FC4"/>
    <w:rsid w:val="00C36323"/>
    <w:rsid w:val="00C36A16"/>
    <w:rsid w:val="00C36F9E"/>
    <w:rsid w:val="00C36FA9"/>
    <w:rsid w:val="00C36FD6"/>
    <w:rsid w:val="00C370AA"/>
    <w:rsid w:val="00C370ED"/>
    <w:rsid w:val="00C3716C"/>
    <w:rsid w:val="00C3724C"/>
    <w:rsid w:val="00C37392"/>
    <w:rsid w:val="00C373EE"/>
    <w:rsid w:val="00C37419"/>
    <w:rsid w:val="00C37B4E"/>
    <w:rsid w:val="00C37D2D"/>
    <w:rsid w:val="00C37EAE"/>
    <w:rsid w:val="00C40182"/>
    <w:rsid w:val="00C40703"/>
    <w:rsid w:val="00C407FA"/>
    <w:rsid w:val="00C408B9"/>
    <w:rsid w:val="00C40AAA"/>
    <w:rsid w:val="00C40D44"/>
    <w:rsid w:val="00C410ED"/>
    <w:rsid w:val="00C41248"/>
    <w:rsid w:val="00C4127D"/>
    <w:rsid w:val="00C41844"/>
    <w:rsid w:val="00C41A3A"/>
    <w:rsid w:val="00C41C18"/>
    <w:rsid w:val="00C41CAB"/>
    <w:rsid w:val="00C41F08"/>
    <w:rsid w:val="00C41F74"/>
    <w:rsid w:val="00C42591"/>
    <w:rsid w:val="00C427E1"/>
    <w:rsid w:val="00C428E4"/>
    <w:rsid w:val="00C42D44"/>
    <w:rsid w:val="00C43030"/>
    <w:rsid w:val="00C4323F"/>
    <w:rsid w:val="00C434A1"/>
    <w:rsid w:val="00C434F5"/>
    <w:rsid w:val="00C43854"/>
    <w:rsid w:val="00C43C09"/>
    <w:rsid w:val="00C43F9F"/>
    <w:rsid w:val="00C44360"/>
    <w:rsid w:val="00C444E8"/>
    <w:rsid w:val="00C44596"/>
    <w:rsid w:val="00C44630"/>
    <w:rsid w:val="00C449CB"/>
    <w:rsid w:val="00C44A9C"/>
    <w:rsid w:val="00C44C14"/>
    <w:rsid w:val="00C4549F"/>
    <w:rsid w:val="00C457A4"/>
    <w:rsid w:val="00C457C4"/>
    <w:rsid w:val="00C459A7"/>
    <w:rsid w:val="00C45A8B"/>
    <w:rsid w:val="00C45F6F"/>
    <w:rsid w:val="00C46036"/>
    <w:rsid w:val="00C46340"/>
    <w:rsid w:val="00C4670F"/>
    <w:rsid w:val="00C469C5"/>
    <w:rsid w:val="00C46D1B"/>
    <w:rsid w:val="00C46D56"/>
    <w:rsid w:val="00C47175"/>
    <w:rsid w:val="00C47694"/>
    <w:rsid w:val="00C477E7"/>
    <w:rsid w:val="00C477F2"/>
    <w:rsid w:val="00C4787C"/>
    <w:rsid w:val="00C47A28"/>
    <w:rsid w:val="00C47A9D"/>
    <w:rsid w:val="00C502D7"/>
    <w:rsid w:val="00C503B2"/>
    <w:rsid w:val="00C50609"/>
    <w:rsid w:val="00C51073"/>
    <w:rsid w:val="00C51207"/>
    <w:rsid w:val="00C51A9B"/>
    <w:rsid w:val="00C51AC6"/>
    <w:rsid w:val="00C51BDE"/>
    <w:rsid w:val="00C52248"/>
    <w:rsid w:val="00C5227F"/>
    <w:rsid w:val="00C52525"/>
    <w:rsid w:val="00C528C0"/>
    <w:rsid w:val="00C52906"/>
    <w:rsid w:val="00C52B8A"/>
    <w:rsid w:val="00C52BB1"/>
    <w:rsid w:val="00C52CAE"/>
    <w:rsid w:val="00C52D86"/>
    <w:rsid w:val="00C53368"/>
    <w:rsid w:val="00C5378A"/>
    <w:rsid w:val="00C53CC7"/>
    <w:rsid w:val="00C53D2E"/>
    <w:rsid w:val="00C5404A"/>
    <w:rsid w:val="00C543DB"/>
    <w:rsid w:val="00C54941"/>
    <w:rsid w:val="00C54A43"/>
    <w:rsid w:val="00C54E3B"/>
    <w:rsid w:val="00C55061"/>
    <w:rsid w:val="00C55221"/>
    <w:rsid w:val="00C55854"/>
    <w:rsid w:val="00C55A4D"/>
    <w:rsid w:val="00C55B94"/>
    <w:rsid w:val="00C55EED"/>
    <w:rsid w:val="00C55EFD"/>
    <w:rsid w:val="00C56025"/>
    <w:rsid w:val="00C56069"/>
    <w:rsid w:val="00C56201"/>
    <w:rsid w:val="00C56899"/>
    <w:rsid w:val="00C56966"/>
    <w:rsid w:val="00C56F6A"/>
    <w:rsid w:val="00C572AF"/>
    <w:rsid w:val="00C576C7"/>
    <w:rsid w:val="00C57BA8"/>
    <w:rsid w:val="00C57D42"/>
    <w:rsid w:val="00C60390"/>
    <w:rsid w:val="00C60565"/>
    <w:rsid w:val="00C60739"/>
    <w:rsid w:val="00C608B5"/>
    <w:rsid w:val="00C60B25"/>
    <w:rsid w:val="00C60F01"/>
    <w:rsid w:val="00C60F90"/>
    <w:rsid w:val="00C61192"/>
    <w:rsid w:val="00C61282"/>
    <w:rsid w:val="00C612A3"/>
    <w:rsid w:val="00C61363"/>
    <w:rsid w:val="00C613C9"/>
    <w:rsid w:val="00C61523"/>
    <w:rsid w:val="00C615C8"/>
    <w:rsid w:val="00C6192B"/>
    <w:rsid w:val="00C61AFC"/>
    <w:rsid w:val="00C61F03"/>
    <w:rsid w:val="00C62517"/>
    <w:rsid w:val="00C62567"/>
    <w:rsid w:val="00C62655"/>
    <w:rsid w:val="00C62861"/>
    <w:rsid w:val="00C62D33"/>
    <w:rsid w:val="00C6328B"/>
    <w:rsid w:val="00C632F2"/>
    <w:rsid w:val="00C6333F"/>
    <w:rsid w:val="00C6336B"/>
    <w:rsid w:val="00C6355C"/>
    <w:rsid w:val="00C637AF"/>
    <w:rsid w:val="00C63A72"/>
    <w:rsid w:val="00C63B7E"/>
    <w:rsid w:val="00C63C21"/>
    <w:rsid w:val="00C63FD1"/>
    <w:rsid w:val="00C641CC"/>
    <w:rsid w:val="00C642C2"/>
    <w:rsid w:val="00C645D6"/>
    <w:rsid w:val="00C648A0"/>
    <w:rsid w:val="00C64DE5"/>
    <w:rsid w:val="00C6592D"/>
    <w:rsid w:val="00C65AF9"/>
    <w:rsid w:val="00C65BC7"/>
    <w:rsid w:val="00C65C08"/>
    <w:rsid w:val="00C65DBF"/>
    <w:rsid w:val="00C660B3"/>
    <w:rsid w:val="00C661D5"/>
    <w:rsid w:val="00C662E4"/>
    <w:rsid w:val="00C6650F"/>
    <w:rsid w:val="00C668D2"/>
    <w:rsid w:val="00C669A6"/>
    <w:rsid w:val="00C66BF9"/>
    <w:rsid w:val="00C66DBC"/>
    <w:rsid w:val="00C670AE"/>
    <w:rsid w:val="00C67383"/>
    <w:rsid w:val="00C673BC"/>
    <w:rsid w:val="00C676F3"/>
    <w:rsid w:val="00C67797"/>
    <w:rsid w:val="00C678BB"/>
    <w:rsid w:val="00C70326"/>
    <w:rsid w:val="00C70962"/>
    <w:rsid w:val="00C709EF"/>
    <w:rsid w:val="00C70A2D"/>
    <w:rsid w:val="00C70B4D"/>
    <w:rsid w:val="00C70E42"/>
    <w:rsid w:val="00C70E6A"/>
    <w:rsid w:val="00C7114A"/>
    <w:rsid w:val="00C71150"/>
    <w:rsid w:val="00C712E8"/>
    <w:rsid w:val="00C716B5"/>
    <w:rsid w:val="00C71C79"/>
    <w:rsid w:val="00C72015"/>
    <w:rsid w:val="00C721D2"/>
    <w:rsid w:val="00C722AD"/>
    <w:rsid w:val="00C7287A"/>
    <w:rsid w:val="00C72932"/>
    <w:rsid w:val="00C72B27"/>
    <w:rsid w:val="00C72CEE"/>
    <w:rsid w:val="00C73632"/>
    <w:rsid w:val="00C7406C"/>
    <w:rsid w:val="00C74168"/>
    <w:rsid w:val="00C746B7"/>
    <w:rsid w:val="00C7475C"/>
    <w:rsid w:val="00C74ADF"/>
    <w:rsid w:val="00C7545B"/>
    <w:rsid w:val="00C75A28"/>
    <w:rsid w:val="00C75D1F"/>
    <w:rsid w:val="00C76261"/>
    <w:rsid w:val="00C76906"/>
    <w:rsid w:val="00C7698E"/>
    <w:rsid w:val="00C76AE0"/>
    <w:rsid w:val="00C76FB1"/>
    <w:rsid w:val="00C7720D"/>
    <w:rsid w:val="00C77652"/>
    <w:rsid w:val="00C7771E"/>
    <w:rsid w:val="00C77A85"/>
    <w:rsid w:val="00C77AAA"/>
    <w:rsid w:val="00C77C53"/>
    <w:rsid w:val="00C77F89"/>
    <w:rsid w:val="00C804A9"/>
    <w:rsid w:val="00C8065F"/>
    <w:rsid w:val="00C806A6"/>
    <w:rsid w:val="00C80914"/>
    <w:rsid w:val="00C80919"/>
    <w:rsid w:val="00C809CF"/>
    <w:rsid w:val="00C80CE6"/>
    <w:rsid w:val="00C80D07"/>
    <w:rsid w:val="00C810B9"/>
    <w:rsid w:val="00C81304"/>
    <w:rsid w:val="00C81CC9"/>
    <w:rsid w:val="00C81E3F"/>
    <w:rsid w:val="00C8224F"/>
    <w:rsid w:val="00C8229C"/>
    <w:rsid w:val="00C824AD"/>
    <w:rsid w:val="00C828F6"/>
    <w:rsid w:val="00C82A3D"/>
    <w:rsid w:val="00C82D7C"/>
    <w:rsid w:val="00C83322"/>
    <w:rsid w:val="00C8367E"/>
    <w:rsid w:val="00C83AD7"/>
    <w:rsid w:val="00C83BF3"/>
    <w:rsid w:val="00C83C52"/>
    <w:rsid w:val="00C83D96"/>
    <w:rsid w:val="00C843A3"/>
    <w:rsid w:val="00C84471"/>
    <w:rsid w:val="00C84DE9"/>
    <w:rsid w:val="00C84E20"/>
    <w:rsid w:val="00C855F3"/>
    <w:rsid w:val="00C85CFD"/>
    <w:rsid w:val="00C85D99"/>
    <w:rsid w:val="00C85DA1"/>
    <w:rsid w:val="00C86680"/>
    <w:rsid w:val="00C8678E"/>
    <w:rsid w:val="00C86867"/>
    <w:rsid w:val="00C869C2"/>
    <w:rsid w:val="00C86E41"/>
    <w:rsid w:val="00C86EA0"/>
    <w:rsid w:val="00C86EFE"/>
    <w:rsid w:val="00C87180"/>
    <w:rsid w:val="00C87231"/>
    <w:rsid w:val="00C874AF"/>
    <w:rsid w:val="00C8761B"/>
    <w:rsid w:val="00C87635"/>
    <w:rsid w:val="00C8764E"/>
    <w:rsid w:val="00C877F7"/>
    <w:rsid w:val="00C878DD"/>
    <w:rsid w:val="00C87A5E"/>
    <w:rsid w:val="00C87AB8"/>
    <w:rsid w:val="00C87D03"/>
    <w:rsid w:val="00C87E2A"/>
    <w:rsid w:val="00C90953"/>
    <w:rsid w:val="00C90CB4"/>
    <w:rsid w:val="00C90D7B"/>
    <w:rsid w:val="00C9152A"/>
    <w:rsid w:val="00C91800"/>
    <w:rsid w:val="00C919DB"/>
    <w:rsid w:val="00C92BCE"/>
    <w:rsid w:val="00C92C8C"/>
    <w:rsid w:val="00C92D7A"/>
    <w:rsid w:val="00C93054"/>
    <w:rsid w:val="00C9311B"/>
    <w:rsid w:val="00C9312C"/>
    <w:rsid w:val="00C9359A"/>
    <w:rsid w:val="00C93768"/>
    <w:rsid w:val="00C937FA"/>
    <w:rsid w:val="00C93A4A"/>
    <w:rsid w:val="00C93BC6"/>
    <w:rsid w:val="00C94500"/>
    <w:rsid w:val="00C949E0"/>
    <w:rsid w:val="00C94DAA"/>
    <w:rsid w:val="00C94E45"/>
    <w:rsid w:val="00C951C3"/>
    <w:rsid w:val="00C951E1"/>
    <w:rsid w:val="00C95339"/>
    <w:rsid w:val="00C95447"/>
    <w:rsid w:val="00C95652"/>
    <w:rsid w:val="00C958B4"/>
    <w:rsid w:val="00C95B4A"/>
    <w:rsid w:val="00C95CDA"/>
    <w:rsid w:val="00C960BB"/>
    <w:rsid w:val="00C96139"/>
    <w:rsid w:val="00C961FF"/>
    <w:rsid w:val="00C96661"/>
    <w:rsid w:val="00C97139"/>
    <w:rsid w:val="00C97303"/>
    <w:rsid w:val="00C9786A"/>
    <w:rsid w:val="00CA008A"/>
    <w:rsid w:val="00CA009A"/>
    <w:rsid w:val="00CA03F8"/>
    <w:rsid w:val="00CA0976"/>
    <w:rsid w:val="00CA0BA0"/>
    <w:rsid w:val="00CA0F7B"/>
    <w:rsid w:val="00CA13D8"/>
    <w:rsid w:val="00CA1617"/>
    <w:rsid w:val="00CA1658"/>
    <w:rsid w:val="00CA16EB"/>
    <w:rsid w:val="00CA185E"/>
    <w:rsid w:val="00CA1870"/>
    <w:rsid w:val="00CA18A9"/>
    <w:rsid w:val="00CA1976"/>
    <w:rsid w:val="00CA1BBD"/>
    <w:rsid w:val="00CA1D24"/>
    <w:rsid w:val="00CA1DC5"/>
    <w:rsid w:val="00CA2143"/>
    <w:rsid w:val="00CA227E"/>
    <w:rsid w:val="00CA2EC1"/>
    <w:rsid w:val="00CA328D"/>
    <w:rsid w:val="00CA3329"/>
    <w:rsid w:val="00CA3370"/>
    <w:rsid w:val="00CA3770"/>
    <w:rsid w:val="00CA3902"/>
    <w:rsid w:val="00CA3E85"/>
    <w:rsid w:val="00CA400C"/>
    <w:rsid w:val="00CA40A3"/>
    <w:rsid w:val="00CA4207"/>
    <w:rsid w:val="00CA4235"/>
    <w:rsid w:val="00CA474E"/>
    <w:rsid w:val="00CA482B"/>
    <w:rsid w:val="00CA4FB4"/>
    <w:rsid w:val="00CA52C4"/>
    <w:rsid w:val="00CA57B4"/>
    <w:rsid w:val="00CA597D"/>
    <w:rsid w:val="00CA5C08"/>
    <w:rsid w:val="00CA5C15"/>
    <w:rsid w:val="00CA63B3"/>
    <w:rsid w:val="00CA6691"/>
    <w:rsid w:val="00CA6742"/>
    <w:rsid w:val="00CA6776"/>
    <w:rsid w:val="00CA67E7"/>
    <w:rsid w:val="00CA68DA"/>
    <w:rsid w:val="00CA6C05"/>
    <w:rsid w:val="00CA6DEB"/>
    <w:rsid w:val="00CA6F2B"/>
    <w:rsid w:val="00CA7808"/>
    <w:rsid w:val="00CA7AB3"/>
    <w:rsid w:val="00CA7F7E"/>
    <w:rsid w:val="00CB0279"/>
    <w:rsid w:val="00CB0393"/>
    <w:rsid w:val="00CB06FA"/>
    <w:rsid w:val="00CB083A"/>
    <w:rsid w:val="00CB0A1D"/>
    <w:rsid w:val="00CB0B83"/>
    <w:rsid w:val="00CB0E2E"/>
    <w:rsid w:val="00CB0FF2"/>
    <w:rsid w:val="00CB1707"/>
    <w:rsid w:val="00CB171D"/>
    <w:rsid w:val="00CB1E53"/>
    <w:rsid w:val="00CB2036"/>
    <w:rsid w:val="00CB24D7"/>
    <w:rsid w:val="00CB2855"/>
    <w:rsid w:val="00CB2A27"/>
    <w:rsid w:val="00CB2C4C"/>
    <w:rsid w:val="00CB3611"/>
    <w:rsid w:val="00CB3642"/>
    <w:rsid w:val="00CB37B6"/>
    <w:rsid w:val="00CB394C"/>
    <w:rsid w:val="00CB40FA"/>
    <w:rsid w:val="00CB4261"/>
    <w:rsid w:val="00CB49CE"/>
    <w:rsid w:val="00CB513B"/>
    <w:rsid w:val="00CB5637"/>
    <w:rsid w:val="00CB5668"/>
    <w:rsid w:val="00CB5982"/>
    <w:rsid w:val="00CB59B6"/>
    <w:rsid w:val="00CB5B21"/>
    <w:rsid w:val="00CB5BAE"/>
    <w:rsid w:val="00CB5D2F"/>
    <w:rsid w:val="00CB5F3B"/>
    <w:rsid w:val="00CB5F50"/>
    <w:rsid w:val="00CB5FD8"/>
    <w:rsid w:val="00CB6224"/>
    <w:rsid w:val="00CB627C"/>
    <w:rsid w:val="00CB673D"/>
    <w:rsid w:val="00CB6940"/>
    <w:rsid w:val="00CB69A3"/>
    <w:rsid w:val="00CB720F"/>
    <w:rsid w:val="00CB726A"/>
    <w:rsid w:val="00CB73B6"/>
    <w:rsid w:val="00CB7419"/>
    <w:rsid w:val="00CB7510"/>
    <w:rsid w:val="00CB79C8"/>
    <w:rsid w:val="00CB7DC4"/>
    <w:rsid w:val="00CC00D0"/>
    <w:rsid w:val="00CC03F9"/>
    <w:rsid w:val="00CC0774"/>
    <w:rsid w:val="00CC0B52"/>
    <w:rsid w:val="00CC0BC6"/>
    <w:rsid w:val="00CC0DB0"/>
    <w:rsid w:val="00CC1017"/>
    <w:rsid w:val="00CC11C9"/>
    <w:rsid w:val="00CC1318"/>
    <w:rsid w:val="00CC15D7"/>
    <w:rsid w:val="00CC17DC"/>
    <w:rsid w:val="00CC1F3A"/>
    <w:rsid w:val="00CC2784"/>
    <w:rsid w:val="00CC2834"/>
    <w:rsid w:val="00CC2A6C"/>
    <w:rsid w:val="00CC2F52"/>
    <w:rsid w:val="00CC314D"/>
    <w:rsid w:val="00CC386F"/>
    <w:rsid w:val="00CC399E"/>
    <w:rsid w:val="00CC3C73"/>
    <w:rsid w:val="00CC3DF1"/>
    <w:rsid w:val="00CC4067"/>
    <w:rsid w:val="00CC4097"/>
    <w:rsid w:val="00CC41A3"/>
    <w:rsid w:val="00CC438E"/>
    <w:rsid w:val="00CC451B"/>
    <w:rsid w:val="00CC460A"/>
    <w:rsid w:val="00CC5BFF"/>
    <w:rsid w:val="00CC5DE2"/>
    <w:rsid w:val="00CC5EA6"/>
    <w:rsid w:val="00CC6108"/>
    <w:rsid w:val="00CC6462"/>
    <w:rsid w:val="00CC686E"/>
    <w:rsid w:val="00CC72AC"/>
    <w:rsid w:val="00CC766E"/>
    <w:rsid w:val="00CC771B"/>
    <w:rsid w:val="00CC7A72"/>
    <w:rsid w:val="00CC7BA0"/>
    <w:rsid w:val="00CC7CA1"/>
    <w:rsid w:val="00CC7E18"/>
    <w:rsid w:val="00CD0390"/>
    <w:rsid w:val="00CD0986"/>
    <w:rsid w:val="00CD0D1D"/>
    <w:rsid w:val="00CD0E1B"/>
    <w:rsid w:val="00CD0E86"/>
    <w:rsid w:val="00CD10F2"/>
    <w:rsid w:val="00CD111F"/>
    <w:rsid w:val="00CD1741"/>
    <w:rsid w:val="00CD1A5E"/>
    <w:rsid w:val="00CD1E0A"/>
    <w:rsid w:val="00CD2006"/>
    <w:rsid w:val="00CD2495"/>
    <w:rsid w:val="00CD271F"/>
    <w:rsid w:val="00CD278F"/>
    <w:rsid w:val="00CD2893"/>
    <w:rsid w:val="00CD29B0"/>
    <w:rsid w:val="00CD2A91"/>
    <w:rsid w:val="00CD2AEE"/>
    <w:rsid w:val="00CD2C33"/>
    <w:rsid w:val="00CD2F7B"/>
    <w:rsid w:val="00CD3AE0"/>
    <w:rsid w:val="00CD4195"/>
    <w:rsid w:val="00CD42DE"/>
    <w:rsid w:val="00CD461C"/>
    <w:rsid w:val="00CD4F1C"/>
    <w:rsid w:val="00CD529D"/>
    <w:rsid w:val="00CD5302"/>
    <w:rsid w:val="00CD5600"/>
    <w:rsid w:val="00CD56F6"/>
    <w:rsid w:val="00CD5B94"/>
    <w:rsid w:val="00CD60DE"/>
    <w:rsid w:val="00CD60EC"/>
    <w:rsid w:val="00CD61C6"/>
    <w:rsid w:val="00CD6272"/>
    <w:rsid w:val="00CD62DF"/>
    <w:rsid w:val="00CD667B"/>
    <w:rsid w:val="00CD6897"/>
    <w:rsid w:val="00CD697A"/>
    <w:rsid w:val="00CD73AC"/>
    <w:rsid w:val="00CD77C0"/>
    <w:rsid w:val="00CE0101"/>
    <w:rsid w:val="00CE02F6"/>
    <w:rsid w:val="00CE04DA"/>
    <w:rsid w:val="00CE0595"/>
    <w:rsid w:val="00CE05C5"/>
    <w:rsid w:val="00CE0B91"/>
    <w:rsid w:val="00CE11BE"/>
    <w:rsid w:val="00CE13A2"/>
    <w:rsid w:val="00CE13A7"/>
    <w:rsid w:val="00CE1586"/>
    <w:rsid w:val="00CE1CEE"/>
    <w:rsid w:val="00CE1DD7"/>
    <w:rsid w:val="00CE2214"/>
    <w:rsid w:val="00CE25A9"/>
    <w:rsid w:val="00CE2684"/>
    <w:rsid w:val="00CE2788"/>
    <w:rsid w:val="00CE2959"/>
    <w:rsid w:val="00CE2A77"/>
    <w:rsid w:val="00CE3363"/>
    <w:rsid w:val="00CE34E8"/>
    <w:rsid w:val="00CE3610"/>
    <w:rsid w:val="00CE38A7"/>
    <w:rsid w:val="00CE3D8E"/>
    <w:rsid w:val="00CE3FB3"/>
    <w:rsid w:val="00CE49D2"/>
    <w:rsid w:val="00CE4B2F"/>
    <w:rsid w:val="00CE5273"/>
    <w:rsid w:val="00CE54B6"/>
    <w:rsid w:val="00CE5A92"/>
    <w:rsid w:val="00CE5AD2"/>
    <w:rsid w:val="00CE5C5F"/>
    <w:rsid w:val="00CE5C6C"/>
    <w:rsid w:val="00CE632D"/>
    <w:rsid w:val="00CE6368"/>
    <w:rsid w:val="00CE66FC"/>
    <w:rsid w:val="00CE674B"/>
    <w:rsid w:val="00CE68AC"/>
    <w:rsid w:val="00CE69C9"/>
    <w:rsid w:val="00CE6A4A"/>
    <w:rsid w:val="00CE6B49"/>
    <w:rsid w:val="00CE6C08"/>
    <w:rsid w:val="00CE6DBD"/>
    <w:rsid w:val="00CE6FF4"/>
    <w:rsid w:val="00CE75CC"/>
    <w:rsid w:val="00CE7BB7"/>
    <w:rsid w:val="00CE7BBB"/>
    <w:rsid w:val="00CE7C88"/>
    <w:rsid w:val="00CE7E80"/>
    <w:rsid w:val="00CE7EBF"/>
    <w:rsid w:val="00CE7F5A"/>
    <w:rsid w:val="00CF001F"/>
    <w:rsid w:val="00CF083C"/>
    <w:rsid w:val="00CF0D37"/>
    <w:rsid w:val="00CF10D6"/>
    <w:rsid w:val="00CF13C0"/>
    <w:rsid w:val="00CF1463"/>
    <w:rsid w:val="00CF18E5"/>
    <w:rsid w:val="00CF1B09"/>
    <w:rsid w:val="00CF1EB9"/>
    <w:rsid w:val="00CF20E0"/>
    <w:rsid w:val="00CF20F9"/>
    <w:rsid w:val="00CF2395"/>
    <w:rsid w:val="00CF25C4"/>
    <w:rsid w:val="00CF3069"/>
    <w:rsid w:val="00CF320C"/>
    <w:rsid w:val="00CF323E"/>
    <w:rsid w:val="00CF34AF"/>
    <w:rsid w:val="00CF34D4"/>
    <w:rsid w:val="00CF3BB1"/>
    <w:rsid w:val="00CF3BE7"/>
    <w:rsid w:val="00CF3C9A"/>
    <w:rsid w:val="00CF3CCC"/>
    <w:rsid w:val="00CF3DEC"/>
    <w:rsid w:val="00CF40A9"/>
    <w:rsid w:val="00CF43CE"/>
    <w:rsid w:val="00CF47DE"/>
    <w:rsid w:val="00CF4B83"/>
    <w:rsid w:val="00CF4C0E"/>
    <w:rsid w:val="00CF4CA4"/>
    <w:rsid w:val="00CF4FB3"/>
    <w:rsid w:val="00CF4FD7"/>
    <w:rsid w:val="00CF50E6"/>
    <w:rsid w:val="00CF5286"/>
    <w:rsid w:val="00CF52DA"/>
    <w:rsid w:val="00CF5420"/>
    <w:rsid w:val="00CF546C"/>
    <w:rsid w:val="00CF561A"/>
    <w:rsid w:val="00CF5666"/>
    <w:rsid w:val="00CF5950"/>
    <w:rsid w:val="00CF5D29"/>
    <w:rsid w:val="00CF5D9C"/>
    <w:rsid w:val="00CF609D"/>
    <w:rsid w:val="00CF6B18"/>
    <w:rsid w:val="00CF6EE8"/>
    <w:rsid w:val="00CF730A"/>
    <w:rsid w:val="00CF771A"/>
    <w:rsid w:val="00CF791B"/>
    <w:rsid w:val="00CF7A79"/>
    <w:rsid w:val="00D00063"/>
    <w:rsid w:val="00D0009A"/>
    <w:rsid w:val="00D000FD"/>
    <w:rsid w:val="00D00305"/>
    <w:rsid w:val="00D005A7"/>
    <w:rsid w:val="00D00666"/>
    <w:rsid w:val="00D0072D"/>
    <w:rsid w:val="00D00B58"/>
    <w:rsid w:val="00D00E52"/>
    <w:rsid w:val="00D00FD7"/>
    <w:rsid w:val="00D010BD"/>
    <w:rsid w:val="00D0111D"/>
    <w:rsid w:val="00D01156"/>
    <w:rsid w:val="00D0118A"/>
    <w:rsid w:val="00D0147B"/>
    <w:rsid w:val="00D014F9"/>
    <w:rsid w:val="00D01699"/>
    <w:rsid w:val="00D01865"/>
    <w:rsid w:val="00D01B68"/>
    <w:rsid w:val="00D01F5B"/>
    <w:rsid w:val="00D022F7"/>
    <w:rsid w:val="00D02733"/>
    <w:rsid w:val="00D02985"/>
    <w:rsid w:val="00D029CC"/>
    <w:rsid w:val="00D02BEF"/>
    <w:rsid w:val="00D02E3A"/>
    <w:rsid w:val="00D02FF8"/>
    <w:rsid w:val="00D03019"/>
    <w:rsid w:val="00D0302E"/>
    <w:rsid w:val="00D03724"/>
    <w:rsid w:val="00D0393E"/>
    <w:rsid w:val="00D03C89"/>
    <w:rsid w:val="00D03D3F"/>
    <w:rsid w:val="00D041EC"/>
    <w:rsid w:val="00D044D0"/>
    <w:rsid w:val="00D0452D"/>
    <w:rsid w:val="00D046BB"/>
    <w:rsid w:val="00D046E2"/>
    <w:rsid w:val="00D0478A"/>
    <w:rsid w:val="00D04DB1"/>
    <w:rsid w:val="00D04ED9"/>
    <w:rsid w:val="00D04F81"/>
    <w:rsid w:val="00D051A4"/>
    <w:rsid w:val="00D05B47"/>
    <w:rsid w:val="00D05DD7"/>
    <w:rsid w:val="00D05E5D"/>
    <w:rsid w:val="00D06069"/>
    <w:rsid w:val="00D06596"/>
    <w:rsid w:val="00D067B1"/>
    <w:rsid w:val="00D06831"/>
    <w:rsid w:val="00D06DB7"/>
    <w:rsid w:val="00D06DCC"/>
    <w:rsid w:val="00D07039"/>
    <w:rsid w:val="00D07166"/>
    <w:rsid w:val="00D075B5"/>
    <w:rsid w:val="00D0780F"/>
    <w:rsid w:val="00D07BCC"/>
    <w:rsid w:val="00D10138"/>
    <w:rsid w:val="00D1031E"/>
    <w:rsid w:val="00D10686"/>
    <w:rsid w:val="00D1075A"/>
    <w:rsid w:val="00D108A4"/>
    <w:rsid w:val="00D109DA"/>
    <w:rsid w:val="00D10D4C"/>
    <w:rsid w:val="00D10D7D"/>
    <w:rsid w:val="00D111C7"/>
    <w:rsid w:val="00D118FE"/>
    <w:rsid w:val="00D11913"/>
    <w:rsid w:val="00D11BF7"/>
    <w:rsid w:val="00D11DA1"/>
    <w:rsid w:val="00D120F9"/>
    <w:rsid w:val="00D12216"/>
    <w:rsid w:val="00D12221"/>
    <w:rsid w:val="00D12895"/>
    <w:rsid w:val="00D12953"/>
    <w:rsid w:val="00D12A2E"/>
    <w:rsid w:val="00D12CE1"/>
    <w:rsid w:val="00D1306A"/>
    <w:rsid w:val="00D130DA"/>
    <w:rsid w:val="00D13209"/>
    <w:rsid w:val="00D135B0"/>
    <w:rsid w:val="00D136D2"/>
    <w:rsid w:val="00D14136"/>
    <w:rsid w:val="00D143B7"/>
    <w:rsid w:val="00D151A5"/>
    <w:rsid w:val="00D1549F"/>
    <w:rsid w:val="00D15621"/>
    <w:rsid w:val="00D1563E"/>
    <w:rsid w:val="00D15646"/>
    <w:rsid w:val="00D158B0"/>
    <w:rsid w:val="00D159FA"/>
    <w:rsid w:val="00D15B8B"/>
    <w:rsid w:val="00D15EC7"/>
    <w:rsid w:val="00D1624C"/>
    <w:rsid w:val="00D1645A"/>
    <w:rsid w:val="00D168F2"/>
    <w:rsid w:val="00D1693F"/>
    <w:rsid w:val="00D16BBF"/>
    <w:rsid w:val="00D16BDD"/>
    <w:rsid w:val="00D172A9"/>
    <w:rsid w:val="00D172B5"/>
    <w:rsid w:val="00D17413"/>
    <w:rsid w:val="00D174F3"/>
    <w:rsid w:val="00D1750F"/>
    <w:rsid w:val="00D17920"/>
    <w:rsid w:val="00D17936"/>
    <w:rsid w:val="00D179A1"/>
    <w:rsid w:val="00D17D3A"/>
    <w:rsid w:val="00D17DC7"/>
    <w:rsid w:val="00D17F99"/>
    <w:rsid w:val="00D2002B"/>
    <w:rsid w:val="00D20121"/>
    <w:rsid w:val="00D2038A"/>
    <w:rsid w:val="00D204A5"/>
    <w:rsid w:val="00D204EF"/>
    <w:rsid w:val="00D20542"/>
    <w:rsid w:val="00D20578"/>
    <w:rsid w:val="00D2066E"/>
    <w:rsid w:val="00D20A24"/>
    <w:rsid w:val="00D20F8B"/>
    <w:rsid w:val="00D21012"/>
    <w:rsid w:val="00D210BA"/>
    <w:rsid w:val="00D2170C"/>
    <w:rsid w:val="00D21BCE"/>
    <w:rsid w:val="00D21E12"/>
    <w:rsid w:val="00D220EB"/>
    <w:rsid w:val="00D22312"/>
    <w:rsid w:val="00D225B2"/>
    <w:rsid w:val="00D22A26"/>
    <w:rsid w:val="00D22B66"/>
    <w:rsid w:val="00D22CC2"/>
    <w:rsid w:val="00D22CF8"/>
    <w:rsid w:val="00D2312C"/>
    <w:rsid w:val="00D2331B"/>
    <w:rsid w:val="00D2343A"/>
    <w:rsid w:val="00D23832"/>
    <w:rsid w:val="00D23AC7"/>
    <w:rsid w:val="00D23B08"/>
    <w:rsid w:val="00D23B38"/>
    <w:rsid w:val="00D23CBD"/>
    <w:rsid w:val="00D24006"/>
    <w:rsid w:val="00D24157"/>
    <w:rsid w:val="00D24253"/>
    <w:rsid w:val="00D242DE"/>
    <w:rsid w:val="00D24579"/>
    <w:rsid w:val="00D246F1"/>
    <w:rsid w:val="00D246F5"/>
    <w:rsid w:val="00D24838"/>
    <w:rsid w:val="00D24F35"/>
    <w:rsid w:val="00D25249"/>
    <w:rsid w:val="00D252CC"/>
    <w:rsid w:val="00D252F2"/>
    <w:rsid w:val="00D2532B"/>
    <w:rsid w:val="00D25615"/>
    <w:rsid w:val="00D2570B"/>
    <w:rsid w:val="00D257F6"/>
    <w:rsid w:val="00D25E2A"/>
    <w:rsid w:val="00D25E75"/>
    <w:rsid w:val="00D25F00"/>
    <w:rsid w:val="00D260F1"/>
    <w:rsid w:val="00D2615C"/>
    <w:rsid w:val="00D2638D"/>
    <w:rsid w:val="00D26819"/>
    <w:rsid w:val="00D26C0F"/>
    <w:rsid w:val="00D2705E"/>
    <w:rsid w:val="00D27AAB"/>
    <w:rsid w:val="00D27AC7"/>
    <w:rsid w:val="00D27EEB"/>
    <w:rsid w:val="00D27F66"/>
    <w:rsid w:val="00D30232"/>
    <w:rsid w:val="00D306AA"/>
    <w:rsid w:val="00D30CD3"/>
    <w:rsid w:val="00D30E44"/>
    <w:rsid w:val="00D31ADF"/>
    <w:rsid w:val="00D31E63"/>
    <w:rsid w:val="00D31E85"/>
    <w:rsid w:val="00D322CD"/>
    <w:rsid w:val="00D3236D"/>
    <w:rsid w:val="00D325ED"/>
    <w:rsid w:val="00D32771"/>
    <w:rsid w:val="00D32DF8"/>
    <w:rsid w:val="00D32E86"/>
    <w:rsid w:val="00D33179"/>
    <w:rsid w:val="00D3335C"/>
    <w:rsid w:val="00D33518"/>
    <w:rsid w:val="00D33A4B"/>
    <w:rsid w:val="00D33D45"/>
    <w:rsid w:val="00D33FA0"/>
    <w:rsid w:val="00D3414C"/>
    <w:rsid w:val="00D34319"/>
    <w:rsid w:val="00D34750"/>
    <w:rsid w:val="00D34C0D"/>
    <w:rsid w:val="00D350DD"/>
    <w:rsid w:val="00D35217"/>
    <w:rsid w:val="00D35242"/>
    <w:rsid w:val="00D35502"/>
    <w:rsid w:val="00D35646"/>
    <w:rsid w:val="00D35913"/>
    <w:rsid w:val="00D36098"/>
    <w:rsid w:val="00D3614B"/>
    <w:rsid w:val="00D36601"/>
    <w:rsid w:val="00D369BA"/>
    <w:rsid w:val="00D376FD"/>
    <w:rsid w:val="00D37A43"/>
    <w:rsid w:val="00D37C6E"/>
    <w:rsid w:val="00D37CBF"/>
    <w:rsid w:val="00D37E9F"/>
    <w:rsid w:val="00D37F1F"/>
    <w:rsid w:val="00D40655"/>
    <w:rsid w:val="00D40842"/>
    <w:rsid w:val="00D408AB"/>
    <w:rsid w:val="00D40EB9"/>
    <w:rsid w:val="00D4137A"/>
    <w:rsid w:val="00D413AF"/>
    <w:rsid w:val="00D41441"/>
    <w:rsid w:val="00D41500"/>
    <w:rsid w:val="00D41BDB"/>
    <w:rsid w:val="00D41CCB"/>
    <w:rsid w:val="00D41E01"/>
    <w:rsid w:val="00D421A9"/>
    <w:rsid w:val="00D4224A"/>
    <w:rsid w:val="00D42398"/>
    <w:rsid w:val="00D42618"/>
    <w:rsid w:val="00D42660"/>
    <w:rsid w:val="00D428C2"/>
    <w:rsid w:val="00D431E4"/>
    <w:rsid w:val="00D432F7"/>
    <w:rsid w:val="00D4343A"/>
    <w:rsid w:val="00D43450"/>
    <w:rsid w:val="00D43650"/>
    <w:rsid w:val="00D4367A"/>
    <w:rsid w:val="00D4388A"/>
    <w:rsid w:val="00D439F9"/>
    <w:rsid w:val="00D43A2E"/>
    <w:rsid w:val="00D43B59"/>
    <w:rsid w:val="00D43CEE"/>
    <w:rsid w:val="00D44344"/>
    <w:rsid w:val="00D444C0"/>
    <w:rsid w:val="00D4483B"/>
    <w:rsid w:val="00D448AC"/>
    <w:rsid w:val="00D4497D"/>
    <w:rsid w:val="00D44C2D"/>
    <w:rsid w:val="00D44D30"/>
    <w:rsid w:val="00D4520A"/>
    <w:rsid w:val="00D4523A"/>
    <w:rsid w:val="00D45594"/>
    <w:rsid w:val="00D455B0"/>
    <w:rsid w:val="00D45AB6"/>
    <w:rsid w:val="00D45D20"/>
    <w:rsid w:val="00D45E9D"/>
    <w:rsid w:val="00D465BA"/>
    <w:rsid w:val="00D4660D"/>
    <w:rsid w:val="00D46BE6"/>
    <w:rsid w:val="00D46CEB"/>
    <w:rsid w:val="00D46E49"/>
    <w:rsid w:val="00D46EFE"/>
    <w:rsid w:val="00D4722A"/>
    <w:rsid w:val="00D476AD"/>
    <w:rsid w:val="00D47AB3"/>
    <w:rsid w:val="00D47E8E"/>
    <w:rsid w:val="00D50055"/>
    <w:rsid w:val="00D50123"/>
    <w:rsid w:val="00D5025F"/>
    <w:rsid w:val="00D5046A"/>
    <w:rsid w:val="00D506F3"/>
    <w:rsid w:val="00D50729"/>
    <w:rsid w:val="00D50966"/>
    <w:rsid w:val="00D509BE"/>
    <w:rsid w:val="00D50D20"/>
    <w:rsid w:val="00D50F85"/>
    <w:rsid w:val="00D510E7"/>
    <w:rsid w:val="00D51144"/>
    <w:rsid w:val="00D51276"/>
    <w:rsid w:val="00D51554"/>
    <w:rsid w:val="00D515AD"/>
    <w:rsid w:val="00D51891"/>
    <w:rsid w:val="00D51A4A"/>
    <w:rsid w:val="00D51E8E"/>
    <w:rsid w:val="00D5204E"/>
    <w:rsid w:val="00D52178"/>
    <w:rsid w:val="00D522E8"/>
    <w:rsid w:val="00D5266B"/>
    <w:rsid w:val="00D5274C"/>
    <w:rsid w:val="00D52BB1"/>
    <w:rsid w:val="00D52BB3"/>
    <w:rsid w:val="00D52CEF"/>
    <w:rsid w:val="00D52E09"/>
    <w:rsid w:val="00D52FE4"/>
    <w:rsid w:val="00D53185"/>
    <w:rsid w:val="00D53241"/>
    <w:rsid w:val="00D532C1"/>
    <w:rsid w:val="00D5334A"/>
    <w:rsid w:val="00D53415"/>
    <w:rsid w:val="00D53743"/>
    <w:rsid w:val="00D5387E"/>
    <w:rsid w:val="00D53B2E"/>
    <w:rsid w:val="00D53EE6"/>
    <w:rsid w:val="00D53F39"/>
    <w:rsid w:val="00D5400C"/>
    <w:rsid w:val="00D54160"/>
    <w:rsid w:val="00D541AD"/>
    <w:rsid w:val="00D542C3"/>
    <w:rsid w:val="00D54DC5"/>
    <w:rsid w:val="00D54E6C"/>
    <w:rsid w:val="00D54E9B"/>
    <w:rsid w:val="00D54F35"/>
    <w:rsid w:val="00D54FD3"/>
    <w:rsid w:val="00D55075"/>
    <w:rsid w:val="00D55316"/>
    <w:rsid w:val="00D55461"/>
    <w:rsid w:val="00D5573A"/>
    <w:rsid w:val="00D55A94"/>
    <w:rsid w:val="00D55B6A"/>
    <w:rsid w:val="00D5630B"/>
    <w:rsid w:val="00D5637F"/>
    <w:rsid w:val="00D565E6"/>
    <w:rsid w:val="00D5678E"/>
    <w:rsid w:val="00D56F00"/>
    <w:rsid w:val="00D56F09"/>
    <w:rsid w:val="00D56F5D"/>
    <w:rsid w:val="00D56F82"/>
    <w:rsid w:val="00D5761D"/>
    <w:rsid w:val="00D5786C"/>
    <w:rsid w:val="00D57948"/>
    <w:rsid w:val="00D579C1"/>
    <w:rsid w:val="00D57DC3"/>
    <w:rsid w:val="00D57F90"/>
    <w:rsid w:val="00D60123"/>
    <w:rsid w:val="00D6016F"/>
    <w:rsid w:val="00D60223"/>
    <w:rsid w:val="00D6029E"/>
    <w:rsid w:val="00D60325"/>
    <w:rsid w:val="00D604C7"/>
    <w:rsid w:val="00D6084F"/>
    <w:rsid w:val="00D6126C"/>
    <w:rsid w:val="00D61455"/>
    <w:rsid w:val="00D6168C"/>
    <w:rsid w:val="00D617BC"/>
    <w:rsid w:val="00D61D53"/>
    <w:rsid w:val="00D61FB3"/>
    <w:rsid w:val="00D620E9"/>
    <w:rsid w:val="00D62450"/>
    <w:rsid w:val="00D62814"/>
    <w:rsid w:val="00D62F9D"/>
    <w:rsid w:val="00D63125"/>
    <w:rsid w:val="00D639C6"/>
    <w:rsid w:val="00D63BCC"/>
    <w:rsid w:val="00D63CBC"/>
    <w:rsid w:val="00D63E84"/>
    <w:rsid w:val="00D64061"/>
    <w:rsid w:val="00D6416D"/>
    <w:rsid w:val="00D64396"/>
    <w:rsid w:val="00D64455"/>
    <w:rsid w:val="00D64AA7"/>
    <w:rsid w:val="00D64B57"/>
    <w:rsid w:val="00D6515B"/>
    <w:rsid w:val="00D65426"/>
    <w:rsid w:val="00D65713"/>
    <w:rsid w:val="00D657FD"/>
    <w:rsid w:val="00D65903"/>
    <w:rsid w:val="00D65AF3"/>
    <w:rsid w:val="00D65B41"/>
    <w:rsid w:val="00D65C03"/>
    <w:rsid w:val="00D65D51"/>
    <w:rsid w:val="00D65E36"/>
    <w:rsid w:val="00D65E83"/>
    <w:rsid w:val="00D666B6"/>
    <w:rsid w:val="00D66933"/>
    <w:rsid w:val="00D66A7F"/>
    <w:rsid w:val="00D67228"/>
    <w:rsid w:val="00D6731F"/>
    <w:rsid w:val="00D675F6"/>
    <w:rsid w:val="00D676E5"/>
    <w:rsid w:val="00D67A23"/>
    <w:rsid w:val="00D67BC5"/>
    <w:rsid w:val="00D67ECE"/>
    <w:rsid w:val="00D67FB4"/>
    <w:rsid w:val="00D7037A"/>
    <w:rsid w:val="00D703C4"/>
    <w:rsid w:val="00D7057C"/>
    <w:rsid w:val="00D713C6"/>
    <w:rsid w:val="00D71515"/>
    <w:rsid w:val="00D717D6"/>
    <w:rsid w:val="00D718DA"/>
    <w:rsid w:val="00D71D80"/>
    <w:rsid w:val="00D71DFE"/>
    <w:rsid w:val="00D71EEF"/>
    <w:rsid w:val="00D71FC6"/>
    <w:rsid w:val="00D722F2"/>
    <w:rsid w:val="00D72382"/>
    <w:rsid w:val="00D724F9"/>
    <w:rsid w:val="00D72ACB"/>
    <w:rsid w:val="00D733E8"/>
    <w:rsid w:val="00D7366D"/>
    <w:rsid w:val="00D736B4"/>
    <w:rsid w:val="00D736F4"/>
    <w:rsid w:val="00D74003"/>
    <w:rsid w:val="00D740B8"/>
    <w:rsid w:val="00D74284"/>
    <w:rsid w:val="00D748C5"/>
    <w:rsid w:val="00D74ADE"/>
    <w:rsid w:val="00D74E02"/>
    <w:rsid w:val="00D74E4B"/>
    <w:rsid w:val="00D75453"/>
    <w:rsid w:val="00D75F5E"/>
    <w:rsid w:val="00D761B0"/>
    <w:rsid w:val="00D76829"/>
    <w:rsid w:val="00D76C72"/>
    <w:rsid w:val="00D76EC9"/>
    <w:rsid w:val="00D770C3"/>
    <w:rsid w:val="00D77232"/>
    <w:rsid w:val="00D77655"/>
    <w:rsid w:val="00D77703"/>
    <w:rsid w:val="00D777D0"/>
    <w:rsid w:val="00D7796E"/>
    <w:rsid w:val="00D77AE9"/>
    <w:rsid w:val="00D77D19"/>
    <w:rsid w:val="00D77DAE"/>
    <w:rsid w:val="00D802B1"/>
    <w:rsid w:val="00D80314"/>
    <w:rsid w:val="00D803C0"/>
    <w:rsid w:val="00D807E6"/>
    <w:rsid w:val="00D80C58"/>
    <w:rsid w:val="00D8137C"/>
    <w:rsid w:val="00D81F7D"/>
    <w:rsid w:val="00D825A5"/>
    <w:rsid w:val="00D82758"/>
    <w:rsid w:val="00D828AC"/>
    <w:rsid w:val="00D82942"/>
    <w:rsid w:val="00D82BE7"/>
    <w:rsid w:val="00D8357F"/>
    <w:rsid w:val="00D83737"/>
    <w:rsid w:val="00D837E0"/>
    <w:rsid w:val="00D8384B"/>
    <w:rsid w:val="00D8387B"/>
    <w:rsid w:val="00D83958"/>
    <w:rsid w:val="00D839A0"/>
    <w:rsid w:val="00D83B1F"/>
    <w:rsid w:val="00D83BD1"/>
    <w:rsid w:val="00D83BF3"/>
    <w:rsid w:val="00D83C1E"/>
    <w:rsid w:val="00D83D5E"/>
    <w:rsid w:val="00D83F96"/>
    <w:rsid w:val="00D8401A"/>
    <w:rsid w:val="00D84291"/>
    <w:rsid w:val="00D84320"/>
    <w:rsid w:val="00D844D5"/>
    <w:rsid w:val="00D84921"/>
    <w:rsid w:val="00D84BDA"/>
    <w:rsid w:val="00D851D7"/>
    <w:rsid w:val="00D853E5"/>
    <w:rsid w:val="00D8569E"/>
    <w:rsid w:val="00D856A3"/>
    <w:rsid w:val="00D85837"/>
    <w:rsid w:val="00D85F3B"/>
    <w:rsid w:val="00D85F6B"/>
    <w:rsid w:val="00D86168"/>
    <w:rsid w:val="00D8622B"/>
    <w:rsid w:val="00D86384"/>
    <w:rsid w:val="00D86CAA"/>
    <w:rsid w:val="00D86CD9"/>
    <w:rsid w:val="00D86FE3"/>
    <w:rsid w:val="00D87ED8"/>
    <w:rsid w:val="00D87F22"/>
    <w:rsid w:val="00D87F72"/>
    <w:rsid w:val="00D87F9D"/>
    <w:rsid w:val="00D902B4"/>
    <w:rsid w:val="00D90681"/>
    <w:rsid w:val="00D906DE"/>
    <w:rsid w:val="00D90734"/>
    <w:rsid w:val="00D9088F"/>
    <w:rsid w:val="00D9098E"/>
    <w:rsid w:val="00D90A5A"/>
    <w:rsid w:val="00D90ED5"/>
    <w:rsid w:val="00D915D7"/>
    <w:rsid w:val="00D916F1"/>
    <w:rsid w:val="00D91768"/>
    <w:rsid w:val="00D918D8"/>
    <w:rsid w:val="00D91A76"/>
    <w:rsid w:val="00D9208D"/>
    <w:rsid w:val="00D921E5"/>
    <w:rsid w:val="00D923BC"/>
    <w:rsid w:val="00D92925"/>
    <w:rsid w:val="00D929D1"/>
    <w:rsid w:val="00D92BC3"/>
    <w:rsid w:val="00D92CB4"/>
    <w:rsid w:val="00D9305F"/>
    <w:rsid w:val="00D930D4"/>
    <w:rsid w:val="00D9332A"/>
    <w:rsid w:val="00D93416"/>
    <w:rsid w:val="00D93553"/>
    <w:rsid w:val="00D9367B"/>
    <w:rsid w:val="00D9373B"/>
    <w:rsid w:val="00D93839"/>
    <w:rsid w:val="00D939C9"/>
    <w:rsid w:val="00D93B9E"/>
    <w:rsid w:val="00D93E94"/>
    <w:rsid w:val="00D93FA1"/>
    <w:rsid w:val="00D94191"/>
    <w:rsid w:val="00D94400"/>
    <w:rsid w:val="00D94482"/>
    <w:rsid w:val="00D9505B"/>
    <w:rsid w:val="00D951C2"/>
    <w:rsid w:val="00D952F3"/>
    <w:rsid w:val="00D95478"/>
    <w:rsid w:val="00D9558E"/>
    <w:rsid w:val="00D9592C"/>
    <w:rsid w:val="00D95B79"/>
    <w:rsid w:val="00D95D73"/>
    <w:rsid w:val="00D95E0B"/>
    <w:rsid w:val="00D95EC7"/>
    <w:rsid w:val="00D961F8"/>
    <w:rsid w:val="00D96360"/>
    <w:rsid w:val="00D96562"/>
    <w:rsid w:val="00D969DB"/>
    <w:rsid w:val="00D96B66"/>
    <w:rsid w:val="00D96B83"/>
    <w:rsid w:val="00D96E29"/>
    <w:rsid w:val="00D9747E"/>
    <w:rsid w:val="00D9753B"/>
    <w:rsid w:val="00D97579"/>
    <w:rsid w:val="00D9776D"/>
    <w:rsid w:val="00D97CBC"/>
    <w:rsid w:val="00D97FCE"/>
    <w:rsid w:val="00DA008C"/>
    <w:rsid w:val="00DA04F7"/>
    <w:rsid w:val="00DA0ADD"/>
    <w:rsid w:val="00DA0B85"/>
    <w:rsid w:val="00DA0BFB"/>
    <w:rsid w:val="00DA0C79"/>
    <w:rsid w:val="00DA0DE7"/>
    <w:rsid w:val="00DA10B0"/>
    <w:rsid w:val="00DA1322"/>
    <w:rsid w:val="00DA1A03"/>
    <w:rsid w:val="00DA1C2A"/>
    <w:rsid w:val="00DA2149"/>
    <w:rsid w:val="00DA21BC"/>
    <w:rsid w:val="00DA22EA"/>
    <w:rsid w:val="00DA2345"/>
    <w:rsid w:val="00DA257E"/>
    <w:rsid w:val="00DA2AC8"/>
    <w:rsid w:val="00DA2DEE"/>
    <w:rsid w:val="00DA389B"/>
    <w:rsid w:val="00DA3C85"/>
    <w:rsid w:val="00DA3E25"/>
    <w:rsid w:val="00DA3F65"/>
    <w:rsid w:val="00DA4159"/>
    <w:rsid w:val="00DA4252"/>
    <w:rsid w:val="00DA437A"/>
    <w:rsid w:val="00DA4A49"/>
    <w:rsid w:val="00DA4F57"/>
    <w:rsid w:val="00DA5074"/>
    <w:rsid w:val="00DA5106"/>
    <w:rsid w:val="00DA511A"/>
    <w:rsid w:val="00DA51DA"/>
    <w:rsid w:val="00DA52BC"/>
    <w:rsid w:val="00DA5349"/>
    <w:rsid w:val="00DA55A7"/>
    <w:rsid w:val="00DA56CD"/>
    <w:rsid w:val="00DA5731"/>
    <w:rsid w:val="00DA59A0"/>
    <w:rsid w:val="00DA5A7C"/>
    <w:rsid w:val="00DA5AD8"/>
    <w:rsid w:val="00DA5EAD"/>
    <w:rsid w:val="00DA5FB6"/>
    <w:rsid w:val="00DA62BF"/>
    <w:rsid w:val="00DA6D4E"/>
    <w:rsid w:val="00DA6E73"/>
    <w:rsid w:val="00DA6EC3"/>
    <w:rsid w:val="00DA6FD7"/>
    <w:rsid w:val="00DA7596"/>
    <w:rsid w:val="00DA75C2"/>
    <w:rsid w:val="00DA75C5"/>
    <w:rsid w:val="00DA7761"/>
    <w:rsid w:val="00DA78F5"/>
    <w:rsid w:val="00DA7A13"/>
    <w:rsid w:val="00DA7BD8"/>
    <w:rsid w:val="00DB002F"/>
    <w:rsid w:val="00DB00E6"/>
    <w:rsid w:val="00DB018F"/>
    <w:rsid w:val="00DB04DF"/>
    <w:rsid w:val="00DB05DF"/>
    <w:rsid w:val="00DB0845"/>
    <w:rsid w:val="00DB0A5E"/>
    <w:rsid w:val="00DB0F61"/>
    <w:rsid w:val="00DB138F"/>
    <w:rsid w:val="00DB15F0"/>
    <w:rsid w:val="00DB1630"/>
    <w:rsid w:val="00DB1856"/>
    <w:rsid w:val="00DB196B"/>
    <w:rsid w:val="00DB1AA0"/>
    <w:rsid w:val="00DB2118"/>
    <w:rsid w:val="00DB242B"/>
    <w:rsid w:val="00DB2638"/>
    <w:rsid w:val="00DB26C3"/>
    <w:rsid w:val="00DB271C"/>
    <w:rsid w:val="00DB2A30"/>
    <w:rsid w:val="00DB2C02"/>
    <w:rsid w:val="00DB2C07"/>
    <w:rsid w:val="00DB2E1C"/>
    <w:rsid w:val="00DB3025"/>
    <w:rsid w:val="00DB3317"/>
    <w:rsid w:val="00DB3386"/>
    <w:rsid w:val="00DB34B8"/>
    <w:rsid w:val="00DB3C00"/>
    <w:rsid w:val="00DB3FAF"/>
    <w:rsid w:val="00DB4481"/>
    <w:rsid w:val="00DB4538"/>
    <w:rsid w:val="00DB45CE"/>
    <w:rsid w:val="00DB46C1"/>
    <w:rsid w:val="00DB4B75"/>
    <w:rsid w:val="00DB4D68"/>
    <w:rsid w:val="00DB4F5A"/>
    <w:rsid w:val="00DB5196"/>
    <w:rsid w:val="00DB56DB"/>
    <w:rsid w:val="00DB5AC4"/>
    <w:rsid w:val="00DB5B4F"/>
    <w:rsid w:val="00DB5C50"/>
    <w:rsid w:val="00DB5DD2"/>
    <w:rsid w:val="00DB60F7"/>
    <w:rsid w:val="00DB61D1"/>
    <w:rsid w:val="00DB62CE"/>
    <w:rsid w:val="00DB64D3"/>
    <w:rsid w:val="00DB65C6"/>
    <w:rsid w:val="00DB664D"/>
    <w:rsid w:val="00DB67C5"/>
    <w:rsid w:val="00DB6833"/>
    <w:rsid w:val="00DB6940"/>
    <w:rsid w:val="00DB6FD9"/>
    <w:rsid w:val="00DB73DF"/>
    <w:rsid w:val="00DB73FB"/>
    <w:rsid w:val="00DB7464"/>
    <w:rsid w:val="00DB748D"/>
    <w:rsid w:val="00DC039A"/>
    <w:rsid w:val="00DC04EB"/>
    <w:rsid w:val="00DC0515"/>
    <w:rsid w:val="00DC051B"/>
    <w:rsid w:val="00DC053B"/>
    <w:rsid w:val="00DC071A"/>
    <w:rsid w:val="00DC0859"/>
    <w:rsid w:val="00DC0C3E"/>
    <w:rsid w:val="00DC0FFE"/>
    <w:rsid w:val="00DC1042"/>
    <w:rsid w:val="00DC15A3"/>
    <w:rsid w:val="00DC1BE0"/>
    <w:rsid w:val="00DC1FA1"/>
    <w:rsid w:val="00DC205E"/>
    <w:rsid w:val="00DC22EF"/>
    <w:rsid w:val="00DC2326"/>
    <w:rsid w:val="00DC258A"/>
    <w:rsid w:val="00DC263F"/>
    <w:rsid w:val="00DC26AD"/>
    <w:rsid w:val="00DC2703"/>
    <w:rsid w:val="00DC2D1C"/>
    <w:rsid w:val="00DC2E3D"/>
    <w:rsid w:val="00DC32D2"/>
    <w:rsid w:val="00DC3772"/>
    <w:rsid w:val="00DC379A"/>
    <w:rsid w:val="00DC3BE5"/>
    <w:rsid w:val="00DC3C50"/>
    <w:rsid w:val="00DC3E59"/>
    <w:rsid w:val="00DC4202"/>
    <w:rsid w:val="00DC433B"/>
    <w:rsid w:val="00DC4778"/>
    <w:rsid w:val="00DC4862"/>
    <w:rsid w:val="00DC4B06"/>
    <w:rsid w:val="00DC4D6D"/>
    <w:rsid w:val="00DC5178"/>
    <w:rsid w:val="00DC5563"/>
    <w:rsid w:val="00DC5C86"/>
    <w:rsid w:val="00DC5ED7"/>
    <w:rsid w:val="00DC61EE"/>
    <w:rsid w:val="00DC63D1"/>
    <w:rsid w:val="00DC69D5"/>
    <w:rsid w:val="00DC6A1E"/>
    <w:rsid w:val="00DC6B17"/>
    <w:rsid w:val="00DC6D42"/>
    <w:rsid w:val="00DC6D9B"/>
    <w:rsid w:val="00DC6DFB"/>
    <w:rsid w:val="00DC725B"/>
    <w:rsid w:val="00DC7275"/>
    <w:rsid w:val="00DC734B"/>
    <w:rsid w:val="00DC756C"/>
    <w:rsid w:val="00DC79F5"/>
    <w:rsid w:val="00DC7BF5"/>
    <w:rsid w:val="00DC7C8F"/>
    <w:rsid w:val="00DD04AE"/>
    <w:rsid w:val="00DD06CE"/>
    <w:rsid w:val="00DD07D3"/>
    <w:rsid w:val="00DD0AE8"/>
    <w:rsid w:val="00DD0BB9"/>
    <w:rsid w:val="00DD0EC7"/>
    <w:rsid w:val="00DD0FEE"/>
    <w:rsid w:val="00DD18E4"/>
    <w:rsid w:val="00DD1C2D"/>
    <w:rsid w:val="00DD1C39"/>
    <w:rsid w:val="00DD1E38"/>
    <w:rsid w:val="00DD203F"/>
    <w:rsid w:val="00DD2074"/>
    <w:rsid w:val="00DD226D"/>
    <w:rsid w:val="00DD252C"/>
    <w:rsid w:val="00DD258C"/>
    <w:rsid w:val="00DD261E"/>
    <w:rsid w:val="00DD265B"/>
    <w:rsid w:val="00DD28D8"/>
    <w:rsid w:val="00DD2DBA"/>
    <w:rsid w:val="00DD3437"/>
    <w:rsid w:val="00DD3479"/>
    <w:rsid w:val="00DD3657"/>
    <w:rsid w:val="00DD3727"/>
    <w:rsid w:val="00DD37C2"/>
    <w:rsid w:val="00DD3AB0"/>
    <w:rsid w:val="00DD3C73"/>
    <w:rsid w:val="00DD3D3A"/>
    <w:rsid w:val="00DD3E37"/>
    <w:rsid w:val="00DD3E8C"/>
    <w:rsid w:val="00DD4522"/>
    <w:rsid w:val="00DD47A3"/>
    <w:rsid w:val="00DD4826"/>
    <w:rsid w:val="00DD4889"/>
    <w:rsid w:val="00DD48F3"/>
    <w:rsid w:val="00DD492C"/>
    <w:rsid w:val="00DD4C60"/>
    <w:rsid w:val="00DD4D54"/>
    <w:rsid w:val="00DD4F20"/>
    <w:rsid w:val="00DD5070"/>
    <w:rsid w:val="00DD5241"/>
    <w:rsid w:val="00DD5496"/>
    <w:rsid w:val="00DD5D26"/>
    <w:rsid w:val="00DD5D28"/>
    <w:rsid w:val="00DD5F7C"/>
    <w:rsid w:val="00DD6100"/>
    <w:rsid w:val="00DD6232"/>
    <w:rsid w:val="00DD6635"/>
    <w:rsid w:val="00DD6794"/>
    <w:rsid w:val="00DD6807"/>
    <w:rsid w:val="00DD713C"/>
    <w:rsid w:val="00DD7360"/>
    <w:rsid w:val="00DD77CB"/>
    <w:rsid w:val="00DD77E7"/>
    <w:rsid w:val="00DD77FD"/>
    <w:rsid w:val="00DD7964"/>
    <w:rsid w:val="00DD7DC2"/>
    <w:rsid w:val="00DE00D9"/>
    <w:rsid w:val="00DE06AE"/>
    <w:rsid w:val="00DE092C"/>
    <w:rsid w:val="00DE13F7"/>
    <w:rsid w:val="00DE1440"/>
    <w:rsid w:val="00DE1692"/>
    <w:rsid w:val="00DE1B81"/>
    <w:rsid w:val="00DE1E81"/>
    <w:rsid w:val="00DE20C7"/>
    <w:rsid w:val="00DE2538"/>
    <w:rsid w:val="00DE272A"/>
    <w:rsid w:val="00DE2DC3"/>
    <w:rsid w:val="00DE2F0D"/>
    <w:rsid w:val="00DE3274"/>
    <w:rsid w:val="00DE332F"/>
    <w:rsid w:val="00DE37C5"/>
    <w:rsid w:val="00DE3800"/>
    <w:rsid w:val="00DE3883"/>
    <w:rsid w:val="00DE3D6D"/>
    <w:rsid w:val="00DE3DF4"/>
    <w:rsid w:val="00DE3F34"/>
    <w:rsid w:val="00DE408B"/>
    <w:rsid w:val="00DE4095"/>
    <w:rsid w:val="00DE447A"/>
    <w:rsid w:val="00DE4A2B"/>
    <w:rsid w:val="00DE4DFD"/>
    <w:rsid w:val="00DE51A5"/>
    <w:rsid w:val="00DE5433"/>
    <w:rsid w:val="00DE552A"/>
    <w:rsid w:val="00DE57FF"/>
    <w:rsid w:val="00DE58C2"/>
    <w:rsid w:val="00DE6021"/>
    <w:rsid w:val="00DE60DE"/>
    <w:rsid w:val="00DE61A7"/>
    <w:rsid w:val="00DE6452"/>
    <w:rsid w:val="00DE66E7"/>
    <w:rsid w:val="00DE689D"/>
    <w:rsid w:val="00DE6C3A"/>
    <w:rsid w:val="00DE6E32"/>
    <w:rsid w:val="00DE714F"/>
    <w:rsid w:val="00DE71B9"/>
    <w:rsid w:val="00DE76C4"/>
    <w:rsid w:val="00DE776C"/>
    <w:rsid w:val="00DE7853"/>
    <w:rsid w:val="00DE78E5"/>
    <w:rsid w:val="00DE7955"/>
    <w:rsid w:val="00DE79BD"/>
    <w:rsid w:val="00DE7B6D"/>
    <w:rsid w:val="00DE7C9B"/>
    <w:rsid w:val="00DE7F37"/>
    <w:rsid w:val="00DF0783"/>
    <w:rsid w:val="00DF0A79"/>
    <w:rsid w:val="00DF0B69"/>
    <w:rsid w:val="00DF0DBB"/>
    <w:rsid w:val="00DF1183"/>
    <w:rsid w:val="00DF1184"/>
    <w:rsid w:val="00DF136D"/>
    <w:rsid w:val="00DF1725"/>
    <w:rsid w:val="00DF1D7A"/>
    <w:rsid w:val="00DF1F28"/>
    <w:rsid w:val="00DF1FD5"/>
    <w:rsid w:val="00DF20EA"/>
    <w:rsid w:val="00DF2187"/>
    <w:rsid w:val="00DF245F"/>
    <w:rsid w:val="00DF2483"/>
    <w:rsid w:val="00DF256B"/>
    <w:rsid w:val="00DF2657"/>
    <w:rsid w:val="00DF27F1"/>
    <w:rsid w:val="00DF2A48"/>
    <w:rsid w:val="00DF2F94"/>
    <w:rsid w:val="00DF3037"/>
    <w:rsid w:val="00DF3423"/>
    <w:rsid w:val="00DF3889"/>
    <w:rsid w:val="00DF3E95"/>
    <w:rsid w:val="00DF3F7B"/>
    <w:rsid w:val="00DF4062"/>
    <w:rsid w:val="00DF46E0"/>
    <w:rsid w:val="00DF5038"/>
    <w:rsid w:val="00DF5195"/>
    <w:rsid w:val="00DF58B1"/>
    <w:rsid w:val="00DF5AF3"/>
    <w:rsid w:val="00DF5B6B"/>
    <w:rsid w:val="00DF5CCF"/>
    <w:rsid w:val="00DF60B4"/>
    <w:rsid w:val="00DF64BB"/>
    <w:rsid w:val="00DF652C"/>
    <w:rsid w:val="00DF66CB"/>
    <w:rsid w:val="00DF6C1F"/>
    <w:rsid w:val="00DF6E57"/>
    <w:rsid w:val="00DF6ECA"/>
    <w:rsid w:val="00DF70FD"/>
    <w:rsid w:val="00DF734E"/>
    <w:rsid w:val="00DF7615"/>
    <w:rsid w:val="00DF7761"/>
    <w:rsid w:val="00DF7A14"/>
    <w:rsid w:val="00DF7A7F"/>
    <w:rsid w:val="00DF7D93"/>
    <w:rsid w:val="00DF7F83"/>
    <w:rsid w:val="00E0019A"/>
    <w:rsid w:val="00E002B5"/>
    <w:rsid w:val="00E00466"/>
    <w:rsid w:val="00E00596"/>
    <w:rsid w:val="00E0095C"/>
    <w:rsid w:val="00E00BB9"/>
    <w:rsid w:val="00E00C33"/>
    <w:rsid w:val="00E00E76"/>
    <w:rsid w:val="00E0114C"/>
    <w:rsid w:val="00E01195"/>
    <w:rsid w:val="00E01253"/>
    <w:rsid w:val="00E01425"/>
    <w:rsid w:val="00E0171D"/>
    <w:rsid w:val="00E01753"/>
    <w:rsid w:val="00E01981"/>
    <w:rsid w:val="00E0198A"/>
    <w:rsid w:val="00E01A31"/>
    <w:rsid w:val="00E01BFF"/>
    <w:rsid w:val="00E01CFB"/>
    <w:rsid w:val="00E02411"/>
    <w:rsid w:val="00E02638"/>
    <w:rsid w:val="00E02936"/>
    <w:rsid w:val="00E02D9E"/>
    <w:rsid w:val="00E02F69"/>
    <w:rsid w:val="00E03044"/>
    <w:rsid w:val="00E03072"/>
    <w:rsid w:val="00E03149"/>
    <w:rsid w:val="00E03259"/>
    <w:rsid w:val="00E038AF"/>
    <w:rsid w:val="00E03B58"/>
    <w:rsid w:val="00E03F83"/>
    <w:rsid w:val="00E04221"/>
    <w:rsid w:val="00E048F5"/>
    <w:rsid w:val="00E04B62"/>
    <w:rsid w:val="00E04BCB"/>
    <w:rsid w:val="00E04C3F"/>
    <w:rsid w:val="00E04CA6"/>
    <w:rsid w:val="00E04DA5"/>
    <w:rsid w:val="00E05494"/>
    <w:rsid w:val="00E05571"/>
    <w:rsid w:val="00E056F9"/>
    <w:rsid w:val="00E05702"/>
    <w:rsid w:val="00E05ADF"/>
    <w:rsid w:val="00E05C52"/>
    <w:rsid w:val="00E05E3F"/>
    <w:rsid w:val="00E064B4"/>
    <w:rsid w:val="00E066D6"/>
    <w:rsid w:val="00E0677B"/>
    <w:rsid w:val="00E06E5E"/>
    <w:rsid w:val="00E06F1E"/>
    <w:rsid w:val="00E06F9D"/>
    <w:rsid w:val="00E07165"/>
    <w:rsid w:val="00E0720E"/>
    <w:rsid w:val="00E0733B"/>
    <w:rsid w:val="00E073CF"/>
    <w:rsid w:val="00E074A2"/>
    <w:rsid w:val="00E07E9E"/>
    <w:rsid w:val="00E07FF5"/>
    <w:rsid w:val="00E10101"/>
    <w:rsid w:val="00E101D7"/>
    <w:rsid w:val="00E102D6"/>
    <w:rsid w:val="00E10302"/>
    <w:rsid w:val="00E104FF"/>
    <w:rsid w:val="00E1051E"/>
    <w:rsid w:val="00E10826"/>
    <w:rsid w:val="00E1092A"/>
    <w:rsid w:val="00E109C0"/>
    <w:rsid w:val="00E10D31"/>
    <w:rsid w:val="00E11040"/>
    <w:rsid w:val="00E1148C"/>
    <w:rsid w:val="00E12326"/>
    <w:rsid w:val="00E1246E"/>
    <w:rsid w:val="00E1269B"/>
    <w:rsid w:val="00E12813"/>
    <w:rsid w:val="00E128AD"/>
    <w:rsid w:val="00E12C35"/>
    <w:rsid w:val="00E13137"/>
    <w:rsid w:val="00E13506"/>
    <w:rsid w:val="00E13558"/>
    <w:rsid w:val="00E13B40"/>
    <w:rsid w:val="00E13C25"/>
    <w:rsid w:val="00E13EEB"/>
    <w:rsid w:val="00E14369"/>
    <w:rsid w:val="00E143A2"/>
    <w:rsid w:val="00E143C3"/>
    <w:rsid w:val="00E14517"/>
    <w:rsid w:val="00E14B2F"/>
    <w:rsid w:val="00E14E1B"/>
    <w:rsid w:val="00E15290"/>
    <w:rsid w:val="00E15B7B"/>
    <w:rsid w:val="00E15E89"/>
    <w:rsid w:val="00E16CF6"/>
    <w:rsid w:val="00E16E7E"/>
    <w:rsid w:val="00E1701F"/>
    <w:rsid w:val="00E17057"/>
    <w:rsid w:val="00E172B8"/>
    <w:rsid w:val="00E17329"/>
    <w:rsid w:val="00E173F7"/>
    <w:rsid w:val="00E173FF"/>
    <w:rsid w:val="00E1741D"/>
    <w:rsid w:val="00E17A73"/>
    <w:rsid w:val="00E17AC9"/>
    <w:rsid w:val="00E17D38"/>
    <w:rsid w:val="00E17D64"/>
    <w:rsid w:val="00E201B1"/>
    <w:rsid w:val="00E201B9"/>
    <w:rsid w:val="00E2070E"/>
    <w:rsid w:val="00E20963"/>
    <w:rsid w:val="00E20F3C"/>
    <w:rsid w:val="00E212BB"/>
    <w:rsid w:val="00E213F8"/>
    <w:rsid w:val="00E21986"/>
    <w:rsid w:val="00E21FC2"/>
    <w:rsid w:val="00E221B9"/>
    <w:rsid w:val="00E22318"/>
    <w:rsid w:val="00E225D2"/>
    <w:rsid w:val="00E227E6"/>
    <w:rsid w:val="00E22968"/>
    <w:rsid w:val="00E22A04"/>
    <w:rsid w:val="00E22DFE"/>
    <w:rsid w:val="00E23306"/>
    <w:rsid w:val="00E235A5"/>
    <w:rsid w:val="00E235CA"/>
    <w:rsid w:val="00E23657"/>
    <w:rsid w:val="00E23EEF"/>
    <w:rsid w:val="00E23FE3"/>
    <w:rsid w:val="00E240CF"/>
    <w:rsid w:val="00E24177"/>
    <w:rsid w:val="00E243F2"/>
    <w:rsid w:val="00E24425"/>
    <w:rsid w:val="00E24438"/>
    <w:rsid w:val="00E24473"/>
    <w:rsid w:val="00E24E55"/>
    <w:rsid w:val="00E24EB9"/>
    <w:rsid w:val="00E24F2D"/>
    <w:rsid w:val="00E252B3"/>
    <w:rsid w:val="00E252C8"/>
    <w:rsid w:val="00E25462"/>
    <w:rsid w:val="00E259BB"/>
    <w:rsid w:val="00E25A96"/>
    <w:rsid w:val="00E25BBA"/>
    <w:rsid w:val="00E25C24"/>
    <w:rsid w:val="00E25F28"/>
    <w:rsid w:val="00E2606A"/>
    <w:rsid w:val="00E2622C"/>
    <w:rsid w:val="00E26245"/>
    <w:rsid w:val="00E264EF"/>
    <w:rsid w:val="00E26895"/>
    <w:rsid w:val="00E269EC"/>
    <w:rsid w:val="00E270C2"/>
    <w:rsid w:val="00E272F5"/>
    <w:rsid w:val="00E2734C"/>
    <w:rsid w:val="00E2749B"/>
    <w:rsid w:val="00E2789B"/>
    <w:rsid w:val="00E27C32"/>
    <w:rsid w:val="00E27CD4"/>
    <w:rsid w:val="00E27E57"/>
    <w:rsid w:val="00E3018D"/>
    <w:rsid w:val="00E3051B"/>
    <w:rsid w:val="00E30711"/>
    <w:rsid w:val="00E30775"/>
    <w:rsid w:val="00E30875"/>
    <w:rsid w:val="00E309AC"/>
    <w:rsid w:val="00E30A10"/>
    <w:rsid w:val="00E30B19"/>
    <w:rsid w:val="00E30BEB"/>
    <w:rsid w:val="00E30EEF"/>
    <w:rsid w:val="00E310C2"/>
    <w:rsid w:val="00E311AE"/>
    <w:rsid w:val="00E31219"/>
    <w:rsid w:val="00E312C0"/>
    <w:rsid w:val="00E3147E"/>
    <w:rsid w:val="00E31CB1"/>
    <w:rsid w:val="00E31CF6"/>
    <w:rsid w:val="00E32178"/>
    <w:rsid w:val="00E32195"/>
    <w:rsid w:val="00E32288"/>
    <w:rsid w:val="00E32347"/>
    <w:rsid w:val="00E329F7"/>
    <w:rsid w:val="00E32A69"/>
    <w:rsid w:val="00E32FCB"/>
    <w:rsid w:val="00E33021"/>
    <w:rsid w:val="00E3320C"/>
    <w:rsid w:val="00E332FE"/>
    <w:rsid w:val="00E3349E"/>
    <w:rsid w:val="00E334AB"/>
    <w:rsid w:val="00E334BD"/>
    <w:rsid w:val="00E33604"/>
    <w:rsid w:val="00E337E6"/>
    <w:rsid w:val="00E33A28"/>
    <w:rsid w:val="00E33BC2"/>
    <w:rsid w:val="00E33C4F"/>
    <w:rsid w:val="00E33CC3"/>
    <w:rsid w:val="00E33D05"/>
    <w:rsid w:val="00E33D69"/>
    <w:rsid w:val="00E34389"/>
    <w:rsid w:val="00E34617"/>
    <w:rsid w:val="00E347CD"/>
    <w:rsid w:val="00E34924"/>
    <w:rsid w:val="00E3495B"/>
    <w:rsid w:val="00E349A4"/>
    <w:rsid w:val="00E34A96"/>
    <w:rsid w:val="00E34C66"/>
    <w:rsid w:val="00E34D12"/>
    <w:rsid w:val="00E34DBC"/>
    <w:rsid w:val="00E34E1C"/>
    <w:rsid w:val="00E352A2"/>
    <w:rsid w:val="00E353C6"/>
    <w:rsid w:val="00E354A0"/>
    <w:rsid w:val="00E35534"/>
    <w:rsid w:val="00E356B6"/>
    <w:rsid w:val="00E3592A"/>
    <w:rsid w:val="00E359AE"/>
    <w:rsid w:val="00E35FCB"/>
    <w:rsid w:val="00E36139"/>
    <w:rsid w:val="00E36263"/>
    <w:rsid w:val="00E362F7"/>
    <w:rsid w:val="00E36485"/>
    <w:rsid w:val="00E3653A"/>
    <w:rsid w:val="00E36BC0"/>
    <w:rsid w:val="00E36C59"/>
    <w:rsid w:val="00E36C99"/>
    <w:rsid w:val="00E36F2A"/>
    <w:rsid w:val="00E36FA4"/>
    <w:rsid w:val="00E373A1"/>
    <w:rsid w:val="00E374C8"/>
    <w:rsid w:val="00E37585"/>
    <w:rsid w:val="00E37C63"/>
    <w:rsid w:val="00E4049A"/>
    <w:rsid w:val="00E408DF"/>
    <w:rsid w:val="00E40A2A"/>
    <w:rsid w:val="00E40B3B"/>
    <w:rsid w:val="00E40E41"/>
    <w:rsid w:val="00E41403"/>
    <w:rsid w:val="00E414E1"/>
    <w:rsid w:val="00E418EA"/>
    <w:rsid w:val="00E41BC4"/>
    <w:rsid w:val="00E4210C"/>
    <w:rsid w:val="00E42208"/>
    <w:rsid w:val="00E42418"/>
    <w:rsid w:val="00E42582"/>
    <w:rsid w:val="00E425AC"/>
    <w:rsid w:val="00E4290C"/>
    <w:rsid w:val="00E42DB8"/>
    <w:rsid w:val="00E42E68"/>
    <w:rsid w:val="00E432F3"/>
    <w:rsid w:val="00E433D7"/>
    <w:rsid w:val="00E43511"/>
    <w:rsid w:val="00E435BF"/>
    <w:rsid w:val="00E43683"/>
    <w:rsid w:val="00E437FE"/>
    <w:rsid w:val="00E43CBA"/>
    <w:rsid w:val="00E44295"/>
    <w:rsid w:val="00E44575"/>
    <w:rsid w:val="00E449F5"/>
    <w:rsid w:val="00E44E01"/>
    <w:rsid w:val="00E450F5"/>
    <w:rsid w:val="00E45498"/>
    <w:rsid w:val="00E45614"/>
    <w:rsid w:val="00E4591F"/>
    <w:rsid w:val="00E45A1B"/>
    <w:rsid w:val="00E45E4E"/>
    <w:rsid w:val="00E45EF4"/>
    <w:rsid w:val="00E46726"/>
    <w:rsid w:val="00E4681D"/>
    <w:rsid w:val="00E468FF"/>
    <w:rsid w:val="00E469C9"/>
    <w:rsid w:val="00E46C7A"/>
    <w:rsid w:val="00E46D1A"/>
    <w:rsid w:val="00E46E3E"/>
    <w:rsid w:val="00E46E5D"/>
    <w:rsid w:val="00E46E8D"/>
    <w:rsid w:val="00E46F3C"/>
    <w:rsid w:val="00E47856"/>
    <w:rsid w:val="00E47EC4"/>
    <w:rsid w:val="00E5024B"/>
    <w:rsid w:val="00E504A7"/>
    <w:rsid w:val="00E504FB"/>
    <w:rsid w:val="00E5071B"/>
    <w:rsid w:val="00E50A86"/>
    <w:rsid w:val="00E50CEF"/>
    <w:rsid w:val="00E50DA8"/>
    <w:rsid w:val="00E50FB8"/>
    <w:rsid w:val="00E511ED"/>
    <w:rsid w:val="00E51714"/>
    <w:rsid w:val="00E51A67"/>
    <w:rsid w:val="00E51D44"/>
    <w:rsid w:val="00E51E62"/>
    <w:rsid w:val="00E51E81"/>
    <w:rsid w:val="00E51F94"/>
    <w:rsid w:val="00E52192"/>
    <w:rsid w:val="00E521D3"/>
    <w:rsid w:val="00E522DD"/>
    <w:rsid w:val="00E52409"/>
    <w:rsid w:val="00E5264D"/>
    <w:rsid w:val="00E52967"/>
    <w:rsid w:val="00E52ACF"/>
    <w:rsid w:val="00E530B8"/>
    <w:rsid w:val="00E5316F"/>
    <w:rsid w:val="00E532B5"/>
    <w:rsid w:val="00E53B5B"/>
    <w:rsid w:val="00E53D74"/>
    <w:rsid w:val="00E53FB7"/>
    <w:rsid w:val="00E5403F"/>
    <w:rsid w:val="00E541BD"/>
    <w:rsid w:val="00E54396"/>
    <w:rsid w:val="00E5491D"/>
    <w:rsid w:val="00E549CE"/>
    <w:rsid w:val="00E54A6B"/>
    <w:rsid w:val="00E54F81"/>
    <w:rsid w:val="00E55202"/>
    <w:rsid w:val="00E55AF5"/>
    <w:rsid w:val="00E56243"/>
    <w:rsid w:val="00E5642E"/>
    <w:rsid w:val="00E56624"/>
    <w:rsid w:val="00E566CA"/>
    <w:rsid w:val="00E567FD"/>
    <w:rsid w:val="00E56E6E"/>
    <w:rsid w:val="00E56EF4"/>
    <w:rsid w:val="00E5714E"/>
    <w:rsid w:val="00E573B8"/>
    <w:rsid w:val="00E57724"/>
    <w:rsid w:val="00E577A1"/>
    <w:rsid w:val="00E577FD"/>
    <w:rsid w:val="00E578A9"/>
    <w:rsid w:val="00E57AE6"/>
    <w:rsid w:val="00E57D38"/>
    <w:rsid w:val="00E57DB4"/>
    <w:rsid w:val="00E60130"/>
    <w:rsid w:val="00E601F0"/>
    <w:rsid w:val="00E604AA"/>
    <w:rsid w:val="00E6051D"/>
    <w:rsid w:val="00E60986"/>
    <w:rsid w:val="00E60A7A"/>
    <w:rsid w:val="00E60B97"/>
    <w:rsid w:val="00E60DCC"/>
    <w:rsid w:val="00E60E44"/>
    <w:rsid w:val="00E61012"/>
    <w:rsid w:val="00E617C5"/>
    <w:rsid w:val="00E61AC3"/>
    <w:rsid w:val="00E61B19"/>
    <w:rsid w:val="00E622EE"/>
    <w:rsid w:val="00E62909"/>
    <w:rsid w:val="00E6296D"/>
    <w:rsid w:val="00E62E2F"/>
    <w:rsid w:val="00E631C0"/>
    <w:rsid w:val="00E6359D"/>
    <w:rsid w:val="00E6373D"/>
    <w:rsid w:val="00E638E2"/>
    <w:rsid w:val="00E63E87"/>
    <w:rsid w:val="00E64321"/>
    <w:rsid w:val="00E64451"/>
    <w:rsid w:val="00E64718"/>
    <w:rsid w:val="00E64819"/>
    <w:rsid w:val="00E64997"/>
    <w:rsid w:val="00E64B70"/>
    <w:rsid w:val="00E64DBD"/>
    <w:rsid w:val="00E64F86"/>
    <w:rsid w:val="00E6530F"/>
    <w:rsid w:val="00E6538C"/>
    <w:rsid w:val="00E65A37"/>
    <w:rsid w:val="00E65B88"/>
    <w:rsid w:val="00E65E84"/>
    <w:rsid w:val="00E6650D"/>
    <w:rsid w:val="00E66575"/>
    <w:rsid w:val="00E66809"/>
    <w:rsid w:val="00E66DB7"/>
    <w:rsid w:val="00E66DCB"/>
    <w:rsid w:val="00E67159"/>
    <w:rsid w:val="00E672AC"/>
    <w:rsid w:val="00E6741C"/>
    <w:rsid w:val="00E679AE"/>
    <w:rsid w:val="00E67A68"/>
    <w:rsid w:val="00E67AC7"/>
    <w:rsid w:val="00E67B6D"/>
    <w:rsid w:val="00E70053"/>
    <w:rsid w:val="00E70914"/>
    <w:rsid w:val="00E70932"/>
    <w:rsid w:val="00E70A9E"/>
    <w:rsid w:val="00E70F43"/>
    <w:rsid w:val="00E71250"/>
    <w:rsid w:val="00E7158C"/>
    <w:rsid w:val="00E715C9"/>
    <w:rsid w:val="00E7177D"/>
    <w:rsid w:val="00E7185C"/>
    <w:rsid w:val="00E7212F"/>
    <w:rsid w:val="00E7216B"/>
    <w:rsid w:val="00E7241C"/>
    <w:rsid w:val="00E724DF"/>
    <w:rsid w:val="00E725D3"/>
    <w:rsid w:val="00E7276E"/>
    <w:rsid w:val="00E7288C"/>
    <w:rsid w:val="00E72DA2"/>
    <w:rsid w:val="00E72DE6"/>
    <w:rsid w:val="00E73A82"/>
    <w:rsid w:val="00E73CBC"/>
    <w:rsid w:val="00E73DD5"/>
    <w:rsid w:val="00E73FA6"/>
    <w:rsid w:val="00E74348"/>
    <w:rsid w:val="00E74413"/>
    <w:rsid w:val="00E747BD"/>
    <w:rsid w:val="00E747F0"/>
    <w:rsid w:val="00E74CFC"/>
    <w:rsid w:val="00E74F56"/>
    <w:rsid w:val="00E74FB1"/>
    <w:rsid w:val="00E7538B"/>
    <w:rsid w:val="00E75406"/>
    <w:rsid w:val="00E758CD"/>
    <w:rsid w:val="00E75FDC"/>
    <w:rsid w:val="00E760E3"/>
    <w:rsid w:val="00E760F6"/>
    <w:rsid w:val="00E764FF"/>
    <w:rsid w:val="00E76C05"/>
    <w:rsid w:val="00E76F73"/>
    <w:rsid w:val="00E7725C"/>
    <w:rsid w:val="00E772F2"/>
    <w:rsid w:val="00E7745D"/>
    <w:rsid w:val="00E777C9"/>
    <w:rsid w:val="00E77906"/>
    <w:rsid w:val="00E77B11"/>
    <w:rsid w:val="00E77CAA"/>
    <w:rsid w:val="00E77EF3"/>
    <w:rsid w:val="00E806A3"/>
    <w:rsid w:val="00E806B7"/>
    <w:rsid w:val="00E80777"/>
    <w:rsid w:val="00E8080A"/>
    <w:rsid w:val="00E808C2"/>
    <w:rsid w:val="00E80A07"/>
    <w:rsid w:val="00E80C9C"/>
    <w:rsid w:val="00E80F65"/>
    <w:rsid w:val="00E80FDC"/>
    <w:rsid w:val="00E81031"/>
    <w:rsid w:val="00E811F4"/>
    <w:rsid w:val="00E812A3"/>
    <w:rsid w:val="00E813AD"/>
    <w:rsid w:val="00E818E1"/>
    <w:rsid w:val="00E81A6C"/>
    <w:rsid w:val="00E8261C"/>
    <w:rsid w:val="00E826FB"/>
    <w:rsid w:val="00E829C6"/>
    <w:rsid w:val="00E82B0E"/>
    <w:rsid w:val="00E82BA1"/>
    <w:rsid w:val="00E82CAC"/>
    <w:rsid w:val="00E832EF"/>
    <w:rsid w:val="00E83319"/>
    <w:rsid w:val="00E83AB3"/>
    <w:rsid w:val="00E83C0E"/>
    <w:rsid w:val="00E83E8D"/>
    <w:rsid w:val="00E8402B"/>
    <w:rsid w:val="00E8421D"/>
    <w:rsid w:val="00E842D1"/>
    <w:rsid w:val="00E846FD"/>
    <w:rsid w:val="00E84872"/>
    <w:rsid w:val="00E848A9"/>
    <w:rsid w:val="00E851FF"/>
    <w:rsid w:val="00E85308"/>
    <w:rsid w:val="00E853D7"/>
    <w:rsid w:val="00E85717"/>
    <w:rsid w:val="00E8576A"/>
    <w:rsid w:val="00E85839"/>
    <w:rsid w:val="00E8597D"/>
    <w:rsid w:val="00E85B35"/>
    <w:rsid w:val="00E861AA"/>
    <w:rsid w:val="00E86342"/>
    <w:rsid w:val="00E86523"/>
    <w:rsid w:val="00E869BF"/>
    <w:rsid w:val="00E86B6B"/>
    <w:rsid w:val="00E86DAA"/>
    <w:rsid w:val="00E86F32"/>
    <w:rsid w:val="00E872A1"/>
    <w:rsid w:val="00E87594"/>
    <w:rsid w:val="00E877D3"/>
    <w:rsid w:val="00E87911"/>
    <w:rsid w:val="00E87C88"/>
    <w:rsid w:val="00E87D3F"/>
    <w:rsid w:val="00E87E4C"/>
    <w:rsid w:val="00E908E7"/>
    <w:rsid w:val="00E90ADE"/>
    <w:rsid w:val="00E91592"/>
    <w:rsid w:val="00E9175F"/>
    <w:rsid w:val="00E91801"/>
    <w:rsid w:val="00E91B33"/>
    <w:rsid w:val="00E91D5C"/>
    <w:rsid w:val="00E91DB9"/>
    <w:rsid w:val="00E92166"/>
    <w:rsid w:val="00E92426"/>
    <w:rsid w:val="00E92439"/>
    <w:rsid w:val="00E9250B"/>
    <w:rsid w:val="00E9269D"/>
    <w:rsid w:val="00E92D45"/>
    <w:rsid w:val="00E92F68"/>
    <w:rsid w:val="00E9355B"/>
    <w:rsid w:val="00E935D8"/>
    <w:rsid w:val="00E93670"/>
    <w:rsid w:val="00E9387B"/>
    <w:rsid w:val="00E939B2"/>
    <w:rsid w:val="00E93F91"/>
    <w:rsid w:val="00E9406F"/>
    <w:rsid w:val="00E940AA"/>
    <w:rsid w:val="00E94639"/>
    <w:rsid w:val="00E947E0"/>
    <w:rsid w:val="00E94F86"/>
    <w:rsid w:val="00E951B7"/>
    <w:rsid w:val="00E952E0"/>
    <w:rsid w:val="00E95565"/>
    <w:rsid w:val="00E958F5"/>
    <w:rsid w:val="00E959B4"/>
    <w:rsid w:val="00E95A19"/>
    <w:rsid w:val="00E96367"/>
    <w:rsid w:val="00E968CB"/>
    <w:rsid w:val="00E96D77"/>
    <w:rsid w:val="00E96F85"/>
    <w:rsid w:val="00E96FB6"/>
    <w:rsid w:val="00E971D0"/>
    <w:rsid w:val="00E972AF"/>
    <w:rsid w:val="00E9769F"/>
    <w:rsid w:val="00E97887"/>
    <w:rsid w:val="00E978D5"/>
    <w:rsid w:val="00E97D26"/>
    <w:rsid w:val="00E97ECC"/>
    <w:rsid w:val="00E97F36"/>
    <w:rsid w:val="00E97F67"/>
    <w:rsid w:val="00EA0431"/>
    <w:rsid w:val="00EA052E"/>
    <w:rsid w:val="00EA05F5"/>
    <w:rsid w:val="00EA0A12"/>
    <w:rsid w:val="00EA0A7F"/>
    <w:rsid w:val="00EA0E74"/>
    <w:rsid w:val="00EA11A9"/>
    <w:rsid w:val="00EA17BC"/>
    <w:rsid w:val="00EA188E"/>
    <w:rsid w:val="00EA18EB"/>
    <w:rsid w:val="00EA1CFF"/>
    <w:rsid w:val="00EA2239"/>
    <w:rsid w:val="00EA23E9"/>
    <w:rsid w:val="00EA24F1"/>
    <w:rsid w:val="00EA2552"/>
    <w:rsid w:val="00EA2630"/>
    <w:rsid w:val="00EA3419"/>
    <w:rsid w:val="00EA34DE"/>
    <w:rsid w:val="00EA37B9"/>
    <w:rsid w:val="00EA3DBB"/>
    <w:rsid w:val="00EA3E6F"/>
    <w:rsid w:val="00EA3EDB"/>
    <w:rsid w:val="00EA3FD6"/>
    <w:rsid w:val="00EA42C2"/>
    <w:rsid w:val="00EA44D8"/>
    <w:rsid w:val="00EA4728"/>
    <w:rsid w:val="00EA4B85"/>
    <w:rsid w:val="00EA4DA3"/>
    <w:rsid w:val="00EA4FC8"/>
    <w:rsid w:val="00EA5036"/>
    <w:rsid w:val="00EA54FA"/>
    <w:rsid w:val="00EA55FF"/>
    <w:rsid w:val="00EA5B16"/>
    <w:rsid w:val="00EA5C65"/>
    <w:rsid w:val="00EA5F7F"/>
    <w:rsid w:val="00EA6351"/>
    <w:rsid w:val="00EA6429"/>
    <w:rsid w:val="00EA6882"/>
    <w:rsid w:val="00EA6A47"/>
    <w:rsid w:val="00EA6B0C"/>
    <w:rsid w:val="00EA6C65"/>
    <w:rsid w:val="00EA716A"/>
    <w:rsid w:val="00EA7221"/>
    <w:rsid w:val="00EA7481"/>
    <w:rsid w:val="00EA7E61"/>
    <w:rsid w:val="00EB0233"/>
    <w:rsid w:val="00EB0417"/>
    <w:rsid w:val="00EB068A"/>
    <w:rsid w:val="00EB0887"/>
    <w:rsid w:val="00EB088A"/>
    <w:rsid w:val="00EB08D5"/>
    <w:rsid w:val="00EB0F68"/>
    <w:rsid w:val="00EB16A3"/>
    <w:rsid w:val="00EB1B2B"/>
    <w:rsid w:val="00EB1D2A"/>
    <w:rsid w:val="00EB21DF"/>
    <w:rsid w:val="00EB2453"/>
    <w:rsid w:val="00EB2588"/>
    <w:rsid w:val="00EB2722"/>
    <w:rsid w:val="00EB2E69"/>
    <w:rsid w:val="00EB2EF0"/>
    <w:rsid w:val="00EB2FB3"/>
    <w:rsid w:val="00EB37C8"/>
    <w:rsid w:val="00EB3A7B"/>
    <w:rsid w:val="00EB3B5E"/>
    <w:rsid w:val="00EB3D82"/>
    <w:rsid w:val="00EB3E28"/>
    <w:rsid w:val="00EB4036"/>
    <w:rsid w:val="00EB4214"/>
    <w:rsid w:val="00EB461F"/>
    <w:rsid w:val="00EB4938"/>
    <w:rsid w:val="00EB4DCC"/>
    <w:rsid w:val="00EB4ED3"/>
    <w:rsid w:val="00EB4FE1"/>
    <w:rsid w:val="00EB5694"/>
    <w:rsid w:val="00EB5901"/>
    <w:rsid w:val="00EB599D"/>
    <w:rsid w:val="00EB5A80"/>
    <w:rsid w:val="00EB5B52"/>
    <w:rsid w:val="00EB5D17"/>
    <w:rsid w:val="00EB6025"/>
    <w:rsid w:val="00EB6721"/>
    <w:rsid w:val="00EB67A1"/>
    <w:rsid w:val="00EB67DB"/>
    <w:rsid w:val="00EB6B27"/>
    <w:rsid w:val="00EB7437"/>
    <w:rsid w:val="00EB747D"/>
    <w:rsid w:val="00EB75BB"/>
    <w:rsid w:val="00EB78D4"/>
    <w:rsid w:val="00EB7988"/>
    <w:rsid w:val="00EB7B8B"/>
    <w:rsid w:val="00EB7E4E"/>
    <w:rsid w:val="00EC0AAE"/>
    <w:rsid w:val="00EC0AF2"/>
    <w:rsid w:val="00EC0D6C"/>
    <w:rsid w:val="00EC0FE7"/>
    <w:rsid w:val="00EC1077"/>
    <w:rsid w:val="00EC1204"/>
    <w:rsid w:val="00EC1314"/>
    <w:rsid w:val="00EC1495"/>
    <w:rsid w:val="00EC1691"/>
    <w:rsid w:val="00EC1818"/>
    <w:rsid w:val="00EC228F"/>
    <w:rsid w:val="00EC27A8"/>
    <w:rsid w:val="00EC2811"/>
    <w:rsid w:val="00EC2995"/>
    <w:rsid w:val="00EC2FE8"/>
    <w:rsid w:val="00EC30DA"/>
    <w:rsid w:val="00EC33EB"/>
    <w:rsid w:val="00EC3F1D"/>
    <w:rsid w:val="00EC401E"/>
    <w:rsid w:val="00EC40FB"/>
    <w:rsid w:val="00EC416D"/>
    <w:rsid w:val="00EC4BE9"/>
    <w:rsid w:val="00EC4CAA"/>
    <w:rsid w:val="00EC4D68"/>
    <w:rsid w:val="00EC4F69"/>
    <w:rsid w:val="00EC52EF"/>
    <w:rsid w:val="00EC5352"/>
    <w:rsid w:val="00EC55A8"/>
    <w:rsid w:val="00EC55CD"/>
    <w:rsid w:val="00EC5D68"/>
    <w:rsid w:val="00EC65C6"/>
    <w:rsid w:val="00EC6623"/>
    <w:rsid w:val="00EC67C6"/>
    <w:rsid w:val="00EC684C"/>
    <w:rsid w:val="00EC689A"/>
    <w:rsid w:val="00EC6BF8"/>
    <w:rsid w:val="00EC6D44"/>
    <w:rsid w:val="00EC6F9A"/>
    <w:rsid w:val="00EC7178"/>
    <w:rsid w:val="00EC752A"/>
    <w:rsid w:val="00EC76B2"/>
    <w:rsid w:val="00EC77A6"/>
    <w:rsid w:val="00EC7A06"/>
    <w:rsid w:val="00EC7E4D"/>
    <w:rsid w:val="00ED0077"/>
    <w:rsid w:val="00ED050D"/>
    <w:rsid w:val="00ED06E5"/>
    <w:rsid w:val="00ED07DB"/>
    <w:rsid w:val="00ED08DB"/>
    <w:rsid w:val="00ED091F"/>
    <w:rsid w:val="00ED09DA"/>
    <w:rsid w:val="00ED0AD9"/>
    <w:rsid w:val="00ED149B"/>
    <w:rsid w:val="00ED16CD"/>
    <w:rsid w:val="00ED1EF0"/>
    <w:rsid w:val="00ED210E"/>
    <w:rsid w:val="00ED2436"/>
    <w:rsid w:val="00ED2479"/>
    <w:rsid w:val="00ED2612"/>
    <w:rsid w:val="00ED2705"/>
    <w:rsid w:val="00ED283D"/>
    <w:rsid w:val="00ED336A"/>
    <w:rsid w:val="00ED33C0"/>
    <w:rsid w:val="00ED3402"/>
    <w:rsid w:val="00ED357C"/>
    <w:rsid w:val="00ED3697"/>
    <w:rsid w:val="00ED3911"/>
    <w:rsid w:val="00ED3A32"/>
    <w:rsid w:val="00ED3C5B"/>
    <w:rsid w:val="00ED3D41"/>
    <w:rsid w:val="00ED41CF"/>
    <w:rsid w:val="00ED422D"/>
    <w:rsid w:val="00ED42B0"/>
    <w:rsid w:val="00ED4394"/>
    <w:rsid w:val="00ED44DC"/>
    <w:rsid w:val="00ED453D"/>
    <w:rsid w:val="00ED46D5"/>
    <w:rsid w:val="00ED4B77"/>
    <w:rsid w:val="00ED4F5A"/>
    <w:rsid w:val="00ED515E"/>
    <w:rsid w:val="00ED528C"/>
    <w:rsid w:val="00ED5A58"/>
    <w:rsid w:val="00ED5ED9"/>
    <w:rsid w:val="00ED619D"/>
    <w:rsid w:val="00ED61D2"/>
    <w:rsid w:val="00ED61D6"/>
    <w:rsid w:val="00ED6200"/>
    <w:rsid w:val="00ED634A"/>
    <w:rsid w:val="00ED669F"/>
    <w:rsid w:val="00ED66DD"/>
    <w:rsid w:val="00ED67E3"/>
    <w:rsid w:val="00ED6FA4"/>
    <w:rsid w:val="00ED6FD0"/>
    <w:rsid w:val="00ED72AE"/>
    <w:rsid w:val="00ED78BC"/>
    <w:rsid w:val="00ED7942"/>
    <w:rsid w:val="00EE0007"/>
    <w:rsid w:val="00EE063D"/>
    <w:rsid w:val="00EE08E3"/>
    <w:rsid w:val="00EE0BE5"/>
    <w:rsid w:val="00EE0D34"/>
    <w:rsid w:val="00EE0E39"/>
    <w:rsid w:val="00EE10C8"/>
    <w:rsid w:val="00EE16EA"/>
    <w:rsid w:val="00EE182E"/>
    <w:rsid w:val="00EE1A62"/>
    <w:rsid w:val="00EE1B76"/>
    <w:rsid w:val="00EE1B89"/>
    <w:rsid w:val="00EE1F55"/>
    <w:rsid w:val="00EE21D4"/>
    <w:rsid w:val="00EE27EE"/>
    <w:rsid w:val="00EE2DD6"/>
    <w:rsid w:val="00EE2F85"/>
    <w:rsid w:val="00EE2FD0"/>
    <w:rsid w:val="00EE314D"/>
    <w:rsid w:val="00EE356F"/>
    <w:rsid w:val="00EE36B0"/>
    <w:rsid w:val="00EE3B0F"/>
    <w:rsid w:val="00EE3C37"/>
    <w:rsid w:val="00EE3E16"/>
    <w:rsid w:val="00EE3F21"/>
    <w:rsid w:val="00EE40A8"/>
    <w:rsid w:val="00EE439D"/>
    <w:rsid w:val="00EE497B"/>
    <w:rsid w:val="00EE4DD4"/>
    <w:rsid w:val="00EE4E42"/>
    <w:rsid w:val="00EE5030"/>
    <w:rsid w:val="00EE5291"/>
    <w:rsid w:val="00EE535A"/>
    <w:rsid w:val="00EE5563"/>
    <w:rsid w:val="00EE56C2"/>
    <w:rsid w:val="00EE572E"/>
    <w:rsid w:val="00EE596E"/>
    <w:rsid w:val="00EE617D"/>
    <w:rsid w:val="00EE62B3"/>
    <w:rsid w:val="00EE62EF"/>
    <w:rsid w:val="00EE64DA"/>
    <w:rsid w:val="00EE6B68"/>
    <w:rsid w:val="00EE6BE1"/>
    <w:rsid w:val="00EE6C75"/>
    <w:rsid w:val="00EE6E68"/>
    <w:rsid w:val="00EE6EF8"/>
    <w:rsid w:val="00EE6EFA"/>
    <w:rsid w:val="00EE74E7"/>
    <w:rsid w:val="00EE7D1C"/>
    <w:rsid w:val="00EF0026"/>
    <w:rsid w:val="00EF03DE"/>
    <w:rsid w:val="00EF056D"/>
    <w:rsid w:val="00EF062C"/>
    <w:rsid w:val="00EF071F"/>
    <w:rsid w:val="00EF0807"/>
    <w:rsid w:val="00EF0BCF"/>
    <w:rsid w:val="00EF0CC8"/>
    <w:rsid w:val="00EF0DD5"/>
    <w:rsid w:val="00EF109E"/>
    <w:rsid w:val="00EF1274"/>
    <w:rsid w:val="00EF130A"/>
    <w:rsid w:val="00EF1538"/>
    <w:rsid w:val="00EF1649"/>
    <w:rsid w:val="00EF1B11"/>
    <w:rsid w:val="00EF1BD4"/>
    <w:rsid w:val="00EF1D66"/>
    <w:rsid w:val="00EF1EC6"/>
    <w:rsid w:val="00EF1F89"/>
    <w:rsid w:val="00EF20EE"/>
    <w:rsid w:val="00EF21DB"/>
    <w:rsid w:val="00EF2279"/>
    <w:rsid w:val="00EF26CD"/>
    <w:rsid w:val="00EF3204"/>
    <w:rsid w:val="00EF3323"/>
    <w:rsid w:val="00EF3328"/>
    <w:rsid w:val="00EF3378"/>
    <w:rsid w:val="00EF36BA"/>
    <w:rsid w:val="00EF3742"/>
    <w:rsid w:val="00EF3853"/>
    <w:rsid w:val="00EF3A59"/>
    <w:rsid w:val="00EF3B81"/>
    <w:rsid w:val="00EF3CCB"/>
    <w:rsid w:val="00EF3CE6"/>
    <w:rsid w:val="00EF3DDA"/>
    <w:rsid w:val="00EF3E34"/>
    <w:rsid w:val="00EF3F74"/>
    <w:rsid w:val="00EF403B"/>
    <w:rsid w:val="00EF41DB"/>
    <w:rsid w:val="00EF46CC"/>
    <w:rsid w:val="00EF4BB6"/>
    <w:rsid w:val="00EF4F1C"/>
    <w:rsid w:val="00EF51AA"/>
    <w:rsid w:val="00EF5366"/>
    <w:rsid w:val="00EF545D"/>
    <w:rsid w:val="00EF5646"/>
    <w:rsid w:val="00EF5728"/>
    <w:rsid w:val="00EF5FDC"/>
    <w:rsid w:val="00EF6031"/>
    <w:rsid w:val="00EF6815"/>
    <w:rsid w:val="00EF72D0"/>
    <w:rsid w:val="00EF7406"/>
    <w:rsid w:val="00EF774D"/>
    <w:rsid w:val="00EF777D"/>
    <w:rsid w:val="00EF78DD"/>
    <w:rsid w:val="00EF7CC5"/>
    <w:rsid w:val="00F00140"/>
    <w:rsid w:val="00F00283"/>
    <w:rsid w:val="00F002CB"/>
    <w:rsid w:val="00F00387"/>
    <w:rsid w:val="00F003CD"/>
    <w:rsid w:val="00F004F6"/>
    <w:rsid w:val="00F0087F"/>
    <w:rsid w:val="00F00ABF"/>
    <w:rsid w:val="00F00CDC"/>
    <w:rsid w:val="00F00D77"/>
    <w:rsid w:val="00F00DAE"/>
    <w:rsid w:val="00F0106C"/>
    <w:rsid w:val="00F0139B"/>
    <w:rsid w:val="00F01666"/>
    <w:rsid w:val="00F0181C"/>
    <w:rsid w:val="00F01EE8"/>
    <w:rsid w:val="00F023B2"/>
    <w:rsid w:val="00F02816"/>
    <w:rsid w:val="00F0319C"/>
    <w:rsid w:val="00F034E7"/>
    <w:rsid w:val="00F03AE1"/>
    <w:rsid w:val="00F03CAF"/>
    <w:rsid w:val="00F04062"/>
    <w:rsid w:val="00F042CD"/>
    <w:rsid w:val="00F04684"/>
    <w:rsid w:val="00F04694"/>
    <w:rsid w:val="00F04914"/>
    <w:rsid w:val="00F04981"/>
    <w:rsid w:val="00F04DAB"/>
    <w:rsid w:val="00F059DE"/>
    <w:rsid w:val="00F061DD"/>
    <w:rsid w:val="00F065F0"/>
    <w:rsid w:val="00F06F2D"/>
    <w:rsid w:val="00F07599"/>
    <w:rsid w:val="00F0782C"/>
    <w:rsid w:val="00F1002F"/>
    <w:rsid w:val="00F10385"/>
    <w:rsid w:val="00F1068B"/>
    <w:rsid w:val="00F10A36"/>
    <w:rsid w:val="00F10BA9"/>
    <w:rsid w:val="00F11675"/>
    <w:rsid w:val="00F117CF"/>
    <w:rsid w:val="00F1191C"/>
    <w:rsid w:val="00F11B23"/>
    <w:rsid w:val="00F11BA9"/>
    <w:rsid w:val="00F128BA"/>
    <w:rsid w:val="00F12BD5"/>
    <w:rsid w:val="00F12EA8"/>
    <w:rsid w:val="00F131C4"/>
    <w:rsid w:val="00F13397"/>
    <w:rsid w:val="00F1339D"/>
    <w:rsid w:val="00F13548"/>
    <w:rsid w:val="00F1356F"/>
    <w:rsid w:val="00F1383F"/>
    <w:rsid w:val="00F139EC"/>
    <w:rsid w:val="00F13AEA"/>
    <w:rsid w:val="00F13E47"/>
    <w:rsid w:val="00F143F5"/>
    <w:rsid w:val="00F14528"/>
    <w:rsid w:val="00F14AC9"/>
    <w:rsid w:val="00F14B2D"/>
    <w:rsid w:val="00F14D17"/>
    <w:rsid w:val="00F14D73"/>
    <w:rsid w:val="00F15097"/>
    <w:rsid w:val="00F151BD"/>
    <w:rsid w:val="00F15454"/>
    <w:rsid w:val="00F1571F"/>
    <w:rsid w:val="00F1588B"/>
    <w:rsid w:val="00F15903"/>
    <w:rsid w:val="00F15C1E"/>
    <w:rsid w:val="00F15C98"/>
    <w:rsid w:val="00F15ED7"/>
    <w:rsid w:val="00F15F64"/>
    <w:rsid w:val="00F16238"/>
    <w:rsid w:val="00F162CF"/>
    <w:rsid w:val="00F16740"/>
    <w:rsid w:val="00F169AD"/>
    <w:rsid w:val="00F16C8B"/>
    <w:rsid w:val="00F16F72"/>
    <w:rsid w:val="00F170A6"/>
    <w:rsid w:val="00F17100"/>
    <w:rsid w:val="00F175B3"/>
    <w:rsid w:val="00F177A5"/>
    <w:rsid w:val="00F17A5E"/>
    <w:rsid w:val="00F17BFA"/>
    <w:rsid w:val="00F17D22"/>
    <w:rsid w:val="00F20028"/>
    <w:rsid w:val="00F2010C"/>
    <w:rsid w:val="00F20154"/>
    <w:rsid w:val="00F201A9"/>
    <w:rsid w:val="00F2051E"/>
    <w:rsid w:val="00F20646"/>
    <w:rsid w:val="00F20826"/>
    <w:rsid w:val="00F2092A"/>
    <w:rsid w:val="00F20967"/>
    <w:rsid w:val="00F20E14"/>
    <w:rsid w:val="00F210CE"/>
    <w:rsid w:val="00F213D3"/>
    <w:rsid w:val="00F21A98"/>
    <w:rsid w:val="00F21C25"/>
    <w:rsid w:val="00F21EA1"/>
    <w:rsid w:val="00F2246D"/>
    <w:rsid w:val="00F2260D"/>
    <w:rsid w:val="00F22888"/>
    <w:rsid w:val="00F22DE2"/>
    <w:rsid w:val="00F22E42"/>
    <w:rsid w:val="00F22FD3"/>
    <w:rsid w:val="00F23685"/>
    <w:rsid w:val="00F2395E"/>
    <w:rsid w:val="00F23BA5"/>
    <w:rsid w:val="00F23FE5"/>
    <w:rsid w:val="00F2438D"/>
    <w:rsid w:val="00F245F9"/>
    <w:rsid w:val="00F24660"/>
    <w:rsid w:val="00F247C3"/>
    <w:rsid w:val="00F24C16"/>
    <w:rsid w:val="00F24CB2"/>
    <w:rsid w:val="00F2513B"/>
    <w:rsid w:val="00F251E4"/>
    <w:rsid w:val="00F252B9"/>
    <w:rsid w:val="00F25611"/>
    <w:rsid w:val="00F25688"/>
    <w:rsid w:val="00F25796"/>
    <w:rsid w:val="00F2593E"/>
    <w:rsid w:val="00F25979"/>
    <w:rsid w:val="00F25A5A"/>
    <w:rsid w:val="00F25C94"/>
    <w:rsid w:val="00F25FD7"/>
    <w:rsid w:val="00F264EA"/>
    <w:rsid w:val="00F26578"/>
    <w:rsid w:val="00F26A38"/>
    <w:rsid w:val="00F26F25"/>
    <w:rsid w:val="00F279F0"/>
    <w:rsid w:val="00F27C28"/>
    <w:rsid w:val="00F300CA"/>
    <w:rsid w:val="00F30830"/>
    <w:rsid w:val="00F30895"/>
    <w:rsid w:val="00F30B3D"/>
    <w:rsid w:val="00F30C07"/>
    <w:rsid w:val="00F31021"/>
    <w:rsid w:val="00F31228"/>
    <w:rsid w:val="00F3128C"/>
    <w:rsid w:val="00F315CB"/>
    <w:rsid w:val="00F317EA"/>
    <w:rsid w:val="00F31887"/>
    <w:rsid w:val="00F31B1A"/>
    <w:rsid w:val="00F31B28"/>
    <w:rsid w:val="00F31D2E"/>
    <w:rsid w:val="00F31E2B"/>
    <w:rsid w:val="00F320C3"/>
    <w:rsid w:val="00F32A93"/>
    <w:rsid w:val="00F32B8A"/>
    <w:rsid w:val="00F32B96"/>
    <w:rsid w:val="00F32C56"/>
    <w:rsid w:val="00F32C98"/>
    <w:rsid w:val="00F3345A"/>
    <w:rsid w:val="00F3374C"/>
    <w:rsid w:val="00F339F5"/>
    <w:rsid w:val="00F33A6A"/>
    <w:rsid w:val="00F33C47"/>
    <w:rsid w:val="00F33F10"/>
    <w:rsid w:val="00F3416D"/>
    <w:rsid w:val="00F3432C"/>
    <w:rsid w:val="00F344EC"/>
    <w:rsid w:val="00F34756"/>
    <w:rsid w:val="00F3479E"/>
    <w:rsid w:val="00F348E0"/>
    <w:rsid w:val="00F34A4A"/>
    <w:rsid w:val="00F34A86"/>
    <w:rsid w:val="00F350F1"/>
    <w:rsid w:val="00F351A3"/>
    <w:rsid w:val="00F354E1"/>
    <w:rsid w:val="00F357FA"/>
    <w:rsid w:val="00F35A7F"/>
    <w:rsid w:val="00F35F79"/>
    <w:rsid w:val="00F36462"/>
    <w:rsid w:val="00F36571"/>
    <w:rsid w:val="00F3676C"/>
    <w:rsid w:val="00F36B54"/>
    <w:rsid w:val="00F36CDC"/>
    <w:rsid w:val="00F36DC4"/>
    <w:rsid w:val="00F36EAE"/>
    <w:rsid w:val="00F36FD6"/>
    <w:rsid w:val="00F371AC"/>
    <w:rsid w:val="00F373A9"/>
    <w:rsid w:val="00F37B98"/>
    <w:rsid w:val="00F40276"/>
    <w:rsid w:val="00F40338"/>
    <w:rsid w:val="00F40A0C"/>
    <w:rsid w:val="00F40ACC"/>
    <w:rsid w:val="00F40BC2"/>
    <w:rsid w:val="00F40E98"/>
    <w:rsid w:val="00F41267"/>
    <w:rsid w:val="00F4189D"/>
    <w:rsid w:val="00F42288"/>
    <w:rsid w:val="00F42300"/>
    <w:rsid w:val="00F42484"/>
    <w:rsid w:val="00F429FF"/>
    <w:rsid w:val="00F42AE6"/>
    <w:rsid w:val="00F42C39"/>
    <w:rsid w:val="00F42DFE"/>
    <w:rsid w:val="00F42E52"/>
    <w:rsid w:val="00F4363F"/>
    <w:rsid w:val="00F43AC2"/>
    <w:rsid w:val="00F43C5C"/>
    <w:rsid w:val="00F43F87"/>
    <w:rsid w:val="00F441C8"/>
    <w:rsid w:val="00F44286"/>
    <w:rsid w:val="00F44E32"/>
    <w:rsid w:val="00F44E48"/>
    <w:rsid w:val="00F44E74"/>
    <w:rsid w:val="00F453CE"/>
    <w:rsid w:val="00F453F1"/>
    <w:rsid w:val="00F4599D"/>
    <w:rsid w:val="00F45A8E"/>
    <w:rsid w:val="00F45AE3"/>
    <w:rsid w:val="00F45BCA"/>
    <w:rsid w:val="00F45C70"/>
    <w:rsid w:val="00F45F6B"/>
    <w:rsid w:val="00F46727"/>
    <w:rsid w:val="00F46856"/>
    <w:rsid w:val="00F46AA0"/>
    <w:rsid w:val="00F46BDA"/>
    <w:rsid w:val="00F46BFC"/>
    <w:rsid w:val="00F46C69"/>
    <w:rsid w:val="00F46D06"/>
    <w:rsid w:val="00F46D9B"/>
    <w:rsid w:val="00F47649"/>
    <w:rsid w:val="00F47F56"/>
    <w:rsid w:val="00F50136"/>
    <w:rsid w:val="00F501FB"/>
    <w:rsid w:val="00F5030D"/>
    <w:rsid w:val="00F50565"/>
    <w:rsid w:val="00F50654"/>
    <w:rsid w:val="00F507CF"/>
    <w:rsid w:val="00F50BDF"/>
    <w:rsid w:val="00F51042"/>
    <w:rsid w:val="00F51264"/>
    <w:rsid w:val="00F51316"/>
    <w:rsid w:val="00F51437"/>
    <w:rsid w:val="00F515BE"/>
    <w:rsid w:val="00F51647"/>
    <w:rsid w:val="00F51901"/>
    <w:rsid w:val="00F51A51"/>
    <w:rsid w:val="00F51A90"/>
    <w:rsid w:val="00F51C39"/>
    <w:rsid w:val="00F51E3F"/>
    <w:rsid w:val="00F51F17"/>
    <w:rsid w:val="00F52311"/>
    <w:rsid w:val="00F52539"/>
    <w:rsid w:val="00F52668"/>
    <w:rsid w:val="00F529F1"/>
    <w:rsid w:val="00F52AA4"/>
    <w:rsid w:val="00F52F09"/>
    <w:rsid w:val="00F533F0"/>
    <w:rsid w:val="00F53591"/>
    <w:rsid w:val="00F535EB"/>
    <w:rsid w:val="00F5400E"/>
    <w:rsid w:val="00F54081"/>
    <w:rsid w:val="00F54593"/>
    <w:rsid w:val="00F547C3"/>
    <w:rsid w:val="00F5487F"/>
    <w:rsid w:val="00F54FB3"/>
    <w:rsid w:val="00F54FE7"/>
    <w:rsid w:val="00F550E6"/>
    <w:rsid w:val="00F551D8"/>
    <w:rsid w:val="00F551ED"/>
    <w:rsid w:val="00F5580A"/>
    <w:rsid w:val="00F55994"/>
    <w:rsid w:val="00F55A56"/>
    <w:rsid w:val="00F55BBD"/>
    <w:rsid w:val="00F55E23"/>
    <w:rsid w:val="00F55EE3"/>
    <w:rsid w:val="00F56195"/>
    <w:rsid w:val="00F5657C"/>
    <w:rsid w:val="00F56F53"/>
    <w:rsid w:val="00F5737D"/>
    <w:rsid w:val="00F57927"/>
    <w:rsid w:val="00F600C3"/>
    <w:rsid w:val="00F605CB"/>
    <w:rsid w:val="00F609F9"/>
    <w:rsid w:val="00F60BE5"/>
    <w:rsid w:val="00F616D4"/>
    <w:rsid w:val="00F61C96"/>
    <w:rsid w:val="00F61CCC"/>
    <w:rsid w:val="00F61F0A"/>
    <w:rsid w:val="00F61F75"/>
    <w:rsid w:val="00F621C4"/>
    <w:rsid w:val="00F62862"/>
    <w:rsid w:val="00F62C68"/>
    <w:rsid w:val="00F62CA2"/>
    <w:rsid w:val="00F62CBC"/>
    <w:rsid w:val="00F633ED"/>
    <w:rsid w:val="00F63703"/>
    <w:rsid w:val="00F63B87"/>
    <w:rsid w:val="00F64044"/>
    <w:rsid w:val="00F640B2"/>
    <w:rsid w:val="00F64298"/>
    <w:rsid w:val="00F6484A"/>
    <w:rsid w:val="00F649EB"/>
    <w:rsid w:val="00F64B36"/>
    <w:rsid w:val="00F64BC6"/>
    <w:rsid w:val="00F65069"/>
    <w:rsid w:val="00F65304"/>
    <w:rsid w:val="00F65AC8"/>
    <w:rsid w:val="00F65B34"/>
    <w:rsid w:val="00F65B5E"/>
    <w:rsid w:val="00F65F37"/>
    <w:rsid w:val="00F65FC7"/>
    <w:rsid w:val="00F6600D"/>
    <w:rsid w:val="00F660EF"/>
    <w:rsid w:val="00F66267"/>
    <w:rsid w:val="00F6662F"/>
    <w:rsid w:val="00F6666C"/>
    <w:rsid w:val="00F66A87"/>
    <w:rsid w:val="00F66DE7"/>
    <w:rsid w:val="00F66EB2"/>
    <w:rsid w:val="00F66EC3"/>
    <w:rsid w:val="00F670A0"/>
    <w:rsid w:val="00F67253"/>
    <w:rsid w:val="00F672B8"/>
    <w:rsid w:val="00F67897"/>
    <w:rsid w:val="00F67959"/>
    <w:rsid w:val="00F67EFE"/>
    <w:rsid w:val="00F67F09"/>
    <w:rsid w:val="00F700EF"/>
    <w:rsid w:val="00F70647"/>
    <w:rsid w:val="00F707C8"/>
    <w:rsid w:val="00F70941"/>
    <w:rsid w:val="00F70A6A"/>
    <w:rsid w:val="00F711BE"/>
    <w:rsid w:val="00F71285"/>
    <w:rsid w:val="00F718FE"/>
    <w:rsid w:val="00F719A4"/>
    <w:rsid w:val="00F71C62"/>
    <w:rsid w:val="00F71FF6"/>
    <w:rsid w:val="00F72089"/>
    <w:rsid w:val="00F720E6"/>
    <w:rsid w:val="00F7281E"/>
    <w:rsid w:val="00F72FB8"/>
    <w:rsid w:val="00F730BA"/>
    <w:rsid w:val="00F73385"/>
    <w:rsid w:val="00F73556"/>
    <w:rsid w:val="00F73627"/>
    <w:rsid w:val="00F73675"/>
    <w:rsid w:val="00F7372C"/>
    <w:rsid w:val="00F7431B"/>
    <w:rsid w:val="00F74358"/>
    <w:rsid w:val="00F7455E"/>
    <w:rsid w:val="00F74849"/>
    <w:rsid w:val="00F74858"/>
    <w:rsid w:val="00F74E3A"/>
    <w:rsid w:val="00F753B8"/>
    <w:rsid w:val="00F75450"/>
    <w:rsid w:val="00F755C6"/>
    <w:rsid w:val="00F755C7"/>
    <w:rsid w:val="00F757CA"/>
    <w:rsid w:val="00F75D95"/>
    <w:rsid w:val="00F7606A"/>
    <w:rsid w:val="00F76142"/>
    <w:rsid w:val="00F7620A"/>
    <w:rsid w:val="00F76A5B"/>
    <w:rsid w:val="00F76D09"/>
    <w:rsid w:val="00F77B1B"/>
    <w:rsid w:val="00F80463"/>
    <w:rsid w:val="00F80517"/>
    <w:rsid w:val="00F80571"/>
    <w:rsid w:val="00F80A1A"/>
    <w:rsid w:val="00F811D9"/>
    <w:rsid w:val="00F8176E"/>
    <w:rsid w:val="00F8179A"/>
    <w:rsid w:val="00F817A0"/>
    <w:rsid w:val="00F819E1"/>
    <w:rsid w:val="00F81B27"/>
    <w:rsid w:val="00F81D0D"/>
    <w:rsid w:val="00F82CB3"/>
    <w:rsid w:val="00F82E31"/>
    <w:rsid w:val="00F830C7"/>
    <w:rsid w:val="00F830F1"/>
    <w:rsid w:val="00F8316D"/>
    <w:rsid w:val="00F8368B"/>
    <w:rsid w:val="00F8376F"/>
    <w:rsid w:val="00F8399A"/>
    <w:rsid w:val="00F83B2E"/>
    <w:rsid w:val="00F83D4A"/>
    <w:rsid w:val="00F83FAF"/>
    <w:rsid w:val="00F84367"/>
    <w:rsid w:val="00F84420"/>
    <w:rsid w:val="00F84890"/>
    <w:rsid w:val="00F848F5"/>
    <w:rsid w:val="00F85202"/>
    <w:rsid w:val="00F85B10"/>
    <w:rsid w:val="00F85E06"/>
    <w:rsid w:val="00F86346"/>
    <w:rsid w:val="00F8656C"/>
    <w:rsid w:val="00F867E8"/>
    <w:rsid w:val="00F8693F"/>
    <w:rsid w:val="00F86950"/>
    <w:rsid w:val="00F86CA7"/>
    <w:rsid w:val="00F86D4F"/>
    <w:rsid w:val="00F86E8C"/>
    <w:rsid w:val="00F86EED"/>
    <w:rsid w:val="00F871AB"/>
    <w:rsid w:val="00F87226"/>
    <w:rsid w:val="00F873CE"/>
    <w:rsid w:val="00F874ED"/>
    <w:rsid w:val="00F87507"/>
    <w:rsid w:val="00F87CB8"/>
    <w:rsid w:val="00F87D2E"/>
    <w:rsid w:val="00F87D85"/>
    <w:rsid w:val="00F87F20"/>
    <w:rsid w:val="00F90031"/>
    <w:rsid w:val="00F9068E"/>
    <w:rsid w:val="00F90906"/>
    <w:rsid w:val="00F90CED"/>
    <w:rsid w:val="00F91101"/>
    <w:rsid w:val="00F911FE"/>
    <w:rsid w:val="00F91267"/>
    <w:rsid w:val="00F916D2"/>
    <w:rsid w:val="00F91720"/>
    <w:rsid w:val="00F91AAF"/>
    <w:rsid w:val="00F91EF2"/>
    <w:rsid w:val="00F92449"/>
    <w:rsid w:val="00F926A7"/>
    <w:rsid w:val="00F929E3"/>
    <w:rsid w:val="00F92A51"/>
    <w:rsid w:val="00F93830"/>
    <w:rsid w:val="00F938F8"/>
    <w:rsid w:val="00F93AEB"/>
    <w:rsid w:val="00F94176"/>
    <w:rsid w:val="00F941FC"/>
    <w:rsid w:val="00F944BE"/>
    <w:rsid w:val="00F94519"/>
    <w:rsid w:val="00F945C5"/>
    <w:rsid w:val="00F949AB"/>
    <w:rsid w:val="00F94A2A"/>
    <w:rsid w:val="00F95283"/>
    <w:rsid w:val="00F9532A"/>
    <w:rsid w:val="00F957C3"/>
    <w:rsid w:val="00F9583E"/>
    <w:rsid w:val="00F95988"/>
    <w:rsid w:val="00F95B38"/>
    <w:rsid w:val="00F95C28"/>
    <w:rsid w:val="00F96612"/>
    <w:rsid w:val="00F969A0"/>
    <w:rsid w:val="00F96E06"/>
    <w:rsid w:val="00F9701E"/>
    <w:rsid w:val="00F9721F"/>
    <w:rsid w:val="00F974D3"/>
    <w:rsid w:val="00F97C39"/>
    <w:rsid w:val="00FA005C"/>
    <w:rsid w:val="00FA0164"/>
    <w:rsid w:val="00FA01FC"/>
    <w:rsid w:val="00FA052E"/>
    <w:rsid w:val="00FA058C"/>
    <w:rsid w:val="00FA097B"/>
    <w:rsid w:val="00FA09F1"/>
    <w:rsid w:val="00FA0EA9"/>
    <w:rsid w:val="00FA1106"/>
    <w:rsid w:val="00FA11F6"/>
    <w:rsid w:val="00FA1457"/>
    <w:rsid w:val="00FA14BE"/>
    <w:rsid w:val="00FA17CB"/>
    <w:rsid w:val="00FA1A71"/>
    <w:rsid w:val="00FA2321"/>
    <w:rsid w:val="00FA2430"/>
    <w:rsid w:val="00FA2FD0"/>
    <w:rsid w:val="00FA3088"/>
    <w:rsid w:val="00FA3298"/>
    <w:rsid w:val="00FA36F3"/>
    <w:rsid w:val="00FA3E0C"/>
    <w:rsid w:val="00FA4502"/>
    <w:rsid w:val="00FA4837"/>
    <w:rsid w:val="00FA4917"/>
    <w:rsid w:val="00FA4920"/>
    <w:rsid w:val="00FA4C24"/>
    <w:rsid w:val="00FA4DDC"/>
    <w:rsid w:val="00FA511C"/>
    <w:rsid w:val="00FA556D"/>
    <w:rsid w:val="00FA565D"/>
    <w:rsid w:val="00FA565E"/>
    <w:rsid w:val="00FA5C13"/>
    <w:rsid w:val="00FA6506"/>
    <w:rsid w:val="00FA652C"/>
    <w:rsid w:val="00FA68A5"/>
    <w:rsid w:val="00FA69B9"/>
    <w:rsid w:val="00FA6A44"/>
    <w:rsid w:val="00FA6EF2"/>
    <w:rsid w:val="00FA6F33"/>
    <w:rsid w:val="00FA75C2"/>
    <w:rsid w:val="00FA7682"/>
    <w:rsid w:val="00FB04CA"/>
    <w:rsid w:val="00FB091B"/>
    <w:rsid w:val="00FB091D"/>
    <w:rsid w:val="00FB0CBE"/>
    <w:rsid w:val="00FB0D57"/>
    <w:rsid w:val="00FB1036"/>
    <w:rsid w:val="00FB1195"/>
    <w:rsid w:val="00FB12A1"/>
    <w:rsid w:val="00FB18E9"/>
    <w:rsid w:val="00FB1A9D"/>
    <w:rsid w:val="00FB1C5E"/>
    <w:rsid w:val="00FB1F0F"/>
    <w:rsid w:val="00FB24A5"/>
    <w:rsid w:val="00FB28F3"/>
    <w:rsid w:val="00FB29F7"/>
    <w:rsid w:val="00FB2C0F"/>
    <w:rsid w:val="00FB2EB6"/>
    <w:rsid w:val="00FB2F04"/>
    <w:rsid w:val="00FB3268"/>
    <w:rsid w:val="00FB3295"/>
    <w:rsid w:val="00FB3419"/>
    <w:rsid w:val="00FB3631"/>
    <w:rsid w:val="00FB3787"/>
    <w:rsid w:val="00FB3B11"/>
    <w:rsid w:val="00FB3BB0"/>
    <w:rsid w:val="00FB3C84"/>
    <w:rsid w:val="00FB3F15"/>
    <w:rsid w:val="00FB40D4"/>
    <w:rsid w:val="00FB49E8"/>
    <w:rsid w:val="00FB4D78"/>
    <w:rsid w:val="00FB4FA3"/>
    <w:rsid w:val="00FB556B"/>
    <w:rsid w:val="00FB5784"/>
    <w:rsid w:val="00FB5EAD"/>
    <w:rsid w:val="00FB606B"/>
    <w:rsid w:val="00FB6273"/>
    <w:rsid w:val="00FB6545"/>
    <w:rsid w:val="00FB6566"/>
    <w:rsid w:val="00FB6970"/>
    <w:rsid w:val="00FB6B34"/>
    <w:rsid w:val="00FB6C21"/>
    <w:rsid w:val="00FB6E74"/>
    <w:rsid w:val="00FB7230"/>
    <w:rsid w:val="00FB7386"/>
    <w:rsid w:val="00FB7640"/>
    <w:rsid w:val="00FB76A0"/>
    <w:rsid w:val="00FB77DD"/>
    <w:rsid w:val="00FB7910"/>
    <w:rsid w:val="00FB7A65"/>
    <w:rsid w:val="00FB7A94"/>
    <w:rsid w:val="00FC020D"/>
    <w:rsid w:val="00FC0355"/>
    <w:rsid w:val="00FC0E77"/>
    <w:rsid w:val="00FC0FCB"/>
    <w:rsid w:val="00FC137D"/>
    <w:rsid w:val="00FC151F"/>
    <w:rsid w:val="00FC157A"/>
    <w:rsid w:val="00FC18A4"/>
    <w:rsid w:val="00FC1BB5"/>
    <w:rsid w:val="00FC1F40"/>
    <w:rsid w:val="00FC1FDD"/>
    <w:rsid w:val="00FC20CD"/>
    <w:rsid w:val="00FC2224"/>
    <w:rsid w:val="00FC22F7"/>
    <w:rsid w:val="00FC23C8"/>
    <w:rsid w:val="00FC2443"/>
    <w:rsid w:val="00FC260F"/>
    <w:rsid w:val="00FC2733"/>
    <w:rsid w:val="00FC2855"/>
    <w:rsid w:val="00FC2AE0"/>
    <w:rsid w:val="00FC2B73"/>
    <w:rsid w:val="00FC2D00"/>
    <w:rsid w:val="00FC2EB0"/>
    <w:rsid w:val="00FC3083"/>
    <w:rsid w:val="00FC340A"/>
    <w:rsid w:val="00FC36B0"/>
    <w:rsid w:val="00FC3834"/>
    <w:rsid w:val="00FC3C56"/>
    <w:rsid w:val="00FC3C7D"/>
    <w:rsid w:val="00FC3D5B"/>
    <w:rsid w:val="00FC400F"/>
    <w:rsid w:val="00FC4247"/>
    <w:rsid w:val="00FC42C7"/>
    <w:rsid w:val="00FC46AE"/>
    <w:rsid w:val="00FC4735"/>
    <w:rsid w:val="00FC4BB6"/>
    <w:rsid w:val="00FC4C15"/>
    <w:rsid w:val="00FC50E0"/>
    <w:rsid w:val="00FC51CF"/>
    <w:rsid w:val="00FC56FC"/>
    <w:rsid w:val="00FC5BA4"/>
    <w:rsid w:val="00FC5EA2"/>
    <w:rsid w:val="00FC6707"/>
    <w:rsid w:val="00FC6752"/>
    <w:rsid w:val="00FC67E1"/>
    <w:rsid w:val="00FC6AA4"/>
    <w:rsid w:val="00FC6B28"/>
    <w:rsid w:val="00FC6BC5"/>
    <w:rsid w:val="00FC6CB6"/>
    <w:rsid w:val="00FC6D15"/>
    <w:rsid w:val="00FC6E23"/>
    <w:rsid w:val="00FC6E35"/>
    <w:rsid w:val="00FC6E49"/>
    <w:rsid w:val="00FC705F"/>
    <w:rsid w:val="00FC7BFF"/>
    <w:rsid w:val="00FC7DE5"/>
    <w:rsid w:val="00FD012F"/>
    <w:rsid w:val="00FD0412"/>
    <w:rsid w:val="00FD05FF"/>
    <w:rsid w:val="00FD0646"/>
    <w:rsid w:val="00FD0D53"/>
    <w:rsid w:val="00FD0D86"/>
    <w:rsid w:val="00FD0D87"/>
    <w:rsid w:val="00FD1040"/>
    <w:rsid w:val="00FD13AA"/>
    <w:rsid w:val="00FD154D"/>
    <w:rsid w:val="00FD1983"/>
    <w:rsid w:val="00FD1CCC"/>
    <w:rsid w:val="00FD20F2"/>
    <w:rsid w:val="00FD2112"/>
    <w:rsid w:val="00FD2426"/>
    <w:rsid w:val="00FD2AD9"/>
    <w:rsid w:val="00FD2C49"/>
    <w:rsid w:val="00FD3437"/>
    <w:rsid w:val="00FD353D"/>
    <w:rsid w:val="00FD36AF"/>
    <w:rsid w:val="00FD376D"/>
    <w:rsid w:val="00FD396C"/>
    <w:rsid w:val="00FD39F6"/>
    <w:rsid w:val="00FD3F60"/>
    <w:rsid w:val="00FD40E9"/>
    <w:rsid w:val="00FD4109"/>
    <w:rsid w:val="00FD41A6"/>
    <w:rsid w:val="00FD4209"/>
    <w:rsid w:val="00FD448D"/>
    <w:rsid w:val="00FD468E"/>
    <w:rsid w:val="00FD46E2"/>
    <w:rsid w:val="00FD4D0E"/>
    <w:rsid w:val="00FD4FE8"/>
    <w:rsid w:val="00FD5126"/>
    <w:rsid w:val="00FD52F6"/>
    <w:rsid w:val="00FD5481"/>
    <w:rsid w:val="00FD5654"/>
    <w:rsid w:val="00FD58A3"/>
    <w:rsid w:val="00FD58EC"/>
    <w:rsid w:val="00FD5BA2"/>
    <w:rsid w:val="00FD5D17"/>
    <w:rsid w:val="00FD5D43"/>
    <w:rsid w:val="00FD5DF5"/>
    <w:rsid w:val="00FD5E37"/>
    <w:rsid w:val="00FD6132"/>
    <w:rsid w:val="00FD61BE"/>
    <w:rsid w:val="00FD63A4"/>
    <w:rsid w:val="00FD6FE7"/>
    <w:rsid w:val="00FD7016"/>
    <w:rsid w:val="00FD7328"/>
    <w:rsid w:val="00FD73EC"/>
    <w:rsid w:val="00FD77C6"/>
    <w:rsid w:val="00FD7865"/>
    <w:rsid w:val="00FD7910"/>
    <w:rsid w:val="00FD7918"/>
    <w:rsid w:val="00FD7B93"/>
    <w:rsid w:val="00FD7D84"/>
    <w:rsid w:val="00FD7DEB"/>
    <w:rsid w:val="00FD7E1A"/>
    <w:rsid w:val="00FD7E46"/>
    <w:rsid w:val="00FD7E9C"/>
    <w:rsid w:val="00FE02CF"/>
    <w:rsid w:val="00FE048C"/>
    <w:rsid w:val="00FE079D"/>
    <w:rsid w:val="00FE0AAE"/>
    <w:rsid w:val="00FE0B13"/>
    <w:rsid w:val="00FE0B56"/>
    <w:rsid w:val="00FE0C0F"/>
    <w:rsid w:val="00FE1024"/>
    <w:rsid w:val="00FE1703"/>
    <w:rsid w:val="00FE171D"/>
    <w:rsid w:val="00FE18FA"/>
    <w:rsid w:val="00FE1D75"/>
    <w:rsid w:val="00FE1E2B"/>
    <w:rsid w:val="00FE1EFB"/>
    <w:rsid w:val="00FE238E"/>
    <w:rsid w:val="00FE238F"/>
    <w:rsid w:val="00FE23FC"/>
    <w:rsid w:val="00FE2438"/>
    <w:rsid w:val="00FE24C4"/>
    <w:rsid w:val="00FE2C15"/>
    <w:rsid w:val="00FE2E1C"/>
    <w:rsid w:val="00FE3128"/>
    <w:rsid w:val="00FE33AB"/>
    <w:rsid w:val="00FE3415"/>
    <w:rsid w:val="00FE380F"/>
    <w:rsid w:val="00FE3846"/>
    <w:rsid w:val="00FE41A6"/>
    <w:rsid w:val="00FE432A"/>
    <w:rsid w:val="00FE438D"/>
    <w:rsid w:val="00FE46C3"/>
    <w:rsid w:val="00FE471C"/>
    <w:rsid w:val="00FE47BD"/>
    <w:rsid w:val="00FE485F"/>
    <w:rsid w:val="00FE4A03"/>
    <w:rsid w:val="00FE4EB5"/>
    <w:rsid w:val="00FE4EF6"/>
    <w:rsid w:val="00FE4FB7"/>
    <w:rsid w:val="00FE52B7"/>
    <w:rsid w:val="00FE5341"/>
    <w:rsid w:val="00FE545B"/>
    <w:rsid w:val="00FE5534"/>
    <w:rsid w:val="00FE5670"/>
    <w:rsid w:val="00FE57FC"/>
    <w:rsid w:val="00FE5A3A"/>
    <w:rsid w:val="00FE60A2"/>
    <w:rsid w:val="00FE62EE"/>
    <w:rsid w:val="00FE6E25"/>
    <w:rsid w:val="00FE6F05"/>
    <w:rsid w:val="00FE70B5"/>
    <w:rsid w:val="00FE726E"/>
    <w:rsid w:val="00FE74A9"/>
    <w:rsid w:val="00FE7C3B"/>
    <w:rsid w:val="00FE7C5B"/>
    <w:rsid w:val="00FE7F24"/>
    <w:rsid w:val="00FF01EB"/>
    <w:rsid w:val="00FF0223"/>
    <w:rsid w:val="00FF02D9"/>
    <w:rsid w:val="00FF0617"/>
    <w:rsid w:val="00FF0644"/>
    <w:rsid w:val="00FF0823"/>
    <w:rsid w:val="00FF09A2"/>
    <w:rsid w:val="00FF0EFD"/>
    <w:rsid w:val="00FF0F2A"/>
    <w:rsid w:val="00FF115C"/>
    <w:rsid w:val="00FF1346"/>
    <w:rsid w:val="00FF13E8"/>
    <w:rsid w:val="00FF14B6"/>
    <w:rsid w:val="00FF1720"/>
    <w:rsid w:val="00FF174A"/>
    <w:rsid w:val="00FF17F2"/>
    <w:rsid w:val="00FF1E70"/>
    <w:rsid w:val="00FF2104"/>
    <w:rsid w:val="00FF22CD"/>
    <w:rsid w:val="00FF2539"/>
    <w:rsid w:val="00FF2562"/>
    <w:rsid w:val="00FF274F"/>
    <w:rsid w:val="00FF2B00"/>
    <w:rsid w:val="00FF2E44"/>
    <w:rsid w:val="00FF2EDE"/>
    <w:rsid w:val="00FF3081"/>
    <w:rsid w:val="00FF3356"/>
    <w:rsid w:val="00FF33D5"/>
    <w:rsid w:val="00FF3553"/>
    <w:rsid w:val="00FF35FC"/>
    <w:rsid w:val="00FF36F1"/>
    <w:rsid w:val="00FF3892"/>
    <w:rsid w:val="00FF3E6A"/>
    <w:rsid w:val="00FF3EB8"/>
    <w:rsid w:val="00FF4215"/>
    <w:rsid w:val="00FF48AA"/>
    <w:rsid w:val="00FF48EE"/>
    <w:rsid w:val="00FF49AD"/>
    <w:rsid w:val="00FF49EA"/>
    <w:rsid w:val="00FF4DC2"/>
    <w:rsid w:val="00FF5035"/>
    <w:rsid w:val="00FF5217"/>
    <w:rsid w:val="00FF5513"/>
    <w:rsid w:val="00FF552D"/>
    <w:rsid w:val="00FF56A0"/>
    <w:rsid w:val="00FF56FB"/>
    <w:rsid w:val="00FF574E"/>
    <w:rsid w:val="00FF609F"/>
    <w:rsid w:val="00FF6753"/>
    <w:rsid w:val="00FF67BE"/>
    <w:rsid w:val="00FF67C5"/>
    <w:rsid w:val="00FF6A8C"/>
    <w:rsid w:val="00FF6F23"/>
    <w:rsid w:val="00FF74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56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138"/>
    <w:pPr>
      <w:spacing w:after="200"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443FF0"/>
    <w:pPr>
      <w:keepNext/>
      <w:keepLines/>
      <w:spacing w:before="240" w:after="0" w:line="480" w:lineRule="auto"/>
      <w:outlineLvl w:val="0"/>
    </w:pPr>
    <w:rPr>
      <w:rFonts w:eastAsiaTheme="majorEastAsia" w:cstheme="majorBidi"/>
      <w:b/>
      <w:sz w:val="28"/>
      <w:szCs w:val="32"/>
      <w:lang w:val="en-GB"/>
    </w:rPr>
  </w:style>
  <w:style w:type="paragraph" w:styleId="Heading2">
    <w:name w:val="heading 2"/>
    <w:basedOn w:val="Normal"/>
    <w:next w:val="Normal"/>
    <w:link w:val="Heading2Char"/>
    <w:uiPriority w:val="99"/>
    <w:unhideWhenUsed/>
    <w:qFormat/>
    <w:rsid w:val="00FB4FA3"/>
    <w:pPr>
      <w:keepNext/>
      <w:keepLines/>
      <w:spacing w:before="40" w:after="0" w:line="480" w:lineRule="auto"/>
      <w:outlineLvl w:val="1"/>
    </w:pPr>
    <w:rPr>
      <w:rFonts w:eastAsiaTheme="majorEastAsia" w:cstheme="majorBidi"/>
      <w:szCs w:val="26"/>
      <w:u w:val="single"/>
      <w:lang w:val="en-GB"/>
    </w:rPr>
  </w:style>
  <w:style w:type="paragraph" w:styleId="Heading3">
    <w:name w:val="heading 3"/>
    <w:basedOn w:val="Normal"/>
    <w:next w:val="Normal"/>
    <w:link w:val="Heading3Char"/>
    <w:uiPriority w:val="99"/>
    <w:unhideWhenUsed/>
    <w:qFormat/>
    <w:rsid w:val="00BF3505"/>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35230A"/>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35230A"/>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FA3"/>
    <w:rPr>
      <w:rFonts w:ascii="Times New Roman" w:eastAsiaTheme="majorEastAsia" w:hAnsi="Times New Roman" w:cstheme="majorBidi"/>
      <w:sz w:val="24"/>
      <w:szCs w:val="26"/>
      <w:u w:val="single"/>
      <w:lang w:val="en-GB"/>
    </w:rPr>
  </w:style>
  <w:style w:type="character" w:customStyle="1" w:styleId="Heading1Char">
    <w:name w:val="Heading 1 Char"/>
    <w:basedOn w:val="DefaultParagraphFont"/>
    <w:link w:val="Heading1"/>
    <w:uiPriority w:val="9"/>
    <w:rsid w:val="00443FF0"/>
    <w:rPr>
      <w:rFonts w:ascii="Times New Roman" w:eastAsiaTheme="majorEastAsia" w:hAnsi="Times New Roman" w:cstheme="majorBidi"/>
      <w:b/>
      <w:sz w:val="28"/>
      <w:szCs w:val="32"/>
      <w:lang w:val="en-GB"/>
    </w:rPr>
  </w:style>
  <w:style w:type="paragraph" w:styleId="Caption">
    <w:name w:val="caption"/>
    <w:basedOn w:val="Normal"/>
    <w:next w:val="Normal"/>
    <w:uiPriority w:val="35"/>
    <w:unhideWhenUsed/>
    <w:qFormat/>
    <w:rsid w:val="00F24C16"/>
    <w:pPr>
      <w:spacing w:line="240" w:lineRule="auto"/>
    </w:pPr>
    <w:rPr>
      <w:rFonts w:eastAsiaTheme="minorHAnsi"/>
      <w:i/>
      <w:iCs/>
      <w:color w:val="44546A" w:themeColor="text2"/>
      <w:sz w:val="18"/>
      <w:szCs w:val="18"/>
      <w:lang w:val="en-GB"/>
    </w:rPr>
  </w:style>
  <w:style w:type="paragraph" w:styleId="Header">
    <w:name w:val="header"/>
    <w:basedOn w:val="Normal"/>
    <w:link w:val="Head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HeaderChar">
    <w:name w:val="Header Char"/>
    <w:basedOn w:val="DefaultParagraphFont"/>
    <w:link w:val="Header"/>
    <w:uiPriority w:val="99"/>
    <w:rsid w:val="00253A17"/>
    <w:rPr>
      <w:rFonts w:ascii="Times New Roman" w:hAnsi="Times New Roman"/>
      <w:sz w:val="24"/>
      <w:lang w:val="en-GB"/>
    </w:rPr>
  </w:style>
  <w:style w:type="paragraph" w:styleId="Footer">
    <w:name w:val="footer"/>
    <w:basedOn w:val="Normal"/>
    <w:link w:val="Foot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FooterChar">
    <w:name w:val="Footer Char"/>
    <w:basedOn w:val="DefaultParagraphFont"/>
    <w:link w:val="Footer"/>
    <w:uiPriority w:val="99"/>
    <w:rsid w:val="00253A17"/>
    <w:rPr>
      <w:rFonts w:ascii="Times New Roman" w:hAnsi="Times New Roman"/>
      <w:sz w:val="24"/>
      <w:lang w:val="en-GB"/>
    </w:rPr>
  </w:style>
  <w:style w:type="character" w:styleId="Hyperlink">
    <w:name w:val="Hyperlink"/>
    <w:basedOn w:val="DefaultParagraphFont"/>
    <w:uiPriority w:val="99"/>
    <w:unhideWhenUsed/>
    <w:rsid w:val="00770B98"/>
    <w:rPr>
      <w:color w:val="0563C1" w:themeColor="hyperlink"/>
      <w:u w:val="single"/>
    </w:rPr>
  </w:style>
  <w:style w:type="character" w:customStyle="1" w:styleId="apple-converted-space">
    <w:name w:val="apple-converted-space"/>
    <w:basedOn w:val="DefaultParagraphFont"/>
    <w:rsid w:val="00586EFB"/>
  </w:style>
  <w:style w:type="table" w:styleId="TableGrid">
    <w:name w:val="Table Grid"/>
    <w:basedOn w:val="TableNormal"/>
    <w:uiPriority w:val="59"/>
    <w:qFormat/>
    <w:rsid w:val="001369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7E7F"/>
    <w:pPr>
      <w:ind w:left="720"/>
      <w:contextualSpacing/>
    </w:pPr>
  </w:style>
  <w:style w:type="paragraph" w:customStyle="1" w:styleId="m-346364146262736248xxmsonormal">
    <w:name w:val="m_-346364146262736248x_x_msonormal"/>
    <w:basedOn w:val="Normal"/>
    <w:rsid w:val="00AB41D8"/>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D2638D"/>
    <w:pPr>
      <w:spacing w:before="100" w:beforeAutospacing="1" w:after="100" w:afterAutospacing="1" w:line="240" w:lineRule="auto"/>
      <w:jc w:val="left"/>
    </w:pPr>
    <w:rPr>
      <w:rFonts w:eastAsia="Times New Roman" w:cs="Times New Roman"/>
      <w:szCs w:val="24"/>
      <w:lang w:val="en-IN" w:eastAsia="en-IN"/>
    </w:rPr>
  </w:style>
  <w:style w:type="paragraph" w:styleId="BodyText">
    <w:name w:val="Body Text"/>
    <w:basedOn w:val="Normal"/>
    <w:link w:val="BodyTextChar"/>
    <w:rsid w:val="00675634"/>
    <w:pPr>
      <w:widowControl w:val="0"/>
      <w:suppressAutoHyphens/>
      <w:spacing w:after="120"/>
    </w:pPr>
    <w:rPr>
      <w:rFonts w:eastAsia="SimSun" w:cs="Times New Roman"/>
      <w:kern w:val="1"/>
      <w:szCs w:val="24"/>
      <w:lang w:eastAsia="hi-IN" w:bidi="hi-IN"/>
    </w:rPr>
  </w:style>
  <w:style w:type="character" w:customStyle="1" w:styleId="BodyTextChar">
    <w:name w:val="Body Text Char"/>
    <w:basedOn w:val="DefaultParagraphFont"/>
    <w:link w:val="BodyText"/>
    <w:rsid w:val="00675634"/>
    <w:rPr>
      <w:rFonts w:ascii="Times New Roman" w:eastAsia="SimSun" w:hAnsi="Times New Roman" w:cs="Times New Roman"/>
      <w:kern w:val="1"/>
      <w:sz w:val="24"/>
      <w:szCs w:val="24"/>
      <w:lang w:val="en-US" w:eastAsia="hi-IN" w:bidi="hi-IN"/>
    </w:rPr>
  </w:style>
  <w:style w:type="paragraph" w:styleId="BalloonText">
    <w:name w:val="Balloon Text"/>
    <w:basedOn w:val="Normal"/>
    <w:link w:val="BalloonTextChar"/>
    <w:uiPriority w:val="99"/>
    <w:semiHidden/>
    <w:unhideWhenUsed/>
    <w:rsid w:val="00221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1D8"/>
    <w:rPr>
      <w:rFonts w:ascii="Tahoma" w:eastAsiaTheme="minorEastAsia" w:hAnsi="Tahoma" w:cs="Tahoma"/>
      <w:sz w:val="16"/>
      <w:szCs w:val="16"/>
      <w:lang w:val="en-US"/>
    </w:rPr>
  </w:style>
  <w:style w:type="paragraph" w:styleId="TOCHeading">
    <w:name w:val="TOC Heading"/>
    <w:basedOn w:val="Heading1"/>
    <w:next w:val="Normal"/>
    <w:uiPriority w:val="39"/>
    <w:unhideWhenUsed/>
    <w:qFormat/>
    <w:rsid w:val="00446395"/>
    <w:pPr>
      <w:spacing w:before="480" w:line="276" w:lineRule="auto"/>
      <w:jc w:val="left"/>
      <w:outlineLvl w:val="9"/>
    </w:pPr>
    <w:rPr>
      <w:rFonts w:asciiTheme="majorHAnsi" w:hAnsiTheme="majorHAnsi"/>
      <w:bCs/>
      <w:color w:val="2E74B5" w:themeColor="accent1" w:themeShade="BF"/>
      <w:szCs w:val="28"/>
      <w:lang w:val="en-US"/>
    </w:rPr>
  </w:style>
  <w:style w:type="paragraph" w:styleId="TOC1">
    <w:name w:val="toc 1"/>
    <w:basedOn w:val="Normal"/>
    <w:next w:val="Normal"/>
    <w:autoRedefine/>
    <w:uiPriority w:val="39"/>
    <w:unhideWhenUsed/>
    <w:rsid w:val="00446395"/>
    <w:pPr>
      <w:spacing w:after="100"/>
    </w:pPr>
  </w:style>
  <w:style w:type="character" w:customStyle="1" w:styleId="m-6471049923860686158gmail-m1375149222763601215gmail-il">
    <w:name w:val="m_-6471049923860686158gmail-m_1375149222763601215gmail-il"/>
    <w:basedOn w:val="DefaultParagraphFont"/>
    <w:rsid w:val="0086141A"/>
  </w:style>
  <w:style w:type="paragraph" w:styleId="CommentText">
    <w:name w:val="annotation text"/>
    <w:basedOn w:val="Normal"/>
    <w:link w:val="CommentTextChar"/>
    <w:uiPriority w:val="99"/>
    <w:unhideWhenUsed/>
    <w:rsid w:val="002F124C"/>
    <w:pPr>
      <w:spacing w:line="240" w:lineRule="auto"/>
    </w:pPr>
    <w:rPr>
      <w:sz w:val="20"/>
      <w:szCs w:val="20"/>
    </w:rPr>
  </w:style>
  <w:style w:type="character" w:customStyle="1" w:styleId="CommentTextChar">
    <w:name w:val="Comment Text Char"/>
    <w:basedOn w:val="DefaultParagraphFont"/>
    <w:link w:val="CommentText"/>
    <w:uiPriority w:val="99"/>
    <w:rsid w:val="002F124C"/>
    <w:rPr>
      <w:rFonts w:ascii="Times New Roman" w:eastAsiaTheme="minorEastAsia" w:hAnsi="Times New Roman"/>
      <w:sz w:val="20"/>
      <w:szCs w:val="20"/>
      <w:lang w:val="en-US"/>
    </w:rPr>
  </w:style>
  <w:style w:type="character" w:customStyle="1" w:styleId="selectable">
    <w:name w:val="selectable"/>
    <w:basedOn w:val="DefaultParagraphFont"/>
    <w:rsid w:val="00B42513"/>
  </w:style>
  <w:style w:type="paragraph" w:customStyle="1" w:styleId="Default">
    <w:name w:val="Default"/>
    <w:rsid w:val="00525DFD"/>
    <w:pPr>
      <w:autoSpaceDE w:val="0"/>
      <w:autoSpaceDN w:val="0"/>
      <w:adjustRightInd w:val="0"/>
      <w:spacing w:after="0" w:line="240" w:lineRule="auto"/>
    </w:pPr>
    <w:rPr>
      <w:rFonts w:ascii="Calibri" w:hAnsi="Calibri" w:cs="Calibri"/>
      <w:color w:val="000000"/>
      <w:sz w:val="24"/>
      <w:szCs w:val="24"/>
    </w:rPr>
  </w:style>
  <w:style w:type="paragraph" w:customStyle="1" w:styleId="xmsonormal">
    <w:name w:val="x_msonormal"/>
    <w:basedOn w:val="Normal"/>
    <w:rsid w:val="004862D8"/>
    <w:pPr>
      <w:spacing w:before="100" w:beforeAutospacing="1" w:after="100" w:afterAutospacing="1" w:line="240" w:lineRule="auto"/>
      <w:jc w:val="left"/>
    </w:pPr>
    <w:rPr>
      <w:rFonts w:cs="Times New Roman"/>
      <w:szCs w:val="24"/>
      <w:lang w:val="en-GB" w:eastAsia="en-GB"/>
    </w:rPr>
  </w:style>
  <w:style w:type="paragraph" w:customStyle="1" w:styleId="B">
    <w:name w:val="內文 B"/>
    <w:rsid w:val="00525F91"/>
    <w:pPr>
      <w:pBdr>
        <w:top w:val="nil"/>
        <w:left w:val="nil"/>
        <w:bottom w:val="nil"/>
        <w:right w:val="nil"/>
        <w:between w:val="nil"/>
        <w:bar w:val="nil"/>
      </w:pBdr>
      <w:spacing w:after="0" w:line="360" w:lineRule="auto"/>
    </w:pPr>
    <w:rPr>
      <w:rFonts w:ascii="Times New Roman" w:eastAsia="Arial Unicode MS" w:hAnsi="Times New Roman" w:cs="Arial Unicode MS"/>
      <w:color w:val="000000"/>
      <w:sz w:val="24"/>
      <w:szCs w:val="24"/>
      <w:u w:color="000000"/>
      <w:bdr w:val="nil"/>
      <w:lang w:val="en-GB" w:eastAsia="en-GB"/>
    </w:rPr>
  </w:style>
  <w:style w:type="character" w:styleId="Strong">
    <w:name w:val="Strong"/>
    <w:basedOn w:val="DefaultParagraphFont"/>
    <w:uiPriority w:val="22"/>
    <w:qFormat/>
    <w:rsid w:val="00597B0C"/>
    <w:rPr>
      <w:b/>
      <w:bCs/>
    </w:rPr>
  </w:style>
  <w:style w:type="character" w:customStyle="1" w:styleId="Heading4Char">
    <w:name w:val="Heading 4 Char"/>
    <w:basedOn w:val="DefaultParagraphFont"/>
    <w:link w:val="Heading4"/>
    <w:uiPriority w:val="9"/>
    <w:rsid w:val="0035230A"/>
    <w:rPr>
      <w:rFonts w:asciiTheme="majorHAnsi" w:eastAsiaTheme="majorEastAsia" w:hAnsiTheme="majorHAnsi" w:cstheme="majorBidi"/>
      <w:b/>
      <w:bCs/>
      <w:i/>
      <w:iCs/>
      <w:color w:val="5B9BD5" w:themeColor="accent1"/>
      <w:sz w:val="24"/>
      <w:lang w:val="en-US"/>
    </w:rPr>
  </w:style>
  <w:style w:type="character" w:customStyle="1" w:styleId="Heading5Char">
    <w:name w:val="Heading 5 Char"/>
    <w:basedOn w:val="DefaultParagraphFont"/>
    <w:link w:val="Heading5"/>
    <w:uiPriority w:val="9"/>
    <w:semiHidden/>
    <w:rsid w:val="0035230A"/>
    <w:rPr>
      <w:rFonts w:asciiTheme="majorHAnsi" w:eastAsiaTheme="majorEastAsia" w:hAnsiTheme="majorHAnsi" w:cstheme="majorBidi"/>
      <w:color w:val="1F4D78" w:themeColor="accent1" w:themeShade="7F"/>
      <w:sz w:val="24"/>
      <w:lang w:val="en-US"/>
    </w:rPr>
  </w:style>
  <w:style w:type="paragraph" w:styleId="z-TopofForm">
    <w:name w:val="HTML Top of Form"/>
    <w:basedOn w:val="Normal"/>
    <w:next w:val="Normal"/>
    <w:link w:val="z-TopofFormChar"/>
    <w:hidden/>
    <w:uiPriority w:val="99"/>
    <w:semiHidden/>
    <w:unhideWhenUsed/>
    <w:rsid w:val="0035230A"/>
    <w:pPr>
      <w:pBdr>
        <w:bottom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35230A"/>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35230A"/>
    <w:pPr>
      <w:pBdr>
        <w:top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BottomofFormChar">
    <w:name w:val="z-Bottom of Form Char"/>
    <w:basedOn w:val="DefaultParagraphFont"/>
    <w:link w:val="z-BottomofForm"/>
    <w:uiPriority w:val="99"/>
    <w:semiHidden/>
    <w:rsid w:val="0035230A"/>
    <w:rPr>
      <w:rFonts w:ascii="Arial" w:eastAsia="Times New Roman" w:hAnsi="Arial" w:cs="Arial"/>
      <w:vanish/>
      <w:sz w:val="16"/>
      <w:szCs w:val="16"/>
      <w:lang w:eastAsia="en-IN"/>
    </w:rPr>
  </w:style>
  <w:style w:type="paragraph" w:customStyle="1" w:styleId="Body">
    <w:name w:val="Body"/>
    <w:rsid w:val="0075423C"/>
    <w:pPr>
      <w:pBdr>
        <w:top w:val="nil"/>
        <w:left w:val="nil"/>
        <w:bottom w:val="nil"/>
        <w:right w:val="nil"/>
        <w:between w:val="nil"/>
        <w:bar w:val="nil"/>
      </w:pBdr>
      <w:spacing w:after="200" w:line="360" w:lineRule="auto"/>
      <w:jc w:val="both"/>
    </w:pPr>
    <w:rPr>
      <w:rFonts w:ascii="Times New Roman" w:eastAsia="Arial Unicode MS" w:hAnsi="Times New Roman" w:cs="Arial Unicode MS"/>
      <w:color w:val="000000"/>
      <w:sz w:val="24"/>
      <w:szCs w:val="24"/>
      <w:u w:color="000000"/>
      <w:bdr w:val="nil"/>
      <w:lang w:eastAsia="en-IN"/>
    </w:rPr>
  </w:style>
  <w:style w:type="character" w:customStyle="1" w:styleId="None">
    <w:name w:val="None"/>
    <w:rsid w:val="0075423C"/>
  </w:style>
  <w:style w:type="character" w:customStyle="1" w:styleId="Hyperlink0">
    <w:name w:val="Hyperlink.0"/>
    <w:basedOn w:val="None"/>
    <w:rsid w:val="0075423C"/>
    <w:rPr>
      <w:u w:val="single"/>
      <w:lang w:val="en-US"/>
    </w:rPr>
  </w:style>
  <w:style w:type="character" w:customStyle="1" w:styleId="Hyperlink1">
    <w:name w:val="Hyperlink.1"/>
    <w:basedOn w:val="None"/>
    <w:rsid w:val="0075423C"/>
    <w:rPr>
      <w:u w:color="E2001A"/>
      <w:lang w:val="en-US"/>
    </w:rPr>
  </w:style>
  <w:style w:type="character" w:customStyle="1" w:styleId="Hyperlink2">
    <w:name w:val="Hyperlink.2"/>
    <w:basedOn w:val="None"/>
    <w:rsid w:val="0075423C"/>
    <w:rPr>
      <w:u w:color="0B0080"/>
      <w:lang w:val="en-US"/>
    </w:rPr>
  </w:style>
  <w:style w:type="character" w:customStyle="1" w:styleId="Hyperlink3">
    <w:name w:val="Hyperlink.3"/>
    <w:basedOn w:val="None"/>
    <w:rsid w:val="0075423C"/>
    <w:rPr>
      <w:u w:color="0B0080"/>
      <w:vertAlign w:val="superscript"/>
      <w:lang w:val="en-US"/>
    </w:rPr>
  </w:style>
  <w:style w:type="character" w:customStyle="1" w:styleId="Hyperlink4">
    <w:name w:val="Hyperlink.4"/>
    <w:basedOn w:val="DefaultParagraphFont"/>
    <w:rsid w:val="0075423C"/>
    <w:rPr>
      <w:color w:val="932092"/>
      <w:u w:val="single" w:color="0563C1"/>
    </w:rPr>
  </w:style>
  <w:style w:type="character" w:customStyle="1" w:styleId="Hyperlink5">
    <w:name w:val="Hyperlink.5"/>
    <w:basedOn w:val="None"/>
    <w:rsid w:val="0075423C"/>
    <w:rPr>
      <w:u w:color="C22228"/>
      <w:lang w:val="en-US"/>
    </w:rPr>
  </w:style>
  <w:style w:type="character" w:customStyle="1" w:styleId="Hyperlink6">
    <w:name w:val="Hyperlink.6"/>
    <w:basedOn w:val="None"/>
    <w:rsid w:val="0075423C"/>
    <w:rPr>
      <w:u w:val="single"/>
    </w:rPr>
  </w:style>
  <w:style w:type="character" w:customStyle="1" w:styleId="Hyperlink7">
    <w:name w:val="Hyperlink.7"/>
    <w:basedOn w:val="None"/>
    <w:rsid w:val="0075423C"/>
    <w:rPr>
      <w:rFonts w:ascii="Times New Roman" w:eastAsia="Times New Roman" w:hAnsi="Times New Roman" w:cs="Times New Roman"/>
      <w:i/>
      <w:iCs/>
      <w:u w:color="00469B"/>
      <w:lang w:val="en-US"/>
    </w:rPr>
  </w:style>
  <w:style w:type="paragraph" w:styleId="EndnoteText">
    <w:name w:val="endnote text"/>
    <w:basedOn w:val="Normal"/>
    <w:link w:val="EndnoteTextChar"/>
    <w:uiPriority w:val="99"/>
    <w:unhideWhenUsed/>
    <w:rsid w:val="00BF3505"/>
    <w:pPr>
      <w:spacing w:after="0" w:line="240" w:lineRule="auto"/>
    </w:pPr>
    <w:rPr>
      <w:sz w:val="20"/>
      <w:szCs w:val="18"/>
      <w:lang w:bidi="hi-IN"/>
    </w:rPr>
  </w:style>
  <w:style w:type="character" w:customStyle="1" w:styleId="EndnoteTextChar">
    <w:name w:val="Endnote Text Char"/>
    <w:basedOn w:val="DefaultParagraphFont"/>
    <w:link w:val="EndnoteText"/>
    <w:uiPriority w:val="99"/>
    <w:rsid w:val="00BF3505"/>
    <w:rPr>
      <w:rFonts w:ascii="Times New Roman" w:eastAsiaTheme="minorEastAsia" w:hAnsi="Times New Roman"/>
      <w:sz w:val="20"/>
      <w:szCs w:val="18"/>
      <w:lang w:val="en-US" w:bidi="hi-IN"/>
    </w:rPr>
  </w:style>
  <w:style w:type="character" w:styleId="EndnoteReference">
    <w:name w:val="endnote reference"/>
    <w:basedOn w:val="DefaultParagraphFont"/>
    <w:uiPriority w:val="99"/>
    <w:semiHidden/>
    <w:unhideWhenUsed/>
    <w:rsid w:val="00BF3505"/>
    <w:rPr>
      <w:vertAlign w:val="superscript"/>
    </w:rPr>
  </w:style>
  <w:style w:type="character" w:customStyle="1" w:styleId="Heading3Char">
    <w:name w:val="Heading 3 Char"/>
    <w:basedOn w:val="DefaultParagraphFont"/>
    <w:link w:val="Heading3"/>
    <w:uiPriority w:val="9"/>
    <w:semiHidden/>
    <w:rsid w:val="00BF3505"/>
    <w:rPr>
      <w:rFonts w:asciiTheme="majorHAnsi" w:eastAsiaTheme="majorEastAsia" w:hAnsiTheme="majorHAnsi" w:cstheme="majorBidi"/>
      <w:b/>
      <w:bCs/>
      <w:color w:val="5B9BD5" w:themeColor="accent1"/>
      <w:sz w:val="24"/>
      <w:lang w:val="en-US"/>
    </w:rPr>
  </w:style>
  <w:style w:type="character" w:customStyle="1" w:styleId="ref-journal">
    <w:name w:val="ref-journal"/>
    <w:basedOn w:val="DefaultParagraphFont"/>
    <w:rsid w:val="00C477E7"/>
  </w:style>
  <w:style w:type="character" w:customStyle="1" w:styleId="ref-vol">
    <w:name w:val="ref-vol"/>
    <w:basedOn w:val="DefaultParagraphFont"/>
    <w:rsid w:val="00C477E7"/>
  </w:style>
  <w:style w:type="paragraph" w:styleId="TOC2">
    <w:name w:val="toc 2"/>
    <w:basedOn w:val="Normal"/>
    <w:next w:val="Normal"/>
    <w:autoRedefine/>
    <w:uiPriority w:val="39"/>
    <w:unhideWhenUsed/>
    <w:rsid w:val="00620A91"/>
    <w:pPr>
      <w:spacing w:after="100"/>
      <w:ind w:left="240"/>
    </w:pPr>
  </w:style>
  <w:style w:type="character" w:styleId="CommentReference">
    <w:name w:val="annotation reference"/>
    <w:basedOn w:val="DefaultParagraphFont"/>
    <w:uiPriority w:val="99"/>
    <w:semiHidden/>
    <w:unhideWhenUsed/>
    <w:rsid w:val="00620A91"/>
    <w:rPr>
      <w:sz w:val="16"/>
      <w:szCs w:val="16"/>
    </w:rPr>
  </w:style>
  <w:style w:type="paragraph" w:styleId="CommentSubject">
    <w:name w:val="annotation subject"/>
    <w:basedOn w:val="CommentText"/>
    <w:next w:val="CommentText"/>
    <w:link w:val="CommentSubjectChar"/>
    <w:uiPriority w:val="99"/>
    <w:semiHidden/>
    <w:unhideWhenUsed/>
    <w:rsid w:val="00620A91"/>
    <w:rPr>
      <w:b/>
      <w:bCs/>
    </w:rPr>
  </w:style>
  <w:style w:type="character" w:customStyle="1" w:styleId="CommentSubjectChar">
    <w:name w:val="Comment Subject Char"/>
    <w:basedOn w:val="CommentTextChar"/>
    <w:link w:val="CommentSubject"/>
    <w:uiPriority w:val="99"/>
    <w:semiHidden/>
    <w:rsid w:val="00620A91"/>
    <w:rPr>
      <w:b/>
      <w:bCs/>
    </w:rPr>
  </w:style>
  <w:style w:type="character" w:styleId="FollowedHyperlink">
    <w:name w:val="FollowedHyperlink"/>
    <w:basedOn w:val="DefaultParagraphFont"/>
    <w:uiPriority w:val="99"/>
    <w:semiHidden/>
    <w:unhideWhenUsed/>
    <w:rsid w:val="00620A91"/>
    <w:rPr>
      <w:color w:val="954F72"/>
      <w:u w:val="single"/>
    </w:rPr>
  </w:style>
  <w:style w:type="paragraph" w:customStyle="1" w:styleId="msonormal0">
    <w:name w:val="msonormal"/>
    <w:basedOn w:val="Normal"/>
    <w:rsid w:val="00620A91"/>
    <w:pPr>
      <w:spacing w:before="100" w:beforeAutospacing="1" w:after="100" w:afterAutospacing="1" w:line="240" w:lineRule="auto"/>
      <w:jc w:val="left"/>
    </w:pPr>
    <w:rPr>
      <w:rFonts w:eastAsia="Times New Roman" w:cs="Times New Roman"/>
      <w:szCs w:val="24"/>
      <w:lang w:val="en-IN" w:eastAsia="en-IN"/>
    </w:rPr>
  </w:style>
  <w:style w:type="paragraph" w:customStyle="1" w:styleId="xl63">
    <w:name w:val="xl63"/>
    <w:basedOn w:val="Normal"/>
    <w:rsid w:val="00620A91"/>
    <w:pPr>
      <w:spacing w:before="100" w:beforeAutospacing="1" w:after="100" w:afterAutospacing="1" w:line="240" w:lineRule="auto"/>
      <w:jc w:val="center"/>
      <w:textAlignment w:val="center"/>
    </w:pPr>
    <w:rPr>
      <w:rFonts w:eastAsia="Times New Roman" w:cs="Times New Roman"/>
      <w:b/>
      <w:bCs/>
      <w:szCs w:val="24"/>
      <w:lang w:val="en-IN" w:eastAsia="en-IN"/>
    </w:rPr>
  </w:style>
  <w:style w:type="paragraph" w:customStyle="1" w:styleId="xl64">
    <w:name w:val="xl64"/>
    <w:basedOn w:val="Normal"/>
    <w:rsid w:val="00620A91"/>
    <w:pPr>
      <w:spacing w:before="100" w:beforeAutospacing="1" w:after="100" w:afterAutospacing="1" w:line="240" w:lineRule="auto"/>
      <w:jc w:val="center"/>
      <w:textAlignment w:val="center"/>
    </w:pPr>
    <w:rPr>
      <w:rFonts w:eastAsia="Times New Roman" w:cs="Times New Roman"/>
      <w:szCs w:val="24"/>
      <w:lang w:val="en-IN" w:eastAsia="en-IN"/>
    </w:rPr>
  </w:style>
  <w:style w:type="paragraph" w:customStyle="1" w:styleId="xl65">
    <w:name w:val="xl65"/>
    <w:basedOn w:val="Normal"/>
    <w:rsid w:val="00620A91"/>
    <w:pPr>
      <w:spacing w:before="100" w:beforeAutospacing="1" w:after="100" w:afterAutospacing="1" w:line="240" w:lineRule="auto"/>
      <w:jc w:val="center"/>
      <w:textAlignment w:val="center"/>
    </w:pPr>
    <w:rPr>
      <w:rFonts w:eastAsia="Times New Roman" w:cs="Times New Roman"/>
      <w:b/>
      <w:bCs/>
      <w:szCs w:val="24"/>
      <w:lang w:val="en-IN" w:eastAsia="en-IN"/>
    </w:rPr>
  </w:style>
  <w:style w:type="paragraph" w:customStyle="1" w:styleId="xl66">
    <w:name w:val="xl66"/>
    <w:basedOn w:val="Normal"/>
    <w:rsid w:val="00620A91"/>
    <w:pPr>
      <w:spacing w:before="100" w:beforeAutospacing="1" w:after="100" w:afterAutospacing="1" w:line="240" w:lineRule="auto"/>
      <w:jc w:val="center"/>
      <w:textAlignment w:val="center"/>
    </w:pPr>
    <w:rPr>
      <w:rFonts w:eastAsia="Times New Roman" w:cs="Times New Roman"/>
      <w:szCs w:val="24"/>
      <w:lang w:val="en-IN" w:eastAsia="en-IN"/>
    </w:rPr>
  </w:style>
  <w:style w:type="paragraph" w:customStyle="1" w:styleId="xl67">
    <w:name w:val="xl67"/>
    <w:basedOn w:val="Normal"/>
    <w:rsid w:val="00620A91"/>
    <w:pPr>
      <w:spacing w:before="100" w:beforeAutospacing="1" w:after="100" w:afterAutospacing="1" w:line="240" w:lineRule="auto"/>
      <w:jc w:val="center"/>
      <w:textAlignment w:val="center"/>
    </w:pPr>
    <w:rPr>
      <w:rFonts w:eastAsia="Times New Roman" w:cs="Times New Roman"/>
      <w:szCs w:val="24"/>
      <w:lang w:val="en-IN" w:eastAsia="en-IN"/>
    </w:rPr>
  </w:style>
  <w:style w:type="paragraph" w:styleId="TableofFigures">
    <w:name w:val="table of figures"/>
    <w:basedOn w:val="Normal"/>
    <w:next w:val="Normal"/>
    <w:uiPriority w:val="99"/>
    <w:unhideWhenUsed/>
    <w:rsid w:val="00BC0B3D"/>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138"/>
    <w:pPr>
      <w:spacing w:after="200"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443FF0"/>
    <w:pPr>
      <w:keepNext/>
      <w:keepLines/>
      <w:spacing w:before="240" w:after="0" w:line="480" w:lineRule="auto"/>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FB4FA3"/>
    <w:pPr>
      <w:keepNext/>
      <w:keepLines/>
      <w:spacing w:before="40" w:after="0" w:line="480" w:lineRule="auto"/>
      <w:outlineLvl w:val="1"/>
    </w:pPr>
    <w:rPr>
      <w:rFonts w:eastAsiaTheme="majorEastAsia" w:cstheme="majorBidi"/>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FA3"/>
    <w:rPr>
      <w:rFonts w:ascii="Times New Roman" w:eastAsiaTheme="majorEastAsia" w:hAnsi="Times New Roman" w:cstheme="majorBidi"/>
      <w:sz w:val="24"/>
      <w:szCs w:val="26"/>
      <w:u w:val="single"/>
      <w:lang w:val="en-GB"/>
    </w:rPr>
  </w:style>
  <w:style w:type="character" w:customStyle="1" w:styleId="Heading1Char">
    <w:name w:val="Heading 1 Char"/>
    <w:basedOn w:val="DefaultParagraphFont"/>
    <w:link w:val="Heading1"/>
    <w:uiPriority w:val="9"/>
    <w:rsid w:val="00443FF0"/>
    <w:rPr>
      <w:rFonts w:ascii="Times New Roman" w:eastAsiaTheme="majorEastAsia" w:hAnsi="Times New Roman" w:cstheme="majorBidi"/>
      <w:b/>
      <w:sz w:val="28"/>
      <w:szCs w:val="32"/>
      <w:lang w:val="en-GB"/>
    </w:rPr>
  </w:style>
  <w:style w:type="paragraph" w:styleId="Caption">
    <w:name w:val="caption"/>
    <w:basedOn w:val="Normal"/>
    <w:next w:val="Normal"/>
    <w:uiPriority w:val="35"/>
    <w:unhideWhenUsed/>
    <w:qFormat/>
    <w:rsid w:val="00F24C16"/>
    <w:pPr>
      <w:spacing w:line="240" w:lineRule="auto"/>
    </w:pPr>
    <w:rPr>
      <w:rFonts w:eastAsiaTheme="minorHAnsi"/>
      <w:i/>
      <w:iCs/>
      <w:color w:val="44546A" w:themeColor="text2"/>
      <w:sz w:val="18"/>
      <w:szCs w:val="18"/>
      <w:lang w:val="en-GB"/>
    </w:rPr>
  </w:style>
  <w:style w:type="paragraph" w:styleId="Header">
    <w:name w:val="header"/>
    <w:basedOn w:val="Normal"/>
    <w:link w:val="Head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HeaderChar">
    <w:name w:val="Header Char"/>
    <w:basedOn w:val="DefaultParagraphFont"/>
    <w:link w:val="Header"/>
    <w:uiPriority w:val="99"/>
    <w:rsid w:val="00253A17"/>
    <w:rPr>
      <w:rFonts w:ascii="Times New Roman" w:hAnsi="Times New Roman"/>
      <w:sz w:val="24"/>
      <w:lang w:val="en-GB"/>
    </w:rPr>
  </w:style>
  <w:style w:type="paragraph" w:styleId="Footer">
    <w:name w:val="footer"/>
    <w:basedOn w:val="Normal"/>
    <w:link w:val="Foot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FooterChar">
    <w:name w:val="Footer Char"/>
    <w:basedOn w:val="DefaultParagraphFont"/>
    <w:link w:val="Footer"/>
    <w:uiPriority w:val="99"/>
    <w:rsid w:val="00253A17"/>
    <w:rPr>
      <w:rFonts w:ascii="Times New Roman" w:hAnsi="Times New Roman"/>
      <w:sz w:val="24"/>
      <w:lang w:val="en-GB"/>
    </w:rPr>
  </w:style>
  <w:style w:type="character" w:styleId="Hyperlink">
    <w:name w:val="Hyperlink"/>
    <w:basedOn w:val="DefaultParagraphFont"/>
    <w:uiPriority w:val="99"/>
    <w:unhideWhenUsed/>
    <w:rsid w:val="00770B98"/>
    <w:rPr>
      <w:color w:val="0563C1" w:themeColor="hyperlink"/>
      <w:u w:val="single"/>
    </w:rPr>
  </w:style>
  <w:style w:type="character" w:customStyle="1" w:styleId="apple-converted-space">
    <w:name w:val="apple-converted-space"/>
    <w:basedOn w:val="DefaultParagraphFont"/>
    <w:rsid w:val="00586EFB"/>
  </w:style>
  <w:style w:type="table" w:styleId="TableGrid">
    <w:name w:val="Table Grid"/>
    <w:basedOn w:val="TableNormal"/>
    <w:uiPriority w:val="39"/>
    <w:rsid w:val="00136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7E7F"/>
    <w:pPr>
      <w:ind w:left="720"/>
      <w:contextualSpacing/>
    </w:pPr>
  </w:style>
  <w:style w:type="paragraph" w:customStyle="1" w:styleId="m-346364146262736248xxmsonormal">
    <w:name w:val="m_-346364146262736248x_x_msonormal"/>
    <w:basedOn w:val="Normal"/>
    <w:rsid w:val="00AB41D8"/>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D2638D"/>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r="http://schemas.openxmlformats.org/officeDocument/2006/relationships" xmlns:w="http://schemas.openxmlformats.org/wordprocessingml/2006/main">
  <w:divs>
    <w:div w:id="24793103">
      <w:bodyDiv w:val="1"/>
      <w:marLeft w:val="0"/>
      <w:marRight w:val="0"/>
      <w:marTop w:val="0"/>
      <w:marBottom w:val="0"/>
      <w:divBdr>
        <w:top w:val="none" w:sz="0" w:space="0" w:color="auto"/>
        <w:left w:val="none" w:sz="0" w:space="0" w:color="auto"/>
        <w:bottom w:val="none" w:sz="0" w:space="0" w:color="auto"/>
        <w:right w:val="none" w:sz="0" w:space="0" w:color="auto"/>
      </w:divBdr>
      <w:divsChild>
        <w:div w:id="1692339965">
          <w:marLeft w:val="0"/>
          <w:marRight w:val="0"/>
          <w:marTop w:val="0"/>
          <w:marBottom w:val="0"/>
          <w:divBdr>
            <w:top w:val="none" w:sz="0" w:space="0" w:color="auto"/>
            <w:left w:val="none" w:sz="0" w:space="0" w:color="auto"/>
            <w:bottom w:val="none" w:sz="0" w:space="0" w:color="auto"/>
            <w:right w:val="none" w:sz="0" w:space="0" w:color="auto"/>
          </w:divBdr>
        </w:div>
        <w:div w:id="1494567244">
          <w:marLeft w:val="0"/>
          <w:marRight w:val="0"/>
          <w:marTop w:val="0"/>
          <w:marBottom w:val="0"/>
          <w:divBdr>
            <w:top w:val="none" w:sz="0" w:space="0" w:color="auto"/>
            <w:left w:val="none" w:sz="0" w:space="0" w:color="auto"/>
            <w:bottom w:val="none" w:sz="0" w:space="0" w:color="auto"/>
            <w:right w:val="none" w:sz="0" w:space="0" w:color="auto"/>
          </w:divBdr>
          <w:divsChild>
            <w:div w:id="364986305">
              <w:marLeft w:val="0"/>
              <w:marRight w:val="0"/>
              <w:marTop w:val="0"/>
              <w:marBottom w:val="0"/>
              <w:divBdr>
                <w:top w:val="none" w:sz="0" w:space="0" w:color="auto"/>
                <w:left w:val="none" w:sz="0" w:space="0" w:color="auto"/>
                <w:bottom w:val="none" w:sz="0" w:space="0" w:color="auto"/>
                <w:right w:val="none" w:sz="0" w:space="0" w:color="auto"/>
              </w:divBdr>
              <w:divsChild>
                <w:div w:id="32227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8729">
      <w:bodyDiv w:val="1"/>
      <w:marLeft w:val="0"/>
      <w:marRight w:val="0"/>
      <w:marTop w:val="0"/>
      <w:marBottom w:val="0"/>
      <w:divBdr>
        <w:top w:val="none" w:sz="0" w:space="0" w:color="auto"/>
        <w:left w:val="none" w:sz="0" w:space="0" w:color="auto"/>
        <w:bottom w:val="none" w:sz="0" w:space="0" w:color="auto"/>
        <w:right w:val="none" w:sz="0" w:space="0" w:color="auto"/>
      </w:divBdr>
      <w:divsChild>
        <w:div w:id="1218278094">
          <w:marLeft w:val="0"/>
          <w:marRight w:val="0"/>
          <w:marTop w:val="0"/>
          <w:marBottom w:val="0"/>
          <w:divBdr>
            <w:top w:val="none" w:sz="0" w:space="0" w:color="auto"/>
            <w:left w:val="none" w:sz="0" w:space="0" w:color="auto"/>
            <w:bottom w:val="none" w:sz="0" w:space="0" w:color="auto"/>
            <w:right w:val="none" w:sz="0" w:space="0" w:color="auto"/>
          </w:divBdr>
        </w:div>
        <w:div w:id="957418412">
          <w:marLeft w:val="0"/>
          <w:marRight w:val="0"/>
          <w:marTop w:val="0"/>
          <w:marBottom w:val="0"/>
          <w:divBdr>
            <w:top w:val="none" w:sz="0" w:space="0" w:color="auto"/>
            <w:left w:val="none" w:sz="0" w:space="0" w:color="auto"/>
            <w:bottom w:val="none" w:sz="0" w:space="0" w:color="auto"/>
            <w:right w:val="none" w:sz="0" w:space="0" w:color="auto"/>
          </w:divBdr>
          <w:divsChild>
            <w:div w:id="1660422772">
              <w:marLeft w:val="0"/>
              <w:marRight w:val="0"/>
              <w:marTop w:val="0"/>
              <w:marBottom w:val="0"/>
              <w:divBdr>
                <w:top w:val="none" w:sz="0" w:space="0" w:color="auto"/>
                <w:left w:val="none" w:sz="0" w:space="0" w:color="auto"/>
                <w:bottom w:val="none" w:sz="0" w:space="0" w:color="auto"/>
                <w:right w:val="none" w:sz="0" w:space="0" w:color="auto"/>
              </w:divBdr>
            </w:div>
            <w:div w:id="2122609837">
              <w:marLeft w:val="0"/>
              <w:marRight w:val="0"/>
              <w:marTop w:val="0"/>
              <w:marBottom w:val="0"/>
              <w:divBdr>
                <w:top w:val="none" w:sz="0" w:space="0" w:color="auto"/>
                <w:left w:val="none" w:sz="0" w:space="0" w:color="auto"/>
                <w:bottom w:val="none" w:sz="0" w:space="0" w:color="auto"/>
                <w:right w:val="none" w:sz="0" w:space="0" w:color="auto"/>
              </w:divBdr>
            </w:div>
            <w:div w:id="1241061369">
              <w:marLeft w:val="0"/>
              <w:marRight w:val="0"/>
              <w:marTop w:val="0"/>
              <w:marBottom w:val="0"/>
              <w:divBdr>
                <w:top w:val="none" w:sz="0" w:space="0" w:color="auto"/>
                <w:left w:val="none" w:sz="0" w:space="0" w:color="auto"/>
                <w:bottom w:val="none" w:sz="0" w:space="0" w:color="auto"/>
                <w:right w:val="none" w:sz="0" w:space="0" w:color="auto"/>
              </w:divBdr>
            </w:div>
          </w:divsChild>
        </w:div>
        <w:div w:id="1621569162">
          <w:marLeft w:val="0"/>
          <w:marRight w:val="0"/>
          <w:marTop w:val="0"/>
          <w:marBottom w:val="0"/>
          <w:divBdr>
            <w:top w:val="none" w:sz="0" w:space="0" w:color="auto"/>
            <w:left w:val="none" w:sz="0" w:space="0" w:color="auto"/>
            <w:bottom w:val="none" w:sz="0" w:space="0" w:color="auto"/>
            <w:right w:val="none" w:sz="0" w:space="0" w:color="auto"/>
          </w:divBdr>
        </w:div>
        <w:div w:id="1439595994">
          <w:marLeft w:val="0"/>
          <w:marRight w:val="0"/>
          <w:marTop w:val="0"/>
          <w:marBottom w:val="0"/>
          <w:divBdr>
            <w:top w:val="none" w:sz="0" w:space="0" w:color="auto"/>
            <w:left w:val="none" w:sz="0" w:space="0" w:color="auto"/>
            <w:bottom w:val="none" w:sz="0" w:space="0" w:color="auto"/>
            <w:right w:val="none" w:sz="0" w:space="0" w:color="auto"/>
          </w:divBdr>
          <w:divsChild>
            <w:div w:id="2096054404">
              <w:marLeft w:val="0"/>
              <w:marRight w:val="0"/>
              <w:marTop w:val="0"/>
              <w:marBottom w:val="0"/>
              <w:divBdr>
                <w:top w:val="none" w:sz="0" w:space="0" w:color="auto"/>
                <w:left w:val="none" w:sz="0" w:space="0" w:color="auto"/>
                <w:bottom w:val="none" w:sz="0" w:space="0" w:color="auto"/>
                <w:right w:val="none" w:sz="0" w:space="0" w:color="auto"/>
              </w:divBdr>
            </w:div>
            <w:div w:id="840126675">
              <w:marLeft w:val="0"/>
              <w:marRight w:val="0"/>
              <w:marTop w:val="0"/>
              <w:marBottom w:val="0"/>
              <w:divBdr>
                <w:top w:val="none" w:sz="0" w:space="0" w:color="auto"/>
                <w:left w:val="none" w:sz="0" w:space="0" w:color="auto"/>
                <w:bottom w:val="none" w:sz="0" w:space="0" w:color="auto"/>
                <w:right w:val="none" w:sz="0" w:space="0" w:color="auto"/>
              </w:divBdr>
            </w:div>
            <w:div w:id="1194152700">
              <w:marLeft w:val="0"/>
              <w:marRight w:val="0"/>
              <w:marTop w:val="0"/>
              <w:marBottom w:val="0"/>
              <w:divBdr>
                <w:top w:val="none" w:sz="0" w:space="0" w:color="auto"/>
                <w:left w:val="none" w:sz="0" w:space="0" w:color="auto"/>
                <w:bottom w:val="none" w:sz="0" w:space="0" w:color="auto"/>
                <w:right w:val="none" w:sz="0" w:space="0" w:color="auto"/>
              </w:divBdr>
            </w:div>
            <w:div w:id="993728592">
              <w:marLeft w:val="0"/>
              <w:marRight w:val="0"/>
              <w:marTop w:val="0"/>
              <w:marBottom w:val="0"/>
              <w:divBdr>
                <w:top w:val="none" w:sz="0" w:space="0" w:color="auto"/>
                <w:left w:val="none" w:sz="0" w:space="0" w:color="auto"/>
                <w:bottom w:val="none" w:sz="0" w:space="0" w:color="auto"/>
                <w:right w:val="none" w:sz="0" w:space="0" w:color="auto"/>
              </w:divBdr>
            </w:div>
          </w:divsChild>
        </w:div>
        <w:div w:id="802038550">
          <w:marLeft w:val="0"/>
          <w:marRight w:val="0"/>
          <w:marTop w:val="0"/>
          <w:marBottom w:val="0"/>
          <w:divBdr>
            <w:top w:val="none" w:sz="0" w:space="0" w:color="auto"/>
            <w:left w:val="none" w:sz="0" w:space="0" w:color="auto"/>
            <w:bottom w:val="none" w:sz="0" w:space="0" w:color="auto"/>
            <w:right w:val="none" w:sz="0" w:space="0" w:color="auto"/>
          </w:divBdr>
        </w:div>
        <w:div w:id="509568024">
          <w:marLeft w:val="0"/>
          <w:marRight w:val="0"/>
          <w:marTop w:val="0"/>
          <w:marBottom w:val="0"/>
          <w:divBdr>
            <w:top w:val="none" w:sz="0" w:space="0" w:color="auto"/>
            <w:left w:val="none" w:sz="0" w:space="0" w:color="auto"/>
            <w:bottom w:val="none" w:sz="0" w:space="0" w:color="auto"/>
            <w:right w:val="none" w:sz="0" w:space="0" w:color="auto"/>
          </w:divBdr>
          <w:divsChild>
            <w:div w:id="51664760">
              <w:marLeft w:val="0"/>
              <w:marRight w:val="0"/>
              <w:marTop w:val="0"/>
              <w:marBottom w:val="0"/>
              <w:divBdr>
                <w:top w:val="none" w:sz="0" w:space="0" w:color="auto"/>
                <w:left w:val="none" w:sz="0" w:space="0" w:color="auto"/>
                <w:bottom w:val="none" w:sz="0" w:space="0" w:color="auto"/>
                <w:right w:val="none" w:sz="0" w:space="0" w:color="auto"/>
              </w:divBdr>
            </w:div>
            <w:div w:id="876039764">
              <w:marLeft w:val="0"/>
              <w:marRight w:val="0"/>
              <w:marTop w:val="0"/>
              <w:marBottom w:val="0"/>
              <w:divBdr>
                <w:top w:val="none" w:sz="0" w:space="0" w:color="auto"/>
                <w:left w:val="none" w:sz="0" w:space="0" w:color="auto"/>
                <w:bottom w:val="none" w:sz="0" w:space="0" w:color="auto"/>
                <w:right w:val="none" w:sz="0" w:space="0" w:color="auto"/>
              </w:divBdr>
            </w:div>
          </w:divsChild>
        </w:div>
        <w:div w:id="624969600">
          <w:marLeft w:val="0"/>
          <w:marRight w:val="0"/>
          <w:marTop w:val="0"/>
          <w:marBottom w:val="0"/>
          <w:divBdr>
            <w:top w:val="none" w:sz="0" w:space="0" w:color="auto"/>
            <w:left w:val="none" w:sz="0" w:space="0" w:color="auto"/>
            <w:bottom w:val="none" w:sz="0" w:space="0" w:color="auto"/>
            <w:right w:val="none" w:sz="0" w:space="0" w:color="auto"/>
          </w:divBdr>
        </w:div>
        <w:div w:id="1628585261">
          <w:marLeft w:val="0"/>
          <w:marRight w:val="0"/>
          <w:marTop w:val="0"/>
          <w:marBottom w:val="0"/>
          <w:divBdr>
            <w:top w:val="none" w:sz="0" w:space="0" w:color="auto"/>
            <w:left w:val="none" w:sz="0" w:space="0" w:color="auto"/>
            <w:bottom w:val="none" w:sz="0" w:space="0" w:color="auto"/>
            <w:right w:val="none" w:sz="0" w:space="0" w:color="auto"/>
          </w:divBdr>
          <w:divsChild>
            <w:div w:id="278877809">
              <w:marLeft w:val="0"/>
              <w:marRight w:val="0"/>
              <w:marTop w:val="0"/>
              <w:marBottom w:val="0"/>
              <w:divBdr>
                <w:top w:val="none" w:sz="0" w:space="0" w:color="auto"/>
                <w:left w:val="none" w:sz="0" w:space="0" w:color="auto"/>
                <w:bottom w:val="none" w:sz="0" w:space="0" w:color="auto"/>
                <w:right w:val="none" w:sz="0" w:space="0" w:color="auto"/>
              </w:divBdr>
            </w:div>
          </w:divsChild>
        </w:div>
        <w:div w:id="217132171">
          <w:marLeft w:val="0"/>
          <w:marRight w:val="0"/>
          <w:marTop w:val="0"/>
          <w:marBottom w:val="0"/>
          <w:divBdr>
            <w:top w:val="none" w:sz="0" w:space="0" w:color="auto"/>
            <w:left w:val="none" w:sz="0" w:space="0" w:color="auto"/>
            <w:bottom w:val="none" w:sz="0" w:space="0" w:color="auto"/>
            <w:right w:val="none" w:sz="0" w:space="0" w:color="auto"/>
          </w:divBdr>
        </w:div>
        <w:div w:id="2045403039">
          <w:marLeft w:val="0"/>
          <w:marRight w:val="0"/>
          <w:marTop w:val="0"/>
          <w:marBottom w:val="0"/>
          <w:divBdr>
            <w:top w:val="none" w:sz="0" w:space="0" w:color="auto"/>
            <w:left w:val="none" w:sz="0" w:space="0" w:color="auto"/>
            <w:bottom w:val="none" w:sz="0" w:space="0" w:color="auto"/>
            <w:right w:val="none" w:sz="0" w:space="0" w:color="auto"/>
          </w:divBdr>
          <w:divsChild>
            <w:div w:id="2013023124">
              <w:marLeft w:val="0"/>
              <w:marRight w:val="0"/>
              <w:marTop w:val="0"/>
              <w:marBottom w:val="0"/>
              <w:divBdr>
                <w:top w:val="none" w:sz="0" w:space="0" w:color="auto"/>
                <w:left w:val="none" w:sz="0" w:space="0" w:color="auto"/>
                <w:bottom w:val="none" w:sz="0" w:space="0" w:color="auto"/>
                <w:right w:val="none" w:sz="0" w:space="0" w:color="auto"/>
              </w:divBdr>
            </w:div>
            <w:div w:id="21466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6178">
      <w:bodyDiv w:val="1"/>
      <w:marLeft w:val="0"/>
      <w:marRight w:val="0"/>
      <w:marTop w:val="0"/>
      <w:marBottom w:val="0"/>
      <w:divBdr>
        <w:top w:val="none" w:sz="0" w:space="0" w:color="auto"/>
        <w:left w:val="none" w:sz="0" w:space="0" w:color="auto"/>
        <w:bottom w:val="none" w:sz="0" w:space="0" w:color="auto"/>
        <w:right w:val="none" w:sz="0" w:space="0" w:color="auto"/>
      </w:divBdr>
    </w:div>
    <w:div w:id="52968153">
      <w:bodyDiv w:val="1"/>
      <w:marLeft w:val="0"/>
      <w:marRight w:val="0"/>
      <w:marTop w:val="0"/>
      <w:marBottom w:val="0"/>
      <w:divBdr>
        <w:top w:val="none" w:sz="0" w:space="0" w:color="auto"/>
        <w:left w:val="none" w:sz="0" w:space="0" w:color="auto"/>
        <w:bottom w:val="none" w:sz="0" w:space="0" w:color="auto"/>
        <w:right w:val="none" w:sz="0" w:space="0" w:color="auto"/>
      </w:divBdr>
    </w:div>
    <w:div w:id="76752059">
      <w:bodyDiv w:val="1"/>
      <w:marLeft w:val="0"/>
      <w:marRight w:val="0"/>
      <w:marTop w:val="0"/>
      <w:marBottom w:val="0"/>
      <w:divBdr>
        <w:top w:val="none" w:sz="0" w:space="0" w:color="auto"/>
        <w:left w:val="none" w:sz="0" w:space="0" w:color="auto"/>
        <w:bottom w:val="none" w:sz="0" w:space="0" w:color="auto"/>
        <w:right w:val="none" w:sz="0" w:space="0" w:color="auto"/>
      </w:divBdr>
    </w:div>
    <w:div w:id="99030447">
      <w:bodyDiv w:val="1"/>
      <w:marLeft w:val="0"/>
      <w:marRight w:val="0"/>
      <w:marTop w:val="0"/>
      <w:marBottom w:val="0"/>
      <w:divBdr>
        <w:top w:val="none" w:sz="0" w:space="0" w:color="auto"/>
        <w:left w:val="none" w:sz="0" w:space="0" w:color="auto"/>
        <w:bottom w:val="none" w:sz="0" w:space="0" w:color="auto"/>
        <w:right w:val="none" w:sz="0" w:space="0" w:color="auto"/>
      </w:divBdr>
    </w:div>
    <w:div w:id="114451145">
      <w:bodyDiv w:val="1"/>
      <w:marLeft w:val="0"/>
      <w:marRight w:val="0"/>
      <w:marTop w:val="0"/>
      <w:marBottom w:val="0"/>
      <w:divBdr>
        <w:top w:val="none" w:sz="0" w:space="0" w:color="auto"/>
        <w:left w:val="none" w:sz="0" w:space="0" w:color="auto"/>
        <w:bottom w:val="none" w:sz="0" w:space="0" w:color="auto"/>
        <w:right w:val="none" w:sz="0" w:space="0" w:color="auto"/>
      </w:divBdr>
    </w:div>
    <w:div w:id="116877149">
      <w:bodyDiv w:val="1"/>
      <w:marLeft w:val="0"/>
      <w:marRight w:val="0"/>
      <w:marTop w:val="0"/>
      <w:marBottom w:val="0"/>
      <w:divBdr>
        <w:top w:val="none" w:sz="0" w:space="0" w:color="auto"/>
        <w:left w:val="none" w:sz="0" w:space="0" w:color="auto"/>
        <w:bottom w:val="none" w:sz="0" w:space="0" w:color="auto"/>
        <w:right w:val="none" w:sz="0" w:space="0" w:color="auto"/>
      </w:divBdr>
    </w:div>
    <w:div w:id="152651381">
      <w:bodyDiv w:val="1"/>
      <w:marLeft w:val="0"/>
      <w:marRight w:val="0"/>
      <w:marTop w:val="0"/>
      <w:marBottom w:val="0"/>
      <w:divBdr>
        <w:top w:val="none" w:sz="0" w:space="0" w:color="auto"/>
        <w:left w:val="none" w:sz="0" w:space="0" w:color="auto"/>
        <w:bottom w:val="none" w:sz="0" w:space="0" w:color="auto"/>
        <w:right w:val="none" w:sz="0" w:space="0" w:color="auto"/>
      </w:divBdr>
    </w:div>
    <w:div w:id="152962218">
      <w:bodyDiv w:val="1"/>
      <w:marLeft w:val="0"/>
      <w:marRight w:val="0"/>
      <w:marTop w:val="0"/>
      <w:marBottom w:val="0"/>
      <w:divBdr>
        <w:top w:val="none" w:sz="0" w:space="0" w:color="auto"/>
        <w:left w:val="none" w:sz="0" w:space="0" w:color="auto"/>
        <w:bottom w:val="none" w:sz="0" w:space="0" w:color="auto"/>
        <w:right w:val="none" w:sz="0" w:space="0" w:color="auto"/>
      </w:divBdr>
      <w:divsChild>
        <w:div w:id="772241586">
          <w:marLeft w:val="547"/>
          <w:marRight w:val="0"/>
          <w:marTop w:val="72"/>
          <w:marBottom w:val="0"/>
          <w:divBdr>
            <w:top w:val="none" w:sz="0" w:space="0" w:color="auto"/>
            <w:left w:val="none" w:sz="0" w:space="0" w:color="auto"/>
            <w:bottom w:val="none" w:sz="0" w:space="0" w:color="auto"/>
            <w:right w:val="none" w:sz="0" w:space="0" w:color="auto"/>
          </w:divBdr>
        </w:div>
        <w:div w:id="2114664611">
          <w:marLeft w:val="547"/>
          <w:marRight w:val="0"/>
          <w:marTop w:val="62"/>
          <w:marBottom w:val="0"/>
          <w:divBdr>
            <w:top w:val="none" w:sz="0" w:space="0" w:color="auto"/>
            <w:left w:val="none" w:sz="0" w:space="0" w:color="auto"/>
            <w:bottom w:val="none" w:sz="0" w:space="0" w:color="auto"/>
            <w:right w:val="none" w:sz="0" w:space="0" w:color="auto"/>
          </w:divBdr>
        </w:div>
        <w:div w:id="1859418728">
          <w:marLeft w:val="547"/>
          <w:marRight w:val="0"/>
          <w:marTop w:val="72"/>
          <w:marBottom w:val="0"/>
          <w:divBdr>
            <w:top w:val="none" w:sz="0" w:space="0" w:color="auto"/>
            <w:left w:val="none" w:sz="0" w:space="0" w:color="auto"/>
            <w:bottom w:val="none" w:sz="0" w:space="0" w:color="auto"/>
            <w:right w:val="none" w:sz="0" w:space="0" w:color="auto"/>
          </w:divBdr>
        </w:div>
        <w:div w:id="348259485">
          <w:marLeft w:val="547"/>
          <w:marRight w:val="0"/>
          <w:marTop w:val="72"/>
          <w:marBottom w:val="0"/>
          <w:divBdr>
            <w:top w:val="none" w:sz="0" w:space="0" w:color="auto"/>
            <w:left w:val="none" w:sz="0" w:space="0" w:color="auto"/>
            <w:bottom w:val="none" w:sz="0" w:space="0" w:color="auto"/>
            <w:right w:val="none" w:sz="0" w:space="0" w:color="auto"/>
          </w:divBdr>
        </w:div>
      </w:divsChild>
    </w:div>
    <w:div w:id="156383193">
      <w:bodyDiv w:val="1"/>
      <w:marLeft w:val="0"/>
      <w:marRight w:val="0"/>
      <w:marTop w:val="0"/>
      <w:marBottom w:val="0"/>
      <w:divBdr>
        <w:top w:val="none" w:sz="0" w:space="0" w:color="auto"/>
        <w:left w:val="none" w:sz="0" w:space="0" w:color="auto"/>
        <w:bottom w:val="none" w:sz="0" w:space="0" w:color="auto"/>
        <w:right w:val="none" w:sz="0" w:space="0" w:color="auto"/>
      </w:divBdr>
    </w:div>
    <w:div w:id="196745329">
      <w:bodyDiv w:val="1"/>
      <w:marLeft w:val="0"/>
      <w:marRight w:val="0"/>
      <w:marTop w:val="0"/>
      <w:marBottom w:val="0"/>
      <w:divBdr>
        <w:top w:val="none" w:sz="0" w:space="0" w:color="auto"/>
        <w:left w:val="none" w:sz="0" w:space="0" w:color="auto"/>
        <w:bottom w:val="none" w:sz="0" w:space="0" w:color="auto"/>
        <w:right w:val="none" w:sz="0" w:space="0" w:color="auto"/>
      </w:divBdr>
    </w:div>
    <w:div w:id="204022080">
      <w:bodyDiv w:val="1"/>
      <w:marLeft w:val="0"/>
      <w:marRight w:val="0"/>
      <w:marTop w:val="0"/>
      <w:marBottom w:val="0"/>
      <w:divBdr>
        <w:top w:val="none" w:sz="0" w:space="0" w:color="auto"/>
        <w:left w:val="none" w:sz="0" w:space="0" w:color="auto"/>
        <w:bottom w:val="none" w:sz="0" w:space="0" w:color="auto"/>
        <w:right w:val="none" w:sz="0" w:space="0" w:color="auto"/>
      </w:divBdr>
      <w:divsChild>
        <w:div w:id="1415786123">
          <w:marLeft w:val="432"/>
          <w:marRight w:val="0"/>
          <w:marTop w:val="116"/>
          <w:marBottom w:val="0"/>
          <w:divBdr>
            <w:top w:val="none" w:sz="0" w:space="0" w:color="auto"/>
            <w:left w:val="none" w:sz="0" w:space="0" w:color="auto"/>
            <w:bottom w:val="none" w:sz="0" w:space="0" w:color="auto"/>
            <w:right w:val="none" w:sz="0" w:space="0" w:color="auto"/>
          </w:divBdr>
        </w:div>
        <w:div w:id="445543981">
          <w:marLeft w:val="432"/>
          <w:marRight w:val="0"/>
          <w:marTop w:val="116"/>
          <w:marBottom w:val="0"/>
          <w:divBdr>
            <w:top w:val="none" w:sz="0" w:space="0" w:color="auto"/>
            <w:left w:val="none" w:sz="0" w:space="0" w:color="auto"/>
            <w:bottom w:val="none" w:sz="0" w:space="0" w:color="auto"/>
            <w:right w:val="none" w:sz="0" w:space="0" w:color="auto"/>
          </w:divBdr>
        </w:div>
        <w:div w:id="1045062737">
          <w:marLeft w:val="432"/>
          <w:marRight w:val="0"/>
          <w:marTop w:val="116"/>
          <w:marBottom w:val="0"/>
          <w:divBdr>
            <w:top w:val="none" w:sz="0" w:space="0" w:color="auto"/>
            <w:left w:val="none" w:sz="0" w:space="0" w:color="auto"/>
            <w:bottom w:val="none" w:sz="0" w:space="0" w:color="auto"/>
            <w:right w:val="none" w:sz="0" w:space="0" w:color="auto"/>
          </w:divBdr>
        </w:div>
      </w:divsChild>
    </w:div>
    <w:div w:id="231888624">
      <w:bodyDiv w:val="1"/>
      <w:marLeft w:val="0"/>
      <w:marRight w:val="0"/>
      <w:marTop w:val="0"/>
      <w:marBottom w:val="0"/>
      <w:divBdr>
        <w:top w:val="none" w:sz="0" w:space="0" w:color="auto"/>
        <w:left w:val="none" w:sz="0" w:space="0" w:color="auto"/>
        <w:bottom w:val="none" w:sz="0" w:space="0" w:color="auto"/>
        <w:right w:val="none" w:sz="0" w:space="0" w:color="auto"/>
      </w:divBdr>
      <w:divsChild>
        <w:div w:id="557515328">
          <w:marLeft w:val="0"/>
          <w:marRight w:val="0"/>
          <w:marTop w:val="0"/>
          <w:marBottom w:val="0"/>
          <w:divBdr>
            <w:top w:val="none" w:sz="0" w:space="0" w:color="auto"/>
            <w:left w:val="none" w:sz="0" w:space="0" w:color="auto"/>
            <w:bottom w:val="none" w:sz="0" w:space="0" w:color="auto"/>
            <w:right w:val="none" w:sz="0" w:space="0" w:color="auto"/>
          </w:divBdr>
        </w:div>
        <w:div w:id="1657296965">
          <w:marLeft w:val="0"/>
          <w:marRight w:val="0"/>
          <w:marTop w:val="0"/>
          <w:marBottom w:val="0"/>
          <w:divBdr>
            <w:top w:val="none" w:sz="0" w:space="0" w:color="auto"/>
            <w:left w:val="none" w:sz="0" w:space="0" w:color="auto"/>
            <w:bottom w:val="none" w:sz="0" w:space="0" w:color="auto"/>
            <w:right w:val="none" w:sz="0" w:space="0" w:color="auto"/>
          </w:divBdr>
        </w:div>
        <w:div w:id="1988508607">
          <w:marLeft w:val="0"/>
          <w:marRight w:val="0"/>
          <w:marTop w:val="0"/>
          <w:marBottom w:val="0"/>
          <w:divBdr>
            <w:top w:val="none" w:sz="0" w:space="0" w:color="auto"/>
            <w:left w:val="none" w:sz="0" w:space="0" w:color="auto"/>
            <w:bottom w:val="none" w:sz="0" w:space="0" w:color="auto"/>
            <w:right w:val="none" w:sz="0" w:space="0" w:color="auto"/>
          </w:divBdr>
        </w:div>
        <w:div w:id="393699637">
          <w:marLeft w:val="0"/>
          <w:marRight w:val="0"/>
          <w:marTop w:val="0"/>
          <w:marBottom w:val="0"/>
          <w:divBdr>
            <w:top w:val="none" w:sz="0" w:space="0" w:color="auto"/>
            <w:left w:val="none" w:sz="0" w:space="0" w:color="auto"/>
            <w:bottom w:val="none" w:sz="0" w:space="0" w:color="auto"/>
            <w:right w:val="none" w:sz="0" w:space="0" w:color="auto"/>
          </w:divBdr>
        </w:div>
        <w:div w:id="1507089091">
          <w:marLeft w:val="0"/>
          <w:marRight w:val="0"/>
          <w:marTop w:val="0"/>
          <w:marBottom w:val="0"/>
          <w:divBdr>
            <w:top w:val="none" w:sz="0" w:space="0" w:color="auto"/>
            <w:left w:val="none" w:sz="0" w:space="0" w:color="auto"/>
            <w:bottom w:val="none" w:sz="0" w:space="0" w:color="auto"/>
            <w:right w:val="none" w:sz="0" w:space="0" w:color="auto"/>
          </w:divBdr>
        </w:div>
      </w:divsChild>
    </w:div>
    <w:div w:id="232005144">
      <w:bodyDiv w:val="1"/>
      <w:marLeft w:val="0"/>
      <w:marRight w:val="0"/>
      <w:marTop w:val="0"/>
      <w:marBottom w:val="0"/>
      <w:divBdr>
        <w:top w:val="none" w:sz="0" w:space="0" w:color="auto"/>
        <w:left w:val="none" w:sz="0" w:space="0" w:color="auto"/>
        <w:bottom w:val="none" w:sz="0" w:space="0" w:color="auto"/>
        <w:right w:val="none" w:sz="0" w:space="0" w:color="auto"/>
      </w:divBdr>
    </w:div>
    <w:div w:id="233317594">
      <w:bodyDiv w:val="1"/>
      <w:marLeft w:val="0"/>
      <w:marRight w:val="0"/>
      <w:marTop w:val="0"/>
      <w:marBottom w:val="0"/>
      <w:divBdr>
        <w:top w:val="none" w:sz="0" w:space="0" w:color="auto"/>
        <w:left w:val="none" w:sz="0" w:space="0" w:color="auto"/>
        <w:bottom w:val="none" w:sz="0" w:space="0" w:color="auto"/>
        <w:right w:val="none" w:sz="0" w:space="0" w:color="auto"/>
      </w:divBdr>
    </w:div>
    <w:div w:id="295834926">
      <w:bodyDiv w:val="1"/>
      <w:marLeft w:val="0"/>
      <w:marRight w:val="0"/>
      <w:marTop w:val="0"/>
      <w:marBottom w:val="0"/>
      <w:divBdr>
        <w:top w:val="none" w:sz="0" w:space="0" w:color="auto"/>
        <w:left w:val="none" w:sz="0" w:space="0" w:color="auto"/>
        <w:bottom w:val="none" w:sz="0" w:space="0" w:color="auto"/>
        <w:right w:val="none" w:sz="0" w:space="0" w:color="auto"/>
      </w:divBdr>
      <w:divsChild>
        <w:div w:id="1571572605">
          <w:marLeft w:val="0"/>
          <w:marRight w:val="0"/>
          <w:marTop w:val="0"/>
          <w:marBottom w:val="0"/>
          <w:divBdr>
            <w:top w:val="none" w:sz="0" w:space="0" w:color="auto"/>
            <w:left w:val="none" w:sz="0" w:space="0" w:color="auto"/>
            <w:bottom w:val="none" w:sz="0" w:space="0" w:color="auto"/>
            <w:right w:val="none" w:sz="0" w:space="0" w:color="auto"/>
          </w:divBdr>
          <w:divsChild>
            <w:div w:id="1249389113">
              <w:marLeft w:val="0"/>
              <w:marRight w:val="0"/>
              <w:marTop w:val="0"/>
              <w:marBottom w:val="0"/>
              <w:divBdr>
                <w:top w:val="none" w:sz="0" w:space="0" w:color="auto"/>
                <w:left w:val="none" w:sz="0" w:space="0" w:color="auto"/>
                <w:bottom w:val="none" w:sz="0" w:space="0" w:color="auto"/>
                <w:right w:val="none" w:sz="0" w:space="0" w:color="auto"/>
              </w:divBdr>
              <w:divsChild>
                <w:div w:id="15224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784574">
      <w:bodyDiv w:val="1"/>
      <w:marLeft w:val="0"/>
      <w:marRight w:val="0"/>
      <w:marTop w:val="0"/>
      <w:marBottom w:val="0"/>
      <w:divBdr>
        <w:top w:val="none" w:sz="0" w:space="0" w:color="auto"/>
        <w:left w:val="none" w:sz="0" w:space="0" w:color="auto"/>
        <w:bottom w:val="none" w:sz="0" w:space="0" w:color="auto"/>
        <w:right w:val="none" w:sz="0" w:space="0" w:color="auto"/>
      </w:divBdr>
    </w:div>
    <w:div w:id="309336097">
      <w:bodyDiv w:val="1"/>
      <w:marLeft w:val="0"/>
      <w:marRight w:val="0"/>
      <w:marTop w:val="0"/>
      <w:marBottom w:val="0"/>
      <w:divBdr>
        <w:top w:val="none" w:sz="0" w:space="0" w:color="auto"/>
        <w:left w:val="none" w:sz="0" w:space="0" w:color="auto"/>
        <w:bottom w:val="none" w:sz="0" w:space="0" w:color="auto"/>
        <w:right w:val="none" w:sz="0" w:space="0" w:color="auto"/>
      </w:divBdr>
    </w:div>
    <w:div w:id="315259273">
      <w:bodyDiv w:val="1"/>
      <w:marLeft w:val="0"/>
      <w:marRight w:val="0"/>
      <w:marTop w:val="0"/>
      <w:marBottom w:val="0"/>
      <w:divBdr>
        <w:top w:val="none" w:sz="0" w:space="0" w:color="auto"/>
        <w:left w:val="none" w:sz="0" w:space="0" w:color="auto"/>
        <w:bottom w:val="none" w:sz="0" w:space="0" w:color="auto"/>
        <w:right w:val="none" w:sz="0" w:space="0" w:color="auto"/>
      </w:divBdr>
    </w:div>
    <w:div w:id="376663550">
      <w:bodyDiv w:val="1"/>
      <w:marLeft w:val="0"/>
      <w:marRight w:val="0"/>
      <w:marTop w:val="0"/>
      <w:marBottom w:val="0"/>
      <w:divBdr>
        <w:top w:val="none" w:sz="0" w:space="0" w:color="auto"/>
        <w:left w:val="none" w:sz="0" w:space="0" w:color="auto"/>
        <w:bottom w:val="none" w:sz="0" w:space="0" w:color="auto"/>
        <w:right w:val="none" w:sz="0" w:space="0" w:color="auto"/>
      </w:divBdr>
    </w:div>
    <w:div w:id="391583819">
      <w:bodyDiv w:val="1"/>
      <w:marLeft w:val="0"/>
      <w:marRight w:val="0"/>
      <w:marTop w:val="0"/>
      <w:marBottom w:val="0"/>
      <w:divBdr>
        <w:top w:val="none" w:sz="0" w:space="0" w:color="auto"/>
        <w:left w:val="none" w:sz="0" w:space="0" w:color="auto"/>
        <w:bottom w:val="none" w:sz="0" w:space="0" w:color="auto"/>
        <w:right w:val="none" w:sz="0" w:space="0" w:color="auto"/>
      </w:divBdr>
    </w:div>
    <w:div w:id="425149835">
      <w:bodyDiv w:val="1"/>
      <w:marLeft w:val="0"/>
      <w:marRight w:val="0"/>
      <w:marTop w:val="0"/>
      <w:marBottom w:val="0"/>
      <w:divBdr>
        <w:top w:val="none" w:sz="0" w:space="0" w:color="auto"/>
        <w:left w:val="none" w:sz="0" w:space="0" w:color="auto"/>
        <w:bottom w:val="none" w:sz="0" w:space="0" w:color="auto"/>
        <w:right w:val="none" w:sz="0" w:space="0" w:color="auto"/>
      </w:divBdr>
    </w:div>
    <w:div w:id="443693223">
      <w:bodyDiv w:val="1"/>
      <w:marLeft w:val="0"/>
      <w:marRight w:val="0"/>
      <w:marTop w:val="0"/>
      <w:marBottom w:val="0"/>
      <w:divBdr>
        <w:top w:val="none" w:sz="0" w:space="0" w:color="auto"/>
        <w:left w:val="none" w:sz="0" w:space="0" w:color="auto"/>
        <w:bottom w:val="none" w:sz="0" w:space="0" w:color="auto"/>
        <w:right w:val="none" w:sz="0" w:space="0" w:color="auto"/>
      </w:divBdr>
    </w:div>
    <w:div w:id="446002420">
      <w:bodyDiv w:val="1"/>
      <w:marLeft w:val="0"/>
      <w:marRight w:val="0"/>
      <w:marTop w:val="0"/>
      <w:marBottom w:val="0"/>
      <w:divBdr>
        <w:top w:val="none" w:sz="0" w:space="0" w:color="auto"/>
        <w:left w:val="none" w:sz="0" w:space="0" w:color="auto"/>
        <w:bottom w:val="none" w:sz="0" w:space="0" w:color="auto"/>
        <w:right w:val="none" w:sz="0" w:space="0" w:color="auto"/>
      </w:divBdr>
    </w:div>
    <w:div w:id="451442374">
      <w:bodyDiv w:val="1"/>
      <w:marLeft w:val="0"/>
      <w:marRight w:val="0"/>
      <w:marTop w:val="0"/>
      <w:marBottom w:val="0"/>
      <w:divBdr>
        <w:top w:val="none" w:sz="0" w:space="0" w:color="auto"/>
        <w:left w:val="none" w:sz="0" w:space="0" w:color="auto"/>
        <w:bottom w:val="none" w:sz="0" w:space="0" w:color="auto"/>
        <w:right w:val="none" w:sz="0" w:space="0" w:color="auto"/>
      </w:divBdr>
      <w:divsChild>
        <w:div w:id="1628438862">
          <w:marLeft w:val="0"/>
          <w:marRight w:val="0"/>
          <w:marTop w:val="0"/>
          <w:marBottom w:val="0"/>
          <w:divBdr>
            <w:top w:val="none" w:sz="0" w:space="0" w:color="auto"/>
            <w:left w:val="none" w:sz="0" w:space="0" w:color="auto"/>
            <w:bottom w:val="none" w:sz="0" w:space="0" w:color="auto"/>
            <w:right w:val="none" w:sz="0" w:space="0" w:color="auto"/>
          </w:divBdr>
        </w:div>
        <w:div w:id="1306546123">
          <w:marLeft w:val="0"/>
          <w:marRight w:val="0"/>
          <w:marTop w:val="0"/>
          <w:marBottom w:val="0"/>
          <w:divBdr>
            <w:top w:val="none" w:sz="0" w:space="0" w:color="auto"/>
            <w:left w:val="none" w:sz="0" w:space="0" w:color="auto"/>
            <w:bottom w:val="none" w:sz="0" w:space="0" w:color="auto"/>
            <w:right w:val="none" w:sz="0" w:space="0" w:color="auto"/>
          </w:divBdr>
          <w:divsChild>
            <w:div w:id="375860829">
              <w:marLeft w:val="0"/>
              <w:marRight w:val="0"/>
              <w:marTop w:val="0"/>
              <w:marBottom w:val="0"/>
              <w:divBdr>
                <w:top w:val="none" w:sz="0" w:space="0" w:color="auto"/>
                <w:left w:val="none" w:sz="0" w:space="0" w:color="auto"/>
                <w:bottom w:val="none" w:sz="0" w:space="0" w:color="auto"/>
                <w:right w:val="none" w:sz="0" w:space="0" w:color="auto"/>
              </w:divBdr>
            </w:div>
            <w:div w:id="695497629">
              <w:marLeft w:val="0"/>
              <w:marRight w:val="0"/>
              <w:marTop w:val="0"/>
              <w:marBottom w:val="0"/>
              <w:divBdr>
                <w:top w:val="none" w:sz="0" w:space="0" w:color="auto"/>
                <w:left w:val="none" w:sz="0" w:space="0" w:color="auto"/>
                <w:bottom w:val="none" w:sz="0" w:space="0" w:color="auto"/>
                <w:right w:val="none" w:sz="0" w:space="0" w:color="auto"/>
              </w:divBdr>
            </w:div>
            <w:div w:id="65693118">
              <w:marLeft w:val="0"/>
              <w:marRight w:val="0"/>
              <w:marTop w:val="0"/>
              <w:marBottom w:val="0"/>
              <w:divBdr>
                <w:top w:val="none" w:sz="0" w:space="0" w:color="auto"/>
                <w:left w:val="none" w:sz="0" w:space="0" w:color="auto"/>
                <w:bottom w:val="none" w:sz="0" w:space="0" w:color="auto"/>
                <w:right w:val="none" w:sz="0" w:space="0" w:color="auto"/>
              </w:divBdr>
            </w:div>
          </w:divsChild>
        </w:div>
        <w:div w:id="753626367">
          <w:marLeft w:val="0"/>
          <w:marRight w:val="0"/>
          <w:marTop w:val="0"/>
          <w:marBottom w:val="0"/>
          <w:divBdr>
            <w:top w:val="none" w:sz="0" w:space="0" w:color="auto"/>
            <w:left w:val="none" w:sz="0" w:space="0" w:color="auto"/>
            <w:bottom w:val="none" w:sz="0" w:space="0" w:color="auto"/>
            <w:right w:val="none" w:sz="0" w:space="0" w:color="auto"/>
          </w:divBdr>
        </w:div>
        <w:div w:id="275260130">
          <w:marLeft w:val="0"/>
          <w:marRight w:val="0"/>
          <w:marTop w:val="0"/>
          <w:marBottom w:val="0"/>
          <w:divBdr>
            <w:top w:val="none" w:sz="0" w:space="0" w:color="auto"/>
            <w:left w:val="none" w:sz="0" w:space="0" w:color="auto"/>
            <w:bottom w:val="none" w:sz="0" w:space="0" w:color="auto"/>
            <w:right w:val="none" w:sz="0" w:space="0" w:color="auto"/>
          </w:divBdr>
          <w:divsChild>
            <w:div w:id="370494686">
              <w:marLeft w:val="0"/>
              <w:marRight w:val="0"/>
              <w:marTop w:val="0"/>
              <w:marBottom w:val="0"/>
              <w:divBdr>
                <w:top w:val="none" w:sz="0" w:space="0" w:color="auto"/>
                <w:left w:val="none" w:sz="0" w:space="0" w:color="auto"/>
                <w:bottom w:val="none" w:sz="0" w:space="0" w:color="auto"/>
                <w:right w:val="none" w:sz="0" w:space="0" w:color="auto"/>
              </w:divBdr>
            </w:div>
            <w:div w:id="2034190882">
              <w:marLeft w:val="0"/>
              <w:marRight w:val="0"/>
              <w:marTop w:val="0"/>
              <w:marBottom w:val="0"/>
              <w:divBdr>
                <w:top w:val="none" w:sz="0" w:space="0" w:color="auto"/>
                <w:left w:val="none" w:sz="0" w:space="0" w:color="auto"/>
                <w:bottom w:val="none" w:sz="0" w:space="0" w:color="auto"/>
                <w:right w:val="none" w:sz="0" w:space="0" w:color="auto"/>
              </w:divBdr>
            </w:div>
          </w:divsChild>
        </w:div>
        <w:div w:id="1317106632">
          <w:marLeft w:val="0"/>
          <w:marRight w:val="0"/>
          <w:marTop w:val="0"/>
          <w:marBottom w:val="0"/>
          <w:divBdr>
            <w:top w:val="none" w:sz="0" w:space="0" w:color="auto"/>
            <w:left w:val="none" w:sz="0" w:space="0" w:color="auto"/>
            <w:bottom w:val="none" w:sz="0" w:space="0" w:color="auto"/>
            <w:right w:val="none" w:sz="0" w:space="0" w:color="auto"/>
          </w:divBdr>
        </w:div>
        <w:div w:id="1879194931">
          <w:marLeft w:val="0"/>
          <w:marRight w:val="0"/>
          <w:marTop w:val="0"/>
          <w:marBottom w:val="0"/>
          <w:divBdr>
            <w:top w:val="none" w:sz="0" w:space="0" w:color="auto"/>
            <w:left w:val="none" w:sz="0" w:space="0" w:color="auto"/>
            <w:bottom w:val="none" w:sz="0" w:space="0" w:color="auto"/>
            <w:right w:val="none" w:sz="0" w:space="0" w:color="auto"/>
          </w:divBdr>
          <w:divsChild>
            <w:div w:id="1832990059">
              <w:marLeft w:val="0"/>
              <w:marRight w:val="0"/>
              <w:marTop w:val="0"/>
              <w:marBottom w:val="0"/>
              <w:divBdr>
                <w:top w:val="none" w:sz="0" w:space="0" w:color="auto"/>
                <w:left w:val="none" w:sz="0" w:space="0" w:color="auto"/>
                <w:bottom w:val="none" w:sz="0" w:space="0" w:color="auto"/>
                <w:right w:val="none" w:sz="0" w:space="0" w:color="auto"/>
              </w:divBdr>
            </w:div>
          </w:divsChild>
        </w:div>
        <w:div w:id="1950430059">
          <w:marLeft w:val="0"/>
          <w:marRight w:val="0"/>
          <w:marTop w:val="0"/>
          <w:marBottom w:val="0"/>
          <w:divBdr>
            <w:top w:val="none" w:sz="0" w:space="0" w:color="auto"/>
            <w:left w:val="none" w:sz="0" w:space="0" w:color="auto"/>
            <w:bottom w:val="none" w:sz="0" w:space="0" w:color="auto"/>
            <w:right w:val="none" w:sz="0" w:space="0" w:color="auto"/>
          </w:divBdr>
        </w:div>
        <w:div w:id="1021932493">
          <w:marLeft w:val="0"/>
          <w:marRight w:val="0"/>
          <w:marTop w:val="0"/>
          <w:marBottom w:val="0"/>
          <w:divBdr>
            <w:top w:val="none" w:sz="0" w:space="0" w:color="auto"/>
            <w:left w:val="none" w:sz="0" w:space="0" w:color="auto"/>
            <w:bottom w:val="none" w:sz="0" w:space="0" w:color="auto"/>
            <w:right w:val="none" w:sz="0" w:space="0" w:color="auto"/>
          </w:divBdr>
          <w:divsChild>
            <w:div w:id="494497521">
              <w:marLeft w:val="0"/>
              <w:marRight w:val="0"/>
              <w:marTop w:val="0"/>
              <w:marBottom w:val="0"/>
              <w:divBdr>
                <w:top w:val="none" w:sz="0" w:space="0" w:color="auto"/>
                <w:left w:val="none" w:sz="0" w:space="0" w:color="auto"/>
                <w:bottom w:val="none" w:sz="0" w:space="0" w:color="auto"/>
                <w:right w:val="none" w:sz="0" w:space="0" w:color="auto"/>
              </w:divBdr>
            </w:div>
          </w:divsChild>
        </w:div>
        <w:div w:id="771752894">
          <w:marLeft w:val="0"/>
          <w:marRight w:val="0"/>
          <w:marTop w:val="0"/>
          <w:marBottom w:val="0"/>
          <w:divBdr>
            <w:top w:val="none" w:sz="0" w:space="0" w:color="auto"/>
            <w:left w:val="none" w:sz="0" w:space="0" w:color="auto"/>
            <w:bottom w:val="none" w:sz="0" w:space="0" w:color="auto"/>
            <w:right w:val="none" w:sz="0" w:space="0" w:color="auto"/>
          </w:divBdr>
        </w:div>
        <w:div w:id="725880232">
          <w:marLeft w:val="0"/>
          <w:marRight w:val="0"/>
          <w:marTop w:val="0"/>
          <w:marBottom w:val="0"/>
          <w:divBdr>
            <w:top w:val="none" w:sz="0" w:space="0" w:color="auto"/>
            <w:left w:val="none" w:sz="0" w:space="0" w:color="auto"/>
            <w:bottom w:val="none" w:sz="0" w:space="0" w:color="auto"/>
            <w:right w:val="none" w:sz="0" w:space="0" w:color="auto"/>
          </w:divBdr>
          <w:divsChild>
            <w:div w:id="333069625">
              <w:marLeft w:val="0"/>
              <w:marRight w:val="0"/>
              <w:marTop w:val="0"/>
              <w:marBottom w:val="0"/>
              <w:divBdr>
                <w:top w:val="none" w:sz="0" w:space="0" w:color="auto"/>
                <w:left w:val="none" w:sz="0" w:space="0" w:color="auto"/>
                <w:bottom w:val="none" w:sz="0" w:space="0" w:color="auto"/>
                <w:right w:val="none" w:sz="0" w:space="0" w:color="auto"/>
              </w:divBdr>
            </w:div>
            <w:div w:id="1038968527">
              <w:marLeft w:val="0"/>
              <w:marRight w:val="0"/>
              <w:marTop w:val="0"/>
              <w:marBottom w:val="0"/>
              <w:divBdr>
                <w:top w:val="none" w:sz="0" w:space="0" w:color="auto"/>
                <w:left w:val="none" w:sz="0" w:space="0" w:color="auto"/>
                <w:bottom w:val="none" w:sz="0" w:space="0" w:color="auto"/>
                <w:right w:val="none" w:sz="0" w:space="0" w:color="auto"/>
              </w:divBdr>
            </w:div>
          </w:divsChild>
        </w:div>
        <w:div w:id="2054885662">
          <w:marLeft w:val="0"/>
          <w:marRight w:val="0"/>
          <w:marTop w:val="0"/>
          <w:marBottom w:val="0"/>
          <w:divBdr>
            <w:top w:val="none" w:sz="0" w:space="0" w:color="auto"/>
            <w:left w:val="none" w:sz="0" w:space="0" w:color="auto"/>
            <w:bottom w:val="none" w:sz="0" w:space="0" w:color="auto"/>
            <w:right w:val="none" w:sz="0" w:space="0" w:color="auto"/>
          </w:divBdr>
        </w:div>
        <w:div w:id="10378717">
          <w:marLeft w:val="0"/>
          <w:marRight w:val="0"/>
          <w:marTop w:val="0"/>
          <w:marBottom w:val="0"/>
          <w:divBdr>
            <w:top w:val="none" w:sz="0" w:space="0" w:color="auto"/>
            <w:left w:val="none" w:sz="0" w:space="0" w:color="auto"/>
            <w:bottom w:val="none" w:sz="0" w:space="0" w:color="auto"/>
            <w:right w:val="none" w:sz="0" w:space="0" w:color="auto"/>
          </w:divBdr>
          <w:divsChild>
            <w:div w:id="1202015061">
              <w:marLeft w:val="0"/>
              <w:marRight w:val="0"/>
              <w:marTop w:val="0"/>
              <w:marBottom w:val="0"/>
              <w:divBdr>
                <w:top w:val="none" w:sz="0" w:space="0" w:color="auto"/>
                <w:left w:val="none" w:sz="0" w:space="0" w:color="auto"/>
                <w:bottom w:val="none" w:sz="0" w:space="0" w:color="auto"/>
                <w:right w:val="none" w:sz="0" w:space="0" w:color="auto"/>
              </w:divBdr>
            </w:div>
            <w:div w:id="343365627">
              <w:marLeft w:val="0"/>
              <w:marRight w:val="0"/>
              <w:marTop w:val="0"/>
              <w:marBottom w:val="0"/>
              <w:divBdr>
                <w:top w:val="none" w:sz="0" w:space="0" w:color="auto"/>
                <w:left w:val="none" w:sz="0" w:space="0" w:color="auto"/>
                <w:bottom w:val="none" w:sz="0" w:space="0" w:color="auto"/>
                <w:right w:val="none" w:sz="0" w:space="0" w:color="auto"/>
              </w:divBdr>
            </w:div>
            <w:div w:id="162792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442057">
      <w:bodyDiv w:val="1"/>
      <w:marLeft w:val="0"/>
      <w:marRight w:val="0"/>
      <w:marTop w:val="0"/>
      <w:marBottom w:val="0"/>
      <w:divBdr>
        <w:top w:val="none" w:sz="0" w:space="0" w:color="auto"/>
        <w:left w:val="none" w:sz="0" w:space="0" w:color="auto"/>
        <w:bottom w:val="none" w:sz="0" w:space="0" w:color="auto"/>
        <w:right w:val="none" w:sz="0" w:space="0" w:color="auto"/>
      </w:divBdr>
    </w:div>
    <w:div w:id="554901454">
      <w:bodyDiv w:val="1"/>
      <w:marLeft w:val="0"/>
      <w:marRight w:val="0"/>
      <w:marTop w:val="0"/>
      <w:marBottom w:val="0"/>
      <w:divBdr>
        <w:top w:val="none" w:sz="0" w:space="0" w:color="auto"/>
        <w:left w:val="none" w:sz="0" w:space="0" w:color="auto"/>
        <w:bottom w:val="none" w:sz="0" w:space="0" w:color="auto"/>
        <w:right w:val="none" w:sz="0" w:space="0" w:color="auto"/>
      </w:divBdr>
    </w:div>
    <w:div w:id="597640205">
      <w:bodyDiv w:val="1"/>
      <w:marLeft w:val="0"/>
      <w:marRight w:val="0"/>
      <w:marTop w:val="0"/>
      <w:marBottom w:val="0"/>
      <w:divBdr>
        <w:top w:val="none" w:sz="0" w:space="0" w:color="auto"/>
        <w:left w:val="none" w:sz="0" w:space="0" w:color="auto"/>
        <w:bottom w:val="none" w:sz="0" w:space="0" w:color="auto"/>
        <w:right w:val="none" w:sz="0" w:space="0" w:color="auto"/>
      </w:divBdr>
    </w:div>
    <w:div w:id="614335850">
      <w:bodyDiv w:val="1"/>
      <w:marLeft w:val="0"/>
      <w:marRight w:val="0"/>
      <w:marTop w:val="0"/>
      <w:marBottom w:val="0"/>
      <w:divBdr>
        <w:top w:val="none" w:sz="0" w:space="0" w:color="auto"/>
        <w:left w:val="none" w:sz="0" w:space="0" w:color="auto"/>
        <w:bottom w:val="none" w:sz="0" w:space="0" w:color="auto"/>
        <w:right w:val="none" w:sz="0" w:space="0" w:color="auto"/>
      </w:divBdr>
      <w:divsChild>
        <w:div w:id="991444740">
          <w:marLeft w:val="360"/>
          <w:marRight w:val="0"/>
          <w:marTop w:val="200"/>
          <w:marBottom w:val="0"/>
          <w:divBdr>
            <w:top w:val="none" w:sz="0" w:space="0" w:color="auto"/>
            <w:left w:val="none" w:sz="0" w:space="0" w:color="auto"/>
            <w:bottom w:val="none" w:sz="0" w:space="0" w:color="auto"/>
            <w:right w:val="none" w:sz="0" w:space="0" w:color="auto"/>
          </w:divBdr>
        </w:div>
        <w:div w:id="542256356">
          <w:marLeft w:val="360"/>
          <w:marRight w:val="0"/>
          <w:marTop w:val="200"/>
          <w:marBottom w:val="0"/>
          <w:divBdr>
            <w:top w:val="none" w:sz="0" w:space="0" w:color="auto"/>
            <w:left w:val="none" w:sz="0" w:space="0" w:color="auto"/>
            <w:bottom w:val="none" w:sz="0" w:space="0" w:color="auto"/>
            <w:right w:val="none" w:sz="0" w:space="0" w:color="auto"/>
          </w:divBdr>
        </w:div>
        <w:div w:id="696344974">
          <w:marLeft w:val="360"/>
          <w:marRight w:val="0"/>
          <w:marTop w:val="200"/>
          <w:marBottom w:val="0"/>
          <w:divBdr>
            <w:top w:val="none" w:sz="0" w:space="0" w:color="auto"/>
            <w:left w:val="none" w:sz="0" w:space="0" w:color="auto"/>
            <w:bottom w:val="none" w:sz="0" w:space="0" w:color="auto"/>
            <w:right w:val="none" w:sz="0" w:space="0" w:color="auto"/>
          </w:divBdr>
        </w:div>
      </w:divsChild>
    </w:div>
    <w:div w:id="630403243">
      <w:bodyDiv w:val="1"/>
      <w:marLeft w:val="0"/>
      <w:marRight w:val="0"/>
      <w:marTop w:val="0"/>
      <w:marBottom w:val="0"/>
      <w:divBdr>
        <w:top w:val="none" w:sz="0" w:space="0" w:color="auto"/>
        <w:left w:val="none" w:sz="0" w:space="0" w:color="auto"/>
        <w:bottom w:val="none" w:sz="0" w:space="0" w:color="auto"/>
        <w:right w:val="none" w:sz="0" w:space="0" w:color="auto"/>
      </w:divBdr>
    </w:div>
    <w:div w:id="649677746">
      <w:bodyDiv w:val="1"/>
      <w:marLeft w:val="0"/>
      <w:marRight w:val="0"/>
      <w:marTop w:val="0"/>
      <w:marBottom w:val="0"/>
      <w:divBdr>
        <w:top w:val="none" w:sz="0" w:space="0" w:color="auto"/>
        <w:left w:val="none" w:sz="0" w:space="0" w:color="auto"/>
        <w:bottom w:val="none" w:sz="0" w:space="0" w:color="auto"/>
        <w:right w:val="none" w:sz="0" w:space="0" w:color="auto"/>
      </w:divBdr>
    </w:div>
    <w:div w:id="651718729">
      <w:bodyDiv w:val="1"/>
      <w:marLeft w:val="0"/>
      <w:marRight w:val="0"/>
      <w:marTop w:val="0"/>
      <w:marBottom w:val="0"/>
      <w:divBdr>
        <w:top w:val="none" w:sz="0" w:space="0" w:color="auto"/>
        <w:left w:val="none" w:sz="0" w:space="0" w:color="auto"/>
        <w:bottom w:val="none" w:sz="0" w:space="0" w:color="auto"/>
        <w:right w:val="none" w:sz="0" w:space="0" w:color="auto"/>
      </w:divBdr>
    </w:div>
    <w:div w:id="670332402">
      <w:bodyDiv w:val="1"/>
      <w:marLeft w:val="0"/>
      <w:marRight w:val="0"/>
      <w:marTop w:val="0"/>
      <w:marBottom w:val="0"/>
      <w:divBdr>
        <w:top w:val="none" w:sz="0" w:space="0" w:color="auto"/>
        <w:left w:val="none" w:sz="0" w:space="0" w:color="auto"/>
        <w:bottom w:val="none" w:sz="0" w:space="0" w:color="auto"/>
        <w:right w:val="none" w:sz="0" w:space="0" w:color="auto"/>
      </w:divBdr>
      <w:divsChild>
        <w:div w:id="44531464">
          <w:marLeft w:val="432"/>
          <w:marRight w:val="0"/>
          <w:marTop w:val="116"/>
          <w:marBottom w:val="0"/>
          <w:divBdr>
            <w:top w:val="none" w:sz="0" w:space="0" w:color="auto"/>
            <w:left w:val="none" w:sz="0" w:space="0" w:color="auto"/>
            <w:bottom w:val="none" w:sz="0" w:space="0" w:color="auto"/>
            <w:right w:val="none" w:sz="0" w:space="0" w:color="auto"/>
          </w:divBdr>
        </w:div>
        <w:div w:id="352418338">
          <w:marLeft w:val="432"/>
          <w:marRight w:val="0"/>
          <w:marTop w:val="116"/>
          <w:marBottom w:val="0"/>
          <w:divBdr>
            <w:top w:val="none" w:sz="0" w:space="0" w:color="auto"/>
            <w:left w:val="none" w:sz="0" w:space="0" w:color="auto"/>
            <w:bottom w:val="none" w:sz="0" w:space="0" w:color="auto"/>
            <w:right w:val="none" w:sz="0" w:space="0" w:color="auto"/>
          </w:divBdr>
        </w:div>
      </w:divsChild>
    </w:div>
    <w:div w:id="674192349">
      <w:bodyDiv w:val="1"/>
      <w:marLeft w:val="0"/>
      <w:marRight w:val="0"/>
      <w:marTop w:val="0"/>
      <w:marBottom w:val="0"/>
      <w:divBdr>
        <w:top w:val="none" w:sz="0" w:space="0" w:color="auto"/>
        <w:left w:val="none" w:sz="0" w:space="0" w:color="auto"/>
        <w:bottom w:val="none" w:sz="0" w:space="0" w:color="auto"/>
        <w:right w:val="none" w:sz="0" w:space="0" w:color="auto"/>
      </w:divBdr>
    </w:div>
    <w:div w:id="681199587">
      <w:bodyDiv w:val="1"/>
      <w:marLeft w:val="0"/>
      <w:marRight w:val="0"/>
      <w:marTop w:val="0"/>
      <w:marBottom w:val="0"/>
      <w:divBdr>
        <w:top w:val="none" w:sz="0" w:space="0" w:color="auto"/>
        <w:left w:val="none" w:sz="0" w:space="0" w:color="auto"/>
        <w:bottom w:val="none" w:sz="0" w:space="0" w:color="auto"/>
        <w:right w:val="none" w:sz="0" w:space="0" w:color="auto"/>
      </w:divBdr>
      <w:divsChild>
        <w:div w:id="611591974">
          <w:marLeft w:val="432"/>
          <w:marRight w:val="0"/>
          <w:marTop w:val="116"/>
          <w:marBottom w:val="0"/>
          <w:divBdr>
            <w:top w:val="none" w:sz="0" w:space="0" w:color="auto"/>
            <w:left w:val="none" w:sz="0" w:space="0" w:color="auto"/>
            <w:bottom w:val="none" w:sz="0" w:space="0" w:color="auto"/>
            <w:right w:val="none" w:sz="0" w:space="0" w:color="auto"/>
          </w:divBdr>
        </w:div>
        <w:div w:id="2005284065">
          <w:marLeft w:val="432"/>
          <w:marRight w:val="0"/>
          <w:marTop w:val="116"/>
          <w:marBottom w:val="0"/>
          <w:divBdr>
            <w:top w:val="none" w:sz="0" w:space="0" w:color="auto"/>
            <w:left w:val="none" w:sz="0" w:space="0" w:color="auto"/>
            <w:bottom w:val="none" w:sz="0" w:space="0" w:color="auto"/>
            <w:right w:val="none" w:sz="0" w:space="0" w:color="auto"/>
          </w:divBdr>
        </w:div>
        <w:div w:id="1071349517">
          <w:marLeft w:val="432"/>
          <w:marRight w:val="0"/>
          <w:marTop w:val="116"/>
          <w:marBottom w:val="0"/>
          <w:divBdr>
            <w:top w:val="none" w:sz="0" w:space="0" w:color="auto"/>
            <w:left w:val="none" w:sz="0" w:space="0" w:color="auto"/>
            <w:bottom w:val="none" w:sz="0" w:space="0" w:color="auto"/>
            <w:right w:val="none" w:sz="0" w:space="0" w:color="auto"/>
          </w:divBdr>
        </w:div>
        <w:div w:id="1103500367">
          <w:marLeft w:val="432"/>
          <w:marRight w:val="0"/>
          <w:marTop w:val="116"/>
          <w:marBottom w:val="0"/>
          <w:divBdr>
            <w:top w:val="none" w:sz="0" w:space="0" w:color="auto"/>
            <w:left w:val="none" w:sz="0" w:space="0" w:color="auto"/>
            <w:bottom w:val="none" w:sz="0" w:space="0" w:color="auto"/>
            <w:right w:val="none" w:sz="0" w:space="0" w:color="auto"/>
          </w:divBdr>
        </w:div>
      </w:divsChild>
    </w:div>
    <w:div w:id="699746765">
      <w:bodyDiv w:val="1"/>
      <w:marLeft w:val="0"/>
      <w:marRight w:val="0"/>
      <w:marTop w:val="0"/>
      <w:marBottom w:val="0"/>
      <w:divBdr>
        <w:top w:val="none" w:sz="0" w:space="0" w:color="auto"/>
        <w:left w:val="none" w:sz="0" w:space="0" w:color="auto"/>
        <w:bottom w:val="none" w:sz="0" w:space="0" w:color="auto"/>
        <w:right w:val="none" w:sz="0" w:space="0" w:color="auto"/>
      </w:divBdr>
    </w:div>
    <w:div w:id="712340354">
      <w:bodyDiv w:val="1"/>
      <w:marLeft w:val="0"/>
      <w:marRight w:val="0"/>
      <w:marTop w:val="0"/>
      <w:marBottom w:val="0"/>
      <w:divBdr>
        <w:top w:val="none" w:sz="0" w:space="0" w:color="auto"/>
        <w:left w:val="none" w:sz="0" w:space="0" w:color="auto"/>
        <w:bottom w:val="none" w:sz="0" w:space="0" w:color="auto"/>
        <w:right w:val="none" w:sz="0" w:space="0" w:color="auto"/>
      </w:divBdr>
    </w:div>
    <w:div w:id="730427893">
      <w:bodyDiv w:val="1"/>
      <w:marLeft w:val="0"/>
      <w:marRight w:val="0"/>
      <w:marTop w:val="0"/>
      <w:marBottom w:val="0"/>
      <w:divBdr>
        <w:top w:val="none" w:sz="0" w:space="0" w:color="auto"/>
        <w:left w:val="none" w:sz="0" w:space="0" w:color="auto"/>
        <w:bottom w:val="none" w:sz="0" w:space="0" w:color="auto"/>
        <w:right w:val="none" w:sz="0" w:space="0" w:color="auto"/>
      </w:divBdr>
    </w:div>
    <w:div w:id="730735725">
      <w:bodyDiv w:val="1"/>
      <w:marLeft w:val="0"/>
      <w:marRight w:val="0"/>
      <w:marTop w:val="0"/>
      <w:marBottom w:val="0"/>
      <w:divBdr>
        <w:top w:val="none" w:sz="0" w:space="0" w:color="auto"/>
        <w:left w:val="none" w:sz="0" w:space="0" w:color="auto"/>
        <w:bottom w:val="none" w:sz="0" w:space="0" w:color="auto"/>
        <w:right w:val="none" w:sz="0" w:space="0" w:color="auto"/>
      </w:divBdr>
    </w:div>
    <w:div w:id="730881522">
      <w:bodyDiv w:val="1"/>
      <w:marLeft w:val="0"/>
      <w:marRight w:val="0"/>
      <w:marTop w:val="0"/>
      <w:marBottom w:val="0"/>
      <w:divBdr>
        <w:top w:val="none" w:sz="0" w:space="0" w:color="auto"/>
        <w:left w:val="none" w:sz="0" w:space="0" w:color="auto"/>
        <w:bottom w:val="none" w:sz="0" w:space="0" w:color="auto"/>
        <w:right w:val="none" w:sz="0" w:space="0" w:color="auto"/>
      </w:divBdr>
    </w:div>
    <w:div w:id="770318956">
      <w:bodyDiv w:val="1"/>
      <w:marLeft w:val="0"/>
      <w:marRight w:val="0"/>
      <w:marTop w:val="0"/>
      <w:marBottom w:val="0"/>
      <w:divBdr>
        <w:top w:val="none" w:sz="0" w:space="0" w:color="auto"/>
        <w:left w:val="none" w:sz="0" w:space="0" w:color="auto"/>
        <w:bottom w:val="none" w:sz="0" w:space="0" w:color="auto"/>
        <w:right w:val="none" w:sz="0" w:space="0" w:color="auto"/>
      </w:divBdr>
    </w:div>
    <w:div w:id="781653605">
      <w:bodyDiv w:val="1"/>
      <w:marLeft w:val="0"/>
      <w:marRight w:val="0"/>
      <w:marTop w:val="0"/>
      <w:marBottom w:val="0"/>
      <w:divBdr>
        <w:top w:val="none" w:sz="0" w:space="0" w:color="auto"/>
        <w:left w:val="none" w:sz="0" w:space="0" w:color="auto"/>
        <w:bottom w:val="none" w:sz="0" w:space="0" w:color="auto"/>
        <w:right w:val="none" w:sz="0" w:space="0" w:color="auto"/>
      </w:divBdr>
    </w:div>
    <w:div w:id="789054078">
      <w:bodyDiv w:val="1"/>
      <w:marLeft w:val="0"/>
      <w:marRight w:val="0"/>
      <w:marTop w:val="0"/>
      <w:marBottom w:val="0"/>
      <w:divBdr>
        <w:top w:val="none" w:sz="0" w:space="0" w:color="auto"/>
        <w:left w:val="none" w:sz="0" w:space="0" w:color="auto"/>
        <w:bottom w:val="none" w:sz="0" w:space="0" w:color="auto"/>
        <w:right w:val="none" w:sz="0" w:space="0" w:color="auto"/>
      </w:divBdr>
      <w:divsChild>
        <w:div w:id="1400904835">
          <w:marLeft w:val="0"/>
          <w:marRight w:val="0"/>
          <w:marTop w:val="0"/>
          <w:marBottom w:val="120"/>
          <w:divBdr>
            <w:top w:val="none" w:sz="0" w:space="0" w:color="auto"/>
            <w:left w:val="none" w:sz="0" w:space="0" w:color="auto"/>
            <w:bottom w:val="none" w:sz="0" w:space="0" w:color="auto"/>
            <w:right w:val="none" w:sz="0" w:space="0" w:color="auto"/>
          </w:divBdr>
        </w:div>
        <w:div w:id="1802527581">
          <w:marLeft w:val="0"/>
          <w:marRight w:val="0"/>
          <w:marTop w:val="0"/>
          <w:marBottom w:val="120"/>
          <w:divBdr>
            <w:top w:val="none" w:sz="0" w:space="0" w:color="auto"/>
            <w:left w:val="none" w:sz="0" w:space="0" w:color="auto"/>
            <w:bottom w:val="none" w:sz="0" w:space="0" w:color="auto"/>
            <w:right w:val="none" w:sz="0" w:space="0" w:color="auto"/>
          </w:divBdr>
        </w:div>
        <w:div w:id="486047668">
          <w:marLeft w:val="0"/>
          <w:marRight w:val="0"/>
          <w:marTop w:val="0"/>
          <w:marBottom w:val="120"/>
          <w:divBdr>
            <w:top w:val="none" w:sz="0" w:space="0" w:color="auto"/>
            <w:left w:val="none" w:sz="0" w:space="0" w:color="auto"/>
            <w:bottom w:val="none" w:sz="0" w:space="0" w:color="auto"/>
            <w:right w:val="none" w:sz="0" w:space="0" w:color="auto"/>
          </w:divBdr>
        </w:div>
        <w:div w:id="1055202593">
          <w:marLeft w:val="0"/>
          <w:marRight w:val="0"/>
          <w:marTop w:val="0"/>
          <w:marBottom w:val="120"/>
          <w:divBdr>
            <w:top w:val="none" w:sz="0" w:space="0" w:color="auto"/>
            <w:left w:val="none" w:sz="0" w:space="0" w:color="auto"/>
            <w:bottom w:val="none" w:sz="0" w:space="0" w:color="auto"/>
            <w:right w:val="none" w:sz="0" w:space="0" w:color="auto"/>
          </w:divBdr>
        </w:div>
        <w:div w:id="2024626360">
          <w:marLeft w:val="0"/>
          <w:marRight w:val="0"/>
          <w:marTop w:val="0"/>
          <w:marBottom w:val="120"/>
          <w:divBdr>
            <w:top w:val="none" w:sz="0" w:space="0" w:color="auto"/>
            <w:left w:val="none" w:sz="0" w:space="0" w:color="auto"/>
            <w:bottom w:val="none" w:sz="0" w:space="0" w:color="auto"/>
            <w:right w:val="none" w:sz="0" w:space="0" w:color="auto"/>
          </w:divBdr>
        </w:div>
      </w:divsChild>
    </w:div>
    <w:div w:id="791095832">
      <w:bodyDiv w:val="1"/>
      <w:marLeft w:val="0"/>
      <w:marRight w:val="0"/>
      <w:marTop w:val="0"/>
      <w:marBottom w:val="0"/>
      <w:divBdr>
        <w:top w:val="none" w:sz="0" w:space="0" w:color="auto"/>
        <w:left w:val="none" w:sz="0" w:space="0" w:color="auto"/>
        <w:bottom w:val="none" w:sz="0" w:space="0" w:color="auto"/>
        <w:right w:val="none" w:sz="0" w:space="0" w:color="auto"/>
      </w:divBdr>
    </w:div>
    <w:div w:id="825050065">
      <w:bodyDiv w:val="1"/>
      <w:marLeft w:val="0"/>
      <w:marRight w:val="0"/>
      <w:marTop w:val="0"/>
      <w:marBottom w:val="0"/>
      <w:divBdr>
        <w:top w:val="none" w:sz="0" w:space="0" w:color="auto"/>
        <w:left w:val="none" w:sz="0" w:space="0" w:color="auto"/>
        <w:bottom w:val="none" w:sz="0" w:space="0" w:color="auto"/>
        <w:right w:val="none" w:sz="0" w:space="0" w:color="auto"/>
      </w:divBdr>
    </w:div>
    <w:div w:id="835731769">
      <w:bodyDiv w:val="1"/>
      <w:marLeft w:val="0"/>
      <w:marRight w:val="0"/>
      <w:marTop w:val="0"/>
      <w:marBottom w:val="0"/>
      <w:divBdr>
        <w:top w:val="none" w:sz="0" w:space="0" w:color="auto"/>
        <w:left w:val="none" w:sz="0" w:space="0" w:color="auto"/>
        <w:bottom w:val="none" w:sz="0" w:space="0" w:color="auto"/>
        <w:right w:val="none" w:sz="0" w:space="0" w:color="auto"/>
      </w:divBdr>
    </w:div>
    <w:div w:id="849567164">
      <w:bodyDiv w:val="1"/>
      <w:marLeft w:val="0"/>
      <w:marRight w:val="0"/>
      <w:marTop w:val="0"/>
      <w:marBottom w:val="0"/>
      <w:divBdr>
        <w:top w:val="none" w:sz="0" w:space="0" w:color="auto"/>
        <w:left w:val="none" w:sz="0" w:space="0" w:color="auto"/>
        <w:bottom w:val="none" w:sz="0" w:space="0" w:color="auto"/>
        <w:right w:val="none" w:sz="0" w:space="0" w:color="auto"/>
      </w:divBdr>
      <w:divsChild>
        <w:div w:id="1676033062">
          <w:marLeft w:val="432"/>
          <w:marRight w:val="0"/>
          <w:marTop w:val="116"/>
          <w:marBottom w:val="0"/>
          <w:divBdr>
            <w:top w:val="none" w:sz="0" w:space="0" w:color="auto"/>
            <w:left w:val="none" w:sz="0" w:space="0" w:color="auto"/>
            <w:bottom w:val="none" w:sz="0" w:space="0" w:color="auto"/>
            <w:right w:val="none" w:sz="0" w:space="0" w:color="auto"/>
          </w:divBdr>
        </w:div>
        <w:div w:id="428429788">
          <w:marLeft w:val="432"/>
          <w:marRight w:val="0"/>
          <w:marTop w:val="116"/>
          <w:marBottom w:val="0"/>
          <w:divBdr>
            <w:top w:val="none" w:sz="0" w:space="0" w:color="auto"/>
            <w:left w:val="none" w:sz="0" w:space="0" w:color="auto"/>
            <w:bottom w:val="none" w:sz="0" w:space="0" w:color="auto"/>
            <w:right w:val="none" w:sz="0" w:space="0" w:color="auto"/>
          </w:divBdr>
        </w:div>
        <w:div w:id="316884819">
          <w:marLeft w:val="432"/>
          <w:marRight w:val="0"/>
          <w:marTop w:val="116"/>
          <w:marBottom w:val="0"/>
          <w:divBdr>
            <w:top w:val="none" w:sz="0" w:space="0" w:color="auto"/>
            <w:left w:val="none" w:sz="0" w:space="0" w:color="auto"/>
            <w:bottom w:val="none" w:sz="0" w:space="0" w:color="auto"/>
            <w:right w:val="none" w:sz="0" w:space="0" w:color="auto"/>
          </w:divBdr>
        </w:div>
        <w:div w:id="1528181344">
          <w:marLeft w:val="432"/>
          <w:marRight w:val="0"/>
          <w:marTop w:val="116"/>
          <w:marBottom w:val="0"/>
          <w:divBdr>
            <w:top w:val="none" w:sz="0" w:space="0" w:color="auto"/>
            <w:left w:val="none" w:sz="0" w:space="0" w:color="auto"/>
            <w:bottom w:val="none" w:sz="0" w:space="0" w:color="auto"/>
            <w:right w:val="none" w:sz="0" w:space="0" w:color="auto"/>
          </w:divBdr>
        </w:div>
      </w:divsChild>
    </w:div>
    <w:div w:id="901059135">
      <w:bodyDiv w:val="1"/>
      <w:marLeft w:val="0"/>
      <w:marRight w:val="0"/>
      <w:marTop w:val="0"/>
      <w:marBottom w:val="0"/>
      <w:divBdr>
        <w:top w:val="none" w:sz="0" w:space="0" w:color="auto"/>
        <w:left w:val="none" w:sz="0" w:space="0" w:color="auto"/>
        <w:bottom w:val="none" w:sz="0" w:space="0" w:color="auto"/>
        <w:right w:val="none" w:sz="0" w:space="0" w:color="auto"/>
      </w:divBdr>
      <w:divsChild>
        <w:div w:id="1034622680">
          <w:marLeft w:val="547"/>
          <w:marRight w:val="0"/>
          <w:marTop w:val="72"/>
          <w:marBottom w:val="0"/>
          <w:divBdr>
            <w:top w:val="none" w:sz="0" w:space="0" w:color="auto"/>
            <w:left w:val="none" w:sz="0" w:space="0" w:color="auto"/>
            <w:bottom w:val="none" w:sz="0" w:space="0" w:color="auto"/>
            <w:right w:val="none" w:sz="0" w:space="0" w:color="auto"/>
          </w:divBdr>
        </w:div>
        <w:div w:id="1951431486">
          <w:marLeft w:val="547"/>
          <w:marRight w:val="0"/>
          <w:marTop w:val="72"/>
          <w:marBottom w:val="0"/>
          <w:divBdr>
            <w:top w:val="none" w:sz="0" w:space="0" w:color="auto"/>
            <w:left w:val="none" w:sz="0" w:space="0" w:color="auto"/>
            <w:bottom w:val="none" w:sz="0" w:space="0" w:color="auto"/>
            <w:right w:val="none" w:sz="0" w:space="0" w:color="auto"/>
          </w:divBdr>
        </w:div>
        <w:div w:id="949901145">
          <w:marLeft w:val="547"/>
          <w:marRight w:val="0"/>
          <w:marTop w:val="72"/>
          <w:marBottom w:val="0"/>
          <w:divBdr>
            <w:top w:val="none" w:sz="0" w:space="0" w:color="auto"/>
            <w:left w:val="none" w:sz="0" w:space="0" w:color="auto"/>
            <w:bottom w:val="none" w:sz="0" w:space="0" w:color="auto"/>
            <w:right w:val="none" w:sz="0" w:space="0" w:color="auto"/>
          </w:divBdr>
        </w:div>
        <w:div w:id="1294679409">
          <w:marLeft w:val="547"/>
          <w:marRight w:val="0"/>
          <w:marTop w:val="72"/>
          <w:marBottom w:val="0"/>
          <w:divBdr>
            <w:top w:val="none" w:sz="0" w:space="0" w:color="auto"/>
            <w:left w:val="none" w:sz="0" w:space="0" w:color="auto"/>
            <w:bottom w:val="none" w:sz="0" w:space="0" w:color="auto"/>
            <w:right w:val="none" w:sz="0" w:space="0" w:color="auto"/>
          </w:divBdr>
        </w:div>
        <w:div w:id="554856827">
          <w:marLeft w:val="547"/>
          <w:marRight w:val="0"/>
          <w:marTop w:val="72"/>
          <w:marBottom w:val="0"/>
          <w:divBdr>
            <w:top w:val="none" w:sz="0" w:space="0" w:color="auto"/>
            <w:left w:val="none" w:sz="0" w:space="0" w:color="auto"/>
            <w:bottom w:val="none" w:sz="0" w:space="0" w:color="auto"/>
            <w:right w:val="none" w:sz="0" w:space="0" w:color="auto"/>
          </w:divBdr>
        </w:div>
      </w:divsChild>
    </w:div>
    <w:div w:id="903416740">
      <w:bodyDiv w:val="1"/>
      <w:marLeft w:val="0"/>
      <w:marRight w:val="0"/>
      <w:marTop w:val="0"/>
      <w:marBottom w:val="0"/>
      <w:divBdr>
        <w:top w:val="none" w:sz="0" w:space="0" w:color="auto"/>
        <w:left w:val="none" w:sz="0" w:space="0" w:color="auto"/>
        <w:bottom w:val="none" w:sz="0" w:space="0" w:color="auto"/>
        <w:right w:val="none" w:sz="0" w:space="0" w:color="auto"/>
      </w:divBdr>
    </w:div>
    <w:div w:id="916285713">
      <w:bodyDiv w:val="1"/>
      <w:marLeft w:val="0"/>
      <w:marRight w:val="0"/>
      <w:marTop w:val="0"/>
      <w:marBottom w:val="0"/>
      <w:divBdr>
        <w:top w:val="none" w:sz="0" w:space="0" w:color="auto"/>
        <w:left w:val="none" w:sz="0" w:space="0" w:color="auto"/>
        <w:bottom w:val="none" w:sz="0" w:space="0" w:color="auto"/>
        <w:right w:val="none" w:sz="0" w:space="0" w:color="auto"/>
      </w:divBdr>
    </w:div>
    <w:div w:id="922420991">
      <w:bodyDiv w:val="1"/>
      <w:marLeft w:val="0"/>
      <w:marRight w:val="0"/>
      <w:marTop w:val="0"/>
      <w:marBottom w:val="0"/>
      <w:divBdr>
        <w:top w:val="none" w:sz="0" w:space="0" w:color="auto"/>
        <w:left w:val="none" w:sz="0" w:space="0" w:color="auto"/>
        <w:bottom w:val="none" w:sz="0" w:space="0" w:color="auto"/>
        <w:right w:val="none" w:sz="0" w:space="0" w:color="auto"/>
      </w:divBdr>
      <w:divsChild>
        <w:div w:id="1284120632">
          <w:marLeft w:val="360"/>
          <w:marRight w:val="0"/>
          <w:marTop w:val="200"/>
          <w:marBottom w:val="0"/>
          <w:divBdr>
            <w:top w:val="none" w:sz="0" w:space="0" w:color="auto"/>
            <w:left w:val="none" w:sz="0" w:space="0" w:color="auto"/>
            <w:bottom w:val="none" w:sz="0" w:space="0" w:color="auto"/>
            <w:right w:val="none" w:sz="0" w:space="0" w:color="auto"/>
          </w:divBdr>
        </w:div>
        <w:div w:id="318846208">
          <w:marLeft w:val="360"/>
          <w:marRight w:val="0"/>
          <w:marTop w:val="200"/>
          <w:marBottom w:val="0"/>
          <w:divBdr>
            <w:top w:val="none" w:sz="0" w:space="0" w:color="auto"/>
            <w:left w:val="none" w:sz="0" w:space="0" w:color="auto"/>
            <w:bottom w:val="none" w:sz="0" w:space="0" w:color="auto"/>
            <w:right w:val="none" w:sz="0" w:space="0" w:color="auto"/>
          </w:divBdr>
        </w:div>
        <w:div w:id="1643267288">
          <w:marLeft w:val="360"/>
          <w:marRight w:val="0"/>
          <w:marTop w:val="200"/>
          <w:marBottom w:val="0"/>
          <w:divBdr>
            <w:top w:val="none" w:sz="0" w:space="0" w:color="auto"/>
            <w:left w:val="none" w:sz="0" w:space="0" w:color="auto"/>
            <w:bottom w:val="none" w:sz="0" w:space="0" w:color="auto"/>
            <w:right w:val="none" w:sz="0" w:space="0" w:color="auto"/>
          </w:divBdr>
        </w:div>
      </w:divsChild>
    </w:div>
    <w:div w:id="932710124">
      <w:bodyDiv w:val="1"/>
      <w:marLeft w:val="0"/>
      <w:marRight w:val="0"/>
      <w:marTop w:val="0"/>
      <w:marBottom w:val="0"/>
      <w:divBdr>
        <w:top w:val="none" w:sz="0" w:space="0" w:color="auto"/>
        <w:left w:val="none" w:sz="0" w:space="0" w:color="auto"/>
        <w:bottom w:val="none" w:sz="0" w:space="0" w:color="auto"/>
        <w:right w:val="none" w:sz="0" w:space="0" w:color="auto"/>
      </w:divBdr>
    </w:div>
    <w:div w:id="958340887">
      <w:bodyDiv w:val="1"/>
      <w:marLeft w:val="0"/>
      <w:marRight w:val="0"/>
      <w:marTop w:val="0"/>
      <w:marBottom w:val="0"/>
      <w:divBdr>
        <w:top w:val="none" w:sz="0" w:space="0" w:color="auto"/>
        <w:left w:val="none" w:sz="0" w:space="0" w:color="auto"/>
        <w:bottom w:val="none" w:sz="0" w:space="0" w:color="auto"/>
        <w:right w:val="none" w:sz="0" w:space="0" w:color="auto"/>
      </w:divBdr>
    </w:div>
    <w:div w:id="972563228">
      <w:bodyDiv w:val="1"/>
      <w:marLeft w:val="0"/>
      <w:marRight w:val="0"/>
      <w:marTop w:val="0"/>
      <w:marBottom w:val="0"/>
      <w:divBdr>
        <w:top w:val="none" w:sz="0" w:space="0" w:color="auto"/>
        <w:left w:val="none" w:sz="0" w:space="0" w:color="auto"/>
        <w:bottom w:val="none" w:sz="0" w:space="0" w:color="auto"/>
        <w:right w:val="none" w:sz="0" w:space="0" w:color="auto"/>
      </w:divBdr>
    </w:div>
    <w:div w:id="1043287422">
      <w:bodyDiv w:val="1"/>
      <w:marLeft w:val="0"/>
      <w:marRight w:val="0"/>
      <w:marTop w:val="0"/>
      <w:marBottom w:val="0"/>
      <w:divBdr>
        <w:top w:val="none" w:sz="0" w:space="0" w:color="auto"/>
        <w:left w:val="none" w:sz="0" w:space="0" w:color="auto"/>
        <w:bottom w:val="none" w:sz="0" w:space="0" w:color="auto"/>
        <w:right w:val="none" w:sz="0" w:space="0" w:color="auto"/>
      </w:divBdr>
    </w:div>
    <w:div w:id="1052927030">
      <w:bodyDiv w:val="1"/>
      <w:marLeft w:val="0"/>
      <w:marRight w:val="0"/>
      <w:marTop w:val="0"/>
      <w:marBottom w:val="0"/>
      <w:divBdr>
        <w:top w:val="none" w:sz="0" w:space="0" w:color="auto"/>
        <w:left w:val="none" w:sz="0" w:space="0" w:color="auto"/>
        <w:bottom w:val="none" w:sz="0" w:space="0" w:color="auto"/>
        <w:right w:val="none" w:sz="0" w:space="0" w:color="auto"/>
      </w:divBdr>
    </w:div>
    <w:div w:id="1056468726">
      <w:bodyDiv w:val="1"/>
      <w:marLeft w:val="0"/>
      <w:marRight w:val="0"/>
      <w:marTop w:val="0"/>
      <w:marBottom w:val="0"/>
      <w:divBdr>
        <w:top w:val="none" w:sz="0" w:space="0" w:color="auto"/>
        <w:left w:val="none" w:sz="0" w:space="0" w:color="auto"/>
        <w:bottom w:val="none" w:sz="0" w:space="0" w:color="auto"/>
        <w:right w:val="none" w:sz="0" w:space="0" w:color="auto"/>
      </w:divBdr>
      <w:divsChild>
        <w:div w:id="612252442">
          <w:marLeft w:val="274"/>
          <w:marRight w:val="0"/>
          <w:marTop w:val="0"/>
          <w:marBottom w:val="0"/>
          <w:divBdr>
            <w:top w:val="none" w:sz="0" w:space="0" w:color="auto"/>
            <w:left w:val="none" w:sz="0" w:space="0" w:color="auto"/>
            <w:bottom w:val="none" w:sz="0" w:space="0" w:color="auto"/>
            <w:right w:val="none" w:sz="0" w:space="0" w:color="auto"/>
          </w:divBdr>
        </w:div>
        <w:div w:id="1740588940">
          <w:marLeft w:val="274"/>
          <w:marRight w:val="0"/>
          <w:marTop w:val="0"/>
          <w:marBottom w:val="0"/>
          <w:divBdr>
            <w:top w:val="none" w:sz="0" w:space="0" w:color="auto"/>
            <w:left w:val="none" w:sz="0" w:space="0" w:color="auto"/>
            <w:bottom w:val="none" w:sz="0" w:space="0" w:color="auto"/>
            <w:right w:val="none" w:sz="0" w:space="0" w:color="auto"/>
          </w:divBdr>
        </w:div>
        <w:div w:id="1595554375">
          <w:marLeft w:val="274"/>
          <w:marRight w:val="0"/>
          <w:marTop w:val="0"/>
          <w:marBottom w:val="0"/>
          <w:divBdr>
            <w:top w:val="none" w:sz="0" w:space="0" w:color="auto"/>
            <w:left w:val="none" w:sz="0" w:space="0" w:color="auto"/>
            <w:bottom w:val="none" w:sz="0" w:space="0" w:color="auto"/>
            <w:right w:val="none" w:sz="0" w:space="0" w:color="auto"/>
          </w:divBdr>
        </w:div>
      </w:divsChild>
    </w:div>
    <w:div w:id="1109352218">
      <w:bodyDiv w:val="1"/>
      <w:marLeft w:val="0"/>
      <w:marRight w:val="0"/>
      <w:marTop w:val="0"/>
      <w:marBottom w:val="0"/>
      <w:divBdr>
        <w:top w:val="none" w:sz="0" w:space="0" w:color="auto"/>
        <w:left w:val="none" w:sz="0" w:space="0" w:color="auto"/>
        <w:bottom w:val="none" w:sz="0" w:space="0" w:color="auto"/>
        <w:right w:val="none" w:sz="0" w:space="0" w:color="auto"/>
      </w:divBdr>
    </w:div>
    <w:div w:id="1116287877">
      <w:bodyDiv w:val="1"/>
      <w:marLeft w:val="0"/>
      <w:marRight w:val="0"/>
      <w:marTop w:val="0"/>
      <w:marBottom w:val="0"/>
      <w:divBdr>
        <w:top w:val="none" w:sz="0" w:space="0" w:color="auto"/>
        <w:left w:val="none" w:sz="0" w:space="0" w:color="auto"/>
        <w:bottom w:val="none" w:sz="0" w:space="0" w:color="auto"/>
        <w:right w:val="none" w:sz="0" w:space="0" w:color="auto"/>
      </w:divBdr>
    </w:div>
    <w:div w:id="1120953908">
      <w:bodyDiv w:val="1"/>
      <w:marLeft w:val="0"/>
      <w:marRight w:val="0"/>
      <w:marTop w:val="0"/>
      <w:marBottom w:val="0"/>
      <w:divBdr>
        <w:top w:val="none" w:sz="0" w:space="0" w:color="auto"/>
        <w:left w:val="none" w:sz="0" w:space="0" w:color="auto"/>
        <w:bottom w:val="none" w:sz="0" w:space="0" w:color="auto"/>
        <w:right w:val="none" w:sz="0" w:space="0" w:color="auto"/>
      </w:divBdr>
      <w:divsChild>
        <w:div w:id="992610133">
          <w:marLeft w:val="547"/>
          <w:marRight w:val="0"/>
          <w:marTop w:val="0"/>
          <w:marBottom w:val="0"/>
          <w:divBdr>
            <w:top w:val="none" w:sz="0" w:space="0" w:color="auto"/>
            <w:left w:val="none" w:sz="0" w:space="0" w:color="auto"/>
            <w:bottom w:val="none" w:sz="0" w:space="0" w:color="auto"/>
            <w:right w:val="none" w:sz="0" w:space="0" w:color="auto"/>
          </w:divBdr>
        </w:div>
        <w:div w:id="1546792512">
          <w:marLeft w:val="547"/>
          <w:marRight w:val="0"/>
          <w:marTop w:val="0"/>
          <w:marBottom w:val="0"/>
          <w:divBdr>
            <w:top w:val="none" w:sz="0" w:space="0" w:color="auto"/>
            <w:left w:val="none" w:sz="0" w:space="0" w:color="auto"/>
            <w:bottom w:val="none" w:sz="0" w:space="0" w:color="auto"/>
            <w:right w:val="none" w:sz="0" w:space="0" w:color="auto"/>
          </w:divBdr>
        </w:div>
        <w:div w:id="1915551822">
          <w:marLeft w:val="547"/>
          <w:marRight w:val="0"/>
          <w:marTop w:val="0"/>
          <w:marBottom w:val="0"/>
          <w:divBdr>
            <w:top w:val="none" w:sz="0" w:space="0" w:color="auto"/>
            <w:left w:val="none" w:sz="0" w:space="0" w:color="auto"/>
            <w:bottom w:val="none" w:sz="0" w:space="0" w:color="auto"/>
            <w:right w:val="none" w:sz="0" w:space="0" w:color="auto"/>
          </w:divBdr>
        </w:div>
        <w:div w:id="738020479">
          <w:marLeft w:val="547"/>
          <w:marRight w:val="0"/>
          <w:marTop w:val="0"/>
          <w:marBottom w:val="0"/>
          <w:divBdr>
            <w:top w:val="none" w:sz="0" w:space="0" w:color="auto"/>
            <w:left w:val="none" w:sz="0" w:space="0" w:color="auto"/>
            <w:bottom w:val="none" w:sz="0" w:space="0" w:color="auto"/>
            <w:right w:val="none" w:sz="0" w:space="0" w:color="auto"/>
          </w:divBdr>
        </w:div>
        <w:div w:id="1439444906">
          <w:marLeft w:val="547"/>
          <w:marRight w:val="0"/>
          <w:marTop w:val="0"/>
          <w:marBottom w:val="0"/>
          <w:divBdr>
            <w:top w:val="none" w:sz="0" w:space="0" w:color="auto"/>
            <w:left w:val="none" w:sz="0" w:space="0" w:color="auto"/>
            <w:bottom w:val="none" w:sz="0" w:space="0" w:color="auto"/>
            <w:right w:val="none" w:sz="0" w:space="0" w:color="auto"/>
          </w:divBdr>
        </w:div>
        <w:div w:id="696547798">
          <w:marLeft w:val="547"/>
          <w:marRight w:val="0"/>
          <w:marTop w:val="0"/>
          <w:marBottom w:val="0"/>
          <w:divBdr>
            <w:top w:val="none" w:sz="0" w:space="0" w:color="auto"/>
            <w:left w:val="none" w:sz="0" w:space="0" w:color="auto"/>
            <w:bottom w:val="none" w:sz="0" w:space="0" w:color="auto"/>
            <w:right w:val="none" w:sz="0" w:space="0" w:color="auto"/>
          </w:divBdr>
        </w:div>
      </w:divsChild>
    </w:div>
    <w:div w:id="1124957047">
      <w:bodyDiv w:val="1"/>
      <w:marLeft w:val="0"/>
      <w:marRight w:val="0"/>
      <w:marTop w:val="0"/>
      <w:marBottom w:val="0"/>
      <w:divBdr>
        <w:top w:val="none" w:sz="0" w:space="0" w:color="auto"/>
        <w:left w:val="none" w:sz="0" w:space="0" w:color="auto"/>
        <w:bottom w:val="none" w:sz="0" w:space="0" w:color="auto"/>
        <w:right w:val="none" w:sz="0" w:space="0" w:color="auto"/>
      </w:divBdr>
    </w:div>
    <w:div w:id="1164592228">
      <w:bodyDiv w:val="1"/>
      <w:marLeft w:val="0"/>
      <w:marRight w:val="0"/>
      <w:marTop w:val="0"/>
      <w:marBottom w:val="0"/>
      <w:divBdr>
        <w:top w:val="none" w:sz="0" w:space="0" w:color="auto"/>
        <w:left w:val="none" w:sz="0" w:space="0" w:color="auto"/>
        <w:bottom w:val="none" w:sz="0" w:space="0" w:color="auto"/>
        <w:right w:val="none" w:sz="0" w:space="0" w:color="auto"/>
      </w:divBdr>
    </w:div>
    <w:div w:id="1168329138">
      <w:bodyDiv w:val="1"/>
      <w:marLeft w:val="0"/>
      <w:marRight w:val="0"/>
      <w:marTop w:val="0"/>
      <w:marBottom w:val="0"/>
      <w:divBdr>
        <w:top w:val="none" w:sz="0" w:space="0" w:color="auto"/>
        <w:left w:val="none" w:sz="0" w:space="0" w:color="auto"/>
        <w:bottom w:val="none" w:sz="0" w:space="0" w:color="auto"/>
        <w:right w:val="none" w:sz="0" w:space="0" w:color="auto"/>
      </w:divBdr>
    </w:div>
    <w:div w:id="1187333441">
      <w:bodyDiv w:val="1"/>
      <w:marLeft w:val="0"/>
      <w:marRight w:val="0"/>
      <w:marTop w:val="0"/>
      <w:marBottom w:val="0"/>
      <w:divBdr>
        <w:top w:val="none" w:sz="0" w:space="0" w:color="auto"/>
        <w:left w:val="none" w:sz="0" w:space="0" w:color="auto"/>
        <w:bottom w:val="none" w:sz="0" w:space="0" w:color="auto"/>
        <w:right w:val="none" w:sz="0" w:space="0" w:color="auto"/>
      </w:divBdr>
    </w:div>
    <w:div w:id="1190875263">
      <w:bodyDiv w:val="1"/>
      <w:marLeft w:val="0"/>
      <w:marRight w:val="0"/>
      <w:marTop w:val="0"/>
      <w:marBottom w:val="0"/>
      <w:divBdr>
        <w:top w:val="none" w:sz="0" w:space="0" w:color="auto"/>
        <w:left w:val="none" w:sz="0" w:space="0" w:color="auto"/>
        <w:bottom w:val="none" w:sz="0" w:space="0" w:color="auto"/>
        <w:right w:val="none" w:sz="0" w:space="0" w:color="auto"/>
      </w:divBdr>
      <w:divsChild>
        <w:div w:id="1295481613">
          <w:marLeft w:val="0"/>
          <w:marRight w:val="0"/>
          <w:marTop w:val="0"/>
          <w:marBottom w:val="0"/>
          <w:divBdr>
            <w:top w:val="none" w:sz="0" w:space="0" w:color="auto"/>
            <w:left w:val="none" w:sz="0" w:space="0" w:color="auto"/>
            <w:bottom w:val="none" w:sz="0" w:space="0" w:color="auto"/>
            <w:right w:val="none" w:sz="0" w:space="0" w:color="auto"/>
          </w:divBdr>
          <w:divsChild>
            <w:div w:id="325671150">
              <w:marLeft w:val="0"/>
              <w:marRight w:val="0"/>
              <w:marTop w:val="0"/>
              <w:marBottom w:val="0"/>
              <w:divBdr>
                <w:top w:val="none" w:sz="0" w:space="0" w:color="auto"/>
                <w:left w:val="none" w:sz="0" w:space="0" w:color="auto"/>
                <w:bottom w:val="none" w:sz="0" w:space="0" w:color="auto"/>
                <w:right w:val="none" w:sz="0" w:space="0" w:color="auto"/>
              </w:divBdr>
              <w:divsChild>
                <w:div w:id="1980652361">
                  <w:marLeft w:val="0"/>
                  <w:marRight w:val="0"/>
                  <w:marTop w:val="120"/>
                  <w:marBottom w:val="0"/>
                  <w:divBdr>
                    <w:top w:val="none" w:sz="0" w:space="0" w:color="auto"/>
                    <w:left w:val="none" w:sz="0" w:space="0" w:color="auto"/>
                    <w:bottom w:val="none" w:sz="0" w:space="0" w:color="auto"/>
                    <w:right w:val="none" w:sz="0" w:space="0" w:color="auto"/>
                  </w:divBdr>
                  <w:divsChild>
                    <w:div w:id="357195105">
                      <w:marLeft w:val="0"/>
                      <w:marRight w:val="0"/>
                      <w:marTop w:val="0"/>
                      <w:marBottom w:val="0"/>
                      <w:divBdr>
                        <w:top w:val="none" w:sz="0" w:space="0" w:color="auto"/>
                        <w:left w:val="none" w:sz="0" w:space="0" w:color="auto"/>
                        <w:bottom w:val="none" w:sz="0" w:space="0" w:color="auto"/>
                        <w:right w:val="none" w:sz="0" w:space="0" w:color="auto"/>
                      </w:divBdr>
                      <w:divsChild>
                        <w:div w:id="449981627">
                          <w:marLeft w:val="0"/>
                          <w:marRight w:val="0"/>
                          <w:marTop w:val="0"/>
                          <w:marBottom w:val="0"/>
                          <w:divBdr>
                            <w:top w:val="none" w:sz="0" w:space="0" w:color="auto"/>
                            <w:left w:val="none" w:sz="0" w:space="0" w:color="auto"/>
                            <w:bottom w:val="none" w:sz="0" w:space="0" w:color="auto"/>
                            <w:right w:val="none" w:sz="0" w:space="0" w:color="auto"/>
                          </w:divBdr>
                          <w:divsChild>
                            <w:div w:id="1197693195">
                              <w:marLeft w:val="0"/>
                              <w:marRight w:val="0"/>
                              <w:marTop w:val="0"/>
                              <w:marBottom w:val="0"/>
                              <w:divBdr>
                                <w:top w:val="none" w:sz="0" w:space="0" w:color="auto"/>
                                <w:left w:val="none" w:sz="0" w:space="0" w:color="auto"/>
                                <w:bottom w:val="none" w:sz="0" w:space="0" w:color="auto"/>
                                <w:right w:val="none" w:sz="0" w:space="0" w:color="auto"/>
                              </w:divBdr>
                              <w:divsChild>
                                <w:div w:id="914700961">
                                  <w:marLeft w:val="0"/>
                                  <w:marRight w:val="0"/>
                                  <w:marTop w:val="0"/>
                                  <w:marBottom w:val="0"/>
                                  <w:divBdr>
                                    <w:top w:val="none" w:sz="0" w:space="0" w:color="auto"/>
                                    <w:left w:val="none" w:sz="0" w:space="0" w:color="auto"/>
                                    <w:bottom w:val="none" w:sz="0" w:space="0" w:color="auto"/>
                                    <w:right w:val="none" w:sz="0" w:space="0" w:color="auto"/>
                                  </w:divBdr>
                                  <w:divsChild>
                                    <w:div w:id="1944878911">
                                      <w:marLeft w:val="0"/>
                                      <w:marRight w:val="0"/>
                                      <w:marTop w:val="0"/>
                                      <w:marBottom w:val="0"/>
                                      <w:divBdr>
                                        <w:top w:val="none" w:sz="0" w:space="0" w:color="auto"/>
                                        <w:left w:val="none" w:sz="0" w:space="0" w:color="auto"/>
                                        <w:bottom w:val="none" w:sz="0" w:space="0" w:color="auto"/>
                                        <w:right w:val="none" w:sz="0" w:space="0" w:color="auto"/>
                                      </w:divBdr>
                                      <w:divsChild>
                                        <w:div w:id="181938846">
                                          <w:marLeft w:val="0"/>
                                          <w:marRight w:val="0"/>
                                          <w:marTop w:val="0"/>
                                          <w:marBottom w:val="0"/>
                                          <w:divBdr>
                                            <w:top w:val="none" w:sz="0" w:space="0" w:color="auto"/>
                                            <w:left w:val="none" w:sz="0" w:space="0" w:color="auto"/>
                                            <w:bottom w:val="none" w:sz="0" w:space="0" w:color="auto"/>
                                            <w:right w:val="none" w:sz="0" w:space="0" w:color="auto"/>
                                          </w:divBdr>
                                          <w:divsChild>
                                            <w:div w:id="2063020189">
                                              <w:marLeft w:val="0"/>
                                              <w:marRight w:val="0"/>
                                              <w:marTop w:val="0"/>
                                              <w:marBottom w:val="0"/>
                                              <w:divBdr>
                                                <w:top w:val="none" w:sz="0" w:space="0" w:color="auto"/>
                                                <w:left w:val="none" w:sz="0" w:space="0" w:color="auto"/>
                                                <w:bottom w:val="none" w:sz="0" w:space="0" w:color="auto"/>
                                                <w:right w:val="none" w:sz="0" w:space="0" w:color="auto"/>
                                              </w:divBdr>
                                              <w:divsChild>
                                                <w:div w:id="1796439766">
                                                  <w:marLeft w:val="0"/>
                                                  <w:marRight w:val="0"/>
                                                  <w:marTop w:val="0"/>
                                                  <w:marBottom w:val="0"/>
                                                  <w:divBdr>
                                                    <w:top w:val="none" w:sz="0" w:space="0" w:color="auto"/>
                                                    <w:left w:val="none" w:sz="0" w:space="0" w:color="auto"/>
                                                    <w:bottom w:val="none" w:sz="0" w:space="0" w:color="auto"/>
                                                    <w:right w:val="none" w:sz="0" w:space="0" w:color="auto"/>
                                                  </w:divBdr>
                                                  <w:divsChild>
                                                    <w:div w:id="1604991715">
                                                      <w:marLeft w:val="0"/>
                                                      <w:marRight w:val="0"/>
                                                      <w:marTop w:val="0"/>
                                                      <w:marBottom w:val="0"/>
                                                      <w:divBdr>
                                                        <w:top w:val="none" w:sz="0" w:space="0" w:color="auto"/>
                                                        <w:left w:val="none" w:sz="0" w:space="0" w:color="auto"/>
                                                        <w:bottom w:val="none" w:sz="0" w:space="0" w:color="auto"/>
                                                        <w:right w:val="none" w:sz="0" w:space="0" w:color="auto"/>
                                                      </w:divBdr>
                                                    </w:div>
                                                    <w:div w:id="556162669">
                                                      <w:marLeft w:val="0"/>
                                                      <w:marRight w:val="0"/>
                                                      <w:marTop w:val="0"/>
                                                      <w:marBottom w:val="0"/>
                                                      <w:divBdr>
                                                        <w:top w:val="none" w:sz="0" w:space="0" w:color="auto"/>
                                                        <w:left w:val="none" w:sz="0" w:space="0" w:color="auto"/>
                                                        <w:bottom w:val="none" w:sz="0" w:space="0" w:color="auto"/>
                                                        <w:right w:val="none" w:sz="0" w:space="0" w:color="auto"/>
                                                      </w:divBdr>
                                                    </w:div>
                                                    <w:div w:id="610170437">
                                                      <w:marLeft w:val="0"/>
                                                      <w:marRight w:val="0"/>
                                                      <w:marTop w:val="0"/>
                                                      <w:marBottom w:val="0"/>
                                                      <w:divBdr>
                                                        <w:top w:val="none" w:sz="0" w:space="0" w:color="auto"/>
                                                        <w:left w:val="none" w:sz="0" w:space="0" w:color="auto"/>
                                                        <w:bottom w:val="none" w:sz="0" w:space="0" w:color="auto"/>
                                                        <w:right w:val="none" w:sz="0" w:space="0" w:color="auto"/>
                                                      </w:divBdr>
                                                    </w:div>
                                                    <w:div w:id="1478959567">
                                                      <w:marLeft w:val="0"/>
                                                      <w:marRight w:val="0"/>
                                                      <w:marTop w:val="0"/>
                                                      <w:marBottom w:val="0"/>
                                                      <w:divBdr>
                                                        <w:top w:val="none" w:sz="0" w:space="0" w:color="auto"/>
                                                        <w:left w:val="none" w:sz="0" w:space="0" w:color="auto"/>
                                                        <w:bottom w:val="none" w:sz="0" w:space="0" w:color="auto"/>
                                                        <w:right w:val="none" w:sz="0" w:space="0" w:color="auto"/>
                                                      </w:divBdr>
                                                    </w:div>
                                                    <w:div w:id="513108240">
                                                      <w:marLeft w:val="0"/>
                                                      <w:marRight w:val="0"/>
                                                      <w:marTop w:val="0"/>
                                                      <w:marBottom w:val="0"/>
                                                      <w:divBdr>
                                                        <w:top w:val="none" w:sz="0" w:space="0" w:color="auto"/>
                                                        <w:left w:val="none" w:sz="0" w:space="0" w:color="auto"/>
                                                        <w:bottom w:val="none" w:sz="0" w:space="0" w:color="auto"/>
                                                        <w:right w:val="none" w:sz="0" w:space="0" w:color="auto"/>
                                                      </w:divBdr>
                                                    </w:div>
                                                    <w:div w:id="975569093">
                                                      <w:marLeft w:val="0"/>
                                                      <w:marRight w:val="0"/>
                                                      <w:marTop w:val="0"/>
                                                      <w:marBottom w:val="0"/>
                                                      <w:divBdr>
                                                        <w:top w:val="none" w:sz="0" w:space="0" w:color="auto"/>
                                                        <w:left w:val="none" w:sz="0" w:space="0" w:color="auto"/>
                                                        <w:bottom w:val="none" w:sz="0" w:space="0" w:color="auto"/>
                                                        <w:right w:val="none" w:sz="0" w:space="0" w:color="auto"/>
                                                      </w:divBdr>
                                                    </w:div>
                                                    <w:div w:id="2127307971">
                                                      <w:marLeft w:val="0"/>
                                                      <w:marRight w:val="0"/>
                                                      <w:marTop w:val="0"/>
                                                      <w:marBottom w:val="0"/>
                                                      <w:divBdr>
                                                        <w:top w:val="none" w:sz="0" w:space="0" w:color="auto"/>
                                                        <w:left w:val="none" w:sz="0" w:space="0" w:color="auto"/>
                                                        <w:bottom w:val="none" w:sz="0" w:space="0" w:color="auto"/>
                                                        <w:right w:val="none" w:sz="0" w:space="0" w:color="auto"/>
                                                      </w:divBdr>
                                                    </w:div>
                                                    <w:div w:id="1693873835">
                                                      <w:marLeft w:val="0"/>
                                                      <w:marRight w:val="0"/>
                                                      <w:marTop w:val="0"/>
                                                      <w:marBottom w:val="0"/>
                                                      <w:divBdr>
                                                        <w:top w:val="none" w:sz="0" w:space="0" w:color="auto"/>
                                                        <w:left w:val="none" w:sz="0" w:space="0" w:color="auto"/>
                                                        <w:bottom w:val="none" w:sz="0" w:space="0" w:color="auto"/>
                                                        <w:right w:val="none" w:sz="0" w:space="0" w:color="auto"/>
                                                      </w:divBdr>
                                                    </w:div>
                                                    <w:div w:id="717323324">
                                                      <w:marLeft w:val="0"/>
                                                      <w:marRight w:val="0"/>
                                                      <w:marTop w:val="0"/>
                                                      <w:marBottom w:val="0"/>
                                                      <w:divBdr>
                                                        <w:top w:val="none" w:sz="0" w:space="0" w:color="auto"/>
                                                        <w:left w:val="none" w:sz="0" w:space="0" w:color="auto"/>
                                                        <w:bottom w:val="none" w:sz="0" w:space="0" w:color="auto"/>
                                                        <w:right w:val="none" w:sz="0" w:space="0" w:color="auto"/>
                                                      </w:divBdr>
                                                    </w:div>
                                                    <w:div w:id="1011033847">
                                                      <w:marLeft w:val="0"/>
                                                      <w:marRight w:val="0"/>
                                                      <w:marTop w:val="0"/>
                                                      <w:marBottom w:val="0"/>
                                                      <w:divBdr>
                                                        <w:top w:val="none" w:sz="0" w:space="0" w:color="auto"/>
                                                        <w:left w:val="none" w:sz="0" w:space="0" w:color="auto"/>
                                                        <w:bottom w:val="none" w:sz="0" w:space="0" w:color="auto"/>
                                                        <w:right w:val="none" w:sz="0" w:space="0" w:color="auto"/>
                                                      </w:divBdr>
                                                    </w:div>
                                                    <w:div w:id="1639797834">
                                                      <w:marLeft w:val="0"/>
                                                      <w:marRight w:val="0"/>
                                                      <w:marTop w:val="0"/>
                                                      <w:marBottom w:val="0"/>
                                                      <w:divBdr>
                                                        <w:top w:val="none" w:sz="0" w:space="0" w:color="auto"/>
                                                        <w:left w:val="none" w:sz="0" w:space="0" w:color="auto"/>
                                                        <w:bottom w:val="none" w:sz="0" w:space="0" w:color="auto"/>
                                                        <w:right w:val="none" w:sz="0" w:space="0" w:color="auto"/>
                                                      </w:divBdr>
                                                    </w:div>
                                                    <w:div w:id="747776402">
                                                      <w:marLeft w:val="0"/>
                                                      <w:marRight w:val="0"/>
                                                      <w:marTop w:val="0"/>
                                                      <w:marBottom w:val="0"/>
                                                      <w:divBdr>
                                                        <w:top w:val="none" w:sz="0" w:space="0" w:color="auto"/>
                                                        <w:left w:val="none" w:sz="0" w:space="0" w:color="auto"/>
                                                        <w:bottom w:val="none" w:sz="0" w:space="0" w:color="auto"/>
                                                        <w:right w:val="none" w:sz="0" w:space="0" w:color="auto"/>
                                                      </w:divBdr>
                                                    </w:div>
                                                    <w:div w:id="1611158391">
                                                      <w:marLeft w:val="0"/>
                                                      <w:marRight w:val="0"/>
                                                      <w:marTop w:val="0"/>
                                                      <w:marBottom w:val="0"/>
                                                      <w:divBdr>
                                                        <w:top w:val="none" w:sz="0" w:space="0" w:color="auto"/>
                                                        <w:left w:val="none" w:sz="0" w:space="0" w:color="auto"/>
                                                        <w:bottom w:val="none" w:sz="0" w:space="0" w:color="auto"/>
                                                        <w:right w:val="none" w:sz="0" w:space="0" w:color="auto"/>
                                                      </w:divBdr>
                                                    </w:div>
                                                    <w:div w:id="258753874">
                                                      <w:marLeft w:val="0"/>
                                                      <w:marRight w:val="0"/>
                                                      <w:marTop w:val="0"/>
                                                      <w:marBottom w:val="0"/>
                                                      <w:divBdr>
                                                        <w:top w:val="none" w:sz="0" w:space="0" w:color="auto"/>
                                                        <w:left w:val="none" w:sz="0" w:space="0" w:color="auto"/>
                                                        <w:bottom w:val="none" w:sz="0" w:space="0" w:color="auto"/>
                                                        <w:right w:val="none" w:sz="0" w:space="0" w:color="auto"/>
                                                      </w:divBdr>
                                                    </w:div>
                                                    <w:div w:id="1866868325">
                                                      <w:marLeft w:val="0"/>
                                                      <w:marRight w:val="0"/>
                                                      <w:marTop w:val="0"/>
                                                      <w:marBottom w:val="0"/>
                                                      <w:divBdr>
                                                        <w:top w:val="none" w:sz="0" w:space="0" w:color="auto"/>
                                                        <w:left w:val="none" w:sz="0" w:space="0" w:color="auto"/>
                                                        <w:bottom w:val="none" w:sz="0" w:space="0" w:color="auto"/>
                                                        <w:right w:val="none" w:sz="0" w:space="0" w:color="auto"/>
                                                      </w:divBdr>
                                                    </w:div>
                                                    <w:div w:id="187572819">
                                                      <w:marLeft w:val="0"/>
                                                      <w:marRight w:val="0"/>
                                                      <w:marTop w:val="0"/>
                                                      <w:marBottom w:val="0"/>
                                                      <w:divBdr>
                                                        <w:top w:val="none" w:sz="0" w:space="0" w:color="auto"/>
                                                        <w:left w:val="none" w:sz="0" w:space="0" w:color="auto"/>
                                                        <w:bottom w:val="none" w:sz="0" w:space="0" w:color="auto"/>
                                                        <w:right w:val="none" w:sz="0" w:space="0" w:color="auto"/>
                                                      </w:divBdr>
                                                    </w:div>
                                                    <w:div w:id="1573156726">
                                                      <w:marLeft w:val="0"/>
                                                      <w:marRight w:val="0"/>
                                                      <w:marTop w:val="0"/>
                                                      <w:marBottom w:val="0"/>
                                                      <w:divBdr>
                                                        <w:top w:val="none" w:sz="0" w:space="0" w:color="auto"/>
                                                        <w:left w:val="none" w:sz="0" w:space="0" w:color="auto"/>
                                                        <w:bottom w:val="none" w:sz="0" w:space="0" w:color="auto"/>
                                                        <w:right w:val="none" w:sz="0" w:space="0" w:color="auto"/>
                                                      </w:divBdr>
                                                    </w:div>
                                                    <w:div w:id="442305048">
                                                      <w:marLeft w:val="0"/>
                                                      <w:marRight w:val="0"/>
                                                      <w:marTop w:val="0"/>
                                                      <w:marBottom w:val="0"/>
                                                      <w:divBdr>
                                                        <w:top w:val="none" w:sz="0" w:space="0" w:color="auto"/>
                                                        <w:left w:val="none" w:sz="0" w:space="0" w:color="auto"/>
                                                        <w:bottom w:val="none" w:sz="0" w:space="0" w:color="auto"/>
                                                        <w:right w:val="none" w:sz="0" w:space="0" w:color="auto"/>
                                                      </w:divBdr>
                                                    </w:div>
                                                    <w:div w:id="1472668902">
                                                      <w:marLeft w:val="0"/>
                                                      <w:marRight w:val="0"/>
                                                      <w:marTop w:val="0"/>
                                                      <w:marBottom w:val="0"/>
                                                      <w:divBdr>
                                                        <w:top w:val="none" w:sz="0" w:space="0" w:color="auto"/>
                                                        <w:left w:val="none" w:sz="0" w:space="0" w:color="auto"/>
                                                        <w:bottom w:val="none" w:sz="0" w:space="0" w:color="auto"/>
                                                        <w:right w:val="none" w:sz="0" w:space="0" w:color="auto"/>
                                                      </w:divBdr>
                                                    </w:div>
                                                    <w:div w:id="674454361">
                                                      <w:marLeft w:val="0"/>
                                                      <w:marRight w:val="0"/>
                                                      <w:marTop w:val="0"/>
                                                      <w:marBottom w:val="0"/>
                                                      <w:divBdr>
                                                        <w:top w:val="none" w:sz="0" w:space="0" w:color="auto"/>
                                                        <w:left w:val="none" w:sz="0" w:space="0" w:color="auto"/>
                                                        <w:bottom w:val="none" w:sz="0" w:space="0" w:color="auto"/>
                                                        <w:right w:val="none" w:sz="0" w:space="0" w:color="auto"/>
                                                      </w:divBdr>
                                                    </w:div>
                                                    <w:div w:id="979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1992887">
      <w:bodyDiv w:val="1"/>
      <w:marLeft w:val="0"/>
      <w:marRight w:val="0"/>
      <w:marTop w:val="0"/>
      <w:marBottom w:val="0"/>
      <w:divBdr>
        <w:top w:val="none" w:sz="0" w:space="0" w:color="auto"/>
        <w:left w:val="none" w:sz="0" w:space="0" w:color="auto"/>
        <w:bottom w:val="none" w:sz="0" w:space="0" w:color="auto"/>
        <w:right w:val="none" w:sz="0" w:space="0" w:color="auto"/>
      </w:divBdr>
    </w:div>
    <w:div w:id="1193804579">
      <w:bodyDiv w:val="1"/>
      <w:marLeft w:val="0"/>
      <w:marRight w:val="0"/>
      <w:marTop w:val="0"/>
      <w:marBottom w:val="0"/>
      <w:divBdr>
        <w:top w:val="none" w:sz="0" w:space="0" w:color="auto"/>
        <w:left w:val="none" w:sz="0" w:space="0" w:color="auto"/>
        <w:bottom w:val="none" w:sz="0" w:space="0" w:color="auto"/>
        <w:right w:val="none" w:sz="0" w:space="0" w:color="auto"/>
      </w:divBdr>
    </w:div>
    <w:div w:id="1238513390">
      <w:bodyDiv w:val="1"/>
      <w:marLeft w:val="0"/>
      <w:marRight w:val="0"/>
      <w:marTop w:val="0"/>
      <w:marBottom w:val="0"/>
      <w:divBdr>
        <w:top w:val="none" w:sz="0" w:space="0" w:color="auto"/>
        <w:left w:val="none" w:sz="0" w:space="0" w:color="auto"/>
        <w:bottom w:val="none" w:sz="0" w:space="0" w:color="auto"/>
        <w:right w:val="none" w:sz="0" w:space="0" w:color="auto"/>
      </w:divBdr>
    </w:div>
    <w:div w:id="1242522593">
      <w:bodyDiv w:val="1"/>
      <w:marLeft w:val="0"/>
      <w:marRight w:val="0"/>
      <w:marTop w:val="0"/>
      <w:marBottom w:val="0"/>
      <w:divBdr>
        <w:top w:val="none" w:sz="0" w:space="0" w:color="auto"/>
        <w:left w:val="none" w:sz="0" w:space="0" w:color="auto"/>
        <w:bottom w:val="none" w:sz="0" w:space="0" w:color="auto"/>
        <w:right w:val="none" w:sz="0" w:space="0" w:color="auto"/>
      </w:divBdr>
    </w:div>
    <w:div w:id="1267733661">
      <w:bodyDiv w:val="1"/>
      <w:marLeft w:val="0"/>
      <w:marRight w:val="0"/>
      <w:marTop w:val="0"/>
      <w:marBottom w:val="0"/>
      <w:divBdr>
        <w:top w:val="none" w:sz="0" w:space="0" w:color="auto"/>
        <w:left w:val="none" w:sz="0" w:space="0" w:color="auto"/>
        <w:bottom w:val="none" w:sz="0" w:space="0" w:color="auto"/>
        <w:right w:val="none" w:sz="0" w:space="0" w:color="auto"/>
      </w:divBdr>
    </w:div>
    <w:div w:id="1317997214">
      <w:bodyDiv w:val="1"/>
      <w:marLeft w:val="0"/>
      <w:marRight w:val="0"/>
      <w:marTop w:val="0"/>
      <w:marBottom w:val="0"/>
      <w:divBdr>
        <w:top w:val="none" w:sz="0" w:space="0" w:color="auto"/>
        <w:left w:val="none" w:sz="0" w:space="0" w:color="auto"/>
        <w:bottom w:val="none" w:sz="0" w:space="0" w:color="auto"/>
        <w:right w:val="none" w:sz="0" w:space="0" w:color="auto"/>
      </w:divBdr>
    </w:div>
    <w:div w:id="1320771634">
      <w:bodyDiv w:val="1"/>
      <w:marLeft w:val="0"/>
      <w:marRight w:val="0"/>
      <w:marTop w:val="0"/>
      <w:marBottom w:val="0"/>
      <w:divBdr>
        <w:top w:val="none" w:sz="0" w:space="0" w:color="auto"/>
        <w:left w:val="none" w:sz="0" w:space="0" w:color="auto"/>
        <w:bottom w:val="none" w:sz="0" w:space="0" w:color="auto"/>
        <w:right w:val="none" w:sz="0" w:space="0" w:color="auto"/>
      </w:divBdr>
    </w:div>
    <w:div w:id="1324818672">
      <w:bodyDiv w:val="1"/>
      <w:marLeft w:val="0"/>
      <w:marRight w:val="0"/>
      <w:marTop w:val="0"/>
      <w:marBottom w:val="0"/>
      <w:divBdr>
        <w:top w:val="none" w:sz="0" w:space="0" w:color="auto"/>
        <w:left w:val="none" w:sz="0" w:space="0" w:color="auto"/>
        <w:bottom w:val="none" w:sz="0" w:space="0" w:color="auto"/>
        <w:right w:val="none" w:sz="0" w:space="0" w:color="auto"/>
      </w:divBdr>
      <w:divsChild>
        <w:div w:id="113643650">
          <w:marLeft w:val="432"/>
          <w:marRight w:val="0"/>
          <w:marTop w:val="116"/>
          <w:marBottom w:val="0"/>
          <w:divBdr>
            <w:top w:val="none" w:sz="0" w:space="0" w:color="auto"/>
            <w:left w:val="none" w:sz="0" w:space="0" w:color="auto"/>
            <w:bottom w:val="none" w:sz="0" w:space="0" w:color="auto"/>
            <w:right w:val="none" w:sz="0" w:space="0" w:color="auto"/>
          </w:divBdr>
        </w:div>
        <w:div w:id="1293903268">
          <w:marLeft w:val="432"/>
          <w:marRight w:val="0"/>
          <w:marTop w:val="116"/>
          <w:marBottom w:val="0"/>
          <w:divBdr>
            <w:top w:val="none" w:sz="0" w:space="0" w:color="auto"/>
            <w:left w:val="none" w:sz="0" w:space="0" w:color="auto"/>
            <w:bottom w:val="none" w:sz="0" w:space="0" w:color="auto"/>
            <w:right w:val="none" w:sz="0" w:space="0" w:color="auto"/>
          </w:divBdr>
        </w:div>
        <w:div w:id="1703046597">
          <w:marLeft w:val="432"/>
          <w:marRight w:val="0"/>
          <w:marTop w:val="116"/>
          <w:marBottom w:val="0"/>
          <w:divBdr>
            <w:top w:val="none" w:sz="0" w:space="0" w:color="auto"/>
            <w:left w:val="none" w:sz="0" w:space="0" w:color="auto"/>
            <w:bottom w:val="none" w:sz="0" w:space="0" w:color="auto"/>
            <w:right w:val="none" w:sz="0" w:space="0" w:color="auto"/>
          </w:divBdr>
        </w:div>
        <w:div w:id="1052273298">
          <w:marLeft w:val="432"/>
          <w:marRight w:val="0"/>
          <w:marTop w:val="116"/>
          <w:marBottom w:val="0"/>
          <w:divBdr>
            <w:top w:val="none" w:sz="0" w:space="0" w:color="auto"/>
            <w:left w:val="none" w:sz="0" w:space="0" w:color="auto"/>
            <w:bottom w:val="none" w:sz="0" w:space="0" w:color="auto"/>
            <w:right w:val="none" w:sz="0" w:space="0" w:color="auto"/>
          </w:divBdr>
        </w:div>
        <w:div w:id="372534875">
          <w:marLeft w:val="432"/>
          <w:marRight w:val="0"/>
          <w:marTop w:val="116"/>
          <w:marBottom w:val="0"/>
          <w:divBdr>
            <w:top w:val="none" w:sz="0" w:space="0" w:color="auto"/>
            <w:left w:val="none" w:sz="0" w:space="0" w:color="auto"/>
            <w:bottom w:val="none" w:sz="0" w:space="0" w:color="auto"/>
            <w:right w:val="none" w:sz="0" w:space="0" w:color="auto"/>
          </w:divBdr>
        </w:div>
      </w:divsChild>
    </w:div>
    <w:div w:id="1368719931">
      <w:bodyDiv w:val="1"/>
      <w:marLeft w:val="0"/>
      <w:marRight w:val="0"/>
      <w:marTop w:val="0"/>
      <w:marBottom w:val="0"/>
      <w:divBdr>
        <w:top w:val="none" w:sz="0" w:space="0" w:color="auto"/>
        <w:left w:val="none" w:sz="0" w:space="0" w:color="auto"/>
        <w:bottom w:val="none" w:sz="0" w:space="0" w:color="auto"/>
        <w:right w:val="none" w:sz="0" w:space="0" w:color="auto"/>
      </w:divBdr>
    </w:div>
    <w:div w:id="1377509972">
      <w:bodyDiv w:val="1"/>
      <w:marLeft w:val="0"/>
      <w:marRight w:val="0"/>
      <w:marTop w:val="0"/>
      <w:marBottom w:val="0"/>
      <w:divBdr>
        <w:top w:val="none" w:sz="0" w:space="0" w:color="auto"/>
        <w:left w:val="none" w:sz="0" w:space="0" w:color="auto"/>
        <w:bottom w:val="none" w:sz="0" w:space="0" w:color="auto"/>
        <w:right w:val="none" w:sz="0" w:space="0" w:color="auto"/>
      </w:divBdr>
    </w:div>
    <w:div w:id="1435205620">
      <w:bodyDiv w:val="1"/>
      <w:marLeft w:val="0"/>
      <w:marRight w:val="0"/>
      <w:marTop w:val="0"/>
      <w:marBottom w:val="0"/>
      <w:divBdr>
        <w:top w:val="none" w:sz="0" w:space="0" w:color="auto"/>
        <w:left w:val="none" w:sz="0" w:space="0" w:color="auto"/>
        <w:bottom w:val="none" w:sz="0" w:space="0" w:color="auto"/>
        <w:right w:val="none" w:sz="0" w:space="0" w:color="auto"/>
      </w:divBdr>
      <w:divsChild>
        <w:div w:id="171602852">
          <w:marLeft w:val="0"/>
          <w:marRight w:val="0"/>
          <w:marTop w:val="0"/>
          <w:marBottom w:val="0"/>
          <w:divBdr>
            <w:top w:val="none" w:sz="0" w:space="0" w:color="auto"/>
            <w:left w:val="none" w:sz="0" w:space="0" w:color="auto"/>
            <w:bottom w:val="none" w:sz="0" w:space="0" w:color="auto"/>
            <w:right w:val="none" w:sz="0" w:space="0" w:color="auto"/>
          </w:divBdr>
        </w:div>
        <w:div w:id="441385320">
          <w:marLeft w:val="0"/>
          <w:marRight w:val="0"/>
          <w:marTop w:val="0"/>
          <w:marBottom w:val="0"/>
          <w:divBdr>
            <w:top w:val="none" w:sz="0" w:space="0" w:color="auto"/>
            <w:left w:val="none" w:sz="0" w:space="0" w:color="auto"/>
            <w:bottom w:val="none" w:sz="0" w:space="0" w:color="auto"/>
            <w:right w:val="none" w:sz="0" w:space="0" w:color="auto"/>
          </w:divBdr>
          <w:divsChild>
            <w:div w:id="99253998">
              <w:marLeft w:val="0"/>
              <w:marRight w:val="0"/>
              <w:marTop w:val="0"/>
              <w:marBottom w:val="0"/>
              <w:divBdr>
                <w:top w:val="none" w:sz="0" w:space="0" w:color="auto"/>
                <w:left w:val="none" w:sz="0" w:space="0" w:color="auto"/>
                <w:bottom w:val="none" w:sz="0" w:space="0" w:color="auto"/>
                <w:right w:val="none" w:sz="0" w:space="0" w:color="auto"/>
              </w:divBdr>
            </w:div>
            <w:div w:id="501893507">
              <w:marLeft w:val="0"/>
              <w:marRight w:val="0"/>
              <w:marTop w:val="0"/>
              <w:marBottom w:val="0"/>
              <w:divBdr>
                <w:top w:val="none" w:sz="0" w:space="0" w:color="auto"/>
                <w:left w:val="none" w:sz="0" w:space="0" w:color="auto"/>
                <w:bottom w:val="none" w:sz="0" w:space="0" w:color="auto"/>
                <w:right w:val="none" w:sz="0" w:space="0" w:color="auto"/>
              </w:divBdr>
            </w:div>
            <w:div w:id="878783165">
              <w:marLeft w:val="0"/>
              <w:marRight w:val="0"/>
              <w:marTop w:val="0"/>
              <w:marBottom w:val="0"/>
              <w:divBdr>
                <w:top w:val="none" w:sz="0" w:space="0" w:color="auto"/>
                <w:left w:val="none" w:sz="0" w:space="0" w:color="auto"/>
                <w:bottom w:val="none" w:sz="0" w:space="0" w:color="auto"/>
                <w:right w:val="none" w:sz="0" w:space="0" w:color="auto"/>
              </w:divBdr>
            </w:div>
          </w:divsChild>
        </w:div>
        <w:div w:id="1981764839">
          <w:marLeft w:val="0"/>
          <w:marRight w:val="0"/>
          <w:marTop w:val="0"/>
          <w:marBottom w:val="0"/>
          <w:divBdr>
            <w:top w:val="none" w:sz="0" w:space="0" w:color="auto"/>
            <w:left w:val="none" w:sz="0" w:space="0" w:color="auto"/>
            <w:bottom w:val="none" w:sz="0" w:space="0" w:color="auto"/>
            <w:right w:val="none" w:sz="0" w:space="0" w:color="auto"/>
          </w:divBdr>
        </w:div>
        <w:div w:id="932469098">
          <w:marLeft w:val="0"/>
          <w:marRight w:val="0"/>
          <w:marTop w:val="0"/>
          <w:marBottom w:val="0"/>
          <w:divBdr>
            <w:top w:val="none" w:sz="0" w:space="0" w:color="auto"/>
            <w:left w:val="none" w:sz="0" w:space="0" w:color="auto"/>
            <w:bottom w:val="none" w:sz="0" w:space="0" w:color="auto"/>
            <w:right w:val="none" w:sz="0" w:space="0" w:color="auto"/>
          </w:divBdr>
          <w:divsChild>
            <w:div w:id="1070079221">
              <w:marLeft w:val="0"/>
              <w:marRight w:val="0"/>
              <w:marTop w:val="0"/>
              <w:marBottom w:val="0"/>
              <w:divBdr>
                <w:top w:val="none" w:sz="0" w:space="0" w:color="auto"/>
                <w:left w:val="none" w:sz="0" w:space="0" w:color="auto"/>
                <w:bottom w:val="none" w:sz="0" w:space="0" w:color="auto"/>
                <w:right w:val="none" w:sz="0" w:space="0" w:color="auto"/>
              </w:divBdr>
            </w:div>
            <w:div w:id="1905871232">
              <w:marLeft w:val="0"/>
              <w:marRight w:val="0"/>
              <w:marTop w:val="0"/>
              <w:marBottom w:val="0"/>
              <w:divBdr>
                <w:top w:val="none" w:sz="0" w:space="0" w:color="auto"/>
                <w:left w:val="none" w:sz="0" w:space="0" w:color="auto"/>
                <w:bottom w:val="none" w:sz="0" w:space="0" w:color="auto"/>
                <w:right w:val="none" w:sz="0" w:space="0" w:color="auto"/>
              </w:divBdr>
            </w:div>
            <w:div w:id="1143041720">
              <w:marLeft w:val="0"/>
              <w:marRight w:val="0"/>
              <w:marTop w:val="0"/>
              <w:marBottom w:val="0"/>
              <w:divBdr>
                <w:top w:val="none" w:sz="0" w:space="0" w:color="auto"/>
                <w:left w:val="none" w:sz="0" w:space="0" w:color="auto"/>
                <w:bottom w:val="none" w:sz="0" w:space="0" w:color="auto"/>
                <w:right w:val="none" w:sz="0" w:space="0" w:color="auto"/>
              </w:divBdr>
            </w:div>
          </w:divsChild>
        </w:div>
        <w:div w:id="1450054837">
          <w:marLeft w:val="0"/>
          <w:marRight w:val="0"/>
          <w:marTop w:val="0"/>
          <w:marBottom w:val="0"/>
          <w:divBdr>
            <w:top w:val="none" w:sz="0" w:space="0" w:color="auto"/>
            <w:left w:val="none" w:sz="0" w:space="0" w:color="auto"/>
            <w:bottom w:val="none" w:sz="0" w:space="0" w:color="auto"/>
            <w:right w:val="none" w:sz="0" w:space="0" w:color="auto"/>
          </w:divBdr>
        </w:div>
        <w:div w:id="1958413013">
          <w:marLeft w:val="0"/>
          <w:marRight w:val="0"/>
          <w:marTop w:val="0"/>
          <w:marBottom w:val="0"/>
          <w:divBdr>
            <w:top w:val="none" w:sz="0" w:space="0" w:color="auto"/>
            <w:left w:val="none" w:sz="0" w:space="0" w:color="auto"/>
            <w:bottom w:val="none" w:sz="0" w:space="0" w:color="auto"/>
            <w:right w:val="none" w:sz="0" w:space="0" w:color="auto"/>
          </w:divBdr>
          <w:divsChild>
            <w:div w:id="83454289">
              <w:marLeft w:val="0"/>
              <w:marRight w:val="0"/>
              <w:marTop w:val="0"/>
              <w:marBottom w:val="0"/>
              <w:divBdr>
                <w:top w:val="none" w:sz="0" w:space="0" w:color="auto"/>
                <w:left w:val="none" w:sz="0" w:space="0" w:color="auto"/>
                <w:bottom w:val="none" w:sz="0" w:space="0" w:color="auto"/>
                <w:right w:val="none" w:sz="0" w:space="0" w:color="auto"/>
              </w:divBdr>
            </w:div>
          </w:divsChild>
        </w:div>
        <w:div w:id="748818569">
          <w:marLeft w:val="0"/>
          <w:marRight w:val="0"/>
          <w:marTop w:val="0"/>
          <w:marBottom w:val="0"/>
          <w:divBdr>
            <w:top w:val="none" w:sz="0" w:space="0" w:color="auto"/>
            <w:left w:val="none" w:sz="0" w:space="0" w:color="auto"/>
            <w:bottom w:val="none" w:sz="0" w:space="0" w:color="auto"/>
            <w:right w:val="none" w:sz="0" w:space="0" w:color="auto"/>
          </w:divBdr>
        </w:div>
        <w:div w:id="1377586420">
          <w:marLeft w:val="0"/>
          <w:marRight w:val="0"/>
          <w:marTop w:val="0"/>
          <w:marBottom w:val="0"/>
          <w:divBdr>
            <w:top w:val="none" w:sz="0" w:space="0" w:color="auto"/>
            <w:left w:val="none" w:sz="0" w:space="0" w:color="auto"/>
            <w:bottom w:val="none" w:sz="0" w:space="0" w:color="auto"/>
            <w:right w:val="none" w:sz="0" w:space="0" w:color="auto"/>
          </w:divBdr>
          <w:divsChild>
            <w:div w:id="1719820026">
              <w:marLeft w:val="0"/>
              <w:marRight w:val="0"/>
              <w:marTop w:val="0"/>
              <w:marBottom w:val="0"/>
              <w:divBdr>
                <w:top w:val="none" w:sz="0" w:space="0" w:color="auto"/>
                <w:left w:val="none" w:sz="0" w:space="0" w:color="auto"/>
                <w:bottom w:val="none" w:sz="0" w:space="0" w:color="auto"/>
                <w:right w:val="none" w:sz="0" w:space="0" w:color="auto"/>
              </w:divBdr>
            </w:div>
          </w:divsChild>
        </w:div>
        <w:div w:id="1080446790">
          <w:marLeft w:val="0"/>
          <w:marRight w:val="0"/>
          <w:marTop w:val="0"/>
          <w:marBottom w:val="0"/>
          <w:divBdr>
            <w:top w:val="none" w:sz="0" w:space="0" w:color="auto"/>
            <w:left w:val="none" w:sz="0" w:space="0" w:color="auto"/>
            <w:bottom w:val="none" w:sz="0" w:space="0" w:color="auto"/>
            <w:right w:val="none" w:sz="0" w:space="0" w:color="auto"/>
          </w:divBdr>
        </w:div>
        <w:div w:id="188447331">
          <w:marLeft w:val="0"/>
          <w:marRight w:val="0"/>
          <w:marTop w:val="0"/>
          <w:marBottom w:val="0"/>
          <w:divBdr>
            <w:top w:val="none" w:sz="0" w:space="0" w:color="auto"/>
            <w:left w:val="none" w:sz="0" w:space="0" w:color="auto"/>
            <w:bottom w:val="none" w:sz="0" w:space="0" w:color="auto"/>
            <w:right w:val="none" w:sz="0" w:space="0" w:color="auto"/>
          </w:divBdr>
          <w:divsChild>
            <w:div w:id="1252810093">
              <w:marLeft w:val="0"/>
              <w:marRight w:val="0"/>
              <w:marTop w:val="0"/>
              <w:marBottom w:val="0"/>
              <w:divBdr>
                <w:top w:val="none" w:sz="0" w:space="0" w:color="auto"/>
                <w:left w:val="none" w:sz="0" w:space="0" w:color="auto"/>
                <w:bottom w:val="none" w:sz="0" w:space="0" w:color="auto"/>
                <w:right w:val="none" w:sz="0" w:space="0" w:color="auto"/>
              </w:divBdr>
            </w:div>
            <w:div w:id="1194997739">
              <w:marLeft w:val="0"/>
              <w:marRight w:val="0"/>
              <w:marTop w:val="0"/>
              <w:marBottom w:val="0"/>
              <w:divBdr>
                <w:top w:val="none" w:sz="0" w:space="0" w:color="auto"/>
                <w:left w:val="none" w:sz="0" w:space="0" w:color="auto"/>
                <w:bottom w:val="none" w:sz="0" w:space="0" w:color="auto"/>
                <w:right w:val="none" w:sz="0" w:space="0" w:color="auto"/>
              </w:divBdr>
            </w:div>
            <w:div w:id="12683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385189">
      <w:bodyDiv w:val="1"/>
      <w:marLeft w:val="0"/>
      <w:marRight w:val="0"/>
      <w:marTop w:val="0"/>
      <w:marBottom w:val="0"/>
      <w:divBdr>
        <w:top w:val="none" w:sz="0" w:space="0" w:color="auto"/>
        <w:left w:val="none" w:sz="0" w:space="0" w:color="auto"/>
        <w:bottom w:val="none" w:sz="0" w:space="0" w:color="auto"/>
        <w:right w:val="none" w:sz="0" w:space="0" w:color="auto"/>
      </w:divBdr>
    </w:div>
    <w:div w:id="1467745417">
      <w:bodyDiv w:val="1"/>
      <w:marLeft w:val="0"/>
      <w:marRight w:val="0"/>
      <w:marTop w:val="0"/>
      <w:marBottom w:val="0"/>
      <w:divBdr>
        <w:top w:val="none" w:sz="0" w:space="0" w:color="auto"/>
        <w:left w:val="none" w:sz="0" w:space="0" w:color="auto"/>
        <w:bottom w:val="none" w:sz="0" w:space="0" w:color="auto"/>
        <w:right w:val="none" w:sz="0" w:space="0" w:color="auto"/>
      </w:divBdr>
    </w:div>
    <w:div w:id="1473057276">
      <w:bodyDiv w:val="1"/>
      <w:marLeft w:val="0"/>
      <w:marRight w:val="0"/>
      <w:marTop w:val="0"/>
      <w:marBottom w:val="0"/>
      <w:divBdr>
        <w:top w:val="none" w:sz="0" w:space="0" w:color="auto"/>
        <w:left w:val="none" w:sz="0" w:space="0" w:color="auto"/>
        <w:bottom w:val="none" w:sz="0" w:space="0" w:color="auto"/>
        <w:right w:val="none" w:sz="0" w:space="0" w:color="auto"/>
      </w:divBdr>
    </w:div>
    <w:div w:id="1496337313">
      <w:bodyDiv w:val="1"/>
      <w:marLeft w:val="0"/>
      <w:marRight w:val="0"/>
      <w:marTop w:val="0"/>
      <w:marBottom w:val="0"/>
      <w:divBdr>
        <w:top w:val="none" w:sz="0" w:space="0" w:color="auto"/>
        <w:left w:val="none" w:sz="0" w:space="0" w:color="auto"/>
        <w:bottom w:val="none" w:sz="0" w:space="0" w:color="auto"/>
        <w:right w:val="none" w:sz="0" w:space="0" w:color="auto"/>
      </w:divBdr>
      <w:divsChild>
        <w:div w:id="226108397">
          <w:marLeft w:val="432"/>
          <w:marRight w:val="0"/>
          <w:marTop w:val="116"/>
          <w:marBottom w:val="0"/>
          <w:divBdr>
            <w:top w:val="none" w:sz="0" w:space="0" w:color="auto"/>
            <w:left w:val="none" w:sz="0" w:space="0" w:color="auto"/>
            <w:bottom w:val="none" w:sz="0" w:space="0" w:color="auto"/>
            <w:right w:val="none" w:sz="0" w:space="0" w:color="auto"/>
          </w:divBdr>
        </w:div>
        <w:div w:id="1546747094">
          <w:marLeft w:val="432"/>
          <w:marRight w:val="0"/>
          <w:marTop w:val="116"/>
          <w:marBottom w:val="0"/>
          <w:divBdr>
            <w:top w:val="none" w:sz="0" w:space="0" w:color="auto"/>
            <w:left w:val="none" w:sz="0" w:space="0" w:color="auto"/>
            <w:bottom w:val="none" w:sz="0" w:space="0" w:color="auto"/>
            <w:right w:val="none" w:sz="0" w:space="0" w:color="auto"/>
          </w:divBdr>
        </w:div>
        <w:div w:id="1008555046">
          <w:marLeft w:val="432"/>
          <w:marRight w:val="0"/>
          <w:marTop w:val="116"/>
          <w:marBottom w:val="0"/>
          <w:divBdr>
            <w:top w:val="none" w:sz="0" w:space="0" w:color="auto"/>
            <w:left w:val="none" w:sz="0" w:space="0" w:color="auto"/>
            <w:bottom w:val="none" w:sz="0" w:space="0" w:color="auto"/>
            <w:right w:val="none" w:sz="0" w:space="0" w:color="auto"/>
          </w:divBdr>
        </w:div>
      </w:divsChild>
    </w:div>
    <w:div w:id="1563834402">
      <w:bodyDiv w:val="1"/>
      <w:marLeft w:val="0"/>
      <w:marRight w:val="0"/>
      <w:marTop w:val="0"/>
      <w:marBottom w:val="0"/>
      <w:divBdr>
        <w:top w:val="none" w:sz="0" w:space="0" w:color="auto"/>
        <w:left w:val="none" w:sz="0" w:space="0" w:color="auto"/>
        <w:bottom w:val="none" w:sz="0" w:space="0" w:color="auto"/>
        <w:right w:val="none" w:sz="0" w:space="0" w:color="auto"/>
      </w:divBdr>
    </w:div>
    <w:div w:id="1628775026">
      <w:bodyDiv w:val="1"/>
      <w:marLeft w:val="0"/>
      <w:marRight w:val="0"/>
      <w:marTop w:val="0"/>
      <w:marBottom w:val="0"/>
      <w:divBdr>
        <w:top w:val="none" w:sz="0" w:space="0" w:color="auto"/>
        <w:left w:val="none" w:sz="0" w:space="0" w:color="auto"/>
        <w:bottom w:val="none" w:sz="0" w:space="0" w:color="auto"/>
        <w:right w:val="none" w:sz="0" w:space="0" w:color="auto"/>
      </w:divBdr>
    </w:div>
    <w:div w:id="1652446577">
      <w:bodyDiv w:val="1"/>
      <w:marLeft w:val="0"/>
      <w:marRight w:val="0"/>
      <w:marTop w:val="0"/>
      <w:marBottom w:val="0"/>
      <w:divBdr>
        <w:top w:val="none" w:sz="0" w:space="0" w:color="auto"/>
        <w:left w:val="none" w:sz="0" w:space="0" w:color="auto"/>
        <w:bottom w:val="none" w:sz="0" w:space="0" w:color="auto"/>
        <w:right w:val="none" w:sz="0" w:space="0" w:color="auto"/>
      </w:divBdr>
      <w:divsChild>
        <w:div w:id="1783499559">
          <w:marLeft w:val="446"/>
          <w:marRight w:val="0"/>
          <w:marTop w:val="115"/>
          <w:marBottom w:val="120"/>
          <w:divBdr>
            <w:top w:val="none" w:sz="0" w:space="0" w:color="auto"/>
            <w:left w:val="none" w:sz="0" w:space="0" w:color="auto"/>
            <w:bottom w:val="none" w:sz="0" w:space="0" w:color="auto"/>
            <w:right w:val="none" w:sz="0" w:space="0" w:color="auto"/>
          </w:divBdr>
        </w:div>
      </w:divsChild>
    </w:div>
    <w:div w:id="1665160467">
      <w:bodyDiv w:val="1"/>
      <w:marLeft w:val="0"/>
      <w:marRight w:val="0"/>
      <w:marTop w:val="0"/>
      <w:marBottom w:val="0"/>
      <w:divBdr>
        <w:top w:val="none" w:sz="0" w:space="0" w:color="auto"/>
        <w:left w:val="none" w:sz="0" w:space="0" w:color="auto"/>
        <w:bottom w:val="none" w:sz="0" w:space="0" w:color="auto"/>
        <w:right w:val="none" w:sz="0" w:space="0" w:color="auto"/>
      </w:divBdr>
    </w:div>
    <w:div w:id="1668630559">
      <w:bodyDiv w:val="1"/>
      <w:marLeft w:val="0"/>
      <w:marRight w:val="0"/>
      <w:marTop w:val="0"/>
      <w:marBottom w:val="0"/>
      <w:divBdr>
        <w:top w:val="none" w:sz="0" w:space="0" w:color="auto"/>
        <w:left w:val="none" w:sz="0" w:space="0" w:color="auto"/>
        <w:bottom w:val="none" w:sz="0" w:space="0" w:color="auto"/>
        <w:right w:val="none" w:sz="0" w:space="0" w:color="auto"/>
      </w:divBdr>
      <w:divsChild>
        <w:div w:id="720248408">
          <w:marLeft w:val="432"/>
          <w:marRight w:val="0"/>
          <w:marTop w:val="116"/>
          <w:marBottom w:val="0"/>
          <w:divBdr>
            <w:top w:val="none" w:sz="0" w:space="0" w:color="auto"/>
            <w:left w:val="none" w:sz="0" w:space="0" w:color="auto"/>
            <w:bottom w:val="none" w:sz="0" w:space="0" w:color="auto"/>
            <w:right w:val="none" w:sz="0" w:space="0" w:color="auto"/>
          </w:divBdr>
        </w:div>
        <w:div w:id="579293090">
          <w:marLeft w:val="432"/>
          <w:marRight w:val="0"/>
          <w:marTop w:val="116"/>
          <w:marBottom w:val="0"/>
          <w:divBdr>
            <w:top w:val="none" w:sz="0" w:space="0" w:color="auto"/>
            <w:left w:val="none" w:sz="0" w:space="0" w:color="auto"/>
            <w:bottom w:val="none" w:sz="0" w:space="0" w:color="auto"/>
            <w:right w:val="none" w:sz="0" w:space="0" w:color="auto"/>
          </w:divBdr>
        </w:div>
        <w:div w:id="518937221">
          <w:marLeft w:val="432"/>
          <w:marRight w:val="0"/>
          <w:marTop w:val="116"/>
          <w:marBottom w:val="0"/>
          <w:divBdr>
            <w:top w:val="none" w:sz="0" w:space="0" w:color="auto"/>
            <w:left w:val="none" w:sz="0" w:space="0" w:color="auto"/>
            <w:bottom w:val="none" w:sz="0" w:space="0" w:color="auto"/>
            <w:right w:val="none" w:sz="0" w:space="0" w:color="auto"/>
          </w:divBdr>
        </w:div>
        <w:div w:id="1152332165">
          <w:marLeft w:val="432"/>
          <w:marRight w:val="0"/>
          <w:marTop w:val="116"/>
          <w:marBottom w:val="0"/>
          <w:divBdr>
            <w:top w:val="none" w:sz="0" w:space="0" w:color="auto"/>
            <w:left w:val="none" w:sz="0" w:space="0" w:color="auto"/>
            <w:bottom w:val="none" w:sz="0" w:space="0" w:color="auto"/>
            <w:right w:val="none" w:sz="0" w:space="0" w:color="auto"/>
          </w:divBdr>
        </w:div>
        <w:div w:id="1062295881">
          <w:marLeft w:val="432"/>
          <w:marRight w:val="0"/>
          <w:marTop w:val="116"/>
          <w:marBottom w:val="0"/>
          <w:divBdr>
            <w:top w:val="none" w:sz="0" w:space="0" w:color="auto"/>
            <w:left w:val="none" w:sz="0" w:space="0" w:color="auto"/>
            <w:bottom w:val="none" w:sz="0" w:space="0" w:color="auto"/>
            <w:right w:val="none" w:sz="0" w:space="0" w:color="auto"/>
          </w:divBdr>
        </w:div>
      </w:divsChild>
    </w:div>
    <w:div w:id="1678534593">
      <w:bodyDiv w:val="1"/>
      <w:marLeft w:val="0"/>
      <w:marRight w:val="0"/>
      <w:marTop w:val="0"/>
      <w:marBottom w:val="0"/>
      <w:divBdr>
        <w:top w:val="none" w:sz="0" w:space="0" w:color="auto"/>
        <w:left w:val="none" w:sz="0" w:space="0" w:color="auto"/>
        <w:bottom w:val="none" w:sz="0" w:space="0" w:color="auto"/>
        <w:right w:val="none" w:sz="0" w:space="0" w:color="auto"/>
      </w:divBdr>
    </w:div>
    <w:div w:id="1711300205">
      <w:bodyDiv w:val="1"/>
      <w:marLeft w:val="0"/>
      <w:marRight w:val="0"/>
      <w:marTop w:val="0"/>
      <w:marBottom w:val="0"/>
      <w:divBdr>
        <w:top w:val="none" w:sz="0" w:space="0" w:color="auto"/>
        <w:left w:val="none" w:sz="0" w:space="0" w:color="auto"/>
        <w:bottom w:val="none" w:sz="0" w:space="0" w:color="auto"/>
        <w:right w:val="none" w:sz="0" w:space="0" w:color="auto"/>
      </w:divBdr>
    </w:div>
    <w:div w:id="1717703811">
      <w:bodyDiv w:val="1"/>
      <w:marLeft w:val="0"/>
      <w:marRight w:val="0"/>
      <w:marTop w:val="0"/>
      <w:marBottom w:val="0"/>
      <w:divBdr>
        <w:top w:val="none" w:sz="0" w:space="0" w:color="auto"/>
        <w:left w:val="none" w:sz="0" w:space="0" w:color="auto"/>
        <w:bottom w:val="none" w:sz="0" w:space="0" w:color="auto"/>
        <w:right w:val="none" w:sz="0" w:space="0" w:color="auto"/>
      </w:divBdr>
    </w:div>
    <w:div w:id="1779989099">
      <w:bodyDiv w:val="1"/>
      <w:marLeft w:val="0"/>
      <w:marRight w:val="0"/>
      <w:marTop w:val="0"/>
      <w:marBottom w:val="0"/>
      <w:divBdr>
        <w:top w:val="none" w:sz="0" w:space="0" w:color="auto"/>
        <w:left w:val="none" w:sz="0" w:space="0" w:color="auto"/>
        <w:bottom w:val="none" w:sz="0" w:space="0" w:color="auto"/>
        <w:right w:val="none" w:sz="0" w:space="0" w:color="auto"/>
      </w:divBdr>
      <w:divsChild>
        <w:div w:id="1591113312">
          <w:marLeft w:val="0"/>
          <w:marRight w:val="0"/>
          <w:marTop w:val="0"/>
          <w:marBottom w:val="0"/>
          <w:divBdr>
            <w:top w:val="none" w:sz="0" w:space="0" w:color="auto"/>
            <w:left w:val="none" w:sz="0" w:space="0" w:color="auto"/>
            <w:bottom w:val="none" w:sz="0" w:space="0" w:color="auto"/>
            <w:right w:val="none" w:sz="0" w:space="0" w:color="auto"/>
          </w:divBdr>
        </w:div>
        <w:div w:id="1619800547">
          <w:marLeft w:val="0"/>
          <w:marRight w:val="0"/>
          <w:marTop w:val="0"/>
          <w:marBottom w:val="0"/>
          <w:divBdr>
            <w:top w:val="none" w:sz="0" w:space="0" w:color="auto"/>
            <w:left w:val="none" w:sz="0" w:space="0" w:color="auto"/>
            <w:bottom w:val="none" w:sz="0" w:space="0" w:color="auto"/>
            <w:right w:val="none" w:sz="0" w:space="0" w:color="auto"/>
          </w:divBdr>
        </w:div>
      </w:divsChild>
    </w:div>
    <w:div w:id="1781493163">
      <w:bodyDiv w:val="1"/>
      <w:marLeft w:val="0"/>
      <w:marRight w:val="0"/>
      <w:marTop w:val="0"/>
      <w:marBottom w:val="0"/>
      <w:divBdr>
        <w:top w:val="none" w:sz="0" w:space="0" w:color="auto"/>
        <w:left w:val="none" w:sz="0" w:space="0" w:color="auto"/>
        <w:bottom w:val="none" w:sz="0" w:space="0" w:color="auto"/>
        <w:right w:val="none" w:sz="0" w:space="0" w:color="auto"/>
      </w:divBdr>
      <w:divsChild>
        <w:div w:id="2091850823">
          <w:marLeft w:val="0"/>
          <w:marRight w:val="0"/>
          <w:marTop w:val="0"/>
          <w:marBottom w:val="0"/>
          <w:divBdr>
            <w:top w:val="none" w:sz="0" w:space="0" w:color="auto"/>
            <w:left w:val="none" w:sz="0" w:space="0" w:color="auto"/>
            <w:bottom w:val="none" w:sz="0" w:space="0" w:color="auto"/>
            <w:right w:val="none" w:sz="0" w:space="0" w:color="auto"/>
          </w:divBdr>
        </w:div>
        <w:div w:id="1396276418">
          <w:marLeft w:val="0"/>
          <w:marRight w:val="0"/>
          <w:marTop w:val="0"/>
          <w:marBottom w:val="0"/>
          <w:divBdr>
            <w:top w:val="none" w:sz="0" w:space="0" w:color="auto"/>
            <w:left w:val="none" w:sz="0" w:space="0" w:color="auto"/>
            <w:bottom w:val="none" w:sz="0" w:space="0" w:color="auto"/>
            <w:right w:val="none" w:sz="0" w:space="0" w:color="auto"/>
          </w:divBdr>
        </w:div>
        <w:div w:id="1156192126">
          <w:marLeft w:val="0"/>
          <w:marRight w:val="0"/>
          <w:marTop w:val="0"/>
          <w:marBottom w:val="0"/>
          <w:divBdr>
            <w:top w:val="none" w:sz="0" w:space="0" w:color="auto"/>
            <w:left w:val="none" w:sz="0" w:space="0" w:color="auto"/>
            <w:bottom w:val="none" w:sz="0" w:space="0" w:color="auto"/>
            <w:right w:val="none" w:sz="0" w:space="0" w:color="auto"/>
          </w:divBdr>
        </w:div>
        <w:div w:id="1050498075">
          <w:marLeft w:val="0"/>
          <w:marRight w:val="0"/>
          <w:marTop w:val="0"/>
          <w:marBottom w:val="0"/>
          <w:divBdr>
            <w:top w:val="none" w:sz="0" w:space="0" w:color="auto"/>
            <w:left w:val="none" w:sz="0" w:space="0" w:color="auto"/>
            <w:bottom w:val="none" w:sz="0" w:space="0" w:color="auto"/>
            <w:right w:val="none" w:sz="0" w:space="0" w:color="auto"/>
          </w:divBdr>
        </w:div>
        <w:div w:id="610430591">
          <w:marLeft w:val="0"/>
          <w:marRight w:val="0"/>
          <w:marTop w:val="0"/>
          <w:marBottom w:val="0"/>
          <w:divBdr>
            <w:top w:val="none" w:sz="0" w:space="0" w:color="auto"/>
            <w:left w:val="none" w:sz="0" w:space="0" w:color="auto"/>
            <w:bottom w:val="none" w:sz="0" w:space="0" w:color="auto"/>
            <w:right w:val="none" w:sz="0" w:space="0" w:color="auto"/>
          </w:divBdr>
        </w:div>
        <w:div w:id="406653723">
          <w:marLeft w:val="0"/>
          <w:marRight w:val="0"/>
          <w:marTop w:val="0"/>
          <w:marBottom w:val="0"/>
          <w:divBdr>
            <w:top w:val="none" w:sz="0" w:space="0" w:color="auto"/>
            <w:left w:val="none" w:sz="0" w:space="0" w:color="auto"/>
            <w:bottom w:val="none" w:sz="0" w:space="0" w:color="auto"/>
            <w:right w:val="none" w:sz="0" w:space="0" w:color="auto"/>
          </w:divBdr>
        </w:div>
        <w:div w:id="159122500">
          <w:marLeft w:val="0"/>
          <w:marRight w:val="0"/>
          <w:marTop w:val="0"/>
          <w:marBottom w:val="0"/>
          <w:divBdr>
            <w:top w:val="none" w:sz="0" w:space="0" w:color="auto"/>
            <w:left w:val="none" w:sz="0" w:space="0" w:color="auto"/>
            <w:bottom w:val="none" w:sz="0" w:space="0" w:color="auto"/>
            <w:right w:val="none" w:sz="0" w:space="0" w:color="auto"/>
          </w:divBdr>
        </w:div>
        <w:div w:id="545411644">
          <w:marLeft w:val="0"/>
          <w:marRight w:val="0"/>
          <w:marTop w:val="0"/>
          <w:marBottom w:val="0"/>
          <w:divBdr>
            <w:top w:val="none" w:sz="0" w:space="0" w:color="auto"/>
            <w:left w:val="none" w:sz="0" w:space="0" w:color="auto"/>
            <w:bottom w:val="none" w:sz="0" w:space="0" w:color="auto"/>
            <w:right w:val="none" w:sz="0" w:space="0" w:color="auto"/>
          </w:divBdr>
        </w:div>
        <w:div w:id="1636834111">
          <w:marLeft w:val="0"/>
          <w:marRight w:val="0"/>
          <w:marTop w:val="0"/>
          <w:marBottom w:val="0"/>
          <w:divBdr>
            <w:top w:val="none" w:sz="0" w:space="0" w:color="auto"/>
            <w:left w:val="none" w:sz="0" w:space="0" w:color="auto"/>
            <w:bottom w:val="none" w:sz="0" w:space="0" w:color="auto"/>
            <w:right w:val="none" w:sz="0" w:space="0" w:color="auto"/>
          </w:divBdr>
        </w:div>
        <w:div w:id="1191651039">
          <w:marLeft w:val="0"/>
          <w:marRight w:val="0"/>
          <w:marTop w:val="0"/>
          <w:marBottom w:val="0"/>
          <w:divBdr>
            <w:top w:val="none" w:sz="0" w:space="0" w:color="auto"/>
            <w:left w:val="none" w:sz="0" w:space="0" w:color="auto"/>
            <w:bottom w:val="none" w:sz="0" w:space="0" w:color="auto"/>
            <w:right w:val="none" w:sz="0" w:space="0" w:color="auto"/>
          </w:divBdr>
        </w:div>
        <w:div w:id="1110398634">
          <w:marLeft w:val="0"/>
          <w:marRight w:val="0"/>
          <w:marTop w:val="0"/>
          <w:marBottom w:val="0"/>
          <w:divBdr>
            <w:top w:val="none" w:sz="0" w:space="0" w:color="auto"/>
            <w:left w:val="none" w:sz="0" w:space="0" w:color="auto"/>
            <w:bottom w:val="none" w:sz="0" w:space="0" w:color="auto"/>
            <w:right w:val="none" w:sz="0" w:space="0" w:color="auto"/>
          </w:divBdr>
        </w:div>
        <w:div w:id="1816986207">
          <w:marLeft w:val="0"/>
          <w:marRight w:val="0"/>
          <w:marTop w:val="0"/>
          <w:marBottom w:val="0"/>
          <w:divBdr>
            <w:top w:val="none" w:sz="0" w:space="0" w:color="auto"/>
            <w:left w:val="none" w:sz="0" w:space="0" w:color="auto"/>
            <w:bottom w:val="none" w:sz="0" w:space="0" w:color="auto"/>
            <w:right w:val="none" w:sz="0" w:space="0" w:color="auto"/>
          </w:divBdr>
        </w:div>
        <w:div w:id="64307275">
          <w:marLeft w:val="0"/>
          <w:marRight w:val="0"/>
          <w:marTop w:val="0"/>
          <w:marBottom w:val="0"/>
          <w:divBdr>
            <w:top w:val="none" w:sz="0" w:space="0" w:color="auto"/>
            <w:left w:val="none" w:sz="0" w:space="0" w:color="auto"/>
            <w:bottom w:val="none" w:sz="0" w:space="0" w:color="auto"/>
            <w:right w:val="none" w:sz="0" w:space="0" w:color="auto"/>
          </w:divBdr>
        </w:div>
        <w:div w:id="354774110">
          <w:marLeft w:val="0"/>
          <w:marRight w:val="0"/>
          <w:marTop w:val="0"/>
          <w:marBottom w:val="0"/>
          <w:divBdr>
            <w:top w:val="none" w:sz="0" w:space="0" w:color="auto"/>
            <w:left w:val="none" w:sz="0" w:space="0" w:color="auto"/>
            <w:bottom w:val="none" w:sz="0" w:space="0" w:color="auto"/>
            <w:right w:val="none" w:sz="0" w:space="0" w:color="auto"/>
          </w:divBdr>
        </w:div>
        <w:div w:id="1733891371">
          <w:marLeft w:val="0"/>
          <w:marRight w:val="0"/>
          <w:marTop w:val="0"/>
          <w:marBottom w:val="0"/>
          <w:divBdr>
            <w:top w:val="none" w:sz="0" w:space="0" w:color="auto"/>
            <w:left w:val="none" w:sz="0" w:space="0" w:color="auto"/>
            <w:bottom w:val="none" w:sz="0" w:space="0" w:color="auto"/>
            <w:right w:val="none" w:sz="0" w:space="0" w:color="auto"/>
          </w:divBdr>
        </w:div>
        <w:div w:id="267276727">
          <w:marLeft w:val="0"/>
          <w:marRight w:val="0"/>
          <w:marTop w:val="0"/>
          <w:marBottom w:val="0"/>
          <w:divBdr>
            <w:top w:val="none" w:sz="0" w:space="0" w:color="auto"/>
            <w:left w:val="none" w:sz="0" w:space="0" w:color="auto"/>
            <w:bottom w:val="none" w:sz="0" w:space="0" w:color="auto"/>
            <w:right w:val="none" w:sz="0" w:space="0" w:color="auto"/>
          </w:divBdr>
        </w:div>
        <w:div w:id="21439047">
          <w:marLeft w:val="0"/>
          <w:marRight w:val="0"/>
          <w:marTop w:val="0"/>
          <w:marBottom w:val="0"/>
          <w:divBdr>
            <w:top w:val="none" w:sz="0" w:space="0" w:color="auto"/>
            <w:left w:val="none" w:sz="0" w:space="0" w:color="auto"/>
            <w:bottom w:val="none" w:sz="0" w:space="0" w:color="auto"/>
            <w:right w:val="none" w:sz="0" w:space="0" w:color="auto"/>
          </w:divBdr>
        </w:div>
        <w:div w:id="2098163599">
          <w:marLeft w:val="0"/>
          <w:marRight w:val="0"/>
          <w:marTop w:val="0"/>
          <w:marBottom w:val="0"/>
          <w:divBdr>
            <w:top w:val="none" w:sz="0" w:space="0" w:color="auto"/>
            <w:left w:val="none" w:sz="0" w:space="0" w:color="auto"/>
            <w:bottom w:val="none" w:sz="0" w:space="0" w:color="auto"/>
            <w:right w:val="none" w:sz="0" w:space="0" w:color="auto"/>
          </w:divBdr>
        </w:div>
        <w:div w:id="1739865768">
          <w:marLeft w:val="0"/>
          <w:marRight w:val="0"/>
          <w:marTop w:val="0"/>
          <w:marBottom w:val="0"/>
          <w:divBdr>
            <w:top w:val="none" w:sz="0" w:space="0" w:color="auto"/>
            <w:left w:val="none" w:sz="0" w:space="0" w:color="auto"/>
            <w:bottom w:val="none" w:sz="0" w:space="0" w:color="auto"/>
            <w:right w:val="none" w:sz="0" w:space="0" w:color="auto"/>
          </w:divBdr>
        </w:div>
        <w:div w:id="1591235175">
          <w:marLeft w:val="0"/>
          <w:marRight w:val="0"/>
          <w:marTop w:val="0"/>
          <w:marBottom w:val="0"/>
          <w:divBdr>
            <w:top w:val="none" w:sz="0" w:space="0" w:color="auto"/>
            <w:left w:val="none" w:sz="0" w:space="0" w:color="auto"/>
            <w:bottom w:val="none" w:sz="0" w:space="0" w:color="auto"/>
            <w:right w:val="none" w:sz="0" w:space="0" w:color="auto"/>
          </w:divBdr>
        </w:div>
        <w:div w:id="1386679670">
          <w:marLeft w:val="0"/>
          <w:marRight w:val="0"/>
          <w:marTop w:val="0"/>
          <w:marBottom w:val="0"/>
          <w:divBdr>
            <w:top w:val="none" w:sz="0" w:space="0" w:color="auto"/>
            <w:left w:val="none" w:sz="0" w:space="0" w:color="auto"/>
            <w:bottom w:val="none" w:sz="0" w:space="0" w:color="auto"/>
            <w:right w:val="none" w:sz="0" w:space="0" w:color="auto"/>
          </w:divBdr>
        </w:div>
        <w:div w:id="1750809653">
          <w:marLeft w:val="0"/>
          <w:marRight w:val="0"/>
          <w:marTop w:val="0"/>
          <w:marBottom w:val="0"/>
          <w:divBdr>
            <w:top w:val="none" w:sz="0" w:space="0" w:color="auto"/>
            <w:left w:val="none" w:sz="0" w:space="0" w:color="auto"/>
            <w:bottom w:val="none" w:sz="0" w:space="0" w:color="auto"/>
            <w:right w:val="none" w:sz="0" w:space="0" w:color="auto"/>
          </w:divBdr>
        </w:div>
        <w:div w:id="1688751092">
          <w:marLeft w:val="0"/>
          <w:marRight w:val="0"/>
          <w:marTop w:val="0"/>
          <w:marBottom w:val="0"/>
          <w:divBdr>
            <w:top w:val="none" w:sz="0" w:space="0" w:color="auto"/>
            <w:left w:val="none" w:sz="0" w:space="0" w:color="auto"/>
            <w:bottom w:val="none" w:sz="0" w:space="0" w:color="auto"/>
            <w:right w:val="none" w:sz="0" w:space="0" w:color="auto"/>
          </w:divBdr>
        </w:div>
      </w:divsChild>
    </w:div>
    <w:div w:id="1803575994">
      <w:bodyDiv w:val="1"/>
      <w:marLeft w:val="0"/>
      <w:marRight w:val="0"/>
      <w:marTop w:val="0"/>
      <w:marBottom w:val="0"/>
      <w:divBdr>
        <w:top w:val="none" w:sz="0" w:space="0" w:color="auto"/>
        <w:left w:val="none" w:sz="0" w:space="0" w:color="auto"/>
        <w:bottom w:val="none" w:sz="0" w:space="0" w:color="auto"/>
        <w:right w:val="none" w:sz="0" w:space="0" w:color="auto"/>
      </w:divBdr>
    </w:div>
    <w:div w:id="1878161485">
      <w:bodyDiv w:val="1"/>
      <w:marLeft w:val="0"/>
      <w:marRight w:val="0"/>
      <w:marTop w:val="0"/>
      <w:marBottom w:val="0"/>
      <w:divBdr>
        <w:top w:val="none" w:sz="0" w:space="0" w:color="auto"/>
        <w:left w:val="none" w:sz="0" w:space="0" w:color="auto"/>
        <w:bottom w:val="none" w:sz="0" w:space="0" w:color="auto"/>
        <w:right w:val="none" w:sz="0" w:space="0" w:color="auto"/>
      </w:divBdr>
    </w:div>
    <w:div w:id="1891261351">
      <w:bodyDiv w:val="1"/>
      <w:marLeft w:val="0"/>
      <w:marRight w:val="0"/>
      <w:marTop w:val="0"/>
      <w:marBottom w:val="0"/>
      <w:divBdr>
        <w:top w:val="none" w:sz="0" w:space="0" w:color="auto"/>
        <w:left w:val="none" w:sz="0" w:space="0" w:color="auto"/>
        <w:bottom w:val="none" w:sz="0" w:space="0" w:color="auto"/>
        <w:right w:val="none" w:sz="0" w:space="0" w:color="auto"/>
      </w:divBdr>
    </w:div>
    <w:div w:id="1899587888">
      <w:bodyDiv w:val="1"/>
      <w:marLeft w:val="0"/>
      <w:marRight w:val="0"/>
      <w:marTop w:val="0"/>
      <w:marBottom w:val="0"/>
      <w:divBdr>
        <w:top w:val="none" w:sz="0" w:space="0" w:color="auto"/>
        <w:left w:val="none" w:sz="0" w:space="0" w:color="auto"/>
        <w:bottom w:val="none" w:sz="0" w:space="0" w:color="auto"/>
        <w:right w:val="none" w:sz="0" w:space="0" w:color="auto"/>
      </w:divBdr>
      <w:divsChild>
        <w:div w:id="1442872737">
          <w:marLeft w:val="0"/>
          <w:marRight w:val="0"/>
          <w:marTop w:val="0"/>
          <w:marBottom w:val="0"/>
          <w:divBdr>
            <w:top w:val="none" w:sz="0" w:space="0" w:color="auto"/>
            <w:left w:val="none" w:sz="0" w:space="0" w:color="auto"/>
            <w:bottom w:val="none" w:sz="0" w:space="0" w:color="auto"/>
            <w:right w:val="none" w:sz="0" w:space="0" w:color="auto"/>
          </w:divBdr>
        </w:div>
        <w:div w:id="1339431240">
          <w:marLeft w:val="0"/>
          <w:marRight w:val="0"/>
          <w:marTop w:val="0"/>
          <w:marBottom w:val="0"/>
          <w:divBdr>
            <w:top w:val="none" w:sz="0" w:space="0" w:color="auto"/>
            <w:left w:val="none" w:sz="0" w:space="0" w:color="auto"/>
            <w:bottom w:val="none" w:sz="0" w:space="0" w:color="auto"/>
            <w:right w:val="none" w:sz="0" w:space="0" w:color="auto"/>
          </w:divBdr>
          <w:divsChild>
            <w:div w:id="1592200278">
              <w:marLeft w:val="0"/>
              <w:marRight w:val="0"/>
              <w:marTop w:val="0"/>
              <w:marBottom w:val="0"/>
              <w:divBdr>
                <w:top w:val="none" w:sz="0" w:space="0" w:color="auto"/>
                <w:left w:val="none" w:sz="0" w:space="0" w:color="auto"/>
                <w:bottom w:val="none" w:sz="0" w:space="0" w:color="auto"/>
                <w:right w:val="none" w:sz="0" w:space="0" w:color="auto"/>
              </w:divBdr>
              <w:divsChild>
                <w:div w:id="1947152186">
                  <w:marLeft w:val="0"/>
                  <w:marRight w:val="0"/>
                  <w:marTop w:val="0"/>
                  <w:marBottom w:val="0"/>
                  <w:divBdr>
                    <w:top w:val="none" w:sz="0" w:space="0" w:color="auto"/>
                    <w:left w:val="none" w:sz="0" w:space="0" w:color="auto"/>
                    <w:bottom w:val="none" w:sz="0" w:space="0" w:color="auto"/>
                    <w:right w:val="none" w:sz="0" w:space="0" w:color="auto"/>
                  </w:divBdr>
                  <w:divsChild>
                    <w:div w:id="39675400">
                      <w:marLeft w:val="0"/>
                      <w:marRight w:val="0"/>
                      <w:marTop w:val="0"/>
                      <w:marBottom w:val="0"/>
                      <w:divBdr>
                        <w:top w:val="none" w:sz="0" w:space="0" w:color="auto"/>
                        <w:left w:val="none" w:sz="0" w:space="0" w:color="auto"/>
                        <w:bottom w:val="none" w:sz="0" w:space="0" w:color="auto"/>
                        <w:right w:val="none" w:sz="0" w:space="0" w:color="auto"/>
                      </w:divBdr>
                      <w:divsChild>
                        <w:div w:id="27680681">
                          <w:marLeft w:val="0"/>
                          <w:marRight w:val="0"/>
                          <w:marTop w:val="0"/>
                          <w:marBottom w:val="0"/>
                          <w:divBdr>
                            <w:top w:val="none" w:sz="0" w:space="0" w:color="auto"/>
                            <w:left w:val="none" w:sz="0" w:space="0" w:color="auto"/>
                            <w:bottom w:val="none" w:sz="0" w:space="0" w:color="auto"/>
                            <w:right w:val="none" w:sz="0" w:space="0" w:color="auto"/>
                          </w:divBdr>
                          <w:divsChild>
                            <w:div w:id="698895178">
                              <w:marLeft w:val="0"/>
                              <w:marRight w:val="0"/>
                              <w:marTop w:val="0"/>
                              <w:marBottom w:val="0"/>
                              <w:divBdr>
                                <w:top w:val="none" w:sz="0" w:space="0" w:color="auto"/>
                                <w:left w:val="none" w:sz="0" w:space="0" w:color="auto"/>
                                <w:bottom w:val="none" w:sz="0" w:space="0" w:color="auto"/>
                                <w:right w:val="none" w:sz="0" w:space="0" w:color="auto"/>
                              </w:divBdr>
                            </w:div>
                            <w:div w:id="1862628340">
                              <w:marLeft w:val="0"/>
                              <w:marRight w:val="0"/>
                              <w:marTop w:val="0"/>
                              <w:marBottom w:val="0"/>
                              <w:divBdr>
                                <w:top w:val="none" w:sz="0" w:space="0" w:color="auto"/>
                                <w:left w:val="none" w:sz="0" w:space="0" w:color="auto"/>
                                <w:bottom w:val="none" w:sz="0" w:space="0" w:color="auto"/>
                                <w:right w:val="none" w:sz="0" w:space="0" w:color="auto"/>
                              </w:divBdr>
                            </w:div>
                            <w:div w:id="1970670434">
                              <w:marLeft w:val="0"/>
                              <w:marRight w:val="0"/>
                              <w:marTop w:val="0"/>
                              <w:marBottom w:val="0"/>
                              <w:divBdr>
                                <w:top w:val="none" w:sz="0" w:space="0" w:color="auto"/>
                                <w:left w:val="none" w:sz="0" w:space="0" w:color="auto"/>
                                <w:bottom w:val="none" w:sz="0" w:space="0" w:color="auto"/>
                                <w:right w:val="none" w:sz="0" w:space="0" w:color="auto"/>
                              </w:divBdr>
                            </w:div>
                            <w:div w:id="902377731">
                              <w:marLeft w:val="0"/>
                              <w:marRight w:val="0"/>
                              <w:marTop w:val="0"/>
                              <w:marBottom w:val="0"/>
                              <w:divBdr>
                                <w:top w:val="none" w:sz="0" w:space="0" w:color="auto"/>
                                <w:left w:val="none" w:sz="0" w:space="0" w:color="auto"/>
                                <w:bottom w:val="none" w:sz="0" w:space="0" w:color="auto"/>
                                <w:right w:val="none" w:sz="0" w:space="0" w:color="auto"/>
                              </w:divBdr>
                            </w:div>
                            <w:div w:id="1592201423">
                              <w:marLeft w:val="0"/>
                              <w:marRight w:val="0"/>
                              <w:marTop w:val="0"/>
                              <w:marBottom w:val="0"/>
                              <w:divBdr>
                                <w:top w:val="none" w:sz="0" w:space="0" w:color="auto"/>
                                <w:left w:val="none" w:sz="0" w:space="0" w:color="auto"/>
                                <w:bottom w:val="none" w:sz="0" w:space="0" w:color="auto"/>
                                <w:right w:val="none" w:sz="0" w:space="0" w:color="auto"/>
                              </w:divBdr>
                            </w:div>
                            <w:div w:id="1553079745">
                              <w:marLeft w:val="0"/>
                              <w:marRight w:val="0"/>
                              <w:marTop w:val="0"/>
                              <w:marBottom w:val="0"/>
                              <w:divBdr>
                                <w:top w:val="none" w:sz="0" w:space="0" w:color="auto"/>
                                <w:left w:val="none" w:sz="0" w:space="0" w:color="auto"/>
                                <w:bottom w:val="none" w:sz="0" w:space="0" w:color="auto"/>
                                <w:right w:val="none" w:sz="0" w:space="0" w:color="auto"/>
                              </w:divBdr>
                            </w:div>
                            <w:div w:id="118576550">
                              <w:marLeft w:val="0"/>
                              <w:marRight w:val="0"/>
                              <w:marTop w:val="0"/>
                              <w:marBottom w:val="0"/>
                              <w:divBdr>
                                <w:top w:val="none" w:sz="0" w:space="0" w:color="auto"/>
                                <w:left w:val="none" w:sz="0" w:space="0" w:color="auto"/>
                                <w:bottom w:val="none" w:sz="0" w:space="0" w:color="auto"/>
                                <w:right w:val="none" w:sz="0" w:space="0" w:color="auto"/>
                              </w:divBdr>
                            </w:div>
                            <w:div w:id="1943417188">
                              <w:marLeft w:val="0"/>
                              <w:marRight w:val="0"/>
                              <w:marTop w:val="0"/>
                              <w:marBottom w:val="0"/>
                              <w:divBdr>
                                <w:top w:val="none" w:sz="0" w:space="0" w:color="auto"/>
                                <w:left w:val="none" w:sz="0" w:space="0" w:color="auto"/>
                                <w:bottom w:val="none" w:sz="0" w:space="0" w:color="auto"/>
                                <w:right w:val="none" w:sz="0" w:space="0" w:color="auto"/>
                              </w:divBdr>
                            </w:div>
                            <w:div w:id="1930894238">
                              <w:marLeft w:val="0"/>
                              <w:marRight w:val="0"/>
                              <w:marTop w:val="0"/>
                              <w:marBottom w:val="0"/>
                              <w:divBdr>
                                <w:top w:val="none" w:sz="0" w:space="0" w:color="auto"/>
                                <w:left w:val="none" w:sz="0" w:space="0" w:color="auto"/>
                                <w:bottom w:val="none" w:sz="0" w:space="0" w:color="auto"/>
                                <w:right w:val="none" w:sz="0" w:space="0" w:color="auto"/>
                              </w:divBdr>
                            </w:div>
                            <w:div w:id="209724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420260">
      <w:bodyDiv w:val="1"/>
      <w:marLeft w:val="0"/>
      <w:marRight w:val="0"/>
      <w:marTop w:val="0"/>
      <w:marBottom w:val="0"/>
      <w:divBdr>
        <w:top w:val="none" w:sz="0" w:space="0" w:color="auto"/>
        <w:left w:val="none" w:sz="0" w:space="0" w:color="auto"/>
        <w:bottom w:val="none" w:sz="0" w:space="0" w:color="auto"/>
        <w:right w:val="none" w:sz="0" w:space="0" w:color="auto"/>
      </w:divBdr>
      <w:divsChild>
        <w:div w:id="1058938063">
          <w:marLeft w:val="360"/>
          <w:marRight w:val="0"/>
          <w:marTop w:val="200"/>
          <w:marBottom w:val="0"/>
          <w:divBdr>
            <w:top w:val="none" w:sz="0" w:space="0" w:color="auto"/>
            <w:left w:val="none" w:sz="0" w:space="0" w:color="auto"/>
            <w:bottom w:val="none" w:sz="0" w:space="0" w:color="auto"/>
            <w:right w:val="none" w:sz="0" w:space="0" w:color="auto"/>
          </w:divBdr>
        </w:div>
        <w:div w:id="817502948">
          <w:marLeft w:val="360"/>
          <w:marRight w:val="0"/>
          <w:marTop w:val="200"/>
          <w:marBottom w:val="0"/>
          <w:divBdr>
            <w:top w:val="none" w:sz="0" w:space="0" w:color="auto"/>
            <w:left w:val="none" w:sz="0" w:space="0" w:color="auto"/>
            <w:bottom w:val="none" w:sz="0" w:space="0" w:color="auto"/>
            <w:right w:val="none" w:sz="0" w:space="0" w:color="auto"/>
          </w:divBdr>
        </w:div>
        <w:div w:id="650597281">
          <w:marLeft w:val="360"/>
          <w:marRight w:val="0"/>
          <w:marTop w:val="200"/>
          <w:marBottom w:val="0"/>
          <w:divBdr>
            <w:top w:val="none" w:sz="0" w:space="0" w:color="auto"/>
            <w:left w:val="none" w:sz="0" w:space="0" w:color="auto"/>
            <w:bottom w:val="none" w:sz="0" w:space="0" w:color="auto"/>
            <w:right w:val="none" w:sz="0" w:space="0" w:color="auto"/>
          </w:divBdr>
        </w:div>
      </w:divsChild>
    </w:div>
    <w:div w:id="1993561700">
      <w:bodyDiv w:val="1"/>
      <w:marLeft w:val="0"/>
      <w:marRight w:val="0"/>
      <w:marTop w:val="0"/>
      <w:marBottom w:val="0"/>
      <w:divBdr>
        <w:top w:val="none" w:sz="0" w:space="0" w:color="auto"/>
        <w:left w:val="none" w:sz="0" w:space="0" w:color="auto"/>
        <w:bottom w:val="none" w:sz="0" w:space="0" w:color="auto"/>
        <w:right w:val="none" w:sz="0" w:space="0" w:color="auto"/>
      </w:divBdr>
    </w:div>
    <w:div w:id="1998266405">
      <w:bodyDiv w:val="1"/>
      <w:marLeft w:val="0"/>
      <w:marRight w:val="0"/>
      <w:marTop w:val="0"/>
      <w:marBottom w:val="0"/>
      <w:divBdr>
        <w:top w:val="none" w:sz="0" w:space="0" w:color="auto"/>
        <w:left w:val="none" w:sz="0" w:space="0" w:color="auto"/>
        <w:bottom w:val="none" w:sz="0" w:space="0" w:color="auto"/>
        <w:right w:val="none" w:sz="0" w:space="0" w:color="auto"/>
      </w:divBdr>
      <w:divsChild>
        <w:div w:id="1354846731">
          <w:marLeft w:val="547"/>
          <w:marRight w:val="0"/>
          <w:marTop w:val="0"/>
          <w:marBottom w:val="0"/>
          <w:divBdr>
            <w:top w:val="none" w:sz="0" w:space="0" w:color="auto"/>
            <w:left w:val="none" w:sz="0" w:space="0" w:color="auto"/>
            <w:bottom w:val="none" w:sz="0" w:space="0" w:color="auto"/>
            <w:right w:val="none" w:sz="0" w:space="0" w:color="auto"/>
          </w:divBdr>
        </w:div>
        <w:div w:id="361365698">
          <w:marLeft w:val="547"/>
          <w:marRight w:val="0"/>
          <w:marTop w:val="0"/>
          <w:marBottom w:val="0"/>
          <w:divBdr>
            <w:top w:val="none" w:sz="0" w:space="0" w:color="auto"/>
            <w:left w:val="none" w:sz="0" w:space="0" w:color="auto"/>
            <w:bottom w:val="none" w:sz="0" w:space="0" w:color="auto"/>
            <w:right w:val="none" w:sz="0" w:space="0" w:color="auto"/>
          </w:divBdr>
        </w:div>
        <w:div w:id="167795736">
          <w:marLeft w:val="547"/>
          <w:marRight w:val="0"/>
          <w:marTop w:val="0"/>
          <w:marBottom w:val="0"/>
          <w:divBdr>
            <w:top w:val="none" w:sz="0" w:space="0" w:color="auto"/>
            <w:left w:val="none" w:sz="0" w:space="0" w:color="auto"/>
            <w:bottom w:val="none" w:sz="0" w:space="0" w:color="auto"/>
            <w:right w:val="none" w:sz="0" w:space="0" w:color="auto"/>
          </w:divBdr>
        </w:div>
        <w:div w:id="786310105">
          <w:marLeft w:val="547"/>
          <w:marRight w:val="0"/>
          <w:marTop w:val="0"/>
          <w:marBottom w:val="0"/>
          <w:divBdr>
            <w:top w:val="none" w:sz="0" w:space="0" w:color="auto"/>
            <w:left w:val="none" w:sz="0" w:space="0" w:color="auto"/>
            <w:bottom w:val="none" w:sz="0" w:space="0" w:color="auto"/>
            <w:right w:val="none" w:sz="0" w:space="0" w:color="auto"/>
          </w:divBdr>
        </w:div>
        <w:div w:id="1018123482">
          <w:marLeft w:val="547"/>
          <w:marRight w:val="0"/>
          <w:marTop w:val="0"/>
          <w:marBottom w:val="0"/>
          <w:divBdr>
            <w:top w:val="none" w:sz="0" w:space="0" w:color="auto"/>
            <w:left w:val="none" w:sz="0" w:space="0" w:color="auto"/>
            <w:bottom w:val="none" w:sz="0" w:space="0" w:color="auto"/>
            <w:right w:val="none" w:sz="0" w:space="0" w:color="auto"/>
          </w:divBdr>
        </w:div>
        <w:div w:id="1093554201">
          <w:marLeft w:val="547"/>
          <w:marRight w:val="0"/>
          <w:marTop w:val="0"/>
          <w:marBottom w:val="0"/>
          <w:divBdr>
            <w:top w:val="none" w:sz="0" w:space="0" w:color="auto"/>
            <w:left w:val="none" w:sz="0" w:space="0" w:color="auto"/>
            <w:bottom w:val="none" w:sz="0" w:space="0" w:color="auto"/>
            <w:right w:val="none" w:sz="0" w:space="0" w:color="auto"/>
          </w:divBdr>
        </w:div>
      </w:divsChild>
    </w:div>
    <w:div w:id="2030905252">
      <w:bodyDiv w:val="1"/>
      <w:marLeft w:val="0"/>
      <w:marRight w:val="0"/>
      <w:marTop w:val="0"/>
      <w:marBottom w:val="0"/>
      <w:divBdr>
        <w:top w:val="none" w:sz="0" w:space="0" w:color="auto"/>
        <w:left w:val="none" w:sz="0" w:space="0" w:color="auto"/>
        <w:bottom w:val="none" w:sz="0" w:space="0" w:color="auto"/>
        <w:right w:val="none" w:sz="0" w:space="0" w:color="auto"/>
      </w:divBdr>
    </w:div>
    <w:div w:id="2043362706">
      <w:bodyDiv w:val="1"/>
      <w:marLeft w:val="0"/>
      <w:marRight w:val="0"/>
      <w:marTop w:val="0"/>
      <w:marBottom w:val="0"/>
      <w:divBdr>
        <w:top w:val="none" w:sz="0" w:space="0" w:color="auto"/>
        <w:left w:val="none" w:sz="0" w:space="0" w:color="auto"/>
        <w:bottom w:val="none" w:sz="0" w:space="0" w:color="auto"/>
        <w:right w:val="none" w:sz="0" w:space="0" w:color="auto"/>
      </w:divBdr>
    </w:div>
    <w:div w:id="2045862660">
      <w:bodyDiv w:val="1"/>
      <w:marLeft w:val="0"/>
      <w:marRight w:val="0"/>
      <w:marTop w:val="0"/>
      <w:marBottom w:val="0"/>
      <w:divBdr>
        <w:top w:val="none" w:sz="0" w:space="0" w:color="auto"/>
        <w:left w:val="none" w:sz="0" w:space="0" w:color="auto"/>
        <w:bottom w:val="none" w:sz="0" w:space="0" w:color="auto"/>
        <w:right w:val="none" w:sz="0" w:space="0" w:color="auto"/>
      </w:divBdr>
      <w:divsChild>
        <w:div w:id="1529639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9777462">
              <w:marLeft w:val="0"/>
              <w:marRight w:val="0"/>
              <w:marTop w:val="0"/>
              <w:marBottom w:val="0"/>
              <w:divBdr>
                <w:top w:val="none" w:sz="0" w:space="0" w:color="auto"/>
                <w:left w:val="none" w:sz="0" w:space="0" w:color="auto"/>
                <w:bottom w:val="none" w:sz="0" w:space="0" w:color="auto"/>
                <w:right w:val="none" w:sz="0" w:space="0" w:color="auto"/>
              </w:divBdr>
              <w:divsChild>
                <w:div w:id="850144828">
                  <w:marLeft w:val="0"/>
                  <w:marRight w:val="0"/>
                  <w:marTop w:val="0"/>
                  <w:marBottom w:val="0"/>
                  <w:divBdr>
                    <w:top w:val="none" w:sz="0" w:space="0" w:color="auto"/>
                    <w:left w:val="none" w:sz="0" w:space="0" w:color="auto"/>
                    <w:bottom w:val="none" w:sz="0" w:space="0" w:color="auto"/>
                    <w:right w:val="none" w:sz="0" w:space="0" w:color="auto"/>
                  </w:divBdr>
                  <w:divsChild>
                    <w:div w:id="5246397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878919">
                          <w:marLeft w:val="0"/>
                          <w:marRight w:val="0"/>
                          <w:marTop w:val="0"/>
                          <w:marBottom w:val="0"/>
                          <w:divBdr>
                            <w:top w:val="none" w:sz="0" w:space="0" w:color="auto"/>
                            <w:left w:val="none" w:sz="0" w:space="0" w:color="auto"/>
                            <w:bottom w:val="none" w:sz="0" w:space="0" w:color="auto"/>
                            <w:right w:val="none" w:sz="0" w:space="0" w:color="auto"/>
                          </w:divBdr>
                          <w:divsChild>
                            <w:div w:id="1761944902">
                              <w:marLeft w:val="0"/>
                              <w:marRight w:val="0"/>
                              <w:marTop w:val="0"/>
                              <w:marBottom w:val="0"/>
                              <w:divBdr>
                                <w:top w:val="none" w:sz="0" w:space="0" w:color="auto"/>
                                <w:left w:val="none" w:sz="0" w:space="0" w:color="auto"/>
                                <w:bottom w:val="none" w:sz="0" w:space="0" w:color="auto"/>
                                <w:right w:val="none" w:sz="0" w:space="0" w:color="auto"/>
                              </w:divBdr>
                              <w:divsChild>
                                <w:div w:id="547229706">
                                  <w:marLeft w:val="0"/>
                                  <w:marRight w:val="0"/>
                                  <w:marTop w:val="0"/>
                                  <w:marBottom w:val="0"/>
                                  <w:divBdr>
                                    <w:top w:val="none" w:sz="0" w:space="0" w:color="auto"/>
                                    <w:left w:val="none" w:sz="0" w:space="0" w:color="auto"/>
                                    <w:bottom w:val="none" w:sz="0" w:space="0" w:color="auto"/>
                                    <w:right w:val="none" w:sz="0" w:space="0" w:color="auto"/>
                                  </w:divBdr>
                                  <w:divsChild>
                                    <w:div w:id="836456127">
                                      <w:marLeft w:val="600"/>
                                      <w:marRight w:val="0"/>
                                      <w:marTop w:val="0"/>
                                      <w:marBottom w:val="0"/>
                                      <w:divBdr>
                                        <w:top w:val="none" w:sz="0" w:space="0" w:color="auto"/>
                                        <w:left w:val="none" w:sz="0" w:space="0" w:color="auto"/>
                                        <w:bottom w:val="none" w:sz="0" w:space="0" w:color="auto"/>
                                        <w:right w:val="none" w:sz="0" w:space="0" w:color="auto"/>
                                      </w:divBdr>
                                    </w:div>
                                    <w:div w:id="408773936">
                                      <w:marLeft w:val="600"/>
                                      <w:marRight w:val="0"/>
                                      <w:marTop w:val="0"/>
                                      <w:marBottom w:val="0"/>
                                      <w:divBdr>
                                        <w:top w:val="none" w:sz="0" w:space="0" w:color="auto"/>
                                        <w:left w:val="none" w:sz="0" w:space="0" w:color="auto"/>
                                        <w:bottom w:val="none" w:sz="0" w:space="0" w:color="auto"/>
                                        <w:right w:val="none" w:sz="0" w:space="0" w:color="auto"/>
                                      </w:divBdr>
                                    </w:div>
                                    <w:div w:id="37474216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931309">
      <w:bodyDiv w:val="1"/>
      <w:marLeft w:val="0"/>
      <w:marRight w:val="0"/>
      <w:marTop w:val="0"/>
      <w:marBottom w:val="0"/>
      <w:divBdr>
        <w:top w:val="none" w:sz="0" w:space="0" w:color="auto"/>
        <w:left w:val="none" w:sz="0" w:space="0" w:color="auto"/>
        <w:bottom w:val="none" w:sz="0" w:space="0" w:color="auto"/>
        <w:right w:val="none" w:sz="0" w:space="0" w:color="auto"/>
      </w:divBdr>
    </w:div>
    <w:div w:id="2062168764">
      <w:bodyDiv w:val="1"/>
      <w:marLeft w:val="0"/>
      <w:marRight w:val="0"/>
      <w:marTop w:val="0"/>
      <w:marBottom w:val="0"/>
      <w:divBdr>
        <w:top w:val="none" w:sz="0" w:space="0" w:color="auto"/>
        <w:left w:val="none" w:sz="0" w:space="0" w:color="auto"/>
        <w:bottom w:val="none" w:sz="0" w:space="0" w:color="auto"/>
        <w:right w:val="none" w:sz="0" w:space="0" w:color="auto"/>
      </w:divBdr>
      <w:divsChild>
        <w:div w:id="1523593297">
          <w:marLeft w:val="432"/>
          <w:marRight w:val="0"/>
          <w:marTop w:val="116"/>
          <w:marBottom w:val="0"/>
          <w:divBdr>
            <w:top w:val="none" w:sz="0" w:space="0" w:color="auto"/>
            <w:left w:val="none" w:sz="0" w:space="0" w:color="auto"/>
            <w:bottom w:val="none" w:sz="0" w:space="0" w:color="auto"/>
            <w:right w:val="none" w:sz="0" w:space="0" w:color="auto"/>
          </w:divBdr>
        </w:div>
        <w:div w:id="838810596">
          <w:marLeft w:val="432"/>
          <w:marRight w:val="0"/>
          <w:marTop w:val="116"/>
          <w:marBottom w:val="0"/>
          <w:divBdr>
            <w:top w:val="none" w:sz="0" w:space="0" w:color="auto"/>
            <w:left w:val="none" w:sz="0" w:space="0" w:color="auto"/>
            <w:bottom w:val="none" w:sz="0" w:space="0" w:color="auto"/>
            <w:right w:val="none" w:sz="0" w:space="0" w:color="auto"/>
          </w:divBdr>
        </w:div>
        <w:div w:id="759838607">
          <w:marLeft w:val="432"/>
          <w:marRight w:val="0"/>
          <w:marTop w:val="116"/>
          <w:marBottom w:val="0"/>
          <w:divBdr>
            <w:top w:val="none" w:sz="0" w:space="0" w:color="auto"/>
            <w:left w:val="none" w:sz="0" w:space="0" w:color="auto"/>
            <w:bottom w:val="none" w:sz="0" w:space="0" w:color="auto"/>
            <w:right w:val="none" w:sz="0" w:space="0" w:color="auto"/>
          </w:divBdr>
        </w:div>
        <w:div w:id="255670761">
          <w:marLeft w:val="432"/>
          <w:marRight w:val="0"/>
          <w:marTop w:val="116"/>
          <w:marBottom w:val="0"/>
          <w:divBdr>
            <w:top w:val="none" w:sz="0" w:space="0" w:color="auto"/>
            <w:left w:val="none" w:sz="0" w:space="0" w:color="auto"/>
            <w:bottom w:val="none" w:sz="0" w:space="0" w:color="auto"/>
            <w:right w:val="none" w:sz="0" w:space="0" w:color="auto"/>
          </w:divBdr>
        </w:div>
        <w:div w:id="1005286915">
          <w:marLeft w:val="432"/>
          <w:marRight w:val="0"/>
          <w:marTop w:val="116"/>
          <w:marBottom w:val="0"/>
          <w:divBdr>
            <w:top w:val="none" w:sz="0" w:space="0" w:color="auto"/>
            <w:left w:val="none" w:sz="0" w:space="0" w:color="auto"/>
            <w:bottom w:val="none" w:sz="0" w:space="0" w:color="auto"/>
            <w:right w:val="none" w:sz="0" w:space="0" w:color="auto"/>
          </w:divBdr>
        </w:div>
      </w:divsChild>
    </w:div>
    <w:div w:id="2063822959">
      <w:bodyDiv w:val="1"/>
      <w:marLeft w:val="0"/>
      <w:marRight w:val="0"/>
      <w:marTop w:val="0"/>
      <w:marBottom w:val="0"/>
      <w:divBdr>
        <w:top w:val="none" w:sz="0" w:space="0" w:color="auto"/>
        <w:left w:val="none" w:sz="0" w:space="0" w:color="auto"/>
        <w:bottom w:val="none" w:sz="0" w:space="0" w:color="auto"/>
        <w:right w:val="none" w:sz="0" w:space="0" w:color="auto"/>
      </w:divBdr>
      <w:divsChild>
        <w:div w:id="341517749">
          <w:marLeft w:val="547"/>
          <w:marRight w:val="0"/>
          <w:marTop w:val="72"/>
          <w:marBottom w:val="0"/>
          <w:divBdr>
            <w:top w:val="none" w:sz="0" w:space="0" w:color="auto"/>
            <w:left w:val="none" w:sz="0" w:space="0" w:color="auto"/>
            <w:bottom w:val="none" w:sz="0" w:space="0" w:color="auto"/>
            <w:right w:val="none" w:sz="0" w:space="0" w:color="auto"/>
          </w:divBdr>
        </w:div>
        <w:div w:id="323239948">
          <w:marLeft w:val="547"/>
          <w:marRight w:val="0"/>
          <w:marTop w:val="72"/>
          <w:marBottom w:val="0"/>
          <w:divBdr>
            <w:top w:val="none" w:sz="0" w:space="0" w:color="auto"/>
            <w:left w:val="none" w:sz="0" w:space="0" w:color="auto"/>
            <w:bottom w:val="none" w:sz="0" w:space="0" w:color="auto"/>
            <w:right w:val="none" w:sz="0" w:space="0" w:color="auto"/>
          </w:divBdr>
        </w:div>
        <w:div w:id="961956620">
          <w:marLeft w:val="547"/>
          <w:marRight w:val="0"/>
          <w:marTop w:val="72"/>
          <w:marBottom w:val="0"/>
          <w:divBdr>
            <w:top w:val="none" w:sz="0" w:space="0" w:color="auto"/>
            <w:left w:val="none" w:sz="0" w:space="0" w:color="auto"/>
            <w:bottom w:val="none" w:sz="0" w:space="0" w:color="auto"/>
            <w:right w:val="none" w:sz="0" w:space="0" w:color="auto"/>
          </w:divBdr>
        </w:div>
        <w:div w:id="935020874">
          <w:marLeft w:val="547"/>
          <w:marRight w:val="0"/>
          <w:marTop w:val="72"/>
          <w:marBottom w:val="0"/>
          <w:divBdr>
            <w:top w:val="none" w:sz="0" w:space="0" w:color="auto"/>
            <w:left w:val="none" w:sz="0" w:space="0" w:color="auto"/>
            <w:bottom w:val="none" w:sz="0" w:space="0" w:color="auto"/>
            <w:right w:val="none" w:sz="0" w:space="0" w:color="auto"/>
          </w:divBdr>
        </w:div>
        <w:div w:id="768042308">
          <w:marLeft w:val="547"/>
          <w:marRight w:val="0"/>
          <w:marTop w:val="72"/>
          <w:marBottom w:val="0"/>
          <w:divBdr>
            <w:top w:val="none" w:sz="0" w:space="0" w:color="auto"/>
            <w:left w:val="none" w:sz="0" w:space="0" w:color="auto"/>
            <w:bottom w:val="none" w:sz="0" w:space="0" w:color="auto"/>
            <w:right w:val="none" w:sz="0" w:space="0" w:color="auto"/>
          </w:divBdr>
        </w:div>
      </w:divsChild>
    </w:div>
    <w:div w:id="2094008335">
      <w:bodyDiv w:val="1"/>
      <w:marLeft w:val="0"/>
      <w:marRight w:val="0"/>
      <w:marTop w:val="0"/>
      <w:marBottom w:val="0"/>
      <w:divBdr>
        <w:top w:val="none" w:sz="0" w:space="0" w:color="auto"/>
        <w:left w:val="none" w:sz="0" w:space="0" w:color="auto"/>
        <w:bottom w:val="none" w:sz="0" w:space="0" w:color="auto"/>
        <w:right w:val="none" w:sz="0" w:space="0" w:color="auto"/>
      </w:divBdr>
    </w:div>
    <w:div w:id="2111702651">
      <w:bodyDiv w:val="1"/>
      <w:marLeft w:val="0"/>
      <w:marRight w:val="0"/>
      <w:marTop w:val="0"/>
      <w:marBottom w:val="0"/>
      <w:divBdr>
        <w:top w:val="none" w:sz="0" w:space="0" w:color="auto"/>
        <w:left w:val="none" w:sz="0" w:space="0" w:color="auto"/>
        <w:bottom w:val="none" w:sz="0" w:space="0" w:color="auto"/>
        <w:right w:val="none" w:sz="0" w:space="0" w:color="auto"/>
      </w:divBdr>
      <w:divsChild>
        <w:div w:id="1420835938">
          <w:marLeft w:val="0"/>
          <w:marRight w:val="0"/>
          <w:marTop w:val="0"/>
          <w:marBottom w:val="0"/>
          <w:divBdr>
            <w:top w:val="none" w:sz="0" w:space="0" w:color="auto"/>
            <w:left w:val="none" w:sz="0" w:space="0" w:color="auto"/>
            <w:bottom w:val="none" w:sz="0" w:space="0" w:color="auto"/>
            <w:right w:val="none" w:sz="0" w:space="0" w:color="auto"/>
          </w:divBdr>
          <w:divsChild>
            <w:div w:id="132139091">
              <w:marLeft w:val="525"/>
              <w:marRight w:val="525"/>
              <w:marTop w:val="0"/>
              <w:marBottom w:val="0"/>
              <w:divBdr>
                <w:top w:val="none" w:sz="0" w:space="0" w:color="auto"/>
                <w:left w:val="none" w:sz="0" w:space="0" w:color="auto"/>
                <w:bottom w:val="none" w:sz="0" w:space="0" w:color="auto"/>
                <w:right w:val="none" w:sz="0" w:space="0" w:color="auto"/>
              </w:divBdr>
              <w:divsChild>
                <w:div w:id="408573818">
                  <w:marLeft w:val="0"/>
                  <w:marRight w:val="0"/>
                  <w:marTop w:val="0"/>
                  <w:marBottom w:val="0"/>
                  <w:divBdr>
                    <w:top w:val="none" w:sz="0" w:space="0" w:color="auto"/>
                    <w:left w:val="none" w:sz="0" w:space="0" w:color="auto"/>
                    <w:bottom w:val="none" w:sz="0" w:space="0" w:color="auto"/>
                    <w:right w:val="none" w:sz="0" w:space="0" w:color="auto"/>
                  </w:divBdr>
                </w:div>
              </w:divsChild>
            </w:div>
            <w:div w:id="943339156">
              <w:marLeft w:val="375"/>
              <w:marRight w:val="75"/>
              <w:marTop w:val="0"/>
              <w:marBottom w:val="0"/>
              <w:divBdr>
                <w:top w:val="none" w:sz="0" w:space="0" w:color="auto"/>
                <w:left w:val="none" w:sz="0" w:space="0" w:color="auto"/>
                <w:bottom w:val="none" w:sz="0" w:space="0" w:color="auto"/>
                <w:right w:val="none" w:sz="0" w:space="0" w:color="auto"/>
              </w:divBdr>
            </w:div>
          </w:divsChild>
        </w:div>
        <w:div w:id="1529563387">
          <w:marLeft w:val="0"/>
          <w:marRight w:val="0"/>
          <w:marTop w:val="0"/>
          <w:marBottom w:val="0"/>
          <w:divBdr>
            <w:top w:val="none" w:sz="0" w:space="0" w:color="auto"/>
            <w:left w:val="none" w:sz="0" w:space="0" w:color="auto"/>
            <w:bottom w:val="none" w:sz="0" w:space="0" w:color="auto"/>
            <w:right w:val="none" w:sz="0" w:space="0" w:color="auto"/>
          </w:divBdr>
          <w:divsChild>
            <w:div w:id="674964501">
              <w:marLeft w:val="0"/>
              <w:marRight w:val="0"/>
              <w:marTop w:val="0"/>
              <w:marBottom w:val="0"/>
              <w:divBdr>
                <w:top w:val="none" w:sz="0" w:space="0" w:color="auto"/>
                <w:left w:val="none" w:sz="0" w:space="0" w:color="auto"/>
                <w:bottom w:val="none" w:sz="0" w:space="0" w:color="auto"/>
                <w:right w:val="none" w:sz="0" w:space="0" w:color="auto"/>
              </w:divBdr>
              <w:divsChild>
                <w:div w:id="69885753">
                  <w:marLeft w:val="0"/>
                  <w:marRight w:val="0"/>
                  <w:marTop w:val="0"/>
                  <w:marBottom w:val="0"/>
                  <w:divBdr>
                    <w:top w:val="none" w:sz="0" w:space="0" w:color="auto"/>
                    <w:left w:val="none" w:sz="0" w:space="0" w:color="auto"/>
                    <w:bottom w:val="none" w:sz="0" w:space="0" w:color="auto"/>
                    <w:right w:val="none" w:sz="0" w:space="0" w:color="auto"/>
                  </w:divBdr>
                  <w:divsChild>
                    <w:div w:id="1760712887">
                      <w:marLeft w:val="0"/>
                      <w:marRight w:val="0"/>
                      <w:marTop w:val="0"/>
                      <w:marBottom w:val="0"/>
                      <w:divBdr>
                        <w:top w:val="none" w:sz="0" w:space="0" w:color="auto"/>
                        <w:left w:val="none" w:sz="0" w:space="0" w:color="auto"/>
                        <w:bottom w:val="none" w:sz="0" w:space="0" w:color="auto"/>
                        <w:right w:val="none" w:sz="0" w:space="0" w:color="auto"/>
                      </w:divBdr>
                      <w:divsChild>
                        <w:div w:id="996113309">
                          <w:marLeft w:val="0"/>
                          <w:marRight w:val="0"/>
                          <w:marTop w:val="0"/>
                          <w:marBottom w:val="0"/>
                          <w:divBdr>
                            <w:top w:val="none" w:sz="0" w:space="0" w:color="auto"/>
                            <w:left w:val="none" w:sz="0" w:space="0" w:color="auto"/>
                            <w:bottom w:val="none" w:sz="0" w:space="0" w:color="auto"/>
                            <w:right w:val="none" w:sz="0" w:space="0" w:color="auto"/>
                          </w:divBdr>
                          <w:divsChild>
                            <w:div w:id="1661689614">
                              <w:marLeft w:val="0"/>
                              <w:marRight w:val="0"/>
                              <w:marTop w:val="0"/>
                              <w:marBottom w:val="0"/>
                              <w:divBdr>
                                <w:top w:val="none" w:sz="0" w:space="0" w:color="auto"/>
                                <w:left w:val="none" w:sz="0" w:space="0" w:color="auto"/>
                                <w:bottom w:val="none" w:sz="0" w:space="0" w:color="auto"/>
                                <w:right w:val="none" w:sz="0" w:space="0" w:color="auto"/>
                              </w:divBdr>
                              <w:divsChild>
                                <w:div w:id="35384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124387">
              <w:marLeft w:val="0"/>
              <w:marRight w:val="0"/>
              <w:marTop w:val="0"/>
              <w:marBottom w:val="0"/>
              <w:divBdr>
                <w:top w:val="none" w:sz="0" w:space="0" w:color="auto"/>
                <w:left w:val="none" w:sz="0" w:space="0" w:color="auto"/>
                <w:bottom w:val="none" w:sz="0" w:space="0" w:color="auto"/>
                <w:right w:val="none" w:sz="0" w:space="0" w:color="auto"/>
              </w:divBdr>
              <w:divsChild>
                <w:div w:id="1110469821">
                  <w:marLeft w:val="0"/>
                  <w:marRight w:val="0"/>
                  <w:marTop w:val="0"/>
                  <w:marBottom w:val="0"/>
                  <w:divBdr>
                    <w:top w:val="none" w:sz="0" w:space="0" w:color="auto"/>
                    <w:left w:val="none" w:sz="0" w:space="0" w:color="auto"/>
                    <w:bottom w:val="none" w:sz="0" w:space="0" w:color="auto"/>
                    <w:right w:val="none" w:sz="0" w:space="0" w:color="auto"/>
                  </w:divBdr>
                  <w:divsChild>
                    <w:div w:id="2043748519">
                      <w:marLeft w:val="0"/>
                      <w:marRight w:val="0"/>
                      <w:marTop w:val="0"/>
                      <w:marBottom w:val="0"/>
                      <w:divBdr>
                        <w:top w:val="none" w:sz="0" w:space="0" w:color="auto"/>
                        <w:left w:val="none" w:sz="0" w:space="0" w:color="auto"/>
                        <w:bottom w:val="none" w:sz="0" w:space="0" w:color="auto"/>
                        <w:right w:val="none" w:sz="0" w:space="0" w:color="auto"/>
                      </w:divBdr>
                      <w:divsChild>
                        <w:div w:id="150157623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64135">
          <w:marLeft w:val="0"/>
          <w:marRight w:val="0"/>
          <w:marTop w:val="0"/>
          <w:marBottom w:val="0"/>
          <w:divBdr>
            <w:top w:val="none" w:sz="0" w:space="0" w:color="auto"/>
            <w:left w:val="none" w:sz="0" w:space="0" w:color="auto"/>
            <w:bottom w:val="none" w:sz="0" w:space="0" w:color="auto"/>
            <w:right w:val="none" w:sz="0" w:space="0" w:color="auto"/>
          </w:divBdr>
          <w:divsChild>
            <w:div w:id="544565656">
              <w:marLeft w:val="0"/>
              <w:marRight w:val="0"/>
              <w:marTop w:val="0"/>
              <w:marBottom w:val="0"/>
              <w:divBdr>
                <w:top w:val="none" w:sz="0" w:space="0" w:color="auto"/>
                <w:left w:val="none" w:sz="0" w:space="0" w:color="auto"/>
                <w:bottom w:val="none" w:sz="0" w:space="0" w:color="auto"/>
                <w:right w:val="none" w:sz="0" w:space="0" w:color="auto"/>
              </w:divBdr>
              <w:divsChild>
                <w:div w:id="1907493132">
                  <w:marLeft w:val="0"/>
                  <w:marRight w:val="0"/>
                  <w:marTop w:val="0"/>
                  <w:marBottom w:val="0"/>
                  <w:divBdr>
                    <w:top w:val="none" w:sz="0" w:space="0" w:color="auto"/>
                    <w:left w:val="none" w:sz="0" w:space="0" w:color="auto"/>
                    <w:bottom w:val="none" w:sz="0" w:space="0" w:color="auto"/>
                    <w:right w:val="none" w:sz="0" w:space="0" w:color="auto"/>
                  </w:divBdr>
                  <w:divsChild>
                    <w:div w:id="901215363">
                      <w:marLeft w:val="0"/>
                      <w:marRight w:val="0"/>
                      <w:marTop w:val="0"/>
                      <w:marBottom w:val="0"/>
                      <w:divBdr>
                        <w:top w:val="none" w:sz="0" w:space="0" w:color="auto"/>
                        <w:left w:val="none" w:sz="0" w:space="0" w:color="auto"/>
                        <w:bottom w:val="none" w:sz="0" w:space="0" w:color="auto"/>
                        <w:right w:val="none" w:sz="0" w:space="0" w:color="auto"/>
                      </w:divBdr>
                      <w:divsChild>
                        <w:div w:id="108903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7065">
          <w:marLeft w:val="0"/>
          <w:marRight w:val="0"/>
          <w:marTop w:val="0"/>
          <w:marBottom w:val="0"/>
          <w:divBdr>
            <w:top w:val="none" w:sz="0" w:space="0" w:color="auto"/>
            <w:left w:val="none" w:sz="0" w:space="0" w:color="auto"/>
            <w:bottom w:val="none" w:sz="0" w:space="0" w:color="auto"/>
            <w:right w:val="none" w:sz="0" w:space="0" w:color="auto"/>
          </w:divBdr>
          <w:divsChild>
            <w:div w:id="1093629370">
              <w:marLeft w:val="0"/>
              <w:marRight w:val="0"/>
              <w:marTop w:val="0"/>
              <w:marBottom w:val="0"/>
              <w:divBdr>
                <w:top w:val="none" w:sz="0" w:space="0" w:color="auto"/>
                <w:left w:val="none" w:sz="0" w:space="0" w:color="auto"/>
                <w:bottom w:val="none" w:sz="0" w:space="0" w:color="auto"/>
                <w:right w:val="none" w:sz="0" w:space="0" w:color="auto"/>
              </w:divBdr>
              <w:divsChild>
                <w:div w:id="310452768">
                  <w:marLeft w:val="0"/>
                  <w:marRight w:val="0"/>
                  <w:marTop w:val="0"/>
                  <w:marBottom w:val="0"/>
                  <w:divBdr>
                    <w:top w:val="none" w:sz="0" w:space="0" w:color="auto"/>
                    <w:left w:val="none" w:sz="0" w:space="0" w:color="auto"/>
                    <w:bottom w:val="none" w:sz="0" w:space="0" w:color="auto"/>
                    <w:right w:val="none" w:sz="0" w:space="0" w:color="auto"/>
                  </w:divBdr>
                  <w:divsChild>
                    <w:div w:id="123819234">
                      <w:marLeft w:val="0"/>
                      <w:marRight w:val="0"/>
                      <w:marTop w:val="0"/>
                      <w:marBottom w:val="0"/>
                      <w:divBdr>
                        <w:top w:val="none" w:sz="0" w:space="0" w:color="auto"/>
                        <w:left w:val="none" w:sz="0" w:space="0" w:color="auto"/>
                        <w:bottom w:val="none" w:sz="0" w:space="0" w:color="auto"/>
                        <w:right w:val="none" w:sz="0" w:space="0" w:color="auto"/>
                      </w:divBdr>
                      <w:divsChild>
                        <w:div w:id="2018189444">
                          <w:marLeft w:val="0"/>
                          <w:marRight w:val="0"/>
                          <w:marTop w:val="0"/>
                          <w:marBottom w:val="0"/>
                          <w:divBdr>
                            <w:top w:val="none" w:sz="0" w:space="0" w:color="auto"/>
                            <w:left w:val="none" w:sz="0" w:space="0" w:color="auto"/>
                            <w:bottom w:val="none" w:sz="0" w:space="0" w:color="auto"/>
                            <w:right w:val="none" w:sz="0" w:space="0" w:color="auto"/>
                          </w:divBdr>
                          <w:divsChild>
                            <w:div w:id="104079155">
                              <w:marLeft w:val="0"/>
                              <w:marRight w:val="0"/>
                              <w:marTop w:val="0"/>
                              <w:marBottom w:val="0"/>
                              <w:divBdr>
                                <w:top w:val="none" w:sz="0" w:space="0" w:color="auto"/>
                                <w:left w:val="none" w:sz="0" w:space="0" w:color="auto"/>
                                <w:bottom w:val="none" w:sz="0" w:space="0" w:color="auto"/>
                                <w:right w:val="none" w:sz="0" w:space="0" w:color="auto"/>
                              </w:divBdr>
                              <w:divsChild>
                                <w:div w:id="491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41901">
              <w:marLeft w:val="0"/>
              <w:marRight w:val="0"/>
              <w:marTop w:val="0"/>
              <w:marBottom w:val="0"/>
              <w:divBdr>
                <w:top w:val="none" w:sz="0" w:space="0" w:color="auto"/>
                <w:left w:val="none" w:sz="0" w:space="0" w:color="auto"/>
                <w:bottom w:val="none" w:sz="0" w:space="0" w:color="auto"/>
                <w:right w:val="none" w:sz="0" w:space="0" w:color="auto"/>
              </w:divBdr>
            </w:div>
          </w:divsChild>
        </w:div>
        <w:div w:id="1539926139">
          <w:marLeft w:val="0"/>
          <w:marRight w:val="0"/>
          <w:marTop w:val="0"/>
          <w:marBottom w:val="0"/>
          <w:divBdr>
            <w:top w:val="none" w:sz="0" w:space="0" w:color="auto"/>
            <w:left w:val="none" w:sz="0" w:space="0" w:color="auto"/>
            <w:bottom w:val="none" w:sz="0" w:space="0" w:color="auto"/>
            <w:right w:val="none" w:sz="0" w:space="0" w:color="auto"/>
          </w:divBdr>
          <w:divsChild>
            <w:div w:id="994917362">
              <w:marLeft w:val="0"/>
              <w:marRight w:val="0"/>
              <w:marTop w:val="0"/>
              <w:marBottom w:val="0"/>
              <w:divBdr>
                <w:top w:val="none" w:sz="0" w:space="0" w:color="auto"/>
                <w:left w:val="none" w:sz="0" w:space="0" w:color="auto"/>
                <w:bottom w:val="none" w:sz="0" w:space="0" w:color="auto"/>
                <w:right w:val="none" w:sz="0" w:space="0" w:color="auto"/>
              </w:divBdr>
              <w:divsChild>
                <w:div w:id="361635787">
                  <w:marLeft w:val="0"/>
                  <w:marRight w:val="0"/>
                  <w:marTop w:val="0"/>
                  <w:marBottom w:val="0"/>
                  <w:divBdr>
                    <w:top w:val="none" w:sz="0" w:space="0" w:color="auto"/>
                    <w:left w:val="none" w:sz="0" w:space="0" w:color="auto"/>
                    <w:bottom w:val="none" w:sz="0" w:space="0" w:color="auto"/>
                    <w:right w:val="none" w:sz="0" w:space="0" w:color="auto"/>
                  </w:divBdr>
                  <w:divsChild>
                    <w:div w:id="58969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33939">
          <w:marLeft w:val="0"/>
          <w:marRight w:val="0"/>
          <w:marTop w:val="0"/>
          <w:marBottom w:val="0"/>
          <w:divBdr>
            <w:top w:val="none" w:sz="0" w:space="0" w:color="auto"/>
            <w:left w:val="none" w:sz="0" w:space="0" w:color="auto"/>
            <w:bottom w:val="none" w:sz="0" w:space="0" w:color="auto"/>
            <w:right w:val="none" w:sz="0" w:space="0" w:color="auto"/>
          </w:divBdr>
          <w:divsChild>
            <w:div w:id="1280067215">
              <w:marLeft w:val="0"/>
              <w:marRight w:val="0"/>
              <w:marTop w:val="0"/>
              <w:marBottom w:val="0"/>
              <w:divBdr>
                <w:top w:val="none" w:sz="0" w:space="0" w:color="auto"/>
                <w:left w:val="none" w:sz="0" w:space="0" w:color="auto"/>
                <w:bottom w:val="none" w:sz="0" w:space="0" w:color="auto"/>
                <w:right w:val="none" w:sz="0" w:space="0" w:color="auto"/>
              </w:divBdr>
              <w:divsChild>
                <w:div w:id="1231421799">
                  <w:marLeft w:val="0"/>
                  <w:marRight w:val="0"/>
                  <w:marTop w:val="0"/>
                  <w:marBottom w:val="0"/>
                  <w:divBdr>
                    <w:top w:val="none" w:sz="0" w:space="0" w:color="auto"/>
                    <w:left w:val="none" w:sz="0" w:space="0" w:color="auto"/>
                    <w:bottom w:val="none" w:sz="0" w:space="0" w:color="auto"/>
                    <w:right w:val="none" w:sz="0" w:space="0" w:color="auto"/>
                  </w:divBdr>
                  <w:divsChild>
                    <w:div w:id="172198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9356">
          <w:marLeft w:val="0"/>
          <w:marRight w:val="0"/>
          <w:marTop w:val="0"/>
          <w:marBottom w:val="0"/>
          <w:divBdr>
            <w:top w:val="none" w:sz="0" w:space="0" w:color="auto"/>
            <w:left w:val="none" w:sz="0" w:space="0" w:color="auto"/>
            <w:bottom w:val="none" w:sz="0" w:space="0" w:color="auto"/>
            <w:right w:val="none" w:sz="0" w:space="0" w:color="auto"/>
          </w:divBdr>
          <w:divsChild>
            <w:div w:id="1037582670">
              <w:marLeft w:val="0"/>
              <w:marRight w:val="0"/>
              <w:marTop w:val="0"/>
              <w:marBottom w:val="0"/>
              <w:divBdr>
                <w:top w:val="none" w:sz="0" w:space="0" w:color="auto"/>
                <w:left w:val="none" w:sz="0" w:space="0" w:color="auto"/>
                <w:bottom w:val="none" w:sz="0" w:space="0" w:color="auto"/>
                <w:right w:val="none" w:sz="0" w:space="0" w:color="auto"/>
              </w:divBdr>
              <w:divsChild>
                <w:div w:id="1621449656">
                  <w:marLeft w:val="0"/>
                  <w:marRight w:val="0"/>
                  <w:marTop w:val="0"/>
                  <w:marBottom w:val="0"/>
                  <w:divBdr>
                    <w:top w:val="none" w:sz="0" w:space="0" w:color="auto"/>
                    <w:left w:val="none" w:sz="0" w:space="0" w:color="auto"/>
                    <w:bottom w:val="none" w:sz="0" w:space="0" w:color="auto"/>
                    <w:right w:val="none" w:sz="0" w:space="0" w:color="auto"/>
                  </w:divBdr>
                  <w:divsChild>
                    <w:div w:id="850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28589">
              <w:marLeft w:val="0"/>
              <w:marRight w:val="0"/>
              <w:marTop w:val="0"/>
              <w:marBottom w:val="0"/>
              <w:divBdr>
                <w:top w:val="none" w:sz="0" w:space="0" w:color="auto"/>
                <w:left w:val="none" w:sz="0" w:space="0" w:color="auto"/>
                <w:bottom w:val="none" w:sz="0" w:space="0" w:color="auto"/>
                <w:right w:val="none" w:sz="0" w:space="0" w:color="auto"/>
              </w:divBdr>
              <w:divsChild>
                <w:div w:id="1902208259">
                  <w:marLeft w:val="0"/>
                  <w:marRight w:val="0"/>
                  <w:marTop w:val="0"/>
                  <w:marBottom w:val="225"/>
                  <w:divBdr>
                    <w:top w:val="none" w:sz="0" w:space="0" w:color="auto"/>
                    <w:left w:val="none" w:sz="0" w:space="0" w:color="auto"/>
                    <w:bottom w:val="none" w:sz="0" w:space="0" w:color="auto"/>
                    <w:right w:val="none" w:sz="0" w:space="0" w:color="auto"/>
                  </w:divBdr>
                  <w:divsChild>
                    <w:div w:id="1109811376">
                      <w:marLeft w:val="0"/>
                      <w:marRight w:val="0"/>
                      <w:marTop w:val="0"/>
                      <w:marBottom w:val="0"/>
                      <w:divBdr>
                        <w:top w:val="none" w:sz="0" w:space="0" w:color="auto"/>
                        <w:left w:val="none" w:sz="0" w:space="0" w:color="auto"/>
                        <w:bottom w:val="none" w:sz="0" w:space="0" w:color="auto"/>
                        <w:right w:val="none" w:sz="0" w:space="0" w:color="auto"/>
                      </w:divBdr>
                      <w:divsChild>
                        <w:div w:id="14701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070636">
      <w:bodyDiv w:val="1"/>
      <w:marLeft w:val="0"/>
      <w:marRight w:val="0"/>
      <w:marTop w:val="0"/>
      <w:marBottom w:val="0"/>
      <w:divBdr>
        <w:top w:val="none" w:sz="0" w:space="0" w:color="auto"/>
        <w:left w:val="none" w:sz="0" w:space="0" w:color="auto"/>
        <w:bottom w:val="none" w:sz="0" w:space="0" w:color="auto"/>
        <w:right w:val="none" w:sz="0" w:space="0" w:color="auto"/>
      </w:divBdr>
      <w:divsChild>
        <w:div w:id="158153867">
          <w:marLeft w:val="360"/>
          <w:marRight w:val="0"/>
          <w:marTop w:val="200"/>
          <w:marBottom w:val="0"/>
          <w:divBdr>
            <w:top w:val="none" w:sz="0" w:space="0" w:color="auto"/>
            <w:left w:val="none" w:sz="0" w:space="0" w:color="auto"/>
            <w:bottom w:val="none" w:sz="0" w:space="0" w:color="auto"/>
            <w:right w:val="none" w:sz="0" w:space="0" w:color="auto"/>
          </w:divBdr>
        </w:div>
        <w:div w:id="972953351">
          <w:marLeft w:val="360"/>
          <w:marRight w:val="0"/>
          <w:marTop w:val="200"/>
          <w:marBottom w:val="0"/>
          <w:divBdr>
            <w:top w:val="none" w:sz="0" w:space="0" w:color="auto"/>
            <w:left w:val="none" w:sz="0" w:space="0" w:color="auto"/>
            <w:bottom w:val="none" w:sz="0" w:space="0" w:color="auto"/>
            <w:right w:val="none" w:sz="0" w:space="0" w:color="auto"/>
          </w:divBdr>
        </w:div>
        <w:div w:id="1771244427">
          <w:marLeft w:val="360"/>
          <w:marRight w:val="0"/>
          <w:marTop w:val="200"/>
          <w:marBottom w:val="0"/>
          <w:divBdr>
            <w:top w:val="none" w:sz="0" w:space="0" w:color="auto"/>
            <w:left w:val="none" w:sz="0" w:space="0" w:color="auto"/>
            <w:bottom w:val="none" w:sz="0" w:space="0" w:color="auto"/>
            <w:right w:val="none" w:sz="0" w:space="0" w:color="auto"/>
          </w:divBdr>
        </w:div>
        <w:div w:id="1564679189">
          <w:marLeft w:val="360"/>
          <w:marRight w:val="0"/>
          <w:marTop w:val="200"/>
          <w:marBottom w:val="0"/>
          <w:divBdr>
            <w:top w:val="none" w:sz="0" w:space="0" w:color="auto"/>
            <w:left w:val="none" w:sz="0" w:space="0" w:color="auto"/>
            <w:bottom w:val="none" w:sz="0" w:space="0" w:color="auto"/>
            <w:right w:val="none" w:sz="0" w:space="0" w:color="auto"/>
          </w:divBdr>
        </w:div>
        <w:div w:id="1718045299">
          <w:marLeft w:val="360"/>
          <w:marRight w:val="0"/>
          <w:marTop w:val="200"/>
          <w:marBottom w:val="0"/>
          <w:divBdr>
            <w:top w:val="none" w:sz="0" w:space="0" w:color="auto"/>
            <w:left w:val="none" w:sz="0" w:space="0" w:color="auto"/>
            <w:bottom w:val="none" w:sz="0" w:space="0" w:color="auto"/>
            <w:right w:val="none" w:sz="0" w:space="0" w:color="auto"/>
          </w:divBdr>
        </w:div>
        <w:div w:id="1300064831">
          <w:marLeft w:val="360"/>
          <w:marRight w:val="0"/>
          <w:marTop w:val="200"/>
          <w:marBottom w:val="0"/>
          <w:divBdr>
            <w:top w:val="none" w:sz="0" w:space="0" w:color="auto"/>
            <w:left w:val="none" w:sz="0" w:space="0" w:color="auto"/>
            <w:bottom w:val="none" w:sz="0" w:space="0" w:color="auto"/>
            <w:right w:val="none" w:sz="0" w:space="0" w:color="auto"/>
          </w:divBdr>
        </w:div>
        <w:div w:id="149252585">
          <w:marLeft w:val="360"/>
          <w:marRight w:val="0"/>
          <w:marTop w:val="200"/>
          <w:marBottom w:val="0"/>
          <w:divBdr>
            <w:top w:val="none" w:sz="0" w:space="0" w:color="auto"/>
            <w:left w:val="none" w:sz="0" w:space="0" w:color="auto"/>
            <w:bottom w:val="none" w:sz="0" w:space="0" w:color="auto"/>
            <w:right w:val="none" w:sz="0" w:space="0" w:color="auto"/>
          </w:divBdr>
        </w:div>
        <w:div w:id="650669543">
          <w:marLeft w:val="360"/>
          <w:marRight w:val="0"/>
          <w:marTop w:val="200"/>
          <w:marBottom w:val="0"/>
          <w:divBdr>
            <w:top w:val="none" w:sz="0" w:space="0" w:color="auto"/>
            <w:left w:val="none" w:sz="0" w:space="0" w:color="auto"/>
            <w:bottom w:val="none" w:sz="0" w:space="0" w:color="auto"/>
            <w:right w:val="none" w:sz="0" w:space="0" w:color="auto"/>
          </w:divBdr>
        </w:div>
        <w:div w:id="1543439937">
          <w:marLeft w:val="360"/>
          <w:marRight w:val="0"/>
          <w:marTop w:val="200"/>
          <w:marBottom w:val="0"/>
          <w:divBdr>
            <w:top w:val="none" w:sz="0" w:space="0" w:color="auto"/>
            <w:left w:val="none" w:sz="0" w:space="0" w:color="auto"/>
            <w:bottom w:val="none" w:sz="0" w:space="0" w:color="auto"/>
            <w:right w:val="none" w:sz="0" w:space="0" w:color="auto"/>
          </w:divBdr>
        </w:div>
      </w:divsChild>
    </w:div>
    <w:div w:id="2131169245">
      <w:bodyDiv w:val="1"/>
      <w:marLeft w:val="0"/>
      <w:marRight w:val="0"/>
      <w:marTop w:val="0"/>
      <w:marBottom w:val="0"/>
      <w:divBdr>
        <w:top w:val="none" w:sz="0" w:space="0" w:color="auto"/>
        <w:left w:val="none" w:sz="0" w:space="0" w:color="auto"/>
        <w:bottom w:val="none" w:sz="0" w:space="0" w:color="auto"/>
        <w:right w:val="none" w:sz="0" w:space="0" w:color="auto"/>
      </w:divBdr>
      <w:divsChild>
        <w:div w:id="1488399000">
          <w:marLeft w:val="547"/>
          <w:marRight w:val="0"/>
          <w:marTop w:val="0"/>
          <w:marBottom w:val="0"/>
          <w:divBdr>
            <w:top w:val="none" w:sz="0" w:space="0" w:color="auto"/>
            <w:left w:val="none" w:sz="0" w:space="0" w:color="auto"/>
            <w:bottom w:val="none" w:sz="0" w:space="0" w:color="auto"/>
            <w:right w:val="none" w:sz="0" w:space="0" w:color="auto"/>
          </w:divBdr>
        </w:div>
        <w:div w:id="677853931">
          <w:marLeft w:val="547"/>
          <w:marRight w:val="0"/>
          <w:marTop w:val="0"/>
          <w:marBottom w:val="0"/>
          <w:divBdr>
            <w:top w:val="none" w:sz="0" w:space="0" w:color="auto"/>
            <w:left w:val="none" w:sz="0" w:space="0" w:color="auto"/>
            <w:bottom w:val="none" w:sz="0" w:space="0" w:color="auto"/>
            <w:right w:val="none" w:sz="0" w:space="0" w:color="auto"/>
          </w:divBdr>
        </w:div>
        <w:div w:id="1887446323">
          <w:marLeft w:val="547"/>
          <w:marRight w:val="0"/>
          <w:marTop w:val="0"/>
          <w:marBottom w:val="0"/>
          <w:divBdr>
            <w:top w:val="none" w:sz="0" w:space="0" w:color="auto"/>
            <w:left w:val="none" w:sz="0" w:space="0" w:color="auto"/>
            <w:bottom w:val="none" w:sz="0" w:space="0" w:color="auto"/>
            <w:right w:val="none" w:sz="0" w:space="0" w:color="auto"/>
          </w:divBdr>
        </w:div>
        <w:div w:id="973608520">
          <w:marLeft w:val="547"/>
          <w:marRight w:val="0"/>
          <w:marTop w:val="0"/>
          <w:marBottom w:val="0"/>
          <w:divBdr>
            <w:top w:val="none" w:sz="0" w:space="0" w:color="auto"/>
            <w:left w:val="none" w:sz="0" w:space="0" w:color="auto"/>
            <w:bottom w:val="none" w:sz="0" w:space="0" w:color="auto"/>
            <w:right w:val="none" w:sz="0" w:space="0" w:color="auto"/>
          </w:divBdr>
        </w:div>
        <w:div w:id="1188254161">
          <w:marLeft w:val="547"/>
          <w:marRight w:val="0"/>
          <w:marTop w:val="0"/>
          <w:marBottom w:val="0"/>
          <w:divBdr>
            <w:top w:val="none" w:sz="0" w:space="0" w:color="auto"/>
            <w:left w:val="none" w:sz="0" w:space="0" w:color="auto"/>
            <w:bottom w:val="none" w:sz="0" w:space="0" w:color="auto"/>
            <w:right w:val="none" w:sz="0" w:space="0" w:color="auto"/>
          </w:divBdr>
        </w:div>
        <w:div w:id="1863544960">
          <w:marLeft w:val="547"/>
          <w:marRight w:val="0"/>
          <w:marTop w:val="0"/>
          <w:marBottom w:val="0"/>
          <w:divBdr>
            <w:top w:val="none" w:sz="0" w:space="0" w:color="auto"/>
            <w:left w:val="none" w:sz="0" w:space="0" w:color="auto"/>
            <w:bottom w:val="none" w:sz="0" w:space="0" w:color="auto"/>
            <w:right w:val="none" w:sz="0" w:space="0" w:color="auto"/>
          </w:divBdr>
        </w:div>
      </w:divsChild>
    </w:div>
    <w:div w:id="2132623633">
      <w:bodyDiv w:val="1"/>
      <w:marLeft w:val="0"/>
      <w:marRight w:val="0"/>
      <w:marTop w:val="0"/>
      <w:marBottom w:val="0"/>
      <w:divBdr>
        <w:top w:val="none" w:sz="0" w:space="0" w:color="auto"/>
        <w:left w:val="none" w:sz="0" w:space="0" w:color="auto"/>
        <w:bottom w:val="none" w:sz="0" w:space="0" w:color="auto"/>
        <w:right w:val="none" w:sz="0" w:space="0" w:color="auto"/>
      </w:divBdr>
    </w:div>
    <w:div w:id="2137289134">
      <w:bodyDiv w:val="1"/>
      <w:marLeft w:val="0"/>
      <w:marRight w:val="0"/>
      <w:marTop w:val="0"/>
      <w:marBottom w:val="0"/>
      <w:divBdr>
        <w:top w:val="none" w:sz="0" w:space="0" w:color="auto"/>
        <w:left w:val="none" w:sz="0" w:space="0" w:color="auto"/>
        <w:bottom w:val="none" w:sz="0" w:space="0" w:color="auto"/>
        <w:right w:val="none" w:sz="0" w:space="0" w:color="auto"/>
      </w:divBdr>
      <w:divsChild>
        <w:div w:id="720054493">
          <w:marLeft w:val="432"/>
          <w:marRight w:val="0"/>
          <w:marTop w:val="120"/>
          <w:marBottom w:val="0"/>
          <w:divBdr>
            <w:top w:val="none" w:sz="0" w:space="0" w:color="auto"/>
            <w:left w:val="none" w:sz="0" w:space="0" w:color="auto"/>
            <w:bottom w:val="none" w:sz="0" w:space="0" w:color="auto"/>
            <w:right w:val="none" w:sz="0" w:space="0" w:color="auto"/>
          </w:divBdr>
        </w:div>
        <w:div w:id="1190485561">
          <w:marLeft w:val="432"/>
          <w:marRight w:val="0"/>
          <w:marTop w:val="120"/>
          <w:marBottom w:val="0"/>
          <w:divBdr>
            <w:top w:val="none" w:sz="0" w:space="0" w:color="auto"/>
            <w:left w:val="none" w:sz="0" w:space="0" w:color="auto"/>
            <w:bottom w:val="none" w:sz="0" w:space="0" w:color="auto"/>
            <w:right w:val="none" w:sz="0" w:space="0" w:color="auto"/>
          </w:divBdr>
        </w:div>
        <w:div w:id="701707181">
          <w:marLeft w:val="432"/>
          <w:marRight w:val="0"/>
          <w:marTop w:val="120"/>
          <w:marBottom w:val="0"/>
          <w:divBdr>
            <w:top w:val="none" w:sz="0" w:space="0" w:color="auto"/>
            <w:left w:val="none" w:sz="0" w:space="0" w:color="auto"/>
            <w:bottom w:val="none" w:sz="0" w:space="0" w:color="auto"/>
            <w:right w:val="none" w:sz="0" w:space="0" w:color="auto"/>
          </w:divBdr>
        </w:div>
      </w:divsChild>
    </w:div>
    <w:div w:id="2138406601">
      <w:bodyDiv w:val="1"/>
      <w:marLeft w:val="0"/>
      <w:marRight w:val="0"/>
      <w:marTop w:val="0"/>
      <w:marBottom w:val="0"/>
      <w:divBdr>
        <w:top w:val="none" w:sz="0" w:space="0" w:color="auto"/>
        <w:left w:val="none" w:sz="0" w:space="0" w:color="auto"/>
        <w:bottom w:val="none" w:sz="0" w:space="0" w:color="auto"/>
        <w:right w:val="none" w:sz="0" w:space="0" w:color="auto"/>
      </w:divBdr>
    </w:div>
    <w:div w:id="214265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07/relationships/stylesWithEffects" Target="stylesWithEffect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IN"/>
            </a:pPr>
            <a:r>
              <a:rPr lang="en-US"/>
              <a:t>Knowldge</a:t>
            </a:r>
            <a:r>
              <a:rPr lang="en-US" baseline="0"/>
              <a:t> </a:t>
            </a:r>
            <a:r>
              <a:rPr lang="en-US"/>
              <a:t> </a:t>
            </a:r>
          </a:p>
        </c:rich>
      </c:tx>
    </c:title>
    <c:plotArea>
      <c:layout/>
      <c:barChart>
        <c:barDir val="col"/>
        <c:grouping val="clustered"/>
        <c:ser>
          <c:idx val="0"/>
          <c:order val="0"/>
          <c:tx>
            <c:strRef>
              <c:f>Sheet1!$B$1</c:f>
              <c:strCache>
                <c:ptCount val="1"/>
                <c:pt idx="0">
                  <c:v>Frequency </c:v>
                </c:pt>
              </c:strCache>
            </c:strRef>
          </c:tx>
          <c:cat>
            <c:strRef>
              <c:f>Sheet1!$A$2:$A$3</c:f>
              <c:strCache>
                <c:ptCount val="2"/>
                <c:pt idx="0">
                  <c:v>Yes </c:v>
                </c:pt>
                <c:pt idx="1">
                  <c:v>No</c:v>
                </c:pt>
              </c:strCache>
            </c:strRef>
          </c:cat>
          <c:val>
            <c:numRef>
              <c:f>Sheet1!$B$2:$B$3</c:f>
              <c:numCache>
                <c:formatCode>0%</c:formatCode>
                <c:ptCount val="2"/>
                <c:pt idx="0">
                  <c:v>0.70000000000000029</c:v>
                </c:pt>
                <c:pt idx="1">
                  <c:v>0.30000000000000016</c:v>
                </c:pt>
              </c:numCache>
            </c:numRef>
          </c:val>
        </c:ser>
        <c:axId val="194212608"/>
        <c:axId val="194214144"/>
      </c:barChart>
      <c:catAx>
        <c:axId val="194212608"/>
        <c:scaling>
          <c:orientation val="minMax"/>
        </c:scaling>
        <c:axPos val="b"/>
        <c:tickLblPos val="nextTo"/>
        <c:txPr>
          <a:bodyPr/>
          <a:lstStyle/>
          <a:p>
            <a:pPr>
              <a:defRPr lang="en-IN"/>
            </a:pPr>
            <a:endParaRPr lang="en-US"/>
          </a:p>
        </c:txPr>
        <c:crossAx val="194214144"/>
        <c:crosses val="autoZero"/>
        <c:auto val="1"/>
        <c:lblAlgn val="ctr"/>
        <c:lblOffset val="100"/>
      </c:catAx>
      <c:valAx>
        <c:axId val="194214144"/>
        <c:scaling>
          <c:orientation val="minMax"/>
        </c:scaling>
        <c:axPos val="l"/>
        <c:majorGridlines/>
        <c:numFmt formatCode="0%" sourceLinked="1"/>
        <c:tickLblPos val="nextTo"/>
        <c:txPr>
          <a:bodyPr/>
          <a:lstStyle/>
          <a:p>
            <a:pPr>
              <a:defRPr lang="en-IN"/>
            </a:pPr>
            <a:endParaRPr lang="en-US"/>
          </a:p>
        </c:txPr>
        <c:crossAx val="194212608"/>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IN"/>
            </a:pPr>
            <a:r>
              <a:rPr lang="en-US"/>
              <a:t>Using</a:t>
            </a:r>
            <a:r>
              <a:rPr lang="en-US" baseline="0"/>
              <a:t> it</a:t>
            </a:r>
            <a:r>
              <a:rPr lang="en-US"/>
              <a:t> </a:t>
            </a:r>
          </a:p>
        </c:rich>
      </c:tx>
    </c:title>
    <c:plotArea>
      <c:layout/>
      <c:barChart>
        <c:barDir val="col"/>
        <c:grouping val="clustered"/>
        <c:ser>
          <c:idx val="0"/>
          <c:order val="0"/>
          <c:tx>
            <c:strRef>
              <c:f>Sheet1!$B$21</c:f>
              <c:strCache>
                <c:ptCount val="1"/>
                <c:pt idx="0">
                  <c:v>Frequency </c:v>
                </c:pt>
              </c:strCache>
            </c:strRef>
          </c:tx>
          <c:cat>
            <c:strRef>
              <c:f>Sheet1!$A$22:$A$23</c:f>
              <c:strCache>
                <c:ptCount val="2"/>
                <c:pt idx="0">
                  <c:v>Yes </c:v>
                </c:pt>
                <c:pt idx="1">
                  <c:v>No</c:v>
                </c:pt>
              </c:strCache>
            </c:strRef>
          </c:cat>
          <c:val>
            <c:numRef>
              <c:f>Sheet1!$B$22:$B$23</c:f>
              <c:numCache>
                <c:formatCode>0%</c:formatCode>
                <c:ptCount val="2"/>
                <c:pt idx="0">
                  <c:v>0.9</c:v>
                </c:pt>
                <c:pt idx="1">
                  <c:v>0.1</c:v>
                </c:pt>
              </c:numCache>
            </c:numRef>
          </c:val>
        </c:ser>
        <c:axId val="194225664"/>
        <c:axId val="194227200"/>
      </c:barChart>
      <c:catAx>
        <c:axId val="194225664"/>
        <c:scaling>
          <c:orientation val="minMax"/>
        </c:scaling>
        <c:axPos val="b"/>
        <c:tickLblPos val="nextTo"/>
        <c:txPr>
          <a:bodyPr/>
          <a:lstStyle/>
          <a:p>
            <a:pPr>
              <a:defRPr lang="en-IN"/>
            </a:pPr>
            <a:endParaRPr lang="en-US"/>
          </a:p>
        </c:txPr>
        <c:crossAx val="194227200"/>
        <c:crosses val="autoZero"/>
        <c:auto val="1"/>
        <c:lblAlgn val="ctr"/>
        <c:lblOffset val="100"/>
      </c:catAx>
      <c:valAx>
        <c:axId val="194227200"/>
        <c:scaling>
          <c:orientation val="minMax"/>
        </c:scaling>
        <c:axPos val="l"/>
        <c:majorGridlines/>
        <c:numFmt formatCode="0%" sourceLinked="1"/>
        <c:tickLblPos val="nextTo"/>
        <c:txPr>
          <a:bodyPr/>
          <a:lstStyle/>
          <a:p>
            <a:pPr>
              <a:defRPr lang="en-IN"/>
            </a:pPr>
            <a:endParaRPr lang="en-US"/>
          </a:p>
        </c:txPr>
        <c:crossAx val="194225664"/>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IN"/>
            </a:pPr>
            <a:r>
              <a:rPr lang="en-US"/>
              <a:t>Helpful </a:t>
            </a:r>
          </a:p>
        </c:rich>
      </c:tx>
    </c:title>
    <c:plotArea>
      <c:layout/>
      <c:barChart>
        <c:barDir val="col"/>
        <c:grouping val="clustered"/>
        <c:ser>
          <c:idx val="0"/>
          <c:order val="0"/>
          <c:tx>
            <c:strRef>
              <c:f>Sheet1!$B$41</c:f>
              <c:strCache>
                <c:ptCount val="1"/>
                <c:pt idx="0">
                  <c:v>Frequency </c:v>
                </c:pt>
              </c:strCache>
            </c:strRef>
          </c:tx>
          <c:cat>
            <c:strRef>
              <c:f>Sheet1!$A$42:$A$45</c:f>
              <c:strCache>
                <c:ptCount val="4"/>
                <c:pt idx="0">
                  <c:v>Agree </c:v>
                </c:pt>
                <c:pt idx="1">
                  <c:v>Strongly agree </c:v>
                </c:pt>
                <c:pt idx="2">
                  <c:v>Disagree </c:v>
                </c:pt>
                <c:pt idx="3">
                  <c:v>Strongly disagree </c:v>
                </c:pt>
              </c:strCache>
            </c:strRef>
          </c:cat>
          <c:val>
            <c:numRef>
              <c:f>Sheet1!$B$42:$B$45</c:f>
              <c:numCache>
                <c:formatCode>0%</c:formatCode>
                <c:ptCount val="4"/>
                <c:pt idx="0">
                  <c:v>0.60000000000000031</c:v>
                </c:pt>
                <c:pt idx="1">
                  <c:v>0.30000000000000016</c:v>
                </c:pt>
                <c:pt idx="2">
                  <c:v>0.1</c:v>
                </c:pt>
                <c:pt idx="3" formatCode="General">
                  <c:v>0</c:v>
                </c:pt>
              </c:numCache>
            </c:numRef>
          </c:val>
        </c:ser>
        <c:axId val="194119936"/>
        <c:axId val="194121728"/>
      </c:barChart>
      <c:catAx>
        <c:axId val="194119936"/>
        <c:scaling>
          <c:orientation val="minMax"/>
        </c:scaling>
        <c:axPos val="b"/>
        <c:tickLblPos val="nextTo"/>
        <c:txPr>
          <a:bodyPr/>
          <a:lstStyle/>
          <a:p>
            <a:pPr>
              <a:defRPr lang="en-IN"/>
            </a:pPr>
            <a:endParaRPr lang="en-US"/>
          </a:p>
        </c:txPr>
        <c:crossAx val="194121728"/>
        <c:crosses val="autoZero"/>
        <c:auto val="1"/>
        <c:lblAlgn val="ctr"/>
        <c:lblOffset val="100"/>
      </c:catAx>
      <c:valAx>
        <c:axId val="194121728"/>
        <c:scaling>
          <c:orientation val="minMax"/>
        </c:scaling>
        <c:axPos val="l"/>
        <c:majorGridlines/>
        <c:numFmt formatCode="0%" sourceLinked="1"/>
        <c:tickLblPos val="nextTo"/>
        <c:txPr>
          <a:bodyPr/>
          <a:lstStyle/>
          <a:p>
            <a:pPr>
              <a:defRPr lang="en-IN"/>
            </a:pPr>
            <a:endParaRPr lang="en-US"/>
          </a:p>
        </c:txPr>
        <c:crossAx val="194119936"/>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IN"/>
            </a:pPr>
            <a:r>
              <a:rPr lang="en-US"/>
              <a:t>Benefits </a:t>
            </a:r>
          </a:p>
        </c:rich>
      </c:tx>
    </c:title>
    <c:plotArea>
      <c:layout/>
      <c:barChart>
        <c:barDir val="col"/>
        <c:grouping val="clustered"/>
        <c:ser>
          <c:idx val="0"/>
          <c:order val="0"/>
          <c:tx>
            <c:strRef>
              <c:f>Sheet1!$B$62</c:f>
              <c:strCache>
                <c:ptCount val="1"/>
                <c:pt idx="0">
                  <c:v>Frequency </c:v>
                </c:pt>
              </c:strCache>
            </c:strRef>
          </c:tx>
          <c:cat>
            <c:strRef>
              <c:f>Sheet1!$A$63:$A$66</c:f>
              <c:strCache>
                <c:ptCount val="4"/>
                <c:pt idx="0">
                  <c:v>Skill development  </c:v>
                </c:pt>
                <c:pt idx="1">
                  <c:v>Time management </c:v>
                </c:pt>
                <c:pt idx="2">
                  <c:v>Communication </c:v>
                </c:pt>
                <c:pt idx="3">
                  <c:v>Data handling  </c:v>
                </c:pt>
              </c:strCache>
            </c:strRef>
          </c:cat>
          <c:val>
            <c:numRef>
              <c:f>Sheet1!$B$63:$B$66</c:f>
              <c:numCache>
                <c:formatCode>0%</c:formatCode>
                <c:ptCount val="4"/>
                <c:pt idx="0">
                  <c:v>0.4</c:v>
                </c:pt>
                <c:pt idx="1">
                  <c:v>0.30000000000000016</c:v>
                </c:pt>
                <c:pt idx="2">
                  <c:v>0.2</c:v>
                </c:pt>
                <c:pt idx="3">
                  <c:v>0.1</c:v>
                </c:pt>
              </c:numCache>
            </c:numRef>
          </c:val>
        </c:ser>
        <c:axId val="194132992"/>
        <c:axId val="194147072"/>
      </c:barChart>
      <c:catAx>
        <c:axId val="194132992"/>
        <c:scaling>
          <c:orientation val="minMax"/>
        </c:scaling>
        <c:axPos val="b"/>
        <c:tickLblPos val="nextTo"/>
        <c:txPr>
          <a:bodyPr/>
          <a:lstStyle/>
          <a:p>
            <a:pPr>
              <a:defRPr lang="en-IN"/>
            </a:pPr>
            <a:endParaRPr lang="en-US"/>
          </a:p>
        </c:txPr>
        <c:crossAx val="194147072"/>
        <c:crosses val="autoZero"/>
        <c:auto val="1"/>
        <c:lblAlgn val="ctr"/>
        <c:lblOffset val="100"/>
      </c:catAx>
      <c:valAx>
        <c:axId val="194147072"/>
        <c:scaling>
          <c:orientation val="minMax"/>
        </c:scaling>
        <c:axPos val="l"/>
        <c:majorGridlines/>
        <c:numFmt formatCode="0%" sourceLinked="1"/>
        <c:tickLblPos val="nextTo"/>
        <c:txPr>
          <a:bodyPr/>
          <a:lstStyle/>
          <a:p>
            <a:pPr>
              <a:defRPr lang="en-IN"/>
            </a:pPr>
            <a:endParaRPr lang="en-US"/>
          </a:p>
        </c:txPr>
        <c:crossAx val="194132992"/>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IN"/>
            </a:pPr>
            <a:r>
              <a:rPr lang="en-US"/>
              <a:t>USe</a:t>
            </a:r>
            <a:r>
              <a:rPr lang="en-US" baseline="0"/>
              <a:t> of VLE in university</a:t>
            </a:r>
            <a:r>
              <a:rPr lang="en-US"/>
              <a:t> </a:t>
            </a:r>
          </a:p>
        </c:rich>
      </c:tx>
    </c:title>
    <c:plotArea>
      <c:layout/>
      <c:barChart>
        <c:barDir val="col"/>
        <c:grouping val="clustered"/>
        <c:ser>
          <c:idx val="0"/>
          <c:order val="0"/>
          <c:tx>
            <c:strRef>
              <c:f>Sheet1!$B$21</c:f>
              <c:strCache>
                <c:ptCount val="1"/>
                <c:pt idx="0">
                  <c:v>Frequency </c:v>
                </c:pt>
              </c:strCache>
            </c:strRef>
          </c:tx>
          <c:cat>
            <c:strRef>
              <c:f>Sheet1!$A$22:$A$23</c:f>
              <c:strCache>
                <c:ptCount val="2"/>
                <c:pt idx="0">
                  <c:v>Yes </c:v>
                </c:pt>
                <c:pt idx="1">
                  <c:v>No</c:v>
                </c:pt>
              </c:strCache>
            </c:strRef>
          </c:cat>
          <c:val>
            <c:numRef>
              <c:f>Sheet1!$B$22:$B$23</c:f>
              <c:numCache>
                <c:formatCode>0%</c:formatCode>
                <c:ptCount val="2"/>
                <c:pt idx="0">
                  <c:v>0.9</c:v>
                </c:pt>
                <c:pt idx="1">
                  <c:v>0.1</c:v>
                </c:pt>
              </c:numCache>
            </c:numRef>
          </c:val>
        </c:ser>
        <c:axId val="194162688"/>
        <c:axId val="194164224"/>
      </c:barChart>
      <c:catAx>
        <c:axId val="194162688"/>
        <c:scaling>
          <c:orientation val="minMax"/>
        </c:scaling>
        <c:axPos val="b"/>
        <c:tickLblPos val="nextTo"/>
        <c:txPr>
          <a:bodyPr/>
          <a:lstStyle/>
          <a:p>
            <a:pPr>
              <a:defRPr lang="en-IN"/>
            </a:pPr>
            <a:endParaRPr lang="en-US"/>
          </a:p>
        </c:txPr>
        <c:crossAx val="194164224"/>
        <c:crosses val="autoZero"/>
        <c:auto val="1"/>
        <c:lblAlgn val="ctr"/>
        <c:lblOffset val="100"/>
      </c:catAx>
      <c:valAx>
        <c:axId val="194164224"/>
        <c:scaling>
          <c:orientation val="minMax"/>
        </c:scaling>
        <c:axPos val="l"/>
        <c:majorGridlines/>
        <c:numFmt formatCode="0%" sourceLinked="1"/>
        <c:tickLblPos val="nextTo"/>
        <c:txPr>
          <a:bodyPr/>
          <a:lstStyle/>
          <a:p>
            <a:pPr>
              <a:defRPr lang="en-IN"/>
            </a:pPr>
            <a:endParaRPr lang="en-US"/>
          </a:p>
        </c:txPr>
        <c:crossAx val="194162688"/>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Art15</b:Tag>
    <b:SourceType>InternetSite</b:SourceType>
    <b:Guid>{75A2BFE4-28AB-4BF5-9451-CE19777E096D}</b:Guid>
    <b:Author>
      <b:Author>
        <b:NameList>
          <b:Person>
            <b:Last>Arthur</b:Last>
          </b:Person>
        </b:NameList>
      </b:Author>
    </b:Author>
    <b:Title>Fishbone Diagram</b:Title>
    <b:Year>2015</b:Year>
    <b:YearAccessed>2017</b:YearAccessed>
    <b:MonthAccessed>11</b:MonthAccessed>
    <b:DayAccessed>6</b:DayAccessed>
    <b:URL>http://whatis.techtarget.com/definition/fishbone-diagram</b:URL>
    <b:RefOrder>4</b:RefOrder>
  </b:Source>
  <b:Source>
    <b:Tag>Mic16</b:Tag>
    <b:SourceType>InternetSite</b:SourceType>
    <b:Guid>{F92BF084-ABC2-4FDA-B759-EEC5B9C18533}</b:Guid>
    <b:Author>
      <b:Author>
        <b:NameList>
          <b:Person>
            <b:Last>Michael</b:Last>
          </b:Person>
        </b:NameList>
      </b:Author>
    </b:Author>
    <b:Title>Brainstorming</b:Title>
    <b:Year>2016</b:Year>
    <b:YearAccessed>2017</b:YearAccessed>
    <b:MonthAccessed>12</b:MonthAccessed>
    <b:DayAccessed>6</b:DayAccessed>
    <b:URL>https://www.mindtools.com/brainstm.html</b:URL>
    <b:RefOrder>5</b:RefOrder>
  </b:Source>
  <b:Source>
    <b:Tag>Zac15</b:Tag>
    <b:SourceType>InternetSite</b:SourceType>
    <b:Guid>{49D8F04F-79F1-4865-A313-0255BB45881D}</b:Guid>
    <b:Author>
      <b:Author>
        <b:NameList>
          <b:Person>
            <b:Last>Zack</b:Last>
          </b:Person>
        </b:NameList>
      </b:Author>
    </b:Author>
    <b:Title>Six Thinking Hats</b:Title>
    <b:Year>2015</b:Year>
    <b:YearAccessed>2017</b:YearAccessed>
    <b:MonthAccessed>11</b:MonthAccessed>
    <b:DayAccessed>6</b:DayAccessed>
    <b:URL>https://www.mindtools.com/pages/article/newTED_07.htm</b:URL>
    <b:RefOrder>6</b:RefOrder>
  </b:Source>
</b:Sources>
</file>

<file path=customXml/itemProps1.xml><?xml version="1.0" encoding="utf-8"?>
<ds:datastoreItem xmlns:ds="http://schemas.openxmlformats.org/officeDocument/2006/customXml" ds:itemID="{1EDCDC12-8266-416B-BA1A-2646F045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2888</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Brown</dc:creator>
  <cp:lastModifiedBy>OLELA</cp:lastModifiedBy>
  <cp:revision>2</cp:revision>
  <dcterms:created xsi:type="dcterms:W3CDTF">2022-05-05T22:01:00Z</dcterms:created>
  <dcterms:modified xsi:type="dcterms:W3CDTF">2022-05-05T22:01:00Z</dcterms:modified>
</cp:coreProperties>
</file>