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221C0" w:rsidRDefault="002221C0" w:rsidP="002221C0">
      <w:pPr>
        <w:jc w:val="center"/>
        <w:rPr>
          <w:sz w:val="28"/>
        </w:rPr>
      </w:pPr>
      <w:bookmarkStart w:id="0" w:name="_GoBack"/>
      <w:bookmarkEnd w:id="0"/>
      <w:r w:rsidRPr="002221C0">
        <w:rPr>
          <w:sz w:val="28"/>
        </w:rPr>
        <w:t>Cotton Wool Kids</w:t>
      </w:r>
    </w:p>
    <w:p w:rsidR="002221C0" w:rsidRDefault="002221C0" w:rsidP="002221C0">
      <w:r>
        <w:t>Cotton wool kids is a metaphor for over-protective parenting.</w:t>
      </w:r>
    </w:p>
    <w:p w:rsidR="002221C0" w:rsidRDefault="002221C0" w:rsidP="002221C0">
      <w:r>
        <w:t>Parents are fearful for their child getting hurt.</w:t>
      </w:r>
    </w:p>
    <w:p w:rsidR="002221C0" w:rsidRDefault="002221C0" w:rsidP="002221C0">
      <w:r>
        <w:t>Most children now spend less than 3 hours a week playing outside and getting dirty.</w:t>
      </w:r>
    </w:p>
    <w:p w:rsidR="002221C0" w:rsidRDefault="002221C0" w:rsidP="002221C0">
      <w:r>
        <w:t>The fear is that the decline is effecting children’s ability to cope with life’s ups and downs.</w:t>
      </w:r>
    </w:p>
    <w:p w:rsidR="002221C0" w:rsidRDefault="002221C0" w:rsidP="002221C0">
      <w:r>
        <w:t>Children are nowadays growing up as “home-hermits”.</w:t>
      </w:r>
    </w:p>
    <w:p w:rsidR="002221C0" w:rsidRDefault="002221C0" w:rsidP="002221C0">
      <w:r>
        <w:t xml:space="preserve">Parents are not letting their children take any </w:t>
      </w:r>
      <w:r w:rsidRPr="002221C0">
        <w:rPr>
          <w:b/>
        </w:rPr>
        <w:t>risks</w:t>
      </w:r>
      <w:r>
        <w:t>.</w:t>
      </w:r>
    </w:p>
    <w:p w:rsidR="002221C0" w:rsidRDefault="002221C0" w:rsidP="002221C0">
      <w:r>
        <w:t>“If we never took a risk our children would not learn to walk, climb stairs, ride a bicycle or swim; businesses would not develop innovative new products, move into new markets and create wealth for all; scientists would not experiment and discover; we would not have great art, literature, music and architecture”.</w:t>
      </w:r>
    </w:p>
    <w:p w:rsidR="002221C0" w:rsidRPr="002221C0" w:rsidRDefault="002221C0" w:rsidP="002221C0">
      <w:r>
        <w:t xml:space="preserve">A lot of risk involved in sport and adventurous activities </w:t>
      </w:r>
      <w:r w:rsidR="00446C6C">
        <w:t>and the key reason for having risk associated with sport is to expand our level of experience. The more risk there is – the larger the pool of knowledge/experience can be gained.</w:t>
      </w:r>
    </w:p>
    <w:p w:rsidR="002221C0" w:rsidRDefault="002221C0">
      <w:r>
        <w:t xml:space="preserve">The economic aspect of risk: our future economic success – nationally and in the global arena - depends on creative, enterprising and highly skilled risk takers. These are the qualities our schools should be nurturing in young people. Stories of excessive political correctness that suggest failure is banned in exams and sports days, and risk aversion, that limits opportunities for play, adventure and exploration, stifle entrepreneurial spirit. Innovation and entrepreneurship have historically been two of this nation’s great strengths, but statistics show that we are dropping down the international ‘league’ table in these areas. </w:t>
      </w:r>
    </w:p>
    <w:p w:rsidR="002221C0" w:rsidRDefault="002221C0">
      <w:r>
        <w:t xml:space="preserve">The societal aspect of risk: rights go hand in hand with responsibilities: our children need to learn to take responsibility for their own actions. But in our rules-based, red-taped culture, in which every risk seems to be regulated, we are undermining a sense of responsibility for ourselves and for others. </w:t>
      </w:r>
    </w:p>
    <w:p w:rsidR="004A4529" w:rsidRDefault="002221C0">
      <w:r>
        <w:t>Risk in a democratic capitalist society: teachers and children need to understand that wealth creation and a world-class education system are inextricably linked. Like a horse and carriage, you cannot have one without the other.</w:t>
      </w:r>
    </w:p>
    <w:p w:rsidR="00446C6C" w:rsidRDefault="003A40F9">
      <w:hyperlink r:id="rId5" w:history="1">
        <w:r w:rsidR="00446C6C" w:rsidRPr="003663F7">
          <w:rPr>
            <w:rStyle w:val="Hyperlink"/>
          </w:rPr>
          <w:t>http://www.hti.org.uk/pdfs/pu/IssuesPaper7.pdf</w:t>
        </w:r>
      </w:hyperlink>
    </w:p>
    <w:p w:rsidR="00446C6C" w:rsidRDefault="003A40F9">
      <w:hyperlink r:id="rId6" w:history="1">
        <w:r w:rsidR="00446C6C" w:rsidRPr="003663F7">
          <w:rPr>
            <w:rStyle w:val="Hyperlink"/>
          </w:rPr>
          <w:t>http://www.channel4.com/programmes/cotton-wool-kids</w:t>
        </w:r>
      </w:hyperlink>
    </w:p>
    <w:p w:rsidR="00446C6C" w:rsidRDefault="003A40F9">
      <w:hyperlink r:id="rId7" w:history="1">
        <w:r w:rsidR="00446C6C" w:rsidRPr="003663F7">
          <w:rPr>
            <w:rStyle w:val="Hyperlink"/>
          </w:rPr>
          <w:t>http://www.telegraph.co.uk/news/health/children/9519175/Cotton-wool-culture-stops-children-playing.html</w:t>
        </w:r>
      </w:hyperlink>
    </w:p>
    <w:p w:rsidR="00446C6C" w:rsidRDefault="00446C6C"/>
    <w:sectPr w:rsidR="00446C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Light">
    <w:altName w:val="Consolas"/>
    <w:charset w:val="00"/>
    <w:family w:val="swiss"/>
    <w:pitch w:val="variable"/>
    <w:sig w:usb0="A00002EF" w:usb1="4000207B" w:usb2="00000000" w:usb3="00000000" w:csb0="0000019F" w:csb1="00000000"/>
  </w:font>
  <w:font w:name="ＭＳ 明朝">
    <w:charset w:val="4E"/>
    <w:family w:val="auto"/>
    <w:pitch w:val="variable"/>
    <w:sig w:usb0="E00002FF" w:usb1="6AC7FDFB"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221C0"/>
    <w:rsid w:val="002221C0"/>
    <w:rsid w:val="003A40F9"/>
    <w:rsid w:val="00446C6C"/>
    <w:rsid w:val="004A452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46C6C"/>
    <w:rPr>
      <w:color w:val="0563C1"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46C6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www.hti.org.uk/pdfs/pu/IssuesPaper7.pdf" TargetMode="External"/><Relationship Id="rId6" Type="http://schemas.openxmlformats.org/officeDocument/2006/relationships/hyperlink" Target="http://www.channel4.com/programmes/cotton-wool-kids" TargetMode="External"/><Relationship Id="rId7" Type="http://schemas.openxmlformats.org/officeDocument/2006/relationships/hyperlink" Target="http://www.telegraph.co.uk/news/health/children/9519175/Cotton-wool-culture-stops-children-playing.html" TargetMode="Externa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388</Words>
  <Characters>2213</Characters>
  <Application>Microsoft Macintosh Word</Application>
  <DocSecurity>4</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andrews</dc:creator>
  <cp:keywords/>
  <dc:description/>
  <cp:lastModifiedBy>tsd</cp:lastModifiedBy>
  <cp:revision>2</cp:revision>
  <dcterms:created xsi:type="dcterms:W3CDTF">2015-02-18T14:18:00Z</dcterms:created>
  <dcterms:modified xsi:type="dcterms:W3CDTF">2015-02-18T14:18:00Z</dcterms:modified>
</cp:coreProperties>
</file>