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D8EFB6" w14:textId="77777777" w:rsidR="009218C7" w:rsidRPr="00D77EE6" w:rsidRDefault="009218C7" w:rsidP="009218C7">
      <w:pPr>
        <w:spacing w:line="360" w:lineRule="auto"/>
        <w:jc w:val="both"/>
        <w:rPr>
          <w:rFonts w:ascii="Arial" w:hAnsi="Arial" w:cs="Arial"/>
        </w:rPr>
      </w:pPr>
    </w:p>
    <w:p w14:paraId="58710516" w14:textId="77777777" w:rsidR="009218C7" w:rsidRPr="00D77EE6" w:rsidRDefault="009218C7" w:rsidP="009218C7">
      <w:pPr>
        <w:spacing w:line="360" w:lineRule="auto"/>
        <w:jc w:val="both"/>
        <w:rPr>
          <w:rFonts w:ascii="Arial" w:hAnsi="Arial" w:cs="Arial"/>
        </w:rPr>
      </w:pPr>
      <w:r w:rsidRPr="00D77EE6">
        <w:rPr>
          <w:rFonts w:ascii="Arial" w:hAnsi="Arial" w:cs="Arial"/>
          <w:noProof/>
        </w:rPr>
        <w:drawing>
          <wp:inline distT="0" distB="0" distL="0" distR="0" wp14:anchorId="42028DCA" wp14:editId="770653B9">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inline>
        </w:drawing>
      </w:r>
    </w:p>
    <w:p w14:paraId="02DD1375" w14:textId="77777777" w:rsidR="009218C7" w:rsidRPr="00213356" w:rsidRDefault="009218C7" w:rsidP="009218C7">
      <w:pPr>
        <w:spacing w:line="360" w:lineRule="auto"/>
        <w:jc w:val="center"/>
        <w:rPr>
          <w:rFonts w:ascii="Arial" w:hAnsi="Arial" w:cs="Arial"/>
          <w:sz w:val="32"/>
          <w:szCs w:val="32"/>
        </w:rPr>
      </w:pPr>
    </w:p>
    <w:p w14:paraId="764029A5" w14:textId="77777777" w:rsidR="009218C7" w:rsidRPr="00D77EE6" w:rsidRDefault="009218C7" w:rsidP="009218C7">
      <w:pPr>
        <w:spacing w:line="360" w:lineRule="auto"/>
        <w:jc w:val="center"/>
        <w:rPr>
          <w:rFonts w:ascii="Arial" w:hAnsi="Arial" w:cs="Arial"/>
          <w:b/>
          <w:bCs/>
          <w:sz w:val="32"/>
          <w:szCs w:val="32"/>
        </w:rPr>
      </w:pPr>
      <w:r w:rsidRPr="00D77EE6">
        <w:rPr>
          <w:rFonts w:ascii="Arial" w:hAnsi="Arial" w:cs="Arial"/>
          <w:b/>
          <w:bCs/>
          <w:sz w:val="32"/>
          <w:szCs w:val="32"/>
        </w:rPr>
        <w:t>BMHP5014 – Changemakers: Creativity and Value Creation</w:t>
      </w:r>
    </w:p>
    <w:p w14:paraId="168A9D5A" w14:textId="77777777" w:rsidR="009218C7" w:rsidRPr="00D77EE6" w:rsidRDefault="009218C7" w:rsidP="009218C7">
      <w:pPr>
        <w:spacing w:line="360" w:lineRule="auto"/>
        <w:jc w:val="center"/>
        <w:rPr>
          <w:rFonts w:ascii="Arial" w:hAnsi="Arial" w:cs="Arial"/>
          <w:b/>
          <w:bCs/>
          <w:sz w:val="32"/>
          <w:szCs w:val="32"/>
        </w:rPr>
      </w:pPr>
      <w:r w:rsidRPr="00D77EE6">
        <w:rPr>
          <w:rFonts w:ascii="Arial" w:hAnsi="Arial" w:cs="Arial"/>
          <w:b/>
          <w:bCs/>
          <w:sz w:val="32"/>
          <w:szCs w:val="32"/>
        </w:rPr>
        <w:t>Component 2: Academic Poster and Written Pitch</w:t>
      </w:r>
    </w:p>
    <w:p w14:paraId="5EC33A38" w14:textId="77777777" w:rsidR="009218C7" w:rsidRPr="00D77EE6" w:rsidRDefault="009218C7" w:rsidP="009218C7">
      <w:pPr>
        <w:spacing w:line="360" w:lineRule="auto"/>
        <w:jc w:val="both"/>
        <w:rPr>
          <w:rFonts w:ascii="Arial" w:hAnsi="Arial" w:cs="Arial"/>
          <w:b/>
          <w:bCs/>
        </w:rPr>
      </w:pPr>
    </w:p>
    <w:p w14:paraId="029D5CDA" w14:textId="77777777" w:rsidR="009218C7" w:rsidRPr="00D77EE6" w:rsidRDefault="009218C7" w:rsidP="009218C7">
      <w:pPr>
        <w:spacing w:line="360" w:lineRule="auto"/>
        <w:jc w:val="both"/>
        <w:rPr>
          <w:rFonts w:ascii="Arial" w:hAnsi="Arial" w:cs="Arial"/>
          <w:b/>
          <w:bCs/>
        </w:rPr>
      </w:pPr>
    </w:p>
    <w:p w14:paraId="402E75C2" w14:textId="7B9325B0" w:rsidR="009218C7" w:rsidRPr="009218C7" w:rsidRDefault="009218C7" w:rsidP="009218C7">
      <w:pPr>
        <w:spacing w:after="160" w:line="360" w:lineRule="auto"/>
        <w:jc w:val="both"/>
        <w:rPr>
          <w:rFonts w:ascii="Arial" w:hAnsi="Arial" w:cs="Arial"/>
          <w:b/>
          <w:bCs/>
        </w:rPr>
      </w:pPr>
      <w:r w:rsidRPr="00D77EE6">
        <w:rPr>
          <w:rFonts w:ascii="Arial" w:hAnsi="Arial" w:cs="Arial"/>
          <w:b/>
          <w:bCs/>
        </w:rPr>
        <w:t>Title of Innovation:</w:t>
      </w:r>
      <w:r>
        <w:rPr>
          <w:rFonts w:ascii="Arial" w:hAnsi="Arial" w:cs="Arial"/>
          <w:b/>
          <w:bCs/>
        </w:rPr>
        <w:t xml:space="preserve"> </w:t>
      </w:r>
      <w:proofErr w:type="spellStart"/>
      <w:r w:rsidRPr="009218C7">
        <w:rPr>
          <w:rFonts w:ascii="Arial" w:hAnsi="Arial" w:cs="Arial"/>
          <w:b/>
          <w:bCs/>
        </w:rPr>
        <w:t>MindLink</w:t>
      </w:r>
      <w:proofErr w:type="spellEnd"/>
      <w:r w:rsidRPr="009218C7">
        <w:rPr>
          <w:rFonts w:ascii="Arial" w:hAnsi="Arial" w:cs="Arial"/>
          <w:b/>
          <w:bCs/>
        </w:rPr>
        <w:t xml:space="preserve"> UK: Transforming Mental Health Access through AI-Driven Early Intervention</w:t>
      </w:r>
    </w:p>
    <w:p w14:paraId="51686646" w14:textId="77777777" w:rsidR="009218C7" w:rsidRPr="009218C7" w:rsidRDefault="009218C7" w:rsidP="009218C7">
      <w:pPr>
        <w:spacing w:after="160" w:line="360" w:lineRule="auto"/>
        <w:jc w:val="both"/>
        <w:rPr>
          <w:rFonts w:ascii="Arial" w:hAnsi="Arial" w:cs="Arial"/>
        </w:rPr>
      </w:pPr>
      <w:r w:rsidRPr="009218C7">
        <w:rPr>
          <w:rFonts w:ascii="Arial" w:hAnsi="Arial" w:cs="Arial"/>
          <w:b/>
          <w:bCs/>
        </w:rPr>
        <w:t>Tagline:</w:t>
      </w:r>
      <w:r w:rsidRPr="009218C7">
        <w:rPr>
          <w:rFonts w:ascii="Arial" w:hAnsi="Arial" w:cs="Arial"/>
        </w:rPr>
        <w:t xml:space="preserve"> </w:t>
      </w:r>
      <w:r w:rsidRPr="009218C7">
        <w:rPr>
          <w:rFonts w:ascii="Arial" w:hAnsi="Arial" w:cs="Arial"/>
          <w:i/>
          <w:iCs/>
        </w:rPr>
        <w:t>Fast support. Early care. Better outcomes.</w:t>
      </w:r>
    </w:p>
    <w:p w14:paraId="10CA4E3F" w14:textId="77777777" w:rsidR="009218C7" w:rsidRDefault="009218C7" w:rsidP="009218C7">
      <w:pPr>
        <w:spacing w:line="360" w:lineRule="auto"/>
        <w:jc w:val="both"/>
        <w:rPr>
          <w:rFonts w:ascii="Arial" w:hAnsi="Arial" w:cs="Arial"/>
        </w:rPr>
      </w:pPr>
    </w:p>
    <w:p w14:paraId="7A3E18AF" w14:textId="77777777" w:rsidR="009218C7" w:rsidRDefault="009218C7" w:rsidP="009218C7">
      <w:pPr>
        <w:spacing w:line="360" w:lineRule="auto"/>
        <w:jc w:val="both"/>
        <w:rPr>
          <w:rFonts w:ascii="Arial" w:hAnsi="Arial" w:cs="Arial"/>
        </w:rPr>
      </w:pPr>
    </w:p>
    <w:p w14:paraId="03EC2165" w14:textId="77777777" w:rsidR="009218C7" w:rsidRDefault="009218C7" w:rsidP="009218C7">
      <w:pPr>
        <w:spacing w:line="360" w:lineRule="auto"/>
        <w:jc w:val="both"/>
        <w:rPr>
          <w:rFonts w:ascii="Arial" w:hAnsi="Arial" w:cs="Arial"/>
        </w:rPr>
      </w:pPr>
    </w:p>
    <w:p w14:paraId="1B97A2BD" w14:textId="77777777" w:rsidR="009218C7" w:rsidRDefault="009218C7" w:rsidP="009218C7">
      <w:pPr>
        <w:spacing w:line="360" w:lineRule="auto"/>
        <w:jc w:val="both"/>
        <w:rPr>
          <w:rFonts w:ascii="Arial" w:hAnsi="Arial" w:cs="Arial"/>
        </w:rPr>
      </w:pPr>
    </w:p>
    <w:p w14:paraId="0C31BD1F" w14:textId="77777777" w:rsidR="009218C7" w:rsidRDefault="009218C7" w:rsidP="009218C7">
      <w:pPr>
        <w:spacing w:line="360" w:lineRule="auto"/>
        <w:jc w:val="both"/>
        <w:rPr>
          <w:rFonts w:ascii="Arial" w:hAnsi="Arial" w:cs="Arial"/>
        </w:rPr>
      </w:pPr>
    </w:p>
    <w:p w14:paraId="3777FF70" w14:textId="77777777" w:rsidR="009470DA" w:rsidRPr="009470DA" w:rsidRDefault="009470DA" w:rsidP="009470DA">
      <w:pPr>
        <w:spacing w:line="360" w:lineRule="auto"/>
        <w:rPr>
          <w:rFonts w:ascii="Arial" w:hAnsi="Arial" w:cs="Arial"/>
          <w:b/>
          <w:bCs/>
        </w:rPr>
      </w:pPr>
      <w:r w:rsidRPr="009470DA">
        <w:rPr>
          <w:rFonts w:ascii="Arial" w:hAnsi="Arial" w:cs="Arial"/>
          <w:b/>
          <w:bCs/>
        </w:rPr>
        <w:t xml:space="preserve">Name: Ejiro P. </w:t>
      </w:r>
      <w:proofErr w:type="spellStart"/>
      <w:r w:rsidRPr="009470DA">
        <w:rPr>
          <w:rFonts w:ascii="Arial" w:hAnsi="Arial" w:cs="Arial"/>
          <w:b/>
          <w:bCs/>
        </w:rPr>
        <w:t>Opiri</w:t>
      </w:r>
      <w:proofErr w:type="spellEnd"/>
      <w:r w:rsidRPr="009470DA">
        <w:rPr>
          <w:rFonts w:ascii="Arial" w:hAnsi="Arial" w:cs="Arial"/>
          <w:b/>
          <w:bCs/>
        </w:rPr>
        <w:t xml:space="preserve"> Odi</w:t>
      </w:r>
      <w:r w:rsidRPr="009470DA">
        <w:rPr>
          <w:rFonts w:ascii="Arial" w:hAnsi="Arial" w:cs="Arial"/>
          <w:b/>
          <w:bCs/>
        </w:rPr>
        <w:br/>
        <w:t>Student ID: 2309592</w:t>
      </w:r>
    </w:p>
    <w:p w14:paraId="5202A27F" w14:textId="77777777" w:rsidR="009218C7" w:rsidRDefault="009218C7" w:rsidP="009218C7">
      <w:pPr>
        <w:spacing w:line="360" w:lineRule="auto"/>
        <w:jc w:val="both"/>
        <w:rPr>
          <w:rFonts w:ascii="Arial" w:hAnsi="Arial" w:cs="Arial"/>
        </w:rPr>
      </w:pPr>
    </w:p>
    <w:p w14:paraId="6498FA56" w14:textId="77777777" w:rsidR="009218C7" w:rsidRDefault="009218C7" w:rsidP="009218C7">
      <w:pPr>
        <w:spacing w:line="360" w:lineRule="auto"/>
        <w:jc w:val="both"/>
        <w:rPr>
          <w:rFonts w:ascii="Arial" w:hAnsi="Arial" w:cs="Arial"/>
        </w:rPr>
      </w:pPr>
    </w:p>
    <w:p w14:paraId="3A2B5306" w14:textId="77777777" w:rsidR="009218C7" w:rsidRDefault="009218C7" w:rsidP="009218C7">
      <w:pPr>
        <w:spacing w:line="360" w:lineRule="auto"/>
        <w:jc w:val="both"/>
        <w:rPr>
          <w:rFonts w:ascii="Arial" w:hAnsi="Arial" w:cs="Arial"/>
        </w:rPr>
      </w:pPr>
    </w:p>
    <w:p w14:paraId="0CD7D383" w14:textId="77777777" w:rsidR="009218C7" w:rsidRDefault="009218C7" w:rsidP="009218C7">
      <w:pPr>
        <w:spacing w:line="360" w:lineRule="auto"/>
        <w:jc w:val="both"/>
        <w:rPr>
          <w:rFonts w:ascii="Arial" w:hAnsi="Arial" w:cs="Arial"/>
        </w:rPr>
      </w:pPr>
    </w:p>
    <w:p w14:paraId="1C48E29C" w14:textId="77777777" w:rsidR="009218C7" w:rsidRDefault="009218C7" w:rsidP="009218C7">
      <w:pPr>
        <w:spacing w:line="360" w:lineRule="auto"/>
        <w:jc w:val="both"/>
        <w:rPr>
          <w:rFonts w:ascii="Arial" w:hAnsi="Arial" w:cs="Arial"/>
        </w:rPr>
      </w:pPr>
    </w:p>
    <w:p w14:paraId="7410FB49" w14:textId="77777777" w:rsidR="009218C7" w:rsidRDefault="009218C7" w:rsidP="009218C7">
      <w:pPr>
        <w:spacing w:line="360" w:lineRule="auto"/>
        <w:jc w:val="both"/>
        <w:rPr>
          <w:rFonts w:ascii="Arial" w:hAnsi="Arial" w:cs="Arial"/>
        </w:rPr>
      </w:pPr>
    </w:p>
    <w:p w14:paraId="31CF5789" w14:textId="77777777" w:rsidR="009218C7" w:rsidRDefault="009218C7" w:rsidP="009218C7">
      <w:pPr>
        <w:spacing w:line="360" w:lineRule="auto"/>
        <w:jc w:val="both"/>
        <w:rPr>
          <w:rFonts w:ascii="Arial" w:hAnsi="Arial" w:cs="Arial"/>
        </w:rPr>
      </w:pPr>
    </w:p>
    <w:p w14:paraId="7421BC02" w14:textId="77777777" w:rsidR="009470DA" w:rsidRPr="000A7809" w:rsidRDefault="009470DA" w:rsidP="000A7809">
      <w:pPr>
        <w:shd w:val="clear" w:color="auto" w:fill="9EB5BF" w:themeFill="text2" w:themeFillTint="66"/>
        <w:spacing w:line="276" w:lineRule="auto"/>
        <w:jc w:val="both"/>
        <w:rPr>
          <w:rFonts w:ascii="Palatino Linotype" w:hAnsi="Palatino Linotype" w:cs="Arial"/>
          <w:b/>
          <w:bCs/>
        </w:rPr>
      </w:pPr>
      <w:r w:rsidRPr="000A7809">
        <w:rPr>
          <w:rFonts w:ascii="Palatino Linotype" w:hAnsi="Palatino Linotype" w:cs="Arial"/>
          <w:b/>
          <w:bCs/>
        </w:rPr>
        <w:lastRenderedPageBreak/>
        <w:t>Overview</w:t>
      </w:r>
    </w:p>
    <w:p w14:paraId="4D368F1D" w14:textId="77777777" w:rsidR="009470DA" w:rsidRPr="000A7809" w:rsidRDefault="009470DA" w:rsidP="000A7809">
      <w:pPr>
        <w:shd w:val="clear" w:color="auto" w:fill="9EB5BF" w:themeFill="text2" w:themeFillTint="66"/>
        <w:spacing w:line="276" w:lineRule="auto"/>
        <w:jc w:val="both"/>
        <w:rPr>
          <w:rFonts w:ascii="Palatino Linotype" w:hAnsi="Palatino Linotype" w:cs="Arial"/>
        </w:rPr>
      </w:pPr>
      <w:r w:rsidRPr="000A7809">
        <w:rPr>
          <w:rFonts w:ascii="Palatino Linotype" w:hAnsi="Palatino Linotype" w:cs="Arial"/>
        </w:rPr>
        <w:t>The provision of mental health services in the United Kingdom has been degraded in recent years by increasing demand and staff shortages‚ leading to meaningful waiting times before services can be provided</w:t>
      </w:r>
      <w:r w:rsidRPr="000A7809">
        <w:rPr>
          <w:rFonts w:ascii="Microsoft YaHei" w:eastAsia="Microsoft YaHei" w:hAnsi="Microsoft YaHei" w:cs="Microsoft YaHei" w:hint="eastAsia"/>
        </w:rPr>
        <w:t>․</w:t>
      </w:r>
      <w:r w:rsidRPr="000A7809">
        <w:rPr>
          <w:rFonts w:ascii="Palatino Linotype" w:hAnsi="Palatino Linotype" w:cs="Arial"/>
        </w:rPr>
        <w:t xml:space="preserve"> </w:t>
      </w:r>
      <w:proofErr w:type="spellStart"/>
      <w:r w:rsidRPr="000A7809">
        <w:rPr>
          <w:rFonts w:ascii="Palatino Linotype" w:hAnsi="Palatino Linotype" w:cs="Arial"/>
        </w:rPr>
        <w:t>MindLink</w:t>
      </w:r>
      <w:proofErr w:type="spellEnd"/>
      <w:r w:rsidRPr="000A7809">
        <w:rPr>
          <w:rFonts w:ascii="Palatino Linotype" w:hAnsi="Palatino Linotype" w:cs="Arial"/>
        </w:rPr>
        <w:t xml:space="preserve"> UK is designed to help alleviate this by being an artificial intelligence (AI) powered mental health application using cognitive behavioural therapy (CBT) based tools and NHS referral pathways</w:t>
      </w:r>
      <w:r w:rsidRPr="000A7809">
        <w:rPr>
          <w:rFonts w:ascii="Microsoft YaHei" w:eastAsia="Microsoft YaHei" w:hAnsi="Microsoft YaHei" w:cs="Microsoft YaHei" w:hint="eastAsia"/>
        </w:rPr>
        <w:t>․</w:t>
      </w:r>
      <w:r w:rsidRPr="000A7809">
        <w:rPr>
          <w:rFonts w:ascii="Palatino Linotype" w:hAnsi="Palatino Linotype" w:cs="Arial"/>
        </w:rPr>
        <w:t xml:space="preserve"> The provision of real time support‚ early intervention‚ and more efficient access to a wider range of services from one platform can deliver a positive experience for the patient and increase health and social care system efficiency</w:t>
      </w:r>
      <w:r w:rsidRPr="000A7809">
        <w:rPr>
          <w:rFonts w:ascii="Microsoft YaHei" w:eastAsia="Microsoft YaHei" w:hAnsi="Microsoft YaHei" w:cs="Microsoft YaHei" w:hint="eastAsia"/>
        </w:rPr>
        <w:t>․</w:t>
      </w:r>
      <w:r w:rsidRPr="000A7809">
        <w:rPr>
          <w:rFonts w:ascii="Palatino Linotype" w:hAnsi="Palatino Linotype" w:cs="Arial"/>
        </w:rPr>
        <w:t xml:space="preserve"> This therefore supports the use of creativity and technology to add value‚ and aligns with the transformation agenda in health and social care (NHS England‚ 2019; Topol‚ 2019)</w:t>
      </w:r>
      <w:r w:rsidRPr="000A7809">
        <w:rPr>
          <w:rFonts w:ascii="Microsoft YaHei" w:eastAsia="Microsoft YaHei" w:hAnsi="Microsoft YaHei" w:cs="Microsoft YaHei" w:hint="eastAsia"/>
        </w:rPr>
        <w:t>․</w:t>
      </w:r>
    </w:p>
    <w:p w14:paraId="6FA9EBD0" w14:textId="77777777" w:rsidR="009470DA" w:rsidRPr="000A7809" w:rsidRDefault="009470DA" w:rsidP="000A7809">
      <w:pPr>
        <w:shd w:val="clear" w:color="auto" w:fill="9EB5BF" w:themeFill="text2" w:themeFillTint="66"/>
        <w:spacing w:line="276" w:lineRule="auto"/>
        <w:jc w:val="both"/>
        <w:rPr>
          <w:rFonts w:ascii="Palatino Linotype" w:hAnsi="Palatino Linotype" w:cs="Arial"/>
        </w:rPr>
      </w:pPr>
    </w:p>
    <w:p w14:paraId="16242611" w14:textId="2FBC8E40" w:rsidR="009470DA" w:rsidRPr="000A7809" w:rsidRDefault="009470DA" w:rsidP="000A7809">
      <w:pPr>
        <w:shd w:val="clear" w:color="auto" w:fill="9EB5BF" w:themeFill="text2" w:themeFillTint="66"/>
        <w:spacing w:line="276" w:lineRule="auto"/>
        <w:jc w:val="both"/>
        <w:rPr>
          <w:rFonts w:ascii="Palatino Linotype" w:hAnsi="Palatino Linotype" w:cs="Arial"/>
        </w:rPr>
      </w:pPr>
      <w:r w:rsidRPr="000A7809">
        <w:rPr>
          <w:rFonts w:ascii="Palatino Linotype" w:hAnsi="Palatino Linotype" w:cs="Arial"/>
        </w:rPr>
        <w:t>The Problem: Gaps in UK Mental Health Services</w:t>
      </w:r>
    </w:p>
    <w:p w14:paraId="03D51DB1" w14:textId="77777777" w:rsidR="009470DA" w:rsidRPr="000A7809" w:rsidRDefault="009470DA" w:rsidP="000A7809">
      <w:pPr>
        <w:shd w:val="clear" w:color="auto" w:fill="9EB5BF" w:themeFill="text2" w:themeFillTint="66"/>
        <w:spacing w:line="276" w:lineRule="auto"/>
        <w:jc w:val="both"/>
        <w:rPr>
          <w:rFonts w:ascii="Palatino Linotype" w:hAnsi="Palatino Linotype" w:cs="Arial"/>
        </w:rPr>
      </w:pPr>
      <w:r w:rsidRPr="000A7809">
        <w:rPr>
          <w:rFonts w:ascii="Palatino Linotype" w:hAnsi="Palatino Linotype" w:cs="Arial"/>
        </w:rPr>
        <w:t>Mental health problems are a public health issue in the UK and one in four adults will experience a mental health problem in any given year (Mind‚ 2022)</w:t>
      </w:r>
      <w:r w:rsidRPr="000A7809">
        <w:rPr>
          <w:rFonts w:ascii="Microsoft YaHei" w:eastAsia="Microsoft YaHei" w:hAnsi="Microsoft YaHei" w:cs="Microsoft YaHei" w:hint="eastAsia"/>
        </w:rPr>
        <w:t>․</w:t>
      </w:r>
      <w:r w:rsidRPr="000A7809">
        <w:rPr>
          <w:rFonts w:ascii="Palatino Linotype" w:hAnsi="Palatino Linotype" w:cs="Arial"/>
        </w:rPr>
        <w:t xml:space="preserve"> Timely access to appropriate care can remain a challenge for many</w:t>
      </w:r>
      <w:r w:rsidRPr="000A7809">
        <w:rPr>
          <w:rFonts w:ascii="Microsoft YaHei" w:eastAsia="Microsoft YaHei" w:hAnsi="Microsoft YaHei" w:cs="Microsoft YaHei" w:hint="eastAsia"/>
        </w:rPr>
        <w:t>․</w:t>
      </w:r>
      <w:r w:rsidRPr="000A7809">
        <w:rPr>
          <w:rFonts w:ascii="Palatino Linotype" w:hAnsi="Palatino Linotype" w:cs="Arial"/>
        </w:rPr>
        <w:t xml:space="preserve"> According to NHS data‚ people receiving mental health treatment may wait weeks or months for a therapy appointment</w:t>
      </w:r>
      <w:r w:rsidRPr="000A7809">
        <w:rPr>
          <w:rFonts w:ascii="Microsoft YaHei" w:eastAsia="Microsoft YaHei" w:hAnsi="Microsoft YaHei" w:cs="Microsoft YaHei" w:hint="eastAsia"/>
        </w:rPr>
        <w:t>․</w:t>
      </w:r>
      <w:r w:rsidRPr="000A7809">
        <w:rPr>
          <w:rFonts w:ascii="Palatino Linotype" w:hAnsi="Palatino Linotype" w:cs="Arial"/>
        </w:rPr>
        <w:t xml:space="preserve"> Long waits can result in a worsening of symptoms‚ need for hospitalisation‚ or reduced quality of life (NHS England‚ 2023)</w:t>
      </w:r>
      <w:r w:rsidRPr="000A7809">
        <w:rPr>
          <w:rFonts w:ascii="Microsoft YaHei" w:eastAsia="Microsoft YaHei" w:hAnsi="Microsoft YaHei" w:cs="Microsoft YaHei" w:hint="eastAsia"/>
        </w:rPr>
        <w:t>․</w:t>
      </w:r>
    </w:p>
    <w:p w14:paraId="21E0B5AB" w14:textId="77777777" w:rsidR="009470DA" w:rsidRPr="000A7809" w:rsidRDefault="009470DA" w:rsidP="000A7809">
      <w:pPr>
        <w:shd w:val="clear" w:color="auto" w:fill="9EB5BF" w:themeFill="text2" w:themeFillTint="66"/>
        <w:spacing w:line="276" w:lineRule="auto"/>
        <w:jc w:val="both"/>
        <w:rPr>
          <w:rFonts w:ascii="Palatino Linotype" w:hAnsi="Palatino Linotype" w:cs="Arial"/>
        </w:rPr>
      </w:pPr>
      <w:r w:rsidRPr="000A7809">
        <w:rPr>
          <w:rFonts w:ascii="Palatino Linotype" w:hAnsi="Palatino Linotype" w:cs="Arial"/>
        </w:rPr>
        <w:t>The system is currently treatment-based rather than preventative (Patel et al</w:t>
      </w:r>
      <w:r w:rsidRPr="000A7809">
        <w:rPr>
          <w:rFonts w:ascii="Microsoft YaHei" w:eastAsia="Microsoft YaHei" w:hAnsi="Microsoft YaHei" w:cs="Microsoft YaHei" w:hint="eastAsia"/>
        </w:rPr>
        <w:t>․</w:t>
      </w:r>
      <w:r w:rsidRPr="000A7809">
        <w:rPr>
          <w:rFonts w:ascii="Palatino Linotype" w:hAnsi="Palatino Linotype" w:cs="Arial"/>
        </w:rPr>
        <w:t>‚ 2018) and is hampered in its ability to respond and manage mental health needs by workforce and funding shortages (Health Foundation‚ 2022)</w:t>
      </w:r>
      <w:r w:rsidRPr="000A7809">
        <w:rPr>
          <w:rFonts w:ascii="Microsoft YaHei" w:eastAsia="Microsoft YaHei" w:hAnsi="Microsoft YaHei" w:cs="Microsoft YaHei" w:hint="eastAsia"/>
        </w:rPr>
        <w:t>․</w:t>
      </w:r>
      <w:r w:rsidRPr="000A7809">
        <w:rPr>
          <w:rFonts w:ascii="Palatino Linotype" w:hAnsi="Palatino Linotype" w:cs="Arial"/>
        </w:rPr>
        <w:t xml:space="preserve"> Certain inequalities remain in the United Kingdom‚ for example young people‚ ethnic minorities and rural populations experience further difficulties in accessing existing systems (Public Health England‚ 2021)</w:t>
      </w:r>
      <w:r w:rsidRPr="000A7809">
        <w:rPr>
          <w:rFonts w:ascii="Microsoft YaHei" w:eastAsia="Microsoft YaHei" w:hAnsi="Microsoft YaHei" w:cs="Microsoft YaHei" w:hint="eastAsia"/>
        </w:rPr>
        <w:t>․</w:t>
      </w:r>
      <w:r w:rsidRPr="000A7809">
        <w:rPr>
          <w:rFonts w:ascii="Palatino Linotype" w:hAnsi="Palatino Linotype" w:cs="Arial"/>
        </w:rPr>
        <w:t xml:space="preserve"> However‚ innovative‚ scalable solutions are needed to improve accessibility and efficiency</w:t>
      </w:r>
      <w:r w:rsidRPr="000A7809">
        <w:rPr>
          <w:rFonts w:ascii="Microsoft YaHei" w:eastAsia="Microsoft YaHei" w:hAnsi="Microsoft YaHei" w:cs="Microsoft YaHei" w:hint="eastAsia"/>
        </w:rPr>
        <w:t>․</w:t>
      </w:r>
    </w:p>
    <w:p w14:paraId="0F684F72" w14:textId="77777777" w:rsidR="009470DA" w:rsidRPr="000A7809" w:rsidRDefault="009470DA" w:rsidP="000A7809">
      <w:pPr>
        <w:shd w:val="clear" w:color="auto" w:fill="9EB5BF" w:themeFill="text2" w:themeFillTint="66"/>
        <w:spacing w:line="276" w:lineRule="auto"/>
        <w:jc w:val="both"/>
        <w:rPr>
          <w:rFonts w:ascii="Palatino Linotype" w:hAnsi="Palatino Linotype" w:cs="Arial"/>
        </w:rPr>
      </w:pPr>
    </w:p>
    <w:p w14:paraId="32710341" w14:textId="3A66A8D9" w:rsidR="009470DA" w:rsidRPr="000A7809" w:rsidRDefault="009470DA" w:rsidP="000A7809">
      <w:pPr>
        <w:shd w:val="clear" w:color="auto" w:fill="9EB5BF" w:themeFill="text2" w:themeFillTint="66"/>
        <w:spacing w:line="276" w:lineRule="auto"/>
        <w:jc w:val="both"/>
        <w:rPr>
          <w:rFonts w:ascii="Palatino Linotype" w:hAnsi="Palatino Linotype" w:cs="Arial"/>
        </w:rPr>
      </w:pPr>
      <w:r w:rsidRPr="000A7809">
        <w:rPr>
          <w:rFonts w:ascii="Palatino Linotype" w:hAnsi="Palatino Linotype" w:cs="Arial"/>
        </w:rPr>
        <w:t xml:space="preserve">The Innovation: </w:t>
      </w:r>
      <w:proofErr w:type="spellStart"/>
      <w:r w:rsidRPr="000A7809">
        <w:rPr>
          <w:rFonts w:ascii="Palatino Linotype" w:hAnsi="Palatino Linotype" w:cs="Arial"/>
        </w:rPr>
        <w:t>MindLink</w:t>
      </w:r>
      <w:proofErr w:type="spellEnd"/>
      <w:r w:rsidRPr="000A7809">
        <w:rPr>
          <w:rFonts w:ascii="Palatino Linotype" w:hAnsi="Palatino Linotype" w:cs="Arial"/>
        </w:rPr>
        <w:t xml:space="preserve"> UK</w:t>
      </w:r>
    </w:p>
    <w:p w14:paraId="3496AE01" w14:textId="77777777" w:rsidR="009470DA" w:rsidRPr="000A7809" w:rsidRDefault="009470DA" w:rsidP="000A7809">
      <w:pPr>
        <w:shd w:val="clear" w:color="auto" w:fill="9EB5BF" w:themeFill="text2" w:themeFillTint="66"/>
        <w:spacing w:line="276" w:lineRule="auto"/>
        <w:jc w:val="both"/>
        <w:rPr>
          <w:rFonts w:ascii="Palatino Linotype" w:hAnsi="Palatino Linotype" w:cs="Arial"/>
        </w:rPr>
      </w:pPr>
      <w:proofErr w:type="spellStart"/>
      <w:r w:rsidRPr="000A7809">
        <w:rPr>
          <w:rFonts w:ascii="Palatino Linotype" w:hAnsi="Palatino Linotype" w:cs="Arial"/>
        </w:rPr>
        <w:t>MindLink</w:t>
      </w:r>
      <w:proofErr w:type="spellEnd"/>
      <w:r w:rsidRPr="000A7809">
        <w:rPr>
          <w:rFonts w:ascii="Palatino Linotype" w:hAnsi="Palatino Linotype" w:cs="Arial"/>
        </w:rPr>
        <w:t xml:space="preserve"> UK is a hybrid digital mental health service that provides immediate and personalised mental health support</w:t>
      </w:r>
      <w:r w:rsidRPr="000A7809">
        <w:rPr>
          <w:rFonts w:ascii="Microsoft YaHei" w:eastAsia="Microsoft YaHei" w:hAnsi="Microsoft YaHei" w:cs="Microsoft YaHei" w:hint="eastAsia"/>
        </w:rPr>
        <w:t>․</w:t>
      </w:r>
      <w:r w:rsidRPr="000A7809">
        <w:rPr>
          <w:rFonts w:ascii="Palatino Linotype" w:hAnsi="Palatino Linotype" w:cs="Arial"/>
        </w:rPr>
        <w:t xml:space="preserve"> It uses an AI-powered chatbot to assess mental health and provide evidence-based advice and connect individuals with relevant mental health services‚ acting as a form of digital triage</w:t>
      </w:r>
      <w:r w:rsidRPr="000A7809">
        <w:rPr>
          <w:rFonts w:ascii="Microsoft YaHei" w:eastAsia="Microsoft YaHei" w:hAnsi="Microsoft YaHei" w:cs="Microsoft YaHei" w:hint="eastAsia"/>
        </w:rPr>
        <w:t>․</w:t>
      </w:r>
      <w:r w:rsidRPr="000A7809">
        <w:rPr>
          <w:rFonts w:ascii="Palatino Linotype" w:hAnsi="Palatino Linotype" w:cs="Arial"/>
        </w:rPr>
        <w:t xml:space="preserve"> This is supplemented by CBT-based digital self-help modules to help users complete therapeutic exercises independently‚ such as using diaries or worksheets</w:t>
      </w:r>
      <w:r w:rsidRPr="000A7809">
        <w:rPr>
          <w:rFonts w:ascii="Microsoft YaHei" w:eastAsia="Microsoft YaHei" w:hAnsi="Microsoft YaHei" w:cs="Microsoft YaHei" w:hint="eastAsia"/>
        </w:rPr>
        <w:t>․</w:t>
      </w:r>
    </w:p>
    <w:p w14:paraId="139E2A97" w14:textId="77777777" w:rsidR="009470DA" w:rsidRPr="000A7809" w:rsidRDefault="009470DA" w:rsidP="000A7809">
      <w:pPr>
        <w:shd w:val="clear" w:color="auto" w:fill="9EB5BF" w:themeFill="text2" w:themeFillTint="66"/>
        <w:spacing w:line="276" w:lineRule="auto"/>
        <w:jc w:val="both"/>
        <w:rPr>
          <w:rFonts w:ascii="Palatino Linotype" w:hAnsi="Palatino Linotype" w:cs="Arial"/>
        </w:rPr>
      </w:pPr>
      <w:r w:rsidRPr="000A7809">
        <w:rPr>
          <w:rFonts w:ascii="Palatino Linotype" w:hAnsi="Palatino Linotype" w:cs="Arial"/>
        </w:rPr>
        <w:t>As this service is joined-up with NHS provision‚ the service is able to refer users to GPs‚ NHS Talking Therapies and other crisis teams where appropriate‚ ensuring continuity of care and reducing the administrative burden for healthcare professionals</w:t>
      </w:r>
      <w:r w:rsidRPr="000A7809">
        <w:rPr>
          <w:rFonts w:ascii="Microsoft YaHei" w:eastAsia="Microsoft YaHei" w:hAnsi="Microsoft YaHei" w:cs="Microsoft YaHei" w:hint="eastAsia"/>
        </w:rPr>
        <w:t>․</w:t>
      </w:r>
      <w:r w:rsidRPr="000A7809">
        <w:rPr>
          <w:rFonts w:ascii="Palatino Linotype" w:hAnsi="Palatino Linotype" w:cs="Arial"/>
        </w:rPr>
        <w:t xml:space="preserve"> </w:t>
      </w:r>
      <w:proofErr w:type="spellStart"/>
      <w:r w:rsidRPr="000A7809">
        <w:rPr>
          <w:rFonts w:ascii="Palatino Linotype" w:hAnsi="Palatino Linotype" w:cs="Arial"/>
        </w:rPr>
        <w:t>MindLink</w:t>
      </w:r>
      <w:proofErr w:type="spellEnd"/>
      <w:r w:rsidRPr="000A7809">
        <w:rPr>
          <w:rFonts w:ascii="Palatino Linotype" w:hAnsi="Palatino Linotype" w:cs="Arial"/>
        </w:rPr>
        <w:t xml:space="preserve"> UK also expands the </w:t>
      </w:r>
      <w:r w:rsidRPr="000A7809">
        <w:rPr>
          <w:rFonts w:ascii="Palatino Linotype" w:hAnsi="Palatino Linotype" w:cs="Arial"/>
        </w:rPr>
        <w:lastRenderedPageBreak/>
        <w:t>focus of delivery of mental health care beyond treatment to include early intervention and self-management as part of emerging digital health frameworks (Wachter‚ 2016; Topol‚ 2019)</w:t>
      </w:r>
      <w:r w:rsidRPr="000A7809">
        <w:rPr>
          <w:rFonts w:ascii="Microsoft YaHei" w:eastAsia="Microsoft YaHei" w:hAnsi="Microsoft YaHei" w:cs="Microsoft YaHei" w:hint="eastAsia"/>
        </w:rPr>
        <w:t>․</w:t>
      </w:r>
    </w:p>
    <w:p w14:paraId="037BAB48" w14:textId="77777777" w:rsidR="009470DA" w:rsidRPr="000A7809" w:rsidRDefault="009470DA" w:rsidP="000A7809">
      <w:pPr>
        <w:shd w:val="clear" w:color="auto" w:fill="9EB5BF" w:themeFill="text2" w:themeFillTint="66"/>
        <w:spacing w:line="276" w:lineRule="auto"/>
        <w:jc w:val="both"/>
        <w:rPr>
          <w:rFonts w:ascii="Palatino Linotype" w:hAnsi="Palatino Linotype" w:cs="Arial"/>
        </w:rPr>
      </w:pPr>
    </w:p>
    <w:p w14:paraId="3B3B62A6" w14:textId="5CDC1E1A" w:rsidR="009470DA" w:rsidRPr="000A7809" w:rsidRDefault="009470DA" w:rsidP="000A7809">
      <w:pPr>
        <w:shd w:val="clear" w:color="auto" w:fill="9EB5BF" w:themeFill="text2" w:themeFillTint="66"/>
        <w:spacing w:line="276" w:lineRule="auto"/>
        <w:jc w:val="both"/>
        <w:rPr>
          <w:rFonts w:ascii="Palatino Linotype" w:hAnsi="Palatino Linotype" w:cs="Arial"/>
        </w:rPr>
      </w:pPr>
      <w:r w:rsidRPr="000A7809">
        <w:rPr>
          <w:rFonts w:ascii="Palatino Linotype" w:hAnsi="Palatino Linotype" w:cs="Arial"/>
        </w:rPr>
        <w:t>Target Audience and Impact</w:t>
      </w:r>
    </w:p>
    <w:p w14:paraId="70445B2F" w14:textId="77777777" w:rsidR="009470DA" w:rsidRPr="000A7809" w:rsidRDefault="009470DA" w:rsidP="000A7809">
      <w:pPr>
        <w:shd w:val="clear" w:color="auto" w:fill="9EB5BF" w:themeFill="text2" w:themeFillTint="66"/>
        <w:spacing w:line="276" w:lineRule="auto"/>
        <w:jc w:val="both"/>
        <w:rPr>
          <w:rFonts w:ascii="Palatino Linotype" w:hAnsi="Palatino Linotype" w:cs="Arial"/>
        </w:rPr>
      </w:pPr>
      <w:proofErr w:type="spellStart"/>
      <w:r w:rsidRPr="000A7809">
        <w:rPr>
          <w:rFonts w:ascii="Palatino Linotype" w:hAnsi="Palatino Linotype" w:cs="Arial"/>
        </w:rPr>
        <w:t>MindLink</w:t>
      </w:r>
      <w:proofErr w:type="spellEnd"/>
      <w:r w:rsidRPr="000A7809">
        <w:rPr>
          <w:rFonts w:ascii="Palatino Linotype" w:hAnsi="Palatino Linotype" w:cs="Arial"/>
        </w:rPr>
        <w:t xml:space="preserve"> UK serves young adults aged 18-35‚ people on NHS waiting lists‚ and people from underserved groups with limited access to customary mental health services</w:t>
      </w:r>
      <w:r w:rsidRPr="000A7809">
        <w:rPr>
          <w:rFonts w:ascii="Microsoft YaHei" w:eastAsia="Microsoft YaHei" w:hAnsi="Microsoft YaHei" w:cs="Microsoft YaHei" w:hint="eastAsia"/>
        </w:rPr>
        <w:t>․</w:t>
      </w:r>
      <w:r w:rsidRPr="000A7809">
        <w:rPr>
          <w:rFonts w:ascii="Palatino Linotype" w:hAnsi="Palatino Linotype" w:cs="Arial"/>
        </w:rPr>
        <w:t xml:space="preserve"> These groups are disproportionately affected by waiting lists and are believed to benefit most from digital mental health interventions (NHS Digital‚ </w:t>
      </w:r>
      <w:proofErr w:type="gramStart"/>
      <w:r w:rsidRPr="000A7809">
        <w:rPr>
          <w:rFonts w:ascii="Palatino Linotype" w:hAnsi="Palatino Linotype" w:cs="Arial"/>
        </w:rPr>
        <w:t>2022)</w:t>
      </w:r>
      <w:r w:rsidRPr="000A7809">
        <w:rPr>
          <w:rFonts w:ascii="Microsoft YaHei" w:eastAsia="Microsoft YaHei" w:hAnsi="Microsoft YaHei" w:cs="Microsoft YaHei" w:hint="eastAsia"/>
        </w:rPr>
        <w:t>․</w:t>
      </w:r>
      <w:proofErr w:type="gramEnd"/>
    </w:p>
    <w:p w14:paraId="096B14F6" w14:textId="77777777" w:rsidR="009470DA" w:rsidRPr="000A7809" w:rsidRDefault="009470DA" w:rsidP="000A7809">
      <w:pPr>
        <w:shd w:val="clear" w:color="auto" w:fill="9EB5BF" w:themeFill="text2" w:themeFillTint="66"/>
        <w:spacing w:line="276" w:lineRule="auto"/>
        <w:jc w:val="both"/>
        <w:rPr>
          <w:rFonts w:ascii="Palatino Linotype" w:hAnsi="Palatino Linotype" w:cs="Arial"/>
        </w:rPr>
      </w:pPr>
      <w:r w:rsidRPr="000A7809">
        <w:rPr>
          <w:rFonts w:ascii="Palatino Linotype" w:hAnsi="Palatino Linotype" w:cs="Arial"/>
        </w:rPr>
        <w:t>The platform seeks to realise benefits through improving access to mental health care‚ reducing stigma through anonymous use‚ and enabling early access to care (McDaid et al</w:t>
      </w:r>
      <w:r w:rsidRPr="000A7809">
        <w:rPr>
          <w:rFonts w:ascii="Microsoft YaHei" w:eastAsia="Microsoft YaHei" w:hAnsi="Microsoft YaHei" w:cs="Microsoft YaHei" w:hint="eastAsia"/>
        </w:rPr>
        <w:t>․</w:t>
      </w:r>
      <w:r w:rsidRPr="000A7809">
        <w:rPr>
          <w:rFonts w:ascii="Palatino Linotype" w:hAnsi="Palatino Linotype" w:cs="Arial"/>
        </w:rPr>
        <w:t>‚ 2019)</w:t>
      </w:r>
      <w:r w:rsidRPr="000A7809">
        <w:rPr>
          <w:rFonts w:ascii="Microsoft YaHei" w:eastAsia="Microsoft YaHei" w:hAnsi="Microsoft YaHei" w:cs="Microsoft YaHei" w:hint="eastAsia"/>
        </w:rPr>
        <w:t>․</w:t>
      </w:r>
      <w:r w:rsidRPr="000A7809">
        <w:rPr>
          <w:rFonts w:ascii="Palatino Linotype" w:hAnsi="Palatino Linotype" w:cs="Arial"/>
        </w:rPr>
        <w:t xml:space="preserve"> These factors are important as early access is associated with better clinical outcomes and less cost (McDaid et al</w:t>
      </w:r>
      <w:r w:rsidRPr="000A7809">
        <w:rPr>
          <w:rFonts w:ascii="Microsoft YaHei" w:eastAsia="Microsoft YaHei" w:hAnsi="Microsoft YaHei" w:cs="Microsoft YaHei" w:hint="eastAsia"/>
        </w:rPr>
        <w:t>․</w:t>
      </w:r>
      <w:r w:rsidRPr="000A7809">
        <w:rPr>
          <w:rFonts w:ascii="Palatino Linotype" w:hAnsi="Palatino Linotype" w:cs="Arial"/>
        </w:rPr>
        <w:t>‚ 2019)</w:t>
      </w:r>
      <w:r w:rsidRPr="000A7809">
        <w:rPr>
          <w:rFonts w:ascii="Microsoft YaHei" w:eastAsia="Microsoft YaHei" w:hAnsi="Microsoft YaHei" w:cs="Microsoft YaHei" w:hint="eastAsia"/>
        </w:rPr>
        <w:t>․</w:t>
      </w:r>
      <w:r w:rsidRPr="000A7809">
        <w:rPr>
          <w:rFonts w:ascii="Palatino Linotype" w:hAnsi="Palatino Linotype" w:cs="Arial"/>
        </w:rPr>
        <w:t xml:space="preserve"> By improving access to care from a non-customary entry point‚ </w:t>
      </w:r>
      <w:proofErr w:type="spellStart"/>
      <w:r w:rsidRPr="000A7809">
        <w:rPr>
          <w:rFonts w:ascii="Palatino Linotype" w:hAnsi="Palatino Linotype" w:cs="Arial"/>
        </w:rPr>
        <w:t>MindLink</w:t>
      </w:r>
      <w:proofErr w:type="spellEnd"/>
      <w:r w:rsidRPr="000A7809">
        <w:rPr>
          <w:rFonts w:ascii="Palatino Linotype" w:hAnsi="Palatino Linotype" w:cs="Arial"/>
        </w:rPr>
        <w:t xml:space="preserve"> UK promotes health equity and the common good‚ both of which are key drivers of innovation in health and social care (World Health Organization‚ 2021)</w:t>
      </w:r>
      <w:r w:rsidRPr="000A7809">
        <w:rPr>
          <w:rFonts w:ascii="Microsoft YaHei" w:eastAsia="Microsoft YaHei" w:hAnsi="Microsoft YaHei" w:cs="Microsoft YaHei" w:hint="eastAsia"/>
        </w:rPr>
        <w:t>․</w:t>
      </w:r>
    </w:p>
    <w:p w14:paraId="17240B8F" w14:textId="77777777" w:rsidR="009470DA" w:rsidRPr="000A7809" w:rsidRDefault="009470DA" w:rsidP="000A7809">
      <w:pPr>
        <w:shd w:val="clear" w:color="auto" w:fill="9EB5BF" w:themeFill="text2" w:themeFillTint="66"/>
        <w:spacing w:line="276" w:lineRule="auto"/>
        <w:jc w:val="both"/>
        <w:rPr>
          <w:rFonts w:ascii="Palatino Linotype" w:hAnsi="Palatino Linotype" w:cs="Arial"/>
        </w:rPr>
      </w:pPr>
    </w:p>
    <w:p w14:paraId="35C43B62" w14:textId="05BBF7F4" w:rsidR="009470DA" w:rsidRPr="000A7809" w:rsidRDefault="009470DA" w:rsidP="000A7809">
      <w:pPr>
        <w:shd w:val="clear" w:color="auto" w:fill="9EB5BF" w:themeFill="text2" w:themeFillTint="66"/>
        <w:spacing w:line="276" w:lineRule="auto"/>
        <w:jc w:val="both"/>
        <w:rPr>
          <w:rFonts w:ascii="Palatino Linotype" w:hAnsi="Palatino Linotype" w:cs="Arial"/>
        </w:rPr>
      </w:pPr>
      <w:r w:rsidRPr="000A7809">
        <w:rPr>
          <w:rFonts w:ascii="Palatino Linotype" w:hAnsi="Palatino Linotype" w:cs="Arial"/>
        </w:rPr>
        <w:t>Implementation Plan</w:t>
      </w:r>
    </w:p>
    <w:p w14:paraId="4426F8BE" w14:textId="77777777" w:rsidR="009470DA" w:rsidRPr="000A7809" w:rsidRDefault="009470DA" w:rsidP="000A7809">
      <w:pPr>
        <w:shd w:val="clear" w:color="auto" w:fill="9EB5BF" w:themeFill="text2" w:themeFillTint="66"/>
        <w:spacing w:line="276" w:lineRule="auto"/>
        <w:jc w:val="both"/>
        <w:rPr>
          <w:rFonts w:ascii="Palatino Linotype" w:hAnsi="Palatino Linotype" w:cs="Arial"/>
        </w:rPr>
      </w:pPr>
      <w:proofErr w:type="spellStart"/>
      <w:r w:rsidRPr="000A7809">
        <w:rPr>
          <w:rFonts w:ascii="Palatino Linotype" w:hAnsi="Palatino Linotype" w:cs="Arial"/>
        </w:rPr>
        <w:t>MindLink</w:t>
      </w:r>
      <w:proofErr w:type="spellEnd"/>
      <w:r w:rsidRPr="000A7809">
        <w:rPr>
          <w:rFonts w:ascii="Palatino Linotype" w:hAnsi="Palatino Linotype" w:cs="Arial"/>
        </w:rPr>
        <w:t xml:space="preserve"> UK will be rolled-out in stages‚ starting with smaller-scale piloting with selected NHS Trusts‚ to assess the feasibility‚ usability and clinical efficacy before rolling-out more widely</w:t>
      </w:r>
      <w:r w:rsidRPr="000A7809">
        <w:rPr>
          <w:rFonts w:ascii="Microsoft YaHei" w:eastAsia="Microsoft YaHei" w:hAnsi="Microsoft YaHei" w:cs="Microsoft YaHei" w:hint="eastAsia"/>
        </w:rPr>
        <w:t>․</w:t>
      </w:r>
      <w:r w:rsidRPr="000A7809">
        <w:rPr>
          <w:rFonts w:ascii="Palatino Linotype" w:hAnsi="Palatino Linotype" w:cs="Arial"/>
        </w:rPr>
        <w:t xml:space="preserve"> The feasibility and usability work will be undertaken in collaboration with NHS Digital‚ mental health clinicians and technology developers</w:t>
      </w:r>
      <w:r w:rsidRPr="000A7809">
        <w:rPr>
          <w:rFonts w:ascii="Microsoft YaHei" w:eastAsia="Microsoft YaHei" w:hAnsi="Microsoft YaHei" w:cs="Microsoft YaHei" w:hint="eastAsia"/>
        </w:rPr>
        <w:t>․</w:t>
      </w:r>
    </w:p>
    <w:p w14:paraId="26215835" w14:textId="77777777" w:rsidR="009470DA" w:rsidRPr="000A7809" w:rsidRDefault="009470DA" w:rsidP="000A7809">
      <w:pPr>
        <w:shd w:val="clear" w:color="auto" w:fill="9EB5BF" w:themeFill="text2" w:themeFillTint="66"/>
        <w:spacing w:line="276" w:lineRule="auto"/>
        <w:jc w:val="both"/>
        <w:rPr>
          <w:rFonts w:ascii="Palatino Linotype" w:hAnsi="Palatino Linotype" w:cs="Arial"/>
        </w:rPr>
      </w:pPr>
      <w:r w:rsidRPr="000A7809">
        <w:rPr>
          <w:rFonts w:ascii="Palatino Linotype" w:hAnsi="Palatino Linotype" w:cs="Arial"/>
        </w:rPr>
        <w:t>On completion of the evaluation and assuming its success‚ the app will be rolled out nationally and incorporated into existing NHS pathways in collaboration with policy makers‚ clinicians and commercial partners</w:t>
      </w:r>
      <w:r w:rsidRPr="000A7809">
        <w:rPr>
          <w:rFonts w:ascii="Microsoft YaHei" w:eastAsia="Microsoft YaHei" w:hAnsi="Microsoft YaHei" w:cs="Microsoft YaHei" w:hint="eastAsia"/>
        </w:rPr>
        <w:t>․</w:t>
      </w:r>
      <w:r w:rsidRPr="000A7809">
        <w:rPr>
          <w:rFonts w:ascii="Palatino Linotype" w:hAnsi="Palatino Linotype" w:cs="Arial"/>
        </w:rPr>
        <w:t xml:space="preserve"> An application-oriented and scalable approach shows how to implement new ideas within the context of health care systems (Greenhalgh et al</w:t>
      </w:r>
      <w:r w:rsidRPr="000A7809">
        <w:rPr>
          <w:rFonts w:ascii="Microsoft YaHei" w:eastAsia="Microsoft YaHei" w:hAnsi="Microsoft YaHei" w:cs="Microsoft YaHei" w:hint="eastAsia"/>
        </w:rPr>
        <w:t>․</w:t>
      </w:r>
      <w:r w:rsidRPr="000A7809">
        <w:rPr>
          <w:rFonts w:ascii="Palatino Linotype" w:hAnsi="Palatino Linotype" w:cs="Arial"/>
        </w:rPr>
        <w:t xml:space="preserve">‚ </w:t>
      </w:r>
      <w:proofErr w:type="gramStart"/>
      <w:r w:rsidRPr="000A7809">
        <w:rPr>
          <w:rFonts w:ascii="Palatino Linotype" w:hAnsi="Palatino Linotype" w:cs="Arial"/>
        </w:rPr>
        <w:t>2017)</w:t>
      </w:r>
      <w:r w:rsidRPr="000A7809">
        <w:rPr>
          <w:rFonts w:ascii="Microsoft YaHei" w:eastAsia="Microsoft YaHei" w:hAnsi="Microsoft YaHei" w:cs="Microsoft YaHei" w:hint="eastAsia"/>
        </w:rPr>
        <w:t>․</w:t>
      </w:r>
      <w:proofErr w:type="gramEnd"/>
    </w:p>
    <w:p w14:paraId="7415DC93" w14:textId="77777777" w:rsidR="009470DA" w:rsidRPr="000A7809" w:rsidRDefault="009470DA" w:rsidP="000A7809">
      <w:pPr>
        <w:shd w:val="clear" w:color="auto" w:fill="9EB5BF" w:themeFill="text2" w:themeFillTint="66"/>
        <w:spacing w:line="276" w:lineRule="auto"/>
        <w:jc w:val="both"/>
        <w:rPr>
          <w:rFonts w:ascii="Palatino Linotype" w:hAnsi="Palatino Linotype" w:cs="Arial"/>
        </w:rPr>
      </w:pPr>
    </w:p>
    <w:p w14:paraId="3B5C9E9E" w14:textId="1C75F3C7" w:rsidR="009470DA" w:rsidRPr="000A7809" w:rsidRDefault="009470DA" w:rsidP="000A7809">
      <w:pPr>
        <w:shd w:val="clear" w:color="auto" w:fill="9EB5BF" w:themeFill="text2" w:themeFillTint="66"/>
        <w:spacing w:line="276" w:lineRule="auto"/>
        <w:jc w:val="both"/>
        <w:rPr>
          <w:rFonts w:ascii="Palatino Linotype" w:hAnsi="Palatino Linotype" w:cs="Arial"/>
        </w:rPr>
      </w:pPr>
      <w:r w:rsidRPr="000A7809">
        <w:rPr>
          <w:rFonts w:ascii="Palatino Linotype" w:hAnsi="Palatino Linotype" w:cs="Arial"/>
        </w:rPr>
        <w:t>Timeline</w:t>
      </w:r>
    </w:p>
    <w:p w14:paraId="6B3DF76D" w14:textId="77777777" w:rsidR="009470DA" w:rsidRPr="000A7809" w:rsidRDefault="009470DA" w:rsidP="000A7809">
      <w:pPr>
        <w:shd w:val="clear" w:color="auto" w:fill="9EB5BF" w:themeFill="text2" w:themeFillTint="66"/>
        <w:spacing w:line="276" w:lineRule="auto"/>
        <w:jc w:val="both"/>
        <w:rPr>
          <w:rFonts w:ascii="Palatino Linotype" w:hAnsi="Palatino Linotype" w:cs="Arial"/>
        </w:rPr>
      </w:pPr>
      <w:r w:rsidRPr="000A7809">
        <w:rPr>
          <w:rFonts w:ascii="Palatino Linotype" w:hAnsi="Palatino Linotype" w:cs="Arial"/>
        </w:rPr>
        <w:t>•</w:t>
      </w:r>
      <w:r w:rsidRPr="000A7809">
        <w:rPr>
          <w:rFonts w:ascii="Palatino Linotype" w:hAnsi="Palatino Linotype" w:cs="Arial"/>
        </w:rPr>
        <w:tab/>
        <w:t>0-6 months: Design and development</w:t>
      </w:r>
    </w:p>
    <w:p w14:paraId="4349FD3E" w14:textId="77777777" w:rsidR="009470DA" w:rsidRPr="000A7809" w:rsidRDefault="009470DA" w:rsidP="000A7809">
      <w:pPr>
        <w:shd w:val="clear" w:color="auto" w:fill="9EB5BF" w:themeFill="text2" w:themeFillTint="66"/>
        <w:spacing w:line="276" w:lineRule="auto"/>
        <w:jc w:val="both"/>
        <w:rPr>
          <w:rFonts w:ascii="Palatino Linotype" w:hAnsi="Palatino Linotype" w:cs="Arial"/>
        </w:rPr>
      </w:pPr>
      <w:r w:rsidRPr="000A7809">
        <w:rPr>
          <w:rFonts w:ascii="Palatino Linotype" w:hAnsi="Palatino Linotype" w:cs="Arial"/>
        </w:rPr>
        <w:t>•</w:t>
      </w:r>
      <w:r w:rsidRPr="000A7809">
        <w:rPr>
          <w:rFonts w:ascii="Palatino Linotype" w:hAnsi="Palatino Linotype" w:cs="Arial"/>
        </w:rPr>
        <w:tab/>
        <w:t>6-12 months: Pilot testing in NHS Trusts</w:t>
      </w:r>
    </w:p>
    <w:p w14:paraId="08851C0D" w14:textId="77777777" w:rsidR="009470DA" w:rsidRPr="000A7809" w:rsidRDefault="009470DA" w:rsidP="000A7809">
      <w:pPr>
        <w:shd w:val="clear" w:color="auto" w:fill="9EB5BF" w:themeFill="text2" w:themeFillTint="66"/>
        <w:spacing w:line="276" w:lineRule="auto"/>
        <w:jc w:val="both"/>
        <w:rPr>
          <w:rFonts w:ascii="Palatino Linotype" w:hAnsi="Palatino Linotype" w:cs="Arial"/>
        </w:rPr>
      </w:pPr>
      <w:r w:rsidRPr="000A7809">
        <w:rPr>
          <w:rFonts w:ascii="Palatino Linotype" w:hAnsi="Palatino Linotype" w:cs="Arial"/>
        </w:rPr>
        <w:t>•</w:t>
      </w:r>
      <w:r w:rsidRPr="000A7809">
        <w:rPr>
          <w:rFonts w:ascii="Palatino Linotype" w:hAnsi="Palatino Linotype" w:cs="Arial"/>
        </w:rPr>
        <w:tab/>
        <w:t>12-15 months: evaluation and refinement</w:t>
      </w:r>
    </w:p>
    <w:p w14:paraId="7591E11B" w14:textId="77777777" w:rsidR="009470DA" w:rsidRPr="000A7809" w:rsidRDefault="009470DA" w:rsidP="000A7809">
      <w:pPr>
        <w:shd w:val="clear" w:color="auto" w:fill="9EB5BF" w:themeFill="text2" w:themeFillTint="66"/>
        <w:spacing w:line="276" w:lineRule="auto"/>
        <w:jc w:val="both"/>
        <w:rPr>
          <w:rFonts w:ascii="Palatino Linotype" w:hAnsi="Palatino Linotype" w:cs="Arial"/>
        </w:rPr>
      </w:pPr>
      <w:r w:rsidRPr="000A7809">
        <w:rPr>
          <w:rFonts w:ascii="Palatino Linotype" w:hAnsi="Palatino Linotype" w:cs="Arial"/>
        </w:rPr>
        <w:t>•</w:t>
      </w:r>
      <w:r w:rsidRPr="000A7809">
        <w:rPr>
          <w:rFonts w:ascii="Palatino Linotype" w:hAnsi="Palatino Linotype" w:cs="Arial"/>
        </w:rPr>
        <w:tab/>
        <w:t>15 to 24 months: Nationwide rollout</w:t>
      </w:r>
    </w:p>
    <w:p w14:paraId="51754F74" w14:textId="77777777" w:rsidR="009470DA" w:rsidRPr="000A7809" w:rsidRDefault="009470DA" w:rsidP="000A7809">
      <w:pPr>
        <w:shd w:val="clear" w:color="auto" w:fill="9EB5BF" w:themeFill="text2" w:themeFillTint="66"/>
        <w:spacing w:line="276" w:lineRule="auto"/>
        <w:jc w:val="both"/>
        <w:rPr>
          <w:rFonts w:ascii="Palatino Linotype" w:hAnsi="Palatino Linotype" w:cs="Arial"/>
        </w:rPr>
      </w:pPr>
    </w:p>
    <w:p w14:paraId="594B8E3C" w14:textId="48D5E9C0" w:rsidR="009470DA" w:rsidRPr="000A7809" w:rsidRDefault="009470DA" w:rsidP="000A7809">
      <w:pPr>
        <w:shd w:val="clear" w:color="auto" w:fill="9EB5BF" w:themeFill="text2" w:themeFillTint="66"/>
        <w:spacing w:line="276" w:lineRule="auto"/>
        <w:jc w:val="both"/>
        <w:rPr>
          <w:rFonts w:ascii="Palatino Linotype" w:hAnsi="Palatino Linotype" w:cs="Arial"/>
        </w:rPr>
      </w:pPr>
      <w:r w:rsidRPr="000A7809">
        <w:rPr>
          <w:rFonts w:ascii="Palatino Linotype" w:hAnsi="Palatino Linotype" w:cs="Arial"/>
        </w:rPr>
        <w:t>Development and Regulations</w:t>
      </w:r>
    </w:p>
    <w:p w14:paraId="429C66E4" w14:textId="77777777" w:rsidR="009470DA" w:rsidRPr="000A7809" w:rsidRDefault="009470DA" w:rsidP="000A7809">
      <w:pPr>
        <w:shd w:val="clear" w:color="auto" w:fill="9EB5BF" w:themeFill="text2" w:themeFillTint="66"/>
        <w:spacing w:line="276" w:lineRule="auto"/>
        <w:jc w:val="both"/>
        <w:rPr>
          <w:rFonts w:ascii="Palatino Linotype" w:hAnsi="Palatino Linotype" w:cs="Arial"/>
        </w:rPr>
      </w:pPr>
      <w:proofErr w:type="spellStart"/>
      <w:r w:rsidRPr="000A7809">
        <w:rPr>
          <w:rFonts w:ascii="Palatino Linotype" w:hAnsi="Palatino Linotype" w:cs="Arial"/>
        </w:rPr>
        <w:lastRenderedPageBreak/>
        <w:t>MindLink</w:t>
      </w:r>
      <w:proofErr w:type="spellEnd"/>
      <w:r w:rsidRPr="000A7809">
        <w:rPr>
          <w:rFonts w:ascii="Palatino Linotype" w:hAnsi="Palatino Linotype" w:cs="Arial"/>
        </w:rPr>
        <w:t xml:space="preserve"> UK must comply with relevant legislation and guidance such as GDPR and relevant NHS Digital standards</w:t>
      </w:r>
      <w:r w:rsidRPr="000A7809">
        <w:rPr>
          <w:rFonts w:ascii="Microsoft YaHei" w:eastAsia="Microsoft YaHei" w:hAnsi="Microsoft YaHei" w:cs="Microsoft YaHei" w:hint="eastAsia"/>
        </w:rPr>
        <w:t>․</w:t>
      </w:r>
      <w:r w:rsidRPr="000A7809">
        <w:rPr>
          <w:rFonts w:ascii="Palatino Linotype" w:hAnsi="Palatino Linotype" w:cs="Arial"/>
        </w:rPr>
        <w:t xml:space="preserve"> Data protection and privacy considerations for sensitive mental health data will need to be core to the system design and implementation process (Information Commissioner's Office‚ </w:t>
      </w:r>
      <w:proofErr w:type="gramStart"/>
      <w:r w:rsidRPr="000A7809">
        <w:rPr>
          <w:rFonts w:ascii="Palatino Linotype" w:hAnsi="Palatino Linotype" w:cs="Arial"/>
        </w:rPr>
        <w:t>2021)</w:t>
      </w:r>
      <w:r w:rsidRPr="000A7809">
        <w:rPr>
          <w:rFonts w:ascii="Microsoft YaHei" w:eastAsia="Microsoft YaHei" w:hAnsi="Microsoft YaHei" w:cs="Microsoft YaHei" w:hint="eastAsia"/>
        </w:rPr>
        <w:t>․</w:t>
      </w:r>
      <w:proofErr w:type="gramEnd"/>
    </w:p>
    <w:p w14:paraId="05242388" w14:textId="77777777" w:rsidR="009470DA" w:rsidRPr="000A7809" w:rsidRDefault="009470DA" w:rsidP="000A7809">
      <w:pPr>
        <w:shd w:val="clear" w:color="auto" w:fill="9EB5BF" w:themeFill="text2" w:themeFillTint="66"/>
        <w:spacing w:line="276" w:lineRule="auto"/>
        <w:jc w:val="both"/>
        <w:rPr>
          <w:rFonts w:ascii="Palatino Linotype" w:hAnsi="Palatino Linotype" w:cs="Arial"/>
        </w:rPr>
      </w:pPr>
      <w:proofErr w:type="spellStart"/>
      <w:r w:rsidRPr="000A7809">
        <w:rPr>
          <w:rFonts w:ascii="Palatino Linotype" w:hAnsi="Palatino Linotype" w:cs="Arial"/>
        </w:rPr>
        <w:t>Bias‚</w:t>
      </w:r>
      <w:proofErr w:type="spellEnd"/>
      <w:r w:rsidRPr="000A7809">
        <w:rPr>
          <w:rFonts w:ascii="Palatino Linotype" w:hAnsi="Palatino Linotype" w:cs="Arial"/>
        </w:rPr>
        <w:t xml:space="preserve"> accountability‚ and transparency in clinical decision-making are ethical issues related to the use of AI technology in health care (</w:t>
      </w:r>
      <w:proofErr w:type="spellStart"/>
      <w:r w:rsidRPr="000A7809">
        <w:rPr>
          <w:rFonts w:ascii="Palatino Linotype" w:hAnsi="Palatino Linotype" w:cs="Arial"/>
        </w:rPr>
        <w:t>Floridi</w:t>
      </w:r>
      <w:proofErr w:type="spellEnd"/>
      <w:r w:rsidRPr="000A7809">
        <w:rPr>
          <w:rFonts w:ascii="Palatino Linotype" w:hAnsi="Palatino Linotype" w:cs="Arial"/>
        </w:rPr>
        <w:t xml:space="preserve"> et al</w:t>
      </w:r>
      <w:r w:rsidRPr="000A7809">
        <w:rPr>
          <w:rFonts w:ascii="Microsoft YaHei" w:eastAsia="Microsoft YaHei" w:hAnsi="Microsoft YaHei" w:cs="Microsoft YaHei" w:hint="eastAsia"/>
        </w:rPr>
        <w:t>․</w:t>
      </w:r>
      <w:r w:rsidRPr="000A7809">
        <w:rPr>
          <w:rFonts w:ascii="Palatino Linotype" w:hAnsi="Palatino Linotype" w:cs="Arial"/>
        </w:rPr>
        <w:t xml:space="preserve">‚ </w:t>
      </w:r>
      <w:proofErr w:type="gramStart"/>
      <w:r w:rsidRPr="000A7809">
        <w:rPr>
          <w:rFonts w:ascii="Palatino Linotype" w:hAnsi="Palatino Linotype" w:cs="Arial"/>
        </w:rPr>
        <w:t>2018)</w:t>
      </w:r>
      <w:r w:rsidRPr="000A7809">
        <w:rPr>
          <w:rFonts w:ascii="Microsoft YaHei" w:eastAsia="Microsoft YaHei" w:hAnsi="Microsoft YaHei" w:cs="Microsoft YaHei" w:hint="eastAsia"/>
        </w:rPr>
        <w:t>․</w:t>
      </w:r>
      <w:proofErr w:type="gramEnd"/>
      <w:r w:rsidRPr="000A7809">
        <w:rPr>
          <w:rFonts w:ascii="Palatino Linotype" w:hAnsi="Palatino Linotype" w:cs="Arial"/>
        </w:rPr>
        <w:t xml:space="preserve"> While the potential of AI to increase the efficiency and scale of health care is large‚ human involvement remains a critical requirement for ethical and safe use of AI technology</w:t>
      </w:r>
      <w:r w:rsidRPr="000A7809">
        <w:rPr>
          <w:rFonts w:ascii="Microsoft YaHei" w:eastAsia="Microsoft YaHei" w:hAnsi="Microsoft YaHei" w:cs="Microsoft YaHei" w:hint="eastAsia"/>
        </w:rPr>
        <w:t>․</w:t>
      </w:r>
    </w:p>
    <w:p w14:paraId="4E8E6C19" w14:textId="77777777" w:rsidR="009470DA" w:rsidRPr="000A7809" w:rsidRDefault="009470DA" w:rsidP="000A7809">
      <w:pPr>
        <w:shd w:val="clear" w:color="auto" w:fill="9EB5BF" w:themeFill="text2" w:themeFillTint="66"/>
        <w:spacing w:line="276" w:lineRule="auto"/>
        <w:jc w:val="both"/>
        <w:rPr>
          <w:rFonts w:ascii="Palatino Linotype" w:hAnsi="Palatino Linotype" w:cs="Arial"/>
        </w:rPr>
      </w:pPr>
    </w:p>
    <w:p w14:paraId="31678589" w14:textId="40AD2C6F" w:rsidR="009470DA" w:rsidRPr="000A7809" w:rsidRDefault="009470DA" w:rsidP="000A7809">
      <w:pPr>
        <w:shd w:val="clear" w:color="auto" w:fill="9EB5BF" w:themeFill="text2" w:themeFillTint="66"/>
        <w:spacing w:line="276" w:lineRule="auto"/>
        <w:jc w:val="both"/>
        <w:rPr>
          <w:rFonts w:ascii="Palatino Linotype" w:hAnsi="Palatino Linotype" w:cs="Arial"/>
        </w:rPr>
      </w:pPr>
      <w:r w:rsidRPr="000A7809">
        <w:rPr>
          <w:rFonts w:ascii="Palatino Linotype" w:hAnsi="Palatino Linotype" w:cs="Arial"/>
        </w:rPr>
        <w:t>Technology Integration</w:t>
      </w:r>
    </w:p>
    <w:p w14:paraId="6B7AAE8F" w14:textId="77777777" w:rsidR="009470DA" w:rsidRPr="000A7809" w:rsidRDefault="009470DA" w:rsidP="000A7809">
      <w:pPr>
        <w:shd w:val="clear" w:color="auto" w:fill="9EB5BF" w:themeFill="text2" w:themeFillTint="66"/>
        <w:spacing w:line="276" w:lineRule="auto"/>
        <w:jc w:val="both"/>
        <w:rPr>
          <w:rFonts w:ascii="Palatino Linotype" w:hAnsi="Palatino Linotype" w:cs="Arial"/>
        </w:rPr>
      </w:pPr>
      <w:r w:rsidRPr="000A7809">
        <w:rPr>
          <w:rFonts w:ascii="Palatino Linotype" w:hAnsi="Palatino Linotype" w:cs="Arial"/>
        </w:rPr>
        <w:t xml:space="preserve">This technology infrastructure‚ including AI-assisted real-time triage and personalised support and digital CBT tools‚ enables </w:t>
      </w:r>
      <w:proofErr w:type="spellStart"/>
      <w:r w:rsidRPr="000A7809">
        <w:rPr>
          <w:rFonts w:ascii="Palatino Linotype" w:hAnsi="Palatino Linotype" w:cs="Arial"/>
        </w:rPr>
        <w:t>MindLink</w:t>
      </w:r>
      <w:proofErr w:type="spellEnd"/>
      <w:r w:rsidRPr="000A7809">
        <w:rPr>
          <w:rFonts w:ascii="Palatino Linotype" w:hAnsi="Palatino Linotype" w:cs="Arial"/>
        </w:rPr>
        <w:t xml:space="preserve"> UK to deliver therapeutics at scale</w:t>
      </w:r>
      <w:r w:rsidRPr="000A7809">
        <w:rPr>
          <w:rFonts w:ascii="Microsoft YaHei" w:eastAsia="Microsoft YaHei" w:hAnsi="Microsoft YaHei" w:cs="Microsoft YaHei" w:hint="eastAsia"/>
        </w:rPr>
        <w:t>․</w:t>
      </w:r>
      <w:r w:rsidRPr="000A7809">
        <w:rPr>
          <w:rFonts w:ascii="Palatino Linotype" w:hAnsi="Palatino Linotype" w:cs="Arial"/>
        </w:rPr>
        <w:t xml:space="preserve"> Mobile access allows for on-the-go access to the platform which provides greater usability and increases adherence</w:t>
      </w:r>
      <w:r w:rsidRPr="000A7809">
        <w:rPr>
          <w:rFonts w:ascii="Microsoft YaHei" w:eastAsia="Microsoft YaHei" w:hAnsi="Microsoft YaHei" w:cs="Microsoft YaHei" w:hint="eastAsia"/>
        </w:rPr>
        <w:t>․</w:t>
      </w:r>
    </w:p>
    <w:p w14:paraId="5C87A353" w14:textId="77777777" w:rsidR="009470DA" w:rsidRPr="000A7809" w:rsidRDefault="009470DA" w:rsidP="000A7809">
      <w:pPr>
        <w:shd w:val="clear" w:color="auto" w:fill="9EB5BF" w:themeFill="text2" w:themeFillTint="66"/>
        <w:spacing w:line="276" w:lineRule="auto"/>
        <w:jc w:val="both"/>
        <w:rPr>
          <w:rFonts w:ascii="Palatino Linotype" w:hAnsi="Palatino Linotype" w:cs="Arial"/>
        </w:rPr>
      </w:pPr>
      <w:r w:rsidRPr="000A7809">
        <w:rPr>
          <w:rFonts w:ascii="Palatino Linotype" w:hAnsi="Palatino Linotype" w:cs="Arial"/>
        </w:rPr>
        <w:t xml:space="preserve">Data analytics can provide information on user engagement and outcomes to continually improve the platform and its efficiency and effectiveness‚ thus leading to improvements in the quality of patient-centred care (Topol‚ </w:t>
      </w:r>
      <w:proofErr w:type="gramStart"/>
      <w:r w:rsidRPr="000A7809">
        <w:rPr>
          <w:rFonts w:ascii="Palatino Linotype" w:hAnsi="Palatino Linotype" w:cs="Arial"/>
        </w:rPr>
        <w:t>2019)</w:t>
      </w:r>
      <w:r w:rsidRPr="000A7809">
        <w:rPr>
          <w:rFonts w:ascii="Microsoft YaHei" w:eastAsia="Microsoft YaHei" w:hAnsi="Microsoft YaHei" w:cs="Microsoft YaHei" w:hint="eastAsia"/>
        </w:rPr>
        <w:t>․</w:t>
      </w:r>
      <w:proofErr w:type="gramEnd"/>
    </w:p>
    <w:p w14:paraId="24CF52EE" w14:textId="77777777" w:rsidR="009470DA" w:rsidRPr="000A7809" w:rsidRDefault="009470DA" w:rsidP="000A7809">
      <w:pPr>
        <w:shd w:val="clear" w:color="auto" w:fill="9EB5BF" w:themeFill="text2" w:themeFillTint="66"/>
        <w:spacing w:line="276" w:lineRule="auto"/>
        <w:jc w:val="both"/>
        <w:rPr>
          <w:rFonts w:ascii="Palatino Linotype" w:hAnsi="Palatino Linotype" w:cs="Arial"/>
        </w:rPr>
      </w:pPr>
    </w:p>
    <w:p w14:paraId="1F97ADB3" w14:textId="7EABEDD0" w:rsidR="009470DA" w:rsidRPr="000A7809" w:rsidRDefault="009470DA" w:rsidP="000A7809">
      <w:pPr>
        <w:shd w:val="clear" w:color="auto" w:fill="9EB5BF" w:themeFill="text2" w:themeFillTint="66"/>
        <w:spacing w:line="276" w:lineRule="auto"/>
        <w:jc w:val="both"/>
        <w:rPr>
          <w:rFonts w:ascii="Palatino Linotype" w:hAnsi="Palatino Linotype" w:cs="Arial"/>
        </w:rPr>
      </w:pPr>
      <w:r w:rsidRPr="000A7809">
        <w:rPr>
          <w:rFonts w:ascii="Palatino Linotype" w:hAnsi="Palatino Linotype" w:cs="Arial"/>
        </w:rPr>
        <w:t>Dissemination Strategy</w:t>
      </w:r>
    </w:p>
    <w:p w14:paraId="18EF7622" w14:textId="77777777" w:rsidR="009470DA" w:rsidRPr="000A7809" w:rsidRDefault="009470DA" w:rsidP="000A7809">
      <w:pPr>
        <w:shd w:val="clear" w:color="auto" w:fill="9EB5BF" w:themeFill="text2" w:themeFillTint="66"/>
        <w:spacing w:line="276" w:lineRule="auto"/>
        <w:jc w:val="both"/>
        <w:rPr>
          <w:rFonts w:ascii="Palatino Linotype" w:hAnsi="Palatino Linotype" w:cs="Arial"/>
        </w:rPr>
      </w:pPr>
      <w:r w:rsidRPr="000A7809">
        <w:rPr>
          <w:rFonts w:ascii="Palatino Linotype" w:hAnsi="Palatino Linotype" w:cs="Arial"/>
        </w:rPr>
        <w:t xml:space="preserve">Promotion of </w:t>
      </w:r>
      <w:proofErr w:type="spellStart"/>
      <w:r w:rsidRPr="000A7809">
        <w:rPr>
          <w:rFonts w:ascii="Palatino Linotype" w:hAnsi="Palatino Linotype" w:cs="Arial"/>
        </w:rPr>
        <w:t>MindLink</w:t>
      </w:r>
      <w:proofErr w:type="spellEnd"/>
      <w:r w:rsidRPr="000A7809">
        <w:rPr>
          <w:rFonts w:ascii="Palatino Linotype" w:hAnsi="Palatino Linotype" w:cs="Arial"/>
        </w:rPr>
        <w:t xml:space="preserve"> UK will be managed by NHS campaigns‚ targeted social media at young people‚ schools‚ and community groups</w:t>
      </w:r>
      <w:r w:rsidRPr="000A7809">
        <w:rPr>
          <w:rFonts w:ascii="Microsoft YaHei" w:eastAsia="Microsoft YaHei" w:hAnsi="Microsoft YaHei" w:cs="Microsoft YaHei" w:hint="eastAsia"/>
        </w:rPr>
        <w:t>․</w:t>
      </w:r>
      <w:r w:rsidRPr="000A7809">
        <w:rPr>
          <w:rFonts w:ascii="Palatino Linotype" w:hAnsi="Palatino Linotype" w:cs="Arial"/>
        </w:rPr>
        <w:t xml:space="preserve"> General practitioners (GPs) are also expected to refer young people to </w:t>
      </w:r>
      <w:proofErr w:type="spellStart"/>
      <w:r w:rsidRPr="000A7809">
        <w:rPr>
          <w:rFonts w:ascii="Palatino Linotype" w:hAnsi="Palatino Linotype" w:cs="Arial"/>
        </w:rPr>
        <w:t>MindLink</w:t>
      </w:r>
      <w:proofErr w:type="spellEnd"/>
      <w:r w:rsidRPr="000A7809">
        <w:rPr>
          <w:rFonts w:ascii="Palatino Linotype" w:hAnsi="Palatino Linotype" w:cs="Arial"/>
        </w:rPr>
        <w:t xml:space="preserve"> UK</w:t>
      </w:r>
      <w:r w:rsidRPr="000A7809">
        <w:rPr>
          <w:rFonts w:ascii="Microsoft YaHei" w:eastAsia="Microsoft YaHei" w:hAnsi="Microsoft YaHei" w:cs="Microsoft YaHei" w:hint="eastAsia"/>
        </w:rPr>
        <w:t>․</w:t>
      </w:r>
    </w:p>
    <w:p w14:paraId="3593C27B" w14:textId="77777777" w:rsidR="009470DA" w:rsidRPr="000A7809" w:rsidRDefault="009470DA" w:rsidP="000A7809">
      <w:pPr>
        <w:shd w:val="clear" w:color="auto" w:fill="9EB5BF" w:themeFill="text2" w:themeFillTint="66"/>
        <w:spacing w:line="276" w:lineRule="auto"/>
        <w:jc w:val="both"/>
        <w:rPr>
          <w:rFonts w:ascii="Palatino Linotype" w:hAnsi="Palatino Linotype" w:cs="Arial"/>
        </w:rPr>
      </w:pPr>
      <w:r w:rsidRPr="000A7809">
        <w:rPr>
          <w:rFonts w:ascii="Palatino Linotype" w:hAnsi="Palatino Linotype" w:cs="Arial"/>
        </w:rPr>
        <w:t>Behaviour change techniques will be applied to encourage early help-seeking and to reduce the stigma associated with mental illness</w:t>
      </w:r>
      <w:r w:rsidRPr="000A7809">
        <w:rPr>
          <w:rFonts w:ascii="Microsoft YaHei" w:eastAsia="Microsoft YaHei" w:hAnsi="Microsoft YaHei" w:cs="Microsoft YaHei" w:hint="eastAsia"/>
        </w:rPr>
        <w:t>․</w:t>
      </w:r>
      <w:r w:rsidRPr="000A7809">
        <w:rPr>
          <w:rFonts w:ascii="Palatino Linotype" w:hAnsi="Palatino Linotype" w:cs="Arial"/>
        </w:rPr>
        <w:t xml:space="preserve"> Participation by the general population is needed for maximum effect‚ so a key focus is on engaging the public (Michie et al</w:t>
      </w:r>
      <w:r w:rsidRPr="000A7809">
        <w:rPr>
          <w:rFonts w:ascii="Microsoft YaHei" w:eastAsia="Microsoft YaHei" w:hAnsi="Microsoft YaHei" w:cs="Microsoft YaHei" w:hint="eastAsia"/>
        </w:rPr>
        <w:t>․</w:t>
      </w:r>
      <w:r w:rsidRPr="000A7809">
        <w:rPr>
          <w:rFonts w:ascii="Palatino Linotype" w:hAnsi="Palatino Linotype" w:cs="Arial"/>
        </w:rPr>
        <w:t xml:space="preserve">‚ </w:t>
      </w:r>
      <w:proofErr w:type="gramStart"/>
      <w:r w:rsidRPr="000A7809">
        <w:rPr>
          <w:rFonts w:ascii="Palatino Linotype" w:hAnsi="Palatino Linotype" w:cs="Arial"/>
        </w:rPr>
        <w:t>2011)</w:t>
      </w:r>
      <w:r w:rsidRPr="000A7809">
        <w:rPr>
          <w:rFonts w:ascii="Microsoft YaHei" w:eastAsia="Microsoft YaHei" w:hAnsi="Microsoft YaHei" w:cs="Microsoft YaHei" w:hint="eastAsia"/>
        </w:rPr>
        <w:t>․</w:t>
      </w:r>
      <w:proofErr w:type="gramEnd"/>
    </w:p>
    <w:p w14:paraId="37096672" w14:textId="77777777" w:rsidR="009470DA" w:rsidRPr="000A7809" w:rsidRDefault="009470DA" w:rsidP="000A7809">
      <w:pPr>
        <w:shd w:val="clear" w:color="auto" w:fill="9EB5BF" w:themeFill="text2" w:themeFillTint="66"/>
        <w:spacing w:line="276" w:lineRule="auto"/>
        <w:jc w:val="both"/>
        <w:rPr>
          <w:rFonts w:ascii="Palatino Linotype" w:hAnsi="Palatino Linotype" w:cs="Arial"/>
        </w:rPr>
      </w:pPr>
    </w:p>
    <w:p w14:paraId="7CD07E5A" w14:textId="506B14CA" w:rsidR="009470DA" w:rsidRPr="000A7809" w:rsidRDefault="009470DA" w:rsidP="000A7809">
      <w:pPr>
        <w:shd w:val="clear" w:color="auto" w:fill="9EB5BF" w:themeFill="text2" w:themeFillTint="66"/>
        <w:spacing w:line="276" w:lineRule="auto"/>
        <w:jc w:val="both"/>
        <w:rPr>
          <w:rFonts w:ascii="Palatino Linotype" w:hAnsi="Palatino Linotype" w:cs="Arial"/>
        </w:rPr>
      </w:pPr>
      <w:r w:rsidRPr="000A7809">
        <w:rPr>
          <w:rFonts w:ascii="Palatino Linotype" w:hAnsi="Palatino Linotype" w:cs="Arial"/>
        </w:rPr>
        <w:t>Conclusion</w:t>
      </w:r>
    </w:p>
    <w:p w14:paraId="2C9D8245" w14:textId="658C3F73" w:rsidR="009218C7" w:rsidRPr="000A7809" w:rsidRDefault="009470DA" w:rsidP="000A7809">
      <w:pPr>
        <w:shd w:val="clear" w:color="auto" w:fill="9EB5BF" w:themeFill="text2" w:themeFillTint="66"/>
        <w:spacing w:line="276" w:lineRule="auto"/>
        <w:jc w:val="both"/>
        <w:rPr>
          <w:rFonts w:ascii="Palatino Linotype" w:hAnsi="Palatino Linotype" w:cs="Arial"/>
        </w:rPr>
      </w:pPr>
      <w:proofErr w:type="spellStart"/>
      <w:r w:rsidRPr="000A7809">
        <w:rPr>
          <w:rFonts w:ascii="Palatino Linotype" w:hAnsi="Palatino Linotype" w:cs="Arial"/>
        </w:rPr>
        <w:t>MindLink</w:t>
      </w:r>
      <w:proofErr w:type="spellEnd"/>
      <w:r w:rsidRPr="000A7809">
        <w:rPr>
          <w:rFonts w:ascii="Palatino Linotype" w:hAnsi="Palatino Linotype" w:cs="Arial"/>
        </w:rPr>
        <w:t xml:space="preserve"> UK re-imagines the future of mental health services delivery to improve access‚ efficiency and early intervention and combines digital therapy‚ NHS pathways and AI to create a sustainable‚ scalable approach to improving patient outcomes and system performance at an unprecedented scale</w:t>
      </w:r>
      <w:r w:rsidRPr="000A7809">
        <w:rPr>
          <w:rFonts w:ascii="Microsoft YaHei" w:eastAsia="Microsoft YaHei" w:hAnsi="Microsoft YaHei" w:cs="Microsoft YaHei" w:hint="eastAsia"/>
        </w:rPr>
        <w:t>․</w:t>
      </w:r>
      <w:r w:rsidRPr="000A7809">
        <w:rPr>
          <w:rFonts w:ascii="Palatino Linotype" w:hAnsi="Palatino Linotype" w:cs="Arial"/>
        </w:rPr>
        <w:t xml:space="preserve"> By doing so‚ the UK will show how innovation can help provide the common good‚ particularly in the provision of mental health services</w:t>
      </w:r>
      <w:r w:rsidRPr="000A7809">
        <w:rPr>
          <w:rFonts w:ascii="Microsoft YaHei" w:eastAsia="Microsoft YaHei" w:hAnsi="Microsoft YaHei" w:cs="Microsoft YaHei" w:hint="eastAsia"/>
        </w:rPr>
        <w:t>․</w:t>
      </w:r>
    </w:p>
    <w:p w14:paraId="773ED22A" w14:textId="77777777" w:rsidR="009218C7" w:rsidRDefault="009218C7" w:rsidP="009218C7">
      <w:pPr>
        <w:spacing w:line="360" w:lineRule="auto"/>
        <w:jc w:val="both"/>
        <w:rPr>
          <w:rFonts w:ascii="Arial" w:hAnsi="Arial" w:cs="Arial"/>
          <w:b/>
          <w:bCs/>
        </w:rPr>
      </w:pPr>
    </w:p>
    <w:p w14:paraId="735A7875" w14:textId="40118C9E" w:rsidR="009218C7" w:rsidRPr="009218C7" w:rsidRDefault="009218C7" w:rsidP="009218C7">
      <w:pPr>
        <w:spacing w:after="160" w:line="360" w:lineRule="auto"/>
        <w:jc w:val="both"/>
        <w:rPr>
          <w:rFonts w:ascii="Arial" w:hAnsi="Arial" w:cs="Arial"/>
          <w:b/>
          <w:bCs/>
        </w:rPr>
      </w:pPr>
      <w:r w:rsidRPr="009218C7">
        <w:rPr>
          <w:rFonts w:ascii="Arial" w:hAnsi="Arial" w:cs="Arial"/>
          <w:b/>
          <w:bCs/>
        </w:rPr>
        <w:lastRenderedPageBreak/>
        <w:t>PART 2: WRITTEN PITCH</w:t>
      </w:r>
    </w:p>
    <w:p w14:paraId="70CC091A" w14:textId="77777777" w:rsidR="009218C7" w:rsidRPr="009218C7" w:rsidRDefault="009218C7" w:rsidP="009218C7">
      <w:pPr>
        <w:spacing w:after="160" w:line="360" w:lineRule="auto"/>
        <w:jc w:val="both"/>
        <w:rPr>
          <w:rFonts w:ascii="Arial" w:hAnsi="Arial" w:cs="Arial"/>
          <w:b/>
          <w:bCs/>
        </w:rPr>
      </w:pPr>
      <w:r w:rsidRPr="009218C7">
        <w:rPr>
          <w:rFonts w:ascii="Arial" w:hAnsi="Arial" w:cs="Arial"/>
          <w:b/>
          <w:bCs/>
        </w:rPr>
        <w:t>Addressed to: NHS England and Health Policy Stakeholders</w:t>
      </w:r>
    </w:p>
    <w:p w14:paraId="23A972B1" w14:textId="77777777" w:rsidR="009218C7" w:rsidRDefault="009218C7" w:rsidP="009218C7">
      <w:pPr>
        <w:spacing w:line="360" w:lineRule="auto"/>
        <w:jc w:val="both"/>
        <w:rPr>
          <w:rFonts w:ascii="Arial" w:hAnsi="Arial" w:cs="Arial"/>
        </w:rPr>
      </w:pPr>
    </w:p>
    <w:p w14:paraId="59A69080" w14:textId="4DA3E588" w:rsidR="009218C7" w:rsidRPr="009218C7" w:rsidRDefault="009218C7" w:rsidP="009218C7">
      <w:pPr>
        <w:spacing w:after="160" w:line="360" w:lineRule="auto"/>
        <w:jc w:val="both"/>
        <w:rPr>
          <w:rFonts w:ascii="Arial" w:hAnsi="Arial" w:cs="Arial"/>
          <w:b/>
          <w:bCs/>
        </w:rPr>
      </w:pPr>
      <w:r w:rsidRPr="009218C7">
        <w:rPr>
          <w:rFonts w:ascii="Arial" w:hAnsi="Arial" w:cs="Arial"/>
          <w:b/>
          <w:bCs/>
        </w:rPr>
        <w:t>Introduction</w:t>
      </w:r>
    </w:p>
    <w:p w14:paraId="04BCFD38" w14:textId="77777777" w:rsidR="009218C7" w:rsidRPr="009218C7" w:rsidRDefault="009218C7" w:rsidP="009218C7">
      <w:pPr>
        <w:spacing w:line="360" w:lineRule="auto"/>
        <w:jc w:val="both"/>
        <w:rPr>
          <w:rFonts w:ascii="Arial" w:hAnsi="Arial" w:cs="Arial"/>
        </w:rPr>
      </w:pPr>
      <w:proofErr w:type="spellStart"/>
      <w:r w:rsidRPr="009218C7">
        <w:rPr>
          <w:rFonts w:ascii="Arial" w:hAnsi="Arial" w:cs="Arial"/>
        </w:rPr>
        <w:t>MindLink</w:t>
      </w:r>
      <w:proofErr w:type="spellEnd"/>
      <w:r w:rsidRPr="009218C7">
        <w:rPr>
          <w:rFonts w:ascii="Arial" w:hAnsi="Arial" w:cs="Arial"/>
        </w:rPr>
        <w:t xml:space="preserve"> UK is a new preventative‚ accessible‚ community-based intervention that eases immediate help-seeking‚ structured self-help and appropriate onward referrals for mental health difficulties</w:t>
      </w:r>
      <w:r w:rsidRPr="009218C7">
        <w:rPr>
          <w:rFonts w:ascii="MS Gothic" w:eastAsia="MS Gothic" w:hAnsi="MS Gothic" w:cs="MS Gothic" w:hint="eastAsia"/>
        </w:rPr>
        <w:t>․</w:t>
      </w:r>
      <w:r w:rsidRPr="009218C7">
        <w:rPr>
          <w:rFonts w:ascii="Arial" w:hAnsi="Arial" w:cs="Arial"/>
        </w:rPr>
        <w:t xml:space="preserve"> This pitch outlines the rationale‚ implementation and value of </w:t>
      </w:r>
      <w:proofErr w:type="spellStart"/>
      <w:r w:rsidRPr="009218C7">
        <w:rPr>
          <w:rFonts w:ascii="Arial" w:hAnsi="Arial" w:cs="Arial"/>
        </w:rPr>
        <w:t>MindLink</w:t>
      </w:r>
      <w:proofErr w:type="spellEnd"/>
      <w:r w:rsidRPr="009218C7">
        <w:rPr>
          <w:rFonts w:ascii="Arial" w:hAnsi="Arial" w:cs="Arial"/>
        </w:rPr>
        <w:t xml:space="preserve"> UK‚ an innovation that will transform the delivery of mental health services in the UK</w:t>
      </w:r>
      <w:r w:rsidRPr="009218C7">
        <w:rPr>
          <w:rFonts w:ascii="MS Gothic" w:eastAsia="MS Gothic" w:hAnsi="MS Gothic" w:cs="MS Gothic" w:hint="eastAsia"/>
        </w:rPr>
        <w:t>․</w:t>
      </w:r>
    </w:p>
    <w:p w14:paraId="614AFDAC" w14:textId="77777777" w:rsidR="009218C7" w:rsidRPr="009218C7" w:rsidRDefault="009218C7" w:rsidP="009218C7">
      <w:pPr>
        <w:spacing w:line="360" w:lineRule="auto"/>
        <w:jc w:val="both"/>
        <w:rPr>
          <w:rFonts w:ascii="Arial" w:hAnsi="Arial" w:cs="Arial"/>
        </w:rPr>
      </w:pPr>
    </w:p>
    <w:p w14:paraId="14F28F65" w14:textId="77777777" w:rsidR="009218C7" w:rsidRPr="009218C7" w:rsidRDefault="009218C7" w:rsidP="009218C7">
      <w:pPr>
        <w:spacing w:line="360" w:lineRule="auto"/>
        <w:jc w:val="both"/>
        <w:rPr>
          <w:rFonts w:ascii="Arial" w:hAnsi="Arial" w:cs="Arial"/>
          <w:b/>
          <w:bCs/>
        </w:rPr>
      </w:pPr>
      <w:r w:rsidRPr="009218C7">
        <w:rPr>
          <w:rFonts w:ascii="Arial" w:hAnsi="Arial" w:cs="Arial"/>
          <w:b/>
          <w:bCs/>
        </w:rPr>
        <w:t>Rationale and Need</w:t>
      </w:r>
    </w:p>
    <w:p w14:paraId="3873DC59" w14:textId="77777777" w:rsidR="009218C7" w:rsidRPr="009218C7" w:rsidRDefault="009218C7" w:rsidP="009218C7">
      <w:pPr>
        <w:spacing w:line="360" w:lineRule="auto"/>
        <w:jc w:val="both"/>
        <w:rPr>
          <w:rFonts w:ascii="Arial" w:hAnsi="Arial" w:cs="Arial"/>
        </w:rPr>
      </w:pPr>
      <w:r w:rsidRPr="009218C7">
        <w:rPr>
          <w:rFonts w:ascii="Arial" w:hAnsi="Arial" w:cs="Arial"/>
        </w:rPr>
        <w:t>In recent years‚ demand for mental health‌ services in the United Kingdom has been steadily increasing</w:t>
      </w:r>
      <w:r w:rsidRPr="009218C7">
        <w:rPr>
          <w:rFonts w:ascii="MS Gothic" w:eastAsia="MS Gothic" w:hAnsi="MS Gothic" w:cs="MS Gothic" w:hint="eastAsia"/>
        </w:rPr>
        <w:t>․</w:t>
      </w:r>
      <w:r w:rsidRPr="009218C7">
        <w:rPr>
          <w:rFonts w:ascii="Arial" w:hAnsi="Arial" w:cs="Arial"/>
        </w:rPr>
        <w:t xml:space="preserve"> This has been exacerbated by‌ socio-economic issues and the long-tail impact of the COVID-19 pandemic (NHS England‚ 2023)</w:t>
      </w:r>
      <w:r w:rsidRPr="009218C7">
        <w:rPr>
          <w:rFonts w:ascii="MS Gothic" w:eastAsia="MS Gothic" w:hAnsi="MS Gothic" w:cs="MS Gothic" w:hint="eastAsia"/>
        </w:rPr>
        <w:t>․</w:t>
      </w:r>
      <w:r w:rsidRPr="009218C7">
        <w:rPr>
          <w:rFonts w:ascii="Arial" w:hAnsi="Arial" w:cs="Arial"/>
        </w:rPr>
        <w:t xml:space="preserve"> Current services have been unable to meet‌ demand‚ resulting in long waiting lists for mental health patients</w:t>
      </w:r>
      <w:r w:rsidRPr="009218C7">
        <w:rPr>
          <w:rFonts w:ascii="MS Gothic" w:eastAsia="MS Gothic" w:hAnsi="MS Gothic" w:cs="MS Gothic" w:hint="eastAsia"/>
        </w:rPr>
        <w:t>․</w:t>
      </w:r>
      <w:r w:rsidRPr="009218C7">
        <w:rPr>
          <w:rFonts w:ascii="Arial" w:hAnsi="Arial" w:cs="Arial"/>
        </w:rPr>
        <w:t xml:space="preserve"> Although‌ early intervention to optimise mental health outcomes is known to be important‚ many people do not have access to services at the point when they are most in need (Patel et al</w:t>
      </w:r>
      <w:r w:rsidRPr="009218C7">
        <w:rPr>
          <w:rFonts w:ascii="MS Gothic" w:eastAsia="MS Gothic" w:hAnsi="MS Gothic" w:cs="MS Gothic" w:hint="eastAsia"/>
        </w:rPr>
        <w:t>․</w:t>
      </w:r>
      <w:r w:rsidRPr="009218C7">
        <w:rPr>
          <w:rFonts w:ascii="Arial" w:hAnsi="Arial" w:cs="Arial"/>
        </w:rPr>
        <w:t>‚ 2018; McDaid et al</w:t>
      </w:r>
      <w:r w:rsidRPr="009218C7">
        <w:rPr>
          <w:rFonts w:ascii="MS Gothic" w:eastAsia="MS Gothic" w:hAnsi="MS Gothic" w:cs="MS Gothic" w:hint="eastAsia"/>
        </w:rPr>
        <w:t>․</w:t>
      </w:r>
      <w:r w:rsidRPr="009218C7">
        <w:rPr>
          <w:rFonts w:ascii="Arial" w:hAnsi="Arial" w:cs="Arial"/>
        </w:rPr>
        <w:t>‚ 2019)</w:t>
      </w:r>
      <w:r w:rsidRPr="009218C7">
        <w:rPr>
          <w:rFonts w:ascii="MS Gothic" w:eastAsia="MS Gothic" w:hAnsi="MS Gothic" w:cs="MS Gothic" w:hint="eastAsia"/>
        </w:rPr>
        <w:t>․</w:t>
      </w:r>
    </w:p>
    <w:p w14:paraId="4FD9272F" w14:textId="77777777" w:rsidR="009218C7" w:rsidRPr="009218C7" w:rsidRDefault="009218C7" w:rsidP="009218C7">
      <w:pPr>
        <w:spacing w:line="360" w:lineRule="auto"/>
        <w:jc w:val="both"/>
        <w:rPr>
          <w:rFonts w:ascii="Arial" w:hAnsi="Arial" w:cs="Arial"/>
        </w:rPr>
      </w:pPr>
      <w:r w:rsidRPr="009218C7">
        <w:rPr>
          <w:rFonts w:ascii="Arial" w:hAnsi="Arial" w:cs="Arial"/>
        </w:rPr>
        <w:t>The current system is‌ also highly reliant on in-person services‚ which limits its scalability and accessibility</w:t>
      </w:r>
      <w:r w:rsidRPr="009218C7">
        <w:rPr>
          <w:rFonts w:ascii="MS Gothic" w:eastAsia="MS Gothic" w:hAnsi="MS Gothic" w:cs="MS Gothic" w:hint="eastAsia"/>
        </w:rPr>
        <w:t>․</w:t>
      </w:r>
      <w:r w:rsidRPr="009218C7">
        <w:rPr>
          <w:rFonts w:ascii="Arial" w:hAnsi="Arial" w:cs="Arial"/>
        </w:rPr>
        <w:t xml:space="preserve"> Additional challenges include workforce shortages and limited‌ funding (Health Foundation‚ </w:t>
      </w:r>
      <w:proofErr w:type="gramStart"/>
      <w:r w:rsidRPr="009218C7">
        <w:rPr>
          <w:rFonts w:ascii="Arial" w:hAnsi="Arial" w:cs="Arial"/>
        </w:rPr>
        <w:t>2022)</w:t>
      </w:r>
      <w:r w:rsidRPr="009218C7">
        <w:rPr>
          <w:rFonts w:ascii="MS Gothic" w:eastAsia="MS Gothic" w:hAnsi="MS Gothic" w:cs="MS Gothic" w:hint="eastAsia"/>
        </w:rPr>
        <w:t>․</w:t>
      </w:r>
      <w:proofErr w:type="gramEnd"/>
      <w:r w:rsidRPr="009218C7">
        <w:rPr>
          <w:rFonts w:ascii="Arial" w:hAnsi="Arial" w:cs="Arial"/>
        </w:rPr>
        <w:t xml:space="preserve"> A variety of digital health solutions have been developed‚‌ but few NHS pathways are integrated with these technologies‚ limiting their potential (Wachter‚ </w:t>
      </w:r>
      <w:proofErr w:type="gramStart"/>
      <w:r w:rsidRPr="009218C7">
        <w:rPr>
          <w:rFonts w:ascii="Arial" w:hAnsi="Arial" w:cs="Arial"/>
        </w:rPr>
        <w:t>2016)</w:t>
      </w:r>
      <w:r w:rsidRPr="009218C7">
        <w:rPr>
          <w:rFonts w:ascii="MS Gothic" w:eastAsia="MS Gothic" w:hAnsi="MS Gothic" w:cs="MS Gothic" w:hint="eastAsia"/>
        </w:rPr>
        <w:t>․</w:t>
      </w:r>
      <w:proofErr w:type="gramEnd"/>
    </w:p>
    <w:p w14:paraId="58C122A5" w14:textId="77777777" w:rsidR="009218C7" w:rsidRPr="009218C7" w:rsidRDefault="009218C7" w:rsidP="009218C7">
      <w:pPr>
        <w:spacing w:line="360" w:lineRule="auto"/>
        <w:jc w:val="both"/>
        <w:rPr>
          <w:rFonts w:ascii="Arial" w:hAnsi="Arial" w:cs="Arial"/>
        </w:rPr>
      </w:pPr>
      <w:proofErr w:type="gramStart"/>
      <w:r w:rsidRPr="009218C7">
        <w:rPr>
          <w:rFonts w:ascii="Arial" w:hAnsi="Arial" w:cs="Arial"/>
        </w:rPr>
        <w:t>However</w:t>
      </w:r>
      <w:proofErr w:type="gramEnd"/>
      <w:r w:rsidRPr="009218C7">
        <w:rPr>
          <w:rFonts w:ascii="Arial" w:hAnsi="Arial" w:cs="Arial"/>
        </w:rPr>
        <w:t xml:space="preserve">‚ inequalities in access have been reported among young people and marginalised groups (Public Health England‚ </w:t>
      </w:r>
      <w:proofErr w:type="gramStart"/>
      <w:r w:rsidRPr="009218C7">
        <w:rPr>
          <w:rFonts w:ascii="Arial" w:hAnsi="Arial" w:cs="Arial"/>
        </w:rPr>
        <w:t>2021)</w:t>
      </w:r>
      <w:r w:rsidRPr="009218C7">
        <w:rPr>
          <w:rFonts w:ascii="MS Gothic" w:eastAsia="MS Gothic" w:hAnsi="MS Gothic" w:cs="MS Gothic" w:hint="eastAsia"/>
        </w:rPr>
        <w:t>․</w:t>
      </w:r>
      <w:proofErr w:type="gramEnd"/>
      <w:r w:rsidRPr="009218C7">
        <w:rPr>
          <w:rFonts w:ascii="Arial" w:hAnsi="Arial" w:cs="Arial"/>
        </w:rPr>
        <w:t xml:space="preserve"> An integrated and scalable solution will be necessary to ensure that services are not discriminatory while remaining efficient to deliver</w:t>
      </w:r>
      <w:r w:rsidRPr="009218C7">
        <w:rPr>
          <w:rFonts w:ascii="MS Gothic" w:eastAsia="MS Gothic" w:hAnsi="MS Gothic" w:cs="MS Gothic" w:hint="eastAsia"/>
        </w:rPr>
        <w:t>․</w:t>
      </w:r>
    </w:p>
    <w:p w14:paraId="045AF55A" w14:textId="77777777" w:rsidR="009218C7" w:rsidRPr="009218C7" w:rsidRDefault="009218C7" w:rsidP="009218C7">
      <w:pPr>
        <w:spacing w:line="360" w:lineRule="auto"/>
        <w:jc w:val="both"/>
        <w:rPr>
          <w:rFonts w:ascii="Arial" w:hAnsi="Arial" w:cs="Arial"/>
        </w:rPr>
      </w:pPr>
    </w:p>
    <w:p w14:paraId="30833644" w14:textId="77777777" w:rsidR="009218C7" w:rsidRPr="009218C7" w:rsidRDefault="009218C7" w:rsidP="009218C7">
      <w:pPr>
        <w:spacing w:line="360" w:lineRule="auto"/>
        <w:jc w:val="both"/>
        <w:rPr>
          <w:rFonts w:ascii="Arial" w:hAnsi="Arial" w:cs="Arial"/>
          <w:b/>
          <w:bCs/>
        </w:rPr>
      </w:pPr>
      <w:r w:rsidRPr="009218C7">
        <w:rPr>
          <w:rFonts w:ascii="Arial" w:hAnsi="Arial" w:cs="Arial"/>
          <w:b/>
          <w:bCs/>
        </w:rPr>
        <w:t>Description of the Innovation</w:t>
      </w:r>
    </w:p>
    <w:p w14:paraId="34C5ADDD" w14:textId="77777777" w:rsidR="009218C7" w:rsidRPr="009218C7" w:rsidRDefault="009218C7" w:rsidP="009218C7">
      <w:pPr>
        <w:spacing w:line="360" w:lineRule="auto"/>
        <w:jc w:val="both"/>
        <w:rPr>
          <w:rFonts w:ascii="Arial" w:hAnsi="Arial" w:cs="Arial"/>
        </w:rPr>
      </w:pPr>
      <w:proofErr w:type="spellStart"/>
      <w:r w:rsidRPr="009218C7">
        <w:rPr>
          <w:rFonts w:ascii="Arial" w:hAnsi="Arial" w:cs="Arial"/>
        </w:rPr>
        <w:t>MindLink</w:t>
      </w:r>
      <w:proofErr w:type="spellEnd"/>
      <w:r w:rsidRPr="009218C7">
        <w:rPr>
          <w:rFonts w:ascii="Arial" w:hAnsi="Arial" w:cs="Arial"/>
        </w:rPr>
        <w:t xml:space="preserve"> UK is a blended digital intervention that uses artificial intelligence‚ evidence-based psychological interventions‚ and healthcare system integration to give low-threshold access to mental health services through an AI-powered chatbot that can perform initial assessments‚ provide people with tailored advice and guidance‚ and refer people to other relevant services</w:t>
      </w:r>
      <w:r w:rsidRPr="009218C7">
        <w:rPr>
          <w:rFonts w:ascii="MS Gothic" w:eastAsia="MS Gothic" w:hAnsi="MS Gothic" w:cs="MS Gothic" w:hint="eastAsia"/>
        </w:rPr>
        <w:t>․</w:t>
      </w:r>
    </w:p>
    <w:p w14:paraId="1EABC4FD" w14:textId="77777777" w:rsidR="009218C7" w:rsidRPr="009218C7" w:rsidRDefault="009218C7" w:rsidP="009218C7">
      <w:pPr>
        <w:spacing w:line="360" w:lineRule="auto"/>
        <w:jc w:val="both"/>
        <w:rPr>
          <w:rFonts w:ascii="Arial" w:hAnsi="Arial" w:cs="Arial"/>
        </w:rPr>
      </w:pPr>
      <w:r w:rsidRPr="009218C7">
        <w:rPr>
          <w:rFonts w:ascii="Arial" w:hAnsi="Arial" w:cs="Arial"/>
        </w:rPr>
        <w:t xml:space="preserve">The users might also have access to Cognitive Behavioural Therapy (CBT) based </w:t>
      </w:r>
      <w:proofErr w:type="spellStart"/>
      <w:r w:rsidRPr="009218C7">
        <w:rPr>
          <w:rFonts w:ascii="Arial" w:hAnsi="Arial" w:cs="Arial"/>
        </w:rPr>
        <w:t>self management</w:t>
      </w:r>
      <w:proofErr w:type="spellEnd"/>
      <w:r w:rsidRPr="009218C7">
        <w:rPr>
          <w:rFonts w:ascii="Arial" w:hAnsi="Arial" w:cs="Arial"/>
        </w:rPr>
        <w:t xml:space="preserve"> or psycho-education modules for common mental health problems including </w:t>
      </w:r>
      <w:r w:rsidRPr="009218C7">
        <w:rPr>
          <w:rFonts w:ascii="Arial" w:hAnsi="Arial" w:cs="Arial"/>
        </w:rPr>
        <w:lastRenderedPageBreak/>
        <w:t>depression and anxiety</w:t>
      </w:r>
      <w:r w:rsidRPr="009218C7">
        <w:rPr>
          <w:rFonts w:ascii="MS Gothic" w:eastAsia="MS Gothic" w:hAnsi="MS Gothic" w:cs="MS Gothic" w:hint="eastAsia"/>
        </w:rPr>
        <w:t>․</w:t>
      </w:r>
      <w:r w:rsidRPr="009218C7">
        <w:rPr>
          <w:rFonts w:ascii="Arial" w:hAnsi="Arial" w:cs="Arial"/>
        </w:rPr>
        <w:t xml:space="preserve"> The modules are based on common treatments to those problems and can be accessed by the user at any time they choose to</w:t>
      </w:r>
      <w:r w:rsidRPr="009218C7">
        <w:rPr>
          <w:rFonts w:ascii="MS Gothic" w:eastAsia="MS Gothic" w:hAnsi="MS Gothic" w:cs="MS Gothic" w:hint="eastAsia"/>
        </w:rPr>
        <w:t>․</w:t>
      </w:r>
    </w:p>
    <w:p w14:paraId="3EB0DF3F" w14:textId="77777777" w:rsidR="009218C7" w:rsidRPr="009218C7" w:rsidRDefault="009218C7" w:rsidP="009218C7">
      <w:pPr>
        <w:spacing w:line="360" w:lineRule="auto"/>
        <w:jc w:val="both"/>
        <w:rPr>
          <w:rFonts w:ascii="Arial" w:hAnsi="Arial" w:cs="Arial"/>
        </w:rPr>
      </w:pPr>
      <w:proofErr w:type="spellStart"/>
      <w:r w:rsidRPr="009218C7">
        <w:rPr>
          <w:rFonts w:ascii="Arial" w:hAnsi="Arial" w:cs="Arial"/>
        </w:rPr>
        <w:t>MindLink</w:t>
      </w:r>
      <w:proofErr w:type="spellEnd"/>
      <w:r w:rsidRPr="009218C7">
        <w:rPr>
          <w:rFonts w:ascii="Arial" w:hAnsi="Arial" w:cs="Arial"/>
        </w:rPr>
        <w:t xml:space="preserve"> UK is integrated with NHS services to allow </w:t>
      </w:r>
      <w:proofErr w:type="spellStart"/>
      <w:r w:rsidRPr="009218C7">
        <w:rPr>
          <w:rFonts w:ascii="Arial" w:hAnsi="Arial" w:cs="Arial"/>
        </w:rPr>
        <w:t>MindLink</w:t>
      </w:r>
      <w:proofErr w:type="spellEnd"/>
      <w:r w:rsidRPr="009218C7">
        <w:rPr>
          <w:rFonts w:ascii="Arial" w:hAnsi="Arial" w:cs="Arial"/>
        </w:rPr>
        <w:t xml:space="preserve"> UK staff to make direct referrals to GPs‚ NHS Talking Therapies‚ crisis services‚ etc‚ for appropriate clients</w:t>
      </w:r>
      <w:r w:rsidRPr="009218C7">
        <w:rPr>
          <w:rFonts w:ascii="MS Gothic" w:eastAsia="MS Gothic" w:hAnsi="MS Gothic" w:cs="MS Gothic" w:hint="eastAsia"/>
        </w:rPr>
        <w:t>․</w:t>
      </w:r>
      <w:r w:rsidRPr="009218C7">
        <w:rPr>
          <w:rFonts w:ascii="Arial" w:hAnsi="Arial" w:cs="Arial"/>
        </w:rPr>
        <w:t xml:space="preserve"> This reduces the workload of response services‚ and provides continuity of care to clients</w:t>
      </w:r>
      <w:r w:rsidRPr="009218C7">
        <w:rPr>
          <w:rFonts w:ascii="MS Gothic" w:eastAsia="MS Gothic" w:hAnsi="MS Gothic" w:cs="MS Gothic" w:hint="eastAsia"/>
        </w:rPr>
        <w:t>․</w:t>
      </w:r>
      <w:r w:rsidRPr="009218C7">
        <w:rPr>
          <w:rFonts w:ascii="Arial" w:hAnsi="Arial" w:cs="Arial"/>
        </w:rPr>
        <w:t xml:space="preserve"> The </w:t>
      </w:r>
      <w:proofErr w:type="spellStart"/>
      <w:r w:rsidRPr="009218C7">
        <w:rPr>
          <w:rFonts w:ascii="Arial" w:hAnsi="Arial" w:cs="Arial"/>
        </w:rPr>
        <w:t>MindLink</w:t>
      </w:r>
      <w:proofErr w:type="spellEnd"/>
      <w:r w:rsidRPr="009218C7">
        <w:rPr>
          <w:rFonts w:ascii="Arial" w:hAnsi="Arial" w:cs="Arial"/>
        </w:rPr>
        <w:t xml:space="preserve"> UK hybrid service model is a pioneering approach to the delivery of mental health services (Topol‚ </w:t>
      </w:r>
      <w:proofErr w:type="gramStart"/>
      <w:r w:rsidRPr="009218C7">
        <w:rPr>
          <w:rFonts w:ascii="Arial" w:hAnsi="Arial" w:cs="Arial"/>
        </w:rPr>
        <w:t>2019)</w:t>
      </w:r>
      <w:r w:rsidRPr="009218C7">
        <w:rPr>
          <w:rFonts w:ascii="MS Gothic" w:eastAsia="MS Gothic" w:hAnsi="MS Gothic" w:cs="MS Gothic" w:hint="eastAsia"/>
        </w:rPr>
        <w:t>․</w:t>
      </w:r>
      <w:proofErr w:type="gramEnd"/>
    </w:p>
    <w:p w14:paraId="22715CB7" w14:textId="77777777" w:rsidR="009218C7" w:rsidRPr="009218C7" w:rsidRDefault="009218C7" w:rsidP="009218C7">
      <w:pPr>
        <w:spacing w:line="360" w:lineRule="auto"/>
        <w:jc w:val="both"/>
        <w:rPr>
          <w:rFonts w:ascii="Arial" w:hAnsi="Arial" w:cs="Arial"/>
        </w:rPr>
      </w:pPr>
    </w:p>
    <w:p w14:paraId="71FE9060" w14:textId="77777777" w:rsidR="009218C7" w:rsidRPr="009218C7" w:rsidRDefault="009218C7" w:rsidP="009218C7">
      <w:pPr>
        <w:spacing w:line="360" w:lineRule="auto"/>
        <w:jc w:val="both"/>
        <w:rPr>
          <w:rFonts w:ascii="Arial" w:hAnsi="Arial" w:cs="Arial"/>
          <w:b/>
          <w:bCs/>
        </w:rPr>
      </w:pPr>
      <w:r w:rsidRPr="009218C7">
        <w:rPr>
          <w:rFonts w:ascii="Arial" w:hAnsi="Arial" w:cs="Arial"/>
          <w:b/>
          <w:bCs/>
        </w:rPr>
        <w:t>Value Creation and Impact</w:t>
      </w:r>
    </w:p>
    <w:p w14:paraId="4DF5A00C" w14:textId="77777777" w:rsidR="009218C7" w:rsidRPr="009218C7" w:rsidRDefault="009218C7" w:rsidP="009218C7">
      <w:pPr>
        <w:spacing w:line="360" w:lineRule="auto"/>
        <w:jc w:val="both"/>
        <w:rPr>
          <w:rFonts w:ascii="Arial" w:hAnsi="Arial" w:cs="Arial"/>
        </w:rPr>
      </w:pPr>
      <w:r w:rsidRPr="009218C7">
        <w:rPr>
          <w:rFonts w:ascii="Arial" w:hAnsi="Arial" w:cs="Arial"/>
        </w:rPr>
        <w:t xml:space="preserve">If delivered‚ </w:t>
      </w:r>
      <w:proofErr w:type="spellStart"/>
      <w:r w:rsidRPr="009218C7">
        <w:rPr>
          <w:rFonts w:ascii="Arial" w:hAnsi="Arial" w:cs="Arial"/>
        </w:rPr>
        <w:t>MindLink</w:t>
      </w:r>
      <w:proofErr w:type="spellEnd"/>
      <w:r w:rsidRPr="009218C7">
        <w:rPr>
          <w:rFonts w:ascii="Arial" w:hAnsi="Arial" w:cs="Arial"/>
        </w:rPr>
        <w:t xml:space="preserve"> UK will be of value through an improvement in speed of access for the patient‚ as support is more immediately available and waiting times are eliminated</w:t>
      </w:r>
      <w:r w:rsidRPr="009218C7">
        <w:rPr>
          <w:rFonts w:ascii="MS Gothic" w:eastAsia="MS Gothic" w:hAnsi="MS Gothic" w:cs="MS Gothic" w:hint="eastAsia"/>
        </w:rPr>
        <w:t>․</w:t>
      </w:r>
      <w:r w:rsidRPr="009218C7">
        <w:rPr>
          <w:rFonts w:ascii="Arial" w:hAnsi="Arial" w:cs="Arial"/>
        </w:rPr>
        <w:t xml:space="preserve"> Research has shown that prompt intervention leads to better clinical outcomes and less severe mental disorders (McDaid et al</w:t>
      </w:r>
      <w:r w:rsidRPr="009218C7">
        <w:rPr>
          <w:rFonts w:ascii="MS Gothic" w:eastAsia="MS Gothic" w:hAnsi="MS Gothic" w:cs="MS Gothic" w:hint="eastAsia"/>
        </w:rPr>
        <w:t>․</w:t>
      </w:r>
      <w:r w:rsidRPr="009218C7">
        <w:rPr>
          <w:rFonts w:ascii="Arial" w:hAnsi="Arial" w:cs="Arial"/>
        </w:rPr>
        <w:t xml:space="preserve">‚ </w:t>
      </w:r>
      <w:proofErr w:type="gramStart"/>
      <w:r w:rsidRPr="009218C7">
        <w:rPr>
          <w:rFonts w:ascii="Arial" w:hAnsi="Arial" w:cs="Arial"/>
        </w:rPr>
        <w:t>2019)</w:t>
      </w:r>
      <w:r w:rsidRPr="009218C7">
        <w:rPr>
          <w:rFonts w:ascii="MS Gothic" w:eastAsia="MS Gothic" w:hAnsi="MS Gothic" w:cs="MS Gothic" w:hint="eastAsia"/>
        </w:rPr>
        <w:t>․</w:t>
      </w:r>
      <w:proofErr w:type="gramEnd"/>
    </w:p>
    <w:p w14:paraId="6309B8DC" w14:textId="77777777" w:rsidR="009218C7" w:rsidRPr="009218C7" w:rsidRDefault="009218C7" w:rsidP="009218C7">
      <w:pPr>
        <w:spacing w:line="360" w:lineRule="auto"/>
        <w:jc w:val="both"/>
        <w:rPr>
          <w:rFonts w:ascii="Arial" w:hAnsi="Arial" w:cs="Arial"/>
        </w:rPr>
      </w:pPr>
      <w:r w:rsidRPr="009218C7">
        <w:rPr>
          <w:rFonts w:ascii="Arial" w:hAnsi="Arial" w:cs="Arial"/>
        </w:rPr>
        <w:t>From a clinician's perspective‚ the service reduces clinicians' workload and improves efficiency by automating the signposting to self-help for patients with low to moderate severity and allowing clinicians to focus on patients with greater clinical complexity (Greenhalgh et al</w:t>
      </w:r>
      <w:r w:rsidRPr="009218C7">
        <w:rPr>
          <w:rFonts w:ascii="MS Gothic" w:eastAsia="MS Gothic" w:hAnsi="MS Gothic" w:cs="MS Gothic" w:hint="eastAsia"/>
        </w:rPr>
        <w:t>․</w:t>
      </w:r>
      <w:r w:rsidRPr="009218C7">
        <w:rPr>
          <w:rFonts w:ascii="Arial" w:hAnsi="Arial" w:cs="Arial"/>
        </w:rPr>
        <w:t xml:space="preserve">‚ </w:t>
      </w:r>
      <w:proofErr w:type="gramStart"/>
      <w:r w:rsidRPr="009218C7">
        <w:rPr>
          <w:rFonts w:ascii="Arial" w:hAnsi="Arial" w:cs="Arial"/>
        </w:rPr>
        <w:t>2017)</w:t>
      </w:r>
      <w:r w:rsidRPr="009218C7">
        <w:rPr>
          <w:rFonts w:ascii="MS Gothic" w:eastAsia="MS Gothic" w:hAnsi="MS Gothic" w:cs="MS Gothic" w:hint="eastAsia"/>
        </w:rPr>
        <w:t>․</w:t>
      </w:r>
      <w:proofErr w:type="gramEnd"/>
    </w:p>
    <w:p w14:paraId="0705BB39" w14:textId="77777777" w:rsidR="009218C7" w:rsidRPr="009218C7" w:rsidRDefault="009218C7" w:rsidP="009218C7">
      <w:pPr>
        <w:spacing w:line="360" w:lineRule="auto"/>
        <w:jc w:val="both"/>
        <w:rPr>
          <w:rFonts w:ascii="Arial" w:hAnsi="Arial" w:cs="Arial"/>
        </w:rPr>
      </w:pPr>
      <w:r w:rsidRPr="009218C7">
        <w:rPr>
          <w:rFonts w:ascii="Arial" w:hAnsi="Arial" w:cs="Arial"/>
        </w:rPr>
        <w:t xml:space="preserve">From a system perspective </w:t>
      </w:r>
      <w:proofErr w:type="spellStart"/>
      <w:r w:rsidRPr="009218C7">
        <w:rPr>
          <w:rFonts w:ascii="Arial" w:hAnsi="Arial" w:cs="Arial"/>
        </w:rPr>
        <w:t>MindLink</w:t>
      </w:r>
      <w:proofErr w:type="spellEnd"/>
      <w:r w:rsidRPr="009218C7">
        <w:rPr>
          <w:rFonts w:ascii="Arial" w:hAnsi="Arial" w:cs="Arial"/>
        </w:rPr>
        <w:t xml:space="preserve"> UK is considered an economically viable intervention as it reduces the need for health and social care services‚ such as emergency and inpatient care</w:t>
      </w:r>
      <w:r w:rsidRPr="009218C7">
        <w:rPr>
          <w:rFonts w:ascii="MS Gothic" w:eastAsia="MS Gothic" w:hAnsi="MS Gothic" w:cs="MS Gothic" w:hint="eastAsia"/>
        </w:rPr>
        <w:t>․</w:t>
      </w:r>
      <w:r w:rsidRPr="009218C7">
        <w:rPr>
          <w:rFonts w:ascii="Arial" w:hAnsi="Arial" w:cs="Arial"/>
        </w:rPr>
        <w:t xml:space="preserve"> Preventative interventions are thought to be lower cost and more sustainable in the long term (World Health Organization‚ </w:t>
      </w:r>
      <w:proofErr w:type="gramStart"/>
      <w:r w:rsidRPr="009218C7">
        <w:rPr>
          <w:rFonts w:ascii="Arial" w:hAnsi="Arial" w:cs="Arial"/>
        </w:rPr>
        <w:t>2021)</w:t>
      </w:r>
      <w:r w:rsidRPr="009218C7">
        <w:rPr>
          <w:rFonts w:ascii="MS Gothic" w:eastAsia="MS Gothic" w:hAnsi="MS Gothic" w:cs="MS Gothic" w:hint="eastAsia"/>
        </w:rPr>
        <w:t>․</w:t>
      </w:r>
      <w:proofErr w:type="gramEnd"/>
    </w:p>
    <w:p w14:paraId="01EC3162" w14:textId="77777777" w:rsidR="009218C7" w:rsidRPr="009218C7" w:rsidRDefault="009218C7" w:rsidP="009218C7">
      <w:pPr>
        <w:spacing w:line="360" w:lineRule="auto"/>
        <w:jc w:val="both"/>
        <w:rPr>
          <w:rFonts w:ascii="Arial" w:hAnsi="Arial" w:cs="Arial"/>
        </w:rPr>
      </w:pPr>
      <w:proofErr w:type="spellStart"/>
      <w:r w:rsidRPr="009218C7">
        <w:rPr>
          <w:rFonts w:ascii="Arial" w:hAnsi="Arial" w:cs="Arial"/>
        </w:rPr>
        <w:t>MindLink</w:t>
      </w:r>
      <w:proofErr w:type="spellEnd"/>
      <w:r w:rsidRPr="009218C7">
        <w:rPr>
          <w:rFonts w:ascii="Arial" w:hAnsi="Arial" w:cs="Arial"/>
        </w:rPr>
        <w:t xml:space="preserve"> UK also recognises that digital solutions are not appropriate for all individuals‚ especially those experiencing severe mental ill-health and those with limited digital literacy</w:t>
      </w:r>
      <w:r w:rsidRPr="009218C7">
        <w:rPr>
          <w:rFonts w:ascii="MS Gothic" w:eastAsia="MS Gothic" w:hAnsi="MS Gothic" w:cs="MS Gothic" w:hint="eastAsia"/>
        </w:rPr>
        <w:t>․</w:t>
      </w:r>
      <w:r w:rsidRPr="009218C7">
        <w:rPr>
          <w:rFonts w:ascii="Arial" w:hAnsi="Arial" w:cs="Arial"/>
        </w:rPr>
        <w:t xml:space="preserve"> </w:t>
      </w:r>
      <w:proofErr w:type="spellStart"/>
      <w:r w:rsidRPr="009218C7">
        <w:rPr>
          <w:rFonts w:ascii="Arial" w:hAnsi="Arial" w:cs="Arial"/>
        </w:rPr>
        <w:t>MindLink</w:t>
      </w:r>
      <w:proofErr w:type="spellEnd"/>
      <w:r w:rsidRPr="009218C7">
        <w:rPr>
          <w:rFonts w:ascii="Arial" w:hAnsi="Arial" w:cs="Arial"/>
        </w:rPr>
        <w:t xml:space="preserve"> UK takes a hybrid approach and operates alongside customary mental health services‚ both online and offline</w:t>
      </w:r>
      <w:r w:rsidRPr="009218C7">
        <w:rPr>
          <w:rFonts w:ascii="MS Gothic" w:eastAsia="MS Gothic" w:hAnsi="MS Gothic" w:cs="MS Gothic" w:hint="eastAsia"/>
        </w:rPr>
        <w:t>․</w:t>
      </w:r>
    </w:p>
    <w:p w14:paraId="5D2F2E81" w14:textId="77777777" w:rsidR="009218C7" w:rsidRPr="009218C7" w:rsidRDefault="009218C7" w:rsidP="009218C7">
      <w:pPr>
        <w:spacing w:line="360" w:lineRule="auto"/>
        <w:jc w:val="both"/>
        <w:rPr>
          <w:rFonts w:ascii="Arial" w:hAnsi="Arial" w:cs="Arial"/>
        </w:rPr>
      </w:pPr>
    </w:p>
    <w:p w14:paraId="7617E3A7" w14:textId="77777777" w:rsidR="009218C7" w:rsidRPr="009218C7" w:rsidRDefault="009218C7" w:rsidP="009218C7">
      <w:pPr>
        <w:spacing w:line="360" w:lineRule="auto"/>
        <w:jc w:val="both"/>
        <w:rPr>
          <w:rFonts w:ascii="Arial" w:hAnsi="Arial" w:cs="Arial"/>
          <w:b/>
          <w:bCs/>
        </w:rPr>
      </w:pPr>
      <w:r w:rsidRPr="009218C7">
        <w:rPr>
          <w:rFonts w:ascii="Arial" w:hAnsi="Arial" w:cs="Arial"/>
          <w:b/>
          <w:bCs/>
        </w:rPr>
        <w:t>Implementation Strategy</w:t>
      </w:r>
    </w:p>
    <w:p w14:paraId="0D8577E1" w14:textId="77777777" w:rsidR="009218C7" w:rsidRPr="009218C7" w:rsidRDefault="009218C7" w:rsidP="009218C7">
      <w:pPr>
        <w:spacing w:line="360" w:lineRule="auto"/>
        <w:jc w:val="both"/>
        <w:rPr>
          <w:rFonts w:ascii="Arial" w:hAnsi="Arial" w:cs="Arial"/>
        </w:rPr>
      </w:pPr>
      <w:proofErr w:type="spellStart"/>
      <w:r w:rsidRPr="009218C7">
        <w:rPr>
          <w:rFonts w:ascii="Arial" w:hAnsi="Arial" w:cs="Arial"/>
        </w:rPr>
        <w:t>MindLink</w:t>
      </w:r>
      <w:proofErr w:type="spellEnd"/>
      <w:r w:rsidRPr="009218C7">
        <w:rPr>
          <w:rFonts w:ascii="Arial" w:hAnsi="Arial" w:cs="Arial"/>
        </w:rPr>
        <w:t xml:space="preserve"> UK will be rolled out in phases with the first phase focused on the design and development of the platform with both the technology developers and clinical subject matter experts</w:t>
      </w:r>
      <w:r w:rsidRPr="009218C7">
        <w:rPr>
          <w:rFonts w:ascii="MS Gothic" w:eastAsia="MS Gothic" w:hAnsi="MS Gothic" w:cs="MS Gothic" w:hint="eastAsia"/>
        </w:rPr>
        <w:t>․</w:t>
      </w:r>
      <w:r w:rsidRPr="009218C7">
        <w:rPr>
          <w:rFonts w:ascii="Arial" w:hAnsi="Arial" w:cs="Arial"/>
        </w:rPr>
        <w:t xml:space="preserve"> This will ensure the platform is both user-friendly and clinically acceptable</w:t>
      </w:r>
      <w:r w:rsidRPr="009218C7">
        <w:rPr>
          <w:rFonts w:ascii="MS Gothic" w:eastAsia="MS Gothic" w:hAnsi="MS Gothic" w:cs="MS Gothic" w:hint="eastAsia"/>
        </w:rPr>
        <w:t>․</w:t>
      </w:r>
    </w:p>
    <w:p w14:paraId="5454B01B" w14:textId="77777777" w:rsidR="009218C7" w:rsidRPr="009218C7" w:rsidRDefault="009218C7" w:rsidP="009218C7">
      <w:pPr>
        <w:spacing w:line="360" w:lineRule="auto"/>
        <w:jc w:val="both"/>
        <w:rPr>
          <w:rFonts w:ascii="Arial" w:hAnsi="Arial" w:cs="Arial"/>
        </w:rPr>
      </w:pPr>
      <w:r w:rsidRPr="009218C7">
        <w:rPr>
          <w:rFonts w:ascii="Arial" w:hAnsi="Arial" w:cs="Arial"/>
        </w:rPr>
        <w:t>In the second phase‚ the intervention will be pilot tested in selected NHS Trusts to assess usability‚ feasibility‚ and acceptability</w:t>
      </w:r>
      <w:r w:rsidRPr="009218C7">
        <w:rPr>
          <w:rFonts w:ascii="MS Gothic" w:eastAsia="MS Gothic" w:hAnsi="MS Gothic" w:cs="MS Gothic" w:hint="eastAsia"/>
        </w:rPr>
        <w:t>․</w:t>
      </w:r>
      <w:r w:rsidRPr="009218C7">
        <w:rPr>
          <w:rFonts w:ascii="Arial" w:hAnsi="Arial" w:cs="Arial"/>
        </w:rPr>
        <w:t xml:space="preserve"> The platform will be iteratively modified based on </w:t>
      </w:r>
      <w:proofErr w:type="gramStart"/>
      <w:r w:rsidRPr="009218C7">
        <w:rPr>
          <w:rFonts w:ascii="Arial" w:hAnsi="Arial" w:cs="Arial"/>
        </w:rPr>
        <w:t>an</w:t>
      </w:r>
      <w:proofErr w:type="gramEnd"/>
      <w:r w:rsidRPr="009218C7">
        <w:rPr>
          <w:rFonts w:ascii="Arial" w:hAnsi="Arial" w:cs="Arial"/>
        </w:rPr>
        <w:t xml:space="preserve"> user and clinician feedback process</w:t>
      </w:r>
      <w:r w:rsidRPr="009218C7">
        <w:rPr>
          <w:rFonts w:ascii="MS Gothic" w:eastAsia="MS Gothic" w:hAnsi="MS Gothic" w:cs="MS Gothic" w:hint="eastAsia"/>
        </w:rPr>
        <w:t>․</w:t>
      </w:r>
    </w:p>
    <w:p w14:paraId="4FF4CC95" w14:textId="77777777" w:rsidR="009218C7" w:rsidRPr="009218C7" w:rsidRDefault="009218C7" w:rsidP="009218C7">
      <w:pPr>
        <w:spacing w:line="360" w:lineRule="auto"/>
        <w:jc w:val="both"/>
        <w:rPr>
          <w:rFonts w:ascii="Arial" w:hAnsi="Arial" w:cs="Arial"/>
        </w:rPr>
      </w:pPr>
      <w:r w:rsidRPr="009218C7">
        <w:rPr>
          <w:rFonts w:ascii="Arial" w:hAnsi="Arial" w:cs="Arial"/>
        </w:rPr>
        <w:lastRenderedPageBreak/>
        <w:t>In the full rollout‚ implementation across the UK will be supported by NHS England and key partners such as NHS Digital‚ policymakers and third sector organizations</w:t>
      </w:r>
      <w:r w:rsidRPr="009218C7">
        <w:rPr>
          <w:rFonts w:ascii="MS Gothic" w:eastAsia="MS Gothic" w:hAnsi="MS Gothic" w:cs="MS Gothic" w:hint="eastAsia"/>
        </w:rPr>
        <w:t>․</w:t>
      </w:r>
      <w:r w:rsidRPr="009218C7">
        <w:rPr>
          <w:rFonts w:ascii="Arial" w:hAnsi="Arial" w:cs="Arial"/>
        </w:rPr>
        <w:t xml:space="preserve"> Healthcare professionals will be trained to ensure effective adoption and integration of the solution into healthcare practice</w:t>
      </w:r>
      <w:r w:rsidRPr="009218C7">
        <w:rPr>
          <w:rFonts w:ascii="MS Gothic" w:eastAsia="MS Gothic" w:hAnsi="MS Gothic" w:cs="MS Gothic" w:hint="eastAsia"/>
        </w:rPr>
        <w:t>․</w:t>
      </w:r>
      <w:r w:rsidRPr="009218C7">
        <w:rPr>
          <w:rFonts w:ascii="Arial" w:hAnsi="Arial" w:cs="Arial"/>
        </w:rPr>
        <w:t xml:space="preserve"> This staged implementation approach reflects best practice in the field of healthcare innovation to ensure the solution is evidence-based‚ scalable and sustainable (Greenhalgh et al</w:t>
      </w:r>
      <w:r w:rsidRPr="009218C7">
        <w:rPr>
          <w:rFonts w:ascii="MS Gothic" w:eastAsia="MS Gothic" w:hAnsi="MS Gothic" w:cs="MS Gothic" w:hint="eastAsia"/>
        </w:rPr>
        <w:t>․</w:t>
      </w:r>
      <w:r w:rsidRPr="009218C7">
        <w:rPr>
          <w:rFonts w:ascii="Arial" w:hAnsi="Arial" w:cs="Arial"/>
        </w:rPr>
        <w:t>‚ 2017)</w:t>
      </w:r>
      <w:r w:rsidRPr="009218C7">
        <w:rPr>
          <w:rFonts w:ascii="MS Gothic" w:eastAsia="MS Gothic" w:hAnsi="MS Gothic" w:cs="MS Gothic" w:hint="eastAsia"/>
        </w:rPr>
        <w:t>․</w:t>
      </w:r>
    </w:p>
    <w:p w14:paraId="7D59429F" w14:textId="77777777" w:rsidR="009218C7" w:rsidRPr="009218C7" w:rsidRDefault="009218C7" w:rsidP="009218C7">
      <w:pPr>
        <w:spacing w:line="360" w:lineRule="auto"/>
        <w:jc w:val="both"/>
        <w:rPr>
          <w:rFonts w:ascii="Arial" w:hAnsi="Arial" w:cs="Arial"/>
        </w:rPr>
      </w:pPr>
    </w:p>
    <w:p w14:paraId="645DCD70" w14:textId="77777777" w:rsidR="009218C7" w:rsidRPr="009218C7" w:rsidRDefault="009218C7" w:rsidP="009218C7">
      <w:pPr>
        <w:spacing w:line="360" w:lineRule="auto"/>
        <w:jc w:val="both"/>
        <w:rPr>
          <w:rFonts w:ascii="Arial" w:hAnsi="Arial" w:cs="Arial"/>
          <w:b/>
          <w:bCs/>
        </w:rPr>
      </w:pPr>
      <w:r w:rsidRPr="009218C7">
        <w:rPr>
          <w:rFonts w:ascii="Arial" w:hAnsi="Arial" w:cs="Arial"/>
          <w:b/>
          <w:bCs/>
        </w:rPr>
        <w:t>Policy‚ Regulation and Ethics</w:t>
      </w:r>
    </w:p>
    <w:p w14:paraId="7D9F2F4E" w14:textId="77777777" w:rsidR="009218C7" w:rsidRPr="009218C7" w:rsidRDefault="009218C7" w:rsidP="009218C7">
      <w:pPr>
        <w:spacing w:line="360" w:lineRule="auto"/>
        <w:jc w:val="both"/>
        <w:rPr>
          <w:rFonts w:ascii="Arial" w:hAnsi="Arial" w:cs="Arial"/>
        </w:rPr>
      </w:pPr>
      <w:r w:rsidRPr="009218C7">
        <w:rPr>
          <w:rFonts w:ascii="Arial" w:hAnsi="Arial" w:cs="Arial"/>
        </w:rPr>
        <w:t xml:space="preserve">It is therefore imperative for the development and delivery of </w:t>
      </w:r>
      <w:proofErr w:type="spellStart"/>
      <w:r w:rsidRPr="009218C7">
        <w:rPr>
          <w:rFonts w:ascii="Arial" w:hAnsi="Arial" w:cs="Arial"/>
        </w:rPr>
        <w:t>MindLink</w:t>
      </w:r>
      <w:proofErr w:type="spellEnd"/>
      <w:r w:rsidRPr="009218C7">
        <w:rPr>
          <w:rFonts w:ascii="Arial" w:hAnsi="Arial" w:cs="Arial"/>
        </w:rPr>
        <w:t xml:space="preserve"> UK to meet the General Data Protection Regulation (GDPR) and NHS Digital requirements considering the sensitive nature of data related to mental health (Information Commissioner Office‚ </w:t>
      </w:r>
      <w:proofErr w:type="gramStart"/>
      <w:r w:rsidRPr="009218C7">
        <w:rPr>
          <w:rFonts w:ascii="Arial" w:hAnsi="Arial" w:cs="Arial"/>
        </w:rPr>
        <w:t>2021)</w:t>
      </w:r>
      <w:r w:rsidRPr="009218C7">
        <w:rPr>
          <w:rFonts w:ascii="MS Gothic" w:eastAsia="MS Gothic" w:hAnsi="MS Gothic" w:cs="MS Gothic" w:hint="eastAsia"/>
        </w:rPr>
        <w:t>․</w:t>
      </w:r>
      <w:proofErr w:type="gramEnd"/>
    </w:p>
    <w:p w14:paraId="5EE6B992" w14:textId="77777777" w:rsidR="009218C7" w:rsidRPr="009218C7" w:rsidRDefault="009218C7" w:rsidP="009218C7">
      <w:pPr>
        <w:spacing w:line="360" w:lineRule="auto"/>
        <w:jc w:val="both"/>
        <w:rPr>
          <w:rFonts w:ascii="Arial" w:hAnsi="Arial" w:cs="Arial"/>
        </w:rPr>
      </w:pPr>
      <w:r w:rsidRPr="009218C7">
        <w:rPr>
          <w:rFonts w:ascii="Arial" w:hAnsi="Arial" w:cs="Arial"/>
        </w:rPr>
        <w:t xml:space="preserve">Justice-related ethical concerns must also be taken into consideration‚ such as algorithmic </w:t>
      </w:r>
      <w:proofErr w:type="spellStart"/>
      <w:r w:rsidRPr="009218C7">
        <w:rPr>
          <w:rFonts w:ascii="Arial" w:hAnsi="Arial" w:cs="Arial"/>
        </w:rPr>
        <w:t>bias‚</w:t>
      </w:r>
      <w:proofErr w:type="spellEnd"/>
      <w:r w:rsidRPr="009218C7">
        <w:rPr>
          <w:rFonts w:ascii="Arial" w:hAnsi="Arial" w:cs="Arial"/>
        </w:rPr>
        <w:t xml:space="preserve"> and transparency and accountability of AI decision-making (</w:t>
      </w:r>
      <w:proofErr w:type="spellStart"/>
      <w:r w:rsidRPr="009218C7">
        <w:rPr>
          <w:rFonts w:ascii="Arial" w:hAnsi="Arial" w:cs="Arial"/>
        </w:rPr>
        <w:t>Floridi</w:t>
      </w:r>
      <w:proofErr w:type="spellEnd"/>
      <w:r w:rsidRPr="009218C7">
        <w:rPr>
          <w:rFonts w:ascii="Arial" w:hAnsi="Arial" w:cs="Arial"/>
        </w:rPr>
        <w:t xml:space="preserve"> et al</w:t>
      </w:r>
      <w:r w:rsidRPr="009218C7">
        <w:rPr>
          <w:rFonts w:ascii="MS Gothic" w:eastAsia="MS Gothic" w:hAnsi="MS Gothic" w:cs="MS Gothic" w:hint="eastAsia"/>
        </w:rPr>
        <w:t>․</w:t>
      </w:r>
      <w:r w:rsidRPr="009218C7">
        <w:rPr>
          <w:rFonts w:ascii="Arial" w:hAnsi="Arial" w:cs="Arial"/>
        </w:rPr>
        <w:t>‚ 2018)</w:t>
      </w:r>
      <w:r w:rsidRPr="009218C7">
        <w:rPr>
          <w:rFonts w:ascii="MS Gothic" w:eastAsia="MS Gothic" w:hAnsi="MS Gothic" w:cs="MS Gothic" w:hint="eastAsia"/>
        </w:rPr>
        <w:t>․</w:t>
      </w:r>
      <w:r w:rsidRPr="009218C7">
        <w:rPr>
          <w:rFonts w:ascii="Arial" w:hAnsi="Arial" w:cs="Arial"/>
        </w:rPr>
        <w:t xml:space="preserve"> In addition to the efficiency advantages of AI‚ it should not replace the judgement of doctors or healthcare professionals in complex clinical situations</w:t>
      </w:r>
      <w:r w:rsidRPr="009218C7">
        <w:rPr>
          <w:rFonts w:ascii="MS Gothic" w:eastAsia="MS Gothic" w:hAnsi="MS Gothic" w:cs="MS Gothic" w:hint="eastAsia"/>
        </w:rPr>
        <w:t>․</w:t>
      </w:r>
      <w:r w:rsidRPr="009218C7">
        <w:rPr>
          <w:rFonts w:ascii="Arial" w:hAnsi="Arial" w:cs="Arial"/>
        </w:rPr>
        <w:t xml:space="preserve"> Digital inclusion remains a challenge‚ as individuals who do not own or have access to technology and those lacking digital skills may face barriers‚ requiring accessible technology and alternative pathways</w:t>
      </w:r>
      <w:r w:rsidRPr="009218C7">
        <w:rPr>
          <w:rFonts w:ascii="MS Gothic" w:eastAsia="MS Gothic" w:hAnsi="MS Gothic" w:cs="MS Gothic" w:hint="eastAsia"/>
        </w:rPr>
        <w:t>․</w:t>
      </w:r>
    </w:p>
    <w:p w14:paraId="546A0827" w14:textId="77777777" w:rsidR="009218C7" w:rsidRPr="009218C7" w:rsidRDefault="009218C7" w:rsidP="009218C7">
      <w:pPr>
        <w:spacing w:line="360" w:lineRule="auto"/>
        <w:jc w:val="both"/>
        <w:rPr>
          <w:rFonts w:ascii="Arial" w:hAnsi="Arial" w:cs="Arial"/>
        </w:rPr>
      </w:pPr>
    </w:p>
    <w:p w14:paraId="02C7B283" w14:textId="77777777" w:rsidR="009218C7" w:rsidRPr="009218C7" w:rsidRDefault="009218C7" w:rsidP="009218C7">
      <w:pPr>
        <w:spacing w:line="360" w:lineRule="auto"/>
        <w:jc w:val="both"/>
        <w:rPr>
          <w:rFonts w:ascii="Arial" w:hAnsi="Arial" w:cs="Arial"/>
          <w:b/>
          <w:bCs/>
        </w:rPr>
      </w:pPr>
      <w:r w:rsidRPr="009218C7">
        <w:rPr>
          <w:rFonts w:ascii="Arial" w:hAnsi="Arial" w:cs="Arial"/>
          <w:b/>
          <w:bCs/>
        </w:rPr>
        <w:t>Barriers and Solutions</w:t>
      </w:r>
    </w:p>
    <w:p w14:paraId="4218061C" w14:textId="77777777" w:rsidR="009218C7" w:rsidRPr="009218C7" w:rsidRDefault="009218C7" w:rsidP="009218C7">
      <w:pPr>
        <w:spacing w:line="360" w:lineRule="auto"/>
        <w:jc w:val="both"/>
        <w:rPr>
          <w:rFonts w:ascii="Arial" w:hAnsi="Arial" w:cs="Arial"/>
        </w:rPr>
      </w:pPr>
      <w:r w:rsidRPr="009218C7">
        <w:rPr>
          <w:rFonts w:ascii="Arial" w:hAnsi="Arial" w:cs="Arial"/>
        </w:rPr>
        <w:t xml:space="preserve">There are a number of potential barriers to the success of </w:t>
      </w:r>
      <w:proofErr w:type="spellStart"/>
      <w:r w:rsidRPr="009218C7">
        <w:rPr>
          <w:rFonts w:ascii="Arial" w:hAnsi="Arial" w:cs="Arial"/>
        </w:rPr>
        <w:t>MindLink</w:t>
      </w:r>
      <w:proofErr w:type="spellEnd"/>
      <w:r w:rsidRPr="009218C7">
        <w:rPr>
          <w:rFonts w:ascii="Arial" w:hAnsi="Arial" w:cs="Arial"/>
        </w:rPr>
        <w:t xml:space="preserve"> UK</w:t>
      </w:r>
      <w:r w:rsidRPr="009218C7">
        <w:rPr>
          <w:rFonts w:ascii="MS Gothic" w:eastAsia="MS Gothic" w:hAnsi="MS Gothic" w:cs="MS Gothic" w:hint="eastAsia"/>
        </w:rPr>
        <w:t>․</w:t>
      </w:r>
      <w:r w:rsidRPr="009218C7">
        <w:rPr>
          <w:rFonts w:ascii="Arial" w:hAnsi="Arial" w:cs="Arial"/>
        </w:rPr>
        <w:t xml:space="preserve"> Digital exclusion may be a barrier‚ as some may not have access to‚ or be comfortable using‚ digital means</w:t>
      </w:r>
      <w:r w:rsidRPr="009218C7">
        <w:rPr>
          <w:rFonts w:ascii="MS Gothic" w:eastAsia="MS Gothic" w:hAnsi="MS Gothic" w:cs="MS Gothic" w:hint="eastAsia"/>
        </w:rPr>
        <w:t>․</w:t>
      </w:r>
      <w:r w:rsidRPr="009218C7">
        <w:rPr>
          <w:rFonts w:ascii="Arial" w:hAnsi="Arial" w:cs="Arial"/>
        </w:rPr>
        <w:t xml:space="preserve"> Community services and the wider health and social care workforce will support the platform</w:t>
      </w:r>
      <w:r w:rsidRPr="009218C7">
        <w:rPr>
          <w:rFonts w:ascii="MS Gothic" w:eastAsia="MS Gothic" w:hAnsi="MS Gothic" w:cs="MS Gothic" w:hint="eastAsia"/>
        </w:rPr>
        <w:t>․</w:t>
      </w:r>
      <w:r w:rsidRPr="009218C7">
        <w:rPr>
          <w:rFonts w:ascii="Arial" w:hAnsi="Arial" w:cs="Arial"/>
        </w:rPr>
        <w:t xml:space="preserve"> This may be impacted by resistance to technology-based transformation from staff‚ which can be reduced by education‚ engagement‚ and showing benefits‚ such as reduced administrative burden and improved care delivery and outcomes across health and social care</w:t>
      </w:r>
      <w:r w:rsidRPr="009218C7">
        <w:rPr>
          <w:rFonts w:ascii="MS Gothic" w:eastAsia="MS Gothic" w:hAnsi="MS Gothic" w:cs="MS Gothic" w:hint="eastAsia"/>
        </w:rPr>
        <w:t>․</w:t>
      </w:r>
    </w:p>
    <w:p w14:paraId="2EAF34B2" w14:textId="77777777" w:rsidR="009218C7" w:rsidRPr="009218C7" w:rsidRDefault="009218C7" w:rsidP="009218C7">
      <w:pPr>
        <w:spacing w:line="360" w:lineRule="auto"/>
        <w:jc w:val="both"/>
        <w:rPr>
          <w:rFonts w:ascii="Arial" w:hAnsi="Arial" w:cs="Arial"/>
        </w:rPr>
      </w:pPr>
      <w:r w:rsidRPr="009218C7">
        <w:rPr>
          <w:rFonts w:ascii="Arial" w:hAnsi="Arial" w:cs="Arial"/>
        </w:rPr>
        <w:t xml:space="preserve">Another barrier is the cost of implementing </w:t>
      </w:r>
      <w:proofErr w:type="spellStart"/>
      <w:r w:rsidRPr="009218C7">
        <w:rPr>
          <w:rFonts w:ascii="Arial" w:hAnsi="Arial" w:cs="Arial"/>
        </w:rPr>
        <w:t>MindLink</w:t>
      </w:r>
      <w:proofErr w:type="spellEnd"/>
      <w:r w:rsidRPr="009218C7">
        <w:rPr>
          <w:rFonts w:ascii="Arial" w:hAnsi="Arial" w:cs="Arial"/>
        </w:rPr>
        <w:t xml:space="preserve"> UK‚ however‚ the long-term savings of preventative care make it economically viable (McDaid et al</w:t>
      </w:r>
      <w:r w:rsidRPr="009218C7">
        <w:rPr>
          <w:rFonts w:ascii="MS Gothic" w:eastAsia="MS Gothic" w:hAnsi="MS Gothic" w:cs="MS Gothic" w:hint="eastAsia"/>
        </w:rPr>
        <w:t>․</w:t>
      </w:r>
      <w:r w:rsidRPr="009218C7">
        <w:rPr>
          <w:rFonts w:ascii="Arial" w:hAnsi="Arial" w:cs="Arial"/>
        </w:rPr>
        <w:t xml:space="preserve">‚ </w:t>
      </w:r>
      <w:proofErr w:type="gramStart"/>
      <w:r w:rsidRPr="009218C7">
        <w:rPr>
          <w:rFonts w:ascii="Arial" w:hAnsi="Arial" w:cs="Arial"/>
        </w:rPr>
        <w:t>2019)</w:t>
      </w:r>
      <w:r w:rsidRPr="009218C7">
        <w:rPr>
          <w:rFonts w:ascii="MS Gothic" w:eastAsia="MS Gothic" w:hAnsi="MS Gothic" w:cs="MS Gothic" w:hint="eastAsia"/>
        </w:rPr>
        <w:t>․</w:t>
      </w:r>
      <w:proofErr w:type="gramEnd"/>
      <w:r w:rsidRPr="009218C7">
        <w:rPr>
          <w:rFonts w:ascii="Arial" w:hAnsi="Arial" w:cs="Arial"/>
        </w:rPr>
        <w:t xml:space="preserve"> These restrictions can be overcome to make </w:t>
      </w:r>
      <w:proofErr w:type="spellStart"/>
      <w:r w:rsidRPr="009218C7">
        <w:rPr>
          <w:rFonts w:ascii="Arial" w:hAnsi="Arial" w:cs="Arial"/>
        </w:rPr>
        <w:t>MindLink</w:t>
      </w:r>
      <w:proofErr w:type="spellEnd"/>
      <w:r w:rsidRPr="009218C7">
        <w:rPr>
          <w:rFonts w:ascii="Arial" w:hAnsi="Arial" w:cs="Arial"/>
        </w:rPr>
        <w:t xml:space="preserve"> UK an effective and sustainable model</w:t>
      </w:r>
      <w:r w:rsidRPr="009218C7">
        <w:rPr>
          <w:rFonts w:ascii="MS Gothic" w:eastAsia="MS Gothic" w:hAnsi="MS Gothic" w:cs="MS Gothic" w:hint="eastAsia"/>
        </w:rPr>
        <w:t>․</w:t>
      </w:r>
    </w:p>
    <w:p w14:paraId="128556F3" w14:textId="77777777" w:rsidR="009218C7" w:rsidRPr="009218C7" w:rsidRDefault="009218C7" w:rsidP="009218C7">
      <w:pPr>
        <w:spacing w:line="360" w:lineRule="auto"/>
        <w:jc w:val="both"/>
        <w:rPr>
          <w:rFonts w:ascii="Arial" w:hAnsi="Arial" w:cs="Arial"/>
        </w:rPr>
      </w:pPr>
    </w:p>
    <w:p w14:paraId="20656A4B" w14:textId="77777777" w:rsidR="009218C7" w:rsidRPr="009218C7" w:rsidRDefault="009218C7" w:rsidP="009218C7">
      <w:pPr>
        <w:spacing w:line="360" w:lineRule="auto"/>
        <w:jc w:val="both"/>
        <w:rPr>
          <w:rFonts w:ascii="Arial" w:hAnsi="Arial" w:cs="Arial"/>
          <w:b/>
          <w:bCs/>
        </w:rPr>
      </w:pPr>
      <w:r w:rsidRPr="009218C7">
        <w:rPr>
          <w:rFonts w:ascii="Arial" w:hAnsi="Arial" w:cs="Arial"/>
          <w:b/>
          <w:bCs/>
        </w:rPr>
        <w:t>Feasibility and Sustainability</w:t>
      </w:r>
    </w:p>
    <w:p w14:paraId="6DAB73B2" w14:textId="77777777" w:rsidR="009218C7" w:rsidRPr="009218C7" w:rsidRDefault="009218C7" w:rsidP="009218C7">
      <w:pPr>
        <w:spacing w:line="360" w:lineRule="auto"/>
        <w:jc w:val="both"/>
        <w:rPr>
          <w:rFonts w:ascii="Arial" w:hAnsi="Arial" w:cs="Arial"/>
        </w:rPr>
      </w:pPr>
      <w:proofErr w:type="spellStart"/>
      <w:r w:rsidRPr="009218C7">
        <w:rPr>
          <w:rFonts w:ascii="Arial" w:hAnsi="Arial" w:cs="Arial"/>
        </w:rPr>
        <w:t>MindLink</w:t>
      </w:r>
      <w:proofErr w:type="spellEnd"/>
      <w:r w:rsidRPr="009218C7">
        <w:rPr>
          <w:rFonts w:ascii="Arial" w:hAnsi="Arial" w:cs="Arial"/>
        </w:rPr>
        <w:t xml:space="preserve"> UK would be feasible given growing interest in digital health technologies across the NHS</w:t>
      </w:r>
      <w:r w:rsidRPr="009218C7">
        <w:rPr>
          <w:rFonts w:ascii="MS Gothic" w:eastAsia="MS Gothic" w:hAnsi="MS Gothic" w:cs="MS Gothic" w:hint="eastAsia"/>
        </w:rPr>
        <w:t>․</w:t>
      </w:r>
      <w:r w:rsidRPr="009218C7">
        <w:rPr>
          <w:rFonts w:ascii="Arial" w:hAnsi="Arial" w:cs="Arial"/>
        </w:rPr>
        <w:t xml:space="preserve"> Existing NHS Digital systems could also be used in the design and implementation of </w:t>
      </w:r>
      <w:proofErr w:type="spellStart"/>
      <w:r w:rsidRPr="009218C7">
        <w:rPr>
          <w:rFonts w:ascii="Arial" w:hAnsi="Arial" w:cs="Arial"/>
        </w:rPr>
        <w:t>MindLink</w:t>
      </w:r>
      <w:proofErr w:type="spellEnd"/>
      <w:r w:rsidRPr="009218C7">
        <w:rPr>
          <w:rFonts w:ascii="Arial" w:hAnsi="Arial" w:cs="Arial"/>
        </w:rPr>
        <w:t xml:space="preserve"> UK to ensure scalability</w:t>
      </w:r>
      <w:r w:rsidRPr="009218C7">
        <w:rPr>
          <w:rFonts w:ascii="MS Gothic" w:eastAsia="MS Gothic" w:hAnsi="MS Gothic" w:cs="MS Gothic" w:hint="eastAsia"/>
        </w:rPr>
        <w:t>․</w:t>
      </w:r>
    </w:p>
    <w:p w14:paraId="65825332" w14:textId="77777777" w:rsidR="009218C7" w:rsidRPr="009218C7" w:rsidRDefault="009218C7" w:rsidP="009218C7">
      <w:pPr>
        <w:spacing w:line="360" w:lineRule="auto"/>
        <w:jc w:val="both"/>
        <w:rPr>
          <w:rFonts w:ascii="Arial" w:hAnsi="Arial" w:cs="Arial"/>
        </w:rPr>
      </w:pPr>
      <w:proofErr w:type="gramStart"/>
      <w:r w:rsidRPr="009218C7">
        <w:rPr>
          <w:rFonts w:ascii="Arial" w:hAnsi="Arial" w:cs="Arial"/>
        </w:rPr>
        <w:lastRenderedPageBreak/>
        <w:t>In order to</w:t>
      </w:r>
      <w:proofErr w:type="gramEnd"/>
      <w:r w:rsidRPr="009218C7">
        <w:rPr>
          <w:rFonts w:ascii="Arial" w:hAnsi="Arial" w:cs="Arial"/>
        </w:rPr>
        <w:t xml:space="preserve"> be used in the long term‚ the platform is designed to avoid resource-intensive services‚ to support preventive care‚ and to continue improving through analysis of data‚ and feedback from users as their needs and circumstances evolve over time</w:t>
      </w:r>
      <w:r w:rsidRPr="009218C7">
        <w:rPr>
          <w:rFonts w:ascii="MS Gothic" w:eastAsia="MS Gothic" w:hAnsi="MS Gothic" w:cs="MS Gothic" w:hint="eastAsia"/>
        </w:rPr>
        <w:t>․</w:t>
      </w:r>
      <w:r w:rsidRPr="009218C7">
        <w:rPr>
          <w:rFonts w:ascii="Arial" w:hAnsi="Arial" w:cs="Arial"/>
        </w:rPr>
        <w:t xml:space="preserve"> Digital solutions can be scaled well beyond mental health care‚ for instance in other areas of the health care system</w:t>
      </w:r>
      <w:r w:rsidRPr="009218C7">
        <w:rPr>
          <w:rFonts w:ascii="MS Gothic" w:eastAsia="MS Gothic" w:hAnsi="MS Gothic" w:cs="MS Gothic" w:hint="eastAsia"/>
        </w:rPr>
        <w:t>․</w:t>
      </w:r>
    </w:p>
    <w:p w14:paraId="53BE95C8" w14:textId="77777777" w:rsidR="009218C7" w:rsidRPr="009218C7" w:rsidRDefault="009218C7" w:rsidP="009218C7">
      <w:pPr>
        <w:spacing w:line="360" w:lineRule="auto"/>
        <w:jc w:val="both"/>
        <w:rPr>
          <w:rFonts w:ascii="Arial" w:hAnsi="Arial" w:cs="Arial"/>
        </w:rPr>
      </w:pPr>
    </w:p>
    <w:p w14:paraId="5184F3B8" w14:textId="77777777" w:rsidR="009218C7" w:rsidRPr="009218C7" w:rsidRDefault="009218C7" w:rsidP="009218C7">
      <w:pPr>
        <w:spacing w:line="360" w:lineRule="auto"/>
        <w:jc w:val="both"/>
        <w:rPr>
          <w:rFonts w:ascii="Arial" w:hAnsi="Arial" w:cs="Arial"/>
          <w:b/>
          <w:bCs/>
        </w:rPr>
      </w:pPr>
      <w:r w:rsidRPr="009218C7">
        <w:rPr>
          <w:rFonts w:ascii="Arial" w:hAnsi="Arial" w:cs="Arial"/>
          <w:b/>
          <w:bCs/>
        </w:rPr>
        <w:t>Conclusion and Call to Action</w:t>
      </w:r>
    </w:p>
    <w:p w14:paraId="74A4C8DE" w14:textId="7486C06B" w:rsidR="009218C7" w:rsidRPr="009218C7" w:rsidRDefault="009218C7" w:rsidP="009218C7">
      <w:pPr>
        <w:spacing w:line="360" w:lineRule="auto"/>
        <w:jc w:val="both"/>
        <w:rPr>
          <w:rFonts w:ascii="Arial" w:hAnsi="Arial" w:cs="Arial"/>
        </w:rPr>
      </w:pPr>
      <w:proofErr w:type="spellStart"/>
      <w:r w:rsidRPr="009218C7">
        <w:rPr>
          <w:rFonts w:ascii="Arial" w:hAnsi="Arial" w:cs="Arial"/>
        </w:rPr>
        <w:t>MindLink</w:t>
      </w:r>
      <w:proofErr w:type="spellEnd"/>
      <w:r w:rsidRPr="009218C7">
        <w:rPr>
          <w:rFonts w:ascii="Arial" w:hAnsi="Arial" w:cs="Arial"/>
        </w:rPr>
        <w:t xml:space="preserve"> UK seeks to help alleviate the current crisis in mental health services in the United Kingdom by combining artificial intelligence and digital therapy with NHS pathways to improve accessibility‚ early intervention and the efficiency of the system</w:t>
      </w:r>
      <w:r w:rsidRPr="009218C7">
        <w:rPr>
          <w:rFonts w:ascii="MS Gothic" w:eastAsia="MS Gothic" w:hAnsi="MS Gothic" w:cs="MS Gothic" w:hint="eastAsia"/>
        </w:rPr>
        <w:t>․</w:t>
      </w:r>
      <w:r w:rsidRPr="009218C7">
        <w:rPr>
          <w:rFonts w:ascii="Arial" w:hAnsi="Arial" w:cs="Arial"/>
        </w:rPr>
        <w:t xml:space="preserve"> It is proposed that NHS England are recommended to support the development and implementation of </w:t>
      </w:r>
      <w:proofErr w:type="spellStart"/>
      <w:r w:rsidRPr="009218C7">
        <w:rPr>
          <w:rFonts w:ascii="Arial" w:hAnsi="Arial" w:cs="Arial"/>
        </w:rPr>
        <w:t>MindLink</w:t>
      </w:r>
      <w:proofErr w:type="spellEnd"/>
      <w:r w:rsidRPr="009218C7">
        <w:rPr>
          <w:rFonts w:ascii="Arial" w:hAnsi="Arial" w:cs="Arial"/>
        </w:rPr>
        <w:t xml:space="preserve"> UK in order to advance accessibility‚ efficiency and patient-centred mental health services within the United Kingdom</w:t>
      </w:r>
      <w:r w:rsidRPr="009218C7">
        <w:rPr>
          <w:rFonts w:ascii="MS Gothic" w:eastAsia="MS Gothic" w:hAnsi="MS Gothic" w:cs="MS Gothic" w:hint="eastAsia"/>
        </w:rPr>
        <w:t>․</w:t>
      </w:r>
    </w:p>
    <w:p w14:paraId="4B17FBCE" w14:textId="77777777" w:rsidR="009218C7" w:rsidRDefault="009218C7" w:rsidP="009218C7">
      <w:pPr>
        <w:spacing w:line="360" w:lineRule="auto"/>
        <w:jc w:val="both"/>
        <w:rPr>
          <w:rFonts w:ascii="Segoe UI Emoji" w:hAnsi="Segoe UI Emoji" w:cs="Segoe UI Emoji"/>
          <w:b/>
          <w:bCs/>
        </w:rPr>
      </w:pPr>
    </w:p>
    <w:p w14:paraId="67EB98F7" w14:textId="77777777" w:rsidR="009218C7" w:rsidRDefault="009218C7" w:rsidP="009218C7">
      <w:pPr>
        <w:spacing w:line="360" w:lineRule="auto"/>
        <w:jc w:val="both"/>
        <w:rPr>
          <w:rFonts w:ascii="Segoe UI Emoji" w:hAnsi="Segoe UI Emoji" w:cs="Segoe UI Emoji"/>
          <w:b/>
          <w:bCs/>
        </w:rPr>
      </w:pPr>
    </w:p>
    <w:p w14:paraId="53A4C3AC" w14:textId="77777777" w:rsidR="009218C7" w:rsidRDefault="009218C7" w:rsidP="009218C7">
      <w:pPr>
        <w:spacing w:line="360" w:lineRule="auto"/>
        <w:jc w:val="both"/>
        <w:rPr>
          <w:rFonts w:ascii="Segoe UI Emoji" w:hAnsi="Segoe UI Emoji" w:cs="Segoe UI Emoji"/>
          <w:b/>
          <w:bCs/>
        </w:rPr>
      </w:pPr>
    </w:p>
    <w:p w14:paraId="050C9099" w14:textId="77777777" w:rsidR="009218C7" w:rsidRDefault="009218C7" w:rsidP="009218C7">
      <w:pPr>
        <w:spacing w:line="360" w:lineRule="auto"/>
        <w:jc w:val="both"/>
        <w:rPr>
          <w:rFonts w:ascii="Segoe UI Emoji" w:hAnsi="Segoe UI Emoji" w:cs="Segoe UI Emoji"/>
          <w:b/>
          <w:bCs/>
        </w:rPr>
      </w:pPr>
    </w:p>
    <w:p w14:paraId="6F838D91" w14:textId="77777777" w:rsidR="009218C7" w:rsidRDefault="009218C7" w:rsidP="009218C7">
      <w:pPr>
        <w:spacing w:line="360" w:lineRule="auto"/>
        <w:jc w:val="both"/>
        <w:rPr>
          <w:rFonts w:ascii="Segoe UI Emoji" w:hAnsi="Segoe UI Emoji" w:cs="Segoe UI Emoji"/>
          <w:b/>
          <w:bCs/>
        </w:rPr>
      </w:pPr>
    </w:p>
    <w:p w14:paraId="7A69C2EB" w14:textId="77777777" w:rsidR="009218C7" w:rsidRDefault="009218C7" w:rsidP="009218C7">
      <w:pPr>
        <w:spacing w:line="360" w:lineRule="auto"/>
        <w:jc w:val="both"/>
        <w:rPr>
          <w:rFonts w:ascii="Segoe UI Emoji" w:hAnsi="Segoe UI Emoji" w:cs="Segoe UI Emoji"/>
          <w:b/>
          <w:bCs/>
        </w:rPr>
      </w:pPr>
    </w:p>
    <w:p w14:paraId="137301CF" w14:textId="77777777" w:rsidR="009218C7" w:rsidRDefault="009218C7" w:rsidP="009218C7">
      <w:pPr>
        <w:spacing w:line="360" w:lineRule="auto"/>
        <w:jc w:val="both"/>
        <w:rPr>
          <w:rFonts w:ascii="Segoe UI Emoji" w:hAnsi="Segoe UI Emoji" w:cs="Segoe UI Emoji"/>
          <w:b/>
          <w:bCs/>
        </w:rPr>
      </w:pPr>
    </w:p>
    <w:p w14:paraId="65EDE229" w14:textId="77777777" w:rsidR="009218C7" w:rsidRDefault="009218C7" w:rsidP="009218C7">
      <w:pPr>
        <w:spacing w:line="360" w:lineRule="auto"/>
        <w:jc w:val="both"/>
        <w:rPr>
          <w:rFonts w:ascii="Segoe UI Emoji" w:hAnsi="Segoe UI Emoji" w:cs="Segoe UI Emoji"/>
          <w:b/>
          <w:bCs/>
        </w:rPr>
      </w:pPr>
    </w:p>
    <w:p w14:paraId="1DA34AC4" w14:textId="3E1926AF" w:rsidR="009218C7" w:rsidRPr="009218C7" w:rsidRDefault="009218C7" w:rsidP="009218C7">
      <w:pPr>
        <w:spacing w:after="160" w:line="360" w:lineRule="auto"/>
        <w:jc w:val="both"/>
        <w:rPr>
          <w:rFonts w:ascii="Arial" w:hAnsi="Arial" w:cs="Arial"/>
          <w:b/>
          <w:bCs/>
        </w:rPr>
      </w:pPr>
      <w:r>
        <w:rPr>
          <w:rFonts w:ascii="Segoe UI Emoji" w:hAnsi="Segoe UI Emoji" w:cs="Segoe UI Emoji"/>
          <w:b/>
          <w:bCs/>
        </w:rPr>
        <w:t>References</w:t>
      </w:r>
    </w:p>
    <w:p w14:paraId="1C780803" w14:textId="77777777" w:rsidR="009218C7" w:rsidRPr="009218C7" w:rsidRDefault="009218C7" w:rsidP="009218C7">
      <w:pPr>
        <w:spacing w:after="160" w:line="360" w:lineRule="auto"/>
        <w:jc w:val="both"/>
        <w:rPr>
          <w:rFonts w:ascii="Arial" w:hAnsi="Arial" w:cs="Arial"/>
        </w:rPr>
      </w:pPr>
      <w:proofErr w:type="spellStart"/>
      <w:r w:rsidRPr="009218C7">
        <w:rPr>
          <w:rFonts w:ascii="Arial" w:hAnsi="Arial" w:cs="Arial"/>
        </w:rPr>
        <w:t>Floridi</w:t>
      </w:r>
      <w:proofErr w:type="spellEnd"/>
      <w:r w:rsidRPr="009218C7">
        <w:rPr>
          <w:rFonts w:ascii="Arial" w:hAnsi="Arial" w:cs="Arial"/>
        </w:rPr>
        <w:t xml:space="preserve">, L., Cowls, J., </w:t>
      </w:r>
      <w:proofErr w:type="spellStart"/>
      <w:r w:rsidRPr="009218C7">
        <w:rPr>
          <w:rFonts w:ascii="Arial" w:hAnsi="Arial" w:cs="Arial"/>
        </w:rPr>
        <w:t>Beltrametti</w:t>
      </w:r>
      <w:proofErr w:type="spellEnd"/>
      <w:r w:rsidRPr="009218C7">
        <w:rPr>
          <w:rFonts w:ascii="Arial" w:hAnsi="Arial" w:cs="Arial"/>
        </w:rPr>
        <w:t xml:space="preserve">, M., Chatila, R., </w:t>
      </w:r>
      <w:proofErr w:type="spellStart"/>
      <w:r w:rsidRPr="009218C7">
        <w:rPr>
          <w:rFonts w:ascii="Arial" w:hAnsi="Arial" w:cs="Arial"/>
        </w:rPr>
        <w:t>Chazerand</w:t>
      </w:r>
      <w:proofErr w:type="spellEnd"/>
      <w:r w:rsidRPr="009218C7">
        <w:rPr>
          <w:rFonts w:ascii="Arial" w:hAnsi="Arial" w:cs="Arial"/>
        </w:rPr>
        <w:t xml:space="preserve">, P., Dignum, V., Luetge, C., Madelin, R., </w:t>
      </w:r>
      <w:proofErr w:type="spellStart"/>
      <w:r w:rsidRPr="009218C7">
        <w:rPr>
          <w:rFonts w:ascii="Arial" w:hAnsi="Arial" w:cs="Arial"/>
        </w:rPr>
        <w:t>Pagallo</w:t>
      </w:r>
      <w:proofErr w:type="spellEnd"/>
      <w:r w:rsidRPr="009218C7">
        <w:rPr>
          <w:rFonts w:ascii="Arial" w:hAnsi="Arial" w:cs="Arial"/>
        </w:rPr>
        <w:t xml:space="preserve">, U., Rossi, F. and Schafer, B. (2018) ‘AI4People—An ethical framework for a good AI society: Opportunities, risks, principles, and recommendations’, </w:t>
      </w:r>
      <w:r w:rsidRPr="009218C7">
        <w:rPr>
          <w:rFonts w:ascii="Arial" w:hAnsi="Arial" w:cs="Arial"/>
          <w:i/>
          <w:iCs/>
        </w:rPr>
        <w:t>Minds and Machines</w:t>
      </w:r>
      <w:r w:rsidRPr="009218C7">
        <w:rPr>
          <w:rFonts w:ascii="Arial" w:hAnsi="Arial" w:cs="Arial"/>
        </w:rPr>
        <w:t>, 28(4), pp. 689–707.</w:t>
      </w:r>
    </w:p>
    <w:p w14:paraId="43D82784" w14:textId="77777777" w:rsidR="009218C7" w:rsidRPr="009218C7" w:rsidRDefault="009218C7" w:rsidP="009218C7">
      <w:pPr>
        <w:spacing w:after="160" w:line="360" w:lineRule="auto"/>
        <w:jc w:val="both"/>
        <w:rPr>
          <w:rFonts w:ascii="Arial" w:hAnsi="Arial" w:cs="Arial"/>
        </w:rPr>
      </w:pPr>
      <w:r w:rsidRPr="009218C7">
        <w:rPr>
          <w:rFonts w:ascii="Arial" w:hAnsi="Arial" w:cs="Arial"/>
        </w:rPr>
        <w:t xml:space="preserve">Greenhalgh, T., </w:t>
      </w:r>
      <w:proofErr w:type="spellStart"/>
      <w:r w:rsidRPr="009218C7">
        <w:rPr>
          <w:rFonts w:ascii="Arial" w:hAnsi="Arial" w:cs="Arial"/>
        </w:rPr>
        <w:t>Wherton</w:t>
      </w:r>
      <w:proofErr w:type="spellEnd"/>
      <w:r w:rsidRPr="009218C7">
        <w:rPr>
          <w:rFonts w:ascii="Arial" w:hAnsi="Arial" w:cs="Arial"/>
        </w:rPr>
        <w:t xml:space="preserve">, J., Papoutsi, C., Lynch, J., Hughes, G., A’Court, C., Hinder, S., Fahy, N., Procter, R. and Shaw, S. (2017) ‘Beyond adoption: A new framework for theorizing and evaluating </w:t>
      </w:r>
      <w:proofErr w:type="spellStart"/>
      <w:r w:rsidRPr="009218C7">
        <w:rPr>
          <w:rFonts w:ascii="Arial" w:hAnsi="Arial" w:cs="Arial"/>
        </w:rPr>
        <w:t>nonadoption</w:t>
      </w:r>
      <w:proofErr w:type="spellEnd"/>
      <w:r w:rsidRPr="009218C7">
        <w:rPr>
          <w:rFonts w:ascii="Arial" w:hAnsi="Arial" w:cs="Arial"/>
        </w:rPr>
        <w:t xml:space="preserve">, abandonment, scale-up, spread, and sustainability of health and care technologies’, </w:t>
      </w:r>
      <w:r w:rsidRPr="009218C7">
        <w:rPr>
          <w:rFonts w:ascii="Arial" w:hAnsi="Arial" w:cs="Arial"/>
          <w:i/>
          <w:iCs/>
        </w:rPr>
        <w:t>Journal of Medical Internet Research</w:t>
      </w:r>
      <w:r w:rsidRPr="009218C7">
        <w:rPr>
          <w:rFonts w:ascii="Arial" w:hAnsi="Arial" w:cs="Arial"/>
        </w:rPr>
        <w:t>, 19(11), e367.</w:t>
      </w:r>
    </w:p>
    <w:p w14:paraId="5670D748" w14:textId="77777777" w:rsidR="009218C7" w:rsidRPr="009218C7" w:rsidRDefault="009218C7" w:rsidP="009218C7">
      <w:pPr>
        <w:spacing w:after="160" w:line="360" w:lineRule="auto"/>
        <w:jc w:val="both"/>
        <w:rPr>
          <w:rFonts w:ascii="Arial" w:hAnsi="Arial" w:cs="Arial"/>
        </w:rPr>
      </w:pPr>
      <w:r w:rsidRPr="009218C7">
        <w:rPr>
          <w:rFonts w:ascii="Arial" w:hAnsi="Arial" w:cs="Arial"/>
        </w:rPr>
        <w:lastRenderedPageBreak/>
        <w:t xml:space="preserve">Health Foundation (2022) </w:t>
      </w:r>
      <w:r w:rsidRPr="009218C7">
        <w:rPr>
          <w:rFonts w:ascii="Arial" w:hAnsi="Arial" w:cs="Arial"/>
          <w:i/>
          <w:iCs/>
        </w:rPr>
        <w:t>Workforce pressures in the NHS</w:t>
      </w:r>
      <w:r w:rsidRPr="009218C7">
        <w:rPr>
          <w:rFonts w:ascii="Arial" w:hAnsi="Arial" w:cs="Arial"/>
        </w:rPr>
        <w:t xml:space="preserve">. London: The Health Foundation. Available at: </w:t>
      </w:r>
      <w:hyperlink r:id="rId7" w:tgtFrame="_new" w:history="1">
        <w:r w:rsidRPr="009218C7">
          <w:rPr>
            <w:rStyle w:val="Hyperlink"/>
            <w:rFonts w:ascii="Arial" w:hAnsi="Arial" w:cs="Arial"/>
          </w:rPr>
          <w:t>https://www.health.org.uk</w:t>
        </w:r>
      </w:hyperlink>
      <w:r w:rsidRPr="009218C7">
        <w:rPr>
          <w:rFonts w:ascii="Arial" w:hAnsi="Arial" w:cs="Arial"/>
        </w:rPr>
        <w:t xml:space="preserve"> (Accessed: 2 April 2026).</w:t>
      </w:r>
    </w:p>
    <w:p w14:paraId="41FFC750" w14:textId="77777777" w:rsidR="009218C7" w:rsidRPr="009218C7" w:rsidRDefault="009218C7" w:rsidP="009218C7">
      <w:pPr>
        <w:spacing w:after="160" w:line="360" w:lineRule="auto"/>
        <w:jc w:val="both"/>
        <w:rPr>
          <w:rFonts w:ascii="Arial" w:hAnsi="Arial" w:cs="Arial"/>
        </w:rPr>
      </w:pPr>
      <w:r w:rsidRPr="009218C7">
        <w:rPr>
          <w:rFonts w:ascii="Arial" w:hAnsi="Arial" w:cs="Arial"/>
        </w:rPr>
        <w:t xml:space="preserve">Information Commissioner’s Office (2021) </w:t>
      </w:r>
      <w:r w:rsidRPr="009218C7">
        <w:rPr>
          <w:rFonts w:ascii="Arial" w:hAnsi="Arial" w:cs="Arial"/>
          <w:i/>
          <w:iCs/>
        </w:rPr>
        <w:t>Guide to the General Data Protection Regulation (GDPR)</w:t>
      </w:r>
      <w:r w:rsidRPr="009218C7">
        <w:rPr>
          <w:rFonts w:ascii="Arial" w:hAnsi="Arial" w:cs="Arial"/>
        </w:rPr>
        <w:t xml:space="preserve">. Wilmslow: ICO. Available at: </w:t>
      </w:r>
      <w:hyperlink r:id="rId8" w:tgtFrame="_new" w:history="1">
        <w:r w:rsidRPr="009218C7">
          <w:rPr>
            <w:rStyle w:val="Hyperlink"/>
            <w:rFonts w:ascii="Arial" w:hAnsi="Arial" w:cs="Arial"/>
          </w:rPr>
          <w:t>https://ico.org.uk</w:t>
        </w:r>
      </w:hyperlink>
      <w:r w:rsidRPr="009218C7">
        <w:rPr>
          <w:rFonts w:ascii="Arial" w:hAnsi="Arial" w:cs="Arial"/>
        </w:rPr>
        <w:t xml:space="preserve"> (Accessed: 2 April 2026).</w:t>
      </w:r>
    </w:p>
    <w:p w14:paraId="0C8E1FF5" w14:textId="77777777" w:rsidR="009218C7" w:rsidRPr="009218C7" w:rsidRDefault="009218C7" w:rsidP="009218C7">
      <w:pPr>
        <w:spacing w:after="160" w:line="360" w:lineRule="auto"/>
        <w:jc w:val="both"/>
        <w:rPr>
          <w:rFonts w:ascii="Arial" w:hAnsi="Arial" w:cs="Arial"/>
        </w:rPr>
      </w:pPr>
      <w:r w:rsidRPr="009218C7">
        <w:rPr>
          <w:rFonts w:ascii="Arial" w:hAnsi="Arial" w:cs="Arial"/>
        </w:rPr>
        <w:t xml:space="preserve">McDaid, D., Park, A.L. and </w:t>
      </w:r>
      <w:proofErr w:type="spellStart"/>
      <w:r w:rsidRPr="009218C7">
        <w:rPr>
          <w:rFonts w:ascii="Arial" w:hAnsi="Arial" w:cs="Arial"/>
        </w:rPr>
        <w:t>Wahlbeck</w:t>
      </w:r>
      <w:proofErr w:type="spellEnd"/>
      <w:r w:rsidRPr="009218C7">
        <w:rPr>
          <w:rFonts w:ascii="Arial" w:hAnsi="Arial" w:cs="Arial"/>
        </w:rPr>
        <w:t xml:space="preserve">, K. (2019) ‘The economic case for the prevention of mental illness’, </w:t>
      </w:r>
      <w:r w:rsidRPr="009218C7">
        <w:rPr>
          <w:rFonts w:ascii="Arial" w:hAnsi="Arial" w:cs="Arial"/>
          <w:i/>
          <w:iCs/>
        </w:rPr>
        <w:t>Annual Review of Public Health</w:t>
      </w:r>
      <w:r w:rsidRPr="009218C7">
        <w:rPr>
          <w:rFonts w:ascii="Arial" w:hAnsi="Arial" w:cs="Arial"/>
        </w:rPr>
        <w:t>, 40, pp. 373–389.</w:t>
      </w:r>
    </w:p>
    <w:p w14:paraId="436CAFF4" w14:textId="77777777" w:rsidR="009218C7" w:rsidRPr="009218C7" w:rsidRDefault="009218C7" w:rsidP="009218C7">
      <w:pPr>
        <w:spacing w:after="160" w:line="360" w:lineRule="auto"/>
        <w:jc w:val="both"/>
        <w:rPr>
          <w:rFonts w:ascii="Arial" w:hAnsi="Arial" w:cs="Arial"/>
        </w:rPr>
      </w:pPr>
      <w:r w:rsidRPr="009218C7">
        <w:rPr>
          <w:rFonts w:ascii="Arial" w:hAnsi="Arial" w:cs="Arial"/>
        </w:rPr>
        <w:t xml:space="preserve">Michie, S., van Stralen, M.M. and West, R. (2011) ‘The behaviour change wheel: A new method for characterising and designing behaviour change interventions’, </w:t>
      </w:r>
      <w:r w:rsidRPr="009218C7">
        <w:rPr>
          <w:rFonts w:ascii="Arial" w:hAnsi="Arial" w:cs="Arial"/>
          <w:i/>
          <w:iCs/>
        </w:rPr>
        <w:t>Implementation Science</w:t>
      </w:r>
      <w:r w:rsidRPr="009218C7">
        <w:rPr>
          <w:rFonts w:ascii="Arial" w:hAnsi="Arial" w:cs="Arial"/>
        </w:rPr>
        <w:t>, 6(1), p. 42.</w:t>
      </w:r>
    </w:p>
    <w:p w14:paraId="3BA6F517" w14:textId="77777777" w:rsidR="009218C7" w:rsidRPr="009218C7" w:rsidRDefault="009218C7" w:rsidP="009218C7">
      <w:pPr>
        <w:spacing w:after="160" w:line="360" w:lineRule="auto"/>
        <w:jc w:val="both"/>
        <w:rPr>
          <w:rFonts w:ascii="Arial" w:hAnsi="Arial" w:cs="Arial"/>
        </w:rPr>
      </w:pPr>
      <w:r w:rsidRPr="009218C7">
        <w:rPr>
          <w:rFonts w:ascii="Arial" w:hAnsi="Arial" w:cs="Arial"/>
        </w:rPr>
        <w:t xml:space="preserve">Mind (2022) </w:t>
      </w:r>
      <w:r w:rsidRPr="009218C7">
        <w:rPr>
          <w:rFonts w:ascii="Arial" w:hAnsi="Arial" w:cs="Arial"/>
          <w:i/>
          <w:iCs/>
        </w:rPr>
        <w:t>Mental health facts and statistics</w:t>
      </w:r>
      <w:r w:rsidRPr="009218C7">
        <w:rPr>
          <w:rFonts w:ascii="Arial" w:hAnsi="Arial" w:cs="Arial"/>
        </w:rPr>
        <w:t xml:space="preserve">. London: Mind. Available at: </w:t>
      </w:r>
      <w:hyperlink r:id="rId9" w:tgtFrame="_new" w:history="1">
        <w:r w:rsidRPr="009218C7">
          <w:rPr>
            <w:rStyle w:val="Hyperlink"/>
            <w:rFonts w:ascii="Arial" w:hAnsi="Arial" w:cs="Arial"/>
          </w:rPr>
          <w:t>https://www.mind.org.uk</w:t>
        </w:r>
      </w:hyperlink>
      <w:r w:rsidRPr="009218C7">
        <w:rPr>
          <w:rFonts w:ascii="Arial" w:hAnsi="Arial" w:cs="Arial"/>
        </w:rPr>
        <w:t xml:space="preserve"> (Accessed: 2 April 2026).</w:t>
      </w:r>
    </w:p>
    <w:p w14:paraId="0F1537D8" w14:textId="77777777" w:rsidR="009218C7" w:rsidRPr="009218C7" w:rsidRDefault="009218C7" w:rsidP="009218C7">
      <w:pPr>
        <w:spacing w:after="160" w:line="360" w:lineRule="auto"/>
        <w:jc w:val="both"/>
        <w:rPr>
          <w:rFonts w:ascii="Arial" w:hAnsi="Arial" w:cs="Arial"/>
        </w:rPr>
      </w:pPr>
      <w:r w:rsidRPr="009218C7">
        <w:rPr>
          <w:rFonts w:ascii="Arial" w:hAnsi="Arial" w:cs="Arial"/>
        </w:rPr>
        <w:t xml:space="preserve">NHS Digital (2022) </w:t>
      </w:r>
      <w:r w:rsidRPr="009218C7">
        <w:rPr>
          <w:rFonts w:ascii="Arial" w:hAnsi="Arial" w:cs="Arial"/>
          <w:i/>
          <w:iCs/>
        </w:rPr>
        <w:t>Mental Health Services Monthly Statistics</w:t>
      </w:r>
      <w:r w:rsidRPr="009218C7">
        <w:rPr>
          <w:rFonts w:ascii="Arial" w:hAnsi="Arial" w:cs="Arial"/>
        </w:rPr>
        <w:t xml:space="preserve">. Leeds: NHS Digital. Available at: </w:t>
      </w:r>
      <w:hyperlink r:id="rId10" w:tgtFrame="_new" w:history="1">
        <w:r w:rsidRPr="009218C7">
          <w:rPr>
            <w:rStyle w:val="Hyperlink"/>
            <w:rFonts w:ascii="Arial" w:hAnsi="Arial" w:cs="Arial"/>
          </w:rPr>
          <w:t>https://digital.nhs.uk</w:t>
        </w:r>
      </w:hyperlink>
      <w:r w:rsidRPr="009218C7">
        <w:rPr>
          <w:rFonts w:ascii="Arial" w:hAnsi="Arial" w:cs="Arial"/>
        </w:rPr>
        <w:t xml:space="preserve"> (Accessed: 2 April 2026).</w:t>
      </w:r>
    </w:p>
    <w:p w14:paraId="3C0C0DB2" w14:textId="77777777" w:rsidR="009218C7" w:rsidRPr="009218C7" w:rsidRDefault="009218C7" w:rsidP="009218C7">
      <w:pPr>
        <w:spacing w:after="160" w:line="360" w:lineRule="auto"/>
        <w:jc w:val="both"/>
        <w:rPr>
          <w:rFonts w:ascii="Arial" w:hAnsi="Arial" w:cs="Arial"/>
        </w:rPr>
      </w:pPr>
      <w:r w:rsidRPr="009218C7">
        <w:rPr>
          <w:rFonts w:ascii="Arial" w:hAnsi="Arial" w:cs="Arial"/>
        </w:rPr>
        <w:t xml:space="preserve">NHS England (2019) </w:t>
      </w:r>
      <w:r w:rsidRPr="009218C7">
        <w:rPr>
          <w:rFonts w:ascii="Arial" w:hAnsi="Arial" w:cs="Arial"/>
          <w:i/>
          <w:iCs/>
        </w:rPr>
        <w:t>The NHS Long Term Plan</w:t>
      </w:r>
      <w:r w:rsidRPr="009218C7">
        <w:rPr>
          <w:rFonts w:ascii="Arial" w:hAnsi="Arial" w:cs="Arial"/>
        </w:rPr>
        <w:t xml:space="preserve">. London: NHS England. Available at: </w:t>
      </w:r>
      <w:hyperlink r:id="rId11" w:tgtFrame="_new" w:history="1">
        <w:r w:rsidRPr="009218C7">
          <w:rPr>
            <w:rStyle w:val="Hyperlink"/>
            <w:rFonts w:ascii="Arial" w:hAnsi="Arial" w:cs="Arial"/>
          </w:rPr>
          <w:t>https://www.longtermplan.nhs.uk</w:t>
        </w:r>
      </w:hyperlink>
      <w:r w:rsidRPr="009218C7">
        <w:rPr>
          <w:rFonts w:ascii="Arial" w:hAnsi="Arial" w:cs="Arial"/>
        </w:rPr>
        <w:t xml:space="preserve"> (Accessed: 2 April 2026).</w:t>
      </w:r>
    </w:p>
    <w:p w14:paraId="3576304B" w14:textId="77777777" w:rsidR="009218C7" w:rsidRPr="009218C7" w:rsidRDefault="009218C7" w:rsidP="009218C7">
      <w:pPr>
        <w:spacing w:after="160" w:line="360" w:lineRule="auto"/>
        <w:jc w:val="both"/>
        <w:rPr>
          <w:rFonts w:ascii="Arial" w:hAnsi="Arial" w:cs="Arial"/>
        </w:rPr>
      </w:pPr>
      <w:r w:rsidRPr="009218C7">
        <w:rPr>
          <w:rFonts w:ascii="Arial" w:hAnsi="Arial" w:cs="Arial"/>
        </w:rPr>
        <w:t xml:space="preserve">NHS England (2023) </w:t>
      </w:r>
      <w:r w:rsidRPr="009218C7">
        <w:rPr>
          <w:rFonts w:ascii="Arial" w:hAnsi="Arial" w:cs="Arial"/>
          <w:i/>
          <w:iCs/>
        </w:rPr>
        <w:t>Mental health services data and waiting times</w:t>
      </w:r>
      <w:r w:rsidRPr="009218C7">
        <w:rPr>
          <w:rFonts w:ascii="Arial" w:hAnsi="Arial" w:cs="Arial"/>
        </w:rPr>
        <w:t xml:space="preserve">. London: NHS England. Available at: </w:t>
      </w:r>
      <w:hyperlink r:id="rId12" w:tgtFrame="_new" w:history="1">
        <w:r w:rsidRPr="009218C7">
          <w:rPr>
            <w:rStyle w:val="Hyperlink"/>
            <w:rFonts w:ascii="Arial" w:hAnsi="Arial" w:cs="Arial"/>
          </w:rPr>
          <w:t>https://www.england.nhs.uk</w:t>
        </w:r>
      </w:hyperlink>
      <w:r w:rsidRPr="009218C7">
        <w:rPr>
          <w:rFonts w:ascii="Arial" w:hAnsi="Arial" w:cs="Arial"/>
        </w:rPr>
        <w:t xml:space="preserve"> (Accessed: 2 April 2026).</w:t>
      </w:r>
    </w:p>
    <w:p w14:paraId="122783CB" w14:textId="77777777" w:rsidR="009218C7" w:rsidRPr="009218C7" w:rsidRDefault="009218C7" w:rsidP="009218C7">
      <w:pPr>
        <w:spacing w:after="160" w:line="360" w:lineRule="auto"/>
        <w:jc w:val="both"/>
        <w:rPr>
          <w:rFonts w:ascii="Arial" w:hAnsi="Arial" w:cs="Arial"/>
        </w:rPr>
      </w:pPr>
      <w:r w:rsidRPr="009218C7">
        <w:rPr>
          <w:rFonts w:ascii="Arial" w:hAnsi="Arial" w:cs="Arial"/>
        </w:rPr>
        <w:t xml:space="preserve">Patel, V., Saxena, S., Lund, C., Thornicroft, G., Baingana, F., Bolton, P., Chisholm, D., Collins, P.Y., Cooper, J.L., Eaton, J. and Herrman, H. (2018) ‘The Lancet Commission on global mental health and sustainable development’, </w:t>
      </w:r>
      <w:r w:rsidRPr="009218C7">
        <w:rPr>
          <w:rFonts w:ascii="Arial" w:hAnsi="Arial" w:cs="Arial"/>
          <w:i/>
          <w:iCs/>
        </w:rPr>
        <w:t>The Lancet</w:t>
      </w:r>
      <w:r w:rsidRPr="009218C7">
        <w:rPr>
          <w:rFonts w:ascii="Arial" w:hAnsi="Arial" w:cs="Arial"/>
        </w:rPr>
        <w:t>, 392(10157), pp. 1553–1598.</w:t>
      </w:r>
    </w:p>
    <w:p w14:paraId="10F7AE5C" w14:textId="77777777" w:rsidR="009218C7" w:rsidRPr="009218C7" w:rsidRDefault="009218C7" w:rsidP="009218C7">
      <w:pPr>
        <w:spacing w:after="160" w:line="360" w:lineRule="auto"/>
        <w:jc w:val="both"/>
        <w:rPr>
          <w:rFonts w:ascii="Arial" w:hAnsi="Arial" w:cs="Arial"/>
        </w:rPr>
      </w:pPr>
      <w:r w:rsidRPr="009218C7">
        <w:rPr>
          <w:rFonts w:ascii="Arial" w:hAnsi="Arial" w:cs="Arial"/>
        </w:rPr>
        <w:t xml:space="preserve">Public Health England (2021) </w:t>
      </w:r>
      <w:r w:rsidRPr="009218C7">
        <w:rPr>
          <w:rFonts w:ascii="Arial" w:hAnsi="Arial" w:cs="Arial"/>
          <w:i/>
          <w:iCs/>
        </w:rPr>
        <w:t>Mental health and wellbeing inequalities</w:t>
      </w:r>
      <w:r w:rsidRPr="009218C7">
        <w:rPr>
          <w:rFonts w:ascii="Arial" w:hAnsi="Arial" w:cs="Arial"/>
        </w:rPr>
        <w:t xml:space="preserve">. London: PHE. Available at: </w:t>
      </w:r>
      <w:hyperlink r:id="rId13" w:tgtFrame="_new" w:history="1">
        <w:r w:rsidRPr="009218C7">
          <w:rPr>
            <w:rStyle w:val="Hyperlink"/>
            <w:rFonts w:ascii="Arial" w:hAnsi="Arial" w:cs="Arial"/>
          </w:rPr>
          <w:t>https://www.gov.uk</w:t>
        </w:r>
      </w:hyperlink>
      <w:r w:rsidRPr="009218C7">
        <w:rPr>
          <w:rFonts w:ascii="Arial" w:hAnsi="Arial" w:cs="Arial"/>
        </w:rPr>
        <w:t xml:space="preserve"> (Accessed: 2 April 2026).</w:t>
      </w:r>
    </w:p>
    <w:p w14:paraId="08E8A7F6" w14:textId="77777777" w:rsidR="009218C7" w:rsidRPr="009218C7" w:rsidRDefault="009218C7" w:rsidP="009218C7">
      <w:pPr>
        <w:spacing w:after="160" w:line="360" w:lineRule="auto"/>
        <w:jc w:val="both"/>
        <w:rPr>
          <w:rFonts w:ascii="Arial" w:hAnsi="Arial" w:cs="Arial"/>
        </w:rPr>
      </w:pPr>
      <w:r w:rsidRPr="009218C7">
        <w:rPr>
          <w:rFonts w:ascii="Arial" w:hAnsi="Arial" w:cs="Arial"/>
        </w:rPr>
        <w:t xml:space="preserve">Topol, E. (2019) </w:t>
      </w:r>
      <w:r w:rsidRPr="009218C7">
        <w:rPr>
          <w:rFonts w:ascii="Arial" w:hAnsi="Arial" w:cs="Arial"/>
          <w:i/>
          <w:iCs/>
        </w:rPr>
        <w:t>The Topol Review: Preparing the healthcare workforce to deliver the digital future</w:t>
      </w:r>
      <w:r w:rsidRPr="009218C7">
        <w:rPr>
          <w:rFonts w:ascii="Arial" w:hAnsi="Arial" w:cs="Arial"/>
        </w:rPr>
        <w:t>. London: NHS Health Education England.</w:t>
      </w:r>
    </w:p>
    <w:p w14:paraId="6080461B" w14:textId="77777777" w:rsidR="009218C7" w:rsidRPr="009218C7" w:rsidRDefault="009218C7" w:rsidP="009218C7">
      <w:pPr>
        <w:spacing w:after="160" w:line="360" w:lineRule="auto"/>
        <w:jc w:val="both"/>
        <w:rPr>
          <w:rFonts w:ascii="Arial" w:hAnsi="Arial" w:cs="Arial"/>
        </w:rPr>
      </w:pPr>
      <w:r w:rsidRPr="009218C7">
        <w:rPr>
          <w:rFonts w:ascii="Arial" w:hAnsi="Arial" w:cs="Arial"/>
        </w:rPr>
        <w:t xml:space="preserve">Wachter, R.M. (2016) </w:t>
      </w:r>
      <w:r w:rsidRPr="009218C7">
        <w:rPr>
          <w:rFonts w:ascii="Arial" w:hAnsi="Arial" w:cs="Arial"/>
          <w:i/>
          <w:iCs/>
        </w:rPr>
        <w:t>Making IT work: Harnessing the power of health information technology to improve care in England</w:t>
      </w:r>
      <w:r w:rsidRPr="009218C7">
        <w:rPr>
          <w:rFonts w:ascii="Arial" w:hAnsi="Arial" w:cs="Arial"/>
        </w:rPr>
        <w:t>. London: Department of Health.</w:t>
      </w:r>
    </w:p>
    <w:p w14:paraId="340E6D6D" w14:textId="77777777" w:rsidR="009218C7" w:rsidRPr="009218C7" w:rsidRDefault="009218C7" w:rsidP="009218C7">
      <w:pPr>
        <w:spacing w:after="160" w:line="360" w:lineRule="auto"/>
        <w:jc w:val="both"/>
        <w:rPr>
          <w:rFonts w:ascii="Arial" w:hAnsi="Arial" w:cs="Arial"/>
        </w:rPr>
      </w:pPr>
      <w:r w:rsidRPr="009218C7">
        <w:rPr>
          <w:rFonts w:ascii="Arial" w:hAnsi="Arial" w:cs="Arial"/>
        </w:rPr>
        <w:t xml:space="preserve">World Health Organization (2021) </w:t>
      </w:r>
      <w:r w:rsidRPr="009218C7">
        <w:rPr>
          <w:rFonts w:ascii="Arial" w:hAnsi="Arial" w:cs="Arial"/>
          <w:i/>
          <w:iCs/>
        </w:rPr>
        <w:t>Mental health atlas 2020</w:t>
      </w:r>
      <w:r w:rsidRPr="009218C7">
        <w:rPr>
          <w:rFonts w:ascii="Arial" w:hAnsi="Arial" w:cs="Arial"/>
        </w:rPr>
        <w:t xml:space="preserve">. Geneva: WHO. Available at: </w:t>
      </w:r>
      <w:hyperlink r:id="rId14" w:tgtFrame="_new" w:history="1">
        <w:r w:rsidRPr="009218C7">
          <w:rPr>
            <w:rStyle w:val="Hyperlink"/>
            <w:rFonts w:ascii="Arial" w:hAnsi="Arial" w:cs="Arial"/>
          </w:rPr>
          <w:t>https://www.who.int</w:t>
        </w:r>
      </w:hyperlink>
      <w:r w:rsidRPr="009218C7">
        <w:rPr>
          <w:rFonts w:ascii="Arial" w:hAnsi="Arial" w:cs="Arial"/>
        </w:rPr>
        <w:t xml:space="preserve"> (Accessed: 2 April 2026).</w:t>
      </w:r>
    </w:p>
    <w:p w14:paraId="2888AC7D" w14:textId="77777777" w:rsidR="009218C7" w:rsidRPr="009218C7" w:rsidRDefault="009218C7" w:rsidP="009218C7">
      <w:pPr>
        <w:spacing w:after="160" w:line="360" w:lineRule="auto"/>
        <w:jc w:val="both"/>
        <w:rPr>
          <w:rFonts w:ascii="Arial" w:hAnsi="Arial" w:cs="Arial"/>
        </w:rPr>
      </w:pPr>
      <w:r w:rsidRPr="009218C7">
        <w:rPr>
          <w:rFonts w:ascii="Arial" w:hAnsi="Arial" w:cs="Arial"/>
        </w:rPr>
        <w:t xml:space="preserve">World Health Organization (2022) </w:t>
      </w:r>
      <w:r w:rsidRPr="009218C7">
        <w:rPr>
          <w:rFonts w:ascii="Arial" w:hAnsi="Arial" w:cs="Arial"/>
          <w:i/>
          <w:iCs/>
        </w:rPr>
        <w:t>World mental health report: Transforming mental health for all</w:t>
      </w:r>
      <w:r w:rsidRPr="009218C7">
        <w:rPr>
          <w:rFonts w:ascii="Arial" w:hAnsi="Arial" w:cs="Arial"/>
        </w:rPr>
        <w:t>. Geneva: WHO.</w:t>
      </w:r>
    </w:p>
    <w:p w14:paraId="63A44E7D" w14:textId="77777777" w:rsidR="009218C7" w:rsidRPr="009218C7" w:rsidRDefault="009218C7" w:rsidP="009218C7">
      <w:pPr>
        <w:spacing w:line="360" w:lineRule="auto"/>
        <w:jc w:val="both"/>
        <w:rPr>
          <w:rFonts w:ascii="Arial" w:hAnsi="Arial" w:cs="Arial"/>
        </w:rPr>
      </w:pPr>
    </w:p>
    <w:sectPr w:rsidR="009218C7" w:rsidRPr="009218C7" w:rsidSect="009218C7">
      <w:pgSz w:w="11906" w:h="16838"/>
      <w:pgMar w:top="1134" w:right="1440" w:bottom="1135"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Microsoft YaHei">
    <w:panose1 w:val="020B0503020204020204"/>
    <w:charset w:val="86"/>
    <w:family w:val="swiss"/>
    <w:pitch w:val="variable"/>
    <w:sig w:usb0="80000287" w:usb1="2ACF3C50" w:usb2="00000016" w:usb3="00000000" w:csb0="0004001F" w:csb1="00000000"/>
  </w:font>
  <w:font w:name="MS Gothic">
    <w:altName w:val="ＭＳ ゴシック"/>
    <w:panose1 w:val="020B0609070205080204"/>
    <w:charset w:val="80"/>
    <w:family w:val="modern"/>
    <w:pitch w:val="fixed"/>
    <w:sig w:usb0="E00002FF" w:usb1="6AC7FDFB" w:usb2="08000012" w:usb3="00000000" w:csb0="0002009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A0C1B0F"/>
    <w:multiLevelType w:val="multilevel"/>
    <w:tmpl w:val="796CA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75A7BE4"/>
    <w:multiLevelType w:val="multilevel"/>
    <w:tmpl w:val="3490D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1808478">
    <w:abstractNumId w:val="0"/>
  </w:num>
  <w:num w:numId="2" w16cid:durableId="17816061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8C7"/>
    <w:rsid w:val="000A7809"/>
    <w:rsid w:val="00233328"/>
    <w:rsid w:val="00331CB3"/>
    <w:rsid w:val="004E7710"/>
    <w:rsid w:val="00730FAE"/>
    <w:rsid w:val="009218C7"/>
    <w:rsid w:val="009470DA"/>
    <w:rsid w:val="00B51B55"/>
    <w:rsid w:val="00DC1E02"/>
    <w:rsid w:val="00E51ABF"/>
    <w:rsid w:val="00E7050A"/>
    <w:rsid w:val="00F838C7"/>
  </w:rsids>
  <m:mathPr>
    <m:mathFont m:val="Cambria Math"/>
    <m:brkBin m:val="before"/>
    <m:brkBinSub m:val="--"/>
    <m:smallFrac m:val="0"/>
    <m:dispDef/>
    <m:lMargin m:val="0"/>
    <m:rMargin m:val="0"/>
    <m:defJc m:val="centerGroup"/>
    <m:wrapIndent m:val="1440"/>
    <m:intLim m:val="subSup"/>
    <m:naryLim m:val="undOvr"/>
  </m:mathPr>
  <w:themeFontLang w:val="en-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D20E0"/>
  <w15:chartTrackingRefBased/>
  <w15:docId w15:val="{7D83E9BC-C3C4-4C6D-B13A-39DA829163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7809"/>
  </w:style>
  <w:style w:type="paragraph" w:styleId="Heading1">
    <w:name w:val="heading 1"/>
    <w:basedOn w:val="Normal"/>
    <w:next w:val="Normal"/>
    <w:link w:val="Heading1Char"/>
    <w:uiPriority w:val="9"/>
    <w:qFormat/>
    <w:rsid w:val="000A7809"/>
    <w:pPr>
      <w:keepNext/>
      <w:keepLines/>
      <w:spacing w:before="360" w:after="40" w:line="240" w:lineRule="auto"/>
      <w:outlineLvl w:val="0"/>
    </w:pPr>
    <w:rPr>
      <w:rFonts w:asciiTheme="majorHAnsi" w:eastAsiaTheme="majorEastAsia" w:hAnsiTheme="majorHAnsi" w:cstheme="majorBidi"/>
      <w:color w:val="6C643F" w:themeColor="accent6" w:themeShade="BF"/>
      <w:sz w:val="40"/>
      <w:szCs w:val="40"/>
    </w:rPr>
  </w:style>
  <w:style w:type="paragraph" w:styleId="Heading2">
    <w:name w:val="heading 2"/>
    <w:basedOn w:val="Normal"/>
    <w:next w:val="Normal"/>
    <w:link w:val="Heading2Char"/>
    <w:uiPriority w:val="9"/>
    <w:semiHidden/>
    <w:unhideWhenUsed/>
    <w:qFormat/>
    <w:rsid w:val="000A7809"/>
    <w:pPr>
      <w:keepNext/>
      <w:keepLines/>
      <w:spacing w:before="80" w:after="0" w:line="240" w:lineRule="auto"/>
      <w:outlineLvl w:val="1"/>
    </w:pPr>
    <w:rPr>
      <w:rFonts w:asciiTheme="majorHAnsi" w:eastAsiaTheme="majorEastAsia" w:hAnsiTheme="majorHAnsi" w:cstheme="majorBidi"/>
      <w:color w:val="6C643F" w:themeColor="accent6" w:themeShade="BF"/>
      <w:sz w:val="28"/>
      <w:szCs w:val="28"/>
    </w:rPr>
  </w:style>
  <w:style w:type="paragraph" w:styleId="Heading3">
    <w:name w:val="heading 3"/>
    <w:basedOn w:val="Normal"/>
    <w:next w:val="Normal"/>
    <w:link w:val="Heading3Char"/>
    <w:uiPriority w:val="9"/>
    <w:semiHidden/>
    <w:unhideWhenUsed/>
    <w:qFormat/>
    <w:rsid w:val="000A7809"/>
    <w:pPr>
      <w:keepNext/>
      <w:keepLines/>
      <w:spacing w:before="80" w:after="0" w:line="240" w:lineRule="auto"/>
      <w:outlineLvl w:val="2"/>
    </w:pPr>
    <w:rPr>
      <w:rFonts w:asciiTheme="majorHAnsi" w:eastAsiaTheme="majorEastAsia" w:hAnsiTheme="majorHAnsi" w:cstheme="majorBidi"/>
      <w:color w:val="6C643F" w:themeColor="accent6" w:themeShade="BF"/>
      <w:sz w:val="24"/>
      <w:szCs w:val="24"/>
    </w:rPr>
  </w:style>
  <w:style w:type="paragraph" w:styleId="Heading4">
    <w:name w:val="heading 4"/>
    <w:basedOn w:val="Normal"/>
    <w:next w:val="Normal"/>
    <w:link w:val="Heading4Char"/>
    <w:uiPriority w:val="9"/>
    <w:semiHidden/>
    <w:unhideWhenUsed/>
    <w:qFormat/>
    <w:rsid w:val="000A7809"/>
    <w:pPr>
      <w:keepNext/>
      <w:keepLines/>
      <w:spacing w:before="80" w:after="0"/>
      <w:outlineLvl w:val="3"/>
    </w:pPr>
    <w:rPr>
      <w:rFonts w:asciiTheme="majorHAnsi" w:eastAsiaTheme="majorEastAsia" w:hAnsiTheme="majorHAnsi" w:cstheme="majorBidi"/>
      <w:color w:val="918655" w:themeColor="accent6"/>
      <w:sz w:val="22"/>
      <w:szCs w:val="22"/>
    </w:rPr>
  </w:style>
  <w:style w:type="paragraph" w:styleId="Heading5">
    <w:name w:val="heading 5"/>
    <w:basedOn w:val="Normal"/>
    <w:next w:val="Normal"/>
    <w:link w:val="Heading5Char"/>
    <w:uiPriority w:val="9"/>
    <w:semiHidden/>
    <w:unhideWhenUsed/>
    <w:qFormat/>
    <w:rsid w:val="000A7809"/>
    <w:pPr>
      <w:keepNext/>
      <w:keepLines/>
      <w:spacing w:before="40" w:after="0"/>
      <w:outlineLvl w:val="4"/>
    </w:pPr>
    <w:rPr>
      <w:rFonts w:asciiTheme="majorHAnsi" w:eastAsiaTheme="majorEastAsia" w:hAnsiTheme="majorHAnsi" w:cstheme="majorBidi"/>
      <w:i/>
      <w:iCs/>
      <w:color w:val="918655" w:themeColor="accent6"/>
      <w:sz w:val="22"/>
      <w:szCs w:val="22"/>
    </w:rPr>
  </w:style>
  <w:style w:type="paragraph" w:styleId="Heading6">
    <w:name w:val="heading 6"/>
    <w:basedOn w:val="Normal"/>
    <w:next w:val="Normal"/>
    <w:link w:val="Heading6Char"/>
    <w:uiPriority w:val="9"/>
    <w:semiHidden/>
    <w:unhideWhenUsed/>
    <w:qFormat/>
    <w:rsid w:val="000A7809"/>
    <w:pPr>
      <w:keepNext/>
      <w:keepLines/>
      <w:spacing w:before="40" w:after="0"/>
      <w:outlineLvl w:val="5"/>
    </w:pPr>
    <w:rPr>
      <w:rFonts w:asciiTheme="majorHAnsi" w:eastAsiaTheme="majorEastAsia" w:hAnsiTheme="majorHAnsi" w:cstheme="majorBidi"/>
      <w:color w:val="918655" w:themeColor="accent6"/>
    </w:rPr>
  </w:style>
  <w:style w:type="paragraph" w:styleId="Heading7">
    <w:name w:val="heading 7"/>
    <w:basedOn w:val="Normal"/>
    <w:next w:val="Normal"/>
    <w:link w:val="Heading7Char"/>
    <w:uiPriority w:val="9"/>
    <w:semiHidden/>
    <w:unhideWhenUsed/>
    <w:qFormat/>
    <w:rsid w:val="000A7809"/>
    <w:pPr>
      <w:keepNext/>
      <w:keepLines/>
      <w:spacing w:before="40" w:after="0"/>
      <w:outlineLvl w:val="6"/>
    </w:pPr>
    <w:rPr>
      <w:rFonts w:asciiTheme="majorHAnsi" w:eastAsiaTheme="majorEastAsia" w:hAnsiTheme="majorHAnsi" w:cstheme="majorBidi"/>
      <w:b/>
      <w:bCs/>
      <w:color w:val="918655" w:themeColor="accent6"/>
    </w:rPr>
  </w:style>
  <w:style w:type="paragraph" w:styleId="Heading8">
    <w:name w:val="heading 8"/>
    <w:basedOn w:val="Normal"/>
    <w:next w:val="Normal"/>
    <w:link w:val="Heading8Char"/>
    <w:uiPriority w:val="9"/>
    <w:semiHidden/>
    <w:unhideWhenUsed/>
    <w:qFormat/>
    <w:rsid w:val="000A7809"/>
    <w:pPr>
      <w:keepNext/>
      <w:keepLines/>
      <w:spacing w:before="40" w:after="0"/>
      <w:outlineLvl w:val="7"/>
    </w:pPr>
    <w:rPr>
      <w:rFonts w:asciiTheme="majorHAnsi" w:eastAsiaTheme="majorEastAsia" w:hAnsiTheme="majorHAnsi" w:cstheme="majorBidi"/>
      <w:b/>
      <w:bCs/>
      <w:i/>
      <w:iCs/>
      <w:color w:val="918655" w:themeColor="accent6"/>
      <w:sz w:val="20"/>
      <w:szCs w:val="20"/>
    </w:rPr>
  </w:style>
  <w:style w:type="paragraph" w:styleId="Heading9">
    <w:name w:val="heading 9"/>
    <w:basedOn w:val="Normal"/>
    <w:next w:val="Normal"/>
    <w:link w:val="Heading9Char"/>
    <w:uiPriority w:val="9"/>
    <w:semiHidden/>
    <w:unhideWhenUsed/>
    <w:qFormat/>
    <w:rsid w:val="000A7809"/>
    <w:pPr>
      <w:keepNext/>
      <w:keepLines/>
      <w:spacing w:before="40" w:after="0"/>
      <w:outlineLvl w:val="8"/>
    </w:pPr>
    <w:rPr>
      <w:rFonts w:asciiTheme="majorHAnsi" w:eastAsiaTheme="majorEastAsia" w:hAnsiTheme="majorHAnsi" w:cstheme="majorBidi"/>
      <w:i/>
      <w:iCs/>
      <w:color w:val="918655" w:themeColor="accent6"/>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7809"/>
    <w:rPr>
      <w:rFonts w:asciiTheme="majorHAnsi" w:eastAsiaTheme="majorEastAsia" w:hAnsiTheme="majorHAnsi" w:cstheme="majorBidi"/>
      <w:color w:val="6C643F" w:themeColor="accent6" w:themeShade="BF"/>
      <w:sz w:val="40"/>
      <w:szCs w:val="40"/>
    </w:rPr>
  </w:style>
  <w:style w:type="character" w:customStyle="1" w:styleId="Heading2Char">
    <w:name w:val="Heading 2 Char"/>
    <w:basedOn w:val="DefaultParagraphFont"/>
    <w:link w:val="Heading2"/>
    <w:uiPriority w:val="9"/>
    <w:semiHidden/>
    <w:rsid w:val="000A7809"/>
    <w:rPr>
      <w:rFonts w:asciiTheme="majorHAnsi" w:eastAsiaTheme="majorEastAsia" w:hAnsiTheme="majorHAnsi" w:cstheme="majorBidi"/>
      <w:color w:val="6C643F" w:themeColor="accent6" w:themeShade="BF"/>
      <w:sz w:val="28"/>
      <w:szCs w:val="28"/>
    </w:rPr>
  </w:style>
  <w:style w:type="character" w:customStyle="1" w:styleId="Heading3Char">
    <w:name w:val="Heading 3 Char"/>
    <w:basedOn w:val="DefaultParagraphFont"/>
    <w:link w:val="Heading3"/>
    <w:uiPriority w:val="9"/>
    <w:semiHidden/>
    <w:rsid w:val="000A7809"/>
    <w:rPr>
      <w:rFonts w:asciiTheme="majorHAnsi" w:eastAsiaTheme="majorEastAsia" w:hAnsiTheme="majorHAnsi" w:cstheme="majorBidi"/>
      <w:color w:val="6C643F" w:themeColor="accent6" w:themeShade="BF"/>
      <w:sz w:val="24"/>
      <w:szCs w:val="24"/>
    </w:rPr>
  </w:style>
  <w:style w:type="character" w:customStyle="1" w:styleId="Heading4Char">
    <w:name w:val="Heading 4 Char"/>
    <w:basedOn w:val="DefaultParagraphFont"/>
    <w:link w:val="Heading4"/>
    <w:uiPriority w:val="9"/>
    <w:semiHidden/>
    <w:rsid w:val="000A7809"/>
    <w:rPr>
      <w:rFonts w:asciiTheme="majorHAnsi" w:eastAsiaTheme="majorEastAsia" w:hAnsiTheme="majorHAnsi" w:cstheme="majorBidi"/>
      <w:color w:val="918655" w:themeColor="accent6"/>
      <w:sz w:val="22"/>
      <w:szCs w:val="22"/>
    </w:rPr>
  </w:style>
  <w:style w:type="character" w:customStyle="1" w:styleId="Heading5Char">
    <w:name w:val="Heading 5 Char"/>
    <w:basedOn w:val="DefaultParagraphFont"/>
    <w:link w:val="Heading5"/>
    <w:uiPriority w:val="9"/>
    <w:semiHidden/>
    <w:rsid w:val="000A7809"/>
    <w:rPr>
      <w:rFonts w:asciiTheme="majorHAnsi" w:eastAsiaTheme="majorEastAsia" w:hAnsiTheme="majorHAnsi" w:cstheme="majorBidi"/>
      <w:i/>
      <w:iCs/>
      <w:color w:val="918655" w:themeColor="accent6"/>
      <w:sz w:val="22"/>
      <w:szCs w:val="22"/>
    </w:rPr>
  </w:style>
  <w:style w:type="character" w:customStyle="1" w:styleId="Heading6Char">
    <w:name w:val="Heading 6 Char"/>
    <w:basedOn w:val="DefaultParagraphFont"/>
    <w:link w:val="Heading6"/>
    <w:uiPriority w:val="9"/>
    <w:semiHidden/>
    <w:rsid w:val="000A7809"/>
    <w:rPr>
      <w:rFonts w:asciiTheme="majorHAnsi" w:eastAsiaTheme="majorEastAsia" w:hAnsiTheme="majorHAnsi" w:cstheme="majorBidi"/>
      <w:color w:val="918655" w:themeColor="accent6"/>
    </w:rPr>
  </w:style>
  <w:style w:type="character" w:customStyle="1" w:styleId="Heading7Char">
    <w:name w:val="Heading 7 Char"/>
    <w:basedOn w:val="DefaultParagraphFont"/>
    <w:link w:val="Heading7"/>
    <w:uiPriority w:val="9"/>
    <w:semiHidden/>
    <w:rsid w:val="000A7809"/>
    <w:rPr>
      <w:rFonts w:asciiTheme="majorHAnsi" w:eastAsiaTheme="majorEastAsia" w:hAnsiTheme="majorHAnsi" w:cstheme="majorBidi"/>
      <w:b/>
      <w:bCs/>
      <w:color w:val="918655" w:themeColor="accent6"/>
    </w:rPr>
  </w:style>
  <w:style w:type="character" w:customStyle="1" w:styleId="Heading8Char">
    <w:name w:val="Heading 8 Char"/>
    <w:basedOn w:val="DefaultParagraphFont"/>
    <w:link w:val="Heading8"/>
    <w:uiPriority w:val="9"/>
    <w:semiHidden/>
    <w:rsid w:val="000A7809"/>
    <w:rPr>
      <w:rFonts w:asciiTheme="majorHAnsi" w:eastAsiaTheme="majorEastAsia" w:hAnsiTheme="majorHAnsi" w:cstheme="majorBidi"/>
      <w:b/>
      <w:bCs/>
      <w:i/>
      <w:iCs/>
      <w:color w:val="918655" w:themeColor="accent6"/>
      <w:sz w:val="20"/>
      <w:szCs w:val="20"/>
    </w:rPr>
  </w:style>
  <w:style w:type="character" w:customStyle="1" w:styleId="Heading9Char">
    <w:name w:val="Heading 9 Char"/>
    <w:basedOn w:val="DefaultParagraphFont"/>
    <w:link w:val="Heading9"/>
    <w:uiPriority w:val="9"/>
    <w:semiHidden/>
    <w:rsid w:val="000A7809"/>
    <w:rPr>
      <w:rFonts w:asciiTheme="majorHAnsi" w:eastAsiaTheme="majorEastAsia" w:hAnsiTheme="majorHAnsi" w:cstheme="majorBidi"/>
      <w:i/>
      <w:iCs/>
      <w:color w:val="918655" w:themeColor="accent6"/>
      <w:sz w:val="20"/>
      <w:szCs w:val="20"/>
    </w:rPr>
  </w:style>
  <w:style w:type="paragraph" w:styleId="Title">
    <w:name w:val="Title"/>
    <w:basedOn w:val="Normal"/>
    <w:next w:val="Normal"/>
    <w:link w:val="TitleChar"/>
    <w:uiPriority w:val="10"/>
    <w:qFormat/>
    <w:rsid w:val="000A7809"/>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0A7809"/>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0A7809"/>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0A7809"/>
    <w:rPr>
      <w:rFonts w:asciiTheme="majorHAnsi" w:eastAsiaTheme="majorEastAsia" w:hAnsiTheme="majorHAnsi" w:cstheme="majorBidi"/>
      <w:sz w:val="30"/>
      <w:szCs w:val="30"/>
    </w:rPr>
  </w:style>
  <w:style w:type="paragraph" w:styleId="Quote">
    <w:name w:val="Quote"/>
    <w:basedOn w:val="Normal"/>
    <w:next w:val="Normal"/>
    <w:link w:val="QuoteChar"/>
    <w:uiPriority w:val="29"/>
    <w:qFormat/>
    <w:rsid w:val="000A7809"/>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0A7809"/>
    <w:rPr>
      <w:i/>
      <w:iCs/>
      <w:color w:val="262626" w:themeColor="text1" w:themeTint="D9"/>
    </w:rPr>
  </w:style>
  <w:style w:type="paragraph" w:styleId="ListParagraph">
    <w:name w:val="List Paragraph"/>
    <w:basedOn w:val="Normal"/>
    <w:uiPriority w:val="34"/>
    <w:qFormat/>
    <w:rsid w:val="009218C7"/>
    <w:pPr>
      <w:ind w:left="720"/>
      <w:contextualSpacing/>
    </w:pPr>
  </w:style>
  <w:style w:type="character" w:styleId="IntenseEmphasis">
    <w:name w:val="Intense Emphasis"/>
    <w:basedOn w:val="DefaultParagraphFont"/>
    <w:uiPriority w:val="21"/>
    <w:qFormat/>
    <w:rsid w:val="000A7809"/>
    <w:rPr>
      <w:b/>
      <w:bCs/>
      <w:i/>
      <w:iCs/>
    </w:rPr>
  </w:style>
  <w:style w:type="paragraph" w:styleId="IntenseQuote">
    <w:name w:val="Intense Quote"/>
    <w:basedOn w:val="Normal"/>
    <w:next w:val="Normal"/>
    <w:link w:val="IntenseQuoteChar"/>
    <w:uiPriority w:val="30"/>
    <w:qFormat/>
    <w:rsid w:val="000A7809"/>
    <w:pPr>
      <w:spacing w:before="160" w:after="160" w:line="264" w:lineRule="auto"/>
      <w:ind w:left="720" w:right="720"/>
      <w:jc w:val="center"/>
    </w:pPr>
    <w:rPr>
      <w:rFonts w:asciiTheme="majorHAnsi" w:eastAsiaTheme="majorEastAsia" w:hAnsiTheme="majorHAnsi" w:cstheme="majorBidi"/>
      <w:i/>
      <w:iCs/>
      <w:color w:val="918655" w:themeColor="accent6"/>
      <w:sz w:val="32"/>
      <w:szCs w:val="32"/>
    </w:rPr>
  </w:style>
  <w:style w:type="character" w:customStyle="1" w:styleId="IntenseQuoteChar">
    <w:name w:val="Intense Quote Char"/>
    <w:basedOn w:val="DefaultParagraphFont"/>
    <w:link w:val="IntenseQuote"/>
    <w:uiPriority w:val="30"/>
    <w:rsid w:val="000A7809"/>
    <w:rPr>
      <w:rFonts w:asciiTheme="majorHAnsi" w:eastAsiaTheme="majorEastAsia" w:hAnsiTheme="majorHAnsi" w:cstheme="majorBidi"/>
      <w:i/>
      <w:iCs/>
      <w:color w:val="918655" w:themeColor="accent6"/>
      <w:sz w:val="32"/>
      <w:szCs w:val="32"/>
    </w:rPr>
  </w:style>
  <w:style w:type="character" w:styleId="IntenseReference">
    <w:name w:val="Intense Reference"/>
    <w:basedOn w:val="DefaultParagraphFont"/>
    <w:uiPriority w:val="32"/>
    <w:qFormat/>
    <w:rsid w:val="000A7809"/>
    <w:rPr>
      <w:b/>
      <w:bCs/>
      <w:smallCaps/>
      <w:color w:val="918655" w:themeColor="accent6"/>
    </w:rPr>
  </w:style>
  <w:style w:type="character" w:styleId="Hyperlink">
    <w:name w:val="Hyperlink"/>
    <w:basedOn w:val="DefaultParagraphFont"/>
    <w:uiPriority w:val="99"/>
    <w:unhideWhenUsed/>
    <w:rsid w:val="009218C7"/>
    <w:rPr>
      <w:color w:val="99CA3C" w:themeColor="hyperlink"/>
      <w:u w:val="single"/>
    </w:rPr>
  </w:style>
  <w:style w:type="character" w:styleId="UnresolvedMention">
    <w:name w:val="Unresolved Mention"/>
    <w:basedOn w:val="DefaultParagraphFont"/>
    <w:uiPriority w:val="99"/>
    <w:semiHidden/>
    <w:unhideWhenUsed/>
    <w:rsid w:val="009218C7"/>
    <w:rPr>
      <w:color w:val="605E5C"/>
      <w:shd w:val="clear" w:color="auto" w:fill="E1DFDD"/>
    </w:rPr>
  </w:style>
  <w:style w:type="paragraph" w:styleId="Caption">
    <w:name w:val="caption"/>
    <w:basedOn w:val="Normal"/>
    <w:next w:val="Normal"/>
    <w:uiPriority w:val="35"/>
    <w:semiHidden/>
    <w:unhideWhenUsed/>
    <w:qFormat/>
    <w:rsid w:val="000A7809"/>
    <w:pPr>
      <w:spacing w:line="240" w:lineRule="auto"/>
    </w:pPr>
    <w:rPr>
      <w:b/>
      <w:bCs/>
      <w:smallCaps/>
      <w:color w:val="595959" w:themeColor="text1" w:themeTint="A6"/>
    </w:rPr>
  </w:style>
  <w:style w:type="character" w:styleId="Strong">
    <w:name w:val="Strong"/>
    <w:basedOn w:val="DefaultParagraphFont"/>
    <w:uiPriority w:val="22"/>
    <w:qFormat/>
    <w:rsid w:val="000A7809"/>
    <w:rPr>
      <w:b/>
      <w:bCs/>
    </w:rPr>
  </w:style>
  <w:style w:type="character" w:styleId="Emphasis">
    <w:name w:val="Emphasis"/>
    <w:basedOn w:val="DefaultParagraphFont"/>
    <w:uiPriority w:val="20"/>
    <w:qFormat/>
    <w:rsid w:val="000A7809"/>
    <w:rPr>
      <w:i/>
      <w:iCs/>
      <w:color w:val="918655" w:themeColor="accent6"/>
    </w:rPr>
  </w:style>
  <w:style w:type="paragraph" w:styleId="NoSpacing">
    <w:name w:val="No Spacing"/>
    <w:uiPriority w:val="1"/>
    <w:qFormat/>
    <w:rsid w:val="000A7809"/>
    <w:pPr>
      <w:spacing w:after="0" w:line="240" w:lineRule="auto"/>
    </w:pPr>
  </w:style>
  <w:style w:type="character" w:styleId="SubtleEmphasis">
    <w:name w:val="Subtle Emphasis"/>
    <w:basedOn w:val="DefaultParagraphFont"/>
    <w:uiPriority w:val="19"/>
    <w:qFormat/>
    <w:rsid w:val="000A7809"/>
    <w:rPr>
      <w:i/>
      <w:iCs/>
    </w:rPr>
  </w:style>
  <w:style w:type="character" w:styleId="SubtleReference">
    <w:name w:val="Subtle Reference"/>
    <w:basedOn w:val="DefaultParagraphFont"/>
    <w:uiPriority w:val="31"/>
    <w:qFormat/>
    <w:rsid w:val="000A7809"/>
    <w:rPr>
      <w:smallCaps/>
      <w:color w:val="595959" w:themeColor="text1" w:themeTint="A6"/>
    </w:rPr>
  </w:style>
  <w:style w:type="character" w:styleId="BookTitle">
    <w:name w:val="Book Title"/>
    <w:basedOn w:val="DefaultParagraphFont"/>
    <w:uiPriority w:val="33"/>
    <w:qFormat/>
    <w:rsid w:val="000A7809"/>
    <w:rPr>
      <w:b/>
      <w:bCs/>
      <w:caps w:val="0"/>
      <w:smallCaps/>
      <w:spacing w:val="7"/>
      <w:sz w:val="21"/>
      <w:szCs w:val="21"/>
    </w:rPr>
  </w:style>
  <w:style w:type="paragraph" w:styleId="TOCHeading">
    <w:name w:val="TOC Heading"/>
    <w:basedOn w:val="Heading1"/>
    <w:next w:val="Normal"/>
    <w:uiPriority w:val="39"/>
    <w:semiHidden/>
    <w:unhideWhenUsed/>
    <w:qFormat/>
    <w:rsid w:val="000A7809"/>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co.org.uk" TargetMode="External"/><Relationship Id="rId13" Type="http://schemas.openxmlformats.org/officeDocument/2006/relationships/hyperlink" Target="https://www.gov.uk" TargetMode="External"/><Relationship Id="rId3" Type="http://schemas.openxmlformats.org/officeDocument/2006/relationships/settings" Target="settings.xml"/><Relationship Id="rId7" Type="http://schemas.openxmlformats.org/officeDocument/2006/relationships/hyperlink" Target="https://www.health.org.uk" TargetMode="External"/><Relationship Id="rId12" Type="http://schemas.openxmlformats.org/officeDocument/2006/relationships/hyperlink" Target="https://www.england.nhs.u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www.longtermplan.nhs.uk"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digital.nhs.uk" TargetMode="External"/><Relationship Id="rId4" Type="http://schemas.openxmlformats.org/officeDocument/2006/relationships/webSettings" Target="webSettings.xml"/><Relationship Id="rId9" Type="http://schemas.openxmlformats.org/officeDocument/2006/relationships/hyperlink" Target="https://www.mind.org.uk" TargetMode="External"/><Relationship Id="rId14" Type="http://schemas.openxmlformats.org/officeDocument/2006/relationships/hyperlink" Target="https://www.who.int" TargetMode="External"/></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docProps/app.xml><?xml version="1.0" encoding="utf-8"?>
<Properties xmlns="http://schemas.openxmlformats.org/officeDocument/2006/extended-properties" xmlns:vt="http://schemas.openxmlformats.org/officeDocument/2006/docPropsVTypes">
  <Template>Normal</Template>
  <TotalTime>16</TotalTime>
  <Pages>9</Pages>
  <Words>2702</Words>
  <Characters>15406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2</cp:revision>
  <dcterms:created xsi:type="dcterms:W3CDTF">2026-04-02T12:29:00Z</dcterms:created>
  <dcterms:modified xsi:type="dcterms:W3CDTF">2026-04-02T12:58:00Z</dcterms:modified>
</cp:coreProperties>
</file>