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B721B" w14:textId="65F9A994" w:rsidR="00565F74" w:rsidRPr="00FB7294" w:rsidRDefault="00966A5A" w:rsidP="002D7AA7">
      <w:pPr>
        <w:jc w:val="center"/>
        <w:rPr>
          <w:b/>
          <w:bCs/>
          <w:sz w:val="44"/>
          <w:szCs w:val="44"/>
        </w:rPr>
      </w:pPr>
      <w:r w:rsidRPr="00FB7294">
        <w:rPr>
          <w:b/>
          <w:bCs/>
          <w:sz w:val="44"/>
          <w:szCs w:val="44"/>
        </w:rPr>
        <w:t xml:space="preserve">Effects of effective </w:t>
      </w:r>
      <w:r w:rsidR="00D53BD6" w:rsidRPr="00FB7294">
        <w:rPr>
          <w:b/>
          <w:bCs/>
          <w:sz w:val="44"/>
          <w:szCs w:val="44"/>
        </w:rPr>
        <w:t xml:space="preserve">organization on </w:t>
      </w:r>
      <w:r w:rsidR="002D7AA7" w:rsidRPr="00FB7294">
        <w:rPr>
          <w:b/>
          <w:bCs/>
          <w:sz w:val="44"/>
          <w:szCs w:val="44"/>
        </w:rPr>
        <w:t>organization</w:t>
      </w:r>
      <w:r w:rsidR="00D53BD6" w:rsidRPr="00FB7294">
        <w:rPr>
          <w:b/>
          <w:bCs/>
          <w:sz w:val="44"/>
          <w:szCs w:val="44"/>
        </w:rPr>
        <w:t xml:space="preserve">al </w:t>
      </w:r>
      <w:r w:rsidRPr="00FB7294">
        <w:rPr>
          <w:b/>
          <w:bCs/>
          <w:sz w:val="44"/>
          <w:szCs w:val="44"/>
        </w:rPr>
        <w:t>performance and growth: A case study of Marks &amp; Spencer</w:t>
      </w:r>
    </w:p>
    <w:p w14:paraId="30A2F313" w14:textId="646DD61F" w:rsidR="003D3736" w:rsidRDefault="003D3736" w:rsidP="003D3736">
      <w:pPr>
        <w:jc w:val="center"/>
        <w:rPr>
          <w:sz w:val="32"/>
          <w:szCs w:val="32"/>
          <w:lang w:val="en-GB"/>
        </w:rPr>
      </w:pPr>
      <w:r>
        <w:rPr>
          <w:sz w:val="32"/>
          <w:szCs w:val="32"/>
          <w:lang w:val="bg-BG"/>
        </w:rPr>
        <w:t>D</w:t>
      </w:r>
      <w:r>
        <w:rPr>
          <w:sz w:val="32"/>
          <w:szCs w:val="32"/>
          <w:lang w:val="en-GB"/>
        </w:rPr>
        <w:t>ISSERTATION PROPOSAL</w:t>
      </w:r>
    </w:p>
    <w:p w14:paraId="64BC61F7" w14:textId="77777777" w:rsidR="003D3736" w:rsidRPr="003D3736" w:rsidRDefault="003D3736" w:rsidP="003D3736">
      <w:pPr>
        <w:jc w:val="center"/>
        <w:rPr>
          <w:sz w:val="32"/>
          <w:szCs w:val="32"/>
          <w:lang w:val="en-GB"/>
        </w:rPr>
      </w:pPr>
    </w:p>
    <w:p w14:paraId="1DE327A2" w14:textId="29B9B4AE" w:rsidR="003D3736" w:rsidRDefault="003D3736" w:rsidP="002D7AA7">
      <w:pPr>
        <w:jc w:val="center"/>
        <w:rPr>
          <w:sz w:val="32"/>
          <w:szCs w:val="32"/>
          <w:lang w:val="bg-BG"/>
        </w:rPr>
      </w:pPr>
      <w:r>
        <w:rPr>
          <w:sz w:val="32"/>
          <w:szCs w:val="32"/>
          <w:lang w:val="bg-BG"/>
        </w:rPr>
        <w:t>Zornitsa Karakitukova</w:t>
      </w:r>
    </w:p>
    <w:p w14:paraId="7AE1B834" w14:textId="796B8CEB" w:rsidR="003D3736" w:rsidRDefault="003D3736" w:rsidP="002D7AA7">
      <w:pPr>
        <w:jc w:val="center"/>
        <w:rPr>
          <w:sz w:val="32"/>
          <w:szCs w:val="32"/>
          <w:lang w:val="bg-BG"/>
        </w:rPr>
      </w:pPr>
      <w:r>
        <w:rPr>
          <w:sz w:val="32"/>
          <w:szCs w:val="32"/>
          <w:lang w:val="bg-BG"/>
        </w:rPr>
        <w:t>1922160</w:t>
      </w:r>
    </w:p>
    <w:p w14:paraId="062822B1" w14:textId="242262F0" w:rsidR="003D3736" w:rsidRDefault="003D3736" w:rsidP="002D7AA7">
      <w:pPr>
        <w:jc w:val="center"/>
        <w:rPr>
          <w:sz w:val="32"/>
          <w:szCs w:val="32"/>
          <w:lang w:val="bg-BG"/>
        </w:rPr>
      </w:pPr>
      <w:r>
        <w:rPr>
          <w:sz w:val="32"/>
          <w:szCs w:val="32"/>
          <w:lang w:val="bg-BG"/>
        </w:rPr>
        <w:t>SUPERVISOR:</w:t>
      </w:r>
    </w:p>
    <w:p w14:paraId="563A634F" w14:textId="2A07207E" w:rsidR="003D3736" w:rsidRDefault="003D3736" w:rsidP="002D7AA7">
      <w:pPr>
        <w:jc w:val="center"/>
        <w:rPr>
          <w:sz w:val="32"/>
          <w:szCs w:val="32"/>
          <w:lang w:val="en-GB"/>
        </w:rPr>
      </w:pPr>
      <w:r>
        <w:rPr>
          <w:sz w:val="32"/>
          <w:szCs w:val="32"/>
          <w:lang w:val="en-GB"/>
        </w:rPr>
        <w:t>Hoang Dang Nguyen</w:t>
      </w:r>
    </w:p>
    <w:p w14:paraId="6E763A7E" w14:textId="48AEE0DE" w:rsidR="003D3736" w:rsidRDefault="003D3736" w:rsidP="002D7AA7">
      <w:pPr>
        <w:jc w:val="center"/>
        <w:rPr>
          <w:sz w:val="32"/>
          <w:szCs w:val="32"/>
          <w:lang w:val="en-GB"/>
        </w:rPr>
      </w:pPr>
    </w:p>
    <w:p w14:paraId="77F59078" w14:textId="475ECCB0" w:rsidR="003D3736" w:rsidRDefault="003D3736" w:rsidP="002D7AA7">
      <w:pPr>
        <w:jc w:val="center"/>
        <w:rPr>
          <w:b/>
          <w:bCs/>
          <w:sz w:val="44"/>
          <w:szCs w:val="44"/>
          <w:lang w:val="en-GB"/>
        </w:rPr>
      </w:pPr>
      <w:r w:rsidRPr="00FB7294">
        <w:rPr>
          <w:b/>
          <w:bCs/>
          <w:sz w:val="44"/>
          <w:szCs w:val="44"/>
          <w:lang w:val="en-GB"/>
        </w:rPr>
        <w:t>University of Wales Trinity Saint David</w:t>
      </w:r>
    </w:p>
    <w:p w14:paraId="1ADF4B97" w14:textId="0363968F" w:rsidR="00FB7294" w:rsidRDefault="00FB7294" w:rsidP="002D7AA7">
      <w:pPr>
        <w:jc w:val="center"/>
        <w:rPr>
          <w:b/>
          <w:bCs/>
          <w:sz w:val="44"/>
          <w:szCs w:val="44"/>
          <w:lang w:val="en-GB"/>
        </w:rPr>
      </w:pPr>
    </w:p>
    <w:p w14:paraId="1E938FFE" w14:textId="1E07C4EA" w:rsidR="00FB7294" w:rsidRDefault="00FB7294" w:rsidP="002D7AA7">
      <w:pPr>
        <w:jc w:val="center"/>
        <w:rPr>
          <w:b/>
          <w:bCs/>
          <w:sz w:val="44"/>
          <w:szCs w:val="44"/>
          <w:lang w:val="en-GB"/>
        </w:rPr>
      </w:pPr>
    </w:p>
    <w:p w14:paraId="2B19FCFB" w14:textId="1F0AF6F6" w:rsidR="00FB7294" w:rsidRDefault="00FB7294" w:rsidP="002D7AA7">
      <w:pPr>
        <w:jc w:val="center"/>
        <w:rPr>
          <w:b/>
          <w:bCs/>
          <w:sz w:val="44"/>
          <w:szCs w:val="44"/>
          <w:lang w:val="en-GB"/>
        </w:rPr>
      </w:pPr>
    </w:p>
    <w:p w14:paraId="02B103AD" w14:textId="615401AC" w:rsidR="00FB7294" w:rsidRPr="00FB7294" w:rsidRDefault="00FB7294" w:rsidP="002D7AA7">
      <w:pPr>
        <w:jc w:val="center"/>
        <w:rPr>
          <w:sz w:val="44"/>
          <w:szCs w:val="44"/>
          <w:lang w:val="en-GB"/>
        </w:rPr>
      </w:pPr>
      <w:r w:rsidRPr="00FB7294">
        <w:rPr>
          <w:sz w:val="44"/>
          <w:szCs w:val="44"/>
          <w:lang w:val="en-GB"/>
        </w:rPr>
        <w:t>Submission date: 06/01/2023</w:t>
      </w:r>
    </w:p>
    <w:p w14:paraId="6FF5653F" w14:textId="77777777" w:rsidR="003D3736" w:rsidRPr="003D3736" w:rsidRDefault="003D3736" w:rsidP="002D7AA7">
      <w:pPr>
        <w:jc w:val="center"/>
        <w:rPr>
          <w:sz w:val="32"/>
          <w:szCs w:val="32"/>
          <w:lang w:val="bg-BG"/>
        </w:rPr>
      </w:pPr>
    </w:p>
    <w:p w14:paraId="179F6B8A" w14:textId="4963DC59" w:rsidR="002D7AA7" w:rsidRPr="003D3736" w:rsidRDefault="002D7AA7">
      <w:pPr>
        <w:spacing w:line="259" w:lineRule="auto"/>
        <w:jc w:val="left"/>
        <w:rPr>
          <w:lang w:val="bg-BG"/>
        </w:rPr>
      </w:pPr>
      <w:r>
        <w:lastRenderedPageBreak/>
        <w:br w:type="page"/>
      </w:r>
    </w:p>
    <w:sdt>
      <w:sdtPr>
        <w:rPr>
          <w:rFonts w:ascii="Times New Roman" w:eastAsiaTheme="minorHAnsi" w:hAnsi="Times New Roman" w:cs="Times New Roman"/>
          <w:color w:val="auto"/>
          <w:sz w:val="24"/>
          <w:szCs w:val="24"/>
        </w:rPr>
        <w:id w:val="-1624226792"/>
        <w:docPartObj>
          <w:docPartGallery w:val="Table of Contents"/>
          <w:docPartUnique/>
        </w:docPartObj>
      </w:sdtPr>
      <w:sdtEndPr>
        <w:rPr>
          <w:b/>
          <w:bCs/>
          <w:noProof/>
        </w:rPr>
      </w:sdtEndPr>
      <w:sdtContent>
        <w:p w14:paraId="2ED1EE6C" w14:textId="61BCA853" w:rsidR="007B3C87" w:rsidRDefault="007B3C87">
          <w:pPr>
            <w:pStyle w:val="a7"/>
          </w:pPr>
          <w:r>
            <w:t>Contents</w:t>
          </w:r>
        </w:p>
        <w:p w14:paraId="05E2E06C" w14:textId="41665C12" w:rsidR="007B3C87" w:rsidRDefault="007B3C87">
          <w:pPr>
            <w:pStyle w:val="11"/>
            <w:tabs>
              <w:tab w:val="right" w:leader="dot" w:pos="9350"/>
            </w:tabs>
            <w:rPr>
              <w:noProof/>
            </w:rPr>
          </w:pPr>
          <w:r>
            <w:fldChar w:fldCharType="begin"/>
          </w:r>
          <w:r>
            <w:instrText xml:space="preserve"> TOC \o "1-3" \h \z \u </w:instrText>
          </w:r>
          <w:r>
            <w:fldChar w:fldCharType="separate"/>
          </w:r>
          <w:hyperlink w:anchor="_Toc123244854" w:history="1">
            <w:r w:rsidRPr="00156656">
              <w:rPr>
                <w:rStyle w:val="a8"/>
                <w:noProof/>
              </w:rPr>
              <w:t>Chapter 1- Introduction</w:t>
            </w:r>
            <w:r>
              <w:rPr>
                <w:noProof/>
                <w:webHidden/>
              </w:rPr>
              <w:tab/>
            </w:r>
            <w:r>
              <w:rPr>
                <w:noProof/>
                <w:webHidden/>
              </w:rPr>
              <w:fldChar w:fldCharType="begin"/>
            </w:r>
            <w:r>
              <w:rPr>
                <w:noProof/>
                <w:webHidden/>
              </w:rPr>
              <w:instrText xml:space="preserve"> PAGEREF _Toc123244854 \h </w:instrText>
            </w:r>
            <w:r>
              <w:rPr>
                <w:noProof/>
                <w:webHidden/>
              </w:rPr>
            </w:r>
            <w:r>
              <w:rPr>
                <w:noProof/>
                <w:webHidden/>
              </w:rPr>
              <w:fldChar w:fldCharType="separate"/>
            </w:r>
            <w:r>
              <w:rPr>
                <w:noProof/>
                <w:webHidden/>
              </w:rPr>
              <w:t>3</w:t>
            </w:r>
            <w:r>
              <w:rPr>
                <w:noProof/>
                <w:webHidden/>
              </w:rPr>
              <w:fldChar w:fldCharType="end"/>
            </w:r>
          </w:hyperlink>
        </w:p>
        <w:p w14:paraId="6BC853CB" w14:textId="7B7C48DA" w:rsidR="007B3C87" w:rsidRDefault="00000000">
          <w:pPr>
            <w:pStyle w:val="11"/>
            <w:tabs>
              <w:tab w:val="right" w:leader="dot" w:pos="9350"/>
            </w:tabs>
            <w:rPr>
              <w:noProof/>
            </w:rPr>
          </w:pPr>
          <w:hyperlink w:anchor="_Toc123244855" w:history="1">
            <w:r w:rsidR="007B3C87" w:rsidRPr="00156656">
              <w:rPr>
                <w:rStyle w:val="a8"/>
                <w:noProof/>
              </w:rPr>
              <w:t>Chapter 2- Literature Review</w:t>
            </w:r>
            <w:r w:rsidR="007B3C87">
              <w:rPr>
                <w:noProof/>
                <w:webHidden/>
              </w:rPr>
              <w:tab/>
            </w:r>
            <w:r w:rsidR="007B3C87">
              <w:rPr>
                <w:noProof/>
                <w:webHidden/>
              </w:rPr>
              <w:fldChar w:fldCharType="begin"/>
            </w:r>
            <w:r w:rsidR="007B3C87">
              <w:rPr>
                <w:noProof/>
                <w:webHidden/>
              </w:rPr>
              <w:instrText xml:space="preserve"> PAGEREF _Toc123244855 \h </w:instrText>
            </w:r>
            <w:r w:rsidR="007B3C87">
              <w:rPr>
                <w:noProof/>
                <w:webHidden/>
              </w:rPr>
            </w:r>
            <w:r w:rsidR="007B3C87">
              <w:rPr>
                <w:noProof/>
                <w:webHidden/>
              </w:rPr>
              <w:fldChar w:fldCharType="separate"/>
            </w:r>
            <w:r w:rsidR="007B3C87">
              <w:rPr>
                <w:noProof/>
                <w:webHidden/>
              </w:rPr>
              <w:t>4</w:t>
            </w:r>
            <w:r w:rsidR="007B3C87">
              <w:rPr>
                <w:noProof/>
                <w:webHidden/>
              </w:rPr>
              <w:fldChar w:fldCharType="end"/>
            </w:r>
          </w:hyperlink>
        </w:p>
        <w:p w14:paraId="7F43744D" w14:textId="07DAAEEB" w:rsidR="007B3C87" w:rsidRDefault="00000000">
          <w:pPr>
            <w:pStyle w:val="11"/>
            <w:tabs>
              <w:tab w:val="right" w:leader="dot" w:pos="9350"/>
            </w:tabs>
            <w:rPr>
              <w:noProof/>
            </w:rPr>
          </w:pPr>
          <w:hyperlink w:anchor="_Toc123244856" w:history="1">
            <w:r w:rsidR="007B3C87" w:rsidRPr="00156656">
              <w:rPr>
                <w:rStyle w:val="a8"/>
                <w:noProof/>
              </w:rPr>
              <w:t>Chapter 3- Research Methods and Methodology</w:t>
            </w:r>
            <w:r w:rsidR="007B3C87">
              <w:rPr>
                <w:noProof/>
                <w:webHidden/>
              </w:rPr>
              <w:tab/>
            </w:r>
            <w:r w:rsidR="007B3C87">
              <w:rPr>
                <w:noProof/>
                <w:webHidden/>
              </w:rPr>
              <w:fldChar w:fldCharType="begin"/>
            </w:r>
            <w:r w:rsidR="007B3C87">
              <w:rPr>
                <w:noProof/>
                <w:webHidden/>
              </w:rPr>
              <w:instrText xml:space="preserve"> PAGEREF _Toc123244856 \h </w:instrText>
            </w:r>
            <w:r w:rsidR="007B3C87">
              <w:rPr>
                <w:noProof/>
                <w:webHidden/>
              </w:rPr>
            </w:r>
            <w:r w:rsidR="007B3C87">
              <w:rPr>
                <w:noProof/>
                <w:webHidden/>
              </w:rPr>
              <w:fldChar w:fldCharType="separate"/>
            </w:r>
            <w:r w:rsidR="007B3C87">
              <w:rPr>
                <w:noProof/>
                <w:webHidden/>
              </w:rPr>
              <w:t>7</w:t>
            </w:r>
            <w:r w:rsidR="007B3C87">
              <w:rPr>
                <w:noProof/>
                <w:webHidden/>
              </w:rPr>
              <w:fldChar w:fldCharType="end"/>
            </w:r>
          </w:hyperlink>
        </w:p>
        <w:p w14:paraId="59D19AFE" w14:textId="33D8E4D7" w:rsidR="007B3C87" w:rsidRDefault="00000000">
          <w:pPr>
            <w:pStyle w:val="11"/>
            <w:tabs>
              <w:tab w:val="right" w:leader="dot" w:pos="9350"/>
            </w:tabs>
            <w:rPr>
              <w:noProof/>
            </w:rPr>
          </w:pPr>
          <w:hyperlink w:anchor="_Toc123244857" w:history="1">
            <w:r w:rsidR="007B3C87" w:rsidRPr="00156656">
              <w:rPr>
                <w:rStyle w:val="a8"/>
                <w:noProof/>
              </w:rPr>
              <w:t>Chapter 4- Conclusion</w:t>
            </w:r>
            <w:r w:rsidR="007B3C87">
              <w:rPr>
                <w:noProof/>
                <w:webHidden/>
              </w:rPr>
              <w:tab/>
            </w:r>
            <w:r w:rsidR="007B3C87">
              <w:rPr>
                <w:noProof/>
                <w:webHidden/>
              </w:rPr>
              <w:fldChar w:fldCharType="begin"/>
            </w:r>
            <w:r w:rsidR="007B3C87">
              <w:rPr>
                <w:noProof/>
                <w:webHidden/>
              </w:rPr>
              <w:instrText xml:space="preserve"> PAGEREF _Toc123244857 \h </w:instrText>
            </w:r>
            <w:r w:rsidR="007B3C87">
              <w:rPr>
                <w:noProof/>
                <w:webHidden/>
              </w:rPr>
            </w:r>
            <w:r w:rsidR="007B3C87">
              <w:rPr>
                <w:noProof/>
                <w:webHidden/>
              </w:rPr>
              <w:fldChar w:fldCharType="separate"/>
            </w:r>
            <w:r w:rsidR="007B3C87">
              <w:rPr>
                <w:noProof/>
                <w:webHidden/>
              </w:rPr>
              <w:t>8</w:t>
            </w:r>
            <w:r w:rsidR="007B3C87">
              <w:rPr>
                <w:noProof/>
                <w:webHidden/>
              </w:rPr>
              <w:fldChar w:fldCharType="end"/>
            </w:r>
          </w:hyperlink>
        </w:p>
        <w:p w14:paraId="5933E733" w14:textId="2E684EAE" w:rsidR="007B3C87" w:rsidRDefault="00000000">
          <w:pPr>
            <w:pStyle w:val="11"/>
            <w:tabs>
              <w:tab w:val="right" w:leader="dot" w:pos="9350"/>
            </w:tabs>
            <w:rPr>
              <w:noProof/>
            </w:rPr>
          </w:pPr>
          <w:hyperlink w:anchor="_Toc123244858" w:history="1">
            <w:r w:rsidR="007B3C87" w:rsidRPr="00156656">
              <w:rPr>
                <w:rStyle w:val="a8"/>
                <w:noProof/>
              </w:rPr>
              <w:t>References</w:t>
            </w:r>
            <w:r w:rsidR="007B3C87">
              <w:rPr>
                <w:noProof/>
                <w:webHidden/>
              </w:rPr>
              <w:tab/>
            </w:r>
            <w:r w:rsidR="007B3C87">
              <w:rPr>
                <w:noProof/>
                <w:webHidden/>
              </w:rPr>
              <w:fldChar w:fldCharType="begin"/>
            </w:r>
            <w:r w:rsidR="007B3C87">
              <w:rPr>
                <w:noProof/>
                <w:webHidden/>
              </w:rPr>
              <w:instrText xml:space="preserve"> PAGEREF _Toc123244858 \h </w:instrText>
            </w:r>
            <w:r w:rsidR="007B3C87">
              <w:rPr>
                <w:noProof/>
                <w:webHidden/>
              </w:rPr>
            </w:r>
            <w:r w:rsidR="007B3C87">
              <w:rPr>
                <w:noProof/>
                <w:webHidden/>
              </w:rPr>
              <w:fldChar w:fldCharType="separate"/>
            </w:r>
            <w:r w:rsidR="007B3C87">
              <w:rPr>
                <w:noProof/>
                <w:webHidden/>
              </w:rPr>
              <w:t>9</w:t>
            </w:r>
            <w:r w:rsidR="007B3C87">
              <w:rPr>
                <w:noProof/>
                <w:webHidden/>
              </w:rPr>
              <w:fldChar w:fldCharType="end"/>
            </w:r>
          </w:hyperlink>
        </w:p>
        <w:p w14:paraId="46B46992" w14:textId="729F3B8E" w:rsidR="007B3C87" w:rsidRDefault="007B3C87">
          <w:r>
            <w:rPr>
              <w:b/>
              <w:bCs/>
              <w:noProof/>
            </w:rPr>
            <w:fldChar w:fldCharType="end"/>
          </w:r>
        </w:p>
      </w:sdtContent>
    </w:sdt>
    <w:p w14:paraId="27369F4A" w14:textId="77777777" w:rsidR="007B3C87" w:rsidRDefault="007B3C87" w:rsidP="002D7AA7">
      <w:pPr>
        <w:pStyle w:val="1"/>
      </w:pPr>
    </w:p>
    <w:p w14:paraId="3D64C187" w14:textId="77777777" w:rsidR="007B3C87" w:rsidRDefault="007B3C87">
      <w:pPr>
        <w:spacing w:line="259" w:lineRule="auto"/>
        <w:jc w:val="left"/>
        <w:rPr>
          <w:rFonts w:eastAsiaTheme="majorEastAsia"/>
          <w:b/>
          <w:bCs/>
          <w:i/>
          <w:iCs/>
          <w:color w:val="2F5496" w:themeColor="accent1" w:themeShade="BF"/>
          <w:sz w:val="32"/>
          <w:szCs w:val="32"/>
        </w:rPr>
      </w:pPr>
      <w:r>
        <w:br w:type="page"/>
      </w:r>
    </w:p>
    <w:p w14:paraId="7D812198" w14:textId="7589AAA7" w:rsidR="002D7AA7" w:rsidRDefault="002D7AA7" w:rsidP="002D7AA7">
      <w:pPr>
        <w:pStyle w:val="1"/>
      </w:pPr>
      <w:bookmarkStart w:id="0" w:name="_Toc123244854"/>
      <w:r w:rsidRPr="002D7AA7">
        <w:lastRenderedPageBreak/>
        <w:t>Chapter 1- Introduction</w:t>
      </w:r>
      <w:bookmarkEnd w:id="0"/>
    </w:p>
    <w:p w14:paraId="06B785DC" w14:textId="04CB8B47" w:rsidR="0004549E" w:rsidRDefault="002A6CF3" w:rsidP="0004549E">
      <w:r>
        <w:t xml:space="preserve">According to Habba et al., (2017), </w:t>
      </w:r>
      <w:r w:rsidR="004460D2" w:rsidRPr="004460D2">
        <w:t xml:space="preserve">leadership refers to the </w:t>
      </w:r>
      <w:r w:rsidR="00275A57">
        <w:t>process through which the personal of the organization can be directed to perform a set of actions and achieve a number of goals of the organization</w:t>
      </w:r>
      <w:r w:rsidR="004460D2" w:rsidRPr="004460D2">
        <w:t xml:space="preserve">. The concept "leadership" has been employed in a wide range of human undertakings, including politics, commerce, academics, and community settings. </w:t>
      </w:r>
      <w:r w:rsidR="00275A57">
        <w:t>The term leadership demonstrates the ability of the leader to operate the human resources in different circumstances and situations through the qualities of the leader to achieve some specified goals</w:t>
      </w:r>
      <w:r w:rsidR="004460D2">
        <w:t xml:space="preserve"> </w:t>
      </w:r>
      <w:r>
        <w:t>(Afzal Izzaz Zahari et al., 2021)</w:t>
      </w:r>
      <w:r w:rsidR="0004549E" w:rsidRPr="0004549E">
        <w:t xml:space="preserve">. </w:t>
      </w:r>
      <w:r w:rsidR="004460D2" w:rsidRPr="004460D2">
        <w:t xml:space="preserve">As a consequence, someone somewhere will embrace an institution if they believe that it will aid them in achieving their particular objectives and desires; alternatively, </w:t>
      </w:r>
      <w:proofErr w:type="gramStart"/>
      <w:r w:rsidR="004460D2" w:rsidRPr="004460D2">
        <w:t>the</w:t>
      </w:r>
      <w:proofErr w:type="gramEnd"/>
      <w:r w:rsidR="004460D2" w:rsidRPr="004460D2">
        <w:t xml:space="preserve"> would feel unmotivated. </w:t>
      </w:r>
      <w:r w:rsidR="0004549E">
        <w:t>Unfair power allocation between group members and leaders is a requirement of leadership. Members of the group have power, although leaders typically have greater authority</w:t>
      </w:r>
      <w:r>
        <w:t xml:space="preserve"> (Harris, 2020)</w:t>
      </w:r>
      <w:r w:rsidR="0004549E">
        <w:t xml:space="preserve">. The activity that </w:t>
      </w:r>
      <w:r>
        <w:t>peoples</w:t>
      </w:r>
      <w:r w:rsidR="0004549E">
        <w:t xml:space="preserve"> are committed to has a direct bearing on leadership.</w:t>
      </w:r>
    </w:p>
    <w:p w14:paraId="26D41349" w14:textId="77777777" w:rsidR="006D31D8" w:rsidRPr="0004549E" w:rsidRDefault="006D31D8" w:rsidP="006D31D8">
      <w:pPr>
        <w:rPr>
          <w:b/>
          <w:bCs/>
        </w:rPr>
      </w:pPr>
      <w:r w:rsidRPr="0004549E">
        <w:rPr>
          <w:b/>
          <w:bCs/>
        </w:rPr>
        <w:t xml:space="preserve">Aim and objectives </w:t>
      </w:r>
    </w:p>
    <w:p w14:paraId="30F49AA8" w14:textId="77777777" w:rsidR="006D31D8" w:rsidRDefault="006D31D8" w:rsidP="006D31D8">
      <w:r>
        <w:t xml:space="preserve">The aim of this is study is to look into the effects of effective leadership within </w:t>
      </w:r>
      <w:proofErr w:type="spellStart"/>
      <w:r>
        <w:t>organisation</w:t>
      </w:r>
      <w:proofErr w:type="spellEnd"/>
      <w:r>
        <w:t xml:space="preserve"> on </w:t>
      </w:r>
      <w:proofErr w:type="spellStart"/>
      <w:r>
        <w:t>organisational</w:t>
      </w:r>
      <w:proofErr w:type="spellEnd"/>
      <w:r>
        <w:t xml:space="preserve"> performance and growth in the context of Marks &amp; Spencer.</w:t>
      </w:r>
    </w:p>
    <w:p w14:paraId="32DDEF48" w14:textId="77777777" w:rsidR="006D31D8" w:rsidRDefault="006D31D8" w:rsidP="006D31D8">
      <w:pPr>
        <w:pStyle w:val="a4"/>
        <w:numPr>
          <w:ilvl w:val="0"/>
          <w:numId w:val="2"/>
        </w:numPr>
      </w:pPr>
      <w:r>
        <w:t xml:space="preserve">To discuss and review the concept of </w:t>
      </w:r>
      <w:proofErr w:type="spellStart"/>
      <w:r>
        <w:t>organisational</w:t>
      </w:r>
      <w:proofErr w:type="spellEnd"/>
      <w:r>
        <w:t xml:space="preserve"> leadership</w:t>
      </w:r>
    </w:p>
    <w:p w14:paraId="0731653E" w14:textId="77777777" w:rsidR="006D31D8" w:rsidRDefault="006D31D8" w:rsidP="006D31D8">
      <w:pPr>
        <w:pStyle w:val="a4"/>
        <w:numPr>
          <w:ilvl w:val="0"/>
          <w:numId w:val="2"/>
        </w:numPr>
      </w:pPr>
      <w:r>
        <w:t xml:space="preserve">To identify importance of </w:t>
      </w:r>
      <w:proofErr w:type="spellStart"/>
      <w:r>
        <w:t>organisational</w:t>
      </w:r>
      <w:proofErr w:type="spellEnd"/>
      <w:r>
        <w:t xml:space="preserve"> performance for ensuring growth</w:t>
      </w:r>
    </w:p>
    <w:p w14:paraId="0D05A4F6" w14:textId="77777777" w:rsidR="006D31D8" w:rsidRDefault="006D31D8" w:rsidP="006D31D8">
      <w:pPr>
        <w:pStyle w:val="a4"/>
        <w:numPr>
          <w:ilvl w:val="0"/>
          <w:numId w:val="2"/>
        </w:numPr>
      </w:pPr>
      <w:r>
        <w:t xml:space="preserve">To unveil interrelationship between </w:t>
      </w:r>
      <w:proofErr w:type="spellStart"/>
      <w:r>
        <w:t>organisational</w:t>
      </w:r>
      <w:proofErr w:type="spellEnd"/>
      <w:r>
        <w:t xml:space="preserve"> leadership and </w:t>
      </w:r>
      <w:proofErr w:type="spellStart"/>
      <w:r>
        <w:t>organisational</w:t>
      </w:r>
      <w:proofErr w:type="spellEnd"/>
      <w:r>
        <w:t xml:space="preserve"> performance and growth</w:t>
      </w:r>
    </w:p>
    <w:p w14:paraId="2C963601" w14:textId="77777777" w:rsidR="006D31D8" w:rsidRDefault="006D31D8" w:rsidP="006D31D8">
      <w:pPr>
        <w:pStyle w:val="a4"/>
        <w:numPr>
          <w:ilvl w:val="0"/>
          <w:numId w:val="2"/>
        </w:numPr>
      </w:pPr>
      <w:r>
        <w:t xml:space="preserve">To suggest Marks &amp; Spencer ways to improve on the leadership practices it implements that will ensure better </w:t>
      </w:r>
      <w:proofErr w:type="spellStart"/>
      <w:r>
        <w:t>organisational</w:t>
      </w:r>
      <w:proofErr w:type="spellEnd"/>
      <w:r>
        <w:t xml:space="preserve"> performance and growth</w:t>
      </w:r>
    </w:p>
    <w:p w14:paraId="19A28687" w14:textId="77777777" w:rsidR="006D31D8" w:rsidRPr="00E451C2" w:rsidRDefault="006D31D8" w:rsidP="006D31D8">
      <w:pPr>
        <w:rPr>
          <w:b/>
          <w:bCs/>
        </w:rPr>
      </w:pPr>
      <w:r w:rsidRPr="00E451C2">
        <w:rPr>
          <w:b/>
          <w:bCs/>
        </w:rPr>
        <w:t xml:space="preserve">Research questions </w:t>
      </w:r>
    </w:p>
    <w:p w14:paraId="0B0FAB6F" w14:textId="77777777" w:rsidR="006D31D8" w:rsidRDefault="006D31D8" w:rsidP="006D31D8">
      <w:pPr>
        <w:pStyle w:val="a4"/>
        <w:numPr>
          <w:ilvl w:val="0"/>
          <w:numId w:val="3"/>
        </w:numPr>
      </w:pPr>
      <w:r>
        <w:t xml:space="preserve">How the leadership approach positively </w:t>
      </w:r>
      <w:proofErr w:type="gramStart"/>
      <w:r>
        <w:t>impact</w:t>
      </w:r>
      <w:proofErr w:type="gramEnd"/>
      <w:r>
        <w:t xml:space="preserve"> on the performance of the employees?</w:t>
      </w:r>
    </w:p>
    <w:p w14:paraId="73307240" w14:textId="77777777" w:rsidR="006D31D8" w:rsidRDefault="006D31D8" w:rsidP="006D31D8">
      <w:pPr>
        <w:pStyle w:val="a4"/>
        <w:numPr>
          <w:ilvl w:val="0"/>
          <w:numId w:val="3"/>
        </w:numPr>
      </w:pPr>
      <w:r>
        <w:t>How the leadership approaches impact on the overall organization?</w:t>
      </w:r>
    </w:p>
    <w:p w14:paraId="249BF28B" w14:textId="77777777" w:rsidR="006D31D8" w:rsidRDefault="006D31D8" w:rsidP="006D31D8">
      <w:pPr>
        <w:pStyle w:val="a4"/>
        <w:numPr>
          <w:ilvl w:val="0"/>
          <w:numId w:val="3"/>
        </w:numPr>
      </w:pPr>
      <w:r>
        <w:t>How the effective leadership enhance the productivity of the employees and organization?</w:t>
      </w:r>
    </w:p>
    <w:p w14:paraId="0DB48A8D" w14:textId="77777777" w:rsidR="006D31D8" w:rsidRDefault="006D31D8" w:rsidP="006D31D8">
      <w:pPr>
        <w:pStyle w:val="a4"/>
        <w:numPr>
          <w:ilvl w:val="0"/>
          <w:numId w:val="3"/>
        </w:numPr>
      </w:pPr>
      <w:r>
        <w:t>How the effective leadership enhance the performance of the employees?</w:t>
      </w:r>
    </w:p>
    <w:p w14:paraId="623404B5" w14:textId="77777777" w:rsidR="006D31D8" w:rsidRDefault="006D31D8" w:rsidP="006D31D8">
      <w:pPr>
        <w:pStyle w:val="a4"/>
        <w:numPr>
          <w:ilvl w:val="0"/>
          <w:numId w:val="3"/>
        </w:numPr>
      </w:pPr>
      <w:r>
        <w:t xml:space="preserve">How the leadership motivate the employees of the organization. </w:t>
      </w:r>
    </w:p>
    <w:p w14:paraId="00A58A85" w14:textId="77777777" w:rsidR="006D31D8" w:rsidRDefault="006D31D8" w:rsidP="006D31D8">
      <w:pPr>
        <w:pStyle w:val="a4"/>
        <w:numPr>
          <w:ilvl w:val="0"/>
          <w:numId w:val="3"/>
        </w:numPr>
      </w:pPr>
      <w:r>
        <w:lastRenderedPageBreak/>
        <w:t xml:space="preserve">How different leadership approaches enhances the </w:t>
      </w:r>
      <w:proofErr w:type="gramStart"/>
      <w:r>
        <w:t>employees</w:t>
      </w:r>
      <w:proofErr w:type="gramEnd"/>
      <w:r>
        <w:t xml:space="preserve"> performance and the performance of overall organization of the M&amp;S. </w:t>
      </w:r>
    </w:p>
    <w:p w14:paraId="0FAACF01" w14:textId="77777777" w:rsidR="006D31D8" w:rsidRDefault="006D31D8" w:rsidP="0004549E"/>
    <w:p w14:paraId="3AA6ABD0" w14:textId="271A1B30" w:rsidR="006D31D8" w:rsidRDefault="006D31D8" w:rsidP="0004549E"/>
    <w:p w14:paraId="2F91C500" w14:textId="599E30D2" w:rsidR="006D31D8" w:rsidRDefault="006D31D8" w:rsidP="006D31D8">
      <w:pPr>
        <w:pStyle w:val="1"/>
      </w:pPr>
      <w:bookmarkStart w:id="1" w:name="_Toc123244855"/>
      <w:r>
        <w:t>Chapter 2- Literature Review</w:t>
      </w:r>
      <w:bookmarkEnd w:id="1"/>
      <w:r>
        <w:t xml:space="preserve"> </w:t>
      </w:r>
    </w:p>
    <w:p w14:paraId="62560B47" w14:textId="77777777" w:rsidR="006D31D8" w:rsidRDefault="006D31D8" w:rsidP="0004549E">
      <w:r w:rsidRPr="004460D2">
        <w:t>Leadership occurs whenever one group member influences the motivation or competence of the remaining participants.</w:t>
      </w:r>
      <w:r>
        <w:t xml:space="preserve"> </w:t>
      </w:r>
      <w:r w:rsidR="004460D2" w:rsidRPr="004460D2">
        <w:t xml:space="preserve">The leadership team's ineffective ability to lead in these situations, where its workers really aren't effectively organized, managed, or synchronized, have resulted in the collapse of so many firms. Low productivity, higher operating costs, a lack of communication among some of the employees, etc. are all outcomes of this mindset. The dissolution of the institution is the end consequence of all of these. For just some </w:t>
      </w:r>
      <w:r w:rsidRPr="004460D2">
        <w:t>organizations</w:t>
      </w:r>
      <w:r w:rsidR="004460D2" w:rsidRPr="004460D2">
        <w:t xml:space="preserve">, it might be difficult to locate supervisor or team with the appropriate personality, knowledge, intelligence, and expertise (Katou, 2015). </w:t>
      </w:r>
    </w:p>
    <w:p w14:paraId="63197FCB" w14:textId="77777777" w:rsidR="006D31D8" w:rsidRDefault="004460D2" w:rsidP="0004549E">
      <w:r w:rsidRPr="004460D2">
        <w:t>Despite the numerous various approaches to leadership, this report concentrated on the revolutionary, transaction, and laisse faire methods.</w:t>
      </w:r>
      <w:r>
        <w:t xml:space="preserve"> </w:t>
      </w:r>
      <w:r w:rsidR="00D34244" w:rsidRPr="00D34244">
        <w:t>The transformational leadership is more effective, creative, inventive, and rewarding to follower because both teams worked for the accomplishment of organizational objectives and are inspired by shared ideas and principles along with based on mutual trust (Murfin, 2022). A different distribution to merging current workforce in order to accomplish its mission or objectives is strong leadership. He additionally thinks that a leader sets a clear vision is significantly influenced by their leadership behaviors, which seem to be essential towards the management of organizations. The prosperity or failure of an organization seems to have an influence on its partnerships, consumers, and workers both indoors or beyond the organization.</w:t>
      </w:r>
      <w:r w:rsidR="00D34244">
        <w:t xml:space="preserve"> </w:t>
      </w:r>
      <w:r w:rsidR="0004549E">
        <w:t>One of the key factors in the success of any business, group, or country is leadership</w:t>
      </w:r>
      <w:r w:rsidR="002A6CF3">
        <w:t xml:space="preserve"> (Ole Pors, 2008)</w:t>
      </w:r>
      <w:r w:rsidR="0004549E">
        <w:t xml:space="preserve">. </w:t>
      </w:r>
    </w:p>
    <w:p w14:paraId="71205323" w14:textId="19FB91EA" w:rsidR="0004549E" w:rsidRDefault="0004549E" w:rsidP="0004549E">
      <w:r>
        <w:t>Leadership is what separates every enterprise, nation, or organization between development and underdevelopment, success and failure, profit and loss. A process of influence is leadership.</w:t>
      </w:r>
    </w:p>
    <w:p w14:paraId="4BA43459" w14:textId="77777777" w:rsidR="006D31D8" w:rsidRDefault="0004549E" w:rsidP="00D34244">
      <w:r>
        <w:t xml:space="preserve">The effectiveness of an organization is seen to be a result of employee job satisfaction, organizational performance, and affective commitment. According to several experts, leaders who </w:t>
      </w:r>
      <w:r>
        <w:lastRenderedPageBreak/>
        <w:t xml:space="preserve">utilize effective leadership philosophies inspire and support their staff members' competitiveness. </w:t>
      </w:r>
      <w:r w:rsidR="00D34244" w:rsidRPr="00D34244">
        <w:t xml:space="preserve">The manager should use effective leadership methods in order to encourage the highest criteria of brilliance in the members' occupational development. </w:t>
      </w:r>
    </w:p>
    <w:p w14:paraId="0B3EF09D" w14:textId="2EF60430" w:rsidR="00D34244" w:rsidRDefault="00D34244" w:rsidP="00D34244">
      <w:r w:rsidRPr="00D34244">
        <w:t>Successful leadership additionally involves management, inspiration, compensation, and analytical abilities. Business owners experience greater employees’ satisfaction when every one of these elements are in position, which advantages both profitability and efficiency</w:t>
      </w:r>
      <w:r>
        <w:t xml:space="preserve"> </w:t>
      </w:r>
      <w:r w:rsidRPr="00D34244">
        <w:t>(Afzal Izzaz Zahari et al., 2021). To evaluate the beneficial impacts of management on organizational performance (market share, profit, return on asset), several studies looked at personnel resources (turnover rate and job performance), organizational efficiency (cost and quality), and financial performance.</w:t>
      </w:r>
      <w:r>
        <w:t xml:space="preserve"> Raising performance of the organization requires a leadership's capacity to encourage creativity and </w:t>
      </w:r>
      <w:r w:rsidR="007B4B27">
        <w:t>innovative ideas</w:t>
      </w:r>
      <w:r>
        <w:t>, encourage people to challenge their personal views of the world, and improve performance outcomes.</w:t>
      </w:r>
    </w:p>
    <w:p w14:paraId="44438869" w14:textId="67B504F2" w:rsidR="006D31D8" w:rsidRDefault="00D34244" w:rsidP="00D34244">
      <w:r>
        <w:t>One method for describing organization effectiveness is as the process of turning inputs into outputs for the accomplishment of specific targets</w:t>
      </w:r>
      <w:r w:rsidR="00D15009">
        <w:t xml:space="preserve"> (Dewing, 2005)</w:t>
      </w:r>
      <w:r>
        <w:t xml:space="preserve">. Performance addresses the relationship between lowest and efficiency cost, efficiency cost and behaviors resulting, and production and accomplished outcomes with respect to its user - generated content </w:t>
      </w:r>
      <w:r w:rsidR="002A6CF3">
        <w:t>(Zahari et al., 2021)</w:t>
      </w:r>
      <w:r w:rsidR="0004549E" w:rsidRPr="0004549E">
        <w:t xml:space="preserve">. The criteria to be applied in evaluating the performance of an organization are not generally agreed upon in the literature. </w:t>
      </w:r>
    </w:p>
    <w:p w14:paraId="6AD3971D" w14:textId="757929BF" w:rsidR="0004549E" w:rsidRDefault="0004549E" w:rsidP="00D34244">
      <w:r w:rsidRPr="0004549E">
        <w:t>There are four primary dominant strategies, though: Target Approach. Organizations are established by people for a purpose that is predetermined by the stakeholders. The capacity of an organization to accomplish its objectives is referred to as organizational performance. The approach using system resources.</w:t>
      </w:r>
      <w:r>
        <w:t xml:space="preserve"> </w:t>
      </w:r>
      <w:r w:rsidRPr="0004549E">
        <w:t>This method investigates the connection between the environment and the organization. When an organization takes advantage of its surroundings to obtain valuable and rare resources to support its activities, it is performant and effective</w:t>
      </w:r>
      <w:r w:rsidR="002A6CF3">
        <w:t xml:space="preserve"> (Banna, 2021)</w:t>
      </w:r>
      <w:r w:rsidRPr="0004549E">
        <w:t>. Approach by Constituency. When a variety of stakeholders think highly of an organization, it is effective. The organizations with the greatest influence on performance are likely those with the greatest control over the available resources. The varying expectations of many different constituents shape organizational goals in different directions. As a result, businesses' performance measurement standards may vary. Stakeholders want their organizations to be adaptable, reliable, and successful, and they support their ability to change</w:t>
      </w:r>
      <w:r w:rsidR="002A6CF3">
        <w:t xml:space="preserve"> (Harris, 2020)</w:t>
      </w:r>
      <w:r w:rsidRPr="0004549E">
        <w:t>.</w:t>
      </w:r>
      <w:r>
        <w:t xml:space="preserve"> Through work groups, team </w:t>
      </w:r>
      <w:r>
        <w:lastRenderedPageBreak/>
        <w:t>projects, and management, a successful organization has a high level of collaboration and commitment from stakeholders. The key metric for measuring organizational performance is the adaptability and capacity of the organization to capitalize on its environment in the acquisition of internal and external resources. The stock market values these indicators of performance. Strategic initiatives aimed at improving organizational performance are another way to boost organizational effectiveness and efficiency</w:t>
      </w:r>
      <w:r w:rsidR="002A6CF3">
        <w:t xml:space="preserve"> (Murfin, 2022)</w:t>
      </w:r>
      <w:r>
        <w:t>.</w:t>
      </w:r>
    </w:p>
    <w:p w14:paraId="75086C4D" w14:textId="4FAAAAA1" w:rsidR="0004549E" w:rsidRDefault="0004549E" w:rsidP="0004549E">
      <w:r>
        <w:t>By encouraging a sense of importance for the team's mission, encouraging employees to think creatively about a problem or task, and prioritizing the goals of the group over individual self-interest, the transformational leader sets higher corporate goals in an effort to produce results that go above and beyond what is typical</w:t>
      </w:r>
      <w:r w:rsidR="004E2BFC">
        <w:t xml:space="preserve"> (Ole Pors, 2008)</w:t>
      </w:r>
      <w:r>
        <w:t>. The behaviors of transformational leaders have an impact on employee motivation because they increase their awareness of job outcomes, pique their interest in the success of the organization, and arouse their need for order.</w:t>
      </w:r>
    </w:p>
    <w:p w14:paraId="79204134" w14:textId="6B51DC4F" w:rsidR="0004549E" w:rsidRDefault="0004549E" w:rsidP="0004549E">
      <w:r>
        <w:t xml:space="preserve">In organizations, </w:t>
      </w:r>
      <w:r w:rsidR="001655D0">
        <w:t>the management of the human resources is the most crucial part and the leader of the organization is responsible to do so</w:t>
      </w:r>
      <w:r>
        <w:t xml:space="preserve">. </w:t>
      </w:r>
      <w:r w:rsidR="001655D0">
        <w:t xml:space="preserve">The leaders should be aware about the behavior of the employees and how the employees can specifically leaded and motivated to achieve the organizational goals and objectives.   </w:t>
      </w:r>
    </w:p>
    <w:p w14:paraId="6EACFDF3" w14:textId="0928AAAD" w:rsidR="00FB6676" w:rsidRPr="00443849" w:rsidRDefault="005D4FC0" w:rsidP="005D4FC0">
      <w:pPr>
        <w:rPr>
          <w:color w:val="000000" w:themeColor="text1"/>
        </w:rPr>
      </w:pPr>
      <w:r w:rsidRPr="005D4FC0">
        <w:t>Conflicting theories and perceptions regarding how leadership style and staff conduct affect productivity have been around for a while</w:t>
      </w:r>
      <w:r w:rsidR="002A6CF3">
        <w:t xml:space="preserve"> (Banna, 2021)</w:t>
      </w:r>
      <w:r w:rsidRPr="005D4FC0">
        <w:t>. Although it involves the ultimate source of power, leadership also possesses the favorable capacity to influence others and to make creative decisions. Many organizations are poorly led and overly managed</w:t>
      </w:r>
      <w:r w:rsidR="002A6CF3">
        <w:t xml:space="preserve"> (Afzal Izzaz Zahari et al., 2021)</w:t>
      </w:r>
      <w:r w:rsidRPr="005D4FC0">
        <w:t xml:space="preserve">. The distinction between managed and leaders—who do the right thing occasionally—is a fundamental one. Managed are those who do things correctly. Every organization mentioned will inevitably have issues, and making decisions and establishing regulations will inevitably lead to </w:t>
      </w:r>
      <w:r w:rsidRPr="00443849">
        <w:rPr>
          <w:color w:val="000000" w:themeColor="text1"/>
        </w:rPr>
        <w:t xml:space="preserve">confrontations. Coordination is demanded from everyone. whatever it takes to meet organizational objectives. In this context, the idea of a leadership action is one that aids a group in achieving those stated goals. </w:t>
      </w:r>
    </w:p>
    <w:p w14:paraId="40DEE2A4" w14:textId="508E653C" w:rsidR="006D31D8" w:rsidRPr="00443849" w:rsidRDefault="00044B76" w:rsidP="00E37BCD">
      <w:pPr>
        <w:rPr>
          <w:color w:val="000000" w:themeColor="text1"/>
        </w:rPr>
      </w:pPr>
      <w:r w:rsidRPr="00443849">
        <w:rPr>
          <w:color w:val="000000" w:themeColor="text1"/>
        </w:rPr>
        <w:t xml:space="preserve">Although there are several research papers </w:t>
      </w:r>
      <w:r w:rsidR="00C55A41" w:rsidRPr="00443849">
        <w:rPr>
          <w:color w:val="000000" w:themeColor="text1"/>
        </w:rPr>
        <w:t xml:space="preserve">on the effectiveness of the leadership and </w:t>
      </w:r>
      <w:r w:rsidR="003723D3" w:rsidRPr="00443849">
        <w:rPr>
          <w:color w:val="000000" w:themeColor="text1"/>
        </w:rPr>
        <w:t xml:space="preserve">its impact on the employee performance of the organization, there are a few research papers regarding the </w:t>
      </w:r>
      <w:r w:rsidR="00432A3A" w:rsidRPr="00443849">
        <w:rPr>
          <w:color w:val="000000" w:themeColor="text1"/>
        </w:rPr>
        <w:t xml:space="preserve">effective </w:t>
      </w:r>
      <w:r w:rsidR="003723D3" w:rsidRPr="00443849">
        <w:rPr>
          <w:color w:val="000000" w:themeColor="text1"/>
        </w:rPr>
        <w:t xml:space="preserve">leadership and its impact on the overall organization. In this research paper, </w:t>
      </w:r>
      <w:r w:rsidR="00432A3A" w:rsidRPr="00443849">
        <w:rPr>
          <w:color w:val="000000" w:themeColor="text1"/>
        </w:rPr>
        <w:t>we are going to analyze the</w:t>
      </w:r>
      <w:r w:rsidR="00ED40B9" w:rsidRPr="00443849">
        <w:rPr>
          <w:color w:val="000000" w:themeColor="text1"/>
        </w:rPr>
        <w:t xml:space="preserve"> effectiveness of effective leadership on the operational performance and growth. </w:t>
      </w:r>
    </w:p>
    <w:p w14:paraId="1F70FA9A" w14:textId="41A98086" w:rsidR="006D31D8" w:rsidRDefault="006D31D8" w:rsidP="006D31D8">
      <w:pPr>
        <w:pStyle w:val="1"/>
      </w:pPr>
      <w:bookmarkStart w:id="2" w:name="_Toc123244856"/>
      <w:r>
        <w:lastRenderedPageBreak/>
        <w:t>Chapter 3- Research Methods and Methodology</w:t>
      </w:r>
      <w:bookmarkEnd w:id="2"/>
      <w:r>
        <w:t xml:space="preserve"> </w:t>
      </w:r>
    </w:p>
    <w:p w14:paraId="4B7DA81B" w14:textId="77777777" w:rsidR="00F84319" w:rsidRDefault="00B11386" w:rsidP="00B11386">
      <w:r>
        <w:t>For conducting the research report "</w:t>
      </w:r>
      <w:r w:rsidRPr="002D7AA7">
        <w:t>Effects of effective leadership within organization on organizational performance and growth: A case study of Marks &amp; Spencer</w:t>
      </w:r>
      <w:r>
        <w:t xml:space="preserve">: both primary and secondary research methods will be applied. To conduct the primary method </w:t>
      </w:r>
      <w:r w:rsidR="005D21C8">
        <w:t xml:space="preserve">a set of questionnaires have been set </w:t>
      </w:r>
      <w:r w:rsidR="00EA4845">
        <w:t xml:space="preserve">for the group of 40 respondents. On the other hand, to conduct the secondary research different journals on the same ground will be analyzed along with different books. </w:t>
      </w:r>
      <w:r w:rsidR="009D39D6">
        <w:t xml:space="preserve">For selecting the sample size of </w:t>
      </w:r>
      <w:r w:rsidR="00F84319">
        <w:t>respondents,</w:t>
      </w:r>
      <w:r w:rsidR="009D39D6">
        <w:t xml:space="preserve"> the random sampling method has been used. </w:t>
      </w:r>
      <w:r w:rsidR="00F84319">
        <w:t xml:space="preserve">In this research the realism research philosophy has been used as the method of the research is selected based on the subject and what fits it. In performing the research report, the deductive research approach has been used as conclusion meets the research problems. The qualitative research methodology is used in this research as the analysis and research have been done through narration. </w:t>
      </w:r>
    </w:p>
    <w:p w14:paraId="477AA9C2" w14:textId="2F2FD56E" w:rsidR="00F84319" w:rsidRDefault="00F84319" w:rsidP="00B11386">
      <w:pPr>
        <w:rPr>
          <w:b/>
          <w:bCs/>
        </w:rPr>
      </w:pPr>
      <w:r w:rsidRPr="00F84319">
        <w:rPr>
          <w:b/>
          <w:bCs/>
        </w:rPr>
        <w:t xml:space="preserve">Gantt Chart </w:t>
      </w:r>
    </w:p>
    <w:p w14:paraId="1EB47171" w14:textId="2739CFBE" w:rsidR="006D31D8" w:rsidRPr="00773431" w:rsidRDefault="00773431" w:rsidP="006D31D8">
      <w:pPr>
        <w:rPr>
          <w:b/>
          <w:bCs/>
        </w:rPr>
      </w:pPr>
      <w:r w:rsidRPr="00773431">
        <w:rPr>
          <w:noProof/>
        </w:rPr>
        <w:drawing>
          <wp:inline distT="0" distB="0" distL="0" distR="0" wp14:anchorId="67E4939E" wp14:editId="544676EC">
            <wp:extent cx="5943600" cy="11518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1151890"/>
                    </a:xfrm>
                    <a:prstGeom prst="rect">
                      <a:avLst/>
                    </a:prstGeom>
                    <a:noFill/>
                    <a:ln>
                      <a:noFill/>
                    </a:ln>
                  </pic:spPr>
                </pic:pic>
              </a:graphicData>
            </a:graphic>
          </wp:inline>
        </w:drawing>
      </w:r>
    </w:p>
    <w:p w14:paraId="4E6BA972" w14:textId="5E6F733C" w:rsidR="0004549E" w:rsidRDefault="00A57A9D" w:rsidP="00FE1CBD">
      <w:r>
        <w:t xml:space="preserve">The research project has been conducting </w:t>
      </w:r>
      <w:r w:rsidR="000C7362">
        <w:t xml:space="preserve">in an ethical manner and in performing the research report no tempering of issues or data has been used. Further, the data from the respondents has been ethically protected from any third party of the report. </w:t>
      </w:r>
    </w:p>
    <w:p w14:paraId="74A4B350" w14:textId="6D800131" w:rsidR="00860EA1" w:rsidRDefault="00860EA1">
      <w:pPr>
        <w:spacing w:line="259" w:lineRule="auto"/>
        <w:jc w:val="left"/>
      </w:pPr>
      <w:r>
        <w:br w:type="page"/>
      </w:r>
    </w:p>
    <w:p w14:paraId="62BA9BD3" w14:textId="25F3D4BB" w:rsidR="00860EA1" w:rsidRDefault="00860EA1" w:rsidP="00860EA1">
      <w:pPr>
        <w:pStyle w:val="1"/>
      </w:pPr>
      <w:bookmarkStart w:id="3" w:name="_Toc123244857"/>
      <w:r>
        <w:lastRenderedPageBreak/>
        <w:t>Chapter 4- Conclusion</w:t>
      </w:r>
      <w:bookmarkEnd w:id="3"/>
      <w:r>
        <w:t xml:space="preserve"> </w:t>
      </w:r>
    </w:p>
    <w:p w14:paraId="70995CA5" w14:textId="41B87B5B" w:rsidR="002E7DD5" w:rsidRPr="00443849" w:rsidRDefault="00BE1BE2" w:rsidP="004E28B6">
      <w:pPr>
        <w:rPr>
          <w:color w:val="000000" w:themeColor="text1"/>
        </w:rPr>
      </w:pPr>
      <w:r w:rsidRPr="00443849">
        <w:rPr>
          <w:color w:val="000000" w:themeColor="text1"/>
        </w:rPr>
        <w:t>Leadership has been a great motivating factor and also influencing factor to the performance of the organization.</w:t>
      </w:r>
      <w:r w:rsidR="004E28B6" w:rsidRPr="00443849">
        <w:rPr>
          <w:color w:val="000000" w:themeColor="text1"/>
        </w:rPr>
        <w:t xml:space="preserve"> </w:t>
      </w:r>
      <w:r w:rsidR="002E7DD5" w:rsidRPr="00443849">
        <w:rPr>
          <w:color w:val="000000" w:themeColor="text1"/>
        </w:rPr>
        <w:t>Leadership is responsible to ensure the sustainable performance of the organization which in turn ensure a sustainable growth of the organization.</w:t>
      </w:r>
      <w:r w:rsidR="000C08FD" w:rsidRPr="00443849">
        <w:rPr>
          <w:color w:val="000000" w:themeColor="text1"/>
        </w:rPr>
        <w:t xml:space="preserve"> Effective leadership take the human resources and the departments of the organization on the right track and keep them towards the accomplishment of the organizational goals. When the</w:t>
      </w:r>
      <w:r w:rsidR="009D49A3" w:rsidRPr="00443849">
        <w:rPr>
          <w:color w:val="000000" w:themeColor="text1"/>
        </w:rPr>
        <w:t xml:space="preserve"> leadership is effective</w:t>
      </w:r>
      <w:r w:rsidR="001016F1" w:rsidRPr="00443849">
        <w:rPr>
          <w:color w:val="000000" w:themeColor="text1"/>
        </w:rPr>
        <w:t xml:space="preserve"> the employees work efficiently to achieve the goals of the organization which positively impact the organizational performance.  </w:t>
      </w:r>
      <w:r w:rsidR="000C08FD" w:rsidRPr="00443849">
        <w:rPr>
          <w:color w:val="000000" w:themeColor="text1"/>
        </w:rPr>
        <w:t xml:space="preserve">  </w:t>
      </w:r>
      <w:r w:rsidR="002E7DD5" w:rsidRPr="00443849">
        <w:rPr>
          <w:color w:val="000000" w:themeColor="text1"/>
        </w:rPr>
        <w:t xml:space="preserve"> </w:t>
      </w:r>
    </w:p>
    <w:p w14:paraId="6CBD1282" w14:textId="759502CD" w:rsidR="004E28B6" w:rsidRDefault="004E28B6" w:rsidP="004E28B6">
      <w:r>
        <w:t xml:space="preserve">The aim of the research project is to look into the effects of effective leadership within </w:t>
      </w:r>
      <w:proofErr w:type="spellStart"/>
      <w:r>
        <w:t>organisation</w:t>
      </w:r>
      <w:proofErr w:type="spellEnd"/>
      <w:r>
        <w:t xml:space="preserve"> </w:t>
      </w:r>
      <w:r w:rsidR="00E37BCD">
        <w:t xml:space="preserve">and </w:t>
      </w:r>
      <w:proofErr w:type="spellStart"/>
      <w:r>
        <w:t>organisational</w:t>
      </w:r>
      <w:proofErr w:type="spellEnd"/>
      <w:r>
        <w:t xml:space="preserve"> performance and growth in the context of Marks &amp; Spencer. Further, the research will unveil the importance of </w:t>
      </w:r>
      <w:proofErr w:type="spellStart"/>
      <w:r>
        <w:t>organisational</w:t>
      </w:r>
      <w:proofErr w:type="spellEnd"/>
      <w:r>
        <w:t xml:space="preserve"> performance, interrelationship between </w:t>
      </w:r>
      <w:proofErr w:type="spellStart"/>
      <w:r>
        <w:t>organisational</w:t>
      </w:r>
      <w:proofErr w:type="spellEnd"/>
      <w:r>
        <w:t xml:space="preserve"> leadership and </w:t>
      </w:r>
      <w:proofErr w:type="spellStart"/>
      <w:r>
        <w:t>organisational</w:t>
      </w:r>
      <w:proofErr w:type="spellEnd"/>
      <w:r>
        <w:t xml:space="preserve"> performance and growth of the organization </w:t>
      </w:r>
      <w:r w:rsidR="00175E40">
        <w:t>of Marks</w:t>
      </w:r>
      <w:r>
        <w:t xml:space="preserve"> &amp; Spencer. </w:t>
      </w:r>
    </w:p>
    <w:p w14:paraId="3CF9E3B1" w14:textId="77777777" w:rsidR="004E28B6" w:rsidRDefault="004E28B6" w:rsidP="004E28B6"/>
    <w:p w14:paraId="063DBC7D" w14:textId="7AA2BC30" w:rsidR="00C03E82" w:rsidRDefault="00C03E82" w:rsidP="004E28B6">
      <w:r>
        <w:br w:type="page"/>
      </w:r>
    </w:p>
    <w:p w14:paraId="5B58A4DB" w14:textId="77777777" w:rsidR="00C03E82" w:rsidRDefault="00C03E82" w:rsidP="00C03E82">
      <w:pPr>
        <w:pStyle w:val="1"/>
      </w:pPr>
      <w:bookmarkStart w:id="4" w:name="_Toc123244858"/>
      <w:r>
        <w:lastRenderedPageBreak/>
        <w:t>References</w:t>
      </w:r>
      <w:bookmarkEnd w:id="4"/>
      <w:r>
        <w:t xml:space="preserve"> </w:t>
      </w:r>
    </w:p>
    <w:p w14:paraId="31329E61" w14:textId="77777777" w:rsidR="00443849" w:rsidRDefault="00443849" w:rsidP="00443849">
      <w:pPr>
        <w:pStyle w:val="a6"/>
        <w:spacing w:line="360" w:lineRule="auto"/>
        <w:ind w:left="562" w:hanging="562"/>
        <w:jc w:val="both"/>
      </w:pPr>
      <w:r>
        <w:t xml:space="preserve">Afzal Izzaz Zahari </w:t>
      </w:r>
      <w:r>
        <w:rPr>
          <w:i/>
          <w:iCs/>
        </w:rPr>
        <w:t>et al.</w:t>
      </w:r>
      <w:r>
        <w:t xml:space="preserve"> (2021) “Author response for ‘assessing the mediating effect of leadership capabilities on the relationship between </w:t>
      </w:r>
      <w:proofErr w:type="spellStart"/>
      <w:r>
        <w:t>Organisational</w:t>
      </w:r>
      <w:proofErr w:type="spellEnd"/>
      <w:r>
        <w:t xml:space="preserve"> Resilience and </w:t>
      </w:r>
      <w:proofErr w:type="spellStart"/>
      <w:r>
        <w:t>organisational</w:t>
      </w:r>
      <w:proofErr w:type="spellEnd"/>
      <w:r>
        <w:t xml:space="preserve"> performance.’” Available at: https://doi.org/10.1108/ijse-06-2021-0358/v2/response1. </w:t>
      </w:r>
    </w:p>
    <w:p w14:paraId="7DF2C69A" w14:textId="77777777" w:rsidR="00443849" w:rsidRDefault="00443849" w:rsidP="00443849">
      <w:pPr>
        <w:pStyle w:val="a6"/>
        <w:spacing w:line="360" w:lineRule="auto"/>
        <w:ind w:left="562" w:hanging="562"/>
        <w:jc w:val="both"/>
      </w:pPr>
      <w:r>
        <w:t xml:space="preserve">Banna, H. (2021) “Review for ‘assessing the mediating effect of leadership capabilities on the relationship between </w:t>
      </w:r>
      <w:proofErr w:type="spellStart"/>
      <w:r>
        <w:t>Organisational</w:t>
      </w:r>
      <w:proofErr w:type="spellEnd"/>
      <w:r>
        <w:t xml:space="preserve"> Resilience and </w:t>
      </w:r>
      <w:proofErr w:type="spellStart"/>
      <w:r>
        <w:t>organisational</w:t>
      </w:r>
      <w:proofErr w:type="spellEnd"/>
      <w:r>
        <w:t xml:space="preserve"> performance.’” Available at: https://doi.org/10.1108/ijse-06-2021-0358/v1/review1. </w:t>
      </w:r>
    </w:p>
    <w:p w14:paraId="65B9FA34" w14:textId="77777777" w:rsidR="00443849" w:rsidRDefault="00443849" w:rsidP="00443849">
      <w:pPr>
        <w:pStyle w:val="a6"/>
        <w:spacing w:line="360" w:lineRule="auto"/>
        <w:ind w:left="562" w:hanging="562"/>
        <w:jc w:val="both"/>
      </w:pPr>
      <w:r>
        <w:t xml:space="preserve">Dewing, J. (2005) “Effective people: Leadership and </w:t>
      </w:r>
      <w:proofErr w:type="spellStart"/>
      <w:r>
        <w:t>organisation</w:t>
      </w:r>
      <w:proofErr w:type="spellEnd"/>
      <w:r>
        <w:t xml:space="preserve"> development in Healthcare Stephen Prosser effective people: Leadership and </w:t>
      </w:r>
      <w:proofErr w:type="spellStart"/>
      <w:r>
        <w:t>organisation</w:t>
      </w:r>
      <w:proofErr w:type="spellEnd"/>
      <w:r>
        <w:t xml:space="preserve"> development in Healthcare Radcliffe 208 £27.95 1857756940 1857756940,” </w:t>
      </w:r>
      <w:r>
        <w:rPr>
          <w:i/>
          <w:iCs/>
        </w:rPr>
        <w:t>Mental Health Practice</w:t>
      </w:r>
      <w:r>
        <w:t xml:space="preserve">, 9(2), pp. 31–31. Available at: https://doi.org/10.7748/mhp.9.2.31.s24. </w:t>
      </w:r>
    </w:p>
    <w:p w14:paraId="2AC08B43" w14:textId="77777777" w:rsidR="00443849" w:rsidRDefault="00443849" w:rsidP="00443849">
      <w:pPr>
        <w:pStyle w:val="a6"/>
        <w:spacing w:line="360" w:lineRule="auto"/>
        <w:ind w:left="562" w:hanging="562"/>
        <w:jc w:val="both"/>
      </w:pPr>
      <w:r>
        <w:t xml:space="preserve">Habba, D. </w:t>
      </w:r>
      <w:r>
        <w:rPr>
          <w:i/>
          <w:iCs/>
        </w:rPr>
        <w:t>et al.</w:t>
      </w:r>
      <w:r>
        <w:t xml:space="preserve"> (2017) “The effect of leadership, </w:t>
      </w:r>
      <w:proofErr w:type="spellStart"/>
      <w:r>
        <w:t>organisational</w:t>
      </w:r>
      <w:proofErr w:type="spellEnd"/>
      <w:r>
        <w:t xml:space="preserve"> culture and work motivation on job satisfaction and job performance among civil servants in Maros District Technical Working Unit.” Available at: https://doi.org/10.31227/osf.io/rvmgy. </w:t>
      </w:r>
    </w:p>
    <w:p w14:paraId="37AB522C" w14:textId="77777777" w:rsidR="00443849" w:rsidRDefault="00443849" w:rsidP="00443849">
      <w:pPr>
        <w:pStyle w:val="a6"/>
        <w:spacing w:line="360" w:lineRule="auto"/>
        <w:ind w:left="562" w:hanging="562"/>
        <w:jc w:val="both"/>
      </w:pPr>
      <w:r>
        <w:t>Harris, T. (2020) “</w:t>
      </w:r>
      <w:proofErr w:type="spellStart"/>
      <w:r>
        <w:t>Organisational</w:t>
      </w:r>
      <w:proofErr w:type="spellEnd"/>
      <w:r>
        <w:t xml:space="preserve"> supervision frameworks,” </w:t>
      </w:r>
      <w:r>
        <w:rPr>
          <w:i/>
          <w:iCs/>
        </w:rPr>
        <w:t>Successful Supervision and Leadership</w:t>
      </w:r>
      <w:r>
        <w:t xml:space="preserve">, pp. 1–21. Available at: https://doi.org/10.4324/9780429058028-1. </w:t>
      </w:r>
    </w:p>
    <w:p w14:paraId="427C2ABD" w14:textId="77777777" w:rsidR="00443849" w:rsidRDefault="00443849" w:rsidP="00443849">
      <w:pPr>
        <w:pStyle w:val="a6"/>
        <w:spacing w:line="360" w:lineRule="auto"/>
        <w:ind w:left="562" w:hanging="562"/>
        <w:jc w:val="both"/>
      </w:pPr>
      <w:r>
        <w:t xml:space="preserve">Katou, A.A. (2015) “Transformational leadership and </w:t>
      </w:r>
      <w:proofErr w:type="spellStart"/>
      <w:r>
        <w:t>Organisational</w:t>
      </w:r>
      <w:proofErr w:type="spellEnd"/>
      <w:r>
        <w:t xml:space="preserve"> Performance,” </w:t>
      </w:r>
      <w:r>
        <w:rPr>
          <w:i/>
          <w:iCs/>
        </w:rPr>
        <w:t>Employee Relations</w:t>
      </w:r>
      <w:r>
        <w:t xml:space="preserve">, 37(3), pp. 329–353. Available at: https://doi.org/10.1108/er-05-2014-0056. </w:t>
      </w:r>
    </w:p>
    <w:p w14:paraId="30807CD0" w14:textId="77777777" w:rsidR="00443849" w:rsidRDefault="00443849" w:rsidP="00443849">
      <w:pPr>
        <w:pStyle w:val="a6"/>
        <w:spacing w:line="360" w:lineRule="auto"/>
        <w:ind w:left="562" w:hanging="562"/>
        <w:jc w:val="both"/>
      </w:pPr>
      <w:r>
        <w:t>Murfin, J. (2022) “</w:t>
      </w:r>
      <w:proofErr w:type="spellStart"/>
      <w:r>
        <w:t>Organisational</w:t>
      </w:r>
      <w:proofErr w:type="spellEnd"/>
      <w:r>
        <w:t xml:space="preserve"> creativity and leadership,” </w:t>
      </w:r>
      <w:proofErr w:type="spellStart"/>
      <w:r>
        <w:rPr>
          <w:i/>
          <w:iCs/>
        </w:rPr>
        <w:t>Organisational</w:t>
      </w:r>
      <w:proofErr w:type="spellEnd"/>
      <w:r>
        <w:rPr>
          <w:i/>
          <w:iCs/>
        </w:rPr>
        <w:t xml:space="preserve"> Creativity and Leadership</w:t>
      </w:r>
      <w:r>
        <w:t xml:space="preserve"> [Preprint]. Available at: https://doi.org/10.4324/9780367198459-reprw110-1. </w:t>
      </w:r>
    </w:p>
    <w:p w14:paraId="4C40FD78" w14:textId="77777777" w:rsidR="00443849" w:rsidRDefault="00443849" w:rsidP="00443849">
      <w:pPr>
        <w:pStyle w:val="a6"/>
        <w:spacing w:line="360" w:lineRule="auto"/>
        <w:ind w:left="562" w:hanging="562"/>
        <w:jc w:val="both"/>
      </w:pPr>
      <w:r>
        <w:t xml:space="preserve">Ole Pors, N. (2008) “Management tools, </w:t>
      </w:r>
      <w:proofErr w:type="spellStart"/>
      <w:r>
        <w:t>organisational</w:t>
      </w:r>
      <w:proofErr w:type="spellEnd"/>
      <w:r>
        <w:t xml:space="preserve"> culture and leadership: An explorative study,” </w:t>
      </w:r>
      <w:r>
        <w:rPr>
          <w:i/>
          <w:iCs/>
        </w:rPr>
        <w:t>Performance Measurement and Metrics</w:t>
      </w:r>
      <w:r>
        <w:t xml:space="preserve">, 9(2), pp. 138–152. Available at: https://doi.org/10.1108/14678040810906844. </w:t>
      </w:r>
    </w:p>
    <w:p w14:paraId="7448D07D" w14:textId="77777777" w:rsidR="00443849" w:rsidRDefault="00443849" w:rsidP="00443849">
      <w:pPr>
        <w:pStyle w:val="a6"/>
        <w:spacing w:line="360" w:lineRule="auto"/>
        <w:ind w:left="562" w:hanging="562"/>
        <w:jc w:val="both"/>
      </w:pPr>
      <w:proofErr w:type="spellStart"/>
      <w:r>
        <w:lastRenderedPageBreak/>
        <w:t>Storey</w:t>
      </w:r>
      <w:proofErr w:type="spellEnd"/>
      <w:r>
        <w:t xml:space="preserve">, S. (2014) “Findings — </w:t>
      </w:r>
      <w:proofErr w:type="spellStart"/>
      <w:r>
        <w:t>organisational</w:t>
      </w:r>
      <w:proofErr w:type="spellEnd"/>
      <w:r>
        <w:t xml:space="preserve"> factors,” </w:t>
      </w:r>
      <w:r>
        <w:rPr>
          <w:i/>
          <w:iCs/>
        </w:rPr>
        <w:t>The Impact of Diversity on Global Leadership Performance</w:t>
      </w:r>
      <w:r>
        <w:t xml:space="preserve">, pp. 103–133. Available at: https://doi.org/10.1057/9781137426710_5. </w:t>
      </w:r>
    </w:p>
    <w:p w14:paraId="28733AD5" w14:textId="77777777" w:rsidR="00443849" w:rsidRDefault="00443849" w:rsidP="00443849">
      <w:pPr>
        <w:pStyle w:val="a6"/>
        <w:spacing w:line="360" w:lineRule="auto"/>
        <w:ind w:left="562" w:hanging="562"/>
        <w:jc w:val="both"/>
      </w:pPr>
      <w:r>
        <w:t xml:space="preserve">Zahari, A.I. </w:t>
      </w:r>
      <w:r>
        <w:rPr>
          <w:i/>
          <w:iCs/>
        </w:rPr>
        <w:t>et al.</w:t>
      </w:r>
      <w:r>
        <w:t xml:space="preserve"> (2021) “Assessing the mediating effect of leadership capabilities on the relationship between </w:t>
      </w:r>
      <w:proofErr w:type="spellStart"/>
      <w:r>
        <w:t>Organisational</w:t>
      </w:r>
      <w:proofErr w:type="spellEnd"/>
      <w:r>
        <w:t xml:space="preserve"> Resilience and </w:t>
      </w:r>
      <w:proofErr w:type="spellStart"/>
      <w:r>
        <w:t>Organisational</w:t>
      </w:r>
      <w:proofErr w:type="spellEnd"/>
      <w:r>
        <w:t xml:space="preserve"> Performance,” </w:t>
      </w:r>
      <w:r>
        <w:rPr>
          <w:i/>
          <w:iCs/>
        </w:rPr>
        <w:t>International Journal of Social Economics</w:t>
      </w:r>
      <w:r>
        <w:t xml:space="preserve">, 49(2), pp. 280–295. Available at: https://doi.org/10.1108/ijse-06-2021-0358. </w:t>
      </w:r>
    </w:p>
    <w:p w14:paraId="04D14323" w14:textId="434C25F3" w:rsidR="00E451C2" w:rsidRPr="00FE1CBD" w:rsidRDefault="008B0B7A" w:rsidP="00C03E82">
      <w:r>
        <w:t xml:space="preserve"> </w:t>
      </w:r>
      <w:r w:rsidR="00E451C2">
        <w:t xml:space="preserve"> </w:t>
      </w:r>
    </w:p>
    <w:p w14:paraId="70186AD7" w14:textId="77777777" w:rsidR="002D7AA7" w:rsidRPr="002D7AA7" w:rsidRDefault="002D7AA7" w:rsidP="002D7AA7"/>
    <w:sectPr w:rsidR="002D7AA7" w:rsidRPr="002D7A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D7077"/>
    <w:multiLevelType w:val="hybridMultilevel"/>
    <w:tmpl w:val="20A234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C91EE2"/>
    <w:multiLevelType w:val="hybridMultilevel"/>
    <w:tmpl w:val="12802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6662F4"/>
    <w:multiLevelType w:val="hybridMultilevel"/>
    <w:tmpl w:val="C848F7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F30CE8"/>
    <w:multiLevelType w:val="hybridMultilevel"/>
    <w:tmpl w:val="20A234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02941022">
    <w:abstractNumId w:val="2"/>
  </w:num>
  <w:num w:numId="2" w16cid:durableId="235164320">
    <w:abstractNumId w:val="0"/>
  </w:num>
  <w:num w:numId="3" w16cid:durableId="1872647708">
    <w:abstractNumId w:val="1"/>
  </w:num>
  <w:num w:numId="4" w16cid:durableId="11820863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BAD"/>
    <w:rsid w:val="00044B76"/>
    <w:rsid w:val="0004549E"/>
    <w:rsid w:val="000C08FD"/>
    <w:rsid w:val="000C7362"/>
    <w:rsid w:val="001016F1"/>
    <w:rsid w:val="001655D0"/>
    <w:rsid w:val="00175E40"/>
    <w:rsid w:val="00275A57"/>
    <w:rsid w:val="00295326"/>
    <w:rsid w:val="002A6CF3"/>
    <w:rsid w:val="002D7AA7"/>
    <w:rsid w:val="002E7DD5"/>
    <w:rsid w:val="00304867"/>
    <w:rsid w:val="00341BAD"/>
    <w:rsid w:val="003723D3"/>
    <w:rsid w:val="003B4493"/>
    <w:rsid w:val="003C6EBA"/>
    <w:rsid w:val="003D3736"/>
    <w:rsid w:val="00432A3A"/>
    <w:rsid w:val="00443849"/>
    <w:rsid w:val="004460D2"/>
    <w:rsid w:val="004C54C7"/>
    <w:rsid w:val="004E28B6"/>
    <w:rsid w:val="004E2BFC"/>
    <w:rsid w:val="00565F74"/>
    <w:rsid w:val="005D21C8"/>
    <w:rsid w:val="005D4FC0"/>
    <w:rsid w:val="00605E38"/>
    <w:rsid w:val="00607E86"/>
    <w:rsid w:val="006D31D8"/>
    <w:rsid w:val="00773431"/>
    <w:rsid w:val="007B3C87"/>
    <w:rsid w:val="007B4B27"/>
    <w:rsid w:val="00860EA1"/>
    <w:rsid w:val="008B0B7A"/>
    <w:rsid w:val="00966A5A"/>
    <w:rsid w:val="009D39D6"/>
    <w:rsid w:val="009D49A3"/>
    <w:rsid w:val="00A57A9D"/>
    <w:rsid w:val="00B11386"/>
    <w:rsid w:val="00BE1BE2"/>
    <w:rsid w:val="00C03E82"/>
    <w:rsid w:val="00C55A41"/>
    <w:rsid w:val="00CE4674"/>
    <w:rsid w:val="00D15009"/>
    <w:rsid w:val="00D34244"/>
    <w:rsid w:val="00D53BD6"/>
    <w:rsid w:val="00E37BCD"/>
    <w:rsid w:val="00E451C2"/>
    <w:rsid w:val="00EA4845"/>
    <w:rsid w:val="00ED40B9"/>
    <w:rsid w:val="00F84319"/>
    <w:rsid w:val="00FB6676"/>
    <w:rsid w:val="00FB7294"/>
    <w:rsid w:val="00FE1C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0AA13"/>
  <w15:chartTrackingRefBased/>
  <w15:docId w15:val="{507823E0-CB34-4706-A9F1-5D5CC4372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66A5A"/>
    <w:pPr>
      <w:spacing w:line="360" w:lineRule="auto"/>
      <w:jc w:val="both"/>
    </w:pPr>
    <w:rPr>
      <w:rFonts w:ascii="Times New Roman" w:hAnsi="Times New Roman" w:cs="Times New Roman"/>
      <w:sz w:val="24"/>
      <w:szCs w:val="24"/>
    </w:rPr>
  </w:style>
  <w:style w:type="paragraph" w:styleId="1">
    <w:name w:val="heading 1"/>
    <w:basedOn w:val="a"/>
    <w:next w:val="a"/>
    <w:link w:val="10"/>
    <w:uiPriority w:val="9"/>
    <w:qFormat/>
    <w:rsid w:val="002D7AA7"/>
    <w:pPr>
      <w:keepNext/>
      <w:keepLines/>
      <w:spacing w:before="240" w:after="0"/>
      <w:jc w:val="center"/>
      <w:outlineLvl w:val="0"/>
    </w:pPr>
    <w:rPr>
      <w:rFonts w:eastAsiaTheme="majorEastAsia"/>
      <w:b/>
      <w:bCs/>
      <w:i/>
      <w:iCs/>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D7AA7"/>
    <w:rPr>
      <w:rFonts w:ascii="Times New Roman" w:eastAsiaTheme="majorEastAsia" w:hAnsi="Times New Roman" w:cs="Times New Roman"/>
      <w:b/>
      <w:bCs/>
      <w:i/>
      <w:iCs/>
      <w:color w:val="2F5496" w:themeColor="accent1" w:themeShade="BF"/>
      <w:sz w:val="32"/>
      <w:szCs w:val="32"/>
    </w:rPr>
  </w:style>
  <w:style w:type="character" w:customStyle="1" w:styleId="a3">
    <w:name w:val="_"/>
    <w:basedOn w:val="a0"/>
    <w:rsid w:val="00FE1CBD"/>
  </w:style>
  <w:style w:type="character" w:customStyle="1" w:styleId="fc0">
    <w:name w:val="fc0"/>
    <w:basedOn w:val="a0"/>
    <w:rsid w:val="00FE1CBD"/>
  </w:style>
  <w:style w:type="character" w:customStyle="1" w:styleId="ff1">
    <w:name w:val="ff1"/>
    <w:basedOn w:val="a0"/>
    <w:rsid w:val="00FE1CBD"/>
  </w:style>
  <w:style w:type="character" w:customStyle="1" w:styleId="fc1">
    <w:name w:val="fc1"/>
    <w:basedOn w:val="a0"/>
    <w:rsid w:val="00FE1CBD"/>
  </w:style>
  <w:style w:type="paragraph" w:styleId="a4">
    <w:name w:val="List Paragraph"/>
    <w:basedOn w:val="a"/>
    <w:uiPriority w:val="34"/>
    <w:qFormat/>
    <w:rsid w:val="0004549E"/>
    <w:pPr>
      <w:ind w:left="720"/>
      <w:contextualSpacing/>
    </w:pPr>
  </w:style>
  <w:style w:type="character" w:customStyle="1" w:styleId="a5">
    <w:name w:val="a"/>
    <w:basedOn w:val="a0"/>
    <w:rsid w:val="00FB6676"/>
  </w:style>
  <w:style w:type="character" w:customStyle="1" w:styleId="l7">
    <w:name w:val="l7"/>
    <w:basedOn w:val="a0"/>
    <w:rsid w:val="00FB6676"/>
  </w:style>
  <w:style w:type="character" w:customStyle="1" w:styleId="l6">
    <w:name w:val="l6"/>
    <w:basedOn w:val="a0"/>
    <w:rsid w:val="00FB6676"/>
  </w:style>
  <w:style w:type="paragraph" w:styleId="a6">
    <w:name w:val="Normal (Web)"/>
    <w:basedOn w:val="a"/>
    <w:uiPriority w:val="99"/>
    <w:semiHidden/>
    <w:unhideWhenUsed/>
    <w:rsid w:val="00C03E82"/>
    <w:pPr>
      <w:spacing w:before="100" w:beforeAutospacing="1" w:after="100" w:afterAutospacing="1" w:line="240" w:lineRule="auto"/>
      <w:jc w:val="left"/>
    </w:pPr>
    <w:rPr>
      <w:rFonts w:eastAsia="Times New Roman"/>
    </w:rPr>
  </w:style>
  <w:style w:type="paragraph" w:styleId="a7">
    <w:name w:val="TOC Heading"/>
    <w:basedOn w:val="1"/>
    <w:next w:val="a"/>
    <w:uiPriority w:val="39"/>
    <w:unhideWhenUsed/>
    <w:qFormat/>
    <w:rsid w:val="007B3C87"/>
    <w:pPr>
      <w:spacing w:line="259" w:lineRule="auto"/>
      <w:jc w:val="left"/>
      <w:outlineLvl w:val="9"/>
    </w:pPr>
    <w:rPr>
      <w:rFonts w:asciiTheme="majorHAnsi" w:hAnsiTheme="majorHAnsi" w:cstheme="majorBidi"/>
      <w:b w:val="0"/>
      <w:bCs w:val="0"/>
      <w:i w:val="0"/>
      <w:iCs w:val="0"/>
    </w:rPr>
  </w:style>
  <w:style w:type="paragraph" w:styleId="11">
    <w:name w:val="toc 1"/>
    <w:basedOn w:val="a"/>
    <w:next w:val="a"/>
    <w:autoRedefine/>
    <w:uiPriority w:val="39"/>
    <w:unhideWhenUsed/>
    <w:rsid w:val="007B3C87"/>
    <w:pPr>
      <w:spacing w:after="100"/>
    </w:pPr>
  </w:style>
  <w:style w:type="character" w:styleId="a8">
    <w:name w:val="Hyperlink"/>
    <w:basedOn w:val="a0"/>
    <w:uiPriority w:val="99"/>
    <w:unhideWhenUsed/>
    <w:rsid w:val="007B3C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230355">
      <w:bodyDiv w:val="1"/>
      <w:marLeft w:val="0"/>
      <w:marRight w:val="0"/>
      <w:marTop w:val="0"/>
      <w:marBottom w:val="0"/>
      <w:divBdr>
        <w:top w:val="none" w:sz="0" w:space="0" w:color="auto"/>
        <w:left w:val="none" w:sz="0" w:space="0" w:color="auto"/>
        <w:bottom w:val="none" w:sz="0" w:space="0" w:color="auto"/>
        <w:right w:val="none" w:sz="0" w:space="0" w:color="auto"/>
      </w:divBdr>
    </w:div>
    <w:div w:id="1146165877">
      <w:bodyDiv w:val="1"/>
      <w:marLeft w:val="0"/>
      <w:marRight w:val="0"/>
      <w:marTop w:val="0"/>
      <w:marBottom w:val="0"/>
      <w:divBdr>
        <w:top w:val="none" w:sz="0" w:space="0" w:color="auto"/>
        <w:left w:val="none" w:sz="0" w:space="0" w:color="auto"/>
        <w:bottom w:val="none" w:sz="0" w:space="0" w:color="auto"/>
        <w:right w:val="none" w:sz="0" w:space="0" w:color="auto"/>
      </w:divBdr>
    </w:div>
    <w:div w:id="1524978520">
      <w:bodyDiv w:val="1"/>
      <w:marLeft w:val="0"/>
      <w:marRight w:val="0"/>
      <w:marTop w:val="0"/>
      <w:marBottom w:val="0"/>
      <w:divBdr>
        <w:top w:val="none" w:sz="0" w:space="0" w:color="auto"/>
        <w:left w:val="none" w:sz="0" w:space="0" w:color="auto"/>
        <w:bottom w:val="none" w:sz="0" w:space="0" w:color="auto"/>
        <w:right w:val="none" w:sz="0" w:space="0" w:color="auto"/>
      </w:divBdr>
    </w:div>
    <w:div w:id="1534150976">
      <w:bodyDiv w:val="1"/>
      <w:marLeft w:val="0"/>
      <w:marRight w:val="0"/>
      <w:marTop w:val="0"/>
      <w:marBottom w:val="0"/>
      <w:divBdr>
        <w:top w:val="none" w:sz="0" w:space="0" w:color="auto"/>
        <w:left w:val="none" w:sz="0" w:space="0" w:color="auto"/>
        <w:bottom w:val="none" w:sz="0" w:space="0" w:color="auto"/>
        <w:right w:val="none" w:sz="0" w:space="0" w:color="auto"/>
      </w:divBdr>
    </w:div>
    <w:div w:id="1732459864">
      <w:bodyDiv w:val="1"/>
      <w:marLeft w:val="0"/>
      <w:marRight w:val="0"/>
      <w:marTop w:val="0"/>
      <w:marBottom w:val="0"/>
      <w:divBdr>
        <w:top w:val="none" w:sz="0" w:space="0" w:color="auto"/>
        <w:left w:val="none" w:sz="0" w:space="0" w:color="auto"/>
        <w:bottom w:val="none" w:sz="0" w:space="0" w:color="auto"/>
        <w:right w:val="none" w:sz="0" w:space="0" w:color="auto"/>
      </w:divBdr>
    </w:div>
    <w:div w:id="1859730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725A8-7711-4C1F-9853-18FA21AAB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2242</Words>
  <Characters>12783</Characters>
  <Application>Microsoft Office Word</Application>
  <DocSecurity>0</DocSecurity>
  <Lines>106</Lines>
  <Paragraphs>29</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Zornitsa Karakitukova</dc:creator>
  <cp:keywords/>
  <dc:description/>
  <cp:lastModifiedBy>Zornitsa Karakitukova</cp:lastModifiedBy>
  <cp:revision>2</cp:revision>
  <dcterms:created xsi:type="dcterms:W3CDTF">2022-12-29T20:49:00Z</dcterms:created>
  <dcterms:modified xsi:type="dcterms:W3CDTF">2022-12-29T20:49:00Z</dcterms:modified>
</cp:coreProperties>
</file>