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Fonts w:ascii="Calibri" w:cs="Calibri" w:eastAsia="Calibri" w:hAnsi="Calibri"/>
        </w:rPr>
        <w:drawing>
          <wp:inline distB="0" distT="0" distL="0" distR="0">
            <wp:extent cx="2209800" cy="742950"/>
            <wp:effectExtent b="0" l="0" r="0" t="0"/>
            <wp:docPr descr="Description: :::::::Desktop:In progress desktop:TRINITY SAINT DAVID:logo:TSD_logo2010.jpg" id="1" name="image2.jpg"/>
            <a:graphic>
              <a:graphicData uri="http://schemas.openxmlformats.org/drawingml/2006/picture">
                <pic:pic>
                  <pic:nvPicPr>
                    <pic:cNvPr descr="Description: :::::::Desktop:In progress desktop:TRINITY SAINT DAVID:logo:TSD_logo2010.jpg" id="0" name="image2.jp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BA leadership and management </w:t>
      </w:r>
    </w:p>
    <w:p w:rsidR="00000000" w:rsidDel="00000000" w:rsidP="00000000" w:rsidRDefault="00000000" w:rsidRPr="00000000" w14:paraId="00000004">
      <w:pPr>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Skills in the workplace.</w:t>
        <w:br w:type="textWrapping"/>
        <w:t xml:space="preserve">Module Assignment Submission</w:t>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Harley Scott</w:t>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8">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2225835</w:t>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A">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BMSK5012</w:t>
            </w:r>
          </w:p>
        </w:tc>
      </w:tr>
      <w:tr>
        <w:trPr>
          <w:cantSplit w:val="0"/>
          <w:trHeight w:val="413" w:hRule="atLeast"/>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B">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C">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Engaging and understanding customer experience.</w:t>
            </w:r>
          </w:p>
        </w:tc>
      </w:tr>
    </w:tbl>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F">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10">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Attention is drawn to the plagiarism and unfair practice policies of both the University and of ILM.</w:t>
      </w:r>
    </w:p>
    <w:p w:rsidR="00000000" w:rsidDel="00000000" w:rsidP="00000000" w:rsidRDefault="00000000" w:rsidRPr="00000000" w14:paraId="00000011">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2">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3">
      <w:pPr>
        <w:keepNext w:val="1"/>
        <w:keepLines w:val="1"/>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240" w:line="259" w:lineRule="auto"/>
        <w:ind w:left="720" w:right="0" w:hanging="360"/>
        <w:jc w:val="left"/>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259"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w:t>
            </w:r>
          </w:hyperlink>
          <w:hyperlink w:anchor="_gjdgxs">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_gjdgxs \h </w:instrText>
            <w:fldChar w:fldCharType="separate"/>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Introduction</w:t>
            <w:tab/>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259"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hyperlink w:anchor="_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w:t>
            </w:r>
          </w:hyperlink>
          <w:hyperlink w:anchor="_30j0zll">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_30j0zll \h </w:instrText>
            <w:fldChar w:fldCharType="separate"/>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Customer value (cv)</w:t>
            <w:tab/>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22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2.1 Definition of customer value (cv)</w:t>
              <w:tab/>
              <w:t xml:space="preserve">2</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259" w:lineRule="auto"/>
            <w:ind w:left="720" w:right="0" w:hanging="360"/>
            <w:jc w:val="both"/>
            <w:rPr>
              <w:rFonts w:ascii="Calibri" w:cs="Calibri" w:eastAsia="Calibri" w:hAnsi="Calibri"/>
              <w:b w:val="0"/>
              <w:i w:val="0"/>
              <w:smallCaps w:val="0"/>
              <w:strike w:val="0"/>
              <w:color w:val="000000"/>
              <w:sz w:val="24"/>
              <w:szCs w:val="24"/>
              <w:u w:val="none"/>
              <w:shd w:fill="auto" w:val="clear"/>
              <w:vertAlign w:val="baseline"/>
            </w:rPr>
          </w:pPr>
          <w:hyperlink w:anchor="_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2.2</w:t>
            </w:r>
          </w:hyperlink>
          <w:hyperlink w:anchor="_3znysh7">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_3znysh7 \h </w:instrText>
            <w:fldChar w:fldCharType="separate"/>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Customer engagement value (CEV)</w:t>
            <w:tab/>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1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259" w:lineRule="auto"/>
            <w:ind w:left="720" w:right="0" w:hanging="360"/>
            <w:jc w:val="both"/>
            <w:rPr>
              <w:rFonts w:ascii="Calibri" w:cs="Calibri" w:eastAsia="Calibri" w:hAnsi="Calibri"/>
              <w:b w:val="0"/>
              <w:i w:val="0"/>
              <w:smallCaps w:val="0"/>
              <w:strike w:val="0"/>
              <w:color w:val="000000"/>
              <w:sz w:val="24"/>
              <w:szCs w:val="24"/>
              <w:u w:val="none"/>
              <w:shd w:fill="auto" w:val="clear"/>
              <w:vertAlign w:val="baseline"/>
            </w:rPr>
          </w:pPr>
          <w:hyperlink w:anchor="_2et92p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2.3</w:t>
            </w:r>
          </w:hyperlink>
          <w:hyperlink w:anchor="_2et92p0">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_2et92p0 \h </w:instrText>
            <w:fldChar w:fldCharType="separate"/>
          </w:r>
          <w:r w:rsidDel="00000000" w:rsidR="00000000" w:rsidRPr="00000000">
            <w:rPr>
              <w:rFonts w:ascii="Calibri" w:cs="Calibri" w:eastAsia="Calibri" w:hAnsi="Calibri"/>
              <w:b w:val="0"/>
              <w:i w:val="0"/>
              <w:smallCaps w:val="0"/>
              <w:strike w:val="0"/>
              <w:color w:val="000000"/>
              <w:sz w:val="22"/>
              <w:szCs w:val="22"/>
              <w:highlight w:val="white"/>
              <w:u w:val="none"/>
              <w:vertAlign w:val="baseline"/>
              <w:rtl w:val="0"/>
            </w:rPr>
            <w:t xml:space="preserve">Customer values within my own organisation</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259"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hyperlink w:anchor="_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3.</w:t>
            </w:r>
          </w:hyperlink>
          <w:hyperlink w:anchor="_tyjcwt">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_tyjcwt \h </w:instrText>
            <w:fldChar w:fldCharType="separate"/>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Maximising customer value</w:t>
            <w:tab/>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22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3.1 Factors that impact maximising customer value</w:t>
              <w:tab/>
              <w:t xml:space="preserve">3</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259"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hyperlink w:anchor="_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4.</w:t>
            </w:r>
          </w:hyperlink>
          <w:hyperlink w:anchor="_1t3h5sf">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_1t3h5sf \h </w:instrText>
            <w:fldChar w:fldCharType="separate"/>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Customer centrality</w:t>
            <w:tab/>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259"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hyperlink w:anchor="_4d34og8">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5.</w:t>
            </w:r>
          </w:hyperlink>
          <w:hyperlink w:anchor="_4d34og8">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_4d34og8 \h </w:instrText>
            <w:fldChar w:fldCharType="separate"/>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Managing expectations</w:t>
            <w:tab/>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22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2s8eyo1">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5.1 Customer satisfaction v customer loyalty</w:t>
              <w:tab/>
              <w:t xml:space="preserve">3</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22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17dp8vu">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5.2Customer relationship management (CRM)</w:t>
              <w:tab/>
              <w:t xml:space="preserve">3</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22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3rdcrjn">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5.3 The Kano models</w:t>
              <w:tab/>
              <w:t xml:space="preserve">4</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259"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hyperlink w:anchor="_26in1rg">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6.</w:t>
            </w:r>
          </w:hyperlink>
          <w:hyperlink w:anchor="_26in1rg">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_26in1rg \h </w:instrText>
            <w:fldChar w:fldCharType="separate"/>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Quality process</w:t>
            <w:tab/>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22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lnxbz9">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6.1 Quality process models</w:t>
              <w:tab/>
              <w:t xml:space="preserve">4</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259"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hyperlink w:anchor="_35nkun2">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7.</w:t>
            </w:r>
          </w:hyperlink>
          <w:hyperlink w:anchor="_35nkun2">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_35nkun2 \h </w:instrText>
            <w:fldChar w:fldCharType="separate"/>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Quality process within my own organisation</w:t>
            <w:tab/>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259"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hyperlink w:anchor="_1ksv4uv">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8.</w:t>
            </w:r>
          </w:hyperlink>
          <w:hyperlink w:anchor="_1ksv4uv">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_1ksv4uv \h </w:instrText>
            <w:fldChar w:fldCharType="separate"/>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Conclusion</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259"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hyperlink w:anchor="_44sinio">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9.</w:t>
            </w:r>
          </w:hyperlink>
          <w:hyperlink w:anchor="_44sinio">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_44sinio \h </w:instrText>
            <w:fldChar w:fldCharType="separate"/>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References</w:t>
            <w:tab/>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259"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hyperlink w:anchor="_2jxsxqh">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10</w:t>
            </w:r>
          </w:hyperlink>
          <w:hyperlink w:anchor="_2jxsxqh">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_2jxsxqh \h </w:instrText>
            <w:fldChar w:fldCharType="separate"/>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Appendices</w:t>
            <w:tab/>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7">
      <w:pPr>
        <w:rPr>
          <w:rFonts w:ascii="Calibri" w:cs="Calibri" w:eastAsia="Calibri" w:hAnsi="Calibri"/>
          <w:color w:val="2f5496"/>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pStyle w:val="Heading1"/>
        <w:numPr>
          <w:ilvl w:val="0"/>
          <w:numId w:val="3"/>
        </w:numPr>
        <w:ind w:left="720" w:hanging="360"/>
        <w:rPr/>
      </w:pPr>
      <w:bookmarkStart w:colFirst="0" w:colLast="0" w:name="_gjdgxs" w:id="0"/>
      <w:bookmarkEnd w:id="0"/>
      <w:r w:rsidDel="00000000" w:rsidR="00000000" w:rsidRPr="00000000">
        <w:rPr>
          <w:rtl w:val="0"/>
        </w:rPr>
        <w:t xml:space="preserve">Introduction</w:t>
      </w:r>
    </w:p>
    <w:p w:rsidR="00000000" w:rsidDel="00000000" w:rsidP="00000000" w:rsidRDefault="00000000" w:rsidRPr="00000000" w14:paraId="0000002A">
      <w:pPr>
        <w:rPr>
          <w:rFonts w:ascii="Arial" w:cs="Arial" w:eastAsia="Arial" w:hAnsi="Arial"/>
        </w:rPr>
      </w:pPr>
      <w:r w:rsidDel="00000000" w:rsidR="00000000" w:rsidRPr="00000000">
        <w:rPr>
          <w:rtl w:val="0"/>
        </w:rPr>
      </w:r>
    </w:p>
    <w:p w:rsidR="00000000" w:rsidDel="00000000" w:rsidP="00000000" w:rsidRDefault="00000000" w:rsidRPr="00000000" w14:paraId="0000002B">
      <w:pPr>
        <w:rPr>
          <w:rFonts w:ascii="Arial" w:cs="Arial" w:eastAsia="Arial" w:hAnsi="Arial"/>
          <w:sz w:val="24"/>
          <w:szCs w:val="24"/>
        </w:rPr>
      </w:pPr>
      <w:r w:rsidDel="00000000" w:rsidR="00000000" w:rsidRPr="00000000">
        <w:rPr>
          <w:rFonts w:ascii="Arial" w:cs="Arial" w:eastAsia="Arial" w:hAnsi="Arial"/>
          <w:sz w:val="24"/>
          <w:szCs w:val="24"/>
          <w:rtl w:val="0"/>
        </w:rPr>
        <w:t xml:space="preserve">This report is about engaging and understanding the customer experience. It looks at how businesses can connect better with their customers and improve what customers go through when dealing with them. “</w:t>
      </w:r>
      <w:r w:rsidDel="00000000" w:rsidR="00000000" w:rsidRPr="00000000">
        <w:rPr>
          <w:rFonts w:ascii="Arial" w:cs="Arial" w:eastAsia="Arial" w:hAnsi="Arial"/>
          <w:color w:val="1e1d1a"/>
          <w:sz w:val="24"/>
          <w:szCs w:val="24"/>
          <w:highlight w:val="white"/>
          <w:rtl w:val="0"/>
        </w:rPr>
        <w:t xml:space="preserve">Understanding customer experience throughout the customer journey is crucial for firms as customers interact through various touchpoints, creating social experiences” </w:t>
      </w:r>
      <w:r w:rsidDel="00000000" w:rsidR="00000000" w:rsidRPr="00000000">
        <w:rPr>
          <w:rFonts w:ascii="Arial" w:cs="Arial" w:eastAsia="Arial" w:hAnsi="Arial"/>
          <w:color w:val="1e1d1a"/>
          <w:sz w:val="24"/>
          <w:szCs w:val="24"/>
          <w:highlight w:val="white"/>
          <w:rtl w:val="0"/>
        </w:rPr>
        <w:t xml:space="preserve">(Lemon &amp; Verhoef, 2016)</w:t>
      </w:r>
      <w:r w:rsidDel="00000000" w:rsidR="00000000" w:rsidRPr="00000000">
        <w:rPr>
          <w:rFonts w:ascii="Arial" w:cs="Arial" w:eastAsia="Arial" w:hAnsi="Arial"/>
          <w:color w:val="1e1d1a"/>
          <w:sz w:val="24"/>
          <w:szCs w:val="24"/>
          <w:highlight w:val="white"/>
          <w:rtl w:val="0"/>
        </w:rPr>
        <w:t xml:space="preserve">. </w:t>
      </w:r>
      <w:r w:rsidDel="00000000" w:rsidR="00000000" w:rsidRPr="00000000">
        <w:rPr>
          <w:rFonts w:ascii="Arial" w:cs="Arial" w:eastAsia="Arial" w:hAnsi="Arial"/>
          <w:sz w:val="24"/>
          <w:szCs w:val="24"/>
          <w:rtl w:val="0"/>
        </w:rPr>
        <w:t xml:space="preserve">I will talk about how companies can understand what customers need and want, gather feedback from customers to see how they feel about their experience, and use strategies to make customers happier. I will be looking at Castell Howell, a leading food wholesaler in the UK. By looking at Castell Howell, I can see some real examples of how a company listens to its customers and makes their experiences better. This will help us understand the topic more clearly.</w:t>
      </w:r>
    </w:p>
    <w:p w:rsidR="00000000" w:rsidDel="00000000" w:rsidP="00000000" w:rsidRDefault="00000000" w:rsidRPr="00000000" w14:paraId="0000002C">
      <w:pPr>
        <w:rPr>
          <w:rFonts w:ascii="Arial" w:cs="Arial" w:eastAsia="Arial" w:hAnsi="Arial"/>
        </w:rPr>
      </w:pPr>
      <w:r w:rsidDel="00000000" w:rsidR="00000000" w:rsidRPr="00000000">
        <w:rPr>
          <w:rtl w:val="0"/>
        </w:rPr>
      </w:r>
    </w:p>
    <w:p w:rsidR="00000000" w:rsidDel="00000000" w:rsidP="00000000" w:rsidRDefault="00000000" w:rsidRPr="00000000" w14:paraId="0000002D">
      <w:pPr>
        <w:pStyle w:val="Heading1"/>
        <w:numPr>
          <w:ilvl w:val="0"/>
          <w:numId w:val="3"/>
        </w:numPr>
        <w:ind w:left="720" w:hanging="360"/>
        <w:rPr/>
      </w:pPr>
      <w:bookmarkStart w:colFirst="0" w:colLast="0" w:name="_30j0zll" w:id="1"/>
      <w:bookmarkEnd w:id="1"/>
      <w:r w:rsidDel="00000000" w:rsidR="00000000" w:rsidRPr="00000000">
        <w:rPr>
          <w:rtl w:val="0"/>
        </w:rPr>
        <w:t xml:space="preserve">Customer value (cv)</w:t>
      </w:r>
    </w:p>
    <w:p w:rsidR="00000000" w:rsidDel="00000000" w:rsidP="00000000" w:rsidRDefault="00000000" w:rsidRPr="00000000" w14:paraId="0000002E">
      <w:pPr>
        <w:pStyle w:val="Heading2"/>
        <w:rPr>
          <w:rFonts w:ascii="Arial" w:cs="Arial" w:eastAsia="Arial" w:hAnsi="Arial"/>
          <w:sz w:val="24"/>
          <w:szCs w:val="24"/>
        </w:rPr>
      </w:pPr>
      <w:bookmarkStart w:colFirst="0" w:colLast="0" w:name="_1fob9te" w:id="2"/>
      <w:bookmarkEnd w:id="2"/>
      <w:r w:rsidDel="00000000" w:rsidR="00000000" w:rsidRPr="00000000">
        <w:rPr>
          <w:rtl w:val="0"/>
        </w:rPr>
        <w:t xml:space="preserve">2.1 Definition of customer value (cv)</w:t>
      </w:r>
      <w:r w:rsidDel="00000000" w:rsidR="00000000" w:rsidRPr="00000000">
        <w:rPr>
          <w:rtl w:val="0"/>
        </w:rPr>
      </w:r>
    </w:p>
    <w:p w:rsidR="00000000" w:rsidDel="00000000" w:rsidP="00000000" w:rsidRDefault="00000000" w:rsidRPr="00000000" w14:paraId="0000002F">
      <w:pPr>
        <w:spacing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0">
      <w:pPr>
        <w:spacing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When you compare a product or service to other choices, you get its customer value (CV). It's about what people get in exchange for the money they spend. Value for the customer is important because it determines how happy the customer is and whether they will buy from the business again. “</w:t>
      </w:r>
      <w:r w:rsidDel="00000000" w:rsidR="00000000" w:rsidRPr="00000000">
        <w:rPr>
          <w:rFonts w:ascii="Arial" w:cs="Arial" w:eastAsia="Arial" w:hAnsi="Arial"/>
          <w:color w:val="1e1d1a"/>
          <w:sz w:val="24"/>
          <w:szCs w:val="24"/>
          <w:highlight w:val="white"/>
          <w:rtl w:val="0"/>
        </w:rPr>
        <w:t xml:space="preserve">Customer value can be defined as the revenue generated from a customer's buying behavior in relation to the costs of marketing campaigns” </w:t>
      </w:r>
      <w:r w:rsidDel="00000000" w:rsidR="00000000" w:rsidRPr="00000000">
        <w:rPr>
          <w:rFonts w:ascii="Arial" w:cs="Arial" w:eastAsia="Arial" w:hAnsi="Arial"/>
          <w:color w:val="1e1d1a"/>
          <w:sz w:val="24"/>
          <w:szCs w:val="24"/>
          <w:highlight w:val="white"/>
          <w:rtl w:val="0"/>
        </w:rPr>
        <w:t xml:space="preserve">(Labbi &amp; Berrospi, 2007)</w:t>
      </w:r>
      <w:r w:rsidDel="00000000" w:rsidR="00000000" w:rsidRPr="00000000">
        <w:rPr>
          <w:rFonts w:ascii="Arial" w:cs="Arial" w:eastAsia="Arial" w:hAnsi="Arial"/>
          <w:color w:val="1e1d1a"/>
          <w:sz w:val="24"/>
          <w:szCs w:val="24"/>
          <w:highlight w:val="white"/>
          <w:rtl w:val="0"/>
        </w:rPr>
        <w:t xml:space="preserve">. </w:t>
      </w:r>
      <w:r w:rsidDel="00000000" w:rsidR="00000000" w:rsidRPr="00000000">
        <w:rPr>
          <w:rFonts w:ascii="Arial" w:cs="Arial" w:eastAsia="Arial" w:hAnsi="Arial"/>
          <w:sz w:val="24"/>
          <w:szCs w:val="24"/>
          <w:rtl w:val="0"/>
        </w:rPr>
        <w:t xml:space="preserve">To put it simply, customer value is what the customer gets in exchange for what they give up. This includes how good the product or service is, how simple it is to buy, and how the business is in general. People are more likely to be happy and come back if they think they are getting a good deal. “</w:t>
      </w:r>
      <w:r w:rsidDel="00000000" w:rsidR="00000000" w:rsidRPr="00000000">
        <w:rPr>
          <w:rFonts w:ascii="Arial" w:cs="Arial" w:eastAsia="Arial" w:hAnsi="Arial"/>
          <w:color w:val="1e1d1a"/>
          <w:sz w:val="24"/>
          <w:szCs w:val="24"/>
          <w:highlight w:val="white"/>
          <w:rtl w:val="0"/>
        </w:rPr>
        <w:t xml:space="preserve">Customer value is influenced by various factors such as perceived value, purchase intention, satisfaction, and switching costs, which are essential for achieving customer value over their lifetime”</w:t>
      </w:r>
      <w:r w:rsidDel="00000000" w:rsidR="00000000" w:rsidRPr="00000000">
        <w:rPr>
          <w:rFonts w:ascii="Arial" w:cs="Arial" w:eastAsia="Arial" w:hAnsi="Arial"/>
          <w:color w:val="1e1d1a"/>
          <w:sz w:val="24"/>
          <w:szCs w:val="24"/>
          <w:highlight w:val="white"/>
          <w:rtl w:val="0"/>
        </w:rPr>
        <w:t xml:space="preserve"> (Pedreño-Santos &amp; García-Madariaga, 2022).</w:t>
      </w:r>
      <w:r w:rsidDel="00000000" w:rsidR="00000000" w:rsidRPr="00000000">
        <w:rPr>
          <w:rtl w:val="0"/>
        </w:rPr>
      </w:r>
    </w:p>
    <w:p w:rsidR="00000000" w:rsidDel="00000000" w:rsidP="00000000" w:rsidRDefault="00000000" w:rsidRPr="00000000" w14:paraId="00000031">
      <w:pPr>
        <w:spacing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When you talk about customer value, you need to think about both the clear and less clear benefits. Some benefits are clear, like the features a product has, how long it lasts, and how much it costs. Some benefits that aren't so clear-cut are good customer service, a strong company image, and how the product or service makes the customer feel. A customer might pick Castell Howell because they have good prices, good food, and great customer service, for instance.</w:t>
      </w:r>
    </w:p>
    <w:p w:rsidR="00000000" w:rsidDel="00000000" w:rsidP="00000000" w:rsidRDefault="00000000" w:rsidRPr="00000000" w14:paraId="00000032">
      <w:pPr>
        <w:spacing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In the end, businesses need to give customers a lot of value by giving them great goods and services at low prices and making their experience great. It's important for long-term success to get and keep people, so this helps.</w:t>
      </w:r>
    </w:p>
    <w:p w:rsidR="00000000" w:rsidDel="00000000" w:rsidP="00000000" w:rsidRDefault="00000000" w:rsidRPr="00000000" w14:paraId="00000033">
      <w:pPr>
        <w:pStyle w:val="Heading3"/>
        <w:numPr>
          <w:ilvl w:val="1"/>
          <w:numId w:val="3"/>
        </w:numPr>
        <w:ind w:left="1080" w:hanging="720"/>
        <w:rPr/>
      </w:pPr>
      <w:bookmarkStart w:colFirst="0" w:colLast="0" w:name="_3znysh7" w:id="3"/>
      <w:bookmarkEnd w:id="3"/>
      <w:r w:rsidDel="00000000" w:rsidR="00000000" w:rsidRPr="00000000">
        <w:rPr>
          <w:rtl w:val="0"/>
        </w:rPr>
        <w:t xml:space="preserve">Customer engagement value (CEV)</w:t>
      </w:r>
    </w:p>
    <w:p w:rsidR="00000000" w:rsidDel="00000000" w:rsidP="00000000" w:rsidRDefault="00000000" w:rsidRPr="00000000" w14:paraId="00000034">
      <w:pPr>
        <w:rPr>
          <w:rFonts w:ascii="Arial" w:cs="Arial" w:eastAsia="Arial" w:hAnsi="Arial"/>
          <w:color w:val="ff0000"/>
        </w:rPr>
      </w:pPr>
      <w:r w:rsidDel="00000000" w:rsidR="00000000" w:rsidRPr="00000000">
        <w:rPr>
          <w:rtl w:val="0"/>
        </w:rPr>
      </w:r>
    </w:p>
    <w:p w:rsidR="00000000" w:rsidDel="00000000" w:rsidP="00000000" w:rsidRDefault="00000000" w:rsidRPr="00000000" w14:paraId="00000035">
      <w:pPr>
        <w:rPr>
          <w:rFonts w:ascii="Arial" w:cs="Arial" w:eastAsia="Arial" w:hAnsi="Arial"/>
          <w:sz w:val="24"/>
          <w:szCs w:val="24"/>
        </w:rPr>
      </w:pPr>
      <w:r w:rsidDel="00000000" w:rsidR="00000000" w:rsidRPr="00000000">
        <w:rPr>
          <w:rFonts w:ascii="Arial" w:cs="Arial" w:eastAsia="Arial" w:hAnsi="Arial"/>
          <w:sz w:val="24"/>
          <w:szCs w:val="24"/>
          <w:rtl w:val="0"/>
        </w:rPr>
        <w:t xml:space="preserve">Customer Engagement Value (CEV) refers to the benefits that come from customers actively interacting with a business. These interactions can include purchasing products, providing feedback, referring others, and participating in promotions or loyalty programs. CEV shows how much a customer's engagement contributes to the business beyond just their purchases. “</w:t>
      </w:r>
      <w:r w:rsidDel="00000000" w:rsidR="00000000" w:rsidRPr="00000000">
        <w:rPr>
          <w:rFonts w:ascii="Arial" w:cs="Arial" w:eastAsia="Arial" w:hAnsi="Arial"/>
          <w:color w:val="1e1d1a"/>
          <w:sz w:val="24"/>
          <w:szCs w:val="24"/>
          <w:highlight w:val="white"/>
          <w:rtl w:val="0"/>
        </w:rPr>
        <w:t xml:space="preserve">Customer engagement value refers to the revenue generated from engaging customers beyond transactions, focusing on non-transactional behaviors that significantly contribute to customer loyalty and firm value” </w:t>
      </w:r>
      <w:r w:rsidDel="00000000" w:rsidR="00000000" w:rsidRPr="00000000">
        <w:rPr>
          <w:rFonts w:ascii="Arial" w:cs="Arial" w:eastAsia="Arial" w:hAnsi="Arial"/>
          <w:color w:val="1e1d1a"/>
          <w:sz w:val="24"/>
          <w:szCs w:val="24"/>
          <w:highlight w:val="white"/>
          <w:rtl w:val="0"/>
        </w:rPr>
        <w:t xml:space="preserve">(Beckers et al., 2017)</w:t>
      </w:r>
      <w:r w:rsidDel="00000000" w:rsidR="00000000" w:rsidRPr="00000000">
        <w:rPr>
          <w:rtl w:val="0"/>
        </w:rPr>
      </w:r>
    </w:p>
    <w:p w:rsidR="00000000" w:rsidDel="00000000" w:rsidP="00000000" w:rsidRDefault="00000000" w:rsidRPr="00000000" w14:paraId="00000036">
      <w:pPr>
        <w:rPr>
          <w:rFonts w:ascii="Arial" w:cs="Arial" w:eastAsia="Arial" w:hAnsi="Arial"/>
          <w:sz w:val="24"/>
          <w:szCs w:val="24"/>
        </w:rPr>
      </w:pPr>
      <w:r w:rsidDel="00000000" w:rsidR="00000000" w:rsidRPr="00000000">
        <w:rPr>
          <w:rFonts w:ascii="Arial" w:cs="Arial" w:eastAsia="Arial" w:hAnsi="Arial"/>
          <w:sz w:val="24"/>
          <w:szCs w:val="24"/>
          <w:rtl w:val="0"/>
        </w:rPr>
        <w:t xml:space="preserve">By understanding and improving CEV, businesses can build stronger relationships with their customers. This not only increases sales but also boosts the overall reputation and success of the company. “</w:t>
      </w:r>
      <w:r w:rsidDel="00000000" w:rsidR="00000000" w:rsidRPr="00000000">
        <w:rPr>
          <w:rFonts w:ascii="Arial" w:cs="Arial" w:eastAsia="Arial" w:hAnsi="Arial"/>
          <w:color w:val="1e1d1a"/>
          <w:sz w:val="24"/>
          <w:szCs w:val="24"/>
          <w:highlight w:val="white"/>
          <w:rtl w:val="0"/>
        </w:rPr>
        <w:t xml:space="preserve">Understanding and leveraging customer engagement value is essential for businesses to cultivate strong customer relationships, drive brand loyalty, and establish sustainable competitive advantages” </w:t>
      </w:r>
      <w:r w:rsidDel="00000000" w:rsidR="00000000" w:rsidRPr="00000000">
        <w:rPr>
          <w:rFonts w:ascii="Arial" w:cs="Arial" w:eastAsia="Arial" w:hAnsi="Arial"/>
          <w:color w:val="1e1d1a"/>
          <w:sz w:val="24"/>
          <w:szCs w:val="24"/>
          <w:highlight w:val="white"/>
          <w:rtl w:val="0"/>
        </w:rPr>
        <w:t xml:space="preserve">(Rini &amp; Sembiring, 2022).</w:t>
      </w:r>
      <w:r w:rsidDel="00000000" w:rsidR="00000000" w:rsidRPr="00000000">
        <w:rPr>
          <w:rFonts w:ascii="Arial" w:cs="Arial" w:eastAsia="Arial" w:hAnsi="Arial"/>
          <w:sz w:val="24"/>
          <w:szCs w:val="24"/>
          <w:rtl w:val="0"/>
        </w:rPr>
        <w:t xml:space="preserve"> For example, Castell Howell can benefit from customers who regularly buy their products, recommend them to others, share their positive experiences online, and provide valuable feedback to help improve their offerings.</w:t>
      </w:r>
    </w:p>
    <w:p w:rsidR="00000000" w:rsidDel="00000000" w:rsidP="00000000" w:rsidRDefault="00000000" w:rsidRPr="00000000" w14:paraId="00000037">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8">
      <w:pPr>
        <w:rPr>
          <w:rFonts w:ascii="Arial" w:cs="Arial" w:eastAsia="Arial" w:hAnsi="Arial"/>
          <w:color w:val="ff0000"/>
        </w:rPr>
      </w:pPr>
      <w:r w:rsidDel="00000000" w:rsidR="00000000" w:rsidRPr="00000000">
        <w:rPr/>
        <w:drawing>
          <wp:inline distB="0" distT="0" distL="0" distR="0">
            <wp:extent cx="5731510" cy="3750310"/>
            <wp:effectExtent b="0" l="0" r="0" t="0"/>
            <wp:docPr descr="A diagram of a company&#10;&#10;Description automatically generated" id="3" name="image1.png"/>
            <a:graphic>
              <a:graphicData uri="http://schemas.openxmlformats.org/drawingml/2006/picture">
                <pic:pic>
                  <pic:nvPicPr>
                    <pic:cNvPr descr="A diagram of a company&#10;&#10;Description automatically generated" id="0" name="image1.png"/>
                    <pic:cNvPicPr preferRelativeResize="0"/>
                  </pic:nvPicPr>
                  <pic:blipFill>
                    <a:blip r:embed="rId7"/>
                    <a:srcRect b="0" l="0" r="0" t="0"/>
                    <a:stretch>
                      <a:fillRect/>
                    </a:stretch>
                  </pic:blipFill>
                  <pic:spPr>
                    <a:xfrm>
                      <a:off x="0" y="0"/>
                      <a:ext cx="5731510" cy="3750310"/>
                    </a:xfrm>
                    <a:prstGeom prst="rect"/>
                    <a:ln/>
                  </pic:spPr>
                </pic:pic>
              </a:graphicData>
            </a:graphic>
          </wp:inline>
        </w:drawing>
      </w:r>
      <w:r w:rsidDel="00000000" w:rsidR="00000000" w:rsidRPr="00000000">
        <w:rPr>
          <w:rtl w:val="0"/>
        </w:rPr>
      </w:r>
    </w:p>
    <w:p w:rsidR="00000000" w:rsidDel="00000000" w:rsidP="00000000" w:rsidRDefault="00000000" w:rsidRPr="00000000" w14:paraId="00000039">
      <w:pPr>
        <w:jc w:val="center"/>
        <w:rPr/>
      </w:pPr>
      <w:r w:rsidDel="00000000" w:rsidR="00000000" w:rsidRPr="00000000">
        <w:rPr>
          <w:b w:val="1"/>
          <w:i w:val="1"/>
          <w:sz w:val="28"/>
          <w:szCs w:val="28"/>
          <w:rtl w:val="0"/>
        </w:rPr>
        <w:t xml:space="preserve">Source</w:t>
      </w:r>
      <w:r w:rsidDel="00000000" w:rsidR="00000000" w:rsidRPr="00000000">
        <w:rPr>
          <w:rtl w:val="0"/>
        </w:rPr>
        <w:t xml:space="preserve">-</w:t>
      </w:r>
      <w:hyperlink r:id="rId8">
        <w:r w:rsidDel="00000000" w:rsidR="00000000" w:rsidRPr="00000000">
          <w:rPr>
            <w:rFonts w:ascii="Arial" w:cs="Arial" w:eastAsia="Arial" w:hAnsi="Arial"/>
            <w:color w:val="0000ff"/>
            <w:u w:val="single"/>
            <w:rtl w:val="0"/>
          </w:rPr>
          <w:t xml:space="preserve">VKCLV</w:t>
        </w:r>
      </w:hyperlink>
      <w:r w:rsidDel="00000000" w:rsidR="00000000" w:rsidRPr="00000000">
        <w:rPr>
          <w:rFonts w:ascii="Arial" w:cs="Arial" w:eastAsia="Arial" w:hAnsi="Arial"/>
          <w:color w:val="0000ff"/>
          <w:u w:val="single"/>
          <w:rtl w:val="0"/>
        </w:rPr>
        <w:t xml:space="preserve">)</w:t>
      </w:r>
      <w:r w:rsidDel="00000000" w:rsidR="00000000" w:rsidRPr="00000000">
        <w:rPr>
          <w:rtl w:val="0"/>
        </w:rPr>
      </w:r>
    </w:p>
    <w:p w:rsidR="00000000" w:rsidDel="00000000" w:rsidP="00000000" w:rsidRDefault="00000000" w:rsidRPr="00000000" w14:paraId="0000003A">
      <w:pPr>
        <w:rPr>
          <w:rFonts w:ascii="Arial" w:cs="Arial" w:eastAsia="Arial" w:hAnsi="Arial"/>
          <w:color w:val="ff0000"/>
        </w:rPr>
      </w:pPr>
      <w:r w:rsidDel="00000000" w:rsidR="00000000" w:rsidRPr="00000000">
        <w:rPr>
          <w:rtl w:val="0"/>
        </w:rPr>
      </w:r>
    </w:p>
    <w:p w:rsidR="00000000" w:rsidDel="00000000" w:rsidP="00000000" w:rsidRDefault="00000000" w:rsidRPr="00000000" w14:paraId="0000003B">
      <w:pPr>
        <w:pStyle w:val="Heading3"/>
        <w:numPr>
          <w:ilvl w:val="1"/>
          <w:numId w:val="3"/>
        </w:numPr>
        <w:ind w:left="1080" w:hanging="720"/>
        <w:rPr>
          <w:highlight w:val="white"/>
        </w:rPr>
      </w:pPr>
      <w:bookmarkStart w:colFirst="0" w:colLast="0" w:name="_2et92p0" w:id="4"/>
      <w:bookmarkEnd w:id="4"/>
      <w:r w:rsidDel="00000000" w:rsidR="00000000" w:rsidRPr="00000000">
        <w:rPr>
          <w:highlight w:val="white"/>
          <w:rtl w:val="0"/>
        </w:rPr>
        <w:t xml:space="preserve">Customer values within my own organisation</w:t>
      </w:r>
    </w:p>
    <w:p w:rsidR="00000000" w:rsidDel="00000000" w:rsidP="00000000" w:rsidRDefault="00000000" w:rsidRPr="00000000" w14:paraId="0000003C">
      <w:pPr>
        <w:tabs>
          <w:tab w:val="left" w:leader="none" w:pos="6031"/>
        </w:tabs>
        <w:rPr>
          <w:rFonts w:ascii="Arial" w:cs="Arial" w:eastAsia="Arial" w:hAnsi="Arial"/>
        </w:rPr>
      </w:pPr>
      <w:r w:rsidDel="00000000" w:rsidR="00000000" w:rsidRPr="00000000">
        <w:rPr>
          <w:rtl w:val="0"/>
        </w:rPr>
      </w:r>
    </w:p>
    <w:p w:rsidR="00000000" w:rsidDel="00000000" w:rsidP="00000000" w:rsidRDefault="00000000" w:rsidRPr="00000000" w14:paraId="0000003D">
      <w:pPr>
        <w:tabs>
          <w:tab w:val="left" w:leader="none" w:pos="6031"/>
        </w:tabs>
        <w:rPr>
          <w:rFonts w:ascii="Arial" w:cs="Arial" w:eastAsia="Arial" w:hAnsi="Arial"/>
          <w:sz w:val="24"/>
          <w:szCs w:val="24"/>
        </w:rPr>
      </w:pPr>
      <w:r w:rsidDel="00000000" w:rsidR="00000000" w:rsidRPr="00000000">
        <w:rPr>
          <w:rFonts w:ascii="Arial" w:cs="Arial" w:eastAsia="Arial" w:hAnsi="Arial"/>
          <w:sz w:val="24"/>
          <w:szCs w:val="24"/>
          <w:rtl w:val="0"/>
        </w:rPr>
        <w:t xml:space="preserve">In our organisation, we aim to provide a great experience by meeting different needs based on the value pyramid. This includes four levels: functional, emotional, life-changing, and social impact. “</w:t>
      </w:r>
      <w:r w:rsidDel="00000000" w:rsidR="00000000" w:rsidRPr="00000000">
        <w:rPr>
          <w:rFonts w:ascii="Arial" w:cs="Arial" w:eastAsia="Arial" w:hAnsi="Arial"/>
          <w:color w:val="1e1d1a"/>
          <w:sz w:val="24"/>
          <w:szCs w:val="24"/>
          <w:highlight w:val="white"/>
          <w:rtl w:val="0"/>
        </w:rPr>
        <w:t xml:space="preserve">The Elements of Value pyramid typically consist of different tiers representing various aspects that contribute to customer value, such as functional, emotional, life-changing, and social impact values” (Wilson &amp; Háros, 2022)</w:t>
      </w:r>
      <w:r w:rsidDel="00000000" w:rsidR="00000000" w:rsidRPr="00000000">
        <w:rPr>
          <w:rtl w:val="0"/>
        </w:rPr>
      </w:r>
    </w:p>
    <w:p w:rsidR="00000000" w:rsidDel="00000000" w:rsidP="00000000" w:rsidRDefault="00000000" w:rsidRPr="00000000" w14:paraId="0000003E">
      <w:pPr>
        <w:tabs>
          <w:tab w:val="left" w:leader="none" w:pos="6031"/>
        </w:tabs>
        <w:rPr>
          <w:rFonts w:ascii="Arial" w:cs="Arial" w:eastAsia="Arial" w:hAnsi="Arial"/>
          <w:sz w:val="24"/>
          <w:szCs w:val="24"/>
        </w:rPr>
      </w:pPr>
      <w:r w:rsidDel="00000000" w:rsidR="00000000" w:rsidRPr="00000000">
        <w:rPr>
          <w:rFonts w:ascii="Arial" w:cs="Arial" w:eastAsia="Arial" w:hAnsi="Arial"/>
          <w:sz w:val="24"/>
          <w:szCs w:val="24"/>
          <w:rtl w:val="0"/>
        </w:rPr>
        <w:t xml:space="preserve">Functional needs - These are the basic and practical needs of customers. We make sure our products are high quality, reliable, and well-priced. We also ensure our services are easy to use. For example, Castell Howell ensures its food products are fresh and delivered on time.</w:t>
      </w:r>
    </w:p>
    <w:p w:rsidR="00000000" w:rsidDel="00000000" w:rsidP="00000000" w:rsidRDefault="00000000" w:rsidRPr="00000000" w14:paraId="0000003F">
      <w:pPr>
        <w:tabs>
          <w:tab w:val="left" w:leader="none" w:pos="6031"/>
        </w:tabs>
        <w:rPr>
          <w:rFonts w:ascii="Arial" w:cs="Arial" w:eastAsia="Arial" w:hAnsi="Arial"/>
          <w:sz w:val="24"/>
          <w:szCs w:val="24"/>
        </w:rPr>
      </w:pPr>
      <w:r w:rsidDel="00000000" w:rsidR="00000000" w:rsidRPr="00000000">
        <w:rPr>
          <w:rFonts w:ascii="Arial" w:cs="Arial" w:eastAsia="Arial" w:hAnsi="Arial"/>
          <w:sz w:val="24"/>
          <w:szCs w:val="24"/>
          <w:rtl w:val="0"/>
        </w:rPr>
        <w:t xml:space="preserve">Emotional needs - This level focuses on how our products and services make customers feel. We create a positive emotional connection through excellent customer service and friendly interactions. Castell Howell provides great customer support and makes customers feel valued and appreciated.</w:t>
      </w:r>
    </w:p>
    <w:p w:rsidR="00000000" w:rsidDel="00000000" w:rsidP="00000000" w:rsidRDefault="00000000" w:rsidRPr="00000000" w14:paraId="00000040">
      <w:pPr>
        <w:tabs>
          <w:tab w:val="left" w:leader="none" w:pos="6031"/>
        </w:tabs>
        <w:rPr>
          <w:rFonts w:ascii="Arial" w:cs="Arial" w:eastAsia="Arial" w:hAnsi="Arial"/>
          <w:sz w:val="24"/>
          <w:szCs w:val="24"/>
        </w:rPr>
      </w:pPr>
      <w:r w:rsidDel="00000000" w:rsidR="00000000" w:rsidRPr="00000000">
        <w:rPr>
          <w:rFonts w:ascii="Arial" w:cs="Arial" w:eastAsia="Arial" w:hAnsi="Arial"/>
          <w:sz w:val="24"/>
          <w:szCs w:val="24"/>
          <w:rtl w:val="0"/>
        </w:rPr>
        <w:t xml:space="preserve">Life-Changing needs - These needs are about making a big impact on customers' lives. We offer products and services that improve their daily lives and well-being. For instance, Castell Howell provides nutritious food options that help customers lead healthier lives.</w:t>
      </w:r>
    </w:p>
    <w:p w:rsidR="00000000" w:rsidDel="00000000" w:rsidP="00000000" w:rsidRDefault="00000000" w:rsidRPr="00000000" w14:paraId="00000041">
      <w:pPr>
        <w:tabs>
          <w:tab w:val="left" w:leader="none" w:pos="6031"/>
        </w:tabs>
        <w:rPr>
          <w:rFonts w:ascii="Arial" w:cs="Arial" w:eastAsia="Arial" w:hAnsi="Arial"/>
          <w:sz w:val="24"/>
          <w:szCs w:val="24"/>
        </w:rPr>
      </w:pPr>
      <w:r w:rsidDel="00000000" w:rsidR="00000000" w:rsidRPr="00000000">
        <w:rPr>
          <w:rFonts w:ascii="Arial" w:cs="Arial" w:eastAsia="Arial" w:hAnsi="Arial"/>
          <w:sz w:val="24"/>
          <w:szCs w:val="24"/>
          <w:rtl w:val="0"/>
        </w:rPr>
        <w:t xml:space="preserve">Social impact needs - This is about making a positive difference in the community and the world. We engage in practices that benefit society and the environment, like sustainable sourcing and supporting local communities. Castell Howell participates in community events and uses environmentally friendly sourcing practices.</w:t>
      </w:r>
    </w:p>
    <w:p w:rsidR="00000000" w:rsidDel="00000000" w:rsidP="00000000" w:rsidRDefault="00000000" w:rsidRPr="00000000" w14:paraId="00000042">
      <w:pPr>
        <w:tabs>
          <w:tab w:val="left" w:leader="none" w:pos="6031"/>
        </w:tabs>
        <w:rPr>
          <w:rFonts w:ascii="Arial" w:cs="Arial" w:eastAsia="Arial" w:hAnsi="Arial"/>
          <w:sz w:val="24"/>
          <w:szCs w:val="24"/>
        </w:rPr>
      </w:pPr>
      <w:r w:rsidDel="00000000" w:rsidR="00000000" w:rsidRPr="00000000">
        <w:rPr>
          <w:rFonts w:ascii="Arial" w:cs="Arial" w:eastAsia="Arial" w:hAnsi="Arial"/>
          <w:sz w:val="24"/>
          <w:szCs w:val="24"/>
          <w:rtl w:val="0"/>
        </w:rPr>
        <w:t xml:space="preserve">By focusing on these four levels, our organisation ensures we provide a complete customer experience. We meet functional and emotional needs, aim to make life-changing impacts, and contribute to social good. This helps us build strong, lasting relationships with our customers and supports our success.</w:t>
      </w:r>
    </w:p>
    <w:p w:rsidR="00000000" w:rsidDel="00000000" w:rsidP="00000000" w:rsidRDefault="00000000" w:rsidRPr="00000000" w14:paraId="00000043">
      <w:pPr>
        <w:tabs>
          <w:tab w:val="left" w:leader="none" w:pos="6031"/>
        </w:tabs>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4">
      <w:pPr>
        <w:tabs>
          <w:tab w:val="left" w:leader="none" w:pos="6031"/>
        </w:tabs>
        <w:rPr>
          <w:rFonts w:ascii="Arial" w:cs="Arial" w:eastAsia="Arial" w:hAnsi="Arial"/>
          <w:sz w:val="24"/>
          <w:szCs w:val="24"/>
        </w:rPr>
      </w:pPr>
      <w:r w:rsidDel="00000000" w:rsidR="00000000" w:rsidRPr="00000000">
        <w:rPr>
          <w:rFonts w:ascii="Arial" w:cs="Arial" w:eastAsia="Arial" w:hAnsi="Arial"/>
          <w:sz w:val="24"/>
          <w:szCs w:val="24"/>
        </w:rPr>
        <w:drawing>
          <wp:inline distB="114300" distT="114300" distL="114300" distR="114300">
            <wp:extent cx="5731200" cy="7886700"/>
            <wp:effectExtent b="0" l="0" r="0" t="0"/>
            <wp:docPr id="5"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5731200" cy="7886700"/>
                    </a:xfrm>
                    <a:prstGeom prst="rect"/>
                    <a:ln/>
                  </pic:spPr>
                </pic:pic>
              </a:graphicData>
            </a:graphic>
          </wp:inline>
        </w:drawing>
      </w:r>
      <w:r w:rsidDel="00000000" w:rsidR="00000000" w:rsidRPr="00000000">
        <w:rPr>
          <w:rtl w:val="0"/>
        </w:rPr>
      </w:r>
    </w:p>
    <w:p w:rsidR="00000000" w:rsidDel="00000000" w:rsidP="00000000" w:rsidRDefault="00000000" w:rsidRPr="00000000" w14:paraId="00000045">
      <w:pPr>
        <w:tabs>
          <w:tab w:val="left" w:leader="none" w:pos="6031"/>
        </w:tabs>
        <w:rPr>
          <w:rFonts w:ascii="Arial" w:cs="Arial" w:eastAsia="Arial" w:hAnsi="Arial"/>
          <w:sz w:val="24"/>
          <w:szCs w:val="24"/>
        </w:rPr>
      </w:pPr>
      <w:r w:rsidDel="00000000" w:rsidR="00000000" w:rsidRPr="00000000">
        <w:rPr>
          <w:rFonts w:ascii="Arial" w:cs="Arial" w:eastAsia="Arial" w:hAnsi="Arial"/>
          <w:sz w:val="24"/>
          <w:szCs w:val="24"/>
          <w:rtl w:val="0"/>
        </w:rPr>
        <w:t xml:space="preserve">(Source-</w:t>
      </w:r>
      <w:hyperlink r:id="rId10">
        <w:r w:rsidDel="00000000" w:rsidR="00000000" w:rsidRPr="00000000">
          <w:rPr>
            <w:rFonts w:ascii="Arial" w:cs="Arial" w:eastAsia="Arial" w:hAnsi="Arial"/>
            <w:color w:val="1155cc"/>
            <w:sz w:val="24"/>
            <w:szCs w:val="24"/>
            <w:u w:val="single"/>
            <w:rtl w:val="0"/>
          </w:rPr>
          <w:t xml:space="preserve">https://hbr.org/2016/09/the-elements-of-value</w:t>
        </w:r>
      </w:hyperlink>
      <w:r w:rsidDel="00000000" w:rsidR="00000000" w:rsidRPr="00000000">
        <w:rPr>
          <w:rFonts w:ascii="Arial" w:cs="Arial" w:eastAsia="Arial" w:hAnsi="Arial"/>
          <w:sz w:val="24"/>
          <w:szCs w:val="24"/>
          <w:rtl w:val="0"/>
        </w:rPr>
        <w:t xml:space="preserve">)</w:t>
      </w:r>
      <w:r w:rsidDel="00000000" w:rsidR="00000000" w:rsidRPr="00000000">
        <w:rPr>
          <w:rtl w:val="0"/>
        </w:rPr>
      </w:r>
    </w:p>
    <w:p w:rsidR="00000000" w:rsidDel="00000000" w:rsidP="00000000" w:rsidRDefault="00000000" w:rsidRPr="00000000" w14:paraId="00000046">
      <w:pPr>
        <w:tabs>
          <w:tab w:val="left" w:leader="none" w:pos="6031"/>
        </w:tabs>
        <w:rPr>
          <w:rFonts w:ascii="Arial" w:cs="Arial" w:eastAsia="Arial" w:hAnsi="Arial"/>
          <w:color w:val="ff0000"/>
        </w:rPr>
      </w:pPr>
      <w:r w:rsidDel="00000000" w:rsidR="00000000" w:rsidRPr="00000000">
        <w:rPr>
          <w:rFonts w:ascii="Arial" w:cs="Arial" w:eastAsia="Arial" w:hAnsi="Arial"/>
          <w:color w:val="ff0000"/>
          <w:rtl w:val="0"/>
        </w:rPr>
        <w:t xml:space="preserve"> </w:t>
      </w:r>
    </w:p>
    <w:p w:rsidR="00000000" w:rsidDel="00000000" w:rsidP="00000000" w:rsidRDefault="00000000" w:rsidRPr="00000000" w14:paraId="00000047">
      <w:pPr>
        <w:pStyle w:val="Heading1"/>
        <w:numPr>
          <w:ilvl w:val="0"/>
          <w:numId w:val="3"/>
        </w:numPr>
        <w:ind w:left="720" w:hanging="360"/>
        <w:rPr/>
      </w:pPr>
      <w:bookmarkStart w:colFirst="0" w:colLast="0" w:name="_tyjcwt" w:id="5"/>
      <w:bookmarkEnd w:id="5"/>
      <w:r w:rsidDel="00000000" w:rsidR="00000000" w:rsidRPr="00000000">
        <w:rPr>
          <w:rtl w:val="0"/>
        </w:rPr>
        <w:t xml:space="preserve">Maximising customer value</w:t>
      </w:r>
    </w:p>
    <w:p w:rsidR="00000000" w:rsidDel="00000000" w:rsidP="00000000" w:rsidRDefault="00000000" w:rsidRPr="00000000" w14:paraId="00000048">
      <w:pPr>
        <w:pStyle w:val="Heading2"/>
        <w:rPr/>
      </w:pPr>
      <w:bookmarkStart w:colFirst="0" w:colLast="0" w:name="_3dy6vkm" w:id="6"/>
      <w:bookmarkEnd w:id="6"/>
      <w:r w:rsidDel="00000000" w:rsidR="00000000" w:rsidRPr="00000000">
        <w:rPr>
          <w:rtl w:val="0"/>
        </w:rPr>
        <w:t xml:space="preserve">3.1 Factors that impact maximising customer value</w:t>
      </w:r>
    </w:p>
    <w:p w:rsidR="00000000" w:rsidDel="00000000" w:rsidP="00000000" w:rsidRDefault="00000000" w:rsidRPr="00000000" w14:paraId="00000049">
      <w:pPr>
        <w:tabs>
          <w:tab w:val="left" w:leader="none" w:pos="6031"/>
        </w:tabs>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A">
      <w:pPr>
        <w:tabs>
          <w:tab w:val="left" w:leader="none" w:pos="6031"/>
        </w:tabs>
        <w:rPr>
          <w:rFonts w:ascii="Arial" w:cs="Arial" w:eastAsia="Arial" w:hAnsi="Arial"/>
          <w:sz w:val="24"/>
          <w:szCs w:val="24"/>
        </w:rPr>
      </w:pPr>
      <w:r w:rsidDel="00000000" w:rsidR="00000000" w:rsidRPr="00000000">
        <w:rPr>
          <w:rFonts w:ascii="Arial" w:cs="Arial" w:eastAsia="Arial" w:hAnsi="Arial"/>
          <w:sz w:val="24"/>
          <w:szCs w:val="24"/>
          <w:rtl w:val="0"/>
        </w:rPr>
        <w:t xml:space="preserve">Maximising customer value means understanding and using key factors that help build strong customer relationships. Here’s a look at these factors in our organisation:</w:t>
      </w:r>
    </w:p>
    <w:p w:rsidR="00000000" w:rsidDel="00000000" w:rsidP="00000000" w:rsidRDefault="00000000" w:rsidRPr="00000000" w14:paraId="0000004B">
      <w:pPr>
        <w:tabs>
          <w:tab w:val="left" w:leader="none" w:pos="6031"/>
        </w:tabs>
        <w:rPr>
          <w:rFonts w:ascii="Arial" w:cs="Arial" w:eastAsia="Arial" w:hAnsi="Arial"/>
          <w:sz w:val="24"/>
          <w:szCs w:val="24"/>
        </w:rPr>
      </w:pPr>
      <w:r w:rsidDel="00000000" w:rsidR="00000000" w:rsidRPr="00000000">
        <w:rPr>
          <w:rFonts w:ascii="Arial" w:cs="Arial" w:eastAsia="Arial" w:hAnsi="Arial"/>
          <w:sz w:val="24"/>
          <w:szCs w:val="24"/>
          <w:rtl w:val="0"/>
        </w:rPr>
        <w:t xml:space="preserve">Customer lifetime value (CLV) - CLV is the total value a customer brings over their entire relationship with us. To increase CLV, we focus on keeping customers and encouraging repeat business. “</w:t>
      </w:r>
      <w:r w:rsidDel="00000000" w:rsidR="00000000" w:rsidRPr="00000000">
        <w:rPr>
          <w:rFonts w:ascii="Arial" w:cs="Arial" w:eastAsia="Arial" w:hAnsi="Arial"/>
          <w:color w:val="1e1d1a"/>
          <w:sz w:val="24"/>
          <w:szCs w:val="24"/>
          <w:highlight w:val="white"/>
          <w:rtl w:val="0"/>
        </w:rPr>
        <w:t xml:space="preserve">Favorable brand equity can lead to greater CLV by reducing acquisition costs, enhancing retention, and increasing profitability” (Panteleeva &amp; Oyner, 2013). </w:t>
      </w:r>
      <w:r w:rsidDel="00000000" w:rsidR="00000000" w:rsidRPr="00000000">
        <w:rPr>
          <w:rFonts w:ascii="Arial" w:cs="Arial" w:eastAsia="Arial" w:hAnsi="Arial"/>
          <w:sz w:val="24"/>
          <w:szCs w:val="24"/>
          <w:rtl w:val="0"/>
        </w:rPr>
        <w:t xml:space="preserve">For example, Castell Howell offers loyalty programs and regular promotions to keep customers coming back.</w:t>
      </w:r>
    </w:p>
    <w:p w:rsidR="00000000" w:rsidDel="00000000" w:rsidP="00000000" w:rsidRDefault="00000000" w:rsidRPr="00000000" w14:paraId="0000004C">
      <w:pPr>
        <w:tabs>
          <w:tab w:val="left" w:leader="none" w:pos="6031"/>
        </w:tabs>
        <w:rPr>
          <w:rFonts w:ascii="Arial" w:cs="Arial" w:eastAsia="Arial" w:hAnsi="Arial"/>
          <w:sz w:val="24"/>
          <w:szCs w:val="24"/>
        </w:rPr>
      </w:pPr>
      <w:r w:rsidDel="00000000" w:rsidR="00000000" w:rsidRPr="00000000">
        <w:rPr>
          <w:rFonts w:ascii="Arial" w:cs="Arial" w:eastAsia="Arial" w:hAnsi="Arial"/>
          <w:sz w:val="24"/>
          <w:szCs w:val="24"/>
          <w:rtl w:val="0"/>
        </w:rPr>
        <w:t xml:space="preserve">Customer knowledge value (CKV) - CKV is about knowing our customers’ preferences, needs, and behaviours. By collecting and using customer data, we can tailor our products and services to better meet their needs. “</w:t>
      </w:r>
      <w:r w:rsidDel="00000000" w:rsidR="00000000" w:rsidRPr="00000000">
        <w:rPr>
          <w:rFonts w:ascii="Arial" w:cs="Arial" w:eastAsia="Arial" w:hAnsi="Arial"/>
          <w:color w:val="1e1d1a"/>
          <w:sz w:val="24"/>
          <w:szCs w:val="24"/>
          <w:highlight w:val="white"/>
          <w:rtl w:val="0"/>
        </w:rPr>
        <w:t xml:space="preserve">Utilizing CKV for customer segmentation and service customization can help companies provide tailored services, enhancing customer value” (pratomo et al., 2019). </w:t>
      </w:r>
      <w:r w:rsidDel="00000000" w:rsidR="00000000" w:rsidRPr="00000000">
        <w:rPr>
          <w:rFonts w:ascii="Arial" w:cs="Arial" w:eastAsia="Arial" w:hAnsi="Arial"/>
          <w:sz w:val="24"/>
          <w:szCs w:val="24"/>
          <w:rtl w:val="0"/>
        </w:rPr>
        <w:t xml:space="preserve">Castell Howell uses customer feedback and purchase history to personalise their offerings and improve satisfaction.</w:t>
      </w:r>
    </w:p>
    <w:p w:rsidR="00000000" w:rsidDel="00000000" w:rsidP="00000000" w:rsidRDefault="00000000" w:rsidRPr="00000000" w14:paraId="0000004D">
      <w:pPr>
        <w:tabs>
          <w:tab w:val="left" w:leader="none" w:pos="6031"/>
        </w:tabs>
        <w:rPr>
          <w:rFonts w:ascii="Arial" w:cs="Arial" w:eastAsia="Arial" w:hAnsi="Arial"/>
          <w:sz w:val="24"/>
          <w:szCs w:val="24"/>
        </w:rPr>
      </w:pPr>
      <w:r w:rsidDel="00000000" w:rsidR="00000000" w:rsidRPr="00000000">
        <w:rPr>
          <w:rFonts w:ascii="Arial" w:cs="Arial" w:eastAsia="Arial" w:hAnsi="Arial"/>
          <w:sz w:val="24"/>
          <w:szCs w:val="24"/>
          <w:rtl w:val="0"/>
        </w:rPr>
        <w:t xml:space="preserve">Customer brand value (CBV) - CBV is the value customers associate with our brand. A strong brand attracts and keeps customers. We build a positive brand image through quality products, excellent service, and community involvement. “</w:t>
      </w:r>
      <w:r w:rsidDel="00000000" w:rsidR="00000000" w:rsidRPr="00000000">
        <w:rPr>
          <w:rFonts w:ascii="Arial" w:cs="Arial" w:eastAsia="Arial" w:hAnsi="Arial"/>
          <w:color w:val="1e1d1a"/>
          <w:sz w:val="24"/>
          <w:szCs w:val="24"/>
          <w:highlight w:val="white"/>
          <w:rtl w:val="0"/>
        </w:rPr>
        <w:t xml:space="preserve">Customer integration, customer process activities, and customer engagement are pivotal in value co-creation and brand relationship stickiness, thereby enhancing CBV” (Vargo, 2008; Eichentopf et al., 2011; Banytė et al., 2014). </w:t>
      </w:r>
      <w:r w:rsidDel="00000000" w:rsidR="00000000" w:rsidRPr="00000000">
        <w:rPr>
          <w:rFonts w:ascii="Arial" w:cs="Arial" w:eastAsia="Arial" w:hAnsi="Arial"/>
          <w:sz w:val="24"/>
          <w:szCs w:val="24"/>
          <w:rtl w:val="0"/>
        </w:rPr>
        <w:t xml:space="preserve">Castell Howell’s focus on quality and sustainability boosts its brand value, making customers more loyal.</w:t>
      </w:r>
    </w:p>
    <w:p w:rsidR="00000000" w:rsidDel="00000000" w:rsidP="00000000" w:rsidRDefault="00000000" w:rsidRPr="00000000" w14:paraId="0000004E">
      <w:pPr>
        <w:tabs>
          <w:tab w:val="left" w:leader="none" w:pos="6031"/>
        </w:tabs>
        <w:rPr>
          <w:rFonts w:ascii="Arial" w:cs="Arial" w:eastAsia="Arial" w:hAnsi="Arial"/>
          <w:sz w:val="24"/>
          <w:szCs w:val="24"/>
        </w:rPr>
      </w:pPr>
      <w:r w:rsidDel="00000000" w:rsidR="00000000" w:rsidRPr="00000000">
        <w:rPr>
          <w:rFonts w:ascii="Arial" w:cs="Arial" w:eastAsia="Arial" w:hAnsi="Arial"/>
          <w:sz w:val="24"/>
          <w:szCs w:val="24"/>
          <w:rtl w:val="0"/>
        </w:rPr>
        <w:t xml:space="preserve">Customer influence value (CIV) - CIV is the impact customers have on others through word-of-mouth and social media. We encourage happy customers to share their experiences and reviews. “</w:t>
      </w:r>
      <w:r w:rsidDel="00000000" w:rsidR="00000000" w:rsidRPr="00000000">
        <w:rPr>
          <w:rFonts w:ascii="Arial" w:cs="Arial" w:eastAsia="Arial" w:hAnsi="Arial"/>
          <w:color w:val="1e1d1a"/>
          <w:sz w:val="24"/>
          <w:szCs w:val="24"/>
          <w:highlight w:val="white"/>
          <w:rtl w:val="0"/>
        </w:rPr>
        <w:t xml:space="preserve">Factors that impact maximizing Customer Influence Value (CIV) include customer learning, shopping value, trust, commitment, intention to purchase, and reuse” (Masri et al. (2021). </w:t>
      </w:r>
      <w:r w:rsidDel="00000000" w:rsidR="00000000" w:rsidRPr="00000000">
        <w:rPr>
          <w:rFonts w:ascii="Arial" w:cs="Arial" w:eastAsia="Arial" w:hAnsi="Arial"/>
          <w:sz w:val="24"/>
          <w:szCs w:val="24"/>
          <w:rtl w:val="0"/>
        </w:rPr>
        <w:t xml:space="preserve">Castell Howell uses social media to engage with customers and encourages positive reviews and testimonials.</w:t>
      </w:r>
    </w:p>
    <w:p w:rsidR="00000000" w:rsidDel="00000000" w:rsidP="00000000" w:rsidRDefault="00000000" w:rsidRPr="00000000" w14:paraId="0000004F">
      <w:pPr>
        <w:tabs>
          <w:tab w:val="left" w:leader="none" w:pos="6031"/>
        </w:tabs>
        <w:rPr>
          <w:rFonts w:ascii="Arial" w:cs="Arial" w:eastAsia="Arial" w:hAnsi="Arial"/>
          <w:sz w:val="24"/>
          <w:szCs w:val="24"/>
        </w:rPr>
      </w:pPr>
      <w:r w:rsidDel="00000000" w:rsidR="00000000" w:rsidRPr="00000000">
        <w:rPr>
          <w:rFonts w:ascii="Arial" w:cs="Arial" w:eastAsia="Arial" w:hAnsi="Arial"/>
          <w:sz w:val="24"/>
          <w:szCs w:val="24"/>
          <w:rtl w:val="0"/>
        </w:rPr>
        <w:t xml:space="preserve">Customer referred value (CRV) - CRV is the value brought by new customers referred by existing ones. Referral programs can boost this value. “</w:t>
      </w:r>
      <w:r w:rsidDel="00000000" w:rsidR="00000000" w:rsidRPr="00000000">
        <w:rPr>
          <w:rFonts w:ascii="Arial" w:cs="Arial" w:eastAsia="Arial" w:hAnsi="Arial"/>
          <w:color w:val="1e1d1a"/>
          <w:sz w:val="24"/>
          <w:szCs w:val="24"/>
          <w:highlight w:val="white"/>
          <w:rtl w:val="0"/>
        </w:rPr>
        <w:t xml:space="preserve">Encouraging customer referrals can lead to increased profitability and improved customer value” (Kumar &amp; Leone, 2010). </w:t>
      </w:r>
      <w:r w:rsidDel="00000000" w:rsidR="00000000" w:rsidRPr="00000000">
        <w:rPr>
          <w:rFonts w:ascii="Arial" w:cs="Arial" w:eastAsia="Arial" w:hAnsi="Arial"/>
          <w:sz w:val="24"/>
          <w:szCs w:val="24"/>
          <w:rtl w:val="0"/>
        </w:rPr>
        <w:t xml:space="preserve">Castell Howell offers referral incentives, encouraging customers to bring in friends and family.</w:t>
      </w:r>
    </w:p>
    <w:p w:rsidR="00000000" w:rsidDel="00000000" w:rsidP="00000000" w:rsidRDefault="00000000" w:rsidRPr="00000000" w14:paraId="00000050">
      <w:pPr>
        <w:tabs>
          <w:tab w:val="left" w:leader="none" w:pos="6031"/>
        </w:tabs>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1">
      <w:pPr>
        <w:tabs>
          <w:tab w:val="left" w:leader="none" w:pos="6031"/>
        </w:tabs>
        <w:rPr>
          <w:rFonts w:ascii="Arial" w:cs="Arial" w:eastAsia="Arial" w:hAnsi="Arial"/>
          <w:sz w:val="24"/>
          <w:szCs w:val="24"/>
        </w:rPr>
      </w:pPr>
      <w:r w:rsidDel="00000000" w:rsidR="00000000" w:rsidRPr="00000000">
        <w:rPr>
          <w:rFonts w:ascii="Arial" w:cs="Arial" w:eastAsia="Arial" w:hAnsi="Arial"/>
          <w:sz w:val="24"/>
          <w:szCs w:val="24"/>
          <w:rtl w:val="0"/>
        </w:rPr>
        <w:t xml:space="preserve">By focusing on these factors, our organisation maximises customer value;</w:t>
      </w:r>
    </w:p>
    <w:p w:rsidR="00000000" w:rsidDel="00000000" w:rsidP="00000000" w:rsidRDefault="00000000" w:rsidRPr="00000000" w14:paraId="00000052">
      <w:pPr>
        <w:tabs>
          <w:tab w:val="left" w:leader="none" w:pos="6031"/>
        </w:tabs>
        <w:rPr>
          <w:rFonts w:ascii="Arial" w:cs="Arial" w:eastAsia="Arial" w:hAnsi="Arial"/>
          <w:sz w:val="24"/>
          <w:szCs w:val="24"/>
        </w:rPr>
      </w:pPr>
      <w:r w:rsidDel="00000000" w:rsidR="00000000" w:rsidRPr="00000000">
        <w:rPr>
          <w:rFonts w:ascii="Arial" w:cs="Arial" w:eastAsia="Arial" w:hAnsi="Arial"/>
          <w:sz w:val="24"/>
          <w:szCs w:val="24"/>
          <w:rtl w:val="0"/>
        </w:rPr>
        <w:t xml:space="preserve">Customer lifetime value - Keeping customers through loyalty programs and promotions.</w:t>
      </w:r>
    </w:p>
    <w:p w:rsidR="00000000" w:rsidDel="00000000" w:rsidP="00000000" w:rsidRDefault="00000000" w:rsidRPr="00000000" w14:paraId="00000053">
      <w:pPr>
        <w:tabs>
          <w:tab w:val="left" w:leader="none" w:pos="6031"/>
        </w:tabs>
        <w:rPr>
          <w:rFonts w:ascii="Arial" w:cs="Arial" w:eastAsia="Arial" w:hAnsi="Arial"/>
          <w:sz w:val="24"/>
          <w:szCs w:val="24"/>
        </w:rPr>
      </w:pPr>
      <w:r w:rsidDel="00000000" w:rsidR="00000000" w:rsidRPr="00000000">
        <w:rPr>
          <w:rFonts w:ascii="Arial" w:cs="Arial" w:eastAsia="Arial" w:hAnsi="Arial"/>
          <w:sz w:val="24"/>
          <w:szCs w:val="24"/>
          <w:rtl w:val="0"/>
        </w:rPr>
        <w:t xml:space="preserve">Customer knowledge value - Using customer data to personalise offerings.</w:t>
      </w:r>
    </w:p>
    <w:p w:rsidR="00000000" w:rsidDel="00000000" w:rsidP="00000000" w:rsidRDefault="00000000" w:rsidRPr="00000000" w14:paraId="00000054">
      <w:pPr>
        <w:tabs>
          <w:tab w:val="left" w:leader="none" w:pos="6031"/>
        </w:tabs>
        <w:rPr>
          <w:rFonts w:ascii="Arial" w:cs="Arial" w:eastAsia="Arial" w:hAnsi="Arial"/>
          <w:sz w:val="24"/>
          <w:szCs w:val="24"/>
        </w:rPr>
      </w:pPr>
      <w:r w:rsidDel="00000000" w:rsidR="00000000" w:rsidRPr="00000000">
        <w:rPr>
          <w:rFonts w:ascii="Arial" w:cs="Arial" w:eastAsia="Arial" w:hAnsi="Arial"/>
          <w:sz w:val="24"/>
          <w:szCs w:val="24"/>
          <w:rtl w:val="0"/>
        </w:rPr>
        <w:t xml:space="preserve">Customer brand value - Building a strong brand through quality and sustainability.</w:t>
      </w:r>
    </w:p>
    <w:p w:rsidR="00000000" w:rsidDel="00000000" w:rsidP="00000000" w:rsidRDefault="00000000" w:rsidRPr="00000000" w14:paraId="00000055">
      <w:pPr>
        <w:tabs>
          <w:tab w:val="left" w:leader="none" w:pos="6031"/>
        </w:tabs>
        <w:rPr>
          <w:rFonts w:ascii="Arial" w:cs="Arial" w:eastAsia="Arial" w:hAnsi="Arial"/>
          <w:sz w:val="24"/>
          <w:szCs w:val="24"/>
        </w:rPr>
      </w:pPr>
      <w:r w:rsidDel="00000000" w:rsidR="00000000" w:rsidRPr="00000000">
        <w:rPr>
          <w:rFonts w:ascii="Arial" w:cs="Arial" w:eastAsia="Arial" w:hAnsi="Arial"/>
          <w:sz w:val="24"/>
          <w:szCs w:val="24"/>
          <w:rtl w:val="0"/>
        </w:rPr>
        <w:t xml:space="preserve">Customer influence value - Encouraging positive word-of-mouth and social media engagement.</w:t>
      </w:r>
    </w:p>
    <w:p w:rsidR="00000000" w:rsidDel="00000000" w:rsidP="00000000" w:rsidRDefault="00000000" w:rsidRPr="00000000" w14:paraId="00000056">
      <w:pPr>
        <w:tabs>
          <w:tab w:val="left" w:leader="none" w:pos="6031"/>
        </w:tabs>
        <w:rPr>
          <w:rFonts w:ascii="Arial" w:cs="Arial" w:eastAsia="Arial" w:hAnsi="Arial"/>
          <w:sz w:val="24"/>
          <w:szCs w:val="24"/>
        </w:rPr>
      </w:pPr>
      <w:r w:rsidDel="00000000" w:rsidR="00000000" w:rsidRPr="00000000">
        <w:rPr>
          <w:rFonts w:ascii="Arial" w:cs="Arial" w:eastAsia="Arial" w:hAnsi="Arial"/>
          <w:sz w:val="24"/>
          <w:szCs w:val="24"/>
          <w:rtl w:val="0"/>
        </w:rPr>
        <w:t xml:space="preserve">Customer referred value - Implementing referral programs to attract new customers.</w:t>
      </w:r>
    </w:p>
    <w:p w:rsidR="00000000" w:rsidDel="00000000" w:rsidP="00000000" w:rsidRDefault="00000000" w:rsidRPr="00000000" w14:paraId="00000057">
      <w:pPr>
        <w:tabs>
          <w:tab w:val="left" w:leader="none" w:pos="6031"/>
        </w:tabs>
        <w:rPr>
          <w:rFonts w:ascii="Arial" w:cs="Arial" w:eastAsia="Arial" w:hAnsi="Arial"/>
          <w:sz w:val="24"/>
          <w:szCs w:val="24"/>
        </w:rPr>
      </w:pPr>
      <w:r w:rsidDel="00000000" w:rsidR="00000000" w:rsidRPr="00000000">
        <w:rPr>
          <w:rFonts w:ascii="Arial" w:cs="Arial" w:eastAsia="Arial" w:hAnsi="Arial"/>
          <w:sz w:val="24"/>
          <w:szCs w:val="24"/>
          <w:rtl w:val="0"/>
        </w:rPr>
        <w:t xml:space="preserve">These strategies help us build strong relationships, enhance satisfaction, and drive business success.</w:t>
      </w:r>
    </w:p>
    <w:p w:rsidR="00000000" w:rsidDel="00000000" w:rsidP="00000000" w:rsidRDefault="00000000" w:rsidRPr="00000000" w14:paraId="00000058">
      <w:pPr>
        <w:tabs>
          <w:tab w:val="left" w:leader="none" w:pos="6031"/>
        </w:tabs>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9">
      <w:pPr>
        <w:pStyle w:val="Heading1"/>
        <w:numPr>
          <w:ilvl w:val="0"/>
          <w:numId w:val="3"/>
        </w:numPr>
        <w:ind w:left="720" w:hanging="360"/>
        <w:rPr/>
      </w:pPr>
      <w:bookmarkStart w:colFirst="0" w:colLast="0" w:name="_1t3h5sf" w:id="7"/>
      <w:bookmarkEnd w:id="7"/>
      <w:r w:rsidDel="00000000" w:rsidR="00000000" w:rsidRPr="00000000">
        <w:rPr>
          <w:rtl w:val="0"/>
        </w:rPr>
        <w:t xml:space="preserve">Customer centrality</w:t>
      </w:r>
    </w:p>
    <w:p w:rsidR="00000000" w:rsidDel="00000000" w:rsidP="00000000" w:rsidRDefault="00000000" w:rsidRPr="00000000" w14:paraId="0000005A">
      <w:pPr>
        <w:rPr>
          <w:rFonts w:ascii="Arial" w:cs="Arial" w:eastAsia="Arial" w:hAnsi="Arial"/>
        </w:rPr>
      </w:pPr>
      <w:r w:rsidDel="00000000" w:rsidR="00000000" w:rsidRPr="00000000">
        <w:rPr>
          <w:rtl w:val="0"/>
        </w:rPr>
      </w:r>
    </w:p>
    <w:p w:rsidR="00000000" w:rsidDel="00000000" w:rsidP="00000000" w:rsidRDefault="00000000" w:rsidRPr="00000000" w14:paraId="0000005B">
      <w:pPr>
        <w:rPr>
          <w:rFonts w:ascii="Arial" w:cs="Arial" w:eastAsia="Arial" w:hAnsi="Arial"/>
          <w:sz w:val="24"/>
          <w:szCs w:val="24"/>
        </w:rPr>
      </w:pPr>
      <w:r w:rsidDel="00000000" w:rsidR="00000000" w:rsidRPr="00000000">
        <w:rPr>
          <w:rFonts w:ascii="Arial" w:cs="Arial" w:eastAsia="Arial" w:hAnsi="Arial"/>
          <w:sz w:val="24"/>
          <w:szCs w:val="24"/>
          <w:rtl w:val="0"/>
        </w:rPr>
        <w:t xml:space="preserve">Customer centrality means putting the needs and wants of customers at the centre of everything our organisation does. This ensures we always focus on providing the best experience for our customers. Here’s how we address different types of customer needs;</w:t>
      </w:r>
    </w:p>
    <w:p w:rsidR="00000000" w:rsidDel="00000000" w:rsidP="00000000" w:rsidRDefault="00000000" w:rsidRPr="00000000" w14:paraId="0000005C">
      <w:pPr>
        <w:rPr>
          <w:rFonts w:ascii="Arial" w:cs="Arial" w:eastAsia="Arial" w:hAnsi="Arial"/>
          <w:sz w:val="24"/>
          <w:szCs w:val="24"/>
        </w:rPr>
      </w:pPr>
      <w:r w:rsidDel="00000000" w:rsidR="00000000" w:rsidRPr="00000000">
        <w:rPr>
          <w:rFonts w:ascii="Arial" w:cs="Arial" w:eastAsia="Arial" w:hAnsi="Arial"/>
          <w:sz w:val="24"/>
          <w:szCs w:val="24"/>
          <w:rtl w:val="0"/>
        </w:rPr>
        <w:t xml:space="preserve">Current needs - These are the immediate needs of our customers. We make sure our products and services meet their expectations right now. For example, Castell Howell ensures its food products are always fresh and delivered on time.</w:t>
      </w:r>
    </w:p>
    <w:p w:rsidR="00000000" w:rsidDel="00000000" w:rsidP="00000000" w:rsidRDefault="00000000" w:rsidRPr="00000000" w14:paraId="0000005D">
      <w:pPr>
        <w:rPr>
          <w:rFonts w:ascii="Arial" w:cs="Arial" w:eastAsia="Arial" w:hAnsi="Arial"/>
          <w:sz w:val="24"/>
          <w:szCs w:val="24"/>
        </w:rPr>
      </w:pPr>
      <w:r w:rsidDel="00000000" w:rsidR="00000000" w:rsidRPr="00000000">
        <w:rPr>
          <w:rFonts w:ascii="Arial" w:cs="Arial" w:eastAsia="Arial" w:hAnsi="Arial"/>
          <w:sz w:val="24"/>
          <w:szCs w:val="24"/>
          <w:rtl w:val="0"/>
        </w:rPr>
        <w:t xml:space="preserve">Future needs - We look ahead to anticipate what our customers might need in the future. By staying ahead of trends and innovating, we can meet these future needs. Castell Howell constantly researches and develops new products to satisfy future demands.</w:t>
      </w:r>
    </w:p>
    <w:p w:rsidR="00000000" w:rsidDel="00000000" w:rsidP="00000000" w:rsidRDefault="00000000" w:rsidRPr="00000000" w14:paraId="0000005E">
      <w:pPr>
        <w:rPr>
          <w:rFonts w:ascii="Arial" w:cs="Arial" w:eastAsia="Arial" w:hAnsi="Arial"/>
          <w:sz w:val="24"/>
          <w:szCs w:val="24"/>
        </w:rPr>
      </w:pPr>
      <w:r w:rsidDel="00000000" w:rsidR="00000000" w:rsidRPr="00000000">
        <w:rPr>
          <w:rFonts w:ascii="Arial" w:cs="Arial" w:eastAsia="Arial" w:hAnsi="Arial"/>
          <w:sz w:val="24"/>
          <w:szCs w:val="24"/>
          <w:rtl w:val="0"/>
        </w:rPr>
        <w:t xml:space="preserve">Desired needs - These are needs customers might not explicitly say but still want. We aim to exceed expectations by offering more than what they ask for. Castell Howell provides exceptional customer service and extra features that surprise and delight customers.</w:t>
      </w:r>
    </w:p>
    <w:p w:rsidR="00000000" w:rsidDel="00000000" w:rsidP="00000000" w:rsidRDefault="00000000" w:rsidRPr="00000000" w14:paraId="0000005F">
      <w:pPr>
        <w:rPr>
          <w:rFonts w:ascii="Arial" w:cs="Arial" w:eastAsia="Arial" w:hAnsi="Arial"/>
          <w:sz w:val="24"/>
          <w:szCs w:val="24"/>
        </w:rPr>
      </w:pPr>
      <w:r w:rsidDel="00000000" w:rsidR="00000000" w:rsidRPr="00000000">
        <w:rPr>
          <w:rFonts w:ascii="Arial" w:cs="Arial" w:eastAsia="Arial" w:hAnsi="Arial"/>
          <w:sz w:val="24"/>
          <w:szCs w:val="24"/>
          <w:rtl w:val="0"/>
        </w:rPr>
        <w:t xml:space="preserve">Information needs - Customers need clear and accessible information to make informed decisions. We provide detailed product information, easy-to-understand guides, and responsive customer support. Castell Howell ensures customers have all the information they need about products and services.</w:t>
      </w:r>
    </w:p>
    <w:p w:rsidR="00000000" w:rsidDel="00000000" w:rsidP="00000000" w:rsidRDefault="00000000" w:rsidRPr="00000000" w14:paraId="00000060">
      <w:pPr>
        <w:rPr>
          <w:rFonts w:ascii="Arial" w:cs="Arial" w:eastAsia="Arial" w:hAnsi="Arial"/>
          <w:sz w:val="24"/>
          <w:szCs w:val="24"/>
        </w:rPr>
      </w:pPr>
      <w:r w:rsidDel="00000000" w:rsidR="00000000" w:rsidRPr="00000000">
        <w:rPr>
          <w:rFonts w:ascii="Arial" w:cs="Arial" w:eastAsia="Arial" w:hAnsi="Arial"/>
          <w:sz w:val="24"/>
          <w:szCs w:val="24"/>
          <w:rtl w:val="0"/>
        </w:rPr>
        <w:t xml:space="preserve">Product needs - These are specific needs related to the products themselves, such as quality, variety, and availability. We make sure our products are of the highest quality and offer a wide range of choices. Castell Howell maintains high standards for its food products and offers a diverse selection.</w:t>
      </w:r>
    </w:p>
    <w:p w:rsidR="00000000" w:rsidDel="00000000" w:rsidP="00000000" w:rsidRDefault="00000000" w:rsidRPr="00000000" w14:paraId="0000006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2">
      <w:pPr>
        <w:rPr>
          <w:rFonts w:ascii="Arial" w:cs="Arial" w:eastAsia="Arial" w:hAnsi="Arial"/>
          <w:sz w:val="24"/>
          <w:szCs w:val="24"/>
        </w:rPr>
      </w:pPr>
      <w:r w:rsidDel="00000000" w:rsidR="00000000" w:rsidRPr="00000000">
        <w:rPr>
          <w:rFonts w:ascii="Arial" w:cs="Arial" w:eastAsia="Arial" w:hAnsi="Arial"/>
          <w:sz w:val="24"/>
          <w:szCs w:val="24"/>
          <w:rtl w:val="0"/>
        </w:rPr>
        <w:t xml:space="preserve">The importance of customer centrality for Castell Howell</w:t>
      </w:r>
    </w:p>
    <w:p w:rsidR="00000000" w:rsidDel="00000000" w:rsidP="00000000" w:rsidRDefault="00000000" w:rsidRPr="00000000" w14:paraId="00000063">
      <w:pPr>
        <w:rPr>
          <w:rFonts w:ascii="Arial" w:cs="Arial" w:eastAsia="Arial" w:hAnsi="Arial"/>
          <w:sz w:val="24"/>
          <w:szCs w:val="24"/>
        </w:rPr>
      </w:pPr>
      <w:r w:rsidDel="00000000" w:rsidR="00000000" w:rsidRPr="00000000">
        <w:rPr>
          <w:rFonts w:ascii="Arial" w:cs="Arial" w:eastAsia="Arial" w:hAnsi="Arial"/>
          <w:sz w:val="24"/>
          <w:szCs w:val="24"/>
          <w:rtl w:val="0"/>
        </w:rPr>
        <w:t xml:space="preserve">Customer centrality is crucial because it helps us build strong, loyal relationships with our customers. When we put customers at the centre we;</w:t>
      </w:r>
    </w:p>
    <w:p w:rsidR="00000000" w:rsidDel="00000000" w:rsidP="00000000" w:rsidRDefault="00000000" w:rsidRPr="00000000" w14:paraId="00000064">
      <w:pPr>
        <w:rPr>
          <w:rFonts w:ascii="Arial" w:cs="Arial" w:eastAsia="Arial" w:hAnsi="Arial"/>
          <w:sz w:val="24"/>
          <w:szCs w:val="24"/>
        </w:rPr>
      </w:pPr>
      <w:r w:rsidDel="00000000" w:rsidR="00000000" w:rsidRPr="00000000">
        <w:rPr>
          <w:rFonts w:ascii="Arial" w:cs="Arial" w:eastAsia="Arial" w:hAnsi="Arial"/>
          <w:sz w:val="24"/>
          <w:szCs w:val="24"/>
          <w:rtl w:val="0"/>
        </w:rPr>
        <w:t xml:space="preserve">Enhance satisfaction - Meeting and exceeding needs makes customers happy.</w:t>
      </w:r>
    </w:p>
    <w:p w:rsidR="00000000" w:rsidDel="00000000" w:rsidP="00000000" w:rsidRDefault="00000000" w:rsidRPr="00000000" w14:paraId="00000065">
      <w:pPr>
        <w:rPr>
          <w:rFonts w:ascii="Arial" w:cs="Arial" w:eastAsia="Arial" w:hAnsi="Arial"/>
          <w:sz w:val="24"/>
          <w:szCs w:val="24"/>
        </w:rPr>
      </w:pPr>
      <w:r w:rsidDel="00000000" w:rsidR="00000000" w:rsidRPr="00000000">
        <w:rPr>
          <w:rFonts w:ascii="Arial" w:cs="Arial" w:eastAsia="Arial" w:hAnsi="Arial"/>
          <w:sz w:val="24"/>
          <w:szCs w:val="24"/>
          <w:rtl w:val="0"/>
        </w:rPr>
        <w:t xml:space="preserve">Build loyalty - Satisfied customers return and recommend us to others.</w:t>
      </w:r>
    </w:p>
    <w:p w:rsidR="00000000" w:rsidDel="00000000" w:rsidP="00000000" w:rsidRDefault="00000000" w:rsidRPr="00000000" w14:paraId="00000066">
      <w:pPr>
        <w:rPr>
          <w:rFonts w:ascii="Arial" w:cs="Arial" w:eastAsia="Arial" w:hAnsi="Arial"/>
          <w:sz w:val="24"/>
          <w:szCs w:val="24"/>
        </w:rPr>
      </w:pPr>
      <w:r w:rsidDel="00000000" w:rsidR="00000000" w:rsidRPr="00000000">
        <w:rPr>
          <w:rFonts w:ascii="Arial" w:cs="Arial" w:eastAsia="Arial" w:hAnsi="Arial"/>
          <w:sz w:val="24"/>
          <w:szCs w:val="24"/>
          <w:rtl w:val="0"/>
        </w:rPr>
        <w:t xml:space="preserve">Drive innovation - Focusing on customer needs helps us stay ahead.</w:t>
      </w:r>
    </w:p>
    <w:p w:rsidR="00000000" w:rsidDel="00000000" w:rsidP="00000000" w:rsidRDefault="00000000" w:rsidRPr="00000000" w14:paraId="00000067">
      <w:pPr>
        <w:rPr>
          <w:rFonts w:ascii="Arial" w:cs="Arial" w:eastAsia="Arial" w:hAnsi="Arial"/>
          <w:sz w:val="24"/>
          <w:szCs w:val="24"/>
        </w:rPr>
      </w:pPr>
      <w:r w:rsidDel="00000000" w:rsidR="00000000" w:rsidRPr="00000000">
        <w:rPr>
          <w:rFonts w:ascii="Arial" w:cs="Arial" w:eastAsia="Arial" w:hAnsi="Arial"/>
          <w:sz w:val="24"/>
          <w:szCs w:val="24"/>
          <w:rtl w:val="0"/>
        </w:rPr>
        <w:t xml:space="preserve">Improve reputation - Excellent service and quality products enhance our brand.</w:t>
      </w:r>
    </w:p>
    <w:p w:rsidR="00000000" w:rsidDel="00000000" w:rsidP="00000000" w:rsidRDefault="00000000" w:rsidRPr="00000000" w14:paraId="00000068">
      <w:pPr>
        <w:rPr>
          <w:rFonts w:ascii="Arial" w:cs="Arial" w:eastAsia="Arial" w:hAnsi="Arial"/>
          <w:sz w:val="24"/>
          <w:szCs w:val="24"/>
        </w:rPr>
      </w:pPr>
      <w:r w:rsidDel="00000000" w:rsidR="00000000" w:rsidRPr="00000000">
        <w:rPr>
          <w:rFonts w:ascii="Arial" w:cs="Arial" w:eastAsia="Arial" w:hAnsi="Arial"/>
          <w:sz w:val="24"/>
          <w:szCs w:val="24"/>
          <w:rtl w:val="0"/>
        </w:rPr>
        <w:t xml:space="preserve">For Castell Howell, customer centrality means consistently delivering fresh, high-quality food products, providing exceptional service, and anticipating future needs. By prioritising customers, we ensure long-term success and growth.</w:t>
      </w:r>
    </w:p>
    <w:p w:rsidR="00000000" w:rsidDel="00000000" w:rsidP="00000000" w:rsidRDefault="00000000" w:rsidRPr="00000000" w14:paraId="00000069">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A">
      <w:pPr>
        <w:pStyle w:val="Heading1"/>
        <w:numPr>
          <w:ilvl w:val="0"/>
          <w:numId w:val="3"/>
        </w:numPr>
        <w:ind w:left="720" w:hanging="360"/>
        <w:rPr/>
      </w:pPr>
      <w:bookmarkStart w:colFirst="0" w:colLast="0" w:name="_4d34og8" w:id="8"/>
      <w:bookmarkEnd w:id="8"/>
      <w:r w:rsidDel="00000000" w:rsidR="00000000" w:rsidRPr="00000000">
        <w:rPr>
          <w:rtl w:val="0"/>
        </w:rPr>
        <w:t xml:space="preserve">Managing expectations</w:t>
      </w:r>
    </w:p>
    <w:p w:rsidR="00000000" w:rsidDel="00000000" w:rsidP="00000000" w:rsidRDefault="00000000" w:rsidRPr="00000000" w14:paraId="0000006B">
      <w:pPr>
        <w:pStyle w:val="Heading2"/>
        <w:rPr/>
      </w:pPr>
      <w:bookmarkStart w:colFirst="0" w:colLast="0" w:name="_2s8eyo1" w:id="9"/>
      <w:bookmarkEnd w:id="9"/>
      <w:r w:rsidDel="00000000" w:rsidR="00000000" w:rsidRPr="00000000">
        <w:rPr>
          <w:rtl w:val="0"/>
        </w:rPr>
        <w:t xml:space="preserve">5.1 Customer satisfaction v customer loyalty</w:t>
      </w:r>
    </w:p>
    <w:p w:rsidR="00000000" w:rsidDel="00000000" w:rsidP="00000000" w:rsidRDefault="00000000" w:rsidRPr="00000000" w14:paraId="0000006C">
      <w:pPr>
        <w:rPr>
          <w:rFonts w:ascii="Arial" w:cs="Arial" w:eastAsia="Arial" w:hAnsi="Arial"/>
          <w:color w:val="ff0000"/>
        </w:rPr>
      </w:pPr>
      <w:r w:rsidDel="00000000" w:rsidR="00000000" w:rsidRPr="00000000">
        <w:rPr>
          <w:rtl w:val="0"/>
        </w:rPr>
      </w:r>
    </w:p>
    <w:p w:rsidR="00000000" w:rsidDel="00000000" w:rsidP="00000000" w:rsidRDefault="00000000" w:rsidRPr="00000000" w14:paraId="0000006D">
      <w:pPr>
        <w:rPr>
          <w:rFonts w:ascii="Arial" w:cs="Arial" w:eastAsia="Arial" w:hAnsi="Arial"/>
          <w:sz w:val="24"/>
          <w:szCs w:val="24"/>
        </w:rPr>
      </w:pPr>
      <w:r w:rsidDel="00000000" w:rsidR="00000000" w:rsidRPr="00000000">
        <w:rPr>
          <w:rFonts w:ascii="Arial" w:cs="Arial" w:eastAsia="Arial" w:hAnsi="Arial"/>
          <w:sz w:val="24"/>
          <w:szCs w:val="24"/>
          <w:rtl w:val="0"/>
        </w:rPr>
        <w:t xml:space="preserve">Customer satisfaction and customer loyalty are crucial for any business, including ours. Customer satisfaction measures how happy customers are with our products or services and whether we meet or exceed their expectations. When customers are satisfied, it often leads to customer loyalty, where customers keep coming back to our brand and recommend it to others. However, satisfaction and loyalty are not the same. Satisfaction is a necessary step toward loyalty, but it doesn’t always guarantee it. High satisfaction generally leads to loyalty because satisfied customers are more likely to repurchase and tell others about their positive experiences. However, loyalty involves a deeper emotional connection. Loyal customers stick with their preferred brand even when competitors offer similar products. This deep connection often comes from consistent positive experiences and emotional bonds formed with the brand.</w:t>
      </w:r>
    </w:p>
    <w:p w:rsidR="00000000" w:rsidDel="00000000" w:rsidP="00000000" w:rsidRDefault="00000000" w:rsidRPr="00000000" w14:paraId="0000006E">
      <w:pPr>
        <w:rPr>
          <w:rFonts w:ascii="Arial" w:cs="Arial" w:eastAsia="Arial" w:hAnsi="Arial"/>
          <w:sz w:val="24"/>
          <w:szCs w:val="24"/>
        </w:rPr>
      </w:pPr>
      <w:r w:rsidDel="00000000" w:rsidR="00000000" w:rsidRPr="00000000">
        <w:rPr>
          <w:rFonts w:ascii="Arial" w:cs="Arial" w:eastAsia="Arial" w:hAnsi="Arial"/>
          <w:sz w:val="24"/>
          <w:szCs w:val="24"/>
          <w:rtl w:val="0"/>
        </w:rPr>
        <w:t xml:space="preserve">Managing customer expectations is crucial in this process. If we meet or exceed customer expectations, we achieve high satisfaction, which can lead to loyalty. On the other hand, failing to meet expectations can result in dissatisfaction and lost loyalty. Therefore, understanding and managing these expectations is vital.</w:t>
      </w:r>
    </w:p>
    <w:p w:rsidR="00000000" w:rsidDel="00000000" w:rsidP="00000000" w:rsidRDefault="00000000" w:rsidRPr="00000000" w14:paraId="0000006F">
      <w:pPr>
        <w:rPr>
          <w:rFonts w:ascii="Arial" w:cs="Arial" w:eastAsia="Arial" w:hAnsi="Arial"/>
          <w:sz w:val="24"/>
          <w:szCs w:val="24"/>
        </w:rPr>
      </w:pPr>
      <w:r w:rsidDel="00000000" w:rsidR="00000000" w:rsidRPr="00000000">
        <w:rPr>
          <w:rFonts w:ascii="Arial" w:cs="Arial" w:eastAsia="Arial" w:hAnsi="Arial"/>
          <w:sz w:val="24"/>
          <w:szCs w:val="24"/>
          <w:rtl w:val="0"/>
        </w:rPr>
        <w:t xml:space="preserve">Different academics have explored the relationship between customer satisfaction and loyalty. Oliver (1999) suggested that loyalty develops in stages, starting with cognitive loyalty (based on information), moving to affective loyalty (based on liking), then to conative loyalty (intent to repurchase), and finally to action loyalty (committed repurchase). High satisfaction helps customers progress through these stages to true loyalty. Kotler and Keller (2016) emphasised that while satisfaction is a key driver of loyalty, other factors like emotional connections and brand values also play significant roles. They noted that satisfaction alone might not be enough to ensure loyalty. Reichheld (2003) introduced the Net Promoter Score (NPS) to measure loyalty based on how likely customers are to recommend the brand. High satisfaction typically correlates with a high NPS, suggesting a strong link between satisfaction and loyalty.</w:t>
      </w:r>
    </w:p>
    <w:p w:rsidR="00000000" w:rsidDel="00000000" w:rsidP="00000000" w:rsidRDefault="00000000" w:rsidRPr="00000000" w14:paraId="00000070">
      <w:pPr>
        <w:rPr>
          <w:rFonts w:ascii="Arial" w:cs="Arial" w:eastAsia="Arial" w:hAnsi="Arial"/>
          <w:sz w:val="24"/>
          <w:szCs w:val="24"/>
        </w:rPr>
      </w:pPr>
      <w:r w:rsidDel="00000000" w:rsidR="00000000" w:rsidRPr="00000000">
        <w:rPr>
          <w:rFonts w:ascii="Arial" w:cs="Arial" w:eastAsia="Arial" w:hAnsi="Arial"/>
          <w:sz w:val="24"/>
          <w:szCs w:val="24"/>
          <w:rtl w:val="0"/>
        </w:rPr>
        <w:t xml:space="preserve">Understanding and improving both customer satisfaction and loyalty are important for our business. Satisfied and loyal customers are more likely to make repeat purchases, boosting our sales. It is also cheaper to retain existing customers than to acquire new ones, and loyal customers often spread positive word-of-mouth, reducing our marketing costs. High levels of satisfaction and loyalty also help us stand out from competitors, providing a competitive advantage.</w:t>
      </w:r>
    </w:p>
    <w:p w:rsidR="00000000" w:rsidDel="00000000" w:rsidP="00000000" w:rsidRDefault="00000000" w:rsidRPr="00000000" w14:paraId="00000071">
      <w:pPr>
        <w:rPr>
          <w:rFonts w:ascii="Arial" w:cs="Arial" w:eastAsia="Arial" w:hAnsi="Arial"/>
          <w:sz w:val="24"/>
          <w:szCs w:val="24"/>
        </w:rPr>
      </w:pPr>
      <w:r w:rsidDel="00000000" w:rsidR="00000000" w:rsidRPr="00000000">
        <w:rPr>
          <w:rFonts w:ascii="Arial" w:cs="Arial" w:eastAsia="Arial" w:hAnsi="Arial"/>
          <w:sz w:val="24"/>
          <w:szCs w:val="24"/>
          <w:rtl w:val="0"/>
        </w:rPr>
        <w:t xml:space="preserve">In conclusion, meeting customer expectations to ensure high satisfaction is key to building loyalty. While satisfaction is important, achieving true loyalty often requires a deeper emotional connection and consistent positive experiences. By focusing on both satisfaction and loyalty, we can drive business growth and maintain a competitive edge.</w:t>
      </w:r>
    </w:p>
    <w:p w:rsidR="00000000" w:rsidDel="00000000" w:rsidP="00000000" w:rsidRDefault="00000000" w:rsidRPr="00000000" w14:paraId="00000072">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3">
      <w:pPr>
        <w:pStyle w:val="Heading2"/>
        <w:rPr/>
      </w:pPr>
      <w:bookmarkStart w:colFirst="0" w:colLast="0" w:name="_17dp8vu" w:id="10"/>
      <w:bookmarkEnd w:id="10"/>
      <w:r w:rsidDel="00000000" w:rsidR="00000000" w:rsidRPr="00000000">
        <w:rPr>
          <w:rtl w:val="0"/>
        </w:rPr>
        <w:t xml:space="preserve">5.2Customer relationship management (CRM)</w:t>
      </w:r>
    </w:p>
    <w:p w:rsidR="00000000" w:rsidDel="00000000" w:rsidP="00000000" w:rsidRDefault="00000000" w:rsidRPr="00000000" w14:paraId="00000074">
      <w:pPr>
        <w:rPr>
          <w:rFonts w:ascii="Arial" w:cs="Arial" w:eastAsia="Arial" w:hAnsi="Arial"/>
          <w:color w:val="ff0000"/>
        </w:rPr>
      </w:pPr>
      <w:r w:rsidDel="00000000" w:rsidR="00000000" w:rsidRPr="00000000">
        <w:rPr>
          <w:rtl w:val="0"/>
        </w:rPr>
      </w:r>
    </w:p>
    <w:p w:rsidR="00000000" w:rsidDel="00000000" w:rsidP="00000000" w:rsidRDefault="00000000" w:rsidRPr="00000000" w14:paraId="00000075">
      <w:pPr>
        <w:rPr>
          <w:rFonts w:ascii="Arial" w:cs="Arial" w:eastAsia="Arial" w:hAnsi="Arial"/>
          <w:sz w:val="24"/>
          <w:szCs w:val="24"/>
        </w:rPr>
      </w:pPr>
      <w:r w:rsidDel="00000000" w:rsidR="00000000" w:rsidRPr="00000000">
        <w:rPr>
          <w:rFonts w:ascii="Arial" w:cs="Arial" w:eastAsia="Arial" w:hAnsi="Arial"/>
          <w:sz w:val="24"/>
          <w:szCs w:val="24"/>
          <w:rtl w:val="0"/>
        </w:rPr>
        <w:t xml:space="preserve">Customer Relationship Management (CRM) is a system that helps businesses manage customer interactions and data throughout their relationship with the company “</w:t>
      </w:r>
      <w:r w:rsidDel="00000000" w:rsidR="00000000" w:rsidRPr="00000000">
        <w:rPr>
          <w:rFonts w:ascii="Arial" w:cs="Arial" w:eastAsia="Arial" w:hAnsi="Arial"/>
          <w:color w:val="1e1d1a"/>
          <w:sz w:val="24"/>
          <w:szCs w:val="24"/>
          <w:highlight w:val="white"/>
          <w:rtl w:val="0"/>
        </w:rPr>
        <w:t xml:space="preserve">It involves understanding and responding to customers to drive satisfaction, retention, and revenue growth” </w:t>
      </w:r>
      <w:r w:rsidDel="00000000" w:rsidR="00000000" w:rsidRPr="00000000">
        <w:rPr>
          <w:rFonts w:ascii="Arial" w:cs="Arial" w:eastAsia="Arial" w:hAnsi="Arial"/>
          <w:color w:val="1e1d1a"/>
          <w:sz w:val="24"/>
          <w:szCs w:val="24"/>
          <w:highlight w:val="white"/>
          <w:rtl w:val="0"/>
        </w:rPr>
        <w:t xml:space="preserve">(Nour, 2012)</w:t>
      </w:r>
      <w:r w:rsidDel="00000000" w:rsidR="00000000" w:rsidRPr="00000000">
        <w:rPr>
          <w:rFonts w:ascii="Arial" w:cs="Arial" w:eastAsia="Arial" w:hAnsi="Arial"/>
          <w:sz w:val="24"/>
          <w:szCs w:val="24"/>
          <w:rtl w:val="0"/>
        </w:rPr>
        <w:t xml:space="preserve">. The goal is to improve customer service, keep customers coming back, and boost sales by keeping all customer information in one place.</w:t>
      </w:r>
    </w:p>
    <w:p w:rsidR="00000000" w:rsidDel="00000000" w:rsidP="00000000" w:rsidRDefault="00000000" w:rsidRPr="00000000" w14:paraId="00000076">
      <w:pPr>
        <w:rPr>
          <w:rFonts w:ascii="Arial" w:cs="Arial" w:eastAsia="Arial" w:hAnsi="Arial"/>
          <w:sz w:val="24"/>
          <w:szCs w:val="24"/>
        </w:rPr>
      </w:pPr>
      <w:r w:rsidDel="00000000" w:rsidR="00000000" w:rsidRPr="00000000">
        <w:rPr>
          <w:rFonts w:ascii="Arial" w:cs="Arial" w:eastAsia="Arial" w:hAnsi="Arial"/>
          <w:sz w:val="24"/>
          <w:szCs w:val="24"/>
          <w:rtl w:val="0"/>
        </w:rPr>
        <w:t xml:space="preserve">CRM benefits our organisation in many ways. It improves customer service by giving us quick access to customer history and preferences, allowing us to offer more personalised service. It helps retain customers by understanding their needs and behaviours, so we can offer personalised communication and special deals. CRM also boosts sales by identifying potential sales opportunities and helping our sales team focus on the right customers. It makes our processes more efficient by automating tasks and reducing errors. Lastly, it provides better data management by storing all customer information in one place, making it easier to analyse and make smart business decisions.</w:t>
      </w:r>
    </w:p>
    <w:p w:rsidR="00000000" w:rsidDel="00000000" w:rsidP="00000000" w:rsidRDefault="00000000" w:rsidRPr="00000000" w14:paraId="00000077">
      <w:pPr>
        <w:rPr>
          <w:rFonts w:ascii="Arial" w:cs="Arial" w:eastAsia="Arial" w:hAnsi="Arial"/>
          <w:sz w:val="24"/>
          <w:szCs w:val="24"/>
        </w:rPr>
      </w:pPr>
      <w:r w:rsidDel="00000000" w:rsidR="00000000" w:rsidRPr="00000000">
        <w:rPr>
          <w:rFonts w:ascii="Arial" w:cs="Arial" w:eastAsia="Arial" w:hAnsi="Arial"/>
          <w:sz w:val="24"/>
          <w:szCs w:val="24"/>
          <w:rtl w:val="0"/>
        </w:rPr>
        <w:t xml:space="preserve">In our organisation, we use CRM by collecting data from customer interactions like purchases and feedback, and storing it in our CRM system. This data helps us personalise communication, segment customers based on their behaviour and preferences, and develop targeted marketing strategies. We also use customer feedback to improve our products and services. Our CRM system helps our support team quickly resolve issues, improving customer satisfaction and trust.</w:t>
      </w:r>
    </w:p>
    <w:p w:rsidR="00000000" w:rsidDel="00000000" w:rsidP="00000000" w:rsidRDefault="00000000" w:rsidRPr="00000000" w14:paraId="00000078">
      <w:pPr>
        <w:rPr>
          <w:rFonts w:ascii="Arial" w:cs="Arial" w:eastAsia="Arial" w:hAnsi="Arial"/>
          <w:sz w:val="24"/>
          <w:szCs w:val="24"/>
        </w:rPr>
      </w:pPr>
      <w:r w:rsidDel="00000000" w:rsidR="00000000" w:rsidRPr="00000000">
        <w:rPr>
          <w:rFonts w:ascii="Arial" w:cs="Arial" w:eastAsia="Arial" w:hAnsi="Arial"/>
          <w:sz w:val="24"/>
          <w:szCs w:val="24"/>
          <w:rtl w:val="0"/>
        </w:rPr>
        <w:t xml:space="preserve">CRM is crucial for managing the customer lifecycle, which includes stages like attraction, acquisition, onboarding, retention, loyalty, and advocacy. In the attraction stage, we use CRM to track marketing campaigns and find potential customers. During acquisition, CRM helps turn leads into customers by managing inquiries and closing deals. For onboarding, CRM ensures a smooth start for new customers. In the retention stage, CRM keeps customers engaged and happy with personalised communication and quick issue resolution. To build loyalty, CRM helps us identify and reward loyal customers, encouraging them to buy again and refer others. In the advocacy stage, CRM helps us use satisfied customers to attract new ones.</w:t>
      </w:r>
    </w:p>
    <w:p w:rsidR="00000000" w:rsidDel="00000000" w:rsidP="00000000" w:rsidRDefault="00000000" w:rsidRPr="00000000" w14:paraId="00000079">
      <w:pPr>
        <w:rPr>
          <w:rFonts w:ascii="Arial" w:cs="Arial" w:eastAsia="Arial" w:hAnsi="Arial"/>
          <w:sz w:val="24"/>
          <w:szCs w:val="24"/>
        </w:rPr>
      </w:pPr>
      <w:r w:rsidDel="00000000" w:rsidR="00000000" w:rsidRPr="00000000">
        <w:rPr>
          <w:rFonts w:ascii="Arial" w:cs="Arial" w:eastAsia="Arial" w:hAnsi="Arial"/>
          <w:sz w:val="24"/>
          <w:szCs w:val="24"/>
          <w:rtl w:val="0"/>
        </w:rPr>
        <w:t xml:space="preserve">By managing the customer lifecycle with CRM, we improve customer satisfaction, build loyalty, and grow our business.</w:t>
      </w:r>
    </w:p>
    <w:p w:rsidR="00000000" w:rsidDel="00000000" w:rsidP="00000000" w:rsidRDefault="00000000" w:rsidRPr="00000000" w14:paraId="0000007A">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B">
      <w:pPr>
        <w:rPr>
          <w:rFonts w:ascii="Arial" w:cs="Arial" w:eastAsia="Arial" w:hAnsi="Arial"/>
          <w:color w:val="ff0000"/>
        </w:rPr>
      </w:pPr>
      <w:r w:rsidDel="00000000" w:rsidR="00000000" w:rsidRPr="00000000">
        <w:rPr/>
        <w:drawing>
          <wp:inline distB="0" distT="0" distL="0" distR="0">
            <wp:extent cx="2317319" cy="2395541"/>
            <wp:effectExtent b="0" l="0" r="0" t="0"/>
            <wp:docPr descr="Diagram&#10;&#10;Description automatically generated" id="2" name="image3.jpg"/>
            <a:graphic>
              <a:graphicData uri="http://schemas.openxmlformats.org/drawingml/2006/picture">
                <pic:pic>
                  <pic:nvPicPr>
                    <pic:cNvPr descr="Diagram&#10;&#10;Description automatically generated" id="0" name="image3.jpg"/>
                    <pic:cNvPicPr preferRelativeResize="0"/>
                  </pic:nvPicPr>
                  <pic:blipFill>
                    <a:blip r:embed="rId11"/>
                    <a:srcRect b="0" l="0" r="0" t="0"/>
                    <a:stretch>
                      <a:fillRect/>
                    </a:stretch>
                  </pic:blipFill>
                  <pic:spPr>
                    <a:xfrm>
                      <a:off x="0" y="0"/>
                      <a:ext cx="2317319" cy="2395541"/>
                    </a:xfrm>
                    <a:prstGeom prst="rect"/>
                    <a:ln/>
                  </pic:spPr>
                </pic:pic>
              </a:graphicData>
            </a:graphic>
          </wp:inline>
        </w:drawing>
      </w:r>
      <w:r w:rsidDel="00000000" w:rsidR="00000000" w:rsidRPr="00000000">
        <w:rPr>
          <w:rtl w:val="0"/>
        </w:rPr>
      </w:r>
    </w:p>
    <w:p w:rsidR="00000000" w:rsidDel="00000000" w:rsidP="00000000" w:rsidRDefault="00000000" w:rsidRPr="00000000" w14:paraId="0000007C">
      <w:pPr>
        <w:pStyle w:val="Heading2"/>
        <w:rPr/>
      </w:pPr>
      <w:bookmarkStart w:colFirst="0" w:colLast="0" w:name="_3rdcrjn" w:id="11"/>
      <w:bookmarkEnd w:id="11"/>
      <w:r w:rsidDel="00000000" w:rsidR="00000000" w:rsidRPr="00000000">
        <w:rPr>
          <w:rtl w:val="0"/>
        </w:rPr>
        <w:t xml:space="preserve">5.3 The Kano models</w:t>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b w:val="1"/>
          <w:i w:val="1"/>
          <w:sz w:val="24"/>
          <w:szCs w:val="24"/>
          <w:rtl w:val="0"/>
        </w:rPr>
        <w:t xml:space="preserve">Source:</w:t>
      </w:r>
      <w:r w:rsidDel="00000000" w:rsidR="00000000" w:rsidRPr="00000000">
        <w:rPr>
          <w:rtl w:val="0"/>
        </w:rPr>
        <w:t xml:space="preserve"> </w:t>
      </w:r>
      <w:r w:rsidDel="00000000" w:rsidR="00000000" w:rsidRPr="00000000">
        <w:rPr>
          <w:rFonts w:ascii="Roboto" w:cs="Roboto" w:eastAsia="Roboto" w:hAnsi="Roboto"/>
          <w:color w:val="000000"/>
          <w:sz w:val="21"/>
          <w:szCs w:val="21"/>
          <w:highlight w:val="white"/>
          <w:rtl w:val="0"/>
        </w:rPr>
        <w:t xml:space="preserve">(Sharif Ullah &amp; Tamaki, 2011)</w:t>
      </w:r>
      <w:r w:rsidDel="00000000" w:rsidR="00000000" w:rsidRPr="00000000">
        <w:rPr>
          <w:rtl w:val="0"/>
        </w:rPr>
      </w:r>
    </w:p>
    <w:p w:rsidR="00000000" w:rsidDel="00000000" w:rsidP="00000000" w:rsidRDefault="00000000" w:rsidRPr="00000000" w14:paraId="0000007F">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0">
      <w:pPr>
        <w:rPr>
          <w:rFonts w:ascii="Arial" w:cs="Arial" w:eastAsia="Arial" w:hAnsi="Arial"/>
          <w:sz w:val="24"/>
          <w:szCs w:val="24"/>
        </w:rPr>
      </w:pPr>
      <w:r w:rsidDel="00000000" w:rsidR="00000000" w:rsidRPr="00000000">
        <w:rPr>
          <w:rFonts w:ascii="Arial" w:cs="Arial" w:eastAsia="Arial" w:hAnsi="Arial"/>
          <w:color w:val="1e1d1a"/>
          <w:sz w:val="24"/>
          <w:szCs w:val="24"/>
          <w:highlight w:val="white"/>
          <w:rtl w:val="0"/>
        </w:rPr>
        <w:t xml:space="preserve">The Kano model is a valuable tool for understanding customer needs and preferences by “categorising product attributes into different groups” such as “must be”, “one-dimensional”, and “attractive” qualities </w:t>
      </w:r>
      <w:r w:rsidDel="00000000" w:rsidR="00000000" w:rsidRPr="00000000">
        <w:rPr>
          <w:rFonts w:ascii="Arial" w:cs="Arial" w:eastAsia="Arial" w:hAnsi="Arial"/>
          <w:color w:val="1e1d1a"/>
          <w:sz w:val="24"/>
          <w:szCs w:val="24"/>
          <w:highlight w:val="white"/>
          <w:rtl w:val="0"/>
        </w:rPr>
        <w:t xml:space="preserve">(Kaihara et al., 2018)</w:t>
      </w:r>
      <w:r w:rsidDel="00000000" w:rsidR="00000000" w:rsidRPr="00000000">
        <w:rPr>
          <w:rFonts w:ascii="Arial" w:cs="Arial" w:eastAsia="Arial" w:hAnsi="Arial"/>
          <w:color w:val="1e1d1a"/>
          <w:sz w:val="24"/>
          <w:szCs w:val="24"/>
          <w:highlight w:val="white"/>
          <w:rtl w:val="0"/>
        </w:rPr>
        <w:t xml:space="preserve">.</w:t>
      </w:r>
      <w:r w:rsidDel="00000000" w:rsidR="00000000" w:rsidRPr="00000000">
        <w:rPr>
          <w:rtl w:val="0"/>
        </w:rPr>
      </w:r>
    </w:p>
    <w:p w:rsidR="00000000" w:rsidDel="00000000" w:rsidP="00000000" w:rsidRDefault="00000000" w:rsidRPr="00000000" w14:paraId="00000081">
      <w:pPr>
        <w:rPr>
          <w:rFonts w:ascii="Arial" w:cs="Arial" w:eastAsia="Arial" w:hAnsi="Arial"/>
          <w:sz w:val="24"/>
          <w:szCs w:val="24"/>
        </w:rPr>
      </w:pPr>
      <w:r w:rsidDel="00000000" w:rsidR="00000000" w:rsidRPr="00000000">
        <w:rPr>
          <w:rFonts w:ascii="Arial" w:cs="Arial" w:eastAsia="Arial" w:hAnsi="Arial"/>
          <w:sz w:val="24"/>
          <w:szCs w:val="24"/>
          <w:rtl w:val="0"/>
        </w:rPr>
        <w:t xml:space="preserve">The Kano Model helps understand customer satisfaction by categorising features into five types: Basic Needs, Performance Needs, Excitement Needs, Indifferent Attributes, and Reverse Attributes. Developed by Professor Noriaki Kano, this model helps prioritise features to maximise customer satisfaction and loyalty.</w:t>
      </w:r>
    </w:p>
    <w:p w:rsidR="00000000" w:rsidDel="00000000" w:rsidP="00000000" w:rsidRDefault="00000000" w:rsidRPr="00000000" w14:paraId="00000082">
      <w:pPr>
        <w:rPr>
          <w:rFonts w:ascii="Arial" w:cs="Arial" w:eastAsia="Arial" w:hAnsi="Arial"/>
          <w:sz w:val="24"/>
          <w:szCs w:val="24"/>
        </w:rPr>
      </w:pPr>
      <w:r w:rsidDel="00000000" w:rsidR="00000000" w:rsidRPr="00000000">
        <w:rPr>
          <w:rFonts w:ascii="Arial" w:cs="Arial" w:eastAsia="Arial" w:hAnsi="Arial"/>
          <w:sz w:val="24"/>
          <w:szCs w:val="24"/>
          <w:rtl w:val="0"/>
        </w:rPr>
        <w:t xml:space="preserve">Basic needs are the essential features that customers expect, like product quality and timely delivery at Castell Howell. Meeting these needs prevents dissatisfaction but doesn’t boost satisfaction much. Performance needs directly affect satisfaction, such as offering a wide range of food products and efficient customer service. Better performance means higher satisfaction.</w:t>
      </w:r>
    </w:p>
    <w:p w:rsidR="00000000" w:rsidDel="00000000" w:rsidP="00000000" w:rsidRDefault="00000000" w:rsidRPr="00000000" w14:paraId="00000083">
      <w:pPr>
        <w:rPr>
          <w:rFonts w:ascii="Arial" w:cs="Arial" w:eastAsia="Arial" w:hAnsi="Arial"/>
          <w:sz w:val="24"/>
          <w:szCs w:val="24"/>
        </w:rPr>
      </w:pPr>
      <w:r w:rsidDel="00000000" w:rsidR="00000000" w:rsidRPr="00000000">
        <w:rPr>
          <w:rFonts w:ascii="Arial" w:cs="Arial" w:eastAsia="Arial" w:hAnsi="Arial"/>
          <w:sz w:val="24"/>
          <w:szCs w:val="24"/>
          <w:rtl w:val="0"/>
        </w:rPr>
        <w:t xml:space="preserve">Excitement needs are features that customers don’t expect but are delighted by, like personalised recommendations, special promotions, or exclusive offers. These can significantly boost satisfaction and set Castell Howell apart from competitors. Indifferent attributes are features that don’t significantly impact satisfaction, like minor packaging details that customers don’t care much about. Reverse attributes are features that can lead to dissatisfaction if present, like excessive packaging for environmentally conscious customers.</w:t>
      </w:r>
    </w:p>
    <w:p w:rsidR="00000000" w:rsidDel="00000000" w:rsidP="00000000" w:rsidRDefault="00000000" w:rsidRPr="00000000" w14:paraId="00000084">
      <w:pPr>
        <w:rPr>
          <w:rFonts w:ascii="Arial" w:cs="Arial" w:eastAsia="Arial" w:hAnsi="Arial"/>
          <w:sz w:val="24"/>
          <w:szCs w:val="24"/>
        </w:rPr>
      </w:pPr>
      <w:r w:rsidDel="00000000" w:rsidR="00000000" w:rsidRPr="00000000">
        <w:rPr>
          <w:rFonts w:ascii="Arial" w:cs="Arial" w:eastAsia="Arial" w:hAnsi="Arial"/>
          <w:sz w:val="24"/>
          <w:szCs w:val="24"/>
          <w:rtl w:val="0"/>
        </w:rPr>
        <w:t xml:space="preserve">At Castell Howell, we use the Kano Model to understand and prioritise customer needs. We ensure essential features like product quality and timely delivery are always met. We continuously improve performance areas like product range and customer service efficiency. We also look for opportunities to introduce exciting features like personalised recommendations and loyalty rewards. We analyse customer feedback to identify indifferent attributes and focus on more impactful areas. We carefully avoid or modify features that might lead to dissatisfaction.</w:t>
      </w:r>
    </w:p>
    <w:p w:rsidR="00000000" w:rsidDel="00000000" w:rsidP="00000000" w:rsidRDefault="00000000" w:rsidRPr="00000000" w14:paraId="00000085">
      <w:pPr>
        <w:rPr>
          <w:rFonts w:ascii="Arial" w:cs="Arial" w:eastAsia="Arial" w:hAnsi="Arial"/>
          <w:sz w:val="24"/>
          <w:szCs w:val="24"/>
        </w:rPr>
      </w:pPr>
      <w:r w:rsidDel="00000000" w:rsidR="00000000" w:rsidRPr="00000000">
        <w:rPr>
          <w:rFonts w:ascii="Arial" w:cs="Arial" w:eastAsia="Arial" w:hAnsi="Arial"/>
          <w:sz w:val="24"/>
          <w:szCs w:val="24"/>
          <w:rtl w:val="0"/>
        </w:rPr>
        <w:t xml:space="preserve">By applying the Kano Model, Castell Howell enhances customer satisfaction and loyalty, driving business success.</w:t>
      </w:r>
    </w:p>
    <w:p w:rsidR="00000000" w:rsidDel="00000000" w:rsidP="00000000" w:rsidRDefault="00000000" w:rsidRPr="00000000" w14:paraId="00000086">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7">
      <w:pPr>
        <w:pStyle w:val="Heading1"/>
        <w:numPr>
          <w:ilvl w:val="0"/>
          <w:numId w:val="3"/>
        </w:numPr>
        <w:ind w:left="720" w:hanging="360"/>
        <w:rPr>
          <w:i w:val="0"/>
          <w:sz w:val="34"/>
          <w:szCs w:val="34"/>
        </w:rPr>
      </w:pPr>
      <w:bookmarkStart w:colFirst="0" w:colLast="0" w:name="_26in1rg" w:id="12"/>
      <w:bookmarkEnd w:id="12"/>
      <w:r w:rsidDel="00000000" w:rsidR="00000000" w:rsidRPr="00000000">
        <w:rPr>
          <w:i w:val="0"/>
          <w:sz w:val="34"/>
          <w:szCs w:val="34"/>
          <w:rtl w:val="0"/>
        </w:rPr>
        <w:t xml:space="preserve">Quality process </w:t>
      </w:r>
    </w:p>
    <w:p w:rsidR="00000000" w:rsidDel="00000000" w:rsidP="00000000" w:rsidRDefault="00000000" w:rsidRPr="00000000" w14:paraId="00000088">
      <w:pPr>
        <w:pStyle w:val="Heading2"/>
        <w:rPr/>
      </w:pPr>
      <w:bookmarkStart w:colFirst="0" w:colLast="0" w:name="_lnxbz9" w:id="13"/>
      <w:bookmarkEnd w:id="13"/>
      <w:r w:rsidDel="00000000" w:rsidR="00000000" w:rsidRPr="00000000">
        <w:rPr>
          <w:rtl w:val="0"/>
        </w:rPr>
        <w:t xml:space="preserve">6.1 Quality process models </w:t>
      </w:r>
    </w:p>
    <w:p w:rsidR="00000000" w:rsidDel="00000000" w:rsidP="00000000" w:rsidRDefault="00000000" w:rsidRPr="00000000" w14:paraId="00000089">
      <w:pPr>
        <w:rPr>
          <w:color w:val="ff0000"/>
        </w:rPr>
      </w:pPr>
      <w:r w:rsidDel="00000000" w:rsidR="00000000" w:rsidRPr="00000000">
        <w:rPr>
          <w:rtl w:val="0"/>
        </w:rPr>
      </w:r>
    </w:p>
    <w:p w:rsidR="00000000" w:rsidDel="00000000" w:rsidP="00000000" w:rsidRDefault="00000000" w:rsidRPr="00000000" w14:paraId="0000008A">
      <w:pPr>
        <w:rPr>
          <w:sz w:val="24"/>
          <w:szCs w:val="24"/>
        </w:rPr>
      </w:pPr>
      <w:r w:rsidDel="00000000" w:rsidR="00000000" w:rsidRPr="00000000">
        <w:rPr>
          <w:sz w:val="24"/>
          <w:szCs w:val="24"/>
          <w:rtl w:val="0"/>
        </w:rPr>
        <w:t xml:space="preserve">Ensuring high-quality processes is crucial for improving customer satisfaction. To do this we use quality process models to provide a structured way to maintain and enhance the quality of products and services. The 8 Dimensions of Quality by David A. Garvin are particularly relevant to Castell Howell.</w:t>
      </w:r>
    </w:p>
    <w:p w:rsidR="00000000" w:rsidDel="00000000" w:rsidP="00000000" w:rsidRDefault="00000000" w:rsidRPr="00000000" w14:paraId="0000008B">
      <w:pPr>
        <w:rPr>
          <w:sz w:val="24"/>
          <w:szCs w:val="24"/>
        </w:rPr>
      </w:pPr>
      <w:r w:rsidDel="00000000" w:rsidR="00000000" w:rsidRPr="00000000">
        <w:rPr>
          <w:rtl w:val="0"/>
        </w:rPr>
      </w:r>
    </w:p>
    <w:p w:rsidR="00000000" w:rsidDel="00000000" w:rsidP="00000000" w:rsidRDefault="00000000" w:rsidRPr="00000000" w14:paraId="0000008C">
      <w:pPr>
        <w:rPr>
          <w:sz w:val="24"/>
          <w:szCs w:val="24"/>
        </w:rPr>
      </w:pPr>
      <w:r w:rsidDel="00000000" w:rsidR="00000000" w:rsidRPr="00000000">
        <w:rPr>
          <w:sz w:val="24"/>
          <w:szCs w:val="24"/>
          <w:rtl w:val="0"/>
        </w:rPr>
        <w:t xml:space="preserve">The 8 Dimensions of Quality</w:t>
      </w:r>
    </w:p>
    <w:p w:rsidR="00000000" w:rsidDel="00000000" w:rsidP="00000000" w:rsidRDefault="00000000" w:rsidRPr="00000000" w14:paraId="0000008D">
      <w:pPr>
        <w:rPr>
          <w:sz w:val="24"/>
          <w:szCs w:val="24"/>
        </w:rPr>
      </w:pPr>
      <w:r w:rsidDel="00000000" w:rsidR="00000000" w:rsidRPr="00000000">
        <w:rPr>
          <w:sz w:val="24"/>
          <w:szCs w:val="24"/>
          <w:rtl w:val="0"/>
        </w:rPr>
        <w:t xml:space="preserve">Performance - Performance refers to the main features of a product. For Castell Howell, this means ensuring our food products are tasty, fresh, and nutritious. We regularly test our products to maintain these standards.</w:t>
      </w:r>
    </w:p>
    <w:p w:rsidR="00000000" w:rsidDel="00000000" w:rsidP="00000000" w:rsidRDefault="00000000" w:rsidRPr="00000000" w14:paraId="0000008E">
      <w:pPr>
        <w:rPr>
          <w:sz w:val="24"/>
          <w:szCs w:val="24"/>
        </w:rPr>
      </w:pPr>
      <w:r w:rsidDel="00000000" w:rsidR="00000000" w:rsidRPr="00000000">
        <w:rPr>
          <w:sz w:val="24"/>
          <w:szCs w:val="24"/>
          <w:rtl w:val="0"/>
        </w:rPr>
        <w:t xml:space="preserve">Reliability - Reliability means the product works well over time. We ensure our food products are consistently fresh and delivered on time by monitoring delivery schedules and product quality.</w:t>
      </w:r>
    </w:p>
    <w:p w:rsidR="00000000" w:rsidDel="00000000" w:rsidP="00000000" w:rsidRDefault="00000000" w:rsidRPr="00000000" w14:paraId="0000008F">
      <w:pPr>
        <w:rPr>
          <w:sz w:val="24"/>
          <w:szCs w:val="24"/>
        </w:rPr>
      </w:pPr>
      <w:r w:rsidDel="00000000" w:rsidR="00000000" w:rsidRPr="00000000">
        <w:rPr>
          <w:sz w:val="24"/>
          <w:szCs w:val="24"/>
          <w:rtl w:val="0"/>
        </w:rPr>
        <w:t xml:space="preserve">Durability - Durability measures how long a product lasts. Although food products are perishable, we use effective packaging and storage to maximise shelf life.</w:t>
      </w:r>
    </w:p>
    <w:p w:rsidR="00000000" w:rsidDel="00000000" w:rsidP="00000000" w:rsidRDefault="00000000" w:rsidRPr="00000000" w14:paraId="00000090">
      <w:pPr>
        <w:rPr>
          <w:sz w:val="24"/>
          <w:szCs w:val="24"/>
        </w:rPr>
      </w:pPr>
      <w:r w:rsidDel="00000000" w:rsidR="00000000" w:rsidRPr="00000000">
        <w:rPr>
          <w:sz w:val="24"/>
          <w:szCs w:val="24"/>
          <w:rtl w:val="0"/>
        </w:rPr>
        <w:t xml:space="preserve">Serviceability - Serviceability is about getting help when needed. We provide excellent customer service to quickly address any issues. Our support team is always ready to help.</w:t>
      </w:r>
    </w:p>
    <w:p w:rsidR="00000000" w:rsidDel="00000000" w:rsidP="00000000" w:rsidRDefault="00000000" w:rsidRPr="00000000" w14:paraId="00000091">
      <w:pPr>
        <w:rPr>
          <w:sz w:val="24"/>
          <w:szCs w:val="24"/>
        </w:rPr>
      </w:pPr>
      <w:r w:rsidDel="00000000" w:rsidR="00000000" w:rsidRPr="00000000">
        <w:rPr>
          <w:sz w:val="24"/>
          <w:szCs w:val="24"/>
          <w:rtl w:val="0"/>
        </w:rPr>
        <w:t xml:space="preserve">Aesthetics - Aesthetics refers to how a product looks and feels. We focus on attractive, clean, and informative packaging to enhance the customer's perception of quality.</w:t>
      </w:r>
    </w:p>
    <w:p w:rsidR="00000000" w:rsidDel="00000000" w:rsidP="00000000" w:rsidRDefault="00000000" w:rsidRPr="00000000" w14:paraId="00000092">
      <w:pPr>
        <w:rPr>
          <w:sz w:val="24"/>
          <w:szCs w:val="24"/>
        </w:rPr>
      </w:pPr>
      <w:r w:rsidDel="00000000" w:rsidR="00000000" w:rsidRPr="00000000">
        <w:rPr>
          <w:sz w:val="24"/>
          <w:szCs w:val="24"/>
          <w:rtl w:val="0"/>
        </w:rPr>
        <w:t xml:space="preserve">Features - Features are additional characteristics that enhance the product. We offer a wide range of food products to cater to different tastes and dietary needs, adding value for our customers.</w:t>
      </w:r>
    </w:p>
    <w:p w:rsidR="00000000" w:rsidDel="00000000" w:rsidP="00000000" w:rsidRDefault="00000000" w:rsidRPr="00000000" w14:paraId="00000093">
      <w:pPr>
        <w:rPr>
          <w:sz w:val="24"/>
          <w:szCs w:val="24"/>
        </w:rPr>
      </w:pPr>
      <w:r w:rsidDel="00000000" w:rsidR="00000000" w:rsidRPr="00000000">
        <w:rPr>
          <w:sz w:val="24"/>
          <w:szCs w:val="24"/>
          <w:rtl w:val="0"/>
        </w:rPr>
        <w:t xml:space="preserve">Perceived quality - Perceived quality is how customers view the overall quality of the product. We build this through consistent product excellence, positive customer reviews, and a strong brand reputation.</w:t>
      </w:r>
    </w:p>
    <w:p w:rsidR="00000000" w:rsidDel="00000000" w:rsidP="00000000" w:rsidRDefault="00000000" w:rsidRPr="00000000" w14:paraId="00000094">
      <w:pPr>
        <w:rPr>
          <w:sz w:val="24"/>
          <w:szCs w:val="24"/>
        </w:rPr>
      </w:pPr>
      <w:r w:rsidDel="00000000" w:rsidR="00000000" w:rsidRPr="00000000">
        <w:rPr>
          <w:sz w:val="24"/>
          <w:szCs w:val="24"/>
          <w:rtl w:val="0"/>
        </w:rPr>
        <w:t xml:space="preserve">Conformance to standards - Conformance is meeting set standards. We adhere to strict quality control processes to ensure our products meet safety and regulatory standards. Regular audits and inspections help maintain this.</w:t>
      </w:r>
    </w:p>
    <w:p w:rsidR="00000000" w:rsidDel="00000000" w:rsidP="00000000" w:rsidRDefault="00000000" w:rsidRPr="00000000" w14:paraId="00000095">
      <w:pPr>
        <w:rPr>
          <w:sz w:val="24"/>
          <w:szCs w:val="24"/>
        </w:rPr>
      </w:pPr>
      <w:r w:rsidDel="00000000" w:rsidR="00000000" w:rsidRPr="00000000">
        <w:rPr>
          <w:rtl w:val="0"/>
        </w:rPr>
      </w:r>
    </w:p>
    <w:p w:rsidR="00000000" w:rsidDel="00000000" w:rsidP="00000000" w:rsidRDefault="00000000" w:rsidRPr="00000000" w14:paraId="00000096">
      <w:pPr>
        <w:rPr>
          <w:sz w:val="24"/>
          <w:szCs w:val="24"/>
        </w:rPr>
      </w:pPr>
      <w:r w:rsidDel="00000000" w:rsidR="00000000" w:rsidRPr="00000000">
        <w:rPr>
          <w:sz w:val="24"/>
          <w:szCs w:val="24"/>
          <w:rtl w:val="0"/>
        </w:rPr>
        <w:t xml:space="preserve">At Castell Howell, we apply the 8 Dimensions of Quality to ensure high customer satisfaction. We regularly assess the taste, freshness, and nutritional value of our products to maintain performance. Reliability is ensured with consistent delivery schedules and quality checks. We maximise durability with effective packaging and storage methods. Excellent customer service enhances serviceability by quickly resolving issues. We improve aesthetics with attractive and informative packaging. A diverse range of products enhances features to meet various customer preferences. Perceived quality is built through consistent product excellence and positive customer feedback, which strengthens our brand reputation. Lastly, we maintain conformance to standards through strict quality control and regular audits. By focusing on these dimensions, Castell Howell continuously improves customer satisfaction, ensuring long-term success and loyalty.</w:t>
      </w:r>
      <w:r w:rsidDel="00000000" w:rsidR="00000000" w:rsidRPr="00000000">
        <w:rPr>
          <w:rtl w:val="0"/>
        </w:rPr>
      </w:r>
    </w:p>
    <w:p w:rsidR="00000000" w:rsidDel="00000000" w:rsidP="00000000" w:rsidRDefault="00000000" w:rsidRPr="00000000" w14:paraId="00000097">
      <w:pPr>
        <w:rPr/>
      </w:pPr>
      <w:r w:rsidDel="00000000" w:rsidR="00000000" w:rsidRPr="00000000">
        <w:rPr/>
        <w:drawing>
          <wp:inline distB="0" distT="0" distL="0" distR="0">
            <wp:extent cx="5734247" cy="4054951"/>
            <wp:effectExtent b="0" l="0" r="0" t="0"/>
            <wp:docPr descr="A picture containing text, screenshot, circle, font&#10;&#10;Description automatically generated" id="4" name="image4.jpg"/>
            <a:graphic>
              <a:graphicData uri="http://schemas.openxmlformats.org/drawingml/2006/picture">
                <pic:pic>
                  <pic:nvPicPr>
                    <pic:cNvPr descr="A picture containing text, screenshot, circle, font&#10;&#10;Description automatically generated" id="0" name="image4.jpg"/>
                    <pic:cNvPicPr preferRelativeResize="0"/>
                  </pic:nvPicPr>
                  <pic:blipFill>
                    <a:blip r:embed="rId12"/>
                    <a:srcRect b="0" l="0" r="0" t="0"/>
                    <a:stretch>
                      <a:fillRect/>
                    </a:stretch>
                  </pic:blipFill>
                  <pic:spPr>
                    <a:xfrm>
                      <a:off x="0" y="0"/>
                      <a:ext cx="5734247" cy="4054951"/>
                    </a:xfrm>
                    <a:prstGeom prst="rect"/>
                    <a:ln/>
                  </pic:spPr>
                </pic:pic>
              </a:graphicData>
            </a:graphic>
          </wp:inline>
        </w:drawing>
      </w:r>
      <w:r w:rsidDel="00000000" w:rsidR="00000000" w:rsidRPr="00000000">
        <w:rPr>
          <w:rtl w:val="0"/>
        </w:rPr>
      </w:r>
    </w:p>
    <w:p w:rsidR="00000000" w:rsidDel="00000000" w:rsidP="00000000" w:rsidRDefault="00000000" w:rsidRPr="00000000" w14:paraId="00000098">
      <w:pPr>
        <w:jc w:val="center"/>
        <w:rPr/>
      </w:pPr>
      <w:r w:rsidDel="00000000" w:rsidR="00000000" w:rsidRPr="00000000">
        <w:rPr>
          <w:rtl w:val="0"/>
        </w:rPr>
        <w:t xml:space="preserve">(</w:t>
      </w:r>
      <w:r w:rsidDel="00000000" w:rsidR="00000000" w:rsidRPr="00000000">
        <w:rPr>
          <w:b w:val="1"/>
          <w:i w:val="1"/>
          <w:sz w:val="24"/>
          <w:szCs w:val="24"/>
          <w:rtl w:val="0"/>
        </w:rPr>
        <w:t xml:space="preserve">Source</w:t>
      </w:r>
      <w:r w:rsidDel="00000000" w:rsidR="00000000" w:rsidRPr="00000000">
        <w:rPr>
          <w:rtl w:val="0"/>
        </w:rPr>
        <w:t xml:space="preserve">- Bing)</w:t>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pStyle w:val="Heading1"/>
        <w:numPr>
          <w:ilvl w:val="0"/>
          <w:numId w:val="3"/>
        </w:numPr>
        <w:ind w:left="720" w:hanging="360"/>
        <w:rPr/>
      </w:pPr>
      <w:bookmarkStart w:colFirst="0" w:colLast="0" w:name="_35nkun2" w:id="14"/>
      <w:bookmarkEnd w:id="14"/>
      <w:r w:rsidDel="00000000" w:rsidR="00000000" w:rsidRPr="00000000">
        <w:rPr>
          <w:rtl w:val="0"/>
        </w:rPr>
        <w:t xml:space="preserve">Quality process within my own organisation </w:t>
      </w:r>
    </w:p>
    <w:p w:rsidR="00000000" w:rsidDel="00000000" w:rsidP="00000000" w:rsidRDefault="00000000" w:rsidRPr="00000000" w14:paraId="0000009B">
      <w:pPr>
        <w:rPr>
          <w:rFonts w:ascii="Arial" w:cs="Arial" w:eastAsia="Arial" w:hAnsi="Arial"/>
        </w:rPr>
      </w:pPr>
      <w:r w:rsidDel="00000000" w:rsidR="00000000" w:rsidRPr="00000000">
        <w:rPr>
          <w:rtl w:val="0"/>
        </w:rPr>
      </w:r>
    </w:p>
    <w:p w:rsidR="00000000" w:rsidDel="00000000" w:rsidP="00000000" w:rsidRDefault="00000000" w:rsidRPr="00000000" w14:paraId="0000009C">
      <w:pPr>
        <w:rPr>
          <w:rFonts w:ascii="Arial" w:cs="Arial" w:eastAsia="Arial" w:hAnsi="Arial"/>
          <w:sz w:val="24"/>
          <w:szCs w:val="24"/>
        </w:rPr>
      </w:pPr>
      <w:r w:rsidDel="00000000" w:rsidR="00000000" w:rsidRPr="00000000">
        <w:rPr>
          <w:rFonts w:ascii="Arial" w:cs="Arial" w:eastAsia="Arial" w:hAnsi="Arial"/>
          <w:sz w:val="24"/>
          <w:szCs w:val="24"/>
          <w:rtl w:val="0"/>
        </w:rPr>
        <w:t xml:space="preserve">Quality control (QC) ensures that products meet specific quality standards. It involves checking for defects or inconsistencies before the products reach customers. QC aims to maintain and improve product quality, ensuring customer satisfaction and loyalty. “</w:t>
      </w:r>
      <w:r w:rsidDel="00000000" w:rsidR="00000000" w:rsidRPr="00000000">
        <w:rPr>
          <w:rFonts w:ascii="Arial" w:cs="Arial" w:eastAsia="Arial" w:hAnsi="Arial"/>
          <w:color w:val="1e1d1a"/>
          <w:sz w:val="24"/>
          <w:szCs w:val="24"/>
          <w:highlight w:val="white"/>
          <w:rtl w:val="0"/>
        </w:rPr>
        <w:t xml:space="preserve">Quality measurement and control play a critical role in developing value-added services and achieving quality in customer value creation” </w:t>
      </w:r>
      <w:r w:rsidDel="00000000" w:rsidR="00000000" w:rsidRPr="00000000">
        <w:rPr>
          <w:rFonts w:ascii="Arial" w:cs="Arial" w:eastAsia="Arial" w:hAnsi="Arial"/>
          <w:color w:val="1e1d1a"/>
          <w:sz w:val="24"/>
          <w:szCs w:val="24"/>
          <w:highlight w:val="white"/>
          <w:rtl w:val="0"/>
        </w:rPr>
        <w:t xml:space="preserve">(Zineldin, 2005)</w:t>
      </w:r>
      <w:r w:rsidDel="00000000" w:rsidR="00000000" w:rsidRPr="00000000">
        <w:rPr>
          <w:rFonts w:ascii="Arial" w:cs="Arial" w:eastAsia="Arial" w:hAnsi="Arial"/>
          <w:color w:val="1e1d1a"/>
          <w:sz w:val="24"/>
          <w:szCs w:val="24"/>
          <w:highlight w:val="white"/>
          <w:rtl w:val="0"/>
        </w:rPr>
        <w:t xml:space="preserve">.</w:t>
      </w:r>
      <w:r w:rsidDel="00000000" w:rsidR="00000000" w:rsidRPr="00000000">
        <w:rPr>
          <w:rFonts w:ascii="Arial" w:cs="Arial" w:eastAsia="Arial" w:hAnsi="Arial"/>
          <w:sz w:val="24"/>
          <w:szCs w:val="24"/>
          <w:rtl w:val="0"/>
        </w:rPr>
        <w:t xml:space="preserve"> At Castell Howell, we follow several steps to ensure high-quality control. First, we set clear quality standards for all our products, including taste, freshness, nutritional value, and packaging. These standards are based on industry regulations and customer feedback. We carefully select suppliers who meet our quality standards and regularly evaluate them to ensure they maintain these standards. When we receive raw materials, we inspect them thoroughly and reject any that do not meet our criteria.</w:t>
      </w:r>
    </w:p>
    <w:p w:rsidR="00000000" w:rsidDel="00000000" w:rsidP="00000000" w:rsidRDefault="00000000" w:rsidRPr="00000000" w14:paraId="0000009D">
      <w:pPr>
        <w:rPr>
          <w:rFonts w:ascii="Arial" w:cs="Arial" w:eastAsia="Arial" w:hAnsi="Arial"/>
          <w:sz w:val="24"/>
          <w:szCs w:val="24"/>
        </w:rPr>
      </w:pPr>
      <w:r w:rsidDel="00000000" w:rsidR="00000000" w:rsidRPr="00000000">
        <w:rPr>
          <w:rFonts w:ascii="Arial" w:cs="Arial" w:eastAsia="Arial" w:hAnsi="Arial"/>
          <w:sz w:val="24"/>
          <w:szCs w:val="24"/>
          <w:rtl w:val="0"/>
        </w:rPr>
        <w:t xml:space="preserve">During production, we perform regular quality checks at various stages to identify and fix any issues immediately. Before packaging and dispatching products, we conduct a final inspection to check taste, freshness, appearance, and packaging integrity. Only products that pass this inspection are approved for distribution. Employee training is essential for maintaining high-quality processes. We regularly train our staff on quality control procedures and standards. We also actively seek and analyse customer feedback to identify areas for improvement, helping us refine our QC processes continuously.</w:t>
      </w:r>
    </w:p>
    <w:p w:rsidR="00000000" w:rsidDel="00000000" w:rsidP="00000000" w:rsidRDefault="00000000" w:rsidRPr="00000000" w14:paraId="0000009E">
      <w:pPr>
        <w:rPr>
          <w:rFonts w:ascii="Arial" w:cs="Arial" w:eastAsia="Arial" w:hAnsi="Arial"/>
          <w:sz w:val="24"/>
          <w:szCs w:val="24"/>
        </w:rPr>
      </w:pPr>
      <w:r w:rsidDel="00000000" w:rsidR="00000000" w:rsidRPr="00000000">
        <w:rPr>
          <w:rFonts w:ascii="Arial" w:cs="Arial" w:eastAsia="Arial" w:hAnsi="Arial"/>
          <w:sz w:val="24"/>
          <w:szCs w:val="24"/>
          <w:rtl w:val="0"/>
        </w:rPr>
        <w:t xml:space="preserve">Lastly, we conduct regular internal audits and reviews of our QC processes to identify gaps and implement necessary changes promptly. By following these steps, Castell Howell ensures that our products consistently meet high-quality standards, leading to customer satisfaction and loyalty. Quality control is an ongoing process requiring attention to detail, commitment, and continuous improvement to maintain customer trust and confidence.</w:t>
      </w:r>
    </w:p>
    <w:p w:rsidR="00000000" w:rsidDel="00000000" w:rsidP="00000000" w:rsidRDefault="00000000" w:rsidRPr="00000000" w14:paraId="0000009F">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0">
      <w:pPr>
        <w:pStyle w:val="Heading1"/>
        <w:numPr>
          <w:ilvl w:val="0"/>
          <w:numId w:val="3"/>
        </w:numPr>
        <w:ind w:left="720" w:hanging="360"/>
        <w:rPr>
          <w:rFonts w:ascii="Arial" w:cs="Arial" w:eastAsia="Arial" w:hAnsi="Arial"/>
          <w:i w:val="0"/>
        </w:rPr>
      </w:pPr>
      <w:bookmarkStart w:colFirst="0" w:colLast="0" w:name="_1ksv4uv" w:id="15"/>
      <w:bookmarkEnd w:id="15"/>
      <w:r w:rsidDel="00000000" w:rsidR="00000000" w:rsidRPr="00000000">
        <w:rPr>
          <w:i w:val="1"/>
          <w:rtl w:val="0"/>
        </w:rPr>
        <w:t xml:space="preserve">Conclusion </w:t>
      </w:r>
      <w:r w:rsidDel="00000000" w:rsidR="00000000" w:rsidRPr="00000000">
        <w:rPr>
          <w:rtl w:val="0"/>
        </w:rPr>
      </w:r>
    </w:p>
    <w:p w:rsidR="00000000" w:rsidDel="00000000" w:rsidP="00000000" w:rsidRDefault="00000000" w:rsidRPr="00000000" w14:paraId="000000A1">
      <w:pPr>
        <w:rPr>
          <w:rFonts w:ascii="Arial" w:cs="Arial" w:eastAsia="Arial" w:hAnsi="Arial"/>
          <w:color w:val="ff0000"/>
          <w:sz w:val="24"/>
          <w:szCs w:val="24"/>
        </w:rPr>
      </w:pPr>
      <w:r w:rsidDel="00000000" w:rsidR="00000000" w:rsidRPr="00000000">
        <w:rPr>
          <w:rtl w:val="0"/>
        </w:rPr>
      </w:r>
    </w:p>
    <w:p w:rsidR="00000000" w:rsidDel="00000000" w:rsidP="00000000" w:rsidRDefault="00000000" w:rsidRPr="00000000" w14:paraId="000000A2">
      <w:pPr>
        <w:rPr>
          <w:rFonts w:ascii="Arial" w:cs="Arial" w:eastAsia="Arial" w:hAnsi="Arial"/>
          <w:sz w:val="24"/>
          <w:szCs w:val="24"/>
        </w:rPr>
      </w:pPr>
      <w:r w:rsidDel="00000000" w:rsidR="00000000" w:rsidRPr="00000000">
        <w:rPr>
          <w:rFonts w:ascii="Arial" w:cs="Arial" w:eastAsia="Arial" w:hAnsi="Arial"/>
          <w:sz w:val="24"/>
          <w:szCs w:val="24"/>
          <w:rtl w:val="0"/>
        </w:rPr>
        <w:t xml:space="preserve">This report explored how Castell Howell engages and understands customer experience to ensure high satisfaction and loyalty. We discussed the importance of customer value, showing how meeting and exceeding customer expectations fosters long-term relationships. We also looked at customer engagement value (CEV) and how our organisation benefits from interactions beyond direct purchases, such as referrals and feedback. Customer centrality was highlighted as a key approach, focusing on meeting customer needs now and in the future. We discussed managing expectations and the link between customer satisfaction and loyalty, showing that while satisfaction is important, true loyalty requires deeper connections and consistent positive experiences.</w:t>
      </w:r>
    </w:p>
    <w:p w:rsidR="00000000" w:rsidDel="00000000" w:rsidP="00000000" w:rsidRDefault="00000000" w:rsidRPr="00000000" w14:paraId="000000A3">
      <w:pPr>
        <w:rPr>
          <w:rFonts w:ascii="Arial" w:cs="Arial" w:eastAsia="Arial" w:hAnsi="Arial"/>
          <w:sz w:val="24"/>
          <w:szCs w:val="24"/>
        </w:rPr>
      </w:pPr>
      <w:r w:rsidDel="00000000" w:rsidR="00000000" w:rsidRPr="00000000">
        <w:rPr>
          <w:rFonts w:ascii="Arial" w:cs="Arial" w:eastAsia="Arial" w:hAnsi="Arial"/>
          <w:sz w:val="24"/>
          <w:szCs w:val="24"/>
          <w:rtl w:val="0"/>
        </w:rPr>
        <w:t xml:space="preserve">We examined Customer Relationship Management (CRM), demonstrating how our organisation uses CRM to improve customer service, retention, and sales through effective data management and personalised communication. The Kano Model was introduced to prioritise product features based on customer satisfaction, with Castell Howell applying this model to meet basic needs, enhance performance, and introduce exciting features. The 8 Dimensions of Quality by David A. Garvin were explored, including performance, reliability, durability, serviceability, aesthetics, features, perceived quality, and conformance to standards. Castell Howell's application of these dimensions ensures high-quality products and services, leading to customer satisfaction and loyalty. Lastly, we detailed our quality control processes, from setting standards and selecting suppliers to conducting inspections and training employees.</w:t>
      </w:r>
    </w:p>
    <w:p w:rsidR="00000000" w:rsidDel="00000000" w:rsidP="00000000" w:rsidRDefault="00000000" w:rsidRPr="00000000" w14:paraId="000000A4">
      <w:pPr>
        <w:rPr>
          <w:rFonts w:ascii="Arial" w:cs="Arial" w:eastAsia="Arial" w:hAnsi="Arial"/>
          <w:sz w:val="24"/>
          <w:szCs w:val="24"/>
        </w:rPr>
      </w:pPr>
      <w:r w:rsidDel="00000000" w:rsidR="00000000" w:rsidRPr="00000000">
        <w:rPr>
          <w:rFonts w:ascii="Arial" w:cs="Arial" w:eastAsia="Arial" w:hAnsi="Arial"/>
          <w:sz w:val="24"/>
          <w:szCs w:val="24"/>
          <w:rtl w:val="0"/>
        </w:rPr>
        <w:t xml:space="preserve">In summary, Castell Howell's approach to understanding and engaging customers, managing expectations, and ensuring quality control shows our commitment to delivering exceptional customer experiences. By continuously improving our processes and focusing on customer needs, we aim to build strong, lasting relationships that drive business success and loyalty.</w:t>
      </w:r>
    </w:p>
    <w:p w:rsidR="00000000" w:rsidDel="00000000" w:rsidP="00000000" w:rsidRDefault="00000000" w:rsidRPr="00000000" w14:paraId="000000A5">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6">
      <w:pPr>
        <w:pStyle w:val="Heading1"/>
        <w:numPr>
          <w:ilvl w:val="0"/>
          <w:numId w:val="3"/>
        </w:numPr>
        <w:ind w:left="720" w:hanging="360"/>
        <w:rPr/>
      </w:pPr>
      <w:bookmarkStart w:colFirst="0" w:colLast="0" w:name="_44sinio" w:id="16"/>
      <w:bookmarkEnd w:id="16"/>
      <w:r w:rsidDel="00000000" w:rsidR="00000000" w:rsidRPr="00000000">
        <w:rPr>
          <w:rtl w:val="0"/>
        </w:rPr>
        <w:t xml:space="preserve">References</w:t>
      </w:r>
    </w:p>
    <w:p w:rsidR="00000000" w:rsidDel="00000000" w:rsidP="00000000" w:rsidRDefault="00000000" w:rsidRPr="00000000" w14:paraId="000000A7">
      <w:pPr>
        <w:spacing w:after="240" w:before="240" w:lineRule="auto"/>
        <w:ind w:left="580" w:hanging="20"/>
        <w:rPr>
          <w:rFonts w:ascii="Arial" w:cs="Arial" w:eastAsia="Arial" w:hAnsi="Arial"/>
          <w:color w:val="1e1d1a"/>
          <w:highlight w:val="white"/>
        </w:rPr>
      </w:pPr>
      <w:r w:rsidDel="00000000" w:rsidR="00000000" w:rsidRPr="00000000">
        <w:rPr>
          <w:rFonts w:ascii="Arial" w:cs="Arial" w:eastAsia="Arial" w:hAnsi="Arial"/>
          <w:color w:val="1e1d1a"/>
          <w:highlight w:val="white"/>
          <w:rtl w:val="0"/>
        </w:rPr>
        <w:t xml:space="preserve">Beckers, S. F. M., Doorn, J. v., &amp; Verhoef, P. C. (2017). Good, better, engaged? the effect of company-initiated customer engagement behavior on shareholder value. Journal of the Academy of Marketing Science, 46(3), 366-383. </w:t>
      </w:r>
    </w:p>
    <w:p w:rsidR="00000000" w:rsidDel="00000000" w:rsidP="00000000" w:rsidRDefault="00000000" w:rsidRPr="00000000" w14:paraId="000000A8">
      <w:pPr>
        <w:spacing w:after="240" w:before="240" w:lineRule="auto"/>
        <w:ind w:left="580" w:hanging="20"/>
        <w:rPr>
          <w:rFonts w:ascii="Arial" w:cs="Arial" w:eastAsia="Arial" w:hAnsi="Arial"/>
          <w:color w:val="1e1d1a"/>
          <w:highlight w:val="white"/>
        </w:rPr>
      </w:pPr>
      <w:r w:rsidDel="00000000" w:rsidR="00000000" w:rsidRPr="00000000">
        <w:rPr>
          <w:rFonts w:ascii="Arial" w:cs="Arial" w:eastAsia="Arial" w:hAnsi="Arial"/>
          <w:color w:val="1e1d1a"/>
          <w:highlight w:val="white"/>
          <w:rtl w:val="0"/>
        </w:rPr>
        <w:t xml:space="preserve">Kaihara, T., Nishino, N., Ueda, K., Tseng, M. M., Váncza, J., Schönsleben, P., … &amp; Takenaka, T. (2018). Value creation in production: reconsideration from interdisciplinary approaches. CIRP Annals, 67(2), 791-813. </w:t>
      </w:r>
    </w:p>
    <w:p w:rsidR="00000000" w:rsidDel="00000000" w:rsidP="00000000" w:rsidRDefault="00000000" w:rsidRPr="00000000" w14:paraId="000000A9">
      <w:pPr>
        <w:spacing w:after="240" w:before="240" w:lineRule="auto"/>
        <w:ind w:left="580" w:hanging="20"/>
        <w:rPr>
          <w:rFonts w:ascii="Arial" w:cs="Arial" w:eastAsia="Arial" w:hAnsi="Arial"/>
          <w:highlight w:val="white"/>
        </w:rPr>
      </w:pPr>
      <w:r w:rsidDel="00000000" w:rsidR="00000000" w:rsidRPr="00000000">
        <w:rPr>
          <w:rFonts w:ascii="Arial" w:cs="Arial" w:eastAsia="Arial" w:hAnsi="Arial"/>
          <w:highlight w:val="white"/>
          <w:rtl w:val="0"/>
        </w:rPr>
        <w:t xml:space="preserve">Kotler, P., &amp; Keller, K. L. (2016). Marketing Management (15th ed.). Pearson Education.</w:t>
      </w:r>
    </w:p>
    <w:p w:rsidR="00000000" w:rsidDel="00000000" w:rsidP="00000000" w:rsidRDefault="00000000" w:rsidRPr="00000000" w14:paraId="000000AA">
      <w:pPr>
        <w:spacing w:after="240" w:before="240" w:lineRule="auto"/>
        <w:ind w:left="580" w:hanging="20"/>
        <w:rPr>
          <w:rFonts w:ascii="Arial" w:cs="Arial" w:eastAsia="Arial" w:hAnsi="Arial"/>
          <w:highlight w:val="white"/>
        </w:rPr>
      </w:pPr>
      <w:r w:rsidDel="00000000" w:rsidR="00000000" w:rsidRPr="00000000">
        <w:rPr>
          <w:rFonts w:ascii="Arial" w:cs="Arial" w:eastAsia="Arial" w:hAnsi="Arial"/>
          <w:color w:val="1e1d1a"/>
          <w:highlight w:val="white"/>
          <w:rtl w:val="0"/>
        </w:rPr>
        <w:t xml:space="preserve">Kumar, V., Petersen, J. A., &amp; Leone, R. P. (2010). Driving profitability by encouraging customer referrals: who, when, and how. Journal of Marketing, 74(5), 1-17. </w:t>
      </w:r>
      <w:r w:rsidDel="00000000" w:rsidR="00000000" w:rsidRPr="00000000">
        <w:rPr>
          <w:rtl w:val="0"/>
        </w:rPr>
      </w:r>
    </w:p>
    <w:p w:rsidR="00000000" w:rsidDel="00000000" w:rsidP="00000000" w:rsidRDefault="00000000" w:rsidRPr="00000000" w14:paraId="000000AB">
      <w:pPr>
        <w:spacing w:after="240" w:before="240" w:lineRule="auto"/>
        <w:ind w:left="580" w:hanging="20"/>
        <w:rPr>
          <w:rFonts w:ascii="Arial" w:cs="Arial" w:eastAsia="Arial" w:hAnsi="Arial"/>
          <w:highlight w:val="white"/>
        </w:rPr>
      </w:pPr>
      <w:r w:rsidDel="00000000" w:rsidR="00000000" w:rsidRPr="00000000">
        <w:rPr>
          <w:rFonts w:ascii="Arial" w:cs="Arial" w:eastAsia="Arial" w:hAnsi="Arial"/>
          <w:color w:val="1e1d1a"/>
          <w:highlight w:val="white"/>
          <w:rtl w:val="0"/>
        </w:rPr>
        <w:t xml:space="preserve">Labbi, A. and Berrospi, C. (2007). Optimizing marketing planning and budgeting using markov decision processes: an airline case study. IBM Journal of Research and Development, 51(3.4), 421-431. </w:t>
      </w:r>
      <w:r w:rsidDel="00000000" w:rsidR="00000000" w:rsidRPr="00000000">
        <w:rPr>
          <w:rtl w:val="0"/>
        </w:rPr>
      </w:r>
    </w:p>
    <w:p w:rsidR="00000000" w:rsidDel="00000000" w:rsidP="00000000" w:rsidRDefault="00000000" w:rsidRPr="00000000" w14:paraId="000000AC">
      <w:pPr>
        <w:spacing w:after="240" w:before="240" w:lineRule="auto"/>
        <w:ind w:left="580" w:hanging="20"/>
        <w:rPr>
          <w:rFonts w:ascii="Arial" w:cs="Arial" w:eastAsia="Arial" w:hAnsi="Arial"/>
          <w:color w:val="1e1d1a"/>
          <w:highlight w:val="white"/>
        </w:rPr>
      </w:pPr>
      <w:r w:rsidDel="00000000" w:rsidR="00000000" w:rsidRPr="00000000">
        <w:rPr>
          <w:rFonts w:ascii="Arial" w:cs="Arial" w:eastAsia="Arial" w:hAnsi="Arial"/>
          <w:color w:val="1e1d1a"/>
          <w:highlight w:val="white"/>
          <w:rtl w:val="0"/>
        </w:rPr>
        <w:t xml:space="preserve">Lemon, K. N. and Verhoef, P. C. (2016). Understanding customer experience throughout the customer journey. Journal of Marketing, 80(6), 69-96.</w:t>
      </w:r>
    </w:p>
    <w:p w:rsidR="00000000" w:rsidDel="00000000" w:rsidP="00000000" w:rsidRDefault="00000000" w:rsidRPr="00000000" w14:paraId="000000AD">
      <w:pPr>
        <w:spacing w:after="240" w:before="240" w:lineRule="auto"/>
        <w:ind w:left="580" w:hanging="20"/>
        <w:rPr>
          <w:rFonts w:ascii="Arial" w:cs="Arial" w:eastAsia="Arial" w:hAnsi="Arial"/>
          <w:color w:val="1e1d1a"/>
          <w:highlight w:val="white"/>
        </w:rPr>
      </w:pPr>
      <w:r w:rsidDel="00000000" w:rsidR="00000000" w:rsidRPr="00000000">
        <w:rPr>
          <w:rFonts w:ascii="Arial" w:cs="Arial" w:eastAsia="Arial" w:hAnsi="Arial"/>
          <w:color w:val="1e1d1a"/>
          <w:highlight w:val="white"/>
          <w:rtl w:val="0"/>
        </w:rPr>
        <w:t xml:space="preserve">Masri, N. W., You, J., Ruangkanjanases, A., &amp; Chen, S. (2021). The effects of customer learning and shopping value on intention purchase and reuse in a digital market: the institutional trust–commitment perspective. Sustainability, 13(8), 4318. </w:t>
      </w:r>
    </w:p>
    <w:p w:rsidR="00000000" w:rsidDel="00000000" w:rsidP="00000000" w:rsidRDefault="00000000" w:rsidRPr="00000000" w14:paraId="000000AE">
      <w:pPr>
        <w:spacing w:after="240" w:before="240" w:lineRule="auto"/>
        <w:ind w:left="580" w:hanging="20"/>
        <w:rPr>
          <w:rFonts w:ascii="Arial" w:cs="Arial" w:eastAsia="Arial" w:hAnsi="Arial"/>
          <w:color w:val="1e1d1a"/>
          <w:highlight w:val="white"/>
        </w:rPr>
      </w:pPr>
      <w:r w:rsidDel="00000000" w:rsidR="00000000" w:rsidRPr="00000000">
        <w:rPr>
          <w:rFonts w:ascii="Arial" w:cs="Arial" w:eastAsia="Arial" w:hAnsi="Arial"/>
          <w:color w:val="1e1d1a"/>
          <w:highlight w:val="white"/>
          <w:rtl w:val="0"/>
        </w:rPr>
        <w:t xml:space="preserve">Nour, M. A. (2012). An integrative framework for customer relationship management: towards a systems view. International Journal of Business Information Systems, 9(1), 26. https://doi.org/10.1504/ijbis.2012.044454</w:t>
      </w:r>
    </w:p>
    <w:p w:rsidR="00000000" w:rsidDel="00000000" w:rsidP="00000000" w:rsidRDefault="00000000" w:rsidRPr="00000000" w14:paraId="000000AF">
      <w:pPr>
        <w:spacing w:after="240" w:before="240" w:lineRule="auto"/>
        <w:ind w:left="580" w:hanging="20"/>
        <w:rPr>
          <w:rFonts w:ascii="Arial" w:cs="Arial" w:eastAsia="Arial" w:hAnsi="Arial"/>
        </w:rPr>
      </w:pPr>
      <w:r w:rsidDel="00000000" w:rsidR="00000000" w:rsidRPr="00000000">
        <w:rPr>
          <w:rFonts w:ascii="Arial" w:cs="Arial" w:eastAsia="Arial" w:hAnsi="Arial"/>
          <w:rtl w:val="0"/>
        </w:rPr>
        <w:t xml:space="preserve">Oliver, R.L. (1999) ‘Whence consumer loyalty?’, </w:t>
      </w:r>
      <w:r w:rsidDel="00000000" w:rsidR="00000000" w:rsidRPr="00000000">
        <w:rPr>
          <w:rFonts w:ascii="Arial" w:cs="Arial" w:eastAsia="Arial" w:hAnsi="Arial"/>
          <w:i w:val="1"/>
          <w:rtl w:val="0"/>
        </w:rPr>
        <w:t xml:space="preserve">Journal of Marketing</w:t>
      </w:r>
      <w:r w:rsidDel="00000000" w:rsidR="00000000" w:rsidRPr="00000000">
        <w:rPr>
          <w:rFonts w:ascii="Arial" w:cs="Arial" w:eastAsia="Arial" w:hAnsi="Arial"/>
          <w:rtl w:val="0"/>
        </w:rPr>
        <w:t xml:space="preserve">, 63, p. 33. doi:10.2307/1252099. </w:t>
      </w:r>
    </w:p>
    <w:p w:rsidR="00000000" w:rsidDel="00000000" w:rsidP="00000000" w:rsidRDefault="00000000" w:rsidRPr="00000000" w14:paraId="000000B0">
      <w:pPr>
        <w:spacing w:after="240" w:before="240" w:lineRule="auto"/>
        <w:ind w:left="580" w:hanging="20"/>
        <w:rPr>
          <w:rFonts w:ascii="Arial" w:cs="Arial" w:eastAsia="Arial" w:hAnsi="Arial"/>
        </w:rPr>
      </w:pPr>
      <w:r w:rsidDel="00000000" w:rsidR="00000000" w:rsidRPr="00000000">
        <w:rPr>
          <w:rFonts w:ascii="Arial" w:cs="Arial" w:eastAsia="Arial" w:hAnsi="Arial"/>
          <w:color w:val="1e1d1a"/>
          <w:highlight w:val="white"/>
          <w:rtl w:val="0"/>
        </w:rPr>
        <w:t xml:space="preserve">Panteleeva, E. and Oyner, O. (2013). Using clv concept for marketing budgets allocation. SSRN Electronic Journal. https://doi.org/10.2139/ssrn.2209779</w:t>
      </w:r>
      <w:r w:rsidDel="00000000" w:rsidR="00000000" w:rsidRPr="00000000">
        <w:rPr>
          <w:rtl w:val="0"/>
        </w:rPr>
      </w:r>
    </w:p>
    <w:p w:rsidR="00000000" w:rsidDel="00000000" w:rsidP="00000000" w:rsidRDefault="00000000" w:rsidRPr="00000000" w14:paraId="000000B1">
      <w:pPr>
        <w:spacing w:after="240" w:before="240" w:lineRule="auto"/>
        <w:ind w:left="580" w:hanging="20"/>
        <w:rPr>
          <w:rFonts w:ascii="Arial" w:cs="Arial" w:eastAsia="Arial" w:hAnsi="Arial"/>
          <w:color w:val="1e1d1a"/>
          <w:highlight w:val="white"/>
        </w:rPr>
      </w:pPr>
      <w:r w:rsidDel="00000000" w:rsidR="00000000" w:rsidRPr="00000000">
        <w:rPr>
          <w:rFonts w:ascii="Arial" w:cs="Arial" w:eastAsia="Arial" w:hAnsi="Arial"/>
          <w:color w:val="1e1d1a"/>
          <w:highlight w:val="white"/>
          <w:rtl w:val="0"/>
        </w:rPr>
        <w:t xml:space="preserve">Pedreño-Santos, A. and García‐Madariaga, J. (2022). A conceptual framework for customer value management. Revista De Marketing Y Publicidad, 43-65.</w:t>
      </w:r>
    </w:p>
    <w:p w:rsidR="00000000" w:rsidDel="00000000" w:rsidP="00000000" w:rsidRDefault="00000000" w:rsidRPr="00000000" w14:paraId="000000B2">
      <w:pPr>
        <w:spacing w:after="240" w:before="240" w:lineRule="auto"/>
        <w:ind w:left="580" w:hanging="20"/>
        <w:rPr>
          <w:rFonts w:ascii="Arial" w:cs="Arial" w:eastAsia="Arial" w:hAnsi="Arial"/>
          <w:color w:val="1e1d1a"/>
          <w:highlight w:val="white"/>
        </w:rPr>
      </w:pPr>
      <w:r w:rsidDel="00000000" w:rsidR="00000000" w:rsidRPr="00000000">
        <w:rPr>
          <w:rFonts w:ascii="Arial" w:cs="Arial" w:eastAsia="Arial" w:hAnsi="Arial"/>
          <w:color w:val="1e1d1a"/>
          <w:highlight w:val="white"/>
          <w:rtl w:val="0"/>
        </w:rPr>
        <w:t xml:space="preserve">pratomo, e. a., Najib, M., &amp; Mulyati, H. (2019). Customer segmentation analysis based on the customer lifetime value method. Jurnal Aplikasi Manajemen, 17(3), 408-415. </w:t>
      </w:r>
    </w:p>
    <w:p w:rsidR="00000000" w:rsidDel="00000000" w:rsidP="00000000" w:rsidRDefault="00000000" w:rsidRPr="00000000" w14:paraId="000000B3">
      <w:pPr>
        <w:spacing w:after="240" w:before="240" w:lineRule="auto"/>
        <w:ind w:left="580" w:hanging="20"/>
        <w:rPr>
          <w:rFonts w:ascii="Arial" w:cs="Arial" w:eastAsia="Arial" w:hAnsi="Arial"/>
        </w:rPr>
      </w:pPr>
      <w:r w:rsidDel="00000000" w:rsidR="00000000" w:rsidRPr="00000000">
        <w:rPr>
          <w:rFonts w:ascii="Arial" w:cs="Arial" w:eastAsia="Arial" w:hAnsi="Arial"/>
          <w:rtl w:val="0"/>
        </w:rPr>
        <w:t xml:space="preserve">Reichheld, F.F. (2003) </w:t>
      </w:r>
      <w:r w:rsidDel="00000000" w:rsidR="00000000" w:rsidRPr="00000000">
        <w:rPr>
          <w:rFonts w:ascii="Arial" w:cs="Arial" w:eastAsia="Arial" w:hAnsi="Arial"/>
          <w:i w:val="1"/>
          <w:rtl w:val="0"/>
        </w:rPr>
        <w:t xml:space="preserve">The One number you need to grow</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Harvard business review</w:t>
      </w:r>
      <w:r w:rsidDel="00000000" w:rsidR="00000000" w:rsidRPr="00000000">
        <w:rPr>
          <w:rFonts w:ascii="Arial" w:cs="Arial" w:eastAsia="Arial" w:hAnsi="Arial"/>
          <w:rtl w:val="0"/>
        </w:rPr>
        <w:t xml:space="preserve">. </w:t>
      </w:r>
    </w:p>
    <w:p w:rsidR="00000000" w:rsidDel="00000000" w:rsidP="00000000" w:rsidRDefault="00000000" w:rsidRPr="00000000" w14:paraId="000000B4">
      <w:pPr>
        <w:spacing w:after="240" w:before="240" w:lineRule="auto"/>
        <w:ind w:left="580" w:hanging="20"/>
        <w:rPr>
          <w:rFonts w:ascii="Arial" w:cs="Arial" w:eastAsia="Arial" w:hAnsi="Arial"/>
        </w:rPr>
      </w:pPr>
      <w:r w:rsidDel="00000000" w:rsidR="00000000" w:rsidRPr="00000000">
        <w:rPr>
          <w:rFonts w:ascii="Arial" w:cs="Arial" w:eastAsia="Arial" w:hAnsi="Arial"/>
          <w:color w:val="1e1d1a"/>
          <w:highlight w:val="white"/>
          <w:rtl w:val="0"/>
        </w:rPr>
        <w:t xml:space="preserve">Rini, E. S. and Sembiring, B. K. F. (2022). The effect of customer engagement and brand advocacy on brand value co-creation. Proceedings of the 19th International Symposium on Management (INSYMA 2022), 912-918. </w:t>
      </w:r>
      <w:r w:rsidDel="00000000" w:rsidR="00000000" w:rsidRPr="00000000">
        <w:rPr>
          <w:rtl w:val="0"/>
        </w:rPr>
      </w:r>
    </w:p>
    <w:p w:rsidR="00000000" w:rsidDel="00000000" w:rsidP="00000000" w:rsidRDefault="00000000" w:rsidRPr="00000000" w14:paraId="000000B5">
      <w:pPr>
        <w:spacing w:after="240" w:before="240" w:lineRule="auto"/>
        <w:ind w:left="580" w:hanging="20"/>
        <w:rPr>
          <w:rFonts w:ascii="Arial" w:cs="Arial" w:eastAsia="Arial" w:hAnsi="Arial"/>
          <w:highlight w:val="white"/>
        </w:rPr>
      </w:pPr>
      <w:r w:rsidDel="00000000" w:rsidR="00000000" w:rsidRPr="00000000">
        <w:rPr>
          <w:rFonts w:ascii="Arial" w:cs="Arial" w:eastAsia="Arial" w:hAnsi="Arial"/>
          <w:highlight w:val="white"/>
          <w:rtl w:val="0"/>
        </w:rPr>
        <w:t xml:space="preserve">Sharif Ullah &amp; Jun'ichi Tamaki, 2011. "</w:t>
      </w:r>
      <w:hyperlink r:id="rId13">
        <w:r w:rsidDel="00000000" w:rsidR="00000000" w:rsidRPr="00000000">
          <w:rPr>
            <w:rFonts w:ascii="Arial" w:cs="Arial" w:eastAsia="Arial" w:hAnsi="Arial"/>
            <w:rtl w:val="0"/>
          </w:rPr>
          <w:t xml:space="preserve">Analysis of Kano‐model‐based customer needs for product development</w:t>
        </w:r>
      </w:hyperlink>
      <w:r w:rsidDel="00000000" w:rsidR="00000000" w:rsidRPr="00000000">
        <w:rPr>
          <w:rFonts w:ascii="Arial" w:cs="Arial" w:eastAsia="Arial" w:hAnsi="Arial"/>
          <w:highlight w:val="white"/>
          <w:rtl w:val="0"/>
        </w:rPr>
        <w:t xml:space="preserve">," </w:t>
      </w:r>
      <w:hyperlink r:id="rId14">
        <w:r w:rsidDel="00000000" w:rsidR="00000000" w:rsidRPr="00000000">
          <w:rPr>
            <w:rFonts w:ascii="Arial" w:cs="Arial" w:eastAsia="Arial" w:hAnsi="Arial"/>
            <w:rtl w:val="0"/>
          </w:rPr>
          <w:t xml:space="preserve">Systems Engineering</w:t>
        </w:r>
      </w:hyperlink>
      <w:r w:rsidDel="00000000" w:rsidR="00000000" w:rsidRPr="00000000">
        <w:rPr>
          <w:rFonts w:ascii="Arial" w:cs="Arial" w:eastAsia="Arial" w:hAnsi="Arial"/>
          <w:highlight w:val="white"/>
          <w:rtl w:val="0"/>
        </w:rPr>
        <w:t xml:space="preserve">, John Wiley &amp; Sons, vol. 14(2), pages 154-172, June.</w:t>
      </w:r>
    </w:p>
    <w:p w:rsidR="00000000" w:rsidDel="00000000" w:rsidP="00000000" w:rsidRDefault="00000000" w:rsidRPr="00000000" w14:paraId="000000B6">
      <w:pPr>
        <w:spacing w:after="240" w:before="240" w:lineRule="auto"/>
        <w:ind w:left="580" w:hanging="20"/>
        <w:rPr>
          <w:rFonts w:ascii="Arial" w:cs="Arial" w:eastAsia="Arial" w:hAnsi="Arial"/>
          <w:highlight w:val="white"/>
        </w:rPr>
      </w:pPr>
      <w:r w:rsidDel="00000000" w:rsidR="00000000" w:rsidRPr="00000000">
        <w:rPr>
          <w:rFonts w:ascii="Arial" w:cs="Arial" w:eastAsia="Arial" w:hAnsi="Arial"/>
          <w:color w:val="1e1d1a"/>
          <w:highlight w:val="white"/>
          <w:rtl w:val="0"/>
        </w:rPr>
        <w:t xml:space="preserve">Vargo, S. L. (2008). Customer integration and value creation. Journal of Service Research, 11(2), 211-215. </w:t>
      </w:r>
      <w:r w:rsidDel="00000000" w:rsidR="00000000" w:rsidRPr="00000000">
        <w:rPr>
          <w:rtl w:val="0"/>
        </w:rPr>
      </w:r>
    </w:p>
    <w:p w:rsidR="00000000" w:rsidDel="00000000" w:rsidP="00000000" w:rsidRDefault="00000000" w:rsidRPr="00000000" w14:paraId="000000B7">
      <w:pPr>
        <w:spacing w:after="240" w:before="240" w:lineRule="auto"/>
        <w:ind w:left="580" w:hanging="20"/>
        <w:rPr>
          <w:rFonts w:ascii="Arial" w:cs="Arial" w:eastAsia="Arial" w:hAnsi="Arial"/>
          <w:color w:val="1e1d1a"/>
          <w:highlight w:val="white"/>
        </w:rPr>
      </w:pPr>
      <w:r w:rsidDel="00000000" w:rsidR="00000000" w:rsidRPr="00000000">
        <w:rPr>
          <w:rFonts w:ascii="Arial" w:cs="Arial" w:eastAsia="Arial" w:hAnsi="Arial"/>
          <w:color w:val="1e1d1a"/>
          <w:highlight w:val="white"/>
          <w:rtl w:val="0"/>
        </w:rPr>
        <w:t xml:space="preserve">Wilson, D. and Háros, R. (2022). The6000project: how a small winery’s crisis became a social media crowdfunding success. Wine Business Journal. </w:t>
      </w:r>
    </w:p>
    <w:p w:rsidR="00000000" w:rsidDel="00000000" w:rsidP="00000000" w:rsidRDefault="00000000" w:rsidRPr="00000000" w14:paraId="000000B8">
      <w:pPr>
        <w:spacing w:after="240" w:before="240" w:lineRule="auto"/>
        <w:ind w:left="580" w:hanging="20"/>
        <w:rPr>
          <w:rFonts w:ascii="Arial" w:cs="Arial" w:eastAsia="Arial" w:hAnsi="Arial"/>
          <w:color w:val="1e1d1a"/>
          <w:highlight w:val="white"/>
        </w:rPr>
      </w:pPr>
      <w:r w:rsidDel="00000000" w:rsidR="00000000" w:rsidRPr="00000000">
        <w:rPr>
          <w:rFonts w:ascii="Arial" w:cs="Arial" w:eastAsia="Arial" w:hAnsi="Arial"/>
          <w:color w:val="1e1d1a"/>
          <w:highlight w:val="white"/>
          <w:rtl w:val="0"/>
        </w:rPr>
        <w:t xml:space="preserve">Zineldin, M. (2005). Quality and customer relationship management (crm) as competitive strategy in the swedish banking industry. The TQM Magazine, 17(4), 329-344.</w:t>
      </w:r>
    </w:p>
    <w:p w:rsidR="00000000" w:rsidDel="00000000" w:rsidP="00000000" w:rsidRDefault="00000000" w:rsidRPr="00000000" w14:paraId="000000B9">
      <w:pPr>
        <w:spacing w:after="240" w:before="240" w:lineRule="auto"/>
        <w:ind w:left="580" w:hanging="20"/>
        <w:rPr/>
      </w:pPr>
      <w:r w:rsidDel="00000000" w:rsidR="00000000" w:rsidRPr="00000000">
        <w:rPr>
          <w:rtl w:val="0"/>
        </w:rPr>
      </w:r>
    </w:p>
    <w:p w:rsidR="00000000" w:rsidDel="00000000" w:rsidP="00000000" w:rsidRDefault="00000000" w:rsidRPr="00000000" w14:paraId="000000BA">
      <w:pPr>
        <w:ind w:left="720" w:firstLine="0"/>
        <w:rPr/>
      </w:pPr>
      <w:r w:rsidDel="00000000" w:rsidR="00000000" w:rsidRPr="00000000">
        <w:rPr>
          <w:rtl w:val="0"/>
        </w:rPr>
      </w:r>
    </w:p>
    <w:p w:rsidR="00000000" w:rsidDel="00000000" w:rsidP="00000000" w:rsidRDefault="00000000" w:rsidRPr="00000000" w14:paraId="000000BB">
      <w:pPr>
        <w:pStyle w:val="Heading1"/>
        <w:numPr>
          <w:ilvl w:val="0"/>
          <w:numId w:val="4"/>
        </w:numPr>
        <w:ind w:left="720" w:hanging="360"/>
        <w:rPr/>
      </w:pPr>
      <w:bookmarkStart w:colFirst="0" w:colLast="0" w:name="_2jxsxqh" w:id="17"/>
      <w:bookmarkEnd w:id="17"/>
      <w:r w:rsidDel="00000000" w:rsidR="00000000" w:rsidRPr="00000000">
        <w:rPr>
          <w:rtl w:val="0"/>
        </w:rPr>
        <w:t xml:space="preserve">Appendices </w:t>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rPr/>
      </w:pPr>
      <w:r w:rsidDel="00000000" w:rsidR="00000000" w:rsidRPr="00000000">
        <w:rPr>
          <w:rtl w:val="0"/>
        </w:rPr>
      </w:r>
    </w:p>
    <w:p w:rsidR="00000000" w:rsidDel="00000000" w:rsidP="00000000" w:rsidRDefault="00000000" w:rsidRPr="00000000" w14:paraId="000000BE">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Courier New"/>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Tahoma">
    <w:embedRegular w:fontKey="{00000000-0000-0000-0000-000000000000}" r:id="rId5" w:subsetted="0"/>
    <w:embedBold w:fontKey="{00000000-0000-0000-0000-000000000000}" r:id="rId6" w:subsetted="0"/>
  </w:font>
  <w:font w:name="Noto Sans Symbols">
    <w:embedRegular w:fontKey="{00000000-0000-0000-0000-000000000000}" r:id="rId7" w:subsetted="0"/>
    <w:embedBold w:fontKey="{00000000-0000-0000-0000-000000000000}" r:id="rId8"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decimal"/>
      <w:lvlText w:val="%1."/>
      <w:lvlJc w:val="left"/>
      <w:pPr>
        <w:ind w:left="720" w:hanging="360"/>
      </w:pPr>
      <w:rPr/>
    </w:lvl>
    <w:lvl w:ilvl="1">
      <w:start w:val="2"/>
      <w:numFmt w:val="decimal"/>
      <w:lvlText w:val="%1.%2"/>
      <w:lvlJc w:val="left"/>
      <w:pPr>
        <w:ind w:left="1080" w:hanging="720"/>
      </w:pPr>
      <w:rPr/>
    </w:lvl>
    <w:lvl w:ilvl="2">
      <w:start w:val="1"/>
      <w:numFmt w:val="decimal"/>
      <w:lvlText w:val="%1.%2.%3"/>
      <w:lvlJc w:val="left"/>
      <w:pPr>
        <w:ind w:left="1080" w:hanging="720"/>
      </w:pPr>
      <w:rPr/>
    </w:lvl>
    <w:lvl w:ilvl="3">
      <w:start w:val="1"/>
      <w:numFmt w:val="decimal"/>
      <w:lvlText w:val="%1.%2.%3.%4"/>
      <w:lvlJc w:val="left"/>
      <w:pPr>
        <w:ind w:left="1440" w:hanging="1080"/>
      </w:pPr>
      <w:rPr/>
    </w:lvl>
    <w:lvl w:ilvl="4">
      <w:start w:val="1"/>
      <w:numFmt w:val="decimal"/>
      <w:lvlText w:val="%1.%2.%3.%4.%5"/>
      <w:lvlJc w:val="left"/>
      <w:pPr>
        <w:ind w:left="1440" w:hanging="1080"/>
      </w:pPr>
      <w:rPr/>
    </w:lvl>
    <w:lvl w:ilvl="5">
      <w:start w:val="1"/>
      <w:numFmt w:val="decimal"/>
      <w:lvlText w:val="%1.%2.%3.%4.%5.%6"/>
      <w:lvlJc w:val="left"/>
      <w:pPr>
        <w:ind w:left="1800" w:hanging="1440"/>
      </w:pPr>
      <w:rPr/>
    </w:lvl>
    <w:lvl w:ilvl="6">
      <w:start w:val="1"/>
      <w:numFmt w:val="decimal"/>
      <w:lvlText w:val="%1.%2.%3.%4.%5.%6.%7"/>
      <w:lvlJc w:val="left"/>
      <w:pPr>
        <w:ind w:left="2160" w:hanging="1800"/>
      </w:pPr>
      <w:rPr/>
    </w:lvl>
    <w:lvl w:ilvl="7">
      <w:start w:val="1"/>
      <w:numFmt w:val="decimal"/>
      <w:lvlText w:val="%1.%2.%3.%4.%5.%6.%7.%8"/>
      <w:lvlJc w:val="left"/>
      <w:pPr>
        <w:ind w:left="2160" w:hanging="1800"/>
      </w:pPr>
      <w:rPr/>
    </w:lvl>
    <w:lvl w:ilvl="8">
      <w:start w:val="1"/>
      <w:numFmt w:val="decimal"/>
      <w:lvlText w:val="%1.%2.%3.%4.%5.%6.%7.%8.%9"/>
      <w:lvlJc w:val="left"/>
      <w:pPr>
        <w:ind w:left="2520" w:hanging="2160"/>
      </w:pPr>
      <w:rPr/>
    </w:lvl>
  </w:abstractNum>
  <w:abstractNum w:abstractNumId="3">
    <w:lvl w:ilvl="0">
      <w:start w:val="1"/>
      <w:numFmt w:val="decimal"/>
      <w:lvlText w:val="%1."/>
      <w:lvlJc w:val="left"/>
      <w:pPr>
        <w:ind w:left="720" w:hanging="360"/>
      </w:pPr>
      <w:rPr/>
    </w:lvl>
    <w:lvl w:ilvl="1">
      <w:start w:val="2"/>
      <w:numFmt w:val="decimal"/>
      <w:lvlText w:val="%1.%2"/>
      <w:lvlJc w:val="left"/>
      <w:pPr>
        <w:ind w:left="1080" w:hanging="720"/>
      </w:pPr>
      <w:rPr/>
    </w:lvl>
    <w:lvl w:ilvl="2">
      <w:start w:val="1"/>
      <w:numFmt w:val="decimal"/>
      <w:lvlText w:val="%1.%2.%3"/>
      <w:lvlJc w:val="left"/>
      <w:pPr>
        <w:ind w:left="1080" w:hanging="720"/>
      </w:pPr>
      <w:rPr/>
    </w:lvl>
    <w:lvl w:ilvl="3">
      <w:start w:val="1"/>
      <w:numFmt w:val="decimal"/>
      <w:lvlText w:val="%1.%2.%3.%4"/>
      <w:lvlJc w:val="left"/>
      <w:pPr>
        <w:ind w:left="1440" w:hanging="1080"/>
      </w:pPr>
      <w:rPr/>
    </w:lvl>
    <w:lvl w:ilvl="4">
      <w:start w:val="1"/>
      <w:numFmt w:val="decimal"/>
      <w:lvlText w:val="%1.%2.%3.%4.%5"/>
      <w:lvlJc w:val="left"/>
      <w:pPr>
        <w:ind w:left="1440" w:hanging="1080"/>
      </w:pPr>
      <w:rPr/>
    </w:lvl>
    <w:lvl w:ilvl="5">
      <w:start w:val="1"/>
      <w:numFmt w:val="decimal"/>
      <w:lvlText w:val="%1.%2.%3.%4.%5.%6"/>
      <w:lvlJc w:val="left"/>
      <w:pPr>
        <w:ind w:left="1800" w:hanging="1440"/>
      </w:pPr>
      <w:rPr/>
    </w:lvl>
    <w:lvl w:ilvl="6">
      <w:start w:val="1"/>
      <w:numFmt w:val="decimal"/>
      <w:lvlText w:val="%1.%2.%3.%4.%5.%6.%7"/>
      <w:lvlJc w:val="left"/>
      <w:pPr>
        <w:ind w:left="2160" w:hanging="1800"/>
      </w:pPr>
      <w:rPr/>
    </w:lvl>
    <w:lvl w:ilvl="7">
      <w:start w:val="1"/>
      <w:numFmt w:val="decimal"/>
      <w:lvlText w:val="%1.%2.%3.%4.%5.%6.%7.%8"/>
      <w:lvlJc w:val="left"/>
      <w:pPr>
        <w:ind w:left="2160" w:hanging="1800"/>
      </w:pPr>
      <w:rPr/>
    </w:lvl>
    <w:lvl w:ilvl="8">
      <w:start w:val="1"/>
      <w:numFmt w:val="decimal"/>
      <w:lvlText w:val="%1.%2.%3.%4.%5.%6.%7.%8.%9"/>
      <w:lvlJc w:val="left"/>
      <w:pPr>
        <w:ind w:left="2520" w:hanging="2160"/>
      </w:pPr>
      <w:rPr/>
    </w:lvl>
  </w:abstractNum>
  <w:abstractNum w:abstractNumId="4">
    <w:lvl w:ilvl="0">
      <w:start w:val="10"/>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_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ind w:left="720" w:hanging="360"/>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32"/>
      <w:szCs w:val="32"/>
    </w:rPr>
  </w:style>
  <w:style w:type="paragraph" w:styleId="Heading3">
    <w:name w:val="heading 3"/>
    <w:basedOn w:val="Normal"/>
    <w:next w:val="Normal"/>
    <w:pPr>
      <w:keepNext w:val="1"/>
      <w:keepLines w:val="1"/>
      <w:spacing w:after="0" w:before="40" w:lineRule="auto"/>
      <w:ind w:left="720" w:hanging="360"/>
    </w:pPr>
    <w:rPr>
      <w:rFonts w:ascii="Calibri" w:cs="Calibri" w:eastAsia="Calibri" w:hAnsi="Calibri"/>
      <w:i w:val="1"/>
      <w:color w:val="1f3863"/>
      <w:sz w:val="30"/>
      <w:szCs w:val="30"/>
    </w:rPr>
  </w:style>
  <w:style w:type="paragraph" w:styleId="Heading4">
    <w:name w:val="heading 4"/>
    <w:basedOn w:val="Normal"/>
    <w:next w:val="Normal"/>
    <w:pPr>
      <w:keepNext w:val="1"/>
      <w:keepLines w:val="1"/>
      <w:spacing w:after="0" w:before="40" w:lineRule="auto"/>
      <w:jc w:val="center"/>
    </w:pPr>
    <w:rPr>
      <w:rFonts w:ascii="Calibri" w:cs="Calibri" w:eastAsia="Calibri" w:hAnsi="Calibri"/>
      <w:i w:val="1"/>
      <w:color w:val="2f5496"/>
      <w:sz w:val="26"/>
      <w:szCs w:val="26"/>
    </w:rPr>
  </w:style>
  <w:style w:type="paragraph" w:styleId="Heading5">
    <w:name w:val="heading 5"/>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3.jpg"/><Relationship Id="rId10" Type="http://schemas.openxmlformats.org/officeDocument/2006/relationships/hyperlink" Target="https://hbr.org/2016/09/the-elements-of-value" TargetMode="External"/><Relationship Id="rId13" Type="http://schemas.openxmlformats.org/officeDocument/2006/relationships/hyperlink" Target="https://ideas.repec.org/a/wly/syseng/v14y2011i2p154-172.html" TargetMode="External"/><Relationship Id="rId12" Type="http://schemas.openxmlformats.org/officeDocument/2006/relationships/image" Target="media/image4.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14" Type="http://schemas.openxmlformats.org/officeDocument/2006/relationships/hyperlink" Target="https://ideas.repec.org/s/wly/syseng.html" TargetMode="External"/><Relationship Id="rId5" Type="http://schemas.openxmlformats.org/officeDocument/2006/relationships/styles" Target="styles.xml"/><Relationship Id="rId6" Type="http://schemas.openxmlformats.org/officeDocument/2006/relationships/image" Target="media/image2.jpg"/><Relationship Id="rId7" Type="http://schemas.openxmlformats.org/officeDocument/2006/relationships/image" Target="media/image1.png"/><Relationship Id="rId8" Type="http://schemas.openxmlformats.org/officeDocument/2006/relationships/hyperlink" Target="https://www.vkclv.com/"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Tahoma-regular.ttf"/><Relationship Id="rId6" Type="http://schemas.openxmlformats.org/officeDocument/2006/relationships/font" Target="fonts/Tahoma-bold.ttf"/><Relationship Id="rId7" Type="http://schemas.openxmlformats.org/officeDocument/2006/relationships/font" Target="fonts/NotoSansSymbols-regular.ttf"/><Relationship Id="rId8"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