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93FBF" w14:textId="420792D8" w:rsidR="00EF4618" w:rsidRPr="004577BF" w:rsidRDefault="004577BF" w:rsidP="004577BF">
      <w:pPr>
        <w:jc w:val="left"/>
        <w:rPr>
          <w:rFonts w:ascii="Arial" w:hAnsi="Arial" w:cs="Arial"/>
          <w:sz w:val="32"/>
          <w:szCs w:val="32"/>
        </w:rPr>
      </w:pPr>
      <w:bookmarkStart w:id="0" w:name="_Toc69766641"/>
      <w:r w:rsidRPr="004577BF">
        <w:rPr>
          <w:rFonts w:ascii="Arial" w:hAnsi="Arial" w:cs="Arial"/>
          <w:b/>
          <w:bCs/>
          <w:sz w:val="32"/>
          <w:szCs w:val="32"/>
        </w:rPr>
        <w:t>NAME</w:t>
      </w:r>
      <w:r w:rsidRPr="004577BF">
        <w:rPr>
          <w:rFonts w:ascii="Arial" w:hAnsi="Arial" w:cs="Arial"/>
          <w:sz w:val="32"/>
          <w:szCs w:val="32"/>
        </w:rPr>
        <w:t>: TUDOR ANDREEA MADALINA</w:t>
      </w:r>
    </w:p>
    <w:p w14:paraId="37993366" w14:textId="362D3396" w:rsidR="004577BF" w:rsidRPr="004577BF" w:rsidRDefault="004577BF" w:rsidP="004577BF">
      <w:pPr>
        <w:jc w:val="left"/>
        <w:rPr>
          <w:rFonts w:ascii="Arial" w:hAnsi="Arial" w:cs="Arial"/>
          <w:sz w:val="32"/>
          <w:szCs w:val="32"/>
        </w:rPr>
      </w:pPr>
      <w:r w:rsidRPr="004577BF">
        <w:rPr>
          <w:rFonts w:ascii="Arial" w:hAnsi="Arial" w:cs="Arial"/>
          <w:b/>
          <w:bCs/>
          <w:sz w:val="32"/>
          <w:szCs w:val="32"/>
        </w:rPr>
        <w:t>STUDENT NUMBER</w:t>
      </w:r>
      <w:r w:rsidRPr="004577BF">
        <w:rPr>
          <w:rFonts w:ascii="Arial" w:hAnsi="Arial" w:cs="Arial"/>
          <w:sz w:val="32"/>
          <w:szCs w:val="32"/>
        </w:rPr>
        <w:t>: 1905219</w:t>
      </w:r>
    </w:p>
    <w:p w14:paraId="7F20C1B4" w14:textId="2EB8BF35" w:rsidR="004577BF" w:rsidRPr="004577BF" w:rsidRDefault="004577BF" w:rsidP="004577BF">
      <w:pPr>
        <w:jc w:val="left"/>
        <w:rPr>
          <w:rFonts w:ascii="Arial" w:hAnsi="Arial" w:cs="Arial"/>
          <w:sz w:val="32"/>
          <w:szCs w:val="32"/>
        </w:rPr>
      </w:pPr>
      <w:r w:rsidRPr="004577BF">
        <w:rPr>
          <w:rFonts w:ascii="Arial" w:hAnsi="Arial" w:cs="Arial"/>
          <w:b/>
          <w:bCs/>
          <w:sz w:val="32"/>
          <w:szCs w:val="32"/>
        </w:rPr>
        <w:t>MODULE NAME</w:t>
      </w:r>
      <w:r w:rsidRPr="004577BF">
        <w:rPr>
          <w:rFonts w:ascii="Arial" w:hAnsi="Arial" w:cs="Arial"/>
          <w:sz w:val="32"/>
          <w:szCs w:val="32"/>
        </w:rPr>
        <w:t xml:space="preserve">: MANAGEMENT ACCOUNTING </w:t>
      </w:r>
    </w:p>
    <w:p w14:paraId="008C0D5A" w14:textId="4BC70DB8" w:rsidR="004577BF" w:rsidRPr="004577BF" w:rsidRDefault="004577BF" w:rsidP="004577BF">
      <w:pPr>
        <w:jc w:val="left"/>
        <w:rPr>
          <w:rFonts w:ascii="Arial" w:hAnsi="Arial" w:cs="Arial"/>
          <w:sz w:val="32"/>
          <w:szCs w:val="32"/>
        </w:rPr>
      </w:pPr>
      <w:r w:rsidRPr="004577BF">
        <w:rPr>
          <w:rFonts w:ascii="Arial" w:hAnsi="Arial" w:cs="Arial"/>
          <w:b/>
          <w:bCs/>
          <w:sz w:val="32"/>
          <w:szCs w:val="32"/>
        </w:rPr>
        <w:t>ASSIGNMENT TITLE</w:t>
      </w:r>
      <w:r w:rsidRPr="004577BF">
        <w:rPr>
          <w:rFonts w:ascii="Arial" w:hAnsi="Arial" w:cs="Arial"/>
          <w:sz w:val="32"/>
          <w:szCs w:val="32"/>
        </w:rPr>
        <w:t>: ASSESMENT 2</w:t>
      </w:r>
    </w:p>
    <w:p w14:paraId="2E661FC4" w14:textId="1596AB85" w:rsidR="004577BF" w:rsidRPr="004577BF" w:rsidRDefault="004577BF" w:rsidP="004577BF">
      <w:pPr>
        <w:jc w:val="left"/>
        <w:rPr>
          <w:rFonts w:ascii="Arial" w:hAnsi="Arial" w:cs="Arial"/>
          <w:sz w:val="32"/>
          <w:szCs w:val="32"/>
        </w:rPr>
      </w:pPr>
      <w:r w:rsidRPr="004577BF">
        <w:rPr>
          <w:rFonts w:ascii="Arial" w:hAnsi="Arial" w:cs="Arial"/>
          <w:b/>
          <w:bCs/>
          <w:sz w:val="32"/>
          <w:szCs w:val="32"/>
        </w:rPr>
        <w:t>MODULE LECTURE NAME</w:t>
      </w:r>
      <w:r w:rsidRPr="004577BF">
        <w:rPr>
          <w:rFonts w:ascii="Arial" w:hAnsi="Arial" w:cs="Arial"/>
          <w:sz w:val="32"/>
          <w:szCs w:val="32"/>
        </w:rPr>
        <w:t>: WINIFRED SORIBE</w:t>
      </w:r>
    </w:p>
    <w:p w14:paraId="1D1F48BF" w14:textId="77777777" w:rsidR="00EF4618" w:rsidRDefault="00EF4618" w:rsidP="00EF4618">
      <w:pPr>
        <w:jc w:val="center"/>
        <w:rPr>
          <w:sz w:val="44"/>
          <w:u w:val="single"/>
        </w:rPr>
      </w:pPr>
    </w:p>
    <w:p w14:paraId="5436905E" w14:textId="77777777" w:rsidR="00EF4618" w:rsidRDefault="00EF4618" w:rsidP="00EF4618">
      <w:pPr>
        <w:jc w:val="center"/>
        <w:rPr>
          <w:sz w:val="44"/>
          <w:u w:val="single"/>
        </w:rPr>
      </w:pPr>
    </w:p>
    <w:p w14:paraId="4C4D3CD7" w14:textId="77777777" w:rsidR="00EF4618" w:rsidRDefault="00EF4618" w:rsidP="00EF4618">
      <w:pPr>
        <w:jc w:val="center"/>
        <w:rPr>
          <w:sz w:val="44"/>
          <w:u w:val="single"/>
        </w:rPr>
      </w:pPr>
    </w:p>
    <w:p w14:paraId="4A23E403" w14:textId="77777777" w:rsidR="00EF4618" w:rsidRDefault="00EF4618" w:rsidP="00EF4618">
      <w:pPr>
        <w:jc w:val="center"/>
        <w:rPr>
          <w:sz w:val="44"/>
          <w:u w:val="single"/>
        </w:rPr>
      </w:pPr>
    </w:p>
    <w:p w14:paraId="5DEF341C" w14:textId="77777777" w:rsidR="00EF4618" w:rsidRDefault="00EF4618" w:rsidP="00EF4618">
      <w:pPr>
        <w:jc w:val="center"/>
        <w:rPr>
          <w:sz w:val="44"/>
          <w:u w:val="single"/>
        </w:rPr>
      </w:pPr>
    </w:p>
    <w:p w14:paraId="3CAEFB07" w14:textId="77777777" w:rsidR="00EF4618" w:rsidRDefault="00EF4618" w:rsidP="00EF4618">
      <w:pPr>
        <w:jc w:val="center"/>
        <w:rPr>
          <w:sz w:val="44"/>
          <w:u w:val="single"/>
        </w:rPr>
      </w:pPr>
    </w:p>
    <w:p w14:paraId="1FE101C1" w14:textId="77777777" w:rsidR="00EF4618" w:rsidRDefault="00EF4618" w:rsidP="00EF4618">
      <w:pPr>
        <w:jc w:val="center"/>
        <w:rPr>
          <w:sz w:val="44"/>
          <w:u w:val="single"/>
        </w:rPr>
      </w:pPr>
    </w:p>
    <w:p w14:paraId="160D0429" w14:textId="0FC8B9EF" w:rsidR="007125AD" w:rsidRPr="00EF4618" w:rsidRDefault="007125AD" w:rsidP="00EF4618">
      <w:pPr>
        <w:jc w:val="center"/>
        <w:rPr>
          <w:rFonts w:eastAsiaTheme="majorEastAsia" w:cstheme="majorBidi"/>
          <w:b/>
          <w:bCs/>
          <w:sz w:val="48"/>
          <w:szCs w:val="28"/>
          <w:u w:val="single"/>
        </w:rPr>
      </w:pPr>
      <w:r w:rsidRPr="00EF4618">
        <w:rPr>
          <w:sz w:val="44"/>
          <w:u w:val="single"/>
        </w:rPr>
        <w:br w:type="page"/>
      </w:r>
    </w:p>
    <w:sdt>
      <w:sdtPr>
        <w:rPr>
          <w:rFonts w:ascii="Times New Roman" w:eastAsiaTheme="minorEastAsia" w:hAnsi="Times New Roman" w:cstheme="minorBidi"/>
          <w:b w:val="0"/>
          <w:bCs w:val="0"/>
          <w:color w:val="auto"/>
          <w:sz w:val="24"/>
          <w:szCs w:val="22"/>
          <w:lang w:val="en-GB"/>
        </w:rPr>
        <w:id w:val="436664297"/>
        <w:docPartObj>
          <w:docPartGallery w:val="Table of Contents"/>
          <w:docPartUnique/>
        </w:docPartObj>
      </w:sdtPr>
      <w:sdtEndPr/>
      <w:sdtContent>
        <w:p w14:paraId="0C655178" w14:textId="77777777" w:rsidR="00EF4618" w:rsidRPr="00211B34" w:rsidRDefault="00EF4618" w:rsidP="00EF4618">
          <w:pPr>
            <w:pStyle w:val="TOCHeading"/>
            <w:jc w:val="center"/>
            <w:rPr>
              <w:rFonts w:ascii="Arial" w:hAnsi="Arial" w:cs="Arial"/>
              <w:sz w:val="24"/>
              <w:szCs w:val="24"/>
            </w:rPr>
          </w:pPr>
          <w:r w:rsidRPr="00211B34">
            <w:rPr>
              <w:rFonts w:ascii="Arial" w:hAnsi="Arial" w:cs="Arial"/>
              <w:color w:val="auto"/>
              <w:sz w:val="24"/>
              <w:szCs w:val="24"/>
            </w:rPr>
            <w:t>Table of Contents</w:t>
          </w:r>
        </w:p>
        <w:p w14:paraId="25F32164" w14:textId="7FC7C8C4" w:rsidR="00EF4618" w:rsidRPr="00211B34" w:rsidRDefault="00097EA4">
          <w:pPr>
            <w:pStyle w:val="TOC1"/>
            <w:tabs>
              <w:tab w:val="right" w:leader="dot" w:pos="9350"/>
            </w:tabs>
            <w:rPr>
              <w:rFonts w:ascii="Arial" w:hAnsi="Arial" w:cs="Arial"/>
              <w:noProof/>
              <w:szCs w:val="24"/>
            </w:rPr>
          </w:pPr>
          <w:r w:rsidRPr="00211B34">
            <w:rPr>
              <w:rFonts w:ascii="Arial" w:hAnsi="Arial" w:cs="Arial"/>
              <w:szCs w:val="24"/>
            </w:rPr>
            <w:fldChar w:fldCharType="begin"/>
          </w:r>
          <w:r w:rsidR="00EF4618" w:rsidRPr="00211B34">
            <w:rPr>
              <w:rFonts w:ascii="Arial" w:hAnsi="Arial" w:cs="Arial"/>
              <w:szCs w:val="24"/>
            </w:rPr>
            <w:instrText xml:space="preserve"> TOC \o "1-3" \h \z \u </w:instrText>
          </w:r>
          <w:r w:rsidRPr="00211B34">
            <w:rPr>
              <w:rFonts w:ascii="Arial" w:hAnsi="Arial" w:cs="Arial"/>
              <w:szCs w:val="24"/>
            </w:rPr>
            <w:fldChar w:fldCharType="separate"/>
          </w:r>
          <w:hyperlink w:anchor="_Toc69915990" w:history="1">
            <w:r w:rsidR="00EF4618" w:rsidRPr="00211B34">
              <w:rPr>
                <w:rStyle w:val="Hyperlink"/>
                <w:rFonts w:ascii="Arial" w:hAnsi="Arial" w:cs="Arial"/>
                <w:noProof/>
                <w:szCs w:val="24"/>
              </w:rPr>
              <w:t>Introduction</w:t>
            </w:r>
            <w:r w:rsidR="00EF4618" w:rsidRPr="00211B34">
              <w:rPr>
                <w:rFonts w:ascii="Arial" w:hAnsi="Arial" w:cs="Arial"/>
                <w:noProof/>
                <w:webHidden/>
                <w:szCs w:val="24"/>
              </w:rPr>
              <w:tab/>
            </w:r>
            <w:r w:rsidRPr="00211B34">
              <w:rPr>
                <w:rFonts w:ascii="Arial" w:hAnsi="Arial" w:cs="Arial"/>
                <w:noProof/>
                <w:webHidden/>
                <w:szCs w:val="24"/>
              </w:rPr>
              <w:fldChar w:fldCharType="begin"/>
            </w:r>
            <w:r w:rsidR="00EF4618" w:rsidRPr="00211B34">
              <w:rPr>
                <w:rFonts w:ascii="Arial" w:hAnsi="Arial" w:cs="Arial"/>
                <w:noProof/>
                <w:webHidden/>
                <w:szCs w:val="24"/>
              </w:rPr>
              <w:instrText xml:space="preserve"> PAGEREF _Toc69915990 \h </w:instrText>
            </w:r>
            <w:r w:rsidRPr="00211B34">
              <w:rPr>
                <w:rFonts w:ascii="Arial" w:hAnsi="Arial" w:cs="Arial"/>
                <w:noProof/>
                <w:webHidden/>
                <w:szCs w:val="24"/>
              </w:rPr>
            </w:r>
            <w:r w:rsidRPr="00211B34">
              <w:rPr>
                <w:rFonts w:ascii="Arial" w:hAnsi="Arial" w:cs="Arial"/>
                <w:noProof/>
                <w:webHidden/>
                <w:szCs w:val="24"/>
              </w:rPr>
              <w:fldChar w:fldCharType="separate"/>
            </w:r>
            <w:r w:rsidR="004577BF">
              <w:rPr>
                <w:rFonts w:ascii="Arial" w:hAnsi="Arial" w:cs="Arial"/>
                <w:noProof/>
                <w:webHidden/>
                <w:szCs w:val="24"/>
              </w:rPr>
              <w:t>3</w:t>
            </w:r>
            <w:r w:rsidRPr="00211B34">
              <w:rPr>
                <w:rFonts w:ascii="Arial" w:hAnsi="Arial" w:cs="Arial"/>
                <w:noProof/>
                <w:webHidden/>
                <w:szCs w:val="24"/>
              </w:rPr>
              <w:fldChar w:fldCharType="end"/>
            </w:r>
          </w:hyperlink>
        </w:p>
        <w:p w14:paraId="7B54C707" w14:textId="4FABA0AE" w:rsidR="00EF4618" w:rsidRPr="00211B34" w:rsidRDefault="00E9015F">
          <w:pPr>
            <w:pStyle w:val="TOC1"/>
            <w:tabs>
              <w:tab w:val="right" w:leader="dot" w:pos="9350"/>
            </w:tabs>
            <w:rPr>
              <w:rFonts w:ascii="Arial" w:hAnsi="Arial" w:cs="Arial"/>
              <w:noProof/>
              <w:szCs w:val="24"/>
            </w:rPr>
          </w:pPr>
          <w:hyperlink w:anchor="_Toc69915991" w:history="1">
            <w:r w:rsidR="00EF4618" w:rsidRPr="00211B34">
              <w:rPr>
                <w:rStyle w:val="Hyperlink"/>
                <w:rFonts w:ascii="Arial" w:hAnsi="Arial" w:cs="Arial"/>
                <w:noProof/>
                <w:szCs w:val="24"/>
              </w:rPr>
              <w:t>Part A</w:t>
            </w:r>
            <w:r w:rsidR="00EF4618" w:rsidRPr="00211B34">
              <w:rPr>
                <w:rFonts w:ascii="Arial" w:hAnsi="Arial" w:cs="Arial"/>
                <w:noProof/>
                <w:webHidden/>
                <w:szCs w:val="24"/>
              </w:rPr>
              <w:tab/>
            </w:r>
            <w:r w:rsidR="00097EA4" w:rsidRPr="00211B34">
              <w:rPr>
                <w:rFonts w:ascii="Arial" w:hAnsi="Arial" w:cs="Arial"/>
                <w:noProof/>
                <w:webHidden/>
                <w:szCs w:val="24"/>
              </w:rPr>
              <w:fldChar w:fldCharType="begin"/>
            </w:r>
            <w:r w:rsidR="00EF4618" w:rsidRPr="00211B34">
              <w:rPr>
                <w:rFonts w:ascii="Arial" w:hAnsi="Arial" w:cs="Arial"/>
                <w:noProof/>
                <w:webHidden/>
                <w:szCs w:val="24"/>
              </w:rPr>
              <w:instrText xml:space="preserve"> PAGEREF _Toc69915991 \h </w:instrText>
            </w:r>
            <w:r w:rsidR="00097EA4" w:rsidRPr="00211B34">
              <w:rPr>
                <w:rFonts w:ascii="Arial" w:hAnsi="Arial" w:cs="Arial"/>
                <w:noProof/>
                <w:webHidden/>
                <w:szCs w:val="24"/>
              </w:rPr>
            </w:r>
            <w:r w:rsidR="00097EA4" w:rsidRPr="00211B34">
              <w:rPr>
                <w:rFonts w:ascii="Arial" w:hAnsi="Arial" w:cs="Arial"/>
                <w:noProof/>
                <w:webHidden/>
                <w:szCs w:val="24"/>
              </w:rPr>
              <w:fldChar w:fldCharType="separate"/>
            </w:r>
            <w:r w:rsidR="004577BF">
              <w:rPr>
                <w:rFonts w:ascii="Arial" w:hAnsi="Arial" w:cs="Arial"/>
                <w:noProof/>
                <w:webHidden/>
                <w:szCs w:val="24"/>
              </w:rPr>
              <w:t>4</w:t>
            </w:r>
            <w:r w:rsidR="00097EA4" w:rsidRPr="00211B34">
              <w:rPr>
                <w:rFonts w:ascii="Arial" w:hAnsi="Arial" w:cs="Arial"/>
                <w:noProof/>
                <w:webHidden/>
                <w:szCs w:val="24"/>
              </w:rPr>
              <w:fldChar w:fldCharType="end"/>
            </w:r>
          </w:hyperlink>
        </w:p>
        <w:p w14:paraId="7E643F3E" w14:textId="643E4680" w:rsidR="00EF4618" w:rsidRPr="00211B34" w:rsidRDefault="00E9015F">
          <w:pPr>
            <w:pStyle w:val="TOC1"/>
            <w:tabs>
              <w:tab w:val="right" w:leader="dot" w:pos="9350"/>
            </w:tabs>
            <w:rPr>
              <w:rFonts w:ascii="Arial" w:hAnsi="Arial" w:cs="Arial"/>
              <w:noProof/>
              <w:szCs w:val="24"/>
            </w:rPr>
          </w:pPr>
          <w:hyperlink w:anchor="_Toc69915992" w:history="1">
            <w:r w:rsidR="00EF4618" w:rsidRPr="00211B34">
              <w:rPr>
                <w:rStyle w:val="Hyperlink"/>
                <w:rFonts w:ascii="Arial" w:hAnsi="Arial" w:cs="Arial"/>
                <w:noProof/>
                <w:szCs w:val="24"/>
              </w:rPr>
              <w:t>Part B</w:t>
            </w:r>
            <w:r w:rsidR="00EF4618" w:rsidRPr="00211B34">
              <w:rPr>
                <w:rFonts w:ascii="Arial" w:hAnsi="Arial" w:cs="Arial"/>
                <w:noProof/>
                <w:webHidden/>
                <w:szCs w:val="24"/>
              </w:rPr>
              <w:tab/>
            </w:r>
            <w:r w:rsidR="00097EA4" w:rsidRPr="00211B34">
              <w:rPr>
                <w:rFonts w:ascii="Arial" w:hAnsi="Arial" w:cs="Arial"/>
                <w:noProof/>
                <w:webHidden/>
                <w:szCs w:val="24"/>
              </w:rPr>
              <w:fldChar w:fldCharType="begin"/>
            </w:r>
            <w:r w:rsidR="00EF4618" w:rsidRPr="00211B34">
              <w:rPr>
                <w:rFonts w:ascii="Arial" w:hAnsi="Arial" w:cs="Arial"/>
                <w:noProof/>
                <w:webHidden/>
                <w:szCs w:val="24"/>
              </w:rPr>
              <w:instrText xml:space="preserve"> PAGEREF _Toc69915992 \h </w:instrText>
            </w:r>
            <w:r w:rsidR="00097EA4" w:rsidRPr="00211B34">
              <w:rPr>
                <w:rFonts w:ascii="Arial" w:hAnsi="Arial" w:cs="Arial"/>
                <w:noProof/>
                <w:webHidden/>
                <w:szCs w:val="24"/>
              </w:rPr>
            </w:r>
            <w:r w:rsidR="00097EA4" w:rsidRPr="00211B34">
              <w:rPr>
                <w:rFonts w:ascii="Arial" w:hAnsi="Arial" w:cs="Arial"/>
                <w:noProof/>
                <w:webHidden/>
                <w:szCs w:val="24"/>
              </w:rPr>
              <w:fldChar w:fldCharType="separate"/>
            </w:r>
            <w:r w:rsidR="004577BF">
              <w:rPr>
                <w:rFonts w:ascii="Arial" w:hAnsi="Arial" w:cs="Arial"/>
                <w:noProof/>
                <w:webHidden/>
                <w:szCs w:val="24"/>
              </w:rPr>
              <w:t>9</w:t>
            </w:r>
            <w:r w:rsidR="00097EA4" w:rsidRPr="00211B34">
              <w:rPr>
                <w:rFonts w:ascii="Arial" w:hAnsi="Arial" w:cs="Arial"/>
                <w:noProof/>
                <w:webHidden/>
                <w:szCs w:val="24"/>
              </w:rPr>
              <w:fldChar w:fldCharType="end"/>
            </w:r>
          </w:hyperlink>
        </w:p>
        <w:p w14:paraId="66DB1659" w14:textId="251A18BF" w:rsidR="00EF4618" w:rsidRPr="00211B34" w:rsidRDefault="00E9015F">
          <w:pPr>
            <w:pStyle w:val="TOC1"/>
            <w:tabs>
              <w:tab w:val="right" w:leader="dot" w:pos="9350"/>
            </w:tabs>
            <w:rPr>
              <w:rFonts w:ascii="Arial" w:hAnsi="Arial" w:cs="Arial"/>
              <w:noProof/>
              <w:szCs w:val="24"/>
            </w:rPr>
          </w:pPr>
          <w:hyperlink w:anchor="_Toc69915993" w:history="1">
            <w:r w:rsidR="00EF4618" w:rsidRPr="00211B34">
              <w:rPr>
                <w:rStyle w:val="Hyperlink"/>
                <w:rFonts w:ascii="Arial" w:hAnsi="Arial" w:cs="Arial"/>
                <w:noProof/>
                <w:szCs w:val="24"/>
              </w:rPr>
              <w:t>Conclusion</w:t>
            </w:r>
            <w:r w:rsidR="00EF4618" w:rsidRPr="00211B34">
              <w:rPr>
                <w:rFonts w:ascii="Arial" w:hAnsi="Arial" w:cs="Arial"/>
                <w:noProof/>
                <w:webHidden/>
                <w:szCs w:val="24"/>
              </w:rPr>
              <w:tab/>
            </w:r>
            <w:r w:rsidR="00097EA4" w:rsidRPr="00211B34">
              <w:rPr>
                <w:rFonts w:ascii="Arial" w:hAnsi="Arial" w:cs="Arial"/>
                <w:noProof/>
                <w:webHidden/>
                <w:szCs w:val="24"/>
              </w:rPr>
              <w:fldChar w:fldCharType="begin"/>
            </w:r>
            <w:r w:rsidR="00EF4618" w:rsidRPr="00211B34">
              <w:rPr>
                <w:rFonts w:ascii="Arial" w:hAnsi="Arial" w:cs="Arial"/>
                <w:noProof/>
                <w:webHidden/>
                <w:szCs w:val="24"/>
              </w:rPr>
              <w:instrText xml:space="preserve"> PAGEREF _Toc69915993 \h </w:instrText>
            </w:r>
            <w:r w:rsidR="00097EA4" w:rsidRPr="00211B34">
              <w:rPr>
                <w:rFonts w:ascii="Arial" w:hAnsi="Arial" w:cs="Arial"/>
                <w:noProof/>
                <w:webHidden/>
                <w:szCs w:val="24"/>
              </w:rPr>
            </w:r>
            <w:r w:rsidR="00097EA4" w:rsidRPr="00211B34">
              <w:rPr>
                <w:rFonts w:ascii="Arial" w:hAnsi="Arial" w:cs="Arial"/>
                <w:noProof/>
                <w:webHidden/>
                <w:szCs w:val="24"/>
              </w:rPr>
              <w:fldChar w:fldCharType="separate"/>
            </w:r>
            <w:r w:rsidR="004577BF">
              <w:rPr>
                <w:rFonts w:ascii="Arial" w:hAnsi="Arial" w:cs="Arial"/>
                <w:noProof/>
                <w:webHidden/>
                <w:szCs w:val="24"/>
              </w:rPr>
              <w:t>12</w:t>
            </w:r>
            <w:r w:rsidR="00097EA4" w:rsidRPr="00211B34">
              <w:rPr>
                <w:rFonts w:ascii="Arial" w:hAnsi="Arial" w:cs="Arial"/>
                <w:noProof/>
                <w:webHidden/>
                <w:szCs w:val="24"/>
              </w:rPr>
              <w:fldChar w:fldCharType="end"/>
            </w:r>
          </w:hyperlink>
        </w:p>
        <w:p w14:paraId="7DF532AA" w14:textId="6AC7D87A" w:rsidR="00EF4618" w:rsidRPr="00211B34" w:rsidRDefault="00E9015F">
          <w:pPr>
            <w:pStyle w:val="TOC1"/>
            <w:tabs>
              <w:tab w:val="right" w:leader="dot" w:pos="9350"/>
            </w:tabs>
            <w:rPr>
              <w:rFonts w:ascii="Arial" w:hAnsi="Arial" w:cs="Arial"/>
              <w:noProof/>
              <w:szCs w:val="24"/>
            </w:rPr>
          </w:pPr>
          <w:hyperlink w:anchor="_Toc69915994" w:history="1">
            <w:r w:rsidR="00EF4618" w:rsidRPr="00211B34">
              <w:rPr>
                <w:rStyle w:val="Hyperlink"/>
                <w:rFonts w:ascii="Arial" w:hAnsi="Arial" w:cs="Arial"/>
                <w:noProof/>
                <w:szCs w:val="24"/>
              </w:rPr>
              <w:t>Reference list</w:t>
            </w:r>
            <w:r w:rsidR="00EF4618" w:rsidRPr="00211B34">
              <w:rPr>
                <w:rFonts w:ascii="Arial" w:hAnsi="Arial" w:cs="Arial"/>
                <w:noProof/>
                <w:webHidden/>
                <w:szCs w:val="24"/>
              </w:rPr>
              <w:tab/>
            </w:r>
            <w:r w:rsidR="00097EA4" w:rsidRPr="00211B34">
              <w:rPr>
                <w:rFonts w:ascii="Arial" w:hAnsi="Arial" w:cs="Arial"/>
                <w:noProof/>
                <w:webHidden/>
                <w:szCs w:val="24"/>
              </w:rPr>
              <w:fldChar w:fldCharType="begin"/>
            </w:r>
            <w:r w:rsidR="00EF4618" w:rsidRPr="00211B34">
              <w:rPr>
                <w:rFonts w:ascii="Arial" w:hAnsi="Arial" w:cs="Arial"/>
                <w:noProof/>
                <w:webHidden/>
                <w:szCs w:val="24"/>
              </w:rPr>
              <w:instrText xml:space="preserve"> PAGEREF _Toc69915994 \h </w:instrText>
            </w:r>
            <w:r w:rsidR="00097EA4" w:rsidRPr="00211B34">
              <w:rPr>
                <w:rFonts w:ascii="Arial" w:hAnsi="Arial" w:cs="Arial"/>
                <w:noProof/>
                <w:webHidden/>
                <w:szCs w:val="24"/>
              </w:rPr>
            </w:r>
            <w:r w:rsidR="00097EA4" w:rsidRPr="00211B34">
              <w:rPr>
                <w:rFonts w:ascii="Arial" w:hAnsi="Arial" w:cs="Arial"/>
                <w:noProof/>
                <w:webHidden/>
                <w:szCs w:val="24"/>
              </w:rPr>
              <w:fldChar w:fldCharType="separate"/>
            </w:r>
            <w:r w:rsidR="004577BF">
              <w:rPr>
                <w:rFonts w:ascii="Arial" w:hAnsi="Arial" w:cs="Arial"/>
                <w:noProof/>
                <w:webHidden/>
                <w:szCs w:val="24"/>
              </w:rPr>
              <w:t>13</w:t>
            </w:r>
            <w:r w:rsidR="00097EA4" w:rsidRPr="00211B34">
              <w:rPr>
                <w:rFonts w:ascii="Arial" w:hAnsi="Arial" w:cs="Arial"/>
                <w:noProof/>
                <w:webHidden/>
                <w:szCs w:val="24"/>
              </w:rPr>
              <w:fldChar w:fldCharType="end"/>
            </w:r>
          </w:hyperlink>
        </w:p>
        <w:p w14:paraId="42A597E6" w14:textId="77777777" w:rsidR="00EF4618" w:rsidRDefault="00097EA4">
          <w:r w:rsidRPr="00211B34">
            <w:rPr>
              <w:rFonts w:ascii="Arial" w:hAnsi="Arial" w:cs="Arial"/>
              <w:szCs w:val="24"/>
            </w:rPr>
            <w:fldChar w:fldCharType="end"/>
          </w:r>
        </w:p>
      </w:sdtContent>
    </w:sdt>
    <w:p w14:paraId="65C11B02" w14:textId="77777777" w:rsidR="00EF4618" w:rsidRDefault="00EF4618" w:rsidP="00EF4618">
      <w:pPr>
        <w:pStyle w:val="Heading1"/>
      </w:pPr>
    </w:p>
    <w:p w14:paraId="3C360E5E" w14:textId="77777777" w:rsidR="00EF4618" w:rsidRDefault="00EF4618">
      <w:pPr>
        <w:jc w:val="left"/>
        <w:rPr>
          <w:rFonts w:eastAsiaTheme="majorEastAsia" w:cstheme="majorBidi"/>
          <w:b/>
          <w:bCs/>
          <w:sz w:val="28"/>
          <w:szCs w:val="28"/>
        </w:rPr>
      </w:pPr>
      <w:bookmarkStart w:id="1" w:name="_Toc69915990"/>
      <w:r>
        <w:br w:type="page"/>
      </w:r>
    </w:p>
    <w:p w14:paraId="00D2028C" w14:textId="77777777" w:rsidR="00D119FA" w:rsidRPr="00211B34" w:rsidRDefault="00D119FA" w:rsidP="00EF4618">
      <w:pPr>
        <w:pStyle w:val="Heading1"/>
        <w:rPr>
          <w:rFonts w:ascii="Arial" w:hAnsi="Arial" w:cs="Arial"/>
          <w:sz w:val="24"/>
          <w:szCs w:val="24"/>
        </w:rPr>
      </w:pPr>
      <w:r w:rsidRPr="00211B34">
        <w:rPr>
          <w:rFonts w:ascii="Arial" w:hAnsi="Arial" w:cs="Arial"/>
          <w:sz w:val="24"/>
          <w:szCs w:val="24"/>
        </w:rPr>
        <w:t>Introduction</w:t>
      </w:r>
      <w:bookmarkEnd w:id="1"/>
      <w:r w:rsidRPr="00211B34">
        <w:rPr>
          <w:rFonts w:ascii="Arial" w:hAnsi="Arial" w:cs="Arial"/>
          <w:sz w:val="24"/>
          <w:szCs w:val="24"/>
        </w:rPr>
        <w:t xml:space="preserve"> </w:t>
      </w:r>
    </w:p>
    <w:p w14:paraId="13B85289" w14:textId="77777777" w:rsidR="00D119FA" w:rsidRPr="00211B34" w:rsidRDefault="00D119FA" w:rsidP="00D119FA">
      <w:pPr>
        <w:rPr>
          <w:rFonts w:ascii="Arial" w:hAnsi="Arial" w:cs="Arial"/>
          <w:szCs w:val="24"/>
        </w:rPr>
      </w:pPr>
      <w:r w:rsidRPr="00211B34">
        <w:rPr>
          <w:rFonts w:ascii="Arial" w:hAnsi="Arial" w:cs="Arial"/>
          <w:szCs w:val="24"/>
        </w:rPr>
        <w:t xml:space="preserve">The following assignment is prepared to </w:t>
      </w:r>
      <w:r w:rsidR="00FD2B32" w:rsidRPr="00211B34">
        <w:rPr>
          <w:rFonts w:ascii="Arial" w:hAnsi="Arial" w:cs="Arial"/>
          <w:szCs w:val="24"/>
        </w:rPr>
        <w:t>display the utilization</w:t>
      </w:r>
      <w:r w:rsidRPr="00211B34">
        <w:rPr>
          <w:rFonts w:ascii="Arial" w:hAnsi="Arial" w:cs="Arial"/>
          <w:szCs w:val="24"/>
        </w:rPr>
        <w:t xml:space="preserve"> of contr</w:t>
      </w:r>
      <w:r w:rsidR="00C60ADA" w:rsidRPr="00211B34">
        <w:rPr>
          <w:rFonts w:ascii="Arial" w:hAnsi="Arial" w:cs="Arial"/>
          <w:szCs w:val="24"/>
        </w:rPr>
        <w:t>ol accounts in a company</w:t>
      </w:r>
      <w:r w:rsidRPr="00211B34">
        <w:rPr>
          <w:rFonts w:ascii="Arial" w:hAnsi="Arial" w:cs="Arial"/>
          <w:szCs w:val="24"/>
        </w:rPr>
        <w:t xml:space="preserve"> and shall </w:t>
      </w:r>
      <w:r w:rsidR="00B77DB6" w:rsidRPr="00211B34">
        <w:rPr>
          <w:rFonts w:ascii="Arial" w:hAnsi="Arial" w:cs="Arial"/>
          <w:szCs w:val="24"/>
        </w:rPr>
        <w:t>demonstrate</w:t>
      </w:r>
      <w:r w:rsidRPr="00211B34">
        <w:rPr>
          <w:rFonts w:ascii="Arial" w:hAnsi="Arial" w:cs="Arial"/>
          <w:szCs w:val="24"/>
        </w:rPr>
        <w:t xml:space="preserve"> the preparation of original</w:t>
      </w:r>
      <w:r w:rsidR="00B77DB6" w:rsidRPr="00211B34">
        <w:rPr>
          <w:rFonts w:ascii="Arial" w:hAnsi="Arial" w:cs="Arial"/>
          <w:szCs w:val="24"/>
        </w:rPr>
        <w:t xml:space="preserve"> budgets</w:t>
      </w:r>
      <w:r w:rsidRPr="00211B34">
        <w:rPr>
          <w:rFonts w:ascii="Arial" w:hAnsi="Arial" w:cs="Arial"/>
          <w:szCs w:val="24"/>
        </w:rPr>
        <w:t xml:space="preserve"> set by the com</w:t>
      </w:r>
      <w:r w:rsidR="004E74D9" w:rsidRPr="00211B34">
        <w:rPr>
          <w:rFonts w:ascii="Arial" w:hAnsi="Arial" w:cs="Arial"/>
          <w:szCs w:val="24"/>
        </w:rPr>
        <w:t>pany mentioned in the assignment</w:t>
      </w:r>
      <w:r w:rsidRPr="00211B34">
        <w:rPr>
          <w:rFonts w:ascii="Arial" w:hAnsi="Arial" w:cs="Arial"/>
          <w:szCs w:val="24"/>
        </w:rPr>
        <w:t xml:space="preserve">. The budget shall be </w:t>
      </w:r>
      <w:r w:rsidR="004E74D9" w:rsidRPr="00211B34">
        <w:rPr>
          <w:rFonts w:ascii="Arial" w:hAnsi="Arial" w:cs="Arial"/>
          <w:szCs w:val="24"/>
        </w:rPr>
        <w:t>evaluated by preparing a flexed</w:t>
      </w:r>
      <w:r w:rsidRPr="00211B34">
        <w:rPr>
          <w:rFonts w:ascii="Arial" w:hAnsi="Arial" w:cs="Arial"/>
          <w:szCs w:val="24"/>
        </w:rPr>
        <w:t xml:space="preserve"> budget and a</w:t>
      </w:r>
      <w:r w:rsidR="004E74D9" w:rsidRPr="00211B34">
        <w:rPr>
          <w:rFonts w:ascii="Arial" w:hAnsi="Arial" w:cs="Arial"/>
          <w:szCs w:val="24"/>
        </w:rPr>
        <w:t>n actual</w:t>
      </w:r>
      <w:r w:rsidR="00F125F5" w:rsidRPr="00211B34">
        <w:rPr>
          <w:rFonts w:ascii="Arial" w:hAnsi="Arial" w:cs="Arial"/>
          <w:szCs w:val="24"/>
        </w:rPr>
        <w:t xml:space="preserve"> budget</w:t>
      </w:r>
      <w:r w:rsidRPr="00211B34">
        <w:rPr>
          <w:rFonts w:ascii="Arial" w:hAnsi="Arial" w:cs="Arial"/>
          <w:szCs w:val="24"/>
        </w:rPr>
        <w:t xml:space="preserve"> to </w:t>
      </w:r>
      <w:r w:rsidR="00F125F5" w:rsidRPr="00211B34">
        <w:rPr>
          <w:rFonts w:ascii="Arial" w:hAnsi="Arial" w:cs="Arial"/>
          <w:szCs w:val="24"/>
        </w:rPr>
        <w:t>reveal</w:t>
      </w:r>
      <w:r w:rsidRPr="00211B34">
        <w:rPr>
          <w:rFonts w:ascii="Arial" w:hAnsi="Arial" w:cs="Arial"/>
          <w:szCs w:val="24"/>
        </w:rPr>
        <w:t xml:space="preserve"> the </w:t>
      </w:r>
      <w:r w:rsidR="00F125F5" w:rsidRPr="00211B34">
        <w:rPr>
          <w:rFonts w:ascii="Arial" w:hAnsi="Arial" w:cs="Arial"/>
          <w:szCs w:val="24"/>
        </w:rPr>
        <w:t>outcome</w:t>
      </w:r>
      <w:r w:rsidRPr="00211B34">
        <w:rPr>
          <w:rFonts w:ascii="Arial" w:hAnsi="Arial" w:cs="Arial"/>
          <w:szCs w:val="24"/>
        </w:rPr>
        <w:t xml:space="preserve"> on profit under </w:t>
      </w:r>
      <w:r w:rsidR="00F125F5" w:rsidRPr="00211B34">
        <w:rPr>
          <w:rFonts w:ascii="Arial" w:hAnsi="Arial" w:cs="Arial"/>
          <w:szCs w:val="24"/>
        </w:rPr>
        <w:t>dissimilar</w:t>
      </w:r>
      <w:r w:rsidR="00F53389" w:rsidRPr="00211B34">
        <w:rPr>
          <w:rFonts w:ascii="Arial" w:hAnsi="Arial" w:cs="Arial"/>
          <w:szCs w:val="24"/>
        </w:rPr>
        <w:t xml:space="preserve"> situation. In addition</w:t>
      </w:r>
      <w:r w:rsidR="00112537" w:rsidRPr="00211B34">
        <w:rPr>
          <w:rFonts w:ascii="Arial" w:hAnsi="Arial" w:cs="Arial"/>
          <w:szCs w:val="24"/>
        </w:rPr>
        <w:t xml:space="preserve"> to</w:t>
      </w:r>
      <w:r w:rsidRPr="00211B34">
        <w:rPr>
          <w:rFonts w:ascii="Arial" w:hAnsi="Arial" w:cs="Arial"/>
          <w:szCs w:val="24"/>
        </w:rPr>
        <w:t>, the variances</w:t>
      </w:r>
      <w:r w:rsidR="00112537" w:rsidRPr="00211B34">
        <w:rPr>
          <w:rFonts w:ascii="Arial" w:hAnsi="Arial" w:cs="Arial"/>
          <w:szCs w:val="24"/>
        </w:rPr>
        <w:t xml:space="preserve"> such as material, labour and overhead variance</w:t>
      </w:r>
      <w:r w:rsidRPr="00211B34">
        <w:rPr>
          <w:rFonts w:ascii="Arial" w:hAnsi="Arial" w:cs="Arial"/>
          <w:szCs w:val="24"/>
        </w:rPr>
        <w:t xml:space="preserve"> shall be </w:t>
      </w:r>
      <w:r w:rsidR="00AE17C4" w:rsidRPr="00211B34">
        <w:rPr>
          <w:rFonts w:ascii="Arial" w:hAnsi="Arial" w:cs="Arial"/>
          <w:szCs w:val="24"/>
        </w:rPr>
        <w:t>estimated</w:t>
      </w:r>
      <w:r w:rsidRPr="00211B34">
        <w:rPr>
          <w:rFonts w:ascii="Arial" w:hAnsi="Arial" w:cs="Arial"/>
          <w:szCs w:val="24"/>
        </w:rPr>
        <w:t xml:space="preserve"> from the information com</w:t>
      </w:r>
      <w:r w:rsidR="005D1A54" w:rsidRPr="00211B34">
        <w:rPr>
          <w:rFonts w:ascii="Arial" w:hAnsi="Arial" w:cs="Arial"/>
          <w:szCs w:val="24"/>
        </w:rPr>
        <w:t>puted in the actual and original</w:t>
      </w:r>
      <w:r w:rsidRPr="00211B34">
        <w:rPr>
          <w:rFonts w:ascii="Arial" w:hAnsi="Arial" w:cs="Arial"/>
          <w:szCs w:val="24"/>
        </w:rPr>
        <w:t xml:space="preserve"> budgets. </w:t>
      </w:r>
    </w:p>
    <w:p w14:paraId="2143028D" w14:textId="77777777" w:rsidR="00D119FA" w:rsidRPr="002C1345" w:rsidRDefault="00D119FA">
      <w:pPr>
        <w:jc w:val="left"/>
        <w:rPr>
          <w:rFonts w:eastAsiaTheme="majorEastAsia" w:cstheme="majorBidi"/>
          <w:b/>
          <w:bCs/>
          <w:sz w:val="28"/>
          <w:szCs w:val="28"/>
        </w:rPr>
      </w:pPr>
      <w:r w:rsidRPr="002C1345">
        <w:br w:type="page"/>
      </w:r>
    </w:p>
    <w:p w14:paraId="22C5A3B8" w14:textId="77777777" w:rsidR="00BC25E4" w:rsidRPr="00211B34" w:rsidRDefault="00BC25E4" w:rsidP="00EF4618">
      <w:pPr>
        <w:pStyle w:val="Heading1"/>
        <w:rPr>
          <w:rFonts w:ascii="Arial" w:hAnsi="Arial" w:cs="Arial"/>
          <w:sz w:val="24"/>
          <w:szCs w:val="24"/>
        </w:rPr>
      </w:pPr>
      <w:bookmarkStart w:id="2" w:name="_Toc69915991"/>
      <w:r w:rsidRPr="00211B34">
        <w:rPr>
          <w:rFonts w:ascii="Arial" w:hAnsi="Arial" w:cs="Arial"/>
          <w:sz w:val="24"/>
          <w:szCs w:val="24"/>
        </w:rPr>
        <w:t>Part A</w:t>
      </w:r>
      <w:bookmarkEnd w:id="0"/>
      <w:bookmarkEnd w:id="2"/>
    </w:p>
    <w:p w14:paraId="1326866D" w14:textId="77777777" w:rsidR="00BC25E4" w:rsidRPr="00211B34" w:rsidRDefault="00BC25E4" w:rsidP="00824E81">
      <w:pPr>
        <w:pStyle w:val="ListParagraph"/>
        <w:numPr>
          <w:ilvl w:val="0"/>
          <w:numId w:val="1"/>
        </w:numPr>
        <w:ind w:left="1440"/>
        <w:rPr>
          <w:rFonts w:ascii="Arial" w:hAnsi="Arial" w:cs="Arial"/>
          <w:b/>
          <w:szCs w:val="24"/>
        </w:rPr>
      </w:pPr>
      <w:r w:rsidRPr="00211B34">
        <w:rPr>
          <w:rFonts w:ascii="Arial" w:hAnsi="Arial" w:cs="Arial"/>
          <w:b/>
          <w:szCs w:val="24"/>
        </w:rPr>
        <w:t>Preparation of original budget, flexed budget and variances</w:t>
      </w:r>
    </w:p>
    <w:tbl>
      <w:tblPr>
        <w:tblStyle w:val="TableGrid"/>
        <w:tblW w:w="7390" w:type="dxa"/>
        <w:tblInd w:w="360" w:type="dxa"/>
        <w:tblLook w:val="04A0" w:firstRow="1" w:lastRow="0" w:firstColumn="1" w:lastColumn="0" w:noHBand="0" w:noVBand="1"/>
      </w:tblPr>
      <w:tblGrid>
        <w:gridCol w:w="4287"/>
        <w:gridCol w:w="1017"/>
        <w:gridCol w:w="1110"/>
        <w:gridCol w:w="1151"/>
      </w:tblGrid>
      <w:tr w:rsidR="00BC25E4" w:rsidRPr="00211B34" w14:paraId="3A2BBDF9" w14:textId="77777777" w:rsidTr="00824E81">
        <w:trPr>
          <w:trHeight w:val="310"/>
        </w:trPr>
        <w:tc>
          <w:tcPr>
            <w:tcW w:w="7390" w:type="dxa"/>
            <w:gridSpan w:val="4"/>
            <w:noWrap/>
            <w:hideMark/>
          </w:tcPr>
          <w:p w14:paraId="47FFC4BF" w14:textId="77777777" w:rsidR="00BC25E4" w:rsidRPr="00211B34" w:rsidRDefault="00BC25E4" w:rsidP="00F87CB5">
            <w:pPr>
              <w:jc w:val="center"/>
              <w:rPr>
                <w:rFonts w:ascii="Arial" w:eastAsia="Times New Roman" w:hAnsi="Arial" w:cs="Arial"/>
                <w:b/>
                <w:bCs/>
                <w:sz w:val="24"/>
                <w:szCs w:val="24"/>
              </w:rPr>
            </w:pPr>
            <w:r w:rsidRPr="00211B34">
              <w:rPr>
                <w:rFonts w:ascii="Arial" w:eastAsia="Times New Roman" w:hAnsi="Arial" w:cs="Arial"/>
                <w:b/>
                <w:bCs/>
                <w:sz w:val="24"/>
                <w:szCs w:val="24"/>
              </w:rPr>
              <w:t>Original budget</w:t>
            </w:r>
          </w:p>
        </w:tc>
      </w:tr>
      <w:tr w:rsidR="00BC25E4" w:rsidRPr="00211B34" w14:paraId="7B05C10C" w14:textId="77777777" w:rsidTr="00824E81">
        <w:trPr>
          <w:trHeight w:val="310"/>
        </w:trPr>
        <w:tc>
          <w:tcPr>
            <w:tcW w:w="4287" w:type="dxa"/>
            <w:noWrap/>
            <w:hideMark/>
          </w:tcPr>
          <w:p w14:paraId="3B23CEE0"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Particulars</w:t>
            </w:r>
          </w:p>
        </w:tc>
        <w:tc>
          <w:tcPr>
            <w:tcW w:w="936" w:type="dxa"/>
            <w:noWrap/>
            <w:hideMark/>
          </w:tcPr>
          <w:p w14:paraId="67C443E9"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Units</w:t>
            </w:r>
          </w:p>
        </w:tc>
        <w:tc>
          <w:tcPr>
            <w:tcW w:w="1110" w:type="dxa"/>
            <w:noWrap/>
            <w:hideMark/>
          </w:tcPr>
          <w:p w14:paraId="6F6E27FE"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Cost </w:t>
            </w:r>
            <w:proofErr w:type="spellStart"/>
            <w:r w:rsidRPr="00211B34">
              <w:rPr>
                <w:rFonts w:ascii="Arial" w:eastAsia="Times New Roman" w:hAnsi="Arial" w:cs="Arial"/>
                <w:b/>
                <w:bCs/>
                <w:sz w:val="24"/>
                <w:szCs w:val="24"/>
              </w:rPr>
              <w:t>p.u</w:t>
            </w:r>
            <w:proofErr w:type="spellEnd"/>
            <w:r w:rsidRPr="00211B34">
              <w:rPr>
                <w:rFonts w:ascii="Arial" w:eastAsia="Times New Roman" w:hAnsi="Arial" w:cs="Arial"/>
                <w:b/>
                <w:bCs/>
                <w:sz w:val="24"/>
                <w:szCs w:val="24"/>
              </w:rPr>
              <w:t>.</w:t>
            </w:r>
          </w:p>
        </w:tc>
        <w:tc>
          <w:tcPr>
            <w:tcW w:w="1057" w:type="dxa"/>
            <w:noWrap/>
            <w:hideMark/>
          </w:tcPr>
          <w:p w14:paraId="7001401E"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Amount</w:t>
            </w:r>
          </w:p>
        </w:tc>
      </w:tr>
      <w:tr w:rsidR="00BC25E4" w:rsidRPr="00211B34" w14:paraId="5C00EB36" w14:textId="77777777" w:rsidTr="00824E81">
        <w:trPr>
          <w:trHeight w:val="310"/>
        </w:trPr>
        <w:tc>
          <w:tcPr>
            <w:tcW w:w="4287" w:type="dxa"/>
            <w:noWrap/>
            <w:hideMark/>
          </w:tcPr>
          <w:p w14:paraId="26CBD6D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Revenue from sales</w:t>
            </w:r>
          </w:p>
        </w:tc>
        <w:tc>
          <w:tcPr>
            <w:tcW w:w="936" w:type="dxa"/>
            <w:noWrap/>
            <w:hideMark/>
          </w:tcPr>
          <w:p w14:paraId="74FD6B6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10" w:type="dxa"/>
            <w:noWrap/>
            <w:hideMark/>
          </w:tcPr>
          <w:p w14:paraId="390DB62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w:t>
            </w:r>
          </w:p>
        </w:tc>
        <w:tc>
          <w:tcPr>
            <w:tcW w:w="1057" w:type="dxa"/>
            <w:noWrap/>
            <w:hideMark/>
          </w:tcPr>
          <w:p w14:paraId="5E11629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2500000</w:t>
            </w:r>
          </w:p>
        </w:tc>
      </w:tr>
      <w:tr w:rsidR="00BC25E4" w:rsidRPr="00211B34" w14:paraId="0B441716" w14:textId="77777777" w:rsidTr="00824E81">
        <w:trPr>
          <w:trHeight w:val="310"/>
        </w:trPr>
        <w:tc>
          <w:tcPr>
            <w:tcW w:w="4287" w:type="dxa"/>
            <w:noWrap/>
            <w:hideMark/>
          </w:tcPr>
          <w:p w14:paraId="2A4C701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Less: Variable costs</w:t>
            </w:r>
          </w:p>
        </w:tc>
        <w:tc>
          <w:tcPr>
            <w:tcW w:w="936" w:type="dxa"/>
            <w:noWrap/>
            <w:hideMark/>
          </w:tcPr>
          <w:p w14:paraId="51747399" w14:textId="77777777" w:rsidR="00BC25E4" w:rsidRPr="00211B34" w:rsidRDefault="00BC25E4" w:rsidP="00F87CB5">
            <w:pPr>
              <w:rPr>
                <w:rFonts w:ascii="Arial" w:eastAsia="Times New Roman" w:hAnsi="Arial" w:cs="Arial"/>
                <w:sz w:val="24"/>
                <w:szCs w:val="24"/>
              </w:rPr>
            </w:pPr>
          </w:p>
        </w:tc>
        <w:tc>
          <w:tcPr>
            <w:tcW w:w="1110" w:type="dxa"/>
            <w:noWrap/>
            <w:hideMark/>
          </w:tcPr>
          <w:p w14:paraId="7B83A798" w14:textId="77777777" w:rsidR="00BC25E4" w:rsidRPr="00211B34" w:rsidRDefault="00BC25E4" w:rsidP="00F87CB5">
            <w:pPr>
              <w:rPr>
                <w:rFonts w:ascii="Arial" w:eastAsia="Times New Roman" w:hAnsi="Arial" w:cs="Arial"/>
                <w:sz w:val="24"/>
                <w:szCs w:val="24"/>
              </w:rPr>
            </w:pPr>
          </w:p>
        </w:tc>
        <w:tc>
          <w:tcPr>
            <w:tcW w:w="1057" w:type="dxa"/>
            <w:noWrap/>
            <w:hideMark/>
          </w:tcPr>
          <w:p w14:paraId="04C16B75" w14:textId="77777777" w:rsidR="00BC25E4" w:rsidRPr="00211B34" w:rsidRDefault="00BC25E4" w:rsidP="00F87CB5">
            <w:pPr>
              <w:rPr>
                <w:rFonts w:ascii="Arial" w:eastAsia="Times New Roman" w:hAnsi="Arial" w:cs="Arial"/>
                <w:sz w:val="24"/>
                <w:szCs w:val="24"/>
              </w:rPr>
            </w:pPr>
          </w:p>
        </w:tc>
      </w:tr>
      <w:tr w:rsidR="00BC25E4" w:rsidRPr="00211B34" w14:paraId="2C0DAC3E" w14:textId="77777777" w:rsidTr="00824E81">
        <w:trPr>
          <w:trHeight w:val="310"/>
        </w:trPr>
        <w:tc>
          <w:tcPr>
            <w:tcW w:w="4287" w:type="dxa"/>
            <w:noWrap/>
            <w:hideMark/>
          </w:tcPr>
          <w:p w14:paraId="4E36679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Materials</w:t>
            </w:r>
          </w:p>
        </w:tc>
        <w:tc>
          <w:tcPr>
            <w:tcW w:w="936" w:type="dxa"/>
            <w:noWrap/>
            <w:hideMark/>
          </w:tcPr>
          <w:p w14:paraId="183088A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10" w:type="dxa"/>
            <w:noWrap/>
            <w:hideMark/>
          </w:tcPr>
          <w:p w14:paraId="18F68FF6"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w:t>
            </w:r>
          </w:p>
        </w:tc>
        <w:tc>
          <w:tcPr>
            <w:tcW w:w="1057" w:type="dxa"/>
            <w:noWrap/>
            <w:hideMark/>
          </w:tcPr>
          <w:p w14:paraId="45FD936E"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-250000</w:t>
            </w:r>
          </w:p>
        </w:tc>
      </w:tr>
      <w:tr w:rsidR="00BC25E4" w:rsidRPr="00211B34" w14:paraId="1CC88878" w14:textId="77777777" w:rsidTr="00824E81">
        <w:trPr>
          <w:trHeight w:val="310"/>
        </w:trPr>
        <w:tc>
          <w:tcPr>
            <w:tcW w:w="4287" w:type="dxa"/>
            <w:noWrap/>
            <w:hideMark/>
          </w:tcPr>
          <w:p w14:paraId="239592B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Labour</w:t>
            </w:r>
          </w:p>
        </w:tc>
        <w:tc>
          <w:tcPr>
            <w:tcW w:w="936" w:type="dxa"/>
            <w:noWrap/>
            <w:hideMark/>
          </w:tcPr>
          <w:p w14:paraId="3C2AB8F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10" w:type="dxa"/>
            <w:noWrap/>
            <w:hideMark/>
          </w:tcPr>
          <w:p w14:paraId="4E07D6C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w:t>
            </w:r>
          </w:p>
        </w:tc>
        <w:tc>
          <w:tcPr>
            <w:tcW w:w="1057" w:type="dxa"/>
            <w:noWrap/>
            <w:hideMark/>
          </w:tcPr>
          <w:p w14:paraId="1DC8008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-400000</w:t>
            </w:r>
          </w:p>
        </w:tc>
      </w:tr>
      <w:tr w:rsidR="00BC25E4" w:rsidRPr="00211B34" w14:paraId="45E07B90" w14:textId="77777777" w:rsidTr="00824E81">
        <w:trPr>
          <w:trHeight w:val="310"/>
        </w:trPr>
        <w:tc>
          <w:tcPr>
            <w:tcW w:w="4287" w:type="dxa"/>
            <w:noWrap/>
            <w:hideMark/>
          </w:tcPr>
          <w:p w14:paraId="5428262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Overhead</w:t>
            </w:r>
          </w:p>
        </w:tc>
        <w:tc>
          <w:tcPr>
            <w:tcW w:w="936" w:type="dxa"/>
            <w:noWrap/>
            <w:hideMark/>
          </w:tcPr>
          <w:p w14:paraId="234BA538"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10" w:type="dxa"/>
            <w:noWrap/>
            <w:hideMark/>
          </w:tcPr>
          <w:p w14:paraId="280E1808"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w:t>
            </w:r>
          </w:p>
        </w:tc>
        <w:tc>
          <w:tcPr>
            <w:tcW w:w="1057" w:type="dxa"/>
            <w:noWrap/>
            <w:hideMark/>
          </w:tcPr>
          <w:p w14:paraId="3FBCB7B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-150000</w:t>
            </w:r>
          </w:p>
        </w:tc>
      </w:tr>
      <w:tr w:rsidR="00BC25E4" w:rsidRPr="00211B34" w14:paraId="0840B3F9" w14:textId="77777777" w:rsidTr="00824E81">
        <w:trPr>
          <w:trHeight w:val="310"/>
        </w:trPr>
        <w:tc>
          <w:tcPr>
            <w:tcW w:w="4287" w:type="dxa"/>
            <w:noWrap/>
            <w:hideMark/>
          </w:tcPr>
          <w:p w14:paraId="4FF110D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Contribution</w:t>
            </w:r>
          </w:p>
        </w:tc>
        <w:tc>
          <w:tcPr>
            <w:tcW w:w="936" w:type="dxa"/>
            <w:noWrap/>
            <w:hideMark/>
          </w:tcPr>
          <w:p w14:paraId="6E20C80C" w14:textId="77777777" w:rsidR="00BC25E4" w:rsidRPr="00211B34" w:rsidRDefault="00BC25E4" w:rsidP="00F87CB5">
            <w:pPr>
              <w:rPr>
                <w:rFonts w:ascii="Arial" w:eastAsia="Times New Roman" w:hAnsi="Arial" w:cs="Arial"/>
                <w:sz w:val="24"/>
                <w:szCs w:val="24"/>
              </w:rPr>
            </w:pPr>
          </w:p>
        </w:tc>
        <w:tc>
          <w:tcPr>
            <w:tcW w:w="1110" w:type="dxa"/>
            <w:noWrap/>
            <w:hideMark/>
          </w:tcPr>
          <w:p w14:paraId="7AA7656C" w14:textId="77777777" w:rsidR="00BC25E4" w:rsidRPr="00211B34" w:rsidRDefault="00BC25E4" w:rsidP="00F87CB5">
            <w:pPr>
              <w:rPr>
                <w:rFonts w:ascii="Arial" w:eastAsia="Times New Roman" w:hAnsi="Arial" w:cs="Arial"/>
                <w:sz w:val="24"/>
                <w:szCs w:val="24"/>
              </w:rPr>
            </w:pPr>
          </w:p>
        </w:tc>
        <w:tc>
          <w:tcPr>
            <w:tcW w:w="1057" w:type="dxa"/>
            <w:noWrap/>
            <w:hideMark/>
          </w:tcPr>
          <w:p w14:paraId="02EAE43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1700000</w:t>
            </w:r>
          </w:p>
        </w:tc>
      </w:tr>
      <w:tr w:rsidR="00BC25E4" w:rsidRPr="00211B34" w14:paraId="29A52F46" w14:textId="77777777" w:rsidTr="00824E81">
        <w:trPr>
          <w:trHeight w:val="310"/>
        </w:trPr>
        <w:tc>
          <w:tcPr>
            <w:tcW w:w="4287" w:type="dxa"/>
            <w:noWrap/>
            <w:hideMark/>
          </w:tcPr>
          <w:p w14:paraId="35450338" w14:textId="77777777" w:rsidR="00BC25E4" w:rsidRPr="00211B34" w:rsidRDefault="00BC25E4" w:rsidP="00F87CB5">
            <w:pPr>
              <w:rPr>
                <w:rFonts w:ascii="Arial" w:eastAsia="Times New Roman" w:hAnsi="Arial" w:cs="Arial"/>
                <w:sz w:val="24"/>
                <w:szCs w:val="24"/>
              </w:rPr>
            </w:pPr>
          </w:p>
        </w:tc>
        <w:tc>
          <w:tcPr>
            <w:tcW w:w="936" w:type="dxa"/>
            <w:noWrap/>
            <w:hideMark/>
          </w:tcPr>
          <w:p w14:paraId="339948D0" w14:textId="77777777" w:rsidR="00BC25E4" w:rsidRPr="00211B34" w:rsidRDefault="00BC25E4" w:rsidP="00F87CB5">
            <w:pPr>
              <w:rPr>
                <w:rFonts w:ascii="Arial" w:eastAsia="Times New Roman" w:hAnsi="Arial" w:cs="Arial"/>
                <w:sz w:val="24"/>
                <w:szCs w:val="24"/>
              </w:rPr>
            </w:pPr>
          </w:p>
        </w:tc>
        <w:tc>
          <w:tcPr>
            <w:tcW w:w="1110" w:type="dxa"/>
            <w:noWrap/>
            <w:hideMark/>
          </w:tcPr>
          <w:p w14:paraId="1A8B171D" w14:textId="77777777" w:rsidR="00BC25E4" w:rsidRPr="00211B34" w:rsidRDefault="00BC25E4" w:rsidP="00F87CB5">
            <w:pPr>
              <w:rPr>
                <w:rFonts w:ascii="Arial" w:eastAsia="Times New Roman" w:hAnsi="Arial" w:cs="Arial"/>
                <w:sz w:val="24"/>
                <w:szCs w:val="24"/>
              </w:rPr>
            </w:pPr>
          </w:p>
        </w:tc>
        <w:tc>
          <w:tcPr>
            <w:tcW w:w="1057" w:type="dxa"/>
            <w:noWrap/>
            <w:hideMark/>
          </w:tcPr>
          <w:p w14:paraId="65027090" w14:textId="77777777" w:rsidR="00BC25E4" w:rsidRPr="00211B34" w:rsidRDefault="00BC25E4" w:rsidP="00F87CB5">
            <w:pPr>
              <w:rPr>
                <w:rFonts w:ascii="Arial" w:eastAsia="Times New Roman" w:hAnsi="Arial" w:cs="Arial"/>
                <w:sz w:val="24"/>
                <w:szCs w:val="24"/>
              </w:rPr>
            </w:pPr>
          </w:p>
        </w:tc>
      </w:tr>
      <w:tr w:rsidR="00BC25E4" w:rsidRPr="00211B34" w14:paraId="2ED5CF8C" w14:textId="77777777" w:rsidTr="00824E81">
        <w:trPr>
          <w:trHeight w:val="310"/>
        </w:trPr>
        <w:tc>
          <w:tcPr>
            <w:tcW w:w="4287" w:type="dxa"/>
            <w:noWrap/>
            <w:hideMark/>
          </w:tcPr>
          <w:p w14:paraId="4113624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Fixed overheads:</w:t>
            </w:r>
          </w:p>
        </w:tc>
        <w:tc>
          <w:tcPr>
            <w:tcW w:w="936" w:type="dxa"/>
            <w:noWrap/>
            <w:hideMark/>
          </w:tcPr>
          <w:p w14:paraId="1FAD1894" w14:textId="77777777" w:rsidR="00BC25E4" w:rsidRPr="00211B34" w:rsidRDefault="00BC25E4" w:rsidP="00F87CB5">
            <w:pPr>
              <w:rPr>
                <w:rFonts w:ascii="Arial" w:eastAsia="Times New Roman" w:hAnsi="Arial" w:cs="Arial"/>
                <w:sz w:val="24"/>
                <w:szCs w:val="24"/>
              </w:rPr>
            </w:pPr>
          </w:p>
        </w:tc>
        <w:tc>
          <w:tcPr>
            <w:tcW w:w="1110" w:type="dxa"/>
            <w:noWrap/>
            <w:hideMark/>
          </w:tcPr>
          <w:p w14:paraId="4E94ABC0" w14:textId="77777777" w:rsidR="00BC25E4" w:rsidRPr="00211B34" w:rsidRDefault="00BC25E4" w:rsidP="00F87CB5">
            <w:pPr>
              <w:rPr>
                <w:rFonts w:ascii="Arial" w:eastAsia="Times New Roman" w:hAnsi="Arial" w:cs="Arial"/>
                <w:sz w:val="24"/>
                <w:szCs w:val="24"/>
              </w:rPr>
            </w:pPr>
          </w:p>
        </w:tc>
        <w:tc>
          <w:tcPr>
            <w:tcW w:w="1057" w:type="dxa"/>
            <w:noWrap/>
            <w:hideMark/>
          </w:tcPr>
          <w:p w14:paraId="388DB141" w14:textId="77777777" w:rsidR="00BC25E4" w:rsidRPr="00211B34" w:rsidRDefault="00BC25E4" w:rsidP="00F87CB5">
            <w:pPr>
              <w:rPr>
                <w:rFonts w:ascii="Arial" w:eastAsia="Times New Roman" w:hAnsi="Arial" w:cs="Arial"/>
                <w:sz w:val="24"/>
                <w:szCs w:val="24"/>
              </w:rPr>
            </w:pPr>
          </w:p>
        </w:tc>
      </w:tr>
      <w:tr w:rsidR="00BC25E4" w:rsidRPr="00211B34" w14:paraId="208AB980" w14:textId="77777777" w:rsidTr="00824E81">
        <w:trPr>
          <w:trHeight w:val="310"/>
        </w:trPr>
        <w:tc>
          <w:tcPr>
            <w:tcW w:w="4287" w:type="dxa"/>
            <w:noWrap/>
            <w:hideMark/>
          </w:tcPr>
          <w:p w14:paraId="5B880BE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Warehouse rental</w:t>
            </w:r>
          </w:p>
        </w:tc>
        <w:tc>
          <w:tcPr>
            <w:tcW w:w="936" w:type="dxa"/>
            <w:noWrap/>
            <w:hideMark/>
          </w:tcPr>
          <w:p w14:paraId="0D3D2876" w14:textId="77777777" w:rsidR="00BC25E4" w:rsidRPr="00211B34" w:rsidRDefault="00BC25E4" w:rsidP="00F87CB5">
            <w:pPr>
              <w:rPr>
                <w:rFonts w:ascii="Arial" w:eastAsia="Times New Roman" w:hAnsi="Arial" w:cs="Arial"/>
                <w:sz w:val="24"/>
                <w:szCs w:val="24"/>
              </w:rPr>
            </w:pPr>
          </w:p>
        </w:tc>
        <w:tc>
          <w:tcPr>
            <w:tcW w:w="1110" w:type="dxa"/>
            <w:noWrap/>
            <w:hideMark/>
          </w:tcPr>
          <w:p w14:paraId="7E45E94A" w14:textId="77777777" w:rsidR="00BC25E4" w:rsidRPr="00211B34" w:rsidRDefault="00BC25E4" w:rsidP="00F87CB5">
            <w:pPr>
              <w:rPr>
                <w:rFonts w:ascii="Arial" w:eastAsia="Times New Roman" w:hAnsi="Arial" w:cs="Arial"/>
                <w:sz w:val="24"/>
                <w:szCs w:val="24"/>
              </w:rPr>
            </w:pPr>
          </w:p>
        </w:tc>
        <w:tc>
          <w:tcPr>
            <w:tcW w:w="1057" w:type="dxa"/>
            <w:noWrap/>
            <w:hideMark/>
          </w:tcPr>
          <w:p w14:paraId="5B13C57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r>
      <w:tr w:rsidR="00BC25E4" w:rsidRPr="00211B34" w14:paraId="722219B3" w14:textId="77777777" w:rsidTr="00824E81">
        <w:trPr>
          <w:trHeight w:val="310"/>
        </w:trPr>
        <w:tc>
          <w:tcPr>
            <w:tcW w:w="4287" w:type="dxa"/>
            <w:noWrap/>
            <w:hideMark/>
          </w:tcPr>
          <w:p w14:paraId="04FB2C7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Insurance</w:t>
            </w:r>
          </w:p>
        </w:tc>
        <w:tc>
          <w:tcPr>
            <w:tcW w:w="936" w:type="dxa"/>
            <w:noWrap/>
            <w:hideMark/>
          </w:tcPr>
          <w:p w14:paraId="32E64160" w14:textId="77777777" w:rsidR="00BC25E4" w:rsidRPr="00211B34" w:rsidRDefault="00BC25E4" w:rsidP="00F87CB5">
            <w:pPr>
              <w:rPr>
                <w:rFonts w:ascii="Arial" w:eastAsia="Times New Roman" w:hAnsi="Arial" w:cs="Arial"/>
                <w:sz w:val="24"/>
                <w:szCs w:val="24"/>
              </w:rPr>
            </w:pPr>
          </w:p>
        </w:tc>
        <w:tc>
          <w:tcPr>
            <w:tcW w:w="1110" w:type="dxa"/>
            <w:noWrap/>
            <w:hideMark/>
          </w:tcPr>
          <w:p w14:paraId="4666DFC8" w14:textId="77777777" w:rsidR="00BC25E4" w:rsidRPr="00211B34" w:rsidRDefault="00BC25E4" w:rsidP="00F87CB5">
            <w:pPr>
              <w:rPr>
                <w:rFonts w:ascii="Arial" w:eastAsia="Times New Roman" w:hAnsi="Arial" w:cs="Arial"/>
                <w:sz w:val="24"/>
                <w:szCs w:val="24"/>
              </w:rPr>
            </w:pPr>
          </w:p>
        </w:tc>
        <w:tc>
          <w:tcPr>
            <w:tcW w:w="1057" w:type="dxa"/>
            <w:noWrap/>
            <w:hideMark/>
          </w:tcPr>
          <w:p w14:paraId="73A3E8A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r>
      <w:tr w:rsidR="00BC25E4" w:rsidRPr="00211B34" w14:paraId="58933821" w14:textId="77777777" w:rsidTr="00824E81">
        <w:trPr>
          <w:trHeight w:val="310"/>
        </w:trPr>
        <w:tc>
          <w:tcPr>
            <w:tcW w:w="4287" w:type="dxa"/>
            <w:noWrap/>
            <w:hideMark/>
          </w:tcPr>
          <w:p w14:paraId="2140D4C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936" w:type="dxa"/>
            <w:noWrap/>
            <w:hideMark/>
          </w:tcPr>
          <w:p w14:paraId="4F2E92CE" w14:textId="77777777" w:rsidR="00BC25E4" w:rsidRPr="00211B34" w:rsidRDefault="00BC25E4" w:rsidP="00F87CB5">
            <w:pPr>
              <w:rPr>
                <w:rFonts w:ascii="Arial" w:eastAsia="Times New Roman" w:hAnsi="Arial" w:cs="Arial"/>
                <w:sz w:val="24"/>
                <w:szCs w:val="24"/>
              </w:rPr>
            </w:pPr>
          </w:p>
        </w:tc>
        <w:tc>
          <w:tcPr>
            <w:tcW w:w="1110" w:type="dxa"/>
            <w:noWrap/>
            <w:hideMark/>
          </w:tcPr>
          <w:p w14:paraId="48C2C67F" w14:textId="77777777" w:rsidR="00BC25E4" w:rsidRPr="00211B34" w:rsidRDefault="00BC25E4" w:rsidP="00F87CB5">
            <w:pPr>
              <w:rPr>
                <w:rFonts w:ascii="Arial" w:eastAsia="Times New Roman" w:hAnsi="Arial" w:cs="Arial"/>
                <w:sz w:val="24"/>
                <w:szCs w:val="24"/>
              </w:rPr>
            </w:pPr>
          </w:p>
        </w:tc>
        <w:tc>
          <w:tcPr>
            <w:tcW w:w="1057" w:type="dxa"/>
            <w:noWrap/>
            <w:hideMark/>
          </w:tcPr>
          <w:p w14:paraId="7345D1E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-50000</w:t>
            </w:r>
          </w:p>
        </w:tc>
      </w:tr>
      <w:tr w:rsidR="00BC25E4" w:rsidRPr="00211B34" w14:paraId="6B9CFBAC" w14:textId="77777777" w:rsidTr="00824E81">
        <w:trPr>
          <w:trHeight w:val="310"/>
        </w:trPr>
        <w:tc>
          <w:tcPr>
            <w:tcW w:w="4287" w:type="dxa"/>
            <w:noWrap/>
            <w:hideMark/>
          </w:tcPr>
          <w:p w14:paraId="22DD2B5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Profit</w:t>
            </w:r>
          </w:p>
        </w:tc>
        <w:tc>
          <w:tcPr>
            <w:tcW w:w="936" w:type="dxa"/>
            <w:noWrap/>
            <w:hideMark/>
          </w:tcPr>
          <w:p w14:paraId="19D3C0C2" w14:textId="77777777" w:rsidR="00BC25E4" w:rsidRPr="00211B34" w:rsidRDefault="00BC25E4" w:rsidP="00F87CB5">
            <w:pPr>
              <w:rPr>
                <w:rFonts w:ascii="Arial" w:eastAsia="Times New Roman" w:hAnsi="Arial" w:cs="Arial"/>
                <w:sz w:val="24"/>
                <w:szCs w:val="24"/>
              </w:rPr>
            </w:pPr>
          </w:p>
        </w:tc>
        <w:tc>
          <w:tcPr>
            <w:tcW w:w="1110" w:type="dxa"/>
            <w:noWrap/>
            <w:hideMark/>
          </w:tcPr>
          <w:p w14:paraId="6B968F64" w14:textId="77777777" w:rsidR="00BC25E4" w:rsidRPr="00211B34" w:rsidRDefault="00BC25E4" w:rsidP="00F87CB5">
            <w:pPr>
              <w:rPr>
                <w:rFonts w:ascii="Arial" w:eastAsia="Times New Roman" w:hAnsi="Arial" w:cs="Arial"/>
                <w:sz w:val="24"/>
                <w:szCs w:val="24"/>
              </w:rPr>
            </w:pPr>
          </w:p>
        </w:tc>
        <w:tc>
          <w:tcPr>
            <w:tcW w:w="1057" w:type="dxa"/>
            <w:noWrap/>
            <w:hideMark/>
          </w:tcPr>
          <w:p w14:paraId="0A07E30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1350000</w:t>
            </w:r>
          </w:p>
        </w:tc>
      </w:tr>
    </w:tbl>
    <w:p w14:paraId="006FF2EB" w14:textId="77777777" w:rsidR="00BC25E4" w:rsidRPr="00211B34" w:rsidRDefault="00BC25E4" w:rsidP="00824E81">
      <w:pPr>
        <w:ind w:left="360"/>
        <w:rPr>
          <w:rFonts w:ascii="Arial" w:hAnsi="Arial" w:cs="Arial"/>
          <w:szCs w:val="24"/>
        </w:rPr>
      </w:pPr>
      <w:r w:rsidRPr="00211B34">
        <w:rPr>
          <w:rFonts w:ascii="Arial" w:hAnsi="Arial" w:cs="Arial"/>
          <w:szCs w:val="24"/>
        </w:rPr>
        <w:t>Table 1: Statement showing the original budget of Amana ltd</w:t>
      </w:r>
    </w:p>
    <w:p w14:paraId="61C6D78B" w14:textId="77777777" w:rsidR="00BC25E4" w:rsidRPr="00211B34" w:rsidRDefault="00BC25E4" w:rsidP="00824E81">
      <w:pPr>
        <w:ind w:left="360"/>
        <w:rPr>
          <w:rFonts w:ascii="Arial" w:hAnsi="Arial" w:cs="Arial"/>
          <w:szCs w:val="24"/>
        </w:rPr>
      </w:pPr>
    </w:p>
    <w:tbl>
      <w:tblPr>
        <w:tblStyle w:val="TableGrid"/>
        <w:tblW w:w="7613" w:type="dxa"/>
        <w:tblInd w:w="360" w:type="dxa"/>
        <w:tblLook w:val="04A0" w:firstRow="1" w:lastRow="0" w:firstColumn="1" w:lastColumn="0" w:noHBand="0" w:noVBand="1"/>
      </w:tblPr>
      <w:tblGrid>
        <w:gridCol w:w="4220"/>
        <w:gridCol w:w="1151"/>
        <w:gridCol w:w="1160"/>
        <w:gridCol w:w="1217"/>
      </w:tblGrid>
      <w:tr w:rsidR="00BC25E4" w:rsidRPr="00211B34" w14:paraId="523C956D" w14:textId="77777777" w:rsidTr="00824E81">
        <w:trPr>
          <w:trHeight w:val="310"/>
        </w:trPr>
        <w:tc>
          <w:tcPr>
            <w:tcW w:w="4220" w:type="dxa"/>
            <w:noWrap/>
            <w:hideMark/>
          </w:tcPr>
          <w:p w14:paraId="2447D5DA" w14:textId="77777777" w:rsidR="00BC25E4" w:rsidRPr="00211B34" w:rsidRDefault="00BC25E4" w:rsidP="00F87CB5">
            <w:pPr>
              <w:jc w:val="center"/>
              <w:rPr>
                <w:rFonts w:ascii="Arial" w:eastAsia="Times New Roman" w:hAnsi="Arial" w:cs="Arial"/>
                <w:b/>
                <w:bCs/>
                <w:sz w:val="24"/>
                <w:szCs w:val="24"/>
              </w:rPr>
            </w:pPr>
            <w:r w:rsidRPr="00211B34">
              <w:rPr>
                <w:rFonts w:ascii="Arial" w:eastAsia="Times New Roman" w:hAnsi="Arial" w:cs="Arial"/>
                <w:b/>
                <w:bCs/>
                <w:sz w:val="24"/>
                <w:szCs w:val="24"/>
              </w:rPr>
              <w:t>Variance report</w:t>
            </w:r>
          </w:p>
        </w:tc>
        <w:tc>
          <w:tcPr>
            <w:tcW w:w="1083" w:type="dxa"/>
            <w:noWrap/>
            <w:hideMark/>
          </w:tcPr>
          <w:p w14:paraId="72E3CFC7"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Original</w:t>
            </w:r>
          </w:p>
        </w:tc>
        <w:tc>
          <w:tcPr>
            <w:tcW w:w="1160" w:type="dxa"/>
            <w:noWrap/>
            <w:hideMark/>
          </w:tcPr>
          <w:p w14:paraId="28A6FF5A"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Actual</w:t>
            </w:r>
          </w:p>
        </w:tc>
        <w:tc>
          <w:tcPr>
            <w:tcW w:w="1150" w:type="dxa"/>
            <w:noWrap/>
            <w:hideMark/>
          </w:tcPr>
          <w:p w14:paraId="299EF57D"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Variance</w:t>
            </w:r>
          </w:p>
        </w:tc>
      </w:tr>
      <w:tr w:rsidR="00BC25E4" w:rsidRPr="00211B34" w14:paraId="1D720238" w14:textId="77777777" w:rsidTr="00824E81">
        <w:trPr>
          <w:trHeight w:val="310"/>
        </w:trPr>
        <w:tc>
          <w:tcPr>
            <w:tcW w:w="4220" w:type="dxa"/>
            <w:noWrap/>
            <w:hideMark/>
          </w:tcPr>
          <w:p w14:paraId="793D485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Sale revenue</w:t>
            </w:r>
          </w:p>
        </w:tc>
        <w:tc>
          <w:tcPr>
            <w:tcW w:w="1083" w:type="dxa"/>
            <w:noWrap/>
            <w:hideMark/>
          </w:tcPr>
          <w:p w14:paraId="3F0D385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2500000</w:t>
            </w:r>
          </w:p>
        </w:tc>
        <w:tc>
          <w:tcPr>
            <w:tcW w:w="1160" w:type="dxa"/>
            <w:noWrap/>
            <w:hideMark/>
          </w:tcPr>
          <w:p w14:paraId="7936B8C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1600000</w:t>
            </w:r>
          </w:p>
        </w:tc>
        <w:tc>
          <w:tcPr>
            <w:tcW w:w="1150" w:type="dxa"/>
            <w:noWrap/>
            <w:hideMark/>
          </w:tcPr>
          <w:p w14:paraId="435B37A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-900000</w:t>
            </w:r>
          </w:p>
        </w:tc>
      </w:tr>
      <w:tr w:rsidR="00BC25E4" w:rsidRPr="00211B34" w14:paraId="07D2B7AF" w14:textId="77777777" w:rsidTr="00824E81">
        <w:trPr>
          <w:trHeight w:val="310"/>
        </w:trPr>
        <w:tc>
          <w:tcPr>
            <w:tcW w:w="4220" w:type="dxa"/>
            <w:noWrap/>
            <w:hideMark/>
          </w:tcPr>
          <w:p w14:paraId="39CBD2F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Variable costs:</w:t>
            </w:r>
          </w:p>
        </w:tc>
        <w:tc>
          <w:tcPr>
            <w:tcW w:w="1083" w:type="dxa"/>
            <w:noWrap/>
            <w:hideMark/>
          </w:tcPr>
          <w:p w14:paraId="5B685505" w14:textId="77777777" w:rsidR="00BC25E4" w:rsidRPr="00211B34" w:rsidRDefault="00BC25E4" w:rsidP="00F87CB5">
            <w:pPr>
              <w:rPr>
                <w:rFonts w:ascii="Arial" w:eastAsia="Times New Roman" w:hAnsi="Arial" w:cs="Arial"/>
                <w:sz w:val="24"/>
                <w:szCs w:val="24"/>
              </w:rPr>
            </w:pPr>
          </w:p>
        </w:tc>
        <w:tc>
          <w:tcPr>
            <w:tcW w:w="1160" w:type="dxa"/>
            <w:noWrap/>
            <w:hideMark/>
          </w:tcPr>
          <w:p w14:paraId="4C92891E" w14:textId="77777777" w:rsidR="00BC25E4" w:rsidRPr="00211B34" w:rsidRDefault="00BC25E4" w:rsidP="00F87CB5">
            <w:pPr>
              <w:rPr>
                <w:rFonts w:ascii="Arial" w:eastAsia="Times New Roman" w:hAnsi="Arial" w:cs="Arial"/>
                <w:sz w:val="24"/>
                <w:szCs w:val="24"/>
              </w:rPr>
            </w:pPr>
          </w:p>
        </w:tc>
        <w:tc>
          <w:tcPr>
            <w:tcW w:w="1150" w:type="dxa"/>
            <w:noWrap/>
            <w:hideMark/>
          </w:tcPr>
          <w:p w14:paraId="2CA317BF" w14:textId="77777777" w:rsidR="00BC25E4" w:rsidRPr="00211B34" w:rsidRDefault="00BC25E4" w:rsidP="00F87CB5">
            <w:pPr>
              <w:rPr>
                <w:rFonts w:ascii="Arial" w:eastAsia="Times New Roman" w:hAnsi="Arial" w:cs="Arial"/>
                <w:sz w:val="24"/>
                <w:szCs w:val="24"/>
              </w:rPr>
            </w:pPr>
          </w:p>
        </w:tc>
      </w:tr>
      <w:tr w:rsidR="00BC25E4" w:rsidRPr="00211B34" w14:paraId="28A2534B" w14:textId="77777777" w:rsidTr="00824E81">
        <w:trPr>
          <w:trHeight w:val="310"/>
        </w:trPr>
        <w:tc>
          <w:tcPr>
            <w:tcW w:w="4220" w:type="dxa"/>
            <w:noWrap/>
            <w:hideMark/>
          </w:tcPr>
          <w:p w14:paraId="39DD580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 xml:space="preserve">Materials </w:t>
            </w:r>
          </w:p>
        </w:tc>
        <w:tc>
          <w:tcPr>
            <w:tcW w:w="1083" w:type="dxa"/>
            <w:noWrap/>
            <w:hideMark/>
          </w:tcPr>
          <w:p w14:paraId="7B86681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250000</w:t>
            </w:r>
          </w:p>
        </w:tc>
        <w:tc>
          <w:tcPr>
            <w:tcW w:w="1160" w:type="dxa"/>
            <w:noWrap/>
            <w:hideMark/>
          </w:tcPr>
          <w:p w14:paraId="6E53537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280000</w:t>
            </w:r>
          </w:p>
        </w:tc>
        <w:tc>
          <w:tcPr>
            <w:tcW w:w="1150" w:type="dxa"/>
            <w:noWrap/>
            <w:hideMark/>
          </w:tcPr>
          <w:p w14:paraId="0DB6608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-30000</w:t>
            </w:r>
          </w:p>
        </w:tc>
      </w:tr>
      <w:tr w:rsidR="00BC25E4" w:rsidRPr="00211B34" w14:paraId="04555A3E" w14:textId="77777777" w:rsidTr="00824E81">
        <w:trPr>
          <w:trHeight w:val="310"/>
        </w:trPr>
        <w:tc>
          <w:tcPr>
            <w:tcW w:w="4220" w:type="dxa"/>
            <w:noWrap/>
            <w:hideMark/>
          </w:tcPr>
          <w:p w14:paraId="766230D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Labour</w:t>
            </w:r>
          </w:p>
        </w:tc>
        <w:tc>
          <w:tcPr>
            <w:tcW w:w="1083" w:type="dxa"/>
            <w:noWrap/>
            <w:hideMark/>
          </w:tcPr>
          <w:p w14:paraId="2FF7DA8E"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400000</w:t>
            </w:r>
          </w:p>
        </w:tc>
        <w:tc>
          <w:tcPr>
            <w:tcW w:w="1160" w:type="dxa"/>
            <w:noWrap/>
            <w:hideMark/>
          </w:tcPr>
          <w:p w14:paraId="5288539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440000</w:t>
            </w:r>
          </w:p>
        </w:tc>
        <w:tc>
          <w:tcPr>
            <w:tcW w:w="1150" w:type="dxa"/>
            <w:noWrap/>
            <w:hideMark/>
          </w:tcPr>
          <w:p w14:paraId="52FB0E0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-40000</w:t>
            </w:r>
          </w:p>
        </w:tc>
      </w:tr>
      <w:tr w:rsidR="00BC25E4" w:rsidRPr="00211B34" w14:paraId="727D0231" w14:textId="77777777" w:rsidTr="00824E81">
        <w:trPr>
          <w:trHeight w:val="310"/>
        </w:trPr>
        <w:tc>
          <w:tcPr>
            <w:tcW w:w="4220" w:type="dxa"/>
            <w:noWrap/>
            <w:hideMark/>
          </w:tcPr>
          <w:p w14:paraId="5973A52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Overhead</w:t>
            </w:r>
          </w:p>
        </w:tc>
        <w:tc>
          <w:tcPr>
            <w:tcW w:w="1083" w:type="dxa"/>
            <w:noWrap/>
            <w:hideMark/>
          </w:tcPr>
          <w:p w14:paraId="4492F46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150000</w:t>
            </w:r>
          </w:p>
        </w:tc>
        <w:tc>
          <w:tcPr>
            <w:tcW w:w="1160" w:type="dxa"/>
            <w:noWrap/>
            <w:hideMark/>
          </w:tcPr>
          <w:p w14:paraId="54B7C2B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c>
          <w:tcPr>
            <w:tcW w:w="1150" w:type="dxa"/>
            <w:noWrap/>
            <w:hideMark/>
          </w:tcPr>
          <w:p w14:paraId="28B63E3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30000</w:t>
            </w:r>
          </w:p>
        </w:tc>
      </w:tr>
      <w:tr w:rsidR="00BC25E4" w:rsidRPr="00211B34" w14:paraId="4FE8C3F2" w14:textId="77777777" w:rsidTr="00824E81">
        <w:trPr>
          <w:trHeight w:val="310"/>
        </w:trPr>
        <w:tc>
          <w:tcPr>
            <w:tcW w:w="4220" w:type="dxa"/>
            <w:noWrap/>
            <w:hideMark/>
          </w:tcPr>
          <w:p w14:paraId="40C9FF9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Fixed costs:</w:t>
            </w:r>
          </w:p>
        </w:tc>
        <w:tc>
          <w:tcPr>
            <w:tcW w:w="1083" w:type="dxa"/>
            <w:noWrap/>
            <w:hideMark/>
          </w:tcPr>
          <w:p w14:paraId="205E61ED" w14:textId="77777777" w:rsidR="00BC25E4" w:rsidRPr="00211B34" w:rsidRDefault="00BC25E4" w:rsidP="00F87CB5">
            <w:pPr>
              <w:rPr>
                <w:rFonts w:ascii="Arial" w:eastAsia="Times New Roman" w:hAnsi="Arial" w:cs="Arial"/>
                <w:sz w:val="24"/>
                <w:szCs w:val="24"/>
              </w:rPr>
            </w:pPr>
          </w:p>
        </w:tc>
        <w:tc>
          <w:tcPr>
            <w:tcW w:w="1160" w:type="dxa"/>
            <w:noWrap/>
            <w:hideMark/>
          </w:tcPr>
          <w:p w14:paraId="5FDF8B6D" w14:textId="77777777" w:rsidR="00BC25E4" w:rsidRPr="00211B34" w:rsidRDefault="00BC25E4" w:rsidP="00F87CB5">
            <w:pPr>
              <w:rPr>
                <w:rFonts w:ascii="Arial" w:eastAsia="Times New Roman" w:hAnsi="Arial" w:cs="Arial"/>
                <w:sz w:val="24"/>
                <w:szCs w:val="24"/>
              </w:rPr>
            </w:pPr>
          </w:p>
        </w:tc>
        <w:tc>
          <w:tcPr>
            <w:tcW w:w="1150" w:type="dxa"/>
            <w:noWrap/>
            <w:hideMark/>
          </w:tcPr>
          <w:p w14:paraId="1DF4B5A2" w14:textId="77777777" w:rsidR="00BC25E4" w:rsidRPr="00211B34" w:rsidRDefault="00BC25E4" w:rsidP="00F87CB5">
            <w:pPr>
              <w:rPr>
                <w:rFonts w:ascii="Arial" w:eastAsia="Times New Roman" w:hAnsi="Arial" w:cs="Arial"/>
                <w:sz w:val="24"/>
                <w:szCs w:val="24"/>
              </w:rPr>
            </w:pPr>
          </w:p>
        </w:tc>
      </w:tr>
      <w:tr w:rsidR="00BC25E4" w:rsidRPr="00211B34" w14:paraId="6E6B2002" w14:textId="77777777" w:rsidTr="00824E81">
        <w:trPr>
          <w:trHeight w:val="310"/>
        </w:trPr>
        <w:tc>
          <w:tcPr>
            <w:tcW w:w="4220" w:type="dxa"/>
            <w:noWrap/>
            <w:hideMark/>
          </w:tcPr>
          <w:p w14:paraId="2FB1E85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Warehouse rental</w:t>
            </w:r>
          </w:p>
        </w:tc>
        <w:tc>
          <w:tcPr>
            <w:tcW w:w="1083" w:type="dxa"/>
            <w:noWrap/>
            <w:hideMark/>
          </w:tcPr>
          <w:p w14:paraId="572A374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c>
          <w:tcPr>
            <w:tcW w:w="1160" w:type="dxa"/>
            <w:noWrap/>
            <w:hideMark/>
          </w:tcPr>
          <w:p w14:paraId="09968B9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170000</w:t>
            </w:r>
          </w:p>
        </w:tc>
        <w:tc>
          <w:tcPr>
            <w:tcW w:w="1150" w:type="dxa"/>
            <w:noWrap/>
            <w:hideMark/>
          </w:tcPr>
          <w:p w14:paraId="6F74C9B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30000</w:t>
            </w:r>
          </w:p>
        </w:tc>
      </w:tr>
      <w:tr w:rsidR="00BC25E4" w:rsidRPr="00211B34" w14:paraId="78C6FF91" w14:textId="77777777" w:rsidTr="00824E81">
        <w:trPr>
          <w:trHeight w:val="310"/>
        </w:trPr>
        <w:tc>
          <w:tcPr>
            <w:tcW w:w="4220" w:type="dxa"/>
            <w:noWrap/>
            <w:hideMark/>
          </w:tcPr>
          <w:p w14:paraId="1EB7E54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Insurance</w:t>
            </w:r>
          </w:p>
        </w:tc>
        <w:tc>
          <w:tcPr>
            <w:tcW w:w="1083" w:type="dxa"/>
            <w:noWrap/>
            <w:hideMark/>
          </w:tcPr>
          <w:p w14:paraId="0FE4056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60" w:type="dxa"/>
            <w:noWrap/>
            <w:hideMark/>
          </w:tcPr>
          <w:p w14:paraId="39AFF8C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50" w:type="dxa"/>
            <w:noWrap/>
            <w:hideMark/>
          </w:tcPr>
          <w:p w14:paraId="2EE7417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136A1266" w14:textId="77777777" w:rsidTr="00824E81">
        <w:trPr>
          <w:trHeight w:val="310"/>
        </w:trPr>
        <w:tc>
          <w:tcPr>
            <w:tcW w:w="4220" w:type="dxa"/>
            <w:noWrap/>
            <w:hideMark/>
          </w:tcPr>
          <w:p w14:paraId="0547444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1083" w:type="dxa"/>
            <w:noWrap/>
            <w:hideMark/>
          </w:tcPr>
          <w:p w14:paraId="1A123EB8"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50000</w:t>
            </w:r>
          </w:p>
        </w:tc>
        <w:tc>
          <w:tcPr>
            <w:tcW w:w="1160" w:type="dxa"/>
            <w:noWrap/>
            <w:hideMark/>
          </w:tcPr>
          <w:p w14:paraId="48FCC8C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35000</w:t>
            </w:r>
          </w:p>
        </w:tc>
        <w:tc>
          <w:tcPr>
            <w:tcW w:w="1150" w:type="dxa"/>
            <w:noWrap/>
            <w:hideMark/>
          </w:tcPr>
          <w:p w14:paraId="24B01D8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w:t>
            </w:r>
          </w:p>
        </w:tc>
      </w:tr>
      <w:tr w:rsidR="00BC25E4" w:rsidRPr="00211B34" w14:paraId="5CD97EE5" w14:textId="77777777" w:rsidTr="00824E81">
        <w:trPr>
          <w:trHeight w:val="310"/>
        </w:trPr>
        <w:tc>
          <w:tcPr>
            <w:tcW w:w="4220" w:type="dxa"/>
            <w:noWrap/>
            <w:hideMark/>
          </w:tcPr>
          <w:p w14:paraId="67508FA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Total variance of costs</w:t>
            </w:r>
          </w:p>
        </w:tc>
        <w:tc>
          <w:tcPr>
            <w:tcW w:w="1083" w:type="dxa"/>
            <w:noWrap/>
            <w:hideMark/>
          </w:tcPr>
          <w:p w14:paraId="18A4914E" w14:textId="77777777" w:rsidR="00BC25E4" w:rsidRPr="00211B34" w:rsidRDefault="00BC25E4" w:rsidP="00F87CB5">
            <w:pPr>
              <w:rPr>
                <w:rFonts w:ascii="Arial" w:eastAsia="Times New Roman" w:hAnsi="Arial" w:cs="Arial"/>
                <w:sz w:val="24"/>
                <w:szCs w:val="24"/>
              </w:rPr>
            </w:pPr>
          </w:p>
        </w:tc>
        <w:tc>
          <w:tcPr>
            <w:tcW w:w="1160" w:type="dxa"/>
            <w:noWrap/>
            <w:hideMark/>
          </w:tcPr>
          <w:p w14:paraId="7C670C50" w14:textId="77777777" w:rsidR="00BC25E4" w:rsidRPr="00211B34" w:rsidRDefault="00BC25E4" w:rsidP="00F87CB5">
            <w:pPr>
              <w:rPr>
                <w:rFonts w:ascii="Arial" w:eastAsia="Times New Roman" w:hAnsi="Arial" w:cs="Arial"/>
                <w:sz w:val="24"/>
                <w:szCs w:val="24"/>
              </w:rPr>
            </w:pPr>
          </w:p>
        </w:tc>
        <w:tc>
          <w:tcPr>
            <w:tcW w:w="1150" w:type="dxa"/>
            <w:noWrap/>
            <w:hideMark/>
          </w:tcPr>
          <w:p w14:paraId="185054F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55,000</w:t>
            </w:r>
          </w:p>
        </w:tc>
      </w:tr>
    </w:tbl>
    <w:p w14:paraId="1EE6033E" w14:textId="77777777" w:rsidR="00BC25E4" w:rsidRPr="00211B34" w:rsidRDefault="00BC25E4" w:rsidP="00824E81">
      <w:pPr>
        <w:ind w:left="360"/>
        <w:rPr>
          <w:rFonts w:ascii="Arial" w:hAnsi="Arial" w:cs="Arial"/>
          <w:szCs w:val="24"/>
        </w:rPr>
      </w:pPr>
      <w:r w:rsidRPr="00211B34">
        <w:rPr>
          <w:rFonts w:ascii="Arial" w:hAnsi="Arial" w:cs="Arial"/>
          <w:szCs w:val="24"/>
        </w:rPr>
        <w:t>Table 2: Statement showing variance between original budget and actual report</w:t>
      </w:r>
    </w:p>
    <w:p w14:paraId="79171226" w14:textId="77777777" w:rsidR="00BC25E4" w:rsidRPr="00211B34" w:rsidRDefault="00BC25E4" w:rsidP="00824E81">
      <w:pPr>
        <w:ind w:left="360"/>
        <w:rPr>
          <w:rFonts w:ascii="Arial" w:hAnsi="Arial" w:cs="Arial"/>
          <w:szCs w:val="24"/>
        </w:rPr>
      </w:pPr>
      <w:r w:rsidRPr="00211B34">
        <w:rPr>
          <w:rFonts w:ascii="Arial" w:hAnsi="Arial" w:cs="Arial"/>
          <w:szCs w:val="24"/>
        </w:rPr>
        <w:t xml:space="preserve"> </w:t>
      </w:r>
    </w:p>
    <w:tbl>
      <w:tblPr>
        <w:tblStyle w:val="TableGrid"/>
        <w:tblW w:w="7532" w:type="dxa"/>
        <w:tblInd w:w="360" w:type="dxa"/>
        <w:tblLook w:val="04A0" w:firstRow="1" w:lastRow="0" w:firstColumn="1" w:lastColumn="0" w:noHBand="0" w:noVBand="1"/>
      </w:tblPr>
      <w:tblGrid>
        <w:gridCol w:w="4256"/>
        <w:gridCol w:w="1323"/>
        <w:gridCol w:w="1017"/>
        <w:gridCol w:w="1217"/>
      </w:tblGrid>
      <w:tr w:rsidR="00BC25E4" w:rsidRPr="00211B34" w14:paraId="40015207" w14:textId="77777777" w:rsidTr="00824E81">
        <w:trPr>
          <w:trHeight w:val="310"/>
        </w:trPr>
        <w:tc>
          <w:tcPr>
            <w:tcW w:w="7532" w:type="dxa"/>
            <w:gridSpan w:val="4"/>
            <w:noWrap/>
            <w:hideMark/>
          </w:tcPr>
          <w:p w14:paraId="05203797"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Flexed budget as per actual performance</w:t>
            </w:r>
          </w:p>
        </w:tc>
      </w:tr>
      <w:tr w:rsidR="00BC25E4" w:rsidRPr="00211B34" w14:paraId="43FC3B67" w14:textId="77777777" w:rsidTr="00824E81">
        <w:trPr>
          <w:trHeight w:val="310"/>
        </w:trPr>
        <w:tc>
          <w:tcPr>
            <w:tcW w:w="4256" w:type="dxa"/>
            <w:noWrap/>
            <w:hideMark/>
          </w:tcPr>
          <w:p w14:paraId="0DB4BCE6"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Particulars</w:t>
            </w:r>
          </w:p>
        </w:tc>
        <w:tc>
          <w:tcPr>
            <w:tcW w:w="1190" w:type="dxa"/>
            <w:noWrap/>
            <w:hideMark/>
          </w:tcPr>
          <w:p w14:paraId="69BF7BAC"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Budgeted </w:t>
            </w:r>
          </w:p>
        </w:tc>
        <w:tc>
          <w:tcPr>
            <w:tcW w:w="936" w:type="dxa"/>
            <w:noWrap/>
            <w:hideMark/>
          </w:tcPr>
          <w:p w14:paraId="71F8778F"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Actual</w:t>
            </w:r>
          </w:p>
        </w:tc>
        <w:tc>
          <w:tcPr>
            <w:tcW w:w="1150" w:type="dxa"/>
            <w:noWrap/>
            <w:hideMark/>
          </w:tcPr>
          <w:p w14:paraId="640F8F60"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Variance</w:t>
            </w:r>
          </w:p>
        </w:tc>
      </w:tr>
      <w:tr w:rsidR="00BC25E4" w:rsidRPr="00211B34" w14:paraId="04914AD5" w14:textId="77777777" w:rsidTr="00824E81">
        <w:trPr>
          <w:trHeight w:val="310"/>
        </w:trPr>
        <w:tc>
          <w:tcPr>
            <w:tcW w:w="4256" w:type="dxa"/>
            <w:noWrap/>
            <w:hideMark/>
          </w:tcPr>
          <w:p w14:paraId="3E7FBCF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Materials</w:t>
            </w:r>
          </w:p>
        </w:tc>
        <w:tc>
          <w:tcPr>
            <w:tcW w:w="1190" w:type="dxa"/>
            <w:noWrap/>
            <w:hideMark/>
          </w:tcPr>
          <w:p w14:paraId="4581A58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c>
          <w:tcPr>
            <w:tcW w:w="936" w:type="dxa"/>
            <w:noWrap/>
            <w:hideMark/>
          </w:tcPr>
          <w:p w14:paraId="19B701C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280000</w:t>
            </w:r>
          </w:p>
        </w:tc>
        <w:tc>
          <w:tcPr>
            <w:tcW w:w="1150" w:type="dxa"/>
            <w:noWrap/>
            <w:hideMark/>
          </w:tcPr>
          <w:p w14:paraId="1CCD21A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-80000</w:t>
            </w:r>
          </w:p>
        </w:tc>
      </w:tr>
      <w:tr w:rsidR="00BC25E4" w:rsidRPr="00211B34" w14:paraId="294FCEDB" w14:textId="77777777" w:rsidTr="00824E81">
        <w:trPr>
          <w:trHeight w:val="310"/>
        </w:trPr>
        <w:tc>
          <w:tcPr>
            <w:tcW w:w="4256" w:type="dxa"/>
            <w:noWrap/>
            <w:hideMark/>
          </w:tcPr>
          <w:p w14:paraId="54F07936"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Labour</w:t>
            </w:r>
          </w:p>
        </w:tc>
        <w:tc>
          <w:tcPr>
            <w:tcW w:w="1190" w:type="dxa"/>
            <w:noWrap/>
            <w:hideMark/>
          </w:tcPr>
          <w:p w14:paraId="2866F06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320000</w:t>
            </w:r>
          </w:p>
        </w:tc>
        <w:tc>
          <w:tcPr>
            <w:tcW w:w="936" w:type="dxa"/>
            <w:noWrap/>
            <w:hideMark/>
          </w:tcPr>
          <w:p w14:paraId="102236F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440000</w:t>
            </w:r>
          </w:p>
        </w:tc>
        <w:tc>
          <w:tcPr>
            <w:tcW w:w="1150" w:type="dxa"/>
            <w:noWrap/>
            <w:hideMark/>
          </w:tcPr>
          <w:p w14:paraId="0BA3E33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r>
      <w:tr w:rsidR="00BC25E4" w:rsidRPr="00211B34" w14:paraId="096B3903" w14:textId="77777777" w:rsidTr="00824E81">
        <w:trPr>
          <w:trHeight w:val="310"/>
        </w:trPr>
        <w:tc>
          <w:tcPr>
            <w:tcW w:w="4256" w:type="dxa"/>
            <w:noWrap/>
            <w:hideMark/>
          </w:tcPr>
          <w:p w14:paraId="75BF6B4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Overhead</w:t>
            </w:r>
          </w:p>
        </w:tc>
        <w:tc>
          <w:tcPr>
            <w:tcW w:w="1190" w:type="dxa"/>
            <w:noWrap/>
            <w:hideMark/>
          </w:tcPr>
          <w:p w14:paraId="4B83FDE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c>
          <w:tcPr>
            <w:tcW w:w="936" w:type="dxa"/>
            <w:noWrap/>
            <w:hideMark/>
          </w:tcPr>
          <w:p w14:paraId="21AF6E4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c>
          <w:tcPr>
            <w:tcW w:w="1150" w:type="dxa"/>
            <w:noWrap/>
            <w:hideMark/>
          </w:tcPr>
          <w:p w14:paraId="6226E6A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1A6769FF" w14:textId="77777777" w:rsidTr="00824E81">
        <w:trPr>
          <w:trHeight w:val="310"/>
        </w:trPr>
        <w:tc>
          <w:tcPr>
            <w:tcW w:w="4256" w:type="dxa"/>
            <w:noWrap/>
            <w:hideMark/>
          </w:tcPr>
          <w:p w14:paraId="7176DF3C" w14:textId="77777777" w:rsidR="00BC25E4" w:rsidRPr="00211B34" w:rsidRDefault="00BC25E4" w:rsidP="00F87CB5">
            <w:pPr>
              <w:rPr>
                <w:rFonts w:ascii="Arial" w:eastAsia="Times New Roman" w:hAnsi="Arial" w:cs="Arial"/>
                <w:sz w:val="24"/>
                <w:szCs w:val="24"/>
              </w:rPr>
            </w:pPr>
          </w:p>
        </w:tc>
        <w:tc>
          <w:tcPr>
            <w:tcW w:w="1190" w:type="dxa"/>
            <w:noWrap/>
            <w:hideMark/>
          </w:tcPr>
          <w:p w14:paraId="785EF50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c>
          <w:tcPr>
            <w:tcW w:w="936" w:type="dxa"/>
            <w:noWrap/>
            <w:hideMark/>
          </w:tcPr>
          <w:p w14:paraId="6DEA437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170000</w:t>
            </w:r>
          </w:p>
        </w:tc>
        <w:tc>
          <w:tcPr>
            <w:tcW w:w="1150" w:type="dxa"/>
            <w:noWrap/>
            <w:hideMark/>
          </w:tcPr>
          <w:p w14:paraId="4F2A075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30000</w:t>
            </w:r>
          </w:p>
        </w:tc>
      </w:tr>
    </w:tbl>
    <w:p w14:paraId="0C5A1EA0" w14:textId="77777777" w:rsidR="00BC25E4" w:rsidRPr="00211B34" w:rsidRDefault="00BC25E4" w:rsidP="00824E81">
      <w:pPr>
        <w:ind w:left="360"/>
        <w:rPr>
          <w:rFonts w:ascii="Arial" w:hAnsi="Arial" w:cs="Arial"/>
          <w:szCs w:val="24"/>
        </w:rPr>
      </w:pPr>
    </w:p>
    <w:tbl>
      <w:tblPr>
        <w:tblStyle w:val="TableGrid"/>
        <w:tblW w:w="7532" w:type="dxa"/>
        <w:tblInd w:w="360" w:type="dxa"/>
        <w:tblLook w:val="04A0" w:firstRow="1" w:lastRow="0" w:firstColumn="1" w:lastColumn="0" w:noHBand="0" w:noVBand="1"/>
      </w:tblPr>
      <w:tblGrid>
        <w:gridCol w:w="4256"/>
        <w:gridCol w:w="1190"/>
        <w:gridCol w:w="1017"/>
        <w:gridCol w:w="1150"/>
      </w:tblGrid>
      <w:tr w:rsidR="00BC25E4" w:rsidRPr="00211B34" w14:paraId="1D3B58A3" w14:textId="77777777" w:rsidTr="00824E81">
        <w:trPr>
          <w:trHeight w:val="310"/>
        </w:trPr>
        <w:tc>
          <w:tcPr>
            <w:tcW w:w="4256" w:type="dxa"/>
            <w:noWrap/>
            <w:hideMark/>
          </w:tcPr>
          <w:p w14:paraId="7855A26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Insurance</w:t>
            </w:r>
          </w:p>
        </w:tc>
        <w:tc>
          <w:tcPr>
            <w:tcW w:w="1190" w:type="dxa"/>
            <w:noWrap/>
            <w:hideMark/>
          </w:tcPr>
          <w:p w14:paraId="0845730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936" w:type="dxa"/>
            <w:noWrap/>
            <w:hideMark/>
          </w:tcPr>
          <w:p w14:paraId="6B5A092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50" w:type="dxa"/>
            <w:noWrap/>
            <w:hideMark/>
          </w:tcPr>
          <w:p w14:paraId="781D75C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68165A2F" w14:textId="77777777" w:rsidTr="00824E81">
        <w:trPr>
          <w:trHeight w:val="310"/>
        </w:trPr>
        <w:tc>
          <w:tcPr>
            <w:tcW w:w="4256" w:type="dxa"/>
            <w:noWrap/>
            <w:hideMark/>
          </w:tcPr>
          <w:p w14:paraId="08C431D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1190" w:type="dxa"/>
            <w:noWrap/>
            <w:hideMark/>
          </w:tcPr>
          <w:p w14:paraId="69B9E48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50000</w:t>
            </w:r>
          </w:p>
        </w:tc>
        <w:tc>
          <w:tcPr>
            <w:tcW w:w="936" w:type="dxa"/>
            <w:noWrap/>
            <w:hideMark/>
          </w:tcPr>
          <w:p w14:paraId="1B80981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35000</w:t>
            </w:r>
          </w:p>
        </w:tc>
        <w:tc>
          <w:tcPr>
            <w:tcW w:w="1150" w:type="dxa"/>
            <w:noWrap/>
            <w:hideMark/>
          </w:tcPr>
          <w:p w14:paraId="2F58433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w:t>
            </w:r>
          </w:p>
        </w:tc>
      </w:tr>
      <w:tr w:rsidR="00BC25E4" w:rsidRPr="00211B34" w14:paraId="725EDAD6" w14:textId="77777777" w:rsidTr="00824E81">
        <w:trPr>
          <w:trHeight w:val="310"/>
        </w:trPr>
        <w:tc>
          <w:tcPr>
            <w:tcW w:w="4256" w:type="dxa"/>
            <w:noWrap/>
            <w:hideMark/>
          </w:tcPr>
          <w:p w14:paraId="3C8E9D6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Total variance</w:t>
            </w:r>
          </w:p>
        </w:tc>
        <w:tc>
          <w:tcPr>
            <w:tcW w:w="1190" w:type="dxa"/>
            <w:noWrap/>
            <w:hideMark/>
          </w:tcPr>
          <w:p w14:paraId="463A756E" w14:textId="77777777" w:rsidR="00BC25E4" w:rsidRPr="00211B34" w:rsidRDefault="00BC25E4" w:rsidP="00F87CB5">
            <w:pPr>
              <w:rPr>
                <w:rFonts w:ascii="Arial" w:eastAsia="Times New Roman" w:hAnsi="Arial" w:cs="Arial"/>
                <w:sz w:val="24"/>
                <w:szCs w:val="24"/>
              </w:rPr>
            </w:pPr>
          </w:p>
        </w:tc>
        <w:tc>
          <w:tcPr>
            <w:tcW w:w="936" w:type="dxa"/>
            <w:noWrap/>
            <w:hideMark/>
          </w:tcPr>
          <w:p w14:paraId="4BB7C916" w14:textId="77777777" w:rsidR="00BC25E4" w:rsidRPr="00211B34" w:rsidRDefault="00BC25E4" w:rsidP="00F87CB5">
            <w:pPr>
              <w:rPr>
                <w:rFonts w:ascii="Arial" w:eastAsia="Times New Roman" w:hAnsi="Arial" w:cs="Arial"/>
                <w:sz w:val="24"/>
                <w:szCs w:val="24"/>
              </w:rPr>
            </w:pPr>
          </w:p>
        </w:tc>
        <w:tc>
          <w:tcPr>
            <w:tcW w:w="1150" w:type="dxa"/>
            <w:noWrap/>
            <w:hideMark/>
          </w:tcPr>
          <w:p w14:paraId="64AA3FC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-155000</w:t>
            </w:r>
          </w:p>
        </w:tc>
      </w:tr>
    </w:tbl>
    <w:p w14:paraId="3BFE4080" w14:textId="77777777" w:rsidR="00BC25E4" w:rsidRPr="00211B34" w:rsidRDefault="00BC25E4" w:rsidP="00824E81">
      <w:pPr>
        <w:ind w:left="360"/>
        <w:rPr>
          <w:rFonts w:ascii="Arial" w:hAnsi="Arial" w:cs="Arial"/>
          <w:szCs w:val="24"/>
        </w:rPr>
      </w:pPr>
      <w:r w:rsidRPr="00211B34">
        <w:rPr>
          <w:rFonts w:ascii="Arial" w:hAnsi="Arial" w:cs="Arial"/>
          <w:szCs w:val="24"/>
        </w:rPr>
        <w:t xml:space="preserve">Table 3: Statement showing variance report as per actual results </w:t>
      </w:r>
    </w:p>
    <w:p w14:paraId="23FD329D" w14:textId="77777777" w:rsidR="00BC25E4" w:rsidRPr="00211B34" w:rsidRDefault="00DF20F3" w:rsidP="00824E81">
      <w:pPr>
        <w:ind w:left="360"/>
        <w:rPr>
          <w:rFonts w:ascii="Arial" w:hAnsi="Arial" w:cs="Arial"/>
          <w:szCs w:val="24"/>
        </w:rPr>
      </w:pPr>
      <w:r w:rsidRPr="00211B34">
        <w:rPr>
          <w:rFonts w:ascii="Arial" w:hAnsi="Arial" w:cs="Arial"/>
          <w:szCs w:val="24"/>
        </w:rPr>
        <w:t>This statement has been made by changing the standard number of</w:t>
      </w:r>
      <w:r w:rsidR="00BC25E4" w:rsidRPr="00211B34">
        <w:rPr>
          <w:rFonts w:ascii="Arial" w:hAnsi="Arial" w:cs="Arial"/>
          <w:szCs w:val="24"/>
        </w:rPr>
        <w:t xml:space="preserve"> units into a</w:t>
      </w:r>
      <w:r w:rsidRPr="00211B34">
        <w:rPr>
          <w:rFonts w:ascii="Arial" w:hAnsi="Arial" w:cs="Arial"/>
          <w:szCs w:val="24"/>
        </w:rPr>
        <w:t>ctual units and then multiplied them with</w:t>
      </w:r>
      <w:r w:rsidR="00BC25E4" w:rsidRPr="00211B34">
        <w:rPr>
          <w:rFonts w:ascii="Arial" w:hAnsi="Arial" w:cs="Arial"/>
          <w:szCs w:val="24"/>
        </w:rPr>
        <w:t xml:space="preserve"> standard cost</w:t>
      </w:r>
      <w:r w:rsidRPr="00211B34">
        <w:rPr>
          <w:rFonts w:ascii="Arial" w:hAnsi="Arial" w:cs="Arial"/>
          <w:szCs w:val="24"/>
        </w:rPr>
        <w:t xml:space="preserve"> of material, labour and overhead</w:t>
      </w:r>
      <w:r w:rsidR="00E6379C" w:rsidRPr="00211B34">
        <w:rPr>
          <w:rFonts w:ascii="Arial" w:hAnsi="Arial" w:cs="Arial"/>
          <w:szCs w:val="24"/>
        </w:rPr>
        <w:t xml:space="preserve"> per unit. As per the variance report shows an unfavourable variance of</w:t>
      </w:r>
      <w:r w:rsidR="00BC25E4" w:rsidRPr="00211B34">
        <w:rPr>
          <w:rFonts w:ascii="Arial" w:hAnsi="Arial" w:cs="Arial"/>
          <w:szCs w:val="24"/>
        </w:rPr>
        <w:t xml:space="preserve"> £155,000, which denotes</w:t>
      </w:r>
      <w:r w:rsidR="00E6379C" w:rsidRPr="00211B34">
        <w:rPr>
          <w:rFonts w:ascii="Arial" w:hAnsi="Arial" w:cs="Arial"/>
          <w:szCs w:val="24"/>
        </w:rPr>
        <w:t xml:space="preserve"> that it has suffered a</w:t>
      </w:r>
      <w:r w:rsidR="00BC25E4" w:rsidRPr="00211B34">
        <w:rPr>
          <w:rFonts w:ascii="Arial" w:hAnsi="Arial" w:cs="Arial"/>
          <w:szCs w:val="24"/>
        </w:rPr>
        <w:t xml:space="preserve"> loss. </w:t>
      </w:r>
    </w:p>
    <w:tbl>
      <w:tblPr>
        <w:tblStyle w:val="TableGrid"/>
        <w:tblW w:w="7425" w:type="dxa"/>
        <w:tblInd w:w="360" w:type="dxa"/>
        <w:tblLook w:val="04A0" w:firstRow="1" w:lastRow="0" w:firstColumn="1" w:lastColumn="0" w:noHBand="0" w:noVBand="1"/>
      </w:tblPr>
      <w:tblGrid>
        <w:gridCol w:w="4256"/>
        <w:gridCol w:w="1123"/>
        <w:gridCol w:w="1017"/>
        <w:gridCol w:w="1217"/>
      </w:tblGrid>
      <w:tr w:rsidR="00BC25E4" w:rsidRPr="00211B34" w14:paraId="563F9FE4" w14:textId="77777777" w:rsidTr="00824E81">
        <w:trPr>
          <w:trHeight w:val="310"/>
        </w:trPr>
        <w:tc>
          <w:tcPr>
            <w:tcW w:w="7425" w:type="dxa"/>
            <w:gridSpan w:val="4"/>
            <w:noWrap/>
            <w:hideMark/>
          </w:tcPr>
          <w:p w14:paraId="438B68C8"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Flexed budget as per budgeted performance</w:t>
            </w:r>
          </w:p>
        </w:tc>
      </w:tr>
      <w:tr w:rsidR="00BC25E4" w:rsidRPr="00211B34" w14:paraId="09C811EC" w14:textId="77777777" w:rsidTr="00824E81">
        <w:trPr>
          <w:trHeight w:val="310"/>
        </w:trPr>
        <w:tc>
          <w:tcPr>
            <w:tcW w:w="4256" w:type="dxa"/>
            <w:noWrap/>
            <w:hideMark/>
          </w:tcPr>
          <w:p w14:paraId="61E5C27F"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Particulars</w:t>
            </w:r>
          </w:p>
        </w:tc>
        <w:tc>
          <w:tcPr>
            <w:tcW w:w="1083" w:type="dxa"/>
            <w:noWrap/>
            <w:hideMark/>
          </w:tcPr>
          <w:p w14:paraId="466365B7"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Original </w:t>
            </w:r>
          </w:p>
        </w:tc>
        <w:tc>
          <w:tcPr>
            <w:tcW w:w="936" w:type="dxa"/>
            <w:noWrap/>
            <w:hideMark/>
          </w:tcPr>
          <w:p w14:paraId="6E4206AD"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100%</w:t>
            </w:r>
          </w:p>
        </w:tc>
        <w:tc>
          <w:tcPr>
            <w:tcW w:w="1150" w:type="dxa"/>
            <w:noWrap/>
            <w:hideMark/>
          </w:tcPr>
          <w:p w14:paraId="76071BF2"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Variance</w:t>
            </w:r>
          </w:p>
        </w:tc>
      </w:tr>
      <w:tr w:rsidR="00BC25E4" w:rsidRPr="00211B34" w14:paraId="764058A4" w14:textId="77777777" w:rsidTr="00824E81">
        <w:trPr>
          <w:trHeight w:val="310"/>
        </w:trPr>
        <w:tc>
          <w:tcPr>
            <w:tcW w:w="4256" w:type="dxa"/>
            <w:noWrap/>
            <w:hideMark/>
          </w:tcPr>
          <w:p w14:paraId="5B6439B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Materials</w:t>
            </w:r>
          </w:p>
        </w:tc>
        <w:tc>
          <w:tcPr>
            <w:tcW w:w="1083" w:type="dxa"/>
            <w:noWrap/>
            <w:hideMark/>
          </w:tcPr>
          <w:p w14:paraId="2F06F70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250000</w:t>
            </w:r>
          </w:p>
        </w:tc>
        <w:tc>
          <w:tcPr>
            <w:tcW w:w="936" w:type="dxa"/>
            <w:noWrap/>
            <w:hideMark/>
          </w:tcPr>
          <w:p w14:paraId="394071D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350000</w:t>
            </w:r>
          </w:p>
        </w:tc>
        <w:tc>
          <w:tcPr>
            <w:tcW w:w="1150" w:type="dxa"/>
            <w:noWrap/>
            <w:hideMark/>
          </w:tcPr>
          <w:p w14:paraId="785BD67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r>
      <w:tr w:rsidR="00BC25E4" w:rsidRPr="00211B34" w14:paraId="503C0017" w14:textId="77777777" w:rsidTr="00824E81">
        <w:trPr>
          <w:trHeight w:val="310"/>
        </w:trPr>
        <w:tc>
          <w:tcPr>
            <w:tcW w:w="4256" w:type="dxa"/>
            <w:noWrap/>
            <w:hideMark/>
          </w:tcPr>
          <w:p w14:paraId="1D9586B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Labour</w:t>
            </w:r>
          </w:p>
        </w:tc>
        <w:tc>
          <w:tcPr>
            <w:tcW w:w="1083" w:type="dxa"/>
            <w:noWrap/>
            <w:hideMark/>
          </w:tcPr>
          <w:p w14:paraId="0C5CD23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400000</w:t>
            </w:r>
          </w:p>
        </w:tc>
        <w:tc>
          <w:tcPr>
            <w:tcW w:w="936" w:type="dxa"/>
            <w:noWrap/>
            <w:hideMark/>
          </w:tcPr>
          <w:p w14:paraId="5FF8B436"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550000</w:t>
            </w:r>
          </w:p>
        </w:tc>
        <w:tc>
          <w:tcPr>
            <w:tcW w:w="1150" w:type="dxa"/>
            <w:noWrap/>
            <w:hideMark/>
          </w:tcPr>
          <w:p w14:paraId="6326529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-150000</w:t>
            </w:r>
          </w:p>
        </w:tc>
      </w:tr>
      <w:tr w:rsidR="00BC25E4" w:rsidRPr="00211B34" w14:paraId="5CB4EACD" w14:textId="77777777" w:rsidTr="00824E81">
        <w:trPr>
          <w:trHeight w:val="310"/>
        </w:trPr>
        <w:tc>
          <w:tcPr>
            <w:tcW w:w="4256" w:type="dxa"/>
            <w:noWrap/>
            <w:hideMark/>
          </w:tcPr>
          <w:p w14:paraId="28DC4EE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Overhead</w:t>
            </w:r>
          </w:p>
        </w:tc>
        <w:tc>
          <w:tcPr>
            <w:tcW w:w="1083" w:type="dxa"/>
            <w:noWrap/>
            <w:hideMark/>
          </w:tcPr>
          <w:p w14:paraId="26CB672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150000</w:t>
            </w:r>
          </w:p>
        </w:tc>
        <w:tc>
          <w:tcPr>
            <w:tcW w:w="936" w:type="dxa"/>
            <w:noWrap/>
            <w:hideMark/>
          </w:tcPr>
          <w:p w14:paraId="64422E3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150000</w:t>
            </w:r>
          </w:p>
        </w:tc>
        <w:tc>
          <w:tcPr>
            <w:tcW w:w="1150" w:type="dxa"/>
            <w:noWrap/>
            <w:hideMark/>
          </w:tcPr>
          <w:p w14:paraId="59F30FE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077BFA35" w14:textId="77777777" w:rsidTr="00824E81">
        <w:trPr>
          <w:trHeight w:val="310"/>
        </w:trPr>
        <w:tc>
          <w:tcPr>
            <w:tcW w:w="4256" w:type="dxa"/>
            <w:noWrap/>
            <w:hideMark/>
          </w:tcPr>
          <w:p w14:paraId="23A09FE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Warehouse rental</w:t>
            </w:r>
          </w:p>
        </w:tc>
        <w:tc>
          <w:tcPr>
            <w:tcW w:w="1083" w:type="dxa"/>
            <w:noWrap/>
            <w:hideMark/>
          </w:tcPr>
          <w:p w14:paraId="64241EB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c>
          <w:tcPr>
            <w:tcW w:w="936" w:type="dxa"/>
            <w:noWrap/>
            <w:hideMark/>
          </w:tcPr>
          <w:p w14:paraId="58BA2CB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c>
          <w:tcPr>
            <w:tcW w:w="1150" w:type="dxa"/>
            <w:noWrap/>
            <w:hideMark/>
          </w:tcPr>
          <w:p w14:paraId="7953309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1A5F9C0A" w14:textId="77777777" w:rsidTr="00824E81">
        <w:trPr>
          <w:trHeight w:val="310"/>
        </w:trPr>
        <w:tc>
          <w:tcPr>
            <w:tcW w:w="4256" w:type="dxa"/>
            <w:noWrap/>
            <w:hideMark/>
          </w:tcPr>
          <w:p w14:paraId="3A3A85B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Insurance</w:t>
            </w:r>
          </w:p>
        </w:tc>
        <w:tc>
          <w:tcPr>
            <w:tcW w:w="1083" w:type="dxa"/>
            <w:noWrap/>
            <w:hideMark/>
          </w:tcPr>
          <w:p w14:paraId="72289BB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936" w:type="dxa"/>
            <w:noWrap/>
            <w:hideMark/>
          </w:tcPr>
          <w:p w14:paraId="1AEB8ED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c>
          <w:tcPr>
            <w:tcW w:w="1150" w:type="dxa"/>
            <w:noWrap/>
            <w:hideMark/>
          </w:tcPr>
          <w:p w14:paraId="59D34DE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1B3ED539" w14:textId="77777777" w:rsidTr="00824E81">
        <w:trPr>
          <w:trHeight w:val="310"/>
        </w:trPr>
        <w:tc>
          <w:tcPr>
            <w:tcW w:w="4256" w:type="dxa"/>
            <w:noWrap/>
            <w:hideMark/>
          </w:tcPr>
          <w:p w14:paraId="60F1E34E"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1083" w:type="dxa"/>
            <w:noWrap/>
            <w:hideMark/>
          </w:tcPr>
          <w:p w14:paraId="3AA9FF9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50000</w:t>
            </w:r>
          </w:p>
        </w:tc>
        <w:tc>
          <w:tcPr>
            <w:tcW w:w="936" w:type="dxa"/>
            <w:noWrap/>
            <w:hideMark/>
          </w:tcPr>
          <w:p w14:paraId="26BF8FB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50000</w:t>
            </w:r>
          </w:p>
        </w:tc>
        <w:tc>
          <w:tcPr>
            <w:tcW w:w="1150" w:type="dxa"/>
            <w:noWrap/>
            <w:hideMark/>
          </w:tcPr>
          <w:p w14:paraId="1DFA028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1FF99FF9" w14:textId="77777777" w:rsidTr="00824E81">
        <w:trPr>
          <w:trHeight w:val="310"/>
        </w:trPr>
        <w:tc>
          <w:tcPr>
            <w:tcW w:w="4256" w:type="dxa"/>
            <w:noWrap/>
            <w:hideMark/>
          </w:tcPr>
          <w:p w14:paraId="5486B4B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Total variance</w:t>
            </w:r>
          </w:p>
        </w:tc>
        <w:tc>
          <w:tcPr>
            <w:tcW w:w="1083" w:type="dxa"/>
            <w:noWrap/>
            <w:hideMark/>
          </w:tcPr>
          <w:p w14:paraId="4ECE9AA1" w14:textId="77777777" w:rsidR="00BC25E4" w:rsidRPr="00211B34" w:rsidRDefault="00BC25E4" w:rsidP="00F87CB5">
            <w:pPr>
              <w:rPr>
                <w:rFonts w:ascii="Arial" w:eastAsia="Times New Roman" w:hAnsi="Arial" w:cs="Arial"/>
                <w:sz w:val="24"/>
                <w:szCs w:val="24"/>
              </w:rPr>
            </w:pPr>
          </w:p>
        </w:tc>
        <w:tc>
          <w:tcPr>
            <w:tcW w:w="936" w:type="dxa"/>
            <w:noWrap/>
            <w:hideMark/>
          </w:tcPr>
          <w:p w14:paraId="670EF265" w14:textId="77777777" w:rsidR="00BC25E4" w:rsidRPr="00211B34" w:rsidRDefault="00BC25E4" w:rsidP="00F87CB5">
            <w:pPr>
              <w:rPr>
                <w:rFonts w:ascii="Arial" w:eastAsia="Times New Roman" w:hAnsi="Arial" w:cs="Arial"/>
                <w:sz w:val="24"/>
                <w:szCs w:val="24"/>
              </w:rPr>
            </w:pPr>
          </w:p>
        </w:tc>
        <w:tc>
          <w:tcPr>
            <w:tcW w:w="1150" w:type="dxa"/>
            <w:noWrap/>
            <w:hideMark/>
          </w:tcPr>
          <w:p w14:paraId="4375F9B6"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-250000</w:t>
            </w:r>
          </w:p>
        </w:tc>
      </w:tr>
    </w:tbl>
    <w:p w14:paraId="467AD9AA" w14:textId="77777777" w:rsidR="00BC25E4" w:rsidRPr="00211B34" w:rsidRDefault="00BC25E4" w:rsidP="00824E81">
      <w:pPr>
        <w:ind w:left="360"/>
        <w:rPr>
          <w:rFonts w:ascii="Arial" w:hAnsi="Arial" w:cs="Arial"/>
          <w:szCs w:val="24"/>
        </w:rPr>
      </w:pPr>
      <w:r w:rsidRPr="00211B34">
        <w:rPr>
          <w:rFonts w:ascii="Arial" w:hAnsi="Arial" w:cs="Arial"/>
          <w:szCs w:val="24"/>
        </w:rPr>
        <w:t>Table 4: Statement showing variance report as per budgeted performance</w:t>
      </w:r>
      <w:r w:rsidR="00DF20F3" w:rsidRPr="00211B34">
        <w:rPr>
          <w:rFonts w:ascii="Arial" w:hAnsi="Arial" w:cs="Arial"/>
          <w:szCs w:val="24"/>
        </w:rPr>
        <w:t>0</w:t>
      </w:r>
    </w:p>
    <w:p w14:paraId="71FD3029" w14:textId="77777777" w:rsidR="00BC25E4" w:rsidRPr="00211B34" w:rsidRDefault="00AF49C1" w:rsidP="00824E81">
      <w:pPr>
        <w:ind w:left="360"/>
        <w:rPr>
          <w:rFonts w:ascii="Arial" w:hAnsi="Arial" w:cs="Arial"/>
          <w:szCs w:val="24"/>
        </w:rPr>
      </w:pPr>
      <w:r w:rsidRPr="00211B34">
        <w:rPr>
          <w:rFonts w:ascii="Arial" w:hAnsi="Arial" w:cs="Arial"/>
          <w:szCs w:val="24"/>
        </w:rPr>
        <w:t>This report has been prepared assuming the profit or loss that the company would suffer if it would be able to achieve the standard units sold</w:t>
      </w:r>
      <w:r w:rsidR="00BC25E4" w:rsidRPr="00211B34">
        <w:rPr>
          <w:rFonts w:ascii="Arial" w:hAnsi="Arial" w:cs="Arial"/>
          <w:szCs w:val="24"/>
        </w:rPr>
        <w:t xml:space="preserve">. It calculates the </w:t>
      </w:r>
      <w:r w:rsidRPr="00211B34">
        <w:rPr>
          <w:rFonts w:ascii="Arial" w:hAnsi="Arial" w:cs="Arial"/>
          <w:szCs w:val="24"/>
        </w:rPr>
        <w:t>difference in sales revenue and costs</w:t>
      </w:r>
      <w:r w:rsidR="00BC25E4" w:rsidRPr="00211B34">
        <w:rPr>
          <w:rFonts w:ascii="Arial" w:hAnsi="Arial" w:cs="Arial"/>
          <w:szCs w:val="24"/>
        </w:rPr>
        <w:t xml:space="preserve"> </w:t>
      </w:r>
      <w:r w:rsidRPr="00211B34">
        <w:rPr>
          <w:rFonts w:ascii="Arial" w:hAnsi="Arial" w:cs="Arial"/>
          <w:szCs w:val="24"/>
        </w:rPr>
        <w:t>if 100,000 units were</w:t>
      </w:r>
      <w:r w:rsidR="00BC25E4" w:rsidRPr="00211B34">
        <w:rPr>
          <w:rFonts w:ascii="Arial" w:hAnsi="Arial" w:cs="Arial"/>
          <w:szCs w:val="24"/>
        </w:rPr>
        <w:t xml:space="preserve"> sold. The numbers of units are</w:t>
      </w:r>
      <w:r w:rsidR="006F1AB6" w:rsidRPr="00211B34">
        <w:rPr>
          <w:rFonts w:ascii="Arial" w:hAnsi="Arial" w:cs="Arial"/>
          <w:szCs w:val="24"/>
        </w:rPr>
        <w:t xml:space="preserve"> multiplied</w:t>
      </w:r>
      <w:r w:rsidR="00BC25E4" w:rsidRPr="00211B34">
        <w:rPr>
          <w:rFonts w:ascii="Arial" w:hAnsi="Arial" w:cs="Arial"/>
          <w:szCs w:val="24"/>
        </w:rPr>
        <w:t xml:space="preserve"> with actual cost incurred in materia</w:t>
      </w:r>
      <w:r w:rsidR="006F1AB6" w:rsidRPr="00211B34">
        <w:rPr>
          <w:rFonts w:ascii="Arial" w:hAnsi="Arial" w:cs="Arial"/>
          <w:szCs w:val="24"/>
        </w:rPr>
        <w:t>l and labour for each unit</w:t>
      </w:r>
      <w:r w:rsidR="00BC25E4" w:rsidRPr="00211B34">
        <w:rPr>
          <w:rFonts w:ascii="Arial" w:hAnsi="Arial" w:cs="Arial"/>
          <w:szCs w:val="24"/>
        </w:rPr>
        <w:t xml:space="preserve">. </w:t>
      </w:r>
      <w:r w:rsidR="00AB5D56" w:rsidRPr="00211B34">
        <w:rPr>
          <w:rFonts w:ascii="Arial" w:hAnsi="Arial" w:cs="Arial"/>
          <w:szCs w:val="24"/>
        </w:rPr>
        <w:t>This flexed budget displays</w:t>
      </w:r>
      <w:r w:rsidR="008B662A" w:rsidRPr="00211B34">
        <w:rPr>
          <w:rFonts w:ascii="Arial" w:hAnsi="Arial" w:cs="Arial"/>
          <w:szCs w:val="24"/>
        </w:rPr>
        <w:t xml:space="preserve"> a negative</w:t>
      </w:r>
      <w:r w:rsidR="00BC25E4" w:rsidRPr="00211B34">
        <w:rPr>
          <w:rFonts w:ascii="Arial" w:hAnsi="Arial" w:cs="Arial"/>
          <w:szCs w:val="24"/>
        </w:rPr>
        <w:t xml:space="preserve"> variance of £250</w:t>
      </w:r>
      <w:r w:rsidR="00AB5D56" w:rsidRPr="00211B34">
        <w:rPr>
          <w:rFonts w:ascii="Arial" w:hAnsi="Arial" w:cs="Arial"/>
          <w:szCs w:val="24"/>
        </w:rPr>
        <w:t>,</w:t>
      </w:r>
      <w:r w:rsidR="00BC25E4" w:rsidRPr="00211B34">
        <w:rPr>
          <w:rFonts w:ascii="Arial" w:hAnsi="Arial" w:cs="Arial"/>
          <w:szCs w:val="24"/>
        </w:rPr>
        <w:t xml:space="preserve">000. </w:t>
      </w:r>
    </w:p>
    <w:p w14:paraId="192D9A32" w14:textId="77777777" w:rsidR="00BC25E4" w:rsidRPr="00211B34" w:rsidRDefault="00BC25E4" w:rsidP="00824E81">
      <w:pPr>
        <w:ind w:left="360"/>
        <w:rPr>
          <w:rFonts w:ascii="Arial" w:hAnsi="Arial" w:cs="Arial"/>
          <w:b/>
          <w:szCs w:val="24"/>
        </w:rPr>
      </w:pPr>
      <w:r w:rsidRPr="00211B34">
        <w:rPr>
          <w:rFonts w:ascii="Arial" w:hAnsi="Arial" w:cs="Arial"/>
          <w:b/>
          <w:szCs w:val="24"/>
        </w:rPr>
        <w:t>Variances</w:t>
      </w:r>
    </w:p>
    <w:tbl>
      <w:tblPr>
        <w:tblStyle w:val="TableGrid"/>
        <w:tblW w:w="5083" w:type="dxa"/>
        <w:tblInd w:w="360" w:type="dxa"/>
        <w:tblLook w:val="04A0" w:firstRow="1" w:lastRow="0" w:firstColumn="1" w:lastColumn="0" w:noHBand="0" w:noVBand="1"/>
      </w:tblPr>
      <w:tblGrid>
        <w:gridCol w:w="4026"/>
        <w:gridCol w:w="1123"/>
      </w:tblGrid>
      <w:tr w:rsidR="00BC25E4" w:rsidRPr="00211B34" w14:paraId="4EB364C4" w14:textId="77777777" w:rsidTr="00824E81">
        <w:trPr>
          <w:trHeight w:val="310"/>
        </w:trPr>
        <w:tc>
          <w:tcPr>
            <w:tcW w:w="4026" w:type="dxa"/>
            <w:noWrap/>
            <w:hideMark/>
          </w:tcPr>
          <w:p w14:paraId="0581290A"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Material variance</w:t>
            </w:r>
          </w:p>
        </w:tc>
        <w:tc>
          <w:tcPr>
            <w:tcW w:w="1057" w:type="dxa"/>
            <w:noWrap/>
            <w:hideMark/>
          </w:tcPr>
          <w:p w14:paraId="471012F0"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Amount </w:t>
            </w:r>
          </w:p>
        </w:tc>
      </w:tr>
      <w:tr w:rsidR="00BC25E4" w:rsidRPr="00211B34" w14:paraId="0651351A" w14:textId="77777777" w:rsidTr="00824E81">
        <w:trPr>
          <w:trHeight w:val="310"/>
        </w:trPr>
        <w:tc>
          <w:tcPr>
            <w:tcW w:w="4026" w:type="dxa"/>
            <w:noWrap/>
            <w:hideMark/>
          </w:tcPr>
          <w:p w14:paraId="532D9C6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Budgeted amount for 80,000 units</w:t>
            </w:r>
          </w:p>
        </w:tc>
        <w:tc>
          <w:tcPr>
            <w:tcW w:w="1057" w:type="dxa"/>
            <w:noWrap/>
            <w:hideMark/>
          </w:tcPr>
          <w:p w14:paraId="17D5F629"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200000</w:t>
            </w:r>
          </w:p>
        </w:tc>
      </w:tr>
      <w:tr w:rsidR="00BC25E4" w:rsidRPr="00211B34" w14:paraId="74793001" w14:textId="77777777" w:rsidTr="00824E81">
        <w:trPr>
          <w:trHeight w:val="310"/>
        </w:trPr>
        <w:tc>
          <w:tcPr>
            <w:tcW w:w="4026" w:type="dxa"/>
            <w:noWrap/>
            <w:hideMark/>
          </w:tcPr>
          <w:p w14:paraId="746ECE6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Actual amount for 80,000 units</w:t>
            </w:r>
          </w:p>
        </w:tc>
        <w:tc>
          <w:tcPr>
            <w:tcW w:w="1057" w:type="dxa"/>
            <w:noWrap/>
            <w:hideMark/>
          </w:tcPr>
          <w:p w14:paraId="59F0585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280000</w:t>
            </w:r>
          </w:p>
        </w:tc>
      </w:tr>
      <w:tr w:rsidR="00BC25E4" w:rsidRPr="00211B34" w14:paraId="0CEE84A4" w14:textId="77777777" w:rsidTr="00824E81">
        <w:trPr>
          <w:trHeight w:val="310"/>
        </w:trPr>
        <w:tc>
          <w:tcPr>
            <w:tcW w:w="4026" w:type="dxa"/>
            <w:noWrap/>
            <w:hideMark/>
          </w:tcPr>
          <w:p w14:paraId="68339DF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Variance (unfavourable)</w:t>
            </w:r>
          </w:p>
        </w:tc>
        <w:tc>
          <w:tcPr>
            <w:tcW w:w="1057" w:type="dxa"/>
            <w:noWrap/>
            <w:hideMark/>
          </w:tcPr>
          <w:p w14:paraId="1F409DB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-80000</w:t>
            </w:r>
          </w:p>
        </w:tc>
      </w:tr>
      <w:tr w:rsidR="00BC25E4" w:rsidRPr="00211B34" w14:paraId="6C0C63B7" w14:textId="77777777" w:rsidTr="00824E81">
        <w:trPr>
          <w:trHeight w:val="310"/>
        </w:trPr>
        <w:tc>
          <w:tcPr>
            <w:tcW w:w="4026" w:type="dxa"/>
            <w:noWrap/>
            <w:hideMark/>
          </w:tcPr>
          <w:p w14:paraId="35634C4A" w14:textId="77777777" w:rsidR="00BC25E4" w:rsidRPr="00211B34" w:rsidRDefault="00BC25E4" w:rsidP="00F87CB5">
            <w:pPr>
              <w:rPr>
                <w:rFonts w:ascii="Arial" w:eastAsia="Times New Roman" w:hAnsi="Arial" w:cs="Arial"/>
                <w:sz w:val="24"/>
                <w:szCs w:val="24"/>
              </w:rPr>
            </w:pPr>
          </w:p>
        </w:tc>
        <w:tc>
          <w:tcPr>
            <w:tcW w:w="1057" w:type="dxa"/>
            <w:noWrap/>
            <w:hideMark/>
          </w:tcPr>
          <w:p w14:paraId="3D727C03" w14:textId="77777777" w:rsidR="00BC25E4" w:rsidRPr="00211B34" w:rsidRDefault="00BC25E4" w:rsidP="00F87CB5">
            <w:pPr>
              <w:rPr>
                <w:rFonts w:ascii="Arial" w:eastAsia="Times New Roman" w:hAnsi="Arial" w:cs="Arial"/>
                <w:sz w:val="24"/>
                <w:szCs w:val="24"/>
              </w:rPr>
            </w:pPr>
          </w:p>
        </w:tc>
      </w:tr>
      <w:tr w:rsidR="00BC25E4" w:rsidRPr="00211B34" w14:paraId="6701C530" w14:textId="77777777" w:rsidTr="00824E81">
        <w:trPr>
          <w:trHeight w:val="310"/>
        </w:trPr>
        <w:tc>
          <w:tcPr>
            <w:tcW w:w="4026" w:type="dxa"/>
            <w:noWrap/>
            <w:hideMark/>
          </w:tcPr>
          <w:p w14:paraId="325A6183"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Labour variance </w:t>
            </w:r>
          </w:p>
        </w:tc>
        <w:tc>
          <w:tcPr>
            <w:tcW w:w="1057" w:type="dxa"/>
            <w:noWrap/>
            <w:hideMark/>
          </w:tcPr>
          <w:p w14:paraId="505BA625"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Amount </w:t>
            </w:r>
          </w:p>
        </w:tc>
      </w:tr>
      <w:tr w:rsidR="00BC25E4" w:rsidRPr="00211B34" w14:paraId="65DCDC77" w14:textId="77777777" w:rsidTr="00824E81">
        <w:trPr>
          <w:trHeight w:val="310"/>
        </w:trPr>
        <w:tc>
          <w:tcPr>
            <w:tcW w:w="4026" w:type="dxa"/>
            <w:noWrap/>
            <w:hideMark/>
          </w:tcPr>
          <w:p w14:paraId="49F6A3E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Budgeted amount for 80,000 units</w:t>
            </w:r>
          </w:p>
        </w:tc>
        <w:tc>
          <w:tcPr>
            <w:tcW w:w="1057" w:type="dxa"/>
            <w:noWrap/>
            <w:hideMark/>
          </w:tcPr>
          <w:p w14:paraId="15FB544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320000</w:t>
            </w:r>
          </w:p>
        </w:tc>
      </w:tr>
      <w:tr w:rsidR="00BC25E4" w:rsidRPr="00211B34" w14:paraId="096F6F32" w14:textId="77777777" w:rsidTr="00824E81">
        <w:trPr>
          <w:trHeight w:val="310"/>
        </w:trPr>
        <w:tc>
          <w:tcPr>
            <w:tcW w:w="4026" w:type="dxa"/>
            <w:noWrap/>
            <w:hideMark/>
          </w:tcPr>
          <w:p w14:paraId="6502B5A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Actual amount for 80,000 units</w:t>
            </w:r>
          </w:p>
        </w:tc>
        <w:tc>
          <w:tcPr>
            <w:tcW w:w="1057" w:type="dxa"/>
            <w:noWrap/>
            <w:hideMark/>
          </w:tcPr>
          <w:p w14:paraId="3400454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440000</w:t>
            </w:r>
          </w:p>
        </w:tc>
      </w:tr>
      <w:tr w:rsidR="00BC25E4" w:rsidRPr="00211B34" w14:paraId="28B18475" w14:textId="77777777" w:rsidTr="00824E81">
        <w:trPr>
          <w:trHeight w:val="310"/>
        </w:trPr>
        <w:tc>
          <w:tcPr>
            <w:tcW w:w="4026" w:type="dxa"/>
            <w:noWrap/>
            <w:hideMark/>
          </w:tcPr>
          <w:p w14:paraId="13098AF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Variance (unfavourable)</w:t>
            </w:r>
          </w:p>
        </w:tc>
        <w:tc>
          <w:tcPr>
            <w:tcW w:w="1057" w:type="dxa"/>
            <w:noWrap/>
            <w:hideMark/>
          </w:tcPr>
          <w:p w14:paraId="7023CE6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r>
      <w:tr w:rsidR="00BC25E4" w:rsidRPr="00211B34" w14:paraId="75E08EDD" w14:textId="77777777" w:rsidTr="00824E81">
        <w:trPr>
          <w:trHeight w:val="310"/>
        </w:trPr>
        <w:tc>
          <w:tcPr>
            <w:tcW w:w="4026" w:type="dxa"/>
            <w:noWrap/>
            <w:hideMark/>
          </w:tcPr>
          <w:p w14:paraId="3D3343E9" w14:textId="77777777" w:rsidR="00BC25E4" w:rsidRPr="00211B34" w:rsidRDefault="00BC25E4" w:rsidP="00F87CB5">
            <w:pPr>
              <w:rPr>
                <w:rFonts w:ascii="Arial" w:eastAsia="Times New Roman" w:hAnsi="Arial" w:cs="Arial"/>
                <w:sz w:val="24"/>
                <w:szCs w:val="24"/>
              </w:rPr>
            </w:pPr>
          </w:p>
        </w:tc>
        <w:tc>
          <w:tcPr>
            <w:tcW w:w="1057" w:type="dxa"/>
            <w:noWrap/>
            <w:hideMark/>
          </w:tcPr>
          <w:p w14:paraId="72C11F74" w14:textId="77777777" w:rsidR="00BC25E4" w:rsidRPr="00211B34" w:rsidRDefault="00BC25E4" w:rsidP="00F87CB5">
            <w:pPr>
              <w:rPr>
                <w:rFonts w:ascii="Arial" w:eastAsia="Times New Roman" w:hAnsi="Arial" w:cs="Arial"/>
                <w:sz w:val="24"/>
                <w:szCs w:val="24"/>
              </w:rPr>
            </w:pPr>
          </w:p>
        </w:tc>
      </w:tr>
      <w:tr w:rsidR="00BC25E4" w:rsidRPr="00211B34" w14:paraId="1D208341" w14:textId="77777777" w:rsidTr="00824E81">
        <w:trPr>
          <w:trHeight w:val="310"/>
        </w:trPr>
        <w:tc>
          <w:tcPr>
            <w:tcW w:w="4026" w:type="dxa"/>
            <w:noWrap/>
            <w:hideMark/>
          </w:tcPr>
          <w:p w14:paraId="42D59983"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Overhead variance</w:t>
            </w:r>
          </w:p>
        </w:tc>
        <w:tc>
          <w:tcPr>
            <w:tcW w:w="1057" w:type="dxa"/>
            <w:noWrap/>
            <w:hideMark/>
          </w:tcPr>
          <w:p w14:paraId="176F1FB8"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Amount </w:t>
            </w:r>
          </w:p>
        </w:tc>
      </w:tr>
      <w:tr w:rsidR="00BC25E4" w:rsidRPr="00211B34" w14:paraId="4E8899C7" w14:textId="77777777" w:rsidTr="00824E81">
        <w:trPr>
          <w:trHeight w:val="310"/>
        </w:trPr>
        <w:tc>
          <w:tcPr>
            <w:tcW w:w="4026" w:type="dxa"/>
            <w:noWrap/>
            <w:hideMark/>
          </w:tcPr>
          <w:p w14:paraId="03580AF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Budgeted amount for 80,000 units</w:t>
            </w:r>
          </w:p>
        </w:tc>
        <w:tc>
          <w:tcPr>
            <w:tcW w:w="1057" w:type="dxa"/>
            <w:noWrap/>
            <w:hideMark/>
          </w:tcPr>
          <w:p w14:paraId="63A8671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r>
      <w:tr w:rsidR="00BC25E4" w:rsidRPr="00211B34" w14:paraId="319C44BE" w14:textId="77777777" w:rsidTr="00824E81">
        <w:trPr>
          <w:trHeight w:val="310"/>
        </w:trPr>
        <w:tc>
          <w:tcPr>
            <w:tcW w:w="4026" w:type="dxa"/>
            <w:noWrap/>
            <w:hideMark/>
          </w:tcPr>
          <w:p w14:paraId="698043C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Actual amount for 80,000 units</w:t>
            </w:r>
          </w:p>
        </w:tc>
        <w:tc>
          <w:tcPr>
            <w:tcW w:w="1057" w:type="dxa"/>
            <w:noWrap/>
            <w:hideMark/>
          </w:tcPr>
          <w:p w14:paraId="78B4227E"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r>
      <w:tr w:rsidR="00BC25E4" w:rsidRPr="00211B34" w14:paraId="06045F36" w14:textId="77777777" w:rsidTr="00824E81">
        <w:trPr>
          <w:trHeight w:val="310"/>
        </w:trPr>
        <w:tc>
          <w:tcPr>
            <w:tcW w:w="4026" w:type="dxa"/>
            <w:noWrap/>
            <w:hideMark/>
          </w:tcPr>
          <w:p w14:paraId="5306085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 xml:space="preserve">Variance </w:t>
            </w:r>
          </w:p>
        </w:tc>
        <w:tc>
          <w:tcPr>
            <w:tcW w:w="1057" w:type="dxa"/>
            <w:noWrap/>
            <w:hideMark/>
          </w:tcPr>
          <w:p w14:paraId="297B9B5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nil</w:t>
            </w:r>
          </w:p>
        </w:tc>
      </w:tr>
      <w:tr w:rsidR="00BC25E4" w:rsidRPr="00211B34" w14:paraId="162DD5CF" w14:textId="77777777" w:rsidTr="00824E81">
        <w:trPr>
          <w:trHeight w:val="310"/>
        </w:trPr>
        <w:tc>
          <w:tcPr>
            <w:tcW w:w="4026" w:type="dxa"/>
            <w:noWrap/>
            <w:hideMark/>
          </w:tcPr>
          <w:p w14:paraId="70C549F8" w14:textId="77777777" w:rsidR="00BC25E4" w:rsidRPr="00211B34" w:rsidRDefault="00BC25E4" w:rsidP="00F87CB5">
            <w:pPr>
              <w:rPr>
                <w:rFonts w:ascii="Arial" w:eastAsia="Times New Roman" w:hAnsi="Arial" w:cs="Arial"/>
                <w:sz w:val="24"/>
                <w:szCs w:val="24"/>
              </w:rPr>
            </w:pPr>
          </w:p>
        </w:tc>
        <w:tc>
          <w:tcPr>
            <w:tcW w:w="1057" w:type="dxa"/>
            <w:noWrap/>
            <w:hideMark/>
          </w:tcPr>
          <w:p w14:paraId="5BB3A781" w14:textId="77777777" w:rsidR="00BC25E4" w:rsidRPr="00211B34" w:rsidRDefault="00BC25E4" w:rsidP="00F87CB5">
            <w:pPr>
              <w:rPr>
                <w:rFonts w:ascii="Arial" w:eastAsia="Times New Roman" w:hAnsi="Arial" w:cs="Arial"/>
                <w:sz w:val="24"/>
                <w:szCs w:val="24"/>
              </w:rPr>
            </w:pPr>
          </w:p>
        </w:tc>
      </w:tr>
      <w:tr w:rsidR="00BC25E4" w:rsidRPr="00211B34" w14:paraId="4B02D1A6" w14:textId="77777777" w:rsidTr="00824E81">
        <w:trPr>
          <w:trHeight w:val="310"/>
        </w:trPr>
        <w:tc>
          <w:tcPr>
            <w:tcW w:w="4026" w:type="dxa"/>
            <w:noWrap/>
            <w:hideMark/>
          </w:tcPr>
          <w:p w14:paraId="777026C9"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Fixed overhead variance for 100000 units</w:t>
            </w:r>
          </w:p>
        </w:tc>
        <w:tc>
          <w:tcPr>
            <w:tcW w:w="1057" w:type="dxa"/>
            <w:noWrap/>
            <w:hideMark/>
          </w:tcPr>
          <w:p w14:paraId="248CDCE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350000</w:t>
            </w:r>
          </w:p>
        </w:tc>
      </w:tr>
      <w:tr w:rsidR="00BC25E4" w:rsidRPr="00211B34" w14:paraId="24C8D2FF" w14:textId="77777777" w:rsidTr="00824E81">
        <w:trPr>
          <w:trHeight w:val="310"/>
        </w:trPr>
        <w:tc>
          <w:tcPr>
            <w:tcW w:w="4026" w:type="dxa"/>
            <w:noWrap/>
            <w:hideMark/>
          </w:tcPr>
          <w:p w14:paraId="4631975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Fixed variance for 80000 units</w:t>
            </w:r>
          </w:p>
        </w:tc>
        <w:tc>
          <w:tcPr>
            <w:tcW w:w="1057" w:type="dxa"/>
            <w:noWrap/>
            <w:hideMark/>
          </w:tcPr>
          <w:p w14:paraId="77878366"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305000</w:t>
            </w:r>
          </w:p>
        </w:tc>
      </w:tr>
      <w:tr w:rsidR="00BC25E4" w:rsidRPr="00211B34" w14:paraId="007C8CC9" w14:textId="77777777" w:rsidTr="00824E81">
        <w:trPr>
          <w:trHeight w:val="310"/>
        </w:trPr>
        <w:tc>
          <w:tcPr>
            <w:tcW w:w="4026" w:type="dxa"/>
            <w:noWrap/>
            <w:hideMark/>
          </w:tcPr>
          <w:p w14:paraId="47534CB0"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Variance (favourable)</w:t>
            </w:r>
          </w:p>
        </w:tc>
        <w:tc>
          <w:tcPr>
            <w:tcW w:w="1057" w:type="dxa"/>
            <w:noWrap/>
            <w:hideMark/>
          </w:tcPr>
          <w:p w14:paraId="61B1E3C9"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45000</w:t>
            </w:r>
          </w:p>
        </w:tc>
      </w:tr>
    </w:tbl>
    <w:p w14:paraId="4531AAAD" w14:textId="77777777" w:rsidR="00BC25E4" w:rsidRPr="00211B34" w:rsidRDefault="00BC25E4" w:rsidP="00824E81">
      <w:pPr>
        <w:ind w:left="360"/>
        <w:rPr>
          <w:rFonts w:ascii="Arial" w:hAnsi="Arial" w:cs="Arial"/>
          <w:szCs w:val="24"/>
        </w:rPr>
      </w:pPr>
    </w:p>
    <w:p w14:paraId="1D6D7668" w14:textId="77777777" w:rsidR="00BC25E4" w:rsidRPr="00211B34" w:rsidRDefault="00BC25E4" w:rsidP="00824E81">
      <w:pPr>
        <w:pStyle w:val="ListParagraph"/>
        <w:numPr>
          <w:ilvl w:val="0"/>
          <w:numId w:val="1"/>
        </w:numPr>
        <w:ind w:left="1440"/>
        <w:rPr>
          <w:rFonts w:ascii="Arial" w:hAnsi="Arial" w:cs="Arial"/>
          <w:b/>
          <w:szCs w:val="24"/>
        </w:rPr>
      </w:pPr>
      <w:r w:rsidRPr="00211B34">
        <w:rPr>
          <w:rFonts w:ascii="Arial" w:hAnsi="Arial" w:cs="Arial"/>
          <w:b/>
          <w:szCs w:val="24"/>
        </w:rPr>
        <w:t xml:space="preserve"> Report on performance of Amana ltd during the year 2020</w:t>
      </w:r>
    </w:p>
    <w:tbl>
      <w:tblPr>
        <w:tblStyle w:val="TableGrid"/>
        <w:tblW w:w="7390" w:type="dxa"/>
        <w:tblInd w:w="360" w:type="dxa"/>
        <w:tblLook w:val="04A0" w:firstRow="1" w:lastRow="0" w:firstColumn="1" w:lastColumn="0" w:noHBand="0" w:noVBand="1"/>
      </w:tblPr>
      <w:tblGrid>
        <w:gridCol w:w="4287"/>
        <w:gridCol w:w="936"/>
        <w:gridCol w:w="1110"/>
        <w:gridCol w:w="1151"/>
      </w:tblGrid>
      <w:tr w:rsidR="00BC25E4" w:rsidRPr="00211B34" w14:paraId="20A9ADF4" w14:textId="77777777" w:rsidTr="00824E81">
        <w:trPr>
          <w:trHeight w:val="310"/>
        </w:trPr>
        <w:tc>
          <w:tcPr>
            <w:tcW w:w="7390" w:type="dxa"/>
            <w:gridSpan w:val="4"/>
            <w:noWrap/>
            <w:hideMark/>
          </w:tcPr>
          <w:p w14:paraId="0B6444A2" w14:textId="77777777" w:rsidR="00BC25E4" w:rsidRPr="00211B34" w:rsidRDefault="00BC25E4" w:rsidP="00F87CB5">
            <w:pPr>
              <w:jc w:val="center"/>
              <w:rPr>
                <w:rFonts w:ascii="Arial" w:eastAsia="Times New Roman" w:hAnsi="Arial" w:cs="Arial"/>
                <w:b/>
                <w:bCs/>
                <w:sz w:val="24"/>
                <w:szCs w:val="24"/>
              </w:rPr>
            </w:pPr>
            <w:r w:rsidRPr="00211B34">
              <w:rPr>
                <w:rFonts w:ascii="Arial" w:eastAsia="Times New Roman" w:hAnsi="Arial" w:cs="Arial"/>
                <w:b/>
                <w:bCs/>
                <w:sz w:val="24"/>
                <w:szCs w:val="24"/>
              </w:rPr>
              <w:t>Actual Income statement</w:t>
            </w:r>
          </w:p>
        </w:tc>
      </w:tr>
      <w:tr w:rsidR="00BC25E4" w:rsidRPr="00211B34" w14:paraId="1D90BA3E" w14:textId="77777777" w:rsidTr="00824E81">
        <w:trPr>
          <w:trHeight w:val="310"/>
        </w:trPr>
        <w:tc>
          <w:tcPr>
            <w:tcW w:w="4287" w:type="dxa"/>
            <w:noWrap/>
            <w:hideMark/>
          </w:tcPr>
          <w:p w14:paraId="28833ED6"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Particulars</w:t>
            </w:r>
          </w:p>
        </w:tc>
        <w:tc>
          <w:tcPr>
            <w:tcW w:w="936" w:type="dxa"/>
            <w:noWrap/>
            <w:hideMark/>
          </w:tcPr>
          <w:p w14:paraId="4E0E5F60"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Units</w:t>
            </w:r>
          </w:p>
        </w:tc>
        <w:tc>
          <w:tcPr>
            <w:tcW w:w="1110" w:type="dxa"/>
            <w:noWrap/>
            <w:hideMark/>
          </w:tcPr>
          <w:p w14:paraId="186DB23B"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 xml:space="preserve">Cost </w:t>
            </w:r>
            <w:proofErr w:type="spellStart"/>
            <w:r w:rsidRPr="00211B34">
              <w:rPr>
                <w:rFonts w:ascii="Arial" w:eastAsia="Times New Roman" w:hAnsi="Arial" w:cs="Arial"/>
                <w:b/>
                <w:bCs/>
                <w:sz w:val="24"/>
                <w:szCs w:val="24"/>
              </w:rPr>
              <w:t>p.u</w:t>
            </w:r>
            <w:proofErr w:type="spellEnd"/>
            <w:r w:rsidRPr="00211B34">
              <w:rPr>
                <w:rFonts w:ascii="Arial" w:eastAsia="Times New Roman" w:hAnsi="Arial" w:cs="Arial"/>
                <w:b/>
                <w:bCs/>
                <w:sz w:val="24"/>
                <w:szCs w:val="24"/>
              </w:rPr>
              <w:t>.</w:t>
            </w:r>
          </w:p>
        </w:tc>
        <w:tc>
          <w:tcPr>
            <w:tcW w:w="1057" w:type="dxa"/>
            <w:noWrap/>
            <w:hideMark/>
          </w:tcPr>
          <w:p w14:paraId="435B386E" w14:textId="77777777" w:rsidR="00BC25E4" w:rsidRPr="00211B34" w:rsidRDefault="00BC25E4" w:rsidP="00F87CB5">
            <w:pPr>
              <w:rPr>
                <w:rFonts w:ascii="Arial" w:eastAsia="Times New Roman" w:hAnsi="Arial" w:cs="Arial"/>
                <w:b/>
                <w:bCs/>
                <w:sz w:val="24"/>
                <w:szCs w:val="24"/>
              </w:rPr>
            </w:pPr>
            <w:r w:rsidRPr="00211B34">
              <w:rPr>
                <w:rFonts w:ascii="Arial" w:eastAsia="Times New Roman" w:hAnsi="Arial" w:cs="Arial"/>
                <w:b/>
                <w:bCs/>
                <w:sz w:val="24"/>
                <w:szCs w:val="24"/>
              </w:rPr>
              <w:t>Amount</w:t>
            </w:r>
          </w:p>
        </w:tc>
      </w:tr>
      <w:tr w:rsidR="00BC25E4" w:rsidRPr="00211B34" w14:paraId="1C94CA56" w14:textId="77777777" w:rsidTr="00824E81">
        <w:trPr>
          <w:trHeight w:val="310"/>
        </w:trPr>
        <w:tc>
          <w:tcPr>
            <w:tcW w:w="4287" w:type="dxa"/>
            <w:noWrap/>
            <w:hideMark/>
          </w:tcPr>
          <w:p w14:paraId="54458DA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Revenue from sales</w:t>
            </w:r>
          </w:p>
        </w:tc>
        <w:tc>
          <w:tcPr>
            <w:tcW w:w="936" w:type="dxa"/>
            <w:noWrap/>
            <w:hideMark/>
          </w:tcPr>
          <w:p w14:paraId="0B5905A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80000</w:t>
            </w:r>
          </w:p>
        </w:tc>
        <w:tc>
          <w:tcPr>
            <w:tcW w:w="1110" w:type="dxa"/>
            <w:noWrap/>
            <w:hideMark/>
          </w:tcPr>
          <w:p w14:paraId="713BCA4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20</w:t>
            </w:r>
          </w:p>
        </w:tc>
        <w:tc>
          <w:tcPr>
            <w:tcW w:w="1057" w:type="dxa"/>
            <w:noWrap/>
            <w:hideMark/>
          </w:tcPr>
          <w:p w14:paraId="1DCB555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1600000</w:t>
            </w:r>
          </w:p>
        </w:tc>
      </w:tr>
      <w:tr w:rsidR="00BC25E4" w:rsidRPr="00211B34" w14:paraId="425E24D8" w14:textId="77777777" w:rsidTr="00824E81">
        <w:trPr>
          <w:trHeight w:val="310"/>
        </w:trPr>
        <w:tc>
          <w:tcPr>
            <w:tcW w:w="4287" w:type="dxa"/>
            <w:noWrap/>
            <w:hideMark/>
          </w:tcPr>
          <w:p w14:paraId="13230AC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Less: Variable costs</w:t>
            </w:r>
          </w:p>
        </w:tc>
        <w:tc>
          <w:tcPr>
            <w:tcW w:w="936" w:type="dxa"/>
            <w:noWrap/>
            <w:hideMark/>
          </w:tcPr>
          <w:p w14:paraId="42613D59" w14:textId="77777777" w:rsidR="00BC25E4" w:rsidRPr="00211B34" w:rsidRDefault="00BC25E4" w:rsidP="00F87CB5">
            <w:pPr>
              <w:rPr>
                <w:rFonts w:ascii="Arial" w:eastAsia="Times New Roman" w:hAnsi="Arial" w:cs="Arial"/>
                <w:sz w:val="24"/>
                <w:szCs w:val="24"/>
              </w:rPr>
            </w:pPr>
          </w:p>
        </w:tc>
        <w:tc>
          <w:tcPr>
            <w:tcW w:w="1110" w:type="dxa"/>
            <w:noWrap/>
            <w:hideMark/>
          </w:tcPr>
          <w:p w14:paraId="277B5CFF" w14:textId="77777777" w:rsidR="00BC25E4" w:rsidRPr="00211B34" w:rsidRDefault="00BC25E4" w:rsidP="00F87CB5">
            <w:pPr>
              <w:rPr>
                <w:rFonts w:ascii="Arial" w:eastAsia="Times New Roman" w:hAnsi="Arial" w:cs="Arial"/>
                <w:sz w:val="24"/>
                <w:szCs w:val="24"/>
              </w:rPr>
            </w:pPr>
          </w:p>
        </w:tc>
        <w:tc>
          <w:tcPr>
            <w:tcW w:w="1057" w:type="dxa"/>
            <w:noWrap/>
            <w:hideMark/>
          </w:tcPr>
          <w:p w14:paraId="42AB5810" w14:textId="77777777" w:rsidR="00BC25E4" w:rsidRPr="00211B34" w:rsidRDefault="00BC25E4" w:rsidP="00F87CB5">
            <w:pPr>
              <w:rPr>
                <w:rFonts w:ascii="Arial" w:eastAsia="Times New Roman" w:hAnsi="Arial" w:cs="Arial"/>
                <w:sz w:val="24"/>
                <w:szCs w:val="24"/>
              </w:rPr>
            </w:pPr>
          </w:p>
        </w:tc>
      </w:tr>
      <w:tr w:rsidR="00BC25E4" w:rsidRPr="00211B34" w14:paraId="3DB28518" w14:textId="77777777" w:rsidTr="00824E81">
        <w:trPr>
          <w:trHeight w:val="310"/>
        </w:trPr>
        <w:tc>
          <w:tcPr>
            <w:tcW w:w="4287" w:type="dxa"/>
            <w:noWrap/>
            <w:hideMark/>
          </w:tcPr>
          <w:p w14:paraId="30B853CD"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Materials</w:t>
            </w:r>
          </w:p>
        </w:tc>
        <w:tc>
          <w:tcPr>
            <w:tcW w:w="936" w:type="dxa"/>
            <w:noWrap/>
            <w:hideMark/>
          </w:tcPr>
          <w:p w14:paraId="2A73B77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80000</w:t>
            </w:r>
          </w:p>
        </w:tc>
        <w:tc>
          <w:tcPr>
            <w:tcW w:w="1110" w:type="dxa"/>
            <w:noWrap/>
            <w:hideMark/>
          </w:tcPr>
          <w:p w14:paraId="345126F8"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3.5</w:t>
            </w:r>
          </w:p>
        </w:tc>
        <w:tc>
          <w:tcPr>
            <w:tcW w:w="1057" w:type="dxa"/>
            <w:noWrap/>
            <w:hideMark/>
          </w:tcPr>
          <w:p w14:paraId="2850C56C"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-280000</w:t>
            </w:r>
          </w:p>
        </w:tc>
      </w:tr>
      <w:tr w:rsidR="00BC25E4" w:rsidRPr="00211B34" w14:paraId="00EB5ECC" w14:textId="77777777" w:rsidTr="00824E81">
        <w:trPr>
          <w:trHeight w:val="310"/>
        </w:trPr>
        <w:tc>
          <w:tcPr>
            <w:tcW w:w="4287" w:type="dxa"/>
            <w:noWrap/>
            <w:hideMark/>
          </w:tcPr>
          <w:p w14:paraId="04A8C0C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Labour</w:t>
            </w:r>
          </w:p>
        </w:tc>
        <w:tc>
          <w:tcPr>
            <w:tcW w:w="936" w:type="dxa"/>
            <w:noWrap/>
            <w:hideMark/>
          </w:tcPr>
          <w:p w14:paraId="58F8BB68"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80000</w:t>
            </w:r>
          </w:p>
        </w:tc>
        <w:tc>
          <w:tcPr>
            <w:tcW w:w="1110" w:type="dxa"/>
            <w:noWrap/>
            <w:hideMark/>
          </w:tcPr>
          <w:p w14:paraId="593A5D32"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5.5</w:t>
            </w:r>
          </w:p>
        </w:tc>
        <w:tc>
          <w:tcPr>
            <w:tcW w:w="1057" w:type="dxa"/>
            <w:noWrap/>
            <w:hideMark/>
          </w:tcPr>
          <w:p w14:paraId="2F162DE4"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-440000</w:t>
            </w:r>
          </w:p>
        </w:tc>
      </w:tr>
      <w:tr w:rsidR="00BC25E4" w:rsidRPr="00211B34" w14:paraId="4B588C2F" w14:textId="77777777" w:rsidTr="00824E81">
        <w:trPr>
          <w:trHeight w:val="310"/>
        </w:trPr>
        <w:tc>
          <w:tcPr>
            <w:tcW w:w="4287" w:type="dxa"/>
            <w:noWrap/>
            <w:hideMark/>
          </w:tcPr>
          <w:p w14:paraId="60A058D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Overhead</w:t>
            </w:r>
          </w:p>
        </w:tc>
        <w:tc>
          <w:tcPr>
            <w:tcW w:w="936" w:type="dxa"/>
            <w:noWrap/>
            <w:hideMark/>
          </w:tcPr>
          <w:p w14:paraId="027D8B80" w14:textId="77777777" w:rsidR="00BC25E4" w:rsidRPr="00211B34" w:rsidRDefault="000549EC" w:rsidP="00F87CB5">
            <w:pPr>
              <w:rPr>
                <w:rFonts w:ascii="Arial" w:eastAsia="Times New Roman" w:hAnsi="Arial" w:cs="Arial"/>
                <w:sz w:val="24"/>
                <w:szCs w:val="24"/>
              </w:rPr>
            </w:pPr>
            <w:r w:rsidRPr="00211B34">
              <w:rPr>
                <w:rFonts w:ascii="Arial" w:eastAsia="Times New Roman" w:hAnsi="Arial" w:cs="Arial"/>
                <w:sz w:val="24"/>
                <w:szCs w:val="24"/>
              </w:rPr>
              <w:t>8</w:t>
            </w:r>
            <w:r w:rsidR="00BC25E4" w:rsidRPr="00211B34">
              <w:rPr>
                <w:rFonts w:ascii="Arial" w:eastAsia="Times New Roman" w:hAnsi="Arial" w:cs="Arial"/>
                <w:sz w:val="24"/>
                <w:szCs w:val="24"/>
              </w:rPr>
              <w:t>0000</w:t>
            </w:r>
          </w:p>
        </w:tc>
        <w:tc>
          <w:tcPr>
            <w:tcW w:w="1110" w:type="dxa"/>
            <w:noWrap/>
            <w:hideMark/>
          </w:tcPr>
          <w:p w14:paraId="255D6673"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1.5</w:t>
            </w:r>
          </w:p>
        </w:tc>
        <w:tc>
          <w:tcPr>
            <w:tcW w:w="1057" w:type="dxa"/>
            <w:noWrap/>
            <w:hideMark/>
          </w:tcPr>
          <w:p w14:paraId="0B2FFF0F"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-120000</w:t>
            </w:r>
          </w:p>
        </w:tc>
      </w:tr>
      <w:tr w:rsidR="00BC25E4" w:rsidRPr="00211B34" w14:paraId="7CA0D393" w14:textId="77777777" w:rsidTr="00824E81">
        <w:trPr>
          <w:trHeight w:val="310"/>
        </w:trPr>
        <w:tc>
          <w:tcPr>
            <w:tcW w:w="4287" w:type="dxa"/>
            <w:noWrap/>
            <w:hideMark/>
          </w:tcPr>
          <w:p w14:paraId="1F06C796"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Contribution</w:t>
            </w:r>
          </w:p>
        </w:tc>
        <w:tc>
          <w:tcPr>
            <w:tcW w:w="936" w:type="dxa"/>
            <w:noWrap/>
            <w:hideMark/>
          </w:tcPr>
          <w:p w14:paraId="6223772B" w14:textId="77777777" w:rsidR="00BC25E4" w:rsidRPr="00211B34" w:rsidRDefault="00BC25E4" w:rsidP="00F87CB5">
            <w:pPr>
              <w:rPr>
                <w:rFonts w:ascii="Arial" w:eastAsia="Times New Roman" w:hAnsi="Arial" w:cs="Arial"/>
                <w:sz w:val="24"/>
                <w:szCs w:val="24"/>
              </w:rPr>
            </w:pPr>
          </w:p>
        </w:tc>
        <w:tc>
          <w:tcPr>
            <w:tcW w:w="1110" w:type="dxa"/>
            <w:noWrap/>
            <w:hideMark/>
          </w:tcPr>
          <w:p w14:paraId="059F96E0" w14:textId="77777777" w:rsidR="00BC25E4" w:rsidRPr="00211B34" w:rsidRDefault="00BC25E4" w:rsidP="00F87CB5">
            <w:pPr>
              <w:rPr>
                <w:rFonts w:ascii="Arial" w:eastAsia="Times New Roman" w:hAnsi="Arial" w:cs="Arial"/>
                <w:sz w:val="24"/>
                <w:szCs w:val="24"/>
              </w:rPr>
            </w:pPr>
          </w:p>
        </w:tc>
        <w:tc>
          <w:tcPr>
            <w:tcW w:w="1057" w:type="dxa"/>
            <w:noWrap/>
            <w:hideMark/>
          </w:tcPr>
          <w:p w14:paraId="566BB23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760000</w:t>
            </w:r>
          </w:p>
        </w:tc>
      </w:tr>
      <w:tr w:rsidR="00BC25E4" w:rsidRPr="00211B34" w14:paraId="6539DD73" w14:textId="77777777" w:rsidTr="00824E81">
        <w:trPr>
          <w:trHeight w:val="310"/>
        </w:trPr>
        <w:tc>
          <w:tcPr>
            <w:tcW w:w="4287" w:type="dxa"/>
            <w:noWrap/>
            <w:hideMark/>
          </w:tcPr>
          <w:p w14:paraId="40E1A850" w14:textId="77777777" w:rsidR="00BC25E4" w:rsidRPr="00211B34" w:rsidRDefault="00BC25E4" w:rsidP="00F87CB5">
            <w:pPr>
              <w:rPr>
                <w:rFonts w:ascii="Arial" w:eastAsia="Times New Roman" w:hAnsi="Arial" w:cs="Arial"/>
                <w:sz w:val="24"/>
                <w:szCs w:val="24"/>
              </w:rPr>
            </w:pPr>
          </w:p>
        </w:tc>
        <w:tc>
          <w:tcPr>
            <w:tcW w:w="936" w:type="dxa"/>
            <w:noWrap/>
            <w:hideMark/>
          </w:tcPr>
          <w:p w14:paraId="2C02CCEC" w14:textId="77777777" w:rsidR="00BC25E4" w:rsidRPr="00211B34" w:rsidRDefault="00BC25E4" w:rsidP="00F87CB5">
            <w:pPr>
              <w:rPr>
                <w:rFonts w:ascii="Arial" w:eastAsia="Times New Roman" w:hAnsi="Arial" w:cs="Arial"/>
                <w:sz w:val="24"/>
                <w:szCs w:val="24"/>
              </w:rPr>
            </w:pPr>
          </w:p>
        </w:tc>
        <w:tc>
          <w:tcPr>
            <w:tcW w:w="1110" w:type="dxa"/>
            <w:noWrap/>
            <w:hideMark/>
          </w:tcPr>
          <w:p w14:paraId="027C34A2" w14:textId="77777777" w:rsidR="00BC25E4" w:rsidRPr="00211B34" w:rsidRDefault="00BC25E4" w:rsidP="00F87CB5">
            <w:pPr>
              <w:rPr>
                <w:rFonts w:ascii="Arial" w:eastAsia="Times New Roman" w:hAnsi="Arial" w:cs="Arial"/>
                <w:sz w:val="24"/>
                <w:szCs w:val="24"/>
              </w:rPr>
            </w:pPr>
          </w:p>
        </w:tc>
        <w:tc>
          <w:tcPr>
            <w:tcW w:w="1057" w:type="dxa"/>
            <w:noWrap/>
            <w:hideMark/>
          </w:tcPr>
          <w:p w14:paraId="71FBD57C" w14:textId="77777777" w:rsidR="00BC25E4" w:rsidRPr="00211B34" w:rsidRDefault="00BC25E4" w:rsidP="00F87CB5">
            <w:pPr>
              <w:rPr>
                <w:rFonts w:ascii="Arial" w:eastAsia="Times New Roman" w:hAnsi="Arial" w:cs="Arial"/>
                <w:sz w:val="24"/>
                <w:szCs w:val="24"/>
              </w:rPr>
            </w:pPr>
          </w:p>
        </w:tc>
      </w:tr>
      <w:tr w:rsidR="00BC25E4" w:rsidRPr="00211B34" w14:paraId="7E3374BB" w14:textId="77777777" w:rsidTr="00824E81">
        <w:trPr>
          <w:trHeight w:val="310"/>
        </w:trPr>
        <w:tc>
          <w:tcPr>
            <w:tcW w:w="4287" w:type="dxa"/>
            <w:noWrap/>
            <w:hideMark/>
          </w:tcPr>
          <w:p w14:paraId="77F168CE"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Fixed overheads:</w:t>
            </w:r>
          </w:p>
        </w:tc>
        <w:tc>
          <w:tcPr>
            <w:tcW w:w="936" w:type="dxa"/>
            <w:noWrap/>
            <w:hideMark/>
          </w:tcPr>
          <w:p w14:paraId="034E937C" w14:textId="77777777" w:rsidR="00BC25E4" w:rsidRPr="00211B34" w:rsidRDefault="00BC25E4" w:rsidP="00F87CB5">
            <w:pPr>
              <w:rPr>
                <w:rFonts w:ascii="Arial" w:eastAsia="Times New Roman" w:hAnsi="Arial" w:cs="Arial"/>
                <w:sz w:val="24"/>
                <w:szCs w:val="24"/>
              </w:rPr>
            </w:pPr>
          </w:p>
        </w:tc>
        <w:tc>
          <w:tcPr>
            <w:tcW w:w="1110" w:type="dxa"/>
            <w:noWrap/>
            <w:hideMark/>
          </w:tcPr>
          <w:p w14:paraId="787CBE35" w14:textId="77777777" w:rsidR="00BC25E4" w:rsidRPr="00211B34" w:rsidRDefault="00BC25E4" w:rsidP="00F87CB5">
            <w:pPr>
              <w:rPr>
                <w:rFonts w:ascii="Arial" w:eastAsia="Times New Roman" w:hAnsi="Arial" w:cs="Arial"/>
                <w:sz w:val="24"/>
                <w:szCs w:val="24"/>
              </w:rPr>
            </w:pPr>
          </w:p>
        </w:tc>
        <w:tc>
          <w:tcPr>
            <w:tcW w:w="1057" w:type="dxa"/>
            <w:noWrap/>
            <w:hideMark/>
          </w:tcPr>
          <w:p w14:paraId="6499E001" w14:textId="77777777" w:rsidR="00BC25E4" w:rsidRPr="00211B34" w:rsidRDefault="00BC25E4" w:rsidP="00F87CB5">
            <w:pPr>
              <w:rPr>
                <w:rFonts w:ascii="Arial" w:eastAsia="Times New Roman" w:hAnsi="Arial" w:cs="Arial"/>
                <w:sz w:val="24"/>
                <w:szCs w:val="24"/>
              </w:rPr>
            </w:pPr>
          </w:p>
        </w:tc>
      </w:tr>
      <w:tr w:rsidR="00BC25E4" w:rsidRPr="00211B34" w14:paraId="025DD184" w14:textId="77777777" w:rsidTr="00824E81">
        <w:trPr>
          <w:trHeight w:val="310"/>
        </w:trPr>
        <w:tc>
          <w:tcPr>
            <w:tcW w:w="4287" w:type="dxa"/>
            <w:noWrap/>
            <w:hideMark/>
          </w:tcPr>
          <w:p w14:paraId="1712192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Warehouse rental</w:t>
            </w:r>
          </w:p>
        </w:tc>
        <w:tc>
          <w:tcPr>
            <w:tcW w:w="936" w:type="dxa"/>
            <w:noWrap/>
            <w:hideMark/>
          </w:tcPr>
          <w:p w14:paraId="2C5ACFBF" w14:textId="77777777" w:rsidR="00BC25E4" w:rsidRPr="00211B34" w:rsidRDefault="00BC25E4" w:rsidP="00F87CB5">
            <w:pPr>
              <w:rPr>
                <w:rFonts w:ascii="Arial" w:eastAsia="Times New Roman" w:hAnsi="Arial" w:cs="Arial"/>
                <w:sz w:val="24"/>
                <w:szCs w:val="24"/>
              </w:rPr>
            </w:pPr>
          </w:p>
        </w:tc>
        <w:tc>
          <w:tcPr>
            <w:tcW w:w="1110" w:type="dxa"/>
            <w:noWrap/>
            <w:hideMark/>
          </w:tcPr>
          <w:p w14:paraId="32E0942D" w14:textId="77777777" w:rsidR="00BC25E4" w:rsidRPr="00211B34" w:rsidRDefault="00BC25E4" w:rsidP="00F87CB5">
            <w:pPr>
              <w:rPr>
                <w:rFonts w:ascii="Arial" w:eastAsia="Times New Roman" w:hAnsi="Arial" w:cs="Arial"/>
                <w:sz w:val="24"/>
                <w:szCs w:val="24"/>
              </w:rPr>
            </w:pPr>
          </w:p>
        </w:tc>
        <w:tc>
          <w:tcPr>
            <w:tcW w:w="1057" w:type="dxa"/>
            <w:noWrap/>
            <w:hideMark/>
          </w:tcPr>
          <w:p w14:paraId="6CA1484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-170000</w:t>
            </w:r>
          </w:p>
        </w:tc>
      </w:tr>
      <w:tr w:rsidR="00BC25E4" w:rsidRPr="00211B34" w14:paraId="624D5C5B" w14:textId="77777777" w:rsidTr="00824E81">
        <w:trPr>
          <w:trHeight w:val="310"/>
        </w:trPr>
        <w:tc>
          <w:tcPr>
            <w:tcW w:w="4287" w:type="dxa"/>
            <w:noWrap/>
            <w:hideMark/>
          </w:tcPr>
          <w:p w14:paraId="643B57A5"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Insurance</w:t>
            </w:r>
          </w:p>
        </w:tc>
        <w:tc>
          <w:tcPr>
            <w:tcW w:w="936" w:type="dxa"/>
            <w:noWrap/>
            <w:hideMark/>
          </w:tcPr>
          <w:p w14:paraId="539E329A" w14:textId="77777777" w:rsidR="00BC25E4" w:rsidRPr="00211B34" w:rsidRDefault="00BC25E4" w:rsidP="00F87CB5">
            <w:pPr>
              <w:rPr>
                <w:rFonts w:ascii="Arial" w:eastAsia="Times New Roman" w:hAnsi="Arial" w:cs="Arial"/>
                <w:sz w:val="24"/>
                <w:szCs w:val="24"/>
              </w:rPr>
            </w:pPr>
          </w:p>
        </w:tc>
        <w:tc>
          <w:tcPr>
            <w:tcW w:w="1110" w:type="dxa"/>
            <w:noWrap/>
            <w:hideMark/>
          </w:tcPr>
          <w:p w14:paraId="770830BB" w14:textId="77777777" w:rsidR="00BC25E4" w:rsidRPr="00211B34" w:rsidRDefault="00BC25E4" w:rsidP="00F87CB5">
            <w:pPr>
              <w:rPr>
                <w:rFonts w:ascii="Arial" w:eastAsia="Times New Roman" w:hAnsi="Arial" w:cs="Arial"/>
                <w:sz w:val="24"/>
                <w:szCs w:val="24"/>
              </w:rPr>
            </w:pPr>
          </w:p>
        </w:tc>
        <w:tc>
          <w:tcPr>
            <w:tcW w:w="1057" w:type="dxa"/>
            <w:noWrap/>
            <w:hideMark/>
          </w:tcPr>
          <w:p w14:paraId="104280A1"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-100000</w:t>
            </w:r>
          </w:p>
        </w:tc>
      </w:tr>
      <w:tr w:rsidR="00BC25E4" w:rsidRPr="00211B34" w14:paraId="1E3B5A32" w14:textId="77777777" w:rsidTr="00824E81">
        <w:trPr>
          <w:trHeight w:val="310"/>
        </w:trPr>
        <w:tc>
          <w:tcPr>
            <w:tcW w:w="4287" w:type="dxa"/>
            <w:noWrap/>
            <w:hideMark/>
          </w:tcPr>
          <w:p w14:paraId="4CDCEDEB"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936" w:type="dxa"/>
            <w:noWrap/>
            <w:hideMark/>
          </w:tcPr>
          <w:p w14:paraId="52A02890" w14:textId="77777777" w:rsidR="00BC25E4" w:rsidRPr="00211B34" w:rsidRDefault="00BC25E4" w:rsidP="00F87CB5">
            <w:pPr>
              <w:rPr>
                <w:rFonts w:ascii="Arial" w:eastAsia="Times New Roman" w:hAnsi="Arial" w:cs="Arial"/>
                <w:sz w:val="24"/>
                <w:szCs w:val="24"/>
              </w:rPr>
            </w:pPr>
          </w:p>
        </w:tc>
        <w:tc>
          <w:tcPr>
            <w:tcW w:w="1110" w:type="dxa"/>
            <w:noWrap/>
            <w:hideMark/>
          </w:tcPr>
          <w:p w14:paraId="6540EE22" w14:textId="77777777" w:rsidR="00BC25E4" w:rsidRPr="00211B34" w:rsidRDefault="00BC25E4" w:rsidP="00F87CB5">
            <w:pPr>
              <w:rPr>
                <w:rFonts w:ascii="Arial" w:eastAsia="Times New Roman" w:hAnsi="Arial" w:cs="Arial"/>
                <w:sz w:val="24"/>
                <w:szCs w:val="24"/>
              </w:rPr>
            </w:pPr>
          </w:p>
        </w:tc>
        <w:tc>
          <w:tcPr>
            <w:tcW w:w="1057" w:type="dxa"/>
            <w:noWrap/>
            <w:hideMark/>
          </w:tcPr>
          <w:p w14:paraId="06FC75AE"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-35000</w:t>
            </w:r>
          </w:p>
        </w:tc>
      </w:tr>
      <w:tr w:rsidR="00BC25E4" w:rsidRPr="00211B34" w14:paraId="272D20D6" w14:textId="77777777" w:rsidTr="00824E81">
        <w:trPr>
          <w:trHeight w:val="310"/>
        </w:trPr>
        <w:tc>
          <w:tcPr>
            <w:tcW w:w="4287" w:type="dxa"/>
            <w:noWrap/>
            <w:hideMark/>
          </w:tcPr>
          <w:p w14:paraId="65FFFCAA"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Profit</w:t>
            </w:r>
          </w:p>
        </w:tc>
        <w:tc>
          <w:tcPr>
            <w:tcW w:w="936" w:type="dxa"/>
            <w:noWrap/>
            <w:hideMark/>
          </w:tcPr>
          <w:p w14:paraId="288CF10F" w14:textId="77777777" w:rsidR="00BC25E4" w:rsidRPr="00211B34" w:rsidRDefault="00BC25E4" w:rsidP="00F87CB5">
            <w:pPr>
              <w:rPr>
                <w:rFonts w:ascii="Arial" w:eastAsia="Times New Roman" w:hAnsi="Arial" w:cs="Arial"/>
                <w:sz w:val="24"/>
                <w:szCs w:val="24"/>
              </w:rPr>
            </w:pPr>
          </w:p>
        </w:tc>
        <w:tc>
          <w:tcPr>
            <w:tcW w:w="1110" w:type="dxa"/>
            <w:noWrap/>
            <w:hideMark/>
          </w:tcPr>
          <w:p w14:paraId="4208841F" w14:textId="77777777" w:rsidR="00BC25E4" w:rsidRPr="00211B34" w:rsidRDefault="00BC25E4" w:rsidP="00F87CB5">
            <w:pPr>
              <w:rPr>
                <w:rFonts w:ascii="Arial" w:eastAsia="Times New Roman" w:hAnsi="Arial" w:cs="Arial"/>
                <w:sz w:val="24"/>
                <w:szCs w:val="24"/>
              </w:rPr>
            </w:pPr>
          </w:p>
        </w:tc>
        <w:tc>
          <w:tcPr>
            <w:tcW w:w="1057" w:type="dxa"/>
            <w:noWrap/>
            <w:hideMark/>
          </w:tcPr>
          <w:p w14:paraId="5BC17187" w14:textId="77777777" w:rsidR="00BC25E4" w:rsidRPr="00211B34" w:rsidRDefault="00BC25E4" w:rsidP="00F87CB5">
            <w:pPr>
              <w:rPr>
                <w:rFonts w:ascii="Arial" w:eastAsia="Times New Roman" w:hAnsi="Arial" w:cs="Arial"/>
                <w:sz w:val="24"/>
                <w:szCs w:val="24"/>
              </w:rPr>
            </w:pPr>
            <w:r w:rsidRPr="00211B34">
              <w:rPr>
                <w:rFonts w:ascii="Arial" w:eastAsia="Times New Roman" w:hAnsi="Arial" w:cs="Arial"/>
                <w:sz w:val="24"/>
                <w:szCs w:val="24"/>
              </w:rPr>
              <w:t>455000</w:t>
            </w:r>
          </w:p>
        </w:tc>
      </w:tr>
    </w:tbl>
    <w:p w14:paraId="09516E96" w14:textId="77777777" w:rsidR="00BC25E4" w:rsidRPr="00211B34" w:rsidRDefault="00BC25E4" w:rsidP="00824E81">
      <w:pPr>
        <w:ind w:left="360"/>
        <w:rPr>
          <w:rFonts w:ascii="Arial" w:hAnsi="Arial" w:cs="Arial"/>
          <w:szCs w:val="24"/>
        </w:rPr>
      </w:pPr>
    </w:p>
    <w:p w14:paraId="140C36DA" w14:textId="77777777" w:rsidR="003C33DB" w:rsidRPr="00211B34" w:rsidRDefault="003C33DB" w:rsidP="00824E81">
      <w:pPr>
        <w:ind w:left="360"/>
        <w:rPr>
          <w:rFonts w:ascii="Arial" w:hAnsi="Arial" w:cs="Arial"/>
          <w:szCs w:val="24"/>
        </w:rPr>
      </w:pPr>
      <w:r w:rsidRPr="00211B34">
        <w:rPr>
          <w:rFonts w:ascii="Arial" w:hAnsi="Arial" w:cs="Arial"/>
          <w:szCs w:val="24"/>
        </w:rPr>
        <w:t xml:space="preserve">The above report is an income statement of Amana ltd prepared from the information given. </w:t>
      </w:r>
      <w:r w:rsidR="00A35C26" w:rsidRPr="00211B34">
        <w:rPr>
          <w:rFonts w:ascii="Arial" w:hAnsi="Arial" w:cs="Arial"/>
          <w:szCs w:val="24"/>
        </w:rPr>
        <w:t xml:space="preserve">It shows the gross profit or contribution and the operating profit earned by the company. </w:t>
      </w:r>
      <w:r w:rsidR="00A80E1E" w:rsidRPr="00211B34">
        <w:rPr>
          <w:rFonts w:ascii="Arial" w:hAnsi="Arial" w:cs="Arial"/>
          <w:szCs w:val="24"/>
        </w:rPr>
        <w:t xml:space="preserve">GP or gross profit, also known as “contribution” is calculated by deducting </w:t>
      </w:r>
      <w:r w:rsidR="004F61FC" w:rsidRPr="00211B34">
        <w:rPr>
          <w:rFonts w:ascii="Arial" w:hAnsi="Arial" w:cs="Arial"/>
          <w:szCs w:val="24"/>
        </w:rPr>
        <w:t xml:space="preserve">the entire variable and direct expenses incurred in the production process. These expenses include raw material expenses, wages paid to labour expenses and overheads incurred directly for the product. </w:t>
      </w:r>
      <w:r w:rsidR="00F75AE9" w:rsidRPr="00211B34">
        <w:rPr>
          <w:rFonts w:ascii="Arial" w:hAnsi="Arial" w:cs="Arial"/>
          <w:szCs w:val="24"/>
        </w:rPr>
        <w:t xml:space="preserve">The statement states that in order </w:t>
      </w:r>
      <w:r w:rsidR="004027CD" w:rsidRPr="00211B34">
        <w:rPr>
          <w:rFonts w:ascii="Arial" w:hAnsi="Arial" w:cs="Arial"/>
          <w:szCs w:val="24"/>
        </w:rPr>
        <w:t xml:space="preserve">conduct </w:t>
      </w:r>
      <w:r w:rsidR="008D58A2" w:rsidRPr="00211B34">
        <w:rPr>
          <w:rFonts w:ascii="Arial" w:hAnsi="Arial" w:cs="Arial"/>
          <w:szCs w:val="24"/>
        </w:rPr>
        <w:t>sale</w:t>
      </w:r>
      <w:r w:rsidR="004027CD" w:rsidRPr="00211B34">
        <w:rPr>
          <w:rFonts w:ascii="Arial" w:hAnsi="Arial" w:cs="Arial"/>
          <w:szCs w:val="24"/>
        </w:rPr>
        <w:t xml:space="preserve"> revenue of </w:t>
      </w:r>
      <w:r w:rsidR="008D58A2" w:rsidRPr="00211B34">
        <w:rPr>
          <w:rFonts w:ascii="Arial" w:hAnsi="Arial" w:cs="Arial"/>
          <w:szCs w:val="24"/>
        </w:rPr>
        <w:t xml:space="preserve">£1,600,000 the company has to spend £600,000 on its direct expenses which means £760,000 is the gross profit. </w:t>
      </w:r>
      <w:r w:rsidR="00FA7EDE" w:rsidRPr="00211B34">
        <w:rPr>
          <w:rFonts w:ascii="Arial" w:hAnsi="Arial" w:cs="Arial"/>
          <w:szCs w:val="24"/>
        </w:rPr>
        <w:t xml:space="preserve">When GP is divided by sales, GP margin is calculated which gives an idea of the variable costs at a particular </w:t>
      </w:r>
      <w:proofErr w:type="gramStart"/>
      <w:r w:rsidR="00FA7EDE" w:rsidRPr="00211B34">
        <w:rPr>
          <w:rFonts w:ascii="Arial" w:hAnsi="Arial" w:cs="Arial"/>
          <w:szCs w:val="24"/>
        </w:rPr>
        <w:t>amount</w:t>
      </w:r>
      <w:proofErr w:type="gramEnd"/>
      <w:r w:rsidR="00FA7EDE" w:rsidRPr="00211B34">
        <w:rPr>
          <w:rFonts w:ascii="Arial" w:hAnsi="Arial" w:cs="Arial"/>
          <w:szCs w:val="24"/>
        </w:rPr>
        <w:t xml:space="preserve"> of sales. In this case the GP percentage of Amana </w:t>
      </w:r>
      <w:r w:rsidR="00F24BDF" w:rsidRPr="00211B34">
        <w:rPr>
          <w:rFonts w:ascii="Arial" w:hAnsi="Arial" w:cs="Arial"/>
          <w:szCs w:val="24"/>
        </w:rPr>
        <w:t>ltd is 47.5%, which means the company sells their products almost at double of the variable cost incurred.</w:t>
      </w:r>
    </w:p>
    <w:p w14:paraId="33A1122D" w14:textId="77777777" w:rsidR="006B2A37" w:rsidRPr="00211B34" w:rsidRDefault="006B2A37" w:rsidP="00824E81">
      <w:pPr>
        <w:ind w:left="360"/>
        <w:rPr>
          <w:rFonts w:ascii="Arial" w:hAnsi="Arial" w:cs="Arial"/>
          <w:szCs w:val="24"/>
        </w:rPr>
      </w:pPr>
      <w:r w:rsidRPr="00211B34">
        <w:rPr>
          <w:rFonts w:ascii="Arial" w:hAnsi="Arial" w:cs="Arial"/>
          <w:szCs w:val="24"/>
        </w:rPr>
        <w:t xml:space="preserve">The fixed cost or the expenses which are not directly incurred in </w:t>
      </w:r>
      <w:r w:rsidR="00F76A46" w:rsidRPr="00211B34">
        <w:rPr>
          <w:rFonts w:ascii="Arial" w:hAnsi="Arial" w:cs="Arial"/>
          <w:szCs w:val="24"/>
        </w:rPr>
        <w:t>manufacturin</w:t>
      </w:r>
      <w:r w:rsidRPr="00211B34">
        <w:rPr>
          <w:rFonts w:ascii="Arial" w:hAnsi="Arial" w:cs="Arial"/>
          <w:szCs w:val="24"/>
        </w:rPr>
        <w:t>g</w:t>
      </w:r>
      <w:r w:rsidR="00F76A46" w:rsidRPr="00211B34">
        <w:rPr>
          <w:rFonts w:ascii="Arial" w:hAnsi="Arial" w:cs="Arial"/>
          <w:szCs w:val="24"/>
        </w:rPr>
        <w:t>,</w:t>
      </w:r>
      <w:r w:rsidRPr="00211B34">
        <w:rPr>
          <w:rFonts w:ascii="Arial" w:hAnsi="Arial" w:cs="Arial"/>
          <w:szCs w:val="24"/>
        </w:rPr>
        <w:t xml:space="preserve"> </w:t>
      </w:r>
      <w:r w:rsidR="00F76A46" w:rsidRPr="00211B34">
        <w:rPr>
          <w:rFonts w:ascii="Arial" w:hAnsi="Arial" w:cs="Arial"/>
          <w:szCs w:val="24"/>
        </w:rPr>
        <w:t xml:space="preserve">however, without these expenses the </w:t>
      </w:r>
      <w:r w:rsidR="006A6288" w:rsidRPr="00211B34">
        <w:rPr>
          <w:rFonts w:ascii="Arial" w:hAnsi="Arial" w:cs="Arial"/>
          <w:szCs w:val="24"/>
        </w:rPr>
        <w:t xml:space="preserve">sale of goods was not possible. Therefore, these costs are further deducted from the gross profit and the resulting figure is the net profit. </w:t>
      </w:r>
      <w:r w:rsidR="007C4BC1" w:rsidRPr="00211B34">
        <w:rPr>
          <w:rFonts w:ascii="Arial" w:hAnsi="Arial" w:cs="Arial"/>
          <w:szCs w:val="24"/>
        </w:rPr>
        <w:t xml:space="preserve">The figure of NP is divided by the turnover to derive at NP margin. </w:t>
      </w:r>
      <w:r w:rsidR="007A43D3" w:rsidRPr="00211B34">
        <w:rPr>
          <w:rFonts w:ascii="Arial" w:hAnsi="Arial" w:cs="Arial"/>
          <w:szCs w:val="24"/>
        </w:rPr>
        <w:t xml:space="preserve">The NP margin indicates the net income that can be earned by the company at a particular amount of sale revenue. In the case of Amana ltd, 28.44% is the NP margin. </w:t>
      </w:r>
    </w:p>
    <w:p w14:paraId="45431F0A" w14:textId="77777777" w:rsidR="000549EC" w:rsidRPr="00211B34" w:rsidRDefault="00610559" w:rsidP="00E477FB">
      <w:pPr>
        <w:ind w:left="360"/>
        <w:rPr>
          <w:rFonts w:ascii="Arial" w:hAnsi="Arial" w:cs="Arial"/>
          <w:szCs w:val="24"/>
        </w:rPr>
      </w:pPr>
      <w:r w:rsidRPr="00211B34">
        <w:rPr>
          <w:rFonts w:ascii="Arial" w:hAnsi="Arial" w:cs="Arial"/>
          <w:szCs w:val="24"/>
        </w:rPr>
        <w:t xml:space="preserve">According to the budget prepared by Amana ltd, it is denoted that the company has not been successful in achieving their budgeted targets. The cost per unit of material and labour was also more than what was shown as expectations in the budget. However, the net profit and gross profit margin of the company </w:t>
      </w:r>
      <w:r w:rsidR="00396DBE" w:rsidRPr="00211B34">
        <w:rPr>
          <w:rFonts w:ascii="Arial" w:hAnsi="Arial" w:cs="Arial"/>
          <w:szCs w:val="24"/>
        </w:rPr>
        <w:t xml:space="preserve">are very high which denote that the company has performed their operations very </w:t>
      </w:r>
      <w:r w:rsidR="006C19FE" w:rsidRPr="00211B34">
        <w:rPr>
          <w:rFonts w:ascii="Arial" w:hAnsi="Arial" w:cs="Arial"/>
          <w:szCs w:val="24"/>
        </w:rPr>
        <w:t>efficiently</w:t>
      </w:r>
      <w:r w:rsidR="00396DBE" w:rsidRPr="00211B34">
        <w:rPr>
          <w:rFonts w:ascii="Arial" w:hAnsi="Arial" w:cs="Arial"/>
          <w:szCs w:val="24"/>
        </w:rPr>
        <w:t xml:space="preserve">. </w:t>
      </w:r>
      <w:r w:rsidR="00E764B2" w:rsidRPr="00211B34">
        <w:rPr>
          <w:rFonts w:ascii="Arial" w:hAnsi="Arial" w:cs="Arial"/>
          <w:szCs w:val="24"/>
        </w:rPr>
        <w:t xml:space="preserve">Perhaps, it was the budget which was prepared </w:t>
      </w:r>
      <w:r w:rsidR="005C27B5" w:rsidRPr="00211B34">
        <w:rPr>
          <w:rFonts w:ascii="Arial" w:hAnsi="Arial" w:cs="Arial"/>
          <w:szCs w:val="24"/>
        </w:rPr>
        <w:t xml:space="preserve">with such overestimated figures. </w:t>
      </w:r>
    </w:p>
    <w:p w14:paraId="3B0AA28B" w14:textId="77777777" w:rsidR="00BC25E4" w:rsidRPr="00211B34" w:rsidRDefault="00BC25E4" w:rsidP="00824E81">
      <w:pPr>
        <w:pStyle w:val="ListParagraph"/>
        <w:numPr>
          <w:ilvl w:val="0"/>
          <w:numId w:val="1"/>
        </w:numPr>
        <w:ind w:left="1440"/>
        <w:rPr>
          <w:rFonts w:ascii="Arial" w:hAnsi="Arial" w:cs="Arial"/>
          <w:szCs w:val="24"/>
        </w:rPr>
      </w:pPr>
      <w:r w:rsidRPr="00211B34">
        <w:rPr>
          <w:rFonts w:ascii="Arial" w:hAnsi="Arial" w:cs="Arial"/>
          <w:szCs w:val="24"/>
        </w:rPr>
        <w:t>Recommendations to Amana`s CEO on areas of improvement</w:t>
      </w:r>
    </w:p>
    <w:p w14:paraId="220A7528" w14:textId="77777777" w:rsidR="00484C4E" w:rsidRPr="00211B34" w:rsidRDefault="00484C4E" w:rsidP="00484C4E">
      <w:pPr>
        <w:rPr>
          <w:rFonts w:ascii="Arial" w:hAnsi="Arial" w:cs="Arial"/>
          <w:szCs w:val="24"/>
        </w:rPr>
      </w:pPr>
      <w:r w:rsidRPr="00211B34">
        <w:rPr>
          <w:rFonts w:ascii="Arial" w:hAnsi="Arial" w:cs="Arial"/>
          <w:szCs w:val="24"/>
        </w:rPr>
        <w:t>The forecasting and budgeting tool despite of being effective for keeping a control over the expenses and managing cash flows</w:t>
      </w:r>
      <w:r w:rsidR="00C87392" w:rsidRPr="00211B34">
        <w:rPr>
          <w:rFonts w:ascii="Arial" w:hAnsi="Arial" w:cs="Arial"/>
          <w:szCs w:val="24"/>
        </w:rPr>
        <w:t>, it</w:t>
      </w:r>
      <w:r w:rsidRPr="00211B34">
        <w:rPr>
          <w:rFonts w:ascii="Arial" w:hAnsi="Arial" w:cs="Arial"/>
          <w:szCs w:val="24"/>
        </w:rPr>
        <w:t xml:space="preserve"> certain</w:t>
      </w:r>
      <w:r w:rsidR="00C87392" w:rsidRPr="00211B34">
        <w:rPr>
          <w:rFonts w:ascii="Arial" w:hAnsi="Arial" w:cs="Arial"/>
          <w:szCs w:val="24"/>
        </w:rPr>
        <w:t>ly has some limitations and drawbacks</w:t>
      </w:r>
      <w:r w:rsidR="009B1E1F" w:rsidRPr="00211B34">
        <w:rPr>
          <w:rFonts w:ascii="Arial" w:hAnsi="Arial" w:cs="Arial"/>
          <w:szCs w:val="24"/>
        </w:rPr>
        <w:t>. When budgeted goals are not fulfilled by management, managers and the employees are discouraged despite of their being careful in following the budgeting standards</w:t>
      </w:r>
      <w:r w:rsidRPr="00211B34">
        <w:rPr>
          <w:rFonts w:ascii="Arial" w:hAnsi="Arial" w:cs="Arial"/>
          <w:szCs w:val="24"/>
        </w:rPr>
        <w:t xml:space="preserve"> (Weigel and </w:t>
      </w:r>
      <w:proofErr w:type="spellStart"/>
      <w:r w:rsidRPr="00211B34">
        <w:rPr>
          <w:rFonts w:ascii="Arial" w:hAnsi="Arial" w:cs="Arial"/>
          <w:szCs w:val="24"/>
        </w:rPr>
        <w:t>Hiebl</w:t>
      </w:r>
      <w:proofErr w:type="spellEnd"/>
      <w:r w:rsidRPr="00211B34">
        <w:rPr>
          <w:rFonts w:ascii="Arial" w:hAnsi="Arial" w:cs="Arial"/>
          <w:szCs w:val="24"/>
        </w:rPr>
        <w:t>, 2018)</w:t>
      </w:r>
      <w:r w:rsidR="00D10685" w:rsidRPr="00211B34">
        <w:rPr>
          <w:rFonts w:ascii="Arial" w:hAnsi="Arial" w:cs="Arial"/>
          <w:szCs w:val="24"/>
        </w:rPr>
        <w:t>. This affects</w:t>
      </w:r>
      <w:r w:rsidR="00394A3C" w:rsidRPr="00211B34">
        <w:rPr>
          <w:rFonts w:ascii="Arial" w:hAnsi="Arial" w:cs="Arial"/>
          <w:szCs w:val="24"/>
        </w:rPr>
        <w:t xml:space="preserve"> other operations of the organisation</w:t>
      </w:r>
      <w:r w:rsidR="00943054" w:rsidRPr="00211B34">
        <w:rPr>
          <w:rFonts w:ascii="Arial" w:hAnsi="Arial" w:cs="Arial"/>
          <w:szCs w:val="24"/>
        </w:rPr>
        <w:t xml:space="preserve"> leading</w:t>
      </w:r>
      <w:r w:rsidRPr="00211B34">
        <w:rPr>
          <w:rFonts w:ascii="Arial" w:hAnsi="Arial" w:cs="Arial"/>
          <w:szCs w:val="24"/>
        </w:rPr>
        <w:t xml:space="preserve"> to</w:t>
      </w:r>
      <w:r w:rsidR="00943054" w:rsidRPr="00211B34">
        <w:rPr>
          <w:rFonts w:ascii="Arial" w:hAnsi="Arial" w:cs="Arial"/>
          <w:szCs w:val="24"/>
        </w:rPr>
        <w:t xml:space="preserve"> their poor performance</w:t>
      </w:r>
      <w:r w:rsidRPr="00211B34">
        <w:rPr>
          <w:rFonts w:ascii="Arial" w:hAnsi="Arial" w:cs="Arial"/>
          <w:szCs w:val="24"/>
        </w:rPr>
        <w:t xml:space="preserve"> as well. </w:t>
      </w:r>
      <w:r w:rsidR="00F41BC9" w:rsidRPr="00211B34">
        <w:rPr>
          <w:rFonts w:ascii="Arial" w:hAnsi="Arial" w:cs="Arial"/>
          <w:szCs w:val="24"/>
        </w:rPr>
        <w:t>A budget also impacts on the liquidity</w:t>
      </w:r>
      <w:r w:rsidRPr="00211B34">
        <w:rPr>
          <w:rFonts w:ascii="Arial" w:hAnsi="Arial" w:cs="Arial"/>
          <w:szCs w:val="24"/>
        </w:rPr>
        <w:t xml:space="preserve"> of an organi</w:t>
      </w:r>
      <w:r w:rsidR="00F41BC9" w:rsidRPr="00211B34">
        <w:rPr>
          <w:rFonts w:ascii="Arial" w:hAnsi="Arial" w:cs="Arial"/>
          <w:szCs w:val="24"/>
        </w:rPr>
        <w:t>sation apart from affecting its profitability and efficiency</w:t>
      </w:r>
      <w:r w:rsidRPr="00211B34">
        <w:rPr>
          <w:rFonts w:ascii="Arial" w:hAnsi="Arial" w:cs="Arial"/>
          <w:szCs w:val="24"/>
        </w:rPr>
        <w:t xml:space="preserve">. </w:t>
      </w:r>
      <w:r w:rsidR="00923FF4" w:rsidRPr="00211B34">
        <w:rPr>
          <w:rFonts w:ascii="Arial" w:hAnsi="Arial" w:cs="Arial"/>
          <w:szCs w:val="24"/>
        </w:rPr>
        <w:t>Even if the management is diligent with their operation</w:t>
      </w:r>
      <w:r w:rsidR="00522813" w:rsidRPr="00211B34">
        <w:rPr>
          <w:rFonts w:ascii="Arial" w:hAnsi="Arial" w:cs="Arial"/>
          <w:szCs w:val="24"/>
        </w:rPr>
        <w:t>s</w:t>
      </w:r>
      <w:r w:rsidR="00923FF4" w:rsidRPr="00211B34">
        <w:rPr>
          <w:rFonts w:ascii="Arial" w:hAnsi="Arial" w:cs="Arial"/>
          <w:szCs w:val="24"/>
        </w:rPr>
        <w:t xml:space="preserve"> and in controlling t</w:t>
      </w:r>
      <w:r w:rsidR="00734C38" w:rsidRPr="00211B34">
        <w:rPr>
          <w:rFonts w:ascii="Arial" w:hAnsi="Arial" w:cs="Arial"/>
          <w:szCs w:val="24"/>
        </w:rPr>
        <w:t xml:space="preserve">he budget the dynamicity of business environment </w:t>
      </w:r>
      <w:r w:rsidR="00522813" w:rsidRPr="00211B34">
        <w:rPr>
          <w:rFonts w:ascii="Arial" w:hAnsi="Arial" w:cs="Arial"/>
          <w:szCs w:val="24"/>
        </w:rPr>
        <w:t>can cause the budget to land off its track</w:t>
      </w:r>
      <w:r w:rsidR="009409CE" w:rsidRPr="00211B34">
        <w:rPr>
          <w:rFonts w:ascii="Arial" w:hAnsi="Arial" w:cs="Arial"/>
          <w:szCs w:val="24"/>
        </w:rPr>
        <w:t>s</w:t>
      </w:r>
      <w:r w:rsidRPr="00211B34">
        <w:rPr>
          <w:rFonts w:ascii="Arial" w:hAnsi="Arial" w:cs="Arial"/>
          <w:szCs w:val="24"/>
        </w:rPr>
        <w:t xml:space="preserve"> (Petite, 2020). The following recommendations shall help Amana ltd to improve their results:</w:t>
      </w:r>
    </w:p>
    <w:p w14:paraId="063D3E06" w14:textId="6589A272" w:rsidR="00484C4E" w:rsidRPr="00211B34" w:rsidRDefault="00484C4E" w:rsidP="00484C4E">
      <w:pPr>
        <w:pStyle w:val="ListParagraph"/>
        <w:numPr>
          <w:ilvl w:val="0"/>
          <w:numId w:val="4"/>
        </w:numPr>
        <w:rPr>
          <w:rFonts w:ascii="Arial" w:hAnsi="Arial" w:cs="Arial"/>
          <w:szCs w:val="24"/>
        </w:rPr>
      </w:pPr>
      <w:r w:rsidRPr="00211B34">
        <w:rPr>
          <w:rFonts w:ascii="Arial" w:hAnsi="Arial" w:cs="Arial"/>
          <w:b/>
          <w:szCs w:val="24"/>
        </w:rPr>
        <w:t>Realistic targets:</w:t>
      </w:r>
      <w:r w:rsidRPr="00211B34">
        <w:rPr>
          <w:rFonts w:ascii="Arial" w:hAnsi="Arial" w:cs="Arial"/>
          <w:szCs w:val="24"/>
        </w:rPr>
        <w:t xml:space="preserve"> </w:t>
      </w:r>
      <w:r w:rsidR="007327FA" w:rsidRPr="00211B34">
        <w:rPr>
          <w:rFonts w:ascii="Arial" w:hAnsi="Arial" w:cs="Arial"/>
          <w:szCs w:val="24"/>
        </w:rPr>
        <w:t>The foremost thing</w:t>
      </w:r>
      <w:r w:rsidRPr="00211B34">
        <w:rPr>
          <w:rFonts w:ascii="Arial" w:hAnsi="Arial" w:cs="Arial"/>
          <w:szCs w:val="24"/>
        </w:rPr>
        <w:t xml:space="preserve"> a company should know is its </w:t>
      </w:r>
      <w:r w:rsidR="00E95BD4" w:rsidRPr="00211B34">
        <w:rPr>
          <w:rFonts w:ascii="Arial" w:hAnsi="Arial" w:cs="Arial"/>
          <w:szCs w:val="24"/>
        </w:rPr>
        <w:t>capability</w:t>
      </w:r>
      <w:r w:rsidRPr="00211B34">
        <w:rPr>
          <w:rFonts w:ascii="Arial" w:hAnsi="Arial" w:cs="Arial"/>
          <w:szCs w:val="24"/>
        </w:rPr>
        <w:t xml:space="preserve"> of performing</w:t>
      </w:r>
      <w:r w:rsidR="00E95BD4" w:rsidRPr="00211B34">
        <w:rPr>
          <w:rFonts w:ascii="Arial" w:hAnsi="Arial" w:cs="Arial"/>
          <w:szCs w:val="24"/>
        </w:rPr>
        <w:t xml:space="preserve"> its</w:t>
      </w:r>
      <w:r w:rsidRPr="00211B34">
        <w:rPr>
          <w:rFonts w:ascii="Arial" w:hAnsi="Arial" w:cs="Arial"/>
          <w:szCs w:val="24"/>
        </w:rPr>
        <w:t xml:space="preserve"> operations. A</w:t>
      </w:r>
      <w:r w:rsidR="00E95BD4" w:rsidRPr="00211B34">
        <w:rPr>
          <w:rFonts w:ascii="Arial" w:hAnsi="Arial" w:cs="Arial"/>
          <w:szCs w:val="24"/>
        </w:rPr>
        <w:t>n</w:t>
      </w:r>
      <w:r w:rsidRPr="00211B34">
        <w:rPr>
          <w:rFonts w:ascii="Arial" w:hAnsi="Arial" w:cs="Arial"/>
          <w:szCs w:val="24"/>
        </w:rPr>
        <w:t xml:space="preserve"> </w:t>
      </w:r>
      <w:r w:rsidR="00E95BD4" w:rsidRPr="00211B34">
        <w:rPr>
          <w:rFonts w:ascii="Arial" w:hAnsi="Arial" w:cs="Arial"/>
          <w:szCs w:val="24"/>
        </w:rPr>
        <w:t>average</w:t>
      </w:r>
      <w:r w:rsidRPr="00211B34">
        <w:rPr>
          <w:rFonts w:ascii="Arial" w:hAnsi="Arial" w:cs="Arial"/>
          <w:szCs w:val="24"/>
        </w:rPr>
        <w:t xml:space="preserve"> size</w:t>
      </w:r>
      <w:r w:rsidR="00E95BD4" w:rsidRPr="00211B34">
        <w:rPr>
          <w:rFonts w:ascii="Arial" w:hAnsi="Arial" w:cs="Arial"/>
          <w:szCs w:val="24"/>
        </w:rPr>
        <w:t>d</w:t>
      </w:r>
      <w:r w:rsidRPr="00211B34">
        <w:rPr>
          <w:rFonts w:ascii="Arial" w:hAnsi="Arial" w:cs="Arial"/>
          <w:szCs w:val="24"/>
        </w:rPr>
        <w:t xml:space="preserve"> ent</w:t>
      </w:r>
      <w:r w:rsidR="00E95BD4" w:rsidRPr="00211B34">
        <w:rPr>
          <w:rFonts w:ascii="Arial" w:hAnsi="Arial" w:cs="Arial"/>
          <w:szCs w:val="24"/>
        </w:rPr>
        <w:t>erprise engaged in manufacture of goods</w:t>
      </w:r>
      <w:r w:rsidRPr="00211B34">
        <w:rPr>
          <w:rFonts w:ascii="Arial" w:hAnsi="Arial" w:cs="Arial"/>
          <w:szCs w:val="24"/>
        </w:rPr>
        <w:t xml:space="preserve"> cannot </w:t>
      </w:r>
      <w:r w:rsidR="008C1EB7" w:rsidRPr="00211B34">
        <w:rPr>
          <w:rFonts w:ascii="Arial" w:hAnsi="Arial" w:cs="Arial"/>
          <w:szCs w:val="24"/>
        </w:rPr>
        <w:t>plan</w:t>
      </w:r>
      <w:r w:rsidRPr="00211B34">
        <w:rPr>
          <w:rFonts w:ascii="Arial" w:hAnsi="Arial" w:cs="Arial"/>
          <w:szCs w:val="24"/>
        </w:rPr>
        <w:t xml:space="preserve"> to </w:t>
      </w:r>
      <w:r w:rsidR="008C1EB7" w:rsidRPr="00211B34">
        <w:rPr>
          <w:rFonts w:ascii="Arial" w:hAnsi="Arial" w:cs="Arial"/>
          <w:szCs w:val="24"/>
        </w:rPr>
        <w:t>generate millions of item</w:t>
      </w:r>
      <w:r w:rsidR="004577BF">
        <w:rPr>
          <w:rFonts w:ascii="Arial" w:hAnsi="Arial" w:cs="Arial"/>
          <w:szCs w:val="24"/>
        </w:rPr>
        <w:t>s</w:t>
      </w:r>
      <w:r w:rsidR="008C1EB7" w:rsidRPr="00211B34">
        <w:rPr>
          <w:rFonts w:ascii="Arial" w:hAnsi="Arial" w:cs="Arial"/>
          <w:szCs w:val="24"/>
        </w:rPr>
        <w:t xml:space="preserve"> for consumption each month if its capacity of</w:t>
      </w:r>
      <w:r w:rsidRPr="00211B34">
        <w:rPr>
          <w:rFonts w:ascii="Arial" w:hAnsi="Arial" w:cs="Arial"/>
          <w:szCs w:val="24"/>
        </w:rPr>
        <w:t xml:space="preserve"> </w:t>
      </w:r>
      <w:r w:rsidR="008C1EB7" w:rsidRPr="00211B34">
        <w:rPr>
          <w:rFonts w:ascii="Arial" w:hAnsi="Arial" w:cs="Arial"/>
          <w:szCs w:val="24"/>
        </w:rPr>
        <w:t>plant and machinery permits</w:t>
      </w:r>
      <w:r w:rsidRPr="00211B34">
        <w:rPr>
          <w:rFonts w:ascii="Arial" w:hAnsi="Arial" w:cs="Arial"/>
          <w:szCs w:val="24"/>
        </w:rPr>
        <w:t xml:space="preserve"> </w:t>
      </w:r>
      <w:r w:rsidR="008C1EB7" w:rsidRPr="00211B34">
        <w:rPr>
          <w:rFonts w:ascii="Arial" w:hAnsi="Arial" w:cs="Arial"/>
          <w:szCs w:val="24"/>
        </w:rPr>
        <w:t>much less input at a time</w:t>
      </w:r>
      <w:r w:rsidRPr="00211B34">
        <w:rPr>
          <w:rFonts w:ascii="Arial" w:hAnsi="Arial" w:cs="Arial"/>
          <w:szCs w:val="24"/>
        </w:rPr>
        <w:t xml:space="preserve">. Therefore, the </w:t>
      </w:r>
      <w:r w:rsidR="00B42F06" w:rsidRPr="00211B34">
        <w:rPr>
          <w:rFonts w:ascii="Arial" w:hAnsi="Arial" w:cs="Arial"/>
          <w:szCs w:val="24"/>
        </w:rPr>
        <w:t>objective</w:t>
      </w:r>
      <w:r w:rsidRPr="00211B34">
        <w:rPr>
          <w:rFonts w:ascii="Arial" w:hAnsi="Arial" w:cs="Arial"/>
          <w:szCs w:val="24"/>
        </w:rPr>
        <w:t xml:space="preserve"> that will</w:t>
      </w:r>
      <w:r w:rsidR="00B42F06" w:rsidRPr="00211B34">
        <w:rPr>
          <w:rFonts w:ascii="Arial" w:hAnsi="Arial" w:cs="Arial"/>
          <w:szCs w:val="24"/>
        </w:rPr>
        <w:t xml:space="preserve"> be set initially</w:t>
      </w:r>
      <w:r w:rsidRPr="00211B34">
        <w:rPr>
          <w:rFonts w:ascii="Arial" w:hAnsi="Arial" w:cs="Arial"/>
          <w:szCs w:val="24"/>
        </w:rPr>
        <w:t xml:space="preserve"> by the company to </w:t>
      </w:r>
      <w:r w:rsidR="00B42F06" w:rsidRPr="00211B34">
        <w:rPr>
          <w:rFonts w:ascii="Arial" w:hAnsi="Arial" w:cs="Arial"/>
          <w:szCs w:val="24"/>
        </w:rPr>
        <w:t>accomplish should be realistic and achievable</w:t>
      </w:r>
      <w:r w:rsidRPr="00211B34">
        <w:rPr>
          <w:rFonts w:ascii="Arial" w:hAnsi="Arial" w:cs="Arial"/>
          <w:szCs w:val="24"/>
        </w:rPr>
        <w:t xml:space="preserve"> (Becker </w:t>
      </w:r>
      <w:r w:rsidRPr="00211B34">
        <w:rPr>
          <w:rFonts w:ascii="Arial" w:hAnsi="Arial" w:cs="Arial"/>
          <w:i/>
          <w:szCs w:val="24"/>
        </w:rPr>
        <w:t>et al.,</w:t>
      </w:r>
      <w:r w:rsidRPr="00211B34">
        <w:rPr>
          <w:rFonts w:ascii="Arial" w:hAnsi="Arial" w:cs="Arial"/>
          <w:szCs w:val="24"/>
        </w:rPr>
        <w:t xml:space="preserve"> 2016). </w:t>
      </w:r>
      <w:r w:rsidR="005837D0" w:rsidRPr="00211B34">
        <w:rPr>
          <w:rFonts w:ascii="Arial" w:hAnsi="Arial" w:cs="Arial"/>
          <w:szCs w:val="24"/>
        </w:rPr>
        <w:t>Amana ltd</w:t>
      </w:r>
      <w:r w:rsidRPr="00211B34">
        <w:rPr>
          <w:rFonts w:ascii="Arial" w:hAnsi="Arial" w:cs="Arial"/>
          <w:szCs w:val="24"/>
        </w:rPr>
        <w:t xml:space="preserve"> should keep</w:t>
      </w:r>
      <w:r w:rsidR="005837D0" w:rsidRPr="00211B34">
        <w:rPr>
          <w:rFonts w:ascii="Arial" w:hAnsi="Arial" w:cs="Arial"/>
          <w:szCs w:val="24"/>
        </w:rPr>
        <w:t xml:space="preserve"> its own abilities in mind while preparing their budgets</w:t>
      </w:r>
      <w:r w:rsidRPr="00211B34">
        <w:rPr>
          <w:rFonts w:ascii="Arial" w:hAnsi="Arial" w:cs="Arial"/>
          <w:szCs w:val="24"/>
        </w:rPr>
        <w:t>.</w:t>
      </w:r>
    </w:p>
    <w:p w14:paraId="76813262" w14:textId="77777777" w:rsidR="00484C4E" w:rsidRPr="00211B34" w:rsidRDefault="00484C4E" w:rsidP="00484C4E">
      <w:pPr>
        <w:pStyle w:val="ListParagraph"/>
        <w:numPr>
          <w:ilvl w:val="0"/>
          <w:numId w:val="4"/>
        </w:numPr>
        <w:rPr>
          <w:rFonts w:ascii="Arial" w:hAnsi="Arial" w:cs="Arial"/>
          <w:szCs w:val="24"/>
        </w:rPr>
      </w:pPr>
      <w:r w:rsidRPr="00211B34">
        <w:rPr>
          <w:rFonts w:ascii="Arial" w:hAnsi="Arial" w:cs="Arial"/>
          <w:b/>
          <w:szCs w:val="24"/>
        </w:rPr>
        <w:t>Flexibility:</w:t>
      </w:r>
      <w:r w:rsidRPr="00211B34">
        <w:rPr>
          <w:rFonts w:ascii="Arial" w:hAnsi="Arial" w:cs="Arial"/>
          <w:szCs w:val="24"/>
        </w:rPr>
        <w:t xml:space="preserve"> The </w:t>
      </w:r>
      <w:r w:rsidR="005B4068" w:rsidRPr="00211B34">
        <w:rPr>
          <w:rFonts w:ascii="Arial" w:hAnsi="Arial" w:cs="Arial"/>
          <w:szCs w:val="24"/>
        </w:rPr>
        <w:t>administration</w:t>
      </w:r>
      <w:r w:rsidRPr="00211B34">
        <w:rPr>
          <w:rFonts w:ascii="Arial" w:hAnsi="Arial" w:cs="Arial"/>
          <w:szCs w:val="24"/>
        </w:rPr>
        <w:t xml:space="preserve"> should </w:t>
      </w:r>
      <w:r w:rsidR="005B4068" w:rsidRPr="00211B34">
        <w:rPr>
          <w:rFonts w:ascii="Arial" w:hAnsi="Arial" w:cs="Arial"/>
          <w:szCs w:val="24"/>
        </w:rPr>
        <w:t>be aware of that a</w:t>
      </w:r>
      <w:r w:rsidRPr="00211B34">
        <w:rPr>
          <w:rFonts w:ascii="Arial" w:hAnsi="Arial" w:cs="Arial"/>
          <w:szCs w:val="24"/>
        </w:rPr>
        <w:t xml:space="preserve"> budget shoul</w:t>
      </w:r>
      <w:r w:rsidR="005B4068" w:rsidRPr="00211B34">
        <w:rPr>
          <w:rFonts w:ascii="Arial" w:hAnsi="Arial" w:cs="Arial"/>
          <w:szCs w:val="24"/>
        </w:rPr>
        <w:t>d be reviewed regularly and</w:t>
      </w:r>
      <w:r w:rsidRPr="00211B34">
        <w:rPr>
          <w:rFonts w:ascii="Arial" w:hAnsi="Arial" w:cs="Arial"/>
          <w:szCs w:val="24"/>
        </w:rPr>
        <w:t xml:space="preserve"> should also be altered</w:t>
      </w:r>
      <w:r w:rsidR="005B4068" w:rsidRPr="00211B34">
        <w:rPr>
          <w:rFonts w:ascii="Arial" w:hAnsi="Arial" w:cs="Arial"/>
          <w:szCs w:val="24"/>
        </w:rPr>
        <w:t xml:space="preserve"> if necessary</w:t>
      </w:r>
      <w:r w:rsidRPr="00211B34">
        <w:rPr>
          <w:rFonts w:ascii="Arial" w:hAnsi="Arial" w:cs="Arial"/>
          <w:szCs w:val="24"/>
        </w:rPr>
        <w:t xml:space="preserve">. Budgets are </w:t>
      </w:r>
      <w:r w:rsidR="00B0155A" w:rsidRPr="00211B34">
        <w:rPr>
          <w:rFonts w:ascii="Arial" w:hAnsi="Arial" w:cs="Arial"/>
          <w:szCs w:val="24"/>
        </w:rPr>
        <w:t xml:space="preserve">a prediction </w:t>
      </w:r>
      <w:r w:rsidRPr="00211B34">
        <w:rPr>
          <w:rFonts w:ascii="Arial" w:hAnsi="Arial" w:cs="Arial"/>
          <w:szCs w:val="24"/>
        </w:rPr>
        <w:t xml:space="preserve">and all figures </w:t>
      </w:r>
      <w:r w:rsidR="00B0155A" w:rsidRPr="00211B34">
        <w:rPr>
          <w:rFonts w:ascii="Arial" w:hAnsi="Arial" w:cs="Arial"/>
          <w:szCs w:val="24"/>
        </w:rPr>
        <w:t>placed in the budget plan are</w:t>
      </w:r>
      <w:r w:rsidRPr="00211B34">
        <w:rPr>
          <w:rFonts w:ascii="Arial" w:hAnsi="Arial" w:cs="Arial"/>
          <w:szCs w:val="24"/>
        </w:rPr>
        <w:t xml:space="preserve"> estimate</w:t>
      </w:r>
      <w:r w:rsidR="00B0155A" w:rsidRPr="00211B34">
        <w:rPr>
          <w:rFonts w:ascii="Arial" w:hAnsi="Arial" w:cs="Arial"/>
          <w:szCs w:val="24"/>
        </w:rPr>
        <w:t>s presumed by</w:t>
      </w:r>
      <w:r w:rsidRPr="00211B34">
        <w:rPr>
          <w:rFonts w:ascii="Arial" w:hAnsi="Arial" w:cs="Arial"/>
          <w:szCs w:val="24"/>
        </w:rPr>
        <w:t xml:space="preserve"> the </w:t>
      </w:r>
      <w:r w:rsidR="00B0155A" w:rsidRPr="00211B34">
        <w:rPr>
          <w:rFonts w:ascii="Arial" w:hAnsi="Arial" w:cs="Arial"/>
          <w:szCs w:val="24"/>
        </w:rPr>
        <w:t>rational</w:t>
      </w:r>
      <w:r w:rsidRPr="00211B34">
        <w:rPr>
          <w:rFonts w:ascii="Arial" w:hAnsi="Arial" w:cs="Arial"/>
          <w:szCs w:val="24"/>
        </w:rPr>
        <w:t xml:space="preserve"> manager preparing it; however, there is a very high </w:t>
      </w:r>
      <w:r w:rsidR="00B0155A" w:rsidRPr="00211B34">
        <w:rPr>
          <w:rFonts w:ascii="Arial" w:hAnsi="Arial" w:cs="Arial"/>
          <w:szCs w:val="24"/>
        </w:rPr>
        <w:t>likelihood of things to</w:t>
      </w:r>
      <w:r w:rsidRPr="00211B34">
        <w:rPr>
          <w:rFonts w:ascii="Arial" w:hAnsi="Arial" w:cs="Arial"/>
          <w:szCs w:val="24"/>
        </w:rPr>
        <w:t xml:space="preserve"> not go as per the </w:t>
      </w:r>
      <w:r w:rsidR="00B0155A" w:rsidRPr="00211B34">
        <w:rPr>
          <w:rFonts w:ascii="Arial" w:hAnsi="Arial" w:cs="Arial"/>
          <w:szCs w:val="24"/>
        </w:rPr>
        <w:t>preparation</w:t>
      </w:r>
      <w:r w:rsidRPr="00211B34">
        <w:rPr>
          <w:rFonts w:ascii="Arial" w:hAnsi="Arial" w:cs="Arial"/>
          <w:szCs w:val="24"/>
        </w:rPr>
        <w:t xml:space="preserve"> of the manager</w:t>
      </w:r>
      <w:r w:rsidR="00B0155A" w:rsidRPr="00211B34">
        <w:rPr>
          <w:rFonts w:ascii="Arial" w:hAnsi="Arial" w:cs="Arial"/>
          <w:szCs w:val="24"/>
        </w:rPr>
        <w:t>,</w:t>
      </w:r>
      <w:r w:rsidRPr="00211B34">
        <w:rPr>
          <w:rFonts w:ascii="Arial" w:hAnsi="Arial" w:cs="Arial"/>
          <w:szCs w:val="24"/>
        </w:rPr>
        <w:t xml:space="preserve"> </w:t>
      </w:r>
      <w:r w:rsidR="00B0155A" w:rsidRPr="00211B34">
        <w:rPr>
          <w:rFonts w:ascii="Arial" w:hAnsi="Arial" w:cs="Arial"/>
          <w:szCs w:val="24"/>
        </w:rPr>
        <w:t>regardless of the efficiency with which they have</w:t>
      </w:r>
      <w:r w:rsidRPr="00211B34">
        <w:rPr>
          <w:rFonts w:ascii="Arial" w:hAnsi="Arial" w:cs="Arial"/>
          <w:szCs w:val="24"/>
        </w:rPr>
        <w:t xml:space="preserve"> tried to </w:t>
      </w:r>
      <w:r w:rsidR="00B0155A" w:rsidRPr="00211B34">
        <w:rPr>
          <w:rFonts w:ascii="Arial" w:hAnsi="Arial" w:cs="Arial"/>
          <w:szCs w:val="24"/>
        </w:rPr>
        <w:t>anticipate</w:t>
      </w:r>
      <w:r w:rsidRPr="00211B34">
        <w:rPr>
          <w:rFonts w:ascii="Arial" w:hAnsi="Arial" w:cs="Arial"/>
          <w:szCs w:val="24"/>
        </w:rPr>
        <w:t xml:space="preserve"> the future</w:t>
      </w:r>
      <w:r w:rsidR="00863EBD" w:rsidRPr="00211B34">
        <w:rPr>
          <w:rFonts w:ascii="Arial" w:hAnsi="Arial" w:cs="Arial"/>
          <w:szCs w:val="24"/>
        </w:rPr>
        <w:t xml:space="preserve"> (Van </w:t>
      </w:r>
      <w:proofErr w:type="spellStart"/>
      <w:r w:rsidR="00863EBD" w:rsidRPr="00211B34">
        <w:rPr>
          <w:rFonts w:ascii="Arial" w:hAnsi="Arial" w:cs="Arial"/>
          <w:szCs w:val="24"/>
        </w:rPr>
        <w:t>Roestel</w:t>
      </w:r>
      <w:proofErr w:type="spellEnd"/>
      <w:r w:rsidR="00863EBD" w:rsidRPr="00211B34">
        <w:rPr>
          <w:rFonts w:ascii="Arial" w:hAnsi="Arial" w:cs="Arial"/>
          <w:szCs w:val="24"/>
        </w:rPr>
        <w:t>, 2016)</w:t>
      </w:r>
      <w:r w:rsidRPr="00211B34">
        <w:rPr>
          <w:rFonts w:ascii="Arial" w:hAnsi="Arial" w:cs="Arial"/>
          <w:szCs w:val="24"/>
        </w:rPr>
        <w:t xml:space="preserve">. Any </w:t>
      </w:r>
      <w:r w:rsidR="00B0155A" w:rsidRPr="00211B34">
        <w:rPr>
          <w:rFonts w:ascii="Arial" w:hAnsi="Arial" w:cs="Arial"/>
          <w:szCs w:val="24"/>
        </w:rPr>
        <w:t>unexpected</w:t>
      </w:r>
      <w:r w:rsidRPr="00211B34">
        <w:rPr>
          <w:rFonts w:ascii="Arial" w:hAnsi="Arial" w:cs="Arial"/>
          <w:szCs w:val="24"/>
        </w:rPr>
        <w:t xml:space="preserve"> </w:t>
      </w:r>
      <w:r w:rsidR="00B0155A" w:rsidRPr="00211B34">
        <w:rPr>
          <w:rFonts w:ascii="Arial" w:hAnsi="Arial" w:cs="Arial"/>
          <w:szCs w:val="24"/>
        </w:rPr>
        <w:t>modification</w:t>
      </w:r>
      <w:r w:rsidRPr="00211B34">
        <w:rPr>
          <w:rFonts w:ascii="Arial" w:hAnsi="Arial" w:cs="Arial"/>
          <w:szCs w:val="24"/>
        </w:rPr>
        <w:t xml:space="preserve"> or any </w:t>
      </w:r>
      <w:r w:rsidR="00B0155A" w:rsidRPr="00211B34">
        <w:rPr>
          <w:rFonts w:ascii="Arial" w:hAnsi="Arial" w:cs="Arial"/>
          <w:szCs w:val="24"/>
        </w:rPr>
        <w:t>spontaneous</w:t>
      </w:r>
      <w:r w:rsidRPr="00211B34">
        <w:rPr>
          <w:rFonts w:ascii="Arial" w:hAnsi="Arial" w:cs="Arial"/>
          <w:szCs w:val="24"/>
        </w:rPr>
        <w:t xml:space="preserve"> event may cause the</w:t>
      </w:r>
      <w:r w:rsidR="00B0155A" w:rsidRPr="00211B34">
        <w:rPr>
          <w:rFonts w:ascii="Arial" w:hAnsi="Arial" w:cs="Arial"/>
          <w:szCs w:val="24"/>
        </w:rPr>
        <w:t xml:space="preserve"> management to lose control over their budget to </w:t>
      </w:r>
      <w:r w:rsidR="00C36EB6" w:rsidRPr="00211B34">
        <w:rPr>
          <w:rFonts w:ascii="Arial" w:hAnsi="Arial" w:cs="Arial"/>
          <w:szCs w:val="24"/>
        </w:rPr>
        <w:t>wasting all efforts of anticipating the future</w:t>
      </w:r>
      <w:r w:rsidRPr="00211B34">
        <w:rPr>
          <w:rFonts w:ascii="Arial" w:hAnsi="Arial" w:cs="Arial"/>
          <w:szCs w:val="24"/>
        </w:rPr>
        <w:t xml:space="preserve">. Therefore, the budget should be </w:t>
      </w:r>
      <w:r w:rsidR="005C3C42" w:rsidRPr="00211B34">
        <w:rPr>
          <w:rFonts w:ascii="Arial" w:hAnsi="Arial" w:cs="Arial"/>
          <w:szCs w:val="24"/>
        </w:rPr>
        <w:t>adaptable to change</w:t>
      </w:r>
      <w:r w:rsidRPr="00211B34">
        <w:rPr>
          <w:rFonts w:ascii="Arial" w:hAnsi="Arial" w:cs="Arial"/>
          <w:szCs w:val="24"/>
        </w:rPr>
        <w:t xml:space="preserve">, revised </w:t>
      </w:r>
      <w:r w:rsidR="007212CC" w:rsidRPr="00211B34">
        <w:rPr>
          <w:rFonts w:ascii="Arial" w:hAnsi="Arial" w:cs="Arial"/>
          <w:szCs w:val="24"/>
        </w:rPr>
        <w:t>on a regular basis</w:t>
      </w:r>
      <w:r w:rsidRPr="00211B34">
        <w:rPr>
          <w:rFonts w:ascii="Arial" w:hAnsi="Arial" w:cs="Arial"/>
          <w:szCs w:val="24"/>
        </w:rPr>
        <w:t xml:space="preserve"> and altered whenever </w:t>
      </w:r>
      <w:r w:rsidR="007212CC" w:rsidRPr="00211B34">
        <w:rPr>
          <w:rFonts w:ascii="Arial" w:hAnsi="Arial" w:cs="Arial"/>
          <w:szCs w:val="24"/>
        </w:rPr>
        <w:t>needed</w:t>
      </w:r>
      <w:r w:rsidRPr="00211B34">
        <w:rPr>
          <w:rFonts w:ascii="Arial" w:hAnsi="Arial" w:cs="Arial"/>
          <w:szCs w:val="24"/>
        </w:rPr>
        <w:t xml:space="preserve"> (Radu and </w:t>
      </w:r>
      <w:proofErr w:type="spellStart"/>
      <w:r w:rsidRPr="00211B34">
        <w:rPr>
          <w:rFonts w:ascii="Arial" w:hAnsi="Arial" w:cs="Arial"/>
          <w:szCs w:val="24"/>
        </w:rPr>
        <w:t>Giju</w:t>
      </w:r>
      <w:proofErr w:type="spellEnd"/>
      <w:r w:rsidRPr="00211B34">
        <w:rPr>
          <w:rFonts w:ascii="Arial" w:hAnsi="Arial" w:cs="Arial"/>
          <w:szCs w:val="24"/>
        </w:rPr>
        <w:t xml:space="preserve">, 2015). </w:t>
      </w:r>
    </w:p>
    <w:p w14:paraId="5576E15F" w14:textId="37D24CE0" w:rsidR="00484C4E" w:rsidRPr="00211B34" w:rsidRDefault="00484C4E" w:rsidP="00484C4E">
      <w:pPr>
        <w:pStyle w:val="ListParagraph"/>
        <w:numPr>
          <w:ilvl w:val="0"/>
          <w:numId w:val="4"/>
        </w:numPr>
        <w:rPr>
          <w:rFonts w:ascii="Arial" w:hAnsi="Arial" w:cs="Arial"/>
          <w:szCs w:val="24"/>
        </w:rPr>
      </w:pPr>
      <w:r w:rsidRPr="00211B34">
        <w:rPr>
          <w:rFonts w:ascii="Arial" w:hAnsi="Arial" w:cs="Arial"/>
          <w:b/>
          <w:szCs w:val="24"/>
        </w:rPr>
        <w:t>Communication and coordination:</w:t>
      </w:r>
      <w:r w:rsidRPr="00211B34">
        <w:rPr>
          <w:rFonts w:ascii="Arial" w:hAnsi="Arial" w:cs="Arial"/>
          <w:szCs w:val="24"/>
        </w:rPr>
        <w:t xml:space="preserve"> </w:t>
      </w:r>
      <w:r w:rsidR="0033488A" w:rsidRPr="00211B34">
        <w:rPr>
          <w:rFonts w:ascii="Arial" w:hAnsi="Arial" w:cs="Arial"/>
          <w:szCs w:val="24"/>
        </w:rPr>
        <w:t xml:space="preserve">Budget </w:t>
      </w:r>
      <w:r w:rsidR="004577BF" w:rsidRPr="00211B34">
        <w:rPr>
          <w:rFonts w:ascii="Arial" w:hAnsi="Arial" w:cs="Arial"/>
          <w:szCs w:val="24"/>
        </w:rPr>
        <w:t>are</w:t>
      </w:r>
      <w:r w:rsidR="0033488A" w:rsidRPr="00211B34">
        <w:rPr>
          <w:rFonts w:ascii="Arial" w:hAnsi="Arial" w:cs="Arial"/>
          <w:szCs w:val="24"/>
        </w:rPr>
        <w:t xml:space="preserve"> prepared by</w:t>
      </w:r>
      <w:r w:rsidRPr="00211B34">
        <w:rPr>
          <w:rFonts w:ascii="Arial" w:hAnsi="Arial" w:cs="Arial"/>
          <w:szCs w:val="24"/>
        </w:rPr>
        <w:t xml:space="preserve"> top level </w:t>
      </w:r>
      <w:r w:rsidR="0033488A" w:rsidRPr="00211B34">
        <w:rPr>
          <w:rFonts w:ascii="Arial" w:hAnsi="Arial" w:cs="Arial"/>
          <w:szCs w:val="24"/>
        </w:rPr>
        <w:t xml:space="preserve">management </w:t>
      </w:r>
      <w:r w:rsidRPr="00211B34">
        <w:rPr>
          <w:rFonts w:ascii="Arial" w:hAnsi="Arial" w:cs="Arial"/>
          <w:szCs w:val="24"/>
        </w:rPr>
        <w:t xml:space="preserve">however; it is </w:t>
      </w:r>
      <w:r w:rsidR="00E63985" w:rsidRPr="00211B34">
        <w:rPr>
          <w:rFonts w:ascii="Arial" w:hAnsi="Arial" w:cs="Arial"/>
          <w:szCs w:val="24"/>
        </w:rPr>
        <w:t>executed</w:t>
      </w:r>
      <w:r w:rsidRPr="00211B34">
        <w:rPr>
          <w:rFonts w:ascii="Arial" w:hAnsi="Arial" w:cs="Arial"/>
          <w:szCs w:val="24"/>
        </w:rPr>
        <w:t xml:space="preserve"> </w:t>
      </w:r>
      <w:r w:rsidR="00E63985" w:rsidRPr="00211B34">
        <w:rPr>
          <w:rFonts w:ascii="Arial" w:hAnsi="Arial" w:cs="Arial"/>
          <w:szCs w:val="24"/>
        </w:rPr>
        <w:t>over the whole entity</w:t>
      </w:r>
      <w:r w:rsidRPr="00211B34">
        <w:rPr>
          <w:rFonts w:ascii="Arial" w:hAnsi="Arial" w:cs="Arial"/>
          <w:szCs w:val="24"/>
        </w:rPr>
        <w:t xml:space="preserve"> (</w:t>
      </w:r>
      <w:proofErr w:type="spellStart"/>
      <w:r w:rsidRPr="00211B34">
        <w:rPr>
          <w:rFonts w:ascii="Arial" w:hAnsi="Arial" w:cs="Arial"/>
          <w:szCs w:val="24"/>
        </w:rPr>
        <w:t>Goretzki</w:t>
      </w:r>
      <w:proofErr w:type="spellEnd"/>
      <w:r w:rsidRPr="00211B34">
        <w:rPr>
          <w:rFonts w:ascii="Arial" w:hAnsi="Arial" w:cs="Arial"/>
          <w:szCs w:val="24"/>
        </w:rPr>
        <w:t xml:space="preserve"> and Messner, 2016)</w:t>
      </w:r>
      <w:r w:rsidR="006617BD" w:rsidRPr="00211B34">
        <w:rPr>
          <w:rFonts w:ascii="Arial" w:hAnsi="Arial" w:cs="Arial"/>
          <w:szCs w:val="24"/>
        </w:rPr>
        <w:t>. It is applied</w:t>
      </w:r>
      <w:r w:rsidRPr="00211B34">
        <w:rPr>
          <w:rFonts w:ascii="Arial" w:hAnsi="Arial" w:cs="Arial"/>
          <w:szCs w:val="24"/>
        </w:rPr>
        <w:t xml:space="preserve"> </w:t>
      </w:r>
      <w:r w:rsidR="006617BD" w:rsidRPr="00211B34">
        <w:rPr>
          <w:rFonts w:ascii="Arial" w:hAnsi="Arial" w:cs="Arial"/>
          <w:szCs w:val="24"/>
        </w:rPr>
        <w:t>on all</w:t>
      </w:r>
      <w:r w:rsidRPr="00211B34">
        <w:rPr>
          <w:rFonts w:ascii="Arial" w:hAnsi="Arial" w:cs="Arial"/>
          <w:szCs w:val="24"/>
        </w:rPr>
        <w:t xml:space="preserve"> functions</w:t>
      </w:r>
      <w:r w:rsidR="000415D3" w:rsidRPr="00211B34">
        <w:rPr>
          <w:rFonts w:ascii="Arial" w:hAnsi="Arial" w:cs="Arial"/>
          <w:szCs w:val="24"/>
        </w:rPr>
        <w:t xml:space="preserve"> taking place at the various</w:t>
      </w:r>
      <w:r w:rsidRPr="00211B34">
        <w:rPr>
          <w:rFonts w:ascii="Arial" w:hAnsi="Arial" w:cs="Arial"/>
          <w:szCs w:val="24"/>
        </w:rPr>
        <w:t xml:space="preserve"> management</w:t>
      </w:r>
      <w:r w:rsidR="000415D3" w:rsidRPr="00211B34">
        <w:rPr>
          <w:rFonts w:ascii="Arial" w:hAnsi="Arial" w:cs="Arial"/>
          <w:szCs w:val="24"/>
        </w:rPr>
        <w:t xml:space="preserve"> levels</w:t>
      </w:r>
      <w:r w:rsidR="00C20FC9" w:rsidRPr="00211B34">
        <w:rPr>
          <w:rFonts w:ascii="Arial" w:hAnsi="Arial" w:cs="Arial"/>
          <w:szCs w:val="24"/>
        </w:rPr>
        <w:t>. C</w:t>
      </w:r>
      <w:r w:rsidRPr="00211B34">
        <w:rPr>
          <w:rFonts w:ascii="Arial" w:hAnsi="Arial" w:cs="Arial"/>
          <w:szCs w:val="24"/>
        </w:rPr>
        <w:t>ash flow target</w:t>
      </w:r>
      <w:r w:rsidR="00C20FC9" w:rsidRPr="00211B34">
        <w:rPr>
          <w:rFonts w:ascii="Arial" w:hAnsi="Arial" w:cs="Arial"/>
          <w:szCs w:val="24"/>
        </w:rPr>
        <w:t>s are maintained for all</w:t>
      </w:r>
      <w:r w:rsidRPr="00211B34">
        <w:rPr>
          <w:rFonts w:ascii="Arial" w:hAnsi="Arial" w:cs="Arial"/>
          <w:szCs w:val="24"/>
        </w:rPr>
        <w:t xml:space="preserve"> department</w:t>
      </w:r>
      <w:r w:rsidR="00C20FC9" w:rsidRPr="00211B34">
        <w:rPr>
          <w:rFonts w:ascii="Arial" w:hAnsi="Arial" w:cs="Arial"/>
          <w:szCs w:val="24"/>
        </w:rPr>
        <w:t>s</w:t>
      </w:r>
      <w:r w:rsidRPr="00211B34">
        <w:rPr>
          <w:rFonts w:ascii="Arial" w:hAnsi="Arial" w:cs="Arial"/>
          <w:szCs w:val="24"/>
        </w:rPr>
        <w:t xml:space="preserve"> to </w:t>
      </w:r>
      <w:r w:rsidR="00C20FC9" w:rsidRPr="00211B34">
        <w:rPr>
          <w:rFonts w:ascii="Arial" w:hAnsi="Arial" w:cs="Arial"/>
          <w:szCs w:val="24"/>
        </w:rPr>
        <w:t>manage the expenses that</w:t>
      </w:r>
      <w:r w:rsidRPr="00211B34">
        <w:rPr>
          <w:rFonts w:ascii="Arial" w:hAnsi="Arial" w:cs="Arial"/>
          <w:szCs w:val="24"/>
        </w:rPr>
        <w:t xml:space="preserve"> are to be </w:t>
      </w:r>
      <w:r w:rsidR="00947297" w:rsidRPr="00211B34">
        <w:rPr>
          <w:rFonts w:ascii="Arial" w:hAnsi="Arial" w:cs="Arial"/>
          <w:szCs w:val="24"/>
        </w:rPr>
        <w:t>tracked</w:t>
      </w:r>
      <w:r w:rsidRPr="00211B34">
        <w:rPr>
          <w:rFonts w:ascii="Arial" w:hAnsi="Arial" w:cs="Arial"/>
          <w:szCs w:val="24"/>
        </w:rPr>
        <w:t xml:space="preserve"> by each </w:t>
      </w:r>
      <w:r w:rsidR="00947297" w:rsidRPr="00211B34">
        <w:rPr>
          <w:rFonts w:ascii="Arial" w:hAnsi="Arial" w:cs="Arial"/>
          <w:szCs w:val="24"/>
        </w:rPr>
        <w:t>member of staff</w:t>
      </w:r>
      <w:r w:rsidRPr="00211B34">
        <w:rPr>
          <w:rFonts w:ascii="Arial" w:hAnsi="Arial" w:cs="Arial"/>
          <w:szCs w:val="24"/>
        </w:rPr>
        <w:t xml:space="preserve">. Therefore, it is </w:t>
      </w:r>
      <w:r w:rsidR="00947297" w:rsidRPr="00211B34">
        <w:rPr>
          <w:rFonts w:ascii="Arial" w:hAnsi="Arial" w:cs="Arial"/>
          <w:szCs w:val="24"/>
        </w:rPr>
        <w:t>vital for the top</w:t>
      </w:r>
      <w:r w:rsidRPr="00211B34">
        <w:rPr>
          <w:rFonts w:ascii="Arial" w:hAnsi="Arial" w:cs="Arial"/>
          <w:szCs w:val="24"/>
        </w:rPr>
        <w:t xml:space="preserve"> management to </w:t>
      </w:r>
      <w:r w:rsidR="00947297" w:rsidRPr="00211B34">
        <w:rPr>
          <w:rFonts w:ascii="Arial" w:hAnsi="Arial" w:cs="Arial"/>
          <w:szCs w:val="24"/>
        </w:rPr>
        <w:t>constantly communicate with the lower and middle</w:t>
      </w:r>
      <w:r w:rsidRPr="00211B34">
        <w:rPr>
          <w:rFonts w:ascii="Arial" w:hAnsi="Arial" w:cs="Arial"/>
          <w:szCs w:val="24"/>
        </w:rPr>
        <w:t xml:space="preserve"> management levels to </w:t>
      </w:r>
      <w:r w:rsidR="0027760E" w:rsidRPr="00211B34">
        <w:rPr>
          <w:rFonts w:ascii="Arial" w:hAnsi="Arial" w:cs="Arial"/>
          <w:szCs w:val="24"/>
        </w:rPr>
        <w:t>figure out whether they are</w:t>
      </w:r>
      <w:r w:rsidRPr="00211B34">
        <w:rPr>
          <w:rFonts w:ascii="Arial" w:hAnsi="Arial" w:cs="Arial"/>
          <w:szCs w:val="24"/>
        </w:rPr>
        <w:t xml:space="preserve"> able to </w:t>
      </w:r>
      <w:r w:rsidR="0027760E" w:rsidRPr="00211B34">
        <w:rPr>
          <w:rFonts w:ascii="Arial" w:hAnsi="Arial" w:cs="Arial"/>
          <w:szCs w:val="24"/>
        </w:rPr>
        <w:t>perform their operations according to</w:t>
      </w:r>
      <w:r w:rsidRPr="00211B34">
        <w:rPr>
          <w:rFonts w:ascii="Arial" w:hAnsi="Arial" w:cs="Arial"/>
          <w:szCs w:val="24"/>
        </w:rPr>
        <w:t xml:space="preserve"> the budget (</w:t>
      </w:r>
      <w:proofErr w:type="spellStart"/>
      <w:r w:rsidRPr="00211B34">
        <w:rPr>
          <w:rFonts w:ascii="Arial" w:hAnsi="Arial" w:cs="Arial"/>
          <w:szCs w:val="24"/>
        </w:rPr>
        <w:t>Grossi</w:t>
      </w:r>
      <w:proofErr w:type="spellEnd"/>
      <w:r w:rsidRPr="00211B34">
        <w:rPr>
          <w:rFonts w:ascii="Arial" w:hAnsi="Arial" w:cs="Arial"/>
          <w:szCs w:val="24"/>
        </w:rPr>
        <w:t xml:space="preserve"> </w:t>
      </w:r>
      <w:r w:rsidRPr="00211B34">
        <w:rPr>
          <w:rFonts w:ascii="Arial" w:hAnsi="Arial" w:cs="Arial"/>
          <w:i/>
          <w:szCs w:val="24"/>
        </w:rPr>
        <w:t>et al.,</w:t>
      </w:r>
      <w:r w:rsidRPr="00211B34">
        <w:rPr>
          <w:rFonts w:ascii="Arial" w:hAnsi="Arial" w:cs="Arial"/>
          <w:szCs w:val="24"/>
        </w:rPr>
        <w:t xml:space="preserve"> 2016). </w:t>
      </w:r>
      <w:r w:rsidR="000C0ACE" w:rsidRPr="00211B34">
        <w:rPr>
          <w:rFonts w:ascii="Arial" w:hAnsi="Arial" w:cs="Arial"/>
          <w:szCs w:val="24"/>
        </w:rPr>
        <w:t>If there are</w:t>
      </w:r>
      <w:r w:rsidRPr="00211B34">
        <w:rPr>
          <w:rFonts w:ascii="Arial" w:hAnsi="Arial" w:cs="Arial"/>
          <w:szCs w:val="24"/>
        </w:rPr>
        <w:t xml:space="preserve"> any </w:t>
      </w:r>
      <w:r w:rsidR="000C0ACE" w:rsidRPr="00211B34">
        <w:rPr>
          <w:rFonts w:ascii="Arial" w:hAnsi="Arial" w:cs="Arial"/>
          <w:szCs w:val="24"/>
        </w:rPr>
        <w:t>concerns</w:t>
      </w:r>
      <w:r w:rsidRPr="00211B34">
        <w:rPr>
          <w:rFonts w:ascii="Arial" w:hAnsi="Arial" w:cs="Arial"/>
          <w:szCs w:val="24"/>
        </w:rPr>
        <w:t xml:space="preserve"> with any </w:t>
      </w:r>
      <w:r w:rsidR="000C0ACE" w:rsidRPr="00211B34">
        <w:rPr>
          <w:rFonts w:ascii="Arial" w:hAnsi="Arial" w:cs="Arial"/>
          <w:szCs w:val="24"/>
        </w:rPr>
        <w:t>division, the board</w:t>
      </w:r>
      <w:r w:rsidRPr="00211B34">
        <w:rPr>
          <w:rFonts w:ascii="Arial" w:hAnsi="Arial" w:cs="Arial"/>
          <w:szCs w:val="24"/>
        </w:rPr>
        <w:t xml:space="preserve"> should coordinate with s</w:t>
      </w:r>
      <w:r w:rsidR="000C0ACE" w:rsidRPr="00211B34">
        <w:rPr>
          <w:rFonts w:ascii="Arial" w:hAnsi="Arial" w:cs="Arial"/>
          <w:szCs w:val="24"/>
        </w:rPr>
        <w:t>uch division</w:t>
      </w:r>
      <w:r w:rsidRPr="00211B34">
        <w:rPr>
          <w:rFonts w:ascii="Arial" w:hAnsi="Arial" w:cs="Arial"/>
          <w:szCs w:val="24"/>
        </w:rPr>
        <w:t xml:space="preserve"> and </w:t>
      </w:r>
      <w:r w:rsidR="000C0ACE" w:rsidRPr="00211B34">
        <w:rPr>
          <w:rFonts w:ascii="Arial" w:hAnsi="Arial" w:cs="Arial"/>
          <w:szCs w:val="24"/>
        </w:rPr>
        <w:t>recognize</w:t>
      </w:r>
      <w:r w:rsidRPr="00211B34">
        <w:rPr>
          <w:rFonts w:ascii="Arial" w:hAnsi="Arial" w:cs="Arial"/>
          <w:szCs w:val="24"/>
        </w:rPr>
        <w:t xml:space="preserve"> its </w:t>
      </w:r>
      <w:r w:rsidR="000C0ACE" w:rsidRPr="00211B34">
        <w:rPr>
          <w:rFonts w:ascii="Arial" w:hAnsi="Arial" w:cs="Arial"/>
          <w:szCs w:val="24"/>
        </w:rPr>
        <w:t>inconveniences so that success can be achieved by the business concern</w:t>
      </w:r>
      <w:r w:rsidRPr="00211B34">
        <w:rPr>
          <w:rFonts w:ascii="Arial" w:hAnsi="Arial" w:cs="Arial"/>
          <w:szCs w:val="24"/>
        </w:rPr>
        <w:t xml:space="preserve"> as a whole.</w:t>
      </w:r>
    </w:p>
    <w:p w14:paraId="4CB0D872" w14:textId="77777777" w:rsidR="00484C4E" w:rsidRPr="00211B34" w:rsidRDefault="00484C4E" w:rsidP="00484C4E">
      <w:pPr>
        <w:pStyle w:val="ListParagraph"/>
        <w:numPr>
          <w:ilvl w:val="0"/>
          <w:numId w:val="4"/>
        </w:numPr>
        <w:rPr>
          <w:rFonts w:ascii="Arial" w:hAnsi="Arial" w:cs="Arial"/>
          <w:szCs w:val="24"/>
        </w:rPr>
      </w:pPr>
      <w:r w:rsidRPr="00211B34">
        <w:rPr>
          <w:rFonts w:ascii="Arial" w:hAnsi="Arial" w:cs="Arial"/>
          <w:b/>
          <w:szCs w:val="24"/>
        </w:rPr>
        <w:t>Supervision:</w:t>
      </w:r>
      <w:r w:rsidRPr="00211B34">
        <w:rPr>
          <w:rFonts w:ascii="Arial" w:hAnsi="Arial" w:cs="Arial"/>
          <w:szCs w:val="24"/>
        </w:rPr>
        <w:t xml:space="preserve"> When communic</w:t>
      </w:r>
      <w:r w:rsidR="00FD724D" w:rsidRPr="00211B34">
        <w:rPr>
          <w:rFonts w:ascii="Arial" w:hAnsi="Arial" w:cs="Arial"/>
          <w:szCs w:val="24"/>
        </w:rPr>
        <w:t>ation with other departments is proving to be ineffective, the management</w:t>
      </w:r>
      <w:r w:rsidRPr="00211B34">
        <w:rPr>
          <w:rFonts w:ascii="Arial" w:hAnsi="Arial" w:cs="Arial"/>
          <w:szCs w:val="24"/>
        </w:rPr>
        <w:t xml:space="preserve"> can always make a </w:t>
      </w:r>
      <w:r w:rsidR="00FD724D" w:rsidRPr="00211B34">
        <w:rPr>
          <w:rFonts w:ascii="Arial" w:hAnsi="Arial" w:cs="Arial"/>
          <w:szCs w:val="24"/>
        </w:rPr>
        <w:t>supervision team especially for supervising the budget</w:t>
      </w:r>
      <w:r w:rsidRPr="00211B34">
        <w:rPr>
          <w:rFonts w:ascii="Arial" w:hAnsi="Arial" w:cs="Arial"/>
          <w:szCs w:val="24"/>
        </w:rPr>
        <w:t xml:space="preserve"> (</w:t>
      </w:r>
      <w:proofErr w:type="spellStart"/>
      <w:r w:rsidRPr="00211B34">
        <w:rPr>
          <w:rFonts w:ascii="Arial" w:hAnsi="Arial" w:cs="Arial"/>
          <w:szCs w:val="24"/>
        </w:rPr>
        <w:t>Nugraha</w:t>
      </w:r>
      <w:proofErr w:type="spellEnd"/>
      <w:r w:rsidRPr="00211B34">
        <w:rPr>
          <w:rFonts w:ascii="Arial" w:hAnsi="Arial" w:cs="Arial"/>
          <w:szCs w:val="24"/>
        </w:rPr>
        <w:t xml:space="preserve"> and Wibowo, 2020). The </w:t>
      </w:r>
      <w:r w:rsidR="000275BA" w:rsidRPr="00211B34">
        <w:rPr>
          <w:rFonts w:ascii="Arial" w:hAnsi="Arial" w:cs="Arial"/>
          <w:szCs w:val="24"/>
        </w:rPr>
        <w:t>function of these supervisors can be</w:t>
      </w:r>
      <w:r w:rsidRPr="00211B34">
        <w:rPr>
          <w:rFonts w:ascii="Arial" w:hAnsi="Arial" w:cs="Arial"/>
          <w:szCs w:val="24"/>
        </w:rPr>
        <w:t xml:space="preserve"> </w:t>
      </w:r>
      <w:r w:rsidR="000275BA" w:rsidRPr="00211B34">
        <w:rPr>
          <w:rFonts w:ascii="Arial" w:hAnsi="Arial" w:cs="Arial"/>
          <w:szCs w:val="24"/>
        </w:rPr>
        <w:t>performed</w:t>
      </w:r>
      <w:r w:rsidR="004218A6" w:rsidRPr="00211B34">
        <w:rPr>
          <w:rFonts w:ascii="Arial" w:hAnsi="Arial" w:cs="Arial"/>
          <w:szCs w:val="24"/>
        </w:rPr>
        <w:t xml:space="preserve"> by the head</w:t>
      </w:r>
      <w:r w:rsidRPr="00211B34">
        <w:rPr>
          <w:rFonts w:ascii="Arial" w:hAnsi="Arial" w:cs="Arial"/>
          <w:szCs w:val="24"/>
        </w:rPr>
        <w:t xml:space="preserve"> of each </w:t>
      </w:r>
      <w:r w:rsidR="002B09B7" w:rsidRPr="00211B34">
        <w:rPr>
          <w:rFonts w:ascii="Arial" w:hAnsi="Arial" w:cs="Arial"/>
          <w:szCs w:val="24"/>
        </w:rPr>
        <w:t>unit or department</w:t>
      </w:r>
      <w:r w:rsidR="00197ECB" w:rsidRPr="00211B34">
        <w:rPr>
          <w:rFonts w:ascii="Arial" w:hAnsi="Arial" w:cs="Arial"/>
          <w:szCs w:val="24"/>
        </w:rPr>
        <w:t>. These managers should</w:t>
      </w:r>
      <w:r w:rsidR="0016785E" w:rsidRPr="00211B34">
        <w:rPr>
          <w:rFonts w:ascii="Arial" w:hAnsi="Arial" w:cs="Arial"/>
          <w:szCs w:val="24"/>
        </w:rPr>
        <w:t xml:space="preserve"> have authority to m</w:t>
      </w:r>
      <w:r w:rsidRPr="00211B34">
        <w:rPr>
          <w:rFonts w:ascii="Arial" w:hAnsi="Arial" w:cs="Arial"/>
          <w:szCs w:val="24"/>
        </w:rPr>
        <w:t xml:space="preserve">ake decisions. These </w:t>
      </w:r>
      <w:r w:rsidR="00607DBD" w:rsidRPr="00211B34">
        <w:rPr>
          <w:rFonts w:ascii="Arial" w:hAnsi="Arial" w:cs="Arial"/>
          <w:szCs w:val="24"/>
        </w:rPr>
        <w:t>supervisors or managers</w:t>
      </w:r>
      <w:r w:rsidR="001263B7" w:rsidRPr="00211B34">
        <w:rPr>
          <w:rFonts w:ascii="Arial" w:hAnsi="Arial" w:cs="Arial"/>
          <w:szCs w:val="24"/>
        </w:rPr>
        <w:t xml:space="preserve"> wi</w:t>
      </w:r>
      <w:r w:rsidRPr="00211B34">
        <w:rPr>
          <w:rFonts w:ascii="Arial" w:hAnsi="Arial" w:cs="Arial"/>
          <w:szCs w:val="24"/>
        </w:rPr>
        <w:t xml:space="preserve">ll </w:t>
      </w:r>
      <w:r w:rsidR="001263B7" w:rsidRPr="00211B34">
        <w:rPr>
          <w:rFonts w:ascii="Arial" w:hAnsi="Arial" w:cs="Arial"/>
          <w:szCs w:val="24"/>
        </w:rPr>
        <w:t>be in touch</w:t>
      </w:r>
      <w:r w:rsidRPr="00211B34">
        <w:rPr>
          <w:rFonts w:ascii="Arial" w:hAnsi="Arial" w:cs="Arial"/>
          <w:szCs w:val="24"/>
        </w:rPr>
        <w:t xml:space="preserve"> with each other to </w:t>
      </w:r>
      <w:r w:rsidR="001263B7" w:rsidRPr="00211B34">
        <w:rPr>
          <w:rFonts w:ascii="Arial" w:hAnsi="Arial" w:cs="Arial"/>
          <w:szCs w:val="24"/>
        </w:rPr>
        <w:t>be familiar with</w:t>
      </w:r>
      <w:r w:rsidR="009B6EB0" w:rsidRPr="00211B34">
        <w:rPr>
          <w:rFonts w:ascii="Arial" w:hAnsi="Arial" w:cs="Arial"/>
          <w:szCs w:val="24"/>
        </w:rPr>
        <w:t xml:space="preserve"> the</w:t>
      </w:r>
      <w:r w:rsidRPr="00211B34">
        <w:rPr>
          <w:rFonts w:ascii="Arial" w:hAnsi="Arial" w:cs="Arial"/>
          <w:szCs w:val="24"/>
        </w:rPr>
        <w:t xml:space="preserve"> issues </w:t>
      </w:r>
      <w:r w:rsidR="009B6EB0" w:rsidRPr="00211B34">
        <w:rPr>
          <w:rFonts w:ascii="Arial" w:hAnsi="Arial" w:cs="Arial"/>
          <w:szCs w:val="24"/>
        </w:rPr>
        <w:t>faced by each division</w:t>
      </w:r>
      <w:r w:rsidR="006C1D0C" w:rsidRPr="00211B34">
        <w:rPr>
          <w:rFonts w:ascii="Arial" w:hAnsi="Arial" w:cs="Arial"/>
          <w:szCs w:val="24"/>
        </w:rPr>
        <w:t xml:space="preserve"> and whether they are</w:t>
      </w:r>
      <w:r w:rsidRPr="00211B34">
        <w:rPr>
          <w:rFonts w:ascii="Arial" w:hAnsi="Arial" w:cs="Arial"/>
          <w:szCs w:val="24"/>
        </w:rPr>
        <w:t xml:space="preserve"> able to </w:t>
      </w:r>
      <w:r w:rsidR="006C1D0C" w:rsidRPr="00211B34">
        <w:rPr>
          <w:rFonts w:ascii="Arial" w:hAnsi="Arial" w:cs="Arial"/>
          <w:szCs w:val="24"/>
        </w:rPr>
        <w:t>complete</w:t>
      </w:r>
      <w:r w:rsidRPr="00211B34">
        <w:rPr>
          <w:rFonts w:ascii="Arial" w:hAnsi="Arial" w:cs="Arial"/>
          <w:szCs w:val="24"/>
        </w:rPr>
        <w:t xml:space="preserve"> their </w:t>
      </w:r>
      <w:r w:rsidR="006C1D0C" w:rsidRPr="00211B34">
        <w:rPr>
          <w:rFonts w:ascii="Arial" w:hAnsi="Arial" w:cs="Arial"/>
          <w:szCs w:val="24"/>
        </w:rPr>
        <w:t>actions as per the budget</w:t>
      </w:r>
      <w:r w:rsidR="002E7EB2" w:rsidRPr="00211B34">
        <w:rPr>
          <w:rFonts w:ascii="Arial" w:hAnsi="Arial" w:cs="Arial"/>
          <w:szCs w:val="24"/>
        </w:rPr>
        <w:t xml:space="preserve"> (Miller, 2018)</w:t>
      </w:r>
      <w:r w:rsidRPr="00211B34">
        <w:rPr>
          <w:rFonts w:ascii="Arial" w:hAnsi="Arial" w:cs="Arial"/>
          <w:szCs w:val="24"/>
        </w:rPr>
        <w:t xml:space="preserve">. </w:t>
      </w:r>
      <w:r w:rsidR="00434231" w:rsidRPr="00211B34">
        <w:rPr>
          <w:rFonts w:ascii="Arial" w:hAnsi="Arial" w:cs="Arial"/>
          <w:szCs w:val="24"/>
        </w:rPr>
        <w:t>They should arrive at</w:t>
      </w:r>
      <w:r w:rsidR="00C01E1F" w:rsidRPr="00211B34">
        <w:rPr>
          <w:rFonts w:ascii="Arial" w:hAnsi="Arial" w:cs="Arial"/>
          <w:szCs w:val="24"/>
        </w:rPr>
        <w:t xml:space="preserve"> solutions together</w:t>
      </w:r>
      <w:r w:rsidRPr="00211B34">
        <w:rPr>
          <w:rFonts w:ascii="Arial" w:hAnsi="Arial" w:cs="Arial"/>
          <w:szCs w:val="24"/>
        </w:rPr>
        <w:t xml:space="preserve"> and coordinate if a </w:t>
      </w:r>
      <w:r w:rsidR="00491B63" w:rsidRPr="00211B34">
        <w:rPr>
          <w:rFonts w:ascii="Arial" w:hAnsi="Arial" w:cs="Arial"/>
          <w:szCs w:val="24"/>
        </w:rPr>
        <w:t>setback</w:t>
      </w:r>
      <w:r w:rsidRPr="00211B34">
        <w:rPr>
          <w:rFonts w:ascii="Arial" w:hAnsi="Arial" w:cs="Arial"/>
          <w:szCs w:val="24"/>
        </w:rPr>
        <w:t xml:space="preserve"> concerns more than one department. </w:t>
      </w:r>
    </w:p>
    <w:p w14:paraId="376C6C93" w14:textId="77777777" w:rsidR="00BC25E4" w:rsidRPr="00211B34" w:rsidRDefault="00BC25E4" w:rsidP="00824E81">
      <w:pPr>
        <w:ind w:left="360"/>
        <w:jc w:val="left"/>
        <w:rPr>
          <w:rFonts w:ascii="Arial" w:hAnsi="Arial" w:cs="Arial"/>
          <w:szCs w:val="24"/>
        </w:rPr>
      </w:pPr>
      <w:r w:rsidRPr="00211B34">
        <w:rPr>
          <w:rFonts w:ascii="Arial" w:hAnsi="Arial" w:cs="Arial"/>
          <w:szCs w:val="24"/>
        </w:rPr>
        <w:br w:type="page"/>
      </w:r>
    </w:p>
    <w:p w14:paraId="558E111A" w14:textId="77777777" w:rsidR="007E4BA1" w:rsidRPr="00211B34" w:rsidRDefault="00BC25E4" w:rsidP="00EF4618">
      <w:pPr>
        <w:pStyle w:val="Heading1"/>
        <w:rPr>
          <w:rFonts w:ascii="Arial" w:hAnsi="Arial" w:cs="Arial"/>
          <w:sz w:val="24"/>
          <w:szCs w:val="24"/>
        </w:rPr>
      </w:pPr>
      <w:bookmarkStart w:id="3" w:name="_Toc69915992"/>
      <w:r w:rsidRPr="00211B34">
        <w:rPr>
          <w:rFonts w:ascii="Arial" w:hAnsi="Arial" w:cs="Arial"/>
          <w:sz w:val="24"/>
          <w:szCs w:val="24"/>
        </w:rPr>
        <w:t>Part B</w:t>
      </w:r>
      <w:bookmarkEnd w:id="3"/>
    </w:p>
    <w:p w14:paraId="4632FA25" w14:textId="77777777" w:rsidR="00EF4618" w:rsidRPr="00211B34" w:rsidRDefault="00EF4618" w:rsidP="00EF4618">
      <w:pPr>
        <w:rPr>
          <w:rFonts w:ascii="Arial" w:hAnsi="Arial" w:cs="Arial"/>
          <w:szCs w:val="24"/>
        </w:rPr>
      </w:pPr>
      <w:r w:rsidRPr="00211B34">
        <w:rPr>
          <w:rFonts w:ascii="Arial" w:eastAsia="Times New Roman" w:hAnsi="Arial" w:cs="Arial"/>
          <w:bCs/>
          <w:color w:val="000000"/>
          <w:szCs w:val="24"/>
        </w:rPr>
        <w:t>The table</w:t>
      </w:r>
      <w:r w:rsidR="001F1655" w:rsidRPr="00211B34">
        <w:rPr>
          <w:rFonts w:ascii="Arial" w:eastAsia="Times New Roman" w:hAnsi="Arial" w:cs="Arial"/>
          <w:bCs/>
          <w:color w:val="000000"/>
          <w:szCs w:val="24"/>
        </w:rPr>
        <w:t>s below show</w:t>
      </w:r>
      <w:r w:rsidRPr="00211B34">
        <w:rPr>
          <w:rFonts w:ascii="Arial" w:eastAsia="Times New Roman" w:hAnsi="Arial" w:cs="Arial"/>
          <w:bCs/>
          <w:color w:val="000000"/>
          <w:szCs w:val="24"/>
        </w:rPr>
        <w:t xml:space="preserve"> the sales revenue and the expenses incurred in </w:t>
      </w:r>
      <w:r w:rsidR="0018275A" w:rsidRPr="00211B34">
        <w:rPr>
          <w:rFonts w:ascii="Arial" w:eastAsia="Times New Roman" w:hAnsi="Arial" w:cs="Arial"/>
          <w:bCs/>
          <w:color w:val="000000"/>
          <w:szCs w:val="24"/>
        </w:rPr>
        <w:t>conducting</w:t>
      </w:r>
      <w:r w:rsidRPr="00211B34">
        <w:rPr>
          <w:rFonts w:ascii="Arial" w:eastAsia="Times New Roman" w:hAnsi="Arial" w:cs="Arial"/>
          <w:bCs/>
          <w:color w:val="000000"/>
          <w:szCs w:val="24"/>
        </w:rPr>
        <w:t xml:space="preserve"> the online business under both options. </w:t>
      </w:r>
    </w:p>
    <w:tbl>
      <w:tblPr>
        <w:tblStyle w:val="TableGrid"/>
        <w:tblW w:w="6234" w:type="dxa"/>
        <w:tblInd w:w="360" w:type="dxa"/>
        <w:tblLook w:val="04A0" w:firstRow="1" w:lastRow="0" w:firstColumn="1" w:lastColumn="0" w:noHBand="0" w:noVBand="1"/>
      </w:tblPr>
      <w:tblGrid>
        <w:gridCol w:w="3880"/>
        <w:gridCol w:w="1256"/>
        <w:gridCol w:w="1256"/>
      </w:tblGrid>
      <w:tr w:rsidR="00BC25E4" w:rsidRPr="00211B34" w14:paraId="3CD438A3" w14:textId="77777777" w:rsidTr="00824E81">
        <w:trPr>
          <w:trHeight w:val="310"/>
        </w:trPr>
        <w:tc>
          <w:tcPr>
            <w:tcW w:w="3880" w:type="dxa"/>
            <w:noWrap/>
            <w:hideMark/>
          </w:tcPr>
          <w:p w14:paraId="2CB34645"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Budgeted profit</w:t>
            </w:r>
          </w:p>
        </w:tc>
        <w:tc>
          <w:tcPr>
            <w:tcW w:w="1177" w:type="dxa"/>
            <w:noWrap/>
            <w:hideMark/>
          </w:tcPr>
          <w:p w14:paraId="749B7CF6"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Amount£</w:t>
            </w:r>
          </w:p>
        </w:tc>
        <w:tc>
          <w:tcPr>
            <w:tcW w:w="1177" w:type="dxa"/>
            <w:noWrap/>
            <w:hideMark/>
          </w:tcPr>
          <w:p w14:paraId="0C15D68B"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 xml:space="preserve">Amount£ </w:t>
            </w:r>
          </w:p>
        </w:tc>
      </w:tr>
      <w:tr w:rsidR="00BC25E4" w:rsidRPr="00211B34" w14:paraId="2992DE4E" w14:textId="77777777" w:rsidTr="00824E81">
        <w:trPr>
          <w:trHeight w:val="310"/>
        </w:trPr>
        <w:tc>
          <w:tcPr>
            <w:tcW w:w="3880" w:type="dxa"/>
            <w:noWrap/>
            <w:hideMark/>
          </w:tcPr>
          <w:p w14:paraId="348D8A26"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Revenue from operations</w:t>
            </w:r>
          </w:p>
        </w:tc>
        <w:tc>
          <w:tcPr>
            <w:tcW w:w="1177" w:type="dxa"/>
            <w:noWrap/>
            <w:hideMark/>
          </w:tcPr>
          <w:p w14:paraId="34F9B1D7"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6A285D5E"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2500000</w:t>
            </w:r>
          </w:p>
        </w:tc>
      </w:tr>
      <w:tr w:rsidR="00BC25E4" w:rsidRPr="00211B34" w14:paraId="548E2D03" w14:textId="77777777" w:rsidTr="00824E81">
        <w:trPr>
          <w:trHeight w:val="310"/>
        </w:trPr>
        <w:tc>
          <w:tcPr>
            <w:tcW w:w="3880" w:type="dxa"/>
            <w:noWrap/>
            <w:hideMark/>
          </w:tcPr>
          <w:p w14:paraId="0267132F" w14:textId="77777777" w:rsidR="00BC25E4" w:rsidRPr="00211B34" w:rsidRDefault="00BC25E4" w:rsidP="00F87CB5">
            <w:pPr>
              <w:jc w:val="left"/>
              <w:rPr>
                <w:rFonts w:ascii="Arial" w:eastAsia="Times New Roman" w:hAnsi="Arial" w:cs="Arial"/>
                <w:sz w:val="24"/>
                <w:szCs w:val="24"/>
                <w:u w:val="single"/>
              </w:rPr>
            </w:pPr>
            <w:r w:rsidRPr="00211B34">
              <w:rPr>
                <w:rFonts w:ascii="Arial" w:eastAsia="Times New Roman" w:hAnsi="Arial" w:cs="Arial"/>
                <w:sz w:val="24"/>
                <w:szCs w:val="24"/>
                <w:u w:val="single"/>
              </w:rPr>
              <w:t>Less: Expenses</w:t>
            </w:r>
          </w:p>
        </w:tc>
        <w:tc>
          <w:tcPr>
            <w:tcW w:w="1177" w:type="dxa"/>
            <w:noWrap/>
            <w:hideMark/>
          </w:tcPr>
          <w:p w14:paraId="47579212"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058B8587" w14:textId="77777777" w:rsidR="00BC25E4" w:rsidRPr="00211B34" w:rsidRDefault="00BC25E4" w:rsidP="00F87CB5">
            <w:pPr>
              <w:jc w:val="left"/>
              <w:rPr>
                <w:rFonts w:ascii="Arial" w:eastAsia="Times New Roman" w:hAnsi="Arial" w:cs="Arial"/>
                <w:sz w:val="24"/>
                <w:szCs w:val="24"/>
              </w:rPr>
            </w:pPr>
          </w:p>
        </w:tc>
      </w:tr>
      <w:tr w:rsidR="00BC25E4" w:rsidRPr="00211B34" w14:paraId="29FAA0E2" w14:textId="77777777" w:rsidTr="00824E81">
        <w:trPr>
          <w:trHeight w:val="310"/>
        </w:trPr>
        <w:tc>
          <w:tcPr>
            <w:tcW w:w="3880" w:type="dxa"/>
            <w:noWrap/>
            <w:hideMark/>
          </w:tcPr>
          <w:p w14:paraId="6D61A2EE"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Setting up delivery network</w:t>
            </w:r>
          </w:p>
        </w:tc>
        <w:tc>
          <w:tcPr>
            <w:tcW w:w="1177" w:type="dxa"/>
            <w:noWrap/>
            <w:hideMark/>
          </w:tcPr>
          <w:p w14:paraId="55B4724E"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150000</w:t>
            </w:r>
          </w:p>
        </w:tc>
        <w:tc>
          <w:tcPr>
            <w:tcW w:w="1177" w:type="dxa"/>
            <w:noWrap/>
            <w:hideMark/>
          </w:tcPr>
          <w:p w14:paraId="0691FF45" w14:textId="77777777" w:rsidR="00BC25E4" w:rsidRPr="00211B34" w:rsidRDefault="00BC25E4" w:rsidP="00F87CB5">
            <w:pPr>
              <w:jc w:val="left"/>
              <w:rPr>
                <w:rFonts w:ascii="Arial" w:eastAsia="Times New Roman" w:hAnsi="Arial" w:cs="Arial"/>
                <w:sz w:val="24"/>
                <w:szCs w:val="24"/>
              </w:rPr>
            </w:pPr>
          </w:p>
        </w:tc>
      </w:tr>
      <w:tr w:rsidR="00BC25E4" w:rsidRPr="00211B34" w14:paraId="6080BCD1" w14:textId="77777777" w:rsidTr="00824E81">
        <w:trPr>
          <w:trHeight w:val="310"/>
        </w:trPr>
        <w:tc>
          <w:tcPr>
            <w:tcW w:w="3880" w:type="dxa"/>
            <w:noWrap/>
            <w:hideMark/>
          </w:tcPr>
          <w:p w14:paraId="0EFAB507"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Cost of upgrading current website</w:t>
            </w:r>
          </w:p>
        </w:tc>
        <w:tc>
          <w:tcPr>
            <w:tcW w:w="1177" w:type="dxa"/>
            <w:noWrap/>
            <w:hideMark/>
          </w:tcPr>
          <w:p w14:paraId="42FF867D"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50000</w:t>
            </w:r>
          </w:p>
        </w:tc>
        <w:tc>
          <w:tcPr>
            <w:tcW w:w="1177" w:type="dxa"/>
            <w:noWrap/>
            <w:hideMark/>
          </w:tcPr>
          <w:p w14:paraId="5FD7450C" w14:textId="77777777" w:rsidR="00BC25E4" w:rsidRPr="00211B34" w:rsidRDefault="00BC25E4" w:rsidP="00F87CB5">
            <w:pPr>
              <w:jc w:val="left"/>
              <w:rPr>
                <w:rFonts w:ascii="Arial" w:eastAsia="Times New Roman" w:hAnsi="Arial" w:cs="Arial"/>
                <w:sz w:val="24"/>
                <w:szCs w:val="24"/>
              </w:rPr>
            </w:pPr>
          </w:p>
        </w:tc>
      </w:tr>
      <w:tr w:rsidR="00BC25E4" w:rsidRPr="00211B34" w14:paraId="6C1E7D02" w14:textId="77777777" w:rsidTr="00824E81">
        <w:trPr>
          <w:trHeight w:val="310"/>
        </w:trPr>
        <w:tc>
          <w:tcPr>
            <w:tcW w:w="3880" w:type="dxa"/>
            <w:noWrap/>
            <w:hideMark/>
          </w:tcPr>
          <w:p w14:paraId="45D88780"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Salary paid to IT professional</w:t>
            </w:r>
          </w:p>
        </w:tc>
        <w:tc>
          <w:tcPr>
            <w:tcW w:w="1177" w:type="dxa"/>
            <w:noWrap/>
            <w:hideMark/>
          </w:tcPr>
          <w:p w14:paraId="1ED310B8" w14:textId="77777777" w:rsidR="00BC25E4" w:rsidRPr="00211B34" w:rsidRDefault="00BC25E4" w:rsidP="00F87CB5">
            <w:pPr>
              <w:jc w:val="right"/>
              <w:rPr>
                <w:rFonts w:ascii="Arial" w:eastAsia="Times New Roman" w:hAnsi="Arial" w:cs="Arial"/>
                <w:sz w:val="24"/>
                <w:szCs w:val="24"/>
                <w:u w:val="single"/>
              </w:rPr>
            </w:pPr>
            <w:r w:rsidRPr="00211B34">
              <w:rPr>
                <w:rFonts w:ascii="Arial" w:eastAsia="Times New Roman" w:hAnsi="Arial" w:cs="Arial"/>
                <w:sz w:val="24"/>
                <w:szCs w:val="24"/>
                <w:u w:val="single"/>
              </w:rPr>
              <w:t>35000</w:t>
            </w:r>
          </w:p>
        </w:tc>
        <w:tc>
          <w:tcPr>
            <w:tcW w:w="1177" w:type="dxa"/>
            <w:noWrap/>
            <w:hideMark/>
          </w:tcPr>
          <w:p w14:paraId="223526CE" w14:textId="77777777" w:rsidR="00BC25E4" w:rsidRPr="00211B34" w:rsidRDefault="00BC25E4" w:rsidP="00F87CB5">
            <w:pPr>
              <w:jc w:val="right"/>
              <w:rPr>
                <w:rFonts w:ascii="Arial" w:eastAsia="Times New Roman" w:hAnsi="Arial" w:cs="Arial"/>
                <w:sz w:val="24"/>
                <w:szCs w:val="24"/>
                <w:u w:val="single"/>
              </w:rPr>
            </w:pPr>
            <w:r w:rsidRPr="00211B34">
              <w:rPr>
                <w:rFonts w:ascii="Arial" w:eastAsia="Times New Roman" w:hAnsi="Arial" w:cs="Arial"/>
                <w:sz w:val="24"/>
                <w:szCs w:val="24"/>
                <w:u w:val="single"/>
              </w:rPr>
              <w:t>235000</w:t>
            </w:r>
          </w:p>
        </w:tc>
      </w:tr>
      <w:tr w:rsidR="00BC25E4" w:rsidRPr="00211B34" w14:paraId="28C9C03A" w14:textId="77777777" w:rsidTr="00824E81">
        <w:trPr>
          <w:trHeight w:val="310"/>
        </w:trPr>
        <w:tc>
          <w:tcPr>
            <w:tcW w:w="3880" w:type="dxa"/>
            <w:noWrap/>
            <w:hideMark/>
          </w:tcPr>
          <w:p w14:paraId="68AE9D33"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Budgeted profits</w:t>
            </w:r>
          </w:p>
        </w:tc>
        <w:tc>
          <w:tcPr>
            <w:tcW w:w="1177" w:type="dxa"/>
            <w:noWrap/>
            <w:hideMark/>
          </w:tcPr>
          <w:p w14:paraId="0DD1A7E3"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3F227AB1"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2265000</w:t>
            </w:r>
          </w:p>
        </w:tc>
      </w:tr>
    </w:tbl>
    <w:p w14:paraId="5EE0486F" w14:textId="77777777" w:rsidR="00BC25E4" w:rsidRPr="00211B34" w:rsidRDefault="00BC25E4" w:rsidP="00824E81">
      <w:pPr>
        <w:ind w:left="360"/>
        <w:rPr>
          <w:rFonts w:ascii="Arial" w:hAnsi="Arial" w:cs="Arial"/>
          <w:szCs w:val="24"/>
          <w:u w:val="single"/>
        </w:rPr>
      </w:pPr>
      <w:r w:rsidRPr="00211B34">
        <w:rPr>
          <w:rFonts w:ascii="Arial" w:hAnsi="Arial" w:cs="Arial"/>
          <w:szCs w:val="24"/>
          <w:u w:val="single"/>
        </w:rPr>
        <w:t>Table A: Budgeted profit under Option A</w:t>
      </w:r>
    </w:p>
    <w:p w14:paraId="5D47C295" w14:textId="75491889" w:rsidR="00BC25E4" w:rsidRPr="00211B34" w:rsidRDefault="00BC25E4" w:rsidP="00EF4618">
      <w:pPr>
        <w:rPr>
          <w:rFonts w:ascii="Arial" w:hAnsi="Arial" w:cs="Arial"/>
          <w:szCs w:val="24"/>
        </w:rPr>
      </w:pPr>
      <w:r w:rsidRPr="00211B34">
        <w:rPr>
          <w:rFonts w:ascii="Arial" w:hAnsi="Arial" w:cs="Arial"/>
          <w:szCs w:val="24"/>
        </w:rPr>
        <w:t xml:space="preserve">This table demonstrates that if the Amana ltd opts to operate their business through their delivery network, a sale of 100,000 units is assured which generates total revenue of </w:t>
      </w:r>
      <w:r w:rsidRPr="00211B34">
        <w:rPr>
          <w:rFonts w:ascii="Arial" w:eastAsia="Times New Roman" w:hAnsi="Arial" w:cs="Arial"/>
          <w:bCs/>
          <w:szCs w:val="24"/>
        </w:rPr>
        <w:t xml:space="preserve">£2,500,000. It would have to invest in lay down a delivery network, pay salary to IT professional and pay costs of upgrading the current website. The </w:t>
      </w:r>
      <w:r w:rsidR="00211B34" w:rsidRPr="00211B34">
        <w:rPr>
          <w:rFonts w:ascii="Arial" w:eastAsia="Times New Roman" w:hAnsi="Arial" w:cs="Arial"/>
          <w:bCs/>
          <w:szCs w:val="24"/>
        </w:rPr>
        <w:t>above-mentioned</w:t>
      </w:r>
      <w:r w:rsidRPr="00211B34">
        <w:rPr>
          <w:rFonts w:ascii="Arial" w:eastAsia="Times New Roman" w:hAnsi="Arial" w:cs="Arial"/>
          <w:bCs/>
          <w:szCs w:val="24"/>
        </w:rPr>
        <w:t xml:space="preserve"> expenses are compulsory and necessary as Amana ltd will have to set a delivery network that will ensure the picking up of goods from storage house and transport them to the customers. The present website surely needs </w:t>
      </w:r>
      <w:r w:rsidR="00203C50" w:rsidRPr="00211B34">
        <w:rPr>
          <w:rFonts w:ascii="Arial" w:eastAsia="Times New Roman" w:hAnsi="Arial" w:cs="Arial"/>
          <w:bCs/>
          <w:szCs w:val="24"/>
        </w:rPr>
        <w:t>improvement</w:t>
      </w:r>
      <w:r w:rsidR="00FA6348" w:rsidRPr="00211B34">
        <w:rPr>
          <w:rFonts w:ascii="Arial" w:eastAsia="Times New Roman" w:hAnsi="Arial" w:cs="Arial"/>
          <w:bCs/>
          <w:szCs w:val="24"/>
        </w:rPr>
        <w:t xml:space="preserve"> as the present website consist</w:t>
      </w:r>
      <w:r w:rsidR="00203C50" w:rsidRPr="00211B34">
        <w:rPr>
          <w:rFonts w:ascii="Arial" w:eastAsia="Times New Roman" w:hAnsi="Arial" w:cs="Arial"/>
          <w:bCs/>
          <w:szCs w:val="24"/>
        </w:rPr>
        <w:t xml:space="preserve"> only information about the goods and services offered by them. </w:t>
      </w:r>
      <w:r w:rsidR="00FA6348" w:rsidRPr="00211B34">
        <w:rPr>
          <w:rFonts w:ascii="Arial" w:eastAsia="Times New Roman" w:hAnsi="Arial" w:cs="Arial"/>
          <w:bCs/>
          <w:szCs w:val="24"/>
        </w:rPr>
        <w:t>The website shall have to install a dashboard for customers where they can create a virtual cart of the goods that they want to buy</w:t>
      </w:r>
      <w:r w:rsidRPr="00211B34">
        <w:rPr>
          <w:rFonts w:ascii="Arial" w:eastAsia="Times New Roman" w:hAnsi="Arial" w:cs="Arial"/>
          <w:bCs/>
          <w:szCs w:val="24"/>
        </w:rPr>
        <w:t>.</w:t>
      </w:r>
      <w:r w:rsidR="00FA6348" w:rsidRPr="00211B34">
        <w:rPr>
          <w:rFonts w:ascii="Arial" w:eastAsia="Times New Roman" w:hAnsi="Arial" w:cs="Arial"/>
          <w:bCs/>
          <w:szCs w:val="24"/>
        </w:rPr>
        <w:t xml:space="preserve"> Each customer would have an account in the company`s website which would make it easier to serve the customer better.</w:t>
      </w:r>
      <w:r w:rsidRPr="00211B34">
        <w:rPr>
          <w:rFonts w:ascii="Arial" w:eastAsia="Times New Roman" w:hAnsi="Arial" w:cs="Arial"/>
          <w:bCs/>
          <w:szCs w:val="24"/>
        </w:rPr>
        <w:t xml:space="preserve"> </w:t>
      </w:r>
      <w:r w:rsidR="00062644" w:rsidRPr="00211B34">
        <w:rPr>
          <w:rFonts w:ascii="Arial" w:eastAsia="Times New Roman" w:hAnsi="Arial" w:cs="Arial"/>
          <w:bCs/>
          <w:szCs w:val="24"/>
        </w:rPr>
        <w:t>It will contain the name and images of a large variety of brands and commodities</w:t>
      </w:r>
      <w:r w:rsidRPr="00211B34">
        <w:rPr>
          <w:rFonts w:ascii="Arial" w:eastAsia="Times New Roman" w:hAnsi="Arial" w:cs="Arial"/>
          <w:bCs/>
          <w:szCs w:val="24"/>
        </w:rPr>
        <w:t xml:space="preserve"> to </w:t>
      </w:r>
      <w:r w:rsidR="00062644" w:rsidRPr="00211B34">
        <w:rPr>
          <w:rFonts w:ascii="Arial" w:eastAsia="Times New Roman" w:hAnsi="Arial" w:cs="Arial"/>
          <w:bCs/>
          <w:szCs w:val="24"/>
        </w:rPr>
        <w:t>pick from and the website shall be very smooth in functioning so that customers do not experience</w:t>
      </w:r>
      <w:r w:rsidRPr="00211B34">
        <w:rPr>
          <w:rFonts w:ascii="Arial" w:eastAsia="Times New Roman" w:hAnsi="Arial" w:cs="Arial"/>
          <w:bCs/>
          <w:szCs w:val="24"/>
        </w:rPr>
        <w:t xml:space="preserve"> any trouble</w:t>
      </w:r>
      <w:r w:rsidR="00062644" w:rsidRPr="00211B34">
        <w:rPr>
          <w:rFonts w:ascii="Arial" w:eastAsia="Times New Roman" w:hAnsi="Arial" w:cs="Arial"/>
          <w:bCs/>
          <w:szCs w:val="24"/>
        </w:rPr>
        <w:t>s</w:t>
      </w:r>
      <w:r w:rsidRPr="00211B34">
        <w:rPr>
          <w:rFonts w:ascii="Arial" w:eastAsia="Times New Roman" w:hAnsi="Arial" w:cs="Arial"/>
          <w:bCs/>
          <w:szCs w:val="24"/>
        </w:rPr>
        <w:t xml:space="preserve"> in </w:t>
      </w:r>
      <w:r w:rsidR="00062644" w:rsidRPr="00211B34">
        <w:rPr>
          <w:rFonts w:ascii="Arial" w:eastAsia="Times New Roman" w:hAnsi="Arial" w:cs="Arial"/>
          <w:bCs/>
          <w:szCs w:val="24"/>
        </w:rPr>
        <w:t xml:space="preserve">utilizing </w:t>
      </w:r>
      <w:r w:rsidRPr="00211B34">
        <w:rPr>
          <w:rFonts w:ascii="Arial" w:eastAsia="Times New Roman" w:hAnsi="Arial" w:cs="Arial"/>
          <w:bCs/>
          <w:szCs w:val="24"/>
        </w:rPr>
        <w:t>the website</w:t>
      </w:r>
      <w:r w:rsidR="00062644" w:rsidRPr="00211B34">
        <w:rPr>
          <w:rFonts w:ascii="Arial" w:eastAsia="Times New Roman" w:hAnsi="Arial" w:cs="Arial"/>
          <w:bCs/>
          <w:szCs w:val="24"/>
        </w:rPr>
        <w:t xml:space="preserve"> for browsing and shopping</w:t>
      </w:r>
      <w:r w:rsidRPr="00211B34">
        <w:rPr>
          <w:rFonts w:ascii="Arial" w:eastAsia="Times New Roman" w:hAnsi="Arial" w:cs="Arial"/>
          <w:bCs/>
          <w:szCs w:val="24"/>
        </w:rPr>
        <w:t xml:space="preserve">. </w:t>
      </w:r>
      <w:r w:rsidR="006A4C04" w:rsidRPr="00211B34">
        <w:rPr>
          <w:rFonts w:ascii="Arial" w:eastAsia="Times New Roman" w:hAnsi="Arial" w:cs="Arial"/>
          <w:bCs/>
          <w:szCs w:val="24"/>
        </w:rPr>
        <w:t xml:space="preserve">Lastly, </w:t>
      </w:r>
      <w:r w:rsidR="008A21DD" w:rsidRPr="00211B34">
        <w:rPr>
          <w:rFonts w:ascii="Arial" w:eastAsia="Times New Roman" w:hAnsi="Arial" w:cs="Arial"/>
          <w:bCs/>
          <w:szCs w:val="24"/>
        </w:rPr>
        <w:t>an</w:t>
      </w:r>
      <w:r w:rsidRPr="00211B34">
        <w:rPr>
          <w:rFonts w:ascii="Arial" w:eastAsia="Times New Roman" w:hAnsi="Arial" w:cs="Arial"/>
          <w:bCs/>
          <w:szCs w:val="24"/>
        </w:rPr>
        <w:t xml:space="preserve"> </w:t>
      </w:r>
      <w:r w:rsidR="008A21DD" w:rsidRPr="00211B34">
        <w:rPr>
          <w:rFonts w:ascii="Arial" w:eastAsia="Times New Roman" w:hAnsi="Arial" w:cs="Arial"/>
          <w:bCs/>
          <w:szCs w:val="24"/>
        </w:rPr>
        <w:t>IT professional</w:t>
      </w:r>
      <w:r w:rsidR="006A4C04" w:rsidRPr="00211B34">
        <w:rPr>
          <w:rFonts w:ascii="Arial" w:eastAsia="Times New Roman" w:hAnsi="Arial" w:cs="Arial"/>
          <w:bCs/>
          <w:szCs w:val="24"/>
        </w:rPr>
        <w:t xml:space="preserve"> will be hired</w:t>
      </w:r>
      <w:r w:rsidR="008A21DD" w:rsidRPr="00211B34">
        <w:rPr>
          <w:rFonts w:ascii="Arial" w:eastAsia="Times New Roman" w:hAnsi="Arial" w:cs="Arial"/>
          <w:bCs/>
          <w:szCs w:val="24"/>
        </w:rPr>
        <w:t xml:space="preserve"> who shall manage</w:t>
      </w:r>
      <w:r w:rsidRPr="00211B34">
        <w:rPr>
          <w:rFonts w:ascii="Arial" w:eastAsia="Times New Roman" w:hAnsi="Arial" w:cs="Arial"/>
          <w:bCs/>
          <w:szCs w:val="24"/>
        </w:rPr>
        <w:t xml:space="preserve"> the website and can </w:t>
      </w:r>
      <w:r w:rsidR="008A21DD" w:rsidRPr="00211B34">
        <w:rPr>
          <w:rFonts w:ascii="Arial" w:eastAsia="Times New Roman" w:hAnsi="Arial" w:cs="Arial"/>
          <w:bCs/>
          <w:szCs w:val="24"/>
        </w:rPr>
        <w:t>act in response</w:t>
      </w:r>
      <w:r w:rsidRPr="00211B34">
        <w:rPr>
          <w:rFonts w:ascii="Arial" w:eastAsia="Times New Roman" w:hAnsi="Arial" w:cs="Arial"/>
          <w:bCs/>
          <w:szCs w:val="24"/>
        </w:rPr>
        <w:t xml:space="preserve"> to the </w:t>
      </w:r>
      <w:r w:rsidR="008A21DD" w:rsidRPr="00211B34">
        <w:rPr>
          <w:rFonts w:ascii="Arial" w:eastAsia="Times New Roman" w:hAnsi="Arial" w:cs="Arial"/>
          <w:bCs/>
          <w:szCs w:val="24"/>
        </w:rPr>
        <w:t>difficulty</w:t>
      </w:r>
      <w:r w:rsidRPr="00211B34">
        <w:rPr>
          <w:rFonts w:ascii="Arial" w:eastAsia="Times New Roman" w:hAnsi="Arial" w:cs="Arial"/>
          <w:bCs/>
          <w:szCs w:val="24"/>
        </w:rPr>
        <w:t xml:space="preserve"> of</w:t>
      </w:r>
      <w:r w:rsidR="008A21DD" w:rsidRPr="00211B34">
        <w:rPr>
          <w:rFonts w:ascii="Arial" w:eastAsia="Times New Roman" w:hAnsi="Arial" w:cs="Arial"/>
          <w:bCs/>
          <w:szCs w:val="24"/>
        </w:rPr>
        <w:t xml:space="preserve"> customers and those people th</w:t>
      </w:r>
      <w:r w:rsidR="00654BE5" w:rsidRPr="00211B34">
        <w:rPr>
          <w:rFonts w:ascii="Arial" w:eastAsia="Times New Roman" w:hAnsi="Arial" w:cs="Arial"/>
          <w:bCs/>
          <w:szCs w:val="24"/>
        </w:rPr>
        <w:t>at have posted any complain</w:t>
      </w:r>
      <w:r w:rsidR="008A21DD" w:rsidRPr="00211B34">
        <w:rPr>
          <w:rFonts w:ascii="Arial" w:eastAsia="Times New Roman" w:hAnsi="Arial" w:cs="Arial"/>
          <w:bCs/>
          <w:szCs w:val="24"/>
        </w:rPr>
        <w:t>ts</w:t>
      </w:r>
      <w:r w:rsidR="005B2604" w:rsidRPr="00211B34">
        <w:rPr>
          <w:rFonts w:ascii="Arial" w:eastAsia="Times New Roman" w:hAnsi="Arial" w:cs="Arial"/>
          <w:bCs/>
          <w:szCs w:val="24"/>
        </w:rPr>
        <w:t xml:space="preserve"> while browsing on the</w:t>
      </w:r>
      <w:r w:rsidRPr="00211B34">
        <w:rPr>
          <w:rFonts w:ascii="Arial" w:eastAsia="Times New Roman" w:hAnsi="Arial" w:cs="Arial"/>
          <w:bCs/>
          <w:szCs w:val="24"/>
        </w:rPr>
        <w:t xml:space="preserve"> website</w:t>
      </w:r>
      <w:r w:rsidR="005B2604" w:rsidRPr="00211B34">
        <w:rPr>
          <w:rFonts w:ascii="Arial" w:eastAsia="Times New Roman" w:hAnsi="Arial" w:cs="Arial"/>
          <w:bCs/>
          <w:szCs w:val="24"/>
        </w:rPr>
        <w:t xml:space="preserve"> of Amana ltd</w:t>
      </w:r>
      <w:r w:rsidRPr="00211B34">
        <w:rPr>
          <w:rFonts w:ascii="Arial" w:eastAsia="Times New Roman" w:hAnsi="Arial" w:cs="Arial"/>
          <w:bCs/>
          <w:szCs w:val="24"/>
        </w:rPr>
        <w:t xml:space="preserve">. </w:t>
      </w:r>
      <w:r w:rsidR="00654BE5" w:rsidRPr="00211B34">
        <w:rPr>
          <w:rFonts w:ascii="Arial" w:eastAsia="Times New Roman" w:hAnsi="Arial" w:cs="Arial"/>
          <w:bCs/>
          <w:szCs w:val="24"/>
        </w:rPr>
        <w:t xml:space="preserve">The company should be very active in answering the queries and complaints and also consider the suggestions made by the customers as they see the website from a different point of view and could give valuable advices. </w:t>
      </w:r>
      <w:r w:rsidR="00824E81" w:rsidRPr="00211B34">
        <w:rPr>
          <w:rFonts w:ascii="Arial" w:eastAsia="Times New Roman" w:hAnsi="Arial" w:cs="Arial"/>
          <w:bCs/>
          <w:szCs w:val="24"/>
        </w:rPr>
        <w:t>After all the above expenses Amana ltd</w:t>
      </w:r>
      <w:r w:rsidRPr="00211B34">
        <w:rPr>
          <w:rFonts w:ascii="Arial" w:eastAsia="Times New Roman" w:hAnsi="Arial" w:cs="Arial"/>
          <w:bCs/>
          <w:szCs w:val="24"/>
        </w:rPr>
        <w:t xml:space="preserve"> sha</w:t>
      </w:r>
      <w:r w:rsidR="00610559" w:rsidRPr="00211B34">
        <w:rPr>
          <w:rFonts w:ascii="Arial" w:eastAsia="Times New Roman" w:hAnsi="Arial" w:cs="Arial"/>
          <w:bCs/>
          <w:szCs w:val="24"/>
        </w:rPr>
        <w:t>ll make</w:t>
      </w:r>
      <w:r w:rsidRPr="00211B34">
        <w:rPr>
          <w:rFonts w:ascii="Arial" w:eastAsia="Times New Roman" w:hAnsi="Arial" w:cs="Arial"/>
          <w:bCs/>
          <w:szCs w:val="24"/>
        </w:rPr>
        <w:t xml:space="preserve"> revenue of £2,265,000. </w:t>
      </w:r>
    </w:p>
    <w:tbl>
      <w:tblPr>
        <w:tblStyle w:val="TableGrid"/>
        <w:tblW w:w="6234" w:type="dxa"/>
        <w:tblInd w:w="360" w:type="dxa"/>
        <w:tblLook w:val="04A0" w:firstRow="1" w:lastRow="0" w:firstColumn="1" w:lastColumn="0" w:noHBand="0" w:noVBand="1"/>
      </w:tblPr>
      <w:tblGrid>
        <w:gridCol w:w="3880"/>
        <w:gridCol w:w="1256"/>
        <w:gridCol w:w="1256"/>
      </w:tblGrid>
      <w:tr w:rsidR="00BC25E4" w:rsidRPr="00211B34" w14:paraId="2833CACD" w14:textId="77777777" w:rsidTr="00824E81">
        <w:trPr>
          <w:trHeight w:val="310"/>
        </w:trPr>
        <w:tc>
          <w:tcPr>
            <w:tcW w:w="3880" w:type="dxa"/>
            <w:noWrap/>
            <w:hideMark/>
          </w:tcPr>
          <w:p w14:paraId="2500BC6D"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Budgeted profit</w:t>
            </w:r>
          </w:p>
        </w:tc>
        <w:tc>
          <w:tcPr>
            <w:tcW w:w="1177" w:type="dxa"/>
            <w:noWrap/>
            <w:hideMark/>
          </w:tcPr>
          <w:p w14:paraId="28496376"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Amount£</w:t>
            </w:r>
          </w:p>
        </w:tc>
        <w:tc>
          <w:tcPr>
            <w:tcW w:w="1177" w:type="dxa"/>
            <w:noWrap/>
            <w:hideMark/>
          </w:tcPr>
          <w:p w14:paraId="227972BF"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 xml:space="preserve">Amount£ </w:t>
            </w:r>
          </w:p>
        </w:tc>
      </w:tr>
      <w:tr w:rsidR="00BC25E4" w:rsidRPr="00211B34" w14:paraId="568AE4E8" w14:textId="77777777" w:rsidTr="00824E81">
        <w:trPr>
          <w:trHeight w:val="310"/>
        </w:trPr>
        <w:tc>
          <w:tcPr>
            <w:tcW w:w="3880" w:type="dxa"/>
            <w:noWrap/>
            <w:hideMark/>
          </w:tcPr>
          <w:p w14:paraId="65F7E3E7"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Revenue from operations</w:t>
            </w:r>
          </w:p>
        </w:tc>
        <w:tc>
          <w:tcPr>
            <w:tcW w:w="1177" w:type="dxa"/>
            <w:noWrap/>
            <w:hideMark/>
          </w:tcPr>
          <w:p w14:paraId="71EEEF0E"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7655D9A1"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1625000</w:t>
            </w:r>
          </w:p>
        </w:tc>
      </w:tr>
      <w:tr w:rsidR="00BC25E4" w:rsidRPr="00211B34" w14:paraId="0DD0F8C1" w14:textId="77777777" w:rsidTr="00824E81">
        <w:trPr>
          <w:trHeight w:val="310"/>
        </w:trPr>
        <w:tc>
          <w:tcPr>
            <w:tcW w:w="3880" w:type="dxa"/>
            <w:noWrap/>
            <w:hideMark/>
          </w:tcPr>
          <w:p w14:paraId="297C7605"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Less: Expenses</w:t>
            </w:r>
          </w:p>
        </w:tc>
        <w:tc>
          <w:tcPr>
            <w:tcW w:w="1177" w:type="dxa"/>
            <w:noWrap/>
            <w:hideMark/>
          </w:tcPr>
          <w:p w14:paraId="26C85A36"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6F398C87" w14:textId="77777777" w:rsidR="00BC25E4" w:rsidRPr="00211B34" w:rsidRDefault="00BC25E4" w:rsidP="00F87CB5">
            <w:pPr>
              <w:jc w:val="left"/>
              <w:rPr>
                <w:rFonts w:ascii="Arial" w:eastAsia="Times New Roman" w:hAnsi="Arial" w:cs="Arial"/>
                <w:sz w:val="24"/>
                <w:szCs w:val="24"/>
              </w:rPr>
            </w:pPr>
          </w:p>
        </w:tc>
      </w:tr>
      <w:tr w:rsidR="00BC25E4" w:rsidRPr="00211B34" w14:paraId="6E0C3AF3" w14:textId="77777777" w:rsidTr="00824E81">
        <w:trPr>
          <w:trHeight w:val="310"/>
        </w:trPr>
        <w:tc>
          <w:tcPr>
            <w:tcW w:w="3880" w:type="dxa"/>
            <w:noWrap/>
            <w:hideMark/>
          </w:tcPr>
          <w:p w14:paraId="24E3B23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Amazon fulfilment fees</w:t>
            </w:r>
          </w:p>
        </w:tc>
        <w:tc>
          <w:tcPr>
            <w:tcW w:w="1177" w:type="dxa"/>
            <w:noWrap/>
            <w:hideMark/>
          </w:tcPr>
          <w:p w14:paraId="4E37F6D7" w14:textId="77777777" w:rsidR="00BC25E4" w:rsidRPr="00211B34" w:rsidRDefault="00BC25E4" w:rsidP="00F87CB5">
            <w:pPr>
              <w:jc w:val="right"/>
              <w:rPr>
                <w:rFonts w:ascii="Arial" w:eastAsia="Times New Roman" w:hAnsi="Arial" w:cs="Arial"/>
                <w:sz w:val="24"/>
                <w:szCs w:val="24"/>
                <w:u w:val="single"/>
              </w:rPr>
            </w:pPr>
            <w:r w:rsidRPr="00211B34">
              <w:rPr>
                <w:rFonts w:ascii="Arial" w:eastAsia="Times New Roman" w:hAnsi="Arial" w:cs="Arial"/>
                <w:sz w:val="24"/>
                <w:szCs w:val="24"/>
                <w:u w:val="single"/>
              </w:rPr>
              <w:t>50000</w:t>
            </w:r>
          </w:p>
        </w:tc>
        <w:tc>
          <w:tcPr>
            <w:tcW w:w="1177" w:type="dxa"/>
            <w:noWrap/>
            <w:hideMark/>
          </w:tcPr>
          <w:p w14:paraId="5405654E" w14:textId="77777777" w:rsidR="00BC25E4" w:rsidRPr="00211B34" w:rsidRDefault="00BC25E4" w:rsidP="00F87CB5">
            <w:pPr>
              <w:jc w:val="right"/>
              <w:rPr>
                <w:rFonts w:ascii="Arial" w:eastAsia="Times New Roman" w:hAnsi="Arial" w:cs="Arial"/>
                <w:sz w:val="24"/>
                <w:szCs w:val="24"/>
                <w:u w:val="single"/>
              </w:rPr>
            </w:pPr>
            <w:r w:rsidRPr="00211B34">
              <w:rPr>
                <w:rFonts w:ascii="Arial" w:eastAsia="Times New Roman" w:hAnsi="Arial" w:cs="Arial"/>
                <w:sz w:val="24"/>
                <w:szCs w:val="24"/>
                <w:u w:val="single"/>
              </w:rPr>
              <w:t>50000</w:t>
            </w:r>
          </w:p>
        </w:tc>
      </w:tr>
      <w:tr w:rsidR="00BC25E4" w:rsidRPr="00211B34" w14:paraId="72A39D38" w14:textId="77777777" w:rsidTr="00824E81">
        <w:trPr>
          <w:trHeight w:val="310"/>
        </w:trPr>
        <w:tc>
          <w:tcPr>
            <w:tcW w:w="3880" w:type="dxa"/>
            <w:noWrap/>
            <w:hideMark/>
          </w:tcPr>
          <w:p w14:paraId="663E5F68"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01DEFE9D" w14:textId="77777777" w:rsidR="00BC25E4" w:rsidRPr="00211B34" w:rsidRDefault="00BC25E4" w:rsidP="00F87CB5">
            <w:pPr>
              <w:jc w:val="left"/>
              <w:rPr>
                <w:rFonts w:ascii="Arial" w:eastAsia="Times New Roman" w:hAnsi="Arial" w:cs="Arial"/>
                <w:sz w:val="24"/>
                <w:szCs w:val="24"/>
              </w:rPr>
            </w:pPr>
          </w:p>
        </w:tc>
        <w:tc>
          <w:tcPr>
            <w:tcW w:w="1177" w:type="dxa"/>
            <w:noWrap/>
            <w:hideMark/>
          </w:tcPr>
          <w:p w14:paraId="62DA7ABD" w14:textId="77777777" w:rsidR="00BC25E4" w:rsidRPr="00211B34" w:rsidRDefault="00BC25E4" w:rsidP="00F87CB5">
            <w:pPr>
              <w:jc w:val="right"/>
              <w:rPr>
                <w:rFonts w:ascii="Arial" w:eastAsia="Times New Roman" w:hAnsi="Arial" w:cs="Arial"/>
                <w:sz w:val="24"/>
                <w:szCs w:val="24"/>
                <w:u w:val="single"/>
              </w:rPr>
            </w:pPr>
            <w:r w:rsidRPr="00211B34">
              <w:rPr>
                <w:rFonts w:ascii="Arial" w:eastAsia="Times New Roman" w:hAnsi="Arial" w:cs="Arial"/>
                <w:sz w:val="24"/>
                <w:szCs w:val="24"/>
                <w:u w:val="single"/>
              </w:rPr>
              <w:t>1575000</w:t>
            </w:r>
          </w:p>
        </w:tc>
      </w:tr>
    </w:tbl>
    <w:p w14:paraId="09D36828" w14:textId="77777777" w:rsidR="00BC25E4" w:rsidRPr="00211B34" w:rsidRDefault="00BC25E4" w:rsidP="00824E81">
      <w:pPr>
        <w:ind w:left="360"/>
        <w:rPr>
          <w:rFonts w:ascii="Arial" w:hAnsi="Arial" w:cs="Arial"/>
          <w:szCs w:val="24"/>
          <w:u w:val="single"/>
        </w:rPr>
      </w:pPr>
      <w:r w:rsidRPr="00211B34">
        <w:rPr>
          <w:rFonts w:ascii="Arial" w:hAnsi="Arial" w:cs="Arial"/>
          <w:szCs w:val="24"/>
          <w:u w:val="single"/>
        </w:rPr>
        <w:t>Table A: Budgeted profit under Option B</w:t>
      </w:r>
    </w:p>
    <w:p w14:paraId="0E4F6EEC" w14:textId="77777777" w:rsidR="00BC25E4" w:rsidRPr="00211B34" w:rsidRDefault="00E477FB" w:rsidP="00824E81">
      <w:pPr>
        <w:ind w:left="360"/>
        <w:rPr>
          <w:rFonts w:ascii="Arial" w:eastAsia="Times New Roman" w:hAnsi="Arial" w:cs="Arial"/>
          <w:bCs/>
          <w:szCs w:val="24"/>
        </w:rPr>
      </w:pPr>
      <w:r w:rsidRPr="00211B34">
        <w:rPr>
          <w:rFonts w:ascii="Arial" w:hAnsi="Arial" w:cs="Arial"/>
          <w:szCs w:val="24"/>
        </w:rPr>
        <w:t>This statement estimates the revenue if Amana ltd</w:t>
      </w:r>
      <w:r w:rsidR="00BC25E4" w:rsidRPr="00211B34">
        <w:rPr>
          <w:rFonts w:ascii="Arial" w:hAnsi="Arial" w:cs="Arial"/>
          <w:szCs w:val="24"/>
        </w:rPr>
        <w:t xml:space="preserve"> opts to conduct bus</w:t>
      </w:r>
      <w:r w:rsidRPr="00211B34">
        <w:rPr>
          <w:rFonts w:ascii="Arial" w:hAnsi="Arial" w:cs="Arial"/>
          <w:szCs w:val="24"/>
        </w:rPr>
        <w:t>iness</w:t>
      </w:r>
      <w:r w:rsidR="00BC25E4" w:rsidRPr="00211B34">
        <w:rPr>
          <w:rFonts w:ascii="Arial" w:hAnsi="Arial" w:cs="Arial"/>
          <w:szCs w:val="24"/>
        </w:rPr>
        <w:t xml:space="preserve"> through Amazon platform. </w:t>
      </w:r>
      <w:r w:rsidRPr="00211B34">
        <w:rPr>
          <w:rFonts w:ascii="Arial" w:hAnsi="Arial" w:cs="Arial"/>
          <w:szCs w:val="24"/>
        </w:rPr>
        <w:t xml:space="preserve">As compared to the first report very few expenses are incurred </w:t>
      </w:r>
      <w:r w:rsidR="001C2687" w:rsidRPr="00211B34">
        <w:rPr>
          <w:rFonts w:ascii="Arial" w:hAnsi="Arial" w:cs="Arial"/>
          <w:szCs w:val="24"/>
        </w:rPr>
        <w:t>here which only include the fulfilment fees charged by Amazon</w:t>
      </w:r>
      <w:r w:rsidR="00A667C3" w:rsidRPr="00211B34">
        <w:rPr>
          <w:rFonts w:ascii="Arial" w:hAnsi="Arial" w:cs="Arial"/>
          <w:szCs w:val="24"/>
        </w:rPr>
        <w:t>. However, it assures a turnover of £1,625,000</w:t>
      </w:r>
      <w:r w:rsidR="00BC25E4" w:rsidRPr="00211B34">
        <w:rPr>
          <w:rFonts w:ascii="Arial" w:eastAsia="Times New Roman" w:hAnsi="Arial" w:cs="Arial"/>
          <w:bCs/>
          <w:szCs w:val="24"/>
        </w:rPr>
        <w:t xml:space="preserve"> </w:t>
      </w:r>
      <w:r w:rsidR="00A667C3" w:rsidRPr="00211B34">
        <w:rPr>
          <w:rFonts w:ascii="Arial" w:eastAsia="Times New Roman" w:hAnsi="Arial" w:cs="Arial"/>
          <w:bCs/>
          <w:szCs w:val="24"/>
        </w:rPr>
        <w:t xml:space="preserve">by selling of 65,000 units </w:t>
      </w:r>
      <w:r w:rsidR="00BC25E4" w:rsidRPr="00211B34">
        <w:rPr>
          <w:rFonts w:ascii="Arial" w:eastAsia="Times New Roman" w:hAnsi="Arial" w:cs="Arial"/>
          <w:bCs/>
          <w:szCs w:val="24"/>
        </w:rPr>
        <w:t xml:space="preserve">and there </w:t>
      </w:r>
      <w:r w:rsidR="009E502F" w:rsidRPr="00211B34">
        <w:rPr>
          <w:rFonts w:ascii="Arial" w:eastAsia="Times New Roman" w:hAnsi="Arial" w:cs="Arial"/>
          <w:bCs/>
          <w:szCs w:val="24"/>
        </w:rPr>
        <w:t>is a good possibility of the number of units to be sold to be increased in the next years</w:t>
      </w:r>
      <w:r w:rsidR="00BC25E4" w:rsidRPr="00211B34">
        <w:rPr>
          <w:rFonts w:ascii="Arial" w:eastAsia="Times New Roman" w:hAnsi="Arial" w:cs="Arial"/>
          <w:bCs/>
          <w:szCs w:val="24"/>
        </w:rPr>
        <w:t xml:space="preserve">. </w:t>
      </w:r>
    </w:p>
    <w:p w14:paraId="185F038B" w14:textId="77777777" w:rsidR="00BC25E4" w:rsidRPr="00211B34" w:rsidRDefault="00BC25E4" w:rsidP="00824E81">
      <w:pPr>
        <w:ind w:left="360"/>
        <w:rPr>
          <w:rFonts w:ascii="Arial" w:hAnsi="Arial" w:cs="Arial"/>
          <w:szCs w:val="24"/>
        </w:rPr>
      </w:pPr>
    </w:p>
    <w:tbl>
      <w:tblPr>
        <w:tblStyle w:val="TableGrid"/>
        <w:tblW w:w="5303" w:type="dxa"/>
        <w:tblInd w:w="360" w:type="dxa"/>
        <w:tblLook w:val="04A0" w:firstRow="1" w:lastRow="0" w:firstColumn="1" w:lastColumn="0" w:noHBand="0" w:noVBand="1"/>
      </w:tblPr>
      <w:tblGrid>
        <w:gridCol w:w="4246"/>
        <w:gridCol w:w="1151"/>
      </w:tblGrid>
      <w:tr w:rsidR="00BC25E4" w:rsidRPr="00211B34" w14:paraId="7493CFA0" w14:textId="77777777" w:rsidTr="00824E81">
        <w:trPr>
          <w:trHeight w:val="310"/>
        </w:trPr>
        <w:tc>
          <w:tcPr>
            <w:tcW w:w="5303" w:type="dxa"/>
            <w:gridSpan w:val="2"/>
            <w:noWrap/>
            <w:hideMark/>
          </w:tcPr>
          <w:p w14:paraId="10179AA1" w14:textId="77777777" w:rsidR="00BC25E4" w:rsidRPr="00211B34" w:rsidRDefault="00BC25E4" w:rsidP="00F87CB5">
            <w:pPr>
              <w:jc w:val="center"/>
              <w:rPr>
                <w:rFonts w:ascii="Arial" w:eastAsia="Times New Roman" w:hAnsi="Arial" w:cs="Arial"/>
                <w:b/>
                <w:bCs/>
                <w:sz w:val="24"/>
                <w:szCs w:val="24"/>
              </w:rPr>
            </w:pPr>
            <w:r w:rsidRPr="00211B34">
              <w:rPr>
                <w:rFonts w:ascii="Arial" w:eastAsia="Times New Roman" w:hAnsi="Arial" w:cs="Arial"/>
                <w:b/>
                <w:bCs/>
                <w:sz w:val="24"/>
                <w:szCs w:val="24"/>
              </w:rPr>
              <w:t>Income statement under Option A</w:t>
            </w:r>
          </w:p>
        </w:tc>
      </w:tr>
      <w:tr w:rsidR="00BC25E4" w:rsidRPr="00211B34" w14:paraId="77C55B73" w14:textId="77777777" w:rsidTr="00824E81">
        <w:trPr>
          <w:trHeight w:val="310"/>
        </w:trPr>
        <w:tc>
          <w:tcPr>
            <w:tcW w:w="4246" w:type="dxa"/>
            <w:noWrap/>
            <w:hideMark/>
          </w:tcPr>
          <w:p w14:paraId="659135B8"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Particulars</w:t>
            </w:r>
          </w:p>
        </w:tc>
        <w:tc>
          <w:tcPr>
            <w:tcW w:w="1057" w:type="dxa"/>
            <w:noWrap/>
            <w:hideMark/>
          </w:tcPr>
          <w:p w14:paraId="0EC6B2C8"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Amount</w:t>
            </w:r>
          </w:p>
        </w:tc>
      </w:tr>
      <w:tr w:rsidR="00BC25E4" w:rsidRPr="00211B34" w14:paraId="58859888" w14:textId="77777777" w:rsidTr="00824E81">
        <w:trPr>
          <w:trHeight w:val="310"/>
        </w:trPr>
        <w:tc>
          <w:tcPr>
            <w:tcW w:w="4246" w:type="dxa"/>
            <w:noWrap/>
            <w:hideMark/>
          </w:tcPr>
          <w:p w14:paraId="69523ED7"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Budgeted profit</w:t>
            </w:r>
          </w:p>
        </w:tc>
        <w:tc>
          <w:tcPr>
            <w:tcW w:w="1057" w:type="dxa"/>
            <w:noWrap/>
            <w:hideMark/>
          </w:tcPr>
          <w:p w14:paraId="1341A5E2"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2265000</w:t>
            </w:r>
          </w:p>
        </w:tc>
      </w:tr>
      <w:tr w:rsidR="00BC25E4" w:rsidRPr="00211B34" w14:paraId="352033E7" w14:textId="77777777" w:rsidTr="00824E81">
        <w:trPr>
          <w:trHeight w:val="310"/>
        </w:trPr>
        <w:tc>
          <w:tcPr>
            <w:tcW w:w="4246" w:type="dxa"/>
            <w:noWrap/>
            <w:hideMark/>
          </w:tcPr>
          <w:p w14:paraId="1839738C"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Less: Variable costs</w:t>
            </w:r>
          </w:p>
        </w:tc>
        <w:tc>
          <w:tcPr>
            <w:tcW w:w="1057" w:type="dxa"/>
            <w:noWrap/>
            <w:hideMark/>
          </w:tcPr>
          <w:p w14:paraId="6F12890A" w14:textId="77777777" w:rsidR="00BC25E4" w:rsidRPr="00211B34" w:rsidRDefault="00BC25E4" w:rsidP="00F87CB5">
            <w:pPr>
              <w:jc w:val="left"/>
              <w:rPr>
                <w:rFonts w:ascii="Arial" w:eastAsia="Times New Roman" w:hAnsi="Arial" w:cs="Arial"/>
                <w:sz w:val="24"/>
                <w:szCs w:val="24"/>
              </w:rPr>
            </w:pPr>
          </w:p>
        </w:tc>
      </w:tr>
      <w:tr w:rsidR="00BC25E4" w:rsidRPr="00211B34" w14:paraId="5EDF5FD8" w14:textId="77777777" w:rsidTr="00824E81">
        <w:trPr>
          <w:trHeight w:val="310"/>
        </w:trPr>
        <w:tc>
          <w:tcPr>
            <w:tcW w:w="4246" w:type="dxa"/>
            <w:noWrap/>
            <w:hideMark/>
          </w:tcPr>
          <w:p w14:paraId="2F73F4B8"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Materials</w:t>
            </w:r>
          </w:p>
        </w:tc>
        <w:tc>
          <w:tcPr>
            <w:tcW w:w="1057" w:type="dxa"/>
            <w:noWrap/>
            <w:hideMark/>
          </w:tcPr>
          <w:p w14:paraId="0E7FFB7B"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-250000</w:t>
            </w:r>
          </w:p>
        </w:tc>
      </w:tr>
      <w:tr w:rsidR="00BC25E4" w:rsidRPr="00211B34" w14:paraId="7F2A4124" w14:textId="77777777" w:rsidTr="00824E81">
        <w:trPr>
          <w:trHeight w:val="310"/>
        </w:trPr>
        <w:tc>
          <w:tcPr>
            <w:tcW w:w="4246" w:type="dxa"/>
            <w:noWrap/>
            <w:hideMark/>
          </w:tcPr>
          <w:p w14:paraId="3A6CCA38"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Labour</w:t>
            </w:r>
          </w:p>
        </w:tc>
        <w:tc>
          <w:tcPr>
            <w:tcW w:w="1057" w:type="dxa"/>
            <w:noWrap/>
            <w:hideMark/>
          </w:tcPr>
          <w:p w14:paraId="7A969DA2"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-400000</w:t>
            </w:r>
          </w:p>
        </w:tc>
      </w:tr>
      <w:tr w:rsidR="00BC25E4" w:rsidRPr="00211B34" w14:paraId="73C64364" w14:textId="77777777" w:rsidTr="00824E81">
        <w:trPr>
          <w:trHeight w:val="310"/>
        </w:trPr>
        <w:tc>
          <w:tcPr>
            <w:tcW w:w="4246" w:type="dxa"/>
            <w:noWrap/>
            <w:hideMark/>
          </w:tcPr>
          <w:p w14:paraId="1311F47F"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Overhead</w:t>
            </w:r>
          </w:p>
        </w:tc>
        <w:tc>
          <w:tcPr>
            <w:tcW w:w="1057" w:type="dxa"/>
            <w:noWrap/>
            <w:hideMark/>
          </w:tcPr>
          <w:p w14:paraId="32DD6DB3"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-150000</w:t>
            </w:r>
          </w:p>
        </w:tc>
      </w:tr>
      <w:tr w:rsidR="00BC25E4" w:rsidRPr="00211B34" w14:paraId="10C8921E" w14:textId="77777777" w:rsidTr="00824E81">
        <w:trPr>
          <w:trHeight w:val="310"/>
        </w:trPr>
        <w:tc>
          <w:tcPr>
            <w:tcW w:w="4246" w:type="dxa"/>
            <w:noWrap/>
            <w:hideMark/>
          </w:tcPr>
          <w:p w14:paraId="18144B97"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Contribution</w:t>
            </w:r>
          </w:p>
        </w:tc>
        <w:tc>
          <w:tcPr>
            <w:tcW w:w="1057" w:type="dxa"/>
            <w:noWrap/>
            <w:hideMark/>
          </w:tcPr>
          <w:p w14:paraId="5DA4A7DC"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1465000</w:t>
            </w:r>
          </w:p>
        </w:tc>
      </w:tr>
      <w:tr w:rsidR="00BC25E4" w:rsidRPr="00211B34" w14:paraId="703E4D58" w14:textId="77777777" w:rsidTr="00824E81">
        <w:trPr>
          <w:trHeight w:val="310"/>
        </w:trPr>
        <w:tc>
          <w:tcPr>
            <w:tcW w:w="4246" w:type="dxa"/>
            <w:noWrap/>
            <w:hideMark/>
          </w:tcPr>
          <w:p w14:paraId="799A51A7" w14:textId="77777777" w:rsidR="00BC25E4" w:rsidRPr="00211B34" w:rsidRDefault="00BC25E4" w:rsidP="00F87CB5">
            <w:pPr>
              <w:jc w:val="left"/>
              <w:rPr>
                <w:rFonts w:ascii="Arial" w:eastAsia="Times New Roman" w:hAnsi="Arial" w:cs="Arial"/>
                <w:sz w:val="24"/>
                <w:szCs w:val="24"/>
              </w:rPr>
            </w:pPr>
          </w:p>
        </w:tc>
        <w:tc>
          <w:tcPr>
            <w:tcW w:w="1057" w:type="dxa"/>
            <w:noWrap/>
            <w:hideMark/>
          </w:tcPr>
          <w:p w14:paraId="303B5BD2" w14:textId="77777777" w:rsidR="00BC25E4" w:rsidRPr="00211B34" w:rsidRDefault="00BC25E4" w:rsidP="00F87CB5">
            <w:pPr>
              <w:jc w:val="left"/>
              <w:rPr>
                <w:rFonts w:ascii="Arial" w:eastAsia="Times New Roman" w:hAnsi="Arial" w:cs="Arial"/>
                <w:sz w:val="24"/>
                <w:szCs w:val="24"/>
              </w:rPr>
            </w:pPr>
          </w:p>
        </w:tc>
      </w:tr>
      <w:tr w:rsidR="00BC25E4" w:rsidRPr="00211B34" w14:paraId="76CCF374" w14:textId="77777777" w:rsidTr="00824E81">
        <w:trPr>
          <w:trHeight w:val="310"/>
        </w:trPr>
        <w:tc>
          <w:tcPr>
            <w:tcW w:w="4246" w:type="dxa"/>
            <w:noWrap/>
            <w:hideMark/>
          </w:tcPr>
          <w:p w14:paraId="212A22CE"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Fixed overheads:</w:t>
            </w:r>
          </w:p>
        </w:tc>
        <w:tc>
          <w:tcPr>
            <w:tcW w:w="1057" w:type="dxa"/>
            <w:noWrap/>
            <w:hideMark/>
          </w:tcPr>
          <w:p w14:paraId="6885F9CC" w14:textId="77777777" w:rsidR="00BC25E4" w:rsidRPr="00211B34" w:rsidRDefault="00BC25E4" w:rsidP="00F87CB5">
            <w:pPr>
              <w:jc w:val="left"/>
              <w:rPr>
                <w:rFonts w:ascii="Arial" w:eastAsia="Times New Roman" w:hAnsi="Arial" w:cs="Arial"/>
                <w:sz w:val="24"/>
                <w:szCs w:val="24"/>
              </w:rPr>
            </w:pPr>
          </w:p>
        </w:tc>
      </w:tr>
      <w:tr w:rsidR="00BC25E4" w:rsidRPr="00211B34" w14:paraId="32D8BA4D" w14:textId="77777777" w:rsidTr="00824E81">
        <w:trPr>
          <w:trHeight w:val="310"/>
        </w:trPr>
        <w:tc>
          <w:tcPr>
            <w:tcW w:w="4246" w:type="dxa"/>
            <w:noWrap/>
            <w:hideMark/>
          </w:tcPr>
          <w:p w14:paraId="2FA49C0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Warehouse rental</w:t>
            </w:r>
          </w:p>
        </w:tc>
        <w:tc>
          <w:tcPr>
            <w:tcW w:w="1057" w:type="dxa"/>
            <w:noWrap/>
            <w:hideMark/>
          </w:tcPr>
          <w:p w14:paraId="5901BDBC"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-200000</w:t>
            </w:r>
          </w:p>
        </w:tc>
      </w:tr>
      <w:tr w:rsidR="00BC25E4" w:rsidRPr="00211B34" w14:paraId="067FAD80" w14:textId="77777777" w:rsidTr="00824E81">
        <w:trPr>
          <w:trHeight w:val="310"/>
        </w:trPr>
        <w:tc>
          <w:tcPr>
            <w:tcW w:w="4246" w:type="dxa"/>
            <w:noWrap/>
            <w:hideMark/>
          </w:tcPr>
          <w:p w14:paraId="3F6FF01E"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Insurance</w:t>
            </w:r>
          </w:p>
        </w:tc>
        <w:tc>
          <w:tcPr>
            <w:tcW w:w="1057" w:type="dxa"/>
            <w:noWrap/>
            <w:hideMark/>
          </w:tcPr>
          <w:p w14:paraId="445B8810"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-100000</w:t>
            </w:r>
          </w:p>
        </w:tc>
      </w:tr>
      <w:tr w:rsidR="00BC25E4" w:rsidRPr="00211B34" w14:paraId="358B69C1" w14:textId="77777777" w:rsidTr="00824E81">
        <w:trPr>
          <w:trHeight w:val="310"/>
        </w:trPr>
        <w:tc>
          <w:tcPr>
            <w:tcW w:w="4246" w:type="dxa"/>
            <w:noWrap/>
            <w:hideMark/>
          </w:tcPr>
          <w:p w14:paraId="6B2FB940"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1057" w:type="dxa"/>
            <w:noWrap/>
            <w:hideMark/>
          </w:tcPr>
          <w:p w14:paraId="20E2BD78"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-50000</w:t>
            </w:r>
          </w:p>
        </w:tc>
      </w:tr>
      <w:tr w:rsidR="00BC25E4" w:rsidRPr="00211B34" w14:paraId="37E3F3CE" w14:textId="77777777" w:rsidTr="00824E81">
        <w:trPr>
          <w:trHeight w:val="310"/>
        </w:trPr>
        <w:tc>
          <w:tcPr>
            <w:tcW w:w="4246" w:type="dxa"/>
            <w:noWrap/>
            <w:hideMark/>
          </w:tcPr>
          <w:p w14:paraId="4064DDB1"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Profit</w:t>
            </w:r>
          </w:p>
        </w:tc>
        <w:tc>
          <w:tcPr>
            <w:tcW w:w="1057" w:type="dxa"/>
            <w:noWrap/>
            <w:hideMark/>
          </w:tcPr>
          <w:p w14:paraId="78999B33"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1115000</w:t>
            </w:r>
          </w:p>
        </w:tc>
      </w:tr>
    </w:tbl>
    <w:p w14:paraId="3F0CFE7A" w14:textId="77777777" w:rsidR="00BC25E4" w:rsidRPr="00211B34" w:rsidRDefault="00BC25E4" w:rsidP="00824E81">
      <w:pPr>
        <w:ind w:left="360"/>
        <w:rPr>
          <w:rFonts w:ascii="Arial" w:hAnsi="Arial" w:cs="Arial"/>
          <w:szCs w:val="24"/>
          <w:u w:val="single"/>
        </w:rPr>
      </w:pPr>
      <w:r w:rsidRPr="00211B34">
        <w:rPr>
          <w:rFonts w:ascii="Arial" w:hAnsi="Arial" w:cs="Arial"/>
          <w:szCs w:val="24"/>
          <w:u w:val="single"/>
        </w:rPr>
        <w:t>Table A1: Income statement under Option A</w:t>
      </w:r>
    </w:p>
    <w:p w14:paraId="708B6396" w14:textId="77777777" w:rsidR="00BC25E4" w:rsidRPr="00211B34" w:rsidRDefault="00BC25E4" w:rsidP="00824E81">
      <w:pPr>
        <w:ind w:left="360"/>
        <w:rPr>
          <w:rFonts w:ascii="Arial" w:hAnsi="Arial" w:cs="Arial"/>
          <w:szCs w:val="24"/>
        </w:rPr>
      </w:pPr>
    </w:p>
    <w:p w14:paraId="2E786675" w14:textId="77777777" w:rsidR="00BC25E4" w:rsidRPr="00211B34" w:rsidRDefault="00BC25E4" w:rsidP="00824E81">
      <w:pPr>
        <w:ind w:left="360"/>
        <w:rPr>
          <w:rFonts w:ascii="Arial" w:hAnsi="Arial" w:cs="Arial"/>
          <w:szCs w:val="24"/>
        </w:rPr>
      </w:pPr>
      <w:r w:rsidRPr="00211B34">
        <w:rPr>
          <w:rFonts w:ascii="Arial" w:hAnsi="Arial" w:cs="Arial"/>
          <w:szCs w:val="24"/>
        </w:rPr>
        <w:t>Working notes:</w:t>
      </w:r>
    </w:p>
    <w:p w14:paraId="5BFF5ECF" w14:textId="77777777" w:rsidR="00BC25E4" w:rsidRPr="00211B34" w:rsidRDefault="00BC25E4" w:rsidP="00824E81">
      <w:pPr>
        <w:pStyle w:val="ListParagraph"/>
        <w:numPr>
          <w:ilvl w:val="0"/>
          <w:numId w:val="2"/>
        </w:numPr>
        <w:ind w:left="1080"/>
        <w:rPr>
          <w:rFonts w:ascii="Arial" w:hAnsi="Arial" w:cs="Arial"/>
          <w:szCs w:val="24"/>
        </w:rPr>
      </w:pPr>
      <w:r w:rsidRPr="00211B34">
        <w:rPr>
          <w:rFonts w:ascii="Arial" w:hAnsi="Arial" w:cs="Arial"/>
          <w:szCs w:val="24"/>
        </w:rPr>
        <w:t>Following the valuations of the various variable costs:</w:t>
      </w:r>
    </w:p>
    <w:tbl>
      <w:tblPr>
        <w:tblStyle w:val="TableGrid"/>
        <w:tblW w:w="5260" w:type="dxa"/>
        <w:tblInd w:w="360" w:type="dxa"/>
        <w:tblLook w:val="04A0" w:firstRow="1" w:lastRow="0" w:firstColumn="1" w:lastColumn="0" w:noHBand="0" w:noVBand="1"/>
      </w:tblPr>
      <w:tblGrid>
        <w:gridCol w:w="4100"/>
        <w:gridCol w:w="1160"/>
      </w:tblGrid>
      <w:tr w:rsidR="00BC25E4" w:rsidRPr="00211B34" w14:paraId="66B5DDF2" w14:textId="77777777" w:rsidTr="00824E81">
        <w:trPr>
          <w:trHeight w:val="310"/>
        </w:trPr>
        <w:tc>
          <w:tcPr>
            <w:tcW w:w="4100" w:type="dxa"/>
            <w:noWrap/>
            <w:hideMark/>
          </w:tcPr>
          <w:p w14:paraId="6EE50FE6"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Material (100000*2.5)</w:t>
            </w:r>
          </w:p>
        </w:tc>
        <w:tc>
          <w:tcPr>
            <w:tcW w:w="1160" w:type="dxa"/>
            <w:noWrap/>
            <w:hideMark/>
          </w:tcPr>
          <w:p w14:paraId="649FEF8D"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250000</w:t>
            </w:r>
          </w:p>
        </w:tc>
      </w:tr>
      <w:tr w:rsidR="00BC25E4" w:rsidRPr="00211B34" w14:paraId="33192CE6" w14:textId="77777777" w:rsidTr="00824E81">
        <w:trPr>
          <w:trHeight w:val="310"/>
        </w:trPr>
        <w:tc>
          <w:tcPr>
            <w:tcW w:w="4100" w:type="dxa"/>
            <w:noWrap/>
            <w:hideMark/>
          </w:tcPr>
          <w:p w14:paraId="6A107211"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Labour (100000*4)</w:t>
            </w:r>
          </w:p>
        </w:tc>
        <w:tc>
          <w:tcPr>
            <w:tcW w:w="1160" w:type="dxa"/>
            <w:noWrap/>
            <w:hideMark/>
          </w:tcPr>
          <w:p w14:paraId="13F4D843"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400000</w:t>
            </w:r>
          </w:p>
        </w:tc>
      </w:tr>
      <w:tr w:rsidR="00BC25E4" w:rsidRPr="00211B34" w14:paraId="2680488E" w14:textId="77777777" w:rsidTr="00824E81">
        <w:trPr>
          <w:trHeight w:val="310"/>
        </w:trPr>
        <w:tc>
          <w:tcPr>
            <w:tcW w:w="4100" w:type="dxa"/>
            <w:noWrap/>
            <w:hideMark/>
          </w:tcPr>
          <w:p w14:paraId="67DC53FC"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Overhead (100000*1.5)</w:t>
            </w:r>
          </w:p>
        </w:tc>
        <w:tc>
          <w:tcPr>
            <w:tcW w:w="1160" w:type="dxa"/>
            <w:noWrap/>
            <w:hideMark/>
          </w:tcPr>
          <w:p w14:paraId="0A8EE1FC"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150000</w:t>
            </w:r>
          </w:p>
        </w:tc>
      </w:tr>
    </w:tbl>
    <w:p w14:paraId="226C386B" w14:textId="77777777" w:rsidR="00BC25E4" w:rsidRPr="00211B34" w:rsidRDefault="00BC25E4" w:rsidP="00824E81">
      <w:pPr>
        <w:ind w:left="360"/>
        <w:rPr>
          <w:rFonts w:ascii="Arial" w:hAnsi="Arial" w:cs="Arial"/>
          <w:szCs w:val="24"/>
        </w:rPr>
      </w:pPr>
    </w:p>
    <w:p w14:paraId="2CBD29A1" w14:textId="77777777" w:rsidR="00BC25E4" w:rsidRPr="00211B34" w:rsidRDefault="00BC25E4" w:rsidP="00824E81">
      <w:pPr>
        <w:pStyle w:val="ListParagraph"/>
        <w:numPr>
          <w:ilvl w:val="0"/>
          <w:numId w:val="2"/>
        </w:numPr>
        <w:ind w:left="1080"/>
        <w:rPr>
          <w:rFonts w:ascii="Arial" w:hAnsi="Arial" w:cs="Arial"/>
          <w:szCs w:val="24"/>
        </w:rPr>
      </w:pPr>
      <w:r w:rsidRPr="00211B34">
        <w:rPr>
          <w:rFonts w:ascii="Arial" w:hAnsi="Arial" w:cs="Arial"/>
          <w:szCs w:val="24"/>
        </w:rPr>
        <w:t>It has been assumed that fixed costs are constant and do not change.</w:t>
      </w:r>
    </w:p>
    <w:tbl>
      <w:tblPr>
        <w:tblStyle w:val="TableGrid"/>
        <w:tblW w:w="5303" w:type="dxa"/>
        <w:tblInd w:w="360" w:type="dxa"/>
        <w:tblLook w:val="04A0" w:firstRow="1" w:lastRow="0" w:firstColumn="1" w:lastColumn="0" w:noHBand="0" w:noVBand="1"/>
      </w:tblPr>
      <w:tblGrid>
        <w:gridCol w:w="4246"/>
        <w:gridCol w:w="1151"/>
      </w:tblGrid>
      <w:tr w:rsidR="00BC25E4" w:rsidRPr="00211B34" w14:paraId="4FD3B4B3" w14:textId="77777777" w:rsidTr="00824E81">
        <w:trPr>
          <w:trHeight w:val="310"/>
        </w:trPr>
        <w:tc>
          <w:tcPr>
            <w:tcW w:w="5303" w:type="dxa"/>
            <w:gridSpan w:val="2"/>
            <w:noWrap/>
            <w:hideMark/>
          </w:tcPr>
          <w:p w14:paraId="6FF2C746" w14:textId="77777777" w:rsidR="00BC25E4" w:rsidRPr="00211B34" w:rsidRDefault="00BC25E4" w:rsidP="00F87CB5">
            <w:pPr>
              <w:jc w:val="center"/>
              <w:rPr>
                <w:rFonts w:ascii="Arial" w:eastAsia="Times New Roman" w:hAnsi="Arial" w:cs="Arial"/>
                <w:b/>
                <w:bCs/>
                <w:sz w:val="24"/>
                <w:szCs w:val="24"/>
              </w:rPr>
            </w:pPr>
            <w:r w:rsidRPr="00211B34">
              <w:rPr>
                <w:rFonts w:ascii="Arial" w:eastAsia="Times New Roman" w:hAnsi="Arial" w:cs="Arial"/>
                <w:b/>
                <w:bCs/>
                <w:sz w:val="24"/>
                <w:szCs w:val="24"/>
              </w:rPr>
              <w:t>Income statement under Option B</w:t>
            </w:r>
          </w:p>
        </w:tc>
      </w:tr>
      <w:tr w:rsidR="00BC25E4" w:rsidRPr="00211B34" w14:paraId="508FCAB8" w14:textId="77777777" w:rsidTr="00824E81">
        <w:trPr>
          <w:trHeight w:val="310"/>
        </w:trPr>
        <w:tc>
          <w:tcPr>
            <w:tcW w:w="4246" w:type="dxa"/>
            <w:noWrap/>
            <w:hideMark/>
          </w:tcPr>
          <w:p w14:paraId="07C82301"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Particulars</w:t>
            </w:r>
          </w:p>
        </w:tc>
        <w:tc>
          <w:tcPr>
            <w:tcW w:w="1057" w:type="dxa"/>
            <w:noWrap/>
            <w:hideMark/>
          </w:tcPr>
          <w:p w14:paraId="23F38707" w14:textId="77777777" w:rsidR="00BC25E4" w:rsidRPr="00211B34" w:rsidRDefault="00BC25E4" w:rsidP="00F87CB5">
            <w:pPr>
              <w:jc w:val="left"/>
              <w:rPr>
                <w:rFonts w:ascii="Arial" w:eastAsia="Times New Roman" w:hAnsi="Arial" w:cs="Arial"/>
                <w:b/>
                <w:bCs/>
                <w:sz w:val="24"/>
                <w:szCs w:val="24"/>
              </w:rPr>
            </w:pPr>
            <w:r w:rsidRPr="00211B34">
              <w:rPr>
                <w:rFonts w:ascii="Arial" w:eastAsia="Times New Roman" w:hAnsi="Arial" w:cs="Arial"/>
                <w:b/>
                <w:bCs/>
                <w:sz w:val="24"/>
                <w:szCs w:val="24"/>
              </w:rPr>
              <w:t>Amount</w:t>
            </w:r>
          </w:p>
        </w:tc>
      </w:tr>
      <w:tr w:rsidR="00BC25E4" w:rsidRPr="00211B34" w14:paraId="4385D9E3" w14:textId="77777777" w:rsidTr="00824E81">
        <w:trPr>
          <w:trHeight w:val="310"/>
        </w:trPr>
        <w:tc>
          <w:tcPr>
            <w:tcW w:w="4246" w:type="dxa"/>
            <w:noWrap/>
            <w:hideMark/>
          </w:tcPr>
          <w:p w14:paraId="3760D10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Budgeted profit</w:t>
            </w:r>
          </w:p>
        </w:tc>
        <w:tc>
          <w:tcPr>
            <w:tcW w:w="1057" w:type="dxa"/>
            <w:noWrap/>
            <w:hideMark/>
          </w:tcPr>
          <w:p w14:paraId="183EFD3D"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1575000</w:t>
            </w:r>
          </w:p>
        </w:tc>
      </w:tr>
      <w:tr w:rsidR="00BC25E4" w:rsidRPr="00211B34" w14:paraId="6817EB1D" w14:textId="77777777" w:rsidTr="00824E81">
        <w:trPr>
          <w:trHeight w:val="310"/>
        </w:trPr>
        <w:tc>
          <w:tcPr>
            <w:tcW w:w="4246" w:type="dxa"/>
            <w:noWrap/>
            <w:hideMark/>
          </w:tcPr>
          <w:p w14:paraId="0104B34F"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Less: Variable costs</w:t>
            </w:r>
          </w:p>
        </w:tc>
        <w:tc>
          <w:tcPr>
            <w:tcW w:w="1057" w:type="dxa"/>
            <w:noWrap/>
            <w:hideMark/>
          </w:tcPr>
          <w:p w14:paraId="2C5F8902" w14:textId="77777777" w:rsidR="00BC25E4" w:rsidRPr="00211B34" w:rsidRDefault="00BC25E4" w:rsidP="00F87CB5">
            <w:pPr>
              <w:jc w:val="left"/>
              <w:rPr>
                <w:rFonts w:ascii="Arial" w:eastAsia="Times New Roman" w:hAnsi="Arial" w:cs="Arial"/>
                <w:sz w:val="24"/>
                <w:szCs w:val="24"/>
              </w:rPr>
            </w:pPr>
          </w:p>
        </w:tc>
      </w:tr>
      <w:tr w:rsidR="00BC25E4" w:rsidRPr="00211B34" w14:paraId="0E9E4AA6" w14:textId="77777777" w:rsidTr="00824E81">
        <w:trPr>
          <w:trHeight w:val="310"/>
        </w:trPr>
        <w:tc>
          <w:tcPr>
            <w:tcW w:w="4246" w:type="dxa"/>
            <w:noWrap/>
            <w:hideMark/>
          </w:tcPr>
          <w:p w14:paraId="78A3B79F"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Materials</w:t>
            </w:r>
          </w:p>
        </w:tc>
        <w:tc>
          <w:tcPr>
            <w:tcW w:w="1057" w:type="dxa"/>
            <w:noWrap/>
            <w:hideMark/>
          </w:tcPr>
          <w:p w14:paraId="3BC84F7D"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-162500</w:t>
            </w:r>
          </w:p>
        </w:tc>
      </w:tr>
      <w:tr w:rsidR="00BC25E4" w:rsidRPr="00211B34" w14:paraId="3E00AB57" w14:textId="77777777" w:rsidTr="00824E81">
        <w:trPr>
          <w:trHeight w:val="310"/>
        </w:trPr>
        <w:tc>
          <w:tcPr>
            <w:tcW w:w="4246" w:type="dxa"/>
            <w:noWrap/>
            <w:hideMark/>
          </w:tcPr>
          <w:p w14:paraId="69A28CC8"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Labour</w:t>
            </w:r>
          </w:p>
        </w:tc>
        <w:tc>
          <w:tcPr>
            <w:tcW w:w="1057" w:type="dxa"/>
            <w:noWrap/>
            <w:hideMark/>
          </w:tcPr>
          <w:p w14:paraId="1BFFC3A1"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-260000</w:t>
            </w:r>
          </w:p>
        </w:tc>
      </w:tr>
      <w:tr w:rsidR="00BC25E4" w:rsidRPr="00211B34" w14:paraId="1FD41B71" w14:textId="77777777" w:rsidTr="00824E81">
        <w:trPr>
          <w:trHeight w:val="310"/>
        </w:trPr>
        <w:tc>
          <w:tcPr>
            <w:tcW w:w="4246" w:type="dxa"/>
            <w:noWrap/>
            <w:hideMark/>
          </w:tcPr>
          <w:p w14:paraId="3AB9F6C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Overhead</w:t>
            </w:r>
          </w:p>
        </w:tc>
        <w:tc>
          <w:tcPr>
            <w:tcW w:w="1057" w:type="dxa"/>
            <w:noWrap/>
            <w:hideMark/>
          </w:tcPr>
          <w:p w14:paraId="0B3C3544"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-97500</w:t>
            </w:r>
          </w:p>
        </w:tc>
      </w:tr>
      <w:tr w:rsidR="00BC25E4" w:rsidRPr="00211B34" w14:paraId="52872B23" w14:textId="77777777" w:rsidTr="00824E81">
        <w:trPr>
          <w:trHeight w:val="310"/>
        </w:trPr>
        <w:tc>
          <w:tcPr>
            <w:tcW w:w="4246" w:type="dxa"/>
            <w:noWrap/>
            <w:hideMark/>
          </w:tcPr>
          <w:p w14:paraId="272D783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Contribution</w:t>
            </w:r>
          </w:p>
        </w:tc>
        <w:tc>
          <w:tcPr>
            <w:tcW w:w="1057" w:type="dxa"/>
            <w:noWrap/>
            <w:hideMark/>
          </w:tcPr>
          <w:p w14:paraId="1668EE35"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1055000</w:t>
            </w:r>
          </w:p>
        </w:tc>
      </w:tr>
      <w:tr w:rsidR="00BC25E4" w:rsidRPr="00211B34" w14:paraId="1E1C75A9" w14:textId="77777777" w:rsidTr="00824E81">
        <w:trPr>
          <w:trHeight w:val="310"/>
        </w:trPr>
        <w:tc>
          <w:tcPr>
            <w:tcW w:w="4246" w:type="dxa"/>
            <w:noWrap/>
            <w:hideMark/>
          </w:tcPr>
          <w:p w14:paraId="268ECD49" w14:textId="77777777" w:rsidR="00BC25E4" w:rsidRPr="00211B34" w:rsidRDefault="00BC25E4" w:rsidP="00F87CB5">
            <w:pPr>
              <w:jc w:val="left"/>
              <w:rPr>
                <w:rFonts w:ascii="Arial" w:eastAsia="Times New Roman" w:hAnsi="Arial" w:cs="Arial"/>
                <w:sz w:val="24"/>
                <w:szCs w:val="24"/>
              </w:rPr>
            </w:pPr>
          </w:p>
        </w:tc>
        <w:tc>
          <w:tcPr>
            <w:tcW w:w="1057" w:type="dxa"/>
            <w:noWrap/>
            <w:hideMark/>
          </w:tcPr>
          <w:p w14:paraId="4F662EC1" w14:textId="77777777" w:rsidR="00BC25E4" w:rsidRPr="00211B34" w:rsidRDefault="00BC25E4" w:rsidP="00F87CB5">
            <w:pPr>
              <w:jc w:val="left"/>
              <w:rPr>
                <w:rFonts w:ascii="Arial" w:eastAsia="Times New Roman" w:hAnsi="Arial" w:cs="Arial"/>
                <w:sz w:val="24"/>
                <w:szCs w:val="24"/>
              </w:rPr>
            </w:pPr>
          </w:p>
        </w:tc>
      </w:tr>
      <w:tr w:rsidR="00BC25E4" w:rsidRPr="00211B34" w14:paraId="32A3F656" w14:textId="77777777" w:rsidTr="00824E81">
        <w:trPr>
          <w:trHeight w:val="310"/>
        </w:trPr>
        <w:tc>
          <w:tcPr>
            <w:tcW w:w="4246" w:type="dxa"/>
            <w:noWrap/>
            <w:hideMark/>
          </w:tcPr>
          <w:p w14:paraId="44DA9C2D"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Fixed overheads:</w:t>
            </w:r>
          </w:p>
        </w:tc>
        <w:tc>
          <w:tcPr>
            <w:tcW w:w="1057" w:type="dxa"/>
            <w:noWrap/>
            <w:hideMark/>
          </w:tcPr>
          <w:p w14:paraId="11A644A4" w14:textId="77777777" w:rsidR="00BC25E4" w:rsidRPr="00211B34" w:rsidRDefault="00BC25E4" w:rsidP="00F87CB5">
            <w:pPr>
              <w:jc w:val="left"/>
              <w:rPr>
                <w:rFonts w:ascii="Arial" w:eastAsia="Times New Roman" w:hAnsi="Arial" w:cs="Arial"/>
                <w:sz w:val="24"/>
                <w:szCs w:val="24"/>
              </w:rPr>
            </w:pPr>
          </w:p>
        </w:tc>
      </w:tr>
      <w:tr w:rsidR="00BC25E4" w:rsidRPr="00211B34" w14:paraId="3446561A" w14:textId="77777777" w:rsidTr="00824E81">
        <w:trPr>
          <w:trHeight w:val="310"/>
        </w:trPr>
        <w:tc>
          <w:tcPr>
            <w:tcW w:w="4246" w:type="dxa"/>
            <w:noWrap/>
            <w:hideMark/>
          </w:tcPr>
          <w:p w14:paraId="572E01E7"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Warehouse rental</w:t>
            </w:r>
          </w:p>
        </w:tc>
        <w:tc>
          <w:tcPr>
            <w:tcW w:w="1057" w:type="dxa"/>
            <w:noWrap/>
            <w:hideMark/>
          </w:tcPr>
          <w:p w14:paraId="1B0BF1C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-200000</w:t>
            </w:r>
          </w:p>
        </w:tc>
      </w:tr>
      <w:tr w:rsidR="00BC25E4" w:rsidRPr="00211B34" w14:paraId="25FCA2E2" w14:textId="77777777" w:rsidTr="00824E81">
        <w:trPr>
          <w:trHeight w:val="310"/>
        </w:trPr>
        <w:tc>
          <w:tcPr>
            <w:tcW w:w="4246" w:type="dxa"/>
            <w:noWrap/>
            <w:hideMark/>
          </w:tcPr>
          <w:p w14:paraId="0961E6E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Insurance</w:t>
            </w:r>
          </w:p>
        </w:tc>
        <w:tc>
          <w:tcPr>
            <w:tcW w:w="1057" w:type="dxa"/>
            <w:noWrap/>
            <w:hideMark/>
          </w:tcPr>
          <w:p w14:paraId="0BE331DD"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-100000</w:t>
            </w:r>
          </w:p>
        </w:tc>
      </w:tr>
      <w:tr w:rsidR="00BC25E4" w:rsidRPr="00211B34" w14:paraId="2442E890" w14:textId="77777777" w:rsidTr="00824E81">
        <w:trPr>
          <w:trHeight w:val="310"/>
        </w:trPr>
        <w:tc>
          <w:tcPr>
            <w:tcW w:w="4246" w:type="dxa"/>
            <w:noWrap/>
            <w:hideMark/>
          </w:tcPr>
          <w:p w14:paraId="68018966"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Fulltime warehouse supervisor salary</w:t>
            </w:r>
          </w:p>
        </w:tc>
        <w:tc>
          <w:tcPr>
            <w:tcW w:w="1057" w:type="dxa"/>
            <w:noWrap/>
            <w:hideMark/>
          </w:tcPr>
          <w:p w14:paraId="1E00EAF8"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-50000</w:t>
            </w:r>
          </w:p>
        </w:tc>
      </w:tr>
      <w:tr w:rsidR="00BC25E4" w:rsidRPr="00211B34" w14:paraId="734141C8" w14:textId="77777777" w:rsidTr="00824E81">
        <w:trPr>
          <w:trHeight w:val="310"/>
        </w:trPr>
        <w:tc>
          <w:tcPr>
            <w:tcW w:w="4246" w:type="dxa"/>
            <w:noWrap/>
            <w:hideMark/>
          </w:tcPr>
          <w:p w14:paraId="35E0A631"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Profit</w:t>
            </w:r>
          </w:p>
        </w:tc>
        <w:tc>
          <w:tcPr>
            <w:tcW w:w="1057" w:type="dxa"/>
            <w:noWrap/>
            <w:hideMark/>
          </w:tcPr>
          <w:p w14:paraId="06548364"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705000</w:t>
            </w:r>
          </w:p>
        </w:tc>
      </w:tr>
    </w:tbl>
    <w:p w14:paraId="2985872D" w14:textId="77777777" w:rsidR="00BC25E4" w:rsidRPr="00211B34" w:rsidRDefault="00BC25E4" w:rsidP="00824E81">
      <w:pPr>
        <w:ind w:left="360"/>
        <w:rPr>
          <w:rFonts w:ascii="Arial" w:hAnsi="Arial" w:cs="Arial"/>
          <w:szCs w:val="24"/>
          <w:u w:val="single"/>
        </w:rPr>
      </w:pPr>
      <w:r w:rsidRPr="00211B34">
        <w:rPr>
          <w:rFonts w:ascii="Arial" w:hAnsi="Arial" w:cs="Arial"/>
          <w:szCs w:val="24"/>
          <w:u w:val="single"/>
        </w:rPr>
        <w:t>Table B1: Budgeted profit under Option B</w:t>
      </w:r>
    </w:p>
    <w:p w14:paraId="029F8405" w14:textId="77777777" w:rsidR="00BC25E4" w:rsidRPr="00211B34" w:rsidRDefault="00BC25E4" w:rsidP="00824E81">
      <w:pPr>
        <w:ind w:left="360"/>
        <w:rPr>
          <w:rFonts w:ascii="Arial" w:hAnsi="Arial" w:cs="Arial"/>
          <w:szCs w:val="24"/>
        </w:rPr>
      </w:pPr>
      <w:r w:rsidRPr="00211B34">
        <w:rPr>
          <w:rFonts w:ascii="Arial" w:hAnsi="Arial" w:cs="Arial"/>
          <w:szCs w:val="24"/>
        </w:rPr>
        <w:t>Working notes:</w:t>
      </w:r>
    </w:p>
    <w:p w14:paraId="3C986FE9" w14:textId="77777777" w:rsidR="00BC25E4" w:rsidRPr="00211B34" w:rsidRDefault="00BC25E4" w:rsidP="00824E81">
      <w:pPr>
        <w:pStyle w:val="ListParagraph"/>
        <w:numPr>
          <w:ilvl w:val="0"/>
          <w:numId w:val="3"/>
        </w:numPr>
        <w:ind w:left="1080"/>
        <w:rPr>
          <w:rFonts w:ascii="Arial" w:hAnsi="Arial" w:cs="Arial"/>
          <w:szCs w:val="24"/>
        </w:rPr>
      </w:pPr>
      <w:r w:rsidRPr="00211B34">
        <w:rPr>
          <w:rFonts w:ascii="Arial" w:hAnsi="Arial" w:cs="Arial"/>
          <w:szCs w:val="24"/>
        </w:rPr>
        <w:t>Variable costs</w:t>
      </w:r>
    </w:p>
    <w:tbl>
      <w:tblPr>
        <w:tblStyle w:val="TableGrid"/>
        <w:tblW w:w="5260" w:type="dxa"/>
        <w:tblInd w:w="360" w:type="dxa"/>
        <w:tblLook w:val="04A0" w:firstRow="1" w:lastRow="0" w:firstColumn="1" w:lastColumn="0" w:noHBand="0" w:noVBand="1"/>
      </w:tblPr>
      <w:tblGrid>
        <w:gridCol w:w="4100"/>
        <w:gridCol w:w="1160"/>
      </w:tblGrid>
      <w:tr w:rsidR="00BC25E4" w:rsidRPr="00211B34" w14:paraId="3B6557AE" w14:textId="77777777" w:rsidTr="00824E81">
        <w:trPr>
          <w:trHeight w:val="310"/>
        </w:trPr>
        <w:tc>
          <w:tcPr>
            <w:tcW w:w="4100" w:type="dxa"/>
            <w:noWrap/>
            <w:hideMark/>
          </w:tcPr>
          <w:p w14:paraId="3F0A0B0C"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Material (60000*2.5)</w:t>
            </w:r>
          </w:p>
        </w:tc>
        <w:tc>
          <w:tcPr>
            <w:tcW w:w="1160" w:type="dxa"/>
            <w:noWrap/>
            <w:hideMark/>
          </w:tcPr>
          <w:p w14:paraId="7F56AE30"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162500</w:t>
            </w:r>
          </w:p>
        </w:tc>
      </w:tr>
      <w:tr w:rsidR="00BC25E4" w:rsidRPr="00211B34" w14:paraId="725A7A65" w14:textId="77777777" w:rsidTr="00824E81">
        <w:trPr>
          <w:trHeight w:val="310"/>
        </w:trPr>
        <w:tc>
          <w:tcPr>
            <w:tcW w:w="4100" w:type="dxa"/>
            <w:noWrap/>
            <w:hideMark/>
          </w:tcPr>
          <w:p w14:paraId="39E18BF2"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Labour (60000*4)</w:t>
            </w:r>
          </w:p>
        </w:tc>
        <w:tc>
          <w:tcPr>
            <w:tcW w:w="1160" w:type="dxa"/>
            <w:noWrap/>
            <w:hideMark/>
          </w:tcPr>
          <w:p w14:paraId="1CC2A5AC"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260000</w:t>
            </w:r>
          </w:p>
        </w:tc>
      </w:tr>
      <w:tr w:rsidR="00BC25E4" w:rsidRPr="00211B34" w14:paraId="0DAC0C2E" w14:textId="77777777" w:rsidTr="00824E81">
        <w:trPr>
          <w:trHeight w:val="310"/>
        </w:trPr>
        <w:tc>
          <w:tcPr>
            <w:tcW w:w="4100" w:type="dxa"/>
            <w:noWrap/>
            <w:hideMark/>
          </w:tcPr>
          <w:p w14:paraId="14165667" w14:textId="77777777" w:rsidR="00BC25E4" w:rsidRPr="00211B34" w:rsidRDefault="00BC25E4" w:rsidP="00F87CB5">
            <w:pPr>
              <w:jc w:val="left"/>
              <w:rPr>
                <w:rFonts w:ascii="Arial" w:eastAsia="Times New Roman" w:hAnsi="Arial" w:cs="Arial"/>
                <w:sz w:val="24"/>
                <w:szCs w:val="24"/>
              </w:rPr>
            </w:pPr>
            <w:r w:rsidRPr="00211B34">
              <w:rPr>
                <w:rFonts w:ascii="Arial" w:eastAsia="Times New Roman" w:hAnsi="Arial" w:cs="Arial"/>
                <w:sz w:val="24"/>
                <w:szCs w:val="24"/>
              </w:rPr>
              <w:t>Overhead (60000*1.5)</w:t>
            </w:r>
          </w:p>
        </w:tc>
        <w:tc>
          <w:tcPr>
            <w:tcW w:w="1160" w:type="dxa"/>
            <w:noWrap/>
            <w:hideMark/>
          </w:tcPr>
          <w:p w14:paraId="37FD5B80" w14:textId="77777777" w:rsidR="00BC25E4" w:rsidRPr="00211B34" w:rsidRDefault="00BC25E4" w:rsidP="00F87CB5">
            <w:pPr>
              <w:jc w:val="right"/>
              <w:rPr>
                <w:rFonts w:ascii="Arial" w:eastAsia="Times New Roman" w:hAnsi="Arial" w:cs="Arial"/>
                <w:sz w:val="24"/>
                <w:szCs w:val="24"/>
              </w:rPr>
            </w:pPr>
            <w:r w:rsidRPr="00211B34">
              <w:rPr>
                <w:rFonts w:ascii="Arial" w:eastAsia="Times New Roman" w:hAnsi="Arial" w:cs="Arial"/>
                <w:sz w:val="24"/>
                <w:szCs w:val="24"/>
              </w:rPr>
              <w:t>97500</w:t>
            </w:r>
          </w:p>
        </w:tc>
      </w:tr>
    </w:tbl>
    <w:p w14:paraId="1C5BE98D" w14:textId="77777777" w:rsidR="00BC25E4" w:rsidRPr="00211B34" w:rsidRDefault="00BC25E4" w:rsidP="00824E81">
      <w:pPr>
        <w:ind w:left="360"/>
        <w:rPr>
          <w:rFonts w:ascii="Arial" w:hAnsi="Arial" w:cs="Arial"/>
          <w:szCs w:val="24"/>
        </w:rPr>
      </w:pPr>
    </w:p>
    <w:p w14:paraId="0D1B797A" w14:textId="77777777" w:rsidR="00446F2B" w:rsidRPr="00211B34" w:rsidRDefault="00446F2B" w:rsidP="00446F2B">
      <w:pPr>
        <w:rPr>
          <w:rFonts w:ascii="Arial" w:hAnsi="Arial" w:cs="Arial"/>
          <w:b/>
          <w:szCs w:val="24"/>
        </w:rPr>
      </w:pPr>
      <w:r w:rsidRPr="00211B34">
        <w:rPr>
          <w:rFonts w:ascii="Arial" w:hAnsi="Arial" w:cs="Arial"/>
          <w:b/>
          <w:szCs w:val="24"/>
        </w:rPr>
        <w:t>Analysis of the Statements prepared</w:t>
      </w:r>
    </w:p>
    <w:p w14:paraId="720FFA16" w14:textId="77777777" w:rsidR="00446F2B" w:rsidRPr="00211B34" w:rsidRDefault="00446F2B" w:rsidP="00446F2B">
      <w:pPr>
        <w:rPr>
          <w:rFonts w:ascii="Arial" w:eastAsia="Times New Roman" w:hAnsi="Arial" w:cs="Arial"/>
          <w:bCs/>
          <w:szCs w:val="24"/>
        </w:rPr>
      </w:pPr>
      <w:r w:rsidRPr="00211B34">
        <w:rPr>
          <w:rFonts w:ascii="Arial" w:hAnsi="Arial" w:cs="Arial"/>
          <w:szCs w:val="24"/>
        </w:rPr>
        <w:t xml:space="preserve">In both the income statements, instead of recording the amount of sales the figure of budgeted profit </w:t>
      </w:r>
      <w:r w:rsidR="006039E5" w:rsidRPr="00211B34">
        <w:rPr>
          <w:rFonts w:ascii="Arial" w:hAnsi="Arial" w:cs="Arial"/>
          <w:szCs w:val="24"/>
        </w:rPr>
        <w:t xml:space="preserve">computed in Table A and B </w:t>
      </w:r>
      <w:r w:rsidRPr="00211B34">
        <w:rPr>
          <w:rFonts w:ascii="Arial" w:hAnsi="Arial" w:cs="Arial"/>
          <w:szCs w:val="24"/>
        </w:rPr>
        <w:t xml:space="preserve">has been posted. In the </w:t>
      </w:r>
      <w:r w:rsidR="00C53CFA" w:rsidRPr="00211B34">
        <w:rPr>
          <w:rFonts w:ascii="Arial" w:hAnsi="Arial" w:cs="Arial"/>
          <w:szCs w:val="24"/>
        </w:rPr>
        <w:t xml:space="preserve">profit and loss account </w:t>
      </w:r>
      <w:r w:rsidRPr="00211B34">
        <w:rPr>
          <w:rFonts w:ascii="Arial" w:hAnsi="Arial" w:cs="Arial"/>
          <w:szCs w:val="24"/>
        </w:rPr>
        <w:t xml:space="preserve">the </w:t>
      </w:r>
      <w:r w:rsidR="00C53CFA" w:rsidRPr="00211B34">
        <w:rPr>
          <w:rFonts w:ascii="Arial" w:hAnsi="Arial" w:cs="Arial"/>
          <w:szCs w:val="24"/>
        </w:rPr>
        <w:t>various expenses</w:t>
      </w:r>
      <w:r w:rsidRPr="00211B34">
        <w:rPr>
          <w:rFonts w:ascii="Arial" w:hAnsi="Arial" w:cs="Arial"/>
          <w:szCs w:val="24"/>
        </w:rPr>
        <w:t xml:space="preserve"> </w:t>
      </w:r>
      <w:r w:rsidR="00C53CFA" w:rsidRPr="00211B34">
        <w:rPr>
          <w:rFonts w:ascii="Arial" w:hAnsi="Arial" w:cs="Arial"/>
          <w:szCs w:val="24"/>
        </w:rPr>
        <w:t>have been deducted from budgeted profit to arrive at</w:t>
      </w:r>
      <w:r w:rsidRPr="00211B34">
        <w:rPr>
          <w:rFonts w:ascii="Arial" w:hAnsi="Arial" w:cs="Arial"/>
          <w:szCs w:val="24"/>
        </w:rPr>
        <w:t xml:space="preserve"> n</w:t>
      </w:r>
      <w:r w:rsidR="00C53CFA" w:rsidRPr="00211B34">
        <w:rPr>
          <w:rFonts w:ascii="Arial" w:hAnsi="Arial" w:cs="Arial"/>
          <w:szCs w:val="24"/>
        </w:rPr>
        <w:t xml:space="preserve">et profit. </w:t>
      </w:r>
      <w:r w:rsidR="00FB23F1" w:rsidRPr="00211B34">
        <w:rPr>
          <w:rFonts w:ascii="Arial" w:hAnsi="Arial" w:cs="Arial"/>
          <w:szCs w:val="24"/>
        </w:rPr>
        <w:t>It has been assumed that all the costs of materials, labour and overhead are unchanged as extracted from</w:t>
      </w:r>
      <w:r w:rsidR="006D1592" w:rsidRPr="00211B34">
        <w:rPr>
          <w:rFonts w:ascii="Arial" w:hAnsi="Arial" w:cs="Arial"/>
          <w:szCs w:val="24"/>
        </w:rPr>
        <w:t xml:space="preserve"> the budget prepared in Task 1</w:t>
      </w:r>
      <w:r w:rsidRPr="00211B34">
        <w:rPr>
          <w:rFonts w:ascii="Arial" w:hAnsi="Arial" w:cs="Arial"/>
          <w:szCs w:val="24"/>
        </w:rPr>
        <w:t xml:space="preserve">. </w:t>
      </w:r>
      <w:r w:rsidR="006D1592" w:rsidRPr="00211B34">
        <w:rPr>
          <w:rFonts w:ascii="Arial" w:hAnsi="Arial" w:cs="Arial"/>
          <w:szCs w:val="24"/>
        </w:rPr>
        <w:t>One unit of material is purchased for</w:t>
      </w:r>
      <w:r w:rsidR="006D1592" w:rsidRPr="00211B34">
        <w:rPr>
          <w:rFonts w:ascii="Arial" w:eastAsia="Times New Roman" w:hAnsi="Arial" w:cs="Arial"/>
          <w:bCs/>
          <w:szCs w:val="24"/>
        </w:rPr>
        <w:t xml:space="preserve"> £2.5; production of one unit involves </w:t>
      </w:r>
      <w:r w:rsidR="00C86568" w:rsidRPr="00211B34">
        <w:rPr>
          <w:rFonts w:ascii="Arial" w:eastAsia="Times New Roman" w:hAnsi="Arial" w:cs="Arial"/>
          <w:bCs/>
          <w:szCs w:val="24"/>
        </w:rPr>
        <w:t xml:space="preserve">£4 of wages to be paid to the workers; £1.5 is incurred for each unit as overhead. </w:t>
      </w:r>
    </w:p>
    <w:p w14:paraId="69FA03BE" w14:textId="16299C48" w:rsidR="00446F2B" w:rsidRPr="00211B34" w:rsidRDefault="003F22BB" w:rsidP="00446F2B">
      <w:pPr>
        <w:rPr>
          <w:rFonts w:ascii="Arial" w:eastAsia="Times New Roman" w:hAnsi="Arial" w:cs="Arial"/>
          <w:bCs/>
          <w:szCs w:val="24"/>
        </w:rPr>
      </w:pPr>
      <w:r w:rsidRPr="00211B34">
        <w:rPr>
          <w:rFonts w:ascii="Arial" w:eastAsia="Times New Roman" w:hAnsi="Arial" w:cs="Arial"/>
          <w:bCs/>
          <w:szCs w:val="24"/>
        </w:rPr>
        <w:t xml:space="preserve">The fixed costs have been incurred </w:t>
      </w:r>
      <w:r w:rsidR="00446F2B" w:rsidRPr="00211B34">
        <w:rPr>
          <w:rFonts w:ascii="Arial" w:eastAsia="Times New Roman" w:hAnsi="Arial" w:cs="Arial"/>
          <w:bCs/>
          <w:szCs w:val="24"/>
        </w:rPr>
        <w:t xml:space="preserve">on </w:t>
      </w:r>
      <w:r w:rsidRPr="00211B34">
        <w:rPr>
          <w:rFonts w:ascii="Arial" w:eastAsia="Times New Roman" w:hAnsi="Arial" w:cs="Arial"/>
          <w:bCs/>
          <w:szCs w:val="24"/>
        </w:rPr>
        <w:t xml:space="preserve">rent of warehouse, insurance of goods and salary of warehouse supervisor. After deducting all the </w:t>
      </w:r>
      <w:r w:rsidR="00211B34" w:rsidRPr="00211B34">
        <w:rPr>
          <w:rFonts w:ascii="Arial" w:eastAsia="Times New Roman" w:hAnsi="Arial" w:cs="Arial"/>
          <w:bCs/>
          <w:szCs w:val="24"/>
        </w:rPr>
        <w:t>expenses,</w:t>
      </w:r>
      <w:r w:rsidRPr="00211B34">
        <w:rPr>
          <w:rFonts w:ascii="Arial" w:eastAsia="Times New Roman" w:hAnsi="Arial" w:cs="Arial"/>
          <w:bCs/>
          <w:szCs w:val="24"/>
        </w:rPr>
        <w:t xml:space="preserve"> the</w:t>
      </w:r>
      <w:r w:rsidR="00446F2B" w:rsidRPr="00211B34">
        <w:rPr>
          <w:rFonts w:ascii="Arial" w:eastAsia="Times New Roman" w:hAnsi="Arial" w:cs="Arial"/>
          <w:bCs/>
          <w:szCs w:val="24"/>
        </w:rPr>
        <w:t xml:space="preserve"> statement </w:t>
      </w:r>
      <w:r w:rsidRPr="00211B34">
        <w:rPr>
          <w:rFonts w:ascii="Arial" w:eastAsia="Times New Roman" w:hAnsi="Arial" w:cs="Arial"/>
          <w:bCs/>
          <w:szCs w:val="24"/>
        </w:rPr>
        <w:t>has disclosed</w:t>
      </w:r>
      <w:r w:rsidR="00446F2B" w:rsidRPr="00211B34">
        <w:rPr>
          <w:rFonts w:ascii="Arial" w:eastAsia="Times New Roman" w:hAnsi="Arial" w:cs="Arial"/>
          <w:bCs/>
          <w:szCs w:val="24"/>
        </w:rPr>
        <w:t xml:space="preserve"> a profit of £1,115,000. </w:t>
      </w:r>
    </w:p>
    <w:p w14:paraId="376E83A3" w14:textId="77777777" w:rsidR="00446F2B" w:rsidRPr="00211B34" w:rsidRDefault="00446F2B" w:rsidP="00446F2B">
      <w:pPr>
        <w:rPr>
          <w:rFonts w:ascii="Arial" w:eastAsia="Times New Roman" w:hAnsi="Arial" w:cs="Arial"/>
          <w:bCs/>
          <w:szCs w:val="24"/>
        </w:rPr>
      </w:pPr>
      <w:r w:rsidRPr="00211B34">
        <w:rPr>
          <w:rFonts w:ascii="Arial" w:eastAsia="Times New Roman" w:hAnsi="Arial" w:cs="Arial"/>
          <w:bCs/>
          <w:szCs w:val="24"/>
        </w:rPr>
        <w:t xml:space="preserve">Income statement under Option B has also been prepared with the same amounts and items of expenses. The statement after deduction of all expenses shows a net profit of £705,000. </w:t>
      </w:r>
    </w:p>
    <w:p w14:paraId="25BCE879" w14:textId="77777777" w:rsidR="00446F2B" w:rsidRPr="00211B34" w:rsidRDefault="00446F2B" w:rsidP="00BF4BEF">
      <w:pPr>
        <w:rPr>
          <w:rFonts w:ascii="Arial" w:eastAsia="Times New Roman" w:hAnsi="Arial" w:cs="Arial"/>
          <w:bCs/>
          <w:szCs w:val="24"/>
        </w:rPr>
      </w:pPr>
      <w:r w:rsidRPr="00211B34">
        <w:rPr>
          <w:rFonts w:ascii="Arial" w:eastAsia="Times New Roman" w:hAnsi="Arial" w:cs="Arial"/>
          <w:bCs/>
          <w:szCs w:val="24"/>
        </w:rPr>
        <w:t>From both the</w:t>
      </w:r>
      <w:r w:rsidR="007638C3" w:rsidRPr="00211B34">
        <w:rPr>
          <w:rFonts w:ascii="Arial" w:eastAsia="Times New Roman" w:hAnsi="Arial" w:cs="Arial"/>
          <w:bCs/>
          <w:szCs w:val="24"/>
        </w:rPr>
        <w:t xml:space="preserve"> income statements it is</w:t>
      </w:r>
      <w:r w:rsidRPr="00211B34">
        <w:rPr>
          <w:rFonts w:ascii="Arial" w:eastAsia="Times New Roman" w:hAnsi="Arial" w:cs="Arial"/>
          <w:bCs/>
          <w:szCs w:val="24"/>
        </w:rPr>
        <w:t xml:space="preserve"> evident that </w:t>
      </w:r>
      <w:r w:rsidR="007638C3" w:rsidRPr="00211B34">
        <w:rPr>
          <w:rFonts w:ascii="Arial" w:eastAsia="Times New Roman" w:hAnsi="Arial" w:cs="Arial"/>
          <w:bCs/>
          <w:szCs w:val="24"/>
        </w:rPr>
        <w:t>Amana ltd</w:t>
      </w:r>
      <w:r w:rsidRPr="00211B34">
        <w:rPr>
          <w:rFonts w:ascii="Arial" w:eastAsia="Times New Roman" w:hAnsi="Arial" w:cs="Arial"/>
          <w:bCs/>
          <w:szCs w:val="24"/>
        </w:rPr>
        <w:t xml:space="preserve"> should set up its own online business platform for conducting business. </w:t>
      </w:r>
      <w:r w:rsidR="007638C3" w:rsidRPr="00211B34">
        <w:rPr>
          <w:rFonts w:ascii="Arial" w:eastAsia="Times New Roman" w:hAnsi="Arial" w:cs="Arial"/>
          <w:bCs/>
          <w:szCs w:val="24"/>
        </w:rPr>
        <w:t>If the company wants to shift their focus to other business ideas or diversify their operations</w:t>
      </w:r>
      <w:r w:rsidRPr="00211B34">
        <w:rPr>
          <w:rFonts w:ascii="Arial" w:eastAsia="Times New Roman" w:hAnsi="Arial" w:cs="Arial"/>
          <w:bCs/>
          <w:szCs w:val="24"/>
        </w:rPr>
        <w:t xml:space="preserve"> optio</w:t>
      </w:r>
      <w:r w:rsidR="007638C3" w:rsidRPr="00211B34">
        <w:rPr>
          <w:rFonts w:ascii="Arial" w:eastAsia="Times New Roman" w:hAnsi="Arial" w:cs="Arial"/>
          <w:bCs/>
          <w:szCs w:val="24"/>
        </w:rPr>
        <w:t>n B would suitable it. T</w:t>
      </w:r>
      <w:r w:rsidRPr="00211B34">
        <w:rPr>
          <w:rFonts w:ascii="Arial" w:eastAsia="Times New Roman" w:hAnsi="Arial" w:cs="Arial"/>
          <w:bCs/>
          <w:szCs w:val="24"/>
        </w:rPr>
        <w:t>he brand name of Amana ltd will be well known after being a part of Amazon and sales revenue would certainly increase in the next years.</w:t>
      </w:r>
      <w:r w:rsidR="007638C3" w:rsidRPr="00211B34">
        <w:rPr>
          <w:rFonts w:ascii="Arial" w:eastAsia="Times New Roman" w:hAnsi="Arial" w:cs="Arial"/>
          <w:bCs/>
          <w:szCs w:val="24"/>
        </w:rPr>
        <w:t xml:space="preserve"> Besides, when the responsibility of marketing and delivering the product lies with Amazon the company shall have </w:t>
      </w:r>
      <w:r w:rsidR="00944ECC" w:rsidRPr="00211B34">
        <w:rPr>
          <w:rFonts w:ascii="Arial" w:eastAsia="Times New Roman" w:hAnsi="Arial" w:cs="Arial"/>
          <w:bCs/>
          <w:szCs w:val="24"/>
        </w:rPr>
        <w:t>a lot of spare time and revenues to spend or invest in other projects.</w:t>
      </w:r>
      <w:r w:rsidRPr="00211B34">
        <w:rPr>
          <w:rFonts w:ascii="Arial" w:eastAsia="Times New Roman" w:hAnsi="Arial" w:cs="Arial"/>
          <w:bCs/>
          <w:szCs w:val="24"/>
        </w:rPr>
        <w:t xml:space="preserve"> </w:t>
      </w:r>
      <w:r w:rsidR="008B19C0" w:rsidRPr="00211B34">
        <w:rPr>
          <w:rFonts w:ascii="Arial" w:eastAsia="Times New Roman" w:hAnsi="Arial" w:cs="Arial"/>
          <w:bCs/>
          <w:szCs w:val="24"/>
        </w:rPr>
        <w:t xml:space="preserve">However, if the company </w:t>
      </w:r>
      <w:r w:rsidR="00D625EE" w:rsidRPr="00211B34">
        <w:rPr>
          <w:rFonts w:ascii="Arial" w:eastAsia="Times New Roman" w:hAnsi="Arial" w:cs="Arial"/>
          <w:bCs/>
          <w:szCs w:val="24"/>
        </w:rPr>
        <w:t>selects to expand the existing business and conduct business using their own website and not Amazon, they must conduct operations with utmost care and ensure that the customers do not have any grievances regarding the products or the functioning of company website</w:t>
      </w:r>
      <w:r w:rsidRPr="00211B34">
        <w:rPr>
          <w:rFonts w:ascii="Arial" w:eastAsia="Times New Roman" w:hAnsi="Arial" w:cs="Arial"/>
          <w:bCs/>
          <w:szCs w:val="24"/>
        </w:rPr>
        <w:t>.</w:t>
      </w:r>
      <w:r w:rsidR="00D625EE" w:rsidRPr="00211B34">
        <w:rPr>
          <w:rFonts w:ascii="Arial" w:eastAsia="Times New Roman" w:hAnsi="Arial" w:cs="Arial"/>
          <w:bCs/>
          <w:szCs w:val="24"/>
        </w:rPr>
        <w:t xml:space="preserve"> The company that provides better services to its customers, even if its products are not as good as the company`s competitors are preferred by customers. </w:t>
      </w:r>
      <w:r w:rsidR="00713292" w:rsidRPr="00211B34">
        <w:rPr>
          <w:rFonts w:ascii="Arial" w:eastAsia="Times New Roman" w:hAnsi="Arial" w:cs="Arial"/>
          <w:bCs/>
          <w:szCs w:val="24"/>
        </w:rPr>
        <w:t>Amana ltd should make special section that shall only</w:t>
      </w:r>
      <w:r w:rsidR="0028265A" w:rsidRPr="00211B34">
        <w:rPr>
          <w:rFonts w:ascii="Arial" w:eastAsia="Times New Roman" w:hAnsi="Arial" w:cs="Arial"/>
          <w:bCs/>
          <w:szCs w:val="24"/>
        </w:rPr>
        <w:t xml:space="preserve"> be</w:t>
      </w:r>
      <w:r w:rsidR="00713292" w:rsidRPr="00211B34">
        <w:rPr>
          <w:rFonts w:ascii="Arial" w:eastAsia="Times New Roman" w:hAnsi="Arial" w:cs="Arial"/>
          <w:bCs/>
          <w:szCs w:val="24"/>
        </w:rPr>
        <w:t xml:space="preserve"> </w:t>
      </w:r>
      <w:r w:rsidR="0028265A" w:rsidRPr="00211B34">
        <w:rPr>
          <w:rFonts w:ascii="Arial" w:eastAsia="Times New Roman" w:hAnsi="Arial" w:cs="Arial"/>
          <w:bCs/>
          <w:szCs w:val="24"/>
        </w:rPr>
        <w:t>mad</w:t>
      </w:r>
      <w:r w:rsidR="0098093B" w:rsidRPr="00211B34">
        <w:rPr>
          <w:rFonts w:ascii="Arial" w:eastAsia="Times New Roman" w:hAnsi="Arial" w:cs="Arial"/>
          <w:bCs/>
          <w:szCs w:val="24"/>
        </w:rPr>
        <w:t>e</w:t>
      </w:r>
      <w:r w:rsidR="00713292" w:rsidRPr="00211B34">
        <w:rPr>
          <w:rFonts w:ascii="Arial" w:eastAsia="Times New Roman" w:hAnsi="Arial" w:cs="Arial"/>
          <w:bCs/>
          <w:szCs w:val="24"/>
        </w:rPr>
        <w:t xml:space="preserve"> to solv</w:t>
      </w:r>
      <w:r w:rsidR="0098093B" w:rsidRPr="00211B34">
        <w:rPr>
          <w:rFonts w:ascii="Arial" w:eastAsia="Times New Roman" w:hAnsi="Arial" w:cs="Arial"/>
          <w:bCs/>
          <w:szCs w:val="24"/>
        </w:rPr>
        <w:t>e customer grievances. Since the business is online based, there w</w:t>
      </w:r>
      <w:r w:rsidR="00D714E9" w:rsidRPr="00211B34">
        <w:rPr>
          <w:rFonts w:ascii="Arial" w:eastAsia="Times New Roman" w:hAnsi="Arial" w:cs="Arial"/>
          <w:bCs/>
          <w:szCs w:val="24"/>
        </w:rPr>
        <w:t xml:space="preserve">ill be several instances of exchange of products and some customers may also demand refund for the product purchased by them. </w:t>
      </w:r>
      <w:r w:rsidR="00406248" w:rsidRPr="00211B34">
        <w:rPr>
          <w:rFonts w:ascii="Arial" w:eastAsia="Times New Roman" w:hAnsi="Arial" w:cs="Arial"/>
          <w:bCs/>
          <w:szCs w:val="24"/>
        </w:rPr>
        <w:t xml:space="preserve">These complaints should be handled carefully and keeping the sentiments of a customer in mind. </w:t>
      </w:r>
      <w:r w:rsidR="005E2F23" w:rsidRPr="00211B34">
        <w:rPr>
          <w:rFonts w:ascii="Arial" w:eastAsia="Times New Roman" w:hAnsi="Arial" w:cs="Arial"/>
          <w:bCs/>
          <w:szCs w:val="24"/>
        </w:rPr>
        <w:t xml:space="preserve">This shall spread the word about the company being “customer caring” </w:t>
      </w:r>
      <w:r w:rsidR="00C31741" w:rsidRPr="00211B34">
        <w:rPr>
          <w:rFonts w:ascii="Arial" w:eastAsia="Times New Roman" w:hAnsi="Arial" w:cs="Arial"/>
          <w:bCs/>
          <w:szCs w:val="24"/>
        </w:rPr>
        <w:t>and it</w:t>
      </w:r>
      <w:r w:rsidR="005E2F23" w:rsidRPr="00211B34">
        <w:rPr>
          <w:rFonts w:ascii="Arial" w:eastAsia="Times New Roman" w:hAnsi="Arial" w:cs="Arial"/>
          <w:bCs/>
          <w:szCs w:val="24"/>
        </w:rPr>
        <w:t xml:space="preserve"> shall improve its brand valu</w:t>
      </w:r>
      <w:r w:rsidR="00C31741" w:rsidRPr="00211B34">
        <w:rPr>
          <w:rFonts w:ascii="Arial" w:eastAsia="Times New Roman" w:hAnsi="Arial" w:cs="Arial"/>
          <w:bCs/>
          <w:szCs w:val="24"/>
        </w:rPr>
        <w:t>e and reputation</w:t>
      </w:r>
      <w:r w:rsidR="005E2F23" w:rsidRPr="00211B34">
        <w:rPr>
          <w:rFonts w:ascii="Arial" w:eastAsia="Times New Roman" w:hAnsi="Arial" w:cs="Arial"/>
          <w:bCs/>
          <w:szCs w:val="24"/>
        </w:rPr>
        <w:t xml:space="preserve">. </w:t>
      </w:r>
      <w:r w:rsidR="00222AD5" w:rsidRPr="00211B34">
        <w:rPr>
          <w:rFonts w:ascii="Arial" w:eastAsia="Times New Roman" w:hAnsi="Arial" w:cs="Arial"/>
          <w:bCs/>
          <w:szCs w:val="24"/>
        </w:rPr>
        <w:t>It will result in attracting more and more potential customers.</w:t>
      </w:r>
      <w:r w:rsidR="00BF4BEF" w:rsidRPr="00211B34">
        <w:rPr>
          <w:rFonts w:ascii="Arial" w:eastAsia="Times New Roman" w:hAnsi="Arial" w:cs="Arial"/>
          <w:bCs/>
          <w:szCs w:val="24"/>
        </w:rPr>
        <w:t xml:space="preserve"> </w:t>
      </w:r>
    </w:p>
    <w:p w14:paraId="5B2F1EC8" w14:textId="4EA4A439" w:rsidR="00235E04" w:rsidRDefault="00BF4BEF" w:rsidP="00BF4BEF">
      <w:pPr>
        <w:rPr>
          <w:rFonts w:ascii="Arial" w:eastAsia="Times New Roman" w:hAnsi="Arial" w:cs="Arial"/>
          <w:bCs/>
          <w:szCs w:val="24"/>
        </w:rPr>
      </w:pPr>
      <w:r w:rsidRPr="00211B34">
        <w:rPr>
          <w:rFonts w:ascii="Arial" w:eastAsia="Times New Roman" w:hAnsi="Arial" w:cs="Arial"/>
          <w:bCs/>
          <w:szCs w:val="24"/>
        </w:rPr>
        <w:t xml:space="preserve">The option of Amazon is less risky and shall probably provide better returns in the future, </w:t>
      </w:r>
      <w:r w:rsidR="00864370" w:rsidRPr="00211B34">
        <w:rPr>
          <w:rFonts w:ascii="Arial" w:eastAsia="Times New Roman" w:hAnsi="Arial" w:cs="Arial"/>
          <w:bCs/>
          <w:szCs w:val="24"/>
        </w:rPr>
        <w:t xml:space="preserve">but starting their own delivery network and website shall provide better turnover and profits to the company at present. The company can suffer losses in the future but if it follows the suggestions given above it shall be able to build </w:t>
      </w:r>
      <w:r w:rsidR="00235E04" w:rsidRPr="00211B34">
        <w:rPr>
          <w:rFonts w:ascii="Arial" w:eastAsia="Times New Roman" w:hAnsi="Arial" w:cs="Arial"/>
          <w:bCs/>
          <w:szCs w:val="24"/>
        </w:rPr>
        <w:t>goodwill</w:t>
      </w:r>
      <w:r w:rsidR="00112ACF" w:rsidRPr="00211B34">
        <w:rPr>
          <w:rFonts w:ascii="Arial" w:eastAsia="Times New Roman" w:hAnsi="Arial" w:cs="Arial"/>
          <w:bCs/>
          <w:szCs w:val="24"/>
        </w:rPr>
        <w:t xml:space="preserve"> in the market leading to its sustainable success. </w:t>
      </w:r>
    </w:p>
    <w:p w14:paraId="1D3CEE35" w14:textId="2ECC3A5B" w:rsidR="00211B34" w:rsidRDefault="00211B34" w:rsidP="00BF4BEF">
      <w:pPr>
        <w:rPr>
          <w:rFonts w:ascii="Arial" w:eastAsia="Times New Roman" w:hAnsi="Arial" w:cs="Arial"/>
          <w:bCs/>
          <w:szCs w:val="24"/>
        </w:rPr>
      </w:pPr>
    </w:p>
    <w:p w14:paraId="6BE77412" w14:textId="4C308D80" w:rsidR="00211B34" w:rsidRDefault="00211B34" w:rsidP="00BF4BEF">
      <w:pPr>
        <w:rPr>
          <w:rFonts w:ascii="Arial" w:eastAsia="Times New Roman" w:hAnsi="Arial" w:cs="Arial"/>
          <w:bCs/>
          <w:szCs w:val="24"/>
        </w:rPr>
      </w:pPr>
    </w:p>
    <w:p w14:paraId="7DB1545E" w14:textId="7A1C0DCC" w:rsidR="00211B34" w:rsidRDefault="00211B34" w:rsidP="00BF4BEF">
      <w:pPr>
        <w:rPr>
          <w:rFonts w:ascii="Arial" w:eastAsia="Times New Roman" w:hAnsi="Arial" w:cs="Arial"/>
          <w:bCs/>
          <w:szCs w:val="24"/>
        </w:rPr>
      </w:pPr>
    </w:p>
    <w:p w14:paraId="214A5774" w14:textId="77777777" w:rsidR="00211B34" w:rsidRPr="00211B34" w:rsidRDefault="00211B34" w:rsidP="00BF4BEF">
      <w:pPr>
        <w:rPr>
          <w:rFonts w:ascii="Arial" w:eastAsia="Times New Roman" w:hAnsi="Arial" w:cs="Arial"/>
          <w:bCs/>
          <w:szCs w:val="24"/>
        </w:rPr>
      </w:pPr>
    </w:p>
    <w:p w14:paraId="18520E10" w14:textId="71330DC8" w:rsidR="00235E04" w:rsidRPr="00211B34" w:rsidRDefault="00235E04" w:rsidP="00211B34">
      <w:pPr>
        <w:jc w:val="left"/>
        <w:rPr>
          <w:rFonts w:ascii="Arial" w:eastAsia="Times New Roman" w:hAnsi="Arial" w:cs="Arial"/>
          <w:bCs/>
          <w:szCs w:val="24"/>
        </w:rPr>
      </w:pPr>
      <w:bookmarkStart w:id="4" w:name="_Toc69766643"/>
      <w:bookmarkStart w:id="5" w:name="_Toc69915993"/>
      <w:r w:rsidRPr="00211B34">
        <w:rPr>
          <w:rFonts w:ascii="Arial" w:hAnsi="Arial" w:cs="Arial"/>
          <w:szCs w:val="24"/>
        </w:rPr>
        <w:t>Conclusion</w:t>
      </w:r>
      <w:bookmarkEnd w:id="4"/>
      <w:bookmarkEnd w:id="5"/>
    </w:p>
    <w:p w14:paraId="1EF22A6C" w14:textId="77777777" w:rsidR="002C1345" w:rsidRPr="00211B34" w:rsidRDefault="00235E04" w:rsidP="00BF4BEF">
      <w:pPr>
        <w:rPr>
          <w:rFonts w:ascii="Arial" w:hAnsi="Arial" w:cs="Arial"/>
          <w:szCs w:val="24"/>
        </w:rPr>
      </w:pPr>
      <w:r w:rsidRPr="00211B34">
        <w:rPr>
          <w:rFonts w:ascii="Arial" w:hAnsi="Arial" w:cs="Arial"/>
          <w:szCs w:val="24"/>
        </w:rPr>
        <w:t>Subsequent to the preparation of a variety of budgetary statements</w:t>
      </w:r>
      <w:r w:rsidR="0009503D" w:rsidRPr="00211B34">
        <w:rPr>
          <w:rFonts w:ascii="Arial" w:hAnsi="Arial" w:cs="Arial"/>
          <w:szCs w:val="24"/>
        </w:rPr>
        <w:t xml:space="preserve"> and variances it is monitored that</w:t>
      </w:r>
      <w:r w:rsidRPr="00211B34">
        <w:rPr>
          <w:rFonts w:ascii="Arial" w:hAnsi="Arial" w:cs="Arial"/>
          <w:szCs w:val="24"/>
        </w:rPr>
        <w:t xml:space="preserve"> Amana ltd has been </w:t>
      </w:r>
      <w:r w:rsidR="00B34A30" w:rsidRPr="00211B34">
        <w:rPr>
          <w:rFonts w:ascii="Arial" w:hAnsi="Arial" w:cs="Arial"/>
          <w:szCs w:val="24"/>
        </w:rPr>
        <w:t>hit</w:t>
      </w:r>
      <w:r w:rsidRPr="00211B34">
        <w:rPr>
          <w:rFonts w:ascii="Arial" w:hAnsi="Arial" w:cs="Arial"/>
          <w:szCs w:val="24"/>
        </w:rPr>
        <w:t xml:space="preserve"> with the </w:t>
      </w:r>
      <w:r w:rsidR="006636B9" w:rsidRPr="00211B34">
        <w:rPr>
          <w:rFonts w:ascii="Arial" w:hAnsi="Arial" w:cs="Arial"/>
          <w:szCs w:val="24"/>
        </w:rPr>
        <w:t>consequences</w:t>
      </w:r>
      <w:r w:rsidRPr="00211B34">
        <w:rPr>
          <w:rFonts w:ascii="Arial" w:hAnsi="Arial" w:cs="Arial"/>
          <w:szCs w:val="24"/>
        </w:rPr>
        <w:t xml:space="preserve"> of the pandemic</w:t>
      </w:r>
      <w:r w:rsidR="006636B9" w:rsidRPr="00211B34">
        <w:rPr>
          <w:rFonts w:ascii="Arial" w:hAnsi="Arial" w:cs="Arial"/>
          <w:szCs w:val="24"/>
        </w:rPr>
        <w:t>. The budgeted</w:t>
      </w:r>
      <w:r w:rsidR="001065F3" w:rsidRPr="00211B34">
        <w:rPr>
          <w:rFonts w:ascii="Arial" w:hAnsi="Arial" w:cs="Arial"/>
          <w:szCs w:val="24"/>
        </w:rPr>
        <w:t xml:space="preserve"> reports</w:t>
      </w:r>
      <w:r w:rsidRPr="00211B34">
        <w:rPr>
          <w:rFonts w:ascii="Arial" w:hAnsi="Arial" w:cs="Arial"/>
          <w:szCs w:val="24"/>
        </w:rPr>
        <w:t xml:space="preserve"> </w:t>
      </w:r>
      <w:r w:rsidR="001065F3" w:rsidRPr="00211B34">
        <w:rPr>
          <w:rFonts w:ascii="Arial" w:hAnsi="Arial" w:cs="Arial"/>
          <w:szCs w:val="24"/>
        </w:rPr>
        <w:t>exhibit</w:t>
      </w:r>
      <w:r w:rsidRPr="00211B34">
        <w:rPr>
          <w:rFonts w:ascii="Arial" w:hAnsi="Arial" w:cs="Arial"/>
          <w:szCs w:val="24"/>
        </w:rPr>
        <w:t xml:space="preserve"> many </w:t>
      </w:r>
      <w:r w:rsidR="001065F3" w:rsidRPr="00211B34">
        <w:rPr>
          <w:rFonts w:ascii="Arial" w:hAnsi="Arial" w:cs="Arial"/>
          <w:szCs w:val="24"/>
        </w:rPr>
        <w:t>adverse variances and several</w:t>
      </w:r>
      <w:r w:rsidRPr="00211B34">
        <w:rPr>
          <w:rFonts w:ascii="Arial" w:hAnsi="Arial" w:cs="Arial"/>
          <w:szCs w:val="24"/>
        </w:rPr>
        <w:t xml:space="preserve"> </w:t>
      </w:r>
      <w:r w:rsidR="001065F3" w:rsidRPr="00211B34">
        <w:rPr>
          <w:rFonts w:ascii="Arial" w:hAnsi="Arial" w:cs="Arial"/>
          <w:szCs w:val="24"/>
        </w:rPr>
        <w:t>operational areas of the manufacturing</w:t>
      </w:r>
      <w:r w:rsidRPr="00211B34">
        <w:rPr>
          <w:rFonts w:ascii="Arial" w:hAnsi="Arial" w:cs="Arial"/>
          <w:szCs w:val="24"/>
        </w:rPr>
        <w:t xml:space="preserve"> process that </w:t>
      </w:r>
      <w:r w:rsidR="00F46AC7" w:rsidRPr="00211B34">
        <w:rPr>
          <w:rFonts w:ascii="Arial" w:hAnsi="Arial" w:cs="Arial"/>
          <w:szCs w:val="24"/>
        </w:rPr>
        <w:t>insist</w:t>
      </w:r>
      <w:r w:rsidRPr="00211B34">
        <w:rPr>
          <w:rFonts w:ascii="Arial" w:hAnsi="Arial" w:cs="Arial"/>
          <w:szCs w:val="24"/>
        </w:rPr>
        <w:t xml:space="preserve"> </w:t>
      </w:r>
      <w:r w:rsidR="00F46AC7" w:rsidRPr="00211B34">
        <w:rPr>
          <w:rFonts w:ascii="Arial" w:hAnsi="Arial" w:cs="Arial"/>
          <w:szCs w:val="24"/>
        </w:rPr>
        <w:t>concentration</w:t>
      </w:r>
      <w:r w:rsidRPr="00211B34">
        <w:rPr>
          <w:rFonts w:ascii="Arial" w:hAnsi="Arial" w:cs="Arial"/>
          <w:szCs w:val="24"/>
        </w:rPr>
        <w:t xml:space="preserve"> and </w:t>
      </w:r>
      <w:r w:rsidR="00F46AC7" w:rsidRPr="00211B34">
        <w:rPr>
          <w:rFonts w:ascii="Arial" w:hAnsi="Arial" w:cs="Arial"/>
          <w:szCs w:val="24"/>
        </w:rPr>
        <w:t>enhancement</w:t>
      </w:r>
      <w:r w:rsidRPr="00211B34">
        <w:rPr>
          <w:rFonts w:ascii="Arial" w:hAnsi="Arial" w:cs="Arial"/>
          <w:szCs w:val="24"/>
        </w:rPr>
        <w:t xml:space="preserve">. </w:t>
      </w:r>
      <w:r w:rsidR="00F46AC7" w:rsidRPr="00211B34">
        <w:rPr>
          <w:rFonts w:ascii="Arial" w:hAnsi="Arial" w:cs="Arial"/>
          <w:szCs w:val="24"/>
        </w:rPr>
        <w:t>Therefore, the business entity</w:t>
      </w:r>
      <w:r w:rsidRPr="00211B34">
        <w:rPr>
          <w:rFonts w:ascii="Arial" w:hAnsi="Arial" w:cs="Arial"/>
          <w:szCs w:val="24"/>
        </w:rPr>
        <w:t xml:space="preserve"> has been </w:t>
      </w:r>
      <w:r w:rsidR="00F46AC7" w:rsidRPr="00211B34">
        <w:rPr>
          <w:rFonts w:ascii="Arial" w:hAnsi="Arial" w:cs="Arial"/>
          <w:szCs w:val="24"/>
        </w:rPr>
        <w:t xml:space="preserve">recommended conduct their </w:t>
      </w:r>
      <w:r w:rsidR="0018367D" w:rsidRPr="00211B34">
        <w:rPr>
          <w:rFonts w:ascii="Arial" w:hAnsi="Arial" w:cs="Arial"/>
          <w:szCs w:val="24"/>
        </w:rPr>
        <w:t>business on online platforms through their</w:t>
      </w:r>
      <w:r w:rsidR="00015AA9" w:rsidRPr="00211B34">
        <w:rPr>
          <w:rFonts w:ascii="Arial" w:hAnsi="Arial" w:cs="Arial"/>
          <w:szCs w:val="24"/>
        </w:rPr>
        <w:t xml:space="preserve"> official website following</w:t>
      </w:r>
      <w:r w:rsidRPr="00211B34">
        <w:rPr>
          <w:rFonts w:ascii="Arial" w:hAnsi="Arial" w:cs="Arial"/>
          <w:szCs w:val="24"/>
        </w:rPr>
        <w:t xml:space="preserve"> the </w:t>
      </w:r>
      <w:r w:rsidR="00982BEA" w:rsidRPr="00211B34">
        <w:rPr>
          <w:rFonts w:ascii="Arial" w:hAnsi="Arial" w:cs="Arial"/>
          <w:szCs w:val="24"/>
        </w:rPr>
        <w:t>suggestions</w:t>
      </w:r>
      <w:r w:rsidRPr="00211B34">
        <w:rPr>
          <w:rFonts w:ascii="Arial" w:hAnsi="Arial" w:cs="Arial"/>
          <w:szCs w:val="24"/>
        </w:rPr>
        <w:t xml:space="preserve"> </w:t>
      </w:r>
      <w:r w:rsidR="004B5B82" w:rsidRPr="00211B34">
        <w:rPr>
          <w:rFonts w:ascii="Arial" w:hAnsi="Arial" w:cs="Arial"/>
          <w:szCs w:val="24"/>
        </w:rPr>
        <w:t>stated in the assignment</w:t>
      </w:r>
      <w:r w:rsidRPr="00211B34">
        <w:rPr>
          <w:rFonts w:ascii="Arial" w:hAnsi="Arial" w:cs="Arial"/>
          <w:szCs w:val="24"/>
        </w:rPr>
        <w:t xml:space="preserve"> for </w:t>
      </w:r>
      <w:r w:rsidR="00A703D4" w:rsidRPr="00211B34">
        <w:rPr>
          <w:rFonts w:ascii="Arial" w:hAnsi="Arial" w:cs="Arial"/>
          <w:szCs w:val="24"/>
        </w:rPr>
        <w:t>accomplishment of sustainable success cont</w:t>
      </w:r>
      <w:r w:rsidR="00D9781C" w:rsidRPr="00211B34">
        <w:rPr>
          <w:rFonts w:ascii="Arial" w:hAnsi="Arial" w:cs="Arial"/>
          <w:szCs w:val="24"/>
        </w:rPr>
        <w:t>rolling unfavourable variances</w:t>
      </w:r>
      <w:r w:rsidRPr="00211B34">
        <w:rPr>
          <w:rFonts w:ascii="Arial" w:hAnsi="Arial" w:cs="Arial"/>
          <w:szCs w:val="24"/>
        </w:rPr>
        <w:t>.</w:t>
      </w:r>
    </w:p>
    <w:p w14:paraId="4B5223F6" w14:textId="77777777" w:rsidR="002C1345" w:rsidRPr="00211B34" w:rsidRDefault="002C1345">
      <w:pPr>
        <w:jc w:val="left"/>
        <w:rPr>
          <w:rFonts w:ascii="Arial" w:hAnsi="Arial" w:cs="Arial"/>
          <w:szCs w:val="24"/>
        </w:rPr>
      </w:pPr>
      <w:r w:rsidRPr="00211B34">
        <w:rPr>
          <w:rFonts w:ascii="Arial" w:hAnsi="Arial" w:cs="Arial"/>
          <w:szCs w:val="24"/>
        </w:rPr>
        <w:br w:type="page"/>
      </w:r>
    </w:p>
    <w:p w14:paraId="293A6D16" w14:textId="77777777" w:rsidR="00BF4BEF" w:rsidRPr="00211B34" w:rsidRDefault="002C1345" w:rsidP="00EF4618">
      <w:pPr>
        <w:pStyle w:val="Heading1"/>
        <w:rPr>
          <w:rFonts w:ascii="Arial" w:hAnsi="Arial" w:cs="Arial"/>
          <w:sz w:val="24"/>
          <w:szCs w:val="24"/>
        </w:rPr>
      </w:pPr>
      <w:bookmarkStart w:id="6" w:name="_Toc69915994"/>
      <w:r w:rsidRPr="00211B34">
        <w:rPr>
          <w:rFonts w:ascii="Arial" w:hAnsi="Arial" w:cs="Arial"/>
          <w:sz w:val="24"/>
          <w:szCs w:val="24"/>
        </w:rPr>
        <w:t>Reference list</w:t>
      </w:r>
      <w:bookmarkEnd w:id="6"/>
    </w:p>
    <w:p w14:paraId="41779ADE" w14:textId="77777777" w:rsidR="00AD5797" w:rsidRPr="00211B34" w:rsidRDefault="00AD5797" w:rsidP="00AE1B5E">
      <w:pPr>
        <w:rPr>
          <w:rFonts w:ascii="Arial" w:hAnsi="Arial" w:cs="Arial"/>
          <w:szCs w:val="24"/>
        </w:rPr>
      </w:pPr>
      <w:r w:rsidRPr="00211B34">
        <w:rPr>
          <w:rFonts w:ascii="Arial" w:hAnsi="Arial" w:cs="Arial"/>
          <w:szCs w:val="24"/>
        </w:rPr>
        <w:t xml:space="preserve">Becker, S.D., </w:t>
      </w:r>
      <w:proofErr w:type="spellStart"/>
      <w:r w:rsidRPr="00211B34">
        <w:rPr>
          <w:rFonts w:ascii="Arial" w:hAnsi="Arial" w:cs="Arial"/>
          <w:szCs w:val="24"/>
        </w:rPr>
        <w:t>Mahlendorf</w:t>
      </w:r>
      <w:proofErr w:type="spellEnd"/>
      <w:r w:rsidRPr="00211B34">
        <w:rPr>
          <w:rFonts w:ascii="Arial" w:hAnsi="Arial" w:cs="Arial"/>
          <w:szCs w:val="24"/>
        </w:rPr>
        <w:t xml:space="preserve">, M.D., </w:t>
      </w:r>
      <w:proofErr w:type="spellStart"/>
      <w:r w:rsidRPr="00211B34">
        <w:rPr>
          <w:rFonts w:ascii="Arial" w:hAnsi="Arial" w:cs="Arial"/>
          <w:szCs w:val="24"/>
        </w:rPr>
        <w:t>Schäffer</w:t>
      </w:r>
      <w:proofErr w:type="spellEnd"/>
      <w:r w:rsidRPr="00211B34">
        <w:rPr>
          <w:rFonts w:ascii="Arial" w:hAnsi="Arial" w:cs="Arial"/>
          <w:szCs w:val="24"/>
        </w:rPr>
        <w:t xml:space="preserve">, U. and </w:t>
      </w:r>
      <w:proofErr w:type="spellStart"/>
      <w:r w:rsidRPr="00211B34">
        <w:rPr>
          <w:rFonts w:ascii="Arial" w:hAnsi="Arial" w:cs="Arial"/>
          <w:szCs w:val="24"/>
        </w:rPr>
        <w:t>Thaten</w:t>
      </w:r>
      <w:proofErr w:type="spellEnd"/>
      <w:r w:rsidRPr="00211B34">
        <w:rPr>
          <w:rFonts w:ascii="Arial" w:hAnsi="Arial" w:cs="Arial"/>
          <w:szCs w:val="24"/>
        </w:rPr>
        <w:t>, M., 2016. Budgeting in times of economic crisis. Contemporary Accounting Research, 33(4), pp.1489-1517.</w:t>
      </w:r>
    </w:p>
    <w:p w14:paraId="247D0121" w14:textId="77777777" w:rsidR="00AD5797" w:rsidRPr="00211B34" w:rsidRDefault="00AD5797" w:rsidP="00AE1B5E">
      <w:pPr>
        <w:rPr>
          <w:rFonts w:ascii="Arial" w:hAnsi="Arial" w:cs="Arial"/>
          <w:szCs w:val="24"/>
        </w:rPr>
      </w:pPr>
      <w:proofErr w:type="spellStart"/>
      <w:r w:rsidRPr="00211B34">
        <w:rPr>
          <w:rFonts w:ascii="Arial" w:hAnsi="Arial" w:cs="Arial"/>
          <w:szCs w:val="24"/>
        </w:rPr>
        <w:t>Goretzki</w:t>
      </w:r>
      <w:proofErr w:type="spellEnd"/>
      <w:r w:rsidRPr="00211B34">
        <w:rPr>
          <w:rFonts w:ascii="Arial" w:hAnsi="Arial" w:cs="Arial"/>
          <w:szCs w:val="24"/>
        </w:rPr>
        <w:t>, L. and Messner, M., 2016. Coordination under uncertainty. Qualitative Research in Accounting &amp; Management.</w:t>
      </w:r>
    </w:p>
    <w:p w14:paraId="6AA11797" w14:textId="77777777" w:rsidR="00AD5797" w:rsidRPr="00211B34" w:rsidRDefault="00AD5797" w:rsidP="00AE1B5E">
      <w:pPr>
        <w:rPr>
          <w:rFonts w:ascii="Arial" w:hAnsi="Arial" w:cs="Arial"/>
          <w:szCs w:val="24"/>
        </w:rPr>
      </w:pPr>
      <w:proofErr w:type="spellStart"/>
      <w:r w:rsidRPr="00211B34">
        <w:rPr>
          <w:rFonts w:ascii="Arial" w:hAnsi="Arial" w:cs="Arial"/>
          <w:szCs w:val="24"/>
        </w:rPr>
        <w:t>Grossi</w:t>
      </w:r>
      <w:proofErr w:type="spellEnd"/>
      <w:r w:rsidRPr="00211B34">
        <w:rPr>
          <w:rFonts w:ascii="Arial" w:hAnsi="Arial" w:cs="Arial"/>
          <w:szCs w:val="24"/>
        </w:rPr>
        <w:t>, G., Reichard, C. and Ruggiero, P., 2016. Appropriateness and use of performance information in the budgeting process: Some experiences from German and Italian municipalities. Public Performance &amp; Management Review, 39(3), pp.581-606.</w:t>
      </w:r>
    </w:p>
    <w:p w14:paraId="4112FC6F" w14:textId="77777777" w:rsidR="00AD5797" w:rsidRPr="00211B34" w:rsidRDefault="00AD5797" w:rsidP="00AE1B5E">
      <w:pPr>
        <w:rPr>
          <w:rFonts w:ascii="Arial" w:hAnsi="Arial" w:cs="Arial"/>
          <w:szCs w:val="24"/>
        </w:rPr>
      </w:pPr>
      <w:r w:rsidRPr="00211B34">
        <w:rPr>
          <w:rFonts w:ascii="Arial" w:hAnsi="Arial" w:cs="Arial"/>
          <w:szCs w:val="24"/>
        </w:rPr>
        <w:t>Miller, G., 2018. Performance based budgeting. Routledge.</w:t>
      </w:r>
    </w:p>
    <w:p w14:paraId="106AFC7A" w14:textId="77777777" w:rsidR="00AD5797" w:rsidRPr="00211B34" w:rsidRDefault="00AD5797" w:rsidP="00AE1B5E">
      <w:pPr>
        <w:rPr>
          <w:rFonts w:ascii="Arial" w:hAnsi="Arial" w:cs="Arial"/>
          <w:szCs w:val="24"/>
        </w:rPr>
      </w:pPr>
      <w:proofErr w:type="spellStart"/>
      <w:r w:rsidRPr="00211B34">
        <w:rPr>
          <w:rFonts w:ascii="Arial" w:hAnsi="Arial" w:cs="Arial"/>
          <w:szCs w:val="24"/>
        </w:rPr>
        <w:t>Nugraha</w:t>
      </w:r>
      <w:proofErr w:type="spellEnd"/>
      <w:r w:rsidRPr="00211B34">
        <w:rPr>
          <w:rFonts w:ascii="Arial" w:hAnsi="Arial" w:cs="Arial"/>
          <w:szCs w:val="24"/>
        </w:rPr>
        <w:t>, A.Y. and Wibowo, U.B., 2020, February. Analysis of Benefits and Obstacles from E-Budgeting Implementation in Educational Organizations. In International Conference on Educational Research and Innovation (ICERI 2019) (pp. 1-5). Atlantis Press.</w:t>
      </w:r>
    </w:p>
    <w:p w14:paraId="7364991A" w14:textId="77777777" w:rsidR="00AD5797" w:rsidRPr="00211B34" w:rsidRDefault="00AD5797" w:rsidP="00AE1B5E">
      <w:pPr>
        <w:rPr>
          <w:rFonts w:ascii="Arial" w:hAnsi="Arial" w:cs="Arial"/>
          <w:szCs w:val="24"/>
        </w:rPr>
      </w:pPr>
      <w:r w:rsidRPr="00211B34">
        <w:rPr>
          <w:rFonts w:ascii="Arial" w:hAnsi="Arial" w:cs="Arial"/>
          <w:szCs w:val="24"/>
        </w:rPr>
        <w:t>Petite, W., 2020. The promise and limitations of participatory budgeting. Canadian Public Administration, 63(3), pp.522-528.</w:t>
      </w:r>
    </w:p>
    <w:p w14:paraId="755270E7" w14:textId="77777777" w:rsidR="00AD5797" w:rsidRPr="00211B34" w:rsidRDefault="00AD5797" w:rsidP="00AE1B5E">
      <w:pPr>
        <w:rPr>
          <w:rFonts w:ascii="Arial" w:hAnsi="Arial" w:cs="Arial"/>
          <w:szCs w:val="24"/>
        </w:rPr>
      </w:pPr>
      <w:r w:rsidRPr="00211B34">
        <w:rPr>
          <w:rFonts w:ascii="Arial" w:hAnsi="Arial" w:cs="Arial"/>
          <w:szCs w:val="24"/>
        </w:rPr>
        <w:t xml:space="preserve">Radu, M. and </w:t>
      </w:r>
      <w:proofErr w:type="spellStart"/>
      <w:r w:rsidRPr="00211B34">
        <w:rPr>
          <w:rFonts w:ascii="Arial" w:hAnsi="Arial" w:cs="Arial"/>
          <w:szCs w:val="24"/>
        </w:rPr>
        <w:t>Giju</w:t>
      </w:r>
      <w:proofErr w:type="spellEnd"/>
      <w:r w:rsidRPr="00211B34">
        <w:rPr>
          <w:rFonts w:ascii="Arial" w:hAnsi="Arial" w:cs="Arial"/>
          <w:szCs w:val="24"/>
        </w:rPr>
        <w:t>, G.C., 2015. The Flexible Budget–Basic Tool of the Management Control in the Economic Entities. Scientific Bulletin: Economic Sciences 2015, 14(1), pp.3-10.</w:t>
      </w:r>
    </w:p>
    <w:p w14:paraId="76C254DC" w14:textId="77777777" w:rsidR="00AD5797" w:rsidRPr="00211B34" w:rsidRDefault="00AD5797" w:rsidP="00863EBD">
      <w:pPr>
        <w:rPr>
          <w:rFonts w:ascii="Arial" w:hAnsi="Arial" w:cs="Arial"/>
          <w:szCs w:val="24"/>
        </w:rPr>
      </w:pPr>
      <w:r w:rsidRPr="00211B34">
        <w:rPr>
          <w:rFonts w:ascii="Arial" w:hAnsi="Arial" w:cs="Arial"/>
          <w:szCs w:val="24"/>
        </w:rPr>
        <w:t xml:space="preserve">Van </w:t>
      </w:r>
      <w:proofErr w:type="spellStart"/>
      <w:r w:rsidRPr="00211B34">
        <w:rPr>
          <w:rFonts w:ascii="Arial" w:hAnsi="Arial" w:cs="Arial"/>
          <w:szCs w:val="24"/>
        </w:rPr>
        <w:t>Roestel</w:t>
      </w:r>
      <w:proofErr w:type="spellEnd"/>
      <w:r w:rsidRPr="00211B34">
        <w:rPr>
          <w:rFonts w:ascii="Arial" w:hAnsi="Arial" w:cs="Arial"/>
          <w:szCs w:val="24"/>
        </w:rPr>
        <w:t>, M., 2016. A Collaborative Approach to Budgeting and the Impact on the Budgeting Process: A Case Study.</w:t>
      </w:r>
    </w:p>
    <w:p w14:paraId="183E815F" w14:textId="77777777" w:rsidR="00AD5797" w:rsidRPr="00211B34" w:rsidRDefault="00AD5797" w:rsidP="00AE1B5E">
      <w:pPr>
        <w:rPr>
          <w:rFonts w:ascii="Arial" w:hAnsi="Arial" w:cs="Arial"/>
          <w:szCs w:val="24"/>
        </w:rPr>
      </w:pPr>
      <w:r w:rsidRPr="00211B34">
        <w:rPr>
          <w:rFonts w:ascii="Arial" w:hAnsi="Arial" w:cs="Arial"/>
          <w:szCs w:val="24"/>
        </w:rPr>
        <w:t xml:space="preserve">Weigel, C. and </w:t>
      </w:r>
      <w:proofErr w:type="spellStart"/>
      <w:r w:rsidRPr="00211B34">
        <w:rPr>
          <w:rFonts w:ascii="Arial" w:hAnsi="Arial" w:cs="Arial"/>
          <w:szCs w:val="24"/>
        </w:rPr>
        <w:t>Hiebl</w:t>
      </w:r>
      <w:proofErr w:type="spellEnd"/>
      <w:r w:rsidRPr="00211B34">
        <w:rPr>
          <w:rFonts w:ascii="Arial" w:hAnsi="Arial" w:cs="Arial"/>
          <w:szCs w:val="24"/>
        </w:rPr>
        <w:t>, M.R., 2018. Beyond budgeting: review and research agenda. Journal of Accounting &amp; Organizational Change.</w:t>
      </w:r>
    </w:p>
    <w:p w14:paraId="30F5E052" w14:textId="77777777" w:rsidR="002C1345" w:rsidRPr="00211B34" w:rsidRDefault="002C1345" w:rsidP="00BF4BEF">
      <w:pPr>
        <w:rPr>
          <w:rFonts w:ascii="Arial" w:hAnsi="Arial" w:cs="Arial"/>
          <w:szCs w:val="24"/>
        </w:rPr>
      </w:pPr>
    </w:p>
    <w:sectPr w:rsidR="002C1345" w:rsidRPr="00211B34" w:rsidSect="004577BF">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90F1C" w14:textId="77777777" w:rsidR="00E9015F" w:rsidRDefault="00E9015F" w:rsidP="002C1345">
      <w:pPr>
        <w:spacing w:after="0" w:line="240" w:lineRule="auto"/>
      </w:pPr>
      <w:r>
        <w:separator/>
      </w:r>
    </w:p>
  </w:endnote>
  <w:endnote w:type="continuationSeparator" w:id="0">
    <w:p w14:paraId="578534D7" w14:textId="77777777" w:rsidR="00E9015F" w:rsidRDefault="00E9015F" w:rsidP="002C1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585820"/>
      <w:docPartObj>
        <w:docPartGallery w:val="Page Numbers (Bottom of Page)"/>
        <w:docPartUnique/>
      </w:docPartObj>
    </w:sdtPr>
    <w:sdtEndPr>
      <w:rPr>
        <w:noProof/>
      </w:rPr>
    </w:sdtEndPr>
    <w:sdtContent>
      <w:p w14:paraId="7C7CB406" w14:textId="17113AE2" w:rsidR="004577BF" w:rsidRDefault="004577BF">
        <w:pPr>
          <w:pStyle w:val="Footer"/>
          <w:jc w:val="right"/>
        </w:pPr>
      </w:p>
      <w:p w14:paraId="0B0CB856" w14:textId="77777777" w:rsidR="004577BF" w:rsidRDefault="004577BF">
        <w:pPr>
          <w:pStyle w:val="Footer"/>
          <w:jc w:val="right"/>
        </w:pPr>
      </w:p>
      <w:p w14:paraId="294DC7E0" w14:textId="371D5CC5" w:rsidR="00211B34" w:rsidRDefault="00211B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9BF294" w14:textId="77777777" w:rsidR="00211B34" w:rsidRDefault="00211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362F0" w14:textId="77777777" w:rsidR="00E9015F" w:rsidRDefault="00E9015F" w:rsidP="002C1345">
      <w:pPr>
        <w:spacing w:after="0" w:line="240" w:lineRule="auto"/>
      </w:pPr>
      <w:r>
        <w:separator/>
      </w:r>
    </w:p>
  </w:footnote>
  <w:footnote w:type="continuationSeparator" w:id="0">
    <w:p w14:paraId="3B16A037" w14:textId="77777777" w:rsidR="00E9015F" w:rsidRDefault="00E9015F" w:rsidP="002C1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345AB"/>
    <w:multiLevelType w:val="hybridMultilevel"/>
    <w:tmpl w:val="F948C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7B520F"/>
    <w:multiLevelType w:val="hybridMultilevel"/>
    <w:tmpl w:val="19FC53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B5323A"/>
    <w:multiLevelType w:val="hybridMultilevel"/>
    <w:tmpl w:val="7792B362"/>
    <w:lvl w:ilvl="0" w:tplc="2028DF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A33241"/>
    <w:multiLevelType w:val="hybridMultilevel"/>
    <w:tmpl w:val="0B480C4A"/>
    <w:lvl w:ilvl="0" w:tplc="0D945A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C25E4"/>
    <w:rsid w:val="00015AA9"/>
    <w:rsid w:val="000275BA"/>
    <w:rsid w:val="000415D3"/>
    <w:rsid w:val="000549EC"/>
    <w:rsid w:val="00062644"/>
    <w:rsid w:val="0009503D"/>
    <w:rsid w:val="00097EA4"/>
    <w:rsid w:val="000C0ACE"/>
    <w:rsid w:val="001065F3"/>
    <w:rsid w:val="00112537"/>
    <w:rsid w:val="00112ACF"/>
    <w:rsid w:val="001263B7"/>
    <w:rsid w:val="00163308"/>
    <w:rsid w:val="0016785E"/>
    <w:rsid w:val="0018275A"/>
    <w:rsid w:val="0018367D"/>
    <w:rsid w:val="00197ECB"/>
    <w:rsid w:val="001C2687"/>
    <w:rsid w:val="001F1655"/>
    <w:rsid w:val="00203C50"/>
    <w:rsid w:val="00211B34"/>
    <w:rsid w:val="00222AD5"/>
    <w:rsid w:val="00235E04"/>
    <w:rsid w:val="0027760E"/>
    <w:rsid w:val="0028265A"/>
    <w:rsid w:val="002B09B7"/>
    <w:rsid w:val="002C1345"/>
    <w:rsid w:val="002E7EB2"/>
    <w:rsid w:val="0033488A"/>
    <w:rsid w:val="00394A3C"/>
    <w:rsid w:val="00396DBE"/>
    <w:rsid w:val="003B7724"/>
    <w:rsid w:val="003C33DB"/>
    <w:rsid w:val="003F22BB"/>
    <w:rsid w:val="004027CD"/>
    <w:rsid w:val="00406248"/>
    <w:rsid w:val="00410411"/>
    <w:rsid w:val="004218A6"/>
    <w:rsid w:val="00434231"/>
    <w:rsid w:val="00446F2B"/>
    <w:rsid w:val="004577BF"/>
    <w:rsid w:val="004667B9"/>
    <w:rsid w:val="00484C4E"/>
    <w:rsid w:val="00491B63"/>
    <w:rsid w:val="004B5B82"/>
    <w:rsid w:val="004E74D9"/>
    <w:rsid w:val="004F61FC"/>
    <w:rsid w:val="00522813"/>
    <w:rsid w:val="005837D0"/>
    <w:rsid w:val="00597182"/>
    <w:rsid w:val="005A0548"/>
    <w:rsid w:val="005B2604"/>
    <w:rsid w:val="005B4068"/>
    <w:rsid w:val="005C27B5"/>
    <w:rsid w:val="005C3C42"/>
    <w:rsid w:val="005D1A54"/>
    <w:rsid w:val="005E2F23"/>
    <w:rsid w:val="006039E5"/>
    <w:rsid w:val="00607A34"/>
    <w:rsid w:val="00607DBD"/>
    <w:rsid w:val="00610559"/>
    <w:rsid w:val="00654BE5"/>
    <w:rsid w:val="006617BD"/>
    <w:rsid w:val="006636B9"/>
    <w:rsid w:val="006A4C04"/>
    <w:rsid w:val="006A6288"/>
    <w:rsid w:val="006B2A37"/>
    <w:rsid w:val="006C19FE"/>
    <w:rsid w:val="006C1D0C"/>
    <w:rsid w:val="006D1592"/>
    <w:rsid w:val="006F1AB6"/>
    <w:rsid w:val="007125AD"/>
    <w:rsid w:val="00713292"/>
    <w:rsid w:val="007212CC"/>
    <w:rsid w:val="007327FA"/>
    <w:rsid w:val="00734C38"/>
    <w:rsid w:val="007638C3"/>
    <w:rsid w:val="007A43D3"/>
    <w:rsid w:val="007C4BC1"/>
    <w:rsid w:val="007E4BA1"/>
    <w:rsid w:val="00824E81"/>
    <w:rsid w:val="00841040"/>
    <w:rsid w:val="00863EBD"/>
    <w:rsid w:val="00864370"/>
    <w:rsid w:val="008A21DD"/>
    <w:rsid w:val="008B19C0"/>
    <w:rsid w:val="008B662A"/>
    <w:rsid w:val="008C1EB7"/>
    <w:rsid w:val="008D58A2"/>
    <w:rsid w:val="009209FF"/>
    <w:rsid w:val="00923FF4"/>
    <w:rsid w:val="009409CE"/>
    <w:rsid w:val="00943054"/>
    <w:rsid w:val="00944ECC"/>
    <w:rsid w:val="00947297"/>
    <w:rsid w:val="0098093B"/>
    <w:rsid w:val="00982BEA"/>
    <w:rsid w:val="009B1E1F"/>
    <w:rsid w:val="009B6EB0"/>
    <w:rsid w:val="009E502F"/>
    <w:rsid w:val="00A27A40"/>
    <w:rsid w:val="00A35C26"/>
    <w:rsid w:val="00A667C3"/>
    <w:rsid w:val="00A703D4"/>
    <w:rsid w:val="00A80E1E"/>
    <w:rsid w:val="00AB5D56"/>
    <w:rsid w:val="00AC61E8"/>
    <w:rsid w:val="00AD5797"/>
    <w:rsid w:val="00AE17C4"/>
    <w:rsid w:val="00AE1B5E"/>
    <w:rsid w:val="00AF49C1"/>
    <w:rsid w:val="00B0155A"/>
    <w:rsid w:val="00B34A30"/>
    <w:rsid w:val="00B42F06"/>
    <w:rsid w:val="00B77DB6"/>
    <w:rsid w:val="00B82F85"/>
    <w:rsid w:val="00BC25E4"/>
    <w:rsid w:val="00BF4BEF"/>
    <w:rsid w:val="00C01E1F"/>
    <w:rsid w:val="00C1064D"/>
    <w:rsid w:val="00C20FC9"/>
    <w:rsid w:val="00C31741"/>
    <w:rsid w:val="00C36EB6"/>
    <w:rsid w:val="00C430D9"/>
    <w:rsid w:val="00C53CFA"/>
    <w:rsid w:val="00C60ADA"/>
    <w:rsid w:val="00C86568"/>
    <w:rsid w:val="00C87392"/>
    <w:rsid w:val="00CE2FB3"/>
    <w:rsid w:val="00D10685"/>
    <w:rsid w:val="00D119FA"/>
    <w:rsid w:val="00D625EE"/>
    <w:rsid w:val="00D714E9"/>
    <w:rsid w:val="00D9781C"/>
    <w:rsid w:val="00DF20F3"/>
    <w:rsid w:val="00E00DAC"/>
    <w:rsid w:val="00E477FB"/>
    <w:rsid w:val="00E6379C"/>
    <w:rsid w:val="00E63985"/>
    <w:rsid w:val="00E764B2"/>
    <w:rsid w:val="00E9015F"/>
    <w:rsid w:val="00E95BD4"/>
    <w:rsid w:val="00EF4618"/>
    <w:rsid w:val="00F125F5"/>
    <w:rsid w:val="00F24BDF"/>
    <w:rsid w:val="00F41BC9"/>
    <w:rsid w:val="00F46AC7"/>
    <w:rsid w:val="00F53389"/>
    <w:rsid w:val="00F75AE9"/>
    <w:rsid w:val="00F76A46"/>
    <w:rsid w:val="00FA6348"/>
    <w:rsid w:val="00FA7EDE"/>
    <w:rsid w:val="00FB23F1"/>
    <w:rsid w:val="00FD2B32"/>
    <w:rsid w:val="00FD7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E535"/>
  <w15:docId w15:val="{8A0F46BC-BAC6-439A-B49E-73AAC5F9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5E4"/>
    <w:pPr>
      <w:jc w:val="both"/>
    </w:pPr>
    <w:rPr>
      <w:rFonts w:ascii="Times New Roman" w:hAnsi="Times New Roman"/>
      <w:sz w:val="24"/>
      <w:lang w:val="en-GB"/>
    </w:rPr>
  </w:style>
  <w:style w:type="paragraph" w:styleId="Heading1">
    <w:name w:val="heading 1"/>
    <w:basedOn w:val="Normal"/>
    <w:next w:val="Normal"/>
    <w:link w:val="Heading1Char"/>
    <w:uiPriority w:val="9"/>
    <w:qFormat/>
    <w:rsid w:val="00BC25E4"/>
    <w:pPr>
      <w:keepNext/>
      <w:keepLines/>
      <w:spacing w:before="480" w:after="0" w:line="360" w:lineRule="auto"/>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5E4"/>
    <w:rPr>
      <w:rFonts w:ascii="Times New Roman" w:eastAsiaTheme="majorEastAsia" w:hAnsi="Times New Roman" w:cstheme="majorBidi"/>
      <w:b/>
      <w:bCs/>
      <w:sz w:val="28"/>
      <w:szCs w:val="28"/>
      <w:lang w:val="en-GB"/>
    </w:rPr>
  </w:style>
  <w:style w:type="table" w:styleId="TableGrid">
    <w:name w:val="Table Grid"/>
    <w:basedOn w:val="TableNormal"/>
    <w:uiPriority w:val="59"/>
    <w:rsid w:val="00BC25E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BC25E4"/>
    <w:pPr>
      <w:ind w:left="720"/>
      <w:contextualSpacing/>
    </w:pPr>
  </w:style>
  <w:style w:type="paragraph" w:styleId="Header">
    <w:name w:val="header"/>
    <w:basedOn w:val="Normal"/>
    <w:link w:val="HeaderChar"/>
    <w:uiPriority w:val="99"/>
    <w:unhideWhenUsed/>
    <w:rsid w:val="002C13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345"/>
    <w:rPr>
      <w:rFonts w:ascii="Times New Roman" w:hAnsi="Times New Roman"/>
      <w:sz w:val="24"/>
      <w:lang w:val="en-GB"/>
    </w:rPr>
  </w:style>
  <w:style w:type="paragraph" w:styleId="Footer">
    <w:name w:val="footer"/>
    <w:basedOn w:val="Normal"/>
    <w:link w:val="FooterChar"/>
    <w:uiPriority w:val="99"/>
    <w:unhideWhenUsed/>
    <w:rsid w:val="002C13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345"/>
    <w:rPr>
      <w:rFonts w:ascii="Times New Roman" w:hAnsi="Times New Roman"/>
      <w:sz w:val="24"/>
      <w:lang w:val="en-GB"/>
    </w:rPr>
  </w:style>
  <w:style w:type="paragraph" w:styleId="TOCHeading">
    <w:name w:val="TOC Heading"/>
    <w:basedOn w:val="Heading1"/>
    <w:next w:val="Normal"/>
    <w:uiPriority w:val="39"/>
    <w:semiHidden/>
    <w:unhideWhenUsed/>
    <w:qFormat/>
    <w:rsid w:val="00EF4618"/>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F4618"/>
    <w:pPr>
      <w:spacing w:after="100"/>
    </w:pPr>
  </w:style>
  <w:style w:type="character" w:styleId="Hyperlink">
    <w:name w:val="Hyperlink"/>
    <w:basedOn w:val="DefaultParagraphFont"/>
    <w:uiPriority w:val="99"/>
    <w:unhideWhenUsed/>
    <w:rsid w:val="00EF4618"/>
    <w:rPr>
      <w:color w:val="0000FF" w:themeColor="hyperlink"/>
      <w:u w:val="single"/>
    </w:rPr>
  </w:style>
  <w:style w:type="paragraph" w:styleId="BalloonText">
    <w:name w:val="Balloon Text"/>
    <w:basedOn w:val="Normal"/>
    <w:link w:val="BalloonTextChar"/>
    <w:uiPriority w:val="99"/>
    <w:semiHidden/>
    <w:unhideWhenUsed/>
    <w:rsid w:val="00EF4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61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23C47-42F7-4226-B52E-76C58E013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2764</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andreea tudor</dc:creator>
  <cp:lastModifiedBy>andre</cp:lastModifiedBy>
  <cp:revision>3</cp:revision>
  <dcterms:created xsi:type="dcterms:W3CDTF">2021-04-27T16:36:00Z</dcterms:created>
  <dcterms:modified xsi:type="dcterms:W3CDTF">2021-04-27T16:36:00Z</dcterms:modified>
</cp:coreProperties>
</file>