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rsidRPr="00496BD7" w:rsidR="003A12C8" w:rsidRDefault="003A12C8" w14:paraId="67A8B922" w14:textId="5CB5C0C3">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31C26DC9">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RDefault="00D91C37" w14:paraId="0184A7FE" w14:textId="70B6B753">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5408" behindDoc="0" locked="0" layoutInCell="1" allowOverlap="1" wp14:anchorId="2CA3D4BA" wp14:editId="70E4ABF2">
                    <wp:simplePos xmlns:wp="http://schemas.openxmlformats.org/drawingml/2006/wordprocessingDrawing" x="0" y="0"/>
                    <wp:positionH xmlns:wp="http://schemas.openxmlformats.org/drawingml/2006/wordprocessingDrawing" relativeFrom="margin">
                      <wp:posOffset>1561973</wp:posOffset>
                    </wp:positionH>
                    <wp:positionV xmlns:wp="http://schemas.openxmlformats.org/drawingml/2006/wordprocessingDrawing" relativeFrom="paragraph">
                      <wp:posOffset>7097595</wp:posOffset>
                    </wp:positionV>
                    <wp:extent cx="4488180" cy="1037591"/>
                    <wp:effectExtent l="0" t="0" r="26670" b="13970"/>
                    <wp:wrapSquare xmlns:wp="http://schemas.openxmlformats.org/drawingml/2006/wordprocessingDrawing" wrapText="bothSides"/>
                    <wp:docPr xmlns:wp="http://schemas.openxmlformats.org/drawingml/2006/wordprocessingDrawing" id="1685733254"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488180" cy="1037591"/>
                            </a:xfrm>
                            <a:prstGeom prst="rect">
                              <a:avLst/>
                            </a:prstGeom>
                            <a:solidFill>
                              <a:srgbClr val="FFFFFF"/>
                            </a:solidFill>
                            <a:ln w="9525">
                              <a:solidFill>
                                <a:srgbClr val="000000"/>
                              </a:solidFill>
                              <a:miter/>
                            </a:ln>
                          </wps:spPr>
                          <wps:txbx>
                            <w:txbxContent>
                              <w:p w:rsidR="00855941" w:rsidP="00855941" w:rsidRDefault="00855941">
                                <w:pPr>
                                  <w:spacing w:line="276" w:lineRule="auto"/>
                                  <w:rPr>
                                    <w:rFonts w:ascii="Aptos" w:hAnsi="Aptos"/>
                                    <w:b/>
                                    <w:bCs/>
                                    <w:kern w:val="0"/>
                                    <w14:ligatures xmlns:w14="http://schemas.microsoft.com/office/word/2010/wordml" w14:val="none"/>
                                  </w:rPr>
                                </w:pPr>
                                <w:r>
                                  <w:rPr>
                                    <w:rFonts w:ascii="Aptos" w:hAnsi="Aptos"/>
                                    <w:b/>
                                    <w:bCs/>
                                  </w:rPr>
                                  <w:t>E-Portfolio Link: https://2512400.wixsite.com/my-site-2/privacy-policy</w:t>
                                </w:r>
                              </w:p>
                            </w:txbxContent>
                          </wps:txbx>
                          <wps:bodyPr wrap="square" lIns="91440" tIns="45720" rIns="91440" bIns="45720" anchor="t">
                            <a:sp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20000</wp14:pctHeight>
                    </wp14:sizeRelV>
                  </wp:anchor>
                </w:drawing>
              </mc:Choice>
              <mc:Fallback/>
            </mc:AlternateContent>
          </w:r>
          <w:r w:rsidRPr="00496BD7" w:rsidR="003A12C8">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8F05D96">
                                <w:r>
                                  <w:t>Student Name:</w:t>
                                </w:r>
                                <w:r w:rsidR="00B4512B">
                                  <w:t xml:space="preserve"> </w:t>
                                </w:r>
                                <w:r w:rsidR="00B4512B">
                                  <w:rPr>
                                    <w:rFonts w:hint="eastAsia"/>
                                  </w:rPr>
                                  <w:t>Ahmed Ismail Ali (2512400)</w:t>
                                </w:r>
                              </w:p>
                              <w:p w:rsidR="003A12C8" w:rsidRDefault="003A12C8" w14:paraId="108ECBE2" w14:textId="383374AC">
                                <w:r>
                                  <w:t>Student ID:</w:t>
                                </w:r>
                                <w:r w:rsidR="00B4512B">
                                  <w:t xml:space="preserve"> 2512400</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w14:anchorId="13A70B6E">
                    <v:textbo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8F05D96">
                          <w:r>
                            <w:t>Student Name:</w:t>
                          </w:r>
                          <w:r w:rsidR="00B4512B">
                            <w:t xml:space="preserve"> </w:t>
                          </w:r>
                          <w:r w:rsidR="00B4512B">
                            <w:rPr>
                              <w:rFonts w:hint="eastAsia"/>
                            </w:rPr>
                            <w:t>Ahmed Ismail Ali (2512400)</w:t>
                          </w:r>
                        </w:p>
                        <w:p w:rsidR="003A12C8" w:rsidRDefault="003A12C8" w14:paraId="108ECBE2" w14:textId="383374AC">
                          <w:r>
                            <w:t>Student ID:</w:t>
                          </w:r>
                          <w:r w:rsidR="00B4512B">
                            <w:t xml:space="preserve"> 2512400</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v:textbox>
                    <w10:wrap type="square"/>
                  </v:shape>
                </w:pict>
              </mc:Fallback>
            </mc:AlternateContent>
          </w:r>
          <w:r w:rsidRPr="00496BD7" w:rsidR="003A12C8">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3A12C8" w:rsidRDefault="00000000"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00000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0"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69FA37">
                    <v:textbox inset="0,0,0,0">
                      <w:txbxContent>
                        <w:p w:rsidRPr="003A12C8" w:rsidR="003A12C8" w:rsidRDefault="00000000"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00000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Pr="00496BD7" w:rsidR="003A12C8">
            <w:br w:type="page"/>
          </w:r>
        </w:p>
      </w:sdtContent>
      <w:sdtEndPr>
        <w:rPr>
          <w:sz w:val="24"/>
          <w:szCs w:val="24"/>
          <w:lang w:val="en-GB" w:eastAsia="zh-CN"/>
        </w:rPr>
      </w:sdtEndPr>
    </w:sdt>
    <w:sdt>
      <w:sdtPr>
        <w:id w:val="1783771839"/>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Pr="00496BD7" w:rsidR="003A12C8" w:rsidRDefault="003A12C8" w14:paraId="6BDDF961" w14:textId="026343B8">
          <w:pPr>
            <w:pStyle w:val="TOCHeading"/>
            <w:rPr>
              <w:sz w:val="24"/>
              <w:szCs w:val="24"/>
            </w:rPr>
          </w:pPr>
          <w:r w:rsidRPr="00496BD7">
            <w:rPr>
              <w:sz w:val="24"/>
              <w:szCs w:val="24"/>
            </w:rPr>
            <w:t>Table of Contents</w:t>
          </w:r>
        </w:p>
        <w:p w:rsidR="0010457E" w:rsidRDefault="003A12C8" w14:paraId="6FB79093" w14:textId="54CFCB6A">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history="1" w:anchor="_Toc193117230">
            <w:r w:rsidRPr="00372910" w:rsidR="0010457E">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rsidR="0010457E" w:rsidRDefault="0010457E" w14:paraId="70323AFB" w14:textId="76B13A17">
          <w:pPr>
            <w:pStyle w:val="TOC1"/>
            <w:tabs>
              <w:tab w:val="right" w:leader="dot" w:pos="9016"/>
            </w:tabs>
            <w:rPr>
              <w:noProof/>
            </w:rPr>
          </w:pPr>
          <w:hyperlink w:history="1" w:anchor="_Toc19311723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20D9875" w14:textId="69A43B9C">
          <w:pPr>
            <w:pStyle w:val="TOC2"/>
            <w:tabs>
              <w:tab w:val="right" w:leader="dot" w:pos="9016"/>
            </w:tabs>
            <w:rPr>
              <w:noProof/>
            </w:rPr>
          </w:pPr>
          <w:hyperlink w:history="1" w:anchor="_Toc193117232">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E9EA248" w14:textId="70A0D4AD">
          <w:pPr>
            <w:pStyle w:val="TOC3"/>
            <w:tabs>
              <w:tab w:val="right" w:leader="dot" w:pos="9016"/>
            </w:tabs>
            <w:rPr>
              <w:noProof/>
            </w:rPr>
          </w:pPr>
          <w:hyperlink w:history="1" w:anchor="_Toc193117233">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6C4A5EE" w14:textId="5A5450B6">
          <w:pPr>
            <w:pStyle w:val="TOC3"/>
            <w:tabs>
              <w:tab w:val="right" w:leader="dot" w:pos="9016"/>
            </w:tabs>
            <w:rPr>
              <w:noProof/>
            </w:rPr>
          </w:pPr>
          <w:hyperlink w:history="1" w:anchor="_Toc193117234">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11E8C61" w14:textId="2E04D665">
          <w:pPr>
            <w:pStyle w:val="TOC2"/>
            <w:tabs>
              <w:tab w:val="right" w:leader="dot" w:pos="9016"/>
            </w:tabs>
            <w:rPr>
              <w:noProof/>
            </w:rPr>
          </w:pPr>
          <w:hyperlink w:history="1" w:anchor="_Toc193117235">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BFC34D1" w14:textId="241E1264">
          <w:pPr>
            <w:pStyle w:val="TOC3"/>
            <w:tabs>
              <w:tab w:val="right" w:leader="dot" w:pos="9016"/>
            </w:tabs>
            <w:rPr>
              <w:noProof/>
            </w:rPr>
          </w:pPr>
          <w:hyperlink w:history="1" w:anchor="_Toc193117236">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582E5A8" w14:textId="3884FC40">
          <w:pPr>
            <w:pStyle w:val="TOC3"/>
            <w:tabs>
              <w:tab w:val="right" w:leader="dot" w:pos="9016"/>
            </w:tabs>
            <w:rPr>
              <w:noProof/>
            </w:rPr>
          </w:pPr>
          <w:hyperlink w:history="1" w:anchor="_Toc193117237">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79B12C8E" w14:textId="03596304">
          <w:pPr>
            <w:pStyle w:val="TOC2"/>
            <w:tabs>
              <w:tab w:val="right" w:leader="dot" w:pos="9016"/>
            </w:tabs>
            <w:rPr>
              <w:noProof/>
            </w:rPr>
          </w:pPr>
          <w:hyperlink w:history="1" w:anchor="_Toc193117238">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D072B37" w14:textId="3EF73013">
          <w:pPr>
            <w:pStyle w:val="TOC3"/>
            <w:tabs>
              <w:tab w:val="right" w:leader="dot" w:pos="9016"/>
            </w:tabs>
            <w:rPr>
              <w:noProof/>
            </w:rPr>
          </w:pPr>
          <w:hyperlink w:history="1" w:anchor="_Toc193117239">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711988D" w14:textId="143C49BC">
          <w:pPr>
            <w:pStyle w:val="TOC3"/>
            <w:tabs>
              <w:tab w:val="right" w:leader="dot" w:pos="9016"/>
            </w:tabs>
            <w:rPr>
              <w:noProof/>
            </w:rPr>
          </w:pPr>
          <w:hyperlink w:history="1" w:anchor="_Toc193117240">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9161C36" w14:textId="26C3E3A6">
          <w:pPr>
            <w:pStyle w:val="TOC2"/>
            <w:tabs>
              <w:tab w:val="right" w:leader="dot" w:pos="9016"/>
            </w:tabs>
            <w:rPr>
              <w:noProof/>
            </w:rPr>
          </w:pPr>
          <w:hyperlink w:history="1" w:anchor="_Toc19311724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04505EE" w14:textId="6284856E">
          <w:pPr>
            <w:pStyle w:val="TOC3"/>
            <w:tabs>
              <w:tab w:val="right" w:leader="dot" w:pos="9016"/>
            </w:tabs>
            <w:rPr>
              <w:noProof/>
            </w:rPr>
          </w:pPr>
          <w:hyperlink w:history="1" w:anchor="_Toc193117242">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3014BCA" w14:textId="0D5E4329">
          <w:pPr>
            <w:pStyle w:val="TOC3"/>
            <w:tabs>
              <w:tab w:val="right" w:leader="dot" w:pos="9016"/>
            </w:tabs>
            <w:rPr>
              <w:noProof/>
            </w:rPr>
          </w:pPr>
          <w:hyperlink w:history="1" w:anchor="_Toc193117243">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3C52D12" w14:textId="5FE66C0C">
          <w:pPr>
            <w:pStyle w:val="TOC1"/>
            <w:tabs>
              <w:tab w:val="right" w:leader="dot" w:pos="9016"/>
            </w:tabs>
            <w:rPr>
              <w:noProof/>
            </w:rPr>
          </w:pPr>
          <w:hyperlink w:history="1" w:anchor="_Toc193117244">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E5ED738" w14:textId="76E56D48">
          <w:pPr>
            <w:pStyle w:val="TOC1"/>
            <w:tabs>
              <w:tab w:val="right" w:leader="dot" w:pos="9016"/>
            </w:tabs>
            <w:rPr>
              <w:noProof/>
            </w:rPr>
          </w:pPr>
          <w:hyperlink w:history="1" w:anchor="_Toc193117245">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0773445B" w14:textId="5196CBB9">
          <w:pPr>
            <w:pStyle w:val="TOC2"/>
            <w:tabs>
              <w:tab w:val="right" w:leader="dot" w:pos="9016"/>
            </w:tabs>
            <w:rPr>
              <w:noProof/>
            </w:rPr>
          </w:pPr>
          <w:hyperlink w:history="1" w:anchor="_Toc193117246">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C1215B2" w14:textId="4498B605">
          <w:pPr>
            <w:pStyle w:val="TOC2"/>
            <w:tabs>
              <w:tab w:val="right" w:leader="dot" w:pos="9016"/>
            </w:tabs>
            <w:rPr>
              <w:noProof/>
            </w:rPr>
          </w:pPr>
          <w:hyperlink w:history="1" w:anchor="_Toc193117247">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rsidRPr="00496BD7" w:rsidR="003A12C8" w:rsidRDefault="003A12C8" w14:paraId="3DB4DDFF" w14:textId="0CD7482D">
          <w:r w:rsidRPr="00496BD7">
            <w:rPr>
              <w:b/>
              <w:bCs/>
            </w:rPr>
            <w:fldChar w:fldCharType="end"/>
          </w:r>
        </w:p>
      </w:sdtContent>
    </w:sdt>
    <w:p w:rsidRPr="00496BD7" w:rsidR="003A12C8" w:rsidRDefault="003A12C8" w14:paraId="67CD9F0E" w14:textId="77B1F804">
      <w:r w:rsidRPr="00496BD7">
        <w:br w:type="page"/>
      </w:r>
    </w:p>
    <w:p w:rsidRPr="00496BD7" w:rsidR="003A12C8" w:rsidP="003A12C8" w:rsidRDefault="003A12C8" w14:paraId="4B55EBAB" w14:textId="77777777">
      <w:pPr>
        <w:pStyle w:val="Heading1"/>
        <w:rPr>
          <w:sz w:val="24"/>
          <w:szCs w:val="24"/>
        </w:rPr>
      </w:pPr>
      <w:bookmarkStart w:name="_Toc193117230" w:id="0"/>
      <w:r w:rsidRPr="6D759E8E" w:rsidR="003A12C8">
        <w:rPr>
          <w:sz w:val="24"/>
          <w:szCs w:val="24"/>
        </w:rPr>
        <w:t>Introduction</w:t>
      </w:r>
      <w:bookmarkEnd w:id="0"/>
    </w:p>
    <w:p w:rsidRPr="00496BD7" w:rsidR="003A12C8" w:rsidRDefault="003A12C8" w14:paraId="17838DA3" w14:textId="77777777"/>
    <w:p w:rsidRPr="00496BD7" w:rsidR="003A12C8" w:rsidRDefault="003A12C8" w14:paraId="4575AE10" w14:textId="77777777"/>
    <w:p w:rsidRPr="00496BD7" w:rsidR="003A12C8" w:rsidP="003A12C8" w:rsidRDefault="003A12C8" w14:paraId="3BB58F8B" w14:textId="77777777">
      <w:pPr>
        <w:pStyle w:val="Heading1"/>
        <w:rPr>
          <w:sz w:val="24"/>
          <w:szCs w:val="24"/>
        </w:rPr>
      </w:pPr>
      <w:bookmarkStart w:name="_Toc193117231" w:id="1"/>
      <w:r w:rsidRPr="6D759E8E" w:rsidR="003A12C8">
        <w:rPr>
          <w:sz w:val="24"/>
          <w:szCs w:val="24"/>
        </w:rPr>
        <w:t>Main Body</w:t>
      </w:r>
      <w:bookmarkEnd w:id="1"/>
    </w:p>
    <w:p w:rsidRPr="00496BD7" w:rsidR="003A12C8" w:rsidP="0054391F" w:rsidRDefault="003A12C8" w14:paraId="6395A5E8" w14:textId="71FBD821">
      <w:pPr>
        <w:pStyle w:val="Heading2"/>
        <w:rPr>
          <w:sz w:val="24"/>
          <w:szCs w:val="24"/>
        </w:rPr>
      </w:pPr>
      <w:r w:rsidRPr="6D759E8E" w:rsidR="003A12C8">
        <w:rPr>
          <w:sz w:val="24"/>
          <w:szCs w:val="24"/>
        </w:rPr>
        <w:t xml:space="preserve"> </w:t>
      </w:r>
      <w:r>
        <w:tab/>
      </w:r>
      <w:bookmarkStart w:name="_Toc193117232" w:id="2"/>
      <w:r w:rsidRPr="6D759E8E" w:rsidR="003A12C8">
        <w:rPr>
          <w:sz w:val="24"/>
          <w:szCs w:val="24"/>
        </w:rPr>
        <w:t>Task 1</w:t>
      </w:r>
      <w:r w:rsidRPr="6D759E8E" w:rsidR="0054391F">
        <w:rPr>
          <w:sz w:val="24"/>
          <w:szCs w:val="24"/>
        </w:rPr>
        <w:t>: Essential Academic and Employment Skills for the future career Path</w:t>
      </w:r>
      <w:bookmarkEnd w:id="2"/>
    </w:p>
    <w:p w:rsidR="003A12C8" w:rsidP="00496BD7" w:rsidRDefault="003A12C8" w14:paraId="4C744C12" w14:textId="053C64CA">
      <w:pPr>
        <w:pStyle w:val="Heading3"/>
        <w:rPr>
          <w:sz w:val="24"/>
          <w:szCs w:val="24"/>
        </w:rPr>
      </w:pPr>
      <w:r w:rsidRPr="00496BD7">
        <w:rPr>
          <w:sz w:val="24"/>
          <w:szCs w:val="24"/>
        </w:rPr>
        <w:tab/>
      </w:r>
      <w:r w:rsidRPr="00496BD7">
        <w:rPr>
          <w:sz w:val="24"/>
          <w:szCs w:val="24"/>
        </w:rPr>
        <w:tab/>
      </w:r>
      <w:bookmarkStart w:name="_Toc193117233" w:id="3"/>
      <w:r w:rsidRPr="00496BD7" w:rsidR="003A12C8">
        <w:rPr>
          <w:sz w:val="24"/>
          <w:szCs w:val="24"/>
        </w:rPr>
        <w:t>Task 1 (a)</w:t>
      </w:r>
      <w:r w:rsidRPr="00496BD7" w:rsidR="0054391F">
        <w:rPr>
          <w:sz w:val="24"/>
          <w:szCs w:val="24"/>
        </w:rPr>
        <w:t>: Report on Essential Academic and Employment Skills</w:t>
      </w:r>
      <w:bookmarkEnd w:id="3"/>
    </w:p>
    <w:p w:rsidR="00DA532C" w:rsidP="005C3643" w:rsidRDefault="00DA532C" w14:paraId="768AF749" w14:textId="4DEC922E">
      <w:pPr>
        <w:jc w:val="both"/>
      </w:pPr>
      <w:r>
        <w:t>Academical skills</w:t>
      </w:r>
    </w:p>
    <w:p w:rsidR="00DA532C" w:rsidP="005C3643" w:rsidRDefault="005C3643" w14:paraId="1600D5A1" w14:textId="5D25707F">
      <w:pPr>
        <w:jc w:val="both"/>
      </w:pPr>
      <w:r>
        <w:t>In the digital era, the skills needed for academic success and employment have changed significantly. Today students and employees need more than basic literacy and numeracy skills they also need digital skills, critical thinking skills. This is because technology has now developed</w:t>
      </w:r>
      <w:sdt>
        <w:sdtPr>
          <w:id w:val="-1640643337"/>
          <w:citation/>
        </w:sdtPr>
        <w:sdtContent>
          <w:r>
            <w:fldChar w:fldCharType="begin"/>
          </w:r>
          <w:r>
            <w:instrText xml:space="preserve"> CITATION ahm26 \l 2057 </w:instrText>
          </w:r>
          <w:r>
            <w:fldChar w:fldCharType="separate"/>
          </w:r>
          <w:r w:rsidR="003275A6">
            <w:rPr>
              <w:noProof/>
            </w:rPr>
            <w:t xml:space="preserve"> </w:t>
          </w:r>
          <w:r w:rsidRPr="003275A6" w:rsidR="003275A6">
            <w:rPr>
              <w:noProof/>
            </w:rPr>
            <w:t>[1]</w:t>
          </w:r>
          <w:r>
            <w:fldChar w:fldCharType="end"/>
          </w:r>
        </w:sdtContent>
      </w:sdt>
      <w:r w:rsidR="00DE2305">
        <w:t xml:space="preserve"> and digital tools are used in both education and work</w:t>
      </w:r>
      <w:r w:rsidR="00B46B52">
        <w:t xml:space="preserve">. Digital literacy is not only about </w:t>
      </w:r>
      <w:r w:rsidR="00863BAB">
        <w:t xml:space="preserve">knowing how to use </w:t>
      </w:r>
      <w:r w:rsidR="00B10566">
        <w:t>technology</w:t>
      </w:r>
      <w:r w:rsidR="00325FD4">
        <w:t>, but also about problem solvin</w:t>
      </w:r>
      <w:r w:rsidR="004C7026">
        <w:t>g, time management and working with others. In education these skills</w:t>
      </w:r>
      <w:r w:rsidR="00DD426F">
        <w:t xml:space="preserve"> are n</w:t>
      </w:r>
      <w:r w:rsidR="00AF7315">
        <w:t xml:space="preserve">ow a priority, students regularly use online tools both in their </w:t>
      </w:r>
      <w:r w:rsidR="00FA4E9A">
        <w:t>day-to-day</w:t>
      </w:r>
      <w:r w:rsidR="00AF7315">
        <w:t xml:space="preserve"> life but also in their </w:t>
      </w:r>
      <w:r w:rsidR="00645B5A">
        <w:t xml:space="preserve">learning life for example research purposes. </w:t>
      </w:r>
      <w:r w:rsidR="006355B9">
        <w:t xml:space="preserve"> Students </w:t>
      </w:r>
      <w:r w:rsidR="00212D69">
        <w:t>must</w:t>
      </w:r>
      <w:r w:rsidR="006355B9">
        <w:t xml:space="preserve"> be able to analyse dat</w:t>
      </w:r>
      <w:r w:rsidR="009B38EC">
        <w:t>a, solve problems, think creative</w:t>
      </w:r>
      <w:r w:rsidR="00212D69">
        <w:t xml:space="preserve"> and understand basic technical </w:t>
      </w:r>
      <w:r w:rsidR="00E121EA">
        <w:t xml:space="preserve">concept for academic achievement. This will also help students in the long run for their future </w:t>
      </w:r>
      <w:r w:rsidR="002347AA">
        <w:t>careers.</w:t>
      </w:r>
      <w:r w:rsidR="00DA532C">
        <w:t xml:space="preserve"> </w:t>
      </w:r>
      <w:r w:rsidR="005974C9">
        <w:t xml:space="preserve"> Students also need to have good communication skills to be able to express their ideas</w:t>
      </w:r>
      <w:r w:rsidR="0011093E">
        <w:t>, communicate with other students</w:t>
      </w:r>
      <w:r w:rsidR="00627281">
        <w:t xml:space="preserve"> and participate in discussions</w:t>
      </w:r>
      <w:r w:rsidR="002D3AE4">
        <w:t xml:space="preserve">. Teamwork is </w:t>
      </w:r>
      <w:r w:rsidR="00B469E6">
        <w:t>another crucial skill</w:t>
      </w:r>
      <w:r w:rsidR="00024EA3">
        <w:t xml:space="preserve">, many academic tasks require </w:t>
      </w:r>
      <w:r w:rsidR="00860835">
        <w:t>group</w:t>
      </w:r>
      <w:r w:rsidR="00024EA3">
        <w:t xml:space="preserve"> work where student must be </w:t>
      </w:r>
      <w:r w:rsidR="00860835">
        <w:t>talking to each other and finding solutions together, present ideas</w:t>
      </w:r>
      <w:r w:rsidR="00730298">
        <w:t xml:space="preserve"> and respect different opinions</w:t>
      </w:r>
      <w:sdt>
        <w:sdtPr>
          <w:id w:val="1837414418"/>
          <w:citation/>
        </w:sdtPr>
        <w:sdtContent>
          <w:r w:rsidR="007B6D3C">
            <w:fldChar w:fldCharType="begin"/>
          </w:r>
          <w:r w:rsidR="007B6D3C">
            <w:instrText xml:space="preserve"> CITATION Fen25 \l 2057 </w:instrText>
          </w:r>
          <w:r w:rsidR="007B6D3C">
            <w:fldChar w:fldCharType="separate"/>
          </w:r>
          <w:r w:rsidR="003275A6">
            <w:rPr>
              <w:noProof/>
            </w:rPr>
            <w:t xml:space="preserve"> </w:t>
          </w:r>
          <w:r w:rsidRPr="003275A6" w:rsidR="003275A6">
            <w:rPr>
              <w:noProof/>
            </w:rPr>
            <w:t>[2]</w:t>
          </w:r>
          <w:r w:rsidR="007B6D3C">
            <w:fldChar w:fldCharType="end"/>
          </w:r>
        </w:sdtContent>
      </w:sdt>
      <w:r w:rsidR="003275A6">
        <w:t xml:space="preserve"> </w:t>
      </w:r>
      <w:sdt>
        <w:sdtPr>
          <w:id w:val="-199174242"/>
          <w:citation/>
        </w:sdtPr>
        <w:sdtContent>
          <w:r w:rsidR="003275A6">
            <w:fldChar w:fldCharType="begin"/>
          </w:r>
          <w:r w:rsidR="003275A6">
            <w:instrText xml:space="preserve"> CITATION Kha25 \l 2057 </w:instrText>
          </w:r>
          <w:r w:rsidR="003275A6">
            <w:fldChar w:fldCharType="separate"/>
          </w:r>
          <w:r w:rsidRPr="003275A6" w:rsidR="003275A6">
            <w:rPr>
              <w:noProof/>
            </w:rPr>
            <w:t>[3]</w:t>
          </w:r>
          <w:r w:rsidR="003275A6">
            <w:fldChar w:fldCharType="end"/>
          </w:r>
        </w:sdtContent>
      </w:sdt>
      <w:r w:rsidR="003275A6">
        <w:t xml:space="preserve"> </w:t>
      </w:r>
      <w:sdt>
        <w:sdtPr>
          <w:id w:val="950828352"/>
          <w:citation/>
        </w:sdtPr>
        <w:sdtContent>
          <w:r w:rsidR="0090315C">
            <w:fldChar w:fldCharType="begin"/>
          </w:r>
          <w:r w:rsidR="0090315C">
            <w:instrText xml:space="preserve"> CITATION Van17 \l 2057 </w:instrText>
          </w:r>
          <w:r w:rsidR="0090315C">
            <w:fldChar w:fldCharType="separate"/>
          </w:r>
          <w:r w:rsidRPr="0090315C" w:rsidR="0090315C">
            <w:rPr>
              <w:noProof/>
            </w:rPr>
            <w:t>[4]</w:t>
          </w:r>
          <w:r w:rsidR="0090315C">
            <w:fldChar w:fldCharType="end"/>
          </w:r>
        </w:sdtContent>
      </w:sdt>
    </w:p>
    <w:p w:rsidR="007B6D3C" w:rsidP="005C3643" w:rsidRDefault="00BF0806" w14:paraId="3B6EF784" w14:textId="75C129DA">
      <w:pPr>
        <w:jc w:val="both"/>
      </w:pPr>
      <w:r>
        <w:rPr>
          <w:noProof/>
        </w:rPr>
        <w:drawing>
          <wp:inline distT="0" distB="0" distL="0" distR="0" wp14:anchorId="4F1C9B0F" wp14:editId="076956BF">
            <wp:extent cx="5534025" cy="2857734"/>
            <wp:effectExtent l="0" t="0" r="0" b="0"/>
            <wp:docPr id="1824496216" name="Picture 2" descr="New report – How are schools developing the employability skills demanded  by employers? - Education and Emplo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report – How are schools developing the employability skills demanded  by employers? - Education and Employ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3834" cy="2862799"/>
                    </a:xfrm>
                    <a:prstGeom prst="rect">
                      <a:avLst/>
                    </a:prstGeom>
                    <a:noFill/>
                    <a:ln>
                      <a:noFill/>
                    </a:ln>
                  </pic:spPr>
                </pic:pic>
              </a:graphicData>
            </a:graphic>
          </wp:inline>
        </w:drawing>
      </w:r>
    </w:p>
    <w:p w:rsidR="00651735" w:rsidP="003A2DFE" w:rsidRDefault="00651735" w14:paraId="5A83EBFC" w14:textId="346FCDC9">
      <w:pPr>
        <w:ind w:left="1440" w:firstLine="720"/>
        <w:jc w:val="both"/>
      </w:pPr>
      <w:r>
        <w:t xml:space="preserve">Figure 1: </w:t>
      </w:r>
      <w:r w:rsidR="003A2DFE">
        <w:t xml:space="preserve">Several skills for Employment </w:t>
      </w:r>
      <w:sdt>
        <w:sdtPr>
          <w:id w:val="-1139408272"/>
          <w:citation/>
        </w:sdtPr>
        <w:sdtContent>
          <w:r w:rsidR="003A2DFE">
            <w:fldChar w:fldCharType="begin"/>
          </w:r>
          <w:r w:rsidR="003A2DFE">
            <w:instrText xml:space="preserve"> CITATION DrE18 \l 2057 </w:instrText>
          </w:r>
          <w:r w:rsidR="003A2DFE">
            <w:fldChar w:fldCharType="separate"/>
          </w:r>
          <w:r w:rsidR="003A2DFE">
            <w:rPr>
              <w:noProof/>
            </w:rPr>
            <w:t xml:space="preserve"> </w:t>
          </w:r>
          <w:r w:rsidRPr="00BF0806" w:rsidR="003A2DFE">
            <w:rPr>
              <w:noProof/>
            </w:rPr>
            <w:t>[5]</w:t>
          </w:r>
          <w:r w:rsidR="003A2DFE">
            <w:fldChar w:fldCharType="end"/>
          </w:r>
        </w:sdtContent>
      </w:sdt>
    </w:p>
    <w:p w:rsidR="00651735" w:rsidP="005C3643" w:rsidRDefault="00651735" w14:paraId="65ADB149" w14:textId="77777777">
      <w:pPr>
        <w:jc w:val="both"/>
      </w:pPr>
    </w:p>
    <w:p w:rsidR="00DA532C" w:rsidP="005C3643" w:rsidRDefault="00730298" w14:paraId="40A118D0" w14:textId="30ED5498">
      <w:pPr>
        <w:jc w:val="both"/>
      </w:pPr>
      <w:r>
        <w:t xml:space="preserve">                               </w:t>
      </w:r>
    </w:p>
    <w:p w:rsidR="005C3643" w:rsidP="005C3643" w:rsidRDefault="004B0B06" w14:paraId="18899786" w14:textId="451F60F7">
      <w:pPr>
        <w:jc w:val="both"/>
      </w:pPr>
      <w:r>
        <w:t xml:space="preserve">Digital </w:t>
      </w:r>
      <w:r w:rsidR="0071534C">
        <w:t xml:space="preserve">competence is just as important in the </w:t>
      </w:r>
      <w:r w:rsidR="00B757CD">
        <w:t>workplace</w:t>
      </w:r>
      <w:r w:rsidR="00BC7AEB">
        <w:t xml:space="preserve"> </w:t>
      </w:r>
      <w:r w:rsidR="004C27CC">
        <w:t>Employers</w:t>
      </w:r>
      <w:r w:rsidR="00BC7AEB">
        <w:t xml:space="preserve"> expect their </w:t>
      </w:r>
      <w:r w:rsidR="004C27CC">
        <w:t xml:space="preserve">workers to be confident using digital </w:t>
      </w:r>
      <w:r w:rsidR="00FF4FE9">
        <w:t>t</w:t>
      </w:r>
      <w:r w:rsidR="004C27CC">
        <w:t>ools</w:t>
      </w:r>
      <w:r w:rsidR="00FF4FE9">
        <w:t xml:space="preserve"> and to be able to adapt quick to </w:t>
      </w:r>
      <w:r w:rsidR="00023C0F">
        <w:t>new technologies. Employers with strong digital skills have</w:t>
      </w:r>
      <w:r w:rsidR="008C0A8A">
        <w:t xml:space="preserve"> been proven to be better at working as a team and solving problems</w:t>
      </w:r>
      <w:r w:rsidR="00E00984">
        <w:t xml:space="preserve">. </w:t>
      </w:r>
      <w:r w:rsidR="00B757CD">
        <w:t>However,</w:t>
      </w:r>
      <w:r w:rsidR="00E00984">
        <w:t xml:space="preserve"> this alone is not enough they need to combine all the skills </w:t>
      </w:r>
      <w:r w:rsidR="008C5E09">
        <w:t xml:space="preserve">together to become the best employee. This is why both universities and employers are </w:t>
      </w:r>
      <w:r w:rsidR="00B757CD">
        <w:t xml:space="preserve">combining digital skills with traditional academic </w:t>
      </w:r>
      <w:r w:rsidR="009F564A">
        <w:t xml:space="preserve">learning. </w:t>
      </w:r>
      <w:r w:rsidR="002347AA">
        <w:t xml:space="preserve"> Time management and </w:t>
      </w:r>
      <w:r w:rsidR="00047D6B">
        <w:t xml:space="preserve">adaptability is essential for the </w:t>
      </w:r>
      <w:r w:rsidR="009A4479">
        <w:t>workplace;</w:t>
      </w:r>
      <w:r w:rsidR="00277AAC">
        <w:t xml:space="preserve"> Employers are expected to be in time and to be able to adapt around new situations that come </w:t>
      </w:r>
      <w:r w:rsidR="000A2A92">
        <w:t>up [</w:t>
      </w:r>
      <w:r w:rsidR="00277AAC">
        <w:t xml:space="preserve"> in the workplace. </w:t>
      </w:r>
      <w:r w:rsidR="00E00984">
        <w:t xml:space="preserve"> </w:t>
      </w:r>
      <w:r w:rsidR="000A2A92">
        <w:t>Another key skill needed in the workplace is communicat</w:t>
      </w:r>
      <w:r w:rsidR="00126C1B">
        <w:t>ion</w:t>
      </w:r>
      <w:r w:rsidR="00DD2467">
        <w:t xml:space="preserve">, </w:t>
      </w:r>
      <w:r w:rsidR="00126C1B">
        <w:t xml:space="preserve">employers are expected to communicate with their </w:t>
      </w:r>
      <w:r w:rsidR="00DD2467">
        <w:t>team, customers</w:t>
      </w:r>
      <w:r w:rsidR="00126C1B">
        <w:t xml:space="preserve">, present new ideas in the </w:t>
      </w:r>
      <w:r w:rsidR="00DD2467">
        <w:t xml:space="preserve">workplace </w:t>
      </w:r>
      <w:r w:rsidR="002D3AE4">
        <w:t xml:space="preserve">and to reduce misunderstanding in the workplace </w:t>
      </w:r>
      <w:sdt>
        <w:sdtPr>
          <w:id w:val="-534961038"/>
          <w:citation/>
        </w:sdtPr>
        <w:sdtContent>
          <w:r w:rsidR="00461536">
            <w:fldChar w:fldCharType="begin"/>
          </w:r>
          <w:r w:rsidR="00461536">
            <w:instrText xml:space="preserve"> CITATION Yan26 \l 2057 </w:instrText>
          </w:r>
          <w:r w:rsidR="00461536">
            <w:fldChar w:fldCharType="separate"/>
          </w:r>
          <w:r w:rsidRPr="00461536" w:rsidR="00461536">
            <w:rPr>
              <w:noProof/>
            </w:rPr>
            <w:t>[4]</w:t>
          </w:r>
          <w:r w:rsidR="00461536">
            <w:fldChar w:fldCharType="end"/>
          </w:r>
        </w:sdtContent>
      </w:sdt>
      <w:r w:rsidR="00461536">
        <w:t xml:space="preserve"> </w:t>
      </w:r>
      <w:sdt>
        <w:sdtPr>
          <w:id w:val="1784068378"/>
          <w:citation/>
        </w:sdtPr>
        <w:sdtContent>
          <w:r w:rsidR="00461536">
            <w:fldChar w:fldCharType="begin"/>
          </w:r>
          <w:r w:rsidR="00461536">
            <w:instrText xml:space="preserve"> CITATION Sur25 \l 2057 </w:instrText>
          </w:r>
          <w:r w:rsidR="00461536">
            <w:fldChar w:fldCharType="separate"/>
          </w:r>
          <w:r w:rsidRPr="00461536" w:rsidR="00461536">
            <w:rPr>
              <w:noProof/>
            </w:rPr>
            <w:t>[5]</w:t>
          </w:r>
          <w:r w:rsidR="00461536">
            <w:fldChar w:fldCharType="end"/>
          </w:r>
        </w:sdtContent>
      </w:sdt>
      <w:r w:rsidR="003A2DFE">
        <w:t>.</w:t>
      </w:r>
    </w:p>
    <w:p w:rsidRPr="00F72CB6" w:rsidR="00F72CB6" w:rsidP="00F72CB6" w:rsidRDefault="00F72CB6" w14:paraId="3E1576FD" w14:textId="77777777"/>
    <w:p w:rsidR="0054391F" w:rsidP="00496BD7" w:rsidRDefault="0054391F" w14:paraId="2B288AF4" w14:textId="1D6BEF87">
      <w:pPr>
        <w:pStyle w:val="Heading3"/>
        <w:rPr>
          <w:sz w:val="24"/>
          <w:szCs w:val="24"/>
        </w:rPr>
      </w:pPr>
      <w:r w:rsidRPr="00496BD7">
        <w:rPr>
          <w:sz w:val="24"/>
          <w:szCs w:val="24"/>
        </w:rPr>
        <w:tab/>
      </w:r>
      <w:r w:rsidRPr="00496BD7">
        <w:rPr>
          <w:sz w:val="24"/>
          <w:szCs w:val="24"/>
        </w:rPr>
        <w:tab/>
      </w:r>
      <w:bookmarkStart w:name="_Toc193117234" w:id="4"/>
      <w:r w:rsidRPr="00496BD7" w:rsidR="0054391F">
        <w:rPr>
          <w:sz w:val="24"/>
          <w:szCs w:val="24"/>
        </w:rPr>
        <w:t>Task 1 (b): Evaluation of Task 1 (a) based on Similarity report</w:t>
      </w:r>
      <w:bookmarkEnd w:id="4"/>
    </w:p>
    <w:p w:rsidR="00142D54" w:rsidP="00142D54" w:rsidRDefault="00D83402" w14:paraId="08438B9B" w14:textId="6424ACD1">
      <w:r>
        <w:rPr>
          <w:noProof/>
        </w:rPr>
        <w:drawing>
          <wp:inline distT="0" distB="0" distL="0" distR="0" wp14:anchorId="6E06AAAF" wp14:editId="7E2A48E7">
            <wp:extent cx="5731510" cy="3223895"/>
            <wp:effectExtent l="0" t="0" r="2540" b="0"/>
            <wp:docPr id="160965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57335" name=""/>
                    <pic:cNvPicPr/>
                  </pic:nvPicPr>
                  <pic:blipFill>
                    <a:blip r:embed="rId9"/>
                    <a:stretch>
                      <a:fillRect/>
                    </a:stretch>
                  </pic:blipFill>
                  <pic:spPr>
                    <a:xfrm>
                      <a:off x="0" y="0"/>
                      <a:ext cx="5731510" cy="3223895"/>
                    </a:xfrm>
                    <a:prstGeom prst="rect">
                      <a:avLst/>
                    </a:prstGeom>
                  </pic:spPr>
                </pic:pic>
              </a:graphicData>
            </a:graphic>
          </wp:inline>
        </w:drawing>
      </w:r>
    </w:p>
    <w:p w:rsidR="00093FE2" w:rsidP="004616DD" w:rsidRDefault="00093FE2" w14:paraId="363D4D05" w14:textId="77777777">
      <w:pPr>
        <w:pStyle w:val="NormalWeb"/>
        <w:jc w:val="both"/>
      </w:pPr>
      <w:r>
        <w:t>The similarity report for Task 1(a) shows a 42% match. One main reason for this is that all students used the same assignment template, so headings, structure, and some standard phrases are identical. This caused the system to flag sections as similar even though they are not copied. Some parts of my text also matched previously submitted papers, but most of the similarity comes from common academic phrasing and the shared format. I included my own analysis and examples wherever required, and the report reflects structural overlap rather than plagiarism. To reduce similarity in future work, I could paraphrase more carefully, use more original wording, and ensure all references are formatted consistently.</w:t>
      </w:r>
    </w:p>
    <w:p w:rsidR="00093FE2" w:rsidP="004616DD" w:rsidRDefault="00093FE2" w14:paraId="40313869" w14:textId="501E452D">
      <w:pPr>
        <w:pStyle w:val="NormalWeb"/>
        <w:jc w:val="both"/>
      </w:pPr>
      <w:r>
        <w:lastRenderedPageBreak/>
        <w:t xml:space="preserve">What I could improve is my writing style and clarity. Some sentences are long or slightly unclear, and paraphrasing could be stronger in some sections. In-text citations could also be formatted more consistently. Overall, I put effort into understanding and explaining the topic, so I would give myself a </w:t>
      </w:r>
      <w:r>
        <w:rPr>
          <w:rStyle w:val="Strong"/>
          <w:rFonts w:eastAsiaTheme="majorEastAsia"/>
        </w:rPr>
        <w:t>grade of 75%</w:t>
      </w:r>
      <w:r w:rsidR="003A2DFE">
        <w:t xml:space="preserve"> </w:t>
      </w:r>
      <w:r w:rsidR="004616DD">
        <w:t xml:space="preserve">for </w:t>
      </w:r>
      <w:r>
        <w:t>reflecting</w:t>
      </w:r>
      <w:r w:rsidR="004616DD">
        <w:t xml:space="preserve"> a</w:t>
      </w:r>
      <w:r>
        <w:t xml:space="preserve"> good effort and comprehension while acknowledging room for improvement in writing style, originality, and clarity.</w:t>
      </w:r>
    </w:p>
    <w:p w:rsidRPr="00142D54" w:rsidR="00093FE2" w:rsidP="004616DD" w:rsidRDefault="00093FE2" w14:paraId="4CEF63FC" w14:textId="77777777">
      <w:pPr>
        <w:jc w:val="both"/>
      </w:pPr>
    </w:p>
    <w:p w:rsidRPr="00E70DE2" w:rsidR="00E70DE2" w:rsidP="004616DD" w:rsidRDefault="00E70DE2" w14:paraId="42B99F85" w14:textId="77777777">
      <w:pPr>
        <w:jc w:val="both"/>
      </w:pPr>
    </w:p>
    <w:p w:rsidRPr="00496BD7" w:rsidR="0054391F" w:rsidP="0054391F" w:rsidRDefault="0054391F" w14:paraId="5E066775" w14:textId="729ED653">
      <w:pPr>
        <w:pStyle w:val="Heading2"/>
        <w:ind w:firstLine="720"/>
        <w:rPr>
          <w:sz w:val="24"/>
          <w:szCs w:val="24"/>
        </w:rPr>
      </w:pPr>
      <w:bookmarkStart w:name="_Toc193117235" w:id="5"/>
      <w:r w:rsidRPr="6D759E8E" w:rsidR="0054391F">
        <w:rPr>
          <w:sz w:val="24"/>
          <w:szCs w:val="24"/>
        </w:rPr>
        <w:t>Task 2: Collaborative Mind Map and Individual Poster</w:t>
      </w:r>
      <w:bookmarkEnd w:id="5"/>
    </w:p>
    <w:p w:rsidRPr="00496BD7" w:rsidR="0054391F" w:rsidP="00496BD7" w:rsidRDefault="0054391F" w14:paraId="36BBCA6C" w14:textId="2C5BF78B">
      <w:pPr>
        <w:pStyle w:val="Heading3"/>
        <w:rPr>
          <w:sz w:val="24"/>
          <w:szCs w:val="24"/>
        </w:rPr>
      </w:pPr>
      <w:r w:rsidRPr="00496BD7">
        <w:rPr>
          <w:sz w:val="24"/>
          <w:szCs w:val="24"/>
        </w:rPr>
        <w:tab/>
      </w:r>
      <w:r w:rsidRPr="00496BD7">
        <w:rPr>
          <w:sz w:val="24"/>
          <w:szCs w:val="24"/>
        </w:rPr>
        <w:tab/>
      </w:r>
      <w:bookmarkStart w:name="_Toc193117236" w:id="6"/>
      <w:r w:rsidRPr="00496BD7" w:rsidR="0054391F">
        <w:rPr>
          <w:sz w:val="24"/>
          <w:szCs w:val="24"/>
        </w:rPr>
        <w:t>Mind Map (Collaborative)</w:t>
      </w:r>
      <w:bookmarkEnd w:id="6"/>
    </w:p>
    <w:p w:rsidRPr="00496BD7" w:rsidR="0054391F" w:rsidP="00496BD7" w:rsidRDefault="0054391F" w14:paraId="5D515FAF" w14:textId="76A1816A">
      <w:pPr>
        <w:pStyle w:val="Heading3"/>
        <w:rPr>
          <w:sz w:val="24"/>
          <w:szCs w:val="24"/>
        </w:rPr>
      </w:pPr>
      <w:r w:rsidRPr="00496BD7">
        <w:rPr>
          <w:sz w:val="24"/>
          <w:szCs w:val="24"/>
        </w:rPr>
        <w:tab/>
      </w:r>
      <w:r w:rsidRPr="00496BD7">
        <w:rPr>
          <w:sz w:val="24"/>
          <w:szCs w:val="24"/>
        </w:rPr>
        <w:tab/>
      </w:r>
      <w:bookmarkStart w:name="_Toc193117237" w:id="7"/>
      <w:r w:rsidRPr="00496BD7" w:rsidR="0054391F">
        <w:rPr>
          <w:sz w:val="24"/>
          <w:szCs w:val="24"/>
        </w:rPr>
        <w:t>Poster (Individual)</w:t>
      </w:r>
      <w:bookmarkEnd w:id="7"/>
    </w:p>
    <w:p w:rsidRPr="00496BD7" w:rsidR="0054391F" w:rsidP="00496BD7" w:rsidRDefault="0054391F" w14:paraId="15D09D3C" w14:textId="3B777049">
      <w:pPr>
        <w:pStyle w:val="Heading2"/>
        <w:ind w:firstLine="720"/>
        <w:rPr>
          <w:sz w:val="24"/>
          <w:szCs w:val="24"/>
        </w:rPr>
      </w:pPr>
      <w:bookmarkStart w:name="_Toc193117238" w:id="8"/>
      <w:r w:rsidRPr="6D759E8E" w:rsidR="0054391F">
        <w:rPr>
          <w:sz w:val="24"/>
          <w:szCs w:val="24"/>
        </w:rPr>
        <w:t>Task 3: Virtual Collaboration</w:t>
      </w:r>
      <w:r w:rsidRPr="6D759E8E" w:rsidR="0010457E">
        <w:rPr>
          <w:sz w:val="24"/>
          <w:szCs w:val="24"/>
        </w:rPr>
        <w:t xml:space="preserve"> and RefWorks</w:t>
      </w:r>
      <w:bookmarkEnd w:id="8"/>
    </w:p>
    <w:p w:rsidR="0054391F" w:rsidP="29134CDD" w:rsidRDefault="0054391F" w14:paraId="1E62D5E4" w14:textId="1C081E46">
      <w:pPr>
        <w:pStyle w:val="Heading3"/>
        <w:rPr>
          <w:sz w:val="24"/>
          <w:szCs w:val="24"/>
        </w:rPr>
      </w:pPr>
      <w:r w:rsidRPr="00496BD7">
        <w:rPr>
          <w:sz w:val="24"/>
          <w:szCs w:val="24"/>
        </w:rPr>
        <w:tab/>
      </w:r>
      <w:r w:rsidRPr="00496BD7">
        <w:rPr>
          <w:sz w:val="24"/>
          <w:szCs w:val="24"/>
        </w:rPr>
        <w:tab/>
      </w:r>
      <w:bookmarkStart w:name="_Toc193117239" w:id="9"/>
      <w:r w:rsidRPr="00496BD7" w:rsidR="05078AF8">
        <w:rPr>
          <w:sz w:val="24"/>
          <w:szCs w:val="24"/>
        </w:rPr>
        <w:t>Report on Virtual Collaboration</w:t>
      </w:r>
      <w:bookmarkEnd w:id="9"/>
    </w:p>
    <w:p w:rsidR="0054391F" w:rsidP="29134CDD" w:rsidRDefault="3D198B4D" w14:paraId="5C8A342A" w14:textId="2E312248">
      <w:r>
        <w:t xml:space="preserve">                              </w:t>
      </w:r>
      <w:r w:rsidRPr="29134CDD">
        <w:rPr>
          <w:b/>
          <w:bCs/>
          <w:sz w:val="32"/>
          <w:szCs w:val="32"/>
        </w:rPr>
        <w:t>Riding The storm</w:t>
      </w:r>
    </w:p>
    <w:p w:rsidR="0054391F" w:rsidP="29134CDD" w:rsidRDefault="2671A25D" w14:paraId="244FCD3A" w14:textId="08E128BA">
      <w:pPr>
        <w:rPr>
          <w:b w:val="1"/>
          <w:bCs w:val="1"/>
        </w:rPr>
      </w:pPr>
      <w:r w:rsidRPr="6D759E8E" w:rsidR="2671A25D">
        <w:rPr>
          <w:b w:val="1"/>
          <w:bCs w:val="1"/>
        </w:rPr>
        <w:t xml:space="preserve">Virtual collaboration allows us to work together by using digital tools. It has been proven to be </w:t>
      </w:r>
      <w:r w:rsidRPr="6D759E8E" w:rsidR="2671A25D">
        <w:rPr>
          <w:b w:val="1"/>
          <w:bCs w:val="1"/>
        </w:rPr>
        <w:t>very effective</w:t>
      </w:r>
      <w:r w:rsidRPr="6D759E8E" w:rsidR="2671A25D">
        <w:rPr>
          <w:b w:val="1"/>
          <w:bCs w:val="1"/>
        </w:rPr>
        <w:t xml:space="preserve"> and </w:t>
      </w:r>
      <w:r w:rsidRPr="6D759E8E" w:rsidR="46E93614">
        <w:rPr>
          <w:b w:val="1"/>
          <w:bCs w:val="1"/>
        </w:rPr>
        <w:t xml:space="preserve">helpful because it offers flexibility, however it has also caused </w:t>
      </w:r>
      <w:r w:rsidRPr="6D759E8E" w:rsidR="46E93614">
        <w:rPr>
          <w:b w:val="1"/>
          <w:bCs w:val="1"/>
        </w:rPr>
        <w:t>missunderstanding</w:t>
      </w:r>
      <w:r w:rsidRPr="6D759E8E" w:rsidR="46E93614">
        <w:rPr>
          <w:b w:val="1"/>
          <w:bCs w:val="1"/>
        </w:rPr>
        <w:t xml:space="preserve"> and conflicts</w:t>
      </w:r>
      <w:r w:rsidRPr="6D759E8E" w:rsidR="2A952935">
        <w:rPr>
          <w:b w:val="1"/>
          <w:bCs w:val="1"/>
        </w:rPr>
        <w:t xml:space="preserve"> between team members</w:t>
      </w:r>
      <w:r w:rsidRPr="6D759E8E" w:rsidR="0033197D">
        <w:rPr>
          <w:b w:val="1"/>
          <w:bCs w:val="1"/>
        </w:rPr>
        <w:t xml:space="preserve"> </w:t>
      </w:r>
      <w:sdt>
        <w:sdtPr>
          <w:id w:val="-730006825"/>
          <w:alias w:val="Citation"/>
          <w:tag w:val="{&quot;referencesIds&quot;:[&quot;doc:69c072cc53413412c04e9aaa&quot;],&quot;referencesOptions&quot;:{&quot;doc:69c072cc53413412c04e9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006825,&quot;citationText&quot;:&quot;&lt;span style=\&quot;font-family:Aptos;font-size:16px;color:#666666\&quot;&gt;[1]&lt;/span&gt;&quot;}"/>
          <w:placeholder>
            <w:docPart w:val="2DC1BE101BA7468A9DAA51C44E58257F"/>
          </w:placeholder>
          <w:rPr>
            <w:rFonts w:ascii="Aptos" w:hAnsi="Aptos"/>
            <w:b w:val="1"/>
            <w:bCs w:val="1"/>
            <w:color w:val="000000" w:themeColor="text1" w:themeTint="FF" w:themeShade="FF"/>
            <w:highlight w:val="white"/>
          </w:rPr>
        </w:sdtPr>
        <w:sdtContent>
          <w:r w:rsidRPr="6D759E8E" w:rsidR="63835ED6">
            <w:rPr>
              <w:rFonts w:ascii="Aptos" w:hAnsi="Aptos" w:eastAsia="Aptos" w:cs="Aptos"/>
              <w:noProof w:val="0"/>
              <w:color w:val="666666"/>
              <w:sz w:val="24"/>
              <w:szCs w:val="24"/>
              <w:lang w:val="en-GB"/>
            </w:rPr>
            <w:t>[1]</w:t>
          </w:r>
        </w:sdtContent>
        <w:sdtEndPr>
          <w:rPr>
            <w:rFonts w:ascii="Aptos" w:hAnsi="Aptos"/>
            <w:b w:val="1"/>
            <w:bCs w:val="1"/>
            <w:color w:val="000000" w:themeColor="text1" w:themeTint="FF" w:themeShade="FF"/>
            <w:highlight w:val="white"/>
          </w:rPr>
        </w:sdtEndPr>
      </w:sdt>
      <w:r w:rsidRPr="6D759E8E" w:rsidR="2A952935">
        <w:rPr>
          <w:b w:val="1"/>
          <w:bCs w:val="1"/>
        </w:rPr>
        <w:t>.</w:t>
      </w:r>
      <w:r w:rsidRPr="6D759E8E" w:rsidR="6C639555">
        <w:rPr>
          <w:b w:val="1"/>
          <w:bCs w:val="1"/>
        </w:rPr>
        <w:t xml:space="preserve"> We need to understand how conflicts </w:t>
      </w:r>
      <w:r w:rsidRPr="6D759E8E" w:rsidR="599DA5D0">
        <w:rPr>
          <w:b w:val="1"/>
          <w:bCs w:val="1"/>
        </w:rPr>
        <w:t>develop</w:t>
      </w:r>
      <w:r w:rsidRPr="6D759E8E" w:rsidR="6C639555">
        <w:rPr>
          <w:b w:val="1"/>
          <w:bCs w:val="1"/>
        </w:rPr>
        <w:t xml:space="preserve"> and how we can manage it to keep up a good teamwor</w:t>
      </w:r>
      <w:r w:rsidRPr="6D759E8E" w:rsidR="18180DC1">
        <w:rPr>
          <w:b w:val="1"/>
          <w:bCs w:val="1"/>
        </w:rPr>
        <w:t>k</w:t>
      </w:r>
      <w:r w:rsidRPr="6D759E8E" w:rsidR="631A2127">
        <w:rPr>
          <w:b w:val="1"/>
          <w:bCs w:val="1"/>
        </w:rPr>
        <w:t xml:space="preserve">. </w:t>
      </w:r>
    </w:p>
    <w:p w:rsidR="0054391F" w:rsidP="29134CDD" w:rsidRDefault="0054391F" w14:paraId="2E1549D3" w14:textId="1CFDE784">
      <w:pPr>
        <w:rPr>
          <w:b/>
          <w:bCs/>
        </w:rPr>
      </w:pPr>
    </w:p>
    <w:p w:rsidR="0054391F" w:rsidP="6D759E8E" w:rsidRDefault="67D2698A" w14:paraId="294E013F" w14:textId="1F9F0FAC">
      <w:pPr>
        <w:pStyle w:val="Normal"/>
        <w:rPr>
          <w:rFonts w:ascii="Aptos" w:hAnsi="Aptos" w:eastAsia="Aptos" w:cs="Aptos"/>
          <w:noProof w:val="0"/>
          <w:color w:val="666666"/>
          <w:sz w:val="24"/>
          <w:szCs w:val="24"/>
          <w:lang w:val="en-GB"/>
        </w:rPr>
      </w:pPr>
      <w:r w:rsidRPr="6D759E8E" w:rsidR="67D2698A">
        <w:rPr>
          <w:b w:val="1"/>
          <w:bCs w:val="1"/>
        </w:rPr>
        <w:t>Conflict occurs due to multiple reasons for examp</w:t>
      </w:r>
      <w:r w:rsidRPr="6D759E8E" w:rsidR="00CF0DC3">
        <w:rPr>
          <w:b w:val="1"/>
          <w:bCs w:val="1"/>
        </w:rPr>
        <w:t>le communication barriers, speaking through a phone/computer because that means tone and body la</w:t>
      </w:r>
      <w:r w:rsidRPr="6D759E8E" w:rsidR="5BA889D0">
        <w:rPr>
          <w:b w:val="1"/>
          <w:bCs w:val="1"/>
        </w:rPr>
        <w:t xml:space="preserve">nguage are missing which could lead to </w:t>
      </w:r>
      <w:r w:rsidRPr="6D759E8E" w:rsidR="372E91B3">
        <w:rPr>
          <w:b w:val="1"/>
          <w:bCs w:val="1"/>
        </w:rPr>
        <w:t>misunderstanding</w:t>
      </w:r>
      <w:r w:rsidRPr="6D759E8E" w:rsidR="5BA889D0">
        <w:rPr>
          <w:b w:val="1"/>
          <w:bCs w:val="1"/>
        </w:rPr>
        <w:t xml:space="preserve"> 3.</w:t>
      </w:r>
      <w:sdt>
        <w:sdtPr>
          <w:id w:val="121973574"/>
          <w:alias w:val="Citation"/>
          <w:tag w:val="{&quot;referencesIds&quot;:[&quot;doc:69c072cc53413412c04e9aaa&quot;],&quot;referencesOptions&quot;:{&quot;doc:69c072cc53413412c04e9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73574,&quot;citationText&quot;:&quot;&lt;span style=\&quot;font-family:Aptos;font-size:16px;color:#666666\&quot;&gt;[1]&lt;/span&gt;&quot;}"/>
          <w:placeholder>
            <w:docPart w:val="AB9FDB9B13C9458B995042A2B348B529"/>
          </w:placeholder>
          <w:rPr>
            <w:rFonts w:ascii="Aptos" w:hAnsi="Aptos"/>
            <w:b w:val="1"/>
            <w:bCs w:val="1"/>
            <w:color w:val="000000" w:themeColor="text1" w:themeTint="FF" w:themeShade="FF"/>
            <w:highlight w:val="white"/>
          </w:rPr>
        </w:sdtPr>
        <w:sdtContent>
          <w:r w:rsidRPr="6D759E8E" w:rsidR="63835ED6">
            <w:rPr>
              <w:rFonts w:ascii="Aptos" w:hAnsi="Aptos" w:eastAsia="Aptos" w:cs="Aptos"/>
              <w:noProof w:val="0"/>
              <w:color w:val="666666"/>
              <w:sz w:val="24"/>
              <w:szCs w:val="24"/>
              <w:lang w:val="en-GB"/>
            </w:rPr>
            <w:t>[1]</w:t>
          </w:r>
        </w:sdtContent>
        <w:sdtEndPr>
          <w:rPr>
            <w:rFonts w:ascii="Aptos" w:hAnsi="Aptos"/>
            <w:b w:val="1"/>
            <w:bCs w:val="1"/>
            <w:color w:val="000000" w:themeColor="text1" w:themeTint="FF" w:themeShade="FF"/>
            <w:highlight w:val="white"/>
          </w:rPr>
        </w:sdtEndPr>
      </w:sdt>
      <w:r w:rsidRPr="6D759E8E" w:rsidR="5BA889D0">
        <w:rPr>
          <w:b w:val="1"/>
          <w:bCs w:val="1"/>
        </w:rPr>
        <w:t xml:space="preserve"> </w:t>
      </w:r>
      <w:r w:rsidRPr="6D759E8E" w:rsidR="5BA889D0">
        <w:rPr>
          <w:b w:val="1"/>
          <w:bCs w:val="1"/>
        </w:rPr>
        <w:t>Technincal</w:t>
      </w:r>
      <w:r w:rsidRPr="6D759E8E" w:rsidR="5BA889D0">
        <w:rPr>
          <w:b w:val="1"/>
          <w:bCs w:val="1"/>
        </w:rPr>
        <w:t xml:space="preserve"> issues, delayed responses can c</w:t>
      </w:r>
      <w:r w:rsidRPr="6D759E8E" w:rsidR="264BC88A">
        <w:rPr>
          <w:b w:val="1"/>
          <w:bCs w:val="1"/>
        </w:rPr>
        <w:t>ause frustration and rise tension in a team 4</w:t>
      </w:r>
      <w:sdt>
        <w:sdtPr>
          <w:id w:val="1750237782"/>
          <w:alias w:val="Citation"/>
          <w:tag w:val="{&quot;referencesIds&quot;:[&quot;doc:69c07a72612da47686113ee9&quot;],&quot;referencesOptions&quot;:{&quot;doc:69c07a72612da47686113ee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50237782,&quot;citationText&quot;:&quot;&lt;span style=\&quot;font-family:Aptos;font-size:16px;color:#666666\&quot;&gt;[2]&lt;/span&gt;&quot;}"/>
          <w:placeholder>
            <w:docPart w:val="DefaultPlaceholder_-1854013440"/>
          </w:placeholder>
        </w:sdtPr>
        <w:sdtContent>
          <w:r w:rsidRPr="6D759E8E" w:rsidR="63835ED6">
            <w:rPr>
              <w:rFonts w:ascii="Aptos" w:hAnsi="Aptos" w:eastAsia="Aptos" w:cs="Aptos"/>
              <w:noProof w:val="0"/>
              <w:color w:val="666666"/>
              <w:sz w:val="24"/>
              <w:szCs w:val="24"/>
              <w:lang w:val="en-GB"/>
            </w:rPr>
            <w:t>[2]</w:t>
          </w:r>
        </w:sdtContent>
      </w:sdt>
    </w:p>
    <w:p w:rsidR="0054391F" w:rsidP="29134CDD" w:rsidRDefault="0054391F" w14:paraId="615A20C1" w14:textId="38FFCB7D">
      <w:pPr>
        <w:rPr>
          <w:b/>
          <w:bCs/>
        </w:rPr>
      </w:pPr>
    </w:p>
    <w:p w:rsidR="0054391F" w:rsidP="6D759E8E" w:rsidRDefault="264BC88A" w14:paraId="326C5140" w14:textId="75467C2E">
      <w:pPr>
        <w:pStyle w:val="Normal"/>
        <w:rPr>
          <w:b w:val="1"/>
          <w:bCs w:val="1"/>
        </w:rPr>
      </w:pPr>
      <w:r w:rsidRPr="6D759E8E" w:rsidR="264BC88A">
        <w:rPr>
          <w:b w:val="1"/>
          <w:bCs w:val="1"/>
        </w:rPr>
        <w:t xml:space="preserve">In a team there a different type of </w:t>
      </w:r>
      <w:r w:rsidRPr="6D759E8E" w:rsidR="0F1886FE">
        <w:rPr>
          <w:b w:val="1"/>
          <w:bCs w:val="1"/>
        </w:rPr>
        <w:t>conflicts</w:t>
      </w:r>
      <w:r w:rsidRPr="6D759E8E" w:rsidR="264BC88A">
        <w:rPr>
          <w:b w:val="1"/>
          <w:bCs w:val="1"/>
        </w:rPr>
        <w:t xml:space="preserve"> that occur</w:t>
      </w:r>
      <w:r w:rsidRPr="6D759E8E" w:rsidR="06FEADCC">
        <w:rPr>
          <w:b w:val="1"/>
          <w:bCs w:val="1"/>
        </w:rPr>
        <w:t xml:space="preserve"> it could be for example </w:t>
      </w:r>
      <w:r w:rsidRPr="6D759E8E" w:rsidR="68379562">
        <w:rPr>
          <w:b w:val="1"/>
          <w:bCs w:val="1"/>
        </w:rPr>
        <w:t>disagreements</w:t>
      </w:r>
      <w:r w:rsidRPr="6D759E8E" w:rsidR="06FEADCC">
        <w:rPr>
          <w:b w:val="1"/>
          <w:bCs w:val="1"/>
        </w:rPr>
        <w:t xml:space="preserve"> about how work should be completed and it could also be related to personal issues that is call</w:t>
      </w:r>
      <w:r w:rsidRPr="6D759E8E" w:rsidR="2D7F5E6A">
        <w:rPr>
          <w:b w:val="1"/>
          <w:bCs w:val="1"/>
        </w:rPr>
        <w:t xml:space="preserve">s relationship </w:t>
      </w:r>
      <w:r w:rsidRPr="6D759E8E" w:rsidR="691FE612">
        <w:rPr>
          <w:b w:val="1"/>
          <w:bCs w:val="1"/>
        </w:rPr>
        <w:t>conflict</w:t>
      </w:r>
      <w:r w:rsidRPr="6D759E8E" w:rsidR="48F84DDE">
        <w:rPr>
          <w:b w:val="1"/>
          <w:bCs w:val="1"/>
        </w:rPr>
        <w:t xml:space="preserve"> </w:t>
      </w:r>
      <w:sdt>
        <w:sdtPr>
          <w:id w:val="1572762602"/>
          <w:alias w:val="Citation"/>
          <w:tag w:val="{&quot;referencesIds&quot;:[&quot;doc:69c07a72612da47686113ee9&quot;],&quot;referencesOptions&quot;:{&quot;doc:69c07a72612da47686113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2762602,&quot;citationText&quot;:&quot;&lt;span style=\&quot;font-family:Aptos;font-size:16px;color:#666666\&quot;&gt;[2]&lt;/span&gt;&quot;}"/>
          <w:placeholder>
            <w:docPart w:val="DefaultPlaceholder_-1854013440"/>
          </w:placeholder>
        </w:sdtPr>
        <w:sdtContent>
          <w:r w:rsidRPr="6D759E8E" w:rsidR="63835ED6">
            <w:rPr>
              <w:rFonts w:ascii="Aptos" w:hAnsi="Aptos" w:eastAsia="Aptos" w:cs="Aptos"/>
              <w:noProof w:val="0"/>
              <w:color w:val="666666"/>
              <w:sz w:val="24"/>
              <w:szCs w:val="24"/>
              <w:lang w:val="en-GB"/>
            </w:rPr>
            <w:t>[2]</w:t>
          </w:r>
        </w:sdtContent>
      </w:sdt>
      <w:r w:rsidR="1A6F3209">
        <w:rPr/>
        <w:t xml:space="preserve">. We also have something called </w:t>
      </w:r>
      <w:r w:rsidRPr="6D759E8E" w:rsidR="023B302B">
        <w:rPr>
          <w:b w:val="1"/>
          <w:bCs w:val="1"/>
        </w:rPr>
        <w:t>process</w:t>
      </w:r>
      <w:r w:rsidRPr="6D759E8E" w:rsidR="1A6F3209">
        <w:rPr>
          <w:b w:val="1"/>
          <w:bCs w:val="1"/>
        </w:rPr>
        <w:t xml:space="preserve"> conflict which occurs when the roles and responsibilities in the team are </w:t>
      </w:r>
      <w:r w:rsidRPr="6D759E8E" w:rsidR="11C725B6">
        <w:rPr>
          <w:b w:val="1"/>
          <w:bCs w:val="1"/>
        </w:rPr>
        <w:t xml:space="preserve">unclear </w:t>
      </w:r>
      <w:sdt>
        <w:sdtPr>
          <w:id w:val="412384653"/>
          <w:alias w:val="Citation"/>
          <w:tag w:val="{&quot;referencesIds&quot;:[&quot;doc:69c07af953413412c04e9b12&quot;],&quot;referencesOptions&quot;:{&quot;doc:69c07af953413412c04e9b1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12384653,&quot;citationText&quot;:&quot;&lt;span style=\&quot;font-family:Aptos;font-size:16px;color:#666666\&quot;&gt;[3]&lt;/span&gt;&quot;}"/>
          <w:placeholder>
            <w:docPart w:val="DefaultPlaceholder_-1854013440"/>
          </w:placeholder>
        </w:sdtPr>
        <w:sdtContent>
          <w:r w:rsidRPr="6D759E8E" w:rsidR="63835ED6">
            <w:rPr>
              <w:rFonts w:ascii="Aptos" w:hAnsi="Aptos" w:eastAsia="Aptos" w:cs="Aptos"/>
              <w:noProof w:val="0"/>
              <w:color w:val="666666"/>
              <w:sz w:val="24"/>
              <w:szCs w:val="24"/>
              <w:lang w:val="en-GB"/>
            </w:rPr>
            <w:t>[3]</w:t>
          </w:r>
        </w:sdtContent>
      </w:sdt>
      <w:r w:rsidR="11C725B6">
        <w:rPr/>
        <w:t>.</w:t>
      </w:r>
      <w:r w:rsidRPr="6D759E8E" w:rsidR="1A6F3209">
        <w:rPr>
          <w:b w:val="1"/>
          <w:bCs w:val="1"/>
        </w:rPr>
        <w:t xml:space="preserve"> </w:t>
      </w:r>
      <w:r w:rsidRPr="6D759E8E" w:rsidR="7C094E10">
        <w:rPr>
          <w:b w:val="1"/>
          <w:bCs w:val="1"/>
        </w:rPr>
        <w:t>However,</w:t>
      </w:r>
      <w:r w:rsidRPr="6D759E8E" w:rsidR="3A89A808">
        <w:rPr>
          <w:b w:val="1"/>
          <w:bCs w:val="1"/>
        </w:rPr>
        <w:t xml:space="preserve"> some conflict can improve decision making but unresolved conflict leads to a reduced team performance</w:t>
      </w:r>
      <w:r w:rsidRPr="6D759E8E" w:rsidR="457BE80A">
        <w:rPr>
          <w:b w:val="1"/>
          <w:bCs w:val="1"/>
        </w:rPr>
        <w:t>.</w:t>
      </w:r>
    </w:p>
    <w:p w:rsidR="0054391F" w:rsidP="29134CDD" w:rsidRDefault="0054391F" w14:paraId="3C32629A" w14:textId="03C65EAE">
      <w:pPr>
        <w:rPr>
          <w:b/>
          <w:bCs/>
        </w:rPr>
      </w:pPr>
    </w:p>
    <w:p w:rsidR="0054391F" w:rsidP="6D759E8E" w:rsidRDefault="457BE80A" w14:paraId="6D4888BB" w14:textId="23FFFA01">
      <w:pPr>
        <w:pStyle w:val="Normal"/>
        <w:rPr>
          <w:b w:val="1"/>
          <w:bCs w:val="1"/>
        </w:rPr>
      </w:pPr>
      <w:r w:rsidRPr="6D759E8E" w:rsidR="457BE80A">
        <w:rPr>
          <w:b w:val="1"/>
          <w:bCs w:val="1"/>
        </w:rPr>
        <w:t>Avoiding conflict is not something easy it often leads to bigger problems as unresolved issues often grow over time which leads to reduced trust</w:t>
      </w:r>
      <w:r w:rsidRPr="6D759E8E" w:rsidR="01E8F833">
        <w:rPr>
          <w:b w:val="1"/>
          <w:bCs w:val="1"/>
        </w:rPr>
        <w:t xml:space="preserve">, low </w:t>
      </w:r>
      <w:r w:rsidRPr="6D759E8E" w:rsidR="01E8F833">
        <w:rPr>
          <w:b w:val="1"/>
          <w:bCs w:val="1"/>
        </w:rPr>
        <w:t>productivity</w:t>
      </w:r>
      <w:r w:rsidRPr="6D759E8E" w:rsidR="01E8F833">
        <w:rPr>
          <w:b w:val="1"/>
          <w:bCs w:val="1"/>
        </w:rPr>
        <w:t xml:space="preserve"> and </w:t>
      </w:r>
      <w:r w:rsidRPr="6D759E8E" w:rsidR="36C9BA6B">
        <w:rPr>
          <w:b w:val="1"/>
          <w:bCs w:val="1"/>
        </w:rPr>
        <w:t xml:space="preserve">poor communication in the team. Team members may feel less worthy which </w:t>
      </w:r>
      <w:r w:rsidRPr="6D759E8E" w:rsidR="7161E310">
        <w:rPr>
          <w:b w:val="1"/>
          <w:bCs w:val="1"/>
        </w:rPr>
        <w:t>negatively</w:t>
      </w:r>
      <w:r w:rsidRPr="6D759E8E" w:rsidR="36C9BA6B">
        <w:rPr>
          <w:b w:val="1"/>
          <w:bCs w:val="1"/>
        </w:rPr>
        <w:t xml:space="preserve"> affects collaboration</w:t>
      </w:r>
      <w:r w:rsidRPr="6D759E8E" w:rsidR="0CF21464">
        <w:rPr>
          <w:b w:val="1"/>
          <w:bCs w:val="1"/>
        </w:rPr>
        <w:t xml:space="preserve"> </w:t>
      </w:r>
      <w:sdt>
        <w:sdtPr>
          <w:id w:val="1654974571"/>
          <w:alias w:val="Citation"/>
          <w:tag w:val="{&quot;referencesIds&quot;:[&quot;doc:69c07af953413412c04e9b12&quot;],&quot;referencesOptions&quot;:{&quot;doc:69c07af953413412c04e9b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4974571,&quot;citationText&quot;:&quot;&lt;span style=\&quot;font-family:Aptos;font-size:16px;color:#666666\&quot;&gt;[3]&lt;/span&gt;&quot;}"/>
          <w:placeholder>
            <w:docPart w:val="DefaultPlaceholder_-1854013440"/>
          </w:placeholder>
        </w:sdtPr>
        <w:sdtContent>
          <w:r w:rsidRPr="6D759E8E" w:rsidR="63835ED6">
            <w:rPr>
              <w:rFonts w:ascii="Aptos" w:hAnsi="Aptos" w:eastAsia="Aptos" w:cs="Aptos"/>
              <w:noProof w:val="0"/>
              <w:color w:val="666666"/>
              <w:sz w:val="24"/>
              <w:szCs w:val="24"/>
              <w:lang w:val="en-GB"/>
            </w:rPr>
            <w:t>[3]</w:t>
          </w:r>
        </w:sdtContent>
      </w:sdt>
      <w:r w:rsidR="6CF72C8C">
        <w:rPr/>
        <w:t>.</w:t>
      </w:r>
    </w:p>
    <w:p w:rsidR="0054391F" w:rsidP="29134CDD" w:rsidRDefault="0054391F" w14:paraId="376E3C23" w14:textId="33F66AF3">
      <w:pPr>
        <w:rPr>
          <w:b/>
          <w:bCs/>
        </w:rPr>
      </w:pPr>
    </w:p>
    <w:p w:rsidR="0054391F" w:rsidP="6D759E8E" w:rsidRDefault="5C9FF754" w14:paraId="50619489" w14:textId="7F52F988">
      <w:pPr>
        <w:pStyle w:val="Normal"/>
        <w:rPr>
          <w:b w:val="1"/>
          <w:bCs w:val="1"/>
        </w:rPr>
      </w:pPr>
      <w:r w:rsidRPr="6D759E8E" w:rsidR="5C9FF754">
        <w:rPr>
          <w:b w:val="1"/>
          <w:bCs w:val="1"/>
        </w:rPr>
        <w:t xml:space="preserve">To deal with this problem and attack conflict early and </w:t>
      </w:r>
      <w:r w:rsidRPr="6D759E8E" w:rsidR="01531D8D">
        <w:rPr>
          <w:b w:val="1"/>
          <w:bCs w:val="1"/>
        </w:rPr>
        <w:t>effectively</w:t>
      </w:r>
      <w:r w:rsidRPr="6D759E8E" w:rsidR="5C9FF754">
        <w:rPr>
          <w:b w:val="1"/>
          <w:bCs w:val="1"/>
        </w:rPr>
        <w:t xml:space="preserve"> teams should set </w:t>
      </w:r>
      <w:r w:rsidRPr="6D759E8E" w:rsidR="5C9FF754">
        <w:rPr>
          <w:b w:val="1"/>
          <w:bCs w:val="1"/>
        </w:rPr>
        <w:t xml:space="preserve">high </w:t>
      </w:r>
      <w:r w:rsidRPr="6D759E8E" w:rsidR="7CAF0A15">
        <w:rPr>
          <w:b w:val="1"/>
          <w:bCs w:val="1"/>
        </w:rPr>
        <w:t>expectations</w:t>
      </w:r>
      <w:r w:rsidRPr="6D759E8E" w:rsidR="5C9FF754">
        <w:rPr>
          <w:b w:val="1"/>
          <w:bCs w:val="1"/>
        </w:rPr>
        <w:t xml:space="preserve"> and communicate </w:t>
      </w:r>
      <w:r w:rsidRPr="6D759E8E" w:rsidR="49556AE4">
        <w:rPr>
          <w:b w:val="1"/>
          <w:bCs w:val="1"/>
        </w:rPr>
        <w:t>clearly</w:t>
      </w:r>
      <w:r w:rsidRPr="6D759E8E" w:rsidR="5C9FF754">
        <w:rPr>
          <w:b w:val="1"/>
          <w:bCs w:val="1"/>
        </w:rPr>
        <w:t xml:space="preserve"> to </w:t>
      </w:r>
      <w:r w:rsidRPr="6D759E8E" w:rsidR="5AA72325">
        <w:rPr>
          <w:b w:val="1"/>
          <w:bCs w:val="1"/>
        </w:rPr>
        <w:t>address</w:t>
      </w:r>
      <w:r w:rsidRPr="6D759E8E" w:rsidR="5C9FF754">
        <w:rPr>
          <w:b w:val="1"/>
          <w:bCs w:val="1"/>
        </w:rPr>
        <w:t xml:space="preserve"> issues as soon as po</w:t>
      </w:r>
      <w:r w:rsidRPr="6D759E8E" w:rsidR="2C51B8AF">
        <w:rPr>
          <w:b w:val="1"/>
          <w:bCs w:val="1"/>
        </w:rPr>
        <w:t>ssible</w:t>
      </w:r>
      <w:r w:rsidRPr="6D759E8E" w:rsidR="2C51B8AF">
        <w:rPr>
          <w:b w:val="1"/>
          <w:bCs w:val="1"/>
        </w:rPr>
        <w:t xml:space="preserve">.  </w:t>
      </w:r>
      <w:r w:rsidRPr="6D759E8E" w:rsidR="2C51B8AF">
        <w:rPr>
          <w:b w:val="1"/>
          <w:bCs w:val="1"/>
        </w:rPr>
        <w:t xml:space="preserve">Listening actively to others and using video calls to help reduce the </w:t>
      </w:r>
      <w:r w:rsidRPr="6D759E8E" w:rsidR="4C584A33">
        <w:rPr>
          <w:b w:val="1"/>
          <w:bCs w:val="1"/>
        </w:rPr>
        <w:t>misunderstandings</w:t>
      </w:r>
      <w:r w:rsidRPr="6D759E8E" w:rsidR="15CF4AC0">
        <w:rPr>
          <w:b w:val="1"/>
          <w:bCs w:val="1"/>
        </w:rPr>
        <w:t>. These strategies will help the team to resolve conflict in a constructive way</w:t>
      </w:r>
      <w:r w:rsidRPr="6D759E8E" w:rsidR="35592A17">
        <w:rPr>
          <w:b w:val="1"/>
          <w:bCs w:val="1"/>
        </w:rPr>
        <w:t xml:space="preserve"> </w:t>
      </w:r>
      <w:sdt>
        <w:sdtPr>
          <w:id w:val="2123918720"/>
          <w:alias w:val="Citation"/>
          <w:tag w:val="{&quot;referencesIds&quot;:[&quot;doc:69c07102ee6e171ac1b7f5a0&quot;],&quot;referencesOptions&quot;:{&quot;doc:69c07102ee6e171ac1b7f5a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3918720,&quot;citationText&quot;:&quot;&lt;span style=\&quot;font-family:Aptos;font-size:16px;color:#666666\&quot;&gt;[4]&lt;/span&gt;&quot;}"/>
          <w:placeholder>
            <w:docPart w:val="DefaultPlaceholder_-1854013440"/>
          </w:placeholder>
        </w:sdtPr>
        <w:sdtContent>
          <w:r w:rsidRPr="6D759E8E" w:rsidR="63835ED6">
            <w:rPr>
              <w:rFonts w:ascii="Aptos" w:hAnsi="Aptos" w:eastAsia="Aptos" w:cs="Aptos"/>
              <w:noProof w:val="0"/>
              <w:color w:val="666666"/>
              <w:sz w:val="24"/>
              <w:szCs w:val="24"/>
              <w:lang w:val="en-GB"/>
            </w:rPr>
            <w:t>[4]</w:t>
          </w:r>
        </w:sdtContent>
      </w:sdt>
      <w:r w:rsidR="15CF4AC0">
        <w:rPr/>
        <w:t xml:space="preserve">. </w:t>
      </w:r>
    </w:p>
    <w:p w:rsidR="0054391F" w:rsidP="29134CDD" w:rsidRDefault="0054391F" w14:paraId="785FCB53" w14:textId="07BB047A">
      <w:pPr>
        <w:rPr>
          <w:b/>
          <w:bCs/>
        </w:rPr>
      </w:pPr>
    </w:p>
    <w:p w:rsidR="0054391F" w:rsidP="6D759E8E" w:rsidRDefault="15CF4AC0" w14:paraId="28DA2F34" w14:textId="32211030">
      <w:pPr>
        <w:pStyle w:val="Normal"/>
        <w:rPr>
          <w:rFonts w:ascii="Aptos" w:hAnsi="Aptos" w:eastAsia="Aptos" w:cs="Aptos"/>
          <w:noProof w:val="0"/>
          <w:color w:val="666666"/>
          <w:sz w:val="24"/>
          <w:szCs w:val="24"/>
          <w:lang w:val="en-GB"/>
        </w:rPr>
      </w:pPr>
      <w:r w:rsidRPr="6D759E8E" w:rsidR="15CF4AC0">
        <w:rPr>
          <w:b w:val="1"/>
          <w:bCs w:val="1"/>
        </w:rPr>
        <w:t xml:space="preserve">To summarize conflict is a natural part of virtual </w:t>
      </w:r>
      <w:r w:rsidRPr="6D759E8E" w:rsidR="6392311E">
        <w:rPr>
          <w:b w:val="1"/>
          <w:bCs w:val="1"/>
        </w:rPr>
        <w:t>collaboration but</w:t>
      </w:r>
      <w:r w:rsidRPr="6D759E8E" w:rsidR="15CF4AC0">
        <w:rPr>
          <w:b w:val="1"/>
          <w:bCs w:val="1"/>
        </w:rPr>
        <w:t xml:space="preserve"> avoiding it can be harmful. By </w:t>
      </w:r>
      <w:r w:rsidRPr="6D759E8E" w:rsidR="160C70DD">
        <w:rPr>
          <w:b w:val="1"/>
          <w:bCs w:val="1"/>
        </w:rPr>
        <w:t>addressing</w:t>
      </w:r>
      <w:r w:rsidRPr="6D759E8E" w:rsidR="15CF4AC0">
        <w:rPr>
          <w:b w:val="1"/>
          <w:bCs w:val="1"/>
        </w:rPr>
        <w:t xml:space="preserve"> issues early and communicating </w:t>
      </w:r>
      <w:r w:rsidRPr="6D759E8E" w:rsidR="294D6E56">
        <w:rPr>
          <w:b w:val="1"/>
          <w:bCs w:val="1"/>
        </w:rPr>
        <w:t>effectively</w:t>
      </w:r>
      <w:r w:rsidRPr="6D759E8E" w:rsidR="15CF4AC0">
        <w:rPr>
          <w:b w:val="1"/>
          <w:bCs w:val="1"/>
        </w:rPr>
        <w:t xml:space="preserve"> </w:t>
      </w:r>
      <w:r w:rsidRPr="6D759E8E" w:rsidR="460D57CC">
        <w:rPr>
          <w:b w:val="1"/>
          <w:bCs w:val="1"/>
        </w:rPr>
        <w:t xml:space="preserve">teams can work more successfully </w:t>
      </w:r>
      <w:r w:rsidRPr="6D759E8E" w:rsidR="3EE4702A">
        <w:rPr>
          <w:b w:val="1"/>
          <w:bCs w:val="1"/>
        </w:rPr>
        <w:t>together.</w:t>
      </w:r>
      <w:sdt>
        <w:sdtPr>
          <w:id w:val="1515354466"/>
          <w:alias w:val="Citation"/>
          <w:tag w:val="{&quot;referencesIds&quot;:[&quot;doc:69c07102ee6e171ac1b7f5a0&quot;],&quot;referencesOptions&quot;:{&quot;doc:69c07102ee6e171ac1b7f5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5354466,&quot;citationText&quot;:&quot;&lt;span style=\&quot;font-family:Aptos;font-size:16px;color:#666666\&quot;&gt;[4]&lt;/span&gt;&quot;}"/>
          <w:placeholder>
            <w:docPart w:val="DefaultPlaceholder_-1854013440"/>
          </w:placeholder>
        </w:sdtPr>
        <w:sdtContent>
          <w:r w:rsidRPr="6D759E8E" w:rsidR="63835ED6">
            <w:rPr>
              <w:rFonts w:ascii="Aptos" w:hAnsi="Aptos" w:eastAsia="Aptos" w:cs="Aptos"/>
              <w:noProof w:val="0"/>
              <w:color w:val="666666"/>
              <w:sz w:val="24"/>
              <w:szCs w:val="24"/>
              <w:lang w:val="en-GB"/>
            </w:rPr>
            <w:t>[4]</w:t>
          </w:r>
        </w:sdtContent>
      </w:sdt>
    </w:p>
    <w:p w:rsidR="0054391F" w:rsidP="29134CDD" w:rsidRDefault="0054391F" w14:paraId="207CD953" w14:textId="414FC0B0"/>
    <w:p w:rsidRPr="00F30BFB" w:rsidR="00F30BFB" w:rsidP="29134CDD" w:rsidRDefault="00F30BFB" w14:paraId="74AD24EA" w14:textId="32D1EC8A"/>
    <w:p w:rsidRPr="00496BD7" w:rsidR="0054391F" w:rsidP="00496BD7" w:rsidRDefault="0054391F" w14:paraId="73C48C26" w14:textId="5EA752D4">
      <w:pPr>
        <w:pStyle w:val="Heading3"/>
        <w:rPr>
          <w:sz w:val="24"/>
          <w:szCs w:val="24"/>
        </w:rPr>
      </w:pPr>
      <w:r w:rsidRPr="00496BD7">
        <w:rPr>
          <w:sz w:val="24"/>
          <w:szCs w:val="24"/>
        </w:rPr>
        <w:tab/>
      </w:r>
      <w:r w:rsidRPr="00496BD7">
        <w:rPr>
          <w:sz w:val="24"/>
          <w:szCs w:val="24"/>
        </w:rPr>
        <w:tab/>
      </w:r>
      <w:bookmarkStart w:name="_Toc193117240" w:id="10"/>
      <w:r w:rsidRPr="00496BD7" w:rsidR="0054391F">
        <w:rPr>
          <w:sz w:val="24"/>
          <w:szCs w:val="24"/>
        </w:rPr>
        <w:t>Step-by-step process of using RefWorks with visuals</w:t>
      </w:r>
      <w:bookmarkEnd w:id="10"/>
    </w:p>
    <w:p w:rsidR="3229440D" w:rsidP="6D759E8E" w:rsidRDefault="3229440D" w14:paraId="7BD136B8" w14:textId="25CC15B3">
      <w:pPr>
        <w:pStyle w:val="Normal"/>
      </w:pPr>
      <w:r w:rsidR="3229440D">
        <w:rPr/>
        <w:t>Step 1 Search up refworks</w:t>
      </w:r>
    </w:p>
    <w:p w:rsidR="3229440D" w:rsidP="6D759E8E" w:rsidRDefault="3229440D" w14:paraId="0F2DD1CD" w14:textId="18BC3153">
      <w:pPr>
        <w:pStyle w:val="Normal"/>
      </w:pPr>
      <w:r w:rsidR="3229440D">
        <w:drawing>
          <wp:inline wp14:editId="42F5DE2A" wp14:anchorId="1AA84DC5">
            <wp:extent cx="4179616" cy="2038582"/>
            <wp:effectExtent l="0" t="0" r="0" b="0"/>
            <wp:docPr id="1650301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0301459" name="Picture 1650301459"/>
                    <pic:cNvPicPr/>
                  </pic:nvPicPr>
                  <pic:blipFill>
                    <a:blip xmlns:r="http://schemas.openxmlformats.org/officeDocument/2006/relationships" r:embed="rId2055087377">
                      <a:extLst>
                        <a:ext uri="{28A0092B-C50C-407E-A947-70E740481C1C}">
                          <a14:useLocalDpi xmlns:a14="http://schemas.microsoft.com/office/drawing/2010/main"/>
                        </a:ext>
                      </a:extLst>
                    </a:blip>
                    <a:stretch>
                      <a:fillRect/>
                    </a:stretch>
                  </pic:blipFill>
                  <pic:spPr>
                    <a:xfrm rot="0">
                      <a:off x="0" y="0"/>
                      <a:ext cx="4179616" cy="2038582"/>
                    </a:xfrm>
                    <a:prstGeom prst="rect">
                      <a:avLst/>
                    </a:prstGeom>
                  </pic:spPr>
                </pic:pic>
              </a:graphicData>
            </a:graphic>
          </wp:inline>
        </w:drawing>
      </w:r>
    </w:p>
    <w:p w:rsidR="6D759E8E" w:rsidP="6D759E8E" w:rsidRDefault="6D759E8E" w14:paraId="26DB5D1E" w14:textId="29B7317C">
      <w:pPr>
        <w:pStyle w:val="Normal"/>
      </w:pPr>
    </w:p>
    <w:p w:rsidR="3229440D" w:rsidP="6D759E8E" w:rsidRDefault="3229440D" w14:paraId="266E59A9" w14:textId="426B5FCB">
      <w:pPr>
        <w:pStyle w:val="Normal"/>
      </w:pPr>
      <w:r w:rsidR="3229440D">
        <w:rPr/>
        <w:t>Step 2 Lo</w:t>
      </w:r>
      <w:r w:rsidR="0A673E9A">
        <w:rPr/>
        <w:t>g in with your student account</w:t>
      </w:r>
    </w:p>
    <w:p w:rsidR="3229440D" w:rsidP="6D759E8E" w:rsidRDefault="3229440D" w14:paraId="5683ED96" w14:textId="464117C8">
      <w:pPr>
        <w:pStyle w:val="Normal"/>
      </w:pPr>
      <w:r w:rsidR="3229440D">
        <w:rPr/>
        <w:t xml:space="preserve"> </w:t>
      </w:r>
      <w:r w:rsidR="3229440D">
        <w:drawing>
          <wp:inline wp14:editId="1769C3CD" wp14:anchorId="041AD7A4">
            <wp:extent cx="1615729" cy="1550716"/>
            <wp:effectExtent l="0" t="0" r="0" b="0"/>
            <wp:docPr id="1202451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2451714" name="Picture 1202451714"/>
                    <pic:cNvPicPr/>
                  </pic:nvPicPr>
                  <pic:blipFill>
                    <a:blip xmlns:r="http://schemas.openxmlformats.org/officeDocument/2006/relationships" r:embed="rId2016496807">
                      <a:extLst>
                        <a:ext uri="{28A0092B-C50C-407E-A947-70E740481C1C}">
                          <a14:useLocalDpi xmlns:a14="http://schemas.microsoft.com/office/drawing/2010/main"/>
                        </a:ext>
                      </a:extLst>
                    </a:blip>
                    <a:stretch>
                      <a:fillRect/>
                    </a:stretch>
                  </pic:blipFill>
                  <pic:spPr>
                    <a:xfrm rot="0">
                      <a:off x="0" y="0"/>
                      <a:ext cx="1615729" cy="1550716"/>
                    </a:xfrm>
                    <a:prstGeom prst="rect">
                      <a:avLst/>
                    </a:prstGeom>
                  </pic:spPr>
                </pic:pic>
              </a:graphicData>
            </a:graphic>
          </wp:inline>
        </w:drawing>
      </w:r>
    </w:p>
    <w:p w:rsidR="6D759E8E" w:rsidP="6D759E8E" w:rsidRDefault="6D759E8E" w14:paraId="37DA32E1" w14:textId="3AAAE0EB">
      <w:pPr>
        <w:pStyle w:val="Normal"/>
      </w:pPr>
    </w:p>
    <w:p w:rsidR="27C46D6B" w:rsidP="6D759E8E" w:rsidRDefault="27C46D6B" w14:paraId="68B5F556" w14:textId="71F864C4">
      <w:pPr>
        <w:pStyle w:val="Normal"/>
      </w:pPr>
      <w:r w:rsidR="27C46D6B">
        <w:rPr/>
        <w:t xml:space="preserve">Step 3 Go to google scholar find your source and the press cite and choose </w:t>
      </w:r>
      <w:r w:rsidR="27C46D6B">
        <w:rPr/>
        <w:t>refworks</w:t>
      </w:r>
      <w:r w:rsidR="27C46D6B">
        <w:rPr/>
        <w:t xml:space="preserve"> your source will now automa</w:t>
      </w:r>
      <w:r w:rsidR="5E120D3A">
        <w:rPr/>
        <w:t xml:space="preserve">tically go to </w:t>
      </w:r>
      <w:r w:rsidR="5E120D3A">
        <w:rPr/>
        <w:t>refworks</w:t>
      </w:r>
      <w:r w:rsidR="27C46D6B">
        <w:rPr/>
        <w:t xml:space="preserve"> </w:t>
      </w:r>
      <w:r w:rsidR="27C46D6B">
        <w:drawing>
          <wp:inline wp14:editId="2E318C81" wp14:anchorId="3D318C77">
            <wp:extent cx="5724525" cy="3095625"/>
            <wp:effectExtent l="0" t="0" r="0" b="0"/>
            <wp:docPr id="16445263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526340" name="Picture 1644526340"/>
                    <pic:cNvPicPr/>
                  </pic:nvPicPr>
                  <pic:blipFill>
                    <a:blip xmlns:r="http://schemas.openxmlformats.org/officeDocument/2006/relationships" r:embed="rId1596048815">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rsidR="6F8C115F" w:rsidP="6D759E8E" w:rsidRDefault="6F8C115F" w14:paraId="1FB5AECB" w14:textId="3A962A6A">
      <w:pPr>
        <w:pStyle w:val="Normal"/>
      </w:pPr>
      <w:r w:rsidR="6F8C115F">
        <w:rPr/>
        <w:t xml:space="preserve">Step 4 Create a folder where you can save all your sources for your task, this way it will be easier for you to find the </w:t>
      </w:r>
      <w:r w:rsidR="6F8C115F">
        <w:rPr/>
        <w:t>relevent</w:t>
      </w:r>
      <w:r w:rsidR="6F8C115F">
        <w:rPr/>
        <w:t xml:space="preserve"> sources for the task</w:t>
      </w:r>
    </w:p>
    <w:p w:rsidR="6F8C115F" w:rsidP="6D759E8E" w:rsidRDefault="6F8C115F" w14:paraId="1A8900C7" w14:textId="2C54EB86">
      <w:pPr>
        <w:pStyle w:val="Normal"/>
      </w:pPr>
      <w:r w:rsidR="6F8C115F">
        <w:drawing>
          <wp:inline wp14:editId="0F86A6EA" wp14:anchorId="5B453233">
            <wp:extent cx="5724525" cy="3095625"/>
            <wp:effectExtent l="0" t="0" r="0" b="0"/>
            <wp:docPr id="7118832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1883282" name="Picture 711883282"/>
                    <pic:cNvPicPr/>
                  </pic:nvPicPr>
                  <pic:blipFill>
                    <a:blip xmlns:r="http://schemas.openxmlformats.org/officeDocument/2006/relationships" r:embed="rId1771732067">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rsidR="6EF2F532" w:rsidP="6D759E8E" w:rsidRDefault="6EF2F532" w14:paraId="7806E133" w14:textId="4A42036F">
      <w:pPr>
        <w:pStyle w:val="Heading2"/>
        <w:ind w:firstLine="720"/>
        <w:rPr>
          <w:sz w:val="24"/>
          <w:szCs w:val="24"/>
        </w:rPr>
      </w:pPr>
      <w:r w:rsidRPr="6D759E8E" w:rsidR="6EF2F532">
        <w:rPr>
          <w:sz w:val="24"/>
          <w:szCs w:val="24"/>
        </w:rPr>
        <w:t>Step 5</w:t>
      </w:r>
      <w:r w:rsidRPr="6D759E8E" w:rsidR="0B769FEF">
        <w:rPr>
          <w:sz w:val="24"/>
          <w:szCs w:val="24"/>
        </w:rPr>
        <w:t xml:space="preserve"> go to </w:t>
      </w:r>
      <w:r w:rsidRPr="6D759E8E" w:rsidR="0B769FEF">
        <w:rPr>
          <w:sz w:val="24"/>
          <w:szCs w:val="24"/>
        </w:rPr>
        <w:t>refworks</w:t>
      </w:r>
      <w:r w:rsidRPr="6D759E8E" w:rsidR="0B769FEF">
        <w:rPr>
          <w:sz w:val="24"/>
          <w:szCs w:val="24"/>
        </w:rPr>
        <w:t xml:space="preserve"> and add your source to your folder</w:t>
      </w:r>
      <w:r w:rsidRPr="6D759E8E" w:rsidR="6EF2F532">
        <w:rPr>
          <w:sz w:val="24"/>
          <w:szCs w:val="24"/>
        </w:rPr>
        <w:t xml:space="preserve"> </w:t>
      </w:r>
      <w:r w:rsidR="6CB8544F">
        <w:drawing>
          <wp:inline wp14:editId="1170E367" wp14:anchorId="066D6278">
            <wp:extent cx="5724525" cy="3095625"/>
            <wp:effectExtent l="0" t="0" r="0" b="0"/>
            <wp:docPr id="8855494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5549457" name="Picture 885549457"/>
                    <pic:cNvPicPr/>
                  </pic:nvPicPr>
                  <pic:blipFill>
                    <a:blip xmlns:r="http://schemas.openxmlformats.org/officeDocument/2006/relationships" r:embed="rId182260959">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rsidR="6D759E8E" w:rsidP="6D759E8E" w:rsidRDefault="6D759E8E" w14:paraId="1F525AF2" w14:textId="09591F32">
      <w:pPr>
        <w:pStyle w:val="Normal"/>
      </w:pPr>
    </w:p>
    <w:p w:rsidR="2D746A13" w:rsidP="6D759E8E" w:rsidRDefault="2D746A13" w14:paraId="57B8DCD7" w14:textId="04088E64">
      <w:pPr>
        <w:pStyle w:val="Normal"/>
      </w:pPr>
      <w:r w:rsidR="2D746A13">
        <w:rPr/>
        <w:t xml:space="preserve">Step 6 </w:t>
      </w:r>
      <w:r w:rsidR="2D746A13">
        <w:drawing>
          <wp:inline wp14:editId="64AF986A" wp14:anchorId="4196450D">
            <wp:extent cx="5724525" cy="3095625"/>
            <wp:effectExtent l="0" t="0" r="0" b="0"/>
            <wp:docPr id="20966082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6608213" name="Picture 2096608213"/>
                    <pic:cNvPicPr/>
                  </pic:nvPicPr>
                  <pic:blipFill>
                    <a:blip xmlns:r="http://schemas.openxmlformats.org/officeDocument/2006/relationships" r:embed="rId691363319">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rsidR="2D746A13" w:rsidP="6D759E8E" w:rsidRDefault="2D746A13" w14:paraId="2D8AEDAF" w14:textId="25165BA6">
      <w:pPr>
        <w:pStyle w:val="Heading2"/>
        <w:ind w:firstLine="720"/>
        <w:rPr>
          <w:sz w:val="24"/>
          <w:szCs w:val="24"/>
        </w:rPr>
      </w:pPr>
      <w:r w:rsidRPr="6D759E8E" w:rsidR="2D746A13">
        <w:rPr>
          <w:sz w:val="24"/>
          <w:szCs w:val="24"/>
        </w:rPr>
        <w:t xml:space="preserve">Step 7 go to your document on the right corner tap the red icon that says add ins and choose </w:t>
      </w:r>
      <w:r w:rsidRPr="6D759E8E" w:rsidR="0962BEE9">
        <w:rPr>
          <w:sz w:val="24"/>
          <w:szCs w:val="24"/>
        </w:rPr>
        <w:t>RefWorks</w:t>
      </w:r>
      <w:r w:rsidRPr="6D759E8E" w:rsidR="2D746A13">
        <w:rPr>
          <w:sz w:val="24"/>
          <w:szCs w:val="24"/>
        </w:rPr>
        <w:t xml:space="preserve"> </w:t>
      </w:r>
      <w:r w:rsidR="2D746A13">
        <w:drawing>
          <wp:inline wp14:editId="3FB0100C" wp14:anchorId="6007ED21">
            <wp:extent cx="5724525" cy="3095625"/>
            <wp:effectExtent l="0" t="0" r="0" b="0"/>
            <wp:docPr id="334779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4779686" name="Picture 334779686"/>
                    <pic:cNvPicPr/>
                  </pic:nvPicPr>
                  <pic:blipFill>
                    <a:blip xmlns:r="http://schemas.openxmlformats.org/officeDocument/2006/relationships" r:embed="rId1556973962">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rsidRPr="00496BD7" w:rsidR="0054391F" w:rsidP="6D759E8E" w:rsidRDefault="0054391F" w14:paraId="2937772C" w14:textId="14E30E10">
      <w:pPr>
        <w:pStyle w:val="Heading2"/>
        <w:ind w:firstLine="0"/>
        <w:rPr>
          <w:sz w:val="24"/>
          <w:szCs w:val="24"/>
        </w:rPr>
      </w:pPr>
      <w:bookmarkStart w:name="_Toc193117241" w:id="11"/>
      <w:r w:rsidRPr="6D759E8E" w:rsidR="6EF2F532">
        <w:rPr>
          <w:sz w:val="24"/>
          <w:szCs w:val="24"/>
        </w:rPr>
        <w:t xml:space="preserve">                     </w:t>
      </w:r>
      <w:r w:rsidRPr="6D759E8E" w:rsidR="698702D9">
        <w:rPr>
          <w:sz w:val="24"/>
          <w:szCs w:val="24"/>
        </w:rPr>
        <w:t xml:space="preserve">Step 8 add your source by </w:t>
      </w:r>
      <w:r w:rsidRPr="6D759E8E" w:rsidR="0A7679BB">
        <w:rPr>
          <w:sz w:val="24"/>
          <w:szCs w:val="24"/>
        </w:rPr>
        <w:t xml:space="preserve">choosing the one you want and </w:t>
      </w:r>
      <w:r w:rsidRPr="6D759E8E" w:rsidR="698702D9">
        <w:rPr>
          <w:sz w:val="24"/>
          <w:szCs w:val="24"/>
        </w:rPr>
        <w:t>press</w:t>
      </w:r>
      <w:r w:rsidRPr="6D759E8E" w:rsidR="2C27131A">
        <w:rPr>
          <w:sz w:val="24"/>
          <w:szCs w:val="24"/>
        </w:rPr>
        <w:t xml:space="preserve"> </w:t>
      </w:r>
      <w:r w:rsidRPr="6D759E8E" w:rsidR="709216F3">
        <w:rPr>
          <w:sz w:val="24"/>
          <w:szCs w:val="24"/>
        </w:rPr>
        <w:t>insert citation</w:t>
      </w:r>
    </w:p>
    <w:p w:rsidRPr="00496BD7" w:rsidR="0054391F" w:rsidP="6D759E8E" w:rsidRDefault="0054391F" w14:paraId="1721294D" w14:textId="1774B296">
      <w:pPr>
        <w:pStyle w:val="Heading2"/>
        <w:ind w:firstLine="0"/>
        <w:rPr>
          <w:sz w:val="24"/>
          <w:szCs w:val="24"/>
        </w:rPr>
      </w:pPr>
      <w:r w:rsidRPr="6D759E8E" w:rsidR="698702D9">
        <w:rPr>
          <w:sz w:val="24"/>
          <w:szCs w:val="24"/>
        </w:rPr>
        <w:t xml:space="preserve"> </w:t>
      </w:r>
      <w:r w:rsidR="698702D9">
        <w:drawing>
          <wp:inline wp14:editId="0ACB7743" wp14:anchorId="610902B7">
            <wp:extent cx="2524125" cy="2401478"/>
            <wp:effectExtent l="0" t="0" r="0" b="0"/>
            <wp:docPr id="945901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5901133" name="Picture 945901133"/>
                    <pic:cNvPicPr/>
                  </pic:nvPicPr>
                  <pic:blipFill>
                    <a:blip xmlns:r="http://schemas.openxmlformats.org/officeDocument/2006/relationships" r:embed="rId1998816320">
                      <a:extLst>
                        <a:ext uri="{28A0092B-C50C-407E-A947-70E740481C1C}">
                          <a14:useLocalDpi xmlns:a14="http://schemas.microsoft.com/office/drawing/2010/main"/>
                        </a:ext>
                      </a:extLst>
                    </a:blip>
                    <a:stretch>
                      <a:fillRect/>
                    </a:stretch>
                  </pic:blipFill>
                  <pic:spPr>
                    <a:xfrm rot="0">
                      <a:off x="0" y="0"/>
                      <a:ext cx="2524125" cy="2401478"/>
                    </a:xfrm>
                    <a:prstGeom prst="rect">
                      <a:avLst/>
                    </a:prstGeom>
                  </pic:spPr>
                </pic:pic>
              </a:graphicData>
            </a:graphic>
          </wp:inline>
        </w:drawing>
      </w:r>
      <w:r w:rsidRPr="6D759E8E" w:rsidR="6EF2F532">
        <w:rPr>
          <w:sz w:val="24"/>
          <w:szCs w:val="24"/>
        </w:rPr>
        <w:t xml:space="preserve">         </w:t>
      </w:r>
    </w:p>
    <w:p w:rsidRPr="00496BD7" w:rsidR="0054391F" w:rsidP="6D759E8E" w:rsidRDefault="0054391F" w14:paraId="7B4054D7" w14:textId="7DD5CAD0">
      <w:pPr>
        <w:pStyle w:val="Heading2"/>
        <w:ind w:firstLine="0"/>
        <w:rPr>
          <w:sz w:val="24"/>
          <w:szCs w:val="24"/>
        </w:rPr>
      </w:pPr>
    </w:p>
    <w:p w:rsidRPr="00496BD7" w:rsidR="0054391F" w:rsidP="6D759E8E" w:rsidRDefault="0054391F" w14:paraId="56417E1F" w14:textId="60BC9786">
      <w:pPr>
        <w:pStyle w:val="Heading2"/>
        <w:ind w:firstLine="0"/>
        <w:rPr>
          <w:sz w:val="24"/>
          <w:szCs w:val="24"/>
        </w:rPr>
      </w:pPr>
      <w:r w:rsidRPr="6D759E8E" w:rsidR="0054391F">
        <w:rPr>
          <w:sz w:val="24"/>
          <w:szCs w:val="24"/>
        </w:rPr>
        <w:t>Task 4: E-Portfolio Creation and Evaluation</w:t>
      </w:r>
      <w:bookmarkEnd w:id="11"/>
    </w:p>
    <w:p w:rsidRPr="00496BD7" w:rsidR="0054391F" w:rsidP="00496BD7" w:rsidRDefault="0054391F" w14:paraId="29904FE4" w14:textId="7A4E1E59">
      <w:pPr>
        <w:pStyle w:val="Heading3"/>
        <w:rPr>
          <w:sz w:val="24"/>
          <w:szCs w:val="24"/>
        </w:rPr>
      </w:pPr>
      <w:r w:rsidRPr="00496BD7">
        <w:rPr>
          <w:sz w:val="24"/>
          <w:szCs w:val="24"/>
        </w:rPr>
        <w:tab/>
      </w:r>
      <w:r w:rsidRPr="00496BD7">
        <w:rPr>
          <w:sz w:val="24"/>
          <w:szCs w:val="24"/>
        </w:rPr>
        <w:tab/>
      </w:r>
      <w:bookmarkStart w:name="_Toc193117242" w:id="12"/>
      <w:r w:rsidRPr="00496BD7" w:rsidR="0054391F">
        <w:rPr>
          <w:sz w:val="24"/>
          <w:szCs w:val="24"/>
        </w:rPr>
        <w:t>Task 4 (a): E-Portfolio Creation</w:t>
      </w:r>
      <w:bookmarkEnd w:id="12"/>
    </w:p>
    <w:p w:rsidRPr="00496BD7" w:rsidR="003A12C8" w:rsidP="00496BD7" w:rsidRDefault="0054391F" w14:paraId="6C857853" w14:textId="065FAFCA">
      <w:pPr>
        <w:pStyle w:val="Heading3"/>
        <w:rPr>
          <w:sz w:val="24"/>
          <w:szCs w:val="24"/>
        </w:rPr>
      </w:pPr>
      <w:r w:rsidRPr="00496BD7">
        <w:rPr>
          <w:sz w:val="24"/>
          <w:szCs w:val="24"/>
        </w:rPr>
        <w:tab/>
      </w:r>
      <w:r w:rsidRPr="00496BD7">
        <w:rPr>
          <w:sz w:val="24"/>
          <w:szCs w:val="24"/>
        </w:rPr>
        <w:tab/>
      </w:r>
      <w:bookmarkStart w:name="_Toc193117243" w:id="13"/>
      <w:r w:rsidRPr="00496BD7" w:rsidR="0054391F">
        <w:rPr>
          <w:sz w:val="24"/>
          <w:szCs w:val="24"/>
        </w:rPr>
        <w:t>Task 4 (b): Illustrative Review of E-Portfolio tool Selection</w:t>
      </w:r>
      <w:bookmarkEnd w:id="13"/>
    </w:p>
    <w:p w:rsidRPr="00496BD7" w:rsidR="003A12C8" w:rsidP="003A12C8" w:rsidRDefault="003A12C8" w14:paraId="0F8B0C1A" w14:textId="77777777">
      <w:pPr>
        <w:pStyle w:val="Heading1"/>
        <w:rPr>
          <w:sz w:val="24"/>
          <w:szCs w:val="24"/>
        </w:rPr>
      </w:pPr>
      <w:bookmarkStart w:name="_Toc193117244" w:id="14"/>
      <w:r w:rsidRPr="6D759E8E" w:rsidR="003A12C8">
        <w:rPr>
          <w:sz w:val="24"/>
          <w:szCs w:val="24"/>
        </w:rPr>
        <w:t>Conclusion</w:t>
      </w:r>
      <w:bookmarkEnd w:id="14"/>
    </w:p>
    <w:p w:rsidR="00E4306D" w:rsidP="00E4306D" w:rsidRDefault="003A12C8" w14:paraId="2FB37AAF" w14:textId="77777777">
      <w:pPr>
        <w:pStyle w:val="Heading1"/>
        <w:rPr>
          <w:sz w:val="24"/>
          <w:szCs w:val="24"/>
        </w:rPr>
      </w:pPr>
      <w:bookmarkStart w:name="_Toc193117245" w:id="15"/>
      <w:r w:rsidRPr="6D759E8E" w:rsidR="003A12C8">
        <w:rPr>
          <w:sz w:val="24"/>
          <w:szCs w:val="24"/>
        </w:rPr>
        <w:t>References</w:t>
      </w:r>
      <w:bookmarkEnd w:id="15"/>
    </w:p>
    <w:p w:rsidRPr="00E4300C" w:rsidR="00E4306D" w:rsidP="00E4300C" w:rsidRDefault="00E4306D" w14:paraId="233159EA" w14:textId="77777777">
      <w:pPr>
        <w:pStyle w:val="Heading2"/>
        <w:rPr>
          <w:sz w:val="24"/>
          <w:szCs w:val="24"/>
        </w:rPr>
      </w:pPr>
      <w:r>
        <w:tab/>
      </w:r>
      <w:bookmarkStart w:name="_Toc193117246" w:id="16"/>
      <w:r w:rsidRPr="00E4300C" w:rsidR="00E4306D">
        <w:rPr>
          <w:sz w:val="24"/>
          <w:szCs w:val="24"/>
        </w:rPr>
        <w:t>Task 1 References:</w:t>
      </w:r>
      <w:bookmarkEnd w:id="16"/>
    </w:p>
    <w:sdt>
      <w:sdtPr>
        <w:id w:val="405647399"/>
        <w:docPartObj>
          <w:docPartGallery w:val="Bibliographies"/>
          <w:docPartUnique/>
        </w:docPartObj>
        <w:rPr>
          <w:rFonts w:ascii="Aptos" w:hAnsi="Aptos" w:eastAsia="等线" w:cs="" w:asciiTheme="minorAscii" w:hAnsiTheme="minorAscii" w:eastAsiaTheme="minorEastAsia" w:cstheme="minorBidi"/>
          <w:color w:val="auto"/>
          <w:sz w:val="24"/>
          <w:szCs w:val="24"/>
        </w:rPr>
      </w:sdtPr>
      <w:sdtContent>
        <w:p w:rsidR="005C3643" w:rsidRDefault="005C3643" w14:paraId="2CC00360" w14:textId="252B6035">
          <w:pPr>
            <w:pStyle w:val="Heading1"/>
          </w:pPr>
          <w:r w:rsidR="005C3643">
            <w:rPr/>
            <w:t>References</w:t>
          </w:r>
        </w:p>
        <w:sdt>
          <w:sdtPr>
            <w:id w:val="-573587230"/>
            <w:bibliography/>
          </w:sdtPr>
          <w:sdtContent>
            <w:p w:rsidR="003275A6" w:rsidRDefault="005C3643" w14:paraId="04004DF5" w14:textId="7777777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275A6" w14:paraId="485E5E60" w14:textId="77777777">
                <w:trPr>
                  <w:divId w:val="1404645702"/>
                  <w:tblCellSpacing w:w="15" w:type="dxa"/>
                </w:trPr>
                <w:tc>
                  <w:tcPr>
                    <w:tcW w:w="50" w:type="pct"/>
                    <w:hideMark/>
                  </w:tcPr>
                  <w:p w:rsidR="003275A6" w:rsidRDefault="003275A6" w14:paraId="5BD31BEE" w14:textId="463BED02">
                    <w:pPr>
                      <w:pStyle w:val="Bibliography"/>
                      <w:rPr>
                        <w:noProof/>
                        <w:kern w:val="0"/>
                        <w14:ligatures w14:val="none"/>
                      </w:rPr>
                    </w:pPr>
                    <w:r>
                      <w:rPr>
                        <w:noProof/>
                      </w:rPr>
                      <w:t xml:space="preserve">[1] </w:t>
                    </w:r>
                  </w:p>
                </w:tc>
                <w:tc>
                  <w:tcPr>
                    <w:tcW w:w="0" w:type="auto"/>
                    <w:hideMark/>
                  </w:tcPr>
                  <w:p w:rsidR="003275A6" w:rsidRDefault="003275A6" w14:paraId="4CE355C6" w14:textId="77777777">
                    <w:pPr>
                      <w:pStyle w:val="Bibliography"/>
                      <w:rPr>
                        <w:noProof/>
                      </w:rPr>
                    </w:pPr>
                    <w:r>
                      <w:rPr>
                        <w:noProof/>
                      </w:rPr>
                      <w:t xml:space="preserve">ahmed and a. i. ali, Lerning in the digital era, London: Ahmed, 2026. </w:t>
                    </w:r>
                  </w:p>
                </w:tc>
              </w:tr>
              <w:tr w:rsidR="003275A6" w14:paraId="7F4B0EBC" w14:textId="77777777">
                <w:trPr>
                  <w:divId w:val="1404645702"/>
                  <w:tblCellSpacing w:w="15" w:type="dxa"/>
                </w:trPr>
                <w:tc>
                  <w:tcPr>
                    <w:tcW w:w="50" w:type="pct"/>
                    <w:hideMark/>
                  </w:tcPr>
                  <w:p w:rsidR="003275A6" w:rsidRDefault="003275A6" w14:paraId="675773B8" w14:textId="77777777">
                    <w:pPr>
                      <w:pStyle w:val="Bibliography"/>
                      <w:rPr>
                        <w:noProof/>
                      </w:rPr>
                    </w:pPr>
                    <w:r>
                      <w:rPr>
                        <w:noProof/>
                      </w:rPr>
                      <w:t xml:space="preserve">[2] </w:t>
                    </w:r>
                  </w:p>
                </w:tc>
                <w:tc>
                  <w:tcPr>
                    <w:tcW w:w="0" w:type="auto"/>
                    <w:hideMark/>
                  </w:tcPr>
                  <w:p w:rsidR="003275A6" w:rsidRDefault="003275A6" w14:paraId="20FF5ACC" w14:textId="77777777">
                    <w:pPr>
                      <w:pStyle w:val="Bibliography"/>
                      <w:rPr>
                        <w:noProof/>
                      </w:rPr>
                    </w:pPr>
                    <w:r>
                      <w:rPr>
                        <w:noProof/>
                      </w:rPr>
                      <w:t xml:space="preserve">Feng Li, Liang Cheng , Xi Wang, Lingxia Shen, The casual relationship between digital literacy and student academic achivment: a meta analysis, Humanities and social sciences communications, 2025. </w:t>
                    </w:r>
                  </w:p>
                </w:tc>
              </w:tr>
              <w:tr w:rsidR="003275A6" w14:paraId="77D2F021" w14:textId="77777777">
                <w:trPr>
                  <w:divId w:val="1404645702"/>
                  <w:tblCellSpacing w:w="15" w:type="dxa"/>
                </w:trPr>
                <w:tc>
                  <w:tcPr>
                    <w:tcW w:w="50" w:type="pct"/>
                    <w:hideMark/>
                  </w:tcPr>
                  <w:p w:rsidR="003275A6" w:rsidRDefault="003275A6" w14:paraId="7D813F33" w14:textId="77777777">
                    <w:pPr>
                      <w:pStyle w:val="Bibliography"/>
                      <w:rPr>
                        <w:noProof/>
                      </w:rPr>
                    </w:pPr>
                    <w:r>
                      <w:rPr>
                        <w:noProof/>
                      </w:rPr>
                      <w:lastRenderedPageBreak/>
                      <w:t xml:space="preserve">[3] </w:t>
                    </w:r>
                  </w:p>
                </w:tc>
                <w:tc>
                  <w:tcPr>
                    <w:tcW w:w="0" w:type="auto"/>
                    <w:hideMark/>
                  </w:tcPr>
                  <w:p w:rsidR="003275A6" w:rsidRDefault="003275A6" w14:paraId="62627FEF" w14:textId="77777777">
                    <w:pPr>
                      <w:pStyle w:val="Bibliography"/>
                      <w:rPr>
                        <w:noProof/>
                      </w:rPr>
                    </w:pPr>
                    <w:r>
                      <w:rPr>
                        <w:noProof/>
                      </w:rPr>
                      <w:t xml:space="preserve">N. Khamdamov, “The impact of digital literacy on students academic succsess and career rediness,” </w:t>
                    </w:r>
                    <w:r>
                      <w:rPr>
                        <w:i/>
                        <w:iCs/>
                        <w:noProof/>
                      </w:rPr>
                      <w:t xml:space="preserve">International journal of artificial intelligence, 1(5), </w:t>
                    </w:r>
                    <w:r>
                      <w:rPr>
                        <w:noProof/>
                      </w:rPr>
                      <w:t xml:space="preserve">pp. 755-758, 2025. </w:t>
                    </w:r>
                  </w:p>
                </w:tc>
              </w:tr>
            </w:tbl>
            <w:p w:rsidR="003275A6" w:rsidRDefault="003275A6" w14:paraId="725308F0" w14:textId="77777777">
              <w:pPr>
                <w:divId w:val="1404645702"/>
                <w:rPr>
                  <w:rFonts w:eastAsia="Times New Roman"/>
                  <w:noProof/>
                </w:rPr>
              </w:pPr>
            </w:p>
            <w:p w:rsidR="005C3643" w:rsidRDefault="005C3643" w14:paraId="5D4E5403" w14:textId="438374F9">
              <w:r>
                <w:rPr>
                  <w:b/>
                  <w:bCs/>
                </w:rPr>
                <w:fldChar w:fldCharType="end"/>
              </w:r>
            </w:p>
          </w:sdtContent>
        </w:sdt>
      </w:sdtContent>
      <w:sdtEndPr>
        <w:rPr>
          <w:rFonts w:ascii="Aptos" w:hAnsi="Aptos" w:eastAsia="等线" w:cs="" w:asciiTheme="minorAscii" w:hAnsiTheme="minorAscii" w:eastAsiaTheme="minorEastAsia" w:cstheme="minorBidi"/>
          <w:color w:val="auto"/>
          <w:sz w:val="24"/>
          <w:szCs w:val="24"/>
        </w:rPr>
      </w:sdtEndPr>
    </w:sdt>
    <w:p w:rsidRPr="0008022E" w:rsidR="0008022E" w:rsidP="0008022E" w:rsidRDefault="0008022E" w14:paraId="1FBF65E5" w14:textId="77777777"/>
    <w:p w:rsidRPr="0008022E" w:rsidR="0008022E" w:rsidP="0008022E" w:rsidRDefault="0008022E" w14:paraId="4E4FB363" w14:textId="62A1CBDB">
      <w:r>
        <w:tab/>
      </w:r>
    </w:p>
    <w:p w:rsidRPr="00E4300C" w:rsidR="003A12C8" w:rsidP="6D759E8E" w:rsidRDefault="00E4306D" w14:paraId="4E221BDF" w14:textId="0BE4B30C">
      <w:pPr>
        <w:pStyle w:val="Heading2"/>
        <w:rPr>
          <w:sz w:val="24"/>
          <w:szCs w:val="24"/>
        </w:rPr>
      </w:pPr>
      <w:r>
        <w:tab/>
      </w:r>
      <w:bookmarkStart w:name="_Toc193117247" w:id="17"/>
      <w:r w:rsidRPr="00E4300C" w:rsidR="00E4306D">
        <w:rPr>
          <w:sz w:val="24"/>
          <w:szCs w:val="24"/>
        </w:rPr>
        <w:t xml:space="preserve">Task 3 </w:t>
      </w:r>
      <w:r w:rsidRPr="00E4300C" w:rsidR="32B059F0">
        <w:rPr>
          <w:sz w:val="24"/>
          <w:szCs w:val="24"/>
        </w:rPr>
        <w:t>References: ￼</w:t>
      </w:r>
      <w:bookmarkEnd w:id="17"/>
    </w:p>
    <w:p w:rsidRPr="00E4300C" w:rsidR="003A12C8" w:rsidP="6D759E8E" w:rsidRDefault="00E4306D" w14:paraId="77FD7D2B" w14:textId="45370AD6">
      <w:pPr>
        <w:pStyle w:val="Normal"/>
        <w:rPr>
          <w:rFonts w:ascii="Aptos" w:hAnsi="Aptos" w:eastAsia="Aptos" w:cs="Aptos"/>
          <w:noProof w:val="0"/>
          <w:color w:val="666666"/>
          <w:sz w:val="24"/>
          <w:szCs w:val="24"/>
          <w:lang w:val="en-GB"/>
        </w:rPr>
      </w:pPr>
      <w:sdt>
        <w:sdtPr>
          <w:id w:val="201697333"/>
          <w:alias w:val="Citation"/>
          <w:tag w:val="{&quot;referencesIds&quot;:[&quot;doc:69c07102ee6e171ac1b7f5a0&quot;],&quot;referencesOptions&quot;:{&quot;doc:69c07102ee6e171ac1b7f5a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1697333,&quot;citationText&quot;:&quot;&lt;span style=\&quot;font-family:Aptos;font-size:16px;color:#666666\&quot;&gt;[4]&lt;/span&gt;&quot;}"/>
          <w:placeholder>
            <w:docPart w:val="DefaultPlaceholder_-1854013440"/>
          </w:placeholder>
        </w:sdtPr>
        <w:sdtContent>
          <w:r w:rsidRPr="6D759E8E" w:rsidR="63835ED6">
            <w:rPr>
              <w:rFonts w:ascii="Aptos" w:hAnsi="Aptos" w:eastAsia="Aptos" w:cs="Aptos"/>
              <w:noProof w:val="0"/>
              <w:color w:val="666666"/>
              <w:sz w:val="24"/>
              <w:szCs w:val="24"/>
              <w:lang w:val="en-GB"/>
            </w:rPr>
            <w:t>[4]</w:t>
          </w:r>
        </w:sdtContent>
      </w:sdt>
      <w:sdt>
        <w:sdtPr>
          <w:id w:val="1105485335"/>
          <w:alias w:val="Citation"/>
          <w:tag w:val="{&quot;referencesIds&quot;:[&quot;doc:69c07af953413412c04e9b12&quot;],&quot;referencesOptions&quot;:{&quot;doc:69c07af953413412c04e9b1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05485335,&quot;citationText&quot;:&quot;&lt;span style=\&quot;font-family:Aptos;font-size:16px;color:#666666\&quot;&gt;[3]&lt;/span&gt;&quot;}"/>
          <w:placeholder>
            <w:docPart w:val="DefaultPlaceholder_-1854013440"/>
          </w:placeholder>
        </w:sdtPr>
        <w:sdtContent>
          <w:r w:rsidRPr="6D759E8E" w:rsidR="63835ED6">
            <w:rPr>
              <w:rFonts w:ascii="Aptos" w:hAnsi="Aptos" w:eastAsia="Aptos" w:cs="Aptos"/>
              <w:noProof w:val="0"/>
              <w:color w:val="666666"/>
              <w:sz w:val="24"/>
              <w:szCs w:val="24"/>
              <w:lang w:val="en-GB"/>
            </w:rPr>
            <w:t>[3]</w:t>
          </w:r>
        </w:sdtContent>
      </w:sdt>
      <w:sdt>
        <w:sdtPr>
          <w:id w:val="713242880"/>
          <w:alias w:val="Citation"/>
          <w:tag w:val="{&quot;referencesIds&quot;:[&quot;doc:69c07ace6a45f83659cd380c&quot;],&quot;referencesOptions&quot;:{&quot;doc:69c07ace6a45f83659cd380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13242880,&quot;citationText&quot;:&quot;&lt;span style=\&quot;font-family:Aptos;font-size:16px;color:#666666\&quot;&gt;[5]&lt;/span&gt;&quot;}"/>
          <w:placeholder>
            <w:docPart w:val="DefaultPlaceholder_-1854013440"/>
          </w:placeholder>
        </w:sdtPr>
        <w:sdtContent>
          <w:r w:rsidRPr="6D759E8E" w:rsidR="63835ED6">
            <w:rPr>
              <w:rFonts w:ascii="Aptos" w:hAnsi="Aptos" w:eastAsia="Aptos" w:cs="Aptos"/>
              <w:noProof w:val="0"/>
              <w:color w:val="666666"/>
              <w:sz w:val="24"/>
              <w:szCs w:val="24"/>
              <w:lang w:val="en-GB"/>
            </w:rPr>
            <w:t>[5]</w:t>
          </w:r>
        </w:sdtContent>
      </w:sdt>
      <w:sdt>
        <w:sdtPr>
          <w:id w:val="212536396"/>
          <w:alias w:val="Citation"/>
          <w:tag w:val="{&quot;referencesIds&quot;:[&quot;doc:69c072cc53413412c04e9aaa&quot;],&quot;referencesOptions&quot;:{&quot;doc:69c072cc53413412c04e9aa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536396,&quot;citationText&quot;:&quot;&lt;span style=\&quot;font-family:Aptos;font-size:16px;color:#666666\&quot;&gt;[1]&lt;/span&gt;&quot;}"/>
          <w:placeholder>
            <w:docPart w:val="DefaultPlaceholder_-1854013440"/>
          </w:placeholder>
        </w:sdtPr>
        <w:sdtContent>
          <w:r w:rsidRPr="6D759E8E" w:rsidR="63835ED6">
            <w:rPr>
              <w:rFonts w:ascii="Aptos" w:hAnsi="Aptos" w:eastAsia="Aptos" w:cs="Aptos"/>
              <w:noProof w:val="0"/>
              <w:color w:val="666666"/>
              <w:sz w:val="24"/>
              <w:szCs w:val="24"/>
              <w:lang w:val="en-GB"/>
            </w:rPr>
            <w:t>[1]</w:t>
          </w:r>
        </w:sdtContent>
      </w:sdt>
      <w:sdt>
        <w:sdtPr>
          <w:id w:val="1212751271"/>
          <w:alias w:val="Citation"/>
          <w:tag w:val="{&quot;referencesIds&quot;:[&quot;doc:69c07a72612da47686113ee9&quot;],&quot;referencesOptions&quot;:{&quot;doc:69c07a72612da47686113ee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2751271,&quot;citationText&quot;:&quot;&lt;span style=\&quot;font-family:Aptos;font-size:16px;color:#666666\&quot;&gt;[2]&lt;/span&gt;&quot;}"/>
          <w:placeholder>
            <w:docPart w:val="DefaultPlaceholder_-1854013440"/>
          </w:placeholder>
        </w:sdtPr>
        <w:sdtContent>
          <w:r w:rsidRPr="6D759E8E" w:rsidR="63835ED6">
            <w:rPr>
              <w:rFonts w:ascii="Aptos" w:hAnsi="Aptos" w:eastAsia="Aptos" w:cs="Aptos"/>
              <w:noProof w:val="0"/>
              <w:color w:val="666666"/>
              <w:sz w:val="24"/>
              <w:szCs w:val="24"/>
              <w:lang w:val="en-GB"/>
            </w:rPr>
            <w:t>[2]</w:t>
          </w:r>
        </w:sdtContent>
      </w:sdt>
    </w:p>
    <w:p w:rsidR="6D759E8E" w:rsidP="6D759E8E" w:rsidRDefault="6D759E8E" w14:paraId="70434211">
      <w:pPr>
        <w:pStyle w:val="Normal"/>
        <w:rPr>
          <w:rFonts w:ascii="Aptos" w:hAnsi="Aptos" w:eastAsia="Aptos" w:cs="Aptos"/>
          <w:noProof w:val="0"/>
          <w:color w:val="666666"/>
          <w:sz w:val="24"/>
          <w:szCs w:val="24"/>
          <w:lang w:val="en-GB"/>
        </w:rPr>
      </w:pPr>
    </w:p>
    <w:p w:rsidRPr="00496BD7" w:rsidR="005C3522" w:rsidRDefault="005C3522" w14:paraId="01E1CD84" w14:textId="77777777"/>
    <w:sectPr w:rsidRPr="00496BD7" w:rsidR="005C3522" w:rsidSect="003A12C8">
      <w:pgSz w:w="11906" w:h="16838" w:orient="portrait"/>
      <w:pgMar w:top="1440" w:right="1440" w:bottom="1440" w:left="1440" w:header="708" w:footer="708" w:gutter="0"/>
      <w:pgNumType w:start="0"/>
      <w:cols w:space="708"/>
      <w:titlePg/>
      <w:docGrid w:linePitch="360"/>
      <w:headerReference w:type="default" r:id="R7c2f3caca0594d9c"/>
      <w:headerReference w:type="first" r:id="R1b64557879334a29"/>
      <w:footerReference w:type="default" r:id="R4ca5de1570b9452b"/>
      <w:footerReference w:type="first" r:id="R20daef1fb3a14d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049A" w:rsidP="00E4306D" w:rsidRDefault="001A049A" w14:paraId="53F5BE95" w14:textId="77777777">
      <w:pPr>
        <w:spacing w:after="0" w:line="240" w:lineRule="auto"/>
      </w:pPr>
      <w:r>
        <w:separator/>
      </w:r>
    </w:p>
  </w:endnote>
  <w:endnote w:type="continuationSeparator" w:id="0">
    <w:p w:rsidR="001A049A" w:rsidP="00E4306D" w:rsidRDefault="001A049A" w14:paraId="4DBC81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759E8E" w:rsidTr="6D759E8E" w14:paraId="3B0D8A51">
      <w:trPr>
        <w:trHeight w:val="300"/>
      </w:trPr>
      <w:tc>
        <w:tcPr>
          <w:tcW w:w="3005" w:type="dxa"/>
          <w:tcMar/>
        </w:tcPr>
        <w:p w:rsidR="6D759E8E" w:rsidP="6D759E8E" w:rsidRDefault="6D759E8E" w14:paraId="5E7B5F3E" w14:textId="43FA7F25">
          <w:pPr>
            <w:pStyle w:val="Header"/>
            <w:bidi w:val="0"/>
            <w:ind w:left="-115"/>
            <w:jc w:val="left"/>
          </w:pPr>
        </w:p>
      </w:tc>
      <w:tc>
        <w:tcPr>
          <w:tcW w:w="3005" w:type="dxa"/>
          <w:tcMar/>
        </w:tcPr>
        <w:p w:rsidR="6D759E8E" w:rsidP="6D759E8E" w:rsidRDefault="6D759E8E" w14:paraId="2B0058F2" w14:textId="6733E327">
          <w:pPr>
            <w:pStyle w:val="Header"/>
            <w:bidi w:val="0"/>
            <w:jc w:val="center"/>
          </w:pPr>
        </w:p>
      </w:tc>
      <w:tc>
        <w:tcPr>
          <w:tcW w:w="3005" w:type="dxa"/>
          <w:tcMar/>
        </w:tcPr>
        <w:p w:rsidR="6D759E8E" w:rsidP="6D759E8E" w:rsidRDefault="6D759E8E" w14:paraId="375C914C" w14:textId="1B2C36C0">
          <w:pPr>
            <w:pStyle w:val="Header"/>
            <w:bidi w:val="0"/>
            <w:ind w:right="-115"/>
            <w:jc w:val="right"/>
          </w:pPr>
        </w:p>
      </w:tc>
    </w:tr>
  </w:tbl>
  <w:p w:rsidR="6D759E8E" w:rsidP="6D759E8E" w:rsidRDefault="6D759E8E" w14:paraId="62FD5305" w14:textId="0A156F4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759E8E" w:rsidTr="6D759E8E" w14:paraId="2B66BA13">
      <w:trPr>
        <w:trHeight w:val="300"/>
      </w:trPr>
      <w:tc>
        <w:tcPr>
          <w:tcW w:w="3005" w:type="dxa"/>
          <w:tcMar/>
        </w:tcPr>
        <w:p w:rsidR="6D759E8E" w:rsidP="6D759E8E" w:rsidRDefault="6D759E8E" w14:paraId="743AFDA8" w14:textId="2404CA4B">
          <w:pPr>
            <w:pStyle w:val="Header"/>
            <w:bidi w:val="0"/>
            <w:ind w:left="-115"/>
            <w:jc w:val="left"/>
          </w:pPr>
        </w:p>
      </w:tc>
      <w:tc>
        <w:tcPr>
          <w:tcW w:w="3005" w:type="dxa"/>
          <w:tcMar/>
        </w:tcPr>
        <w:p w:rsidR="6D759E8E" w:rsidP="6D759E8E" w:rsidRDefault="6D759E8E" w14:paraId="0B34FD2C" w14:textId="64D35825">
          <w:pPr>
            <w:pStyle w:val="Header"/>
            <w:bidi w:val="0"/>
            <w:jc w:val="center"/>
          </w:pPr>
        </w:p>
      </w:tc>
      <w:tc>
        <w:tcPr>
          <w:tcW w:w="3005" w:type="dxa"/>
          <w:tcMar/>
        </w:tcPr>
        <w:p w:rsidR="6D759E8E" w:rsidP="6D759E8E" w:rsidRDefault="6D759E8E" w14:paraId="040BA8AC" w14:textId="5657381D">
          <w:pPr>
            <w:pStyle w:val="Header"/>
            <w:bidi w:val="0"/>
            <w:ind w:right="-115"/>
            <w:jc w:val="right"/>
          </w:pPr>
        </w:p>
      </w:tc>
    </w:tr>
  </w:tbl>
  <w:p w:rsidR="6D759E8E" w:rsidP="6D759E8E" w:rsidRDefault="6D759E8E" w14:paraId="091DF14F" w14:textId="04256BA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049A" w:rsidP="00E4306D" w:rsidRDefault="001A049A" w14:paraId="24D1C608" w14:textId="77777777">
      <w:pPr>
        <w:spacing w:after="0" w:line="240" w:lineRule="auto"/>
      </w:pPr>
      <w:r>
        <w:separator/>
      </w:r>
    </w:p>
  </w:footnote>
  <w:footnote w:type="continuationSeparator" w:id="0">
    <w:p w:rsidR="001A049A" w:rsidP="00E4306D" w:rsidRDefault="001A049A" w14:paraId="0655E9EB" w14:textId="77777777">
      <w:pPr>
        <w:spacing w:after="0" w:line="240" w:lineRule="auto"/>
      </w:pPr>
      <w:r>
        <w:continuationSeparator/>
      </w:r>
    </w:p>
  </w:footnote>
</w:footnotes>
</file>

<file path=word/header.xml><?xml version="1.0" encoding="utf-8"?>
<w:hdr xmlns:w14="http://schemas.microsoft.com/office/word/2010/wordml" xmlns:r="http://schemas.openxmlformats.org/officeDocument/2006/relationships"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759E8E" w:rsidTr="6D759E8E" w14:paraId="73519783">
      <w:trPr>
        <w:trHeight w:val="300"/>
      </w:trPr>
      <w:tc>
        <w:tcPr>
          <w:tcW w:w="3005" w:type="dxa"/>
          <w:tcMar/>
        </w:tcPr>
        <w:p w:rsidR="6D759E8E" w:rsidP="6D759E8E" w:rsidRDefault="6D759E8E" w14:paraId="05B29F56" w14:textId="6D0B8FC9">
          <w:pPr>
            <w:pStyle w:val="Header"/>
            <w:bidi w:val="0"/>
            <w:ind w:left="-115"/>
            <w:jc w:val="left"/>
          </w:pPr>
          <w:r w:rsidR="6D759E8E">
            <w:rPr/>
            <w:t xml:space="preserve">E portfolio link: </w:t>
          </w:r>
          <w:hyperlink r:id="Rd14e5e67359742cd">
            <w:r w:rsidRPr="6D759E8E" w:rsidR="6D759E8E">
              <w:rPr>
                <w:rStyle w:val="Hyperlink"/>
              </w:rPr>
              <w:t>https://2512400.wixsite.com/my-site-2/privacy-policy</w:t>
            </w:r>
          </w:hyperlink>
        </w:p>
        <w:p w:rsidR="6D759E8E" w:rsidP="6D759E8E" w:rsidRDefault="6D759E8E" w14:paraId="230836F9" w14:textId="488354AB">
          <w:pPr>
            <w:pStyle w:val="Header"/>
            <w:bidi w:val="0"/>
            <w:ind w:left="-115"/>
            <w:jc w:val="left"/>
          </w:pPr>
        </w:p>
      </w:tc>
      <w:tc>
        <w:tcPr>
          <w:tcW w:w="3005" w:type="dxa"/>
          <w:tcMar/>
        </w:tcPr>
        <w:p w:rsidR="6D759E8E" w:rsidP="6D759E8E" w:rsidRDefault="6D759E8E" w14:paraId="7A5FC6B9" w14:textId="65418D6D">
          <w:pPr>
            <w:pStyle w:val="Header"/>
            <w:bidi w:val="0"/>
            <w:jc w:val="center"/>
          </w:pPr>
        </w:p>
      </w:tc>
      <w:tc>
        <w:tcPr>
          <w:tcW w:w="3005" w:type="dxa"/>
          <w:tcMar/>
        </w:tcPr>
        <w:p w:rsidR="6D759E8E" w:rsidP="6D759E8E" w:rsidRDefault="6D759E8E" w14:paraId="305D6021" w14:textId="7B54F473">
          <w:pPr>
            <w:pStyle w:val="Header"/>
            <w:bidi w:val="0"/>
            <w:ind w:right="-115"/>
            <w:jc w:val="right"/>
          </w:pPr>
        </w:p>
      </w:tc>
    </w:tr>
  </w:tbl>
  <w:p w:rsidR="6D759E8E" w:rsidP="6D759E8E" w:rsidRDefault="6D759E8E" w14:paraId="3E1104ED" w14:textId="5B3EE61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759E8E" w:rsidTr="6D759E8E" w14:paraId="3C364C91">
      <w:trPr>
        <w:trHeight w:val="300"/>
      </w:trPr>
      <w:tc>
        <w:tcPr>
          <w:tcW w:w="3005" w:type="dxa"/>
          <w:tcMar/>
        </w:tcPr>
        <w:p w:rsidR="6D759E8E" w:rsidP="6D759E8E" w:rsidRDefault="6D759E8E" w14:paraId="18CB597E" w14:textId="4D82A3E2">
          <w:pPr>
            <w:pStyle w:val="Header"/>
            <w:bidi w:val="0"/>
            <w:ind w:left="-115"/>
            <w:jc w:val="left"/>
          </w:pPr>
        </w:p>
      </w:tc>
      <w:tc>
        <w:tcPr>
          <w:tcW w:w="3005" w:type="dxa"/>
          <w:tcMar/>
        </w:tcPr>
        <w:p w:rsidR="6D759E8E" w:rsidP="6D759E8E" w:rsidRDefault="6D759E8E" w14:paraId="6CBAF99B" w14:textId="6999E003">
          <w:pPr>
            <w:pStyle w:val="Header"/>
            <w:bidi w:val="0"/>
            <w:jc w:val="center"/>
          </w:pPr>
        </w:p>
      </w:tc>
      <w:tc>
        <w:tcPr>
          <w:tcW w:w="3005" w:type="dxa"/>
          <w:tcMar/>
        </w:tcPr>
        <w:p w:rsidR="6D759E8E" w:rsidP="6D759E8E" w:rsidRDefault="6D759E8E" w14:paraId="08B6B4E3" w14:textId="209DBEF3">
          <w:pPr>
            <w:pStyle w:val="Header"/>
            <w:bidi w:val="0"/>
            <w:ind w:right="-115"/>
            <w:jc w:val="right"/>
          </w:pPr>
        </w:p>
      </w:tc>
    </w:tr>
  </w:tbl>
  <w:p w:rsidR="6D759E8E" w:rsidP="6D759E8E" w:rsidRDefault="6D759E8E" w14:paraId="35A5801C" w14:textId="218BD79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3C0F"/>
    <w:rsid w:val="00024EA3"/>
    <w:rsid w:val="00047D6B"/>
    <w:rsid w:val="0008022E"/>
    <w:rsid w:val="00093FE2"/>
    <w:rsid w:val="000A2A92"/>
    <w:rsid w:val="0010457E"/>
    <w:rsid w:val="0011093E"/>
    <w:rsid w:val="0011717A"/>
    <w:rsid w:val="00126C1B"/>
    <w:rsid w:val="00142D54"/>
    <w:rsid w:val="001430DB"/>
    <w:rsid w:val="00185248"/>
    <w:rsid w:val="001A049A"/>
    <w:rsid w:val="001B67C2"/>
    <w:rsid w:val="001D66FC"/>
    <w:rsid w:val="001F2D39"/>
    <w:rsid w:val="00212D69"/>
    <w:rsid w:val="0023045D"/>
    <w:rsid w:val="002347AA"/>
    <w:rsid w:val="00277AAC"/>
    <w:rsid w:val="002B51A4"/>
    <w:rsid w:val="002B776B"/>
    <w:rsid w:val="002D3AE4"/>
    <w:rsid w:val="00303B81"/>
    <w:rsid w:val="00310421"/>
    <w:rsid w:val="00325FD4"/>
    <w:rsid w:val="003275A6"/>
    <w:rsid w:val="0033197D"/>
    <w:rsid w:val="00337334"/>
    <w:rsid w:val="00340243"/>
    <w:rsid w:val="003856A9"/>
    <w:rsid w:val="003A12C8"/>
    <w:rsid w:val="003A2DFE"/>
    <w:rsid w:val="00414E4C"/>
    <w:rsid w:val="00420142"/>
    <w:rsid w:val="004204BB"/>
    <w:rsid w:val="00461536"/>
    <w:rsid w:val="004616DD"/>
    <w:rsid w:val="00496BD7"/>
    <w:rsid w:val="004B0B06"/>
    <w:rsid w:val="004C27CC"/>
    <w:rsid w:val="004C7026"/>
    <w:rsid w:val="0054391F"/>
    <w:rsid w:val="00592053"/>
    <w:rsid w:val="005974C9"/>
    <w:rsid w:val="005A7FB6"/>
    <w:rsid w:val="005C3522"/>
    <w:rsid w:val="005C3643"/>
    <w:rsid w:val="005F3E5C"/>
    <w:rsid w:val="005F4791"/>
    <w:rsid w:val="00627281"/>
    <w:rsid w:val="006355B9"/>
    <w:rsid w:val="00645B5A"/>
    <w:rsid w:val="006509C9"/>
    <w:rsid w:val="00651735"/>
    <w:rsid w:val="00657635"/>
    <w:rsid w:val="0069234C"/>
    <w:rsid w:val="0071534C"/>
    <w:rsid w:val="00730298"/>
    <w:rsid w:val="007525C8"/>
    <w:rsid w:val="007B08E8"/>
    <w:rsid w:val="007B6D3C"/>
    <w:rsid w:val="007D0EC3"/>
    <w:rsid w:val="00860835"/>
    <w:rsid w:val="00863BAB"/>
    <w:rsid w:val="008A7CDE"/>
    <w:rsid w:val="008C0A8A"/>
    <w:rsid w:val="008C5E09"/>
    <w:rsid w:val="008F11F9"/>
    <w:rsid w:val="0090315C"/>
    <w:rsid w:val="00983893"/>
    <w:rsid w:val="009A4479"/>
    <w:rsid w:val="009B38EC"/>
    <w:rsid w:val="009F564A"/>
    <w:rsid w:val="00A3C760"/>
    <w:rsid w:val="00AF7315"/>
    <w:rsid w:val="00B10566"/>
    <w:rsid w:val="00B4512B"/>
    <w:rsid w:val="00B469E6"/>
    <w:rsid w:val="00B46B52"/>
    <w:rsid w:val="00B757CD"/>
    <w:rsid w:val="00BC7AEB"/>
    <w:rsid w:val="00BF0806"/>
    <w:rsid w:val="00CB0213"/>
    <w:rsid w:val="00CF0DC3"/>
    <w:rsid w:val="00D14712"/>
    <w:rsid w:val="00D72380"/>
    <w:rsid w:val="00D72BF0"/>
    <w:rsid w:val="00D83402"/>
    <w:rsid w:val="00D91C37"/>
    <w:rsid w:val="00DA532C"/>
    <w:rsid w:val="00DB2521"/>
    <w:rsid w:val="00DD2467"/>
    <w:rsid w:val="00DD426F"/>
    <w:rsid w:val="00DE2305"/>
    <w:rsid w:val="00E00984"/>
    <w:rsid w:val="00E121EA"/>
    <w:rsid w:val="00E33657"/>
    <w:rsid w:val="00E4300C"/>
    <w:rsid w:val="00E4306D"/>
    <w:rsid w:val="00E70DE2"/>
    <w:rsid w:val="00F14534"/>
    <w:rsid w:val="00F30BFB"/>
    <w:rsid w:val="00F561BA"/>
    <w:rsid w:val="00F701B4"/>
    <w:rsid w:val="00F72CB6"/>
    <w:rsid w:val="00FA4E9A"/>
    <w:rsid w:val="00FE748B"/>
    <w:rsid w:val="00FF4FE9"/>
    <w:rsid w:val="01531D8D"/>
    <w:rsid w:val="01CF32B0"/>
    <w:rsid w:val="01E8F833"/>
    <w:rsid w:val="023B302B"/>
    <w:rsid w:val="0372FBA3"/>
    <w:rsid w:val="03EA2AAE"/>
    <w:rsid w:val="03F5C369"/>
    <w:rsid w:val="0499CF12"/>
    <w:rsid w:val="05078AF8"/>
    <w:rsid w:val="05A6C4E2"/>
    <w:rsid w:val="06FEADCC"/>
    <w:rsid w:val="085E24C6"/>
    <w:rsid w:val="092715C0"/>
    <w:rsid w:val="0962BEE9"/>
    <w:rsid w:val="0A2CC992"/>
    <w:rsid w:val="0A673E9A"/>
    <w:rsid w:val="0A7679BB"/>
    <w:rsid w:val="0B769FEF"/>
    <w:rsid w:val="0C2DB60D"/>
    <w:rsid w:val="0C7C3C2F"/>
    <w:rsid w:val="0CF21464"/>
    <w:rsid w:val="0E2B5851"/>
    <w:rsid w:val="0F1886FE"/>
    <w:rsid w:val="11C725B6"/>
    <w:rsid w:val="122E36E8"/>
    <w:rsid w:val="12B80A60"/>
    <w:rsid w:val="15CF4AC0"/>
    <w:rsid w:val="160C70DD"/>
    <w:rsid w:val="18180DC1"/>
    <w:rsid w:val="18FB49D1"/>
    <w:rsid w:val="19A23107"/>
    <w:rsid w:val="1A6F3209"/>
    <w:rsid w:val="1C600A1F"/>
    <w:rsid w:val="1F9DFF56"/>
    <w:rsid w:val="1FF93AE0"/>
    <w:rsid w:val="210A1055"/>
    <w:rsid w:val="211D18B7"/>
    <w:rsid w:val="21D66C67"/>
    <w:rsid w:val="232CFE15"/>
    <w:rsid w:val="233D43C8"/>
    <w:rsid w:val="235996A9"/>
    <w:rsid w:val="23CBA3B8"/>
    <w:rsid w:val="2484BEC0"/>
    <w:rsid w:val="24C6316C"/>
    <w:rsid w:val="261A8FEB"/>
    <w:rsid w:val="2626B4BC"/>
    <w:rsid w:val="264BC88A"/>
    <w:rsid w:val="2671A25D"/>
    <w:rsid w:val="27614263"/>
    <w:rsid w:val="27C46D6B"/>
    <w:rsid w:val="29134CDD"/>
    <w:rsid w:val="294D6E56"/>
    <w:rsid w:val="2A952935"/>
    <w:rsid w:val="2AC7CEEF"/>
    <w:rsid w:val="2B7FE869"/>
    <w:rsid w:val="2C27131A"/>
    <w:rsid w:val="2C51B8AF"/>
    <w:rsid w:val="2D746A13"/>
    <w:rsid w:val="2D7F5E6A"/>
    <w:rsid w:val="2F4DA8C7"/>
    <w:rsid w:val="2FAC735C"/>
    <w:rsid w:val="30D8FB28"/>
    <w:rsid w:val="30E5268D"/>
    <w:rsid w:val="313BD402"/>
    <w:rsid w:val="315AE65E"/>
    <w:rsid w:val="3229440D"/>
    <w:rsid w:val="32B059F0"/>
    <w:rsid w:val="32E0003A"/>
    <w:rsid w:val="34951EB0"/>
    <w:rsid w:val="35592A17"/>
    <w:rsid w:val="35F988D9"/>
    <w:rsid w:val="36C9BA6B"/>
    <w:rsid w:val="36FBFBDC"/>
    <w:rsid w:val="372E91B3"/>
    <w:rsid w:val="385053EE"/>
    <w:rsid w:val="389C603A"/>
    <w:rsid w:val="38C53EC2"/>
    <w:rsid w:val="38D46B2C"/>
    <w:rsid w:val="3A89A808"/>
    <w:rsid w:val="3C411FA8"/>
    <w:rsid w:val="3D198B4D"/>
    <w:rsid w:val="3E063B99"/>
    <w:rsid w:val="3EE4702A"/>
    <w:rsid w:val="4276A021"/>
    <w:rsid w:val="444863C6"/>
    <w:rsid w:val="457BE80A"/>
    <w:rsid w:val="460D57CC"/>
    <w:rsid w:val="461D138F"/>
    <w:rsid w:val="46E93614"/>
    <w:rsid w:val="47C1F62A"/>
    <w:rsid w:val="480AB23A"/>
    <w:rsid w:val="48F84DDE"/>
    <w:rsid w:val="49556AE4"/>
    <w:rsid w:val="4B10CA43"/>
    <w:rsid w:val="4C584A33"/>
    <w:rsid w:val="4C75AD10"/>
    <w:rsid w:val="4E067E7C"/>
    <w:rsid w:val="4E12637E"/>
    <w:rsid w:val="4E2EBFDE"/>
    <w:rsid w:val="505F36F3"/>
    <w:rsid w:val="50DAFF40"/>
    <w:rsid w:val="512ACA6C"/>
    <w:rsid w:val="51B2019E"/>
    <w:rsid w:val="54EBDD28"/>
    <w:rsid w:val="58ECA0A2"/>
    <w:rsid w:val="599DA5D0"/>
    <w:rsid w:val="5AA72325"/>
    <w:rsid w:val="5BA889D0"/>
    <w:rsid w:val="5C19FA61"/>
    <w:rsid w:val="5C205B13"/>
    <w:rsid w:val="5C9FF754"/>
    <w:rsid w:val="5E120D3A"/>
    <w:rsid w:val="631A2127"/>
    <w:rsid w:val="63835ED6"/>
    <w:rsid w:val="6386B0D6"/>
    <w:rsid w:val="6392311E"/>
    <w:rsid w:val="646535CA"/>
    <w:rsid w:val="65C84F1E"/>
    <w:rsid w:val="665642A6"/>
    <w:rsid w:val="67D2698A"/>
    <w:rsid w:val="67E96705"/>
    <w:rsid w:val="682B6F60"/>
    <w:rsid w:val="68379562"/>
    <w:rsid w:val="691FE612"/>
    <w:rsid w:val="6928EAA3"/>
    <w:rsid w:val="698702D9"/>
    <w:rsid w:val="6C639555"/>
    <w:rsid w:val="6CB8544F"/>
    <w:rsid w:val="6CF72C8C"/>
    <w:rsid w:val="6D759E8E"/>
    <w:rsid w:val="6DBA14F0"/>
    <w:rsid w:val="6EF2F532"/>
    <w:rsid w:val="6F8C115F"/>
    <w:rsid w:val="703AFD18"/>
    <w:rsid w:val="709216F3"/>
    <w:rsid w:val="7161E310"/>
    <w:rsid w:val="735D3EB7"/>
    <w:rsid w:val="74651872"/>
    <w:rsid w:val="75B46D3E"/>
    <w:rsid w:val="7799667D"/>
    <w:rsid w:val="78F74BA0"/>
    <w:rsid w:val="7C094E10"/>
    <w:rsid w:val="7C5A21D1"/>
    <w:rsid w:val="7C832699"/>
    <w:rsid w:val="7CAF0A15"/>
    <w:rsid w:val="7DA0A1D5"/>
    <w:rsid w:val="7EC92EC0"/>
    <w:rsid w:val="7F0BD9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5C3643"/>
  </w:style>
  <w:style w:type="paragraph" w:styleId="NormalWeb">
    <w:name w:val="Normal (Web)"/>
    <w:basedOn w:val="Normal"/>
    <w:uiPriority w:val="99"/>
    <w:semiHidden/>
    <w:unhideWhenUsed/>
    <w:rsid w:val="00093FE2"/>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Strong">
    <w:name w:val="Strong"/>
    <w:basedOn w:val="DefaultParagraphFont"/>
    <w:uiPriority w:val="22"/>
    <w:qFormat/>
    <w:rsid w:val="00093FE2"/>
    <w:rPr>
      <w:b/>
      <w:bCs/>
    </w:rPr>
  </w:style>
  <w:style w:type="character" w:styleId="PlaceholderText">
    <w:name w:val="Placeholder Text"/>
    <w:basedOn w:val="DefaultParagraphFont"/>
    <w:uiPriority w:val="99"/>
    <w:semiHidden/>
    <w:rsid w:val="0033197D"/>
    <w:rPr>
      <w:color w:val="66666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44244">
      <w:bodyDiv w:val="1"/>
      <w:marLeft w:val="0"/>
      <w:marRight w:val="0"/>
      <w:marTop w:val="0"/>
      <w:marBottom w:val="0"/>
      <w:divBdr>
        <w:top w:val="none" w:sz="0" w:space="0" w:color="auto"/>
        <w:left w:val="none" w:sz="0" w:space="0" w:color="auto"/>
        <w:bottom w:val="none" w:sz="0" w:space="0" w:color="auto"/>
        <w:right w:val="none" w:sz="0" w:space="0" w:color="auto"/>
      </w:divBdr>
    </w:div>
    <w:div w:id="523633374">
      <w:bodyDiv w:val="1"/>
      <w:marLeft w:val="0"/>
      <w:marRight w:val="0"/>
      <w:marTop w:val="0"/>
      <w:marBottom w:val="0"/>
      <w:divBdr>
        <w:top w:val="none" w:sz="0" w:space="0" w:color="auto"/>
        <w:left w:val="none" w:sz="0" w:space="0" w:color="auto"/>
        <w:bottom w:val="none" w:sz="0" w:space="0" w:color="auto"/>
        <w:right w:val="none" w:sz="0" w:space="0" w:color="auto"/>
      </w:divBdr>
    </w:div>
    <w:div w:id="555363300">
      <w:bodyDiv w:val="1"/>
      <w:marLeft w:val="0"/>
      <w:marRight w:val="0"/>
      <w:marTop w:val="0"/>
      <w:marBottom w:val="0"/>
      <w:divBdr>
        <w:top w:val="none" w:sz="0" w:space="0" w:color="auto"/>
        <w:left w:val="none" w:sz="0" w:space="0" w:color="auto"/>
        <w:bottom w:val="none" w:sz="0" w:space="0" w:color="auto"/>
        <w:right w:val="none" w:sz="0" w:space="0" w:color="auto"/>
      </w:divBdr>
    </w:div>
    <w:div w:id="617103708">
      <w:bodyDiv w:val="1"/>
      <w:marLeft w:val="0"/>
      <w:marRight w:val="0"/>
      <w:marTop w:val="0"/>
      <w:marBottom w:val="0"/>
      <w:divBdr>
        <w:top w:val="none" w:sz="0" w:space="0" w:color="auto"/>
        <w:left w:val="none" w:sz="0" w:space="0" w:color="auto"/>
        <w:bottom w:val="none" w:sz="0" w:space="0" w:color="auto"/>
        <w:right w:val="none" w:sz="0" w:space="0" w:color="auto"/>
      </w:divBdr>
    </w:div>
    <w:div w:id="746196025">
      <w:bodyDiv w:val="1"/>
      <w:marLeft w:val="0"/>
      <w:marRight w:val="0"/>
      <w:marTop w:val="0"/>
      <w:marBottom w:val="0"/>
      <w:divBdr>
        <w:top w:val="none" w:sz="0" w:space="0" w:color="auto"/>
        <w:left w:val="none" w:sz="0" w:space="0" w:color="auto"/>
        <w:bottom w:val="none" w:sz="0" w:space="0" w:color="auto"/>
        <w:right w:val="none" w:sz="0" w:space="0" w:color="auto"/>
      </w:divBdr>
    </w:div>
    <w:div w:id="900411185">
      <w:bodyDiv w:val="1"/>
      <w:marLeft w:val="0"/>
      <w:marRight w:val="0"/>
      <w:marTop w:val="0"/>
      <w:marBottom w:val="0"/>
      <w:divBdr>
        <w:top w:val="none" w:sz="0" w:space="0" w:color="auto"/>
        <w:left w:val="none" w:sz="0" w:space="0" w:color="auto"/>
        <w:bottom w:val="none" w:sz="0" w:space="0" w:color="auto"/>
        <w:right w:val="none" w:sz="0" w:space="0" w:color="auto"/>
      </w:divBdr>
    </w:div>
    <w:div w:id="981471253">
      <w:bodyDiv w:val="1"/>
      <w:marLeft w:val="0"/>
      <w:marRight w:val="0"/>
      <w:marTop w:val="0"/>
      <w:marBottom w:val="0"/>
      <w:divBdr>
        <w:top w:val="none" w:sz="0" w:space="0" w:color="auto"/>
        <w:left w:val="none" w:sz="0" w:space="0" w:color="auto"/>
        <w:bottom w:val="none" w:sz="0" w:space="0" w:color="auto"/>
        <w:right w:val="none" w:sz="0" w:space="0" w:color="auto"/>
      </w:divBdr>
    </w:div>
    <w:div w:id="1115057434">
      <w:bodyDiv w:val="1"/>
      <w:marLeft w:val="0"/>
      <w:marRight w:val="0"/>
      <w:marTop w:val="0"/>
      <w:marBottom w:val="0"/>
      <w:divBdr>
        <w:top w:val="none" w:sz="0" w:space="0" w:color="auto"/>
        <w:left w:val="none" w:sz="0" w:space="0" w:color="auto"/>
        <w:bottom w:val="none" w:sz="0" w:space="0" w:color="auto"/>
        <w:right w:val="none" w:sz="0" w:space="0" w:color="auto"/>
      </w:divBdr>
    </w:div>
    <w:div w:id="1152872501">
      <w:bodyDiv w:val="1"/>
      <w:marLeft w:val="0"/>
      <w:marRight w:val="0"/>
      <w:marTop w:val="0"/>
      <w:marBottom w:val="0"/>
      <w:divBdr>
        <w:top w:val="none" w:sz="0" w:space="0" w:color="auto"/>
        <w:left w:val="none" w:sz="0" w:space="0" w:color="auto"/>
        <w:bottom w:val="none" w:sz="0" w:space="0" w:color="auto"/>
        <w:right w:val="none" w:sz="0" w:space="0" w:color="auto"/>
      </w:divBdr>
    </w:div>
    <w:div w:id="1209801910">
      <w:bodyDiv w:val="1"/>
      <w:marLeft w:val="0"/>
      <w:marRight w:val="0"/>
      <w:marTop w:val="0"/>
      <w:marBottom w:val="0"/>
      <w:divBdr>
        <w:top w:val="none" w:sz="0" w:space="0" w:color="auto"/>
        <w:left w:val="none" w:sz="0" w:space="0" w:color="auto"/>
        <w:bottom w:val="none" w:sz="0" w:space="0" w:color="auto"/>
        <w:right w:val="none" w:sz="0" w:space="0" w:color="auto"/>
      </w:divBdr>
    </w:div>
    <w:div w:id="1404645702">
      <w:bodyDiv w:val="1"/>
      <w:marLeft w:val="0"/>
      <w:marRight w:val="0"/>
      <w:marTop w:val="0"/>
      <w:marBottom w:val="0"/>
      <w:divBdr>
        <w:top w:val="none" w:sz="0" w:space="0" w:color="auto"/>
        <w:left w:val="none" w:sz="0" w:space="0" w:color="auto"/>
        <w:bottom w:val="none" w:sz="0" w:space="0" w:color="auto"/>
        <w:right w:val="none" w:sz="0" w:space="0" w:color="auto"/>
      </w:divBdr>
    </w:div>
    <w:div w:id="1638217486">
      <w:bodyDiv w:val="1"/>
      <w:marLeft w:val="0"/>
      <w:marRight w:val="0"/>
      <w:marTop w:val="0"/>
      <w:marBottom w:val="0"/>
      <w:divBdr>
        <w:top w:val="none" w:sz="0" w:space="0" w:color="auto"/>
        <w:left w:val="none" w:sz="0" w:space="0" w:color="auto"/>
        <w:bottom w:val="none" w:sz="0" w:space="0" w:color="auto"/>
        <w:right w:val="none" w:sz="0" w:space="0" w:color="auto"/>
      </w:divBdr>
    </w:div>
    <w:div w:id="1708606293">
      <w:bodyDiv w:val="1"/>
      <w:marLeft w:val="0"/>
      <w:marRight w:val="0"/>
      <w:marTop w:val="0"/>
      <w:marBottom w:val="0"/>
      <w:divBdr>
        <w:top w:val="none" w:sz="0" w:space="0" w:color="auto"/>
        <w:left w:val="none" w:sz="0" w:space="0" w:color="auto"/>
        <w:bottom w:val="none" w:sz="0" w:space="0" w:color="auto"/>
        <w:right w:val="none" w:sz="0" w:space="0" w:color="auto"/>
      </w:divBdr>
    </w:div>
    <w:div w:id="1817526104">
      <w:bodyDiv w:val="1"/>
      <w:marLeft w:val="0"/>
      <w:marRight w:val="0"/>
      <w:marTop w:val="0"/>
      <w:marBottom w:val="0"/>
      <w:divBdr>
        <w:top w:val="none" w:sz="0" w:space="0" w:color="auto"/>
        <w:left w:val="none" w:sz="0" w:space="0" w:color="auto"/>
        <w:bottom w:val="none" w:sz="0" w:space="0" w:color="auto"/>
        <w:right w:val="none" w:sz="0" w:space="0" w:color="auto"/>
      </w:divBdr>
    </w:div>
    <w:div w:id="1854956449">
      <w:bodyDiv w:val="1"/>
      <w:marLeft w:val="0"/>
      <w:marRight w:val="0"/>
      <w:marTop w:val="0"/>
      <w:marBottom w:val="0"/>
      <w:divBdr>
        <w:top w:val="none" w:sz="0" w:space="0" w:color="auto"/>
        <w:left w:val="none" w:sz="0" w:space="0" w:color="auto"/>
        <w:bottom w:val="none" w:sz="0" w:space="0" w:color="auto"/>
        <w:right w:val="none" w:sz="0" w:space="0" w:color="auto"/>
      </w:divBdr>
    </w:div>
    <w:div w:id="200326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glossaryDocument" Target="glossary/document.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3.png" Id="rId2055087377" /><Relationship Type="http://schemas.openxmlformats.org/officeDocument/2006/relationships/image" Target="/media/image4.png" Id="rId2016496807" /><Relationship Type="http://schemas.openxmlformats.org/officeDocument/2006/relationships/image" Target="/media/image5.png" Id="rId1596048815" /><Relationship Type="http://schemas.openxmlformats.org/officeDocument/2006/relationships/image" Target="/media/image6.png" Id="rId1771732067" /><Relationship Type="http://schemas.openxmlformats.org/officeDocument/2006/relationships/image" Target="/media/image7.png" Id="rId182260959" /><Relationship Type="http://schemas.openxmlformats.org/officeDocument/2006/relationships/image" Target="/media/image8.png" Id="rId691363319" /><Relationship Type="http://schemas.openxmlformats.org/officeDocument/2006/relationships/image" Target="/media/image9.png" Id="rId1556973962" /><Relationship Type="http://schemas.openxmlformats.org/officeDocument/2006/relationships/image" Target="/media/imagea.png" Id="rId1998816320" /><Relationship Type="http://schemas.openxmlformats.org/officeDocument/2006/relationships/header" Target="header.xml" Id="R7c2f3caca0594d9c" /><Relationship Type="http://schemas.openxmlformats.org/officeDocument/2006/relationships/header" Target="header2.xml" Id="R1b64557879334a29" /><Relationship Type="http://schemas.openxmlformats.org/officeDocument/2006/relationships/footer" Target="footer.xml" Id="R4ca5de1570b9452b" /><Relationship Type="http://schemas.openxmlformats.org/officeDocument/2006/relationships/footer" Target="footer2.xml" Id="R20daef1fb3a14d51" /></Relationships>
</file>

<file path=word/_rels/header.xml.rels>&#65279;<?xml version="1.0" encoding="utf-8"?><Relationships xmlns="http://schemas.openxmlformats.org/package/2006/relationships"><Relationship Type="http://schemas.openxmlformats.org/officeDocument/2006/relationships/hyperlink" Target="https://2512400.wixsite.com/my-site-2/privacy-policy" TargetMode="External" Id="Rd14e5e67359742cd"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C1BE101BA7468A9DAA51C44E58257F"/>
        <w:category>
          <w:name w:val="General"/>
          <w:gallery w:val="placeholder"/>
        </w:category>
        <w:types>
          <w:type w:val="bbPlcHdr"/>
        </w:types>
        <w:behaviors>
          <w:behavior w:val="content"/>
        </w:behaviors>
        <w:guid w:val="{39028C2A-5148-4520-9A0B-C9B1090857CA}"/>
      </w:docPartPr>
      <w:docPartBody>
        <w:p w:rsidR="00000000" w:rsidRDefault="00296F51">
          <w:r w:rsidRPr="00547332">
            <w:rPr>
              <w:rStyle w:val="PlaceholderText"/>
            </w:rPr>
            <w:t>Formatting...</w:t>
          </w:r>
        </w:p>
      </w:docPartBody>
    </w:docPart>
    <w:docPart>
      <w:docPartPr>
        <w:name w:val="AB9FDB9B13C9458B995042A2B348B529"/>
        <w:category>
          <w:name w:val="General"/>
          <w:gallery w:val="placeholder"/>
        </w:category>
        <w:types>
          <w:type w:val="bbPlcHdr"/>
        </w:types>
        <w:behaviors>
          <w:behavior w:val="content"/>
        </w:behaviors>
        <w:guid w:val="{77AE1E49-438D-40D6-9B39-78ABC1944036}"/>
      </w:docPartPr>
      <w:docPartBody>
        <w:p w:rsidR="00000000" w:rsidRDefault="00296F51">
          <w:r w:rsidRPr="00547332">
            <w:rPr>
              <w:rStyle w:val="PlaceholderText"/>
            </w:rPr>
            <w:t>Formatting...</w:t>
          </w:r>
        </w:p>
      </w:docPartBody>
    </w:docPart>
    <w:docPart>
      <w:docPartPr>
        <w:name w:val="DefaultPlaceholder_-1854013440"/>
        <w:category>
          <w:name w:val="General"/>
          <w:gallery w:val="placeholder"/>
        </w:category>
        <w:types>
          <w:type w:val="bbPlcHdr"/>
        </w:types>
        <w:behaviors>
          <w:behavior w:val="content"/>
        </w:behaviors>
        <w:guid w:val="{7502F1DF-1014-4A74-9705-FFA9A5BC339E}"/>
      </w:docPartPr>
      <w:docPartBody>
        <w:p w:rsidR="6D759E8E" w:rsidRDefault="6D759E8E" w14:paraId="75AF7636" w14:textId="0B991372">
          <w:r w:rsidRPr="6D759E8E" w:rsidR="6D759E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51"/>
    <w:rsid w:val="0023045D"/>
    <w:rsid w:val="00296F51"/>
    <w:rsid w:val="00E91B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F5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72737e-ea6b-4586-83ce-3b9ef8e89f04">
  <we:reference id="8c1c3d44-57e9-40d7-86e4-4adf88fea1dd" version="3.0.0.0" store="excatalog" storeType="excatalog"/>
  <we:alternateReferences>
    <we:reference id="WA200007520" version="3.0.0.0" store="en-us" storeType="omex"/>
  </we:alternateReferences>
  <we:properties>
    <we:property name="citations" value="{&quot;121973574&quot;:{&quot;referencesIds&quot;:[&quot;doc:69c072cc53413412c04e9aaa&quot;],&quot;referencesOptions&quot;:{&quot;doc:69c072cc53413412c04e9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73574,&quot;citationText&quot;:&quot;&lt;span style=\&quot;font-family:Aptos;font-size:16px;color:#666666\&quot;&gt;[1]&lt;/span&gt;&quot;},&quot;201697333&quot;:{&quot;referencesIds&quot;:[&quot;doc:69c07102ee6e171ac1b7f5a0&quot;],&quot;referencesOptions&quot;:{&quot;doc:69c07102ee6e171ac1b7f5a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1697333,&quot;citationText&quot;:&quot;&lt;span style=\&quot;font-family:Aptos;font-size:16px;color:#666666\&quot;&gt;[4]&lt;/span&gt;&quot;},&quot;212536396&quot;:{&quot;referencesIds&quot;:[&quot;doc:69c072cc53413412c04e9aaa&quot;],&quot;referencesOptions&quot;:{&quot;doc:69c072cc53413412c04e9aa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536396,&quot;citationText&quot;:&quot;&lt;span style=\&quot;font-family:Aptos;font-size:16px;color:#666666\&quot;&gt;[1]&lt;/span&gt;&quot;},&quot;412384653&quot;:{&quot;referencesIds&quot;:[&quot;doc:69c07af953413412c04e9b12&quot;],&quot;referencesOptions&quot;:{&quot;doc:69c07af953413412c04e9b1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12384653,&quot;citationText&quot;:&quot;&lt;span style=\&quot;font-family:Aptos;font-size:16px;color:#666666\&quot;&gt;[3]&lt;/span&gt;&quot;},&quot;713242880&quot;:{&quot;referencesIds&quot;:[&quot;doc:69c07ace6a45f83659cd380c&quot;],&quot;referencesOptions&quot;:{&quot;doc:69c07ace6a45f83659cd380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13242880,&quot;citationText&quot;:&quot;&lt;span style=\&quot;font-family:Aptos;font-size:16px;color:#666666\&quot;&gt;[5]&lt;/span&gt;&quot;},&quot;1105485335&quot;:{&quot;referencesIds&quot;:[&quot;doc:69c07af953413412c04e9b12&quot;],&quot;referencesOptions&quot;:{&quot;doc:69c07af953413412c04e9b1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05485335,&quot;citationText&quot;:&quot;&lt;span style=\&quot;font-family:Aptos;font-size:16px;color:#666666\&quot;&gt;[3]&lt;/span&gt;&quot;},&quot;1212751271&quot;:{&quot;referencesIds&quot;:[&quot;doc:69c07a72612da47686113ee9&quot;],&quot;referencesOptions&quot;:{&quot;doc:69c07a72612da47686113ee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2751271,&quot;citationText&quot;:&quot;&lt;span style=\&quot;font-family:Aptos;font-size:16px;color:#666666\&quot;&gt;[2]&lt;/span&gt;&quot;},&quot;1515354466&quot;:{&quot;referencesIds&quot;:[&quot;doc:69c07102ee6e171ac1b7f5a0&quot;],&quot;referencesOptions&quot;:{&quot;doc:69c07102ee6e171ac1b7f5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5354466,&quot;citationText&quot;:&quot;&lt;span style=\&quot;font-family:Aptos;font-size:16px;color:#666666\&quot;&gt;[4]&lt;/span&gt;&quot;},&quot;1572762602&quot;:{&quot;referencesIds&quot;:[&quot;doc:69c07a72612da47686113ee9&quot;],&quot;referencesOptions&quot;:{&quot;doc:69c07a72612da47686113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2762602,&quot;citationText&quot;:&quot;&lt;span style=\&quot;font-family:Aptos;font-size:16px;color:#666666\&quot;&gt;[2]&lt;/span&gt;&quot;},&quot;1654974571&quot;:{&quot;referencesIds&quot;:[&quot;doc:69c07af953413412c04e9b12&quot;],&quot;referencesOptions&quot;:{&quot;doc:69c07af953413412c04e9b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4974571,&quot;citationText&quot;:&quot;&lt;span style=\&quot;font-family:Aptos;font-size:16px;color:#666666\&quot;&gt;[3]&lt;/span&gt;&quot;},&quot;1750237782&quot;:{&quot;referencesIds&quot;:[&quot;doc:69c07a72612da47686113ee9&quot;],&quot;referencesOptions&quot;:{&quot;doc:69c07a72612da47686113ee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50237782,&quot;citationText&quot;:&quot;&lt;span style=\&quot;font-family:Aptos;font-size:16px;color:#666666\&quot;&gt;[2]&lt;/span&gt;&quot;},&quot;2123918720&quot;:{&quot;referencesIds&quot;:[&quot;doc:69c07102ee6e171ac1b7f5a0&quot;],&quot;referencesOptions&quot;:{&quot;doc:69c07102ee6e171ac1b7f5a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123918720,&quot;citationText&quot;:&quot;&lt;span style=\&quot;font-family:Aptos;font-size:16px;color:#666666\&quot;&gt;[4]&lt;/span&gt;&quot;},&quot;-730006825&quot;:{&quot;referencesIds&quot;:[&quot;doc:69c072cc53413412c04e9aaa&quot;],&quot;referencesOptions&quot;:{&quot;doc:69c072cc53413412c04e9a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0006825,&quot;citationText&quot;:&quot;&lt;span style=\&quot;font-family:Aptos;font-size:16px;color:#666666\&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ahm26</b:Tag>
    <b:SourceType>Book</b:SourceType>
    <b:Guid>{1E0F5F52-E32F-4243-8A3B-AFBBCACB1911}</b:Guid>
    <b:Author>
      <b:Author>
        <b:NameList>
          <b:Person>
            <b:Last>ahmed</b:Last>
          </b:Person>
          <b:Person>
            <b:Last>ali</b:Last>
            <b:Middle>ismail</b:Middle>
            <b:First>ahmed</b:First>
          </b:Person>
        </b:NameList>
      </b:Author>
    </b:Author>
    <b:Title>Lerning in the digital era</b:Title>
    <b:Year>2026</b:Year>
    <b:City>London</b:City>
    <b:Publisher>Ahmed</b:Publisher>
    <b:RefOrder>1</b:RefOrder>
  </b:Source>
  <b:Source>
    <b:Tag>Fen25</b:Tag>
    <b:SourceType>Book</b:SourceType>
    <b:Guid>{03BD7F27-DF26-4343-821C-9637EC880320}</b:Guid>
    <b:Author>
      <b:Author>
        <b:Corporate>Feng Li, Liang Cheng , Xi Wang, Lingxia Shen</b:Corporate>
      </b:Author>
    </b:Author>
    <b:Title>The casual relationship between digital literacy and student academic achivment: a meta analysis</b:Title>
    <b:Year>2025</b:Year>
    <b:Publisher>Humanities and social sciences communications</b:Publisher>
    <b:RefOrder>2</b:RefOrder>
  </b:Source>
  <b:Source>
    <b:Tag>Kha25</b:Tag>
    <b:SourceType>JournalArticle</b:SourceType>
    <b:Guid>{D5AAFABA-06E4-4407-9E99-28A6103DBA7D}</b:Guid>
    <b:Title>The impact of digital literacy on students academic succsess and career rediness</b:Title>
    <b:Year>2025</b:Year>
    <b:Author>
      <b:Author>
        <b:NameList>
          <b:Person>
            <b:Last>Khamdamov</b:Last>
            <b:First>N</b:First>
          </b:Person>
        </b:NameList>
      </b:Author>
    </b:Author>
    <b:Pages>755-758</b:Pages>
    <b:JournalName>International journal of artificial intelligence, 1(5)</b:JournalName>
    <b:RefOrder>3</b:RefOrder>
  </b:Source>
  <b:Source>
    <b:Tag>Yan26</b:Tag>
    <b:SourceType>JournalArticle</b:SourceType>
    <b:Guid>{B464D98A-8CED-4F5F-AFE6-F0169AF24EC6}</b:Guid>
    <b:Author>
      <b:Author>
        <b:NameList>
          <b:Person>
            <b:Last>Yang</b:Last>
            <b:First>J</b:First>
            <b:Middle>and Jiang</b:Middle>
          </b:Person>
        </b:NameList>
      </b:Author>
    </b:Author>
    <b:Title>Cultivation and strategy optimazion of university students employability in the digital intelligence era</b:Title>
    <b:JournalName>Journal of education and educational research</b:JournalName>
    <b:Year>2026</b:Year>
    <b:Pages>5-9</b:Pages>
    <b:RefOrder>6</b:RefOrder>
  </b:Source>
  <b:Source>
    <b:Tag>Sur25</b:Tag>
    <b:SourceType>JournalArticle</b:SourceType>
    <b:Guid>{1592E114-E397-46D2-BFCC-8E6431A4A155}</b:Guid>
    <b:Author>
      <b:Author>
        <b:NameList>
          <b:Person>
            <b:Last>Surono</b:Last>
          </b:Person>
        </b:NameList>
      </b:Author>
    </b:Author>
    <b:Title>Enchancing workforce adaptibilty through structured digital literacy skill set and competency standard</b:Title>
    <b:JournalName>Social and educational studies journal</b:JournalName>
    <b:Year>2025</b:Year>
    <b:Pages>87-94</b:Pages>
    <b:RefOrder>7</b:RefOrder>
  </b:Source>
  <b:Source>
    <b:Tag>Van17</b:Tag>
    <b:SourceType>JournalArticle</b:SourceType>
    <b:Guid>{984BF396-2F83-4D53-A9C9-B01F8F551507}</b:Guid>
    <b:Author>
      <b:Author>
        <b:NameList>
          <b:Person>
            <b:Last>al..</b:Last>
            <b:First>Van</b:First>
            <b:Middle>laar et</b:Middle>
          </b:Person>
        </b:NameList>
      </b:Author>
    </b:Author>
    <b:Title>The relation between 21 century skills and digital skills</b:Title>
    <b:Year>2017</b:Year>
    <b:Pages>577-588</b:Pages>
    <b:RefOrder>4</b:RefOrder>
  </b:Source>
  <b:Source>
    <b:Tag>DrE18</b:Tag>
    <b:SourceType>JournalArticle</b:SourceType>
    <b:Guid>{AC435A6D-05A5-44B8-8B72-42D26313EC48}</b:Guid>
    <b:Author>
      <b:Author>
        <b:NameList>
          <b:Person>
            <b:Last>Dr Elnaz Kashefpakdel (Education and Employers)</b:Last>
            <b:First>Olly</b:First>
            <b:Middle>Newton (Edge Foundation), Janet Clark (National Education Union)</b:Middle>
          </b:Person>
        </b:NameList>
      </b:Author>
    </b:Author>
    <b:Title> How are Schools Developing Real Employability Skills</b:Title>
    <b:JournalName>Education and Employers</b:JournalName>
    <b:Year>2018</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4E6A9-6F82-4C3D-B82B-92FECC4506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E-Portfolio</dc:subject>
  <dc:creator>Koushik Modak</dc:creator>
  <keywords/>
  <dc:description/>
  <lastModifiedBy>Ahmed Ismail Ali (2512400)</lastModifiedBy>
  <revision>30</revision>
  <dcterms:created xsi:type="dcterms:W3CDTF">2026-02-23T11:50:00.0000000Z</dcterms:created>
  <dcterms:modified xsi:type="dcterms:W3CDTF">2026-04-03T07:57:30.0356223Z</dcterms:modified>
</coreProperties>
</file>