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4D6E3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533435C8">
            <wp:simplePos x="0" y="0"/>
            <wp:positionH relativeFrom="margin">
              <wp:posOffset>1739900</wp:posOffset>
            </wp:positionH>
            <wp:positionV relativeFrom="paragraph">
              <wp:posOffset>6350</wp:posOffset>
            </wp:positionV>
            <wp:extent cx="204470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044700" cy="723900"/>
                    </a:xfrm>
                    <a:prstGeom prst="rect">
                      <a:avLst/>
                    </a:prstGeom>
                    <a:noFill/>
                    <a:ln>
                      <a:noFill/>
                    </a:ln>
                  </pic:spPr>
                </pic:pic>
              </a:graphicData>
            </a:graphic>
            <wp14:sizeRelH relativeFrom="margin">
              <wp14:pctWidth>0</wp14:pctWidth>
            </wp14:sizeRelH>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5D0CDDB" w:rsidR="00CD33A8" w:rsidRPr="00C005C4" w:rsidRDefault="00CD33A8" w:rsidP="00CD33A8">
      <w:pPr>
        <w:tabs>
          <w:tab w:val="left" w:pos="6540"/>
        </w:tabs>
        <w:spacing w:line="360" w:lineRule="auto"/>
        <w:rPr>
          <w:rFonts w:ascii="Arial" w:hAnsi="Arial" w:cs="Arial"/>
          <w:sz w:val="22"/>
          <w:lang w:val="nl-NL"/>
        </w:rPr>
      </w:pPr>
      <w:r w:rsidRPr="00C005C4">
        <w:rPr>
          <w:rFonts w:ascii="Arial" w:hAnsi="Arial" w:cs="Arial"/>
          <w:b/>
          <w:bCs/>
          <w:sz w:val="22"/>
          <w:lang w:val="nl-NL"/>
        </w:rPr>
        <w:t>Module name</w:t>
      </w:r>
      <w:r w:rsidRPr="00C005C4">
        <w:rPr>
          <w:rFonts w:ascii="Arial" w:hAnsi="Arial" w:cs="Arial"/>
          <w:sz w:val="22"/>
          <w:lang w:val="nl-NL"/>
        </w:rPr>
        <w:t xml:space="preserve">: </w:t>
      </w:r>
      <w:r w:rsidR="00C005C4" w:rsidRPr="00C005C4">
        <w:rPr>
          <w:rFonts w:ascii="Arial" w:hAnsi="Arial" w:cs="Arial"/>
          <w:sz w:val="22"/>
          <w:lang w:val="nl-NL"/>
        </w:rPr>
        <w:t>Intorduction to Health and Social Care</w:t>
      </w:r>
    </w:p>
    <w:p w14:paraId="537571AF" w14:textId="2D6ACBEF" w:rsidR="00CD33A8" w:rsidRPr="00C005C4" w:rsidRDefault="00CD33A8" w:rsidP="00C005C4">
      <w:pPr>
        <w:tabs>
          <w:tab w:val="left" w:pos="2430"/>
        </w:tabs>
        <w:spacing w:line="360" w:lineRule="auto"/>
        <w:rPr>
          <w:rFonts w:ascii="Arial" w:hAnsi="Arial" w:cs="Arial"/>
          <w:sz w:val="22"/>
        </w:rPr>
      </w:pPr>
      <w:r w:rsidRPr="00C005C4">
        <w:rPr>
          <w:rFonts w:ascii="Arial" w:hAnsi="Arial" w:cs="Arial"/>
          <w:b/>
          <w:bCs/>
          <w:sz w:val="22"/>
        </w:rPr>
        <w:t>Module code</w:t>
      </w:r>
      <w:r w:rsidRPr="00C005C4">
        <w:rPr>
          <w:rFonts w:ascii="Arial" w:hAnsi="Arial" w:cs="Arial"/>
          <w:sz w:val="22"/>
        </w:rPr>
        <w:t>:</w:t>
      </w:r>
      <w:r w:rsidR="00C005C4" w:rsidRPr="00C005C4">
        <w:rPr>
          <w:rFonts w:ascii="Arial" w:hAnsi="Arial" w:cs="Arial"/>
          <w:sz w:val="22"/>
        </w:rPr>
        <w:t xml:space="preserve"> LCHS4003</w:t>
      </w:r>
    </w:p>
    <w:p w14:paraId="0A48766D" w14:textId="5E98C896" w:rsidR="00074402" w:rsidRPr="00C005C4" w:rsidRDefault="00074402" w:rsidP="00CD33A8">
      <w:pPr>
        <w:tabs>
          <w:tab w:val="left" w:pos="6540"/>
        </w:tabs>
        <w:spacing w:line="360" w:lineRule="auto"/>
        <w:rPr>
          <w:rFonts w:ascii="Arial" w:hAnsi="Arial" w:cs="Arial"/>
          <w:sz w:val="22"/>
          <w:lang w:val="nl-NL"/>
        </w:rPr>
      </w:pPr>
      <w:r w:rsidRPr="00C005C4">
        <w:rPr>
          <w:rFonts w:ascii="Arial" w:hAnsi="Arial" w:cs="Arial"/>
          <w:b/>
          <w:bCs/>
          <w:sz w:val="22"/>
          <w:lang w:val="nl-NL"/>
        </w:rPr>
        <w:t>Student name</w:t>
      </w:r>
      <w:r w:rsidRPr="00C005C4">
        <w:rPr>
          <w:rFonts w:ascii="Arial" w:hAnsi="Arial" w:cs="Arial"/>
          <w:sz w:val="22"/>
          <w:lang w:val="nl-NL"/>
        </w:rPr>
        <w:t>:</w:t>
      </w:r>
      <w:r w:rsidR="000A505F" w:rsidRPr="00C005C4">
        <w:rPr>
          <w:rFonts w:ascii="Arial" w:hAnsi="Arial" w:cs="Arial"/>
          <w:sz w:val="22"/>
          <w:lang w:val="nl-NL"/>
        </w:rPr>
        <w:t xml:space="preserve"> Vanessa Matusalem</w:t>
      </w:r>
    </w:p>
    <w:p w14:paraId="39AA4413" w14:textId="7ADB9E8F" w:rsidR="00074402" w:rsidRPr="00C005C4" w:rsidRDefault="00074402" w:rsidP="00CD33A8">
      <w:pPr>
        <w:tabs>
          <w:tab w:val="left" w:pos="6540"/>
        </w:tabs>
        <w:spacing w:line="360" w:lineRule="auto"/>
        <w:rPr>
          <w:rFonts w:ascii="Arial" w:hAnsi="Arial" w:cs="Arial"/>
          <w:sz w:val="22"/>
          <w:lang w:val="nl-NL"/>
        </w:rPr>
      </w:pPr>
      <w:r w:rsidRPr="00C005C4">
        <w:rPr>
          <w:rFonts w:ascii="Arial" w:hAnsi="Arial" w:cs="Arial"/>
          <w:b/>
          <w:bCs/>
          <w:sz w:val="22"/>
          <w:lang w:val="nl-NL"/>
        </w:rPr>
        <w:t>Student ID</w:t>
      </w:r>
      <w:r w:rsidRPr="00C005C4">
        <w:rPr>
          <w:rFonts w:ascii="Arial" w:hAnsi="Arial" w:cs="Arial"/>
          <w:sz w:val="22"/>
          <w:lang w:val="nl-NL"/>
        </w:rPr>
        <w:t>:</w:t>
      </w:r>
      <w:r w:rsidR="000A505F" w:rsidRPr="00C005C4">
        <w:rPr>
          <w:rFonts w:ascii="Arial" w:hAnsi="Arial" w:cs="Arial"/>
          <w:sz w:val="22"/>
          <w:lang w:val="nl-NL"/>
        </w:rPr>
        <w:t xml:space="preserve"> 2058281</w:t>
      </w:r>
    </w:p>
    <w:p w14:paraId="1A0B2D2B" w14:textId="3F09C807" w:rsidR="00074402" w:rsidRPr="00C005C4" w:rsidRDefault="008E3943" w:rsidP="00CD33A8">
      <w:pPr>
        <w:tabs>
          <w:tab w:val="left" w:pos="6540"/>
        </w:tabs>
        <w:spacing w:line="360" w:lineRule="auto"/>
        <w:rPr>
          <w:rFonts w:ascii="Arial" w:hAnsi="Arial" w:cs="Arial"/>
          <w:sz w:val="22"/>
        </w:rPr>
      </w:pPr>
      <w:r w:rsidRPr="00C005C4">
        <w:rPr>
          <w:rFonts w:ascii="Arial" w:hAnsi="Arial" w:cs="Arial"/>
          <w:b/>
          <w:bCs/>
          <w:sz w:val="22"/>
        </w:rPr>
        <w:t>Lecturer’s name</w:t>
      </w:r>
      <w:r w:rsidR="00074402" w:rsidRPr="00C005C4">
        <w:rPr>
          <w:rFonts w:ascii="Arial" w:hAnsi="Arial" w:cs="Arial"/>
          <w:sz w:val="22"/>
        </w:rPr>
        <w:t>:</w:t>
      </w:r>
      <w:r w:rsidR="000A505F" w:rsidRPr="00C005C4">
        <w:rPr>
          <w:rFonts w:ascii="Arial" w:hAnsi="Arial" w:cs="Arial"/>
          <w:sz w:val="22"/>
        </w:rPr>
        <w:t xml:space="preserve"> Dr </w:t>
      </w:r>
      <w:proofErr w:type="spellStart"/>
      <w:r w:rsidR="00C005C4" w:rsidRPr="00C005C4">
        <w:rPr>
          <w:rFonts w:ascii="Arial" w:hAnsi="Arial" w:cs="Arial"/>
          <w:sz w:val="22"/>
        </w:rPr>
        <w:t>Inye</w:t>
      </w:r>
      <w:proofErr w:type="spellEnd"/>
      <w:r w:rsidR="00C005C4" w:rsidRPr="00C005C4">
        <w:rPr>
          <w:rFonts w:ascii="Arial" w:hAnsi="Arial" w:cs="Arial"/>
          <w:sz w:val="22"/>
        </w:rPr>
        <w:t xml:space="preserve"> Abel-Teriah</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C005C4">
      <w:pPr>
        <w:pStyle w:val="Heading1"/>
      </w:pPr>
      <w:r w:rsidRPr="00C005C4">
        <w:lastRenderedPageBreak/>
        <w:t>Table of contents</w:t>
      </w:r>
    </w:p>
    <w:p w14:paraId="2F24A9A1" w14:textId="528ECFB5" w:rsidR="00C005C4" w:rsidRDefault="00C005C4" w:rsidP="00C005C4"/>
    <w:p w14:paraId="18144618" w14:textId="32445070" w:rsidR="00C005C4" w:rsidRPr="00C005C4" w:rsidRDefault="00C005C4" w:rsidP="00C005C4">
      <w:pPr>
        <w:rPr>
          <w:rFonts w:ascii="Arial" w:hAnsi="Arial" w:cs="Arial"/>
          <w:b/>
          <w:bCs/>
          <w:sz w:val="22"/>
        </w:rPr>
      </w:pPr>
      <w:r>
        <w:rPr>
          <w:rFonts w:ascii="Arial" w:hAnsi="Arial" w:cs="Arial"/>
          <w:b/>
          <w:bCs/>
          <w:sz w:val="22"/>
        </w:rPr>
        <w:t xml:space="preserve">1. </w:t>
      </w:r>
      <w:r w:rsidRPr="00C005C4">
        <w:rPr>
          <w:rFonts w:ascii="Arial" w:hAnsi="Arial" w:cs="Arial"/>
          <w:b/>
          <w:bCs/>
          <w:sz w:val="22"/>
        </w:rPr>
        <w:t>Introduction</w:t>
      </w:r>
      <w:r w:rsidR="00950080">
        <w:rPr>
          <w:rFonts w:ascii="Arial" w:hAnsi="Arial" w:cs="Arial"/>
          <w:b/>
          <w:bCs/>
          <w:sz w:val="22"/>
        </w:rPr>
        <w:t xml:space="preserve">                                               </w:t>
      </w:r>
      <w:r w:rsidR="00920713">
        <w:rPr>
          <w:rFonts w:ascii="Arial" w:hAnsi="Arial" w:cs="Arial"/>
          <w:b/>
          <w:bCs/>
          <w:sz w:val="22"/>
        </w:rPr>
        <w:t xml:space="preserve"> </w:t>
      </w:r>
      <w:r w:rsidR="00CA0F1C">
        <w:rPr>
          <w:rFonts w:ascii="Arial" w:hAnsi="Arial" w:cs="Arial"/>
          <w:b/>
          <w:bCs/>
          <w:sz w:val="22"/>
        </w:rPr>
        <w:t xml:space="preserve"> </w:t>
      </w:r>
      <w:r w:rsidR="00920713">
        <w:rPr>
          <w:rFonts w:ascii="Arial" w:hAnsi="Arial" w:cs="Arial"/>
          <w:b/>
          <w:bCs/>
          <w:sz w:val="22"/>
        </w:rPr>
        <w:t>………………..</w:t>
      </w:r>
      <w:r w:rsidR="009F38DF">
        <w:rPr>
          <w:rFonts w:ascii="Arial" w:hAnsi="Arial" w:cs="Arial"/>
          <w:b/>
          <w:bCs/>
          <w:sz w:val="22"/>
        </w:rPr>
        <w:t xml:space="preserve"> </w:t>
      </w:r>
      <w:r w:rsidR="00920713">
        <w:rPr>
          <w:rFonts w:ascii="Arial" w:hAnsi="Arial" w:cs="Arial"/>
          <w:b/>
          <w:bCs/>
          <w:sz w:val="22"/>
        </w:rPr>
        <w:t>3</w:t>
      </w:r>
    </w:p>
    <w:p w14:paraId="5314670C" w14:textId="01CEA68B" w:rsidR="00C005C4" w:rsidRPr="00C005C4" w:rsidRDefault="00C005C4" w:rsidP="00C005C4">
      <w:pPr>
        <w:rPr>
          <w:rFonts w:ascii="Arial" w:hAnsi="Arial" w:cs="Arial"/>
          <w:b/>
          <w:bCs/>
          <w:sz w:val="22"/>
        </w:rPr>
      </w:pPr>
      <w:r>
        <w:rPr>
          <w:rFonts w:ascii="Arial" w:hAnsi="Arial" w:cs="Arial"/>
          <w:b/>
          <w:bCs/>
          <w:sz w:val="22"/>
        </w:rPr>
        <w:t xml:space="preserve">2. </w:t>
      </w:r>
      <w:r w:rsidRPr="00C005C4">
        <w:rPr>
          <w:rFonts w:ascii="Arial" w:hAnsi="Arial" w:cs="Arial"/>
          <w:b/>
          <w:bCs/>
          <w:sz w:val="22"/>
        </w:rPr>
        <w:t>Importance of effective communication</w:t>
      </w:r>
      <w:r w:rsidR="00920713">
        <w:rPr>
          <w:rFonts w:ascii="Arial" w:hAnsi="Arial" w:cs="Arial"/>
          <w:b/>
          <w:bCs/>
          <w:sz w:val="22"/>
        </w:rPr>
        <w:t xml:space="preserve">  </w:t>
      </w:r>
      <w:r w:rsidR="00CA0F1C">
        <w:rPr>
          <w:rFonts w:ascii="Arial" w:hAnsi="Arial" w:cs="Arial"/>
          <w:b/>
          <w:bCs/>
          <w:sz w:val="22"/>
        </w:rPr>
        <w:t xml:space="preserve"> </w:t>
      </w:r>
      <w:r w:rsidR="009F38DF">
        <w:rPr>
          <w:rFonts w:ascii="Arial" w:hAnsi="Arial" w:cs="Arial"/>
          <w:b/>
          <w:bCs/>
          <w:sz w:val="22"/>
        </w:rPr>
        <w:t xml:space="preserve">……………….. </w:t>
      </w:r>
      <w:r w:rsidR="009D4EA6">
        <w:rPr>
          <w:rFonts w:ascii="Arial" w:hAnsi="Arial" w:cs="Arial"/>
          <w:b/>
          <w:bCs/>
          <w:sz w:val="22"/>
        </w:rPr>
        <w:t>3-</w:t>
      </w:r>
      <w:r w:rsidR="00AF66F3">
        <w:rPr>
          <w:rFonts w:ascii="Arial" w:hAnsi="Arial" w:cs="Arial"/>
          <w:b/>
          <w:bCs/>
          <w:sz w:val="22"/>
        </w:rPr>
        <w:t>4</w:t>
      </w:r>
    </w:p>
    <w:p w14:paraId="3D92C639" w14:textId="6FD7CB68" w:rsidR="00C005C4" w:rsidRPr="00C005C4" w:rsidRDefault="00C005C4" w:rsidP="00C005C4">
      <w:pPr>
        <w:rPr>
          <w:rFonts w:ascii="Arial" w:hAnsi="Arial" w:cs="Arial"/>
          <w:b/>
          <w:bCs/>
          <w:sz w:val="22"/>
        </w:rPr>
      </w:pPr>
      <w:r>
        <w:rPr>
          <w:rFonts w:ascii="Arial" w:hAnsi="Arial" w:cs="Arial"/>
          <w:b/>
          <w:bCs/>
          <w:sz w:val="22"/>
        </w:rPr>
        <w:t xml:space="preserve">3. </w:t>
      </w:r>
      <w:r w:rsidRPr="00C005C4">
        <w:rPr>
          <w:rFonts w:ascii="Arial" w:hAnsi="Arial" w:cs="Arial"/>
          <w:b/>
          <w:bCs/>
          <w:sz w:val="22"/>
        </w:rPr>
        <w:t>Importance of good administrative skills</w:t>
      </w:r>
      <w:r w:rsidR="00CA0F1C">
        <w:rPr>
          <w:rFonts w:ascii="Arial" w:hAnsi="Arial" w:cs="Arial"/>
          <w:b/>
          <w:bCs/>
          <w:sz w:val="22"/>
        </w:rPr>
        <w:t xml:space="preserve"> </w:t>
      </w:r>
      <w:r w:rsidR="00F63020">
        <w:rPr>
          <w:rFonts w:ascii="Arial" w:hAnsi="Arial" w:cs="Arial"/>
          <w:b/>
          <w:bCs/>
          <w:sz w:val="22"/>
        </w:rPr>
        <w:t>.</w:t>
      </w:r>
      <w:r w:rsidR="00AF66F3">
        <w:rPr>
          <w:rFonts w:ascii="Arial" w:hAnsi="Arial" w:cs="Arial"/>
          <w:b/>
          <w:bCs/>
          <w:sz w:val="22"/>
        </w:rPr>
        <w:t>……………….. 4</w:t>
      </w:r>
      <w:r w:rsidR="004D27A6">
        <w:rPr>
          <w:rFonts w:ascii="Arial" w:hAnsi="Arial" w:cs="Arial"/>
          <w:b/>
          <w:bCs/>
          <w:sz w:val="22"/>
        </w:rPr>
        <w:t>-5</w:t>
      </w:r>
    </w:p>
    <w:p w14:paraId="23247626" w14:textId="330D9989" w:rsidR="00C005C4" w:rsidRPr="00C005C4" w:rsidRDefault="00C005C4" w:rsidP="00C005C4">
      <w:pPr>
        <w:rPr>
          <w:rFonts w:ascii="Arial" w:hAnsi="Arial" w:cs="Arial"/>
          <w:b/>
          <w:bCs/>
          <w:sz w:val="22"/>
        </w:rPr>
      </w:pPr>
      <w:r>
        <w:rPr>
          <w:rFonts w:ascii="Arial" w:hAnsi="Arial" w:cs="Arial"/>
          <w:b/>
          <w:bCs/>
          <w:sz w:val="22"/>
        </w:rPr>
        <w:t xml:space="preserve">4. </w:t>
      </w:r>
      <w:r w:rsidRPr="00C005C4">
        <w:rPr>
          <w:rFonts w:ascii="Arial" w:hAnsi="Arial" w:cs="Arial"/>
          <w:b/>
          <w:bCs/>
          <w:sz w:val="22"/>
        </w:rPr>
        <w:t>Importance of working collaboratively</w:t>
      </w:r>
      <w:r w:rsidR="004D27A6">
        <w:rPr>
          <w:rFonts w:ascii="Arial" w:hAnsi="Arial" w:cs="Arial"/>
          <w:b/>
          <w:bCs/>
          <w:sz w:val="22"/>
        </w:rPr>
        <w:t xml:space="preserve">     </w:t>
      </w:r>
      <w:r w:rsidR="00F63020">
        <w:rPr>
          <w:rFonts w:ascii="Arial" w:hAnsi="Arial" w:cs="Arial"/>
          <w:b/>
          <w:bCs/>
          <w:sz w:val="22"/>
        </w:rPr>
        <w:t>…………………</w:t>
      </w:r>
      <w:r w:rsidR="009C0D0F">
        <w:rPr>
          <w:rFonts w:ascii="Arial" w:hAnsi="Arial" w:cs="Arial"/>
          <w:b/>
          <w:bCs/>
          <w:sz w:val="22"/>
        </w:rPr>
        <w:t xml:space="preserve"> 5-6</w:t>
      </w:r>
    </w:p>
    <w:p w14:paraId="1027E87E" w14:textId="46D49228" w:rsidR="00C005C4" w:rsidRPr="00C005C4" w:rsidRDefault="00C005C4" w:rsidP="00C005C4">
      <w:pPr>
        <w:rPr>
          <w:rFonts w:ascii="Arial" w:hAnsi="Arial" w:cs="Arial"/>
          <w:b/>
          <w:bCs/>
          <w:sz w:val="22"/>
        </w:rPr>
      </w:pPr>
      <w:r>
        <w:rPr>
          <w:rFonts w:ascii="Arial" w:hAnsi="Arial" w:cs="Arial"/>
          <w:b/>
          <w:bCs/>
          <w:sz w:val="22"/>
        </w:rPr>
        <w:t xml:space="preserve">5. </w:t>
      </w:r>
      <w:r w:rsidRPr="00C005C4">
        <w:rPr>
          <w:rFonts w:ascii="Arial" w:hAnsi="Arial" w:cs="Arial"/>
          <w:b/>
          <w:bCs/>
          <w:sz w:val="22"/>
        </w:rPr>
        <w:t xml:space="preserve">Collusion </w:t>
      </w:r>
      <w:r w:rsidR="00F2188E">
        <w:rPr>
          <w:rFonts w:ascii="Arial" w:hAnsi="Arial" w:cs="Arial"/>
          <w:b/>
          <w:bCs/>
          <w:sz w:val="22"/>
        </w:rPr>
        <w:t xml:space="preserve">                                                   </w:t>
      </w:r>
      <w:r w:rsidR="00B83D95">
        <w:rPr>
          <w:rFonts w:ascii="Arial" w:hAnsi="Arial" w:cs="Arial"/>
          <w:b/>
          <w:bCs/>
          <w:sz w:val="22"/>
        </w:rPr>
        <w:t xml:space="preserve"> </w:t>
      </w:r>
      <w:r w:rsidR="00F2188E">
        <w:rPr>
          <w:rFonts w:ascii="Arial" w:hAnsi="Arial" w:cs="Arial"/>
          <w:b/>
          <w:bCs/>
          <w:sz w:val="22"/>
        </w:rPr>
        <w:t xml:space="preserve"> </w:t>
      </w:r>
      <w:r w:rsidR="00B83D95">
        <w:rPr>
          <w:rFonts w:ascii="Arial" w:hAnsi="Arial" w:cs="Arial"/>
          <w:b/>
          <w:bCs/>
          <w:sz w:val="22"/>
        </w:rPr>
        <w:t>.</w:t>
      </w:r>
      <w:r w:rsidR="00CA0F1C">
        <w:rPr>
          <w:rFonts w:ascii="Arial" w:hAnsi="Arial" w:cs="Arial"/>
          <w:b/>
          <w:bCs/>
          <w:sz w:val="22"/>
        </w:rPr>
        <w:t>………………… 6</w:t>
      </w:r>
    </w:p>
    <w:p w14:paraId="5F57582E" w14:textId="62D630BF" w:rsidR="00C005C4" w:rsidRPr="00C005C4" w:rsidRDefault="00C005C4" w:rsidP="00C005C4">
      <w:r>
        <w:rPr>
          <w:rFonts w:ascii="Arial" w:hAnsi="Arial" w:cs="Arial"/>
          <w:b/>
          <w:bCs/>
          <w:sz w:val="22"/>
        </w:rPr>
        <w:t xml:space="preserve">6. </w:t>
      </w:r>
      <w:r w:rsidRPr="00C005C4">
        <w:rPr>
          <w:rFonts w:ascii="Arial" w:hAnsi="Arial" w:cs="Arial"/>
          <w:b/>
          <w:bCs/>
          <w:sz w:val="22"/>
        </w:rPr>
        <w:t>References</w:t>
      </w:r>
      <w:r w:rsidR="00CA0F1C">
        <w:rPr>
          <w:rFonts w:ascii="Arial" w:hAnsi="Arial" w:cs="Arial"/>
          <w:b/>
          <w:bCs/>
          <w:sz w:val="22"/>
        </w:rPr>
        <w:t xml:space="preserve">              </w:t>
      </w:r>
      <w:r w:rsidR="00B83D95">
        <w:rPr>
          <w:rFonts w:ascii="Arial" w:hAnsi="Arial" w:cs="Arial"/>
          <w:b/>
          <w:bCs/>
          <w:sz w:val="22"/>
        </w:rPr>
        <w:t xml:space="preserve">                                     </w:t>
      </w:r>
      <w:r w:rsidR="00AA5171">
        <w:rPr>
          <w:rFonts w:ascii="Arial" w:hAnsi="Arial" w:cs="Arial"/>
          <w:b/>
          <w:bCs/>
          <w:sz w:val="22"/>
        </w:rPr>
        <w:t>…………………. 6-7</w:t>
      </w:r>
      <w:r w:rsidR="00CA0F1C">
        <w:rPr>
          <w:rFonts w:ascii="Arial" w:hAnsi="Arial" w:cs="Arial"/>
          <w:b/>
          <w:bCs/>
          <w:sz w:val="22"/>
        </w:rPr>
        <w:t xml:space="preserve">                                     </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Default="00B87E75" w:rsidP="00C005C4">
      <w:pPr>
        <w:pStyle w:val="Heading1"/>
      </w:pPr>
      <w:r w:rsidRPr="00CD33A8">
        <w:lastRenderedPageBreak/>
        <w:t>1. Introduction</w:t>
      </w:r>
    </w:p>
    <w:p w14:paraId="34EB3129" w14:textId="77777777" w:rsidR="00065297" w:rsidRPr="00065297" w:rsidRDefault="00065297" w:rsidP="00065297"/>
    <w:p w14:paraId="65184B3A" w14:textId="77777777" w:rsidR="000E1B77" w:rsidRDefault="006A5922" w:rsidP="008E3943">
      <w:pPr>
        <w:tabs>
          <w:tab w:val="left" w:pos="6540"/>
        </w:tabs>
        <w:spacing w:line="360" w:lineRule="auto"/>
        <w:rPr>
          <w:rFonts w:ascii="Arial" w:hAnsi="Arial" w:cs="Arial"/>
          <w:sz w:val="22"/>
        </w:rPr>
      </w:pPr>
      <w:r>
        <w:rPr>
          <w:rFonts w:ascii="Arial" w:hAnsi="Arial" w:cs="Arial"/>
          <w:sz w:val="22"/>
        </w:rPr>
        <w:t>The UK health and social care s</w:t>
      </w:r>
      <w:r w:rsidR="00846DB8">
        <w:rPr>
          <w:rFonts w:ascii="Arial" w:hAnsi="Arial" w:cs="Arial"/>
          <w:sz w:val="22"/>
        </w:rPr>
        <w:t xml:space="preserve">ystem is centred on the National Health Services (NHS), founded in 1948 to provide universal, tax-funded healthcare free at the point of use (NHS, 2023). Social care developed alongside this through the National Assistance Act 1948, which replaced the Poor Laws and established state-supported care of vulnerable people (The King’s Fund. 2023). Today, the system faces major challenges, including rising demand </w:t>
      </w:r>
      <w:r w:rsidR="00841466">
        <w:rPr>
          <w:rFonts w:ascii="Arial" w:hAnsi="Arial" w:cs="Arial"/>
          <w:sz w:val="22"/>
        </w:rPr>
        <w:t xml:space="preserve">from an ageing population, workforce shortages, and financial pressures that limit service capacity (National Audit Office, 2018). </w:t>
      </w:r>
    </w:p>
    <w:p w14:paraId="31CB9EA7" w14:textId="49AF537D" w:rsidR="00FF4695" w:rsidRDefault="00841466" w:rsidP="008E3943">
      <w:pPr>
        <w:tabs>
          <w:tab w:val="left" w:pos="6540"/>
        </w:tabs>
        <w:spacing w:line="360" w:lineRule="auto"/>
        <w:rPr>
          <w:rFonts w:ascii="Arial" w:hAnsi="Arial" w:cs="Arial"/>
          <w:sz w:val="22"/>
        </w:rPr>
      </w:pPr>
      <w:r>
        <w:rPr>
          <w:rFonts w:ascii="Arial" w:hAnsi="Arial" w:cs="Arial"/>
          <w:sz w:val="22"/>
        </w:rPr>
        <w:t xml:space="preserve">Partnership working is essential because coordinated care between professionals reduces duplication, improves outcomes, and supports person-centred practice (National Audit Office, 2018). Effective communication ensures accurate information sharing, while good record-keeping maintains continuity, safety, and legal accountability. </w:t>
      </w:r>
    </w:p>
    <w:p w14:paraId="2B0E68B0" w14:textId="77777777" w:rsidR="00691A6E" w:rsidRDefault="00841466" w:rsidP="007E4650">
      <w:pPr>
        <w:tabs>
          <w:tab w:val="left" w:pos="6540"/>
        </w:tabs>
        <w:spacing w:line="360" w:lineRule="auto"/>
        <w:rPr>
          <w:rFonts w:ascii="Arial" w:hAnsi="Arial" w:cs="Arial"/>
          <w:sz w:val="22"/>
        </w:rPr>
      </w:pPr>
      <w:r>
        <w:rPr>
          <w:rFonts w:ascii="Arial" w:hAnsi="Arial" w:cs="Arial"/>
          <w:sz w:val="22"/>
        </w:rPr>
        <w:t>Key legislation includes the Health and Social Care Act 2012, which promotes integrated care, and the Care Act 2014, which outlines local authorities’</w:t>
      </w:r>
      <w:r w:rsidR="00FF4695">
        <w:rPr>
          <w:rFonts w:ascii="Arial" w:hAnsi="Arial" w:cs="Arial"/>
          <w:sz w:val="22"/>
        </w:rPr>
        <w:t xml:space="preserve"> duties to safeguard and support individuals.</w:t>
      </w:r>
      <w:r w:rsidR="0029709E">
        <w:rPr>
          <w:rFonts w:ascii="Arial" w:hAnsi="Arial" w:cs="Arial"/>
          <w:sz w:val="22"/>
        </w:rPr>
        <w:t xml:space="preserve"> The UK policies include the Care Act 2014, promoting wellbeing and safeguarding, and the Health and Social Care Act 2012, which integration and patient-centred services (DHSC, 2014; DHSC, 2012).</w:t>
      </w:r>
    </w:p>
    <w:p w14:paraId="520F56F3" w14:textId="77777777" w:rsidR="00691A6E" w:rsidRDefault="00691A6E" w:rsidP="007E4650">
      <w:pPr>
        <w:tabs>
          <w:tab w:val="left" w:pos="6540"/>
        </w:tabs>
        <w:spacing w:line="360" w:lineRule="auto"/>
        <w:rPr>
          <w:rFonts w:ascii="Arial" w:hAnsi="Arial" w:cs="Arial"/>
          <w:sz w:val="22"/>
        </w:rPr>
      </w:pPr>
    </w:p>
    <w:p w14:paraId="73B07562" w14:textId="62D2F509" w:rsidR="008E3943" w:rsidRPr="00761410" w:rsidRDefault="0026393A" w:rsidP="007E4650">
      <w:pPr>
        <w:tabs>
          <w:tab w:val="left" w:pos="6540"/>
        </w:tabs>
        <w:spacing w:line="360" w:lineRule="auto"/>
        <w:rPr>
          <w:rFonts w:ascii="Arial" w:hAnsi="Arial" w:cs="Arial"/>
          <w:b/>
          <w:bCs/>
          <w:sz w:val="22"/>
        </w:rPr>
      </w:pPr>
      <w:r w:rsidRPr="00761410">
        <w:rPr>
          <w:rFonts w:ascii="Arial" w:hAnsi="Arial" w:cs="Arial"/>
          <w:b/>
          <w:bCs/>
          <w:sz w:val="22"/>
        </w:rPr>
        <w:t xml:space="preserve">2. </w:t>
      </w:r>
      <w:r w:rsidR="008E3943" w:rsidRPr="00761410">
        <w:rPr>
          <w:rFonts w:ascii="Arial" w:hAnsi="Arial" w:cs="Arial"/>
          <w:b/>
          <w:bCs/>
          <w:sz w:val="22"/>
        </w:rPr>
        <w:t>Importance of effective communication</w:t>
      </w:r>
    </w:p>
    <w:p w14:paraId="51A279B0" w14:textId="77777777" w:rsidR="007E4650" w:rsidRDefault="007E4650" w:rsidP="00D45E5C"/>
    <w:p w14:paraId="08CE0AF5" w14:textId="3DA72E28" w:rsidR="00D45E5C" w:rsidRPr="00761410" w:rsidRDefault="00D45E5C" w:rsidP="00761410">
      <w:pPr>
        <w:spacing w:line="360" w:lineRule="auto"/>
        <w:rPr>
          <w:rFonts w:ascii="Arial" w:hAnsi="Arial" w:cs="Arial"/>
          <w:sz w:val="22"/>
        </w:rPr>
      </w:pPr>
      <w:r w:rsidRPr="00761410">
        <w:rPr>
          <w:rFonts w:ascii="Arial" w:hAnsi="Arial" w:cs="Arial"/>
          <w:sz w:val="22"/>
        </w:rPr>
        <w:t>Effective communication is essential in ensuring that Mr Ahmed receives safe, person-centred and dignified care. Good communication helps professionals understand his physical, emotional and cultural needs, enabling them to deliver support that respects his preferences and promotes trust (Skills for Care, 2022). In health and social care, communication is not only about exchan</w:t>
      </w:r>
      <w:r w:rsidR="00BF7658" w:rsidRPr="00761410">
        <w:rPr>
          <w:rFonts w:ascii="Arial" w:hAnsi="Arial" w:cs="Arial"/>
          <w:sz w:val="22"/>
        </w:rPr>
        <w:t>ging information but also about building therapeutic relationships that encourage openness and reduce anxiety. For Mr Ahmed, who may have specific cultural or linguistic needs, sensitive communication is crucial to avoid misunderstanding and ensure he feel valued and included in decisions about his care.</w:t>
      </w:r>
    </w:p>
    <w:p w14:paraId="004BEC8B" w14:textId="7D07E74D" w:rsidR="00BF7658" w:rsidRPr="00761410" w:rsidRDefault="00BF7658" w:rsidP="00761410">
      <w:pPr>
        <w:spacing w:line="360" w:lineRule="auto"/>
        <w:rPr>
          <w:rFonts w:ascii="Arial" w:hAnsi="Arial" w:cs="Arial"/>
          <w:sz w:val="22"/>
        </w:rPr>
      </w:pPr>
      <w:r w:rsidRPr="00761410">
        <w:rPr>
          <w:rFonts w:ascii="Arial" w:hAnsi="Arial" w:cs="Arial"/>
          <w:sz w:val="22"/>
        </w:rPr>
        <w:t>2.</w:t>
      </w:r>
      <w:r w:rsidR="004C5D85" w:rsidRPr="00761410">
        <w:rPr>
          <w:rFonts w:ascii="Arial" w:hAnsi="Arial" w:cs="Arial"/>
          <w:sz w:val="22"/>
        </w:rPr>
        <w:t>1</w:t>
      </w:r>
      <w:r w:rsidRPr="00761410">
        <w:rPr>
          <w:rFonts w:ascii="Arial" w:hAnsi="Arial" w:cs="Arial"/>
          <w:sz w:val="22"/>
        </w:rPr>
        <w:t xml:space="preserve">. Communicating effectively with Mr Ahmed’s family is equally important, as family members often provide insight into his routine, beliefs and health history. Involving them appropriately </w:t>
      </w:r>
      <w:r w:rsidR="00006713" w:rsidRPr="00761410">
        <w:rPr>
          <w:rFonts w:ascii="Arial" w:hAnsi="Arial" w:cs="Arial"/>
          <w:sz w:val="22"/>
        </w:rPr>
        <w:t xml:space="preserve">supports continuity of care and strengthens collaborative decision-making (NHS England, 2023). However, professionals must balance family involvement with Mr Ahmed’s right to confidentiality and autonomy. </w:t>
      </w:r>
    </w:p>
    <w:p w14:paraId="7524B984" w14:textId="338A3D77" w:rsidR="00006713" w:rsidRPr="00761410" w:rsidRDefault="00006713" w:rsidP="00761410">
      <w:pPr>
        <w:spacing w:line="360" w:lineRule="auto"/>
        <w:rPr>
          <w:rFonts w:ascii="Arial" w:hAnsi="Arial" w:cs="Arial"/>
          <w:sz w:val="22"/>
        </w:rPr>
      </w:pPr>
      <w:r w:rsidRPr="00761410">
        <w:rPr>
          <w:rFonts w:ascii="Arial" w:hAnsi="Arial" w:cs="Arial"/>
          <w:sz w:val="22"/>
        </w:rPr>
        <w:lastRenderedPageBreak/>
        <w:t>2.</w:t>
      </w:r>
      <w:r w:rsidR="006C3788" w:rsidRPr="00761410">
        <w:rPr>
          <w:rFonts w:ascii="Arial" w:hAnsi="Arial" w:cs="Arial"/>
          <w:sz w:val="22"/>
        </w:rPr>
        <w:t>2</w:t>
      </w:r>
      <w:r w:rsidRPr="00761410">
        <w:rPr>
          <w:rFonts w:ascii="Arial" w:hAnsi="Arial" w:cs="Arial"/>
          <w:sz w:val="22"/>
        </w:rPr>
        <w:t>. The Equality Act 2010 requires services to ensure that communication is accessible and non-discriminatory. This means adapting communication methods to meet Mr Ahmed’s</w:t>
      </w:r>
      <w:r>
        <w:t xml:space="preserve"> </w:t>
      </w:r>
      <w:r w:rsidRPr="00761410">
        <w:rPr>
          <w:rFonts w:ascii="Arial" w:hAnsi="Arial" w:cs="Arial"/>
          <w:sz w:val="22"/>
        </w:rPr>
        <w:t>needs, whether related to language, disability, age, or cultural background (Equality Act, 2010). Example, if English is not his first language, providing an interpreter or translated materials would help remove barriers. The Act also emphasises fairness and respect, meaning staff must avoid assumption</w:t>
      </w:r>
      <w:r w:rsidR="00390589" w:rsidRPr="00761410">
        <w:rPr>
          <w:rFonts w:ascii="Arial" w:hAnsi="Arial" w:cs="Arial"/>
          <w:sz w:val="22"/>
        </w:rPr>
        <w:t>s about Mr Ahmeds’s beliefs or abilities and instead tailor communication to his individual circumstances.</w:t>
      </w:r>
      <w:r w:rsidR="007E7135" w:rsidRPr="00761410">
        <w:rPr>
          <w:rFonts w:ascii="Arial" w:hAnsi="Arial" w:cs="Arial"/>
          <w:sz w:val="22"/>
        </w:rPr>
        <w:t xml:space="preserve"> </w:t>
      </w:r>
    </w:p>
    <w:p w14:paraId="2315507B" w14:textId="6E247C63" w:rsidR="00DD39C2" w:rsidRPr="00761410" w:rsidRDefault="00255EC1" w:rsidP="00761410">
      <w:pPr>
        <w:spacing w:line="360" w:lineRule="auto"/>
        <w:rPr>
          <w:rFonts w:ascii="Arial" w:hAnsi="Arial" w:cs="Arial"/>
          <w:sz w:val="22"/>
        </w:rPr>
      </w:pPr>
      <w:r w:rsidRPr="00761410">
        <w:rPr>
          <w:rFonts w:ascii="Arial" w:hAnsi="Arial" w:cs="Arial"/>
          <w:sz w:val="22"/>
        </w:rPr>
        <w:t>2.</w:t>
      </w:r>
      <w:r w:rsidR="00C72F5C" w:rsidRPr="00761410">
        <w:rPr>
          <w:rFonts w:ascii="Arial" w:hAnsi="Arial" w:cs="Arial"/>
          <w:sz w:val="22"/>
        </w:rPr>
        <w:t>3</w:t>
      </w:r>
      <w:r w:rsidRPr="00761410">
        <w:rPr>
          <w:rFonts w:ascii="Arial" w:hAnsi="Arial" w:cs="Arial"/>
          <w:sz w:val="22"/>
        </w:rPr>
        <w:t xml:space="preserve">. </w:t>
      </w:r>
      <w:r w:rsidR="003E703F" w:rsidRPr="00761410">
        <w:rPr>
          <w:rFonts w:ascii="Arial" w:hAnsi="Arial" w:cs="Arial"/>
          <w:sz w:val="22"/>
        </w:rPr>
        <w:t>Applying Berlo</w:t>
      </w:r>
      <w:r w:rsidR="00CD0024" w:rsidRPr="00761410">
        <w:rPr>
          <w:rFonts w:ascii="Arial" w:hAnsi="Arial" w:cs="Arial"/>
          <w:sz w:val="22"/>
        </w:rPr>
        <w:t>’s (1960)</w:t>
      </w:r>
      <w:r w:rsidR="00B65E28" w:rsidRPr="00761410">
        <w:rPr>
          <w:rFonts w:ascii="Arial" w:hAnsi="Arial" w:cs="Arial"/>
          <w:sz w:val="22"/>
        </w:rPr>
        <w:t xml:space="preserve"> SMCR </w:t>
      </w:r>
      <w:r w:rsidR="00DD39C2" w:rsidRPr="00761410">
        <w:rPr>
          <w:rFonts w:ascii="Arial" w:hAnsi="Arial" w:cs="Arial"/>
          <w:sz w:val="22"/>
        </w:rPr>
        <w:t>Model</w:t>
      </w:r>
      <w:r w:rsidR="005235C1" w:rsidRPr="00761410">
        <w:rPr>
          <w:rFonts w:ascii="Arial" w:hAnsi="Arial" w:cs="Arial"/>
          <w:sz w:val="22"/>
        </w:rPr>
        <w:t>-</w:t>
      </w:r>
      <w:r w:rsidR="00AF7A81" w:rsidRPr="00761410">
        <w:rPr>
          <w:rFonts w:ascii="Arial" w:hAnsi="Arial" w:cs="Arial"/>
          <w:sz w:val="22"/>
        </w:rPr>
        <w:t xml:space="preserve"> Source, Message, Channel, </w:t>
      </w:r>
      <w:r w:rsidR="00106B86" w:rsidRPr="00761410">
        <w:rPr>
          <w:rFonts w:ascii="Arial" w:hAnsi="Arial" w:cs="Arial"/>
          <w:sz w:val="22"/>
        </w:rPr>
        <w:t>Receiver-offers a structu</w:t>
      </w:r>
      <w:r w:rsidR="00197C74" w:rsidRPr="00761410">
        <w:rPr>
          <w:rFonts w:ascii="Arial" w:hAnsi="Arial" w:cs="Arial"/>
          <w:sz w:val="22"/>
        </w:rPr>
        <w:t>red way to understand communication</w:t>
      </w:r>
      <w:r w:rsidR="00106B86" w:rsidRPr="00761410">
        <w:rPr>
          <w:rFonts w:ascii="Arial" w:hAnsi="Arial" w:cs="Arial"/>
          <w:sz w:val="22"/>
        </w:rPr>
        <w:t xml:space="preserve"> </w:t>
      </w:r>
      <w:r w:rsidR="00197C74" w:rsidRPr="00761410">
        <w:rPr>
          <w:rFonts w:ascii="Arial" w:hAnsi="Arial" w:cs="Arial"/>
          <w:sz w:val="22"/>
        </w:rPr>
        <w:t>in Mr Ahmed</w:t>
      </w:r>
      <w:r w:rsidR="00EB56B1" w:rsidRPr="00761410">
        <w:rPr>
          <w:rFonts w:ascii="Arial" w:hAnsi="Arial" w:cs="Arial"/>
          <w:sz w:val="22"/>
        </w:rPr>
        <w:t>’s care. The Source (e.g.</w:t>
      </w:r>
      <w:r w:rsidR="008038DA" w:rsidRPr="00761410">
        <w:rPr>
          <w:rFonts w:ascii="Arial" w:hAnsi="Arial" w:cs="Arial"/>
          <w:sz w:val="22"/>
        </w:rPr>
        <w:t xml:space="preserve">, nurse or GP) must have appropriate </w:t>
      </w:r>
      <w:r w:rsidR="005E3E0B" w:rsidRPr="00761410">
        <w:rPr>
          <w:rFonts w:ascii="Arial" w:hAnsi="Arial" w:cs="Arial"/>
          <w:sz w:val="22"/>
        </w:rPr>
        <w:t>communication skills, cultural awareness and empathy</w:t>
      </w:r>
      <w:r w:rsidR="00E6279D" w:rsidRPr="00761410">
        <w:rPr>
          <w:rFonts w:ascii="Arial" w:hAnsi="Arial" w:cs="Arial"/>
          <w:sz w:val="22"/>
        </w:rPr>
        <w:t>. The Message should be clear, accurate and tailor</w:t>
      </w:r>
      <w:r w:rsidR="0007256F" w:rsidRPr="00761410">
        <w:rPr>
          <w:rFonts w:ascii="Arial" w:hAnsi="Arial" w:cs="Arial"/>
          <w:sz w:val="22"/>
        </w:rPr>
        <w:t>ed to Mr Ahmed</w:t>
      </w:r>
      <w:r w:rsidR="00215DC7" w:rsidRPr="00761410">
        <w:rPr>
          <w:rFonts w:ascii="Arial" w:hAnsi="Arial" w:cs="Arial"/>
          <w:sz w:val="22"/>
        </w:rPr>
        <w:t>’s needs, such as explaining treatment options or care routin</w:t>
      </w:r>
      <w:r w:rsidR="00420046" w:rsidRPr="00761410">
        <w:rPr>
          <w:rFonts w:ascii="Arial" w:hAnsi="Arial" w:cs="Arial"/>
          <w:sz w:val="22"/>
        </w:rPr>
        <w:t>es. The Channel may include spoken language,</w:t>
      </w:r>
      <w:r w:rsidR="008D795B" w:rsidRPr="00761410">
        <w:rPr>
          <w:rFonts w:ascii="Arial" w:hAnsi="Arial" w:cs="Arial"/>
          <w:sz w:val="22"/>
        </w:rPr>
        <w:t xml:space="preserve"> written materials, visual aids or digital communication</w:t>
      </w:r>
      <w:r w:rsidR="00E7733A" w:rsidRPr="00761410">
        <w:rPr>
          <w:rFonts w:ascii="Arial" w:hAnsi="Arial" w:cs="Arial"/>
          <w:sz w:val="22"/>
        </w:rPr>
        <w:t>, chosen according to what best support</w:t>
      </w:r>
      <w:r w:rsidR="00B76371" w:rsidRPr="00761410">
        <w:rPr>
          <w:rFonts w:ascii="Arial" w:hAnsi="Arial" w:cs="Arial"/>
          <w:sz w:val="22"/>
        </w:rPr>
        <w:t>s his understanding. The Receiver</w:t>
      </w:r>
      <w:r w:rsidR="00390783" w:rsidRPr="00761410">
        <w:rPr>
          <w:rFonts w:ascii="Arial" w:hAnsi="Arial" w:cs="Arial"/>
          <w:sz w:val="22"/>
        </w:rPr>
        <w:t xml:space="preserve"> (Mr Ahmed or his family) interprets the message based on their language </w:t>
      </w:r>
      <w:r w:rsidR="002F5273" w:rsidRPr="00761410">
        <w:rPr>
          <w:rFonts w:ascii="Arial" w:hAnsi="Arial" w:cs="Arial"/>
          <w:sz w:val="22"/>
        </w:rPr>
        <w:t>abilities, cultural background and previo</w:t>
      </w:r>
      <w:r w:rsidR="00D63E00" w:rsidRPr="00761410">
        <w:rPr>
          <w:rFonts w:ascii="Arial" w:hAnsi="Arial" w:cs="Arial"/>
          <w:sz w:val="22"/>
        </w:rPr>
        <w:t>us experiences. Feedback</w:t>
      </w:r>
      <w:r w:rsidR="00AB68D8" w:rsidRPr="00761410">
        <w:rPr>
          <w:rFonts w:ascii="Arial" w:hAnsi="Arial" w:cs="Arial"/>
          <w:sz w:val="22"/>
        </w:rPr>
        <w:t>-such as asking Mr Ahmed to repeat key points-</w:t>
      </w:r>
      <w:r w:rsidR="00320823" w:rsidRPr="00761410">
        <w:rPr>
          <w:rFonts w:ascii="Arial" w:hAnsi="Arial" w:cs="Arial"/>
          <w:sz w:val="22"/>
        </w:rPr>
        <w:t>help confirm understanding and strengthens the communication loop</w:t>
      </w:r>
      <w:r w:rsidR="006E59DB" w:rsidRPr="00761410">
        <w:rPr>
          <w:rFonts w:ascii="Arial" w:hAnsi="Arial" w:cs="Arial"/>
          <w:sz w:val="22"/>
        </w:rPr>
        <w:t xml:space="preserve"> ( Berlo, 1960)</w:t>
      </w:r>
    </w:p>
    <w:p w14:paraId="55C8C79F" w14:textId="77777777" w:rsidR="00390589" w:rsidRDefault="00390589" w:rsidP="00D45E5C"/>
    <w:p w14:paraId="60B2CDC3" w14:textId="49D1ABE4" w:rsidR="00B87E75" w:rsidRDefault="0026393A" w:rsidP="00C005C4">
      <w:pPr>
        <w:pStyle w:val="Heading1"/>
      </w:pPr>
      <w:r w:rsidRPr="00CD33A8">
        <w:t>3</w:t>
      </w:r>
      <w:r w:rsidR="00B87E75" w:rsidRPr="00CD33A8">
        <w:t>.</w:t>
      </w:r>
      <w:r w:rsidR="008E3943">
        <w:t xml:space="preserve"> I</w:t>
      </w:r>
      <w:r w:rsidR="008E3943" w:rsidRPr="008E3943">
        <w:t xml:space="preserve">mportance of good administrative skills </w:t>
      </w:r>
      <w:r w:rsidR="00F159D6">
        <w:t>in Professional Practice</w:t>
      </w:r>
    </w:p>
    <w:p w14:paraId="253AD72A" w14:textId="77777777" w:rsidR="006B5891" w:rsidRPr="006B5891" w:rsidRDefault="006B5891" w:rsidP="006B5891"/>
    <w:p w14:paraId="5640245F" w14:textId="3ECA0306" w:rsidR="00155265" w:rsidRPr="00761410" w:rsidRDefault="00661879" w:rsidP="00761410">
      <w:pPr>
        <w:spacing w:line="360" w:lineRule="auto"/>
        <w:rPr>
          <w:rFonts w:ascii="Arial" w:hAnsi="Arial" w:cs="Arial"/>
          <w:sz w:val="22"/>
        </w:rPr>
      </w:pPr>
      <w:r w:rsidRPr="00761410">
        <w:rPr>
          <w:rFonts w:ascii="Arial" w:hAnsi="Arial" w:cs="Arial"/>
          <w:sz w:val="22"/>
        </w:rPr>
        <w:t xml:space="preserve">Effective administrative skills </w:t>
      </w:r>
      <w:r w:rsidR="00E205B5" w:rsidRPr="00761410">
        <w:rPr>
          <w:rFonts w:ascii="Arial" w:hAnsi="Arial" w:cs="Arial"/>
          <w:sz w:val="22"/>
        </w:rPr>
        <w:t>are central to high-quality professional practice</w:t>
      </w:r>
      <w:r w:rsidR="00F46CEC" w:rsidRPr="00761410">
        <w:rPr>
          <w:rFonts w:ascii="Arial" w:hAnsi="Arial" w:cs="Arial"/>
          <w:sz w:val="22"/>
        </w:rPr>
        <w:t>, particularly in the context of caring for individuals</w:t>
      </w:r>
      <w:r w:rsidR="008D032C" w:rsidRPr="00761410">
        <w:rPr>
          <w:rFonts w:ascii="Arial" w:hAnsi="Arial" w:cs="Arial"/>
          <w:sz w:val="22"/>
        </w:rPr>
        <w:t xml:space="preserve"> such as Mr Ahmed, who may have complex health </w:t>
      </w:r>
      <w:r w:rsidR="00BC4BDC" w:rsidRPr="00761410">
        <w:rPr>
          <w:rFonts w:ascii="Arial" w:hAnsi="Arial" w:cs="Arial"/>
          <w:sz w:val="22"/>
        </w:rPr>
        <w:t xml:space="preserve">and social care needs. Strong administrative competence </w:t>
      </w:r>
      <w:r w:rsidR="00031341" w:rsidRPr="00761410">
        <w:rPr>
          <w:rFonts w:ascii="Arial" w:hAnsi="Arial" w:cs="Arial"/>
          <w:sz w:val="22"/>
        </w:rPr>
        <w:t>ensures that care is well-coordinated</w:t>
      </w:r>
      <w:r w:rsidR="00151B36" w:rsidRPr="00761410">
        <w:rPr>
          <w:rFonts w:ascii="Arial" w:hAnsi="Arial" w:cs="Arial"/>
          <w:sz w:val="22"/>
        </w:rPr>
        <w:t>, legally complaint, and responsive to individual</w:t>
      </w:r>
      <w:r w:rsidR="00560305" w:rsidRPr="00761410">
        <w:rPr>
          <w:rFonts w:ascii="Arial" w:hAnsi="Arial" w:cs="Arial"/>
          <w:sz w:val="22"/>
        </w:rPr>
        <w:t xml:space="preserve">’s preferences and risks. </w:t>
      </w:r>
      <w:r w:rsidR="00AE34A4" w:rsidRPr="00761410">
        <w:rPr>
          <w:rFonts w:ascii="Arial" w:hAnsi="Arial" w:cs="Arial"/>
          <w:sz w:val="22"/>
        </w:rPr>
        <w:t xml:space="preserve">In practice, </w:t>
      </w:r>
      <w:r w:rsidR="007E1EED" w:rsidRPr="00761410">
        <w:rPr>
          <w:rFonts w:ascii="Arial" w:hAnsi="Arial" w:cs="Arial"/>
          <w:sz w:val="22"/>
        </w:rPr>
        <w:t>this includes accurate scheduling of appointments</w:t>
      </w:r>
      <w:r w:rsidR="00A6010F" w:rsidRPr="00761410">
        <w:rPr>
          <w:rFonts w:ascii="Arial" w:hAnsi="Arial" w:cs="Arial"/>
          <w:sz w:val="22"/>
        </w:rPr>
        <w:t xml:space="preserve">, timely communication with multidisciplinary </w:t>
      </w:r>
      <w:r w:rsidR="00D547D4" w:rsidRPr="00761410">
        <w:rPr>
          <w:rFonts w:ascii="Arial" w:hAnsi="Arial" w:cs="Arial"/>
          <w:sz w:val="22"/>
        </w:rPr>
        <w:t xml:space="preserve">teams, and maintaining organised systems for monitoring </w:t>
      </w:r>
      <w:r w:rsidR="0004103C" w:rsidRPr="00761410">
        <w:rPr>
          <w:rFonts w:ascii="Arial" w:hAnsi="Arial" w:cs="Arial"/>
          <w:sz w:val="22"/>
        </w:rPr>
        <w:t>medication, assessment</w:t>
      </w:r>
      <w:r w:rsidR="002B4BA6" w:rsidRPr="00761410">
        <w:rPr>
          <w:rFonts w:ascii="Arial" w:hAnsi="Arial" w:cs="Arial"/>
          <w:sz w:val="22"/>
        </w:rPr>
        <w:t xml:space="preserve">s, and care plans. Poor </w:t>
      </w:r>
      <w:r w:rsidR="003823BE" w:rsidRPr="00761410">
        <w:rPr>
          <w:rFonts w:ascii="Arial" w:hAnsi="Arial" w:cs="Arial"/>
          <w:sz w:val="22"/>
        </w:rPr>
        <w:t xml:space="preserve">administration can lead </w:t>
      </w:r>
      <w:r w:rsidR="006E6D1B" w:rsidRPr="00761410">
        <w:rPr>
          <w:rFonts w:ascii="Arial" w:hAnsi="Arial" w:cs="Arial"/>
          <w:sz w:val="22"/>
        </w:rPr>
        <w:t xml:space="preserve">to missed appointments, </w:t>
      </w:r>
      <w:r w:rsidR="00A576E9" w:rsidRPr="00761410">
        <w:rPr>
          <w:rFonts w:ascii="Arial" w:hAnsi="Arial" w:cs="Arial"/>
          <w:sz w:val="22"/>
        </w:rPr>
        <w:t>medication errors, or delays in interventions</w:t>
      </w:r>
      <w:r w:rsidR="000736B3" w:rsidRPr="00761410">
        <w:rPr>
          <w:rFonts w:ascii="Arial" w:hAnsi="Arial" w:cs="Arial"/>
          <w:sz w:val="22"/>
        </w:rPr>
        <w:t>, all of which could compromise Mr Ahmed</w:t>
      </w:r>
      <w:r w:rsidR="009B54B2" w:rsidRPr="00761410">
        <w:rPr>
          <w:rFonts w:ascii="Arial" w:hAnsi="Arial" w:cs="Arial"/>
          <w:sz w:val="22"/>
        </w:rPr>
        <w:t>’s safety and wellbeing.</w:t>
      </w:r>
    </w:p>
    <w:p w14:paraId="01F47AF2" w14:textId="0133CC9E" w:rsidR="003811AC" w:rsidRPr="00761410" w:rsidRDefault="007C39A1" w:rsidP="00761410">
      <w:pPr>
        <w:spacing w:line="360" w:lineRule="auto"/>
        <w:rPr>
          <w:rFonts w:ascii="Arial" w:hAnsi="Arial" w:cs="Arial"/>
          <w:sz w:val="22"/>
        </w:rPr>
      </w:pPr>
      <w:r w:rsidRPr="00761410">
        <w:rPr>
          <w:rFonts w:ascii="Arial" w:hAnsi="Arial" w:cs="Arial"/>
          <w:sz w:val="22"/>
        </w:rPr>
        <w:t xml:space="preserve">3.1. </w:t>
      </w:r>
      <w:r w:rsidR="003811AC" w:rsidRPr="00761410">
        <w:rPr>
          <w:rFonts w:ascii="Arial" w:hAnsi="Arial" w:cs="Arial"/>
          <w:sz w:val="22"/>
        </w:rPr>
        <w:t xml:space="preserve">Administrative skills also support continuity </w:t>
      </w:r>
      <w:r w:rsidR="00941335" w:rsidRPr="00761410">
        <w:rPr>
          <w:rFonts w:ascii="Arial" w:hAnsi="Arial" w:cs="Arial"/>
          <w:sz w:val="22"/>
        </w:rPr>
        <w:t xml:space="preserve">of </w:t>
      </w:r>
      <w:r w:rsidR="003811AC" w:rsidRPr="00761410">
        <w:rPr>
          <w:rFonts w:ascii="Arial" w:hAnsi="Arial" w:cs="Arial"/>
          <w:sz w:val="22"/>
        </w:rPr>
        <w:t>care</w:t>
      </w:r>
      <w:r w:rsidR="00941335" w:rsidRPr="00761410">
        <w:rPr>
          <w:rFonts w:ascii="Arial" w:hAnsi="Arial" w:cs="Arial"/>
          <w:sz w:val="22"/>
        </w:rPr>
        <w:t>. For example, if Mr Ahmed</w:t>
      </w:r>
      <w:r w:rsidR="00D76866" w:rsidRPr="00761410">
        <w:rPr>
          <w:rFonts w:ascii="Arial" w:hAnsi="Arial" w:cs="Arial"/>
          <w:sz w:val="22"/>
        </w:rPr>
        <w:t xml:space="preserve"> receives support from nurses, social workers, and physiotherapists, </w:t>
      </w:r>
      <w:r w:rsidR="002F431F" w:rsidRPr="00761410">
        <w:rPr>
          <w:rFonts w:ascii="Arial" w:hAnsi="Arial" w:cs="Arial"/>
          <w:sz w:val="22"/>
        </w:rPr>
        <w:t>clear documentation and efficient information-shar</w:t>
      </w:r>
      <w:r w:rsidR="00A710AD" w:rsidRPr="00761410">
        <w:rPr>
          <w:rFonts w:ascii="Arial" w:hAnsi="Arial" w:cs="Arial"/>
          <w:sz w:val="22"/>
        </w:rPr>
        <w:t>ing processes</w:t>
      </w:r>
      <w:r w:rsidR="00F72875" w:rsidRPr="00761410">
        <w:rPr>
          <w:rFonts w:ascii="Arial" w:hAnsi="Arial" w:cs="Arial"/>
          <w:sz w:val="22"/>
        </w:rPr>
        <w:t xml:space="preserve"> ensure that each professional understand</w:t>
      </w:r>
      <w:r w:rsidR="00C5360A" w:rsidRPr="00761410">
        <w:rPr>
          <w:rFonts w:ascii="Arial" w:hAnsi="Arial" w:cs="Arial"/>
          <w:sz w:val="22"/>
        </w:rPr>
        <w:t xml:space="preserve">s his current condition, cultural needs, and any </w:t>
      </w:r>
      <w:r w:rsidR="00620213" w:rsidRPr="00761410">
        <w:rPr>
          <w:rFonts w:ascii="Arial" w:hAnsi="Arial" w:cs="Arial"/>
          <w:sz w:val="22"/>
        </w:rPr>
        <w:t xml:space="preserve">recent </w:t>
      </w:r>
      <w:r w:rsidR="00CE1BEF" w:rsidRPr="00761410">
        <w:rPr>
          <w:rFonts w:ascii="Arial" w:hAnsi="Arial" w:cs="Arial"/>
          <w:sz w:val="22"/>
        </w:rPr>
        <w:t>changes in</w:t>
      </w:r>
      <w:r w:rsidR="00620213" w:rsidRPr="00761410">
        <w:rPr>
          <w:rFonts w:ascii="Arial" w:hAnsi="Arial" w:cs="Arial"/>
          <w:sz w:val="22"/>
        </w:rPr>
        <w:t xml:space="preserve"> his care. This reduces duplication, prevent</w:t>
      </w:r>
      <w:r w:rsidR="005B6833" w:rsidRPr="00761410">
        <w:rPr>
          <w:rFonts w:ascii="Arial" w:hAnsi="Arial" w:cs="Arial"/>
          <w:sz w:val="22"/>
        </w:rPr>
        <w:t>s conflicting interventions, and promotes</w:t>
      </w:r>
      <w:r w:rsidR="002544C7" w:rsidRPr="00761410">
        <w:rPr>
          <w:rFonts w:ascii="Arial" w:hAnsi="Arial" w:cs="Arial"/>
          <w:sz w:val="22"/>
        </w:rPr>
        <w:t xml:space="preserve"> a person-centred approach aligned</w:t>
      </w:r>
      <w:r w:rsidR="003D73EB" w:rsidRPr="00761410">
        <w:rPr>
          <w:rFonts w:ascii="Arial" w:hAnsi="Arial" w:cs="Arial"/>
          <w:sz w:val="22"/>
        </w:rPr>
        <w:t xml:space="preserve"> with the Care Act 2014 principles of wellbeing</w:t>
      </w:r>
      <w:r w:rsidR="00FD6377" w:rsidRPr="00761410">
        <w:rPr>
          <w:rFonts w:ascii="Arial" w:hAnsi="Arial" w:cs="Arial"/>
          <w:sz w:val="22"/>
        </w:rPr>
        <w:t xml:space="preserve"> and prevention (Department of </w:t>
      </w:r>
      <w:r w:rsidR="00E16C9F" w:rsidRPr="00761410">
        <w:rPr>
          <w:rFonts w:ascii="Arial" w:hAnsi="Arial" w:cs="Arial"/>
          <w:sz w:val="22"/>
        </w:rPr>
        <w:t xml:space="preserve">Health and </w:t>
      </w:r>
      <w:r w:rsidR="00FD6377" w:rsidRPr="00761410">
        <w:rPr>
          <w:rFonts w:ascii="Arial" w:hAnsi="Arial" w:cs="Arial"/>
          <w:sz w:val="22"/>
        </w:rPr>
        <w:t>Social</w:t>
      </w:r>
      <w:r w:rsidR="00E16C9F" w:rsidRPr="00761410">
        <w:rPr>
          <w:rFonts w:ascii="Arial" w:hAnsi="Arial" w:cs="Arial"/>
          <w:sz w:val="22"/>
        </w:rPr>
        <w:t xml:space="preserve"> Care, 2014).</w:t>
      </w:r>
    </w:p>
    <w:p w14:paraId="722F3CE1" w14:textId="1965522F" w:rsidR="00453DFD" w:rsidRPr="00761410" w:rsidRDefault="00453DFD" w:rsidP="00761410">
      <w:pPr>
        <w:spacing w:line="360" w:lineRule="auto"/>
        <w:rPr>
          <w:rFonts w:ascii="Arial" w:hAnsi="Arial" w:cs="Arial"/>
          <w:sz w:val="22"/>
        </w:rPr>
      </w:pPr>
      <w:r w:rsidRPr="00761410">
        <w:rPr>
          <w:rFonts w:ascii="Arial" w:hAnsi="Arial" w:cs="Arial"/>
          <w:sz w:val="22"/>
        </w:rPr>
        <w:lastRenderedPageBreak/>
        <w:t>3.</w:t>
      </w:r>
      <w:r w:rsidR="007C39A1" w:rsidRPr="00761410">
        <w:rPr>
          <w:rFonts w:ascii="Arial" w:hAnsi="Arial" w:cs="Arial"/>
          <w:sz w:val="22"/>
        </w:rPr>
        <w:t>2</w:t>
      </w:r>
      <w:r w:rsidRPr="00761410">
        <w:rPr>
          <w:rFonts w:ascii="Arial" w:hAnsi="Arial" w:cs="Arial"/>
          <w:sz w:val="22"/>
        </w:rPr>
        <w:t>. Record-</w:t>
      </w:r>
      <w:r w:rsidR="00A41CF7" w:rsidRPr="00761410">
        <w:rPr>
          <w:rFonts w:ascii="Arial" w:hAnsi="Arial" w:cs="Arial"/>
          <w:sz w:val="22"/>
        </w:rPr>
        <w:t>K</w:t>
      </w:r>
      <w:r w:rsidRPr="00761410">
        <w:rPr>
          <w:rFonts w:ascii="Arial" w:hAnsi="Arial" w:cs="Arial"/>
          <w:sz w:val="22"/>
        </w:rPr>
        <w:t xml:space="preserve">eeping </w:t>
      </w:r>
      <w:r w:rsidR="00A41CF7" w:rsidRPr="00761410">
        <w:rPr>
          <w:rFonts w:ascii="Arial" w:hAnsi="Arial" w:cs="Arial"/>
          <w:sz w:val="22"/>
        </w:rPr>
        <w:t>and</w:t>
      </w:r>
      <w:r w:rsidR="000F1756" w:rsidRPr="00761410">
        <w:rPr>
          <w:rFonts w:ascii="Arial" w:hAnsi="Arial" w:cs="Arial"/>
          <w:sz w:val="22"/>
        </w:rPr>
        <w:t xml:space="preserve"> the Data Protection Act 2018</w:t>
      </w:r>
      <w:r w:rsidR="00EA14E7" w:rsidRPr="00761410">
        <w:rPr>
          <w:rFonts w:ascii="Arial" w:hAnsi="Arial" w:cs="Arial"/>
          <w:sz w:val="22"/>
        </w:rPr>
        <w:t xml:space="preserve">, is </w:t>
      </w:r>
      <w:r w:rsidR="00B57349" w:rsidRPr="00761410">
        <w:rPr>
          <w:rFonts w:ascii="Arial" w:hAnsi="Arial" w:cs="Arial"/>
          <w:sz w:val="22"/>
        </w:rPr>
        <w:t xml:space="preserve">a core administrative responsibility and a legal </w:t>
      </w:r>
      <w:r w:rsidR="0079185A" w:rsidRPr="00761410">
        <w:rPr>
          <w:rFonts w:ascii="Arial" w:hAnsi="Arial" w:cs="Arial"/>
          <w:sz w:val="22"/>
        </w:rPr>
        <w:t xml:space="preserve">requirement in health and social </w:t>
      </w:r>
      <w:r w:rsidR="009B40C2" w:rsidRPr="00761410">
        <w:rPr>
          <w:rFonts w:ascii="Arial" w:hAnsi="Arial" w:cs="Arial"/>
          <w:sz w:val="22"/>
        </w:rPr>
        <w:t>care. High</w:t>
      </w:r>
      <w:r w:rsidR="0079185A" w:rsidRPr="00761410">
        <w:rPr>
          <w:rFonts w:ascii="Arial" w:hAnsi="Arial" w:cs="Arial"/>
          <w:sz w:val="22"/>
        </w:rPr>
        <w:t>-quality</w:t>
      </w:r>
      <w:r w:rsidR="009B40C2" w:rsidRPr="00761410">
        <w:rPr>
          <w:rFonts w:ascii="Arial" w:hAnsi="Arial" w:cs="Arial"/>
          <w:sz w:val="22"/>
        </w:rPr>
        <w:t xml:space="preserve"> records must be accurate, contemporan</w:t>
      </w:r>
      <w:r w:rsidR="006E3006" w:rsidRPr="00761410">
        <w:rPr>
          <w:rFonts w:ascii="Arial" w:hAnsi="Arial" w:cs="Arial"/>
          <w:sz w:val="22"/>
        </w:rPr>
        <w:t xml:space="preserve">eous, factual, and relevant, enabling professional </w:t>
      </w:r>
      <w:r w:rsidR="0013078A" w:rsidRPr="00761410">
        <w:rPr>
          <w:rFonts w:ascii="Arial" w:hAnsi="Arial" w:cs="Arial"/>
          <w:sz w:val="22"/>
        </w:rPr>
        <w:t>to make</w:t>
      </w:r>
      <w:r w:rsidR="00E45265" w:rsidRPr="00761410">
        <w:rPr>
          <w:rFonts w:ascii="Arial" w:hAnsi="Arial" w:cs="Arial"/>
          <w:sz w:val="22"/>
        </w:rPr>
        <w:t xml:space="preserve"> informed decisions about Mr Ahmed</w:t>
      </w:r>
      <w:r w:rsidR="004D0692" w:rsidRPr="00761410">
        <w:rPr>
          <w:rFonts w:ascii="Arial" w:hAnsi="Arial" w:cs="Arial"/>
          <w:sz w:val="22"/>
        </w:rPr>
        <w:t>’s care. The Nursing and Midwifery</w:t>
      </w:r>
      <w:r w:rsidR="001C445B" w:rsidRPr="00761410">
        <w:rPr>
          <w:rFonts w:ascii="Arial" w:hAnsi="Arial" w:cs="Arial"/>
          <w:sz w:val="22"/>
        </w:rPr>
        <w:t xml:space="preserve"> Council (NMC, 2018)</w:t>
      </w:r>
      <w:r w:rsidR="00DC0719" w:rsidRPr="00761410">
        <w:rPr>
          <w:rFonts w:ascii="Arial" w:hAnsi="Arial" w:cs="Arial"/>
          <w:sz w:val="22"/>
        </w:rPr>
        <w:t xml:space="preserve"> emphasises that clear records support </w:t>
      </w:r>
      <w:r w:rsidR="00C020E2" w:rsidRPr="00761410">
        <w:rPr>
          <w:rFonts w:ascii="Arial" w:hAnsi="Arial" w:cs="Arial"/>
          <w:sz w:val="22"/>
        </w:rPr>
        <w:t>accountability, safeguard</w:t>
      </w:r>
      <w:r w:rsidR="006A0F17" w:rsidRPr="00761410">
        <w:rPr>
          <w:rFonts w:ascii="Arial" w:hAnsi="Arial" w:cs="Arial"/>
          <w:sz w:val="22"/>
        </w:rPr>
        <w:t xml:space="preserve"> service users, provide evidence of professional </w:t>
      </w:r>
      <w:r w:rsidR="006F6126" w:rsidRPr="00761410">
        <w:rPr>
          <w:rFonts w:ascii="Arial" w:hAnsi="Arial" w:cs="Arial"/>
          <w:sz w:val="22"/>
        </w:rPr>
        <w:t>judgement</w:t>
      </w:r>
      <w:r w:rsidR="00697058" w:rsidRPr="00761410">
        <w:rPr>
          <w:rFonts w:ascii="Arial" w:hAnsi="Arial" w:cs="Arial"/>
          <w:sz w:val="22"/>
        </w:rPr>
        <w:t>.</w:t>
      </w:r>
    </w:p>
    <w:p w14:paraId="04F20529" w14:textId="4A9C1D95" w:rsidR="00E35E66" w:rsidRPr="00761410" w:rsidRDefault="00712C02" w:rsidP="00761410">
      <w:pPr>
        <w:spacing w:line="360" w:lineRule="auto"/>
        <w:rPr>
          <w:rFonts w:ascii="Arial" w:hAnsi="Arial" w:cs="Arial"/>
          <w:sz w:val="22"/>
        </w:rPr>
      </w:pPr>
      <w:r w:rsidRPr="00761410">
        <w:rPr>
          <w:rFonts w:ascii="Arial" w:hAnsi="Arial" w:cs="Arial"/>
          <w:sz w:val="22"/>
        </w:rPr>
        <w:t>3.2. The Data Protection Act</w:t>
      </w:r>
      <w:r w:rsidR="00793ECA" w:rsidRPr="00761410">
        <w:rPr>
          <w:rFonts w:ascii="Arial" w:hAnsi="Arial" w:cs="Arial"/>
          <w:sz w:val="22"/>
        </w:rPr>
        <w:t xml:space="preserve"> 2018,  incorporat</w:t>
      </w:r>
      <w:r w:rsidR="006F2C45" w:rsidRPr="00761410">
        <w:rPr>
          <w:rFonts w:ascii="Arial" w:hAnsi="Arial" w:cs="Arial"/>
          <w:sz w:val="22"/>
        </w:rPr>
        <w:t>ing</w:t>
      </w:r>
      <w:r w:rsidR="00793ECA" w:rsidRPr="00761410">
        <w:rPr>
          <w:rFonts w:ascii="Arial" w:hAnsi="Arial" w:cs="Arial"/>
          <w:sz w:val="22"/>
        </w:rPr>
        <w:t xml:space="preserve"> </w:t>
      </w:r>
      <w:r w:rsidR="008D3F0F" w:rsidRPr="00761410">
        <w:rPr>
          <w:rFonts w:ascii="Arial" w:hAnsi="Arial" w:cs="Arial"/>
          <w:sz w:val="22"/>
        </w:rPr>
        <w:t xml:space="preserve">the UK General Data Protection </w:t>
      </w:r>
      <w:r w:rsidR="00C90C95" w:rsidRPr="00761410">
        <w:rPr>
          <w:rFonts w:ascii="Arial" w:hAnsi="Arial" w:cs="Arial"/>
          <w:sz w:val="22"/>
        </w:rPr>
        <w:t xml:space="preserve">Regulation </w:t>
      </w:r>
      <w:r w:rsidR="008D3F0F" w:rsidRPr="00761410">
        <w:rPr>
          <w:rFonts w:ascii="Arial" w:hAnsi="Arial" w:cs="Arial"/>
          <w:sz w:val="22"/>
        </w:rPr>
        <w:t>(GPD</w:t>
      </w:r>
      <w:r w:rsidR="00C90C95" w:rsidRPr="00761410">
        <w:rPr>
          <w:rFonts w:ascii="Arial" w:hAnsi="Arial" w:cs="Arial"/>
          <w:sz w:val="22"/>
        </w:rPr>
        <w:t>R)</w:t>
      </w:r>
      <w:r w:rsidR="001C3C00" w:rsidRPr="00761410">
        <w:rPr>
          <w:rFonts w:ascii="Arial" w:hAnsi="Arial" w:cs="Arial"/>
          <w:sz w:val="22"/>
        </w:rPr>
        <w:t xml:space="preserve">, sets out strict rules for how </w:t>
      </w:r>
      <w:r w:rsidR="00A711E4" w:rsidRPr="00761410">
        <w:rPr>
          <w:rFonts w:ascii="Arial" w:hAnsi="Arial" w:cs="Arial"/>
          <w:sz w:val="22"/>
        </w:rPr>
        <w:t xml:space="preserve">personal </w:t>
      </w:r>
      <w:r w:rsidR="00561428" w:rsidRPr="00761410">
        <w:rPr>
          <w:rFonts w:ascii="Arial" w:hAnsi="Arial" w:cs="Arial"/>
          <w:sz w:val="22"/>
        </w:rPr>
        <w:t>data must be handled</w:t>
      </w:r>
      <w:r w:rsidR="00223F8E" w:rsidRPr="00761410">
        <w:rPr>
          <w:rFonts w:ascii="Arial" w:hAnsi="Arial" w:cs="Arial"/>
          <w:sz w:val="22"/>
        </w:rPr>
        <w:t>. Health</w:t>
      </w:r>
      <w:r w:rsidR="00223F8E">
        <w:t xml:space="preserve"> </w:t>
      </w:r>
      <w:r w:rsidR="00223F8E" w:rsidRPr="00761410">
        <w:rPr>
          <w:rFonts w:ascii="Arial" w:hAnsi="Arial" w:cs="Arial"/>
          <w:sz w:val="22"/>
        </w:rPr>
        <w:t xml:space="preserve">information is classified as special category data, </w:t>
      </w:r>
      <w:r w:rsidR="005178DB" w:rsidRPr="00761410">
        <w:rPr>
          <w:rFonts w:ascii="Arial" w:hAnsi="Arial" w:cs="Arial"/>
          <w:sz w:val="22"/>
        </w:rPr>
        <w:t xml:space="preserve">meaning it requires enhanced protection. Under the </w:t>
      </w:r>
      <w:r w:rsidR="002F2236" w:rsidRPr="00761410">
        <w:rPr>
          <w:rFonts w:ascii="Arial" w:hAnsi="Arial" w:cs="Arial"/>
          <w:sz w:val="22"/>
        </w:rPr>
        <w:t xml:space="preserve">DPA </w:t>
      </w:r>
      <w:r w:rsidR="00024754" w:rsidRPr="00761410">
        <w:rPr>
          <w:rFonts w:ascii="Arial" w:hAnsi="Arial" w:cs="Arial"/>
          <w:sz w:val="22"/>
        </w:rPr>
        <w:t>2018, professionals must ensure that Mr Ahmed</w:t>
      </w:r>
      <w:r w:rsidR="00EE2D81" w:rsidRPr="00761410">
        <w:rPr>
          <w:rFonts w:ascii="Arial" w:hAnsi="Arial" w:cs="Arial"/>
          <w:sz w:val="22"/>
        </w:rPr>
        <w:t>’s records are processed lawfully</w:t>
      </w:r>
      <w:r w:rsidR="000D55CD" w:rsidRPr="00761410">
        <w:rPr>
          <w:rFonts w:ascii="Arial" w:hAnsi="Arial" w:cs="Arial"/>
          <w:sz w:val="22"/>
        </w:rPr>
        <w:t>, fairly, and transparently</w:t>
      </w:r>
      <w:r w:rsidR="006E735F" w:rsidRPr="00761410">
        <w:rPr>
          <w:rFonts w:ascii="Arial" w:hAnsi="Arial" w:cs="Arial"/>
          <w:sz w:val="22"/>
        </w:rPr>
        <w:t xml:space="preserve">; collecting only for legitimate </w:t>
      </w:r>
      <w:r w:rsidR="009043ED" w:rsidRPr="00761410">
        <w:rPr>
          <w:rFonts w:ascii="Arial" w:hAnsi="Arial" w:cs="Arial"/>
          <w:sz w:val="22"/>
        </w:rPr>
        <w:t>care-related purposes</w:t>
      </w:r>
      <w:r w:rsidR="00A5145D" w:rsidRPr="00761410">
        <w:rPr>
          <w:rFonts w:ascii="Arial" w:hAnsi="Arial" w:cs="Arial"/>
          <w:sz w:val="22"/>
        </w:rPr>
        <w:t xml:space="preserve">; kept accurate and up to date; and stored securely to </w:t>
      </w:r>
      <w:r w:rsidR="00AD5D8E" w:rsidRPr="00761410">
        <w:rPr>
          <w:rFonts w:ascii="Arial" w:hAnsi="Arial" w:cs="Arial"/>
          <w:sz w:val="22"/>
        </w:rPr>
        <w:t>prevent unauthorised access</w:t>
      </w:r>
      <w:r w:rsidR="00675720" w:rsidRPr="00761410">
        <w:rPr>
          <w:rFonts w:ascii="Arial" w:hAnsi="Arial" w:cs="Arial"/>
          <w:sz w:val="22"/>
        </w:rPr>
        <w:t xml:space="preserve"> (Information Commissioner’s </w:t>
      </w:r>
      <w:r w:rsidR="001D2B97" w:rsidRPr="00761410">
        <w:rPr>
          <w:rFonts w:ascii="Arial" w:hAnsi="Arial" w:cs="Arial"/>
          <w:sz w:val="22"/>
        </w:rPr>
        <w:t>Office, 2021)</w:t>
      </w:r>
    </w:p>
    <w:p w14:paraId="7AA79C18" w14:textId="1325418A" w:rsidR="009B5F1B" w:rsidRPr="00761410" w:rsidRDefault="002B099E" w:rsidP="00AA5171">
      <w:pPr>
        <w:spacing w:line="360" w:lineRule="auto"/>
        <w:rPr>
          <w:rFonts w:ascii="Arial" w:hAnsi="Arial" w:cs="Arial"/>
          <w:sz w:val="22"/>
        </w:rPr>
      </w:pPr>
      <w:r w:rsidRPr="00761410">
        <w:rPr>
          <w:rFonts w:ascii="Arial" w:hAnsi="Arial" w:cs="Arial"/>
          <w:sz w:val="22"/>
        </w:rPr>
        <w:t xml:space="preserve">3.3. Applying these principles </w:t>
      </w:r>
      <w:r w:rsidR="00ED1DAC" w:rsidRPr="00761410">
        <w:rPr>
          <w:rFonts w:ascii="Arial" w:hAnsi="Arial" w:cs="Arial"/>
          <w:sz w:val="22"/>
        </w:rPr>
        <w:t xml:space="preserve">in practice means that staff must obtain </w:t>
      </w:r>
      <w:r w:rsidR="00801B1F" w:rsidRPr="00761410">
        <w:rPr>
          <w:rFonts w:ascii="Arial" w:hAnsi="Arial" w:cs="Arial"/>
          <w:sz w:val="22"/>
        </w:rPr>
        <w:t>appropriate consent where required</w:t>
      </w:r>
      <w:r w:rsidR="00904BBC" w:rsidRPr="00761410">
        <w:rPr>
          <w:rFonts w:ascii="Arial" w:hAnsi="Arial" w:cs="Arial"/>
          <w:sz w:val="22"/>
        </w:rPr>
        <w:t>, share information only with those directly involved</w:t>
      </w:r>
      <w:r w:rsidR="0092317D" w:rsidRPr="00761410">
        <w:rPr>
          <w:rFonts w:ascii="Arial" w:hAnsi="Arial" w:cs="Arial"/>
          <w:sz w:val="22"/>
        </w:rPr>
        <w:t xml:space="preserve"> in Mr Ahmed’s care, and stor</w:t>
      </w:r>
      <w:r w:rsidR="00131F24" w:rsidRPr="00761410">
        <w:rPr>
          <w:rFonts w:ascii="Arial" w:hAnsi="Arial" w:cs="Arial"/>
          <w:sz w:val="22"/>
        </w:rPr>
        <w:t>e records using secure digital system</w:t>
      </w:r>
      <w:r w:rsidR="00E57B07" w:rsidRPr="00761410">
        <w:rPr>
          <w:rFonts w:ascii="Arial" w:hAnsi="Arial" w:cs="Arial"/>
          <w:sz w:val="22"/>
        </w:rPr>
        <w:t>s or locked physical files. Any</w:t>
      </w:r>
      <w:r w:rsidR="00930F18" w:rsidRPr="00761410">
        <w:rPr>
          <w:rFonts w:ascii="Arial" w:hAnsi="Arial" w:cs="Arial"/>
          <w:sz w:val="22"/>
        </w:rPr>
        <w:t xml:space="preserve"> electronic communication must follow </w:t>
      </w:r>
      <w:r w:rsidR="00DB0CB0" w:rsidRPr="00761410">
        <w:rPr>
          <w:rFonts w:ascii="Arial" w:hAnsi="Arial" w:cs="Arial"/>
          <w:sz w:val="22"/>
        </w:rPr>
        <w:t xml:space="preserve">organisational policies, such as </w:t>
      </w:r>
      <w:r w:rsidR="00E727F1" w:rsidRPr="00761410">
        <w:rPr>
          <w:rFonts w:ascii="Arial" w:hAnsi="Arial" w:cs="Arial"/>
          <w:sz w:val="22"/>
        </w:rPr>
        <w:t>encrypt</w:t>
      </w:r>
      <w:r w:rsidR="00B62B84" w:rsidRPr="00761410">
        <w:rPr>
          <w:rFonts w:ascii="Arial" w:hAnsi="Arial" w:cs="Arial"/>
          <w:sz w:val="22"/>
        </w:rPr>
        <w:t>ion or password protection.</w:t>
      </w:r>
      <w:r w:rsidR="004D3E3D" w:rsidRPr="00761410">
        <w:rPr>
          <w:rFonts w:ascii="Arial" w:hAnsi="Arial" w:cs="Arial"/>
          <w:sz w:val="22"/>
        </w:rPr>
        <w:t xml:space="preserve"> Furthermore, Mr Ahmed</w:t>
      </w:r>
      <w:r w:rsidR="00165235" w:rsidRPr="00761410">
        <w:rPr>
          <w:rFonts w:ascii="Arial" w:hAnsi="Arial" w:cs="Arial"/>
          <w:sz w:val="22"/>
        </w:rPr>
        <w:t xml:space="preserve"> has the right to access his records, request corrections, </w:t>
      </w:r>
      <w:r w:rsidR="009B5F1B" w:rsidRPr="00761410">
        <w:rPr>
          <w:rFonts w:ascii="Arial" w:hAnsi="Arial" w:cs="Arial"/>
          <w:sz w:val="22"/>
        </w:rPr>
        <w:t>and be informed about how his data is issued.</w:t>
      </w:r>
    </w:p>
    <w:p w14:paraId="13DCCF7E" w14:textId="77777777" w:rsidR="00AA5171" w:rsidRPr="00761410" w:rsidRDefault="00137C11" w:rsidP="00AA5171">
      <w:pPr>
        <w:spacing w:line="360" w:lineRule="auto"/>
        <w:rPr>
          <w:rFonts w:ascii="Arial" w:hAnsi="Arial" w:cs="Arial"/>
          <w:sz w:val="22"/>
        </w:rPr>
      </w:pPr>
      <w:r w:rsidRPr="00761410">
        <w:rPr>
          <w:rFonts w:ascii="Arial" w:hAnsi="Arial" w:cs="Arial"/>
          <w:sz w:val="22"/>
        </w:rPr>
        <w:t>3.4. Legislation such as Health and Social</w:t>
      </w:r>
      <w:r w:rsidR="00277F34" w:rsidRPr="00761410">
        <w:rPr>
          <w:rFonts w:ascii="Arial" w:hAnsi="Arial" w:cs="Arial"/>
          <w:sz w:val="22"/>
        </w:rPr>
        <w:t xml:space="preserve"> Care Act 2012 and organisation </w:t>
      </w:r>
      <w:r w:rsidR="0071301D" w:rsidRPr="00761410">
        <w:rPr>
          <w:rFonts w:ascii="Arial" w:hAnsi="Arial" w:cs="Arial"/>
          <w:sz w:val="22"/>
        </w:rPr>
        <w:t>frameworks</w:t>
      </w:r>
      <w:r w:rsidR="00277F34" w:rsidRPr="00761410">
        <w:rPr>
          <w:rFonts w:ascii="Arial" w:hAnsi="Arial" w:cs="Arial"/>
          <w:sz w:val="22"/>
        </w:rPr>
        <w:t xml:space="preserve"> like NHS Code of practice on confidentiality</w:t>
      </w:r>
      <w:r w:rsidR="00452ECD" w:rsidRPr="00761410">
        <w:rPr>
          <w:rFonts w:ascii="Arial" w:hAnsi="Arial" w:cs="Arial"/>
          <w:sz w:val="22"/>
        </w:rPr>
        <w:t xml:space="preserve">. </w:t>
      </w:r>
      <w:r w:rsidR="0071301D" w:rsidRPr="00761410">
        <w:rPr>
          <w:rFonts w:ascii="Arial" w:hAnsi="Arial" w:cs="Arial"/>
          <w:sz w:val="22"/>
        </w:rPr>
        <w:t>While enabling information-sharing when</w:t>
      </w:r>
      <w:r w:rsidR="00452ECD" w:rsidRPr="00761410">
        <w:rPr>
          <w:rFonts w:ascii="Arial" w:hAnsi="Arial" w:cs="Arial"/>
          <w:sz w:val="22"/>
        </w:rPr>
        <w:t xml:space="preserve"> </w:t>
      </w:r>
      <w:r w:rsidR="0071301D" w:rsidRPr="00761410">
        <w:rPr>
          <w:rFonts w:ascii="Arial" w:hAnsi="Arial" w:cs="Arial"/>
          <w:sz w:val="22"/>
        </w:rPr>
        <w:t xml:space="preserve">necessary </w:t>
      </w:r>
      <w:r w:rsidR="00DB64A2" w:rsidRPr="00761410">
        <w:rPr>
          <w:rFonts w:ascii="Arial" w:hAnsi="Arial" w:cs="Arial"/>
          <w:sz w:val="22"/>
        </w:rPr>
        <w:t>for safe and effective care.</w:t>
      </w:r>
    </w:p>
    <w:p w14:paraId="3385F4EF" w14:textId="77777777" w:rsidR="00AA5171" w:rsidRDefault="00AA5171" w:rsidP="00AA5171">
      <w:pPr>
        <w:rPr>
          <w:rFonts w:asciiTheme="minorBidi" w:hAnsiTheme="minorBidi"/>
          <w:sz w:val="22"/>
        </w:rPr>
      </w:pPr>
    </w:p>
    <w:p w14:paraId="581C99BF" w14:textId="1910C5EE" w:rsidR="00B87E75" w:rsidRPr="00AA5171" w:rsidRDefault="004A736E" w:rsidP="00AA5171">
      <w:pPr>
        <w:rPr>
          <w:rFonts w:ascii="Arial" w:hAnsi="Arial" w:cs="Arial"/>
          <w:b/>
          <w:bCs/>
          <w:sz w:val="22"/>
        </w:rPr>
      </w:pPr>
      <w:r w:rsidRPr="00AA5171">
        <w:rPr>
          <w:rFonts w:ascii="Arial" w:hAnsi="Arial" w:cs="Arial"/>
          <w:b/>
          <w:bCs/>
          <w:sz w:val="22"/>
        </w:rPr>
        <w:t>4</w:t>
      </w:r>
      <w:r w:rsidR="00B87E75" w:rsidRPr="00AA5171">
        <w:rPr>
          <w:rFonts w:ascii="Arial" w:hAnsi="Arial" w:cs="Arial"/>
          <w:b/>
          <w:bCs/>
          <w:sz w:val="22"/>
        </w:rPr>
        <w:t xml:space="preserve">. </w:t>
      </w:r>
      <w:r w:rsidR="008E3943" w:rsidRPr="00AA5171">
        <w:rPr>
          <w:rFonts w:ascii="Arial" w:hAnsi="Arial" w:cs="Arial"/>
          <w:b/>
          <w:bCs/>
          <w:sz w:val="22"/>
        </w:rPr>
        <w:t>Importance of working collaboratively</w:t>
      </w:r>
      <w:r w:rsidR="006F6126" w:rsidRPr="00AA5171">
        <w:rPr>
          <w:rFonts w:ascii="Arial" w:hAnsi="Arial" w:cs="Arial"/>
          <w:b/>
          <w:bCs/>
          <w:sz w:val="22"/>
        </w:rPr>
        <w:t xml:space="preserve"> </w:t>
      </w:r>
      <w:r w:rsidR="003C40E1" w:rsidRPr="00AA5171">
        <w:rPr>
          <w:rFonts w:ascii="Arial" w:hAnsi="Arial" w:cs="Arial"/>
          <w:b/>
          <w:bCs/>
          <w:sz w:val="22"/>
        </w:rPr>
        <w:t>in Mr Ahmed’s Care</w:t>
      </w:r>
    </w:p>
    <w:p w14:paraId="3FBBF7FA" w14:textId="77777777" w:rsidR="005378DE" w:rsidRDefault="005378DE" w:rsidP="005378DE"/>
    <w:p w14:paraId="1C89B1DA" w14:textId="7C2C7027" w:rsidR="006F6126" w:rsidRPr="00AA5171" w:rsidRDefault="006F6126" w:rsidP="00AA5171">
      <w:pPr>
        <w:spacing w:line="360" w:lineRule="auto"/>
        <w:rPr>
          <w:rFonts w:ascii="Arial" w:hAnsi="Arial" w:cs="Arial"/>
          <w:sz w:val="22"/>
        </w:rPr>
      </w:pPr>
      <w:r w:rsidRPr="00AA5171">
        <w:rPr>
          <w:rFonts w:ascii="Arial" w:hAnsi="Arial" w:cs="Arial"/>
          <w:sz w:val="22"/>
        </w:rPr>
        <w:t>Working c</w:t>
      </w:r>
      <w:r w:rsidR="003C40E1" w:rsidRPr="00AA5171">
        <w:rPr>
          <w:rFonts w:ascii="Arial" w:hAnsi="Arial" w:cs="Arial"/>
          <w:sz w:val="22"/>
        </w:rPr>
        <w:t xml:space="preserve">ollaboratively </w:t>
      </w:r>
      <w:r w:rsidR="009F79E3" w:rsidRPr="00AA5171">
        <w:rPr>
          <w:rFonts w:ascii="Arial" w:hAnsi="Arial" w:cs="Arial"/>
          <w:sz w:val="22"/>
        </w:rPr>
        <w:t>with professionals such as the GP, district nurse, dom</w:t>
      </w:r>
      <w:r w:rsidR="00584375" w:rsidRPr="00AA5171">
        <w:rPr>
          <w:rFonts w:ascii="Arial" w:hAnsi="Arial" w:cs="Arial"/>
          <w:sz w:val="22"/>
        </w:rPr>
        <w:t xml:space="preserve">iciliary care workers and the speech and language </w:t>
      </w:r>
      <w:r w:rsidR="00DD5DD8" w:rsidRPr="00AA5171">
        <w:rPr>
          <w:rFonts w:ascii="Arial" w:hAnsi="Arial" w:cs="Arial"/>
          <w:sz w:val="22"/>
        </w:rPr>
        <w:t>therapist (SALT) is essential to ensuring safe</w:t>
      </w:r>
      <w:r w:rsidR="00AC7306" w:rsidRPr="00AA5171">
        <w:rPr>
          <w:rFonts w:ascii="Arial" w:hAnsi="Arial" w:cs="Arial"/>
          <w:sz w:val="22"/>
        </w:rPr>
        <w:t>, coordinated and person-centred care for Mr Ahmed</w:t>
      </w:r>
      <w:r w:rsidR="00880B71" w:rsidRPr="00AA5171">
        <w:rPr>
          <w:rFonts w:ascii="Arial" w:hAnsi="Arial" w:cs="Arial"/>
          <w:sz w:val="22"/>
        </w:rPr>
        <w:t xml:space="preserve">. Multi-agency collaboration enables </w:t>
      </w:r>
      <w:r w:rsidR="00CB2A24" w:rsidRPr="00AA5171">
        <w:rPr>
          <w:rFonts w:ascii="Arial" w:hAnsi="Arial" w:cs="Arial"/>
          <w:sz w:val="22"/>
        </w:rPr>
        <w:t>professionals to share expertise, reduce duplication</w:t>
      </w:r>
      <w:r w:rsidR="005F5F8B" w:rsidRPr="00AA5171">
        <w:rPr>
          <w:rFonts w:ascii="Arial" w:hAnsi="Arial" w:cs="Arial"/>
          <w:sz w:val="22"/>
        </w:rPr>
        <w:t xml:space="preserve"> and respond holistically to his medical</w:t>
      </w:r>
      <w:r w:rsidR="00A5290A" w:rsidRPr="00AA5171">
        <w:rPr>
          <w:rFonts w:ascii="Arial" w:hAnsi="Arial" w:cs="Arial"/>
          <w:sz w:val="22"/>
        </w:rPr>
        <w:t>, communication and daily-living needs. For examples</w:t>
      </w:r>
      <w:r w:rsidR="005410FD" w:rsidRPr="00AA5171">
        <w:rPr>
          <w:rFonts w:ascii="Arial" w:hAnsi="Arial" w:cs="Arial"/>
          <w:sz w:val="22"/>
        </w:rPr>
        <w:t>, GP may oversee Mr Ahmed</w:t>
      </w:r>
      <w:r w:rsidR="001B4559" w:rsidRPr="00AA5171">
        <w:rPr>
          <w:rFonts w:ascii="Arial" w:hAnsi="Arial" w:cs="Arial"/>
          <w:sz w:val="22"/>
        </w:rPr>
        <w:t>’s medical management, while district</w:t>
      </w:r>
      <w:r w:rsidR="0004042F" w:rsidRPr="00AA5171">
        <w:rPr>
          <w:rFonts w:ascii="Arial" w:hAnsi="Arial" w:cs="Arial"/>
          <w:sz w:val="22"/>
        </w:rPr>
        <w:t xml:space="preserve"> nurse monitor wound care or </w:t>
      </w:r>
      <w:r w:rsidR="008254B0" w:rsidRPr="00AA5171">
        <w:rPr>
          <w:rFonts w:ascii="Arial" w:hAnsi="Arial" w:cs="Arial"/>
          <w:sz w:val="22"/>
        </w:rPr>
        <w:t xml:space="preserve">medication administration, and the SALT assesses swallowing </w:t>
      </w:r>
      <w:r w:rsidR="0038179B" w:rsidRPr="00AA5171">
        <w:rPr>
          <w:rFonts w:ascii="Arial" w:hAnsi="Arial" w:cs="Arial"/>
          <w:sz w:val="22"/>
        </w:rPr>
        <w:t>or communication difficulties. Domi</w:t>
      </w:r>
      <w:r w:rsidR="00C00FD8" w:rsidRPr="00AA5171">
        <w:rPr>
          <w:rFonts w:ascii="Arial" w:hAnsi="Arial" w:cs="Arial"/>
          <w:sz w:val="22"/>
        </w:rPr>
        <w:t xml:space="preserve">ciliary care workers provide daily support </w:t>
      </w:r>
      <w:r w:rsidR="00816B2E" w:rsidRPr="00AA5171">
        <w:rPr>
          <w:rFonts w:ascii="Arial" w:hAnsi="Arial" w:cs="Arial"/>
          <w:sz w:val="22"/>
        </w:rPr>
        <w:t>and observe changes that other professionals may not see</w:t>
      </w:r>
      <w:r w:rsidR="0077028B" w:rsidRPr="00AA5171">
        <w:rPr>
          <w:rFonts w:ascii="Arial" w:hAnsi="Arial" w:cs="Arial"/>
          <w:sz w:val="22"/>
        </w:rPr>
        <w:t xml:space="preserve">. When these </w:t>
      </w:r>
      <w:r w:rsidR="0077028B" w:rsidRPr="00AA5171">
        <w:rPr>
          <w:rFonts w:ascii="Arial" w:hAnsi="Arial" w:cs="Arial"/>
          <w:sz w:val="22"/>
        </w:rPr>
        <w:lastRenderedPageBreak/>
        <w:t xml:space="preserve">insights are shared </w:t>
      </w:r>
      <w:r w:rsidR="00C47286" w:rsidRPr="00AA5171">
        <w:rPr>
          <w:rFonts w:ascii="Arial" w:hAnsi="Arial" w:cs="Arial"/>
          <w:sz w:val="22"/>
        </w:rPr>
        <w:t>effectively, the overall quality and continuity of Mr Ahmed</w:t>
      </w:r>
      <w:r w:rsidR="00F40A80" w:rsidRPr="00AA5171">
        <w:rPr>
          <w:rFonts w:ascii="Arial" w:hAnsi="Arial" w:cs="Arial"/>
          <w:sz w:val="22"/>
        </w:rPr>
        <w:t>’s care improves (Glasby and Dickenson</w:t>
      </w:r>
      <w:r w:rsidR="007803EE" w:rsidRPr="00AA5171">
        <w:rPr>
          <w:rFonts w:ascii="Arial" w:hAnsi="Arial" w:cs="Arial"/>
          <w:sz w:val="22"/>
        </w:rPr>
        <w:t>, 2014)</w:t>
      </w:r>
    </w:p>
    <w:p w14:paraId="18726EE3" w14:textId="0EFEB982" w:rsidR="007803EE" w:rsidRPr="00AA5171" w:rsidRDefault="007803EE" w:rsidP="00AA5171">
      <w:pPr>
        <w:spacing w:line="360" w:lineRule="auto"/>
        <w:rPr>
          <w:rFonts w:ascii="Arial" w:hAnsi="Arial" w:cs="Arial"/>
          <w:sz w:val="22"/>
        </w:rPr>
      </w:pPr>
      <w:r w:rsidRPr="00AA5171">
        <w:rPr>
          <w:rFonts w:ascii="Arial" w:hAnsi="Arial" w:cs="Arial"/>
          <w:sz w:val="22"/>
        </w:rPr>
        <w:t>4.</w:t>
      </w:r>
      <w:r w:rsidR="0058590F" w:rsidRPr="00AA5171">
        <w:rPr>
          <w:rFonts w:ascii="Arial" w:hAnsi="Arial" w:cs="Arial"/>
          <w:sz w:val="22"/>
        </w:rPr>
        <w:t xml:space="preserve">1. Approaches to Foster Effective </w:t>
      </w:r>
      <w:r w:rsidR="00695E51" w:rsidRPr="00AA5171">
        <w:rPr>
          <w:rFonts w:ascii="Arial" w:hAnsi="Arial" w:cs="Arial"/>
          <w:sz w:val="22"/>
        </w:rPr>
        <w:t>Collaboration</w:t>
      </w:r>
      <w:r w:rsidR="00343D4A" w:rsidRPr="00AA5171">
        <w:rPr>
          <w:rFonts w:ascii="Arial" w:hAnsi="Arial" w:cs="Arial"/>
          <w:sz w:val="22"/>
        </w:rPr>
        <w:t xml:space="preserve"> one key approach </w:t>
      </w:r>
      <w:r w:rsidR="00473D50" w:rsidRPr="00AA5171">
        <w:rPr>
          <w:rFonts w:ascii="Arial" w:hAnsi="Arial" w:cs="Arial"/>
          <w:sz w:val="22"/>
        </w:rPr>
        <w:t xml:space="preserve">is the use of regular </w:t>
      </w:r>
      <w:r w:rsidR="00F043FD" w:rsidRPr="00AA5171">
        <w:rPr>
          <w:rFonts w:ascii="Arial" w:hAnsi="Arial" w:cs="Arial"/>
          <w:sz w:val="22"/>
        </w:rPr>
        <w:t>multidisciplinary team (MDT</w:t>
      </w:r>
      <w:r w:rsidR="00471D16" w:rsidRPr="00AA5171">
        <w:rPr>
          <w:rFonts w:ascii="Arial" w:hAnsi="Arial" w:cs="Arial"/>
          <w:sz w:val="22"/>
        </w:rPr>
        <w:t xml:space="preserve">) meetings, where </w:t>
      </w:r>
      <w:r w:rsidR="00EA6448" w:rsidRPr="00AA5171">
        <w:rPr>
          <w:rFonts w:ascii="Arial" w:hAnsi="Arial" w:cs="Arial"/>
          <w:sz w:val="22"/>
        </w:rPr>
        <w:t>professionals discuss updates,</w:t>
      </w:r>
      <w:r w:rsidR="005D4BAC" w:rsidRPr="00AA5171">
        <w:rPr>
          <w:rFonts w:ascii="Arial" w:hAnsi="Arial" w:cs="Arial"/>
          <w:sz w:val="22"/>
        </w:rPr>
        <w:t xml:space="preserve"> risks and care priorities. </w:t>
      </w:r>
      <w:r w:rsidR="00AE767E" w:rsidRPr="00AA5171">
        <w:rPr>
          <w:rFonts w:ascii="Arial" w:hAnsi="Arial" w:cs="Arial"/>
          <w:sz w:val="22"/>
        </w:rPr>
        <w:t>MDT meetings promo</w:t>
      </w:r>
      <w:r w:rsidR="00F43F9E" w:rsidRPr="00AA5171">
        <w:rPr>
          <w:rFonts w:ascii="Arial" w:hAnsi="Arial" w:cs="Arial"/>
          <w:sz w:val="22"/>
        </w:rPr>
        <w:t>te shared decision-making and ensure that each professional</w:t>
      </w:r>
      <w:r w:rsidR="003828F1" w:rsidRPr="00AA5171">
        <w:rPr>
          <w:rFonts w:ascii="Arial" w:hAnsi="Arial" w:cs="Arial"/>
          <w:sz w:val="22"/>
        </w:rPr>
        <w:t xml:space="preserve"> understands their responsibilities w</w:t>
      </w:r>
      <w:r w:rsidR="00AF5367" w:rsidRPr="00AA5171">
        <w:rPr>
          <w:rFonts w:ascii="Arial" w:hAnsi="Arial" w:cs="Arial"/>
          <w:sz w:val="22"/>
        </w:rPr>
        <w:t xml:space="preserve">ithin Mr Ahmed’s care plan. Another approach is the </w:t>
      </w:r>
      <w:r w:rsidR="003F7271" w:rsidRPr="00AA5171">
        <w:rPr>
          <w:rFonts w:ascii="Arial" w:hAnsi="Arial" w:cs="Arial"/>
          <w:sz w:val="22"/>
        </w:rPr>
        <w:t>use of shared digital records</w:t>
      </w:r>
      <w:r w:rsidR="001904C5" w:rsidRPr="00AA5171">
        <w:rPr>
          <w:rFonts w:ascii="Arial" w:hAnsi="Arial" w:cs="Arial"/>
          <w:sz w:val="22"/>
        </w:rPr>
        <w:t>, which allow timely access to assessments, medication</w:t>
      </w:r>
      <w:r w:rsidR="002E57AC" w:rsidRPr="00AA5171">
        <w:rPr>
          <w:rFonts w:ascii="Arial" w:hAnsi="Arial" w:cs="Arial"/>
          <w:sz w:val="22"/>
        </w:rPr>
        <w:t xml:space="preserve"> changes and SALT recommendations. </w:t>
      </w:r>
      <w:r w:rsidR="00FD757B" w:rsidRPr="00AA5171">
        <w:rPr>
          <w:rFonts w:ascii="Arial" w:hAnsi="Arial" w:cs="Arial"/>
          <w:sz w:val="22"/>
        </w:rPr>
        <w:t>This suppor</w:t>
      </w:r>
      <w:r w:rsidR="001D4EEE" w:rsidRPr="00AA5171">
        <w:rPr>
          <w:rFonts w:ascii="Arial" w:hAnsi="Arial" w:cs="Arial"/>
          <w:sz w:val="22"/>
        </w:rPr>
        <w:t xml:space="preserve">ts continuity and reduces the risk of </w:t>
      </w:r>
      <w:r w:rsidR="00E22308" w:rsidRPr="00AA5171">
        <w:rPr>
          <w:rFonts w:ascii="Arial" w:hAnsi="Arial" w:cs="Arial"/>
          <w:sz w:val="22"/>
        </w:rPr>
        <w:t>conflicting</w:t>
      </w:r>
      <w:r w:rsidR="001D4EEE" w:rsidRPr="00AA5171">
        <w:rPr>
          <w:rFonts w:ascii="Arial" w:hAnsi="Arial" w:cs="Arial"/>
          <w:sz w:val="22"/>
        </w:rPr>
        <w:t xml:space="preserve"> intervention</w:t>
      </w:r>
      <w:r w:rsidR="00E22308" w:rsidRPr="00AA5171">
        <w:rPr>
          <w:rFonts w:ascii="Arial" w:hAnsi="Arial" w:cs="Arial"/>
          <w:sz w:val="22"/>
        </w:rPr>
        <w:t>s (NHS England, 2022).</w:t>
      </w:r>
    </w:p>
    <w:p w14:paraId="5AF6FC05" w14:textId="77777777" w:rsidR="00D44420" w:rsidRPr="00AA5171" w:rsidRDefault="00440CBE" w:rsidP="00AA5171">
      <w:pPr>
        <w:spacing w:line="360" w:lineRule="auto"/>
        <w:rPr>
          <w:rFonts w:ascii="Arial" w:hAnsi="Arial" w:cs="Arial"/>
          <w:sz w:val="22"/>
        </w:rPr>
      </w:pPr>
      <w:r w:rsidRPr="00AA5171">
        <w:rPr>
          <w:rFonts w:ascii="Arial" w:hAnsi="Arial" w:cs="Arial"/>
          <w:sz w:val="22"/>
        </w:rPr>
        <w:t>4.2. Clear communication framewor</w:t>
      </w:r>
      <w:r w:rsidR="000F0BBB" w:rsidRPr="00AA5171">
        <w:rPr>
          <w:rFonts w:ascii="Arial" w:hAnsi="Arial" w:cs="Arial"/>
          <w:sz w:val="22"/>
        </w:rPr>
        <w:t>ks, such as SBAR (</w:t>
      </w:r>
      <w:r w:rsidR="00DF6BE9" w:rsidRPr="00AA5171">
        <w:rPr>
          <w:rFonts w:ascii="Arial" w:hAnsi="Arial" w:cs="Arial"/>
          <w:sz w:val="22"/>
        </w:rPr>
        <w:t>Situation, Background</w:t>
      </w:r>
      <w:r w:rsidR="00802E69" w:rsidRPr="00AA5171">
        <w:rPr>
          <w:rFonts w:ascii="Arial" w:hAnsi="Arial" w:cs="Arial"/>
          <w:sz w:val="22"/>
        </w:rPr>
        <w:t>, Assessment, Recommendation</w:t>
      </w:r>
      <w:r w:rsidR="005752A3" w:rsidRPr="00AA5171">
        <w:rPr>
          <w:rFonts w:ascii="Arial" w:hAnsi="Arial" w:cs="Arial"/>
          <w:sz w:val="22"/>
        </w:rPr>
        <w:t>), also help structure information</w:t>
      </w:r>
      <w:r w:rsidR="00B4362A" w:rsidRPr="00AA5171">
        <w:rPr>
          <w:rFonts w:ascii="Arial" w:hAnsi="Arial" w:cs="Arial"/>
          <w:sz w:val="22"/>
        </w:rPr>
        <w:t>-sharing between professionals, reducing misunderstanding</w:t>
      </w:r>
      <w:r w:rsidR="00B67D81" w:rsidRPr="00AA5171">
        <w:rPr>
          <w:rFonts w:ascii="Arial" w:hAnsi="Arial" w:cs="Arial"/>
          <w:sz w:val="22"/>
        </w:rPr>
        <w:t xml:space="preserve">s and improving efficiency (NHS </w:t>
      </w:r>
      <w:r w:rsidR="00D44420" w:rsidRPr="00AA5171">
        <w:rPr>
          <w:rFonts w:ascii="Arial" w:hAnsi="Arial" w:cs="Arial"/>
          <w:sz w:val="22"/>
        </w:rPr>
        <w:t>Improvement, 2018).</w:t>
      </w:r>
    </w:p>
    <w:p w14:paraId="7537F6FE" w14:textId="728E6D3E" w:rsidR="00440CBE" w:rsidRPr="00AA5171" w:rsidRDefault="00944246" w:rsidP="00AA5171">
      <w:pPr>
        <w:spacing w:line="360" w:lineRule="auto"/>
        <w:rPr>
          <w:rFonts w:ascii="Arial" w:hAnsi="Arial" w:cs="Arial"/>
          <w:sz w:val="22"/>
        </w:rPr>
      </w:pPr>
      <w:r w:rsidRPr="00AA5171">
        <w:rPr>
          <w:rFonts w:ascii="Arial" w:hAnsi="Arial" w:cs="Arial"/>
          <w:sz w:val="22"/>
        </w:rPr>
        <w:t>4.3. Over Challenges in Multi</w:t>
      </w:r>
      <w:r w:rsidR="00740F4B" w:rsidRPr="00AA5171">
        <w:rPr>
          <w:rFonts w:ascii="Arial" w:hAnsi="Arial" w:cs="Arial"/>
          <w:sz w:val="22"/>
        </w:rPr>
        <w:t>-Agency Working common c</w:t>
      </w:r>
      <w:r w:rsidR="00DC0916" w:rsidRPr="00AA5171">
        <w:rPr>
          <w:rFonts w:ascii="Arial" w:hAnsi="Arial" w:cs="Arial"/>
          <w:sz w:val="22"/>
        </w:rPr>
        <w:t xml:space="preserve">hallenges include communication </w:t>
      </w:r>
      <w:r w:rsidR="00B45B30" w:rsidRPr="00AA5171">
        <w:rPr>
          <w:rFonts w:ascii="Arial" w:hAnsi="Arial" w:cs="Arial"/>
          <w:sz w:val="22"/>
        </w:rPr>
        <w:t>breakdown</w:t>
      </w:r>
      <w:r w:rsidR="00D840A8" w:rsidRPr="00AA5171">
        <w:rPr>
          <w:rFonts w:ascii="Arial" w:hAnsi="Arial" w:cs="Arial"/>
          <w:sz w:val="22"/>
        </w:rPr>
        <w:t xml:space="preserve">s, unclear role boundaries </w:t>
      </w:r>
      <w:r w:rsidR="00802E69" w:rsidRPr="00AA5171">
        <w:rPr>
          <w:rFonts w:ascii="Arial" w:hAnsi="Arial" w:cs="Arial"/>
          <w:sz w:val="22"/>
        </w:rPr>
        <w:t xml:space="preserve"> </w:t>
      </w:r>
      <w:r w:rsidR="00461071" w:rsidRPr="00AA5171">
        <w:rPr>
          <w:rFonts w:ascii="Arial" w:hAnsi="Arial" w:cs="Arial"/>
          <w:sz w:val="22"/>
        </w:rPr>
        <w:t>and differing organisational</w:t>
      </w:r>
      <w:r w:rsidR="000334DD" w:rsidRPr="00AA5171">
        <w:rPr>
          <w:rFonts w:ascii="Arial" w:hAnsi="Arial" w:cs="Arial"/>
          <w:sz w:val="22"/>
        </w:rPr>
        <w:t xml:space="preserve"> priorities. These can be address</w:t>
      </w:r>
      <w:r w:rsidR="00E27493" w:rsidRPr="00AA5171">
        <w:rPr>
          <w:rFonts w:ascii="Arial" w:hAnsi="Arial" w:cs="Arial"/>
          <w:sz w:val="22"/>
        </w:rPr>
        <w:t xml:space="preserve">ed through clear role </w:t>
      </w:r>
      <w:r w:rsidR="00C52363" w:rsidRPr="00AA5171">
        <w:rPr>
          <w:rFonts w:ascii="Arial" w:hAnsi="Arial" w:cs="Arial"/>
          <w:sz w:val="22"/>
        </w:rPr>
        <w:t>clarification, written care plans and agreed communication</w:t>
      </w:r>
      <w:r w:rsidR="00F1211C" w:rsidRPr="00AA5171">
        <w:rPr>
          <w:rFonts w:ascii="Arial" w:hAnsi="Arial" w:cs="Arial"/>
          <w:sz w:val="22"/>
        </w:rPr>
        <w:t xml:space="preserve"> pathways. Regular </w:t>
      </w:r>
      <w:r w:rsidR="00F41691" w:rsidRPr="00AA5171">
        <w:rPr>
          <w:rFonts w:ascii="Arial" w:hAnsi="Arial" w:cs="Arial"/>
          <w:sz w:val="22"/>
        </w:rPr>
        <w:t xml:space="preserve">reflective discussions or </w:t>
      </w:r>
      <w:r w:rsidR="00297F9A" w:rsidRPr="00AA5171">
        <w:rPr>
          <w:rFonts w:ascii="Arial" w:hAnsi="Arial" w:cs="Arial"/>
          <w:sz w:val="22"/>
        </w:rPr>
        <w:t>supervision sessions can also help</w:t>
      </w:r>
      <w:r w:rsidR="00E276ED" w:rsidRPr="00AA5171">
        <w:rPr>
          <w:rFonts w:ascii="Arial" w:hAnsi="Arial" w:cs="Arial"/>
          <w:sz w:val="22"/>
        </w:rPr>
        <w:t xml:space="preserve"> professional</w:t>
      </w:r>
      <w:r w:rsidR="00E53EB0" w:rsidRPr="00AA5171">
        <w:rPr>
          <w:rFonts w:ascii="Arial" w:hAnsi="Arial" w:cs="Arial"/>
          <w:sz w:val="22"/>
        </w:rPr>
        <w:t xml:space="preserve">s address </w:t>
      </w:r>
      <w:r w:rsidR="001F2400" w:rsidRPr="00AA5171">
        <w:rPr>
          <w:rFonts w:ascii="Arial" w:hAnsi="Arial" w:cs="Arial"/>
          <w:sz w:val="22"/>
        </w:rPr>
        <w:t>tensions and maintain a shared focus on Mr Ahmed’s wellbeing.</w:t>
      </w:r>
    </w:p>
    <w:p w14:paraId="4C4372A4" w14:textId="7A7EA861" w:rsidR="00847BF8" w:rsidRPr="005378DE" w:rsidRDefault="00847BF8" w:rsidP="00AA5171">
      <w:pPr>
        <w:spacing w:line="360" w:lineRule="auto"/>
      </w:pPr>
      <w:r w:rsidRPr="00AA5171">
        <w:rPr>
          <w:rFonts w:ascii="Arial" w:hAnsi="Arial" w:cs="Arial"/>
          <w:sz w:val="22"/>
        </w:rPr>
        <w:t xml:space="preserve">4.4 Cultural </w:t>
      </w:r>
      <w:r w:rsidR="00187DC9" w:rsidRPr="00AA5171">
        <w:rPr>
          <w:rFonts w:ascii="Arial" w:hAnsi="Arial" w:cs="Arial"/>
          <w:sz w:val="22"/>
        </w:rPr>
        <w:t xml:space="preserve">or language barriers may effect Mr Ahmed’s </w:t>
      </w:r>
      <w:r w:rsidR="0077486F" w:rsidRPr="00AA5171">
        <w:rPr>
          <w:rFonts w:ascii="Arial" w:hAnsi="Arial" w:cs="Arial"/>
          <w:sz w:val="22"/>
        </w:rPr>
        <w:t>engagement with the services. Using interpreter,</w:t>
      </w:r>
      <w:r w:rsidR="00514A8F" w:rsidRPr="00AA5171">
        <w:rPr>
          <w:rFonts w:ascii="Arial" w:hAnsi="Arial" w:cs="Arial"/>
          <w:sz w:val="22"/>
        </w:rPr>
        <w:t xml:space="preserve"> culturally sensitive communication strategies</w:t>
      </w:r>
      <w:r w:rsidR="00461C25" w:rsidRPr="00AA5171">
        <w:rPr>
          <w:rFonts w:ascii="Arial" w:hAnsi="Arial" w:cs="Arial"/>
          <w:sz w:val="22"/>
        </w:rPr>
        <w:t xml:space="preserve"> and input from the SALT</w:t>
      </w:r>
      <w:r w:rsidR="00461C25">
        <w:t xml:space="preserve"> ens</w:t>
      </w:r>
      <w:r w:rsidR="00CF268E">
        <w:t xml:space="preserve">ures that his </w:t>
      </w:r>
      <w:r w:rsidR="00847D40">
        <w:t>voice remains central to decision</w:t>
      </w:r>
      <w:r w:rsidR="00F41E7C">
        <w:t>-making. Building trust, promoting mutual respect and maintaining a person-centred</w:t>
      </w:r>
      <w:r w:rsidR="00992019">
        <w:t xml:space="preserve"> approach are essential for overcoming barriers and sustaining effective collaboration</w:t>
      </w:r>
      <w:r w:rsidR="00833A26">
        <w:t>.</w:t>
      </w:r>
    </w:p>
    <w:p w14:paraId="682D1769" w14:textId="77777777" w:rsidR="003E4ECF" w:rsidRDefault="003E4ECF" w:rsidP="00CD33A8">
      <w:pPr>
        <w:tabs>
          <w:tab w:val="left" w:pos="6540"/>
        </w:tabs>
        <w:spacing w:line="360" w:lineRule="auto"/>
        <w:rPr>
          <w:rFonts w:asciiTheme="minorBidi" w:hAnsiTheme="minorBidi"/>
          <w:sz w:val="22"/>
        </w:rPr>
      </w:pPr>
    </w:p>
    <w:p w14:paraId="16FAF0EA" w14:textId="2F93A55A" w:rsidR="00B87E75" w:rsidRPr="00E020B0" w:rsidRDefault="008E3943" w:rsidP="00C005C4">
      <w:pPr>
        <w:pStyle w:val="Heading1"/>
      </w:pPr>
      <w:r w:rsidRPr="00E020B0">
        <w:t>5</w:t>
      </w:r>
      <w:r w:rsidR="00B87E75" w:rsidRPr="00E020B0">
        <w:t>. Conclusion</w:t>
      </w:r>
      <w:r w:rsidR="00CD33A8" w:rsidRPr="00E020B0">
        <w:t xml:space="preserve"> </w:t>
      </w:r>
    </w:p>
    <w:p w14:paraId="6DBC958B" w14:textId="23764964" w:rsidR="00CD33A8" w:rsidRPr="00E020B0" w:rsidRDefault="00CD33A8" w:rsidP="008E3943">
      <w:pPr>
        <w:tabs>
          <w:tab w:val="left" w:pos="6540"/>
        </w:tabs>
        <w:spacing w:line="360" w:lineRule="auto"/>
        <w:rPr>
          <w:rFonts w:asciiTheme="minorBidi" w:hAnsiTheme="minorBidi"/>
          <w:b/>
          <w:sz w:val="22"/>
        </w:rPr>
      </w:pPr>
    </w:p>
    <w:p w14:paraId="0E3CA320" w14:textId="76C7EC21" w:rsidR="00815026" w:rsidRPr="00AA5171" w:rsidRDefault="00815026" w:rsidP="008E3943">
      <w:pPr>
        <w:tabs>
          <w:tab w:val="left" w:pos="6540"/>
        </w:tabs>
        <w:spacing w:line="360" w:lineRule="auto"/>
        <w:rPr>
          <w:rFonts w:ascii="Arial" w:hAnsi="Arial" w:cs="Arial"/>
          <w:sz w:val="22"/>
        </w:rPr>
      </w:pPr>
      <w:r w:rsidRPr="00AA5171">
        <w:rPr>
          <w:rFonts w:ascii="Arial" w:hAnsi="Arial" w:cs="Arial"/>
          <w:sz w:val="22"/>
        </w:rPr>
        <w:t xml:space="preserve">Collaborative working is essential to </w:t>
      </w:r>
      <w:r w:rsidR="00657F28" w:rsidRPr="00AA5171">
        <w:rPr>
          <w:rFonts w:ascii="Arial" w:hAnsi="Arial" w:cs="Arial"/>
          <w:sz w:val="22"/>
        </w:rPr>
        <w:t>delivering safe, coordinated and person-centred care foe Mr Ahmed</w:t>
      </w:r>
      <w:r w:rsidR="004B53AD" w:rsidRPr="00AA5171">
        <w:rPr>
          <w:rFonts w:ascii="Arial" w:hAnsi="Arial" w:cs="Arial"/>
          <w:sz w:val="22"/>
        </w:rPr>
        <w:t xml:space="preserve">, </w:t>
      </w:r>
      <w:r w:rsidR="000A720B" w:rsidRPr="00AA5171">
        <w:rPr>
          <w:rFonts w:ascii="Arial" w:hAnsi="Arial" w:cs="Arial"/>
          <w:sz w:val="22"/>
        </w:rPr>
        <w:t xml:space="preserve">particularly </w:t>
      </w:r>
      <w:r w:rsidR="00F70990" w:rsidRPr="00AA5171">
        <w:rPr>
          <w:rFonts w:ascii="Arial" w:hAnsi="Arial" w:cs="Arial"/>
          <w:sz w:val="22"/>
        </w:rPr>
        <w:t xml:space="preserve">as his needs </w:t>
      </w:r>
      <w:r w:rsidR="00E00F03" w:rsidRPr="00AA5171">
        <w:rPr>
          <w:rFonts w:ascii="Arial" w:hAnsi="Arial" w:cs="Arial"/>
          <w:sz w:val="22"/>
        </w:rPr>
        <w:t>span medical, therapeutic and daily-living support</w:t>
      </w:r>
      <w:r w:rsidR="0057511B" w:rsidRPr="00AA5171">
        <w:rPr>
          <w:rFonts w:ascii="Arial" w:hAnsi="Arial" w:cs="Arial"/>
          <w:sz w:val="22"/>
        </w:rPr>
        <w:t>. Effective collaboration between the GP, district nurse, domiciliary</w:t>
      </w:r>
      <w:r w:rsidR="001B5550" w:rsidRPr="00AA5171">
        <w:rPr>
          <w:rFonts w:ascii="Arial" w:hAnsi="Arial" w:cs="Arial"/>
          <w:sz w:val="22"/>
        </w:rPr>
        <w:t xml:space="preserve"> care workers and speech therapist (SALT) </w:t>
      </w:r>
      <w:r w:rsidR="00FE3FC1" w:rsidRPr="00AA5171">
        <w:rPr>
          <w:rFonts w:ascii="Arial" w:hAnsi="Arial" w:cs="Arial"/>
          <w:sz w:val="22"/>
        </w:rPr>
        <w:t>ensures that each professional contributes the</w:t>
      </w:r>
      <w:r w:rsidR="00FF566C" w:rsidRPr="00AA5171">
        <w:rPr>
          <w:rFonts w:ascii="Arial" w:hAnsi="Arial" w:cs="Arial"/>
          <w:sz w:val="22"/>
        </w:rPr>
        <w:t>ir</w:t>
      </w:r>
      <w:r w:rsidR="00FE3FC1" w:rsidRPr="00AA5171">
        <w:rPr>
          <w:rFonts w:ascii="Arial" w:hAnsi="Arial" w:cs="Arial"/>
          <w:sz w:val="22"/>
        </w:rPr>
        <w:t xml:space="preserve"> spe</w:t>
      </w:r>
      <w:r w:rsidR="00FF566C" w:rsidRPr="00AA5171">
        <w:rPr>
          <w:rFonts w:ascii="Arial" w:hAnsi="Arial" w:cs="Arial"/>
          <w:sz w:val="22"/>
        </w:rPr>
        <w:t>cialist knowledge</w:t>
      </w:r>
      <w:r w:rsidR="00E76E49" w:rsidRPr="00AA5171">
        <w:rPr>
          <w:rFonts w:ascii="Arial" w:hAnsi="Arial" w:cs="Arial"/>
          <w:sz w:val="22"/>
        </w:rPr>
        <w:t xml:space="preserve"> while maintaining a shared understanding </w:t>
      </w:r>
      <w:r w:rsidR="00D9629A" w:rsidRPr="00AA5171">
        <w:rPr>
          <w:rFonts w:ascii="Arial" w:hAnsi="Arial" w:cs="Arial"/>
          <w:sz w:val="22"/>
        </w:rPr>
        <w:t>of his overall care plan. Approaches such as multidis</w:t>
      </w:r>
      <w:r w:rsidR="00B72A85" w:rsidRPr="00AA5171">
        <w:rPr>
          <w:rFonts w:ascii="Arial" w:hAnsi="Arial" w:cs="Arial"/>
          <w:sz w:val="22"/>
        </w:rPr>
        <w:t>ciplinary team (MDT) meetings</w:t>
      </w:r>
      <w:r w:rsidR="00F55492" w:rsidRPr="00AA5171">
        <w:rPr>
          <w:rFonts w:ascii="Arial" w:hAnsi="Arial" w:cs="Arial"/>
          <w:sz w:val="22"/>
        </w:rPr>
        <w:t xml:space="preserve">, shared digital records </w:t>
      </w:r>
      <w:r w:rsidR="00077C15" w:rsidRPr="00AA5171">
        <w:rPr>
          <w:rFonts w:ascii="Arial" w:hAnsi="Arial" w:cs="Arial"/>
          <w:sz w:val="22"/>
        </w:rPr>
        <w:t>and structured communication tools like SBAR</w:t>
      </w:r>
      <w:r w:rsidR="00A81C60" w:rsidRPr="00AA5171">
        <w:rPr>
          <w:rFonts w:ascii="Arial" w:hAnsi="Arial" w:cs="Arial"/>
          <w:sz w:val="22"/>
        </w:rPr>
        <w:t xml:space="preserve"> help streamline information-shar</w:t>
      </w:r>
      <w:r w:rsidR="0070343E" w:rsidRPr="00AA5171">
        <w:rPr>
          <w:rFonts w:ascii="Arial" w:hAnsi="Arial" w:cs="Arial"/>
          <w:sz w:val="22"/>
        </w:rPr>
        <w:t xml:space="preserve">ing and reduce the risk of conflicting </w:t>
      </w:r>
      <w:r w:rsidR="008759F4" w:rsidRPr="00AA5171">
        <w:rPr>
          <w:rFonts w:ascii="Arial" w:hAnsi="Arial" w:cs="Arial"/>
          <w:sz w:val="22"/>
        </w:rPr>
        <w:lastRenderedPageBreak/>
        <w:t xml:space="preserve">interventions. These methods support continuity </w:t>
      </w:r>
      <w:r w:rsidR="00AE1185" w:rsidRPr="00AA5171">
        <w:rPr>
          <w:rFonts w:ascii="Arial" w:hAnsi="Arial" w:cs="Arial"/>
          <w:sz w:val="22"/>
        </w:rPr>
        <w:t>of</w:t>
      </w:r>
      <w:r w:rsidR="008759F4" w:rsidRPr="00AA5171">
        <w:rPr>
          <w:rFonts w:ascii="Arial" w:hAnsi="Arial" w:cs="Arial"/>
          <w:sz w:val="22"/>
        </w:rPr>
        <w:t xml:space="preserve"> </w:t>
      </w:r>
      <w:r w:rsidR="00AE1185" w:rsidRPr="00AA5171">
        <w:rPr>
          <w:rFonts w:ascii="Arial" w:hAnsi="Arial" w:cs="Arial"/>
          <w:sz w:val="22"/>
        </w:rPr>
        <w:t>care and enable timely responses to changes in Mr Ahmed</w:t>
      </w:r>
      <w:r w:rsidR="0065285A" w:rsidRPr="00AA5171">
        <w:rPr>
          <w:rFonts w:ascii="Arial" w:hAnsi="Arial" w:cs="Arial"/>
          <w:sz w:val="22"/>
        </w:rPr>
        <w:t>’s condition.</w:t>
      </w:r>
    </w:p>
    <w:p w14:paraId="7BDC366C" w14:textId="77777777" w:rsidR="00F2188E" w:rsidRPr="00AA5171" w:rsidRDefault="0065285A" w:rsidP="00F2188E">
      <w:pPr>
        <w:tabs>
          <w:tab w:val="left" w:pos="6540"/>
        </w:tabs>
        <w:spacing w:line="360" w:lineRule="auto"/>
        <w:rPr>
          <w:rFonts w:ascii="Arial" w:hAnsi="Arial" w:cs="Arial"/>
          <w:sz w:val="22"/>
        </w:rPr>
      </w:pPr>
      <w:r w:rsidRPr="00AA5171">
        <w:rPr>
          <w:rFonts w:ascii="Arial" w:hAnsi="Arial" w:cs="Arial"/>
          <w:sz w:val="22"/>
        </w:rPr>
        <w:t>However, multi-agency working can face challenges, including communication</w:t>
      </w:r>
      <w:r w:rsidR="0019682F" w:rsidRPr="00AA5171">
        <w:rPr>
          <w:rFonts w:ascii="Arial" w:hAnsi="Arial" w:cs="Arial"/>
          <w:sz w:val="22"/>
        </w:rPr>
        <w:t xml:space="preserve"> breakdowns, un</w:t>
      </w:r>
      <w:r w:rsidR="00F22D42" w:rsidRPr="00AA5171">
        <w:rPr>
          <w:rFonts w:ascii="Arial" w:hAnsi="Arial" w:cs="Arial"/>
          <w:sz w:val="22"/>
        </w:rPr>
        <w:t>clear role boundaries</w:t>
      </w:r>
      <w:r w:rsidR="000B01DF" w:rsidRPr="00AA5171">
        <w:rPr>
          <w:rFonts w:ascii="Arial" w:hAnsi="Arial" w:cs="Arial"/>
          <w:sz w:val="22"/>
        </w:rPr>
        <w:t xml:space="preserve"> and differing organisational priorities. </w:t>
      </w:r>
      <w:r w:rsidR="00442410" w:rsidRPr="00AA5171">
        <w:rPr>
          <w:rFonts w:ascii="Arial" w:hAnsi="Arial" w:cs="Arial"/>
          <w:sz w:val="22"/>
        </w:rPr>
        <w:t>Strategies such as</w:t>
      </w:r>
      <w:r w:rsidR="00E44571" w:rsidRPr="00AA5171">
        <w:rPr>
          <w:rFonts w:ascii="Arial" w:hAnsi="Arial" w:cs="Arial"/>
          <w:sz w:val="22"/>
        </w:rPr>
        <w:t xml:space="preserve"> clear role clarification, agreed communication pathways, reflective practice</w:t>
      </w:r>
      <w:r w:rsidR="00F129BD" w:rsidRPr="00AA5171">
        <w:rPr>
          <w:rFonts w:ascii="Arial" w:hAnsi="Arial" w:cs="Arial"/>
          <w:sz w:val="22"/>
        </w:rPr>
        <w:t xml:space="preserve"> and culturally sensitive </w:t>
      </w:r>
      <w:r w:rsidR="00DA76D4" w:rsidRPr="00AA5171">
        <w:rPr>
          <w:rFonts w:ascii="Arial" w:hAnsi="Arial" w:cs="Arial"/>
          <w:sz w:val="22"/>
        </w:rPr>
        <w:t>approaches help overcome these b</w:t>
      </w:r>
      <w:r w:rsidR="001845E5" w:rsidRPr="00AA5171">
        <w:rPr>
          <w:rFonts w:ascii="Arial" w:hAnsi="Arial" w:cs="Arial"/>
          <w:sz w:val="22"/>
        </w:rPr>
        <w:t xml:space="preserve">arriers. Prioritising </w:t>
      </w:r>
      <w:r w:rsidR="00006A80" w:rsidRPr="00AA5171">
        <w:rPr>
          <w:rFonts w:ascii="Arial" w:hAnsi="Arial" w:cs="Arial"/>
          <w:sz w:val="22"/>
        </w:rPr>
        <w:t xml:space="preserve">Mr Ahmed’s voice, respecting </w:t>
      </w:r>
      <w:r w:rsidR="00C72DEE" w:rsidRPr="00AA5171">
        <w:rPr>
          <w:rFonts w:ascii="Arial" w:hAnsi="Arial" w:cs="Arial"/>
          <w:sz w:val="22"/>
        </w:rPr>
        <w:t>cultural background and maintaining mutual professional respect are central to sustain</w:t>
      </w:r>
      <w:r w:rsidR="00F2188E" w:rsidRPr="00AA5171">
        <w:rPr>
          <w:rFonts w:ascii="Arial" w:hAnsi="Arial" w:cs="Arial"/>
          <w:sz w:val="22"/>
        </w:rPr>
        <w:t>ing effective collaboration.</w:t>
      </w:r>
    </w:p>
    <w:p w14:paraId="6878D355" w14:textId="77777777" w:rsidR="00F2188E" w:rsidRDefault="00F2188E" w:rsidP="00F2188E">
      <w:pPr>
        <w:tabs>
          <w:tab w:val="left" w:pos="6540"/>
        </w:tabs>
        <w:spacing w:line="360" w:lineRule="auto"/>
        <w:rPr>
          <w:rFonts w:asciiTheme="minorBidi" w:hAnsiTheme="minorBidi"/>
          <w:sz w:val="22"/>
        </w:rPr>
      </w:pPr>
    </w:p>
    <w:p w14:paraId="4594A0AF" w14:textId="77777777" w:rsidR="00AA5171" w:rsidRDefault="00B87E75" w:rsidP="00F2188E">
      <w:pPr>
        <w:tabs>
          <w:tab w:val="left" w:pos="6540"/>
        </w:tabs>
        <w:spacing w:line="360" w:lineRule="auto"/>
        <w:rPr>
          <w:rFonts w:asciiTheme="minorBidi" w:hAnsiTheme="minorBidi"/>
          <w:sz w:val="22"/>
        </w:rPr>
      </w:pPr>
      <w:r w:rsidRPr="00255EC1">
        <w:rPr>
          <w:rFonts w:ascii="Arial" w:hAnsi="Arial" w:cs="Arial"/>
          <w:b/>
          <w:bCs/>
          <w:sz w:val="22"/>
        </w:rPr>
        <w:t>References</w:t>
      </w:r>
    </w:p>
    <w:p w14:paraId="7FFB064C" w14:textId="77777777" w:rsidR="00AA5171" w:rsidRDefault="00AA5171" w:rsidP="00F2188E">
      <w:pPr>
        <w:tabs>
          <w:tab w:val="left" w:pos="6540"/>
        </w:tabs>
        <w:spacing w:line="360" w:lineRule="auto"/>
        <w:rPr>
          <w:rFonts w:asciiTheme="minorBidi" w:hAnsiTheme="minorBidi"/>
          <w:sz w:val="22"/>
        </w:rPr>
      </w:pPr>
    </w:p>
    <w:p w14:paraId="0C03035C" w14:textId="71E52CF7" w:rsidR="00FF4695" w:rsidRPr="00AA5171" w:rsidRDefault="005606A5" w:rsidP="00F2188E">
      <w:pPr>
        <w:tabs>
          <w:tab w:val="left" w:pos="6540"/>
        </w:tabs>
        <w:spacing w:line="360" w:lineRule="auto"/>
        <w:rPr>
          <w:rFonts w:ascii="Arial" w:hAnsi="Arial" w:cs="Arial"/>
          <w:sz w:val="22"/>
        </w:rPr>
      </w:pPr>
      <w:r w:rsidRPr="00AA5171">
        <w:rPr>
          <w:rFonts w:ascii="Arial" w:hAnsi="Arial" w:cs="Arial"/>
          <w:sz w:val="22"/>
        </w:rPr>
        <w:t>Belo, D</w:t>
      </w:r>
      <w:r w:rsidR="00725BF8" w:rsidRPr="00AA5171">
        <w:rPr>
          <w:rFonts w:ascii="Arial" w:hAnsi="Arial" w:cs="Arial"/>
          <w:sz w:val="22"/>
        </w:rPr>
        <w:t>. (1960) The Process of Communication</w:t>
      </w:r>
      <w:r w:rsidR="003644DC" w:rsidRPr="00AA5171">
        <w:rPr>
          <w:rFonts w:ascii="Arial" w:hAnsi="Arial" w:cs="Arial"/>
          <w:sz w:val="22"/>
        </w:rPr>
        <w:t>. New York: Holt, Rinehart and Wins</w:t>
      </w:r>
      <w:r w:rsidR="00D733B0" w:rsidRPr="00AA5171">
        <w:rPr>
          <w:rFonts w:ascii="Arial" w:hAnsi="Arial" w:cs="Arial"/>
          <w:sz w:val="22"/>
        </w:rPr>
        <w:t>ton.</w:t>
      </w:r>
    </w:p>
    <w:p w14:paraId="0E54F5C8" w14:textId="401ED50D" w:rsidR="0029709E" w:rsidRPr="00AA5171" w:rsidRDefault="008417CF" w:rsidP="00FF4695">
      <w:pPr>
        <w:rPr>
          <w:rFonts w:ascii="Arial" w:hAnsi="Arial" w:cs="Arial"/>
          <w:sz w:val="22"/>
        </w:rPr>
      </w:pPr>
      <w:r w:rsidRPr="00AA5171">
        <w:rPr>
          <w:rFonts w:ascii="Arial" w:hAnsi="Arial" w:cs="Arial"/>
          <w:sz w:val="22"/>
        </w:rPr>
        <w:t>Department of Health and Social Care (20</w:t>
      </w:r>
      <w:r w:rsidR="00C52738" w:rsidRPr="00AA5171">
        <w:rPr>
          <w:rFonts w:ascii="Arial" w:hAnsi="Arial" w:cs="Arial"/>
          <w:sz w:val="22"/>
        </w:rPr>
        <w:t>14) Care Act 2014. London: DHSC</w:t>
      </w:r>
    </w:p>
    <w:p w14:paraId="07DE76DA" w14:textId="6BD0E311" w:rsidR="00C736E2" w:rsidRPr="00AA5171" w:rsidRDefault="005963A2" w:rsidP="00FF4695">
      <w:pPr>
        <w:rPr>
          <w:rFonts w:ascii="Arial" w:hAnsi="Arial" w:cs="Arial"/>
          <w:sz w:val="22"/>
        </w:rPr>
      </w:pPr>
      <w:r w:rsidRPr="00AA5171">
        <w:rPr>
          <w:rFonts w:ascii="Arial" w:hAnsi="Arial" w:cs="Arial"/>
          <w:sz w:val="22"/>
        </w:rPr>
        <w:t>Department of Health and Social Care (2022) Working in Partnership</w:t>
      </w:r>
      <w:r w:rsidR="00401F7E" w:rsidRPr="00AA5171">
        <w:rPr>
          <w:rFonts w:ascii="Arial" w:hAnsi="Arial" w:cs="Arial"/>
          <w:sz w:val="22"/>
        </w:rPr>
        <w:t xml:space="preserve"> with People and Communities. London</w:t>
      </w:r>
      <w:r w:rsidR="00BB1246" w:rsidRPr="00AA5171">
        <w:rPr>
          <w:rFonts w:ascii="Arial" w:hAnsi="Arial" w:cs="Arial"/>
          <w:sz w:val="22"/>
        </w:rPr>
        <w:t>: DHSC.</w:t>
      </w:r>
    </w:p>
    <w:p w14:paraId="7350859B" w14:textId="5E0A1C64" w:rsidR="000F3CC5" w:rsidRPr="00AA5171" w:rsidRDefault="0088373C" w:rsidP="00FF4695">
      <w:pPr>
        <w:rPr>
          <w:rFonts w:ascii="Arial" w:hAnsi="Arial" w:cs="Arial"/>
          <w:sz w:val="22"/>
        </w:rPr>
      </w:pPr>
      <w:r w:rsidRPr="00AA5171">
        <w:rPr>
          <w:rFonts w:ascii="Arial" w:hAnsi="Arial" w:cs="Arial"/>
          <w:sz w:val="22"/>
        </w:rPr>
        <w:t>Information Commissioner’s Office</w:t>
      </w:r>
      <w:r w:rsidR="00A05CB5" w:rsidRPr="00AA5171">
        <w:rPr>
          <w:rFonts w:ascii="Arial" w:hAnsi="Arial" w:cs="Arial"/>
          <w:sz w:val="22"/>
        </w:rPr>
        <w:t xml:space="preserve"> (2021) Guide to the UK General D</w:t>
      </w:r>
      <w:r w:rsidR="00CF61D4" w:rsidRPr="00AA5171">
        <w:rPr>
          <w:rFonts w:ascii="Arial" w:hAnsi="Arial" w:cs="Arial"/>
          <w:sz w:val="22"/>
        </w:rPr>
        <w:t xml:space="preserve">ate Protection </w:t>
      </w:r>
      <w:r w:rsidR="008B0F8C" w:rsidRPr="00AA5171">
        <w:rPr>
          <w:rFonts w:ascii="Arial" w:hAnsi="Arial" w:cs="Arial"/>
          <w:sz w:val="22"/>
        </w:rPr>
        <w:t>Regulation (UK GDPR). Available at:</w:t>
      </w:r>
      <w:r w:rsidR="00E57E65" w:rsidRPr="00AA5171">
        <w:rPr>
          <w:rFonts w:ascii="Arial" w:hAnsi="Arial" w:cs="Arial"/>
          <w:sz w:val="22"/>
        </w:rPr>
        <w:t xml:space="preserve"> </w:t>
      </w:r>
      <w:hyperlink r:id="rId8" w:history="1">
        <w:r w:rsidR="00851D84" w:rsidRPr="00AA5171">
          <w:rPr>
            <w:rStyle w:val="Hyperlink"/>
            <w:rFonts w:ascii="Arial" w:hAnsi="Arial" w:cs="Arial"/>
            <w:sz w:val="22"/>
          </w:rPr>
          <w:t>https://ico.org.uk</w:t>
        </w:r>
      </w:hyperlink>
    </w:p>
    <w:p w14:paraId="5BB5D583" w14:textId="7194A341" w:rsidR="00385952" w:rsidRPr="00AA5171" w:rsidRDefault="00385952" w:rsidP="00FF4695">
      <w:pPr>
        <w:rPr>
          <w:rFonts w:ascii="Arial" w:hAnsi="Arial" w:cs="Arial"/>
          <w:sz w:val="22"/>
        </w:rPr>
      </w:pPr>
      <w:r w:rsidRPr="00AA5171">
        <w:rPr>
          <w:rFonts w:ascii="Arial" w:hAnsi="Arial" w:cs="Arial"/>
          <w:sz w:val="22"/>
        </w:rPr>
        <w:t>NHS England (2022</w:t>
      </w:r>
      <w:r w:rsidR="006D2F08" w:rsidRPr="00AA5171">
        <w:rPr>
          <w:rFonts w:ascii="Arial" w:hAnsi="Arial" w:cs="Arial"/>
          <w:sz w:val="22"/>
        </w:rPr>
        <w:t>) Integrated Care Systems</w:t>
      </w:r>
      <w:r w:rsidR="005F6A01" w:rsidRPr="00AA5171">
        <w:rPr>
          <w:rFonts w:ascii="Arial" w:hAnsi="Arial" w:cs="Arial"/>
          <w:sz w:val="22"/>
        </w:rPr>
        <w:t>: Design Framework</w:t>
      </w:r>
      <w:r w:rsidR="003D0E5B" w:rsidRPr="00AA5171">
        <w:rPr>
          <w:rFonts w:ascii="Arial" w:hAnsi="Arial" w:cs="Arial"/>
          <w:sz w:val="22"/>
        </w:rPr>
        <w:t>. London: NHS England</w:t>
      </w:r>
      <w:r w:rsidR="005F6A01" w:rsidRPr="00AA5171">
        <w:rPr>
          <w:rFonts w:ascii="Arial" w:hAnsi="Arial" w:cs="Arial"/>
          <w:sz w:val="22"/>
        </w:rPr>
        <w:t xml:space="preserve"> </w:t>
      </w:r>
    </w:p>
    <w:p w14:paraId="162567C9" w14:textId="3BFA1E0A" w:rsidR="00537D22" w:rsidRPr="00AA5171" w:rsidRDefault="004E2AC3" w:rsidP="00FF4695">
      <w:pPr>
        <w:rPr>
          <w:rFonts w:ascii="Arial" w:hAnsi="Arial" w:cs="Arial"/>
          <w:sz w:val="22"/>
        </w:rPr>
      </w:pPr>
      <w:r w:rsidRPr="00AA5171">
        <w:rPr>
          <w:rFonts w:ascii="Arial" w:hAnsi="Arial" w:cs="Arial"/>
          <w:sz w:val="22"/>
        </w:rPr>
        <w:t xml:space="preserve">NHS Improvement ( 2018) SBAR Communication Tool. </w:t>
      </w:r>
      <w:r w:rsidR="00422687" w:rsidRPr="00AA5171">
        <w:rPr>
          <w:rFonts w:ascii="Arial" w:hAnsi="Arial" w:cs="Arial"/>
          <w:sz w:val="22"/>
        </w:rPr>
        <w:t>London: NHS Improvement.</w:t>
      </w:r>
    </w:p>
    <w:p w14:paraId="6B3D4D57" w14:textId="7AAD3271" w:rsidR="00851D84" w:rsidRPr="000505A1" w:rsidRDefault="0077502F" w:rsidP="00AA5171">
      <w:pPr>
        <w:spacing w:after="120" w:line="360" w:lineRule="auto"/>
        <w:rPr>
          <w:rFonts w:ascii="Arial" w:hAnsi="Arial" w:cs="Arial"/>
          <w:sz w:val="22"/>
        </w:rPr>
      </w:pPr>
      <w:r>
        <w:rPr>
          <w:rFonts w:ascii="Arial" w:hAnsi="Arial" w:cs="Arial"/>
          <w:sz w:val="22"/>
        </w:rPr>
        <w:t>Nursing and Midwifery Council (</w:t>
      </w:r>
      <w:r w:rsidR="00A06FCE">
        <w:rPr>
          <w:rFonts w:ascii="Arial" w:hAnsi="Arial" w:cs="Arial"/>
          <w:sz w:val="22"/>
        </w:rPr>
        <w:t>2018) The Code: Professional Standard</w:t>
      </w:r>
      <w:r w:rsidR="007165B8">
        <w:rPr>
          <w:rFonts w:ascii="Arial" w:hAnsi="Arial" w:cs="Arial"/>
          <w:sz w:val="22"/>
        </w:rPr>
        <w:t>s of Practice and Behaviour for Nurs</w:t>
      </w:r>
      <w:r w:rsidR="00301984">
        <w:rPr>
          <w:rFonts w:ascii="Arial" w:hAnsi="Arial" w:cs="Arial"/>
          <w:sz w:val="22"/>
        </w:rPr>
        <w:t>es, Midwives and Nursing Associa</w:t>
      </w:r>
      <w:r w:rsidR="00C65237">
        <w:rPr>
          <w:rFonts w:ascii="Arial" w:hAnsi="Arial" w:cs="Arial"/>
          <w:sz w:val="22"/>
        </w:rPr>
        <w:t>tes. London</w:t>
      </w:r>
      <w:r w:rsidR="009C2934">
        <w:rPr>
          <w:rFonts w:ascii="Arial" w:hAnsi="Arial" w:cs="Arial"/>
          <w:sz w:val="22"/>
        </w:rPr>
        <w:t>: NMC</w:t>
      </w:r>
    </w:p>
    <w:p w14:paraId="4629B778" w14:textId="6C3026FF" w:rsidR="00FF4695" w:rsidRPr="000505A1" w:rsidRDefault="00FF4695" w:rsidP="00AA5171">
      <w:pPr>
        <w:spacing w:after="120" w:line="360" w:lineRule="auto"/>
        <w:rPr>
          <w:rFonts w:ascii="Arial" w:hAnsi="Arial" w:cs="Arial"/>
          <w:sz w:val="22"/>
        </w:rPr>
      </w:pPr>
      <w:r w:rsidRPr="000505A1">
        <w:rPr>
          <w:rFonts w:ascii="Arial" w:hAnsi="Arial" w:cs="Arial"/>
          <w:sz w:val="22"/>
        </w:rPr>
        <w:t>The King’s Fund (2023) Reflecting on 75 years of social care.</w:t>
      </w:r>
    </w:p>
    <w:p w14:paraId="67C7B758" w14:textId="77777777" w:rsidR="00733DB5" w:rsidRPr="000505A1" w:rsidRDefault="00733DB5" w:rsidP="00AA5171">
      <w:pPr>
        <w:spacing w:after="120" w:line="360" w:lineRule="auto"/>
        <w:rPr>
          <w:rFonts w:ascii="Arial" w:hAnsi="Arial" w:cs="Arial"/>
          <w:sz w:val="22"/>
        </w:rPr>
      </w:pPr>
    </w:p>
    <w:p w14:paraId="5A4CFF93" w14:textId="6A4A9ECC" w:rsidR="0029709E" w:rsidRPr="000505A1" w:rsidRDefault="0029709E" w:rsidP="00FF4695">
      <w:pPr>
        <w:rPr>
          <w:rFonts w:ascii="Arial" w:hAnsi="Arial" w:cs="Arial"/>
          <w:sz w:val="22"/>
        </w:rPr>
      </w:pPr>
    </w:p>
    <w:p w14:paraId="74EE658E" w14:textId="77777777" w:rsidR="000E71CE" w:rsidRDefault="000E71CE" w:rsidP="000E71CE"/>
    <w:p w14:paraId="740A9557" w14:textId="02E06CCF" w:rsidR="000E71CE" w:rsidRPr="00AA5171" w:rsidRDefault="000E71CE" w:rsidP="000E71CE">
      <w:pPr>
        <w:rPr>
          <w:rFonts w:ascii="Arial" w:hAnsi="Arial" w:cs="Arial"/>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6D2E0" w14:textId="77777777" w:rsidR="006F5758" w:rsidRDefault="006F5758" w:rsidP="003E4ECF">
      <w:pPr>
        <w:spacing w:after="0" w:line="240" w:lineRule="auto"/>
      </w:pPr>
      <w:r>
        <w:separator/>
      </w:r>
    </w:p>
  </w:endnote>
  <w:endnote w:type="continuationSeparator" w:id="0">
    <w:p w14:paraId="553062B3" w14:textId="77777777" w:rsidR="006F5758" w:rsidRDefault="006F575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E3A95" w14:textId="77777777" w:rsidR="006F5758" w:rsidRDefault="006F5758" w:rsidP="003E4ECF">
      <w:pPr>
        <w:spacing w:after="0" w:line="240" w:lineRule="auto"/>
      </w:pPr>
      <w:r>
        <w:separator/>
      </w:r>
    </w:p>
  </w:footnote>
  <w:footnote w:type="continuationSeparator" w:id="0">
    <w:p w14:paraId="0962E2DA" w14:textId="77777777" w:rsidR="006F5758" w:rsidRDefault="006F5758"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6713"/>
    <w:rsid w:val="00006A80"/>
    <w:rsid w:val="00022FB7"/>
    <w:rsid w:val="00024754"/>
    <w:rsid w:val="00031341"/>
    <w:rsid w:val="000334DD"/>
    <w:rsid w:val="0004042F"/>
    <w:rsid w:val="0004103C"/>
    <w:rsid w:val="000505A1"/>
    <w:rsid w:val="000572BF"/>
    <w:rsid w:val="00065297"/>
    <w:rsid w:val="0007256F"/>
    <w:rsid w:val="000736B3"/>
    <w:rsid w:val="00073E66"/>
    <w:rsid w:val="00074402"/>
    <w:rsid w:val="00077C15"/>
    <w:rsid w:val="00080094"/>
    <w:rsid w:val="000A505F"/>
    <w:rsid w:val="000A720B"/>
    <w:rsid w:val="000B01DF"/>
    <w:rsid w:val="000D42F1"/>
    <w:rsid w:val="000D55CD"/>
    <w:rsid w:val="000E1B77"/>
    <w:rsid w:val="000E71CE"/>
    <w:rsid w:val="000F0BBB"/>
    <w:rsid w:val="000F1756"/>
    <w:rsid w:val="000F3CC5"/>
    <w:rsid w:val="00106B86"/>
    <w:rsid w:val="0013078A"/>
    <w:rsid w:val="00131F24"/>
    <w:rsid w:val="001331C9"/>
    <w:rsid w:val="00137C11"/>
    <w:rsid w:val="001507D6"/>
    <w:rsid w:val="00151B36"/>
    <w:rsid w:val="00155265"/>
    <w:rsid w:val="001618F2"/>
    <w:rsid w:val="00165235"/>
    <w:rsid w:val="00172C2C"/>
    <w:rsid w:val="001845E5"/>
    <w:rsid w:val="00187DC9"/>
    <w:rsid w:val="001904C5"/>
    <w:rsid w:val="001957F9"/>
    <w:rsid w:val="0019682F"/>
    <w:rsid w:val="00197C74"/>
    <w:rsid w:val="00197DD5"/>
    <w:rsid w:val="001B4559"/>
    <w:rsid w:val="001B5550"/>
    <w:rsid w:val="001C3C00"/>
    <w:rsid w:val="001C445B"/>
    <w:rsid w:val="001D08AD"/>
    <w:rsid w:val="001D1746"/>
    <w:rsid w:val="001D2B97"/>
    <w:rsid w:val="001D4EEE"/>
    <w:rsid w:val="001D7C03"/>
    <w:rsid w:val="001E2041"/>
    <w:rsid w:val="001E36C6"/>
    <w:rsid w:val="001E6A32"/>
    <w:rsid w:val="001F2400"/>
    <w:rsid w:val="00203AB1"/>
    <w:rsid w:val="00215DC7"/>
    <w:rsid w:val="00216C85"/>
    <w:rsid w:val="00223F8E"/>
    <w:rsid w:val="00224DD6"/>
    <w:rsid w:val="00246F1C"/>
    <w:rsid w:val="002544C7"/>
    <w:rsid w:val="00255EC1"/>
    <w:rsid w:val="0026393A"/>
    <w:rsid w:val="00273EDD"/>
    <w:rsid w:val="00275238"/>
    <w:rsid w:val="00277F34"/>
    <w:rsid w:val="0029709E"/>
    <w:rsid w:val="00297F9A"/>
    <w:rsid w:val="002A40DE"/>
    <w:rsid w:val="002B099E"/>
    <w:rsid w:val="002B2753"/>
    <w:rsid w:val="002B4BA6"/>
    <w:rsid w:val="002C3965"/>
    <w:rsid w:val="002E57AC"/>
    <w:rsid w:val="002F2236"/>
    <w:rsid w:val="002F431F"/>
    <w:rsid w:val="002F5273"/>
    <w:rsid w:val="00301984"/>
    <w:rsid w:val="00320823"/>
    <w:rsid w:val="00321C4C"/>
    <w:rsid w:val="00343D4A"/>
    <w:rsid w:val="00346CF0"/>
    <w:rsid w:val="003644DC"/>
    <w:rsid w:val="00377BB1"/>
    <w:rsid w:val="003811AC"/>
    <w:rsid w:val="0038179B"/>
    <w:rsid w:val="003823BE"/>
    <w:rsid w:val="003828F1"/>
    <w:rsid w:val="00385952"/>
    <w:rsid w:val="00390589"/>
    <w:rsid w:val="00390783"/>
    <w:rsid w:val="00392BBC"/>
    <w:rsid w:val="003C40E1"/>
    <w:rsid w:val="003C776F"/>
    <w:rsid w:val="003D0E5B"/>
    <w:rsid w:val="003D4F9E"/>
    <w:rsid w:val="003D73EB"/>
    <w:rsid w:val="003E4ECF"/>
    <w:rsid w:val="003E5049"/>
    <w:rsid w:val="003E610F"/>
    <w:rsid w:val="003E703F"/>
    <w:rsid w:val="003F6EC9"/>
    <w:rsid w:val="003F7271"/>
    <w:rsid w:val="00400414"/>
    <w:rsid w:val="00401F7E"/>
    <w:rsid w:val="004164E5"/>
    <w:rsid w:val="00420046"/>
    <w:rsid w:val="004202F0"/>
    <w:rsid w:val="004216E4"/>
    <w:rsid w:val="00422687"/>
    <w:rsid w:val="0043038B"/>
    <w:rsid w:val="00431B2F"/>
    <w:rsid w:val="00440CBE"/>
    <w:rsid w:val="00442410"/>
    <w:rsid w:val="004500DB"/>
    <w:rsid w:val="00450DF1"/>
    <w:rsid w:val="00452ECD"/>
    <w:rsid w:val="00453DFD"/>
    <w:rsid w:val="00461071"/>
    <w:rsid w:val="00461C25"/>
    <w:rsid w:val="00471D16"/>
    <w:rsid w:val="00473D50"/>
    <w:rsid w:val="004A736E"/>
    <w:rsid w:val="004B35B8"/>
    <w:rsid w:val="004B53AD"/>
    <w:rsid w:val="004C5D85"/>
    <w:rsid w:val="004D0692"/>
    <w:rsid w:val="004D27A6"/>
    <w:rsid w:val="004D3E3D"/>
    <w:rsid w:val="004D6E3D"/>
    <w:rsid w:val="004E2AC3"/>
    <w:rsid w:val="004E55C3"/>
    <w:rsid w:val="004F0309"/>
    <w:rsid w:val="00514A8F"/>
    <w:rsid w:val="005161E4"/>
    <w:rsid w:val="005178DB"/>
    <w:rsid w:val="005201AD"/>
    <w:rsid w:val="00522453"/>
    <w:rsid w:val="005235C1"/>
    <w:rsid w:val="005378DE"/>
    <w:rsid w:val="00537D22"/>
    <w:rsid w:val="005410FD"/>
    <w:rsid w:val="00544C5B"/>
    <w:rsid w:val="00544E42"/>
    <w:rsid w:val="00554BBA"/>
    <w:rsid w:val="00560305"/>
    <w:rsid w:val="005606A5"/>
    <w:rsid w:val="00561428"/>
    <w:rsid w:val="0057511B"/>
    <w:rsid w:val="005752A3"/>
    <w:rsid w:val="00584375"/>
    <w:rsid w:val="0058590F"/>
    <w:rsid w:val="005963A2"/>
    <w:rsid w:val="005B2FD0"/>
    <w:rsid w:val="005B6833"/>
    <w:rsid w:val="005C195F"/>
    <w:rsid w:val="005D4BAC"/>
    <w:rsid w:val="005E3E0B"/>
    <w:rsid w:val="005F5F8B"/>
    <w:rsid w:val="005F6A01"/>
    <w:rsid w:val="006064A1"/>
    <w:rsid w:val="00615A38"/>
    <w:rsid w:val="00620213"/>
    <w:rsid w:val="00646D61"/>
    <w:rsid w:val="0065285A"/>
    <w:rsid w:val="00657F28"/>
    <w:rsid w:val="00661879"/>
    <w:rsid w:val="00675720"/>
    <w:rsid w:val="00675E8D"/>
    <w:rsid w:val="00677A1B"/>
    <w:rsid w:val="0068722E"/>
    <w:rsid w:val="00691A6E"/>
    <w:rsid w:val="006925AA"/>
    <w:rsid w:val="00695E51"/>
    <w:rsid w:val="00697058"/>
    <w:rsid w:val="006A0F17"/>
    <w:rsid w:val="006A5922"/>
    <w:rsid w:val="006B5891"/>
    <w:rsid w:val="006C3788"/>
    <w:rsid w:val="006C73A8"/>
    <w:rsid w:val="006D2F08"/>
    <w:rsid w:val="006E3006"/>
    <w:rsid w:val="006E59DB"/>
    <w:rsid w:val="006E6D1B"/>
    <w:rsid w:val="006E735F"/>
    <w:rsid w:val="006F0E19"/>
    <w:rsid w:val="006F2C45"/>
    <w:rsid w:val="006F5758"/>
    <w:rsid w:val="006F6126"/>
    <w:rsid w:val="0070343E"/>
    <w:rsid w:val="00712C02"/>
    <w:rsid w:val="0071301D"/>
    <w:rsid w:val="007165B8"/>
    <w:rsid w:val="00725177"/>
    <w:rsid w:val="00725BF8"/>
    <w:rsid w:val="00733DB5"/>
    <w:rsid w:val="00734F17"/>
    <w:rsid w:val="00740F4B"/>
    <w:rsid w:val="00761410"/>
    <w:rsid w:val="0077028B"/>
    <w:rsid w:val="00774569"/>
    <w:rsid w:val="0077486F"/>
    <w:rsid w:val="0077502F"/>
    <w:rsid w:val="007803EE"/>
    <w:rsid w:val="0079185A"/>
    <w:rsid w:val="00793ECA"/>
    <w:rsid w:val="007A1B8D"/>
    <w:rsid w:val="007A1D9E"/>
    <w:rsid w:val="007C39A1"/>
    <w:rsid w:val="007D5BDB"/>
    <w:rsid w:val="007E1EED"/>
    <w:rsid w:val="007E4650"/>
    <w:rsid w:val="007E7135"/>
    <w:rsid w:val="00801B1F"/>
    <w:rsid w:val="00802593"/>
    <w:rsid w:val="00802E69"/>
    <w:rsid w:val="008038DA"/>
    <w:rsid w:val="00812320"/>
    <w:rsid w:val="00814A9E"/>
    <w:rsid w:val="00815026"/>
    <w:rsid w:val="00816B2E"/>
    <w:rsid w:val="008202C2"/>
    <w:rsid w:val="008234D4"/>
    <w:rsid w:val="008254B0"/>
    <w:rsid w:val="00830B81"/>
    <w:rsid w:val="00833A26"/>
    <w:rsid w:val="00841466"/>
    <w:rsid w:val="008417CF"/>
    <w:rsid w:val="00846DB8"/>
    <w:rsid w:val="00847BF8"/>
    <w:rsid w:val="00847D40"/>
    <w:rsid w:val="00850471"/>
    <w:rsid w:val="00851D84"/>
    <w:rsid w:val="008759F4"/>
    <w:rsid w:val="0088047B"/>
    <w:rsid w:val="00880B71"/>
    <w:rsid w:val="0088373C"/>
    <w:rsid w:val="008B0F8C"/>
    <w:rsid w:val="008B587A"/>
    <w:rsid w:val="008C3AF8"/>
    <w:rsid w:val="008D032C"/>
    <w:rsid w:val="008D3F0F"/>
    <w:rsid w:val="008D795B"/>
    <w:rsid w:val="008E3943"/>
    <w:rsid w:val="008F2DC5"/>
    <w:rsid w:val="0090040D"/>
    <w:rsid w:val="009043ED"/>
    <w:rsid w:val="00904BBC"/>
    <w:rsid w:val="00912B28"/>
    <w:rsid w:val="00920713"/>
    <w:rsid w:val="0092317D"/>
    <w:rsid w:val="00930F18"/>
    <w:rsid w:val="00941335"/>
    <w:rsid w:val="00944246"/>
    <w:rsid w:val="00950080"/>
    <w:rsid w:val="00992019"/>
    <w:rsid w:val="009B40C2"/>
    <w:rsid w:val="009B54B2"/>
    <w:rsid w:val="009B5F1B"/>
    <w:rsid w:val="009C0D0F"/>
    <w:rsid w:val="009C2934"/>
    <w:rsid w:val="009D052C"/>
    <w:rsid w:val="009D1D1E"/>
    <w:rsid w:val="009D2640"/>
    <w:rsid w:val="009D4EA6"/>
    <w:rsid w:val="009E194D"/>
    <w:rsid w:val="009F2470"/>
    <w:rsid w:val="009F38DF"/>
    <w:rsid w:val="009F79E3"/>
    <w:rsid w:val="00A035FD"/>
    <w:rsid w:val="00A05CB5"/>
    <w:rsid w:val="00A06FCE"/>
    <w:rsid w:val="00A2153F"/>
    <w:rsid w:val="00A41CF7"/>
    <w:rsid w:val="00A457E8"/>
    <w:rsid w:val="00A5145D"/>
    <w:rsid w:val="00A5290A"/>
    <w:rsid w:val="00A5520B"/>
    <w:rsid w:val="00A576E9"/>
    <w:rsid w:val="00A6010F"/>
    <w:rsid w:val="00A640E0"/>
    <w:rsid w:val="00A710AD"/>
    <w:rsid w:val="00A711E4"/>
    <w:rsid w:val="00A721ED"/>
    <w:rsid w:val="00A758BA"/>
    <w:rsid w:val="00A81C60"/>
    <w:rsid w:val="00A92BF7"/>
    <w:rsid w:val="00AA5171"/>
    <w:rsid w:val="00AB5BEE"/>
    <w:rsid w:val="00AB68D8"/>
    <w:rsid w:val="00AC7306"/>
    <w:rsid w:val="00AD23A0"/>
    <w:rsid w:val="00AD51C5"/>
    <w:rsid w:val="00AD5D8E"/>
    <w:rsid w:val="00AE1185"/>
    <w:rsid w:val="00AE34A4"/>
    <w:rsid w:val="00AE5D0B"/>
    <w:rsid w:val="00AE5FC3"/>
    <w:rsid w:val="00AE767E"/>
    <w:rsid w:val="00AF4CC8"/>
    <w:rsid w:val="00AF5367"/>
    <w:rsid w:val="00AF66F3"/>
    <w:rsid w:val="00AF7A81"/>
    <w:rsid w:val="00B17D7B"/>
    <w:rsid w:val="00B4362A"/>
    <w:rsid w:val="00B45B30"/>
    <w:rsid w:val="00B57349"/>
    <w:rsid w:val="00B62B84"/>
    <w:rsid w:val="00B65E28"/>
    <w:rsid w:val="00B67D81"/>
    <w:rsid w:val="00B72A85"/>
    <w:rsid w:val="00B76371"/>
    <w:rsid w:val="00B83D95"/>
    <w:rsid w:val="00B87E75"/>
    <w:rsid w:val="00B9512F"/>
    <w:rsid w:val="00BA0A46"/>
    <w:rsid w:val="00BB1246"/>
    <w:rsid w:val="00BB39BC"/>
    <w:rsid w:val="00BB68D1"/>
    <w:rsid w:val="00BC033A"/>
    <w:rsid w:val="00BC357D"/>
    <w:rsid w:val="00BC4BDC"/>
    <w:rsid w:val="00BC56A1"/>
    <w:rsid w:val="00BF498B"/>
    <w:rsid w:val="00BF4A75"/>
    <w:rsid w:val="00BF68EC"/>
    <w:rsid w:val="00BF7658"/>
    <w:rsid w:val="00C005C4"/>
    <w:rsid w:val="00C00FD8"/>
    <w:rsid w:val="00C020E2"/>
    <w:rsid w:val="00C12009"/>
    <w:rsid w:val="00C3712C"/>
    <w:rsid w:val="00C47286"/>
    <w:rsid w:val="00C47BA3"/>
    <w:rsid w:val="00C52363"/>
    <w:rsid w:val="00C52738"/>
    <w:rsid w:val="00C5360A"/>
    <w:rsid w:val="00C65237"/>
    <w:rsid w:val="00C72DEE"/>
    <w:rsid w:val="00C72F5C"/>
    <w:rsid w:val="00C736E2"/>
    <w:rsid w:val="00C90C95"/>
    <w:rsid w:val="00CA0F1C"/>
    <w:rsid w:val="00CB22EE"/>
    <w:rsid w:val="00CB2A24"/>
    <w:rsid w:val="00CC7174"/>
    <w:rsid w:val="00CD0024"/>
    <w:rsid w:val="00CD33A8"/>
    <w:rsid w:val="00CE1BEF"/>
    <w:rsid w:val="00CE5F23"/>
    <w:rsid w:val="00CF268E"/>
    <w:rsid w:val="00CF61D4"/>
    <w:rsid w:val="00D12CA5"/>
    <w:rsid w:val="00D377A4"/>
    <w:rsid w:val="00D44420"/>
    <w:rsid w:val="00D45E5C"/>
    <w:rsid w:val="00D460AA"/>
    <w:rsid w:val="00D547D4"/>
    <w:rsid w:val="00D620CA"/>
    <w:rsid w:val="00D63E00"/>
    <w:rsid w:val="00D733B0"/>
    <w:rsid w:val="00D76866"/>
    <w:rsid w:val="00D81C59"/>
    <w:rsid w:val="00D840A8"/>
    <w:rsid w:val="00D9629A"/>
    <w:rsid w:val="00DA5301"/>
    <w:rsid w:val="00DA76D4"/>
    <w:rsid w:val="00DB01D6"/>
    <w:rsid w:val="00DB0CB0"/>
    <w:rsid w:val="00DB39E1"/>
    <w:rsid w:val="00DB64A2"/>
    <w:rsid w:val="00DC0719"/>
    <w:rsid w:val="00DC0916"/>
    <w:rsid w:val="00DD39C2"/>
    <w:rsid w:val="00DD5DD8"/>
    <w:rsid w:val="00DD5F54"/>
    <w:rsid w:val="00DF4A93"/>
    <w:rsid w:val="00DF6BE9"/>
    <w:rsid w:val="00DF771D"/>
    <w:rsid w:val="00E007A6"/>
    <w:rsid w:val="00E00F03"/>
    <w:rsid w:val="00E020B0"/>
    <w:rsid w:val="00E16C9F"/>
    <w:rsid w:val="00E205B5"/>
    <w:rsid w:val="00E22308"/>
    <w:rsid w:val="00E27493"/>
    <w:rsid w:val="00E276ED"/>
    <w:rsid w:val="00E35E66"/>
    <w:rsid w:val="00E44571"/>
    <w:rsid w:val="00E45265"/>
    <w:rsid w:val="00E53EB0"/>
    <w:rsid w:val="00E569FD"/>
    <w:rsid w:val="00E57B07"/>
    <w:rsid w:val="00E57E65"/>
    <w:rsid w:val="00E57F15"/>
    <w:rsid w:val="00E620E7"/>
    <w:rsid w:val="00E6279D"/>
    <w:rsid w:val="00E727F1"/>
    <w:rsid w:val="00E76E49"/>
    <w:rsid w:val="00E7733A"/>
    <w:rsid w:val="00E81913"/>
    <w:rsid w:val="00E900B7"/>
    <w:rsid w:val="00E9152E"/>
    <w:rsid w:val="00EA14E7"/>
    <w:rsid w:val="00EA6448"/>
    <w:rsid w:val="00EB56B1"/>
    <w:rsid w:val="00ED1DAC"/>
    <w:rsid w:val="00EE2D81"/>
    <w:rsid w:val="00EE3714"/>
    <w:rsid w:val="00F043FD"/>
    <w:rsid w:val="00F1211C"/>
    <w:rsid w:val="00F129BD"/>
    <w:rsid w:val="00F159D6"/>
    <w:rsid w:val="00F2188E"/>
    <w:rsid w:val="00F22D42"/>
    <w:rsid w:val="00F24B3E"/>
    <w:rsid w:val="00F40A80"/>
    <w:rsid w:val="00F41691"/>
    <w:rsid w:val="00F41E7C"/>
    <w:rsid w:val="00F43F9E"/>
    <w:rsid w:val="00F46CEC"/>
    <w:rsid w:val="00F55492"/>
    <w:rsid w:val="00F63020"/>
    <w:rsid w:val="00F64302"/>
    <w:rsid w:val="00F66E1B"/>
    <w:rsid w:val="00F70990"/>
    <w:rsid w:val="00F72875"/>
    <w:rsid w:val="00F84225"/>
    <w:rsid w:val="00F86F22"/>
    <w:rsid w:val="00F91ABD"/>
    <w:rsid w:val="00F97D4D"/>
    <w:rsid w:val="00FC7966"/>
    <w:rsid w:val="00FD6377"/>
    <w:rsid w:val="00FD757B"/>
    <w:rsid w:val="00FE3FC1"/>
    <w:rsid w:val="00FF4695"/>
    <w:rsid w:val="00FF56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005C4"/>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5C4"/>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851D84"/>
    <w:rPr>
      <w:color w:val="0563C1" w:themeColor="hyperlink"/>
      <w:u w:val="single"/>
    </w:rPr>
  </w:style>
  <w:style w:type="character" w:styleId="UnresolvedMention">
    <w:name w:val="Unresolved Mention"/>
    <w:basedOn w:val="DefaultParagraphFont"/>
    <w:uiPriority w:val="99"/>
    <w:semiHidden/>
    <w:unhideWhenUsed/>
    <w:rsid w:val="00851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1598</Words>
  <Characters>10257</Characters>
  <Application>Microsoft Office Word</Application>
  <DocSecurity>0</DocSecurity>
  <Lines>187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Vanessa Matusalem</cp:lastModifiedBy>
  <cp:revision>395</cp:revision>
  <dcterms:created xsi:type="dcterms:W3CDTF">2026-04-21T13:20:00Z</dcterms:created>
  <dcterms:modified xsi:type="dcterms:W3CDTF">2026-04-22T08:43:00Z</dcterms:modified>
</cp:coreProperties>
</file>