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B7FB4" w14:textId="77777777" w:rsidR="00CB6D09" w:rsidRPr="00876E34" w:rsidRDefault="00CB6D09" w:rsidP="00E63E12">
      <w:pPr>
        <w:pStyle w:val="Default"/>
        <w:spacing w:before="240" w:line="360" w:lineRule="auto"/>
        <w:jc w:val="both"/>
        <w:rPr>
          <w:rFonts w:ascii="Times New Roman" w:hAnsi="Times New Roman" w:cs="Times New Roman"/>
          <w:color w:val="auto"/>
          <w:lang w:val="en-GB"/>
        </w:rPr>
      </w:pPr>
    </w:p>
    <w:p w14:paraId="2AE0000E" w14:textId="77777777" w:rsidR="0074496E" w:rsidRPr="0088792B" w:rsidRDefault="0074496E" w:rsidP="00DD2C16">
      <w:pPr>
        <w:spacing w:before="240" w:line="360" w:lineRule="auto"/>
        <w:jc w:val="center"/>
        <w:rPr>
          <w:rFonts w:ascii="Times New Roman" w:hAnsi="Times New Roman" w:cs="Times New Roman"/>
          <w:b/>
          <w:sz w:val="36"/>
          <w:szCs w:val="36"/>
          <w:lang w:val="en-GB"/>
        </w:rPr>
      </w:pPr>
      <w:r w:rsidRPr="0088792B">
        <w:rPr>
          <w:rFonts w:ascii="Times New Roman" w:hAnsi="Times New Roman" w:cs="Times New Roman"/>
          <w:b/>
          <w:sz w:val="36"/>
          <w:szCs w:val="36"/>
          <w:lang w:val="en-GB"/>
        </w:rPr>
        <w:t>PAVLIN GRANCHAROV</w:t>
      </w:r>
    </w:p>
    <w:p w14:paraId="498A5816" w14:textId="0B53D28B" w:rsidR="0074496E" w:rsidRPr="0088792B" w:rsidRDefault="0074496E" w:rsidP="00DD2C16">
      <w:pPr>
        <w:spacing w:before="240" w:line="360" w:lineRule="auto"/>
        <w:jc w:val="center"/>
        <w:rPr>
          <w:rFonts w:ascii="Times New Roman" w:hAnsi="Times New Roman" w:cs="Times New Roman"/>
          <w:b/>
          <w:sz w:val="36"/>
          <w:szCs w:val="36"/>
          <w:lang w:val="en-GB"/>
        </w:rPr>
      </w:pPr>
      <w:r w:rsidRPr="0088792B">
        <w:rPr>
          <w:rFonts w:ascii="Times New Roman" w:hAnsi="Times New Roman" w:cs="Times New Roman"/>
          <w:b/>
          <w:sz w:val="36"/>
          <w:szCs w:val="36"/>
          <w:lang w:val="en-GB"/>
        </w:rPr>
        <w:t>1806469</w:t>
      </w:r>
    </w:p>
    <w:p w14:paraId="29C0D07A" w14:textId="77777777" w:rsidR="0074496E" w:rsidRPr="0088792B" w:rsidRDefault="0074496E" w:rsidP="00DD2C16">
      <w:pPr>
        <w:spacing w:before="240" w:line="360" w:lineRule="auto"/>
        <w:jc w:val="center"/>
        <w:rPr>
          <w:rFonts w:ascii="Times New Roman" w:hAnsi="Times New Roman" w:cs="Times New Roman"/>
          <w:b/>
          <w:sz w:val="36"/>
          <w:szCs w:val="36"/>
          <w:lang w:val="en-GB"/>
        </w:rPr>
      </w:pPr>
    </w:p>
    <w:p w14:paraId="578D45F0" w14:textId="1AC0B13E" w:rsidR="00CB6D09" w:rsidRPr="0088792B" w:rsidRDefault="0074496E" w:rsidP="0074496E">
      <w:pPr>
        <w:spacing w:before="240" w:line="360" w:lineRule="auto"/>
        <w:jc w:val="center"/>
        <w:rPr>
          <w:rFonts w:ascii="Times New Roman" w:hAnsi="Times New Roman" w:cs="Times New Roman"/>
          <w:b/>
          <w:sz w:val="36"/>
          <w:szCs w:val="36"/>
          <w:lang w:val="en-GB"/>
        </w:rPr>
      </w:pPr>
      <w:r w:rsidRPr="0088792B">
        <w:rPr>
          <w:rFonts w:ascii="Times New Roman" w:hAnsi="Times New Roman" w:cs="Times New Roman"/>
          <w:b/>
          <w:sz w:val="36"/>
          <w:szCs w:val="36"/>
          <w:lang w:val="en-GB"/>
        </w:rPr>
        <w:t xml:space="preserve">MODULE: </w:t>
      </w:r>
      <w:r w:rsidR="00DF3ED2" w:rsidRPr="0088792B">
        <w:rPr>
          <w:rFonts w:ascii="Times New Roman" w:hAnsi="Times New Roman" w:cs="Times New Roman"/>
          <w:b/>
          <w:sz w:val="36"/>
          <w:szCs w:val="36"/>
          <w:lang w:val="en-GB"/>
        </w:rPr>
        <w:t>MANAGING PROJECTS IN THE ORGANISATION</w:t>
      </w:r>
      <w:r w:rsidRPr="0088792B">
        <w:rPr>
          <w:rFonts w:ascii="Times New Roman" w:hAnsi="Times New Roman" w:cs="Times New Roman"/>
          <w:b/>
          <w:sz w:val="36"/>
          <w:szCs w:val="36"/>
          <w:lang w:val="en-GB"/>
        </w:rPr>
        <w:t xml:space="preserve"> - BMSW5104</w:t>
      </w:r>
    </w:p>
    <w:p w14:paraId="6D5C5C74" w14:textId="77777777" w:rsidR="0074496E" w:rsidRPr="0088792B" w:rsidRDefault="0074496E" w:rsidP="0074496E">
      <w:pPr>
        <w:spacing w:before="240" w:line="360" w:lineRule="auto"/>
        <w:jc w:val="center"/>
        <w:rPr>
          <w:rFonts w:ascii="Times New Roman" w:hAnsi="Times New Roman" w:cs="Times New Roman"/>
          <w:b/>
          <w:sz w:val="36"/>
          <w:szCs w:val="36"/>
          <w:lang w:val="en-GB"/>
        </w:rPr>
      </w:pPr>
    </w:p>
    <w:p w14:paraId="437E850D" w14:textId="54BE11E0" w:rsidR="0074496E" w:rsidRPr="0088792B" w:rsidRDefault="0074496E" w:rsidP="0074496E">
      <w:pPr>
        <w:spacing w:before="240" w:line="360" w:lineRule="auto"/>
        <w:jc w:val="center"/>
        <w:rPr>
          <w:rFonts w:ascii="Times New Roman" w:hAnsi="Times New Roman" w:cs="Times New Roman"/>
          <w:b/>
          <w:sz w:val="36"/>
          <w:szCs w:val="36"/>
          <w:lang w:val="en-GB"/>
        </w:rPr>
      </w:pPr>
      <w:r w:rsidRPr="0088792B">
        <w:rPr>
          <w:rFonts w:ascii="Times New Roman" w:hAnsi="Times New Roman" w:cs="Times New Roman"/>
          <w:b/>
          <w:sz w:val="36"/>
          <w:szCs w:val="36"/>
          <w:lang w:val="en-GB"/>
        </w:rPr>
        <w:t>LECTURER: PAUL JENKINS</w:t>
      </w:r>
    </w:p>
    <w:p w14:paraId="441B6522" w14:textId="77777777" w:rsidR="0074496E" w:rsidRDefault="0074496E" w:rsidP="00DD2C16">
      <w:pPr>
        <w:spacing w:before="240" w:line="360" w:lineRule="auto"/>
        <w:jc w:val="center"/>
        <w:rPr>
          <w:rFonts w:ascii="Times New Roman" w:hAnsi="Times New Roman" w:cs="Times New Roman"/>
          <w:b/>
          <w:sz w:val="64"/>
          <w:szCs w:val="24"/>
          <w:lang w:val="en-GB"/>
        </w:rPr>
      </w:pPr>
    </w:p>
    <w:p w14:paraId="162EF81B" w14:textId="61C0FF9F" w:rsidR="0074496E" w:rsidRPr="00876E34" w:rsidRDefault="0074496E" w:rsidP="00DD2C16">
      <w:pPr>
        <w:spacing w:before="240" w:line="360" w:lineRule="auto"/>
        <w:jc w:val="center"/>
        <w:rPr>
          <w:rFonts w:ascii="Times New Roman" w:hAnsi="Times New Roman" w:cs="Times New Roman"/>
          <w:b/>
          <w:sz w:val="64"/>
          <w:szCs w:val="24"/>
          <w:lang w:val="en-GB"/>
        </w:rPr>
        <w:sectPr w:rsidR="0074496E" w:rsidRPr="00876E34" w:rsidSect="00E63E12">
          <w:footerReference w:type="default" r:id="rId7"/>
          <w:type w:val="continuous"/>
          <w:pgSz w:w="12240" w:h="15840"/>
          <w:pgMar w:top="1440" w:right="1440" w:bottom="1440" w:left="1440" w:header="720" w:footer="720" w:gutter="0"/>
          <w:cols w:space="720"/>
          <w:docGrid w:linePitch="360"/>
        </w:sectPr>
      </w:pPr>
    </w:p>
    <w:p w14:paraId="22F0E3E0" w14:textId="77777777" w:rsidR="00834263" w:rsidRPr="00876E34" w:rsidRDefault="00834263" w:rsidP="00E63E12">
      <w:pPr>
        <w:pStyle w:val="TOCHeading"/>
        <w:spacing w:before="240" w:line="360" w:lineRule="auto"/>
        <w:jc w:val="both"/>
        <w:rPr>
          <w:rFonts w:ascii="Times New Roman" w:eastAsiaTheme="minorHAnsi" w:hAnsi="Times New Roman" w:cs="Times New Roman"/>
          <w:b w:val="0"/>
          <w:bCs w:val="0"/>
          <w:color w:val="auto"/>
          <w:sz w:val="24"/>
          <w:szCs w:val="24"/>
          <w:lang w:val="en-GB"/>
        </w:rPr>
        <w:sectPr w:rsidR="00834263" w:rsidRPr="00876E34" w:rsidSect="00E63E12">
          <w:type w:val="continuous"/>
          <w:pgSz w:w="12240" w:h="15840"/>
          <w:pgMar w:top="1440" w:right="1440" w:bottom="1440" w:left="1440" w:header="720" w:footer="720" w:gutter="0"/>
          <w:cols w:space="720"/>
          <w:docGrid w:linePitch="360"/>
        </w:sectPr>
      </w:pPr>
    </w:p>
    <w:sdt>
      <w:sdtPr>
        <w:rPr>
          <w:rFonts w:ascii="Times New Roman" w:eastAsiaTheme="minorHAnsi" w:hAnsi="Times New Roman" w:cs="Times New Roman"/>
          <w:b w:val="0"/>
          <w:bCs w:val="0"/>
          <w:color w:val="auto"/>
          <w:sz w:val="24"/>
          <w:szCs w:val="24"/>
          <w:lang w:val="en-GB"/>
        </w:rPr>
        <w:id w:val="19067692"/>
        <w:docPartObj>
          <w:docPartGallery w:val="Table of Contents"/>
          <w:docPartUnique/>
        </w:docPartObj>
      </w:sdtPr>
      <w:sdtEndPr/>
      <w:sdtContent>
        <w:p w14:paraId="0E62C778" w14:textId="77777777" w:rsidR="00CB6D09" w:rsidRPr="00876E34" w:rsidRDefault="00DF3ED2" w:rsidP="00DD2C16">
          <w:pPr>
            <w:pStyle w:val="TOCHeading"/>
            <w:spacing w:before="240" w:line="360" w:lineRule="auto"/>
            <w:jc w:val="center"/>
            <w:rPr>
              <w:rFonts w:ascii="Times New Roman" w:hAnsi="Times New Roman" w:cs="Times New Roman"/>
              <w:color w:val="auto"/>
              <w:sz w:val="24"/>
              <w:szCs w:val="24"/>
              <w:lang w:val="en-GB"/>
            </w:rPr>
          </w:pPr>
          <w:r w:rsidRPr="00876E34">
            <w:rPr>
              <w:rFonts w:ascii="Times New Roman" w:hAnsi="Times New Roman" w:cs="Times New Roman"/>
              <w:color w:val="auto"/>
              <w:sz w:val="24"/>
              <w:szCs w:val="24"/>
              <w:lang w:val="en-GB"/>
            </w:rPr>
            <w:t>Table of Contents</w:t>
          </w:r>
        </w:p>
        <w:p w14:paraId="7E8AF7D1" w14:textId="77777777" w:rsidR="00876E34" w:rsidRDefault="00661C18">
          <w:pPr>
            <w:pStyle w:val="TOC1"/>
            <w:tabs>
              <w:tab w:val="right" w:leader="dot" w:pos="9350"/>
            </w:tabs>
            <w:rPr>
              <w:rFonts w:eastAsiaTheme="minorEastAsia"/>
              <w:noProof/>
            </w:rPr>
          </w:pPr>
          <w:r w:rsidRPr="00876E34">
            <w:rPr>
              <w:rFonts w:ascii="Times New Roman" w:hAnsi="Times New Roman" w:cs="Times New Roman"/>
              <w:sz w:val="24"/>
              <w:szCs w:val="24"/>
              <w:lang w:val="en-GB"/>
            </w:rPr>
            <w:fldChar w:fldCharType="begin"/>
          </w:r>
          <w:r w:rsidR="00CB6D09" w:rsidRPr="00876E34">
            <w:rPr>
              <w:rFonts w:ascii="Times New Roman" w:hAnsi="Times New Roman" w:cs="Times New Roman"/>
              <w:sz w:val="24"/>
              <w:szCs w:val="24"/>
              <w:lang w:val="en-GB"/>
            </w:rPr>
            <w:instrText xml:space="preserve"> TOC \o "1-3" \h \z \u </w:instrText>
          </w:r>
          <w:r w:rsidRPr="00876E34">
            <w:rPr>
              <w:rFonts w:ascii="Times New Roman" w:hAnsi="Times New Roman" w:cs="Times New Roman"/>
              <w:sz w:val="24"/>
              <w:szCs w:val="24"/>
              <w:lang w:val="en-GB"/>
            </w:rPr>
            <w:fldChar w:fldCharType="separate"/>
          </w:r>
          <w:hyperlink w:anchor="_Toc48929602" w:history="1">
            <w:r w:rsidR="00876E34" w:rsidRPr="005862D1">
              <w:rPr>
                <w:rStyle w:val="Hyperlink"/>
                <w:rFonts w:ascii="Times New Roman" w:hAnsi="Times New Roman" w:cs="Times New Roman"/>
                <w:noProof/>
                <w:lang w:val="en-GB"/>
              </w:rPr>
              <w:t>Introduction</w:t>
            </w:r>
            <w:r w:rsidR="00876E34">
              <w:rPr>
                <w:noProof/>
                <w:webHidden/>
              </w:rPr>
              <w:tab/>
            </w:r>
            <w:r>
              <w:rPr>
                <w:noProof/>
                <w:webHidden/>
              </w:rPr>
              <w:fldChar w:fldCharType="begin"/>
            </w:r>
            <w:r w:rsidR="00876E34">
              <w:rPr>
                <w:noProof/>
                <w:webHidden/>
              </w:rPr>
              <w:instrText xml:space="preserve"> PAGEREF _Toc48929602 \h </w:instrText>
            </w:r>
            <w:r>
              <w:rPr>
                <w:noProof/>
                <w:webHidden/>
              </w:rPr>
            </w:r>
            <w:r>
              <w:rPr>
                <w:noProof/>
                <w:webHidden/>
              </w:rPr>
              <w:fldChar w:fldCharType="separate"/>
            </w:r>
            <w:r w:rsidR="00876E34">
              <w:rPr>
                <w:noProof/>
                <w:webHidden/>
              </w:rPr>
              <w:t>1</w:t>
            </w:r>
            <w:r>
              <w:rPr>
                <w:noProof/>
                <w:webHidden/>
              </w:rPr>
              <w:fldChar w:fldCharType="end"/>
            </w:r>
          </w:hyperlink>
        </w:p>
        <w:p w14:paraId="34521A17" w14:textId="77777777" w:rsidR="00876E34" w:rsidRDefault="009E7CF9">
          <w:pPr>
            <w:pStyle w:val="TOC1"/>
            <w:tabs>
              <w:tab w:val="right" w:leader="dot" w:pos="9350"/>
            </w:tabs>
            <w:rPr>
              <w:rFonts w:eastAsiaTheme="minorEastAsia"/>
              <w:noProof/>
            </w:rPr>
          </w:pPr>
          <w:hyperlink w:anchor="_Toc48929603" w:history="1">
            <w:r w:rsidR="00876E34" w:rsidRPr="005862D1">
              <w:rPr>
                <w:rStyle w:val="Hyperlink"/>
                <w:rFonts w:ascii="Times New Roman" w:hAnsi="Times New Roman" w:cs="Times New Roman"/>
                <w:noProof/>
                <w:lang w:val="en-GB"/>
              </w:rPr>
              <w:t>Project Tools –</w:t>
            </w:r>
            <w:r w:rsidR="00876E34">
              <w:rPr>
                <w:noProof/>
                <w:webHidden/>
              </w:rPr>
              <w:tab/>
            </w:r>
            <w:r w:rsidR="00661C18">
              <w:rPr>
                <w:noProof/>
                <w:webHidden/>
              </w:rPr>
              <w:fldChar w:fldCharType="begin"/>
            </w:r>
            <w:r w:rsidR="00876E34">
              <w:rPr>
                <w:noProof/>
                <w:webHidden/>
              </w:rPr>
              <w:instrText xml:space="preserve"> PAGEREF _Toc48929603 \h </w:instrText>
            </w:r>
            <w:r w:rsidR="00661C18">
              <w:rPr>
                <w:noProof/>
                <w:webHidden/>
              </w:rPr>
            </w:r>
            <w:r w:rsidR="00661C18">
              <w:rPr>
                <w:noProof/>
                <w:webHidden/>
              </w:rPr>
              <w:fldChar w:fldCharType="separate"/>
            </w:r>
            <w:r w:rsidR="00876E34">
              <w:rPr>
                <w:noProof/>
                <w:webHidden/>
              </w:rPr>
              <w:t>2</w:t>
            </w:r>
            <w:r w:rsidR="00661C18">
              <w:rPr>
                <w:noProof/>
                <w:webHidden/>
              </w:rPr>
              <w:fldChar w:fldCharType="end"/>
            </w:r>
          </w:hyperlink>
        </w:p>
        <w:p w14:paraId="4CBFC649" w14:textId="77777777" w:rsidR="00876E34" w:rsidRDefault="009E7CF9">
          <w:pPr>
            <w:pStyle w:val="TOC2"/>
            <w:tabs>
              <w:tab w:val="right" w:leader="dot" w:pos="9350"/>
            </w:tabs>
            <w:rPr>
              <w:rFonts w:eastAsiaTheme="minorEastAsia"/>
              <w:noProof/>
            </w:rPr>
          </w:pPr>
          <w:hyperlink w:anchor="_Toc48929604" w:history="1">
            <w:r w:rsidR="00876E34" w:rsidRPr="005862D1">
              <w:rPr>
                <w:rStyle w:val="Hyperlink"/>
                <w:rFonts w:ascii="Times New Roman" w:hAnsi="Times New Roman" w:cs="Times New Roman"/>
                <w:noProof/>
                <w:lang w:val="en-GB"/>
              </w:rPr>
              <w:t>Estimating Algorithms</w:t>
            </w:r>
            <w:r w:rsidR="00876E34">
              <w:rPr>
                <w:noProof/>
                <w:webHidden/>
              </w:rPr>
              <w:tab/>
            </w:r>
            <w:r w:rsidR="00661C18">
              <w:rPr>
                <w:noProof/>
                <w:webHidden/>
              </w:rPr>
              <w:fldChar w:fldCharType="begin"/>
            </w:r>
            <w:r w:rsidR="00876E34">
              <w:rPr>
                <w:noProof/>
                <w:webHidden/>
              </w:rPr>
              <w:instrText xml:space="preserve"> PAGEREF _Toc48929604 \h </w:instrText>
            </w:r>
            <w:r w:rsidR="00661C18">
              <w:rPr>
                <w:noProof/>
                <w:webHidden/>
              </w:rPr>
            </w:r>
            <w:r w:rsidR="00661C18">
              <w:rPr>
                <w:noProof/>
                <w:webHidden/>
              </w:rPr>
              <w:fldChar w:fldCharType="separate"/>
            </w:r>
            <w:r w:rsidR="00876E34">
              <w:rPr>
                <w:noProof/>
                <w:webHidden/>
              </w:rPr>
              <w:t>2</w:t>
            </w:r>
            <w:r w:rsidR="00661C18">
              <w:rPr>
                <w:noProof/>
                <w:webHidden/>
              </w:rPr>
              <w:fldChar w:fldCharType="end"/>
            </w:r>
          </w:hyperlink>
        </w:p>
        <w:p w14:paraId="7426C7DE" w14:textId="77777777" w:rsidR="00876E34" w:rsidRDefault="009E7CF9">
          <w:pPr>
            <w:pStyle w:val="TOC2"/>
            <w:tabs>
              <w:tab w:val="right" w:leader="dot" w:pos="9350"/>
            </w:tabs>
            <w:rPr>
              <w:rFonts w:eastAsiaTheme="minorEastAsia"/>
              <w:noProof/>
            </w:rPr>
          </w:pPr>
          <w:hyperlink w:anchor="_Toc48929605" w:history="1">
            <w:r w:rsidR="00876E34" w:rsidRPr="005862D1">
              <w:rPr>
                <w:rStyle w:val="Hyperlink"/>
                <w:rFonts w:ascii="Times New Roman" w:hAnsi="Times New Roman" w:cs="Times New Roman"/>
                <w:noProof/>
                <w:lang w:val="en-GB"/>
              </w:rPr>
              <w:t>Summary of Tools</w:t>
            </w:r>
            <w:r w:rsidR="00876E34">
              <w:rPr>
                <w:noProof/>
                <w:webHidden/>
              </w:rPr>
              <w:tab/>
            </w:r>
            <w:r w:rsidR="00661C18">
              <w:rPr>
                <w:noProof/>
                <w:webHidden/>
              </w:rPr>
              <w:fldChar w:fldCharType="begin"/>
            </w:r>
            <w:r w:rsidR="00876E34">
              <w:rPr>
                <w:noProof/>
                <w:webHidden/>
              </w:rPr>
              <w:instrText xml:space="preserve"> PAGEREF _Toc48929605 \h </w:instrText>
            </w:r>
            <w:r w:rsidR="00661C18">
              <w:rPr>
                <w:noProof/>
                <w:webHidden/>
              </w:rPr>
            </w:r>
            <w:r w:rsidR="00661C18">
              <w:rPr>
                <w:noProof/>
                <w:webHidden/>
              </w:rPr>
              <w:fldChar w:fldCharType="separate"/>
            </w:r>
            <w:r w:rsidR="00876E34">
              <w:rPr>
                <w:noProof/>
                <w:webHidden/>
              </w:rPr>
              <w:t>2</w:t>
            </w:r>
            <w:r w:rsidR="00661C18">
              <w:rPr>
                <w:noProof/>
                <w:webHidden/>
              </w:rPr>
              <w:fldChar w:fldCharType="end"/>
            </w:r>
          </w:hyperlink>
        </w:p>
        <w:p w14:paraId="0ECE7854" w14:textId="77777777" w:rsidR="00876E34" w:rsidRDefault="009E7CF9">
          <w:pPr>
            <w:pStyle w:val="TOC1"/>
            <w:tabs>
              <w:tab w:val="right" w:leader="dot" w:pos="9350"/>
            </w:tabs>
            <w:rPr>
              <w:rFonts w:eastAsiaTheme="minorEastAsia"/>
              <w:noProof/>
            </w:rPr>
          </w:pPr>
          <w:hyperlink w:anchor="_Toc48929606" w:history="1">
            <w:r w:rsidR="00876E34" w:rsidRPr="005862D1">
              <w:rPr>
                <w:rStyle w:val="Hyperlink"/>
                <w:rFonts w:ascii="Times New Roman" w:hAnsi="Times New Roman" w:cs="Times New Roman"/>
                <w:noProof/>
                <w:lang w:val="en-GB"/>
              </w:rPr>
              <w:t>Project and Plan -</w:t>
            </w:r>
            <w:r w:rsidR="00876E34">
              <w:rPr>
                <w:noProof/>
                <w:webHidden/>
              </w:rPr>
              <w:tab/>
            </w:r>
            <w:r w:rsidR="00661C18">
              <w:rPr>
                <w:noProof/>
                <w:webHidden/>
              </w:rPr>
              <w:fldChar w:fldCharType="begin"/>
            </w:r>
            <w:r w:rsidR="00876E34">
              <w:rPr>
                <w:noProof/>
                <w:webHidden/>
              </w:rPr>
              <w:instrText xml:space="preserve"> PAGEREF _Toc48929606 \h </w:instrText>
            </w:r>
            <w:r w:rsidR="00661C18">
              <w:rPr>
                <w:noProof/>
                <w:webHidden/>
              </w:rPr>
            </w:r>
            <w:r w:rsidR="00661C18">
              <w:rPr>
                <w:noProof/>
                <w:webHidden/>
              </w:rPr>
              <w:fldChar w:fldCharType="separate"/>
            </w:r>
            <w:r w:rsidR="00876E34">
              <w:rPr>
                <w:noProof/>
                <w:webHidden/>
              </w:rPr>
              <w:t>4</w:t>
            </w:r>
            <w:r w:rsidR="00661C18">
              <w:rPr>
                <w:noProof/>
                <w:webHidden/>
              </w:rPr>
              <w:fldChar w:fldCharType="end"/>
            </w:r>
          </w:hyperlink>
        </w:p>
        <w:p w14:paraId="21EAD88D" w14:textId="77777777" w:rsidR="00876E34" w:rsidRDefault="009E7CF9">
          <w:pPr>
            <w:pStyle w:val="TOC2"/>
            <w:tabs>
              <w:tab w:val="right" w:leader="dot" w:pos="9350"/>
            </w:tabs>
            <w:rPr>
              <w:rFonts w:eastAsiaTheme="minorEastAsia"/>
              <w:noProof/>
            </w:rPr>
          </w:pPr>
          <w:hyperlink w:anchor="_Toc48929607" w:history="1">
            <w:r w:rsidR="00876E34" w:rsidRPr="005862D1">
              <w:rPr>
                <w:rStyle w:val="Hyperlink"/>
                <w:rFonts w:ascii="Times New Roman" w:hAnsi="Times New Roman" w:cs="Times New Roman"/>
                <w:noProof/>
                <w:lang w:val="en-GB"/>
              </w:rPr>
              <w:t>Plan</w:t>
            </w:r>
            <w:r w:rsidR="00876E34">
              <w:rPr>
                <w:noProof/>
                <w:webHidden/>
              </w:rPr>
              <w:tab/>
            </w:r>
            <w:r w:rsidR="00661C18">
              <w:rPr>
                <w:noProof/>
                <w:webHidden/>
              </w:rPr>
              <w:fldChar w:fldCharType="begin"/>
            </w:r>
            <w:r w:rsidR="00876E34">
              <w:rPr>
                <w:noProof/>
                <w:webHidden/>
              </w:rPr>
              <w:instrText xml:space="preserve"> PAGEREF _Toc48929607 \h </w:instrText>
            </w:r>
            <w:r w:rsidR="00661C18">
              <w:rPr>
                <w:noProof/>
                <w:webHidden/>
              </w:rPr>
            </w:r>
            <w:r w:rsidR="00661C18">
              <w:rPr>
                <w:noProof/>
                <w:webHidden/>
              </w:rPr>
              <w:fldChar w:fldCharType="separate"/>
            </w:r>
            <w:r w:rsidR="00876E34">
              <w:rPr>
                <w:noProof/>
                <w:webHidden/>
              </w:rPr>
              <w:t>4</w:t>
            </w:r>
            <w:r w:rsidR="00661C18">
              <w:rPr>
                <w:noProof/>
                <w:webHidden/>
              </w:rPr>
              <w:fldChar w:fldCharType="end"/>
            </w:r>
          </w:hyperlink>
        </w:p>
        <w:p w14:paraId="49826F3D" w14:textId="77777777" w:rsidR="00876E34" w:rsidRDefault="009E7CF9">
          <w:pPr>
            <w:pStyle w:val="TOC2"/>
            <w:tabs>
              <w:tab w:val="right" w:leader="dot" w:pos="9350"/>
            </w:tabs>
            <w:rPr>
              <w:rFonts w:eastAsiaTheme="minorEastAsia"/>
              <w:noProof/>
            </w:rPr>
          </w:pPr>
          <w:hyperlink w:anchor="_Toc48929608" w:history="1">
            <w:r w:rsidR="00876E34" w:rsidRPr="005862D1">
              <w:rPr>
                <w:rStyle w:val="Hyperlink"/>
                <w:rFonts w:ascii="Times New Roman" w:hAnsi="Times New Roman" w:cs="Times New Roman"/>
                <w:noProof/>
                <w:lang w:val="en-GB"/>
              </w:rPr>
              <w:t>Project breakdown-WBS</w:t>
            </w:r>
            <w:r w:rsidR="00876E34">
              <w:rPr>
                <w:noProof/>
                <w:webHidden/>
              </w:rPr>
              <w:tab/>
            </w:r>
            <w:r w:rsidR="00661C18">
              <w:rPr>
                <w:noProof/>
                <w:webHidden/>
              </w:rPr>
              <w:fldChar w:fldCharType="begin"/>
            </w:r>
            <w:r w:rsidR="00876E34">
              <w:rPr>
                <w:noProof/>
                <w:webHidden/>
              </w:rPr>
              <w:instrText xml:space="preserve"> PAGEREF _Toc48929608 \h </w:instrText>
            </w:r>
            <w:r w:rsidR="00661C18">
              <w:rPr>
                <w:noProof/>
                <w:webHidden/>
              </w:rPr>
            </w:r>
            <w:r w:rsidR="00661C18">
              <w:rPr>
                <w:noProof/>
                <w:webHidden/>
              </w:rPr>
              <w:fldChar w:fldCharType="separate"/>
            </w:r>
            <w:r w:rsidR="00876E34">
              <w:rPr>
                <w:noProof/>
                <w:webHidden/>
              </w:rPr>
              <w:t>16</w:t>
            </w:r>
            <w:r w:rsidR="00661C18">
              <w:rPr>
                <w:noProof/>
                <w:webHidden/>
              </w:rPr>
              <w:fldChar w:fldCharType="end"/>
            </w:r>
          </w:hyperlink>
        </w:p>
        <w:p w14:paraId="2BF26515" w14:textId="77777777" w:rsidR="00876E34" w:rsidRDefault="009E7CF9">
          <w:pPr>
            <w:pStyle w:val="TOC2"/>
            <w:tabs>
              <w:tab w:val="right" w:leader="dot" w:pos="9350"/>
            </w:tabs>
            <w:rPr>
              <w:rFonts w:eastAsiaTheme="minorEastAsia"/>
              <w:noProof/>
            </w:rPr>
          </w:pPr>
          <w:hyperlink w:anchor="_Toc48929609" w:history="1">
            <w:r w:rsidR="00876E34" w:rsidRPr="005862D1">
              <w:rPr>
                <w:rStyle w:val="Hyperlink"/>
                <w:rFonts w:ascii="Times New Roman" w:hAnsi="Times New Roman" w:cs="Times New Roman"/>
                <w:noProof/>
                <w:lang w:val="en-GB"/>
              </w:rPr>
              <w:t>Time Estimates</w:t>
            </w:r>
            <w:r w:rsidR="00876E34">
              <w:rPr>
                <w:noProof/>
                <w:webHidden/>
              </w:rPr>
              <w:tab/>
            </w:r>
            <w:r w:rsidR="00661C18">
              <w:rPr>
                <w:noProof/>
                <w:webHidden/>
              </w:rPr>
              <w:fldChar w:fldCharType="begin"/>
            </w:r>
            <w:r w:rsidR="00876E34">
              <w:rPr>
                <w:noProof/>
                <w:webHidden/>
              </w:rPr>
              <w:instrText xml:space="preserve"> PAGEREF _Toc48929609 \h </w:instrText>
            </w:r>
            <w:r w:rsidR="00661C18">
              <w:rPr>
                <w:noProof/>
                <w:webHidden/>
              </w:rPr>
            </w:r>
            <w:r w:rsidR="00661C18">
              <w:rPr>
                <w:noProof/>
                <w:webHidden/>
              </w:rPr>
              <w:fldChar w:fldCharType="separate"/>
            </w:r>
            <w:r w:rsidR="00876E34">
              <w:rPr>
                <w:noProof/>
                <w:webHidden/>
              </w:rPr>
              <w:t>17</w:t>
            </w:r>
            <w:r w:rsidR="00661C18">
              <w:rPr>
                <w:noProof/>
                <w:webHidden/>
              </w:rPr>
              <w:fldChar w:fldCharType="end"/>
            </w:r>
          </w:hyperlink>
        </w:p>
        <w:p w14:paraId="0D1C9C04" w14:textId="77777777" w:rsidR="00876E34" w:rsidRDefault="009E7CF9">
          <w:pPr>
            <w:pStyle w:val="TOC2"/>
            <w:tabs>
              <w:tab w:val="right" w:leader="dot" w:pos="9350"/>
            </w:tabs>
            <w:rPr>
              <w:rFonts w:eastAsiaTheme="minorEastAsia"/>
              <w:noProof/>
            </w:rPr>
          </w:pPr>
          <w:hyperlink w:anchor="_Toc48929610" w:history="1">
            <w:r w:rsidR="00876E34" w:rsidRPr="005862D1">
              <w:rPr>
                <w:rStyle w:val="Hyperlink"/>
                <w:rFonts w:ascii="Times New Roman" w:hAnsi="Times New Roman" w:cs="Times New Roman"/>
                <w:noProof/>
                <w:lang w:val="en-GB"/>
              </w:rPr>
              <w:t>Cost and Resource Breakdown Structure</w:t>
            </w:r>
            <w:r w:rsidR="00876E34">
              <w:rPr>
                <w:noProof/>
                <w:webHidden/>
              </w:rPr>
              <w:tab/>
            </w:r>
            <w:r w:rsidR="00661C18">
              <w:rPr>
                <w:noProof/>
                <w:webHidden/>
              </w:rPr>
              <w:fldChar w:fldCharType="begin"/>
            </w:r>
            <w:r w:rsidR="00876E34">
              <w:rPr>
                <w:noProof/>
                <w:webHidden/>
              </w:rPr>
              <w:instrText xml:space="preserve"> PAGEREF _Toc48929610 \h </w:instrText>
            </w:r>
            <w:r w:rsidR="00661C18">
              <w:rPr>
                <w:noProof/>
                <w:webHidden/>
              </w:rPr>
            </w:r>
            <w:r w:rsidR="00661C18">
              <w:rPr>
                <w:noProof/>
                <w:webHidden/>
              </w:rPr>
              <w:fldChar w:fldCharType="separate"/>
            </w:r>
            <w:r w:rsidR="00876E34">
              <w:rPr>
                <w:noProof/>
                <w:webHidden/>
              </w:rPr>
              <w:t>21</w:t>
            </w:r>
            <w:r w:rsidR="00661C18">
              <w:rPr>
                <w:noProof/>
                <w:webHidden/>
              </w:rPr>
              <w:fldChar w:fldCharType="end"/>
            </w:r>
          </w:hyperlink>
        </w:p>
        <w:p w14:paraId="1D9A0093" w14:textId="77777777" w:rsidR="00876E34" w:rsidRDefault="009E7CF9">
          <w:pPr>
            <w:pStyle w:val="TOC2"/>
            <w:tabs>
              <w:tab w:val="right" w:leader="dot" w:pos="9350"/>
            </w:tabs>
            <w:rPr>
              <w:rFonts w:eastAsiaTheme="minorEastAsia"/>
              <w:noProof/>
            </w:rPr>
          </w:pPr>
          <w:hyperlink w:anchor="_Toc48929611" w:history="1">
            <w:r w:rsidR="00876E34" w:rsidRPr="005862D1">
              <w:rPr>
                <w:rStyle w:val="Hyperlink"/>
                <w:rFonts w:ascii="Times New Roman" w:hAnsi="Times New Roman" w:cs="Times New Roman"/>
                <w:noProof/>
                <w:lang w:val="en-GB"/>
              </w:rPr>
              <w:t>Network Diagram- CRITICAL PATH</w:t>
            </w:r>
            <w:r w:rsidR="00876E34">
              <w:rPr>
                <w:noProof/>
                <w:webHidden/>
              </w:rPr>
              <w:tab/>
            </w:r>
            <w:r w:rsidR="00661C18">
              <w:rPr>
                <w:noProof/>
                <w:webHidden/>
              </w:rPr>
              <w:fldChar w:fldCharType="begin"/>
            </w:r>
            <w:r w:rsidR="00876E34">
              <w:rPr>
                <w:noProof/>
                <w:webHidden/>
              </w:rPr>
              <w:instrText xml:space="preserve"> PAGEREF _Toc48929611 \h </w:instrText>
            </w:r>
            <w:r w:rsidR="00661C18">
              <w:rPr>
                <w:noProof/>
                <w:webHidden/>
              </w:rPr>
            </w:r>
            <w:r w:rsidR="00661C18">
              <w:rPr>
                <w:noProof/>
                <w:webHidden/>
              </w:rPr>
              <w:fldChar w:fldCharType="separate"/>
            </w:r>
            <w:r w:rsidR="00876E34">
              <w:rPr>
                <w:noProof/>
                <w:webHidden/>
              </w:rPr>
              <w:t>22</w:t>
            </w:r>
            <w:r w:rsidR="00661C18">
              <w:rPr>
                <w:noProof/>
                <w:webHidden/>
              </w:rPr>
              <w:fldChar w:fldCharType="end"/>
            </w:r>
          </w:hyperlink>
        </w:p>
        <w:p w14:paraId="3814C6F1" w14:textId="77777777" w:rsidR="00876E34" w:rsidRDefault="009E7CF9">
          <w:pPr>
            <w:pStyle w:val="TOC1"/>
            <w:tabs>
              <w:tab w:val="right" w:leader="dot" w:pos="9350"/>
            </w:tabs>
            <w:rPr>
              <w:rFonts w:eastAsiaTheme="minorEastAsia"/>
              <w:noProof/>
            </w:rPr>
          </w:pPr>
          <w:hyperlink w:anchor="_Toc48929612" w:history="1">
            <w:r w:rsidR="00876E34" w:rsidRPr="005862D1">
              <w:rPr>
                <w:rStyle w:val="Hyperlink"/>
                <w:rFonts w:ascii="Times New Roman" w:hAnsi="Times New Roman" w:cs="Times New Roman"/>
                <w:noProof/>
                <w:lang w:val="en-GB"/>
              </w:rPr>
              <w:t>Critically analyse my ability to manage a project –</w:t>
            </w:r>
            <w:r w:rsidR="00876E34">
              <w:rPr>
                <w:noProof/>
                <w:webHidden/>
              </w:rPr>
              <w:tab/>
            </w:r>
            <w:r w:rsidR="00661C18">
              <w:rPr>
                <w:noProof/>
                <w:webHidden/>
              </w:rPr>
              <w:fldChar w:fldCharType="begin"/>
            </w:r>
            <w:r w:rsidR="00876E34">
              <w:rPr>
                <w:noProof/>
                <w:webHidden/>
              </w:rPr>
              <w:instrText xml:space="preserve"> PAGEREF _Toc48929612 \h </w:instrText>
            </w:r>
            <w:r w:rsidR="00661C18">
              <w:rPr>
                <w:noProof/>
                <w:webHidden/>
              </w:rPr>
            </w:r>
            <w:r w:rsidR="00661C18">
              <w:rPr>
                <w:noProof/>
                <w:webHidden/>
              </w:rPr>
              <w:fldChar w:fldCharType="separate"/>
            </w:r>
            <w:r w:rsidR="00876E34">
              <w:rPr>
                <w:noProof/>
                <w:webHidden/>
              </w:rPr>
              <w:t>23</w:t>
            </w:r>
            <w:r w:rsidR="00661C18">
              <w:rPr>
                <w:noProof/>
                <w:webHidden/>
              </w:rPr>
              <w:fldChar w:fldCharType="end"/>
            </w:r>
          </w:hyperlink>
        </w:p>
        <w:p w14:paraId="1020E698" w14:textId="77777777" w:rsidR="00876E34" w:rsidRDefault="009E7CF9">
          <w:pPr>
            <w:pStyle w:val="TOC1"/>
            <w:tabs>
              <w:tab w:val="right" w:leader="dot" w:pos="9350"/>
            </w:tabs>
            <w:rPr>
              <w:rFonts w:eastAsiaTheme="minorEastAsia"/>
              <w:noProof/>
            </w:rPr>
          </w:pPr>
          <w:hyperlink w:anchor="_Toc48929613" w:history="1">
            <w:r w:rsidR="00876E34" w:rsidRPr="005862D1">
              <w:rPr>
                <w:rStyle w:val="Hyperlink"/>
                <w:rFonts w:ascii="Times New Roman" w:hAnsi="Times New Roman" w:cs="Times New Roman"/>
                <w:noProof/>
                <w:lang w:val="en-GB"/>
              </w:rPr>
              <w:t>Conclusion and Recommendation –</w:t>
            </w:r>
            <w:r w:rsidR="00876E34">
              <w:rPr>
                <w:noProof/>
                <w:webHidden/>
              </w:rPr>
              <w:tab/>
            </w:r>
            <w:r w:rsidR="00661C18">
              <w:rPr>
                <w:noProof/>
                <w:webHidden/>
              </w:rPr>
              <w:fldChar w:fldCharType="begin"/>
            </w:r>
            <w:r w:rsidR="00876E34">
              <w:rPr>
                <w:noProof/>
                <w:webHidden/>
              </w:rPr>
              <w:instrText xml:space="preserve"> PAGEREF _Toc48929613 \h </w:instrText>
            </w:r>
            <w:r w:rsidR="00661C18">
              <w:rPr>
                <w:noProof/>
                <w:webHidden/>
              </w:rPr>
            </w:r>
            <w:r w:rsidR="00661C18">
              <w:rPr>
                <w:noProof/>
                <w:webHidden/>
              </w:rPr>
              <w:fldChar w:fldCharType="separate"/>
            </w:r>
            <w:r w:rsidR="00876E34">
              <w:rPr>
                <w:noProof/>
                <w:webHidden/>
              </w:rPr>
              <w:t>26</w:t>
            </w:r>
            <w:r w:rsidR="00661C18">
              <w:rPr>
                <w:noProof/>
                <w:webHidden/>
              </w:rPr>
              <w:fldChar w:fldCharType="end"/>
            </w:r>
          </w:hyperlink>
        </w:p>
        <w:p w14:paraId="593AFCEE" w14:textId="77777777" w:rsidR="00876E34" w:rsidRDefault="009E7CF9">
          <w:pPr>
            <w:pStyle w:val="TOC1"/>
            <w:tabs>
              <w:tab w:val="right" w:leader="dot" w:pos="9350"/>
            </w:tabs>
            <w:rPr>
              <w:rFonts w:eastAsiaTheme="minorEastAsia"/>
              <w:noProof/>
            </w:rPr>
          </w:pPr>
          <w:hyperlink w:anchor="_Toc48929614" w:history="1">
            <w:r w:rsidR="00876E34" w:rsidRPr="005862D1">
              <w:rPr>
                <w:rStyle w:val="Hyperlink"/>
                <w:rFonts w:ascii="Times New Roman" w:hAnsi="Times New Roman" w:cs="Times New Roman"/>
                <w:noProof/>
                <w:lang w:val="en-GB"/>
              </w:rPr>
              <w:t>References</w:t>
            </w:r>
            <w:r w:rsidR="00876E34">
              <w:rPr>
                <w:noProof/>
                <w:webHidden/>
              </w:rPr>
              <w:tab/>
            </w:r>
            <w:r w:rsidR="00661C18">
              <w:rPr>
                <w:noProof/>
                <w:webHidden/>
              </w:rPr>
              <w:fldChar w:fldCharType="begin"/>
            </w:r>
            <w:r w:rsidR="00876E34">
              <w:rPr>
                <w:noProof/>
                <w:webHidden/>
              </w:rPr>
              <w:instrText xml:space="preserve"> PAGEREF _Toc48929614 \h </w:instrText>
            </w:r>
            <w:r w:rsidR="00661C18">
              <w:rPr>
                <w:noProof/>
                <w:webHidden/>
              </w:rPr>
            </w:r>
            <w:r w:rsidR="00661C18">
              <w:rPr>
                <w:noProof/>
                <w:webHidden/>
              </w:rPr>
              <w:fldChar w:fldCharType="separate"/>
            </w:r>
            <w:r w:rsidR="00876E34">
              <w:rPr>
                <w:noProof/>
                <w:webHidden/>
              </w:rPr>
              <w:t>27</w:t>
            </w:r>
            <w:r w:rsidR="00661C18">
              <w:rPr>
                <w:noProof/>
                <w:webHidden/>
              </w:rPr>
              <w:fldChar w:fldCharType="end"/>
            </w:r>
          </w:hyperlink>
        </w:p>
        <w:p w14:paraId="47061AA4" w14:textId="77777777" w:rsidR="00CB6D09" w:rsidRPr="00876E34" w:rsidRDefault="00661C18"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fldChar w:fldCharType="end"/>
          </w:r>
        </w:p>
      </w:sdtContent>
    </w:sdt>
    <w:p w14:paraId="5038D9CC" w14:textId="77777777" w:rsidR="00CB6D09" w:rsidRPr="00876E34" w:rsidRDefault="00CB6D09" w:rsidP="00E63E12">
      <w:pPr>
        <w:pStyle w:val="Heading1"/>
        <w:spacing w:before="240" w:line="360" w:lineRule="auto"/>
        <w:jc w:val="both"/>
        <w:rPr>
          <w:rFonts w:ascii="Times New Roman" w:hAnsi="Times New Roman" w:cs="Times New Roman"/>
          <w:color w:val="auto"/>
          <w:sz w:val="24"/>
          <w:szCs w:val="24"/>
          <w:lang w:val="en-GB"/>
        </w:rPr>
        <w:sectPr w:rsidR="00CB6D09" w:rsidRPr="00876E34" w:rsidSect="00834263">
          <w:footerReference w:type="default" r:id="rId8"/>
          <w:pgSz w:w="12240" w:h="15840"/>
          <w:pgMar w:top="1440" w:right="1440" w:bottom="1440" w:left="1440" w:header="720" w:footer="720" w:gutter="0"/>
          <w:cols w:space="720"/>
          <w:docGrid w:linePitch="360"/>
        </w:sectPr>
      </w:pPr>
    </w:p>
    <w:p w14:paraId="3008473E" w14:textId="77777777" w:rsidR="00834263" w:rsidRPr="00876E34" w:rsidRDefault="00834263" w:rsidP="00E63E12">
      <w:pPr>
        <w:pStyle w:val="Heading1"/>
        <w:spacing w:before="240" w:line="360" w:lineRule="auto"/>
        <w:jc w:val="both"/>
        <w:rPr>
          <w:rFonts w:ascii="Times New Roman" w:hAnsi="Times New Roman" w:cs="Times New Roman"/>
          <w:color w:val="auto"/>
          <w:sz w:val="24"/>
          <w:szCs w:val="24"/>
          <w:lang w:val="en-GB"/>
        </w:rPr>
        <w:sectPr w:rsidR="00834263" w:rsidRPr="00876E34" w:rsidSect="00E63E12">
          <w:type w:val="continuous"/>
          <w:pgSz w:w="12240" w:h="15840"/>
          <w:pgMar w:top="1440" w:right="1440" w:bottom="1440" w:left="1440" w:header="720" w:footer="720" w:gutter="0"/>
          <w:cols w:space="720"/>
          <w:docGrid w:linePitch="360"/>
        </w:sectPr>
      </w:pPr>
    </w:p>
    <w:p w14:paraId="48A1F116" w14:textId="77777777" w:rsidR="00082160" w:rsidRPr="00876E34" w:rsidRDefault="00DF3ED2" w:rsidP="00E63E12">
      <w:pPr>
        <w:pStyle w:val="Heading1"/>
        <w:spacing w:before="240" w:line="360" w:lineRule="auto"/>
        <w:jc w:val="both"/>
        <w:rPr>
          <w:rFonts w:ascii="Times New Roman" w:hAnsi="Times New Roman" w:cs="Times New Roman"/>
          <w:color w:val="auto"/>
          <w:sz w:val="24"/>
          <w:szCs w:val="24"/>
          <w:lang w:val="en-GB"/>
        </w:rPr>
      </w:pPr>
      <w:bookmarkStart w:id="0" w:name="_Toc48929602"/>
      <w:r w:rsidRPr="00876E34">
        <w:rPr>
          <w:rFonts w:ascii="Times New Roman" w:hAnsi="Times New Roman" w:cs="Times New Roman"/>
          <w:color w:val="auto"/>
          <w:sz w:val="24"/>
          <w:szCs w:val="24"/>
          <w:lang w:val="en-GB"/>
        </w:rPr>
        <w:lastRenderedPageBreak/>
        <w:t>Introduction</w:t>
      </w:r>
      <w:bookmarkEnd w:id="0"/>
    </w:p>
    <w:p w14:paraId="07AAB17C"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 project is a temporary component that exists in an organisation to provide for a defined outcome. Every project in the organisation has its unique goals and its plan, timescale, budget, tasks and deliverables. A project at times involves individuals from different groups who come together to achieve a common goal. Project management can be referred to as discipline of application of particular principles and processes to begin, plan, develop, manage and execute the new changes or developments inside the organisation. The time, scope, cost, risk, budget and quality are the key components of project management.</w:t>
      </w:r>
      <w:r w:rsidR="006152B6" w:rsidRPr="00876E34">
        <w:rPr>
          <w:rFonts w:ascii="Times New Roman" w:hAnsi="Times New Roman" w:cs="Times New Roman"/>
          <w:sz w:val="24"/>
          <w:szCs w:val="24"/>
          <w:lang w:val="en-GB"/>
        </w:rPr>
        <w:t xml:space="preserve"> (Martens and </w:t>
      </w:r>
      <w:proofErr w:type="spellStart"/>
      <w:r w:rsidR="006152B6" w:rsidRPr="00876E34">
        <w:rPr>
          <w:rFonts w:ascii="Times New Roman" w:hAnsi="Times New Roman" w:cs="Times New Roman"/>
          <w:sz w:val="24"/>
          <w:szCs w:val="24"/>
          <w:lang w:val="en-GB"/>
        </w:rPr>
        <w:t>Vanhoucke</w:t>
      </w:r>
      <w:proofErr w:type="spellEnd"/>
      <w:r w:rsidR="006152B6" w:rsidRPr="00876E34">
        <w:rPr>
          <w:rFonts w:ascii="Times New Roman" w:hAnsi="Times New Roman" w:cs="Times New Roman"/>
          <w:sz w:val="24"/>
          <w:szCs w:val="24"/>
          <w:lang w:val="en-GB"/>
        </w:rPr>
        <w:t>, 2017)</w:t>
      </w:r>
    </w:p>
    <w:p w14:paraId="3A67A961"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organisation that is focused on specific research is JCB. The JCB organisation is a producer of machinery and equipment for agriculture, construction, demolition and handling of waste</w:t>
      </w:r>
      <w:r w:rsidR="006152B6" w:rsidRPr="00876E34">
        <w:rPr>
          <w:rFonts w:ascii="Times New Roman" w:hAnsi="Times New Roman" w:cs="Times New Roman"/>
          <w:sz w:val="24"/>
          <w:szCs w:val="24"/>
          <w:lang w:val="en-GB"/>
        </w:rPr>
        <w:t xml:space="preserve"> (JCB, 2020)</w:t>
      </w:r>
      <w:r w:rsidRPr="00876E34">
        <w:rPr>
          <w:rFonts w:ascii="Times New Roman" w:hAnsi="Times New Roman" w:cs="Times New Roman"/>
          <w:sz w:val="24"/>
          <w:szCs w:val="24"/>
          <w:lang w:val="en-GB"/>
        </w:rPr>
        <w:t xml:space="preserve">. The company is based in Staffordshire, U.K., and it manufactures more than 300 types of machines like tractors, excavators, backhoes, and diesel engines. The company has its operation spread on a global scale, and it is considered to be a giant in the business of construction machinery manufacturer. The company also produces vehicles for the military and has its own subsidiary company of insurance. JCB started its operations back in 1945 and ever since it is growing day by day. </w:t>
      </w:r>
      <w:r w:rsidR="006A62FC" w:rsidRPr="00876E34">
        <w:rPr>
          <w:rFonts w:ascii="Times New Roman" w:hAnsi="Times New Roman" w:cs="Times New Roman"/>
          <w:sz w:val="24"/>
          <w:szCs w:val="24"/>
          <w:lang w:val="en-GB"/>
        </w:rPr>
        <w:t xml:space="preserve">The current research on JCB specifically aims at </w:t>
      </w:r>
      <w:r w:rsidR="00ED71AE" w:rsidRPr="00876E34">
        <w:rPr>
          <w:rFonts w:ascii="Times New Roman" w:hAnsi="Times New Roman" w:cs="Times New Roman"/>
          <w:sz w:val="24"/>
          <w:szCs w:val="24"/>
          <w:lang w:val="en-GB"/>
        </w:rPr>
        <w:t>its</w:t>
      </w:r>
      <w:r w:rsidR="006A62FC" w:rsidRPr="00876E34">
        <w:rPr>
          <w:rFonts w:ascii="Times New Roman" w:hAnsi="Times New Roman" w:cs="Times New Roman"/>
          <w:sz w:val="24"/>
          <w:szCs w:val="24"/>
          <w:lang w:val="en-GB"/>
        </w:rPr>
        <w:t xml:space="preserve"> project development </w:t>
      </w:r>
      <w:r w:rsidR="00ED71AE" w:rsidRPr="00876E34">
        <w:rPr>
          <w:rFonts w:ascii="Times New Roman" w:hAnsi="Times New Roman" w:cs="Times New Roman"/>
          <w:sz w:val="24"/>
          <w:szCs w:val="24"/>
          <w:lang w:val="en-GB"/>
        </w:rPr>
        <w:t xml:space="preserve">of constructing building in UK. </w:t>
      </w:r>
    </w:p>
    <w:p w14:paraId="35D9C515" w14:textId="77777777" w:rsidR="00AA73F5"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 </w:t>
      </w:r>
    </w:p>
    <w:p w14:paraId="7E6A7E1B" w14:textId="77777777" w:rsidR="00ED418B" w:rsidRPr="00876E34" w:rsidRDefault="00ED418B" w:rsidP="00E63E12">
      <w:pPr>
        <w:pStyle w:val="Heading1"/>
        <w:spacing w:before="240" w:line="360" w:lineRule="auto"/>
        <w:jc w:val="both"/>
        <w:rPr>
          <w:rFonts w:ascii="Times New Roman" w:hAnsi="Times New Roman" w:cs="Times New Roman"/>
          <w:color w:val="auto"/>
          <w:sz w:val="24"/>
          <w:szCs w:val="24"/>
          <w:lang w:val="en-GB"/>
        </w:rPr>
        <w:sectPr w:rsidR="00ED418B" w:rsidRPr="00876E34" w:rsidSect="00876E34">
          <w:footerReference w:type="default" r:id="rId9"/>
          <w:pgSz w:w="12240" w:h="15840"/>
          <w:pgMar w:top="1440" w:right="1440" w:bottom="1440" w:left="1440" w:header="720" w:footer="720" w:gutter="0"/>
          <w:pgNumType w:start="1"/>
          <w:cols w:space="720"/>
          <w:docGrid w:linePitch="360"/>
        </w:sectPr>
      </w:pPr>
    </w:p>
    <w:p w14:paraId="5674DCF3" w14:textId="77777777" w:rsidR="00834263" w:rsidRPr="00876E34" w:rsidRDefault="00834263" w:rsidP="00E63E12">
      <w:pPr>
        <w:pStyle w:val="Heading1"/>
        <w:spacing w:before="240" w:line="360" w:lineRule="auto"/>
        <w:jc w:val="both"/>
        <w:rPr>
          <w:rFonts w:ascii="Times New Roman" w:hAnsi="Times New Roman" w:cs="Times New Roman"/>
          <w:color w:val="auto"/>
          <w:sz w:val="24"/>
          <w:szCs w:val="24"/>
          <w:lang w:val="en-GB"/>
        </w:rPr>
        <w:sectPr w:rsidR="00834263" w:rsidRPr="00876E34" w:rsidSect="00E63E12">
          <w:type w:val="continuous"/>
          <w:pgSz w:w="12240" w:h="15840"/>
          <w:pgMar w:top="1440" w:right="1440" w:bottom="1440" w:left="1440" w:header="720" w:footer="720" w:gutter="0"/>
          <w:cols w:space="720"/>
          <w:docGrid w:linePitch="360"/>
        </w:sectPr>
      </w:pPr>
    </w:p>
    <w:p w14:paraId="5C4D3BF4" w14:textId="77777777" w:rsidR="00E82253" w:rsidRPr="00876E34" w:rsidRDefault="00DF3ED2" w:rsidP="00E63E12">
      <w:pPr>
        <w:pStyle w:val="Heading1"/>
        <w:spacing w:before="240" w:line="360" w:lineRule="auto"/>
        <w:jc w:val="both"/>
        <w:rPr>
          <w:rFonts w:ascii="Times New Roman" w:hAnsi="Times New Roman" w:cs="Times New Roman"/>
          <w:color w:val="auto"/>
          <w:sz w:val="24"/>
          <w:szCs w:val="24"/>
          <w:lang w:val="en-GB"/>
        </w:rPr>
      </w:pPr>
      <w:bookmarkStart w:id="1" w:name="_Toc48929603"/>
      <w:r w:rsidRPr="00876E34">
        <w:rPr>
          <w:rFonts w:ascii="Times New Roman" w:hAnsi="Times New Roman" w:cs="Times New Roman"/>
          <w:color w:val="auto"/>
          <w:sz w:val="24"/>
          <w:szCs w:val="24"/>
          <w:lang w:val="en-GB"/>
        </w:rPr>
        <w:lastRenderedPageBreak/>
        <w:t>Project Tools</w:t>
      </w:r>
      <w:r w:rsidR="00E42DDF" w:rsidRPr="00876E34">
        <w:rPr>
          <w:rFonts w:ascii="Times New Roman" w:hAnsi="Times New Roman" w:cs="Times New Roman"/>
          <w:color w:val="auto"/>
          <w:sz w:val="24"/>
          <w:szCs w:val="24"/>
          <w:lang w:val="en-GB"/>
        </w:rPr>
        <w:t xml:space="preserve"> –</w:t>
      </w:r>
      <w:bookmarkEnd w:id="1"/>
      <w:r w:rsidR="00677FD4" w:rsidRPr="00876E34">
        <w:rPr>
          <w:rFonts w:ascii="Times New Roman" w:hAnsi="Times New Roman" w:cs="Times New Roman"/>
          <w:color w:val="auto"/>
          <w:sz w:val="24"/>
          <w:szCs w:val="24"/>
          <w:lang w:val="en-GB"/>
        </w:rPr>
        <w:t xml:space="preserve"> </w:t>
      </w:r>
    </w:p>
    <w:p w14:paraId="1A01EC24"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project management segment in an organisation includes planning, organising, and managing all the efforts of a team to reach a successful target. A project is generally a onetime activity that is undertaken to achieve specific goals in a set period. The project management also focuses on the estimation of budgets and the timeli</w:t>
      </w:r>
      <w:r w:rsidR="006152B6" w:rsidRPr="00876E34">
        <w:rPr>
          <w:rFonts w:ascii="Times New Roman" w:hAnsi="Times New Roman" w:cs="Times New Roman"/>
          <w:sz w:val="24"/>
          <w:szCs w:val="24"/>
          <w:lang w:val="en-GB"/>
        </w:rPr>
        <w:t>nes for the completion of tasks (Babar et al., 2017)</w:t>
      </w:r>
    </w:p>
    <w:p w14:paraId="56CCD527" w14:textId="77777777" w:rsidR="00AA73F5" w:rsidRPr="00876E34" w:rsidRDefault="00DF3ED2" w:rsidP="00E63E12">
      <w:pPr>
        <w:pStyle w:val="Heading2"/>
        <w:spacing w:before="240" w:line="360" w:lineRule="auto"/>
        <w:jc w:val="both"/>
        <w:rPr>
          <w:rFonts w:ascii="Times New Roman" w:hAnsi="Times New Roman" w:cs="Times New Roman"/>
          <w:color w:val="auto"/>
          <w:sz w:val="24"/>
          <w:szCs w:val="24"/>
          <w:lang w:val="en-GB"/>
        </w:rPr>
      </w:pPr>
      <w:bookmarkStart w:id="2" w:name="_Toc48929604"/>
      <w:r w:rsidRPr="00876E34">
        <w:rPr>
          <w:rFonts w:ascii="Times New Roman" w:hAnsi="Times New Roman" w:cs="Times New Roman"/>
          <w:color w:val="auto"/>
          <w:sz w:val="24"/>
          <w:szCs w:val="24"/>
          <w:lang w:val="en-GB"/>
        </w:rPr>
        <w:t>Estimating Algorithms</w:t>
      </w:r>
      <w:bookmarkEnd w:id="2"/>
    </w:p>
    <w:p w14:paraId="0B1A1C3A" w14:textId="77777777" w:rsidR="00E61513"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In project management, accuracy in the assessment of resources and time duration is significant for the project manager and other relevant stakeholders to ensure its timely and successful completion. The time duration of the present project is scheduled with the help of the Gantt chart</w:t>
      </w:r>
      <w:r w:rsidR="006152B6" w:rsidRPr="00876E34">
        <w:rPr>
          <w:rFonts w:ascii="Times New Roman" w:hAnsi="Times New Roman" w:cs="Times New Roman"/>
          <w:sz w:val="24"/>
          <w:szCs w:val="24"/>
          <w:lang w:val="en-GB"/>
        </w:rPr>
        <w:t xml:space="preserve"> (</w:t>
      </w:r>
      <w:proofErr w:type="spellStart"/>
      <w:r w:rsidR="006152B6" w:rsidRPr="00876E34">
        <w:rPr>
          <w:rFonts w:ascii="Times New Roman" w:hAnsi="Times New Roman" w:cs="Times New Roman"/>
          <w:sz w:val="24"/>
          <w:szCs w:val="24"/>
          <w:lang w:val="en-GB"/>
        </w:rPr>
        <w:t>Mishakova</w:t>
      </w:r>
      <w:proofErr w:type="spellEnd"/>
      <w:r w:rsidR="006152B6" w:rsidRPr="00876E34">
        <w:rPr>
          <w:rFonts w:ascii="Times New Roman" w:hAnsi="Times New Roman" w:cs="Times New Roman"/>
          <w:sz w:val="24"/>
          <w:szCs w:val="24"/>
          <w:lang w:val="en-GB"/>
        </w:rPr>
        <w:t xml:space="preserve"> et al., 2016)</w:t>
      </w:r>
      <w:r w:rsidRPr="00876E34">
        <w:rPr>
          <w:rFonts w:ascii="Times New Roman" w:hAnsi="Times New Roman" w:cs="Times New Roman"/>
          <w:sz w:val="24"/>
          <w:szCs w:val="24"/>
          <w:lang w:val="en-GB"/>
        </w:rPr>
        <w:t>. It is a helpful tool to assess how long the project will take to complete, the required resources and a scheduled plan according to which all the activities under different tasks will be carried out. In construction projects, it is essential to get the work done in a timely and planned manner. Hence, in this context, work-break down structure is used, which describe the project delive</w:t>
      </w:r>
      <w:r w:rsidR="006152B6" w:rsidRPr="00876E34">
        <w:rPr>
          <w:rFonts w:ascii="Times New Roman" w:hAnsi="Times New Roman" w:cs="Times New Roman"/>
          <w:sz w:val="24"/>
          <w:szCs w:val="24"/>
          <w:lang w:val="en-GB"/>
        </w:rPr>
        <w:t>rables in a breakdown structure (Moradi et al., 2017).</w:t>
      </w:r>
      <w:r w:rsidRPr="00876E34">
        <w:rPr>
          <w:rFonts w:ascii="Times New Roman" w:hAnsi="Times New Roman" w:cs="Times New Roman"/>
          <w:sz w:val="24"/>
          <w:szCs w:val="24"/>
          <w:lang w:val="en-GB"/>
        </w:rPr>
        <w:t xml:space="preserve"> Hence, the complex task of constructing the building project </w:t>
      </w:r>
      <w:r w:rsidR="005A6C1E" w:rsidRPr="00876E34">
        <w:rPr>
          <w:rFonts w:ascii="Times New Roman" w:hAnsi="Times New Roman" w:cs="Times New Roman"/>
          <w:sz w:val="24"/>
          <w:szCs w:val="24"/>
          <w:lang w:val="en-GB"/>
        </w:rPr>
        <w:t>is</w:t>
      </w:r>
      <w:r w:rsidRPr="00876E34">
        <w:rPr>
          <w:rFonts w:ascii="Times New Roman" w:hAnsi="Times New Roman" w:cs="Times New Roman"/>
          <w:sz w:val="24"/>
          <w:szCs w:val="24"/>
          <w:lang w:val="en-GB"/>
        </w:rPr>
        <w:t xml:space="preserve"> simplified </w:t>
      </w:r>
      <w:r w:rsidR="005A6C1E" w:rsidRPr="00876E34">
        <w:rPr>
          <w:rFonts w:ascii="Times New Roman" w:hAnsi="Times New Roman" w:cs="Times New Roman"/>
          <w:sz w:val="24"/>
          <w:szCs w:val="24"/>
          <w:lang w:val="en-GB"/>
        </w:rPr>
        <w:t xml:space="preserve">and manageable </w:t>
      </w:r>
      <w:r w:rsidRPr="00876E34">
        <w:rPr>
          <w:rFonts w:ascii="Times New Roman" w:hAnsi="Times New Roman" w:cs="Times New Roman"/>
          <w:sz w:val="24"/>
          <w:szCs w:val="24"/>
          <w:lang w:val="en-GB"/>
        </w:rPr>
        <w:t>with t</w:t>
      </w:r>
      <w:r w:rsidR="005A6C1E" w:rsidRPr="00876E34">
        <w:rPr>
          <w:rFonts w:ascii="Times New Roman" w:hAnsi="Times New Roman" w:cs="Times New Roman"/>
          <w:sz w:val="24"/>
          <w:szCs w:val="24"/>
          <w:lang w:val="en-GB"/>
        </w:rPr>
        <w:t>he use of WBS.</w:t>
      </w:r>
      <w:r w:rsidRPr="00876E34">
        <w:rPr>
          <w:rFonts w:ascii="Times New Roman" w:hAnsi="Times New Roman" w:cs="Times New Roman"/>
          <w:sz w:val="24"/>
          <w:szCs w:val="24"/>
          <w:lang w:val="en-GB"/>
        </w:rPr>
        <w:t xml:space="preserve"> Also, it helps to the team leaders to have an </w:t>
      </w:r>
      <w:r w:rsidR="00ED418B" w:rsidRPr="00876E34">
        <w:rPr>
          <w:rFonts w:ascii="Times New Roman" w:hAnsi="Times New Roman" w:cs="Times New Roman"/>
          <w:sz w:val="24"/>
          <w:szCs w:val="24"/>
          <w:lang w:val="en-GB"/>
        </w:rPr>
        <w:t>understanding</w:t>
      </w:r>
      <w:r w:rsidRPr="00876E34">
        <w:rPr>
          <w:rFonts w:ascii="Times New Roman" w:hAnsi="Times New Roman" w:cs="Times New Roman"/>
          <w:sz w:val="24"/>
          <w:szCs w:val="24"/>
          <w:lang w:val="en-GB"/>
        </w:rPr>
        <w:t xml:space="preserve"> of the proper hierarchy of work that ensures effective project outcome with appropriate follow up of duration estimations and resources.  </w:t>
      </w:r>
    </w:p>
    <w:p w14:paraId="03B9957F" w14:textId="77777777" w:rsidR="00E61513"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estimation of overall project duration is carried out in the present project with the help of the critical path method. The method is </w:t>
      </w:r>
      <w:r w:rsidR="00ED418B" w:rsidRPr="00876E34">
        <w:rPr>
          <w:rFonts w:ascii="Times New Roman" w:hAnsi="Times New Roman" w:cs="Times New Roman"/>
          <w:sz w:val="24"/>
          <w:szCs w:val="24"/>
          <w:lang w:val="en-GB"/>
        </w:rPr>
        <w:t>significant</w:t>
      </w:r>
      <w:r w:rsidRPr="00876E34">
        <w:rPr>
          <w:rFonts w:ascii="Times New Roman" w:hAnsi="Times New Roman" w:cs="Times New Roman"/>
          <w:sz w:val="24"/>
          <w:szCs w:val="24"/>
          <w:lang w:val="en-GB"/>
        </w:rPr>
        <w:t xml:space="preserve"> to the project manager in identifying the total duration of the project while considering the estimation of time of the individual task and facilitate in establi</w:t>
      </w:r>
      <w:r w:rsidR="006152B6" w:rsidRPr="00876E34">
        <w:rPr>
          <w:rFonts w:ascii="Times New Roman" w:hAnsi="Times New Roman" w:cs="Times New Roman"/>
          <w:sz w:val="24"/>
          <w:szCs w:val="24"/>
          <w:lang w:val="en-GB"/>
        </w:rPr>
        <w:t>shing their interrelationships (Register, 2017).</w:t>
      </w:r>
    </w:p>
    <w:p w14:paraId="01A8D400" w14:textId="77777777" w:rsidR="00AA73F5" w:rsidRPr="00876E34" w:rsidRDefault="00DF3ED2" w:rsidP="00E63E12">
      <w:pPr>
        <w:pStyle w:val="Heading2"/>
        <w:spacing w:before="240" w:line="360" w:lineRule="auto"/>
        <w:jc w:val="both"/>
        <w:rPr>
          <w:rFonts w:ascii="Times New Roman" w:hAnsi="Times New Roman" w:cs="Times New Roman"/>
          <w:color w:val="auto"/>
          <w:sz w:val="24"/>
          <w:szCs w:val="24"/>
          <w:lang w:val="en-GB"/>
        </w:rPr>
      </w:pPr>
      <w:bookmarkStart w:id="3" w:name="_Toc48929605"/>
      <w:r w:rsidRPr="00876E34">
        <w:rPr>
          <w:rFonts w:ascii="Times New Roman" w:hAnsi="Times New Roman" w:cs="Times New Roman"/>
          <w:color w:val="auto"/>
          <w:sz w:val="24"/>
          <w:szCs w:val="24"/>
          <w:lang w:val="en-GB"/>
        </w:rPr>
        <w:t>Summary of Tools</w:t>
      </w:r>
      <w:bookmarkEnd w:id="3"/>
    </w:p>
    <w:p w14:paraId="44D9B394" w14:textId="77777777" w:rsidR="00ED71AE" w:rsidRPr="00876E34" w:rsidRDefault="00ED71AE"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present project focuses on the construction project of a building in UK and the project manager effectively completed the project with the utilization of different project management tools and techniques. Gantt chart tool is used to schedule the entire project relevant task in order to present it in an understandable, visual and clear format along with the time frames. WBS tool is also used in the present project management which present a relationship between the project work and </w:t>
      </w:r>
      <w:r w:rsidRPr="00876E34">
        <w:rPr>
          <w:rFonts w:ascii="Times New Roman" w:hAnsi="Times New Roman" w:cs="Times New Roman"/>
          <w:sz w:val="24"/>
          <w:szCs w:val="24"/>
          <w:lang w:val="en-GB"/>
        </w:rPr>
        <w:lastRenderedPageBreak/>
        <w:t>deliverables. In addition, it is useful to establish relationship and coordination with the stakeholders by demonstrating them the entire work structure in manageable actions. The critical path method is a project scheduling staple. In present construction building project, the project manager has presented a visualize presentation of project duration with CPM tool and it is effectively used to determine how time project variable changes will affect time duration of the project</w:t>
      </w:r>
      <w:r w:rsidR="00DD2C16" w:rsidRPr="00876E34">
        <w:rPr>
          <w:rFonts w:ascii="Times New Roman" w:hAnsi="Times New Roman" w:cs="Times New Roman"/>
          <w:sz w:val="24"/>
          <w:szCs w:val="24"/>
          <w:lang w:val="en-GB"/>
        </w:rPr>
        <w:t xml:space="preserve"> (</w:t>
      </w:r>
      <w:proofErr w:type="spellStart"/>
      <w:r w:rsidR="00DD2C16" w:rsidRPr="00876E34">
        <w:rPr>
          <w:rFonts w:ascii="Times New Roman" w:hAnsi="Times New Roman" w:cs="Times New Roman"/>
          <w:sz w:val="24"/>
          <w:szCs w:val="24"/>
        </w:rPr>
        <w:t>Patanakul</w:t>
      </w:r>
      <w:proofErr w:type="spellEnd"/>
      <w:r w:rsidR="00DD2C16" w:rsidRPr="00876E34">
        <w:rPr>
          <w:rFonts w:ascii="Times New Roman" w:hAnsi="Times New Roman" w:cs="Times New Roman"/>
          <w:sz w:val="24"/>
          <w:szCs w:val="24"/>
        </w:rPr>
        <w:t xml:space="preserve"> et al., 2010</w:t>
      </w:r>
      <w:r w:rsidR="00DD2C16" w:rsidRPr="00876E34">
        <w:rPr>
          <w:rFonts w:ascii="Times New Roman" w:hAnsi="Times New Roman" w:cs="Times New Roman"/>
          <w:sz w:val="24"/>
          <w:szCs w:val="24"/>
          <w:lang w:val="en-GB"/>
        </w:rPr>
        <w:t>)</w:t>
      </w:r>
      <w:r w:rsidRPr="00876E34">
        <w:rPr>
          <w:rFonts w:ascii="Times New Roman" w:hAnsi="Times New Roman" w:cs="Times New Roman"/>
          <w:sz w:val="24"/>
          <w:szCs w:val="24"/>
          <w:lang w:val="en-GB"/>
        </w:rPr>
        <w:t xml:space="preserve">. The research project is developed with the help of an effective project management plan which cover all the aspects of planning, time schedule, monitoring, evaluation and project closure. There are primarily two types of data gathering and reporting technique in project management and these include probability distribution and interviewing. The technique of interviewing involves drawing historical data in order to measure the effect of on the objectives of the project. The technique of probability distribution on the other hand, uses extensive </w:t>
      </w:r>
      <w:r w:rsidR="00DD2C16" w:rsidRPr="00876E34">
        <w:rPr>
          <w:rFonts w:ascii="Times New Roman" w:hAnsi="Times New Roman" w:cs="Times New Roman"/>
          <w:sz w:val="24"/>
          <w:szCs w:val="24"/>
          <w:lang w:val="en-GB"/>
        </w:rPr>
        <w:t>modelling</w:t>
      </w:r>
      <w:r w:rsidRPr="00876E34">
        <w:rPr>
          <w:rFonts w:ascii="Times New Roman" w:hAnsi="Times New Roman" w:cs="Times New Roman"/>
          <w:sz w:val="24"/>
          <w:szCs w:val="24"/>
          <w:lang w:val="en-GB"/>
        </w:rPr>
        <w:t xml:space="preserve"> and simulation.</w:t>
      </w:r>
    </w:p>
    <w:p w14:paraId="6ECB1BB7" w14:textId="77777777" w:rsidR="00ED71AE" w:rsidRPr="00876E34" w:rsidRDefault="00ED71AE"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stakeholders’ involvement is considered in the present project development by project manager of JCB. In this context, stakeholder matrix tool is used to identify the engagement level of stakeholders, their degree of interest and impact on the project. The risk management plan is also considered in the present project with the help of a risk register that demonstrate the risks involved in the project and how it can be mitigated effectively for the successful completion of project</w:t>
      </w:r>
      <w:r w:rsidR="00DD2C16" w:rsidRPr="00876E34">
        <w:rPr>
          <w:rFonts w:ascii="Times New Roman" w:hAnsi="Times New Roman" w:cs="Times New Roman"/>
          <w:sz w:val="24"/>
          <w:szCs w:val="24"/>
          <w:lang w:val="en-GB"/>
        </w:rPr>
        <w:t xml:space="preserve"> (</w:t>
      </w:r>
      <w:r w:rsidR="00DD2C16" w:rsidRPr="00876E34">
        <w:rPr>
          <w:rFonts w:ascii="Times New Roman" w:hAnsi="Times New Roman" w:cs="Times New Roman"/>
          <w:sz w:val="24"/>
          <w:szCs w:val="24"/>
        </w:rPr>
        <w:t>Milosevic, 2003</w:t>
      </w:r>
      <w:r w:rsidR="00DD2C16" w:rsidRPr="00876E34">
        <w:rPr>
          <w:rFonts w:ascii="Times New Roman" w:hAnsi="Times New Roman" w:cs="Times New Roman"/>
          <w:sz w:val="24"/>
          <w:szCs w:val="24"/>
          <w:lang w:val="en-GB"/>
        </w:rPr>
        <w:t>)</w:t>
      </w:r>
      <w:r w:rsidRPr="00876E34">
        <w:rPr>
          <w:rFonts w:ascii="Times New Roman" w:hAnsi="Times New Roman" w:cs="Times New Roman"/>
          <w:sz w:val="24"/>
          <w:szCs w:val="24"/>
          <w:lang w:val="en-GB"/>
        </w:rPr>
        <w:t xml:space="preserve">. </w:t>
      </w:r>
    </w:p>
    <w:p w14:paraId="00F336D1" w14:textId="77777777" w:rsidR="00ED71AE" w:rsidRPr="00876E34" w:rsidRDefault="00ED71AE" w:rsidP="00E63E12">
      <w:pPr>
        <w:spacing w:before="240" w:line="360" w:lineRule="auto"/>
        <w:jc w:val="both"/>
        <w:rPr>
          <w:rFonts w:ascii="Times New Roman" w:hAnsi="Times New Roman" w:cs="Times New Roman"/>
          <w:sz w:val="24"/>
          <w:szCs w:val="24"/>
          <w:lang w:val="en-GB"/>
        </w:rPr>
        <w:sectPr w:rsidR="00ED71AE" w:rsidRPr="00876E34" w:rsidSect="00834263">
          <w:pgSz w:w="12240" w:h="15840"/>
          <w:pgMar w:top="1440" w:right="1440" w:bottom="1440" w:left="1440" w:header="720" w:footer="720" w:gutter="0"/>
          <w:cols w:space="720"/>
          <w:docGrid w:linePitch="360"/>
        </w:sectPr>
      </w:pPr>
      <w:r w:rsidRPr="00876E34">
        <w:rPr>
          <w:rFonts w:ascii="Times New Roman" w:hAnsi="Times New Roman" w:cs="Times New Roman"/>
          <w:sz w:val="24"/>
          <w:szCs w:val="24"/>
          <w:lang w:val="en-GB"/>
        </w:rPr>
        <w:t xml:space="preserve">The project deliverables in the present project are the tangible as well as intangible results that focus on the construction of a new building in UK by JCB.  The key performance indicators to evaluate the present project are earned value method, and project control process that helps to track the progress of the project and ensure effective evaluation of the performance outcomes. </w:t>
      </w:r>
    </w:p>
    <w:p w14:paraId="0D8AA2CE" w14:textId="77777777" w:rsidR="00ED71AE" w:rsidRPr="00876E34" w:rsidRDefault="00ED71AE" w:rsidP="00E63E12">
      <w:pPr>
        <w:spacing w:before="240" w:line="360" w:lineRule="auto"/>
        <w:jc w:val="both"/>
        <w:rPr>
          <w:rFonts w:ascii="Times New Roman" w:hAnsi="Times New Roman" w:cs="Times New Roman"/>
          <w:sz w:val="24"/>
          <w:szCs w:val="24"/>
          <w:lang w:val="en-GB"/>
        </w:rPr>
      </w:pPr>
    </w:p>
    <w:p w14:paraId="1A947921" w14:textId="77777777" w:rsidR="006F2404" w:rsidRPr="00876E34" w:rsidRDefault="006F2404" w:rsidP="00E63E12">
      <w:pPr>
        <w:spacing w:before="240" w:line="360" w:lineRule="auto"/>
        <w:jc w:val="both"/>
        <w:rPr>
          <w:rFonts w:ascii="Times New Roman" w:hAnsi="Times New Roman" w:cs="Times New Roman"/>
          <w:sz w:val="24"/>
          <w:szCs w:val="24"/>
          <w:lang w:val="en-GB"/>
        </w:rPr>
      </w:pPr>
    </w:p>
    <w:p w14:paraId="4CF7A01F" w14:textId="77777777" w:rsidR="00ED418B" w:rsidRPr="00876E34" w:rsidRDefault="00ED418B" w:rsidP="00E63E12">
      <w:pPr>
        <w:pStyle w:val="Heading1"/>
        <w:spacing w:before="240" w:line="360" w:lineRule="auto"/>
        <w:jc w:val="both"/>
        <w:rPr>
          <w:rFonts w:ascii="Times New Roman" w:hAnsi="Times New Roman" w:cs="Times New Roman"/>
          <w:color w:val="auto"/>
          <w:sz w:val="24"/>
          <w:szCs w:val="24"/>
          <w:lang w:val="en-GB"/>
        </w:rPr>
        <w:sectPr w:rsidR="00ED418B" w:rsidRPr="00876E34" w:rsidSect="00E63E12">
          <w:type w:val="continuous"/>
          <w:pgSz w:w="12240" w:h="15840"/>
          <w:pgMar w:top="1440" w:right="1440" w:bottom="1440" w:left="1440" w:header="720" w:footer="720" w:gutter="0"/>
          <w:cols w:space="720"/>
          <w:docGrid w:linePitch="360"/>
        </w:sectPr>
      </w:pPr>
    </w:p>
    <w:p w14:paraId="52C69F23" w14:textId="77777777" w:rsidR="00AA73F5" w:rsidRPr="00876E34" w:rsidRDefault="00DF3ED2" w:rsidP="00E63E12">
      <w:pPr>
        <w:pStyle w:val="Heading1"/>
        <w:spacing w:before="240" w:line="360" w:lineRule="auto"/>
        <w:jc w:val="both"/>
        <w:rPr>
          <w:rFonts w:ascii="Times New Roman" w:hAnsi="Times New Roman" w:cs="Times New Roman"/>
          <w:color w:val="auto"/>
          <w:sz w:val="24"/>
          <w:szCs w:val="24"/>
          <w:lang w:val="en-GB"/>
        </w:rPr>
      </w:pPr>
      <w:bookmarkStart w:id="4" w:name="_Toc48929606"/>
      <w:r w:rsidRPr="00876E34">
        <w:rPr>
          <w:rFonts w:ascii="Times New Roman" w:hAnsi="Times New Roman" w:cs="Times New Roman"/>
          <w:color w:val="auto"/>
          <w:sz w:val="24"/>
          <w:szCs w:val="24"/>
          <w:lang w:val="en-GB"/>
        </w:rPr>
        <w:t>Project and Plan</w:t>
      </w:r>
      <w:r w:rsidR="0058286E" w:rsidRPr="00876E34">
        <w:rPr>
          <w:rFonts w:ascii="Times New Roman" w:hAnsi="Times New Roman" w:cs="Times New Roman"/>
          <w:color w:val="auto"/>
          <w:sz w:val="24"/>
          <w:szCs w:val="24"/>
          <w:lang w:val="en-GB"/>
        </w:rPr>
        <w:t xml:space="preserve"> -</w:t>
      </w:r>
      <w:bookmarkEnd w:id="4"/>
      <w:r w:rsidR="0058286E" w:rsidRPr="00876E34">
        <w:rPr>
          <w:rFonts w:ascii="Times New Roman" w:hAnsi="Times New Roman" w:cs="Times New Roman"/>
          <w:color w:val="auto"/>
          <w:sz w:val="24"/>
          <w:szCs w:val="24"/>
          <w:lang w:val="en-GB"/>
        </w:rPr>
        <w:t xml:space="preserve"> </w:t>
      </w:r>
    </w:p>
    <w:p w14:paraId="28D3EA04" w14:textId="77777777" w:rsidR="00AA73F5" w:rsidRPr="00876E34" w:rsidRDefault="00DF3ED2" w:rsidP="00E63E12">
      <w:pPr>
        <w:pStyle w:val="Heading2"/>
        <w:spacing w:before="240" w:line="360" w:lineRule="auto"/>
        <w:jc w:val="both"/>
        <w:rPr>
          <w:rFonts w:ascii="Times New Roman" w:hAnsi="Times New Roman" w:cs="Times New Roman"/>
          <w:color w:val="auto"/>
          <w:sz w:val="24"/>
          <w:szCs w:val="24"/>
          <w:u w:val="single"/>
          <w:lang w:val="en-GB"/>
        </w:rPr>
      </w:pPr>
      <w:bookmarkStart w:id="5" w:name="_Toc48929607"/>
      <w:r w:rsidRPr="00876E34">
        <w:rPr>
          <w:rFonts w:ascii="Times New Roman" w:hAnsi="Times New Roman" w:cs="Times New Roman"/>
          <w:color w:val="auto"/>
          <w:sz w:val="24"/>
          <w:szCs w:val="24"/>
          <w:u w:val="single"/>
          <w:lang w:val="en-GB"/>
        </w:rPr>
        <w:t>Plan</w:t>
      </w:r>
      <w:bookmarkEnd w:id="5"/>
      <w:r w:rsidRPr="00876E34">
        <w:rPr>
          <w:rFonts w:ascii="Times New Roman" w:hAnsi="Times New Roman" w:cs="Times New Roman"/>
          <w:color w:val="auto"/>
          <w:sz w:val="24"/>
          <w:szCs w:val="24"/>
          <w:u w:val="single"/>
          <w:lang w:val="en-GB"/>
        </w:rPr>
        <w:t xml:space="preserve"> </w:t>
      </w:r>
    </w:p>
    <w:p w14:paraId="64C56F4C" w14:textId="77777777" w:rsidR="00082160"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PROJECT MANAGEMENT</w:t>
      </w:r>
    </w:p>
    <w:p w14:paraId="054B9A45"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In simple words, a project is a sequence of tasks that must be completed to achieve a set objective. A project can also be said to be a series of inputs and outputs that are necessary to achieve a set goal. A project can be either complex or simple and can be controlled and managed by hundred or one people. The project contains all the activities and tasks that are needed to be performed by the team, wor</w:t>
      </w:r>
      <w:r w:rsidR="00D747AA" w:rsidRPr="00876E34">
        <w:rPr>
          <w:rFonts w:ascii="Times New Roman" w:hAnsi="Times New Roman" w:cs="Times New Roman"/>
          <w:sz w:val="24"/>
          <w:szCs w:val="24"/>
          <w:lang w:val="en-GB"/>
        </w:rPr>
        <w:t>king towards a common objective (Gray et al., 2008).</w:t>
      </w:r>
    </w:p>
    <w:p w14:paraId="4069EC82"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management of project involves various steps like the development of a plan for the project. The second stage includes defining and asserting the goals of projects and its major objectives, then how the plans and objectives will be accomplished by identifying the activities that are needed to be perfo</w:t>
      </w:r>
      <w:r w:rsidR="00D747AA" w:rsidRPr="00876E34">
        <w:rPr>
          <w:rFonts w:ascii="Times New Roman" w:hAnsi="Times New Roman" w:cs="Times New Roman"/>
          <w:sz w:val="24"/>
          <w:szCs w:val="24"/>
          <w:lang w:val="en-GB"/>
        </w:rPr>
        <w:t>rmed and managing the resources (King and Cleland, 2012).</w:t>
      </w:r>
    </w:p>
    <w:p w14:paraId="3AA30DD8"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Activities in Project Management</w:t>
      </w:r>
    </w:p>
    <w:p w14:paraId="1C56F06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Various activities are involved in project management, and each activity has its crucial role. The activities can be further bifurcated into three segments planning, scheduling and controlling. The following are discussed further:</w:t>
      </w:r>
    </w:p>
    <w:p w14:paraId="4E51B6EC"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i/>
          <w:sz w:val="24"/>
          <w:szCs w:val="24"/>
          <w:lang w:val="en-GB"/>
        </w:rPr>
        <w:t xml:space="preserve">Planning: </w:t>
      </w:r>
      <w:r w:rsidRPr="00876E34">
        <w:rPr>
          <w:rFonts w:ascii="Times New Roman" w:hAnsi="Times New Roman" w:cs="Times New Roman"/>
          <w:sz w:val="24"/>
          <w:szCs w:val="24"/>
          <w:lang w:val="en-GB"/>
        </w:rPr>
        <w:t>The first step in project management includes defining the objectives of the project and clearly outlining the scope of the project. The planning step is crucial to identify the changes that are needed to be implemented in the organisation.</w:t>
      </w:r>
      <w:r w:rsidR="00D747AA" w:rsidRPr="00876E34">
        <w:rPr>
          <w:rFonts w:ascii="Times New Roman" w:hAnsi="Times New Roman" w:cs="Times New Roman"/>
          <w:sz w:val="24"/>
          <w:szCs w:val="24"/>
          <w:lang w:val="en-GB"/>
        </w:rPr>
        <w:t xml:space="preserve"> (Burke, 2012)</w:t>
      </w:r>
    </w:p>
    <w:p w14:paraId="2FE36037"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i/>
          <w:sz w:val="24"/>
          <w:szCs w:val="24"/>
          <w:lang w:val="en-GB"/>
        </w:rPr>
        <w:t>Scheduling:</w:t>
      </w:r>
      <w:r w:rsidRPr="00876E34">
        <w:rPr>
          <w:rFonts w:ascii="Times New Roman" w:hAnsi="Times New Roman" w:cs="Times New Roman"/>
          <w:sz w:val="24"/>
          <w:szCs w:val="24"/>
          <w:lang w:val="en-GB"/>
        </w:rPr>
        <w:t xml:space="preserve"> The second step in project management involves sequencing the activities and tasks that are needed to be performed by the individuals and team as a whole.</w:t>
      </w:r>
      <w:r w:rsidR="006152B6" w:rsidRPr="00876E34">
        <w:rPr>
          <w:rFonts w:ascii="Times New Roman" w:hAnsi="Times New Roman" w:cs="Times New Roman"/>
          <w:sz w:val="24"/>
          <w:szCs w:val="24"/>
          <w:lang w:val="en-GB"/>
        </w:rPr>
        <w:t xml:space="preserve"> (</w:t>
      </w:r>
      <w:proofErr w:type="spellStart"/>
      <w:r w:rsidR="006152B6" w:rsidRPr="00876E34">
        <w:rPr>
          <w:rFonts w:ascii="Times New Roman" w:hAnsi="Times New Roman" w:cs="Times New Roman"/>
          <w:sz w:val="24"/>
          <w:szCs w:val="24"/>
          <w:lang w:val="en-GB"/>
        </w:rPr>
        <w:t>O'Har</w:t>
      </w:r>
      <w:proofErr w:type="spellEnd"/>
      <w:r w:rsidR="006152B6" w:rsidRPr="00876E34">
        <w:rPr>
          <w:rFonts w:ascii="Times New Roman" w:hAnsi="Times New Roman" w:cs="Times New Roman"/>
          <w:sz w:val="24"/>
          <w:szCs w:val="24"/>
          <w:lang w:val="en-GB"/>
        </w:rPr>
        <w:t xml:space="preserve"> et al., 2017)</w:t>
      </w:r>
    </w:p>
    <w:p w14:paraId="40EEE7B6"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i/>
          <w:sz w:val="24"/>
          <w:szCs w:val="24"/>
          <w:lang w:val="en-GB"/>
        </w:rPr>
        <w:t>Controlling:</w:t>
      </w:r>
      <w:r w:rsidRPr="00876E34">
        <w:rPr>
          <w:rFonts w:ascii="Times New Roman" w:hAnsi="Times New Roman" w:cs="Times New Roman"/>
          <w:sz w:val="24"/>
          <w:szCs w:val="24"/>
          <w:lang w:val="en-GB"/>
        </w:rPr>
        <w:t xml:space="preserve"> The last step in the project management includes controlling where the project manager controls the activities and motivates the team to perform better and better for the goals. </w:t>
      </w:r>
    </w:p>
    <w:p w14:paraId="283C00C5"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20F63C44" w14:textId="77777777" w:rsidR="008F276F" w:rsidRPr="00876E34" w:rsidRDefault="008F276F" w:rsidP="00E63E12">
      <w:pPr>
        <w:spacing w:before="240" w:line="360" w:lineRule="auto"/>
        <w:jc w:val="both"/>
        <w:rPr>
          <w:rFonts w:ascii="Times New Roman" w:hAnsi="Times New Roman" w:cs="Times New Roman"/>
          <w:b/>
          <w:sz w:val="24"/>
          <w:szCs w:val="24"/>
          <w:lang w:val="en-GB"/>
        </w:rPr>
      </w:pPr>
    </w:p>
    <w:p w14:paraId="2172C71C"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4B4D3ECF" w14:textId="77777777" w:rsidR="00CB6D09" w:rsidRPr="00876E34" w:rsidRDefault="00CB6D09" w:rsidP="00E63E12">
      <w:pPr>
        <w:spacing w:before="240" w:line="360" w:lineRule="auto"/>
        <w:jc w:val="both"/>
        <w:rPr>
          <w:rFonts w:ascii="Times New Roman" w:hAnsi="Times New Roman" w:cs="Times New Roman"/>
          <w:b/>
          <w:sz w:val="24"/>
          <w:szCs w:val="24"/>
          <w:u w:val="single"/>
          <w:lang w:val="en-GB"/>
        </w:rPr>
        <w:sectPr w:rsidR="00CB6D09" w:rsidRPr="00876E34" w:rsidSect="00E63E12">
          <w:type w:val="continuous"/>
          <w:pgSz w:w="12240" w:h="15840"/>
          <w:pgMar w:top="1440" w:right="1440" w:bottom="1440" w:left="1440" w:header="720" w:footer="720" w:gutter="0"/>
          <w:cols w:space="720"/>
          <w:docGrid w:linePitch="360"/>
        </w:sectPr>
      </w:pPr>
    </w:p>
    <w:p w14:paraId="6D6F6988" w14:textId="77777777" w:rsidR="00082160"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Role of Project Manager</w:t>
      </w:r>
    </w:p>
    <w:p w14:paraId="66307A8B"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 xml:space="preserve">A project manager is an individual who has the complete responsibility for the fulfilment of successful initiation, planning, designing, executing, controlling, monitoring and closing of a project. In JCB, a project manager performs various roles of </w:t>
      </w:r>
      <w:proofErr w:type="spellStart"/>
      <w:r w:rsidRPr="00876E34">
        <w:rPr>
          <w:rFonts w:ascii="Times New Roman" w:hAnsi="Times New Roman" w:cs="Times New Roman"/>
          <w:sz w:val="24"/>
          <w:szCs w:val="24"/>
          <w:lang w:val="en-GB"/>
        </w:rPr>
        <w:t>fire fighting</w:t>
      </w:r>
      <w:proofErr w:type="spellEnd"/>
      <w:r w:rsidRPr="00876E34">
        <w:rPr>
          <w:rFonts w:ascii="Times New Roman" w:hAnsi="Times New Roman" w:cs="Times New Roman"/>
          <w:sz w:val="24"/>
          <w:szCs w:val="24"/>
          <w:lang w:val="en-GB"/>
        </w:rPr>
        <w:t xml:space="preserve"> projects, heating ventilation and air conditioning, FDV, water management and utility piping. The project management at JCB requires keen planning and execution with expertise in managing the operations in productions with the major focus on the bottom and top-line profitability by making sure of o</w:t>
      </w:r>
      <w:r w:rsidR="006152B6" w:rsidRPr="00876E34">
        <w:rPr>
          <w:rFonts w:ascii="Times New Roman" w:hAnsi="Times New Roman" w:cs="Times New Roman"/>
          <w:sz w:val="24"/>
          <w:szCs w:val="24"/>
          <w:lang w:val="en-GB"/>
        </w:rPr>
        <w:t>ptimal utilisation of resources (</w:t>
      </w:r>
      <w:proofErr w:type="spellStart"/>
      <w:r w:rsidR="006152B6" w:rsidRPr="00876E34">
        <w:rPr>
          <w:rFonts w:ascii="Times New Roman" w:hAnsi="Times New Roman" w:cs="Times New Roman"/>
          <w:sz w:val="24"/>
          <w:szCs w:val="24"/>
          <w:lang w:val="en-GB"/>
        </w:rPr>
        <w:t>Uzulān</w:t>
      </w:r>
      <w:proofErr w:type="spellEnd"/>
      <w:r w:rsidR="006152B6" w:rsidRPr="00876E34">
        <w:rPr>
          <w:rFonts w:ascii="Times New Roman" w:hAnsi="Times New Roman" w:cs="Times New Roman"/>
          <w:sz w:val="24"/>
          <w:szCs w:val="24"/>
          <w:lang w:val="en-GB"/>
        </w:rPr>
        <w:t>, 2016).</w:t>
      </w:r>
      <w:r w:rsidRPr="00876E34">
        <w:rPr>
          <w:rFonts w:ascii="Times New Roman" w:hAnsi="Times New Roman" w:cs="Times New Roman"/>
          <w:sz w:val="24"/>
          <w:szCs w:val="24"/>
          <w:lang w:val="en-GB"/>
        </w:rPr>
        <w:t xml:space="preserve"> The project manager at JCB assists in enhancing the process of productions and operations, optimising the resources and utilising the capacity. The project management at JCB focuses on escalating productivity and the efficiency in productions and all these even after curtailing the expenses and costs. The project manager has the duty to convey the stakeholders about the details of the plan to get better support from them. The project manager also undertakes interoperability, portability, and scalability analysis</w:t>
      </w:r>
      <w:r w:rsidR="00D747AA" w:rsidRPr="00876E34">
        <w:rPr>
          <w:rFonts w:ascii="Times New Roman" w:hAnsi="Times New Roman" w:cs="Times New Roman"/>
          <w:sz w:val="24"/>
          <w:szCs w:val="24"/>
          <w:lang w:val="en-GB"/>
        </w:rPr>
        <w:t xml:space="preserve"> (Meredith et al., 2017)</w:t>
      </w:r>
      <w:r w:rsidRPr="00876E34">
        <w:rPr>
          <w:rFonts w:ascii="Times New Roman" w:hAnsi="Times New Roman" w:cs="Times New Roman"/>
          <w:sz w:val="24"/>
          <w:szCs w:val="24"/>
          <w:lang w:val="en-GB"/>
        </w:rPr>
        <w:t>. The role of the project manager involves controlling quality and then realisation of benefits. A good project manager plays a significant role in cutting costs and minimises the risks and uncertainty involved in the project.</w:t>
      </w:r>
    </w:p>
    <w:p w14:paraId="6CDA1550" w14:textId="77777777" w:rsidR="00ED418B"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Project scope</w:t>
      </w:r>
    </w:p>
    <w:p w14:paraId="057090B5"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project scope involves various scopes that are being required by the project. The scope of the project in the context of JCB includes designing, planning, development, testing, execution and assessment</w:t>
      </w:r>
      <w:r w:rsidR="00755426" w:rsidRPr="00876E34">
        <w:rPr>
          <w:rFonts w:ascii="Times New Roman" w:hAnsi="Times New Roman" w:cs="Times New Roman"/>
          <w:sz w:val="24"/>
          <w:szCs w:val="24"/>
          <w:lang w:val="en-GB"/>
        </w:rPr>
        <w:t xml:space="preserve"> </w:t>
      </w:r>
      <w:r w:rsidR="00D747AA" w:rsidRPr="00876E34">
        <w:rPr>
          <w:rFonts w:ascii="Times New Roman" w:hAnsi="Times New Roman" w:cs="Times New Roman"/>
          <w:sz w:val="24"/>
          <w:szCs w:val="24"/>
          <w:lang w:val="en-GB"/>
        </w:rPr>
        <w:t>(Kerzner, 2019)</w:t>
      </w:r>
      <w:r w:rsidRPr="00876E34">
        <w:rPr>
          <w:rFonts w:ascii="Times New Roman" w:hAnsi="Times New Roman" w:cs="Times New Roman"/>
          <w:sz w:val="24"/>
          <w:szCs w:val="24"/>
          <w:lang w:val="en-GB"/>
        </w:rPr>
        <w:t xml:space="preserve">. Project scope management includes the baseline that helps in understanding the extent of the project, resources available and all of the requirements in the project. </w:t>
      </w:r>
    </w:p>
    <w:tbl>
      <w:tblPr>
        <w:tblW w:w="0" w:type="auto"/>
        <w:shd w:val="clear" w:color="auto" w:fill="FFFFFF"/>
        <w:tblCellMar>
          <w:left w:w="0" w:type="dxa"/>
          <w:right w:w="0" w:type="dxa"/>
        </w:tblCellMar>
        <w:tblLook w:val="04A0" w:firstRow="1" w:lastRow="0" w:firstColumn="1" w:lastColumn="0" w:noHBand="0" w:noVBand="1"/>
      </w:tblPr>
      <w:tblGrid>
        <w:gridCol w:w="4678"/>
        <w:gridCol w:w="4662"/>
      </w:tblGrid>
      <w:tr w:rsidR="001E431F" w:rsidRPr="00876E34" w14:paraId="290D8A8F" w14:textId="77777777" w:rsidTr="00ED418B">
        <w:trPr>
          <w:trHeight w:val="3913"/>
        </w:trPr>
        <w:tc>
          <w:tcPr>
            <w:tcW w:w="47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6C1FEF"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b/>
                <w:bCs/>
                <w:sz w:val="24"/>
                <w:szCs w:val="24"/>
                <w:lang w:val="en-GB"/>
              </w:rPr>
              <w:lastRenderedPageBreak/>
              <w:t>Included scopes</w:t>
            </w:r>
          </w:p>
          <w:p w14:paraId="3111E5CC"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sym w:font="Times New Roman" w:char="F0FC"/>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43"/>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75"/>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A"/>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C"/>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7"/>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B"/>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C"/>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73"/>
            </w:r>
          </w:p>
          <w:p w14:paraId="16A99203"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sym w:font="Times New Roman" w:char="F0FC"/>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43"/>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75"/>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A"/>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6"/>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C"/>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7"/>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73"/>
            </w:r>
          </w:p>
          <w:p w14:paraId="02533AD6"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sym w:font="Times New Roman" w:char="F0FC"/>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41"/>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6C"/>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79"/>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7"/>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C"/>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3"/>
            </w:r>
          </w:p>
          <w:p w14:paraId="4E04CAA1"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sym w:font="Times New Roman" w:char="F0FC"/>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48"/>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6C"/>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A"/>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2"/>
            </w:r>
            <w:r w:rsidRPr="00876E34">
              <w:rPr>
                <w:rFonts w:ascii="Times New Roman" w:eastAsia="Times New Roman" w:hAnsi="Times New Roman" w:cs="Times New Roman"/>
                <w:sz w:val="24"/>
                <w:szCs w:val="24"/>
                <w:lang w:val="en-GB"/>
              </w:rPr>
              <w:sym w:font="Times New Roman" w:char="0079"/>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A"/>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2"/>
            </w:r>
          </w:p>
          <w:p w14:paraId="28DE66BF"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proofErr w:type="gramStart"/>
            <w:r w:rsidRPr="00876E34">
              <w:rPr>
                <w:rFonts w:ascii="Times New Roman" w:eastAsia="Times New Roman" w:hAnsi="Times New Roman" w:cs="Times New Roman"/>
                <w:sz w:val="24"/>
                <w:szCs w:val="24"/>
                <w:lang w:val="en-GB"/>
              </w:rPr>
              <w:t>ü  Research</w:t>
            </w:r>
            <w:proofErr w:type="gramEnd"/>
            <w:r w:rsidRPr="00876E34">
              <w:rPr>
                <w:rFonts w:ascii="Times New Roman" w:eastAsia="Times New Roman" w:hAnsi="Times New Roman" w:cs="Times New Roman"/>
                <w:sz w:val="24"/>
                <w:szCs w:val="24"/>
                <w:lang w:val="en-GB"/>
              </w:rPr>
              <w:t xml:space="preserve"> methodology applied for the project</w:t>
            </w:r>
          </w:p>
          <w:p w14:paraId="77187936"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proofErr w:type="gramStart"/>
            <w:r w:rsidRPr="00876E34">
              <w:rPr>
                <w:rFonts w:ascii="Times New Roman" w:eastAsia="Times New Roman" w:hAnsi="Times New Roman" w:cs="Times New Roman"/>
                <w:sz w:val="24"/>
                <w:szCs w:val="24"/>
                <w:lang w:val="en-GB"/>
              </w:rPr>
              <w:t>ü  Preparation</w:t>
            </w:r>
            <w:proofErr w:type="gramEnd"/>
            <w:r w:rsidRPr="00876E34">
              <w:rPr>
                <w:rFonts w:ascii="Times New Roman" w:eastAsia="Times New Roman" w:hAnsi="Times New Roman" w:cs="Times New Roman"/>
                <w:sz w:val="24"/>
                <w:szCs w:val="24"/>
                <w:lang w:val="en-GB"/>
              </w:rPr>
              <w:t xml:space="preserve"> of the project management plan</w:t>
            </w:r>
          </w:p>
          <w:p w14:paraId="00EF05EE"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ü Evaluating and assessing the findings of the research project.</w:t>
            </w:r>
          </w:p>
        </w:tc>
        <w:tc>
          <w:tcPr>
            <w:tcW w:w="4788"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CC331EE"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b/>
                <w:bCs/>
                <w:sz w:val="24"/>
                <w:szCs w:val="24"/>
                <w:lang w:val="en-GB"/>
              </w:rPr>
              <w:t>Excluded scopes</w:t>
            </w:r>
          </w:p>
          <w:p w14:paraId="175F79B1"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sym w:font="Times New Roman" w:char="F0FC"/>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4F"/>
            </w:r>
            <w:r w:rsidRPr="00876E34">
              <w:rPr>
                <w:rFonts w:ascii="Times New Roman" w:eastAsia="Times New Roman" w:hAnsi="Times New Roman" w:cs="Times New Roman"/>
                <w:sz w:val="24"/>
                <w:szCs w:val="24"/>
                <w:lang w:val="en-GB"/>
              </w:rPr>
              <w:sym w:font="Times New Roman" w:char="0076"/>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75"/>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6"/>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75"/>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F0FC"/>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43"/>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75"/>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6"/>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2"/>
            </w:r>
            <w:r w:rsidRPr="00876E34">
              <w:rPr>
                <w:rFonts w:ascii="Times New Roman" w:eastAsia="Times New Roman" w:hAnsi="Times New Roman" w:cs="Times New Roman"/>
                <w:sz w:val="24"/>
                <w:szCs w:val="24"/>
                <w:lang w:val="en-GB"/>
              </w:rPr>
              <w:sym w:font="Times New Roman" w:char="0075"/>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2"/>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B"/>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7"/>
            </w:r>
          </w:p>
          <w:p w14:paraId="44CC2E7A"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sym w:font="Times New Roman" w:char="F0FC"/>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A0"/>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57"/>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0"/>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A"/>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D"/>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7"/>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64"/>
            </w:r>
            <w:r w:rsidRPr="00876E34">
              <w:rPr>
                <w:rFonts w:ascii="Times New Roman" w:eastAsia="Times New Roman" w:hAnsi="Times New Roman" w:cs="Times New Roman"/>
                <w:sz w:val="24"/>
                <w:szCs w:val="24"/>
                <w:lang w:val="en-GB"/>
              </w:rPr>
              <w:sym w:font="Times New Roman" w:char="0075"/>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8"/>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6"/>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F"/>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6"/>
            </w:r>
            <w:r w:rsidRPr="00876E34">
              <w:rPr>
                <w:rFonts w:ascii="Times New Roman" w:eastAsia="Times New Roman" w:hAnsi="Times New Roman" w:cs="Times New Roman"/>
                <w:sz w:val="24"/>
                <w:szCs w:val="24"/>
                <w:lang w:val="en-GB"/>
              </w:rPr>
              <w:sym w:font="Times New Roman" w:char="0061"/>
            </w:r>
            <w:r w:rsidRPr="00876E34">
              <w:rPr>
                <w:rFonts w:ascii="Times New Roman" w:eastAsia="Times New Roman" w:hAnsi="Times New Roman" w:cs="Times New Roman"/>
                <w:sz w:val="24"/>
                <w:szCs w:val="24"/>
                <w:lang w:val="en-GB"/>
              </w:rPr>
              <w:sym w:font="Times New Roman" w:char="0063"/>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E"/>
            </w:r>
            <w:r w:rsidRPr="00876E34">
              <w:rPr>
                <w:rFonts w:ascii="Times New Roman" w:eastAsia="Times New Roman" w:hAnsi="Times New Roman" w:cs="Times New Roman"/>
                <w:sz w:val="24"/>
                <w:szCs w:val="24"/>
                <w:lang w:val="en-GB"/>
              </w:rPr>
              <w:sym w:font="Times New Roman" w:char="0074"/>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76"/>
            </w:r>
            <w:r w:rsidRPr="00876E34">
              <w:rPr>
                <w:rFonts w:ascii="Times New Roman" w:eastAsia="Times New Roman" w:hAnsi="Times New Roman" w:cs="Times New Roman"/>
                <w:sz w:val="24"/>
                <w:szCs w:val="24"/>
                <w:lang w:val="en-GB"/>
              </w:rPr>
              <w:sym w:font="Times New Roman" w:char="0069"/>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7"/>
            </w:r>
            <w:r w:rsidRPr="00876E34">
              <w:rPr>
                <w:rFonts w:ascii="Times New Roman" w:eastAsia="Times New Roman" w:hAnsi="Times New Roman" w:cs="Times New Roman"/>
                <w:sz w:val="24"/>
                <w:szCs w:val="24"/>
                <w:lang w:val="en-GB"/>
              </w:rPr>
              <w:sym w:font="Times New Roman" w:char="0020"/>
            </w:r>
            <w:r w:rsidRPr="00876E34">
              <w:rPr>
                <w:rFonts w:ascii="Times New Roman" w:eastAsia="Times New Roman" w:hAnsi="Times New Roman" w:cs="Times New Roman"/>
                <w:sz w:val="24"/>
                <w:szCs w:val="24"/>
                <w:lang w:val="en-GB"/>
              </w:rPr>
              <w:sym w:font="Times New Roman" w:char="0073"/>
            </w:r>
            <w:r w:rsidRPr="00876E34">
              <w:rPr>
                <w:rFonts w:ascii="Times New Roman" w:eastAsia="Times New Roman" w:hAnsi="Times New Roman" w:cs="Times New Roman"/>
                <w:sz w:val="24"/>
                <w:szCs w:val="24"/>
                <w:lang w:val="en-GB"/>
              </w:rPr>
              <w:sym w:font="Times New Roman" w:char="0075"/>
            </w:r>
            <w:r w:rsidRPr="00876E34">
              <w:rPr>
                <w:rFonts w:ascii="Times New Roman" w:eastAsia="Times New Roman" w:hAnsi="Times New Roman" w:cs="Times New Roman"/>
                <w:sz w:val="24"/>
                <w:szCs w:val="24"/>
                <w:lang w:val="en-GB"/>
              </w:rPr>
              <w:sym w:font="Times New Roman" w:char="0072"/>
            </w:r>
            <w:r w:rsidRPr="00876E34">
              <w:rPr>
                <w:rFonts w:ascii="Times New Roman" w:eastAsia="Times New Roman" w:hAnsi="Times New Roman" w:cs="Times New Roman"/>
                <w:sz w:val="24"/>
                <w:szCs w:val="24"/>
                <w:lang w:val="en-GB"/>
              </w:rPr>
              <w:sym w:font="Times New Roman" w:char="0076"/>
            </w:r>
            <w:r w:rsidRPr="00876E34">
              <w:rPr>
                <w:rFonts w:ascii="Times New Roman" w:eastAsia="Times New Roman" w:hAnsi="Times New Roman" w:cs="Times New Roman"/>
                <w:sz w:val="24"/>
                <w:szCs w:val="24"/>
                <w:lang w:val="en-GB"/>
              </w:rPr>
              <w:sym w:font="Times New Roman" w:char="0065"/>
            </w:r>
            <w:r w:rsidRPr="00876E34">
              <w:rPr>
                <w:rFonts w:ascii="Times New Roman" w:eastAsia="Times New Roman" w:hAnsi="Times New Roman" w:cs="Times New Roman"/>
                <w:sz w:val="24"/>
                <w:szCs w:val="24"/>
                <w:lang w:val="en-GB"/>
              </w:rPr>
              <w:sym w:font="Times New Roman" w:char="0079"/>
            </w:r>
            <w:r w:rsidRPr="00876E34">
              <w:rPr>
                <w:rFonts w:ascii="Times New Roman" w:eastAsia="Times New Roman" w:hAnsi="Times New Roman" w:cs="Times New Roman"/>
                <w:sz w:val="24"/>
                <w:szCs w:val="24"/>
                <w:lang w:val="en-GB"/>
              </w:rPr>
              <w:sym w:font="Times New Roman" w:char="002E"/>
            </w:r>
          </w:p>
          <w:p w14:paraId="681FDA7B" w14:textId="77777777" w:rsidR="00ED418B"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xml:space="preserve">ü </w:t>
            </w:r>
            <w:proofErr w:type="gramStart"/>
            <w:r w:rsidRPr="00876E34">
              <w:rPr>
                <w:rFonts w:ascii="Times New Roman" w:eastAsia="Times New Roman" w:hAnsi="Times New Roman" w:cs="Times New Roman"/>
                <w:sz w:val="24"/>
                <w:szCs w:val="24"/>
                <w:lang w:val="en-GB"/>
              </w:rPr>
              <w:t>The</w:t>
            </w:r>
            <w:proofErr w:type="gramEnd"/>
            <w:r w:rsidRPr="00876E34">
              <w:rPr>
                <w:rFonts w:ascii="Times New Roman" w:eastAsia="Times New Roman" w:hAnsi="Times New Roman" w:cs="Times New Roman"/>
                <w:sz w:val="24"/>
                <w:szCs w:val="24"/>
                <w:lang w:val="en-GB"/>
              </w:rPr>
              <w:t xml:space="preserve"> only responsible person for the project is the project manager and will be held accountable for the outcomes.</w:t>
            </w:r>
          </w:p>
        </w:tc>
      </w:tr>
    </w:tbl>
    <w:p w14:paraId="07895CAE"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3BB532B0"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31665B9C"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3ED54910"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1760B90A"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74A78062"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58F521F1"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4F23FB95" w14:textId="77777777" w:rsidR="00ED418B" w:rsidRPr="00876E34" w:rsidRDefault="00ED418B" w:rsidP="00E63E12">
      <w:pPr>
        <w:spacing w:before="240" w:line="360" w:lineRule="auto"/>
        <w:jc w:val="both"/>
        <w:rPr>
          <w:rFonts w:ascii="Times New Roman" w:hAnsi="Times New Roman" w:cs="Times New Roman"/>
          <w:b/>
          <w:sz w:val="24"/>
          <w:szCs w:val="24"/>
          <w:u w:val="single"/>
          <w:lang w:val="en-GB"/>
        </w:rPr>
      </w:pPr>
    </w:p>
    <w:p w14:paraId="32776596" w14:textId="77777777" w:rsidR="00ED418B"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lastRenderedPageBreak/>
        <w:t>Stakeholder Matrix</w:t>
      </w:r>
    </w:p>
    <w:p w14:paraId="2980F8E5" w14:textId="77777777" w:rsidR="00DD2C16" w:rsidRPr="00876E34" w:rsidRDefault="00DD2C16"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stakeholder matrix is the sequence of activities of assessing potential changes and the system to it as they are useful to interest and relevant parties. The matrix involves how every stakeholder and their interests must be addressed.</w:t>
      </w:r>
    </w:p>
    <w:tbl>
      <w:tblPr>
        <w:tblStyle w:val="TableGrid"/>
        <w:tblW w:w="0" w:type="auto"/>
        <w:jc w:val="center"/>
        <w:tblLook w:val="04A0" w:firstRow="1" w:lastRow="0" w:firstColumn="1" w:lastColumn="0" w:noHBand="0" w:noVBand="1"/>
      </w:tblPr>
      <w:tblGrid>
        <w:gridCol w:w="1872"/>
        <w:gridCol w:w="1170"/>
        <w:gridCol w:w="1176"/>
        <w:gridCol w:w="1030"/>
        <w:gridCol w:w="2583"/>
        <w:gridCol w:w="1496"/>
      </w:tblGrid>
      <w:tr w:rsidR="001E431F" w:rsidRPr="00876E34" w14:paraId="2D80B725" w14:textId="77777777" w:rsidTr="00F958C4">
        <w:trPr>
          <w:jc w:val="center"/>
        </w:trPr>
        <w:tc>
          <w:tcPr>
            <w:tcW w:w="1872" w:type="dxa"/>
          </w:tcPr>
          <w:p w14:paraId="53D93505" w14:textId="77777777" w:rsidR="00ED418B"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Key stakeholders</w:t>
            </w:r>
          </w:p>
        </w:tc>
        <w:tc>
          <w:tcPr>
            <w:tcW w:w="1170" w:type="dxa"/>
          </w:tcPr>
          <w:p w14:paraId="4ED3D3C3" w14:textId="77777777" w:rsidR="00ED418B"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Risk</w:t>
            </w:r>
          </w:p>
        </w:tc>
        <w:tc>
          <w:tcPr>
            <w:tcW w:w="1176" w:type="dxa"/>
          </w:tcPr>
          <w:p w14:paraId="2F6FBC9A" w14:textId="77777777" w:rsidR="00ED418B"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 xml:space="preserve">Influence </w:t>
            </w:r>
          </w:p>
        </w:tc>
        <w:tc>
          <w:tcPr>
            <w:tcW w:w="1030" w:type="dxa"/>
          </w:tcPr>
          <w:p w14:paraId="6CA334D6" w14:textId="77777777" w:rsidR="00ED418B"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 xml:space="preserve">Interest </w:t>
            </w:r>
          </w:p>
        </w:tc>
        <w:tc>
          <w:tcPr>
            <w:tcW w:w="2583" w:type="dxa"/>
          </w:tcPr>
          <w:p w14:paraId="4C2EEE3A" w14:textId="77777777" w:rsidR="00ED418B"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 xml:space="preserve">Control over Project phases </w:t>
            </w:r>
          </w:p>
        </w:tc>
        <w:tc>
          <w:tcPr>
            <w:tcW w:w="1496" w:type="dxa"/>
          </w:tcPr>
          <w:p w14:paraId="3F7603E8" w14:textId="77777777" w:rsidR="00ED418B"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 xml:space="preserve">Engagement level </w:t>
            </w:r>
          </w:p>
        </w:tc>
      </w:tr>
      <w:tr w:rsidR="001E431F" w:rsidRPr="00876E34" w14:paraId="41D72713" w14:textId="77777777" w:rsidTr="00F958C4">
        <w:trPr>
          <w:jc w:val="center"/>
        </w:trPr>
        <w:tc>
          <w:tcPr>
            <w:tcW w:w="1872" w:type="dxa"/>
          </w:tcPr>
          <w:p w14:paraId="3DFED471"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Architectural engineer</w:t>
            </w:r>
          </w:p>
        </w:tc>
        <w:tc>
          <w:tcPr>
            <w:tcW w:w="1170" w:type="dxa"/>
          </w:tcPr>
          <w:p w14:paraId="7428D042"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High</w:t>
            </w:r>
          </w:p>
        </w:tc>
        <w:tc>
          <w:tcPr>
            <w:tcW w:w="1176" w:type="dxa"/>
          </w:tcPr>
          <w:p w14:paraId="5CCA72AE"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030" w:type="dxa"/>
          </w:tcPr>
          <w:p w14:paraId="5D9E5D0B"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2583" w:type="dxa"/>
          </w:tcPr>
          <w:p w14:paraId="1F64550D"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Responsible for visual appearance and final structural design of the building.</w:t>
            </w:r>
          </w:p>
        </w:tc>
        <w:tc>
          <w:tcPr>
            <w:tcW w:w="1496" w:type="dxa"/>
          </w:tcPr>
          <w:p w14:paraId="671F9655"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r>
      <w:tr w:rsidR="001E431F" w:rsidRPr="00876E34" w14:paraId="6BE77ADB" w14:textId="77777777" w:rsidTr="00F958C4">
        <w:trPr>
          <w:jc w:val="center"/>
        </w:trPr>
        <w:tc>
          <w:tcPr>
            <w:tcW w:w="1872" w:type="dxa"/>
          </w:tcPr>
          <w:p w14:paraId="7602E8D4"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Project Manager</w:t>
            </w:r>
          </w:p>
          <w:p w14:paraId="68AB008E"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170" w:type="dxa"/>
          </w:tcPr>
          <w:p w14:paraId="03412507"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176" w:type="dxa"/>
          </w:tcPr>
          <w:p w14:paraId="75361E0F"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030" w:type="dxa"/>
          </w:tcPr>
          <w:p w14:paraId="382C1F36"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High</w:t>
            </w:r>
          </w:p>
        </w:tc>
        <w:tc>
          <w:tcPr>
            <w:tcW w:w="2583" w:type="dxa"/>
          </w:tcPr>
          <w:p w14:paraId="0FB62B78"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To work closely with other construction site developers</w:t>
            </w:r>
          </w:p>
        </w:tc>
        <w:tc>
          <w:tcPr>
            <w:tcW w:w="1496" w:type="dxa"/>
          </w:tcPr>
          <w:p w14:paraId="5AAE4DB2"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r>
      <w:tr w:rsidR="001E431F" w:rsidRPr="00876E34" w14:paraId="2A902517" w14:textId="77777777" w:rsidTr="00F958C4">
        <w:trPr>
          <w:jc w:val="center"/>
        </w:trPr>
        <w:tc>
          <w:tcPr>
            <w:tcW w:w="1872" w:type="dxa"/>
          </w:tcPr>
          <w:p w14:paraId="2A61118E"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Site supervisor</w:t>
            </w:r>
          </w:p>
          <w:p w14:paraId="68EB40F0"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170" w:type="dxa"/>
          </w:tcPr>
          <w:p w14:paraId="2427148D"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176" w:type="dxa"/>
          </w:tcPr>
          <w:p w14:paraId="0A4C2524"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030" w:type="dxa"/>
          </w:tcPr>
          <w:p w14:paraId="2639873C"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2583" w:type="dxa"/>
          </w:tcPr>
          <w:p w14:paraId="0805C245"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Supervision of construction site </w:t>
            </w:r>
          </w:p>
        </w:tc>
        <w:tc>
          <w:tcPr>
            <w:tcW w:w="1496" w:type="dxa"/>
          </w:tcPr>
          <w:p w14:paraId="5FFA90C1"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r>
      <w:tr w:rsidR="001E431F" w:rsidRPr="00876E34" w14:paraId="74B608F1" w14:textId="77777777" w:rsidTr="00F958C4">
        <w:trPr>
          <w:jc w:val="center"/>
        </w:trPr>
        <w:tc>
          <w:tcPr>
            <w:tcW w:w="1872" w:type="dxa"/>
          </w:tcPr>
          <w:p w14:paraId="76EBA930"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Civil Engineer</w:t>
            </w:r>
          </w:p>
          <w:p w14:paraId="49C67B5E"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170" w:type="dxa"/>
          </w:tcPr>
          <w:p w14:paraId="5E779266"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176" w:type="dxa"/>
          </w:tcPr>
          <w:p w14:paraId="2C38374F"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030" w:type="dxa"/>
          </w:tcPr>
          <w:p w14:paraId="03AEACE4"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High</w:t>
            </w:r>
          </w:p>
        </w:tc>
        <w:tc>
          <w:tcPr>
            <w:tcW w:w="2583" w:type="dxa"/>
          </w:tcPr>
          <w:p w14:paraId="5F2B5C7A"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Responsible for designing, and oversee the entire construction work</w:t>
            </w:r>
          </w:p>
        </w:tc>
        <w:tc>
          <w:tcPr>
            <w:tcW w:w="1496" w:type="dxa"/>
          </w:tcPr>
          <w:p w14:paraId="1D879042"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r>
      <w:tr w:rsidR="001E431F" w:rsidRPr="00876E34" w14:paraId="58593429" w14:textId="77777777" w:rsidTr="00F958C4">
        <w:trPr>
          <w:jc w:val="center"/>
        </w:trPr>
        <w:tc>
          <w:tcPr>
            <w:tcW w:w="1872" w:type="dxa"/>
          </w:tcPr>
          <w:p w14:paraId="06820502"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Construction Technician</w:t>
            </w:r>
          </w:p>
          <w:p w14:paraId="4506D027"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170" w:type="dxa"/>
          </w:tcPr>
          <w:p w14:paraId="316C4B60"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176" w:type="dxa"/>
          </w:tcPr>
          <w:p w14:paraId="2294683C"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030" w:type="dxa"/>
          </w:tcPr>
          <w:p w14:paraId="326F8EC7"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2583" w:type="dxa"/>
          </w:tcPr>
          <w:p w14:paraId="7CC53EFB"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Assist civil engineer </w:t>
            </w:r>
          </w:p>
        </w:tc>
        <w:tc>
          <w:tcPr>
            <w:tcW w:w="1496" w:type="dxa"/>
          </w:tcPr>
          <w:p w14:paraId="360E2975"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r>
      <w:tr w:rsidR="001E431F" w:rsidRPr="00876E34" w14:paraId="337B5982" w14:textId="77777777" w:rsidTr="00F958C4">
        <w:trPr>
          <w:jc w:val="center"/>
        </w:trPr>
        <w:tc>
          <w:tcPr>
            <w:tcW w:w="1872" w:type="dxa"/>
          </w:tcPr>
          <w:p w14:paraId="7132EDBF"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Structural Engineer</w:t>
            </w:r>
          </w:p>
          <w:p w14:paraId="49D7A4F5"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170" w:type="dxa"/>
          </w:tcPr>
          <w:p w14:paraId="70E02C7C"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 xml:space="preserve">Medium </w:t>
            </w:r>
          </w:p>
        </w:tc>
        <w:tc>
          <w:tcPr>
            <w:tcW w:w="1176" w:type="dxa"/>
          </w:tcPr>
          <w:p w14:paraId="631776F3"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030" w:type="dxa"/>
          </w:tcPr>
          <w:p w14:paraId="163B2351"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High</w:t>
            </w:r>
          </w:p>
        </w:tc>
        <w:tc>
          <w:tcPr>
            <w:tcW w:w="2583" w:type="dxa"/>
          </w:tcPr>
          <w:p w14:paraId="75C6A880"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Consulted and responsible  </w:t>
            </w:r>
          </w:p>
        </w:tc>
        <w:tc>
          <w:tcPr>
            <w:tcW w:w="1496" w:type="dxa"/>
          </w:tcPr>
          <w:p w14:paraId="613B1AAD"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r>
      <w:tr w:rsidR="001E431F" w:rsidRPr="00876E34" w14:paraId="7C3852B5" w14:textId="77777777" w:rsidTr="00F958C4">
        <w:trPr>
          <w:jc w:val="center"/>
        </w:trPr>
        <w:tc>
          <w:tcPr>
            <w:tcW w:w="1872" w:type="dxa"/>
          </w:tcPr>
          <w:p w14:paraId="1E2590F8"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Site supervisor</w:t>
            </w:r>
          </w:p>
          <w:p w14:paraId="22372B2D"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170" w:type="dxa"/>
          </w:tcPr>
          <w:p w14:paraId="39800FDA"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176" w:type="dxa"/>
          </w:tcPr>
          <w:p w14:paraId="00ECE202"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030" w:type="dxa"/>
          </w:tcPr>
          <w:p w14:paraId="1AA728F7"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High</w:t>
            </w:r>
          </w:p>
        </w:tc>
        <w:tc>
          <w:tcPr>
            <w:tcW w:w="2583" w:type="dxa"/>
          </w:tcPr>
          <w:p w14:paraId="19DB5517"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Accountable to develop building structures and relevant reports</w:t>
            </w:r>
          </w:p>
        </w:tc>
        <w:tc>
          <w:tcPr>
            <w:tcW w:w="1496" w:type="dxa"/>
          </w:tcPr>
          <w:p w14:paraId="0E5C0BAB"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r>
      <w:tr w:rsidR="001E431F" w:rsidRPr="00876E34" w14:paraId="336E876C" w14:textId="77777777" w:rsidTr="00F958C4">
        <w:trPr>
          <w:jc w:val="center"/>
        </w:trPr>
        <w:tc>
          <w:tcPr>
            <w:tcW w:w="1872" w:type="dxa"/>
          </w:tcPr>
          <w:p w14:paraId="17C9D910"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Construction Manager</w:t>
            </w:r>
          </w:p>
          <w:p w14:paraId="3598FAE1"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170" w:type="dxa"/>
          </w:tcPr>
          <w:p w14:paraId="48DD48D4"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176" w:type="dxa"/>
          </w:tcPr>
          <w:p w14:paraId="6C3FC49B"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030" w:type="dxa"/>
          </w:tcPr>
          <w:p w14:paraId="6566551C"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High</w:t>
            </w:r>
          </w:p>
        </w:tc>
        <w:tc>
          <w:tcPr>
            <w:tcW w:w="2583" w:type="dxa"/>
          </w:tcPr>
          <w:p w14:paraId="21DBF51B"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Oversee and direct the entire construction project from the phase of conception to completion</w:t>
            </w:r>
          </w:p>
        </w:tc>
        <w:tc>
          <w:tcPr>
            <w:tcW w:w="1496" w:type="dxa"/>
          </w:tcPr>
          <w:p w14:paraId="0E56CFCC"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High</w:t>
            </w:r>
          </w:p>
        </w:tc>
      </w:tr>
      <w:tr w:rsidR="001E431F" w:rsidRPr="00876E34" w14:paraId="0EEEBAE5" w14:textId="77777777" w:rsidTr="00F958C4">
        <w:trPr>
          <w:jc w:val="center"/>
        </w:trPr>
        <w:tc>
          <w:tcPr>
            <w:tcW w:w="1872" w:type="dxa"/>
          </w:tcPr>
          <w:p w14:paraId="324E0A8F"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CEO</w:t>
            </w:r>
          </w:p>
        </w:tc>
        <w:tc>
          <w:tcPr>
            <w:tcW w:w="1170" w:type="dxa"/>
          </w:tcPr>
          <w:p w14:paraId="76F7DEFF"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176" w:type="dxa"/>
          </w:tcPr>
          <w:p w14:paraId="1E32CEAE"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1030" w:type="dxa"/>
          </w:tcPr>
          <w:p w14:paraId="1E2FAE5F" w14:textId="77777777" w:rsidR="00ED418B" w:rsidRPr="00876E34" w:rsidRDefault="00ED418B" w:rsidP="00E63E12">
            <w:pPr>
              <w:spacing w:before="240" w:line="360" w:lineRule="auto"/>
              <w:jc w:val="both"/>
              <w:rPr>
                <w:rFonts w:ascii="Times New Roman" w:hAnsi="Times New Roman" w:cs="Times New Roman"/>
                <w:sz w:val="24"/>
                <w:szCs w:val="24"/>
                <w:lang w:val="en-GB"/>
              </w:rPr>
            </w:pPr>
          </w:p>
        </w:tc>
        <w:tc>
          <w:tcPr>
            <w:tcW w:w="2583" w:type="dxa"/>
          </w:tcPr>
          <w:p w14:paraId="26413F17"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Ensure successful project completion</w:t>
            </w:r>
          </w:p>
        </w:tc>
        <w:tc>
          <w:tcPr>
            <w:tcW w:w="1496" w:type="dxa"/>
          </w:tcPr>
          <w:p w14:paraId="301E2142" w14:textId="77777777" w:rsidR="00ED418B"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Medium</w:t>
            </w:r>
          </w:p>
        </w:tc>
      </w:tr>
    </w:tbl>
    <w:p w14:paraId="77849577" w14:textId="77777777" w:rsidR="00F958C4" w:rsidRPr="00876E34" w:rsidRDefault="00F958C4" w:rsidP="00E63E12">
      <w:pPr>
        <w:spacing w:before="240" w:line="360" w:lineRule="auto"/>
        <w:jc w:val="both"/>
        <w:rPr>
          <w:rFonts w:ascii="Times New Roman" w:hAnsi="Times New Roman" w:cs="Times New Roman"/>
          <w:b/>
          <w:sz w:val="24"/>
          <w:szCs w:val="24"/>
          <w:u w:val="single"/>
          <w:lang w:val="en-GB"/>
        </w:rPr>
      </w:pPr>
    </w:p>
    <w:p w14:paraId="3466F1DD" w14:textId="77777777" w:rsidR="00ED71AE" w:rsidRPr="00876E34" w:rsidRDefault="00ED71AE"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PROJECT SELECTION AND APPROVAL</w:t>
      </w:r>
    </w:p>
    <w:p w14:paraId="6C597A08" w14:textId="77777777" w:rsidR="00ED71AE" w:rsidRPr="00876E34" w:rsidRDefault="00ED71AE"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It is a process of assessing different project ideas and the one with the highest priority will be selected. The project selection is carried out on the basis of benefits, and feasibility associated with each project idea. The selection of project requires effective involvement of all the relevant stakeholders in order to get their approval for further project implementation. </w:t>
      </w:r>
    </w:p>
    <w:p w14:paraId="3FAB8170" w14:textId="77777777" w:rsidR="00ED71AE" w:rsidRPr="00876E34" w:rsidRDefault="00ED71AE"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 xml:space="preserve">PLANNING AND MANAGING PROJECTS  </w:t>
      </w:r>
    </w:p>
    <w:p w14:paraId="31917B55" w14:textId="77777777" w:rsidR="00ED71AE" w:rsidRPr="00876E34" w:rsidRDefault="00ED71AE"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project plan lay out exactly what activities are required to perform, what resources will be resources, the </w:t>
      </w:r>
      <w:proofErr w:type="spellStart"/>
      <w:r w:rsidRPr="00876E34">
        <w:rPr>
          <w:rFonts w:ascii="Times New Roman" w:hAnsi="Times New Roman" w:cs="Times New Roman"/>
          <w:sz w:val="24"/>
          <w:szCs w:val="24"/>
          <w:lang w:val="en-GB"/>
        </w:rPr>
        <w:t>equipments</w:t>
      </w:r>
      <w:proofErr w:type="spellEnd"/>
      <w:r w:rsidRPr="00876E34">
        <w:rPr>
          <w:rFonts w:ascii="Times New Roman" w:hAnsi="Times New Roman" w:cs="Times New Roman"/>
          <w:sz w:val="24"/>
          <w:szCs w:val="24"/>
          <w:lang w:val="en-GB"/>
        </w:rPr>
        <w:t xml:space="preserve"> to carry out the project, source of financing, etc. In the present project, the estimated cost is £ 80,000. The project will be funded from 30% of own funds of JCB while 40% of the project amount will require organization to increase its debt from banks and other financial firms. Moreover, 30% of the project amount will be acquired by issuing equity shares of JCB in the market</w:t>
      </w:r>
      <w:r w:rsidR="00930D76" w:rsidRPr="00876E34">
        <w:rPr>
          <w:rFonts w:ascii="Times New Roman" w:hAnsi="Times New Roman" w:cs="Times New Roman"/>
          <w:sz w:val="24"/>
          <w:szCs w:val="24"/>
          <w:lang w:val="en-GB"/>
        </w:rPr>
        <w:t xml:space="preserve"> (</w:t>
      </w:r>
      <w:proofErr w:type="spellStart"/>
      <w:r w:rsidR="00930D76" w:rsidRPr="00876E34">
        <w:rPr>
          <w:rFonts w:ascii="Times New Roman" w:hAnsi="Times New Roman" w:cs="Times New Roman"/>
          <w:sz w:val="24"/>
          <w:szCs w:val="24"/>
          <w:lang w:val="en-GB"/>
        </w:rPr>
        <w:t>Kivilä</w:t>
      </w:r>
      <w:proofErr w:type="spellEnd"/>
      <w:r w:rsidR="00930D76" w:rsidRPr="00876E34">
        <w:rPr>
          <w:rFonts w:ascii="Times New Roman" w:hAnsi="Times New Roman" w:cs="Times New Roman"/>
          <w:sz w:val="24"/>
          <w:szCs w:val="24"/>
          <w:lang w:val="en-GB"/>
        </w:rPr>
        <w:t xml:space="preserve"> et al., 2017)</w:t>
      </w:r>
      <w:r w:rsidRPr="00876E34">
        <w:rPr>
          <w:rFonts w:ascii="Times New Roman" w:hAnsi="Times New Roman" w:cs="Times New Roman"/>
          <w:sz w:val="24"/>
          <w:szCs w:val="24"/>
          <w:lang w:val="en-GB"/>
        </w:rPr>
        <w:t xml:space="preserve">. The estimated cost will be allocated to the resources and </w:t>
      </w:r>
      <w:proofErr w:type="spellStart"/>
      <w:r w:rsidRPr="00876E34">
        <w:rPr>
          <w:rFonts w:ascii="Times New Roman" w:hAnsi="Times New Roman" w:cs="Times New Roman"/>
          <w:sz w:val="24"/>
          <w:szCs w:val="24"/>
          <w:lang w:val="en-GB"/>
        </w:rPr>
        <w:t>equipments</w:t>
      </w:r>
      <w:proofErr w:type="spellEnd"/>
      <w:r w:rsidRPr="00876E34">
        <w:rPr>
          <w:rFonts w:ascii="Times New Roman" w:hAnsi="Times New Roman" w:cs="Times New Roman"/>
          <w:sz w:val="24"/>
          <w:szCs w:val="24"/>
          <w:lang w:val="en-GB"/>
        </w:rPr>
        <w:t xml:space="preserve"> which will include skilled and unskilled labour, material, cement, machine such as JCB Backhoe Loaders,</w:t>
      </w:r>
      <w:r w:rsidRPr="00876E34">
        <w:rPr>
          <w:rFonts w:ascii="Times New Roman" w:hAnsi="Times New Roman" w:cs="Times New Roman"/>
          <w:bCs/>
          <w:sz w:val="24"/>
          <w:szCs w:val="24"/>
          <w:lang w:val="en-GB"/>
        </w:rPr>
        <w:t xml:space="preserve"> </w:t>
      </w:r>
      <w:hyperlink r:id="rId10" w:history="1">
        <w:r w:rsidRPr="00876E34">
          <w:rPr>
            <w:rStyle w:val="Hyperlink"/>
            <w:rFonts w:ascii="Times New Roman" w:hAnsi="Times New Roman" w:cs="Times New Roman"/>
            <w:color w:val="auto"/>
            <w:sz w:val="24"/>
            <w:szCs w:val="24"/>
            <w:u w:val="none"/>
            <w:lang w:val="en-GB"/>
          </w:rPr>
          <w:t>Compactors</w:t>
        </w:r>
      </w:hyperlink>
      <w:r w:rsidRPr="00876E34">
        <w:rPr>
          <w:rFonts w:ascii="Times New Roman" w:hAnsi="Times New Roman" w:cs="Times New Roman"/>
          <w:sz w:val="24"/>
          <w:szCs w:val="24"/>
          <w:lang w:val="en-GB"/>
        </w:rPr>
        <w:t>,</w:t>
      </w:r>
      <w:r w:rsidRPr="00876E34">
        <w:rPr>
          <w:rFonts w:ascii="Times New Roman" w:hAnsi="Times New Roman" w:cs="Times New Roman"/>
          <w:bCs/>
          <w:sz w:val="24"/>
          <w:szCs w:val="24"/>
          <w:lang w:val="en-GB"/>
        </w:rPr>
        <w:t xml:space="preserve"> </w:t>
      </w:r>
      <w:hyperlink r:id="rId11" w:history="1">
        <w:r w:rsidRPr="00876E34">
          <w:rPr>
            <w:rStyle w:val="Hyperlink"/>
            <w:rFonts w:ascii="Times New Roman" w:hAnsi="Times New Roman" w:cs="Times New Roman"/>
            <w:color w:val="auto"/>
            <w:sz w:val="24"/>
            <w:szCs w:val="24"/>
            <w:u w:val="none"/>
            <w:lang w:val="en-GB"/>
          </w:rPr>
          <w:t>Excavators</w:t>
        </w:r>
      </w:hyperlink>
      <w:r w:rsidRPr="00876E34">
        <w:rPr>
          <w:rFonts w:ascii="Times New Roman" w:hAnsi="Times New Roman" w:cs="Times New Roman"/>
          <w:sz w:val="24"/>
          <w:szCs w:val="24"/>
          <w:lang w:val="en-GB"/>
        </w:rPr>
        <w:t>, etc.</w:t>
      </w:r>
    </w:p>
    <w:p w14:paraId="353536F5" w14:textId="77777777" w:rsidR="00ED71AE" w:rsidRPr="00876E34" w:rsidRDefault="00ED71AE"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 xml:space="preserve"> The project will be managed with the help of a planned schedule and estimated time duration with the use of WBS and Gant chart tool. </w:t>
      </w:r>
      <w:r w:rsidRPr="00876E34">
        <w:rPr>
          <w:rFonts w:ascii="Times New Roman" w:hAnsi="Times New Roman" w:cs="Times New Roman"/>
          <w:bCs/>
          <w:sz w:val="24"/>
          <w:szCs w:val="24"/>
          <w:lang w:val="en-GB"/>
        </w:rPr>
        <w:t>The project management control also contains component of earned value management</w:t>
      </w:r>
      <w:r w:rsidRPr="00876E34">
        <w:rPr>
          <w:rFonts w:ascii="Times New Roman" w:hAnsi="Times New Roman" w:cs="Times New Roman"/>
          <w:bCs/>
          <w:i/>
          <w:sz w:val="24"/>
          <w:szCs w:val="24"/>
          <w:lang w:val="en-GB"/>
        </w:rPr>
        <w:t xml:space="preserve"> </w:t>
      </w:r>
      <w:r w:rsidRPr="00876E34">
        <w:rPr>
          <w:rFonts w:ascii="Times New Roman" w:hAnsi="Times New Roman" w:cs="Times New Roman"/>
          <w:bCs/>
          <w:sz w:val="24"/>
          <w:szCs w:val="24"/>
          <w:lang w:val="en-GB"/>
        </w:rPr>
        <w:t xml:space="preserve">which assists project managers to measure performance of the project. It is a systematic sequence used to determine variances in the project based on the differences of work planned and work performed. </w:t>
      </w:r>
    </w:p>
    <w:p w14:paraId="558A2EFE" w14:textId="77777777" w:rsidR="00082160"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MONITORING AND CONTROLLING THE PROJECT</w:t>
      </w:r>
    </w:p>
    <w:p w14:paraId="3139A5E2"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monitoring and controlling factor in a project </w:t>
      </w:r>
      <w:proofErr w:type="gramStart"/>
      <w:r w:rsidRPr="00876E34">
        <w:rPr>
          <w:rFonts w:ascii="Times New Roman" w:hAnsi="Times New Roman" w:cs="Times New Roman"/>
          <w:sz w:val="24"/>
          <w:szCs w:val="24"/>
          <w:lang w:val="en-GB"/>
        </w:rPr>
        <w:t>helps</w:t>
      </w:r>
      <w:proofErr w:type="gramEnd"/>
      <w:r w:rsidRPr="00876E34">
        <w:rPr>
          <w:rFonts w:ascii="Times New Roman" w:hAnsi="Times New Roman" w:cs="Times New Roman"/>
          <w:sz w:val="24"/>
          <w:szCs w:val="24"/>
          <w:lang w:val="en-GB"/>
        </w:rPr>
        <w:t xml:space="preserve"> the manager to keep the project on track. The appropriate and timely control can play a crucial part in the completion of projects on time and at the same time while maintaining and cutting </w:t>
      </w:r>
      <w:r w:rsidR="006A62FC" w:rsidRPr="00876E34">
        <w:rPr>
          <w:rFonts w:ascii="Times New Roman" w:hAnsi="Times New Roman" w:cs="Times New Roman"/>
          <w:sz w:val="24"/>
          <w:szCs w:val="24"/>
          <w:lang w:val="en-GB"/>
        </w:rPr>
        <w:t>costs (</w:t>
      </w:r>
      <w:r w:rsidR="00D747AA" w:rsidRPr="00876E34">
        <w:rPr>
          <w:rFonts w:ascii="Times New Roman" w:hAnsi="Times New Roman" w:cs="Times New Roman"/>
          <w:sz w:val="24"/>
          <w:szCs w:val="24"/>
          <w:lang w:val="en-GB"/>
        </w:rPr>
        <w:t>Fleming, 2016)</w:t>
      </w:r>
      <w:r w:rsidRPr="00876E34">
        <w:rPr>
          <w:rFonts w:ascii="Times New Roman" w:hAnsi="Times New Roman" w:cs="Times New Roman"/>
          <w:sz w:val="24"/>
          <w:szCs w:val="24"/>
          <w:lang w:val="en-GB"/>
        </w:rPr>
        <w:t>. While setting up the process of control and monitoring, the manager first establishes the project standards, and this includes the schedule, scope and budget. The project manager requires data in hand to monitor and control.</w:t>
      </w:r>
    </w:p>
    <w:p w14:paraId="0B9DA041"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Reports in Project management</w:t>
      </w:r>
    </w:p>
    <w:p w14:paraId="3919863A"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There are various kinds of reports in project management that has their own uniqueness and significance for a project manager. The most commonly used report is a </w:t>
      </w:r>
      <w:r w:rsidRPr="00876E34">
        <w:rPr>
          <w:rFonts w:ascii="Times New Roman" w:hAnsi="Times New Roman" w:cs="Times New Roman"/>
          <w:b/>
          <w:i/>
          <w:sz w:val="24"/>
          <w:szCs w:val="24"/>
          <w:lang w:val="en-GB"/>
        </w:rPr>
        <w:t>Status report,</w:t>
      </w:r>
      <w:r w:rsidRPr="00876E34">
        <w:rPr>
          <w:rFonts w:ascii="Times New Roman" w:hAnsi="Times New Roman" w:cs="Times New Roman"/>
          <w:sz w:val="24"/>
          <w:szCs w:val="24"/>
          <w:lang w:val="en-GB"/>
        </w:rPr>
        <w:t xml:space="preserve"> which includes the status of an ongoing project and it is used by the stakeholders and board of management to understudy the status of the project</w:t>
      </w:r>
      <w:r w:rsidR="00D747AA" w:rsidRPr="00876E34">
        <w:rPr>
          <w:rFonts w:ascii="Times New Roman" w:hAnsi="Times New Roman" w:cs="Times New Roman"/>
          <w:sz w:val="24"/>
          <w:szCs w:val="24"/>
          <w:lang w:val="en-GB"/>
        </w:rPr>
        <w:t xml:space="preserve"> (Kerzner, 2017)</w:t>
      </w:r>
      <w:r w:rsidRPr="00876E34">
        <w:rPr>
          <w:rFonts w:ascii="Times New Roman" w:hAnsi="Times New Roman" w:cs="Times New Roman"/>
          <w:sz w:val="24"/>
          <w:szCs w:val="24"/>
          <w:lang w:val="en-GB"/>
        </w:rPr>
        <w:t xml:space="preserve">. Another type of report is the </w:t>
      </w:r>
      <w:r w:rsidRPr="00876E34">
        <w:rPr>
          <w:rFonts w:ascii="Times New Roman" w:hAnsi="Times New Roman" w:cs="Times New Roman"/>
          <w:b/>
          <w:i/>
          <w:sz w:val="24"/>
          <w:szCs w:val="24"/>
          <w:lang w:val="en-GB"/>
        </w:rPr>
        <w:t xml:space="preserve">Risk report, </w:t>
      </w:r>
      <w:r w:rsidRPr="00876E34">
        <w:rPr>
          <w:rFonts w:ascii="Times New Roman" w:hAnsi="Times New Roman" w:cs="Times New Roman"/>
          <w:sz w:val="24"/>
          <w:szCs w:val="24"/>
          <w:lang w:val="en-GB"/>
        </w:rPr>
        <w:t xml:space="preserve">which contains the risk profile of the project. There are various types of risk that are present at the initiation, and some risks come up during the project. </w:t>
      </w:r>
      <w:r w:rsidRPr="00876E34">
        <w:rPr>
          <w:rFonts w:ascii="Times New Roman" w:hAnsi="Times New Roman" w:cs="Times New Roman"/>
          <w:b/>
          <w:i/>
          <w:sz w:val="24"/>
          <w:szCs w:val="24"/>
          <w:lang w:val="en-GB"/>
        </w:rPr>
        <w:t xml:space="preserve">Resource reports </w:t>
      </w:r>
      <w:r w:rsidRPr="00876E34">
        <w:rPr>
          <w:rFonts w:ascii="Times New Roman" w:hAnsi="Times New Roman" w:cs="Times New Roman"/>
          <w:sz w:val="24"/>
          <w:szCs w:val="24"/>
          <w:lang w:val="en-GB"/>
        </w:rPr>
        <w:t xml:space="preserve">are the reports which present the availability of the resources in hand and which project member is assigned which task on a specific day. The </w:t>
      </w:r>
      <w:r w:rsidRPr="00876E34">
        <w:rPr>
          <w:rFonts w:ascii="Times New Roman" w:hAnsi="Times New Roman" w:cs="Times New Roman"/>
          <w:b/>
          <w:i/>
          <w:sz w:val="24"/>
          <w:szCs w:val="24"/>
          <w:lang w:val="en-GB"/>
        </w:rPr>
        <w:t xml:space="preserve">Board/Executive report </w:t>
      </w:r>
      <w:r w:rsidRPr="00876E34">
        <w:rPr>
          <w:rFonts w:ascii="Times New Roman" w:hAnsi="Times New Roman" w:cs="Times New Roman"/>
          <w:sz w:val="24"/>
          <w:szCs w:val="24"/>
          <w:lang w:val="en-GB"/>
        </w:rPr>
        <w:t>is the report that is presented to the top management for better clarity about the status of the project.</w:t>
      </w:r>
    </w:p>
    <w:p w14:paraId="233F23C8" w14:textId="77777777" w:rsidR="00082160" w:rsidRPr="00876E34" w:rsidRDefault="00DF3ED2" w:rsidP="00E63E12">
      <w:pPr>
        <w:spacing w:before="240" w:line="360" w:lineRule="auto"/>
        <w:jc w:val="both"/>
        <w:rPr>
          <w:rFonts w:ascii="Times New Roman" w:hAnsi="Times New Roman" w:cs="Times New Roman"/>
          <w:b/>
          <w:bCs/>
          <w:sz w:val="24"/>
          <w:szCs w:val="24"/>
          <w:lang w:val="en-GB"/>
        </w:rPr>
      </w:pPr>
      <w:r w:rsidRPr="00876E34">
        <w:rPr>
          <w:rFonts w:ascii="Times New Roman" w:hAnsi="Times New Roman" w:cs="Times New Roman"/>
          <w:b/>
          <w:bCs/>
          <w:sz w:val="24"/>
          <w:szCs w:val="24"/>
          <w:lang w:val="en-GB"/>
        </w:rPr>
        <w:t>Component Elements of Project Controls</w:t>
      </w:r>
    </w:p>
    <w:p w14:paraId="484C78C9" w14:textId="77777777" w:rsidR="00082160" w:rsidRPr="00876E34" w:rsidRDefault="00DF3ED2" w:rsidP="00E63E12">
      <w:pPr>
        <w:spacing w:before="240" w:line="360" w:lineRule="auto"/>
        <w:jc w:val="both"/>
        <w:rPr>
          <w:rFonts w:ascii="Times New Roman" w:hAnsi="Times New Roman" w:cs="Times New Roman"/>
          <w:bCs/>
          <w:sz w:val="24"/>
          <w:szCs w:val="24"/>
          <w:lang w:val="en-GB"/>
        </w:rPr>
      </w:pPr>
      <w:r w:rsidRPr="00876E34">
        <w:rPr>
          <w:rFonts w:ascii="Times New Roman" w:hAnsi="Times New Roman" w:cs="Times New Roman"/>
          <w:bCs/>
          <w:sz w:val="24"/>
          <w:szCs w:val="24"/>
          <w:lang w:val="en-GB"/>
        </w:rPr>
        <w:t>Project controls are all about gathering of data, management of data, and the analytical process used to understand, predict and constructively influence the cost and time outputs of a programme or a project. In short, project control can be referred as the process, tools, people experience and skills when combined provide the correct information at the appropriate time in order to assist in right decision making</w:t>
      </w:r>
      <w:r w:rsidR="00D747AA" w:rsidRPr="00876E34">
        <w:rPr>
          <w:rFonts w:ascii="Times New Roman" w:hAnsi="Times New Roman" w:cs="Times New Roman"/>
          <w:bCs/>
          <w:sz w:val="24"/>
          <w:szCs w:val="24"/>
          <w:lang w:val="en-GB"/>
        </w:rPr>
        <w:t xml:space="preserve"> (</w:t>
      </w:r>
      <w:proofErr w:type="spellStart"/>
      <w:r w:rsidR="00D747AA" w:rsidRPr="00876E34">
        <w:rPr>
          <w:rFonts w:ascii="Times New Roman" w:hAnsi="Times New Roman" w:cs="Times New Roman"/>
          <w:sz w:val="24"/>
          <w:szCs w:val="24"/>
          <w:lang w:val="en-GB"/>
        </w:rPr>
        <w:t>Heagney</w:t>
      </w:r>
      <w:proofErr w:type="spellEnd"/>
      <w:r w:rsidR="00D747AA" w:rsidRPr="00876E34">
        <w:rPr>
          <w:rFonts w:ascii="Times New Roman" w:hAnsi="Times New Roman" w:cs="Times New Roman"/>
          <w:sz w:val="24"/>
          <w:szCs w:val="24"/>
          <w:lang w:val="en-GB"/>
        </w:rPr>
        <w:t>, 2016)</w:t>
      </w:r>
      <w:r w:rsidRPr="00876E34">
        <w:rPr>
          <w:rFonts w:ascii="Times New Roman" w:hAnsi="Times New Roman" w:cs="Times New Roman"/>
          <w:bCs/>
          <w:sz w:val="24"/>
          <w:szCs w:val="24"/>
          <w:lang w:val="en-GB"/>
        </w:rPr>
        <w:t xml:space="preserve">. The most important component of Project control is </w:t>
      </w:r>
      <w:r w:rsidRPr="00876E34">
        <w:rPr>
          <w:rFonts w:ascii="Times New Roman" w:hAnsi="Times New Roman" w:cs="Times New Roman"/>
          <w:b/>
          <w:bCs/>
          <w:i/>
          <w:sz w:val="24"/>
          <w:szCs w:val="24"/>
          <w:lang w:val="en-GB"/>
        </w:rPr>
        <w:t xml:space="preserve">Risk </w:t>
      </w:r>
      <w:r w:rsidRPr="00876E34">
        <w:rPr>
          <w:rFonts w:ascii="Times New Roman" w:hAnsi="Times New Roman" w:cs="Times New Roman"/>
          <w:b/>
          <w:bCs/>
          <w:i/>
          <w:sz w:val="24"/>
          <w:szCs w:val="24"/>
          <w:lang w:val="en-GB"/>
        </w:rPr>
        <w:lastRenderedPageBreak/>
        <w:t xml:space="preserve">management; </w:t>
      </w:r>
      <w:r w:rsidRPr="00876E34">
        <w:rPr>
          <w:rFonts w:ascii="Times New Roman" w:hAnsi="Times New Roman" w:cs="Times New Roman"/>
          <w:bCs/>
          <w:sz w:val="24"/>
          <w:szCs w:val="24"/>
          <w:lang w:val="en-GB"/>
        </w:rPr>
        <w:t xml:space="preserve">the project manager measures and weighs various factors that are crucial and can affect the success of the project. The manager at JCB studies various internal and environmental factors that can affect the completion of the project. Another important component of project control is </w:t>
      </w:r>
      <w:r w:rsidRPr="00876E34">
        <w:rPr>
          <w:rFonts w:ascii="Times New Roman" w:hAnsi="Times New Roman" w:cs="Times New Roman"/>
          <w:b/>
          <w:bCs/>
          <w:i/>
          <w:sz w:val="24"/>
          <w:szCs w:val="24"/>
          <w:lang w:val="en-GB"/>
        </w:rPr>
        <w:t xml:space="preserve">Cost estimating and budget, </w:t>
      </w:r>
      <w:r w:rsidRPr="00876E34">
        <w:rPr>
          <w:rFonts w:ascii="Times New Roman" w:hAnsi="Times New Roman" w:cs="Times New Roman"/>
          <w:bCs/>
          <w:sz w:val="24"/>
          <w:szCs w:val="24"/>
          <w:lang w:val="en-GB"/>
        </w:rPr>
        <w:t>and it refers to the estimation of costs involved and the budget that will be required for the completion of the tasks and activities in a project. The project manager at JCB has to figure out various costs related to process and operations in production and other activities.</w:t>
      </w:r>
    </w:p>
    <w:p w14:paraId="38C29BA6"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Scope Creep</w:t>
      </w:r>
    </w:p>
    <w:p w14:paraId="1CDA06F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scope creep refers to change in the project's scope when the work in the project starts to extend or creep beyond the set standards. The delay in projects and the changes which are uncontrol</w:t>
      </w:r>
      <w:r w:rsidR="00D747AA" w:rsidRPr="00876E34">
        <w:rPr>
          <w:rFonts w:ascii="Times New Roman" w:hAnsi="Times New Roman" w:cs="Times New Roman"/>
          <w:sz w:val="24"/>
          <w:szCs w:val="24"/>
          <w:lang w:val="en-GB"/>
        </w:rPr>
        <w:t>led causes project scope creep (</w:t>
      </w:r>
      <w:proofErr w:type="spellStart"/>
      <w:r w:rsidR="00D747AA" w:rsidRPr="00876E34">
        <w:rPr>
          <w:rFonts w:ascii="Times New Roman" w:hAnsi="Times New Roman" w:cs="Times New Roman"/>
          <w:sz w:val="24"/>
          <w:szCs w:val="24"/>
          <w:lang w:val="en-GB"/>
        </w:rPr>
        <w:t>Radujković</w:t>
      </w:r>
      <w:proofErr w:type="spellEnd"/>
      <w:r w:rsidR="00D747AA" w:rsidRPr="00876E34">
        <w:rPr>
          <w:rFonts w:ascii="Times New Roman" w:hAnsi="Times New Roman" w:cs="Times New Roman"/>
          <w:sz w:val="24"/>
          <w:szCs w:val="24"/>
          <w:lang w:val="en-GB"/>
        </w:rPr>
        <w:t xml:space="preserve"> and </w:t>
      </w:r>
      <w:proofErr w:type="spellStart"/>
      <w:r w:rsidR="00D747AA" w:rsidRPr="00876E34">
        <w:rPr>
          <w:rFonts w:ascii="Times New Roman" w:hAnsi="Times New Roman" w:cs="Times New Roman"/>
          <w:sz w:val="24"/>
          <w:szCs w:val="24"/>
          <w:lang w:val="en-GB"/>
        </w:rPr>
        <w:t>Sjekavica</w:t>
      </w:r>
      <w:proofErr w:type="spellEnd"/>
      <w:r w:rsidR="00D747AA" w:rsidRPr="00876E34">
        <w:rPr>
          <w:rFonts w:ascii="Times New Roman" w:hAnsi="Times New Roman" w:cs="Times New Roman"/>
          <w:sz w:val="24"/>
          <w:szCs w:val="24"/>
          <w:lang w:val="en-GB"/>
        </w:rPr>
        <w:t>, 2017)</w:t>
      </w:r>
    </w:p>
    <w:p w14:paraId="734A45DC" w14:textId="77777777" w:rsidR="00082160"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Project communication management</w:t>
      </w:r>
    </w:p>
    <w:p w14:paraId="03670D1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 project to be excellent successful communication is very critical. The most communication fails due to lack of proper communication framework. The management of project communication ensures that it does not happen. The project communication management consists of three major processes, and these are:</w:t>
      </w:r>
    </w:p>
    <w:p w14:paraId="236E3B72"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i/>
          <w:sz w:val="24"/>
          <w:szCs w:val="24"/>
          <w:lang w:val="en-GB"/>
        </w:rPr>
        <w:t xml:space="preserve">Planning communication management: </w:t>
      </w:r>
      <w:r w:rsidRPr="00876E34">
        <w:rPr>
          <w:rFonts w:ascii="Times New Roman" w:hAnsi="Times New Roman" w:cs="Times New Roman"/>
          <w:sz w:val="24"/>
          <w:szCs w:val="24"/>
          <w:lang w:val="en-GB"/>
        </w:rPr>
        <w:t>The very first step is to create a solid plan on how the project manager at JCB will manage communications on the project and across all the stakeholders. The audience must be addressed in the plan, the audiences are the stakeholders in the business, and they must be communicated well about the project plans. The objective must be led out in front of all the stakeholder and what the project manager tries to achieve through the project</w:t>
      </w:r>
      <w:r w:rsidR="00D747AA" w:rsidRPr="00876E34">
        <w:rPr>
          <w:rFonts w:ascii="Times New Roman" w:hAnsi="Times New Roman" w:cs="Times New Roman"/>
          <w:sz w:val="24"/>
          <w:szCs w:val="24"/>
          <w:lang w:val="en-GB"/>
        </w:rPr>
        <w:t xml:space="preserve"> must be made known to everyone (</w:t>
      </w:r>
      <w:proofErr w:type="spellStart"/>
      <w:r w:rsidR="00D747AA" w:rsidRPr="00876E34">
        <w:rPr>
          <w:rFonts w:ascii="Times New Roman" w:hAnsi="Times New Roman" w:cs="Times New Roman"/>
          <w:sz w:val="24"/>
          <w:szCs w:val="24"/>
          <w:lang w:val="en-GB"/>
        </w:rPr>
        <w:t>Demirkesen</w:t>
      </w:r>
      <w:proofErr w:type="spellEnd"/>
      <w:r w:rsidR="00D747AA" w:rsidRPr="00876E34">
        <w:rPr>
          <w:rFonts w:ascii="Times New Roman" w:hAnsi="Times New Roman" w:cs="Times New Roman"/>
          <w:sz w:val="24"/>
          <w:szCs w:val="24"/>
          <w:lang w:val="en-GB"/>
        </w:rPr>
        <w:t xml:space="preserve"> and </w:t>
      </w:r>
      <w:proofErr w:type="spellStart"/>
      <w:r w:rsidR="00D747AA" w:rsidRPr="00876E34">
        <w:rPr>
          <w:rFonts w:ascii="Times New Roman" w:hAnsi="Times New Roman" w:cs="Times New Roman"/>
          <w:sz w:val="24"/>
          <w:szCs w:val="24"/>
          <w:lang w:val="en-GB"/>
        </w:rPr>
        <w:t>Ozorhon</w:t>
      </w:r>
      <w:proofErr w:type="spellEnd"/>
      <w:r w:rsidR="00D747AA" w:rsidRPr="00876E34">
        <w:rPr>
          <w:rFonts w:ascii="Times New Roman" w:hAnsi="Times New Roman" w:cs="Times New Roman"/>
          <w:sz w:val="24"/>
          <w:szCs w:val="24"/>
          <w:lang w:val="en-GB"/>
        </w:rPr>
        <w:t xml:space="preserve">, 2017). </w:t>
      </w:r>
      <w:r w:rsidRPr="00876E34">
        <w:rPr>
          <w:rFonts w:ascii="Times New Roman" w:hAnsi="Times New Roman" w:cs="Times New Roman"/>
          <w:sz w:val="24"/>
          <w:szCs w:val="24"/>
          <w:lang w:val="en-GB"/>
        </w:rPr>
        <w:t xml:space="preserve"> The message and channel should be chosen wisely as the message which is vague and unclear can create doubts, and the channel which is too formal or rigid can lead to failure of the project. </w:t>
      </w:r>
    </w:p>
    <w:p w14:paraId="56EB4334"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i/>
          <w:sz w:val="24"/>
          <w:szCs w:val="24"/>
          <w:lang w:val="en-GB"/>
        </w:rPr>
        <w:t xml:space="preserve">Managing project communications: </w:t>
      </w:r>
      <w:r w:rsidRPr="00876E34">
        <w:rPr>
          <w:rFonts w:ascii="Times New Roman" w:hAnsi="Times New Roman" w:cs="Times New Roman"/>
          <w:sz w:val="24"/>
          <w:szCs w:val="24"/>
          <w:lang w:val="en-GB"/>
        </w:rPr>
        <w:t xml:space="preserve">Once the plan has been developed and executed, the project manager at JCB needs to ensure that it is being managed well. This means the plan is needed to be updated and reviewed on a daily or periodic basis. The management of project communication includes analysis and collection of data, creation of messages and reports for the purpose of </w:t>
      </w:r>
      <w:r w:rsidRPr="00876E34">
        <w:rPr>
          <w:rFonts w:ascii="Times New Roman" w:hAnsi="Times New Roman" w:cs="Times New Roman"/>
          <w:sz w:val="24"/>
          <w:szCs w:val="24"/>
          <w:lang w:val="en-GB"/>
        </w:rPr>
        <w:lastRenderedPageBreak/>
        <w:t>communication, distribution and transmission of communications and finally storing the reports of communication, documents and files</w:t>
      </w:r>
      <w:r w:rsidR="00D747AA" w:rsidRPr="00876E34">
        <w:rPr>
          <w:rFonts w:ascii="Times New Roman" w:hAnsi="Times New Roman" w:cs="Times New Roman"/>
          <w:sz w:val="24"/>
          <w:szCs w:val="24"/>
          <w:lang w:val="en-GB"/>
        </w:rPr>
        <w:t xml:space="preserve"> (LARSON and GRAY, 2017).</w:t>
      </w:r>
    </w:p>
    <w:p w14:paraId="1A7E03F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i/>
          <w:sz w:val="24"/>
          <w:szCs w:val="24"/>
          <w:lang w:val="en-GB"/>
        </w:rPr>
        <w:t xml:space="preserve">Monitoring project communication: </w:t>
      </w:r>
      <w:r w:rsidRPr="00876E34">
        <w:rPr>
          <w:rFonts w:ascii="Times New Roman" w:hAnsi="Times New Roman" w:cs="Times New Roman"/>
          <w:sz w:val="24"/>
          <w:szCs w:val="24"/>
          <w:lang w:val="en-GB"/>
        </w:rPr>
        <w:t xml:space="preserve">The monitoring is the last stage but plays a crucial role as it confirms communication went out as </w:t>
      </w:r>
      <w:r w:rsidR="00D747AA" w:rsidRPr="00876E34">
        <w:rPr>
          <w:rFonts w:ascii="Times New Roman" w:hAnsi="Times New Roman" w:cs="Times New Roman"/>
          <w:sz w:val="24"/>
          <w:szCs w:val="24"/>
          <w:lang w:val="en-GB"/>
        </w:rPr>
        <w:t xml:space="preserve">the way it was planned (Turner, 2016). </w:t>
      </w:r>
      <w:r w:rsidRPr="00876E34">
        <w:rPr>
          <w:rFonts w:ascii="Times New Roman" w:hAnsi="Times New Roman" w:cs="Times New Roman"/>
          <w:sz w:val="24"/>
          <w:szCs w:val="24"/>
          <w:lang w:val="en-GB"/>
        </w:rPr>
        <w:t xml:space="preserve"> The project manager at JCB reviews and monitor that all communications were received by the stakeholders, and the same was understood. Then the project manager checks for any relevant feedback provided by the members of the project. </w:t>
      </w:r>
    </w:p>
    <w:p w14:paraId="6F6B3861" w14:textId="77777777" w:rsidR="00082160" w:rsidRPr="00876E34" w:rsidRDefault="00082160" w:rsidP="00E63E12">
      <w:pPr>
        <w:spacing w:before="240" w:line="360" w:lineRule="auto"/>
        <w:jc w:val="both"/>
        <w:rPr>
          <w:rFonts w:ascii="Times New Roman" w:hAnsi="Times New Roman" w:cs="Times New Roman"/>
          <w:sz w:val="24"/>
          <w:szCs w:val="24"/>
          <w:lang w:val="en-GB"/>
        </w:rPr>
        <w:sectPr w:rsidR="00082160" w:rsidRPr="00876E34" w:rsidSect="00E63E12">
          <w:type w:val="continuous"/>
          <w:pgSz w:w="12240" w:h="15840"/>
          <w:pgMar w:top="1440" w:right="1440" w:bottom="1440" w:left="1440" w:header="720" w:footer="720" w:gutter="0"/>
          <w:cols w:space="720"/>
          <w:docGrid w:linePitch="360"/>
        </w:sectPr>
      </w:pPr>
    </w:p>
    <w:p w14:paraId="7F5EC1AB" w14:textId="77777777" w:rsidR="00082160"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PROJECT RISK MANAGEMENT</w:t>
      </w:r>
    </w:p>
    <w:p w14:paraId="7138B4A1"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Project management also includes the activities of risk management. Project risk is referred to as an uncertain condition or event that if it happens, has a negative or positive effe</w:t>
      </w:r>
      <w:r w:rsidR="006152B6" w:rsidRPr="00876E34">
        <w:rPr>
          <w:rFonts w:ascii="Times New Roman" w:hAnsi="Times New Roman" w:cs="Times New Roman"/>
          <w:sz w:val="24"/>
          <w:szCs w:val="24"/>
          <w:lang w:val="en-GB"/>
        </w:rPr>
        <w:t>ct on the objectives of the project (</w:t>
      </w:r>
      <w:proofErr w:type="spellStart"/>
      <w:r w:rsidR="006152B6" w:rsidRPr="00876E34">
        <w:rPr>
          <w:rFonts w:ascii="Times New Roman" w:hAnsi="Times New Roman" w:cs="Times New Roman"/>
          <w:sz w:val="24"/>
          <w:szCs w:val="24"/>
          <w:lang w:val="en-GB"/>
        </w:rPr>
        <w:t>Kivilä</w:t>
      </w:r>
      <w:proofErr w:type="spellEnd"/>
      <w:r w:rsidR="006152B6" w:rsidRPr="00876E34">
        <w:rPr>
          <w:rFonts w:ascii="Times New Roman" w:hAnsi="Times New Roman" w:cs="Times New Roman"/>
          <w:sz w:val="24"/>
          <w:szCs w:val="24"/>
          <w:lang w:val="en-GB"/>
        </w:rPr>
        <w:t xml:space="preserve"> et al., 2016).</w:t>
      </w:r>
      <w:r w:rsidRPr="00876E34">
        <w:rPr>
          <w:rFonts w:ascii="Times New Roman" w:hAnsi="Times New Roman" w:cs="Times New Roman"/>
          <w:sz w:val="24"/>
          <w:szCs w:val="24"/>
          <w:lang w:val="en-GB"/>
        </w:rPr>
        <w:t xml:space="preserve"> JCB has set a strong foot in the construction of buildings at large scale and to efficiently manage the project, and there are various risks that need to be managed. The assessment of risk in the project of JCB is further assessed in the risk register.  </w:t>
      </w:r>
    </w:p>
    <w:p w14:paraId="277679E7" w14:textId="77777777" w:rsidR="00082160" w:rsidRPr="00876E34" w:rsidRDefault="00DF3ED2" w:rsidP="00E63E12">
      <w:pPr>
        <w:spacing w:before="240" w:line="360" w:lineRule="auto"/>
        <w:jc w:val="both"/>
        <w:rPr>
          <w:rFonts w:ascii="Times New Roman" w:hAnsi="Times New Roman" w:cs="Times New Roman"/>
          <w:b/>
          <w:sz w:val="24"/>
          <w:szCs w:val="24"/>
          <w:lang w:val="en-GB"/>
        </w:rPr>
      </w:pPr>
      <w:bookmarkStart w:id="6" w:name="_Toc40628784"/>
      <w:r w:rsidRPr="00876E34">
        <w:rPr>
          <w:rFonts w:ascii="Times New Roman" w:hAnsi="Times New Roman" w:cs="Times New Roman"/>
          <w:b/>
          <w:sz w:val="24"/>
          <w:szCs w:val="24"/>
          <w:lang w:val="en-GB"/>
        </w:rPr>
        <w:t>Project risk register</w:t>
      </w:r>
      <w:bookmarkEnd w:id="6"/>
    </w:p>
    <w:tbl>
      <w:tblPr>
        <w:tblStyle w:val="TableGrid"/>
        <w:tblW w:w="0" w:type="auto"/>
        <w:jc w:val="center"/>
        <w:tblLook w:val="04A0" w:firstRow="1" w:lastRow="0" w:firstColumn="1" w:lastColumn="0" w:noHBand="0" w:noVBand="1"/>
      </w:tblPr>
      <w:tblGrid>
        <w:gridCol w:w="633"/>
        <w:gridCol w:w="1548"/>
        <w:gridCol w:w="1602"/>
        <w:gridCol w:w="1156"/>
        <w:gridCol w:w="942"/>
        <w:gridCol w:w="1548"/>
        <w:gridCol w:w="907"/>
        <w:gridCol w:w="1014"/>
      </w:tblGrid>
      <w:tr w:rsidR="001E431F" w:rsidRPr="00876E34" w14:paraId="5FDB1870" w14:textId="77777777" w:rsidTr="00ED418B">
        <w:trPr>
          <w:jc w:val="center"/>
        </w:trPr>
        <w:tc>
          <w:tcPr>
            <w:tcW w:w="814" w:type="dxa"/>
          </w:tcPr>
          <w:p w14:paraId="072F5EAD"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Risk ID</w:t>
            </w:r>
          </w:p>
        </w:tc>
        <w:tc>
          <w:tcPr>
            <w:tcW w:w="1634" w:type="dxa"/>
          </w:tcPr>
          <w:p w14:paraId="3F4FB876"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Risk</w:t>
            </w:r>
          </w:p>
        </w:tc>
        <w:tc>
          <w:tcPr>
            <w:tcW w:w="2430" w:type="dxa"/>
          </w:tcPr>
          <w:p w14:paraId="706467BF"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Description</w:t>
            </w:r>
          </w:p>
        </w:tc>
        <w:tc>
          <w:tcPr>
            <w:tcW w:w="1182" w:type="dxa"/>
          </w:tcPr>
          <w:p w14:paraId="56ED0545"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Possibility</w:t>
            </w:r>
          </w:p>
        </w:tc>
        <w:tc>
          <w:tcPr>
            <w:tcW w:w="1087" w:type="dxa"/>
          </w:tcPr>
          <w:p w14:paraId="5DEFFDB5"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Impact</w:t>
            </w:r>
          </w:p>
        </w:tc>
        <w:tc>
          <w:tcPr>
            <w:tcW w:w="1980" w:type="dxa"/>
          </w:tcPr>
          <w:p w14:paraId="5AE4FA32"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Mitigation</w:t>
            </w:r>
          </w:p>
        </w:tc>
        <w:tc>
          <w:tcPr>
            <w:tcW w:w="1717" w:type="dxa"/>
          </w:tcPr>
          <w:p w14:paraId="1D5F2A28"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Actions</w:t>
            </w:r>
          </w:p>
        </w:tc>
        <w:tc>
          <w:tcPr>
            <w:tcW w:w="1035" w:type="dxa"/>
          </w:tcPr>
          <w:p w14:paraId="66E0F9C6" w14:textId="77777777" w:rsidR="00082160"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Score</w:t>
            </w:r>
          </w:p>
        </w:tc>
      </w:tr>
      <w:tr w:rsidR="001E431F" w:rsidRPr="00876E34" w14:paraId="2E881B7D" w14:textId="77777777" w:rsidTr="00ED418B">
        <w:trPr>
          <w:jc w:val="center"/>
        </w:trPr>
        <w:tc>
          <w:tcPr>
            <w:tcW w:w="814" w:type="dxa"/>
          </w:tcPr>
          <w:p w14:paraId="73457606"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1</w:t>
            </w:r>
          </w:p>
        </w:tc>
        <w:tc>
          <w:tcPr>
            <w:tcW w:w="1634" w:type="dxa"/>
          </w:tcPr>
          <w:p w14:paraId="4ACDAF40"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Scarcity of resources </w:t>
            </w:r>
          </w:p>
        </w:tc>
        <w:tc>
          <w:tcPr>
            <w:tcW w:w="2430" w:type="dxa"/>
          </w:tcPr>
          <w:p w14:paraId="4FC919D1"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resources which are not properly studied and assigned can create a scarcity of resources in the project</w:t>
            </w:r>
          </w:p>
        </w:tc>
        <w:tc>
          <w:tcPr>
            <w:tcW w:w="1182" w:type="dxa"/>
          </w:tcPr>
          <w:p w14:paraId="70F05285"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Possible</w:t>
            </w:r>
          </w:p>
        </w:tc>
        <w:tc>
          <w:tcPr>
            <w:tcW w:w="1087" w:type="dxa"/>
          </w:tcPr>
          <w:p w14:paraId="4E9AB23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980" w:type="dxa"/>
          </w:tcPr>
          <w:p w14:paraId="1FB422EE"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Avoidance or Prevention</w:t>
            </w:r>
          </w:p>
        </w:tc>
        <w:tc>
          <w:tcPr>
            <w:tcW w:w="1717" w:type="dxa"/>
          </w:tcPr>
          <w:p w14:paraId="5CACBF5A" w14:textId="77777777" w:rsidR="00082160" w:rsidRPr="00876E34" w:rsidRDefault="00082160" w:rsidP="00E63E12">
            <w:pPr>
              <w:spacing w:before="240" w:line="360" w:lineRule="auto"/>
              <w:jc w:val="both"/>
              <w:rPr>
                <w:rFonts w:ascii="Times New Roman" w:hAnsi="Times New Roman" w:cs="Times New Roman"/>
                <w:sz w:val="24"/>
                <w:szCs w:val="24"/>
                <w:lang w:val="en-GB"/>
              </w:rPr>
            </w:pPr>
          </w:p>
        </w:tc>
        <w:tc>
          <w:tcPr>
            <w:tcW w:w="1035" w:type="dxa"/>
          </w:tcPr>
          <w:p w14:paraId="6A35D70E"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Not resolved</w:t>
            </w:r>
          </w:p>
        </w:tc>
      </w:tr>
      <w:tr w:rsidR="001E431F" w:rsidRPr="00876E34" w14:paraId="5C74BBA6" w14:textId="77777777" w:rsidTr="00ED418B">
        <w:trPr>
          <w:trHeight w:val="1871"/>
          <w:jc w:val="center"/>
        </w:trPr>
        <w:tc>
          <w:tcPr>
            <w:tcW w:w="814" w:type="dxa"/>
          </w:tcPr>
          <w:p w14:paraId="3693575D"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2</w:t>
            </w:r>
          </w:p>
        </w:tc>
        <w:tc>
          <w:tcPr>
            <w:tcW w:w="1634" w:type="dxa"/>
          </w:tcPr>
          <w:p w14:paraId="4D8B532A"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Management of time </w:t>
            </w:r>
          </w:p>
        </w:tc>
        <w:tc>
          <w:tcPr>
            <w:tcW w:w="2430" w:type="dxa"/>
          </w:tcPr>
          <w:p w14:paraId="75025DED"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Some of the activities take a lot of time which can eventually cause a delay in the outcomes of the project.</w:t>
            </w:r>
          </w:p>
        </w:tc>
        <w:tc>
          <w:tcPr>
            <w:tcW w:w="1182" w:type="dxa"/>
          </w:tcPr>
          <w:p w14:paraId="76DA4DF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Likely </w:t>
            </w:r>
          </w:p>
        </w:tc>
        <w:tc>
          <w:tcPr>
            <w:tcW w:w="1087" w:type="dxa"/>
          </w:tcPr>
          <w:p w14:paraId="2FEE337B"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High</w:t>
            </w:r>
          </w:p>
        </w:tc>
        <w:tc>
          <w:tcPr>
            <w:tcW w:w="1980" w:type="dxa"/>
          </w:tcPr>
          <w:p w14:paraId="6039D06C"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technique of prioritisation of activities</w:t>
            </w:r>
          </w:p>
        </w:tc>
        <w:tc>
          <w:tcPr>
            <w:tcW w:w="1717" w:type="dxa"/>
          </w:tcPr>
          <w:p w14:paraId="24FD97CD" w14:textId="77777777" w:rsidR="00082160" w:rsidRPr="00876E34" w:rsidRDefault="00082160" w:rsidP="00E63E12">
            <w:pPr>
              <w:spacing w:before="240" w:line="360" w:lineRule="auto"/>
              <w:jc w:val="both"/>
              <w:rPr>
                <w:rFonts w:ascii="Times New Roman" w:hAnsi="Times New Roman" w:cs="Times New Roman"/>
                <w:sz w:val="24"/>
                <w:szCs w:val="24"/>
                <w:lang w:val="en-GB"/>
              </w:rPr>
            </w:pPr>
          </w:p>
        </w:tc>
        <w:tc>
          <w:tcPr>
            <w:tcW w:w="1035" w:type="dxa"/>
          </w:tcPr>
          <w:p w14:paraId="2FB561C6"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Resolved</w:t>
            </w:r>
          </w:p>
        </w:tc>
      </w:tr>
      <w:tr w:rsidR="001E431F" w:rsidRPr="00876E34" w14:paraId="276C85B4" w14:textId="77777777" w:rsidTr="00ED418B">
        <w:trPr>
          <w:jc w:val="center"/>
        </w:trPr>
        <w:tc>
          <w:tcPr>
            <w:tcW w:w="814" w:type="dxa"/>
          </w:tcPr>
          <w:p w14:paraId="054FBD87"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3</w:t>
            </w:r>
          </w:p>
        </w:tc>
        <w:tc>
          <w:tcPr>
            <w:tcW w:w="1634" w:type="dxa"/>
          </w:tcPr>
          <w:p w14:paraId="5F269EE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Allocation of Budget</w:t>
            </w:r>
          </w:p>
        </w:tc>
        <w:tc>
          <w:tcPr>
            <w:tcW w:w="2430" w:type="dxa"/>
          </w:tcPr>
          <w:p w14:paraId="67AC2E2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increased level of expenses can increase the overall cost of the project. </w:t>
            </w:r>
          </w:p>
        </w:tc>
        <w:tc>
          <w:tcPr>
            <w:tcW w:w="1182" w:type="dxa"/>
          </w:tcPr>
          <w:p w14:paraId="5374A87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Likely </w:t>
            </w:r>
          </w:p>
        </w:tc>
        <w:tc>
          <w:tcPr>
            <w:tcW w:w="1087" w:type="dxa"/>
          </w:tcPr>
          <w:p w14:paraId="3D701D46"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980" w:type="dxa"/>
          </w:tcPr>
          <w:p w14:paraId="111FCED0"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Control of expenses and restructuring all the activities as per estimates of budget</w:t>
            </w:r>
          </w:p>
        </w:tc>
        <w:tc>
          <w:tcPr>
            <w:tcW w:w="1717" w:type="dxa"/>
          </w:tcPr>
          <w:p w14:paraId="0C4DC6E0" w14:textId="77777777" w:rsidR="00082160" w:rsidRPr="00876E34" w:rsidRDefault="00082160" w:rsidP="00E63E12">
            <w:pPr>
              <w:spacing w:before="240" w:line="360" w:lineRule="auto"/>
              <w:jc w:val="both"/>
              <w:rPr>
                <w:rFonts w:ascii="Times New Roman" w:hAnsi="Times New Roman" w:cs="Times New Roman"/>
                <w:sz w:val="24"/>
                <w:szCs w:val="24"/>
                <w:lang w:val="en-GB"/>
              </w:rPr>
            </w:pPr>
          </w:p>
        </w:tc>
        <w:tc>
          <w:tcPr>
            <w:tcW w:w="1035" w:type="dxa"/>
          </w:tcPr>
          <w:p w14:paraId="1ED33387"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Resolved</w:t>
            </w:r>
          </w:p>
        </w:tc>
      </w:tr>
      <w:tr w:rsidR="001E431F" w:rsidRPr="00876E34" w14:paraId="695ED5C9" w14:textId="77777777" w:rsidTr="00ED418B">
        <w:trPr>
          <w:jc w:val="center"/>
        </w:trPr>
        <w:tc>
          <w:tcPr>
            <w:tcW w:w="814" w:type="dxa"/>
          </w:tcPr>
          <w:p w14:paraId="0952250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4</w:t>
            </w:r>
          </w:p>
        </w:tc>
        <w:tc>
          <w:tcPr>
            <w:tcW w:w="1634" w:type="dxa"/>
          </w:tcPr>
          <w:p w14:paraId="2F645BA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Allocation of assets</w:t>
            </w:r>
          </w:p>
        </w:tc>
        <w:tc>
          <w:tcPr>
            <w:tcW w:w="2430" w:type="dxa"/>
          </w:tcPr>
          <w:p w14:paraId="381E1AF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assets </w:t>
            </w:r>
            <w:proofErr w:type="gramStart"/>
            <w:r w:rsidRPr="00876E34">
              <w:rPr>
                <w:rFonts w:ascii="Times New Roman" w:hAnsi="Times New Roman" w:cs="Times New Roman"/>
                <w:sz w:val="24"/>
                <w:szCs w:val="24"/>
                <w:lang w:val="en-GB"/>
              </w:rPr>
              <w:t>when  they</w:t>
            </w:r>
            <w:proofErr w:type="gramEnd"/>
            <w:r w:rsidRPr="00876E34">
              <w:rPr>
                <w:rFonts w:ascii="Times New Roman" w:hAnsi="Times New Roman" w:cs="Times New Roman"/>
                <w:sz w:val="24"/>
                <w:szCs w:val="24"/>
                <w:lang w:val="en-GB"/>
              </w:rPr>
              <w:t xml:space="preserve"> are not properly managed can create issues in developing a plan</w:t>
            </w:r>
          </w:p>
        </w:tc>
        <w:tc>
          <w:tcPr>
            <w:tcW w:w="1182" w:type="dxa"/>
          </w:tcPr>
          <w:p w14:paraId="75FE7AFB"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Possible </w:t>
            </w:r>
          </w:p>
        </w:tc>
        <w:tc>
          <w:tcPr>
            <w:tcW w:w="1087" w:type="dxa"/>
          </w:tcPr>
          <w:p w14:paraId="3EC0E0ED"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980" w:type="dxa"/>
          </w:tcPr>
          <w:p w14:paraId="0881B3C0"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Acceptance of risk and creating a new plan for the purchase of new assets</w:t>
            </w:r>
          </w:p>
        </w:tc>
        <w:tc>
          <w:tcPr>
            <w:tcW w:w="1717" w:type="dxa"/>
          </w:tcPr>
          <w:p w14:paraId="72D98372" w14:textId="77777777" w:rsidR="00082160" w:rsidRPr="00876E34" w:rsidRDefault="00082160" w:rsidP="00E63E12">
            <w:pPr>
              <w:spacing w:before="240" w:line="360" w:lineRule="auto"/>
              <w:jc w:val="both"/>
              <w:rPr>
                <w:rFonts w:ascii="Times New Roman" w:hAnsi="Times New Roman" w:cs="Times New Roman"/>
                <w:sz w:val="24"/>
                <w:szCs w:val="24"/>
                <w:lang w:val="en-GB"/>
              </w:rPr>
            </w:pPr>
          </w:p>
        </w:tc>
        <w:tc>
          <w:tcPr>
            <w:tcW w:w="1035" w:type="dxa"/>
          </w:tcPr>
          <w:p w14:paraId="1D949D2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Resolved</w:t>
            </w:r>
          </w:p>
        </w:tc>
      </w:tr>
      <w:tr w:rsidR="001E431F" w:rsidRPr="00876E34" w14:paraId="2F28ADBF" w14:textId="77777777" w:rsidTr="00ED418B">
        <w:trPr>
          <w:jc w:val="center"/>
        </w:trPr>
        <w:tc>
          <w:tcPr>
            <w:tcW w:w="814" w:type="dxa"/>
          </w:tcPr>
          <w:p w14:paraId="763C6552"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5</w:t>
            </w:r>
          </w:p>
        </w:tc>
        <w:tc>
          <w:tcPr>
            <w:tcW w:w="1634" w:type="dxa"/>
          </w:tcPr>
          <w:p w14:paraId="0607EAD0"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Unforeseen changes</w:t>
            </w:r>
          </w:p>
        </w:tc>
        <w:tc>
          <w:tcPr>
            <w:tcW w:w="2430" w:type="dxa"/>
          </w:tcPr>
          <w:p w14:paraId="78C7CFF4"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opportunities and scope may be changed as </w:t>
            </w:r>
            <w:r w:rsidRPr="00876E34">
              <w:rPr>
                <w:rFonts w:ascii="Times New Roman" w:hAnsi="Times New Roman" w:cs="Times New Roman"/>
                <w:sz w:val="24"/>
                <w:szCs w:val="24"/>
                <w:lang w:val="en-GB"/>
              </w:rPr>
              <w:lastRenderedPageBreak/>
              <w:t>per the changing circumstances.</w:t>
            </w:r>
          </w:p>
        </w:tc>
        <w:tc>
          <w:tcPr>
            <w:tcW w:w="1182" w:type="dxa"/>
          </w:tcPr>
          <w:p w14:paraId="2481ABCB"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Likely</w:t>
            </w:r>
          </w:p>
        </w:tc>
        <w:tc>
          <w:tcPr>
            <w:tcW w:w="1087" w:type="dxa"/>
          </w:tcPr>
          <w:p w14:paraId="1DA850CE"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Critical </w:t>
            </w:r>
          </w:p>
        </w:tc>
        <w:tc>
          <w:tcPr>
            <w:tcW w:w="1980" w:type="dxa"/>
          </w:tcPr>
          <w:p w14:paraId="5D30C24E"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Risk analysis tool to identify the unexpected changes and </w:t>
            </w:r>
            <w:r w:rsidRPr="00876E34">
              <w:rPr>
                <w:rFonts w:ascii="Times New Roman" w:hAnsi="Times New Roman" w:cs="Times New Roman"/>
                <w:sz w:val="24"/>
                <w:szCs w:val="24"/>
                <w:lang w:val="en-GB"/>
              </w:rPr>
              <w:lastRenderedPageBreak/>
              <w:t xml:space="preserve">replace the activities </w:t>
            </w:r>
          </w:p>
        </w:tc>
        <w:tc>
          <w:tcPr>
            <w:tcW w:w="1717" w:type="dxa"/>
          </w:tcPr>
          <w:p w14:paraId="329B1183" w14:textId="77777777" w:rsidR="00082160" w:rsidRPr="00876E34" w:rsidRDefault="00082160" w:rsidP="00E63E12">
            <w:pPr>
              <w:spacing w:before="240" w:line="360" w:lineRule="auto"/>
              <w:jc w:val="both"/>
              <w:rPr>
                <w:rFonts w:ascii="Times New Roman" w:hAnsi="Times New Roman" w:cs="Times New Roman"/>
                <w:sz w:val="24"/>
                <w:szCs w:val="24"/>
                <w:lang w:val="en-GB"/>
              </w:rPr>
            </w:pPr>
          </w:p>
        </w:tc>
        <w:tc>
          <w:tcPr>
            <w:tcW w:w="1035" w:type="dxa"/>
          </w:tcPr>
          <w:p w14:paraId="01FBAD01"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Not resolved</w:t>
            </w:r>
          </w:p>
        </w:tc>
      </w:tr>
      <w:tr w:rsidR="001E431F" w:rsidRPr="00876E34" w14:paraId="0C145EB9" w14:textId="77777777" w:rsidTr="00ED418B">
        <w:trPr>
          <w:jc w:val="center"/>
        </w:trPr>
        <w:tc>
          <w:tcPr>
            <w:tcW w:w="814" w:type="dxa"/>
          </w:tcPr>
          <w:p w14:paraId="469E3C93"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6</w:t>
            </w:r>
          </w:p>
        </w:tc>
        <w:tc>
          <w:tcPr>
            <w:tcW w:w="1634" w:type="dxa"/>
          </w:tcPr>
          <w:p w14:paraId="3F86A91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interest of stakeholders being reduced</w:t>
            </w:r>
          </w:p>
        </w:tc>
        <w:tc>
          <w:tcPr>
            <w:tcW w:w="2430" w:type="dxa"/>
          </w:tcPr>
          <w:p w14:paraId="2C12DC4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level of interest of stakeholder might either increase or decrease in the current project of the company.</w:t>
            </w:r>
          </w:p>
        </w:tc>
        <w:tc>
          <w:tcPr>
            <w:tcW w:w="1182" w:type="dxa"/>
          </w:tcPr>
          <w:p w14:paraId="6A9A9891"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Possible </w:t>
            </w:r>
          </w:p>
        </w:tc>
        <w:tc>
          <w:tcPr>
            <w:tcW w:w="1087" w:type="dxa"/>
          </w:tcPr>
          <w:p w14:paraId="47DBD2A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980" w:type="dxa"/>
          </w:tcPr>
          <w:p w14:paraId="572D6B05"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Engagement of stakeholders enhanced and more discussion with the team members</w:t>
            </w:r>
          </w:p>
        </w:tc>
        <w:tc>
          <w:tcPr>
            <w:tcW w:w="1717" w:type="dxa"/>
          </w:tcPr>
          <w:p w14:paraId="046F7F8E" w14:textId="77777777" w:rsidR="00082160" w:rsidRPr="00876E34" w:rsidRDefault="00082160" w:rsidP="00E63E12">
            <w:pPr>
              <w:spacing w:before="240" w:line="360" w:lineRule="auto"/>
              <w:jc w:val="both"/>
              <w:rPr>
                <w:rFonts w:ascii="Times New Roman" w:hAnsi="Times New Roman" w:cs="Times New Roman"/>
                <w:sz w:val="24"/>
                <w:szCs w:val="24"/>
                <w:lang w:val="en-GB"/>
              </w:rPr>
            </w:pPr>
          </w:p>
        </w:tc>
        <w:tc>
          <w:tcPr>
            <w:tcW w:w="1035" w:type="dxa"/>
          </w:tcPr>
          <w:p w14:paraId="447D0ACE"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Resolved</w:t>
            </w:r>
          </w:p>
        </w:tc>
      </w:tr>
      <w:tr w:rsidR="001E431F" w:rsidRPr="00876E34" w14:paraId="267174D3" w14:textId="77777777" w:rsidTr="00ED418B">
        <w:trPr>
          <w:jc w:val="center"/>
        </w:trPr>
        <w:tc>
          <w:tcPr>
            <w:tcW w:w="814" w:type="dxa"/>
          </w:tcPr>
          <w:p w14:paraId="0482A98A"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7</w:t>
            </w:r>
          </w:p>
        </w:tc>
        <w:tc>
          <w:tcPr>
            <w:tcW w:w="1634" w:type="dxa"/>
          </w:tcPr>
          <w:p w14:paraId="23AECDCE"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Evaluation of performance</w:t>
            </w:r>
          </w:p>
        </w:tc>
        <w:tc>
          <w:tcPr>
            <w:tcW w:w="2430" w:type="dxa"/>
          </w:tcPr>
          <w:p w14:paraId="041A13E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auditing and progress of the project is not monitored on a regular basis which led to poor evaluation</w:t>
            </w:r>
          </w:p>
        </w:tc>
        <w:tc>
          <w:tcPr>
            <w:tcW w:w="1182" w:type="dxa"/>
          </w:tcPr>
          <w:p w14:paraId="777B5EDC"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Possible </w:t>
            </w:r>
          </w:p>
        </w:tc>
        <w:tc>
          <w:tcPr>
            <w:tcW w:w="1087" w:type="dxa"/>
          </w:tcPr>
          <w:p w14:paraId="52F3101D"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Medium </w:t>
            </w:r>
          </w:p>
        </w:tc>
        <w:tc>
          <w:tcPr>
            <w:tcW w:w="1980" w:type="dxa"/>
          </w:tcPr>
          <w:p w14:paraId="51BDFB7B"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Use of 360-degree tool for the appraisal of the performance of team members</w:t>
            </w:r>
          </w:p>
        </w:tc>
        <w:tc>
          <w:tcPr>
            <w:tcW w:w="1717" w:type="dxa"/>
          </w:tcPr>
          <w:p w14:paraId="00657A73" w14:textId="77777777" w:rsidR="00082160" w:rsidRPr="00876E34" w:rsidRDefault="00082160" w:rsidP="00E63E12">
            <w:pPr>
              <w:spacing w:before="240" w:line="360" w:lineRule="auto"/>
              <w:jc w:val="both"/>
              <w:rPr>
                <w:rFonts w:ascii="Times New Roman" w:hAnsi="Times New Roman" w:cs="Times New Roman"/>
                <w:sz w:val="24"/>
                <w:szCs w:val="24"/>
                <w:lang w:val="en-GB"/>
              </w:rPr>
            </w:pPr>
          </w:p>
        </w:tc>
        <w:tc>
          <w:tcPr>
            <w:tcW w:w="1035" w:type="dxa"/>
          </w:tcPr>
          <w:p w14:paraId="50173C4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Not resolved</w:t>
            </w:r>
          </w:p>
        </w:tc>
      </w:tr>
      <w:tr w:rsidR="001E431F" w:rsidRPr="00876E34" w14:paraId="29252847" w14:textId="77777777" w:rsidTr="00ED418B">
        <w:trPr>
          <w:jc w:val="center"/>
        </w:trPr>
        <w:tc>
          <w:tcPr>
            <w:tcW w:w="814" w:type="dxa"/>
          </w:tcPr>
          <w:p w14:paraId="699B8782"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8</w:t>
            </w:r>
          </w:p>
        </w:tc>
        <w:tc>
          <w:tcPr>
            <w:tcW w:w="1634" w:type="dxa"/>
          </w:tcPr>
          <w:p w14:paraId="0EAA83A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Gap in communication</w:t>
            </w:r>
          </w:p>
        </w:tc>
        <w:tc>
          <w:tcPr>
            <w:tcW w:w="2430" w:type="dxa"/>
          </w:tcPr>
          <w:p w14:paraId="3E89A06B"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transparency and interaction between the members of the team </w:t>
            </w:r>
            <w:r w:rsidRPr="00876E34">
              <w:rPr>
                <w:rFonts w:ascii="Times New Roman" w:hAnsi="Times New Roman" w:cs="Times New Roman"/>
                <w:sz w:val="24"/>
                <w:szCs w:val="24"/>
                <w:lang w:val="en-GB"/>
              </w:rPr>
              <w:lastRenderedPageBreak/>
              <w:t>lacked, which led to the gap in communication.</w:t>
            </w:r>
          </w:p>
        </w:tc>
        <w:tc>
          <w:tcPr>
            <w:tcW w:w="1182" w:type="dxa"/>
          </w:tcPr>
          <w:p w14:paraId="40DC014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 xml:space="preserve">Likely </w:t>
            </w:r>
          </w:p>
        </w:tc>
        <w:tc>
          <w:tcPr>
            <w:tcW w:w="1087" w:type="dxa"/>
          </w:tcPr>
          <w:p w14:paraId="532A343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High </w:t>
            </w:r>
          </w:p>
        </w:tc>
        <w:tc>
          <w:tcPr>
            <w:tcW w:w="1980" w:type="dxa"/>
          </w:tcPr>
          <w:p w14:paraId="15232FDA"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official meeting of the team on a regular basis to improve communicati</w:t>
            </w:r>
            <w:r w:rsidRPr="00876E34">
              <w:rPr>
                <w:rFonts w:ascii="Times New Roman" w:hAnsi="Times New Roman" w:cs="Times New Roman"/>
                <w:sz w:val="24"/>
                <w:szCs w:val="24"/>
                <w:lang w:val="en-GB"/>
              </w:rPr>
              <w:lastRenderedPageBreak/>
              <w:t>on in the team.</w:t>
            </w:r>
          </w:p>
        </w:tc>
        <w:tc>
          <w:tcPr>
            <w:tcW w:w="1717" w:type="dxa"/>
          </w:tcPr>
          <w:p w14:paraId="01EF854E" w14:textId="77777777" w:rsidR="00082160" w:rsidRPr="00876E34" w:rsidRDefault="00082160" w:rsidP="00E63E12">
            <w:pPr>
              <w:spacing w:before="240" w:line="360" w:lineRule="auto"/>
              <w:jc w:val="both"/>
              <w:rPr>
                <w:rFonts w:ascii="Times New Roman" w:hAnsi="Times New Roman" w:cs="Times New Roman"/>
                <w:sz w:val="24"/>
                <w:szCs w:val="24"/>
                <w:lang w:val="en-GB"/>
              </w:rPr>
            </w:pPr>
          </w:p>
        </w:tc>
        <w:tc>
          <w:tcPr>
            <w:tcW w:w="1035" w:type="dxa"/>
          </w:tcPr>
          <w:p w14:paraId="5CD9C345"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Resolved</w:t>
            </w:r>
          </w:p>
        </w:tc>
      </w:tr>
    </w:tbl>
    <w:p w14:paraId="11870017" w14:textId="77777777" w:rsidR="00082160" w:rsidRPr="00876E34" w:rsidRDefault="00082160" w:rsidP="00E63E12">
      <w:pPr>
        <w:spacing w:before="240" w:line="360" w:lineRule="auto"/>
        <w:jc w:val="both"/>
        <w:rPr>
          <w:rFonts w:ascii="Times New Roman" w:hAnsi="Times New Roman" w:cs="Times New Roman"/>
          <w:sz w:val="24"/>
          <w:szCs w:val="24"/>
          <w:lang w:val="en-GB"/>
        </w:rPr>
      </w:pPr>
    </w:p>
    <w:p w14:paraId="031B3319" w14:textId="77777777" w:rsidR="00082160"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t>Project evaluation and control</w:t>
      </w:r>
    </w:p>
    <w:p w14:paraId="4583F729"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The project evaluation and control </w:t>
      </w:r>
      <w:proofErr w:type="gramStart"/>
      <w:r w:rsidRPr="00876E34">
        <w:rPr>
          <w:rFonts w:ascii="Times New Roman" w:hAnsi="Times New Roman" w:cs="Times New Roman"/>
          <w:sz w:val="24"/>
          <w:szCs w:val="24"/>
          <w:lang w:val="en-GB"/>
        </w:rPr>
        <w:t>is</w:t>
      </w:r>
      <w:proofErr w:type="gramEnd"/>
      <w:r w:rsidRPr="00876E34">
        <w:rPr>
          <w:rFonts w:ascii="Times New Roman" w:hAnsi="Times New Roman" w:cs="Times New Roman"/>
          <w:sz w:val="24"/>
          <w:szCs w:val="24"/>
          <w:lang w:val="en-GB"/>
        </w:rPr>
        <w:t xml:space="preserve"> the second last step in the process of project management. To better understand the project evaluation and control, there are various methods available like Earned Value system, S curve, and project control cycle. To throw light on the project evaluation and control in JCB, project control cycle is adopted, it is further </w:t>
      </w:r>
      <w:proofErr w:type="gramStart"/>
      <w:r w:rsidRPr="00876E34">
        <w:rPr>
          <w:rFonts w:ascii="Times New Roman" w:hAnsi="Times New Roman" w:cs="Times New Roman"/>
          <w:sz w:val="24"/>
          <w:szCs w:val="24"/>
          <w:lang w:val="en-GB"/>
        </w:rPr>
        <w:t>discusses</w:t>
      </w:r>
      <w:proofErr w:type="gramEnd"/>
      <w:r w:rsidRPr="00876E34">
        <w:rPr>
          <w:rFonts w:ascii="Times New Roman" w:hAnsi="Times New Roman" w:cs="Times New Roman"/>
          <w:sz w:val="24"/>
          <w:szCs w:val="24"/>
          <w:lang w:val="en-GB"/>
        </w:rPr>
        <w:t xml:space="preserve"> below:</w:t>
      </w:r>
    </w:p>
    <w:p w14:paraId="72ADB8C2" w14:textId="77777777" w:rsidR="00876E34" w:rsidRPr="00876E34" w:rsidRDefault="00DF3ED2" w:rsidP="00876E34">
      <w:pPr>
        <w:jc w:val="center"/>
        <w:rPr>
          <w:rFonts w:ascii="Times New Roman" w:hAnsi="Times New Roman" w:cs="Times New Roman"/>
        </w:rPr>
      </w:pPr>
      <w:r w:rsidRPr="00876E34">
        <w:rPr>
          <w:rFonts w:ascii="Times New Roman" w:hAnsi="Times New Roman" w:cs="Times New Roman"/>
          <w:noProof/>
        </w:rPr>
        <w:drawing>
          <wp:inline distT="0" distB="0" distL="0" distR="0" wp14:anchorId="75B0C550" wp14:editId="198E71B8">
            <wp:extent cx="5356860" cy="284670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695736" name="Picture 4"/>
                    <pic:cNvPicPr>
                      <a:picLocks noChangeAspect="1" noChangeArrowheads="1"/>
                    </pic:cNvPicPr>
                  </pic:nvPicPr>
                  <pic:blipFill>
                    <a:blip r:embed="rId12"/>
                    <a:stretch>
                      <a:fillRect/>
                    </a:stretch>
                  </pic:blipFill>
                  <pic:spPr bwMode="auto">
                    <a:xfrm>
                      <a:off x="0" y="0"/>
                      <a:ext cx="5356860" cy="2846705"/>
                    </a:xfrm>
                    <a:prstGeom prst="rect">
                      <a:avLst/>
                    </a:prstGeom>
                    <a:noFill/>
                    <a:ln w="9525">
                      <a:noFill/>
                      <a:miter lim="800000"/>
                      <a:headEnd/>
                      <a:tailEnd/>
                    </a:ln>
                  </pic:spPr>
                </pic:pic>
              </a:graphicData>
            </a:graphic>
          </wp:inline>
        </w:drawing>
      </w:r>
    </w:p>
    <w:p w14:paraId="0D95EBA8" w14:textId="77777777" w:rsidR="00082160" w:rsidRPr="00876E34" w:rsidRDefault="00876E34" w:rsidP="00876E34">
      <w:pPr>
        <w:jc w:val="center"/>
        <w:rPr>
          <w:rFonts w:ascii="Times New Roman" w:hAnsi="Times New Roman" w:cs="Times New Roman"/>
        </w:rPr>
      </w:pPr>
      <w:r w:rsidRPr="00876E34">
        <w:rPr>
          <w:rFonts w:ascii="Times New Roman" w:hAnsi="Times New Roman" w:cs="Times New Roman"/>
        </w:rPr>
        <w:t xml:space="preserve">Figure </w:t>
      </w:r>
      <w:r w:rsidR="00661C18" w:rsidRPr="00876E34">
        <w:rPr>
          <w:rFonts w:ascii="Times New Roman" w:hAnsi="Times New Roman" w:cs="Times New Roman"/>
        </w:rPr>
        <w:fldChar w:fldCharType="begin"/>
      </w:r>
      <w:r w:rsidRPr="00876E34">
        <w:rPr>
          <w:rFonts w:ascii="Times New Roman" w:hAnsi="Times New Roman" w:cs="Times New Roman"/>
        </w:rPr>
        <w:instrText xml:space="preserve"> SEQ Figure \* ARABIC </w:instrText>
      </w:r>
      <w:r w:rsidR="00661C18" w:rsidRPr="00876E34">
        <w:rPr>
          <w:rFonts w:ascii="Times New Roman" w:hAnsi="Times New Roman" w:cs="Times New Roman"/>
        </w:rPr>
        <w:fldChar w:fldCharType="separate"/>
      </w:r>
      <w:r w:rsidRPr="00876E34">
        <w:rPr>
          <w:rFonts w:ascii="Times New Roman" w:hAnsi="Times New Roman" w:cs="Times New Roman"/>
          <w:noProof/>
        </w:rPr>
        <w:t>1</w:t>
      </w:r>
      <w:r w:rsidR="00661C18" w:rsidRPr="00876E34">
        <w:rPr>
          <w:rFonts w:ascii="Times New Roman" w:hAnsi="Times New Roman" w:cs="Times New Roman"/>
        </w:rPr>
        <w:fldChar w:fldCharType="end"/>
      </w:r>
      <w:r w:rsidRPr="00876E34">
        <w:rPr>
          <w:rFonts w:ascii="Times New Roman" w:hAnsi="Times New Roman" w:cs="Times New Roman"/>
        </w:rPr>
        <w:t>: Components of project cycle</w:t>
      </w:r>
    </w:p>
    <w:p w14:paraId="4B7E4533" w14:textId="77777777" w:rsidR="00876E34" w:rsidRPr="00876E34" w:rsidRDefault="00876E34" w:rsidP="00876E34">
      <w:pPr>
        <w:jc w:val="center"/>
        <w:rPr>
          <w:rFonts w:ascii="Times New Roman" w:hAnsi="Times New Roman" w:cs="Times New Roman"/>
        </w:rPr>
      </w:pPr>
      <w:r w:rsidRPr="00876E34">
        <w:rPr>
          <w:rFonts w:ascii="Times New Roman" w:hAnsi="Times New Roman" w:cs="Times New Roman"/>
        </w:rPr>
        <w:t xml:space="preserve">(Source: </w:t>
      </w:r>
      <w:hyperlink r:id="rId13" w:history="1">
        <w:r w:rsidRPr="00876E34">
          <w:rPr>
            <w:rFonts w:ascii="Times New Roman" w:hAnsi="Times New Roman" w:cs="Times New Roman"/>
          </w:rPr>
          <w:t>Project</w:t>
        </w:r>
      </w:hyperlink>
      <w:r w:rsidRPr="00876E34">
        <w:rPr>
          <w:rFonts w:ascii="Times New Roman" w:hAnsi="Times New Roman" w:cs="Times New Roman"/>
        </w:rPr>
        <w:t xml:space="preserve"> Control Cycle, 2020)</w:t>
      </w:r>
    </w:p>
    <w:p w14:paraId="4631A612"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project lifestyle involves various steps and the project control cycle involves sequences of steps and firstly, developing a plan for the project team to follow, then monitoring the progress of the project, identifying and assessing the variations in the project and then adopting and applyin</w:t>
      </w:r>
      <w:r w:rsidR="006152B6" w:rsidRPr="00876E34">
        <w:rPr>
          <w:rFonts w:ascii="Times New Roman" w:hAnsi="Times New Roman" w:cs="Times New Roman"/>
          <w:sz w:val="24"/>
          <w:szCs w:val="24"/>
          <w:lang w:val="en-GB"/>
        </w:rPr>
        <w:t xml:space="preserve">g </w:t>
      </w:r>
      <w:r w:rsidR="006152B6" w:rsidRPr="00876E34">
        <w:rPr>
          <w:rFonts w:ascii="Times New Roman" w:hAnsi="Times New Roman" w:cs="Times New Roman"/>
          <w:sz w:val="24"/>
          <w:szCs w:val="24"/>
          <w:lang w:val="en-GB"/>
        </w:rPr>
        <w:lastRenderedPageBreak/>
        <w:t>corrective action when needed (Young, 2016).</w:t>
      </w:r>
      <w:r w:rsidRPr="00876E34">
        <w:rPr>
          <w:rFonts w:ascii="Times New Roman" w:hAnsi="Times New Roman" w:cs="Times New Roman"/>
          <w:sz w:val="24"/>
          <w:szCs w:val="24"/>
          <w:lang w:val="en-GB"/>
        </w:rPr>
        <w:t xml:space="preserve"> It is necessary to understand the risks involved and the drawbacks in a project.</w:t>
      </w:r>
    </w:p>
    <w:p w14:paraId="79BCD3A2" w14:textId="77777777" w:rsidR="00082160" w:rsidRPr="00876E34" w:rsidRDefault="00082160" w:rsidP="00E63E12">
      <w:pPr>
        <w:spacing w:before="240" w:line="360" w:lineRule="auto"/>
        <w:jc w:val="both"/>
        <w:rPr>
          <w:rFonts w:ascii="Times New Roman" w:hAnsi="Times New Roman" w:cs="Times New Roman"/>
          <w:sz w:val="24"/>
          <w:szCs w:val="24"/>
          <w:lang w:val="en-GB"/>
        </w:rPr>
        <w:sectPr w:rsidR="00082160" w:rsidRPr="00876E34" w:rsidSect="00E63E12">
          <w:type w:val="continuous"/>
          <w:pgSz w:w="12240" w:h="15840"/>
          <w:pgMar w:top="1440" w:right="1440" w:bottom="1440" w:left="1440" w:header="720" w:footer="720" w:gutter="0"/>
          <w:cols w:space="720"/>
          <w:docGrid w:linePitch="360"/>
        </w:sectPr>
      </w:pPr>
    </w:p>
    <w:p w14:paraId="5C0FD88C" w14:textId="77777777" w:rsidR="00082160" w:rsidRPr="00876E34" w:rsidRDefault="00DF3ED2" w:rsidP="00E63E12">
      <w:pPr>
        <w:spacing w:before="240" w:line="360" w:lineRule="auto"/>
        <w:jc w:val="both"/>
        <w:rPr>
          <w:rFonts w:ascii="Times New Roman" w:hAnsi="Times New Roman" w:cs="Times New Roman"/>
          <w:b/>
          <w:sz w:val="24"/>
          <w:szCs w:val="24"/>
          <w:u w:val="single"/>
          <w:lang w:val="en-GB"/>
        </w:rPr>
      </w:pPr>
      <w:r w:rsidRPr="00876E34">
        <w:rPr>
          <w:rFonts w:ascii="Times New Roman" w:hAnsi="Times New Roman" w:cs="Times New Roman"/>
          <w:b/>
          <w:sz w:val="24"/>
          <w:szCs w:val="24"/>
          <w:u w:val="single"/>
          <w:lang w:val="en-GB"/>
        </w:rPr>
        <w:lastRenderedPageBreak/>
        <w:t>PROJECT CLOSEOUT AND TERMINATION</w:t>
      </w:r>
    </w:p>
    <w:p w14:paraId="66F365D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project closeout activity involves verifying the paperwork with the list of activities in the breakdown structure of work. The closeout activity includes a review of the charter document of the business plan makes sure that all pro</w:t>
      </w:r>
      <w:r w:rsidR="006152B6" w:rsidRPr="00876E34">
        <w:rPr>
          <w:rFonts w:ascii="Times New Roman" w:hAnsi="Times New Roman" w:cs="Times New Roman"/>
          <w:sz w:val="24"/>
          <w:szCs w:val="24"/>
          <w:lang w:val="en-GB"/>
        </w:rPr>
        <w:t>ject requirements are fulfilled (Martens et al., 2017).</w:t>
      </w:r>
      <w:r w:rsidRPr="00876E34">
        <w:rPr>
          <w:rFonts w:ascii="Times New Roman" w:hAnsi="Times New Roman" w:cs="Times New Roman"/>
          <w:sz w:val="24"/>
          <w:szCs w:val="24"/>
          <w:lang w:val="en-GB"/>
        </w:rPr>
        <w:t xml:space="preserve"> In the case of JCB's project, the organisational closeout needs a written memo in which project manager makes sure that all the borrowed resources, tools and equipment are released. </w:t>
      </w:r>
    </w:p>
    <w:p w14:paraId="2298153F" w14:textId="77777777" w:rsidR="00082160"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project team analyses all the records related to finance by analysing the actual project budget and the overall amount of money spent on the tasks of projects. The subcontractor closeout in case of JCB will include closing and appraising the performances of subcontractors and settling all the accounts of payment. The last activity in project closeout includes team closeout. The team members are either dispersed to their traditional roles, or they continue to work in the same setting for some other objective. The project manager provides the team with valuable feedback and assessment after the termination.</w:t>
      </w:r>
      <w:r w:rsidR="006152B6" w:rsidRPr="00876E34">
        <w:rPr>
          <w:rFonts w:ascii="Times New Roman" w:hAnsi="Times New Roman" w:cs="Times New Roman"/>
          <w:sz w:val="24"/>
          <w:szCs w:val="24"/>
          <w:lang w:val="en-GB"/>
        </w:rPr>
        <w:t xml:space="preserve"> (Lock, 2020)</w:t>
      </w:r>
    </w:p>
    <w:p w14:paraId="3F73E7AE" w14:textId="77777777" w:rsidR="00082160" w:rsidRPr="00876E34" w:rsidRDefault="00082160" w:rsidP="00E63E12">
      <w:pPr>
        <w:spacing w:before="240" w:line="360" w:lineRule="auto"/>
        <w:jc w:val="both"/>
        <w:rPr>
          <w:rFonts w:ascii="Times New Roman" w:hAnsi="Times New Roman" w:cs="Times New Roman"/>
          <w:sz w:val="24"/>
          <w:szCs w:val="24"/>
          <w:lang w:val="en-GB"/>
        </w:rPr>
      </w:pPr>
    </w:p>
    <w:p w14:paraId="5C8BD739" w14:textId="77777777" w:rsidR="00876E34" w:rsidRDefault="00876E34" w:rsidP="00E63E12">
      <w:pPr>
        <w:pStyle w:val="Heading2"/>
        <w:spacing w:before="240" w:line="360" w:lineRule="auto"/>
        <w:jc w:val="both"/>
        <w:rPr>
          <w:rFonts w:ascii="Times New Roman" w:hAnsi="Times New Roman" w:cs="Times New Roman"/>
          <w:color w:val="auto"/>
          <w:sz w:val="24"/>
          <w:szCs w:val="24"/>
          <w:u w:val="single"/>
          <w:lang w:val="en-GB"/>
        </w:rPr>
        <w:sectPr w:rsidR="00876E34" w:rsidSect="00876E34">
          <w:pgSz w:w="12240" w:h="15840"/>
          <w:pgMar w:top="1440" w:right="1440" w:bottom="1440" w:left="1440" w:header="720" w:footer="720" w:gutter="0"/>
          <w:cols w:space="720"/>
          <w:docGrid w:linePitch="360"/>
        </w:sectPr>
      </w:pPr>
    </w:p>
    <w:p w14:paraId="7BCC9DD0" w14:textId="77777777" w:rsidR="00B777EC" w:rsidRPr="00876E34" w:rsidRDefault="00DF3ED2" w:rsidP="00E63E12">
      <w:pPr>
        <w:pStyle w:val="Heading2"/>
        <w:spacing w:before="240" w:line="360" w:lineRule="auto"/>
        <w:jc w:val="both"/>
        <w:rPr>
          <w:rFonts w:ascii="Times New Roman" w:hAnsi="Times New Roman" w:cs="Times New Roman"/>
          <w:color w:val="auto"/>
          <w:sz w:val="24"/>
          <w:szCs w:val="24"/>
          <w:u w:val="single"/>
          <w:lang w:val="en-GB"/>
        </w:rPr>
      </w:pPr>
      <w:bookmarkStart w:id="7" w:name="_Toc48929608"/>
      <w:r w:rsidRPr="00876E34">
        <w:rPr>
          <w:rFonts w:ascii="Times New Roman" w:hAnsi="Times New Roman" w:cs="Times New Roman"/>
          <w:color w:val="auto"/>
          <w:sz w:val="24"/>
          <w:szCs w:val="24"/>
          <w:u w:val="single"/>
          <w:lang w:val="en-GB"/>
        </w:rPr>
        <w:lastRenderedPageBreak/>
        <w:t>Project breakdown-WBS</w:t>
      </w:r>
      <w:bookmarkEnd w:id="7"/>
    </w:p>
    <w:p w14:paraId="73CF3B48" w14:textId="77777777" w:rsidR="006A62FC"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 project work breakdown system is a system where all the deliverables are broken into smaller components for better assessment. The project breakdown consists of all the deliverables that are involved in the project.</w:t>
      </w:r>
    </w:p>
    <w:p w14:paraId="702229C5" w14:textId="77777777" w:rsidR="006A62FC" w:rsidRPr="00876E34" w:rsidRDefault="006A62FC" w:rsidP="00E63E12">
      <w:pPr>
        <w:spacing w:before="240" w:line="360" w:lineRule="auto"/>
        <w:jc w:val="both"/>
        <w:rPr>
          <w:rFonts w:ascii="Times New Roman" w:hAnsi="Times New Roman" w:cs="Times New Roman"/>
          <w:sz w:val="24"/>
          <w:szCs w:val="24"/>
          <w:lang w:val="en-GB"/>
        </w:rPr>
      </w:pPr>
    </w:p>
    <w:p w14:paraId="69A96B11" w14:textId="77777777" w:rsidR="00B777EC"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noProof/>
          <w:sz w:val="24"/>
          <w:szCs w:val="24"/>
        </w:rPr>
        <w:drawing>
          <wp:inline distT="0" distB="0" distL="0" distR="0" wp14:anchorId="08AD69CD" wp14:editId="7FC09BA9">
            <wp:extent cx="5501496" cy="5158597"/>
            <wp:effectExtent l="57150" t="0" r="61595" b="0"/>
            <wp:docPr id="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37D58CC" w14:textId="77777777" w:rsidR="00B777EC" w:rsidRPr="00876E34" w:rsidRDefault="00B777EC" w:rsidP="00E63E12">
      <w:pPr>
        <w:spacing w:before="240" w:line="360" w:lineRule="auto"/>
        <w:jc w:val="both"/>
        <w:rPr>
          <w:rFonts w:ascii="Times New Roman" w:hAnsi="Times New Roman" w:cs="Times New Roman"/>
          <w:sz w:val="24"/>
          <w:szCs w:val="24"/>
          <w:lang w:val="en-GB"/>
        </w:rPr>
      </w:pPr>
    </w:p>
    <w:p w14:paraId="1AC459FC" w14:textId="77777777" w:rsidR="00876E34" w:rsidRPr="00876E34" w:rsidRDefault="00876E34" w:rsidP="00876E34">
      <w:pPr>
        <w:pStyle w:val="Heading2"/>
        <w:spacing w:before="240" w:line="360" w:lineRule="auto"/>
        <w:jc w:val="both"/>
        <w:rPr>
          <w:rFonts w:ascii="Times New Roman" w:hAnsi="Times New Roman" w:cs="Times New Roman"/>
          <w:color w:val="auto"/>
          <w:sz w:val="24"/>
          <w:szCs w:val="24"/>
          <w:u w:val="single"/>
          <w:lang w:val="en-GB"/>
        </w:rPr>
        <w:sectPr w:rsidR="00876E34" w:rsidRPr="00876E34" w:rsidSect="00876E34">
          <w:pgSz w:w="12240" w:h="15840"/>
          <w:pgMar w:top="1440" w:right="1440" w:bottom="1440" w:left="1440" w:header="720" w:footer="720" w:gutter="0"/>
          <w:cols w:space="720"/>
          <w:docGrid w:linePitch="360"/>
        </w:sectPr>
      </w:pPr>
    </w:p>
    <w:p w14:paraId="79BCE425" w14:textId="77777777" w:rsidR="00876E34" w:rsidRPr="00876E34" w:rsidRDefault="00876E34" w:rsidP="00876E34">
      <w:pPr>
        <w:rPr>
          <w:rFonts w:ascii="Times New Roman" w:hAnsi="Times New Roman" w:cs="Times New Roman"/>
          <w:lang w:val="en-GB"/>
        </w:rPr>
      </w:pPr>
    </w:p>
    <w:p w14:paraId="5E896A35" w14:textId="77777777" w:rsidR="00876E34" w:rsidRPr="00876E34" w:rsidRDefault="00876E34" w:rsidP="00876E34">
      <w:pPr>
        <w:rPr>
          <w:rFonts w:ascii="Times New Roman" w:hAnsi="Times New Roman" w:cs="Times New Roman"/>
          <w:lang w:val="en-GB"/>
        </w:rPr>
      </w:pPr>
    </w:p>
    <w:p w14:paraId="58BC5C61" w14:textId="77777777" w:rsidR="00876E34" w:rsidRPr="00876E34" w:rsidRDefault="00876E34" w:rsidP="00876E34">
      <w:pPr>
        <w:pStyle w:val="Heading2"/>
        <w:spacing w:before="240" w:line="360" w:lineRule="auto"/>
        <w:jc w:val="both"/>
        <w:rPr>
          <w:rFonts w:ascii="Times New Roman" w:hAnsi="Times New Roman" w:cs="Times New Roman"/>
          <w:color w:val="auto"/>
          <w:sz w:val="24"/>
          <w:szCs w:val="24"/>
          <w:u w:val="single"/>
          <w:lang w:val="en-GB"/>
        </w:rPr>
      </w:pPr>
      <w:bookmarkStart w:id="8" w:name="_Toc48929609"/>
      <w:r w:rsidRPr="00876E34">
        <w:rPr>
          <w:rFonts w:ascii="Times New Roman" w:hAnsi="Times New Roman" w:cs="Times New Roman"/>
          <w:color w:val="auto"/>
          <w:sz w:val="24"/>
          <w:szCs w:val="24"/>
          <w:u w:val="single"/>
          <w:lang w:val="en-GB"/>
        </w:rPr>
        <w:t>Time Estimates</w:t>
      </w:r>
      <w:bookmarkEnd w:id="8"/>
    </w:p>
    <w:p w14:paraId="4D30C902" w14:textId="77777777" w:rsidR="00876E34" w:rsidRPr="00876E34" w:rsidRDefault="00876E34" w:rsidP="00876E34">
      <w:pPr>
        <w:spacing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time estimates include a series of activities and the timeline on which they will be performed. The time estimates help the project manager to ascertain the timeline of each task that will be performed in a project.</w:t>
      </w:r>
    </w:p>
    <w:tbl>
      <w:tblPr>
        <w:tblW w:w="0" w:type="auto"/>
        <w:tblInd w:w="87" w:type="dxa"/>
        <w:tblLook w:val="04A0" w:firstRow="1" w:lastRow="0" w:firstColumn="1" w:lastColumn="0" w:noHBand="0" w:noVBand="1"/>
      </w:tblPr>
      <w:tblGrid>
        <w:gridCol w:w="2012"/>
        <w:gridCol w:w="2137"/>
        <w:gridCol w:w="462"/>
        <w:gridCol w:w="520"/>
        <w:gridCol w:w="496"/>
        <w:gridCol w:w="531"/>
        <w:gridCol w:w="554"/>
        <w:gridCol w:w="468"/>
        <w:gridCol w:w="440"/>
        <w:gridCol w:w="485"/>
        <w:gridCol w:w="377"/>
        <w:gridCol w:w="377"/>
        <w:gridCol w:w="394"/>
      </w:tblGrid>
      <w:tr w:rsidR="001E431F" w:rsidRPr="00876E34" w14:paraId="422A7EFF" w14:textId="77777777" w:rsidTr="00473F7C">
        <w:trPr>
          <w:trHeight w:val="300"/>
        </w:trPr>
        <w:tc>
          <w:tcPr>
            <w:tcW w:w="0" w:type="auto"/>
            <w:tcBorders>
              <w:top w:val="single" w:sz="8" w:space="0" w:color="auto"/>
              <w:left w:val="single" w:sz="8" w:space="0" w:color="auto"/>
              <w:bottom w:val="nil"/>
              <w:right w:val="single" w:sz="8" w:space="0" w:color="auto"/>
            </w:tcBorders>
            <w:shd w:val="clear" w:color="auto" w:fill="auto"/>
            <w:noWrap/>
            <w:vAlign w:val="bottom"/>
            <w:hideMark/>
          </w:tcPr>
          <w:p w14:paraId="639C2E69"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 </w:t>
            </w:r>
          </w:p>
        </w:tc>
        <w:tc>
          <w:tcPr>
            <w:tcW w:w="0" w:type="auto"/>
            <w:tcBorders>
              <w:top w:val="single" w:sz="8" w:space="0" w:color="auto"/>
              <w:left w:val="nil"/>
              <w:bottom w:val="nil"/>
              <w:right w:val="single" w:sz="8" w:space="0" w:color="auto"/>
            </w:tcBorders>
            <w:shd w:val="clear" w:color="auto" w:fill="auto"/>
            <w:noWrap/>
            <w:vAlign w:val="bottom"/>
            <w:hideMark/>
          </w:tcPr>
          <w:p w14:paraId="79AD666E"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 </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0C3F8692"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1-Jan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7C1A4535"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29-Feb</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16DE0EF9"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1-Mar</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5FF11EBA"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30-Apr</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4034AF38"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31-May</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4032D587"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1-Jun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7936823E"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1-Jul</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3B2F7B6F"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1-Aug</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279F355B"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1-Sep</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21CEAA58"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1-Oct</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1069B3FC"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1-Nov</w:t>
            </w:r>
          </w:p>
        </w:tc>
      </w:tr>
      <w:tr w:rsidR="001E431F" w:rsidRPr="00876E34" w14:paraId="5DA3B4C9" w14:textId="77777777" w:rsidTr="00473F7C">
        <w:trPr>
          <w:trHeight w:val="315"/>
        </w:trPr>
        <w:tc>
          <w:tcPr>
            <w:tcW w:w="0" w:type="auto"/>
            <w:tcBorders>
              <w:top w:val="nil"/>
              <w:left w:val="single" w:sz="8" w:space="0" w:color="auto"/>
              <w:bottom w:val="nil"/>
              <w:right w:val="single" w:sz="8" w:space="0" w:color="auto"/>
            </w:tcBorders>
            <w:shd w:val="clear" w:color="auto" w:fill="auto"/>
            <w:noWrap/>
            <w:vAlign w:val="bottom"/>
            <w:hideMark/>
          </w:tcPr>
          <w:p w14:paraId="7356DC2B"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Task</w:t>
            </w:r>
          </w:p>
        </w:tc>
        <w:tc>
          <w:tcPr>
            <w:tcW w:w="0" w:type="auto"/>
            <w:tcBorders>
              <w:top w:val="nil"/>
              <w:left w:val="nil"/>
              <w:bottom w:val="nil"/>
              <w:right w:val="single" w:sz="8" w:space="0" w:color="auto"/>
            </w:tcBorders>
            <w:shd w:val="clear" w:color="auto" w:fill="auto"/>
            <w:noWrap/>
            <w:vAlign w:val="bottom"/>
            <w:hideMark/>
          </w:tcPr>
          <w:p w14:paraId="66494E29" w14:textId="77777777" w:rsidR="00B777EC" w:rsidRPr="00876E34" w:rsidRDefault="00DF3ED2" w:rsidP="00E63E12">
            <w:pPr>
              <w:spacing w:before="240" w:line="360" w:lineRule="auto"/>
              <w:jc w:val="both"/>
              <w:rPr>
                <w:rFonts w:ascii="Times New Roman" w:eastAsia="Times New Roman" w:hAnsi="Times New Roman" w:cs="Times New Roman"/>
                <w:b/>
                <w:bCs/>
                <w:sz w:val="24"/>
                <w:szCs w:val="24"/>
                <w:lang w:val="en-GB"/>
              </w:rPr>
            </w:pPr>
            <w:r w:rsidRPr="00876E34">
              <w:rPr>
                <w:rFonts w:ascii="Times New Roman" w:eastAsia="Times New Roman" w:hAnsi="Times New Roman" w:cs="Times New Roman"/>
                <w:b/>
                <w:bCs/>
                <w:sz w:val="24"/>
                <w:szCs w:val="24"/>
                <w:lang w:val="en-GB"/>
              </w:rPr>
              <w:t>Stakeholders involved/ Time Duration-2020</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5487481"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7AA4B22"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B114221"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022993F"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A5DD4A3"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CB34762"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4C65018"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6FB8C3A"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B3F48EF"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5DDFE0C"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067EAB2" w14:textId="77777777" w:rsidR="00B777EC" w:rsidRPr="00876E34" w:rsidRDefault="00B777EC" w:rsidP="00E63E12">
            <w:pPr>
              <w:spacing w:before="240" w:line="360" w:lineRule="auto"/>
              <w:jc w:val="both"/>
              <w:rPr>
                <w:rFonts w:ascii="Times New Roman" w:eastAsia="Times New Roman" w:hAnsi="Times New Roman" w:cs="Times New Roman"/>
                <w:b/>
                <w:bCs/>
                <w:sz w:val="24"/>
                <w:szCs w:val="24"/>
                <w:lang w:val="en-GB"/>
              </w:rPr>
            </w:pPr>
          </w:p>
        </w:tc>
      </w:tr>
      <w:tr w:rsidR="001E431F" w:rsidRPr="00876E34" w14:paraId="269F1785"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6C5B624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Pre-construction</w:t>
            </w:r>
          </w:p>
        </w:tc>
        <w:tc>
          <w:tcPr>
            <w:tcW w:w="0" w:type="auto"/>
            <w:tcBorders>
              <w:top w:val="nil"/>
              <w:left w:val="nil"/>
              <w:bottom w:val="single" w:sz="8" w:space="0" w:color="auto"/>
              <w:right w:val="single" w:sz="8" w:space="0" w:color="auto"/>
            </w:tcBorders>
            <w:shd w:val="clear" w:color="000000" w:fill="BFBFBF"/>
            <w:noWrap/>
            <w:vAlign w:val="bottom"/>
            <w:hideMark/>
          </w:tcPr>
          <w:p w14:paraId="08D52C4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7510A9E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1B523A3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3C9108C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230BAE1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222676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4CE4782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3E19B4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310EADF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1B35899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6FEB648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347C7B9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70FE8C39"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405608D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Design and Planning</w:t>
            </w:r>
          </w:p>
        </w:tc>
        <w:tc>
          <w:tcPr>
            <w:tcW w:w="0" w:type="auto"/>
            <w:tcBorders>
              <w:top w:val="nil"/>
              <w:left w:val="nil"/>
              <w:bottom w:val="single" w:sz="8" w:space="0" w:color="auto"/>
              <w:right w:val="single" w:sz="8" w:space="0" w:color="auto"/>
            </w:tcBorders>
            <w:shd w:val="clear" w:color="auto" w:fill="auto"/>
            <w:noWrap/>
            <w:vAlign w:val="bottom"/>
            <w:hideMark/>
          </w:tcPr>
          <w:p w14:paraId="3F9E949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Architectural engineer</w:t>
            </w:r>
          </w:p>
        </w:tc>
        <w:tc>
          <w:tcPr>
            <w:tcW w:w="0" w:type="auto"/>
            <w:tcBorders>
              <w:top w:val="nil"/>
              <w:left w:val="nil"/>
              <w:bottom w:val="single" w:sz="8" w:space="0" w:color="auto"/>
              <w:right w:val="single" w:sz="8" w:space="0" w:color="auto"/>
            </w:tcBorders>
            <w:shd w:val="clear" w:color="000000" w:fill="C2D69A"/>
            <w:noWrap/>
            <w:vAlign w:val="bottom"/>
            <w:hideMark/>
          </w:tcPr>
          <w:p w14:paraId="41B77FA8"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37A9343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7144CFD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77E624D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5321810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75F2FA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9B2D74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CFA9E6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459CCCA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2B643C0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3F606B3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2263A9DF"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7056661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Sample Approval</w:t>
            </w:r>
          </w:p>
        </w:tc>
        <w:tc>
          <w:tcPr>
            <w:tcW w:w="0" w:type="auto"/>
            <w:tcBorders>
              <w:top w:val="nil"/>
              <w:left w:val="nil"/>
              <w:bottom w:val="single" w:sz="8" w:space="0" w:color="auto"/>
              <w:right w:val="single" w:sz="8" w:space="0" w:color="auto"/>
            </w:tcBorders>
            <w:shd w:val="clear" w:color="auto" w:fill="auto"/>
            <w:noWrap/>
            <w:vAlign w:val="bottom"/>
            <w:hideMark/>
          </w:tcPr>
          <w:p w14:paraId="3D972BB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Project Manager</w:t>
            </w:r>
          </w:p>
        </w:tc>
        <w:tc>
          <w:tcPr>
            <w:tcW w:w="0" w:type="auto"/>
            <w:tcBorders>
              <w:top w:val="nil"/>
              <w:left w:val="nil"/>
              <w:bottom w:val="single" w:sz="8" w:space="0" w:color="auto"/>
              <w:right w:val="single" w:sz="8" w:space="0" w:color="auto"/>
            </w:tcBorders>
            <w:shd w:val="clear" w:color="000000" w:fill="C2D69A"/>
            <w:noWrap/>
            <w:vAlign w:val="bottom"/>
            <w:hideMark/>
          </w:tcPr>
          <w:p w14:paraId="6B75D21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209B3C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69433AE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533786A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1436CE7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159AFAA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758FA41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29655F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7C6C3E9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5FAA159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1B0B7A68"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7545C115"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64788B6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Site Work</w:t>
            </w:r>
          </w:p>
        </w:tc>
        <w:tc>
          <w:tcPr>
            <w:tcW w:w="0" w:type="auto"/>
            <w:tcBorders>
              <w:top w:val="nil"/>
              <w:left w:val="nil"/>
              <w:bottom w:val="single" w:sz="8" w:space="0" w:color="auto"/>
              <w:right w:val="single" w:sz="8" w:space="0" w:color="auto"/>
            </w:tcBorders>
            <w:shd w:val="clear" w:color="auto" w:fill="auto"/>
            <w:noWrap/>
            <w:vAlign w:val="bottom"/>
            <w:hideMark/>
          </w:tcPr>
          <w:p w14:paraId="7F89D65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Site supervisor</w:t>
            </w:r>
          </w:p>
        </w:tc>
        <w:tc>
          <w:tcPr>
            <w:tcW w:w="0" w:type="auto"/>
            <w:tcBorders>
              <w:top w:val="nil"/>
              <w:left w:val="nil"/>
              <w:bottom w:val="single" w:sz="8" w:space="0" w:color="auto"/>
              <w:right w:val="single" w:sz="8" w:space="0" w:color="auto"/>
            </w:tcBorders>
            <w:shd w:val="clear" w:color="auto" w:fill="auto"/>
            <w:noWrap/>
            <w:vAlign w:val="bottom"/>
            <w:hideMark/>
          </w:tcPr>
          <w:p w14:paraId="65F1EB6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C2D69A"/>
            <w:noWrap/>
            <w:vAlign w:val="bottom"/>
            <w:hideMark/>
          </w:tcPr>
          <w:p w14:paraId="0CE1AA9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85AFFB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661199B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C42500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704FAE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0519578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383F2B4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6A6B67A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35755CD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7277B41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7874FBE5"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100D28E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Construction Phase</w:t>
            </w:r>
          </w:p>
        </w:tc>
        <w:tc>
          <w:tcPr>
            <w:tcW w:w="0" w:type="auto"/>
            <w:tcBorders>
              <w:top w:val="nil"/>
              <w:left w:val="nil"/>
              <w:bottom w:val="single" w:sz="8" w:space="0" w:color="auto"/>
              <w:right w:val="single" w:sz="8" w:space="0" w:color="auto"/>
            </w:tcBorders>
            <w:shd w:val="clear" w:color="000000" w:fill="BFBFBF"/>
            <w:noWrap/>
            <w:vAlign w:val="bottom"/>
            <w:hideMark/>
          </w:tcPr>
          <w:p w14:paraId="63E723D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355808D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0D56F57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5C14CC1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24E7A9F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666F2C8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520B6CA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B539B4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177F7F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2271638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7304EC5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1EECAB5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3219E000"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3AF0663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Excavation for foundation</w:t>
            </w:r>
          </w:p>
        </w:tc>
        <w:tc>
          <w:tcPr>
            <w:tcW w:w="0" w:type="auto"/>
            <w:tcBorders>
              <w:top w:val="nil"/>
              <w:left w:val="nil"/>
              <w:bottom w:val="single" w:sz="8" w:space="0" w:color="auto"/>
              <w:right w:val="single" w:sz="8" w:space="0" w:color="auto"/>
            </w:tcBorders>
            <w:shd w:val="clear" w:color="auto" w:fill="auto"/>
            <w:noWrap/>
            <w:vAlign w:val="bottom"/>
            <w:hideMark/>
          </w:tcPr>
          <w:p w14:paraId="338F41A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Civil Engineer</w:t>
            </w:r>
          </w:p>
        </w:tc>
        <w:tc>
          <w:tcPr>
            <w:tcW w:w="0" w:type="auto"/>
            <w:tcBorders>
              <w:top w:val="nil"/>
              <w:left w:val="nil"/>
              <w:bottom w:val="single" w:sz="8" w:space="0" w:color="auto"/>
              <w:right w:val="single" w:sz="8" w:space="0" w:color="auto"/>
            </w:tcBorders>
            <w:shd w:val="clear" w:color="auto" w:fill="auto"/>
            <w:noWrap/>
            <w:vAlign w:val="bottom"/>
            <w:hideMark/>
          </w:tcPr>
          <w:p w14:paraId="19D6511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DF1229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C2D69A"/>
            <w:noWrap/>
            <w:vAlign w:val="bottom"/>
            <w:hideMark/>
          </w:tcPr>
          <w:p w14:paraId="36C8C8C8"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FCB76E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B9D320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6894A2D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937CE5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5CF407A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18D7151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0E50273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33FDFE8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04255B38"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25B335D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lastRenderedPageBreak/>
              <w:t>Form basement walls</w:t>
            </w:r>
          </w:p>
        </w:tc>
        <w:tc>
          <w:tcPr>
            <w:tcW w:w="0" w:type="auto"/>
            <w:tcBorders>
              <w:top w:val="nil"/>
              <w:left w:val="nil"/>
              <w:bottom w:val="single" w:sz="8" w:space="0" w:color="auto"/>
              <w:right w:val="single" w:sz="8" w:space="0" w:color="auto"/>
            </w:tcBorders>
            <w:shd w:val="clear" w:color="auto" w:fill="auto"/>
            <w:noWrap/>
            <w:vAlign w:val="bottom"/>
            <w:hideMark/>
          </w:tcPr>
          <w:p w14:paraId="672665A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Civil Engineer</w:t>
            </w:r>
          </w:p>
        </w:tc>
        <w:tc>
          <w:tcPr>
            <w:tcW w:w="0" w:type="auto"/>
            <w:tcBorders>
              <w:top w:val="nil"/>
              <w:left w:val="nil"/>
              <w:bottom w:val="single" w:sz="8" w:space="0" w:color="auto"/>
              <w:right w:val="single" w:sz="8" w:space="0" w:color="auto"/>
            </w:tcBorders>
            <w:shd w:val="clear" w:color="auto" w:fill="auto"/>
            <w:noWrap/>
            <w:vAlign w:val="bottom"/>
            <w:hideMark/>
          </w:tcPr>
          <w:p w14:paraId="4715C57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945BA0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C2D69A"/>
            <w:noWrap/>
            <w:vAlign w:val="bottom"/>
            <w:hideMark/>
          </w:tcPr>
          <w:p w14:paraId="72FF71A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CB88B0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5EB9962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10C157F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6459633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544135A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64B4831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7C14E18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481C639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24E49AAB"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2829322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Place concrete for the foundation.</w:t>
            </w:r>
          </w:p>
        </w:tc>
        <w:tc>
          <w:tcPr>
            <w:tcW w:w="0" w:type="auto"/>
            <w:tcBorders>
              <w:top w:val="nil"/>
              <w:left w:val="nil"/>
              <w:bottom w:val="single" w:sz="8" w:space="0" w:color="auto"/>
              <w:right w:val="single" w:sz="8" w:space="0" w:color="auto"/>
            </w:tcBorders>
            <w:shd w:val="clear" w:color="auto" w:fill="auto"/>
            <w:noWrap/>
            <w:vAlign w:val="bottom"/>
            <w:hideMark/>
          </w:tcPr>
          <w:p w14:paraId="4F75246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Civil Engineer</w:t>
            </w:r>
          </w:p>
        </w:tc>
        <w:tc>
          <w:tcPr>
            <w:tcW w:w="0" w:type="auto"/>
            <w:tcBorders>
              <w:top w:val="nil"/>
              <w:left w:val="nil"/>
              <w:bottom w:val="single" w:sz="8" w:space="0" w:color="auto"/>
              <w:right w:val="single" w:sz="8" w:space="0" w:color="auto"/>
            </w:tcBorders>
            <w:shd w:val="clear" w:color="auto" w:fill="auto"/>
            <w:noWrap/>
            <w:vAlign w:val="bottom"/>
            <w:hideMark/>
          </w:tcPr>
          <w:p w14:paraId="5C03873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0E685C5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C2D69A"/>
            <w:noWrap/>
            <w:vAlign w:val="bottom"/>
            <w:hideMark/>
          </w:tcPr>
          <w:p w14:paraId="54AA86D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D04944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3B9CA1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98A2A0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347AE9F8"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6A6E950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2F570CE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39969C9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6202EA5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1537DF34"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710E592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Strip basement wall forms</w:t>
            </w:r>
          </w:p>
        </w:tc>
        <w:tc>
          <w:tcPr>
            <w:tcW w:w="0" w:type="auto"/>
            <w:tcBorders>
              <w:top w:val="nil"/>
              <w:left w:val="nil"/>
              <w:bottom w:val="single" w:sz="8" w:space="0" w:color="auto"/>
              <w:right w:val="single" w:sz="8" w:space="0" w:color="auto"/>
            </w:tcBorders>
            <w:shd w:val="clear" w:color="auto" w:fill="auto"/>
            <w:noWrap/>
            <w:vAlign w:val="bottom"/>
            <w:hideMark/>
          </w:tcPr>
          <w:p w14:paraId="4E7F0E8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Civil Engineer</w:t>
            </w:r>
          </w:p>
        </w:tc>
        <w:tc>
          <w:tcPr>
            <w:tcW w:w="0" w:type="auto"/>
            <w:tcBorders>
              <w:top w:val="nil"/>
              <w:left w:val="nil"/>
              <w:bottom w:val="single" w:sz="8" w:space="0" w:color="auto"/>
              <w:right w:val="single" w:sz="8" w:space="0" w:color="auto"/>
            </w:tcBorders>
            <w:shd w:val="clear" w:color="auto" w:fill="auto"/>
            <w:noWrap/>
            <w:vAlign w:val="bottom"/>
            <w:hideMark/>
          </w:tcPr>
          <w:p w14:paraId="7B5C1C8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17BFC46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C2D69A"/>
            <w:noWrap/>
            <w:vAlign w:val="bottom"/>
            <w:hideMark/>
          </w:tcPr>
          <w:p w14:paraId="32DDACF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7D41062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296B7A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B104A4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AFE39A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75F63D1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0292868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4A3ED31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6735C79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04056982"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1B7A897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Waterproof insulate a basement wall.</w:t>
            </w:r>
          </w:p>
        </w:tc>
        <w:tc>
          <w:tcPr>
            <w:tcW w:w="0" w:type="auto"/>
            <w:tcBorders>
              <w:top w:val="nil"/>
              <w:left w:val="nil"/>
              <w:bottom w:val="single" w:sz="8" w:space="0" w:color="auto"/>
              <w:right w:val="single" w:sz="8" w:space="0" w:color="auto"/>
            </w:tcBorders>
            <w:shd w:val="clear" w:color="auto" w:fill="auto"/>
            <w:noWrap/>
            <w:vAlign w:val="bottom"/>
            <w:hideMark/>
          </w:tcPr>
          <w:p w14:paraId="46F836D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Civil Engineer</w:t>
            </w:r>
          </w:p>
        </w:tc>
        <w:tc>
          <w:tcPr>
            <w:tcW w:w="0" w:type="auto"/>
            <w:tcBorders>
              <w:top w:val="nil"/>
              <w:left w:val="nil"/>
              <w:bottom w:val="single" w:sz="8" w:space="0" w:color="auto"/>
              <w:right w:val="single" w:sz="8" w:space="0" w:color="auto"/>
            </w:tcBorders>
            <w:shd w:val="clear" w:color="auto" w:fill="auto"/>
            <w:noWrap/>
            <w:vAlign w:val="bottom"/>
            <w:hideMark/>
          </w:tcPr>
          <w:p w14:paraId="3B5D31D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014F085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FFF9A4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C2D69A"/>
            <w:noWrap/>
            <w:vAlign w:val="bottom"/>
            <w:hideMark/>
          </w:tcPr>
          <w:p w14:paraId="1BCEFAE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6E7D269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523D8C0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1E31AC0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72A261C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5A8F426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44F33B2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42319A9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2721978B"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5EAD45F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Perform foundation inspection</w:t>
            </w:r>
          </w:p>
        </w:tc>
        <w:tc>
          <w:tcPr>
            <w:tcW w:w="0" w:type="auto"/>
            <w:tcBorders>
              <w:top w:val="nil"/>
              <w:left w:val="nil"/>
              <w:bottom w:val="single" w:sz="8" w:space="0" w:color="auto"/>
              <w:right w:val="single" w:sz="8" w:space="0" w:color="auto"/>
            </w:tcBorders>
            <w:shd w:val="clear" w:color="auto" w:fill="auto"/>
            <w:noWrap/>
            <w:vAlign w:val="bottom"/>
            <w:hideMark/>
          </w:tcPr>
          <w:p w14:paraId="3862E9B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Construction Technician</w:t>
            </w:r>
          </w:p>
        </w:tc>
        <w:tc>
          <w:tcPr>
            <w:tcW w:w="0" w:type="auto"/>
            <w:tcBorders>
              <w:top w:val="nil"/>
              <w:left w:val="nil"/>
              <w:bottom w:val="single" w:sz="8" w:space="0" w:color="auto"/>
              <w:right w:val="single" w:sz="8" w:space="0" w:color="auto"/>
            </w:tcBorders>
            <w:shd w:val="clear" w:color="auto" w:fill="auto"/>
            <w:noWrap/>
            <w:vAlign w:val="bottom"/>
            <w:hideMark/>
          </w:tcPr>
          <w:p w14:paraId="45AD773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AC3290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1C091C2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C2D69A"/>
            <w:noWrap/>
            <w:vAlign w:val="bottom"/>
            <w:hideMark/>
          </w:tcPr>
          <w:p w14:paraId="2488CEC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F71188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0C7FA3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32D803A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240FE89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1159DB8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3F48274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4E18C3E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52A9B340" w14:textId="77777777" w:rsidTr="00473F7C">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4EBF82A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Backfill foundation</w:t>
            </w:r>
          </w:p>
        </w:tc>
        <w:tc>
          <w:tcPr>
            <w:tcW w:w="0" w:type="auto"/>
            <w:tcBorders>
              <w:top w:val="nil"/>
              <w:left w:val="nil"/>
              <w:bottom w:val="single" w:sz="8" w:space="0" w:color="auto"/>
              <w:right w:val="single" w:sz="8" w:space="0" w:color="auto"/>
            </w:tcBorders>
            <w:shd w:val="clear" w:color="auto" w:fill="auto"/>
            <w:noWrap/>
            <w:vAlign w:val="bottom"/>
            <w:hideMark/>
          </w:tcPr>
          <w:p w14:paraId="2404A56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Civil Engineer</w:t>
            </w:r>
          </w:p>
        </w:tc>
        <w:tc>
          <w:tcPr>
            <w:tcW w:w="0" w:type="auto"/>
            <w:tcBorders>
              <w:top w:val="nil"/>
              <w:left w:val="nil"/>
              <w:bottom w:val="single" w:sz="8" w:space="0" w:color="auto"/>
              <w:right w:val="single" w:sz="8" w:space="0" w:color="auto"/>
            </w:tcBorders>
            <w:shd w:val="clear" w:color="auto" w:fill="auto"/>
            <w:noWrap/>
            <w:vAlign w:val="bottom"/>
            <w:hideMark/>
          </w:tcPr>
          <w:p w14:paraId="614B0F2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1790383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12CA281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706FFEF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C2D69A"/>
            <w:noWrap/>
            <w:vAlign w:val="bottom"/>
            <w:hideMark/>
          </w:tcPr>
          <w:p w14:paraId="139483E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394DD4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40FACF8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noWrap/>
            <w:vAlign w:val="bottom"/>
            <w:hideMark/>
          </w:tcPr>
          <w:p w14:paraId="70F75D5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5CC54F9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188A298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auto" w:fill="auto"/>
            <w:hideMark/>
          </w:tcPr>
          <w:p w14:paraId="0768985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53A29A17"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534E701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Framing</w:t>
            </w:r>
          </w:p>
        </w:tc>
        <w:tc>
          <w:tcPr>
            <w:tcW w:w="0" w:type="auto"/>
            <w:tcBorders>
              <w:top w:val="nil"/>
              <w:left w:val="nil"/>
              <w:bottom w:val="single" w:sz="8" w:space="0" w:color="auto"/>
              <w:right w:val="single" w:sz="8" w:space="0" w:color="auto"/>
            </w:tcBorders>
            <w:shd w:val="clear" w:color="000000" w:fill="BFBFBF"/>
            <w:noWrap/>
            <w:vAlign w:val="bottom"/>
            <w:hideMark/>
          </w:tcPr>
          <w:p w14:paraId="032E49D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Structural Engineer</w:t>
            </w:r>
          </w:p>
        </w:tc>
        <w:tc>
          <w:tcPr>
            <w:tcW w:w="0" w:type="auto"/>
            <w:tcBorders>
              <w:top w:val="nil"/>
              <w:left w:val="nil"/>
              <w:bottom w:val="single" w:sz="8" w:space="0" w:color="auto"/>
              <w:right w:val="single" w:sz="8" w:space="0" w:color="auto"/>
            </w:tcBorders>
            <w:shd w:val="clear" w:color="000000" w:fill="BFBFBF"/>
            <w:noWrap/>
            <w:vAlign w:val="bottom"/>
            <w:hideMark/>
          </w:tcPr>
          <w:p w14:paraId="21D48FA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297065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26DBACF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548887A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4C9FE4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242C71A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58113D0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285E3CA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424ADFF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4D7DD64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6F921E5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48392621"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1FFE3DE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Dry-in</w:t>
            </w:r>
          </w:p>
        </w:tc>
        <w:tc>
          <w:tcPr>
            <w:tcW w:w="0" w:type="auto"/>
            <w:tcBorders>
              <w:top w:val="nil"/>
              <w:left w:val="nil"/>
              <w:bottom w:val="single" w:sz="8" w:space="0" w:color="auto"/>
              <w:right w:val="single" w:sz="8" w:space="0" w:color="auto"/>
            </w:tcBorders>
            <w:shd w:val="clear" w:color="000000" w:fill="BFBFBF"/>
            <w:noWrap/>
            <w:vAlign w:val="bottom"/>
            <w:hideMark/>
          </w:tcPr>
          <w:p w14:paraId="7799565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Structural Engineer</w:t>
            </w:r>
          </w:p>
        </w:tc>
        <w:tc>
          <w:tcPr>
            <w:tcW w:w="0" w:type="auto"/>
            <w:tcBorders>
              <w:top w:val="nil"/>
              <w:left w:val="nil"/>
              <w:bottom w:val="single" w:sz="8" w:space="0" w:color="auto"/>
              <w:right w:val="single" w:sz="8" w:space="0" w:color="auto"/>
            </w:tcBorders>
            <w:shd w:val="clear" w:color="000000" w:fill="BFBFBF"/>
            <w:noWrap/>
            <w:vAlign w:val="bottom"/>
            <w:hideMark/>
          </w:tcPr>
          <w:p w14:paraId="5092A49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24C041D8"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EAAB5E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6119F8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D230AC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6461B92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408075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30EAB7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34D3B3D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38A6216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585B78E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40A64F8B"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5378AA6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Exterior Finishes</w:t>
            </w:r>
          </w:p>
        </w:tc>
        <w:tc>
          <w:tcPr>
            <w:tcW w:w="0" w:type="auto"/>
            <w:tcBorders>
              <w:top w:val="nil"/>
              <w:left w:val="nil"/>
              <w:bottom w:val="single" w:sz="8" w:space="0" w:color="auto"/>
              <w:right w:val="single" w:sz="8" w:space="0" w:color="auto"/>
            </w:tcBorders>
            <w:shd w:val="clear" w:color="000000" w:fill="BFBFBF"/>
            <w:noWrap/>
            <w:vAlign w:val="bottom"/>
            <w:hideMark/>
          </w:tcPr>
          <w:p w14:paraId="572D6F1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Structural Engineer</w:t>
            </w:r>
          </w:p>
        </w:tc>
        <w:tc>
          <w:tcPr>
            <w:tcW w:w="0" w:type="auto"/>
            <w:tcBorders>
              <w:top w:val="nil"/>
              <w:left w:val="nil"/>
              <w:bottom w:val="single" w:sz="8" w:space="0" w:color="auto"/>
              <w:right w:val="single" w:sz="8" w:space="0" w:color="auto"/>
            </w:tcBorders>
            <w:shd w:val="clear" w:color="000000" w:fill="BFBFBF"/>
            <w:noWrap/>
            <w:vAlign w:val="bottom"/>
            <w:hideMark/>
          </w:tcPr>
          <w:p w14:paraId="050C422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4253198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09081D5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759D09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6BA4301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4D57FC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5D94C42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2F35B62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3A98DF0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15B14E5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4E16181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49241F8E"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47465BA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Utility Rough-in and complete construction</w:t>
            </w:r>
          </w:p>
        </w:tc>
        <w:tc>
          <w:tcPr>
            <w:tcW w:w="0" w:type="auto"/>
            <w:tcBorders>
              <w:top w:val="nil"/>
              <w:left w:val="nil"/>
              <w:bottom w:val="single" w:sz="8" w:space="0" w:color="auto"/>
              <w:right w:val="single" w:sz="8" w:space="0" w:color="auto"/>
            </w:tcBorders>
            <w:shd w:val="clear" w:color="000000" w:fill="BFBFBF"/>
            <w:noWrap/>
            <w:vAlign w:val="bottom"/>
            <w:hideMark/>
          </w:tcPr>
          <w:p w14:paraId="71367BB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Site supervisor</w:t>
            </w:r>
          </w:p>
        </w:tc>
        <w:tc>
          <w:tcPr>
            <w:tcW w:w="0" w:type="auto"/>
            <w:tcBorders>
              <w:top w:val="nil"/>
              <w:left w:val="nil"/>
              <w:bottom w:val="single" w:sz="8" w:space="0" w:color="auto"/>
              <w:right w:val="single" w:sz="8" w:space="0" w:color="auto"/>
            </w:tcBorders>
            <w:shd w:val="clear" w:color="000000" w:fill="BFBFBF"/>
            <w:noWrap/>
            <w:vAlign w:val="bottom"/>
            <w:hideMark/>
          </w:tcPr>
          <w:p w14:paraId="523607B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DD282F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0FF64FB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75DC69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6399AE1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9B934D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12C558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noWrap/>
            <w:vAlign w:val="bottom"/>
            <w:hideMark/>
          </w:tcPr>
          <w:p w14:paraId="4CD9CB7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5A5FBA0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2571371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035AB02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76001A5B"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09DB798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lastRenderedPageBreak/>
              <w:t>Interior Finishes</w:t>
            </w:r>
          </w:p>
        </w:tc>
        <w:tc>
          <w:tcPr>
            <w:tcW w:w="0" w:type="auto"/>
            <w:tcBorders>
              <w:top w:val="nil"/>
              <w:left w:val="nil"/>
              <w:bottom w:val="single" w:sz="8" w:space="0" w:color="auto"/>
              <w:right w:val="single" w:sz="8" w:space="0" w:color="auto"/>
            </w:tcBorders>
            <w:shd w:val="clear" w:color="000000" w:fill="BFBFBF"/>
            <w:noWrap/>
            <w:vAlign w:val="bottom"/>
            <w:hideMark/>
          </w:tcPr>
          <w:p w14:paraId="43D316C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Architectural engineer</w:t>
            </w:r>
          </w:p>
        </w:tc>
        <w:tc>
          <w:tcPr>
            <w:tcW w:w="0" w:type="auto"/>
            <w:tcBorders>
              <w:top w:val="nil"/>
              <w:left w:val="nil"/>
              <w:bottom w:val="single" w:sz="8" w:space="0" w:color="auto"/>
              <w:right w:val="single" w:sz="8" w:space="0" w:color="auto"/>
            </w:tcBorders>
            <w:shd w:val="clear" w:color="000000" w:fill="BFBFBF"/>
            <w:noWrap/>
            <w:vAlign w:val="bottom"/>
            <w:hideMark/>
          </w:tcPr>
          <w:p w14:paraId="141E84A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1D2B2E8"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3B2664B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4AF3AD9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0157F25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25F7F38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3447582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300E36D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hideMark/>
          </w:tcPr>
          <w:p w14:paraId="2C5A7D5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nil"/>
              <w:right w:val="single" w:sz="8" w:space="0" w:color="auto"/>
            </w:tcBorders>
            <w:shd w:val="clear" w:color="000000" w:fill="BFBFBF"/>
            <w:hideMark/>
          </w:tcPr>
          <w:p w14:paraId="2686EFF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nil"/>
              <w:right w:val="single" w:sz="8" w:space="0" w:color="auto"/>
            </w:tcBorders>
            <w:shd w:val="clear" w:color="000000" w:fill="BFBFBF"/>
            <w:hideMark/>
          </w:tcPr>
          <w:p w14:paraId="21AFF2B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2047003A"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7D00078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Landscaping and Groundwork</w:t>
            </w:r>
          </w:p>
        </w:tc>
        <w:tc>
          <w:tcPr>
            <w:tcW w:w="0" w:type="auto"/>
            <w:tcBorders>
              <w:top w:val="nil"/>
              <w:left w:val="nil"/>
              <w:bottom w:val="single" w:sz="8" w:space="0" w:color="auto"/>
              <w:right w:val="single" w:sz="8" w:space="0" w:color="auto"/>
            </w:tcBorders>
            <w:shd w:val="clear" w:color="000000" w:fill="BFBFBF"/>
            <w:noWrap/>
            <w:vAlign w:val="bottom"/>
            <w:hideMark/>
          </w:tcPr>
          <w:p w14:paraId="052D04C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Construction Manager</w:t>
            </w:r>
          </w:p>
        </w:tc>
        <w:tc>
          <w:tcPr>
            <w:tcW w:w="0" w:type="auto"/>
            <w:tcBorders>
              <w:top w:val="nil"/>
              <w:left w:val="nil"/>
              <w:bottom w:val="single" w:sz="8" w:space="0" w:color="auto"/>
              <w:right w:val="single" w:sz="8" w:space="0" w:color="auto"/>
            </w:tcBorders>
            <w:shd w:val="clear" w:color="000000" w:fill="BFBFBF"/>
            <w:noWrap/>
            <w:vAlign w:val="bottom"/>
            <w:hideMark/>
          </w:tcPr>
          <w:p w14:paraId="2B1D3E8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BF5958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3775D12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3DE69E9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535EC84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635C87E"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08598A47"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6E1A8D0C"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nil"/>
            </w:tcBorders>
            <w:shd w:val="clear" w:color="000000" w:fill="BFBFBF"/>
            <w:hideMark/>
          </w:tcPr>
          <w:p w14:paraId="0BA1FB9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single" w:sz="8" w:space="0" w:color="auto"/>
              <w:left w:val="single" w:sz="8" w:space="0" w:color="auto"/>
              <w:bottom w:val="single" w:sz="8" w:space="0" w:color="auto"/>
              <w:right w:val="single" w:sz="4" w:space="0" w:color="auto"/>
            </w:tcBorders>
            <w:shd w:val="clear" w:color="000000" w:fill="FAC090"/>
            <w:hideMark/>
          </w:tcPr>
          <w:p w14:paraId="603DE85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single" w:sz="8" w:space="0" w:color="auto"/>
              <w:left w:val="nil"/>
              <w:bottom w:val="single" w:sz="8" w:space="0" w:color="auto"/>
              <w:right w:val="single" w:sz="8" w:space="0" w:color="auto"/>
            </w:tcBorders>
            <w:shd w:val="clear" w:color="000000" w:fill="BFBFBF"/>
            <w:hideMark/>
          </w:tcPr>
          <w:p w14:paraId="4206F738"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7159106C"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5EE0859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Final Acceptance</w:t>
            </w:r>
          </w:p>
        </w:tc>
        <w:tc>
          <w:tcPr>
            <w:tcW w:w="0" w:type="auto"/>
            <w:tcBorders>
              <w:top w:val="nil"/>
              <w:left w:val="nil"/>
              <w:bottom w:val="single" w:sz="8" w:space="0" w:color="auto"/>
              <w:right w:val="single" w:sz="8" w:space="0" w:color="auto"/>
            </w:tcBorders>
            <w:shd w:val="clear" w:color="000000" w:fill="BFBFBF"/>
            <w:noWrap/>
            <w:vAlign w:val="bottom"/>
            <w:hideMark/>
          </w:tcPr>
          <w:p w14:paraId="6671C77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CEO</w:t>
            </w:r>
          </w:p>
        </w:tc>
        <w:tc>
          <w:tcPr>
            <w:tcW w:w="0" w:type="auto"/>
            <w:tcBorders>
              <w:top w:val="nil"/>
              <w:left w:val="nil"/>
              <w:bottom w:val="single" w:sz="8" w:space="0" w:color="auto"/>
              <w:right w:val="single" w:sz="8" w:space="0" w:color="auto"/>
            </w:tcBorders>
            <w:shd w:val="clear" w:color="000000" w:fill="BFBFBF"/>
            <w:noWrap/>
            <w:vAlign w:val="bottom"/>
            <w:hideMark/>
          </w:tcPr>
          <w:p w14:paraId="35FF449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CF6BBC2"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408DBAB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8411C5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4E99E09"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616083F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4EB3FD5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6A09CAB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14B1BFF8"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021E548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FAC090"/>
            <w:hideMark/>
          </w:tcPr>
          <w:p w14:paraId="609C904F"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r w:rsidR="001E431F" w:rsidRPr="00876E34" w14:paraId="4889D735" w14:textId="77777777" w:rsidTr="00473F7C">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bottom"/>
            <w:hideMark/>
          </w:tcPr>
          <w:p w14:paraId="00D7FB6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8D4046A"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8BA5596"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1F72434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D8B7791"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6A76FD25"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71DA5DD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614FD6E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4EF534D0"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noWrap/>
            <w:vAlign w:val="bottom"/>
            <w:hideMark/>
          </w:tcPr>
          <w:p w14:paraId="2FF7ECED"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55490003"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6C924A9B"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c>
          <w:tcPr>
            <w:tcW w:w="0" w:type="auto"/>
            <w:tcBorders>
              <w:top w:val="nil"/>
              <w:left w:val="nil"/>
              <w:bottom w:val="single" w:sz="8" w:space="0" w:color="auto"/>
              <w:right w:val="single" w:sz="8" w:space="0" w:color="auto"/>
            </w:tcBorders>
            <w:shd w:val="clear" w:color="000000" w:fill="BFBFBF"/>
            <w:hideMark/>
          </w:tcPr>
          <w:p w14:paraId="4344FC24" w14:textId="77777777" w:rsidR="00B777EC" w:rsidRPr="00876E34" w:rsidRDefault="00DF3ED2" w:rsidP="00E63E12">
            <w:pPr>
              <w:spacing w:before="240" w:line="360" w:lineRule="auto"/>
              <w:jc w:val="both"/>
              <w:rPr>
                <w:rFonts w:ascii="Times New Roman" w:eastAsia="Times New Roman" w:hAnsi="Times New Roman" w:cs="Times New Roman"/>
                <w:sz w:val="24"/>
                <w:szCs w:val="24"/>
                <w:lang w:val="en-GB"/>
              </w:rPr>
            </w:pPr>
            <w:r w:rsidRPr="00876E34">
              <w:rPr>
                <w:rFonts w:ascii="Times New Roman" w:eastAsia="Times New Roman" w:hAnsi="Times New Roman" w:cs="Times New Roman"/>
                <w:sz w:val="24"/>
                <w:szCs w:val="24"/>
                <w:lang w:val="en-GB"/>
              </w:rPr>
              <w:t> </w:t>
            </w:r>
          </w:p>
        </w:tc>
      </w:tr>
    </w:tbl>
    <w:p w14:paraId="6B11D5D5" w14:textId="77777777" w:rsidR="00B777EC" w:rsidRPr="00876E34" w:rsidRDefault="00B777EC" w:rsidP="00E63E12">
      <w:pPr>
        <w:spacing w:before="240" w:line="360" w:lineRule="auto"/>
        <w:jc w:val="both"/>
        <w:rPr>
          <w:rFonts w:ascii="Times New Roman" w:hAnsi="Times New Roman" w:cs="Times New Roman"/>
          <w:b/>
          <w:sz w:val="24"/>
          <w:szCs w:val="24"/>
          <w:lang w:val="en-GB"/>
        </w:rPr>
      </w:pPr>
    </w:p>
    <w:p w14:paraId="26453475" w14:textId="77777777" w:rsidR="00B777EC" w:rsidRPr="00876E34" w:rsidRDefault="00B777EC" w:rsidP="00E63E12">
      <w:pPr>
        <w:spacing w:before="240" w:line="360" w:lineRule="auto"/>
        <w:jc w:val="both"/>
        <w:rPr>
          <w:rFonts w:ascii="Times New Roman" w:hAnsi="Times New Roman" w:cs="Times New Roman"/>
          <w:b/>
          <w:sz w:val="24"/>
          <w:szCs w:val="24"/>
          <w:lang w:val="en-GB"/>
        </w:rPr>
      </w:pPr>
    </w:p>
    <w:p w14:paraId="47FA2B85" w14:textId="77777777" w:rsidR="00B777EC" w:rsidRPr="00876E34" w:rsidRDefault="00B777EC" w:rsidP="00E63E12">
      <w:pPr>
        <w:spacing w:before="240" w:line="360" w:lineRule="auto"/>
        <w:jc w:val="both"/>
        <w:rPr>
          <w:rFonts w:ascii="Times New Roman" w:hAnsi="Times New Roman" w:cs="Times New Roman"/>
          <w:b/>
          <w:sz w:val="24"/>
          <w:szCs w:val="24"/>
          <w:lang w:val="en-GB"/>
        </w:rPr>
        <w:sectPr w:rsidR="00B777EC" w:rsidRPr="00876E34" w:rsidSect="00E2571D">
          <w:pgSz w:w="12240" w:h="15840"/>
          <w:pgMar w:top="1440" w:right="1440" w:bottom="1440" w:left="1440" w:header="720" w:footer="720" w:gutter="0"/>
          <w:cols w:space="720"/>
          <w:docGrid w:linePitch="360"/>
        </w:sectPr>
      </w:pPr>
    </w:p>
    <w:p w14:paraId="63645DF0" w14:textId="77777777" w:rsidR="00876E34" w:rsidRPr="00876E34" w:rsidRDefault="00876E34" w:rsidP="00E63E12">
      <w:pPr>
        <w:spacing w:before="240" w:line="360" w:lineRule="auto"/>
        <w:jc w:val="both"/>
        <w:rPr>
          <w:rFonts w:ascii="Times New Roman" w:hAnsi="Times New Roman" w:cs="Times New Roman"/>
          <w:b/>
          <w:sz w:val="24"/>
          <w:szCs w:val="24"/>
          <w:lang w:val="en-GB"/>
        </w:rPr>
        <w:sectPr w:rsidR="00876E34" w:rsidRPr="00876E34" w:rsidSect="00E63E12">
          <w:type w:val="continuous"/>
          <w:pgSz w:w="12240" w:h="15840"/>
          <w:pgMar w:top="1440" w:right="1440" w:bottom="1440" w:left="1440" w:header="720" w:footer="720" w:gutter="0"/>
          <w:cols w:space="720"/>
          <w:docGrid w:linePitch="360"/>
        </w:sectPr>
      </w:pPr>
    </w:p>
    <w:p w14:paraId="1C74AB1D" w14:textId="77777777" w:rsidR="00B777EC" w:rsidRPr="00876E34" w:rsidRDefault="00DF3ED2"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lastRenderedPageBreak/>
        <w:t>GANTT CHART</w:t>
      </w:r>
    </w:p>
    <w:p w14:paraId="42D532BB" w14:textId="77777777" w:rsidR="00876E34" w:rsidRPr="00876E34" w:rsidRDefault="00876E34"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Gantt chart is a chart that exhibits a chart which has schedules of the project over a period of time. The Gantt chart is used by the project managers to show the dependency and relationship between various activities and current schedule.</w:t>
      </w:r>
    </w:p>
    <w:p w14:paraId="0807F672" w14:textId="77777777" w:rsidR="00B777EC" w:rsidRPr="00876E34" w:rsidRDefault="00DF3ED2"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noProof/>
          <w:sz w:val="24"/>
          <w:szCs w:val="24"/>
        </w:rPr>
        <w:drawing>
          <wp:inline distT="0" distB="0" distL="0" distR="0" wp14:anchorId="1B209975" wp14:editId="4CABE91B">
            <wp:extent cx="5943600" cy="3057482"/>
            <wp:effectExtent l="19050" t="0" r="19050" b="0"/>
            <wp:docPr id="12"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48623F8" w14:textId="77777777" w:rsidR="00B777EC" w:rsidRPr="00876E34" w:rsidRDefault="00B777EC" w:rsidP="00E63E12">
      <w:pPr>
        <w:spacing w:before="240" w:line="360" w:lineRule="auto"/>
        <w:jc w:val="both"/>
        <w:rPr>
          <w:rFonts w:ascii="Times New Roman" w:hAnsi="Times New Roman" w:cs="Times New Roman"/>
          <w:sz w:val="24"/>
          <w:szCs w:val="24"/>
          <w:lang w:val="en-GB"/>
        </w:rPr>
      </w:pPr>
    </w:p>
    <w:p w14:paraId="191EAF8C" w14:textId="77777777" w:rsidR="00B777EC" w:rsidRPr="00876E34" w:rsidRDefault="00B777EC" w:rsidP="00E63E12">
      <w:pPr>
        <w:pStyle w:val="Heading2"/>
        <w:spacing w:before="240" w:line="360" w:lineRule="auto"/>
        <w:jc w:val="both"/>
        <w:rPr>
          <w:rFonts w:ascii="Times New Roman" w:hAnsi="Times New Roman" w:cs="Times New Roman"/>
          <w:color w:val="auto"/>
          <w:sz w:val="24"/>
          <w:szCs w:val="24"/>
          <w:lang w:val="en-GB"/>
        </w:rPr>
        <w:sectPr w:rsidR="00B777EC" w:rsidRPr="00876E34" w:rsidSect="00876E34">
          <w:pgSz w:w="12240" w:h="15840"/>
          <w:pgMar w:top="1440" w:right="1440" w:bottom="1440" w:left="1440" w:header="720" w:footer="720" w:gutter="0"/>
          <w:cols w:space="720"/>
          <w:docGrid w:linePitch="360"/>
        </w:sectPr>
      </w:pPr>
    </w:p>
    <w:p w14:paraId="49414827" w14:textId="77777777" w:rsidR="00E2571D" w:rsidRPr="00876E34" w:rsidRDefault="00E2571D" w:rsidP="00E63E12">
      <w:pPr>
        <w:pStyle w:val="Heading2"/>
        <w:spacing w:before="240" w:line="360" w:lineRule="auto"/>
        <w:jc w:val="both"/>
        <w:rPr>
          <w:rFonts w:ascii="Times New Roman" w:hAnsi="Times New Roman" w:cs="Times New Roman"/>
          <w:color w:val="auto"/>
          <w:sz w:val="24"/>
          <w:szCs w:val="24"/>
          <w:lang w:val="en-GB"/>
        </w:rPr>
        <w:sectPr w:rsidR="00E2571D" w:rsidRPr="00876E34" w:rsidSect="00E63E12">
          <w:type w:val="continuous"/>
          <w:pgSz w:w="12240" w:h="15840"/>
          <w:pgMar w:top="1440" w:right="1440" w:bottom="1440" w:left="1440" w:header="720" w:footer="720" w:gutter="0"/>
          <w:cols w:space="720"/>
          <w:docGrid w:linePitch="360"/>
        </w:sectPr>
      </w:pPr>
    </w:p>
    <w:p w14:paraId="6879E625" w14:textId="77777777" w:rsidR="00B777EC" w:rsidRPr="00876E34" w:rsidRDefault="00DF3ED2" w:rsidP="00E63E12">
      <w:pPr>
        <w:pStyle w:val="Heading2"/>
        <w:spacing w:before="240" w:line="360" w:lineRule="auto"/>
        <w:jc w:val="both"/>
        <w:rPr>
          <w:rFonts w:ascii="Times New Roman" w:hAnsi="Times New Roman" w:cs="Times New Roman"/>
          <w:color w:val="auto"/>
          <w:sz w:val="24"/>
          <w:szCs w:val="24"/>
          <w:u w:val="single"/>
          <w:lang w:val="en-GB"/>
        </w:rPr>
      </w:pPr>
      <w:bookmarkStart w:id="9" w:name="_Toc48929610"/>
      <w:r w:rsidRPr="00876E34">
        <w:rPr>
          <w:rFonts w:ascii="Times New Roman" w:hAnsi="Times New Roman" w:cs="Times New Roman"/>
          <w:color w:val="auto"/>
          <w:sz w:val="24"/>
          <w:szCs w:val="24"/>
          <w:u w:val="single"/>
          <w:lang w:val="en-GB"/>
        </w:rPr>
        <w:lastRenderedPageBreak/>
        <w:t>Cost and Resource Breakdown Structure</w:t>
      </w:r>
      <w:bookmarkEnd w:id="9"/>
    </w:p>
    <w:tbl>
      <w:tblPr>
        <w:tblStyle w:val="TableGrid"/>
        <w:tblW w:w="0" w:type="auto"/>
        <w:tblLook w:val="04A0" w:firstRow="1" w:lastRow="0" w:firstColumn="1" w:lastColumn="0" w:noHBand="0" w:noVBand="1"/>
      </w:tblPr>
      <w:tblGrid>
        <w:gridCol w:w="2341"/>
        <w:gridCol w:w="2346"/>
        <w:gridCol w:w="2335"/>
        <w:gridCol w:w="2328"/>
      </w:tblGrid>
      <w:tr w:rsidR="00CF07CD" w:rsidRPr="00876E34" w14:paraId="125697C7" w14:textId="77777777" w:rsidTr="0055425B">
        <w:tc>
          <w:tcPr>
            <w:tcW w:w="2394" w:type="dxa"/>
          </w:tcPr>
          <w:p w14:paraId="277EFB73" w14:textId="77777777" w:rsidR="00CF07CD" w:rsidRPr="00876E34" w:rsidRDefault="00CF07CD"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Resource Type</w:t>
            </w:r>
          </w:p>
        </w:tc>
        <w:tc>
          <w:tcPr>
            <w:tcW w:w="2394" w:type="dxa"/>
          </w:tcPr>
          <w:p w14:paraId="4D8134BB" w14:textId="77777777" w:rsidR="00CF07CD" w:rsidRPr="00876E34" w:rsidRDefault="00CF07CD"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Resource Name</w:t>
            </w:r>
          </w:p>
        </w:tc>
        <w:tc>
          <w:tcPr>
            <w:tcW w:w="2394" w:type="dxa"/>
          </w:tcPr>
          <w:p w14:paraId="70D0CE7C" w14:textId="77777777" w:rsidR="00CF07CD" w:rsidRPr="00876E34" w:rsidRDefault="00CF07CD"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Quantity</w:t>
            </w:r>
          </w:p>
        </w:tc>
        <w:tc>
          <w:tcPr>
            <w:tcW w:w="2394" w:type="dxa"/>
          </w:tcPr>
          <w:p w14:paraId="158E621C" w14:textId="77777777" w:rsidR="00CF07CD" w:rsidRPr="00876E34" w:rsidRDefault="00CF07CD"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Cost (in £)</w:t>
            </w:r>
          </w:p>
        </w:tc>
      </w:tr>
      <w:tr w:rsidR="00CF07CD" w:rsidRPr="00876E34" w14:paraId="56A2318F" w14:textId="77777777" w:rsidTr="0055425B">
        <w:tc>
          <w:tcPr>
            <w:tcW w:w="2394" w:type="dxa"/>
          </w:tcPr>
          <w:p w14:paraId="1F096B56"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Material</w:t>
            </w:r>
          </w:p>
        </w:tc>
        <w:tc>
          <w:tcPr>
            <w:tcW w:w="2394" w:type="dxa"/>
          </w:tcPr>
          <w:p w14:paraId="47678501"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Hollow Block, cement, sand, etc.</w:t>
            </w:r>
          </w:p>
        </w:tc>
        <w:tc>
          <w:tcPr>
            <w:tcW w:w="2394" w:type="dxa"/>
          </w:tcPr>
          <w:p w14:paraId="69664B22"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w:t>
            </w:r>
          </w:p>
        </w:tc>
        <w:tc>
          <w:tcPr>
            <w:tcW w:w="2394" w:type="dxa"/>
          </w:tcPr>
          <w:p w14:paraId="145D340A"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40000</w:t>
            </w:r>
          </w:p>
        </w:tc>
      </w:tr>
      <w:tr w:rsidR="00CF07CD" w:rsidRPr="00876E34" w14:paraId="406E2BE6" w14:textId="77777777" w:rsidTr="0055425B">
        <w:tc>
          <w:tcPr>
            <w:tcW w:w="2394" w:type="dxa"/>
          </w:tcPr>
          <w:p w14:paraId="27541132"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Manpower</w:t>
            </w:r>
          </w:p>
        </w:tc>
        <w:tc>
          <w:tcPr>
            <w:tcW w:w="2394" w:type="dxa"/>
          </w:tcPr>
          <w:p w14:paraId="5F246143"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Skilled labour</w:t>
            </w:r>
          </w:p>
        </w:tc>
        <w:tc>
          <w:tcPr>
            <w:tcW w:w="2394" w:type="dxa"/>
          </w:tcPr>
          <w:p w14:paraId="11B426BA"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7</w:t>
            </w:r>
          </w:p>
        </w:tc>
        <w:tc>
          <w:tcPr>
            <w:tcW w:w="2394" w:type="dxa"/>
          </w:tcPr>
          <w:p w14:paraId="473E69D0"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600/day = 4200</w:t>
            </w:r>
          </w:p>
        </w:tc>
      </w:tr>
      <w:tr w:rsidR="00CF07CD" w:rsidRPr="00876E34" w14:paraId="0B7C147E" w14:textId="77777777" w:rsidTr="0055425B">
        <w:tc>
          <w:tcPr>
            <w:tcW w:w="2394" w:type="dxa"/>
          </w:tcPr>
          <w:p w14:paraId="5D970080" w14:textId="77777777" w:rsidR="00CF07CD" w:rsidRPr="00876E34" w:rsidRDefault="00CF07CD" w:rsidP="00E63E12">
            <w:pPr>
              <w:spacing w:before="240" w:line="360" w:lineRule="auto"/>
              <w:jc w:val="both"/>
              <w:rPr>
                <w:rFonts w:ascii="Times New Roman" w:hAnsi="Times New Roman" w:cs="Times New Roman"/>
                <w:sz w:val="24"/>
                <w:szCs w:val="24"/>
                <w:lang w:val="en-GB"/>
              </w:rPr>
            </w:pPr>
          </w:p>
        </w:tc>
        <w:tc>
          <w:tcPr>
            <w:tcW w:w="2394" w:type="dxa"/>
          </w:tcPr>
          <w:p w14:paraId="04FB2890"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Unskilled labour</w:t>
            </w:r>
          </w:p>
        </w:tc>
        <w:tc>
          <w:tcPr>
            <w:tcW w:w="2394" w:type="dxa"/>
          </w:tcPr>
          <w:p w14:paraId="324FCBAB"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10</w:t>
            </w:r>
          </w:p>
        </w:tc>
        <w:tc>
          <w:tcPr>
            <w:tcW w:w="2394" w:type="dxa"/>
          </w:tcPr>
          <w:p w14:paraId="3A45312B"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500/day = 5000</w:t>
            </w:r>
          </w:p>
        </w:tc>
      </w:tr>
      <w:tr w:rsidR="00CF07CD" w:rsidRPr="00876E34" w14:paraId="3A3D6835" w14:textId="77777777" w:rsidTr="0055425B">
        <w:tc>
          <w:tcPr>
            <w:tcW w:w="2394" w:type="dxa"/>
          </w:tcPr>
          <w:p w14:paraId="322ADF65" w14:textId="77777777" w:rsidR="00CF07CD" w:rsidRPr="00876E34" w:rsidRDefault="00CF07CD" w:rsidP="00E63E12">
            <w:pPr>
              <w:spacing w:before="240" w:line="360" w:lineRule="auto"/>
              <w:jc w:val="both"/>
              <w:rPr>
                <w:rFonts w:ascii="Times New Roman" w:hAnsi="Times New Roman" w:cs="Times New Roman"/>
                <w:sz w:val="24"/>
                <w:szCs w:val="24"/>
                <w:lang w:val="en-GB"/>
              </w:rPr>
            </w:pPr>
          </w:p>
        </w:tc>
        <w:tc>
          <w:tcPr>
            <w:tcW w:w="2394" w:type="dxa"/>
          </w:tcPr>
          <w:p w14:paraId="31C8F351"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Painter</w:t>
            </w:r>
          </w:p>
        </w:tc>
        <w:tc>
          <w:tcPr>
            <w:tcW w:w="2394" w:type="dxa"/>
          </w:tcPr>
          <w:p w14:paraId="052B4B2A"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5</w:t>
            </w:r>
          </w:p>
        </w:tc>
        <w:tc>
          <w:tcPr>
            <w:tcW w:w="2394" w:type="dxa"/>
          </w:tcPr>
          <w:p w14:paraId="68EF2A7A"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700/day = 3500</w:t>
            </w:r>
          </w:p>
        </w:tc>
      </w:tr>
      <w:tr w:rsidR="00CF07CD" w:rsidRPr="00876E34" w14:paraId="202FE7E9" w14:textId="77777777" w:rsidTr="0055425B">
        <w:tc>
          <w:tcPr>
            <w:tcW w:w="2394" w:type="dxa"/>
          </w:tcPr>
          <w:p w14:paraId="60D38395" w14:textId="77777777" w:rsidR="00CF07CD" w:rsidRPr="00876E34" w:rsidRDefault="00CF07CD" w:rsidP="00E63E12">
            <w:pPr>
              <w:spacing w:before="240" w:line="360" w:lineRule="auto"/>
              <w:jc w:val="both"/>
              <w:rPr>
                <w:rFonts w:ascii="Times New Roman" w:hAnsi="Times New Roman" w:cs="Times New Roman"/>
                <w:sz w:val="24"/>
                <w:szCs w:val="24"/>
                <w:lang w:val="en-GB"/>
              </w:rPr>
            </w:pPr>
          </w:p>
        </w:tc>
        <w:tc>
          <w:tcPr>
            <w:tcW w:w="2394" w:type="dxa"/>
          </w:tcPr>
          <w:p w14:paraId="2D6BCC2A"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Carpenter</w:t>
            </w:r>
          </w:p>
        </w:tc>
        <w:tc>
          <w:tcPr>
            <w:tcW w:w="2394" w:type="dxa"/>
          </w:tcPr>
          <w:p w14:paraId="1B84235A"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6</w:t>
            </w:r>
          </w:p>
        </w:tc>
        <w:tc>
          <w:tcPr>
            <w:tcW w:w="2394" w:type="dxa"/>
          </w:tcPr>
          <w:p w14:paraId="374D0119"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800/day = 4800</w:t>
            </w:r>
          </w:p>
        </w:tc>
      </w:tr>
      <w:tr w:rsidR="00CF07CD" w:rsidRPr="00876E34" w14:paraId="121110FD" w14:textId="77777777" w:rsidTr="0055425B">
        <w:tc>
          <w:tcPr>
            <w:tcW w:w="2394" w:type="dxa"/>
          </w:tcPr>
          <w:p w14:paraId="68E0A897" w14:textId="77777777" w:rsidR="00CF07CD" w:rsidRPr="00876E34" w:rsidRDefault="00CF07CD" w:rsidP="00E63E12">
            <w:pPr>
              <w:spacing w:before="240" w:line="360" w:lineRule="auto"/>
              <w:jc w:val="both"/>
              <w:rPr>
                <w:rFonts w:ascii="Times New Roman" w:hAnsi="Times New Roman" w:cs="Times New Roman"/>
                <w:sz w:val="24"/>
                <w:szCs w:val="24"/>
                <w:lang w:val="en-GB"/>
              </w:rPr>
            </w:pPr>
          </w:p>
        </w:tc>
        <w:tc>
          <w:tcPr>
            <w:tcW w:w="2394" w:type="dxa"/>
          </w:tcPr>
          <w:p w14:paraId="0DB0859F"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Fitter</w:t>
            </w:r>
          </w:p>
        </w:tc>
        <w:tc>
          <w:tcPr>
            <w:tcW w:w="2394" w:type="dxa"/>
          </w:tcPr>
          <w:p w14:paraId="4802D34B"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5</w:t>
            </w:r>
          </w:p>
        </w:tc>
        <w:tc>
          <w:tcPr>
            <w:tcW w:w="2394" w:type="dxa"/>
          </w:tcPr>
          <w:p w14:paraId="2F70B65E"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400/day = 2000</w:t>
            </w:r>
          </w:p>
        </w:tc>
      </w:tr>
      <w:tr w:rsidR="00CF07CD" w:rsidRPr="00876E34" w14:paraId="2C5C2890" w14:textId="77777777" w:rsidTr="0055425B">
        <w:tc>
          <w:tcPr>
            <w:tcW w:w="2394" w:type="dxa"/>
          </w:tcPr>
          <w:p w14:paraId="33C56F69" w14:textId="77777777" w:rsidR="00CF07CD" w:rsidRPr="00876E34" w:rsidRDefault="00CF07CD" w:rsidP="00E63E12">
            <w:pPr>
              <w:spacing w:before="240" w:line="360" w:lineRule="auto"/>
              <w:jc w:val="both"/>
              <w:rPr>
                <w:rFonts w:ascii="Times New Roman" w:hAnsi="Times New Roman" w:cs="Times New Roman"/>
                <w:sz w:val="24"/>
                <w:szCs w:val="24"/>
                <w:lang w:val="en-GB"/>
              </w:rPr>
            </w:pPr>
          </w:p>
        </w:tc>
        <w:tc>
          <w:tcPr>
            <w:tcW w:w="2394" w:type="dxa"/>
          </w:tcPr>
          <w:p w14:paraId="384FDD25"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Mason</w:t>
            </w:r>
          </w:p>
        </w:tc>
        <w:tc>
          <w:tcPr>
            <w:tcW w:w="2394" w:type="dxa"/>
          </w:tcPr>
          <w:p w14:paraId="6AE3B1A6"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6</w:t>
            </w:r>
          </w:p>
        </w:tc>
        <w:tc>
          <w:tcPr>
            <w:tcW w:w="2394" w:type="dxa"/>
          </w:tcPr>
          <w:p w14:paraId="3C232C02"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800/day = 4800</w:t>
            </w:r>
          </w:p>
        </w:tc>
      </w:tr>
      <w:tr w:rsidR="00CF07CD" w:rsidRPr="00876E34" w14:paraId="078D59C3" w14:textId="77777777" w:rsidTr="0055425B">
        <w:tc>
          <w:tcPr>
            <w:tcW w:w="2394" w:type="dxa"/>
          </w:tcPr>
          <w:p w14:paraId="668CDC00" w14:textId="77777777" w:rsidR="00CF07CD" w:rsidRPr="00876E34" w:rsidRDefault="00CF07CD" w:rsidP="00E63E12">
            <w:pPr>
              <w:spacing w:before="240" w:line="360" w:lineRule="auto"/>
              <w:jc w:val="both"/>
              <w:rPr>
                <w:rFonts w:ascii="Times New Roman" w:hAnsi="Times New Roman" w:cs="Times New Roman"/>
                <w:sz w:val="24"/>
                <w:szCs w:val="24"/>
                <w:lang w:val="en-GB"/>
              </w:rPr>
            </w:pPr>
          </w:p>
        </w:tc>
        <w:tc>
          <w:tcPr>
            <w:tcW w:w="2394" w:type="dxa"/>
          </w:tcPr>
          <w:p w14:paraId="44E0D4F9"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Other Technicians</w:t>
            </w:r>
          </w:p>
        </w:tc>
        <w:tc>
          <w:tcPr>
            <w:tcW w:w="2394" w:type="dxa"/>
          </w:tcPr>
          <w:p w14:paraId="005740A8"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4</w:t>
            </w:r>
          </w:p>
        </w:tc>
        <w:tc>
          <w:tcPr>
            <w:tcW w:w="2394" w:type="dxa"/>
          </w:tcPr>
          <w:p w14:paraId="2E582B99"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300/day = 1200</w:t>
            </w:r>
          </w:p>
        </w:tc>
      </w:tr>
      <w:tr w:rsidR="00CF07CD" w:rsidRPr="00876E34" w14:paraId="690272CC" w14:textId="77777777" w:rsidTr="0055425B">
        <w:tc>
          <w:tcPr>
            <w:tcW w:w="2394" w:type="dxa"/>
          </w:tcPr>
          <w:p w14:paraId="54B95326"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Machine</w:t>
            </w:r>
          </w:p>
        </w:tc>
        <w:tc>
          <w:tcPr>
            <w:tcW w:w="2394" w:type="dxa"/>
          </w:tcPr>
          <w:p w14:paraId="64B7B351"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Concrete mixer, JCB excavator, compactors, etc. </w:t>
            </w:r>
          </w:p>
        </w:tc>
        <w:tc>
          <w:tcPr>
            <w:tcW w:w="2394" w:type="dxa"/>
          </w:tcPr>
          <w:p w14:paraId="76671472"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1 each</w:t>
            </w:r>
          </w:p>
        </w:tc>
        <w:tc>
          <w:tcPr>
            <w:tcW w:w="2394" w:type="dxa"/>
          </w:tcPr>
          <w:p w14:paraId="6B885A70"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14500</w:t>
            </w:r>
          </w:p>
        </w:tc>
      </w:tr>
      <w:tr w:rsidR="00CF07CD" w:rsidRPr="00876E34" w14:paraId="573C560B" w14:textId="77777777" w:rsidTr="0055425B">
        <w:tc>
          <w:tcPr>
            <w:tcW w:w="7182" w:type="dxa"/>
            <w:gridSpan w:val="3"/>
          </w:tcPr>
          <w:p w14:paraId="1DFADC8B"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b/>
                <w:sz w:val="24"/>
                <w:szCs w:val="24"/>
                <w:lang w:val="en-GB"/>
              </w:rPr>
              <w:t>Total</w:t>
            </w:r>
          </w:p>
        </w:tc>
        <w:tc>
          <w:tcPr>
            <w:tcW w:w="2394" w:type="dxa"/>
          </w:tcPr>
          <w:p w14:paraId="3BEB9192" w14:textId="77777777" w:rsidR="00CF07CD" w:rsidRPr="00876E34" w:rsidRDefault="00CF07CD" w:rsidP="00E63E12">
            <w:pPr>
              <w:spacing w:before="240" w:line="360" w:lineRule="auto"/>
              <w:jc w:val="both"/>
              <w:rPr>
                <w:rFonts w:ascii="Times New Roman" w:hAnsi="Times New Roman" w:cs="Times New Roman"/>
                <w:b/>
                <w:sz w:val="24"/>
                <w:szCs w:val="24"/>
                <w:lang w:val="en-GB"/>
              </w:rPr>
            </w:pPr>
            <w:r w:rsidRPr="00876E34">
              <w:rPr>
                <w:rFonts w:ascii="Times New Roman" w:hAnsi="Times New Roman" w:cs="Times New Roman"/>
                <w:b/>
                <w:sz w:val="24"/>
                <w:szCs w:val="24"/>
                <w:lang w:val="en-GB"/>
              </w:rPr>
              <w:t>80,000</w:t>
            </w:r>
          </w:p>
        </w:tc>
      </w:tr>
    </w:tbl>
    <w:p w14:paraId="40BDD331" w14:textId="77777777" w:rsidR="00B777EC" w:rsidRPr="00876E34" w:rsidRDefault="00B777EC" w:rsidP="00E63E12">
      <w:pPr>
        <w:spacing w:before="240" w:line="360" w:lineRule="auto"/>
        <w:jc w:val="both"/>
        <w:rPr>
          <w:rFonts w:ascii="Times New Roman" w:hAnsi="Times New Roman" w:cs="Times New Roman"/>
          <w:sz w:val="24"/>
          <w:szCs w:val="24"/>
          <w:lang w:val="en-GB"/>
        </w:rPr>
      </w:pPr>
    </w:p>
    <w:p w14:paraId="4D5BC78E" w14:textId="77777777" w:rsidR="00B777EC" w:rsidRPr="00876E34" w:rsidRDefault="00B777EC" w:rsidP="00E63E12">
      <w:pPr>
        <w:spacing w:before="240" w:line="360" w:lineRule="auto"/>
        <w:jc w:val="both"/>
        <w:rPr>
          <w:rFonts w:ascii="Times New Roman" w:hAnsi="Times New Roman" w:cs="Times New Roman"/>
          <w:sz w:val="24"/>
          <w:szCs w:val="24"/>
          <w:lang w:val="en-GB"/>
        </w:rPr>
      </w:pPr>
    </w:p>
    <w:p w14:paraId="55037ABC" w14:textId="77777777" w:rsidR="00B777EC" w:rsidRPr="00876E34" w:rsidRDefault="00B777EC" w:rsidP="00E63E12">
      <w:pPr>
        <w:spacing w:before="240" w:line="360" w:lineRule="auto"/>
        <w:jc w:val="both"/>
        <w:rPr>
          <w:rFonts w:ascii="Times New Roman" w:hAnsi="Times New Roman" w:cs="Times New Roman"/>
          <w:b/>
          <w:sz w:val="24"/>
          <w:szCs w:val="24"/>
          <w:lang w:val="en-GB"/>
        </w:rPr>
        <w:sectPr w:rsidR="00B777EC" w:rsidRPr="00876E34" w:rsidSect="00E2571D">
          <w:pgSz w:w="12240" w:h="15840"/>
          <w:pgMar w:top="1440" w:right="1440" w:bottom="1440" w:left="1440" w:header="720" w:footer="720" w:gutter="0"/>
          <w:cols w:space="720"/>
          <w:docGrid w:linePitch="360"/>
        </w:sectPr>
      </w:pPr>
    </w:p>
    <w:p w14:paraId="01886A93" w14:textId="77777777" w:rsidR="00DD2C16" w:rsidRPr="00876E34" w:rsidRDefault="00DD2C16" w:rsidP="00E63E12">
      <w:pPr>
        <w:pStyle w:val="Heading2"/>
        <w:spacing w:before="240" w:line="360" w:lineRule="auto"/>
        <w:jc w:val="both"/>
        <w:rPr>
          <w:rFonts w:ascii="Times New Roman" w:hAnsi="Times New Roman" w:cs="Times New Roman"/>
          <w:color w:val="auto"/>
          <w:sz w:val="24"/>
          <w:szCs w:val="24"/>
          <w:lang w:val="en-GB"/>
        </w:rPr>
        <w:sectPr w:rsidR="00DD2C16" w:rsidRPr="00876E34" w:rsidSect="00E63E12">
          <w:type w:val="continuous"/>
          <w:pgSz w:w="12240" w:h="15840"/>
          <w:pgMar w:top="1440" w:right="1440" w:bottom="1440" w:left="1440" w:header="720" w:footer="720" w:gutter="0"/>
          <w:cols w:space="720"/>
          <w:docGrid w:linePitch="360"/>
        </w:sectPr>
      </w:pPr>
    </w:p>
    <w:p w14:paraId="696D2892" w14:textId="77777777" w:rsidR="00B777EC" w:rsidRPr="00876E34" w:rsidRDefault="00DF3ED2" w:rsidP="00E63E12">
      <w:pPr>
        <w:pStyle w:val="Heading2"/>
        <w:spacing w:before="240" w:line="360" w:lineRule="auto"/>
        <w:jc w:val="both"/>
        <w:rPr>
          <w:rFonts w:ascii="Times New Roman" w:hAnsi="Times New Roman" w:cs="Times New Roman"/>
          <w:color w:val="auto"/>
          <w:sz w:val="24"/>
          <w:szCs w:val="24"/>
          <w:u w:val="single"/>
          <w:lang w:val="en-GB"/>
        </w:rPr>
      </w:pPr>
      <w:bookmarkStart w:id="10" w:name="_Toc48929611"/>
      <w:r w:rsidRPr="00876E34">
        <w:rPr>
          <w:rFonts w:ascii="Times New Roman" w:hAnsi="Times New Roman" w:cs="Times New Roman"/>
          <w:color w:val="auto"/>
          <w:sz w:val="24"/>
          <w:szCs w:val="24"/>
          <w:u w:val="single"/>
          <w:lang w:val="en-GB"/>
        </w:rPr>
        <w:lastRenderedPageBreak/>
        <w:t>Network Diagram- CRITICAL PATH</w:t>
      </w:r>
      <w:bookmarkEnd w:id="10"/>
    </w:p>
    <w:p w14:paraId="1BBA5876" w14:textId="77777777" w:rsidR="00DD2C16" w:rsidRPr="00876E34" w:rsidRDefault="00DD2C16" w:rsidP="00DD2C16">
      <w:pPr>
        <w:rPr>
          <w:rFonts w:ascii="Times New Roman" w:hAnsi="Times New Roman" w:cs="Times New Roman"/>
          <w:sz w:val="24"/>
          <w:szCs w:val="24"/>
          <w:lang w:val="en-GB"/>
        </w:rPr>
      </w:pPr>
      <w:r w:rsidRPr="00876E34">
        <w:rPr>
          <w:rFonts w:ascii="Times New Roman" w:hAnsi="Times New Roman" w:cs="Times New Roman"/>
          <w:sz w:val="24"/>
          <w:szCs w:val="24"/>
          <w:lang w:val="en-GB"/>
        </w:rPr>
        <w:t>The network diagram for the project plan of JCB exhibits the whole link of activities and how the project will be initiated. The critical path is followed for the proper execution of the plan.</w:t>
      </w:r>
    </w:p>
    <w:p w14:paraId="56E069A1" w14:textId="77777777" w:rsidR="00DD2C16" w:rsidRPr="00876E34" w:rsidRDefault="00DD2C16" w:rsidP="00DD2C16">
      <w:pPr>
        <w:rPr>
          <w:rFonts w:ascii="Times New Roman" w:hAnsi="Times New Roman" w:cs="Times New Roman"/>
          <w:sz w:val="24"/>
          <w:szCs w:val="24"/>
          <w:lang w:val="en-GB"/>
        </w:rPr>
      </w:pPr>
    </w:p>
    <w:p w14:paraId="7A411941" w14:textId="77777777" w:rsidR="00B777EC" w:rsidRPr="00876E34" w:rsidRDefault="00DF3ED2" w:rsidP="00755426">
      <w:pPr>
        <w:spacing w:before="240" w:line="360" w:lineRule="auto"/>
        <w:jc w:val="center"/>
        <w:rPr>
          <w:rFonts w:ascii="Times New Roman" w:hAnsi="Times New Roman" w:cs="Times New Roman"/>
          <w:sz w:val="24"/>
          <w:szCs w:val="24"/>
          <w:lang w:val="en-GB"/>
        </w:rPr>
      </w:pPr>
      <w:r w:rsidRPr="00876E34">
        <w:rPr>
          <w:rFonts w:ascii="Times New Roman" w:hAnsi="Times New Roman" w:cs="Times New Roman"/>
          <w:noProof/>
          <w:sz w:val="24"/>
          <w:szCs w:val="24"/>
        </w:rPr>
        <w:drawing>
          <wp:inline distT="0" distB="0" distL="0" distR="0" wp14:anchorId="7A1A9536" wp14:editId="68DB21BD">
            <wp:extent cx="6055995" cy="2475865"/>
            <wp:effectExtent l="19050" t="0" r="1905"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73710" name="Picture 1"/>
                    <pic:cNvPicPr>
                      <a:picLocks noChangeAspect="1" noChangeArrowheads="1"/>
                    </pic:cNvPicPr>
                  </pic:nvPicPr>
                  <pic:blipFill>
                    <a:blip r:embed="rId20"/>
                    <a:stretch>
                      <a:fillRect/>
                    </a:stretch>
                  </pic:blipFill>
                  <pic:spPr bwMode="auto">
                    <a:xfrm>
                      <a:off x="0" y="0"/>
                      <a:ext cx="6055995" cy="2475865"/>
                    </a:xfrm>
                    <a:prstGeom prst="rect">
                      <a:avLst/>
                    </a:prstGeom>
                    <a:noFill/>
                    <a:ln w="9525">
                      <a:noFill/>
                      <a:miter lim="800000"/>
                      <a:headEnd/>
                      <a:tailEnd/>
                    </a:ln>
                  </pic:spPr>
                </pic:pic>
              </a:graphicData>
            </a:graphic>
          </wp:inline>
        </w:drawing>
      </w:r>
    </w:p>
    <w:p w14:paraId="2E72D5AA" w14:textId="77777777" w:rsidR="00B777EC" w:rsidRPr="00876E34" w:rsidRDefault="00DF3ED2" w:rsidP="00755426">
      <w:pPr>
        <w:spacing w:before="240" w:line="360" w:lineRule="auto"/>
        <w:jc w:val="center"/>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Figure </w:t>
      </w:r>
      <w:r w:rsidR="00661C18" w:rsidRPr="00876E34">
        <w:rPr>
          <w:rFonts w:ascii="Times New Roman" w:hAnsi="Times New Roman" w:cs="Times New Roman"/>
          <w:sz w:val="24"/>
          <w:szCs w:val="24"/>
          <w:lang w:val="en-GB"/>
        </w:rPr>
        <w:fldChar w:fldCharType="begin"/>
      </w:r>
      <w:r w:rsidRPr="00876E34">
        <w:rPr>
          <w:rFonts w:ascii="Times New Roman" w:hAnsi="Times New Roman" w:cs="Times New Roman"/>
          <w:sz w:val="24"/>
          <w:szCs w:val="24"/>
          <w:lang w:val="en-GB"/>
        </w:rPr>
        <w:instrText xml:space="preserve"> SEQ Figure \* ARABIC </w:instrText>
      </w:r>
      <w:r w:rsidR="00661C18" w:rsidRPr="00876E34">
        <w:rPr>
          <w:rFonts w:ascii="Times New Roman" w:hAnsi="Times New Roman" w:cs="Times New Roman"/>
          <w:sz w:val="24"/>
          <w:szCs w:val="24"/>
          <w:lang w:val="en-GB"/>
        </w:rPr>
        <w:fldChar w:fldCharType="separate"/>
      </w:r>
      <w:r w:rsidR="00876E34" w:rsidRPr="00876E34">
        <w:rPr>
          <w:rFonts w:ascii="Times New Roman" w:hAnsi="Times New Roman" w:cs="Times New Roman"/>
          <w:noProof/>
          <w:sz w:val="24"/>
          <w:szCs w:val="24"/>
          <w:lang w:val="en-GB"/>
        </w:rPr>
        <w:t>2</w:t>
      </w:r>
      <w:r w:rsidR="00661C18" w:rsidRPr="00876E34">
        <w:rPr>
          <w:rFonts w:ascii="Times New Roman" w:hAnsi="Times New Roman" w:cs="Times New Roman"/>
          <w:sz w:val="24"/>
          <w:szCs w:val="24"/>
          <w:lang w:val="en-GB"/>
        </w:rPr>
        <w:fldChar w:fldCharType="end"/>
      </w:r>
      <w:r w:rsidRPr="00876E34">
        <w:rPr>
          <w:rFonts w:ascii="Times New Roman" w:hAnsi="Times New Roman" w:cs="Times New Roman"/>
          <w:sz w:val="24"/>
          <w:szCs w:val="24"/>
          <w:lang w:val="en-GB"/>
        </w:rPr>
        <w:t>: Critical Path Method</w:t>
      </w:r>
    </w:p>
    <w:p w14:paraId="067BA8C3" w14:textId="77777777" w:rsidR="00755426" w:rsidRPr="00876E34" w:rsidRDefault="00755426" w:rsidP="00755426">
      <w:pPr>
        <w:spacing w:before="240" w:line="360" w:lineRule="auto"/>
        <w:jc w:val="center"/>
        <w:rPr>
          <w:rFonts w:ascii="Times New Roman" w:hAnsi="Times New Roman" w:cs="Times New Roman"/>
          <w:sz w:val="24"/>
          <w:szCs w:val="24"/>
          <w:lang w:val="en-GB"/>
        </w:rPr>
        <w:sectPr w:rsidR="00755426" w:rsidRPr="00876E34" w:rsidSect="00DD2C16">
          <w:pgSz w:w="12240" w:h="15840"/>
          <w:pgMar w:top="1440" w:right="1440" w:bottom="1440" w:left="1440" w:header="720" w:footer="720" w:gutter="0"/>
          <w:cols w:space="720"/>
          <w:docGrid w:linePitch="360"/>
        </w:sectPr>
      </w:pPr>
      <w:r w:rsidRPr="00876E34">
        <w:rPr>
          <w:rFonts w:ascii="Times New Roman" w:hAnsi="Times New Roman" w:cs="Times New Roman"/>
          <w:sz w:val="24"/>
          <w:szCs w:val="24"/>
          <w:lang w:val="en-GB"/>
        </w:rPr>
        <w:t>(Source: Author)</w:t>
      </w:r>
    </w:p>
    <w:p w14:paraId="5105F7B0" w14:textId="77777777" w:rsidR="00082160" w:rsidRPr="00876E34" w:rsidRDefault="00082160" w:rsidP="00E63E12">
      <w:pPr>
        <w:spacing w:before="240" w:line="360" w:lineRule="auto"/>
        <w:jc w:val="both"/>
        <w:rPr>
          <w:rFonts w:ascii="Times New Roman" w:hAnsi="Times New Roman" w:cs="Times New Roman"/>
          <w:sz w:val="24"/>
          <w:szCs w:val="24"/>
          <w:lang w:val="en-GB"/>
        </w:rPr>
        <w:sectPr w:rsidR="00082160" w:rsidRPr="00876E34" w:rsidSect="00E63E12">
          <w:footerReference w:type="default" r:id="rId21"/>
          <w:type w:val="continuous"/>
          <w:pgSz w:w="12240" w:h="15840"/>
          <w:pgMar w:top="1440" w:right="1440" w:bottom="1440" w:left="1440" w:header="720" w:footer="720" w:gutter="0"/>
          <w:cols w:space="720"/>
          <w:docGrid w:linePitch="360"/>
        </w:sectPr>
      </w:pPr>
    </w:p>
    <w:p w14:paraId="6CFBF347" w14:textId="77777777" w:rsidR="00082160" w:rsidRPr="00876E34" w:rsidRDefault="00082160" w:rsidP="00E63E12">
      <w:pPr>
        <w:spacing w:before="240" w:line="360" w:lineRule="auto"/>
        <w:jc w:val="both"/>
        <w:rPr>
          <w:rFonts w:ascii="Times New Roman" w:hAnsi="Times New Roman" w:cs="Times New Roman"/>
          <w:sz w:val="24"/>
          <w:szCs w:val="24"/>
          <w:lang w:val="en-GB"/>
        </w:rPr>
        <w:sectPr w:rsidR="00082160" w:rsidRPr="00876E34" w:rsidSect="00E63E12">
          <w:footerReference w:type="default" r:id="rId22"/>
          <w:type w:val="continuous"/>
          <w:pgSz w:w="12240" w:h="15840"/>
          <w:pgMar w:top="1440" w:right="1440" w:bottom="1440" w:left="1440" w:header="720" w:footer="720" w:gutter="0"/>
          <w:cols w:space="720"/>
          <w:docGrid w:linePitch="360"/>
        </w:sectPr>
      </w:pPr>
    </w:p>
    <w:p w14:paraId="18B0CA8E" w14:textId="77777777" w:rsidR="00082160" w:rsidRPr="00876E34" w:rsidRDefault="00082160" w:rsidP="00E63E12">
      <w:pPr>
        <w:spacing w:before="240" w:line="360" w:lineRule="auto"/>
        <w:jc w:val="both"/>
        <w:rPr>
          <w:rFonts w:ascii="Times New Roman" w:hAnsi="Times New Roman" w:cs="Times New Roman"/>
          <w:sz w:val="24"/>
          <w:szCs w:val="24"/>
          <w:lang w:val="en-GB"/>
        </w:rPr>
        <w:sectPr w:rsidR="00082160" w:rsidRPr="00876E34" w:rsidSect="00E63E12">
          <w:footerReference w:type="default" r:id="rId23"/>
          <w:type w:val="continuous"/>
          <w:pgSz w:w="12240" w:h="15840"/>
          <w:pgMar w:top="1440" w:right="1440" w:bottom="1440" w:left="1440" w:header="720" w:footer="720" w:gutter="0"/>
          <w:cols w:space="720"/>
          <w:docGrid w:linePitch="360"/>
        </w:sectPr>
      </w:pPr>
    </w:p>
    <w:p w14:paraId="51576275" w14:textId="77777777" w:rsidR="00082160" w:rsidRPr="00876E34" w:rsidRDefault="00082160" w:rsidP="00E63E12">
      <w:pPr>
        <w:spacing w:before="240" w:line="360" w:lineRule="auto"/>
        <w:jc w:val="both"/>
        <w:rPr>
          <w:rFonts w:ascii="Times New Roman" w:hAnsi="Times New Roman" w:cs="Times New Roman"/>
          <w:sz w:val="24"/>
          <w:szCs w:val="24"/>
          <w:lang w:val="en-GB"/>
        </w:rPr>
        <w:sectPr w:rsidR="00082160" w:rsidRPr="00876E34" w:rsidSect="00E63E12">
          <w:footerReference w:type="default" r:id="rId24"/>
          <w:type w:val="continuous"/>
          <w:pgSz w:w="12240" w:h="15840"/>
          <w:pgMar w:top="1440" w:right="1440" w:bottom="1440" w:left="1440" w:header="720" w:footer="720" w:gutter="0"/>
          <w:cols w:space="720"/>
          <w:docGrid w:linePitch="360"/>
        </w:sectPr>
      </w:pPr>
    </w:p>
    <w:p w14:paraId="2068F72D" w14:textId="77777777" w:rsidR="00AA73F5" w:rsidRPr="00876E34" w:rsidRDefault="00DF3ED2" w:rsidP="00E63E12">
      <w:pPr>
        <w:pStyle w:val="Heading1"/>
        <w:spacing w:before="240" w:line="360" w:lineRule="auto"/>
        <w:jc w:val="both"/>
        <w:rPr>
          <w:rFonts w:ascii="Times New Roman" w:hAnsi="Times New Roman" w:cs="Times New Roman"/>
          <w:color w:val="auto"/>
          <w:sz w:val="24"/>
          <w:szCs w:val="24"/>
          <w:u w:val="single"/>
          <w:lang w:val="en-GB"/>
        </w:rPr>
      </w:pPr>
      <w:bookmarkStart w:id="11" w:name="_Toc48929612"/>
      <w:r w:rsidRPr="00876E34">
        <w:rPr>
          <w:rFonts w:ascii="Times New Roman" w:hAnsi="Times New Roman" w:cs="Times New Roman"/>
          <w:color w:val="auto"/>
          <w:sz w:val="24"/>
          <w:szCs w:val="24"/>
          <w:u w:val="single"/>
          <w:lang w:val="en-GB"/>
        </w:rPr>
        <w:lastRenderedPageBreak/>
        <w:t>Critically analyse my ability to manage a project</w:t>
      </w:r>
      <w:r w:rsidR="00E42DDF" w:rsidRPr="00876E34">
        <w:rPr>
          <w:rFonts w:ascii="Times New Roman" w:hAnsi="Times New Roman" w:cs="Times New Roman"/>
          <w:color w:val="auto"/>
          <w:sz w:val="24"/>
          <w:szCs w:val="24"/>
          <w:u w:val="single"/>
          <w:lang w:val="en-GB"/>
        </w:rPr>
        <w:t xml:space="preserve"> </w:t>
      </w:r>
      <w:r w:rsidR="00834263" w:rsidRPr="00876E34">
        <w:rPr>
          <w:rFonts w:ascii="Times New Roman" w:hAnsi="Times New Roman" w:cs="Times New Roman"/>
          <w:color w:val="auto"/>
          <w:sz w:val="24"/>
          <w:szCs w:val="24"/>
          <w:u w:val="single"/>
          <w:lang w:val="en-GB"/>
        </w:rPr>
        <w:t>–</w:t>
      </w:r>
      <w:bookmarkEnd w:id="11"/>
      <w:r w:rsidR="00E42DDF" w:rsidRPr="00876E34">
        <w:rPr>
          <w:rFonts w:ascii="Times New Roman" w:hAnsi="Times New Roman" w:cs="Times New Roman"/>
          <w:color w:val="auto"/>
          <w:sz w:val="24"/>
          <w:szCs w:val="24"/>
          <w:u w:val="single"/>
          <w:lang w:val="en-GB"/>
        </w:rPr>
        <w:t xml:space="preserve"> </w:t>
      </w:r>
    </w:p>
    <w:p w14:paraId="75DF3690" w14:textId="77777777" w:rsidR="00D62F11" w:rsidRPr="00876E34" w:rsidRDefault="0055425B"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In the current project report, my</w:t>
      </w:r>
      <w:r w:rsidR="00144B38" w:rsidRPr="00876E34">
        <w:rPr>
          <w:rFonts w:ascii="Times New Roman" w:hAnsi="Times New Roman" w:cs="Times New Roman"/>
          <w:sz w:val="24"/>
          <w:szCs w:val="24"/>
          <w:lang w:val="en-GB"/>
        </w:rPr>
        <w:t xml:space="preserve"> primary duty </w:t>
      </w:r>
      <w:r w:rsidRPr="00876E34">
        <w:rPr>
          <w:rFonts w:ascii="Times New Roman" w:hAnsi="Times New Roman" w:cs="Times New Roman"/>
          <w:sz w:val="24"/>
          <w:szCs w:val="24"/>
          <w:lang w:val="en-GB"/>
        </w:rPr>
        <w:t>as a</w:t>
      </w:r>
      <w:r w:rsidR="00144B38" w:rsidRPr="00876E34">
        <w:rPr>
          <w:rFonts w:ascii="Times New Roman" w:hAnsi="Times New Roman" w:cs="Times New Roman"/>
          <w:sz w:val="24"/>
          <w:szCs w:val="24"/>
          <w:lang w:val="en-GB"/>
        </w:rPr>
        <w:t xml:space="preserve"> project manager is to assess and recognise the risks involved and </w:t>
      </w:r>
      <w:r w:rsidRPr="00876E34">
        <w:rPr>
          <w:rFonts w:ascii="Times New Roman" w:hAnsi="Times New Roman" w:cs="Times New Roman"/>
          <w:sz w:val="24"/>
          <w:szCs w:val="24"/>
          <w:lang w:val="en-GB"/>
        </w:rPr>
        <w:t xml:space="preserve">ensure effective implementation of project management tools to increases </w:t>
      </w:r>
      <w:r w:rsidR="00144B38" w:rsidRPr="00876E34">
        <w:rPr>
          <w:rFonts w:ascii="Times New Roman" w:hAnsi="Times New Roman" w:cs="Times New Roman"/>
          <w:sz w:val="24"/>
          <w:szCs w:val="24"/>
          <w:lang w:val="en-GB"/>
        </w:rPr>
        <w:t xml:space="preserve">the chances of </w:t>
      </w:r>
      <w:r w:rsidRPr="00876E34">
        <w:rPr>
          <w:rFonts w:ascii="Times New Roman" w:hAnsi="Times New Roman" w:cs="Times New Roman"/>
          <w:sz w:val="24"/>
          <w:szCs w:val="24"/>
          <w:lang w:val="en-GB"/>
        </w:rPr>
        <w:t xml:space="preserve">getting </w:t>
      </w:r>
      <w:r w:rsidR="00144B38" w:rsidRPr="00876E34">
        <w:rPr>
          <w:rFonts w:ascii="Times New Roman" w:hAnsi="Times New Roman" w:cs="Times New Roman"/>
          <w:sz w:val="24"/>
          <w:szCs w:val="24"/>
          <w:lang w:val="en-GB"/>
        </w:rPr>
        <w:t xml:space="preserve">success of the project. </w:t>
      </w:r>
      <w:r w:rsidRPr="00876E34">
        <w:rPr>
          <w:rFonts w:ascii="Times New Roman" w:hAnsi="Times New Roman" w:cs="Times New Roman"/>
          <w:sz w:val="24"/>
          <w:szCs w:val="24"/>
          <w:lang w:val="en-GB"/>
        </w:rPr>
        <w:t xml:space="preserve">As a </w:t>
      </w:r>
      <w:r w:rsidR="00144B38" w:rsidRPr="00876E34">
        <w:rPr>
          <w:rFonts w:ascii="Times New Roman" w:hAnsi="Times New Roman" w:cs="Times New Roman"/>
          <w:sz w:val="24"/>
          <w:szCs w:val="24"/>
          <w:lang w:val="en-GB"/>
        </w:rPr>
        <w:t xml:space="preserve">Project manager in the organisation </w:t>
      </w:r>
      <w:r w:rsidRPr="00876E34">
        <w:rPr>
          <w:rFonts w:ascii="Times New Roman" w:hAnsi="Times New Roman" w:cs="Times New Roman"/>
          <w:sz w:val="24"/>
          <w:szCs w:val="24"/>
          <w:lang w:val="en-GB"/>
        </w:rPr>
        <w:t xml:space="preserve">I have effectively managed my responsibilities of making decisions and in this context staff and other project relevant </w:t>
      </w:r>
      <w:r w:rsidR="00D62F11" w:rsidRPr="00876E34">
        <w:rPr>
          <w:rFonts w:ascii="Times New Roman" w:hAnsi="Times New Roman" w:cs="Times New Roman"/>
          <w:sz w:val="24"/>
          <w:szCs w:val="24"/>
          <w:lang w:val="en-GB"/>
        </w:rPr>
        <w:t>stakeholders</w:t>
      </w:r>
      <w:r w:rsidRPr="00876E34">
        <w:rPr>
          <w:rFonts w:ascii="Times New Roman" w:hAnsi="Times New Roman" w:cs="Times New Roman"/>
          <w:sz w:val="24"/>
          <w:szCs w:val="24"/>
          <w:lang w:val="en-GB"/>
        </w:rPr>
        <w:t xml:space="preserve">’ involvement is assured. </w:t>
      </w:r>
      <w:r w:rsidR="00144B38" w:rsidRPr="00876E34">
        <w:rPr>
          <w:rFonts w:ascii="Times New Roman" w:hAnsi="Times New Roman" w:cs="Times New Roman"/>
          <w:sz w:val="24"/>
          <w:szCs w:val="24"/>
          <w:lang w:val="en-GB"/>
        </w:rPr>
        <w:t xml:space="preserve"> </w:t>
      </w:r>
      <w:r w:rsidRPr="00876E34">
        <w:rPr>
          <w:rFonts w:ascii="Times New Roman" w:hAnsi="Times New Roman" w:cs="Times New Roman"/>
          <w:sz w:val="24"/>
          <w:szCs w:val="24"/>
          <w:lang w:val="en-GB"/>
        </w:rPr>
        <w:t xml:space="preserve">I have clearly </w:t>
      </w:r>
      <w:r w:rsidR="00D62F11" w:rsidRPr="00876E34">
        <w:rPr>
          <w:rFonts w:ascii="Times New Roman" w:hAnsi="Times New Roman" w:cs="Times New Roman"/>
          <w:sz w:val="24"/>
          <w:szCs w:val="24"/>
          <w:lang w:val="en-GB"/>
        </w:rPr>
        <w:t>defined</w:t>
      </w:r>
      <w:r w:rsidR="00144B38" w:rsidRPr="00876E34">
        <w:rPr>
          <w:rFonts w:ascii="Times New Roman" w:hAnsi="Times New Roman" w:cs="Times New Roman"/>
          <w:sz w:val="24"/>
          <w:szCs w:val="24"/>
          <w:lang w:val="en-GB"/>
        </w:rPr>
        <w:t xml:space="preserve"> plans </w:t>
      </w:r>
      <w:r w:rsidR="00D62F11" w:rsidRPr="00876E34">
        <w:rPr>
          <w:rFonts w:ascii="Times New Roman" w:hAnsi="Times New Roman" w:cs="Times New Roman"/>
          <w:sz w:val="24"/>
          <w:szCs w:val="24"/>
          <w:lang w:val="en-GB"/>
        </w:rPr>
        <w:t>and project</w:t>
      </w:r>
      <w:r w:rsidR="00144B38" w:rsidRPr="00876E34">
        <w:rPr>
          <w:rFonts w:ascii="Times New Roman" w:hAnsi="Times New Roman" w:cs="Times New Roman"/>
          <w:sz w:val="24"/>
          <w:szCs w:val="24"/>
          <w:lang w:val="en-GB"/>
        </w:rPr>
        <w:t xml:space="preserve"> scopes </w:t>
      </w:r>
      <w:r w:rsidR="00D62F11" w:rsidRPr="00876E34">
        <w:rPr>
          <w:rFonts w:ascii="Times New Roman" w:hAnsi="Times New Roman" w:cs="Times New Roman"/>
          <w:sz w:val="24"/>
          <w:szCs w:val="24"/>
          <w:lang w:val="en-GB"/>
        </w:rPr>
        <w:t>to my team</w:t>
      </w:r>
      <w:r w:rsidR="00144B38" w:rsidRPr="00876E34">
        <w:rPr>
          <w:rFonts w:ascii="Times New Roman" w:hAnsi="Times New Roman" w:cs="Times New Roman"/>
          <w:sz w:val="24"/>
          <w:szCs w:val="24"/>
          <w:lang w:val="en-GB"/>
        </w:rPr>
        <w:t xml:space="preserve"> </w:t>
      </w:r>
      <w:r w:rsidR="00D62F11" w:rsidRPr="00876E34">
        <w:rPr>
          <w:rFonts w:ascii="Times New Roman" w:hAnsi="Times New Roman" w:cs="Times New Roman"/>
          <w:sz w:val="24"/>
          <w:szCs w:val="24"/>
          <w:lang w:val="en-GB"/>
        </w:rPr>
        <w:t xml:space="preserve">along with the </w:t>
      </w:r>
      <w:r w:rsidR="00144B38" w:rsidRPr="00876E34">
        <w:rPr>
          <w:rFonts w:ascii="Times New Roman" w:hAnsi="Times New Roman" w:cs="Times New Roman"/>
          <w:sz w:val="24"/>
          <w:szCs w:val="24"/>
          <w:lang w:val="en-GB"/>
        </w:rPr>
        <w:t xml:space="preserve">sequencing </w:t>
      </w:r>
      <w:r w:rsidR="00D62F11" w:rsidRPr="00876E34">
        <w:rPr>
          <w:rFonts w:ascii="Times New Roman" w:hAnsi="Times New Roman" w:cs="Times New Roman"/>
          <w:sz w:val="24"/>
          <w:szCs w:val="24"/>
          <w:lang w:val="en-GB"/>
        </w:rPr>
        <w:t>of</w:t>
      </w:r>
      <w:r w:rsidR="00144B38" w:rsidRPr="00876E34">
        <w:rPr>
          <w:rFonts w:ascii="Times New Roman" w:hAnsi="Times New Roman" w:cs="Times New Roman"/>
          <w:sz w:val="24"/>
          <w:szCs w:val="24"/>
          <w:lang w:val="en-GB"/>
        </w:rPr>
        <w:t xml:space="preserve"> activities </w:t>
      </w:r>
      <w:r w:rsidR="00D62F11" w:rsidRPr="00876E34">
        <w:rPr>
          <w:rFonts w:ascii="Times New Roman" w:hAnsi="Times New Roman" w:cs="Times New Roman"/>
          <w:sz w:val="24"/>
          <w:szCs w:val="24"/>
          <w:lang w:val="en-GB"/>
        </w:rPr>
        <w:t>so that a better understanding of the project can be developed and</w:t>
      </w:r>
      <w:r w:rsidR="00144B38" w:rsidRPr="00876E34">
        <w:rPr>
          <w:rFonts w:ascii="Times New Roman" w:hAnsi="Times New Roman" w:cs="Times New Roman"/>
          <w:sz w:val="24"/>
          <w:szCs w:val="24"/>
          <w:lang w:val="en-GB"/>
        </w:rPr>
        <w:t xml:space="preserve"> resources </w:t>
      </w:r>
      <w:r w:rsidR="00D62F11" w:rsidRPr="00876E34">
        <w:rPr>
          <w:rFonts w:ascii="Times New Roman" w:hAnsi="Times New Roman" w:cs="Times New Roman"/>
          <w:sz w:val="24"/>
          <w:szCs w:val="24"/>
          <w:lang w:val="en-GB"/>
        </w:rPr>
        <w:t xml:space="preserve">can be optimized </w:t>
      </w:r>
      <w:r w:rsidR="00144B38" w:rsidRPr="00876E34">
        <w:rPr>
          <w:rFonts w:ascii="Times New Roman" w:hAnsi="Times New Roman" w:cs="Times New Roman"/>
          <w:sz w:val="24"/>
          <w:szCs w:val="24"/>
          <w:lang w:val="en-GB"/>
        </w:rPr>
        <w:t xml:space="preserve">accordingly. </w:t>
      </w:r>
    </w:p>
    <w:p w14:paraId="0F3D1B84" w14:textId="77777777" w:rsidR="00144B38" w:rsidRPr="00876E34" w:rsidRDefault="00D62F11"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In the project, I have utilize the tools and techniques relevant to the project for the development of schedules, </w:t>
      </w:r>
      <w:proofErr w:type="gramStart"/>
      <w:r w:rsidRPr="00876E34">
        <w:rPr>
          <w:rFonts w:ascii="Times New Roman" w:hAnsi="Times New Roman" w:cs="Times New Roman"/>
          <w:sz w:val="24"/>
          <w:szCs w:val="24"/>
          <w:lang w:val="en-GB"/>
        </w:rPr>
        <w:t xml:space="preserve">estimating </w:t>
      </w:r>
      <w:r w:rsidR="00144B38" w:rsidRPr="00876E34">
        <w:rPr>
          <w:rFonts w:ascii="Times New Roman" w:hAnsi="Times New Roman" w:cs="Times New Roman"/>
          <w:sz w:val="24"/>
          <w:szCs w:val="24"/>
          <w:lang w:val="en-GB"/>
        </w:rPr>
        <w:t xml:space="preserve"> the</w:t>
      </w:r>
      <w:proofErr w:type="gramEnd"/>
      <w:r w:rsidR="00144B38" w:rsidRPr="00876E34">
        <w:rPr>
          <w:rFonts w:ascii="Times New Roman" w:hAnsi="Times New Roman" w:cs="Times New Roman"/>
          <w:sz w:val="24"/>
          <w:szCs w:val="24"/>
          <w:lang w:val="en-GB"/>
        </w:rPr>
        <w:t xml:space="preserve"> costs involved and</w:t>
      </w:r>
      <w:r w:rsidRPr="00876E34">
        <w:rPr>
          <w:rFonts w:ascii="Times New Roman" w:hAnsi="Times New Roman" w:cs="Times New Roman"/>
          <w:sz w:val="24"/>
          <w:szCs w:val="24"/>
          <w:lang w:val="en-GB"/>
        </w:rPr>
        <w:t xml:space="preserve"> evaluating</w:t>
      </w:r>
      <w:r w:rsidR="00144B38" w:rsidRPr="00876E34">
        <w:rPr>
          <w:rFonts w:ascii="Times New Roman" w:hAnsi="Times New Roman" w:cs="Times New Roman"/>
          <w:sz w:val="24"/>
          <w:szCs w:val="24"/>
          <w:lang w:val="en-GB"/>
        </w:rPr>
        <w:t xml:space="preserve"> how much time will be consumed </w:t>
      </w:r>
      <w:r w:rsidRPr="00876E34">
        <w:rPr>
          <w:rFonts w:ascii="Times New Roman" w:hAnsi="Times New Roman" w:cs="Times New Roman"/>
          <w:sz w:val="24"/>
          <w:szCs w:val="24"/>
          <w:lang w:val="en-GB"/>
        </w:rPr>
        <w:t>in</w:t>
      </w:r>
      <w:r w:rsidR="00144B38" w:rsidRPr="00876E34">
        <w:rPr>
          <w:rFonts w:ascii="Times New Roman" w:hAnsi="Times New Roman" w:cs="Times New Roman"/>
          <w:sz w:val="24"/>
          <w:szCs w:val="24"/>
          <w:lang w:val="en-GB"/>
        </w:rPr>
        <w:t xml:space="preserve"> the project. </w:t>
      </w:r>
      <w:r w:rsidRPr="00876E34">
        <w:rPr>
          <w:rFonts w:ascii="Times New Roman" w:hAnsi="Times New Roman" w:cs="Times New Roman"/>
          <w:sz w:val="24"/>
          <w:szCs w:val="24"/>
          <w:lang w:val="en-GB"/>
        </w:rPr>
        <w:t>All such data is effectively and timely communicated to the project team members in order to establish coordination with them. I have managed the project timeliness with the development of</w:t>
      </w:r>
      <w:r w:rsidR="00144B38" w:rsidRPr="00876E34">
        <w:rPr>
          <w:rFonts w:ascii="Times New Roman" w:hAnsi="Times New Roman" w:cs="Times New Roman"/>
          <w:sz w:val="24"/>
          <w:szCs w:val="24"/>
          <w:lang w:val="en-GB"/>
        </w:rPr>
        <w:t xml:space="preserve"> a budget, prepar</w:t>
      </w:r>
      <w:r w:rsidRPr="00876E34">
        <w:rPr>
          <w:rFonts w:ascii="Times New Roman" w:hAnsi="Times New Roman" w:cs="Times New Roman"/>
          <w:sz w:val="24"/>
          <w:szCs w:val="24"/>
          <w:lang w:val="en-GB"/>
        </w:rPr>
        <w:t>ation of documents, creation of schedules and charts, analysis of</w:t>
      </w:r>
      <w:r w:rsidR="00144B38" w:rsidRPr="00876E34">
        <w:rPr>
          <w:rFonts w:ascii="Times New Roman" w:hAnsi="Times New Roman" w:cs="Times New Roman"/>
          <w:sz w:val="24"/>
          <w:szCs w:val="24"/>
          <w:lang w:val="en-GB"/>
        </w:rPr>
        <w:t xml:space="preserve"> risks and leads the team towards completion of the project.</w:t>
      </w:r>
      <w:r w:rsidR="0055425B" w:rsidRPr="00876E34">
        <w:rPr>
          <w:rFonts w:ascii="Times New Roman" w:hAnsi="Times New Roman" w:cs="Times New Roman"/>
          <w:sz w:val="24"/>
          <w:szCs w:val="24"/>
          <w:lang w:val="en-GB"/>
        </w:rPr>
        <w:t xml:space="preserve"> I have effectively managed the risk throughout the project </w:t>
      </w:r>
      <w:r w:rsidRPr="00876E34">
        <w:rPr>
          <w:rFonts w:ascii="Times New Roman" w:hAnsi="Times New Roman" w:cs="Times New Roman"/>
          <w:sz w:val="24"/>
          <w:szCs w:val="24"/>
          <w:lang w:val="en-GB"/>
        </w:rPr>
        <w:t>by measuring</w:t>
      </w:r>
      <w:r w:rsidR="0055425B" w:rsidRPr="00876E34">
        <w:rPr>
          <w:rFonts w:ascii="Times New Roman" w:hAnsi="Times New Roman" w:cs="Times New Roman"/>
          <w:sz w:val="24"/>
          <w:szCs w:val="24"/>
          <w:lang w:val="en-GB"/>
        </w:rPr>
        <w:t xml:space="preserve"> it formally and informally.</w:t>
      </w:r>
    </w:p>
    <w:p w14:paraId="36554B54" w14:textId="77777777" w:rsidR="00144B38" w:rsidRPr="00876E34" w:rsidRDefault="00144B38" w:rsidP="00735500">
      <w:pPr>
        <w:spacing w:before="240" w:line="360" w:lineRule="auto"/>
        <w:jc w:val="both"/>
        <w:rPr>
          <w:rFonts w:ascii="Times New Roman" w:hAnsi="Times New Roman" w:cs="Times New Roman"/>
          <w:bCs/>
          <w:sz w:val="24"/>
          <w:szCs w:val="24"/>
          <w:lang w:val="en-GB"/>
        </w:rPr>
      </w:pPr>
      <w:r w:rsidRPr="00876E34">
        <w:rPr>
          <w:rFonts w:ascii="Times New Roman" w:hAnsi="Times New Roman" w:cs="Times New Roman"/>
          <w:sz w:val="24"/>
          <w:szCs w:val="24"/>
          <w:lang w:val="en-GB"/>
        </w:rPr>
        <w:t xml:space="preserve">The data plays a significant role in the project management and it serves as the backbone for decisions to be made by the project manager. </w:t>
      </w:r>
      <w:r w:rsidR="00D62F11" w:rsidRPr="00876E34">
        <w:rPr>
          <w:rFonts w:ascii="Times New Roman" w:hAnsi="Times New Roman" w:cs="Times New Roman"/>
          <w:sz w:val="24"/>
          <w:szCs w:val="24"/>
          <w:lang w:val="en-GB"/>
        </w:rPr>
        <w:t>Hence, f</w:t>
      </w:r>
      <w:r w:rsidRPr="00876E34">
        <w:rPr>
          <w:rFonts w:ascii="Times New Roman" w:hAnsi="Times New Roman" w:cs="Times New Roman"/>
          <w:sz w:val="24"/>
          <w:szCs w:val="24"/>
          <w:lang w:val="en-GB"/>
        </w:rPr>
        <w:t xml:space="preserve">or an effective process of monitoring and controlling </w:t>
      </w:r>
      <w:r w:rsidR="00D62F11" w:rsidRPr="00876E34">
        <w:rPr>
          <w:rFonts w:ascii="Times New Roman" w:hAnsi="Times New Roman" w:cs="Times New Roman"/>
          <w:sz w:val="24"/>
          <w:szCs w:val="24"/>
          <w:lang w:val="en-GB"/>
        </w:rPr>
        <w:t>I have</w:t>
      </w:r>
      <w:r w:rsidRPr="00876E34">
        <w:rPr>
          <w:rFonts w:ascii="Times New Roman" w:hAnsi="Times New Roman" w:cs="Times New Roman"/>
          <w:sz w:val="24"/>
          <w:szCs w:val="24"/>
          <w:lang w:val="en-GB"/>
        </w:rPr>
        <w:t xml:space="preserve"> collect</w:t>
      </w:r>
      <w:r w:rsidR="00D62F11" w:rsidRPr="00876E34">
        <w:rPr>
          <w:rFonts w:ascii="Times New Roman" w:hAnsi="Times New Roman" w:cs="Times New Roman"/>
          <w:sz w:val="24"/>
          <w:szCs w:val="24"/>
          <w:lang w:val="en-GB"/>
        </w:rPr>
        <w:t>ed</w:t>
      </w:r>
      <w:r w:rsidRPr="00876E34">
        <w:rPr>
          <w:rFonts w:ascii="Times New Roman" w:hAnsi="Times New Roman" w:cs="Times New Roman"/>
          <w:sz w:val="24"/>
          <w:szCs w:val="24"/>
          <w:lang w:val="en-GB"/>
        </w:rPr>
        <w:t>, organise and present</w:t>
      </w:r>
      <w:r w:rsidR="00D62F11" w:rsidRPr="00876E34">
        <w:rPr>
          <w:rFonts w:ascii="Times New Roman" w:hAnsi="Times New Roman" w:cs="Times New Roman"/>
          <w:sz w:val="24"/>
          <w:szCs w:val="24"/>
          <w:lang w:val="en-GB"/>
        </w:rPr>
        <w:t>ed the data</w:t>
      </w:r>
      <w:r w:rsidRPr="00876E34">
        <w:rPr>
          <w:rFonts w:ascii="Times New Roman" w:hAnsi="Times New Roman" w:cs="Times New Roman"/>
          <w:sz w:val="24"/>
          <w:szCs w:val="24"/>
          <w:lang w:val="en-GB"/>
        </w:rPr>
        <w:t xml:space="preserve"> </w:t>
      </w:r>
      <w:r w:rsidR="00D62F11" w:rsidRPr="00876E34">
        <w:rPr>
          <w:rFonts w:ascii="Times New Roman" w:hAnsi="Times New Roman" w:cs="Times New Roman"/>
          <w:sz w:val="24"/>
          <w:szCs w:val="24"/>
          <w:lang w:val="en-GB"/>
        </w:rPr>
        <w:t>to</w:t>
      </w:r>
      <w:r w:rsidRPr="00876E34">
        <w:rPr>
          <w:rFonts w:ascii="Times New Roman" w:hAnsi="Times New Roman" w:cs="Times New Roman"/>
          <w:sz w:val="24"/>
          <w:szCs w:val="24"/>
          <w:lang w:val="en-GB"/>
        </w:rPr>
        <w:t xml:space="preserve"> all the stakeholders</w:t>
      </w:r>
      <w:r w:rsidR="00D62F11" w:rsidRPr="00876E34">
        <w:rPr>
          <w:rFonts w:ascii="Times New Roman" w:hAnsi="Times New Roman" w:cs="Times New Roman"/>
          <w:sz w:val="24"/>
          <w:szCs w:val="24"/>
          <w:lang w:val="en-GB"/>
        </w:rPr>
        <w:t xml:space="preserve"> in understandable format to present the</w:t>
      </w:r>
      <w:r w:rsidRPr="00876E34">
        <w:rPr>
          <w:rFonts w:ascii="Times New Roman" w:hAnsi="Times New Roman" w:cs="Times New Roman"/>
          <w:sz w:val="24"/>
          <w:szCs w:val="24"/>
          <w:lang w:val="en-GB"/>
        </w:rPr>
        <w:t xml:space="preserve"> clear picture of current status of the project.</w:t>
      </w:r>
      <w:r w:rsidR="00D62F11" w:rsidRPr="00876E34">
        <w:rPr>
          <w:rFonts w:ascii="Times New Roman" w:hAnsi="Times New Roman" w:cs="Times New Roman"/>
          <w:bCs/>
          <w:sz w:val="24"/>
          <w:szCs w:val="24"/>
          <w:lang w:val="en-GB"/>
        </w:rPr>
        <w:t xml:space="preserve"> I have applied the techniques like, earned value management on the schedule and cost control as it is very useful in project forecasting. Earned value management provides for quantitative data in order to enable decision making in projects.</w:t>
      </w:r>
      <w:r w:rsidRPr="00876E34">
        <w:rPr>
          <w:rFonts w:ascii="Times New Roman" w:hAnsi="Times New Roman" w:cs="Times New Roman"/>
          <w:sz w:val="24"/>
          <w:szCs w:val="24"/>
          <w:lang w:val="en-GB"/>
        </w:rPr>
        <w:t xml:space="preserve"> </w:t>
      </w:r>
      <w:r w:rsidR="00D62F11" w:rsidRPr="00876E34">
        <w:rPr>
          <w:rFonts w:ascii="Times New Roman" w:hAnsi="Times New Roman" w:cs="Times New Roman"/>
          <w:sz w:val="24"/>
          <w:szCs w:val="24"/>
          <w:lang w:val="en-GB"/>
        </w:rPr>
        <w:t xml:space="preserve">I have completed the project with continuous tracking of project progress and its success. </w:t>
      </w:r>
    </w:p>
    <w:p w14:paraId="0137AE16" w14:textId="77777777" w:rsidR="007549E6" w:rsidRPr="00876E34" w:rsidRDefault="007549E6"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Although I have effectively managed the present project, however, I need to improve my lacking areas in further project development.</w:t>
      </w:r>
    </w:p>
    <w:p w14:paraId="501E29EE" w14:textId="77777777" w:rsidR="00E2571D" w:rsidRPr="00876E34" w:rsidRDefault="00E2571D" w:rsidP="00735500">
      <w:pPr>
        <w:spacing w:before="240" w:line="360" w:lineRule="auto"/>
        <w:jc w:val="both"/>
        <w:rPr>
          <w:rFonts w:ascii="Times New Roman" w:hAnsi="Times New Roman" w:cs="Times New Roman"/>
          <w:b/>
          <w:sz w:val="24"/>
          <w:szCs w:val="24"/>
          <w:lang w:val="en-GB"/>
        </w:rPr>
        <w:sectPr w:rsidR="00E2571D" w:rsidRPr="00876E34" w:rsidSect="00E63E12">
          <w:type w:val="continuous"/>
          <w:pgSz w:w="11894" w:h="17333"/>
          <w:pgMar w:top="1440" w:right="1440" w:bottom="1440" w:left="1440" w:header="720" w:footer="720" w:gutter="0"/>
          <w:cols w:space="720"/>
          <w:noEndnote/>
          <w:docGrid w:linePitch="299"/>
        </w:sectPr>
      </w:pPr>
    </w:p>
    <w:p w14:paraId="303B622F" w14:textId="77777777" w:rsidR="00144B38" w:rsidRPr="00876E34" w:rsidRDefault="007549E6" w:rsidP="00735500">
      <w:pPr>
        <w:spacing w:before="240" w:line="360" w:lineRule="auto"/>
        <w:jc w:val="both"/>
        <w:rPr>
          <w:rFonts w:ascii="Times New Roman" w:hAnsi="Times New Roman" w:cs="Times New Roman"/>
          <w:b/>
          <w:sz w:val="24"/>
          <w:szCs w:val="24"/>
          <w:lang w:val="en-GB"/>
        </w:rPr>
      </w:pPr>
      <w:proofErr w:type="spellStart"/>
      <w:r w:rsidRPr="00876E34">
        <w:rPr>
          <w:rFonts w:ascii="Times New Roman" w:hAnsi="Times New Roman" w:cs="Times New Roman"/>
          <w:b/>
          <w:sz w:val="24"/>
          <w:szCs w:val="24"/>
          <w:lang w:val="en-GB"/>
        </w:rPr>
        <w:lastRenderedPageBreak/>
        <w:t>Self Development</w:t>
      </w:r>
      <w:proofErr w:type="spellEnd"/>
      <w:r w:rsidRPr="00876E34">
        <w:rPr>
          <w:rFonts w:ascii="Times New Roman" w:hAnsi="Times New Roman" w:cs="Times New Roman"/>
          <w:b/>
          <w:sz w:val="24"/>
          <w:szCs w:val="24"/>
          <w:lang w:val="en-GB"/>
        </w:rPr>
        <w:t xml:space="preserve"> Plan </w:t>
      </w:r>
    </w:p>
    <w:tbl>
      <w:tblPr>
        <w:tblStyle w:val="TableGrid"/>
        <w:tblW w:w="0" w:type="auto"/>
        <w:tblLook w:val="04A0" w:firstRow="1" w:lastRow="0" w:firstColumn="1" w:lastColumn="0" w:noHBand="0" w:noVBand="1"/>
      </w:tblPr>
      <w:tblGrid>
        <w:gridCol w:w="1763"/>
        <w:gridCol w:w="1538"/>
        <w:gridCol w:w="1982"/>
        <w:gridCol w:w="1620"/>
        <w:gridCol w:w="2070"/>
      </w:tblGrid>
      <w:tr w:rsidR="00FF09A9" w:rsidRPr="00876E34" w14:paraId="53E6DF0E" w14:textId="77777777" w:rsidTr="007549E6">
        <w:tc>
          <w:tcPr>
            <w:tcW w:w="1637" w:type="dxa"/>
          </w:tcPr>
          <w:p w14:paraId="71327864"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What are my development goals</w:t>
            </w:r>
          </w:p>
        </w:tc>
        <w:tc>
          <w:tcPr>
            <w:tcW w:w="1538" w:type="dxa"/>
          </w:tcPr>
          <w:p w14:paraId="384193EF"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Priority (1 to 3)</w:t>
            </w:r>
          </w:p>
        </w:tc>
        <w:tc>
          <w:tcPr>
            <w:tcW w:w="1982" w:type="dxa"/>
          </w:tcPr>
          <w:p w14:paraId="46D4F830" w14:textId="77777777" w:rsidR="00FF09A9" w:rsidRPr="00876E34" w:rsidRDefault="007549E6"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Description</w:t>
            </w:r>
          </w:p>
        </w:tc>
        <w:tc>
          <w:tcPr>
            <w:tcW w:w="1620" w:type="dxa"/>
          </w:tcPr>
          <w:p w14:paraId="73422466"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Resources required</w:t>
            </w:r>
          </w:p>
        </w:tc>
        <w:tc>
          <w:tcPr>
            <w:tcW w:w="2070" w:type="dxa"/>
          </w:tcPr>
          <w:p w14:paraId="4B7B4A86"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Target time period</w:t>
            </w:r>
          </w:p>
        </w:tc>
      </w:tr>
      <w:tr w:rsidR="00FF09A9" w:rsidRPr="00876E34" w14:paraId="67995E65" w14:textId="77777777" w:rsidTr="007549E6">
        <w:tc>
          <w:tcPr>
            <w:tcW w:w="1637" w:type="dxa"/>
          </w:tcPr>
          <w:p w14:paraId="5B07F6E6"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Communication skills</w:t>
            </w:r>
          </w:p>
        </w:tc>
        <w:tc>
          <w:tcPr>
            <w:tcW w:w="1538" w:type="dxa"/>
          </w:tcPr>
          <w:p w14:paraId="5B97B516"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1</w:t>
            </w:r>
          </w:p>
        </w:tc>
        <w:tc>
          <w:tcPr>
            <w:tcW w:w="1982" w:type="dxa"/>
          </w:tcPr>
          <w:p w14:paraId="660AFD88" w14:textId="77777777" w:rsidR="00FF09A9" w:rsidRPr="00876E34" w:rsidRDefault="007549E6"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I need to </w:t>
            </w:r>
            <w:proofErr w:type="gramStart"/>
            <w:r w:rsidRPr="00876E34">
              <w:rPr>
                <w:rFonts w:ascii="Times New Roman" w:hAnsi="Times New Roman" w:cs="Times New Roman"/>
                <w:sz w:val="24"/>
                <w:szCs w:val="24"/>
                <w:lang w:val="en-GB"/>
              </w:rPr>
              <w:t>establishing  a</w:t>
            </w:r>
            <w:proofErr w:type="gramEnd"/>
            <w:r w:rsidRPr="00876E34">
              <w:rPr>
                <w:rFonts w:ascii="Times New Roman" w:hAnsi="Times New Roman" w:cs="Times New Roman"/>
                <w:sz w:val="24"/>
                <w:szCs w:val="24"/>
                <w:lang w:val="en-GB"/>
              </w:rPr>
              <w:t xml:space="preserve"> positive interaction based relationship with my team </w:t>
            </w:r>
          </w:p>
        </w:tc>
        <w:tc>
          <w:tcPr>
            <w:tcW w:w="1620" w:type="dxa"/>
          </w:tcPr>
          <w:p w14:paraId="4EAD43DD" w14:textId="77777777" w:rsidR="00FF09A9" w:rsidRPr="00876E34" w:rsidRDefault="007549E6"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Focus on continuous development</w:t>
            </w:r>
          </w:p>
          <w:p w14:paraId="68115FFB" w14:textId="77777777" w:rsidR="007549E6" w:rsidRPr="00876E34" w:rsidRDefault="007549E6"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Organization of formal and informal meetings, and group discussions</w:t>
            </w:r>
          </w:p>
        </w:tc>
        <w:tc>
          <w:tcPr>
            <w:tcW w:w="2070" w:type="dxa"/>
          </w:tcPr>
          <w:p w14:paraId="7D9C1332"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Within 2 </w:t>
            </w:r>
            <w:proofErr w:type="gramStart"/>
            <w:r w:rsidRPr="00876E34">
              <w:rPr>
                <w:rFonts w:ascii="Times New Roman" w:hAnsi="Times New Roman" w:cs="Times New Roman"/>
                <w:sz w:val="24"/>
                <w:szCs w:val="24"/>
                <w:lang w:val="en-GB"/>
              </w:rPr>
              <w:t>month</w:t>
            </w:r>
            <w:proofErr w:type="gramEnd"/>
          </w:p>
        </w:tc>
      </w:tr>
      <w:tr w:rsidR="00FF09A9" w:rsidRPr="00876E34" w14:paraId="16B4024F" w14:textId="77777777" w:rsidTr="007549E6">
        <w:tc>
          <w:tcPr>
            <w:tcW w:w="1637" w:type="dxa"/>
          </w:tcPr>
          <w:p w14:paraId="01C74500"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Leadership skills</w:t>
            </w:r>
          </w:p>
        </w:tc>
        <w:tc>
          <w:tcPr>
            <w:tcW w:w="1538" w:type="dxa"/>
          </w:tcPr>
          <w:p w14:paraId="54AED196"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3</w:t>
            </w:r>
          </w:p>
        </w:tc>
        <w:tc>
          <w:tcPr>
            <w:tcW w:w="1982" w:type="dxa"/>
          </w:tcPr>
          <w:p w14:paraId="51AB575D" w14:textId="77777777" w:rsidR="00FF09A9" w:rsidRPr="00876E34" w:rsidRDefault="007549E6"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I need to learn the application of leadership theories to manage different situations efficiently.</w:t>
            </w:r>
          </w:p>
        </w:tc>
        <w:tc>
          <w:tcPr>
            <w:tcW w:w="1620" w:type="dxa"/>
          </w:tcPr>
          <w:p w14:paraId="35435C88" w14:textId="77777777" w:rsidR="00FF09A9" w:rsidRPr="00876E34" w:rsidRDefault="007549E6"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Working under the lead</w:t>
            </w:r>
            <w:r w:rsidR="00FC3F84" w:rsidRPr="00876E34">
              <w:rPr>
                <w:rFonts w:ascii="Times New Roman" w:hAnsi="Times New Roman" w:cs="Times New Roman"/>
                <w:sz w:val="24"/>
                <w:szCs w:val="24"/>
                <w:lang w:val="en-GB"/>
              </w:rPr>
              <w:t xml:space="preserve">ership of senior professionals, understanding of </w:t>
            </w:r>
            <w:r w:rsidRPr="00876E34">
              <w:rPr>
                <w:rFonts w:ascii="Times New Roman" w:hAnsi="Times New Roman" w:cs="Times New Roman"/>
                <w:sz w:val="24"/>
                <w:szCs w:val="24"/>
                <w:lang w:val="en-GB"/>
              </w:rPr>
              <w:t>leadership theories</w:t>
            </w:r>
            <w:r w:rsidR="00FC3F84" w:rsidRPr="00876E34">
              <w:rPr>
                <w:rFonts w:ascii="Times New Roman" w:hAnsi="Times New Roman" w:cs="Times New Roman"/>
                <w:sz w:val="24"/>
                <w:szCs w:val="24"/>
                <w:lang w:val="en-GB"/>
              </w:rPr>
              <w:t>, etc.</w:t>
            </w:r>
          </w:p>
        </w:tc>
        <w:tc>
          <w:tcPr>
            <w:tcW w:w="2070" w:type="dxa"/>
          </w:tcPr>
          <w:p w14:paraId="7441ADC3"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Within 3 </w:t>
            </w:r>
            <w:proofErr w:type="gramStart"/>
            <w:r w:rsidRPr="00876E34">
              <w:rPr>
                <w:rFonts w:ascii="Times New Roman" w:hAnsi="Times New Roman" w:cs="Times New Roman"/>
                <w:sz w:val="24"/>
                <w:szCs w:val="24"/>
                <w:lang w:val="en-GB"/>
              </w:rPr>
              <w:t>month</w:t>
            </w:r>
            <w:proofErr w:type="gramEnd"/>
          </w:p>
        </w:tc>
      </w:tr>
      <w:tr w:rsidR="00FF09A9" w:rsidRPr="00876E34" w14:paraId="27295DDE" w14:textId="77777777" w:rsidTr="007549E6">
        <w:tc>
          <w:tcPr>
            <w:tcW w:w="1637" w:type="dxa"/>
          </w:tcPr>
          <w:p w14:paraId="12C95CE8"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Team management</w:t>
            </w:r>
          </w:p>
        </w:tc>
        <w:tc>
          <w:tcPr>
            <w:tcW w:w="1538" w:type="dxa"/>
          </w:tcPr>
          <w:p w14:paraId="51FDD957"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2</w:t>
            </w:r>
          </w:p>
        </w:tc>
        <w:tc>
          <w:tcPr>
            <w:tcW w:w="1982" w:type="dxa"/>
          </w:tcPr>
          <w:p w14:paraId="1287CD21"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I need to ensure coordination of project management team to get fruitful results</w:t>
            </w:r>
          </w:p>
        </w:tc>
        <w:tc>
          <w:tcPr>
            <w:tcW w:w="1620" w:type="dxa"/>
          </w:tcPr>
          <w:p w14:paraId="7ED51B63"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Working on more integration of team, continuous interactions with team members and understanding </w:t>
            </w:r>
            <w:r w:rsidRPr="00876E34">
              <w:rPr>
                <w:rFonts w:ascii="Times New Roman" w:hAnsi="Times New Roman" w:cs="Times New Roman"/>
                <w:sz w:val="24"/>
                <w:szCs w:val="24"/>
                <w:lang w:val="en-GB"/>
              </w:rPr>
              <w:lastRenderedPageBreak/>
              <w:t>their views and opinions</w:t>
            </w:r>
          </w:p>
        </w:tc>
        <w:tc>
          <w:tcPr>
            <w:tcW w:w="2070" w:type="dxa"/>
          </w:tcPr>
          <w:p w14:paraId="5088B234"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 xml:space="preserve">Within 2 </w:t>
            </w:r>
            <w:proofErr w:type="gramStart"/>
            <w:r w:rsidRPr="00876E34">
              <w:rPr>
                <w:rFonts w:ascii="Times New Roman" w:hAnsi="Times New Roman" w:cs="Times New Roman"/>
                <w:sz w:val="24"/>
                <w:szCs w:val="24"/>
                <w:lang w:val="en-GB"/>
              </w:rPr>
              <w:t>month</w:t>
            </w:r>
            <w:proofErr w:type="gramEnd"/>
          </w:p>
        </w:tc>
      </w:tr>
      <w:tr w:rsidR="00FF09A9" w:rsidRPr="00876E34" w14:paraId="09ED01CE" w14:textId="77777777" w:rsidTr="007549E6">
        <w:tc>
          <w:tcPr>
            <w:tcW w:w="1637" w:type="dxa"/>
          </w:tcPr>
          <w:p w14:paraId="7902D37A"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Time Management</w:t>
            </w:r>
          </w:p>
        </w:tc>
        <w:tc>
          <w:tcPr>
            <w:tcW w:w="1538" w:type="dxa"/>
          </w:tcPr>
          <w:p w14:paraId="7C77FA9C"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1</w:t>
            </w:r>
          </w:p>
        </w:tc>
        <w:tc>
          <w:tcPr>
            <w:tcW w:w="1982" w:type="dxa"/>
          </w:tcPr>
          <w:p w14:paraId="21D6264A"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I need to focus on timeliness in the attainment of project goals.</w:t>
            </w:r>
          </w:p>
        </w:tc>
        <w:tc>
          <w:tcPr>
            <w:tcW w:w="1620" w:type="dxa"/>
          </w:tcPr>
          <w:p w14:paraId="2F87A2DA"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Preparing schedules, focus on planning, working as per deadlines provided, etc. </w:t>
            </w:r>
          </w:p>
        </w:tc>
        <w:tc>
          <w:tcPr>
            <w:tcW w:w="2070" w:type="dxa"/>
          </w:tcPr>
          <w:p w14:paraId="017F40FE"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Within 1 month</w:t>
            </w:r>
          </w:p>
        </w:tc>
      </w:tr>
      <w:tr w:rsidR="00FF09A9" w:rsidRPr="00876E34" w14:paraId="414FE0E0" w14:textId="77777777" w:rsidTr="007549E6">
        <w:tc>
          <w:tcPr>
            <w:tcW w:w="1637" w:type="dxa"/>
          </w:tcPr>
          <w:p w14:paraId="646AF1C9"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Problem-solving</w:t>
            </w:r>
          </w:p>
        </w:tc>
        <w:tc>
          <w:tcPr>
            <w:tcW w:w="1538" w:type="dxa"/>
          </w:tcPr>
          <w:p w14:paraId="75CA88F7" w14:textId="77777777" w:rsidR="00FF09A9" w:rsidRPr="00876E34" w:rsidRDefault="00FF09A9"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2</w:t>
            </w:r>
          </w:p>
        </w:tc>
        <w:tc>
          <w:tcPr>
            <w:tcW w:w="1982" w:type="dxa"/>
          </w:tcPr>
          <w:p w14:paraId="75F56543"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I need to enhance my critical understanding and knowledge</w:t>
            </w:r>
          </w:p>
        </w:tc>
        <w:tc>
          <w:tcPr>
            <w:tcW w:w="1620" w:type="dxa"/>
          </w:tcPr>
          <w:p w14:paraId="623AAD27"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Attending seminars of critical thinking, integrating creative thinking in project development, focus on problem solving skills of higher officials in firm.</w:t>
            </w:r>
          </w:p>
        </w:tc>
        <w:tc>
          <w:tcPr>
            <w:tcW w:w="2070" w:type="dxa"/>
          </w:tcPr>
          <w:p w14:paraId="0011AE14" w14:textId="77777777" w:rsidR="00FF09A9" w:rsidRPr="00876E34" w:rsidRDefault="00FC3F84" w:rsidP="00735500">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Within 3 </w:t>
            </w:r>
            <w:proofErr w:type="gramStart"/>
            <w:r w:rsidRPr="00876E34">
              <w:rPr>
                <w:rFonts w:ascii="Times New Roman" w:hAnsi="Times New Roman" w:cs="Times New Roman"/>
                <w:sz w:val="24"/>
                <w:szCs w:val="24"/>
                <w:lang w:val="en-GB"/>
              </w:rPr>
              <w:t>month</w:t>
            </w:r>
            <w:proofErr w:type="gramEnd"/>
          </w:p>
        </w:tc>
      </w:tr>
    </w:tbl>
    <w:p w14:paraId="3072C047" w14:textId="77777777" w:rsidR="004D7F24" w:rsidRPr="00876E34" w:rsidRDefault="004D7F24" w:rsidP="00735500">
      <w:pPr>
        <w:spacing w:before="240"/>
        <w:rPr>
          <w:rFonts w:ascii="Times New Roman" w:hAnsi="Times New Roman" w:cs="Times New Roman"/>
          <w:sz w:val="24"/>
          <w:szCs w:val="24"/>
          <w:lang w:val="en-GB"/>
        </w:rPr>
      </w:pPr>
    </w:p>
    <w:p w14:paraId="3D472F2C" w14:textId="77777777" w:rsidR="00834263" w:rsidRPr="00876E34" w:rsidRDefault="00834263" w:rsidP="00834263">
      <w:pPr>
        <w:rPr>
          <w:rFonts w:ascii="Times New Roman" w:hAnsi="Times New Roman" w:cs="Times New Roman"/>
          <w:sz w:val="24"/>
          <w:szCs w:val="24"/>
          <w:lang w:val="en-GB"/>
        </w:rPr>
      </w:pPr>
    </w:p>
    <w:p w14:paraId="6EE97A7B" w14:textId="77777777" w:rsidR="00E2571D" w:rsidRPr="00876E34" w:rsidRDefault="00E2571D" w:rsidP="00E63E12">
      <w:pPr>
        <w:pStyle w:val="Heading1"/>
        <w:spacing w:before="240" w:line="360" w:lineRule="auto"/>
        <w:jc w:val="both"/>
        <w:rPr>
          <w:rFonts w:ascii="Times New Roman" w:hAnsi="Times New Roman" w:cs="Times New Roman"/>
          <w:color w:val="auto"/>
          <w:sz w:val="24"/>
          <w:szCs w:val="24"/>
          <w:u w:val="single"/>
          <w:lang w:val="en-GB"/>
        </w:rPr>
        <w:sectPr w:rsidR="00E2571D" w:rsidRPr="00876E34" w:rsidSect="00E2571D">
          <w:pgSz w:w="11894" w:h="17333"/>
          <w:pgMar w:top="1440" w:right="1440" w:bottom="1440" w:left="1440" w:header="720" w:footer="720" w:gutter="0"/>
          <w:cols w:space="720"/>
          <w:noEndnote/>
          <w:docGrid w:linePitch="299"/>
        </w:sectPr>
      </w:pPr>
    </w:p>
    <w:p w14:paraId="0E0CB62D" w14:textId="77777777" w:rsidR="00AA73F5" w:rsidRPr="00876E34" w:rsidRDefault="00DF3ED2" w:rsidP="00E63E12">
      <w:pPr>
        <w:pStyle w:val="Heading1"/>
        <w:spacing w:before="240" w:line="360" w:lineRule="auto"/>
        <w:jc w:val="both"/>
        <w:rPr>
          <w:rFonts w:ascii="Times New Roman" w:hAnsi="Times New Roman" w:cs="Times New Roman"/>
          <w:color w:val="auto"/>
          <w:sz w:val="24"/>
          <w:szCs w:val="24"/>
          <w:u w:val="single"/>
          <w:lang w:val="en-GB"/>
        </w:rPr>
      </w:pPr>
      <w:bookmarkStart w:id="12" w:name="_Toc48929613"/>
      <w:r w:rsidRPr="00876E34">
        <w:rPr>
          <w:rFonts w:ascii="Times New Roman" w:hAnsi="Times New Roman" w:cs="Times New Roman"/>
          <w:color w:val="auto"/>
          <w:sz w:val="24"/>
          <w:szCs w:val="24"/>
          <w:u w:val="single"/>
          <w:lang w:val="en-GB"/>
        </w:rPr>
        <w:lastRenderedPageBreak/>
        <w:t>Conclusion and Recommendation</w:t>
      </w:r>
      <w:r w:rsidR="00E42DDF" w:rsidRPr="00876E34">
        <w:rPr>
          <w:rFonts w:ascii="Times New Roman" w:hAnsi="Times New Roman" w:cs="Times New Roman"/>
          <w:color w:val="auto"/>
          <w:sz w:val="24"/>
          <w:szCs w:val="24"/>
          <w:u w:val="single"/>
          <w:lang w:val="en-GB"/>
        </w:rPr>
        <w:t xml:space="preserve"> </w:t>
      </w:r>
      <w:r w:rsidR="00A66AE0" w:rsidRPr="00876E34">
        <w:rPr>
          <w:rFonts w:ascii="Times New Roman" w:hAnsi="Times New Roman" w:cs="Times New Roman"/>
          <w:color w:val="auto"/>
          <w:sz w:val="24"/>
          <w:szCs w:val="24"/>
          <w:u w:val="single"/>
          <w:lang w:val="en-GB"/>
        </w:rPr>
        <w:t>–</w:t>
      </w:r>
      <w:bookmarkEnd w:id="12"/>
    </w:p>
    <w:p w14:paraId="18B588A2"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project management was limited to a number of industries earlier, but with the growth and industrialisation at a huge scale has led to its adoption in every form of industry. Project management is the process of planning, developing, scheduling, execution and controlling of a specific task that is aimed towards achievement of particular goal or objective. The project management at JCB has been focusing on developing and implementing the changes in an efficient manner. The organisation is a huge organisation that has the potential to optimise their resources and use them in an efficient manner. A thorough assessment of the loopholes in the project development at the organisation is necessary by the manager to better understand the delays and increased costs.</w:t>
      </w:r>
    </w:p>
    <w:p w14:paraId="07476FBE"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project management at JCB has been running efficiently and smoothly; still, there is scope for further development in the project management. The project manager at JCB needs to restructure the communication programme as per the need of the project. The communication framework must be a blend of formal and informal structure to help the team members to understand their roles and get continuous support from the management. The project manager at the JCB can motivate the team members and make them familiar about the changes, and the urgency creation is important as to help the team member to understand the need for changes.</w:t>
      </w:r>
    </w:p>
    <w:p w14:paraId="5A968B09" w14:textId="77777777" w:rsidR="00CF07CD" w:rsidRPr="00876E34" w:rsidRDefault="00CF07CD" w:rsidP="00E63E12">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The company is a huge giant in the field of construction and building can further expand their projects in other fields like manufacturing of home tools and equipment. The brand name of JCB has the potential to explore unexplored markets overseas. The project managers at JCB can help the company assess the risk and reduce the costs involved. The project managers need to engage the stakeholders in a better manner so that the interest of stakeholders can increase in magnitude. The company can further hire experts who can develop the projects and present the company budgets, which can help in curtailing costs.</w:t>
      </w:r>
    </w:p>
    <w:p w14:paraId="5C60CF41" w14:textId="77777777" w:rsidR="00CF07CD" w:rsidRPr="00876E34" w:rsidRDefault="00CF07CD" w:rsidP="00E63E12">
      <w:pPr>
        <w:spacing w:before="240" w:line="360" w:lineRule="auto"/>
        <w:jc w:val="both"/>
        <w:rPr>
          <w:rFonts w:ascii="Times New Roman" w:hAnsi="Times New Roman" w:cs="Times New Roman"/>
          <w:sz w:val="24"/>
          <w:szCs w:val="24"/>
          <w:lang w:val="en-GB"/>
        </w:rPr>
        <w:sectPr w:rsidR="00CF07CD" w:rsidRPr="00876E34" w:rsidSect="00E2571D">
          <w:pgSz w:w="11894" w:h="17333"/>
          <w:pgMar w:top="1440" w:right="1440" w:bottom="1440" w:left="1440" w:header="720" w:footer="720" w:gutter="0"/>
          <w:cols w:space="720"/>
          <w:noEndnote/>
          <w:docGrid w:linePitch="299"/>
        </w:sectPr>
      </w:pPr>
    </w:p>
    <w:p w14:paraId="08FBDB8A" w14:textId="77777777" w:rsidR="00CF07CD" w:rsidRPr="00876E34" w:rsidRDefault="00CF07CD" w:rsidP="00E63E12">
      <w:pPr>
        <w:spacing w:before="240" w:line="360" w:lineRule="auto"/>
        <w:jc w:val="both"/>
        <w:rPr>
          <w:rFonts w:ascii="Times New Roman" w:hAnsi="Times New Roman" w:cs="Times New Roman"/>
          <w:sz w:val="24"/>
          <w:szCs w:val="24"/>
          <w:lang w:val="en-GB"/>
        </w:rPr>
      </w:pPr>
    </w:p>
    <w:p w14:paraId="4121F854" w14:textId="77777777" w:rsidR="00876E34" w:rsidRDefault="00876E34" w:rsidP="00E63E12">
      <w:pPr>
        <w:pStyle w:val="Heading1"/>
        <w:spacing w:before="240" w:line="360" w:lineRule="auto"/>
        <w:jc w:val="both"/>
        <w:rPr>
          <w:rFonts w:ascii="Times New Roman" w:hAnsi="Times New Roman" w:cs="Times New Roman"/>
          <w:color w:val="auto"/>
          <w:sz w:val="24"/>
          <w:szCs w:val="24"/>
          <w:lang w:val="en-GB"/>
        </w:rPr>
        <w:sectPr w:rsidR="00876E34" w:rsidSect="00E63E12">
          <w:footerReference w:type="default" r:id="rId25"/>
          <w:type w:val="continuous"/>
          <w:pgSz w:w="11894" w:h="17333"/>
          <w:pgMar w:top="1440" w:right="1440" w:bottom="1440" w:left="1440" w:header="720" w:footer="720" w:gutter="0"/>
          <w:cols w:space="720"/>
          <w:noEndnote/>
          <w:docGrid w:linePitch="299"/>
        </w:sectPr>
      </w:pPr>
      <w:bookmarkStart w:id="13" w:name="_Toc48929614"/>
    </w:p>
    <w:p w14:paraId="4F407506" w14:textId="77777777" w:rsidR="00A66AE0" w:rsidRPr="00876E34" w:rsidRDefault="00DF3ED2" w:rsidP="00E63E12">
      <w:pPr>
        <w:pStyle w:val="Heading1"/>
        <w:spacing w:before="240" w:line="360" w:lineRule="auto"/>
        <w:jc w:val="both"/>
        <w:rPr>
          <w:rFonts w:ascii="Times New Roman" w:hAnsi="Times New Roman" w:cs="Times New Roman"/>
          <w:color w:val="auto"/>
          <w:sz w:val="24"/>
          <w:szCs w:val="24"/>
          <w:lang w:val="en-GB"/>
        </w:rPr>
      </w:pPr>
      <w:r w:rsidRPr="00876E34">
        <w:rPr>
          <w:rFonts w:ascii="Times New Roman" w:hAnsi="Times New Roman" w:cs="Times New Roman"/>
          <w:color w:val="auto"/>
          <w:sz w:val="24"/>
          <w:szCs w:val="24"/>
          <w:lang w:val="en-GB"/>
        </w:rPr>
        <w:lastRenderedPageBreak/>
        <w:t>References</w:t>
      </w:r>
      <w:bookmarkEnd w:id="13"/>
    </w:p>
    <w:p w14:paraId="76D63E18" w14:textId="77777777" w:rsidR="00473F7C" w:rsidRPr="00876E34" w:rsidRDefault="00DF3ED2" w:rsidP="00E63E12">
      <w:pPr>
        <w:tabs>
          <w:tab w:val="left" w:pos="2055"/>
        </w:tabs>
        <w:spacing w:before="240" w:line="360" w:lineRule="auto"/>
        <w:jc w:val="both"/>
        <w:rPr>
          <w:rFonts w:ascii="Times New Roman" w:hAnsi="Times New Roman" w:cs="Times New Roman"/>
          <w:sz w:val="24"/>
          <w:szCs w:val="24"/>
          <w:u w:val="single"/>
          <w:lang w:val="en-GB"/>
        </w:rPr>
      </w:pPr>
      <w:r w:rsidRPr="00876E34">
        <w:rPr>
          <w:rFonts w:ascii="Times New Roman" w:hAnsi="Times New Roman" w:cs="Times New Roman"/>
          <w:sz w:val="24"/>
          <w:szCs w:val="24"/>
          <w:u w:val="single"/>
          <w:lang w:val="en-GB"/>
        </w:rPr>
        <w:t>Books and Journal</w:t>
      </w:r>
    </w:p>
    <w:p w14:paraId="14191389"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Babar, S., </w:t>
      </w:r>
      <w:proofErr w:type="spellStart"/>
      <w:r w:rsidRPr="00876E34">
        <w:rPr>
          <w:rFonts w:ascii="Times New Roman" w:hAnsi="Times New Roman" w:cs="Times New Roman"/>
          <w:sz w:val="24"/>
          <w:szCs w:val="24"/>
          <w:lang w:val="en-GB"/>
        </w:rPr>
        <w:t>Thaheem</w:t>
      </w:r>
      <w:proofErr w:type="spellEnd"/>
      <w:r w:rsidRPr="00876E34">
        <w:rPr>
          <w:rFonts w:ascii="Times New Roman" w:hAnsi="Times New Roman" w:cs="Times New Roman"/>
          <w:sz w:val="24"/>
          <w:szCs w:val="24"/>
          <w:lang w:val="en-GB"/>
        </w:rPr>
        <w:t xml:space="preserve">, M.J. and </w:t>
      </w:r>
      <w:proofErr w:type="spellStart"/>
      <w:r w:rsidRPr="00876E34">
        <w:rPr>
          <w:rFonts w:ascii="Times New Roman" w:hAnsi="Times New Roman" w:cs="Times New Roman"/>
          <w:sz w:val="24"/>
          <w:szCs w:val="24"/>
          <w:lang w:val="en-GB"/>
        </w:rPr>
        <w:t>Ayub</w:t>
      </w:r>
      <w:proofErr w:type="spellEnd"/>
      <w:r w:rsidRPr="00876E34">
        <w:rPr>
          <w:rFonts w:ascii="Times New Roman" w:hAnsi="Times New Roman" w:cs="Times New Roman"/>
          <w:sz w:val="24"/>
          <w:szCs w:val="24"/>
          <w:lang w:val="en-GB"/>
        </w:rPr>
        <w:t>, B., 2017. Estimated cost at completion: Integrating risk into earned value management. </w:t>
      </w:r>
      <w:r w:rsidRPr="00876E34">
        <w:rPr>
          <w:rFonts w:ascii="Times New Roman" w:hAnsi="Times New Roman" w:cs="Times New Roman"/>
          <w:i/>
          <w:iCs/>
          <w:sz w:val="24"/>
          <w:szCs w:val="24"/>
          <w:lang w:val="en-GB"/>
        </w:rPr>
        <w:t>Journal of Construction Engineering and Management</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143</w:t>
      </w:r>
      <w:r w:rsidRPr="00876E34">
        <w:rPr>
          <w:rFonts w:ascii="Times New Roman" w:hAnsi="Times New Roman" w:cs="Times New Roman"/>
          <w:sz w:val="24"/>
          <w:szCs w:val="24"/>
          <w:lang w:val="en-GB"/>
        </w:rPr>
        <w:t>(3), p.04016104.</w:t>
      </w:r>
    </w:p>
    <w:p w14:paraId="210F2924"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Burke, R., 2013. Project management: planning and control techniques. </w:t>
      </w:r>
      <w:r w:rsidRPr="00876E34">
        <w:rPr>
          <w:rFonts w:ascii="Times New Roman" w:hAnsi="Times New Roman" w:cs="Times New Roman"/>
          <w:i/>
          <w:iCs/>
          <w:sz w:val="24"/>
          <w:szCs w:val="24"/>
          <w:lang w:val="en-GB"/>
        </w:rPr>
        <w:t>New Jersey, USA</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26</w:t>
      </w:r>
      <w:r w:rsidRPr="00876E34">
        <w:rPr>
          <w:rFonts w:ascii="Times New Roman" w:hAnsi="Times New Roman" w:cs="Times New Roman"/>
          <w:sz w:val="24"/>
          <w:szCs w:val="24"/>
          <w:lang w:val="en-GB"/>
        </w:rPr>
        <w:t>.</w:t>
      </w:r>
    </w:p>
    <w:p w14:paraId="5DAA10A9" w14:textId="77777777" w:rsidR="00503868" w:rsidRPr="00876E34" w:rsidRDefault="00503868" w:rsidP="00930D76">
      <w:pPr>
        <w:spacing w:before="240" w:line="360" w:lineRule="auto"/>
        <w:jc w:val="both"/>
        <w:rPr>
          <w:rFonts w:ascii="Times New Roman" w:hAnsi="Times New Roman" w:cs="Times New Roman"/>
          <w:sz w:val="24"/>
          <w:szCs w:val="24"/>
          <w:lang w:val="en-GB"/>
        </w:rPr>
      </w:pPr>
      <w:proofErr w:type="spellStart"/>
      <w:r w:rsidRPr="00876E34">
        <w:rPr>
          <w:rFonts w:ascii="Times New Roman" w:hAnsi="Times New Roman" w:cs="Times New Roman"/>
          <w:sz w:val="24"/>
          <w:szCs w:val="24"/>
          <w:lang w:val="en-GB"/>
        </w:rPr>
        <w:t>Demirkesen</w:t>
      </w:r>
      <w:proofErr w:type="spellEnd"/>
      <w:r w:rsidRPr="00876E34">
        <w:rPr>
          <w:rFonts w:ascii="Times New Roman" w:hAnsi="Times New Roman" w:cs="Times New Roman"/>
          <w:sz w:val="24"/>
          <w:szCs w:val="24"/>
          <w:lang w:val="en-GB"/>
        </w:rPr>
        <w:t xml:space="preserve">, S. and </w:t>
      </w:r>
      <w:proofErr w:type="spellStart"/>
      <w:r w:rsidRPr="00876E34">
        <w:rPr>
          <w:rFonts w:ascii="Times New Roman" w:hAnsi="Times New Roman" w:cs="Times New Roman"/>
          <w:sz w:val="24"/>
          <w:szCs w:val="24"/>
          <w:lang w:val="en-GB"/>
        </w:rPr>
        <w:t>Ozorhon</w:t>
      </w:r>
      <w:proofErr w:type="spellEnd"/>
      <w:r w:rsidRPr="00876E34">
        <w:rPr>
          <w:rFonts w:ascii="Times New Roman" w:hAnsi="Times New Roman" w:cs="Times New Roman"/>
          <w:sz w:val="24"/>
          <w:szCs w:val="24"/>
          <w:lang w:val="en-GB"/>
        </w:rPr>
        <w:t>, B., 2017. Impact of integration management on construction project management performance. </w:t>
      </w:r>
      <w:r w:rsidRPr="00876E34">
        <w:rPr>
          <w:rFonts w:ascii="Times New Roman" w:hAnsi="Times New Roman" w:cs="Times New Roman"/>
          <w:i/>
          <w:iCs/>
          <w:sz w:val="24"/>
          <w:szCs w:val="24"/>
          <w:lang w:val="en-GB"/>
        </w:rPr>
        <w:t>International Journal of Project Management</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35</w:t>
      </w:r>
      <w:r w:rsidRPr="00876E34">
        <w:rPr>
          <w:rFonts w:ascii="Times New Roman" w:hAnsi="Times New Roman" w:cs="Times New Roman"/>
          <w:sz w:val="24"/>
          <w:szCs w:val="24"/>
          <w:lang w:val="en-GB"/>
        </w:rPr>
        <w:t>(8), pp.1639-1654.</w:t>
      </w:r>
    </w:p>
    <w:p w14:paraId="604E0147"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Fleming, Q.W. and </w:t>
      </w:r>
      <w:proofErr w:type="spellStart"/>
      <w:r w:rsidRPr="00876E34">
        <w:rPr>
          <w:rFonts w:ascii="Times New Roman" w:hAnsi="Times New Roman" w:cs="Times New Roman"/>
          <w:sz w:val="24"/>
          <w:szCs w:val="24"/>
          <w:lang w:val="en-GB"/>
        </w:rPr>
        <w:t>Koppelman</w:t>
      </w:r>
      <w:proofErr w:type="spellEnd"/>
      <w:r w:rsidRPr="00876E34">
        <w:rPr>
          <w:rFonts w:ascii="Times New Roman" w:hAnsi="Times New Roman" w:cs="Times New Roman"/>
          <w:sz w:val="24"/>
          <w:szCs w:val="24"/>
          <w:lang w:val="en-GB"/>
        </w:rPr>
        <w:t>, J.M., 2016, December. Earned value project management. Project Management Institute.</w:t>
      </w:r>
    </w:p>
    <w:p w14:paraId="2B93F17D"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Gray, R.M., Cook, M.B., </w:t>
      </w:r>
      <w:proofErr w:type="spellStart"/>
      <w:r w:rsidRPr="00876E34">
        <w:rPr>
          <w:rFonts w:ascii="Times New Roman" w:hAnsi="Times New Roman" w:cs="Times New Roman"/>
          <w:sz w:val="24"/>
          <w:szCs w:val="24"/>
          <w:lang w:val="en-GB"/>
        </w:rPr>
        <w:t>Natera</w:t>
      </w:r>
      <w:proofErr w:type="spellEnd"/>
      <w:r w:rsidRPr="00876E34">
        <w:rPr>
          <w:rFonts w:ascii="Times New Roman" w:hAnsi="Times New Roman" w:cs="Times New Roman"/>
          <w:sz w:val="24"/>
          <w:szCs w:val="24"/>
          <w:lang w:val="en-GB"/>
        </w:rPr>
        <w:t>, M.T., Inglis, M.M. and Dodge, M.L., 2008. Project Management: The. In </w:t>
      </w:r>
      <w:r w:rsidRPr="00876E34">
        <w:rPr>
          <w:rFonts w:ascii="Times New Roman" w:hAnsi="Times New Roman" w:cs="Times New Roman"/>
          <w:i/>
          <w:iCs/>
          <w:sz w:val="24"/>
          <w:szCs w:val="24"/>
          <w:lang w:val="en-GB"/>
        </w:rPr>
        <w:t>Managerial Process”, McGraw-Hill</w:t>
      </w:r>
      <w:r w:rsidRPr="00876E34">
        <w:rPr>
          <w:rFonts w:ascii="Times New Roman" w:hAnsi="Times New Roman" w:cs="Times New Roman"/>
          <w:sz w:val="24"/>
          <w:szCs w:val="24"/>
          <w:lang w:val="en-GB"/>
        </w:rPr>
        <w:t>.</w:t>
      </w:r>
    </w:p>
    <w:p w14:paraId="65A40314" w14:textId="77777777" w:rsidR="00503868" w:rsidRPr="00876E34" w:rsidRDefault="00503868" w:rsidP="00930D76">
      <w:pPr>
        <w:spacing w:before="240" w:line="360" w:lineRule="auto"/>
        <w:jc w:val="both"/>
        <w:rPr>
          <w:rFonts w:ascii="Times New Roman" w:hAnsi="Times New Roman" w:cs="Times New Roman"/>
          <w:sz w:val="24"/>
          <w:szCs w:val="24"/>
          <w:lang w:val="en-GB"/>
        </w:rPr>
      </w:pPr>
      <w:proofErr w:type="spellStart"/>
      <w:r w:rsidRPr="00876E34">
        <w:rPr>
          <w:rFonts w:ascii="Times New Roman" w:hAnsi="Times New Roman" w:cs="Times New Roman"/>
          <w:sz w:val="24"/>
          <w:szCs w:val="24"/>
          <w:lang w:val="en-GB"/>
        </w:rPr>
        <w:t>Heagney</w:t>
      </w:r>
      <w:proofErr w:type="spellEnd"/>
      <w:r w:rsidRPr="00876E34">
        <w:rPr>
          <w:rFonts w:ascii="Times New Roman" w:hAnsi="Times New Roman" w:cs="Times New Roman"/>
          <w:sz w:val="24"/>
          <w:szCs w:val="24"/>
          <w:lang w:val="en-GB"/>
        </w:rPr>
        <w:t>, J., 2016. </w:t>
      </w:r>
      <w:r w:rsidRPr="00876E34">
        <w:rPr>
          <w:rFonts w:ascii="Times New Roman" w:hAnsi="Times New Roman" w:cs="Times New Roman"/>
          <w:i/>
          <w:iCs/>
          <w:sz w:val="24"/>
          <w:szCs w:val="24"/>
          <w:lang w:val="en-GB"/>
        </w:rPr>
        <w:t>Fundamentals of project management</w:t>
      </w:r>
      <w:r w:rsidRPr="00876E34">
        <w:rPr>
          <w:rFonts w:ascii="Times New Roman" w:hAnsi="Times New Roman" w:cs="Times New Roman"/>
          <w:sz w:val="24"/>
          <w:szCs w:val="24"/>
          <w:lang w:val="en-GB"/>
        </w:rPr>
        <w:t xml:space="preserve">. </w:t>
      </w:r>
      <w:proofErr w:type="spellStart"/>
      <w:r w:rsidRPr="00876E34">
        <w:rPr>
          <w:rFonts w:ascii="Times New Roman" w:hAnsi="Times New Roman" w:cs="Times New Roman"/>
          <w:sz w:val="24"/>
          <w:szCs w:val="24"/>
          <w:lang w:val="en-GB"/>
        </w:rPr>
        <w:t>Amacom</w:t>
      </w:r>
      <w:proofErr w:type="spellEnd"/>
      <w:r w:rsidRPr="00876E34">
        <w:rPr>
          <w:rFonts w:ascii="Times New Roman" w:hAnsi="Times New Roman" w:cs="Times New Roman"/>
          <w:sz w:val="24"/>
          <w:szCs w:val="24"/>
          <w:lang w:val="en-GB"/>
        </w:rPr>
        <w:t>.</w:t>
      </w:r>
    </w:p>
    <w:p w14:paraId="6016F8B8"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Kerzner, H., 2017. </w:t>
      </w:r>
      <w:r w:rsidRPr="00876E34">
        <w:rPr>
          <w:rFonts w:ascii="Times New Roman" w:hAnsi="Times New Roman" w:cs="Times New Roman"/>
          <w:i/>
          <w:iCs/>
          <w:sz w:val="24"/>
          <w:szCs w:val="24"/>
          <w:lang w:val="en-GB"/>
        </w:rPr>
        <w:t>Project management: a systems approach to planning, scheduling, and controlling</w:t>
      </w:r>
      <w:r w:rsidRPr="00876E34">
        <w:rPr>
          <w:rFonts w:ascii="Times New Roman" w:hAnsi="Times New Roman" w:cs="Times New Roman"/>
          <w:sz w:val="24"/>
          <w:szCs w:val="24"/>
          <w:lang w:val="en-GB"/>
        </w:rPr>
        <w:t>. John Wiley &amp; Sons.</w:t>
      </w:r>
    </w:p>
    <w:p w14:paraId="6C509E9B"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Kerzner, H., 2019. </w:t>
      </w:r>
      <w:r w:rsidRPr="00876E34">
        <w:rPr>
          <w:rFonts w:ascii="Times New Roman" w:hAnsi="Times New Roman" w:cs="Times New Roman"/>
          <w:i/>
          <w:iCs/>
          <w:sz w:val="24"/>
          <w:szCs w:val="24"/>
          <w:lang w:val="en-GB"/>
        </w:rPr>
        <w:t>Using the project management maturity model: strategic planning for project management</w:t>
      </w:r>
      <w:r w:rsidRPr="00876E34">
        <w:rPr>
          <w:rFonts w:ascii="Times New Roman" w:hAnsi="Times New Roman" w:cs="Times New Roman"/>
          <w:sz w:val="24"/>
          <w:szCs w:val="24"/>
          <w:lang w:val="en-GB"/>
        </w:rPr>
        <w:t>. John Wiley &amp; Sons.</w:t>
      </w:r>
    </w:p>
    <w:p w14:paraId="6BE1927F"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King, W.R. and Cleland, D.I. eds., 2012. </w:t>
      </w:r>
      <w:r w:rsidRPr="00876E34">
        <w:rPr>
          <w:rFonts w:ascii="Times New Roman" w:hAnsi="Times New Roman" w:cs="Times New Roman"/>
          <w:i/>
          <w:iCs/>
          <w:sz w:val="24"/>
          <w:szCs w:val="24"/>
          <w:lang w:val="en-GB"/>
        </w:rPr>
        <w:t>Project management handbook</w:t>
      </w:r>
      <w:r w:rsidRPr="00876E34">
        <w:rPr>
          <w:rFonts w:ascii="Times New Roman" w:hAnsi="Times New Roman" w:cs="Times New Roman"/>
          <w:sz w:val="24"/>
          <w:szCs w:val="24"/>
          <w:lang w:val="en-GB"/>
        </w:rPr>
        <w:t>. Van Nostrand Reinhold.</w:t>
      </w:r>
    </w:p>
    <w:p w14:paraId="47BE0B72" w14:textId="77777777" w:rsidR="00503868" w:rsidRPr="00876E34" w:rsidRDefault="00503868" w:rsidP="00930D76">
      <w:pPr>
        <w:spacing w:before="240" w:line="360" w:lineRule="auto"/>
        <w:jc w:val="both"/>
        <w:rPr>
          <w:rFonts w:ascii="Times New Roman" w:hAnsi="Times New Roman" w:cs="Times New Roman"/>
          <w:sz w:val="24"/>
          <w:szCs w:val="24"/>
          <w:lang w:val="en-GB"/>
        </w:rPr>
      </w:pPr>
      <w:proofErr w:type="spellStart"/>
      <w:r w:rsidRPr="00876E34">
        <w:rPr>
          <w:rFonts w:ascii="Times New Roman" w:hAnsi="Times New Roman" w:cs="Times New Roman"/>
          <w:sz w:val="24"/>
          <w:szCs w:val="24"/>
          <w:lang w:val="en-GB"/>
        </w:rPr>
        <w:t>Kivilä</w:t>
      </w:r>
      <w:proofErr w:type="spellEnd"/>
      <w:r w:rsidRPr="00876E34">
        <w:rPr>
          <w:rFonts w:ascii="Times New Roman" w:hAnsi="Times New Roman" w:cs="Times New Roman"/>
          <w:sz w:val="24"/>
          <w:szCs w:val="24"/>
          <w:lang w:val="en-GB"/>
        </w:rPr>
        <w:t xml:space="preserve">, J., </w:t>
      </w:r>
      <w:proofErr w:type="spellStart"/>
      <w:r w:rsidRPr="00876E34">
        <w:rPr>
          <w:rFonts w:ascii="Times New Roman" w:hAnsi="Times New Roman" w:cs="Times New Roman"/>
          <w:sz w:val="24"/>
          <w:szCs w:val="24"/>
          <w:lang w:val="en-GB"/>
        </w:rPr>
        <w:t>Martinsuo</w:t>
      </w:r>
      <w:proofErr w:type="spellEnd"/>
      <w:r w:rsidRPr="00876E34">
        <w:rPr>
          <w:rFonts w:ascii="Times New Roman" w:hAnsi="Times New Roman" w:cs="Times New Roman"/>
          <w:sz w:val="24"/>
          <w:szCs w:val="24"/>
          <w:lang w:val="en-GB"/>
        </w:rPr>
        <w:t xml:space="preserve">, M. and </w:t>
      </w:r>
      <w:proofErr w:type="spellStart"/>
      <w:r w:rsidRPr="00876E34">
        <w:rPr>
          <w:rFonts w:ascii="Times New Roman" w:hAnsi="Times New Roman" w:cs="Times New Roman"/>
          <w:sz w:val="24"/>
          <w:szCs w:val="24"/>
          <w:lang w:val="en-GB"/>
        </w:rPr>
        <w:t>Vuorinen</w:t>
      </w:r>
      <w:proofErr w:type="spellEnd"/>
      <w:r w:rsidRPr="00876E34">
        <w:rPr>
          <w:rFonts w:ascii="Times New Roman" w:hAnsi="Times New Roman" w:cs="Times New Roman"/>
          <w:sz w:val="24"/>
          <w:szCs w:val="24"/>
          <w:lang w:val="en-GB"/>
        </w:rPr>
        <w:t>, L., 2017. Sustainable project management through project control in infrastructure projects. </w:t>
      </w:r>
      <w:r w:rsidRPr="00876E34">
        <w:rPr>
          <w:rFonts w:ascii="Times New Roman" w:hAnsi="Times New Roman" w:cs="Times New Roman"/>
          <w:i/>
          <w:iCs/>
          <w:sz w:val="24"/>
          <w:szCs w:val="24"/>
          <w:lang w:val="en-GB"/>
        </w:rPr>
        <w:t>International Journal of Project Management</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35</w:t>
      </w:r>
      <w:r w:rsidRPr="00876E34">
        <w:rPr>
          <w:rFonts w:ascii="Times New Roman" w:hAnsi="Times New Roman" w:cs="Times New Roman"/>
          <w:sz w:val="24"/>
          <w:szCs w:val="24"/>
          <w:lang w:val="en-GB"/>
        </w:rPr>
        <w:t>(6), pp.1167-1183.</w:t>
      </w:r>
    </w:p>
    <w:p w14:paraId="60C9F140"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LARSON, E.W. and GRAY, C.F., 2018. </w:t>
      </w:r>
      <w:r w:rsidRPr="00876E34">
        <w:rPr>
          <w:rFonts w:ascii="Times New Roman" w:hAnsi="Times New Roman" w:cs="Times New Roman"/>
          <w:i/>
          <w:iCs/>
          <w:sz w:val="24"/>
          <w:szCs w:val="24"/>
          <w:lang w:val="en-GB"/>
        </w:rPr>
        <w:t>Project management: the managerial process</w:t>
      </w:r>
      <w:r w:rsidRPr="00876E34">
        <w:rPr>
          <w:rFonts w:ascii="Times New Roman" w:hAnsi="Times New Roman" w:cs="Times New Roman"/>
          <w:sz w:val="24"/>
          <w:szCs w:val="24"/>
          <w:lang w:val="en-GB"/>
        </w:rPr>
        <w:t>. McGraw-Hill.</w:t>
      </w:r>
    </w:p>
    <w:p w14:paraId="3E39001D"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Lock, D., 2020. </w:t>
      </w:r>
      <w:r w:rsidRPr="00876E34">
        <w:rPr>
          <w:rFonts w:ascii="Times New Roman" w:hAnsi="Times New Roman" w:cs="Times New Roman"/>
          <w:i/>
          <w:iCs/>
          <w:sz w:val="24"/>
          <w:szCs w:val="24"/>
          <w:lang w:val="en-GB"/>
        </w:rPr>
        <w:t>Project management</w:t>
      </w:r>
      <w:r w:rsidRPr="00876E34">
        <w:rPr>
          <w:rFonts w:ascii="Times New Roman" w:hAnsi="Times New Roman" w:cs="Times New Roman"/>
          <w:sz w:val="24"/>
          <w:szCs w:val="24"/>
          <w:lang w:val="en-GB"/>
        </w:rPr>
        <w:t>. Routledge.</w:t>
      </w:r>
    </w:p>
    <w:p w14:paraId="2BC62689"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lastRenderedPageBreak/>
        <w:t xml:space="preserve">Martens, A. and </w:t>
      </w:r>
      <w:proofErr w:type="spellStart"/>
      <w:r w:rsidRPr="00876E34">
        <w:rPr>
          <w:rFonts w:ascii="Times New Roman" w:hAnsi="Times New Roman" w:cs="Times New Roman"/>
          <w:sz w:val="24"/>
          <w:szCs w:val="24"/>
          <w:lang w:val="en-GB"/>
        </w:rPr>
        <w:t>Vanhoucke</w:t>
      </w:r>
      <w:proofErr w:type="spellEnd"/>
      <w:r w:rsidRPr="00876E34">
        <w:rPr>
          <w:rFonts w:ascii="Times New Roman" w:hAnsi="Times New Roman" w:cs="Times New Roman"/>
          <w:sz w:val="24"/>
          <w:szCs w:val="24"/>
          <w:lang w:val="en-GB"/>
        </w:rPr>
        <w:t>, M., 2017. A buffer control method for top-down project control. </w:t>
      </w:r>
      <w:r w:rsidRPr="00876E34">
        <w:rPr>
          <w:rFonts w:ascii="Times New Roman" w:hAnsi="Times New Roman" w:cs="Times New Roman"/>
          <w:i/>
          <w:iCs/>
          <w:sz w:val="24"/>
          <w:szCs w:val="24"/>
          <w:lang w:val="en-GB"/>
        </w:rPr>
        <w:t>European Journal of Operational Research</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262</w:t>
      </w:r>
      <w:r w:rsidRPr="00876E34">
        <w:rPr>
          <w:rFonts w:ascii="Times New Roman" w:hAnsi="Times New Roman" w:cs="Times New Roman"/>
          <w:sz w:val="24"/>
          <w:szCs w:val="24"/>
          <w:lang w:val="en-GB"/>
        </w:rPr>
        <w:t>(1), pp.274-286.</w:t>
      </w:r>
    </w:p>
    <w:p w14:paraId="6BC132FA"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Martens, M.L. and Carvalho, M.M., 2017. Key factors of sustainability in project management context: A survey exploring the project managers' perspective. </w:t>
      </w:r>
      <w:r w:rsidRPr="00876E34">
        <w:rPr>
          <w:rFonts w:ascii="Times New Roman" w:hAnsi="Times New Roman" w:cs="Times New Roman"/>
          <w:i/>
          <w:iCs/>
          <w:sz w:val="24"/>
          <w:szCs w:val="24"/>
          <w:lang w:val="en-GB"/>
        </w:rPr>
        <w:t>International Journal of Project Management</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35</w:t>
      </w:r>
      <w:r w:rsidRPr="00876E34">
        <w:rPr>
          <w:rFonts w:ascii="Times New Roman" w:hAnsi="Times New Roman" w:cs="Times New Roman"/>
          <w:sz w:val="24"/>
          <w:szCs w:val="24"/>
          <w:lang w:val="en-GB"/>
        </w:rPr>
        <w:t>(6), pp.1084-1102.</w:t>
      </w:r>
    </w:p>
    <w:p w14:paraId="6DCD9F86"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Meredith, J.R., Shafer, S.M. and Mantel Jr, S.J., 2017. </w:t>
      </w:r>
      <w:r w:rsidRPr="00876E34">
        <w:rPr>
          <w:rFonts w:ascii="Times New Roman" w:hAnsi="Times New Roman" w:cs="Times New Roman"/>
          <w:i/>
          <w:iCs/>
          <w:sz w:val="24"/>
          <w:szCs w:val="24"/>
          <w:lang w:val="en-GB"/>
        </w:rPr>
        <w:t>Project Management: A Strategic Managerial Approach</w:t>
      </w:r>
      <w:r w:rsidRPr="00876E34">
        <w:rPr>
          <w:rFonts w:ascii="Times New Roman" w:hAnsi="Times New Roman" w:cs="Times New Roman"/>
          <w:sz w:val="24"/>
          <w:szCs w:val="24"/>
          <w:lang w:val="en-GB"/>
        </w:rPr>
        <w:t>. John Wiley &amp; Sons.</w:t>
      </w:r>
    </w:p>
    <w:p w14:paraId="046DB784" w14:textId="77777777" w:rsidR="00503868" w:rsidRPr="00503868" w:rsidRDefault="00503868" w:rsidP="00503868">
      <w:pPr>
        <w:spacing w:before="240" w:line="360" w:lineRule="auto"/>
        <w:jc w:val="both"/>
        <w:rPr>
          <w:rFonts w:ascii="Times New Roman" w:hAnsi="Times New Roman" w:cs="Times New Roman"/>
          <w:sz w:val="24"/>
          <w:szCs w:val="24"/>
        </w:rPr>
      </w:pPr>
      <w:r w:rsidRPr="00503868">
        <w:rPr>
          <w:rFonts w:ascii="Times New Roman" w:hAnsi="Times New Roman" w:cs="Times New Roman"/>
          <w:sz w:val="24"/>
          <w:szCs w:val="24"/>
        </w:rPr>
        <w:t>Milosevic, D.Z., 2003. </w:t>
      </w:r>
      <w:r w:rsidRPr="00503868">
        <w:rPr>
          <w:rFonts w:ascii="Times New Roman" w:hAnsi="Times New Roman" w:cs="Times New Roman"/>
          <w:i/>
          <w:iCs/>
          <w:sz w:val="24"/>
          <w:szCs w:val="24"/>
        </w:rPr>
        <w:t>Project management toolbox: tools and techniques for the practicing project manager</w:t>
      </w:r>
      <w:r w:rsidRPr="00503868">
        <w:rPr>
          <w:rFonts w:ascii="Times New Roman" w:hAnsi="Times New Roman" w:cs="Times New Roman"/>
          <w:sz w:val="24"/>
          <w:szCs w:val="24"/>
        </w:rPr>
        <w:t>. John Wiley &amp; Sons.</w:t>
      </w:r>
    </w:p>
    <w:p w14:paraId="002602B9" w14:textId="77777777" w:rsidR="00503868" w:rsidRPr="00876E34" w:rsidRDefault="00503868" w:rsidP="00930D76">
      <w:pPr>
        <w:spacing w:before="240" w:line="360" w:lineRule="auto"/>
        <w:jc w:val="both"/>
        <w:rPr>
          <w:rFonts w:ascii="Times New Roman" w:hAnsi="Times New Roman" w:cs="Times New Roman"/>
          <w:sz w:val="24"/>
          <w:szCs w:val="24"/>
          <w:lang w:val="en-GB"/>
        </w:rPr>
      </w:pPr>
      <w:proofErr w:type="spellStart"/>
      <w:r w:rsidRPr="00876E34">
        <w:rPr>
          <w:rFonts w:ascii="Times New Roman" w:hAnsi="Times New Roman" w:cs="Times New Roman"/>
          <w:sz w:val="24"/>
          <w:szCs w:val="24"/>
          <w:lang w:val="en-GB"/>
        </w:rPr>
        <w:t>Mishakova</w:t>
      </w:r>
      <w:proofErr w:type="spellEnd"/>
      <w:r w:rsidRPr="00876E34">
        <w:rPr>
          <w:rFonts w:ascii="Times New Roman" w:hAnsi="Times New Roman" w:cs="Times New Roman"/>
          <w:sz w:val="24"/>
          <w:szCs w:val="24"/>
          <w:lang w:val="en-GB"/>
        </w:rPr>
        <w:t xml:space="preserve">, A., </w:t>
      </w:r>
      <w:proofErr w:type="spellStart"/>
      <w:r w:rsidRPr="00876E34">
        <w:rPr>
          <w:rFonts w:ascii="Times New Roman" w:hAnsi="Times New Roman" w:cs="Times New Roman"/>
          <w:sz w:val="24"/>
          <w:szCs w:val="24"/>
          <w:lang w:val="en-GB"/>
        </w:rPr>
        <w:t>Vakhrushkina</w:t>
      </w:r>
      <w:proofErr w:type="spellEnd"/>
      <w:r w:rsidRPr="00876E34">
        <w:rPr>
          <w:rFonts w:ascii="Times New Roman" w:hAnsi="Times New Roman" w:cs="Times New Roman"/>
          <w:sz w:val="24"/>
          <w:szCs w:val="24"/>
          <w:lang w:val="en-GB"/>
        </w:rPr>
        <w:t xml:space="preserve">, A., </w:t>
      </w:r>
      <w:proofErr w:type="spellStart"/>
      <w:r w:rsidRPr="00876E34">
        <w:rPr>
          <w:rFonts w:ascii="Times New Roman" w:hAnsi="Times New Roman" w:cs="Times New Roman"/>
          <w:sz w:val="24"/>
          <w:szCs w:val="24"/>
          <w:lang w:val="en-GB"/>
        </w:rPr>
        <w:t>Murgul</w:t>
      </w:r>
      <w:proofErr w:type="spellEnd"/>
      <w:r w:rsidRPr="00876E34">
        <w:rPr>
          <w:rFonts w:ascii="Times New Roman" w:hAnsi="Times New Roman" w:cs="Times New Roman"/>
          <w:sz w:val="24"/>
          <w:szCs w:val="24"/>
          <w:lang w:val="en-GB"/>
        </w:rPr>
        <w:t xml:space="preserve">, V. and </w:t>
      </w:r>
      <w:proofErr w:type="spellStart"/>
      <w:r w:rsidRPr="00876E34">
        <w:rPr>
          <w:rFonts w:ascii="Times New Roman" w:hAnsi="Times New Roman" w:cs="Times New Roman"/>
          <w:sz w:val="24"/>
          <w:szCs w:val="24"/>
          <w:lang w:val="en-GB"/>
        </w:rPr>
        <w:t>Sazonova</w:t>
      </w:r>
      <w:proofErr w:type="spellEnd"/>
      <w:r w:rsidRPr="00876E34">
        <w:rPr>
          <w:rFonts w:ascii="Times New Roman" w:hAnsi="Times New Roman" w:cs="Times New Roman"/>
          <w:sz w:val="24"/>
          <w:szCs w:val="24"/>
          <w:lang w:val="en-GB"/>
        </w:rPr>
        <w:t>, T., 2016. Project control based on a mutual application of pert and earned value management methods. </w:t>
      </w:r>
      <w:r w:rsidRPr="00876E34">
        <w:rPr>
          <w:rFonts w:ascii="Times New Roman" w:hAnsi="Times New Roman" w:cs="Times New Roman"/>
          <w:i/>
          <w:iCs/>
          <w:sz w:val="24"/>
          <w:szCs w:val="24"/>
          <w:lang w:val="en-GB"/>
        </w:rPr>
        <w:t>Procedia engineering</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165</w:t>
      </w:r>
      <w:r w:rsidRPr="00876E34">
        <w:rPr>
          <w:rFonts w:ascii="Times New Roman" w:hAnsi="Times New Roman" w:cs="Times New Roman"/>
          <w:sz w:val="24"/>
          <w:szCs w:val="24"/>
          <w:lang w:val="en-GB"/>
        </w:rPr>
        <w:t>, pp.1812-1817.</w:t>
      </w:r>
    </w:p>
    <w:p w14:paraId="4D43166C"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 xml:space="preserve">Moradi, N., Mousavi, S.M. and </w:t>
      </w:r>
      <w:proofErr w:type="spellStart"/>
      <w:r w:rsidRPr="00876E34">
        <w:rPr>
          <w:rFonts w:ascii="Times New Roman" w:hAnsi="Times New Roman" w:cs="Times New Roman"/>
          <w:sz w:val="24"/>
          <w:szCs w:val="24"/>
          <w:lang w:val="en-GB"/>
        </w:rPr>
        <w:t>Vahdani</w:t>
      </w:r>
      <w:proofErr w:type="spellEnd"/>
      <w:r w:rsidRPr="00876E34">
        <w:rPr>
          <w:rFonts w:ascii="Times New Roman" w:hAnsi="Times New Roman" w:cs="Times New Roman"/>
          <w:sz w:val="24"/>
          <w:szCs w:val="24"/>
          <w:lang w:val="en-GB"/>
        </w:rPr>
        <w:t>, B., 2017. An earned value model with risk analysis for project management under uncertain conditions. </w:t>
      </w:r>
      <w:r w:rsidRPr="00876E34">
        <w:rPr>
          <w:rFonts w:ascii="Times New Roman" w:hAnsi="Times New Roman" w:cs="Times New Roman"/>
          <w:i/>
          <w:iCs/>
          <w:sz w:val="24"/>
          <w:szCs w:val="24"/>
          <w:lang w:val="en-GB"/>
        </w:rPr>
        <w:t>Journal of Intelligent &amp; Fuzzy Systems</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32</w:t>
      </w:r>
      <w:r w:rsidRPr="00876E34">
        <w:rPr>
          <w:rFonts w:ascii="Times New Roman" w:hAnsi="Times New Roman" w:cs="Times New Roman"/>
          <w:sz w:val="24"/>
          <w:szCs w:val="24"/>
          <w:lang w:val="en-GB"/>
        </w:rPr>
        <w:t>(1), pp.97-113.</w:t>
      </w:r>
    </w:p>
    <w:p w14:paraId="21C01550" w14:textId="77777777" w:rsidR="00503868" w:rsidRPr="00876E34" w:rsidRDefault="00503868" w:rsidP="00930D76">
      <w:pPr>
        <w:spacing w:before="240" w:line="360" w:lineRule="auto"/>
        <w:jc w:val="both"/>
        <w:rPr>
          <w:rFonts w:ascii="Times New Roman" w:hAnsi="Times New Roman" w:cs="Times New Roman"/>
          <w:sz w:val="24"/>
          <w:szCs w:val="24"/>
          <w:lang w:val="en-GB"/>
        </w:rPr>
      </w:pPr>
      <w:proofErr w:type="spellStart"/>
      <w:r w:rsidRPr="00876E34">
        <w:rPr>
          <w:rFonts w:ascii="Times New Roman" w:hAnsi="Times New Roman" w:cs="Times New Roman"/>
          <w:sz w:val="24"/>
          <w:szCs w:val="24"/>
          <w:lang w:val="en-GB"/>
        </w:rPr>
        <w:t>O'Har</w:t>
      </w:r>
      <w:proofErr w:type="spellEnd"/>
      <w:r w:rsidRPr="00876E34">
        <w:rPr>
          <w:rFonts w:ascii="Times New Roman" w:hAnsi="Times New Roman" w:cs="Times New Roman"/>
          <w:sz w:val="24"/>
          <w:szCs w:val="24"/>
          <w:lang w:val="en-GB"/>
        </w:rPr>
        <w:t xml:space="preserve">, J.P., </w:t>
      </w:r>
      <w:proofErr w:type="spellStart"/>
      <w:r w:rsidRPr="00876E34">
        <w:rPr>
          <w:rFonts w:ascii="Times New Roman" w:hAnsi="Times New Roman" w:cs="Times New Roman"/>
          <w:sz w:val="24"/>
          <w:szCs w:val="24"/>
          <w:lang w:val="en-GB"/>
        </w:rPr>
        <w:t>Senesi</w:t>
      </w:r>
      <w:proofErr w:type="spellEnd"/>
      <w:r w:rsidRPr="00876E34">
        <w:rPr>
          <w:rFonts w:ascii="Times New Roman" w:hAnsi="Times New Roman" w:cs="Times New Roman"/>
          <w:sz w:val="24"/>
          <w:szCs w:val="24"/>
          <w:lang w:val="en-GB"/>
        </w:rPr>
        <w:t xml:space="preserve">, C.W. and </w:t>
      </w:r>
      <w:proofErr w:type="spellStart"/>
      <w:r w:rsidRPr="00876E34">
        <w:rPr>
          <w:rFonts w:ascii="Times New Roman" w:hAnsi="Times New Roman" w:cs="Times New Roman"/>
          <w:sz w:val="24"/>
          <w:szCs w:val="24"/>
          <w:lang w:val="en-GB"/>
        </w:rPr>
        <w:t>Molenaar</w:t>
      </w:r>
      <w:proofErr w:type="spellEnd"/>
      <w:r w:rsidRPr="00876E34">
        <w:rPr>
          <w:rFonts w:ascii="Times New Roman" w:hAnsi="Times New Roman" w:cs="Times New Roman"/>
          <w:sz w:val="24"/>
          <w:szCs w:val="24"/>
          <w:lang w:val="en-GB"/>
        </w:rPr>
        <w:t>, K.R., 2017. Development of a risk register spreadsheet tool for enterprise-and program-level risk management. </w:t>
      </w:r>
      <w:r w:rsidRPr="00876E34">
        <w:rPr>
          <w:rFonts w:ascii="Times New Roman" w:hAnsi="Times New Roman" w:cs="Times New Roman"/>
          <w:i/>
          <w:iCs/>
          <w:sz w:val="24"/>
          <w:szCs w:val="24"/>
          <w:lang w:val="en-GB"/>
        </w:rPr>
        <w:t>Transportation research record</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2604</w:t>
      </w:r>
      <w:r w:rsidRPr="00876E34">
        <w:rPr>
          <w:rFonts w:ascii="Times New Roman" w:hAnsi="Times New Roman" w:cs="Times New Roman"/>
          <w:sz w:val="24"/>
          <w:szCs w:val="24"/>
          <w:lang w:val="en-GB"/>
        </w:rPr>
        <w:t>(1), pp.19-27.</w:t>
      </w:r>
    </w:p>
    <w:p w14:paraId="60FE6B63" w14:textId="77777777" w:rsidR="00503868" w:rsidRPr="00503868" w:rsidRDefault="00503868" w:rsidP="00503868">
      <w:pPr>
        <w:spacing w:before="240" w:line="360" w:lineRule="auto"/>
        <w:jc w:val="both"/>
        <w:rPr>
          <w:rFonts w:ascii="Times New Roman" w:hAnsi="Times New Roman" w:cs="Times New Roman"/>
          <w:sz w:val="24"/>
          <w:szCs w:val="24"/>
        </w:rPr>
      </w:pPr>
      <w:proofErr w:type="spellStart"/>
      <w:r w:rsidRPr="00503868">
        <w:rPr>
          <w:rFonts w:ascii="Times New Roman" w:hAnsi="Times New Roman" w:cs="Times New Roman"/>
          <w:sz w:val="24"/>
          <w:szCs w:val="24"/>
        </w:rPr>
        <w:t>Patanakul</w:t>
      </w:r>
      <w:proofErr w:type="spellEnd"/>
      <w:r w:rsidRPr="00503868">
        <w:rPr>
          <w:rFonts w:ascii="Times New Roman" w:hAnsi="Times New Roman" w:cs="Times New Roman"/>
          <w:sz w:val="24"/>
          <w:szCs w:val="24"/>
        </w:rPr>
        <w:t xml:space="preserve">, P., </w:t>
      </w:r>
      <w:proofErr w:type="spellStart"/>
      <w:r w:rsidRPr="00503868">
        <w:rPr>
          <w:rFonts w:ascii="Times New Roman" w:hAnsi="Times New Roman" w:cs="Times New Roman"/>
          <w:sz w:val="24"/>
          <w:szCs w:val="24"/>
        </w:rPr>
        <w:t>Iewwongcharoen</w:t>
      </w:r>
      <w:proofErr w:type="spellEnd"/>
      <w:r w:rsidRPr="00503868">
        <w:rPr>
          <w:rFonts w:ascii="Times New Roman" w:hAnsi="Times New Roman" w:cs="Times New Roman"/>
          <w:sz w:val="24"/>
          <w:szCs w:val="24"/>
        </w:rPr>
        <w:t>, B. and Milosevic, D., 2010. An empirical study on the use of project management tools and techniques across project life-cycle and their impact on project success. </w:t>
      </w:r>
      <w:r w:rsidRPr="00503868">
        <w:rPr>
          <w:rFonts w:ascii="Times New Roman" w:hAnsi="Times New Roman" w:cs="Times New Roman"/>
          <w:i/>
          <w:iCs/>
          <w:sz w:val="24"/>
          <w:szCs w:val="24"/>
        </w:rPr>
        <w:t>Journal of General management</w:t>
      </w:r>
      <w:r w:rsidRPr="00503868">
        <w:rPr>
          <w:rFonts w:ascii="Times New Roman" w:hAnsi="Times New Roman" w:cs="Times New Roman"/>
          <w:sz w:val="24"/>
          <w:szCs w:val="24"/>
        </w:rPr>
        <w:t>, </w:t>
      </w:r>
      <w:r w:rsidRPr="00503868">
        <w:rPr>
          <w:rFonts w:ascii="Times New Roman" w:hAnsi="Times New Roman" w:cs="Times New Roman"/>
          <w:i/>
          <w:iCs/>
          <w:sz w:val="24"/>
          <w:szCs w:val="24"/>
        </w:rPr>
        <w:t>35</w:t>
      </w:r>
      <w:r w:rsidRPr="00503868">
        <w:rPr>
          <w:rFonts w:ascii="Times New Roman" w:hAnsi="Times New Roman" w:cs="Times New Roman"/>
          <w:sz w:val="24"/>
          <w:szCs w:val="24"/>
        </w:rPr>
        <w:t>(3), pp.41-66.</w:t>
      </w:r>
    </w:p>
    <w:p w14:paraId="1B6AA031" w14:textId="77777777" w:rsidR="00503868" w:rsidRPr="00876E34" w:rsidRDefault="00503868" w:rsidP="00930D76">
      <w:pPr>
        <w:spacing w:before="240" w:line="360" w:lineRule="auto"/>
        <w:jc w:val="both"/>
        <w:rPr>
          <w:rFonts w:ascii="Times New Roman" w:hAnsi="Times New Roman" w:cs="Times New Roman"/>
          <w:sz w:val="24"/>
          <w:szCs w:val="24"/>
          <w:lang w:val="en-GB"/>
        </w:rPr>
      </w:pPr>
      <w:proofErr w:type="spellStart"/>
      <w:r w:rsidRPr="00876E34">
        <w:rPr>
          <w:rFonts w:ascii="Times New Roman" w:hAnsi="Times New Roman" w:cs="Times New Roman"/>
          <w:sz w:val="24"/>
          <w:szCs w:val="24"/>
          <w:lang w:val="en-GB"/>
        </w:rPr>
        <w:t>Radujković</w:t>
      </w:r>
      <w:proofErr w:type="spellEnd"/>
      <w:r w:rsidRPr="00876E34">
        <w:rPr>
          <w:rFonts w:ascii="Times New Roman" w:hAnsi="Times New Roman" w:cs="Times New Roman"/>
          <w:sz w:val="24"/>
          <w:szCs w:val="24"/>
          <w:lang w:val="en-GB"/>
        </w:rPr>
        <w:t xml:space="preserve">, M. and </w:t>
      </w:r>
      <w:proofErr w:type="spellStart"/>
      <w:r w:rsidRPr="00876E34">
        <w:rPr>
          <w:rFonts w:ascii="Times New Roman" w:hAnsi="Times New Roman" w:cs="Times New Roman"/>
          <w:sz w:val="24"/>
          <w:szCs w:val="24"/>
          <w:lang w:val="en-GB"/>
        </w:rPr>
        <w:t>Sjekavica</w:t>
      </w:r>
      <w:proofErr w:type="spellEnd"/>
      <w:r w:rsidRPr="00876E34">
        <w:rPr>
          <w:rFonts w:ascii="Times New Roman" w:hAnsi="Times New Roman" w:cs="Times New Roman"/>
          <w:sz w:val="24"/>
          <w:szCs w:val="24"/>
          <w:lang w:val="en-GB"/>
        </w:rPr>
        <w:t>, M., 2017. Project management success factors. </w:t>
      </w:r>
      <w:r w:rsidRPr="00876E34">
        <w:rPr>
          <w:rFonts w:ascii="Times New Roman" w:hAnsi="Times New Roman" w:cs="Times New Roman"/>
          <w:i/>
          <w:iCs/>
          <w:sz w:val="24"/>
          <w:szCs w:val="24"/>
          <w:lang w:val="en-GB"/>
        </w:rPr>
        <w:t>Procedia engineering</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196</w:t>
      </w:r>
      <w:r w:rsidRPr="00876E34">
        <w:rPr>
          <w:rFonts w:ascii="Times New Roman" w:hAnsi="Times New Roman" w:cs="Times New Roman"/>
          <w:sz w:val="24"/>
          <w:szCs w:val="24"/>
          <w:lang w:val="en-GB"/>
        </w:rPr>
        <w:t>, pp.607-615.</w:t>
      </w:r>
    </w:p>
    <w:p w14:paraId="64902881"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Register, S.R., 2017. Strategic Risk Register. </w:t>
      </w:r>
      <w:r w:rsidRPr="00876E34">
        <w:rPr>
          <w:rFonts w:ascii="Times New Roman" w:hAnsi="Times New Roman" w:cs="Times New Roman"/>
          <w:i/>
          <w:iCs/>
          <w:sz w:val="24"/>
          <w:szCs w:val="24"/>
          <w:lang w:val="en-GB"/>
        </w:rPr>
        <w:t>Policy</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4</w:t>
      </w:r>
      <w:r w:rsidRPr="00876E34">
        <w:rPr>
          <w:rFonts w:ascii="Times New Roman" w:hAnsi="Times New Roman" w:cs="Times New Roman"/>
          <w:sz w:val="24"/>
          <w:szCs w:val="24"/>
          <w:lang w:val="en-GB"/>
        </w:rPr>
        <w:t>(2), p.8.</w:t>
      </w:r>
    </w:p>
    <w:p w14:paraId="096EB941"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Turner, R., 2016. </w:t>
      </w:r>
      <w:r w:rsidRPr="00876E34">
        <w:rPr>
          <w:rFonts w:ascii="Times New Roman" w:hAnsi="Times New Roman" w:cs="Times New Roman"/>
          <w:i/>
          <w:iCs/>
          <w:sz w:val="24"/>
          <w:szCs w:val="24"/>
          <w:lang w:val="en-GB"/>
        </w:rPr>
        <w:t>Gower handbook of project management</w:t>
      </w:r>
      <w:r w:rsidRPr="00876E34">
        <w:rPr>
          <w:rFonts w:ascii="Times New Roman" w:hAnsi="Times New Roman" w:cs="Times New Roman"/>
          <w:sz w:val="24"/>
          <w:szCs w:val="24"/>
          <w:lang w:val="en-GB"/>
        </w:rPr>
        <w:t>. Routledge.</w:t>
      </w:r>
    </w:p>
    <w:p w14:paraId="77C5A4AA" w14:textId="77777777" w:rsidR="00503868" w:rsidRDefault="00503868" w:rsidP="00930D76">
      <w:pPr>
        <w:spacing w:before="240" w:line="360" w:lineRule="auto"/>
        <w:jc w:val="both"/>
        <w:rPr>
          <w:rFonts w:ascii="Times New Roman" w:hAnsi="Times New Roman" w:cs="Times New Roman"/>
          <w:sz w:val="24"/>
          <w:szCs w:val="24"/>
          <w:lang w:val="en-GB"/>
        </w:rPr>
      </w:pPr>
      <w:proofErr w:type="spellStart"/>
      <w:r w:rsidRPr="00876E34">
        <w:rPr>
          <w:rFonts w:ascii="Times New Roman" w:hAnsi="Times New Roman" w:cs="Times New Roman"/>
          <w:sz w:val="24"/>
          <w:szCs w:val="24"/>
          <w:lang w:val="en-GB"/>
        </w:rPr>
        <w:t>Uzulāns</w:t>
      </w:r>
      <w:proofErr w:type="spellEnd"/>
      <w:r w:rsidRPr="00876E34">
        <w:rPr>
          <w:rFonts w:ascii="Times New Roman" w:hAnsi="Times New Roman" w:cs="Times New Roman"/>
          <w:sz w:val="24"/>
          <w:szCs w:val="24"/>
          <w:lang w:val="en-GB"/>
        </w:rPr>
        <w:t>, J., 2016. Project Risk Register Analysis Based on the Theoretical Analysis of Project Management Notion of Risk. </w:t>
      </w:r>
      <w:r w:rsidRPr="00876E34">
        <w:rPr>
          <w:rFonts w:ascii="Times New Roman" w:hAnsi="Times New Roman" w:cs="Times New Roman"/>
          <w:i/>
          <w:iCs/>
          <w:sz w:val="24"/>
          <w:szCs w:val="24"/>
          <w:lang w:val="en-GB"/>
        </w:rPr>
        <w:t>Economics and Business</w:t>
      </w:r>
      <w:r w:rsidRPr="00876E34">
        <w:rPr>
          <w:rFonts w:ascii="Times New Roman" w:hAnsi="Times New Roman" w:cs="Times New Roman"/>
          <w:sz w:val="24"/>
          <w:szCs w:val="24"/>
          <w:lang w:val="en-GB"/>
        </w:rPr>
        <w:t>, </w:t>
      </w:r>
      <w:r w:rsidRPr="00876E34">
        <w:rPr>
          <w:rFonts w:ascii="Times New Roman" w:hAnsi="Times New Roman" w:cs="Times New Roman"/>
          <w:i/>
          <w:iCs/>
          <w:sz w:val="24"/>
          <w:szCs w:val="24"/>
          <w:lang w:val="en-GB"/>
        </w:rPr>
        <w:t>29</w:t>
      </w:r>
      <w:r w:rsidRPr="00876E34">
        <w:rPr>
          <w:rFonts w:ascii="Times New Roman" w:hAnsi="Times New Roman" w:cs="Times New Roman"/>
          <w:sz w:val="24"/>
          <w:szCs w:val="24"/>
          <w:lang w:val="en-GB"/>
        </w:rPr>
        <w:t>(1), pp.43-48.</w:t>
      </w:r>
    </w:p>
    <w:p w14:paraId="744AF47B" w14:textId="77777777" w:rsidR="00503868" w:rsidRPr="00876E34" w:rsidRDefault="00503868" w:rsidP="00930D76">
      <w:pPr>
        <w:spacing w:before="240" w:line="360" w:lineRule="auto"/>
        <w:jc w:val="both"/>
        <w:rPr>
          <w:rFonts w:ascii="Times New Roman" w:hAnsi="Times New Roman" w:cs="Times New Roman"/>
          <w:sz w:val="24"/>
          <w:szCs w:val="24"/>
          <w:lang w:val="en-GB"/>
        </w:rPr>
      </w:pPr>
      <w:r w:rsidRPr="00876E34">
        <w:rPr>
          <w:rFonts w:ascii="Times New Roman" w:hAnsi="Times New Roman" w:cs="Times New Roman"/>
          <w:sz w:val="24"/>
          <w:szCs w:val="24"/>
          <w:lang w:val="en-GB"/>
        </w:rPr>
        <w:t>Young, T.L., 2016. </w:t>
      </w:r>
      <w:r w:rsidRPr="00876E34">
        <w:rPr>
          <w:rFonts w:ascii="Times New Roman" w:hAnsi="Times New Roman" w:cs="Times New Roman"/>
          <w:i/>
          <w:iCs/>
          <w:sz w:val="24"/>
          <w:szCs w:val="24"/>
          <w:lang w:val="en-GB"/>
        </w:rPr>
        <w:t>Successful project management</w:t>
      </w:r>
      <w:r w:rsidRPr="00876E34">
        <w:rPr>
          <w:rFonts w:ascii="Times New Roman" w:hAnsi="Times New Roman" w:cs="Times New Roman"/>
          <w:sz w:val="24"/>
          <w:szCs w:val="24"/>
          <w:lang w:val="en-GB"/>
        </w:rPr>
        <w:t>. Kogan Page Publishers.</w:t>
      </w:r>
    </w:p>
    <w:p w14:paraId="7A921415" w14:textId="77777777" w:rsidR="00503868" w:rsidRPr="00876E34" w:rsidRDefault="00503868" w:rsidP="00930D76">
      <w:pPr>
        <w:spacing w:before="240" w:line="360" w:lineRule="auto"/>
        <w:jc w:val="both"/>
        <w:rPr>
          <w:rFonts w:ascii="Times New Roman" w:hAnsi="Times New Roman" w:cs="Times New Roman"/>
          <w:sz w:val="24"/>
          <w:szCs w:val="24"/>
          <w:lang w:val="en-GB"/>
        </w:rPr>
      </w:pPr>
    </w:p>
    <w:p w14:paraId="51195E24" w14:textId="77777777" w:rsidR="00876E34" w:rsidRPr="00876E34" w:rsidRDefault="00876E34" w:rsidP="00930D76">
      <w:pPr>
        <w:spacing w:before="240" w:line="360" w:lineRule="auto"/>
        <w:jc w:val="both"/>
        <w:rPr>
          <w:rFonts w:ascii="Times New Roman" w:hAnsi="Times New Roman" w:cs="Times New Roman"/>
          <w:sz w:val="24"/>
          <w:szCs w:val="24"/>
          <w:u w:val="single"/>
          <w:lang w:val="en-GB"/>
        </w:rPr>
        <w:sectPr w:rsidR="00876E34" w:rsidRPr="00876E34" w:rsidSect="00876E34">
          <w:pgSz w:w="11894" w:h="17333"/>
          <w:pgMar w:top="1440" w:right="1440" w:bottom="1440" w:left="1440" w:header="720" w:footer="720" w:gutter="0"/>
          <w:cols w:space="720"/>
          <w:noEndnote/>
          <w:docGrid w:linePitch="299"/>
        </w:sectPr>
      </w:pPr>
    </w:p>
    <w:p w14:paraId="553D764D" w14:textId="77777777" w:rsidR="00876E34" w:rsidRDefault="00876E34" w:rsidP="00930D76">
      <w:pPr>
        <w:spacing w:before="240" w:line="360" w:lineRule="auto"/>
        <w:jc w:val="both"/>
        <w:rPr>
          <w:rFonts w:ascii="Times New Roman" w:hAnsi="Times New Roman" w:cs="Times New Roman"/>
          <w:sz w:val="24"/>
          <w:szCs w:val="24"/>
          <w:u w:val="single"/>
          <w:lang w:val="en-GB"/>
        </w:rPr>
      </w:pPr>
      <w:r w:rsidRPr="00876E34">
        <w:rPr>
          <w:rFonts w:ascii="Times New Roman" w:hAnsi="Times New Roman" w:cs="Times New Roman"/>
          <w:sz w:val="24"/>
          <w:szCs w:val="24"/>
          <w:u w:val="single"/>
          <w:lang w:val="en-GB"/>
        </w:rPr>
        <w:lastRenderedPageBreak/>
        <w:t>Online</w:t>
      </w:r>
    </w:p>
    <w:p w14:paraId="31F03F0A" w14:textId="77777777" w:rsidR="00503868" w:rsidRPr="00503868" w:rsidRDefault="00503868" w:rsidP="00503868">
      <w:pPr>
        <w:spacing w:line="30" w:lineRule="atLeast"/>
        <w:rPr>
          <w:rFonts w:ascii="Times New Roman" w:hAnsi="Times New Roman" w:cs="Times New Roman"/>
          <w:color w:val="000000" w:themeColor="text1"/>
          <w:sz w:val="24"/>
          <w:szCs w:val="24"/>
        </w:rPr>
      </w:pPr>
      <w:r w:rsidRPr="006A62FC">
        <w:rPr>
          <w:rFonts w:ascii="Times New Roman" w:hAnsi="Times New Roman" w:cs="Times New Roman"/>
          <w:sz w:val="24"/>
          <w:szCs w:val="24"/>
        </w:rPr>
        <w:t>JCB, 2020 [Online] [Accessed Through] &lt;</w:t>
      </w:r>
      <w:hyperlink r:id="rId26" w:history="1">
        <w:r w:rsidRPr="006A62FC">
          <w:rPr>
            <w:rStyle w:val="Hyperlink"/>
            <w:rFonts w:ascii="Times New Roman" w:hAnsi="Times New Roman" w:cs="Times New Roman"/>
            <w:sz w:val="24"/>
            <w:szCs w:val="24"/>
          </w:rPr>
          <w:t>https://www.jcb.com/</w:t>
        </w:r>
      </w:hyperlink>
      <w:r w:rsidRPr="006A62FC">
        <w:rPr>
          <w:rFonts w:ascii="Times New Roman" w:hAnsi="Times New Roman" w:cs="Times New Roman"/>
          <w:sz w:val="24"/>
          <w:szCs w:val="24"/>
        </w:rPr>
        <w:t>&gt;, [Accessed on 21</w:t>
      </w:r>
      <w:r w:rsidRPr="006A62FC">
        <w:rPr>
          <w:rFonts w:ascii="Times New Roman" w:hAnsi="Times New Roman" w:cs="Times New Roman"/>
          <w:sz w:val="24"/>
          <w:szCs w:val="24"/>
          <w:vertAlign w:val="superscript"/>
        </w:rPr>
        <w:t xml:space="preserve">ST </w:t>
      </w:r>
      <w:r w:rsidRPr="006A62FC">
        <w:rPr>
          <w:rFonts w:ascii="Times New Roman" w:hAnsi="Times New Roman" w:cs="Times New Roman"/>
          <w:sz w:val="24"/>
          <w:szCs w:val="24"/>
        </w:rPr>
        <w:t>Aug, 2020]</w:t>
      </w:r>
    </w:p>
    <w:p w14:paraId="68AF3F04" w14:textId="77777777" w:rsidR="00876E34" w:rsidRPr="00876E34" w:rsidRDefault="009E7CF9" w:rsidP="00876E34">
      <w:pPr>
        <w:spacing w:before="240" w:line="360" w:lineRule="auto"/>
        <w:jc w:val="both"/>
        <w:rPr>
          <w:rFonts w:ascii="Times New Roman" w:hAnsi="Times New Roman" w:cs="Times New Roman"/>
          <w:sz w:val="24"/>
          <w:szCs w:val="24"/>
          <w:lang w:val="en-GB" w:bidi="en-US"/>
        </w:rPr>
      </w:pPr>
      <w:hyperlink r:id="rId27" w:history="1">
        <w:r w:rsidR="00876E34" w:rsidRPr="00876E34">
          <w:rPr>
            <w:rStyle w:val="Hyperlink"/>
            <w:rFonts w:ascii="Times New Roman" w:hAnsi="Times New Roman" w:cs="Times New Roman"/>
            <w:color w:val="auto"/>
            <w:sz w:val="24"/>
            <w:szCs w:val="24"/>
            <w:u w:val="none"/>
          </w:rPr>
          <w:t>Project</w:t>
        </w:r>
      </w:hyperlink>
      <w:r w:rsidR="00876E34" w:rsidRPr="00876E34">
        <w:rPr>
          <w:rFonts w:ascii="Times New Roman" w:hAnsi="Times New Roman" w:cs="Times New Roman"/>
          <w:sz w:val="24"/>
          <w:szCs w:val="24"/>
        </w:rPr>
        <w:t xml:space="preserve"> Control Cycle, 2020</w:t>
      </w:r>
      <w:r w:rsidR="00876E34" w:rsidRPr="00876E34">
        <w:rPr>
          <w:rFonts w:ascii="Times New Roman" w:hAnsi="Times New Roman" w:cs="Times New Roman"/>
          <w:sz w:val="24"/>
          <w:szCs w:val="24"/>
          <w:lang w:val="en-GB" w:bidi="en-US"/>
        </w:rPr>
        <w:t xml:space="preserve"> </w:t>
      </w:r>
      <w:r w:rsidR="00876E34" w:rsidRPr="00876E34">
        <w:rPr>
          <w:rFonts w:ascii="Times New Roman" w:hAnsi="Times New Roman" w:cs="Times New Roman"/>
          <w:bCs/>
          <w:sz w:val="24"/>
          <w:szCs w:val="24"/>
          <w:lang w:val="en-GB" w:bidi="en-US"/>
        </w:rPr>
        <w:t>[Online] </w:t>
      </w:r>
      <w:hyperlink r:id="rId28" w:history="1">
        <w:r w:rsidR="00876E34" w:rsidRPr="00876E34">
          <w:rPr>
            <w:rStyle w:val="Hyperlink"/>
            <w:rFonts w:ascii="Times New Roman" w:hAnsi="Times New Roman" w:cs="Times New Roman"/>
            <w:color w:val="auto"/>
            <w:sz w:val="24"/>
            <w:szCs w:val="24"/>
            <w:u w:val="none"/>
          </w:rPr>
          <w:t>https://www.slideshare.net/ProjectControlExpo/project-controls-expo-0910-nov-london-2011-an-introduction-to-performance-measurement-reporting-and-change-control-system-speaker-by-david-birch</w:t>
        </w:r>
      </w:hyperlink>
      <w:r w:rsidR="00876E34" w:rsidRPr="00876E34">
        <w:rPr>
          <w:rFonts w:ascii="Times New Roman" w:hAnsi="Times New Roman" w:cs="Times New Roman"/>
          <w:bCs/>
          <w:sz w:val="24"/>
          <w:szCs w:val="24"/>
          <w:lang w:val="en-GB" w:bidi="en-US"/>
        </w:rPr>
        <w:t> [Accessed: 21 August 2020]</w:t>
      </w:r>
    </w:p>
    <w:p w14:paraId="26117B3C" w14:textId="77777777" w:rsidR="006A62FC" w:rsidRPr="00876E34" w:rsidRDefault="006A62FC" w:rsidP="00E63E12">
      <w:pPr>
        <w:spacing w:before="240" w:line="360" w:lineRule="auto"/>
        <w:jc w:val="both"/>
        <w:rPr>
          <w:rFonts w:ascii="Times New Roman" w:hAnsi="Times New Roman" w:cs="Times New Roman"/>
          <w:sz w:val="24"/>
          <w:szCs w:val="24"/>
          <w:lang w:val="en-GB"/>
        </w:rPr>
      </w:pPr>
    </w:p>
    <w:p w14:paraId="07B16D2A" w14:textId="77777777" w:rsidR="006A62FC" w:rsidRPr="00876E34" w:rsidRDefault="006A62FC" w:rsidP="00E63E12">
      <w:pPr>
        <w:spacing w:before="240" w:line="360" w:lineRule="auto"/>
        <w:jc w:val="both"/>
        <w:rPr>
          <w:rFonts w:ascii="Times New Roman" w:hAnsi="Times New Roman" w:cs="Times New Roman"/>
          <w:sz w:val="24"/>
          <w:szCs w:val="24"/>
          <w:lang w:val="en-GB"/>
        </w:rPr>
      </w:pPr>
    </w:p>
    <w:p w14:paraId="3CB598DC" w14:textId="77777777" w:rsidR="006A62FC" w:rsidRPr="00876E34" w:rsidRDefault="006A62FC" w:rsidP="00E63E12">
      <w:pPr>
        <w:spacing w:before="240" w:line="360" w:lineRule="auto"/>
        <w:jc w:val="both"/>
        <w:rPr>
          <w:rFonts w:ascii="Times New Roman" w:hAnsi="Times New Roman" w:cs="Times New Roman"/>
          <w:sz w:val="24"/>
          <w:szCs w:val="24"/>
          <w:lang w:val="en-GB"/>
        </w:rPr>
      </w:pPr>
    </w:p>
    <w:p w14:paraId="1DB5F708" w14:textId="77777777" w:rsidR="006152B6" w:rsidRPr="00876E34" w:rsidRDefault="006152B6" w:rsidP="00E63E12">
      <w:pPr>
        <w:spacing w:before="240" w:line="360" w:lineRule="auto"/>
        <w:jc w:val="both"/>
        <w:rPr>
          <w:rFonts w:ascii="Times New Roman" w:hAnsi="Times New Roman" w:cs="Times New Roman"/>
          <w:sz w:val="24"/>
          <w:szCs w:val="24"/>
          <w:lang w:val="en-GB"/>
        </w:rPr>
      </w:pPr>
    </w:p>
    <w:p w14:paraId="68D2AFD7" w14:textId="77777777" w:rsidR="00A66AE0" w:rsidRPr="00876E34" w:rsidRDefault="00A66AE0" w:rsidP="00E63E12">
      <w:pPr>
        <w:spacing w:before="240" w:line="360" w:lineRule="auto"/>
        <w:jc w:val="both"/>
        <w:rPr>
          <w:rFonts w:ascii="Times New Roman" w:hAnsi="Times New Roman" w:cs="Times New Roman"/>
          <w:sz w:val="24"/>
          <w:szCs w:val="24"/>
          <w:lang w:val="en-GB"/>
        </w:rPr>
      </w:pPr>
    </w:p>
    <w:sectPr w:rsidR="00A66AE0" w:rsidRPr="00876E34" w:rsidSect="00876E34">
      <w:pgSz w:w="11894" w:h="17333"/>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FAA342" w14:textId="77777777" w:rsidR="009E7CF9" w:rsidRDefault="009E7CF9" w:rsidP="001E431F">
      <w:pPr>
        <w:spacing w:after="0" w:line="240" w:lineRule="auto"/>
      </w:pPr>
      <w:r>
        <w:separator/>
      </w:r>
    </w:p>
  </w:endnote>
  <w:endnote w:type="continuationSeparator" w:id="0">
    <w:p w14:paraId="22581CAA" w14:textId="77777777" w:rsidR="009E7CF9" w:rsidRDefault="009E7CF9" w:rsidP="001E4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6A696" w14:textId="77777777" w:rsidR="00930D76" w:rsidRDefault="00930D76">
    <w:pPr>
      <w:pStyle w:val="Footer"/>
      <w:jc w:val="right"/>
    </w:pPr>
  </w:p>
  <w:p w14:paraId="4A41A58E" w14:textId="77777777" w:rsidR="00930D76" w:rsidRDefault="00930D76">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70435" w14:textId="77777777" w:rsidR="00876E34" w:rsidRDefault="00876E34">
    <w:pPr>
      <w:pStyle w:val="Footer"/>
      <w:jc w:val="right"/>
    </w:pPr>
  </w:p>
  <w:p w14:paraId="2499446A" w14:textId="77777777" w:rsidR="00876E34" w:rsidRDefault="00876E34">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67792"/>
      <w:docPartObj>
        <w:docPartGallery w:val="Page Numbers (Bottom of Page)"/>
        <w:docPartUnique/>
      </w:docPartObj>
    </w:sdtPr>
    <w:sdtEndPr/>
    <w:sdtContent>
      <w:p w14:paraId="562B2CF4" w14:textId="77777777" w:rsidR="00876E34" w:rsidRDefault="00E71628">
        <w:pPr>
          <w:pStyle w:val="Footer"/>
          <w:jc w:val="center"/>
        </w:pPr>
        <w:r>
          <w:fldChar w:fldCharType="begin"/>
        </w:r>
        <w:r>
          <w:instrText xml:space="preserve"> PAGE   \* MERGEFORMAT </w:instrText>
        </w:r>
        <w:r>
          <w:fldChar w:fldCharType="separate"/>
        </w:r>
        <w:r w:rsidR="00503868">
          <w:rPr>
            <w:noProof/>
          </w:rPr>
          <w:t>22</w:t>
        </w:r>
        <w:r>
          <w:rPr>
            <w:noProof/>
          </w:rPr>
          <w:fldChar w:fldCharType="end"/>
        </w:r>
      </w:p>
    </w:sdtContent>
  </w:sdt>
  <w:p w14:paraId="51687577" w14:textId="77777777" w:rsidR="00876E34" w:rsidRDefault="00876E3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67621"/>
      <w:docPartObj>
        <w:docPartGallery w:val="Page Numbers (Bottom of Page)"/>
        <w:docPartUnique/>
      </w:docPartObj>
    </w:sdtPr>
    <w:sdtEndPr/>
    <w:sdtContent>
      <w:p w14:paraId="583D8C94" w14:textId="77777777" w:rsidR="00930D76" w:rsidRDefault="00E71628">
        <w:pPr>
          <w:pStyle w:val="Footer"/>
          <w:jc w:val="right"/>
        </w:pPr>
        <w:r>
          <w:fldChar w:fldCharType="begin"/>
        </w:r>
        <w:r>
          <w:instrText xml:space="preserve"> PAGE   \* MERGEFORMAT </w:instrText>
        </w:r>
        <w:r>
          <w:fldChar w:fldCharType="separate"/>
        </w:r>
        <w:r w:rsidR="00930D76">
          <w:rPr>
            <w:noProof/>
          </w:rPr>
          <w:t>27</w:t>
        </w:r>
        <w:r>
          <w:rPr>
            <w:noProof/>
          </w:rPr>
          <w:fldChar w:fldCharType="end"/>
        </w:r>
      </w:p>
    </w:sdtContent>
  </w:sdt>
  <w:p w14:paraId="4C46FC8E" w14:textId="77777777" w:rsidR="00930D76" w:rsidRDefault="00930D76">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67618"/>
      <w:docPartObj>
        <w:docPartGallery w:val="Page Numbers (Bottom of Page)"/>
        <w:docPartUnique/>
      </w:docPartObj>
    </w:sdtPr>
    <w:sdtEndPr/>
    <w:sdtContent>
      <w:p w14:paraId="58C36E2A" w14:textId="77777777" w:rsidR="00930D76" w:rsidRDefault="00E71628">
        <w:pPr>
          <w:pStyle w:val="Footer"/>
          <w:jc w:val="right"/>
        </w:pPr>
        <w:r>
          <w:fldChar w:fldCharType="begin"/>
        </w:r>
        <w:r>
          <w:instrText xml:space="preserve"> PAGE   \* MERGEFORMAT </w:instrText>
        </w:r>
        <w:r>
          <w:fldChar w:fldCharType="separate"/>
        </w:r>
        <w:r w:rsidR="00930D76">
          <w:rPr>
            <w:noProof/>
          </w:rPr>
          <w:t>28</w:t>
        </w:r>
        <w:r>
          <w:rPr>
            <w:noProof/>
          </w:rPr>
          <w:fldChar w:fldCharType="end"/>
        </w:r>
      </w:p>
    </w:sdtContent>
  </w:sdt>
  <w:p w14:paraId="5C661926" w14:textId="77777777" w:rsidR="00930D76" w:rsidRDefault="00930D76">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67615"/>
      <w:docPartObj>
        <w:docPartGallery w:val="Page Numbers (Bottom of Page)"/>
        <w:docPartUnique/>
      </w:docPartObj>
    </w:sdtPr>
    <w:sdtEndPr/>
    <w:sdtContent>
      <w:p w14:paraId="45818758" w14:textId="77777777" w:rsidR="00930D76" w:rsidRDefault="00E71628">
        <w:pPr>
          <w:pStyle w:val="Footer"/>
          <w:jc w:val="right"/>
        </w:pPr>
        <w:r>
          <w:fldChar w:fldCharType="begin"/>
        </w:r>
        <w:r>
          <w:instrText xml:space="preserve"> PAGE   \* MERGEFORMAT </w:instrText>
        </w:r>
        <w:r>
          <w:fldChar w:fldCharType="separate"/>
        </w:r>
        <w:r w:rsidR="00930D76">
          <w:rPr>
            <w:noProof/>
          </w:rPr>
          <w:t>29</w:t>
        </w:r>
        <w:r>
          <w:rPr>
            <w:noProof/>
          </w:rPr>
          <w:fldChar w:fldCharType="end"/>
        </w:r>
      </w:p>
    </w:sdtContent>
  </w:sdt>
  <w:p w14:paraId="153225D2" w14:textId="77777777" w:rsidR="00930D76" w:rsidRDefault="00930D76">
    <w:pPr>
      <w:pStyle w:val="Footer"/>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0788645"/>
      <w:docPartObj>
        <w:docPartGallery w:val="Page Numbers (Bottom of Page)"/>
        <w:docPartUnique/>
      </w:docPartObj>
    </w:sdtPr>
    <w:sdtEndPr/>
    <w:sdtContent>
      <w:p w14:paraId="4D649B95" w14:textId="77777777" w:rsidR="00930D76" w:rsidRDefault="00E71628">
        <w:pPr>
          <w:pStyle w:val="Footer"/>
          <w:jc w:val="right"/>
        </w:pPr>
        <w:r>
          <w:fldChar w:fldCharType="begin"/>
        </w:r>
        <w:r>
          <w:instrText xml:space="preserve"> PAGE   \* MERGEFORMAT </w:instrText>
        </w:r>
        <w:r>
          <w:fldChar w:fldCharType="separate"/>
        </w:r>
        <w:r w:rsidR="00503868">
          <w:rPr>
            <w:noProof/>
          </w:rPr>
          <w:t>26</w:t>
        </w:r>
        <w:r>
          <w:rPr>
            <w:noProof/>
          </w:rPr>
          <w:fldChar w:fldCharType="end"/>
        </w:r>
      </w:p>
    </w:sdtContent>
  </w:sdt>
  <w:p w14:paraId="27B179AC" w14:textId="77777777" w:rsidR="00930D76" w:rsidRDefault="00930D76">
    <w:pPr>
      <w:pStyle w:val="Footer"/>
      <w:jc w:val="righ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5510102"/>
      <w:docPartObj>
        <w:docPartGallery w:val="Page Numbers (Bottom of Page)"/>
        <w:docPartUnique/>
      </w:docPartObj>
    </w:sdtPr>
    <w:sdtEndPr/>
    <w:sdtContent>
      <w:p w14:paraId="2A609068" w14:textId="77777777" w:rsidR="00930D76" w:rsidRDefault="00E71628">
        <w:pPr>
          <w:pStyle w:val="Footer"/>
          <w:jc w:val="right"/>
        </w:pPr>
        <w:r>
          <w:fldChar w:fldCharType="begin"/>
        </w:r>
        <w:r>
          <w:instrText xml:space="preserve"> PAGE   \* MERGEFORMAT </w:instrText>
        </w:r>
        <w:r>
          <w:fldChar w:fldCharType="separate"/>
        </w:r>
        <w:r w:rsidR="00503868">
          <w:rPr>
            <w:noProof/>
          </w:rPr>
          <w:t>30</w:t>
        </w:r>
        <w:r>
          <w:rPr>
            <w:noProof/>
          </w:rPr>
          <w:fldChar w:fldCharType="end"/>
        </w:r>
      </w:p>
    </w:sdtContent>
  </w:sdt>
  <w:p w14:paraId="5590A385" w14:textId="77777777" w:rsidR="00930D76" w:rsidRDefault="00930D7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A47DB" w14:textId="77777777" w:rsidR="009E7CF9" w:rsidRDefault="009E7CF9" w:rsidP="001E431F">
      <w:pPr>
        <w:spacing w:after="0" w:line="240" w:lineRule="auto"/>
      </w:pPr>
      <w:r>
        <w:separator/>
      </w:r>
    </w:p>
  </w:footnote>
  <w:footnote w:type="continuationSeparator" w:id="0">
    <w:p w14:paraId="3AF9083F" w14:textId="77777777" w:rsidR="009E7CF9" w:rsidRDefault="009E7CF9" w:rsidP="001E43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3F5"/>
    <w:rsid w:val="00047174"/>
    <w:rsid w:val="00082160"/>
    <w:rsid w:val="001401E5"/>
    <w:rsid w:val="00144B38"/>
    <w:rsid w:val="001B59C4"/>
    <w:rsid w:val="001E431F"/>
    <w:rsid w:val="00244EEC"/>
    <w:rsid w:val="002624AD"/>
    <w:rsid w:val="002D20E4"/>
    <w:rsid w:val="0032407B"/>
    <w:rsid w:val="0044718B"/>
    <w:rsid w:val="00473F7C"/>
    <w:rsid w:val="00485E57"/>
    <w:rsid w:val="00493F2F"/>
    <w:rsid w:val="004D7F24"/>
    <w:rsid w:val="00503868"/>
    <w:rsid w:val="00547D32"/>
    <w:rsid w:val="0055425B"/>
    <w:rsid w:val="00566B84"/>
    <w:rsid w:val="0058286E"/>
    <w:rsid w:val="005A6C1E"/>
    <w:rsid w:val="005F39F2"/>
    <w:rsid w:val="006152B6"/>
    <w:rsid w:val="00661C18"/>
    <w:rsid w:val="00677FD4"/>
    <w:rsid w:val="006A62FC"/>
    <w:rsid w:val="006E468D"/>
    <w:rsid w:val="006F2404"/>
    <w:rsid w:val="006F6489"/>
    <w:rsid w:val="007337D1"/>
    <w:rsid w:val="00735500"/>
    <w:rsid w:val="0074496E"/>
    <w:rsid w:val="007549E6"/>
    <w:rsid w:val="00755426"/>
    <w:rsid w:val="00815409"/>
    <w:rsid w:val="00834263"/>
    <w:rsid w:val="00862752"/>
    <w:rsid w:val="00876E34"/>
    <w:rsid w:val="0088792B"/>
    <w:rsid w:val="008F276F"/>
    <w:rsid w:val="00922041"/>
    <w:rsid w:val="00930D76"/>
    <w:rsid w:val="009B7706"/>
    <w:rsid w:val="009D64F4"/>
    <w:rsid w:val="009E7CF9"/>
    <w:rsid w:val="00A66AE0"/>
    <w:rsid w:val="00A74C2C"/>
    <w:rsid w:val="00AA2E06"/>
    <w:rsid w:val="00AA73F5"/>
    <w:rsid w:val="00AB5CAE"/>
    <w:rsid w:val="00AB619E"/>
    <w:rsid w:val="00B52A9A"/>
    <w:rsid w:val="00B777EC"/>
    <w:rsid w:val="00B83702"/>
    <w:rsid w:val="00BA41C6"/>
    <w:rsid w:val="00C37BB5"/>
    <w:rsid w:val="00CB6D09"/>
    <w:rsid w:val="00CF07CD"/>
    <w:rsid w:val="00D42052"/>
    <w:rsid w:val="00D62F11"/>
    <w:rsid w:val="00D747AA"/>
    <w:rsid w:val="00DA360B"/>
    <w:rsid w:val="00DD2C16"/>
    <w:rsid w:val="00DF3ED2"/>
    <w:rsid w:val="00E07E5D"/>
    <w:rsid w:val="00E2571D"/>
    <w:rsid w:val="00E42DDF"/>
    <w:rsid w:val="00E61513"/>
    <w:rsid w:val="00E63E12"/>
    <w:rsid w:val="00E71628"/>
    <w:rsid w:val="00E82253"/>
    <w:rsid w:val="00E86534"/>
    <w:rsid w:val="00ED418B"/>
    <w:rsid w:val="00ED71AE"/>
    <w:rsid w:val="00F659ED"/>
    <w:rsid w:val="00F958C4"/>
    <w:rsid w:val="00FC3F84"/>
    <w:rsid w:val="00FF0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5DA3"/>
  <w15:docId w15:val="{E0F45648-3A7F-4644-A11C-DB9C4CB3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253"/>
  </w:style>
  <w:style w:type="paragraph" w:styleId="Heading1">
    <w:name w:val="heading 1"/>
    <w:basedOn w:val="Normal"/>
    <w:next w:val="Normal"/>
    <w:link w:val="Heading1Char"/>
    <w:uiPriority w:val="9"/>
    <w:qFormat/>
    <w:rsid w:val="00AA73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73F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73F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A73F5"/>
    <w:pPr>
      <w:ind w:left="720"/>
      <w:contextualSpacing/>
    </w:pPr>
  </w:style>
  <w:style w:type="character" w:customStyle="1" w:styleId="Heading1Char">
    <w:name w:val="Heading 1 Char"/>
    <w:basedOn w:val="DefaultParagraphFont"/>
    <w:link w:val="Heading1"/>
    <w:uiPriority w:val="9"/>
    <w:rsid w:val="00AA73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A73F5"/>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B77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706"/>
    <w:rPr>
      <w:rFonts w:ascii="Tahoma" w:hAnsi="Tahoma" w:cs="Tahoma"/>
      <w:sz w:val="16"/>
      <w:szCs w:val="16"/>
    </w:rPr>
  </w:style>
  <w:style w:type="table" w:styleId="TableGrid">
    <w:name w:val="Table Grid"/>
    <w:basedOn w:val="TableNormal"/>
    <w:uiPriority w:val="59"/>
    <w:rsid w:val="0004717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A74C2C"/>
    <w:pPr>
      <w:spacing w:line="240" w:lineRule="auto"/>
    </w:pPr>
    <w:rPr>
      <w:b/>
      <w:bCs/>
      <w:color w:val="4F81BD" w:themeColor="accent1"/>
      <w:sz w:val="18"/>
      <w:szCs w:val="18"/>
    </w:rPr>
  </w:style>
  <w:style w:type="paragraph" w:styleId="Footer">
    <w:name w:val="footer"/>
    <w:basedOn w:val="Normal"/>
    <w:link w:val="FooterChar"/>
    <w:uiPriority w:val="99"/>
    <w:unhideWhenUsed/>
    <w:rsid w:val="00082160"/>
    <w:pPr>
      <w:tabs>
        <w:tab w:val="center" w:pos="4680"/>
        <w:tab w:val="right" w:pos="9360"/>
      </w:tabs>
      <w:spacing w:after="0" w:line="240" w:lineRule="auto"/>
      <w:jc w:val="both"/>
    </w:pPr>
    <w:rPr>
      <w:rFonts w:ascii="Times New Roman" w:eastAsiaTheme="minorEastAsia" w:hAnsi="Times New Roman"/>
      <w:sz w:val="24"/>
      <w:lang w:val="en-GB"/>
    </w:rPr>
  </w:style>
  <w:style w:type="character" w:customStyle="1" w:styleId="FooterChar">
    <w:name w:val="Footer Char"/>
    <w:basedOn w:val="DefaultParagraphFont"/>
    <w:link w:val="Footer"/>
    <w:uiPriority w:val="99"/>
    <w:rsid w:val="00082160"/>
    <w:rPr>
      <w:rFonts w:ascii="Times New Roman" w:eastAsiaTheme="minorEastAsia" w:hAnsi="Times New Roman"/>
      <w:sz w:val="24"/>
      <w:lang w:val="en-GB"/>
    </w:rPr>
  </w:style>
  <w:style w:type="paragraph" w:styleId="Header">
    <w:name w:val="header"/>
    <w:basedOn w:val="Normal"/>
    <w:link w:val="HeaderChar"/>
    <w:uiPriority w:val="99"/>
    <w:semiHidden/>
    <w:unhideWhenUsed/>
    <w:rsid w:val="008F27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276F"/>
  </w:style>
  <w:style w:type="paragraph" w:styleId="TOCHeading">
    <w:name w:val="TOC Heading"/>
    <w:basedOn w:val="Heading1"/>
    <w:next w:val="Normal"/>
    <w:uiPriority w:val="39"/>
    <w:semiHidden/>
    <w:unhideWhenUsed/>
    <w:qFormat/>
    <w:rsid w:val="00CB6D09"/>
    <w:pPr>
      <w:outlineLvl w:val="9"/>
    </w:pPr>
  </w:style>
  <w:style w:type="paragraph" w:styleId="TOC1">
    <w:name w:val="toc 1"/>
    <w:basedOn w:val="Normal"/>
    <w:next w:val="Normal"/>
    <w:autoRedefine/>
    <w:uiPriority w:val="39"/>
    <w:unhideWhenUsed/>
    <w:rsid w:val="00CB6D09"/>
    <w:pPr>
      <w:spacing w:after="100"/>
    </w:pPr>
  </w:style>
  <w:style w:type="paragraph" w:styleId="TOC2">
    <w:name w:val="toc 2"/>
    <w:basedOn w:val="Normal"/>
    <w:next w:val="Normal"/>
    <w:autoRedefine/>
    <w:uiPriority w:val="39"/>
    <w:unhideWhenUsed/>
    <w:rsid w:val="00CB6D09"/>
    <w:pPr>
      <w:spacing w:after="100"/>
      <w:ind w:left="220"/>
    </w:pPr>
  </w:style>
  <w:style w:type="character" w:styleId="Hyperlink">
    <w:name w:val="Hyperlink"/>
    <w:basedOn w:val="DefaultParagraphFont"/>
    <w:uiPriority w:val="99"/>
    <w:unhideWhenUsed/>
    <w:rsid w:val="00CB6D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medium.com/@james_wilson?source=post_page-----aa66e1d80b35----------------------" TargetMode="External"/><Relationship Id="rId18" Type="http://schemas.microsoft.com/office/2007/relationships/diagramDrawing" Target="diagrams/drawing1.xml"/><Relationship Id="rId26" Type="http://schemas.openxmlformats.org/officeDocument/2006/relationships/hyperlink" Target="https://www.jcb.com/"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cb.com/en-in/products/excavators" TargetMode="Externa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footer" Target="footer6.xml"/><Relationship Id="rId28" Type="http://schemas.openxmlformats.org/officeDocument/2006/relationships/hyperlink" Target="https://www.slideshare.net/ProjectControlExpo/project-controls-expo-0910-nov-london-2011-an-introduction-to-performance-measurement-reporting-and-change-control-system-speaker-by-david-birch" TargetMode="External"/><Relationship Id="rId10" Type="http://schemas.openxmlformats.org/officeDocument/2006/relationships/hyperlink" Target="https://www.jcb.com/en-in/products/compactors" TargetMode="External"/><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diagramData" Target="diagrams/data1.xml"/><Relationship Id="rId22" Type="http://schemas.openxmlformats.org/officeDocument/2006/relationships/footer" Target="footer5.xml"/><Relationship Id="rId27" Type="http://schemas.openxmlformats.org/officeDocument/2006/relationships/hyperlink" Target="Project"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pPr>
            <a:r>
              <a:rPr lang="en-US"/>
              <a:t>Gantt Chart</a:t>
            </a:r>
          </a:p>
        </c:rich>
      </c:tx>
      <c:overlay val="0"/>
    </c:title>
    <c:autoTitleDeleted val="0"/>
    <c:plotArea>
      <c:layout/>
      <c:barChart>
        <c:barDir val="bar"/>
        <c:grouping val="stacked"/>
        <c:varyColors val="0"/>
        <c:ser>
          <c:idx val="0"/>
          <c:order val="0"/>
          <c:tx>
            <c:strRef>
              <c:f>Sheet1!$B$1</c:f>
              <c:strCache>
                <c:ptCount val="1"/>
                <c:pt idx="0">
                  <c:v>Start Date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Sheet1!$A$2:$A$9</c:f>
              <c:strCache>
                <c:ptCount val="8"/>
                <c:pt idx="0">
                  <c:v>Pre-construction</c:v>
                </c:pt>
                <c:pt idx="1">
                  <c:v>Construction Phase</c:v>
                </c:pt>
                <c:pt idx="2">
                  <c:v>Framing &amp; Dry-in</c:v>
                </c:pt>
                <c:pt idx="3">
                  <c:v>Exterior Finishes</c:v>
                </c:pt>
                <c:pt idx="4">
                  <c:v>Utility Rough-in and complete construction</c:v>
                </c:pt>
                <c:pt idx="5">
                  <c:v>Interior Finishes</c:v>
                </c:pt>
                <c:pt idx="6">
                  <c:v>Landscaping and Groundwork</c:v>
                </c:pt>
                <c:pt idx="7">
                  <c:v>Final Acceptance</c:v>
                </c:pt>
              </c:strCache>
            </c:strRef>
          </c:cat>
          <c:val>
            <c:numRef>
              <c:f>Sheet1!$B$2:$B$9</c:f>
              <c:numCache>
                <c:formatCode>m/d;@</c:formatCode>
                <c:ptCount val="8"/>
                <c:pt idx="0">
                  <c:v>43831</c:v>
                </c:pt>
                <c:pt idx="1">
                  <c:v>43891</c:v>
                </c:pt>
                <c:pt idx="2">
                  <c:v>43983</c:v>
                </c:pt>
                <c:pt idx="3">
                  <c:v>44013</c:v>
                </c:pt>
                <c:pt idx="4">
                  <c:v>44044</c:v>
                </c:pt>
                <c:pt idx="5">
                  <c:v>44075</c:v>
                </c:pt>
                <c:pt idx="6">
                  <c:v>44105</c:v>
                </c:pt>
                <c:pt idx="7">
                  <c:v>44136</c:v>
                </c:pt>
              </c:numCache>
            </c:numRef>
          </c:val>
          <c:extLst>
            <c:ext xmlns:c16="http://schemas.microsoft.com/office/drawing/2014/chart" uri="{C3380CC4-5D6E-409C-BE32-E72D297353CC}">
              <c16:uniqueId val="{00000000-38E5-4F80-A25D-833D66C0E1F5}"/>
            </c:ext>
          </c:extLst>
        </c:ser>
        <c:ser>
          <c:idx val="1"/>
          <c:order val="2"/>
          <c:tx>
            <c:strRef>
              <c:f>Sheet1!$D$1</c:f>
              <c:strCache>
                <c:ptCount val="1"/>
                <c:pt idx="0">
                  <c:v>Duration (days)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Sheet1!$A$2:$A$9</c:f>
              <c:strCache>
                <c:ptCount val="8"/>
                <c:pt idx="0">
                  <c:v>Pre-construction</c:v>
                </c:pt>
                <c:pt idx="1">
                  <c:v>Construction Phase</c:v>
                </c:pt>
                <c:pt idx="2">
                  <c:v>Framing &amp; Dry-in</c:v>
                </c:pt>
                <c:pt idx="3">
                  <c:v>Exterior Finishes</c:v>
                </c:pt>
                <c:pt idx="4">
                  <c:v>Utility Rough-in and complete construction</c:v>
                </c:pt>
                <c:pt idx="5">
                  <c:v>Interior Finishes</c:v>
                </c:pt>
                <c:pt idx="6">
                  <c:v>Landscaping and Groundwork</c:v>
                </c:pt>
                <c:pt idx="7">
                  <c:v>Final Acceptance</c:v>
                </c:pt>
              </c:strCache>
            </c:strRef>
          </c:cat>
          <c:val>
            <c:numRef>
              <c:f>Sheet1!$D$2:$D$9</c:f>
              <c:numCache>
                <c:formatCode>General</c:formatCode>
                <c:ptCount val="8"/>
                <c:pt idx="0">
                  <c:v>59</c:v>
                </c:pt>
                <c:pt idx="1">
                  <c:v>90</c:v>
                </c:pt>
                <c:pt idx="2">
                  <c:v>29</c:v>
                </c:pt>
                <c:pt idx="3">
                  <c:v>30</c:v>
                </c:pt>
                <c:pt idx="4">
                  <c:v>30</c:v>
                </c:pt>
                <c:pt idx="5">
                  <c:v>29</c:v>
                </c:pt>
                <c:pt idx="6">
                  <c:v>29</c:v>
                </c:pt>
                <c:pt idx="7">
                  <c:v>29</c:v>
                </c:pt>
              </c:numCache>
            </c:numRef>
          </c:val>
          <c:extLst>
            <c:ext xmlns:c16="http://schemas.microsoft.com/office/drawing/2014/chart" uri="{C3380CC4-5D6E-409C-BE32-E72D297353CC}">
              <c16:uniqueId val="{00000007-38E5-4F80-A25D-833D66C0E1F5}"/>
            </c:ext>
          </c:extLst>
        </c:ser>
        <c:dLbls>
          <c:showLegendKey val="0"/>
          <c:showVal val="1"/>
          <c:showCatName val="0"/>
          <c:showSerName val="0"/>
          <c:showPercent val="0"/>
          <c:showBubbleSize val="0"/>
        </c:dLbls>
        <c:gapWidth val="95"/>
        <c:overlap val="100"/>
        <c:axId val="97739904"/>
        <c:axId val="97741440"/>
        <c:extLst>
          <c:ext xmlns:c15="http://schemas.microsoft.com/office/drawing/2012/chart" uri="{02D57815-91ED-43cb-92C2-25804820EDAC}">
            <c15:filteredBarSeries>
              <c15:ser>
                <c:idx val="2"/>
                <c:order val="1"/>
                <c:tx>
                  <c:strRef>
                    <c:extLst>
                      <c:ext uri="{02D57815-91ED-43cb-92C2-25804820EDAC}">
                        <c15:formulaRef>
                          <c15:sqref>Sheet1!$C$1</c15:sqref>
                        </c15:formulaRef>
                      </c:ext>
                    </c:extLst>
                    <c:strCache>
                      <c:ptCount val="1"/>
                      <c:pt idx="0">
                        <c:v>End Date</c:v>
                      </c:pt>
                    </c:strCache>
                  </c:strRef>
                </c:tx>
                <c:spPr>
                  <a:solidFill>
                    <a:schemeClr val="accent2"/>
                  </a:solidFill>
                  <a:ln>
                    <a:noFill/>
                  </a:ln>
                  <a:effectLst/>
                </c:spPr>
                <c:invertIfNegative val="0"/>
                <c:dLbls>
                  <c:spPr>
                    <a:noFill/>
                    <a:ln>
                      <a:noFill/>
                    </a:ln>
                    <a:effectLst/>
                  </c:spPr>
                  <c:showLegendKey val="0"/>
                  <c:showVal val="1"/>
                  <c:showCatName val="0"/>
                  <c:showSerName val="0"/>
                  <c:showPercent val="0"/>
                  <c:showBubbleSize val="0"/>
                  <c:showLeaderLines val="0"/>
                  <c:extLst>
                    <c:ext uri="{CE6537A1-D6FC-4f65-9D91-7224C49458BB}">
                      <c15:showLeaderLines val="0"/>
                    </c:ext>
                  </c:extLst>
                </c:dLbls>
                <c:cat>
                  <c:strRef>
                    <c:extLst>
                      <c:ext uri="{02D57815-91ED-43cb-92C2-25804820EDAC}">
                        <c15:formulaRef>
                          <c15:sqref>Sheet1!$A$2:$A$7</c15:sqref>
                        </c15:formulaRef>
                      </c:ext>
                    </c:extLst>
                    <c:strCache>
                      <c:ptCount val="6"/>
                      <c:pt idx="0">
                        <c:v>Preparatory Phase</c:v>
                      </c:pt>
                      <c:pt idx="1">
                        <c:v>Phase 1 Work Effort</c:v>
                      </c:pt>
                      <c:pt idx="2">
                        <c:v>Phase 2 Work Effort</c:v>
                      </c:pt>
                      <c:pt idx="3">
                        <c:v>Phase 3 Work Effort</c:v>
                      </c:pt>
                      <c:pt idx="4">
                        <c:v>Testing Phase</c:v>
                      </c:pt>
                      <c:pt idx="5">
                        <c:v>Delivery Phase</c:v>
                      </c:pt>
                    </c:strCache>
                  </c:strRef>
                </c:cat>
                <c:val>
                  <c:numRef>
                    <c:extLst>
                      <c:ext uri="{02D57815-91ED-43cb-92C2-25804820EDAC}">
                        <c15:formulaRef>
                          <c15:sqref>Sheet1!$C$2:$C$7</c15:sqref>
                        </c15:formulaRef>
                      </c:ext>
                    </c:extLst>
                    <c:numCache>
                      <c:formatCode>m/d;@</c:formatCode>
                      <c:ptCount val="6"/>
                      <c:pt idx="0">
                        <c:v>43313</c:v>
                      </c:pt>
                      <c:pt idx="1">
                        <c:v>43350</c:v>
                      </c:pt>
                      <c:pt idx="2">
                        <c:v>43360</c:v>
                      </c:pt>
                      <c:pt idx="3">
                        <c:v>43373</c:v>
                      </c:pt>
                      <c:pt idx="4">
                        <c:v>43411</c:v>
                      </c:pt>
                      <c:pt idx="5">
                        <c:v>43445</c:v>
                      </c:pt>
                    </c:numCache>
                  </c:numRef>
                </c:val>
                <c:extLst>
                  <c:ext xmlns:c16="http://schemas.microsoft.com/office/drawing/2014/chart" uri="{C3380CC4-5D6E-409C-BE32-E72D297353CC}">
                    <c16:uniqueId val="{00000008-38E5-4F80-A25D-833D66C0E1F5}"/>
                  </c:ext>
                </c:extLst>
              </c15:ser>
            </c15:filteredBarSeries>
          </c:ext>
        </c:extLst>
      </c:barChart>
      <c:catAx>
        <c:axId val="97739904"/>
        <c:scaling>
          <c:orientation val="maxMin"/>
        </c:scaling>
        <c:delete val="0"/>
        <c:axPos val="l"/>
        <c:numFmt formatCode="General" sourceLinked="1"/>
        <c:majorTickMark val="none"/>
        <c:minorTickMark val="none"/>
        <c:tickLblPos val="nextTo"/>
        <c:txPr>
          <a:bodyPr rot="-60000000" vert="horz"/>
          <a:lstStyle/>
          <a:p>
            <a:pPr>
              <a:defRPr/>
            </a:pPr>
            <a:endParaRPr lang="en-US"/>
          </a:p>
        </c:txPr>
        <c:crossAx val="97741440"/>
        <c:crosses val="autoZero"/>
        <c:auto val="1"/>
        <c:lblAlgn val="ctr"/>
        <c:lblOffset val="100"/>
        <c:noMultiLvlLbl val="0"/>
      </c:catAx>
      <c:valAx>
        <c:axId val="97741440"/>
        <c:scaling>
          <c:orientation val="minMax"/>
        </c:scaling>
        <c:delete val="1"/>
        <c:axPos val="t"/>
        <c:numFmt formatCode="m/d;@" sourceLinked="1"/>
        <c:majorTickMark val="none"/>
        <c:minorTickMark val="none"/>
        <c:tickLblPos val="nextTo"/>
        <c:crossAx val="97739904"/>
        <c:crosses val="autoZero"/>
        <c:crossBetween val="between"/>
      </c:valAx>
    </c:plotArea>
    <c:legend>
      <c:legendPos val="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72BAA4-E974-471A-88AF-33DD449DA08F}" type="doc">
      <dgm:prSet loTypeId="urn:microsoft.com/office/officeart/2005/8/layout/process5#1" loCatId="process" qsTypeId="urn:microsoft.com/office/officeart/2005/8/quickstyle/simple4" qsCatId="simple" csTypeId="urn:microsoft.com/office/officeart/2005/8/colors/accent2_3" csCatId="accent2" phldr="1"/>
      <dgm:spPr/>
      <dgm:t>
        <a:bodyPr/>
        <a:lstStyle/>
        <a:p>
          <a:endParaRPr lang="en-US"/>
        </a:p>
      </dgm:t>
    </dgm:pt>
    <dgm:pt modelId="{6C3C9AC3-92C3-4520-B67A-A4E8EE2FC32E}">
      <dgm:prSet phldrT="[Text]" custT="1"/>
      <dgm:spPr/>
      <dgm:t>
        <a:bodyPr/>
        <a:lstStyle/>
        <a:p>
          <a:pPr algn="ctr"/>
          <a:endParaRPr lang="en-US" sz="1100" b="1"/>
        </a:p>
        <a:p>
          <a:pPr algn="ctr"/>
          <a:r>
            <a:rPr lang="en-US" sz="1400" b="1" i="1"/>
            <a:t>Pre-Construction</a:t>
          </a:r>
          <a:r>
            <a:rPr lang="en-US" sz="1100" b="1" i="1"/>
            <a:t> </a:t>
          </a:r>
        </a:p>
        <a:p>
          <a:pPr algn="ctr"/>
          <a:r>
            <a:rPr lang="en-US" sz="1100" b="0" i="0" u="none"/>
            <a:t>Design and Planning</a:t>
          </a:r>
          <a:endParaRPr lang="en-US" sz="1100"/>
        </a:p>
        <a:p>
          <a:pPr algn="ctr"/>
          <a:r>
            <a:rPr lang="en-US" sz="1100" b="0" i="0" u="none"/>
            <a:t>Sample Approval</a:t>
          </a:r>
          <a:endParaRPr lang="en-US" sz="1100"/>
        </a:p>
        <a:p>
          <a:pPr algn="ctr"/>
          <a:r>
            <a:rPr lang="en-US" sz="1100" b="0" i="0" u="none"/>
            <a:t>Site Work</a:t>
          </a:r>
          <a:endParaRPr lang="en-US" sz="1100" b="1" i="1"/>
        </a:p>
      </dgm:t>
    </dgm:pt>
    <dgm:pt modelId="{3A0783A4-AC69-4E51-93F0-8AA7CC491856}" type="parTrans" cxnId="{3FE957AF-54D0-45DE-A68C-718DB4B0BACC}">
      <dgm:prSet/>
      <dgm:spPr/>
      <dgm:t>
        <a:bodyPr/>
        <a:lstStyle/>
        <a:p>
          <a:pPr algn="ctr"/>
          <a:endParaRPr lang="en-US"/>
        </a:p>
      </dgm:t>
    </dgm:pt>
    <dgm:pt modelId="{A364C324-204E-4A3A-B811-AD7934BFFE5F}" type="sibTrans" cxnId="{3FE957AF-54D0-45DE-A68C-718DB4B0BACC}">
      <dgm:prSet/>
      <dgm:spPr/>
      <dgm:t>
        <a:bodyPr/>
        <a:lstStyle/>
        <a:p>
          <a:pPr algn="ctr"/>
          <a:endParaRPr lang="en-US"/>
        </a:p>
      </dgm:t>
    </dgm:pt>
    <dgm:pt modelId="{1241BA75-101C-409E-ABE6-7F47A4D42BE4}">
      <dgm:prSet phldrT="[Text]" custT="1"/>
      <dgm:spPr/>
      <dgm:t>
        <a:bodyPr/>
        <a:lstStyle/>
        <a:p>
          <a:pPr algn="ctr"/>
          <a:r>
            <a:rPr lang="en-US" sz="1400" b="1" i="0" u="none"/>
            <a:t>Construction Phase</a:t>
          </a:r>
        </a:p>
        <a:p>
          <a:pPr algn="ctr"/>
          <a:r>
            <a:rPr lang="en-US" sz="1100" b="0" i="0" u="none"/>
            <a:t>Excavation for foundation</a:t>
          </a:r>
          <a:endParaRPr lang="en-US" sz="1100"/>
        </a:p>
        <a:p>
          <a:pPr algn="ctr"/>
          <a:r>
            <a:rPr lang="en-US" sz="1100" b="0" i="0" u="none"/>
            <a:t>Form basement walls</a:t>
          </a:r>
          <a:endParaRPr lang="en-US" sz="1100"/>
        </a:p>
        <a:p>
          <a:pPr algn="ctr"/>
          <a:r>
            <a:rPr lang="en-US" sz="1100" b="0" i="0" u="none"/>
            <a:t>Place concrete for foundation</a:t>
          </a:r>
          <a:endParaRPr lang="en-US" sz="1100"/>
        </a:p>
        <a:p>
          <a:pPr algn="ctr"/>
          <a:r>
            <a:rPr lang="en-US" sz="1100" b="0" i="0" u="none"/>
            <a:t>Strip basement wall forms</a:t>
          </a:r>
          <a:endParaRPr lang="en-US" sz="1100"/>
        </a:p>
        <a:p>
          <a:pPr algn="ctr"/>
          <a:r>
            <a:rPr lang="en-US" sz="1100" b="0" i="0" u="none"/>
            <a:t>Waterproof insulate basement wall</a:t>
          </a:r>
          <a:endParaRPr lang="en-US" sz="1100"/>
        </a:p>
        <a:p>
          <a:pPr algn="ctr"/>
          <a:r>
            <a:rPr lang="en-US" sz="1100" b="0" i="0" u="none"/>
            <a:t>Perfrom foundation inspection</a:t>
          </a:r>
          <a:endParaRPr lang="en-US" sz="1100"/>
        </a:p>
        <a:p>
          <a:pPr algn="ctr"/>
          <a:r>
            <a:rPr lang="en-US" sz="1100" b="0" i="0" u="none"/>
            <a:t>Backfill foundation</a:t>
          </a:r>
          <a:endParaRPr lang="en-US" sz="1100" b="1" i="0" u="none"/>
        </a:p>
      </dgm:t>
    </dgm:pt>
    <dgm:pt modelId="{07598D37-FAD8-4C78-824D-67492B26D8AF}" type="parTrans" cxnId="{5FEE9010-DCAC-494F-9BB2-00C6EB41DB60}">
      <dgm:prSet/>
      <dgm:spPr/>
      <dgm:t>
        <a:bodyPr/>
        <a:lstStyle/>
        <a:p>
          <a:pPr algn="ctr"/>
          <a:endParaRPr lang="en-US"/>
        </a:p>
      </dgm:t>
    </dgm:pt>
    <dgm:pt modelId="{A609DD00-1B52-4937-A95D-CD1D01146F2F}" type="sibTrans" cxnId="{5FEE9010-DCAC-494F-9BB2-00C6EB41DB60}">
      <dgm:prSet/>
      <dgm:spPr/>
      <dgm:t>
        <a:bodyPr/>
        <a:lstStyle/>
        <a:p>
          <a:pPr algn="ctr"/>
          <a:endParaRPr lang="en-US"/>
        </a:p>
      </dgm:t>
    </dgm:pt>
    <dgm:pt modelId="{B5269556-FA75-43DD-BFE2-78C48E0A6DA5}">
      <dgm:prSet phldrT="[Text]" custT="1"/>
      <dgm:spPr/>
      <dgm:t>
        <a:bodyPr/>
        <a:lstStyle/>
        <a:p>
          <a:pPr algn="ctr"/>
          <a:r>
            <a:rPr lang="en-US" sz="1400" b="1" i="0" u="none"/>
            <a:t>Framing</a:t>
          </a:r>
          <a:endParaRPr lang="en-US" sz="1400" b="1"/>
        </a:p>
      </dgm:t>
    </dgm:pt>
    <dgm:pt modelId="{34F46B61-F244-46FC-8D94-6DD8363BAB4D}" type="parTrans" cxnId="{31194AEF-6A0E-4404-8CE5-E5B9C5B292FD}">
      <dgm:prSet/>
      <dgm:spPr/>
      <dgm:t>
        <a:bodyPr/>
        <a:lstStyle/>
        <a:p>
          <a:pPr algn="ctr"/>
          <a:endParaRPr lang="en-US"/>
        </a:p>
      </dgm:t>
    </dgm:pt>
    <dgm:pt modelId="{6C37CA80-D252-4CD7-B41C-0FDC517DE56E}" type="sibTrans" cxnId="{31194AEF-6A0E-4404-8CE5-E5B9C5B292FD}">
      <dgm:prSet/>
      <dgm:spPr/>
      <dgm:t>
        <a:bodyPr/>
        <a:lstStyle/>
        <a:p>
          <a:pPr algn="ctr"/>
          <a:endParaRPr lang="en-US"/>
        </a:p>
      </dgm:t>
    </dgm:pt>
    <dgm:pt modelId="{EBC35B70-E3CB-497F-AEC4-97F74AC63D30}">
      <dgm:prSet phldrT="[Text]" custT="1"/>
      <dgm:spPr/>
      <dgm:t>
        <a:bodyPr/>
        <a:lstStyle/>
        <a:p>
          <a:pPr algn="ctr"/>
          <a:r>
            <a:rPr lang="en-US" sz="1400" b="1" i="0" u="none"/>
            <a:t>Dry-in</a:t>
          </a:r>
          <a:endParaRPr lang="en-US" sz="1400" b="1"/>
        </a:p>
      </dgm:t>
    </dgm:pt>
    <dgm:pt modelId="{F11D0A8D-4924-47F2-A488-C217E5FF7F5C}" type="parTrans" cxnId="{4C5923A2-4E6E-4426-AA8A-125BE5BF8102}">
      <dgm:prSet/>
      <dgm:spPr/>
      <dgm:t>
        <a:bodyPr/>
        <a:lstStyle/>
        <a:p>
          <a:pPr algn="ctr"/>
          <a:endParaRPr lang="en-US"/>
        </a:p>
      </dgm:t>
    </dgm:pt>
    <dgm:pt modelId="{3F1EF9CC-8437-49C9-93FA-0B0FD37E0573}" type="sibTrans" cxnId="{4C5923A2-4E6E-4426-AA8A-125BE5BF8102}">
      <dgm:prSet/>
      <dgm:spPr/>
      <dgm:t>
        <a:bodyPr/>
        <a:lstStyle/>
        <a:p>
          <a:pPr algn="ctr"/>
          <a:endParaRPr lang="en-US"/>
        </a:p>
      </dgm:t>
    </dgm:pt>
    <dgm:pt modelId="{2705726C-93A5-4BD9-B1DD-FF92499160FC}">
      <dgm:prSet phldrT="[Text]" custT="1"/>
      <dgm:spPr/>
      <dgm:t>
        <a:bodyPr/>
        <a:lstStyle/>
        <a:p>
          <a:pPr algn="ctr"/>
          <a:r>
            <a:rPr lang="en-US" sz="1400" b="1" i="0" u="none"/>
            <a:t>Exterior Finishes</a:t>
          </a:r>
          <a:endParaRPr lang="en-US" sz="1400" b="1" i="0"/>
        </a:p>
      </dgm:t>
    </dgm:pt>
    <dgm:pt modelId="{32169113-2773-4878-80E0-67D9C40159F8}" type="parTrans" cxnId="{4172674E-7C21-4290-B136-6C6F07539978}">
      <dgm:prSet/>
      <dgm:spPr/>
      <dgm:t>
        <a:bodyPr/>
        <a:lstStyle/>
        <a:p>
          <a:pPr algn="ctr"/>
          <a:endParaRPr lang="en-US"/>
        </a:p>
      </dgm:t>
    </dgm:pt>
    <dgm:pt modelId="{F199BFD0-A3B4-42FA-BFF5-6C22E48CF4C7}" type="sibTrans" cxnId="{4172674E-7C21-4290-B136-6C6F07539978}">
      <dgm:prSet/>
      <dgm:spPr/>
      <dgm:t>
        <a:bodyPr/>
        <a:lstStyle/>
        <a:p>
          <a:pPr algn="ctr"/>
          <a:endParaRPr lang="en-US"/>
        </a:p>
      </dgm:t>
    </dgm:pt>
    <dgm:pt modelId="{74716C67-0B8C-4602-ACB6-28DCA1EFCFC1}">
      <dgm:prSet phldrT="[Text]" custT="1"/>
      <dgm:spPr/>
      <dgm:t>
        <a:bodyPr/>
        <a:lstStyle/>
        <a:p>
          <a:pPr algn="ctr"/>
          <a:r>
            <a:rPr lang="en-US" sz="1400" b="1" i="0" u="none"/>
            <a:t>Utility Rough-in and complete construction</a:t>
          </a:r>
          <a:endParaRPr lang="en-US" sz="1400" b="1"/>
        </a:p>
      </dgm:t>
    </dgm:pt>
    <dgm:pt modelId="{63EA6DAE-B06C-42C0-BAF7-C393BBB35F8D}" type="parTrans" cxnId="{69A800A0-2BEC-4D47-8F3D-E0E8FD0FBCB3}">
      <dgm:prSet/>
      <dgm:spPr/>
      <dgm:t>
        <a:bodyPr/>
        <a:lstStyle/>
        <a:p>
          <a:pPr algn="ctr"/>
          <a:endParaRPr lang="en-US"/>
        </a:p>
      </dgm:t>
    </dgm:pt>
    <dgm:pt modelId="{CA0A7C6A-B209-4419-BBC8-6B199A429A7F}" type="sibTrans" cxnId="{69A800A0-2BEC-4D47-8F3D-E0E8FD0FBCB3}">
      <dgm:prSet/>
      <dgm:spPr/>
      <dgm:t>
        <a:bodyPr/>
        <a:lstStyle/>
        <a:p>
          <a:pPr algn="ctr"/>
          <a:endParaRPr lang="en-US"/>
        </a:p>
      </dgm:t>
    </dgm:pt>
    <dgm:pt modelId="{756F6065-C88F-4FB7-A274-79C1EE5204FC}">
      <dgm:prSet phldrT="[Text]" custT="1"/>
      <dgm:spPr/>
      <dgm:t>
        <a:bodyPr/>
        <a:lstStyle/>
        <a:p>
          <a:pPr algn="ctr"/>
          <a:r>
            <a:rPr lang="en-US" sz="1400" b="1" i="0" u="none"/>
            <a:t>Interior Finishes</a:t>
          </a:r>
          <a:endParaRPr lang="en-US" sz="1400" b="1"/>
        </a:p>
      </dgm:t>
    </dgm:pt>
    <dgm:pt modelId="{94C15811-A27E-4B8E-B914-E489F7E4E395}" type="parTrans" cxnId="{6FEE0033-E62C-4BC7-BF5F-EA2EE781D2AD}">
      <dgm:prSet/>
      <dgm:spPr/>
      <dgm:t>
        <a:bodyPr/>
        <a:lstStyle/>
        <a:p>
          <a:pPr algn="ctr"/>
          <a:endParaRPr lang="en-US"/>
        </a:p>
      </dgm:t>
    </dgm:pt>
    <dgm:pt modelId="{F297B04C-B34F-4314-8019-46D7FA1DFE31}" type="sibTrans" cxnId="{6FEE0033-E62C-4BC7-BF5F-EA2EE781D2AD}">
      <dgm:prSet/>
      <dgm:spPr/>
      <dgm:t>
        <a:bodyPr/>
        <a:lstStyle/>
        <a:p>
          <a:pPr algn="ctr"/>
          <a:endParaRPr lang="en-US"/>
        </a:p>
      </dgm:t>
    </dgm:pt>
    <dgm:pt modelId="{2D5900E3-CF76-4202-A452-14BAB900B6B6}">
      <dgm:prSet phldrT="[Text]" custT="1"/>
      <dgm:spPr/>
      <dgm:t>
        <a:bodyPr/>
        <a:lstStyle/>
        <a:p>
          <a:pPr algn="ctr"/>
          <a:r>
            <a:rPr lang="en-US" sz="1400" b="1" i="0" u="none"/>
            <a:t>Landscaping and Groundwork</a:t>
          </a:r>
          <a:endParaRPr lang="en-US" sz="1400" b="1"/>
        </a:p>
      </dgm:t>
    </dgm:pt>
    <dgm:pt modelId="{5F9426E5-D8B2-4C9C-A36A-C41910ACB11C}" type="parTrans" cxnId="{14816652-9105-43BF-B9DB-5BA76C2D558A}">
      <dgm:prSet/>
      <dgm:spPr/>
      <dgm:t>
        <a:bodyPr/>
        <a:lstStyle/>
        <a:p>
          <a:pPr algn="ctr"/>
          <a:endParaRPr lang="en-US"/>
        </a:p>
      </dgm:t>
    </dgm:pt>
    <dgm:pt modelId="{6237DF12-3067-4C0A-B019-A14D20AE1A77}" type="sibTrans" cxnId="{14816652-9105-43BF-B9DB-5BA76C2D558A}">
      <dgm:prSet/>
      <dgm:spPr/>
      <dgm:t>
        <a:bodyPr/>
        <a:lstStyle/>
        <a:p>
          <a:pPr algn="ctr"/>
          <a:endParaRPr lang="en-US"/>
        </a:p>
      </dgm:t>
    </dgm:pt>
    <dgm:pt modelId="{D78C5C55-6395-4A16-8C16-DDEABDC055FA}">
      <dgm:prSet phldrT="[Text]" custT="1"/>
      <dgm:spPr/>
      <dgm:t>
        <a:bodyPr/>
        <a:lstStyle/>
        <a:p>
          <a:pPr algn="ctr"/>
          <a:r>
            <a:rPr lang="en-US" sz="1400" b="1" i="0" u="none"/>
            <a:t>Final Acceptance</a:t>
          </a:r>
          <a:endParaRPr lang="en-US" sz="1400" b="1"/>
        </a:p>
      </dgm:t>
    </dgm:pt>
    <dgm:pt modelId="{7994B975-9607-47D4-A4D5-A47259E7BABF}" type="parTrans" cxnId="{7A1A8D94-1779-41EE-8E49-122533342EC2}">
      <dgm:prSet/>
      <dgm:spPr/>
      <dgm:t>
        <a:bodyPr/>
        <a:lstStyle/>
        <a:p>
          <a:pPr algn="ctr"/>
          <a:endParaRPr lang="en-US"/>
        </a:p>
      </dgm:t>
    </dgm:pt>
    <dgm:pt modelId="{90FE1C7D-1979-495E-92B6-C7602D034957}" type="sibTrans" cxnId="{7A1A8D94-1779-41EE-8E49-122533342EC2}">
      <dgm:prSet/>
      <dgm:spPr/>
      <dgm:t>
        <a:bodyPr/>
        <a:lstStyle/>
        <a:p>
          <a:pPr algn="ctr"/>
          <a:endParaRPr lang="en-US"/>
        </a:p>
      </dgm:t>
    </dgm:pt>
    <dgm:pt modelId="{A2BB6044-DA2C-4E2A-9562-952CCD87144A}" type="pres">
      <dgm:prSet presAssocID="{E172BAA4-E974-471A-88AF-33DD449DA08F}" presName="diagram" presStyleCnt="0">
        <dgm:presLayoutVars>
          <dgm:dir/>
          <dgm:resizeHandles val="exact"/>
        </dgm:presLayoutVars>
      </dgm:prSet>
      <dgm:spPr/>
    </dgm:pt>
    <dgm:pt modelId="{0AD6DE17-B75D-4CA0-A677-976D329C06CE}" type="pres">
      <dgm:prSet presAssocID="{6C3C9AC3-92C3-4520-B67A-A4E8EE2FC32E}" presName="node" presStyleLbl="node1" presStyleIdx="0" presStyleCnt="9" custScaleY="214349">
        <dgm:presLayoutVars>
          <dgm:bulletEnabled val="1"/>
        </dgm:presLayoutVars>
      </dgm:prSet>
      <dgm:spPr/>
    </dgm:pt>
    <dgm:pt modelId="{FA9262A2-5A10-402F-B4C4-652E54C93F6E}" type="pres">
      <dgm:prSet presAssocID="{A364C324-204E-4A3A-B811-AD7934BFFE5F}" presName="sibTrans" presStyleLbl="sibTrans2D1" presStyleIdx="0" presStyleCnt="8"/>
      <dgm:spPr/>
    </dgm:pt>
    <dgm:pt modelId="{18FC8B11-B22F-4DE3-A51B-DDA6FF246BD4}" type="pres">
      <dgm:prSet presAssocID="{A364C324-204E-4A3A-B811-AD7934BFFE5F}" presName="connectorText" presStyleLbl="sibTrans2D1" presStyleIdx="0" presStyleCnt="8"/>
      <dgm:spPr/>
    </dgm:pt>
    <dgm:pt modelId="{0182870E-EB67-40F0-9CDA-384315935290}" type="pres">
      <dgm:prSet presAssocID="{1241BA75-101C-409E-ABE6-7F47A4D42BE4}" presName="node" presStyleLbl="node1" presStyleIdx="1" presStyleCnt="9" custScaleX="184890" custScaleY="278256">
        <dgm:presLayoutVars>
          <dgm:bulletEnabled val="1"/>
        </dgm:presLayoutVars>
      </dgm:prSet>
      <dgm:spPr/>
    </dgm:pt>
    <dgm:pt modelId="{5D790332-C3D0-4050-972B-C254EECF8E5C}" type="pres">
      <dgm:prSet presAssocID="{A609DD00-1B52-4937-A95D-CD1D01146F2F}" presName="sibTrans" presStyleLbl="sibTrans2D1" presStyleIdx="1" presStyleCnt="8" custAng="0" custLinFactNeighborX="2469" custLinFactNeighborY="8592"/>
      <dgm:spPr/>
    </dgm:pt>
    <dgm:pt modelId="{4C4720D0-600A-4FB3-9873-F3954DB65ACD}" type="pres">
      <dgm:prSet presAssocID="{A609DD00-1B52-4937-A95D-CD1D01146F2F}" presName="connectorText" presStyleLbl="sibTrans2D1" presStyleIdx="1" presStyleCnt="8"/>
      <dgm:spPr/>
    </dgm:pt>
    <dgm:pt modelId="{EB6381C6-4DDE-4E1A-B2C7-5DD6077EE774}" type="pres">
      <dgm:prSet presAssocID="{B5269556-FA75-43DD-BFE2-78C48E0A6DA5}" presName="node" presStyleLbl="node1" presStyleIdx="2" presStyleCnt="9" custScaleY="76549">
        <dgm:presLayoutVars>
          <dgm:bulletEnabled val="1"/>
        </dgm:presLayoutVars>
      </dgm:prSet>
      <dgm:spPr/>
    </dgm:pt>
    <dgm:pt modelId="{C6B316F0-6AE4-48AC-B607-4CF5B9C28F8A}" type="pres">
      <dgm:prSet presAssocID="{6C37CA80-D252-4CD7-B41C-0FDC517DE56E}" presName="sibTrans" presStyleLbl="sibTrans2D1" presStyleIdx="2" presStyleCnt="8"/>
      <dgm:spPr/>
    </dgm:pt>
    <dgm:pt modelId="{C22AD56F-8824-413D-8147-A7895F0F37EC}" type="pres">
      <dgm:prSet presAssocID="{6C37CA80-D252-4CD7-B41C-0FDC517DE56E}" presName="connectorText" presStyleLbl="sibTrans2D1" presStyleIdx="2" presStyleCnt="8"/>
      <dgm:spPr/>
    </dgm:pt>
    <dgm:pt modelId="{BF903058-AF6E-46EF-83FF-C414C4B4592C}" type="pres">
      <dgm:prSet presAssocID="{EBC35B70-E3CB-497F-AEC4-97F74AC63D30}" presName="node" presStyleLbl="node1" presStyleIdx="3" presStyleCnt="9" custScaleY="61443" custLinFactNeighborX="68" custLinFactNeighborY="-8053">
        <dgm:presLayoutVars>
          <dgm:bulletEnabled val="1"/>
        </dgm:presLayoutVars>
      </dgm:prSet>
      <dgm:spPr/>
    </dgm:pt>
    <dgm:pt modelId="{1A8EF47E-AE45-4C0D-A62C-9A605DD4FE3A}" type="pres">
      <dgm:prSet presAssocID="{3F1EF9CC-8437-49C9-93FA-0B0FD37E0573}" presName="sibTrans" presStyleLbl="sibTrans2D1" presStyleIdx="3" presStyleCnt="8"/>
      <dgm:spPr/>
    </dgm:pt>
    <dgm:pt modelId="{CD580AC8-9758-4BE1-9354-EFD31BC4C716}" type="pres">
      <dgm:prSet presAssocID="{3F1EF9CC-8437-49C9-93FA-0B0FD37E0573}" presName="connectorText" presStyleLbl="sibTrans2D1" presStyleIdx="3" presStyleCnt="8"/>
      <dgm:spPr/>
    </dgm:pt>
    <dgm:pt modelId="{00451D2F-3327-4466-9A19-785CABA5167C}" type="pres">
      <dgm:prSet presAssocID="{2705726C-93A5-4BD9-B1DD-FF92499160FC}" presName="node" presStyleLbl="node1" presStyleIdx="4" presStyleCnt="9" custScaleY="59952">
        <dgm:presLayoutVars>
          <dgm:bulletEnabled val="1"/>
        </dgm:presLayoutVars>
      </dgm:prSet>
      <dgm:spPr/>
    </dgm:pt>
    <dgm:pt modelId="{50550567-204F-4CAC-86A1-715D657A16A5}" type="pres">
      <dgm:prSet presAssocID="{F199BFD0-A3B4-42FA-BFF5-6C22E48CF4C7}" presName="sibTrans" presStyleLbl="sibTrans2D1" presStyleIdx="4" presStyleCnt="8"/>
      <dgm:spPr/>
    </dgm:pt>
    <dgm:pt modelId="{89DABFD4-E5A2-40C6-A20A-C3C2D9ED59A2}" type="pres">
      <dgm:prSet presAssocID="{F199BFD0-A3B4-42FA-BFF5-6C22E48CF4C7}" presName="connectorText" presStyleLbl="sibTrans2D1" presStyleIdx="4" presStyleCnt="8"/>
      <dgm:spPr/>
    </dgm:pt>
    <dgm:pt modelId="{C0948C3A-118C-4969-A218-AA17EC0DED3C}" type="pres">
      <dgm:prSet presAssocID="{74716C67-0B8C-4602-ACB6-28DCA1EFCFC1}" presName="node" presStyleLbl="node1" presStyleIdx="5" presStyleCnt="9" custScaleY="118589" custLinFactNeighborX="-335" custLinFactNeighborY="-561">
        <dgm:presLayoutVars>
          <dgm:bulletEnabled val="1"/>
        </dgm:presLayoutVars>
      </dgm:prSet>
      <dgm:spPr/>
    </dgm:pt>
    <dgm:pt modelId="{D4B1E7FC-AE32-4538-B356-32371B81A9B1}" type="pres">
      <dgm:prSet presAssocID="{CA0A7C6A-B209-4419-BBC8-6B199A429A7F}" presName="sibTrans" presStyleLbl="sibTrans2D1" presStyleIdx="5" presStyleCnt="8"/>
      <dgm:spPr/>
    </dgm:pt>
    <dgm:pt modelId="{F1551468-7DFD-4560-8066-C2EC9C0FAA0D}" type="pres">
      <dgm:prSet presAssocID="{CA0A7C6A-B209-4419-BBC8-6B199A429A7F}" presName="connectorText" presStyleLbl="sibTrans2D1" presStyleIdx="5" presStyleCnt="8"/>
      <dgm:spPr/>
    </dgm:pt>
    <dgm:pt modelId="{1589FBB0-7BDA-4C5E-9ADE-7268DDB553AC}" type="pres">
      <dgm:prSet presAssocID="{756F6065-C88F-4FB7-A274-79C1EE5204FC}" presName="node" presStyleLbl="node1" presStyleIdx="6" presStyleCnt="9">
        <dgm:presLayoutVars>
          <dgm:bulletEnabled val="1"/>
        </dgm:presLayoutVars>
      </dgm:prSet>
      <dgm:spPr/>
    </dgm:pt>
    <dgm:pt modelId="{A3C318BD-4A94-4507-8CE3-2DD703C2A002}" type="pres">
      <dgm:prSet presAssocID="{F297B04C-B34F-4314-8019-46D7FA1DFE31}" presName="sibTrans" presStyleLbl="sibTrans2D1" presStyleIdx="6" presStyleCnt="8"/>
      <dgm:spPr/>
    </dgm:pt>
    <dgm:pt modelId="{3A56182F-8F2B-4948-B69E-ED118E3A3E5F}" type="pres">
      <dgm:prSet presAssocID="{F297B04C-B34F-4314-8019-46D7FA1DFE31}" presName="connectorText" presStyleLbl="sibTrans2D1" presStyleIdx="6" presStyleCnt="8"/>
      <dgm:spPr/>
    </dgm:pt>
    <dgm:pt modelId="{F902A1BC-684B-4235-B316-F96D45FAED94}" type="pres">
      <dgm:prSet presAssocID="{2D5900E3-CF76-4202-A452-14BAB900B6B6}" presName="node" presStyleLbl="node1" presStyleIdx="7" presStyleCnt="9">
        <dgm:presLayoutVars>
          <dgm:bulletEnabled val="1"/>
        </dgm:presLayoutVars>
      </dgm:prSet>
      <dgm:spPr/>
    </dgm:pt>
    <dgm:pt modelId="{C96DEFAB-39D5-4C05-85D3-24FAA0D93798}" type="pres">
      <dgm:prSet presAssocID="{6237DF12-3067-4C0A-B019-A14D20AE1A77}" presName="sibTrans" presStyleLbl="sibTrans2D1" presStyleIdx="7" presStyleCnt="8"/>
      <dgm:spPr/>
    </dgm:pt>
    <dgm:pt modelId="{160D30E6-09D2-4419-B8E9-DA965AF6273C}" type="pres">
      <dgm:prSet presAssocID="{6237DF12-3067-4C0A-B019-A14D20AE1A77}" presName="connectorText" presStyleLbl="sibTrans2D1" presStyleIdx="7" presStyleCnt="8"/>
      <dgm:spPr/>
    </dgm:pt>
    <dgm:pt modelId="{E906E33A-524C-470E-9B13-FF782D6894B4}" type="pres">
      <dgm:prSet presAssocID="{D78C5C55-6395-4A16-8C16-DDEABDC055FA}" presName="node" presStyleLbl="node1" presStyleIdx="8" presStyleCnt="9">
        <dgm:presLayoutVars>
          <dgm:bulletEnabled val="1"/>
        </dgm:presLayoutVars>
      </dgm:prSet>
      <dgm:spPr/>
    </dgm:pt>
  </dgm:ptLst>
  <dgm:cxnLst>
    <dgm:cxn modelId="{5FEE9010-DCAC-494F-9BB2-00C6EB41DB60}" srcId="{E172BAA4-E974-471A-88AF-33DD449DA08F}" destId="{1241BA75-101C-409E-ABE6-7F47A4D42BE4}" srcOrd="1" destOrd="0" parTransId="{07598D37-FAD8-4C78-824D-67492B26D8AF}" sibTransId="{A609DD00-1B52-4937-A95D-CD1D01146F2F}"/>
    <dgm:cxn modelId="{E96A0E12-58E3-41D5-9168-4C24812B902F}" type="presOf" srcId="{74716C67-0B8C-4602-ACB6-28DCA1EFCFC1}" destId="{C0948C3A-118C-4969-A218-AA17EC0DED3C}" srcOrd="0" destOrd="0" presId="urn:microsoft.com/office/officeart/2005/8/layout/process5#1"/>
    <dgm:cxn modelId="{A03A5C17-84C8-431C-B06E-4C55CEC5A70E}" type="presOf" srcId="{6C37CA80-D252-4CD7-B41C-0FDC517DE56E}" destId="{C22AD56F-8824-413D-8147-A7895F0F37EC}" srcOrd="1" destOrd="0" presId="urn:microsoft.com/office/officeart/2005/8/layout/process5#1"/>
    <dgm:cxn modelId="{4D6A8D1C-A0FD-45EE-AD24-A4A76CACD2F6}" type="presOf" srcId="{F297B04C-B34F-4314-8019-46D7FA1DFE31}" destId="{A3C318BD-4A94-4507-8CE3-2DD703C2A002}" srcOrd="0" destOrd="0" presId="urn:microsoft.com/office/officeart/2005/8/layout/process5#1"/>
    <dgm:cxn modelId="{91636A2E-865F-470E-A01D-155855C76A0B}" type="presOf" srcId="{A364C324-204E-4A3A-B811-AD7934BFFE5F}" destId="{18FC8B11-B22F-4DE3-A51B-DDA6FF246BD4}" srcOrd="1" destOrd="0" presId="urn:microsoft.com/office/officeart/2005/8/layout/process5#1"/>
    <dgm:cxn modelId="{6FEE0033-E62C-4BC7-BF5F-EA2EE781D2AD}" srcId="{E172BAA4-E974-471A-88AF-33DD449DA08F}" destId="{756F6065-C88F-4FB7-A274-79C1EE5204FC}" srcOrd="6" destOrd="0" parTransId="{94C15811-A27E-4B8E-B914-E489F7E4E395}" sibTransId="{F297B04C-B34F-4314-8019-46D7FA1DFE31}"/>
    <dgm:cxn modelId="{89345A3D-F8C3-4782-85CA-0DA6BE3A2594}" type="presOf" srcId="{A609DD00-1B52-4937-A95D-CD1D01146F2F}" destId="{4C4720D0-600A-4FB3-9873-F3954DB65ACD}" srcOrd="1" destOrd="0" presId="urn:microsoft.com/office/officeart/2005/8/layout/process5#1"/>
    <dgm:cxn modelId="{BEE8CA3E-1776-42BA-B96A-CDBBA209F9D9}" type="presOf" srcId="{EBC35B70-E3CB-497F-AEC4-97F74AC63D30}" destId="{BF903058-AF6E-46EF-83FF-C414C4B4592C}" srcOrd="0" destOrd="0" presId="urn:microsoft.com/office/officeart/2005/8/layout/process5#1"/>
    <dgm:cxn modelId="{45FFEE5C-3A60-411F-88F2-98CB3DACBBFF}" type="presOf" srcId="{3F1EF9CC-8437-49C9-93FA-0B0FD37E0573}" destId="{CD580AC8-9758-4BE1-9354-EFD31BC4C716}" srcOrd="1" destOrd="0" presId="urn:microsoft.com/office/officeart/2005/8/layout/process5#1"/>
    <dgm:cxn modelId="{B0B37D6C-E94A-47CC-BE9C-F0D40A864891}" type="presOf" srcId="{2D5900E3-CF76-4202-A452-14BAB900B6B6}" destId="{F902A1BC-684B-4235-B316-F96D45FAED94}" srcOrd="0" destOrd="0" presId="urn:microsoft.com/office/officeart/2005/8/layout/process5#1"/>
    <dgm:cxn modelId="{4172674E-7C21-4290-B136-6C6F07539978}" srcId="{E172BAA4-E974-471A-88AF-33DD449DA08F}" destId="{2705726C-93A5-4BD9-B1DD-FF92499160FC}" srcOrd="4" destOrd="0" parTransId="{32169113-2773-4878-80E0-67D9C40159F8}" sibTransId="{F199BFD0-A3B4-42FA-BFF5-6C22E48CF4C7}"/>
    <dgm:cxn modelId="{14816652-9105-43BF-B9DB-5BA76C2D558A}" srcId="{E172BAA4-E974-471A-88AF-33DD449DA08F}" destId="{2D5900E3-CF76-4202-A452-14BAB900B6B6}" srcOrd="7" destOrd="0" parTransId="{5F9426E5-D8B2-4C9C-A36A-C41910ACB11C}" sibTransId="{6237DF12-3067-4C0A-B019-A14D20AE1A77}"/>
    <dgm:cxn modelId="{D9828B55-220B-4267-B537-F8C28F5DED05}" type="presOf" srcId="{6237DF12-3067-4C0A-B019-A14D20AE1A77}" destId="{160D30E6-09D2-4419-B8E9-DA965AF6273C}" srcOrd="1" destOrd="0" presId="urn:microsoft.com/office/officeart/2005/8/layout/process5#1"/>
    <dgm:cxn modelId="{F3D0CA79-670C-479E-AA51-6088974346AF}" type="presOf" srcId="{B5269556-FA75-43DD-BFE2-78C48E0A6DA5}" destId="{EB6381C6-4DDE-4E1A-B2C7-5DD6077EE774}" srcOrd="0" destOrd="0" presId="urn:microsoft.com/office/officeart/2005/8/layout/process5#1"/>
    <dgm:cxn modelId="{417F6C7A-A07D-4E9B-A01E-07F0968F8B8C}" type="presOf" srcId="{CA0A7C6A-B209-4419-BBC8-6B199A429A7F}" destId="{D4B1E7FC-AE32-4538-B356-32371B81A9B1}" srcOrd="0" destOrd="0" presId="urn:microsoft.com/office/officeart/2005/8/layout/process5#1"/>
    <dgm:cxn modelId="{F274C880-87D2-458E-B62C-8ECF5D606B8A}" type="presOf" srcId="{F199BFD0-A3B4-42FA-BFF5-6C22E48CF4C7}" destId="{50550567-204F-4CAC-86A1-715D657A16A5}" srcOrd="0" destOrd="0" presId="urn:microsoft.com/office/officeart/2005/8/layout/process5#1"/>
    <dgm:cxn modelId="{7A1A8D94-1779-41EE-8E49-122533342EC2}" srcId="{E172BAA4-E974-471A-88AF-33DD449DA08F}" destId="{D78C5C55-6395-4A16-8C16-DDEABDC055FA}" srcOrd="8" destOrd="0" parTransId="{7994B975-9607-47D4-A4D5-A47259E7BABF}" sibTransId="{90FE1C7D-1979-495E-92B6-C7602D034957}"/>
    <dgm:cxn modelId="{6A5DBF9C-493C-4C1A-AE3C-9848EF224CB1}" type="presOf" srcId="{6237DF12-3067-4C0A-B019-A14D20AE1A77}" destId="{C96DEFAB-39D5-4C05-85D3-24FAA0D93798}" srcOrd="0" destOrd="0" presId="urn:microsoft.com/office/officeart/2005/8/layout/process5#1"/>
    <dgm:cxn modelId="{B0F4BB9F-1008-49F0-9911-CBE994DE9675}" type="presOf" srcId="{A364C324-204E-4A3A-B811-AD7934BFFE5F}" destId="{FA9262A2-5A10-402F-B4C4-652E54C93F6E}" srcOrd="0" destOrd="0" presId="urn:microsoft.com/office/officeart/2005/8/layout/process5#1"/>
    <dgm:cxn modelId="{69A800A0-2BEC-4D47-8F3D-E0E8FD0FBCB3}" srcId="{E172BAA4-E974-471A-88AF-33DD449DA08F}" destId="{74716C67-0B8C-4602-ACB6-28DCA1EFCFC1}" srcOrd="5" destOrd="0" parTransId="{63EA6DAE-B06C-42C0-BAF7-C393BBB35F8D}" sibTransId="{CA0A7C6A-B209-4419-BBC8-6B199A429A7F}"/>
    <dgm:cxn modelId="{4C5923A2-4E6E-4426-AA8A-125BE5BF8102}" srcId="{E172BAA4-E974-471A-88AF-33DD449DA08F}" destId="{EBC35B70-E3CB-497F-AEC4-97F74AC63D30}" srcOrd="3" destOrd="0" parTransId="{F11D0A8D-4924-47F2-A488-C217E5FF7F5C}" sibTransId="{3F1EF9CC-8437-49C9-93FA-0B0FD37E0573}"/>
    <dgm:cxn modelId="{A1C726AD-6B55-4015-88D2-B61FD58DA775}" type="presOf" srcId="{D78C5C55-6395-4A16-8C16-DDEABDC055FA}" destId="{E906E33A-524C-470E-9B13-FF782D6894B4}" srcOrd="0" destOrd="0" presId="urn:microsoft.com/office/officeart/2005/8/layout/process5#1"/>
    <dgm:cxn modelId="{3FE957AF-54D0-45DE-A68C-718DB4B0BACC}" srcId="{E172BAA4-E974-471A-88AF-33DD449DA08F}" destId="{6C3C9AC3-92C3-4520-B67A-A4E8EE2FC32E}" srcOrd="0" destOrd="0" parTransId="{3A0783A4-AC69-4E51-93F0-8AA7CC491856}" sibTransId="{A364C324-204E-4A3A-B811-AD7934BFFE5F}"/>
    <dgm:cxn modelId="{242109C0-0AE9-40C1-8C5F-52B4AAD15376}" type="presOf" srcId="{F297B04C-B34F-4314-8019-46D7FA1DFE31}" destId="{3A56182F-8F2B-4948-B69E-ED118E3A3E5F}" srcOrd="1" destOrd="0" presId="urn:microsoft.com/office/officeart/2005/8/layout/process5#1"/>
    <dgm:cxn modelId="{2AE565D1-F5F0-4C9A-9483-BC779B99B68B}" type="presOf" srcId="{6C37CA80-D252-4CD7-B41C-0FDC517DE56E}" destId="{C6B316F0-6AE4-48AC-B607-4CF5B9C28F8A}" srcOrd="0" destOrd="0" presId="urn:microsoft.com/office/officeart/2005/8/layout/process5#1"/>
    <dgm:cxn modelId="{297392D7-46F4-41BD-B682-EC2AE15E759E}" type="presOf" srcId="{E172BAA4-E974-471A-88AF-33DD449DA08F}" destId="{A2BB6044-DA2C-4E2A-9562-952CCD87144A}" srcOrd="0" destOrd="0" presId="urn:microsoft.com/office/officeart/2005/8/layout/process5#1"/>
    <dgm:cxn modelId="{07F15AD9-2C6C-4AA4-AFBD-D80E179994C5}" type="presOf" srcId="{1241BA75-101C-409E-ABE6-7F47A4D42BE4}" destId="{0182870E-EB67-40F0-9CDA-384315935290}" srcOrd="0" destOrd="0" presId="urn:microsoft.com/office/officeart/2005/8/layout/process5#1"/>
    <dgm:cxn modelId="{34D12ADA-C6B9-463A-886F-327CB08D811D}" type="presOf" srcId="{756F6065-C88F-4FB7-A274-79C1EE5204FC}" destId="{1589FBB0-7BDA-4C5E-9ADE-7268DDB553AC}" srcOrd="0" destOrd="0" presId="urn:microsoft.com/office/officeart/2005/8/layout/process5#1"/>
    <dgm:cxn modelId="{04E4D0DE-54F6-4118-A3EA-D29CD072A681}" type="presOf" srcId="{CA0A7C6A-B209-4419-BBC8-6B199A429A7F}" destId="{F1551468-7DFD-4560-8066-C2EC9C0FAA0D}" srcOrd="1" destOrd="0" presId="urn:microsoft.com/office/officeart/2005/8/layout/process5#1"/>
    <dgm:cxn modelId="{E972F8DE-B4EE-44B0-8BAF-E0E5DD68B247}" type="presOf" srcId="{F199BFD0-A3B4-42FA-BFF5-6C22E48CF4C7}" destId="{89DABFD4-E5A2-40C6-A20A-C3C2D9ED59A2}" srcOrd="1" destOrd="0" presId="urn:microsoft.com/office/officeart/2005/8/layout/process5#1"/>
    <dgm:cxn modelId="{BFABB2E7-2BE6-4E68-97B4-125B93E8C353}" type="presOf" srcId="{A609DD00-1B52-4937-A95D-CD1D01146F2F}" destId="{5D790332-C3D0-4050-972B-C254EECF8E5C}" srcOrd="0" destOrd="0" presId="urn:microsoft.com/office/officeart/2005/8/layout/process5#1"/>
    <dgm:cxn modelId="{953D1FE8-D4F1-4D84-A85D-667C7E16E0A3}" type="presOf" srcId="{2705726C-93A5-4BD9-B1DD-FF92499160FC}" destId="{00451D2F-3327-4466-9A19-785CABA5167C}" srcOrd="0" destOrd="0" presId="urn:microsoft.com/office/officeart/2005/8/layout/process5#1"/>
    <dgm:cxn modelId="{31194AEF-6A0E-4404-8CE5-E5B9C5B292FD}" srcId="{E172BAA4-E974-471A-88AF-33DD449DA08F}" destId="{B5269556-FA75-43DD-BFE2-78C48E0A6DA5}" srcOrd="2" destOrd="0" parTransId="{34F46B61-F244-46FC-8D94-6DD8363BAB4D}" sibTransId="{6C37CA80-D252-4CD7-B41C-0FDC517DE56E}"/>
    <dgm:cxn modelId="{AB8FFBFD-A493-48C1-8D41-97A5875275BE}" type="presOf" srcId="{6C3C9AC3-92C3-4520-B67A-A4E8EE2FC32E}" destId="{0AD6DE17-B75D-4CA0-A677-976D329C06CE}" srcOrd="0" destOrd="0" presId="urn:microsoft.com/office/officeart/2005/8/layout/process5#1"/>
    <dgm:cxn modelId="{54F470FF-ADE1-40B9-BD54-3BC1FCDD2470}" type="presOf" srcId="{3F1EF9CC-8437-49C9-93FA-0B0FD37E0573}" destId="{1A8EF47E-AE45-4C0D-A62C-9A605DD4FE3A}" srcOrd="0" destOrd="0" presId="urn:microsoft.com/office/officeart/2005/8/layout/process5#1"/>
    <dgm:cxn modelId="{33BC371B-2E81-40FF-9371-588F295A007D}" type="presParOf" srcId="{A2BB6044-DA2C-4E2A-9562-952CCD87144A}" destId="{0AD6DE17-B75D-4CA0-A677-976D329C06CE}" srcOrd="0" destOrd="0" presId="urn:microsoft.com/office/officeart/2005/8/layout/process5#1"/>
    <dgm:cxn modelId="{A61D3614-8B07-4AE7-82DC-2E310B99C6D8}" type="presParOf" srcId="{A2BB6044-DA2C-4E2A-9562-952CCD87144A}" destId="{FA9262A2-5A10-402F-B4C4-652E54C93F6E}" srcOrd="1" destOrd="0" presId="urn:microsoft.com/office/officeart/2005/8/layout/process5#1"/>
    <dgm:cxn modelId="{9C65C2F6-049E-43DA-935D-E46F8E8E55E7}" type="presParOf" srcId="{FA9262A2-5A10-402F-B4C4-652E54C93F6E}" destId="{18FC8B11-B22F-4DE3-A51B-DDA6FF246BD4}" srcOrd="0" destOrd="0" presId="urn:microsoft.com/office/officeart/2005/8/layout/process5#1"/>
    <dgm:cxn modelId="{75A7925E-03E9-4334-B474-1D36F95C3059}" type="presParOf" srcId="{A2BB6044-DA2C-4E2A-9562-952CCD87144A}" destId="{0182870E-EB67-40F0-9CDA-384315935290}" srcOrd="2" destOrd="0" presId="urn:microsoft.com/office/officeart/2005/8/layout/process5#1"/>
    <dgm:cxn modelId="{E948F82C-66C0-4F05-81C3-0832685CB5E7}" type="presParOf" srcId="{A2BB6044-DA2C-4E2A-9562-952CCD87144A}" destId="{5D790332-C3D0-4050-972B-C254EECF8E5C}" srcOrd="3" destOrd="0" presId="urn:microsoft.com/office/officeart/2005/8/layout/process5#1"/>
    <dgm:cxn modelId="{5EC05DD6-38C9-4AE0-9A5A-7EFBBD6F8049}" type="presParOf" srcId="{5D790332-C3D0-4050-972B-C254EECF8E5C}" destId="{4C4720D0-600A-4FB3-9873-F3954DB65ACD}" srcOrd="0" destOrd="0" presId="urn:microsoft.com/office/officeart/2005/8/layout/process5#1"/>
    <dgm:cxn modelId="{0AC3F308-778F-40E1-B8C6-E7779D58ECB6}" type="presParOf" srcId="{A2BB6044-DA2C-4E2A-9562-952CCD87144A}" destId="{EB6381C6-4DDE-4E1A-B2C7-5DD6077EE774}" srcOrd="4" destOrd="0" presId="urn:microsoft.com/office/officeart/2005/8/layout/process5#1"/>
    <dgm:cxn modelId="{A056072E-CB80-4025-87FE-613AF32876C8}" type="presParOf" srcId="{A2BB6044-DA2C-4E2A-9562-952CCD87144A}" destId="{C6B316F0-6AE4-48AC-B607-4CF5B9C28F8A}" srcOrd="5" destOrd="0" presId="urn:microsoft.com/office/officeart/2005/8/layout/process5#1"/>
    <dgm:cxn modelId="{ECF8C755-68DD-4C68-8AD8-9778A4540F84}" type="presParOf" srcId="{C6B316F0-6AE4-48AC-B607-4CF5B9C28F8A}" destId="{C22AD56F-8824-413D-8147-A7895F0F37EC}" srcOrd="0" destOrd="0" presId="urn:microsoft.com/office/officeart/2005/8/layout/process5#1"/>
    <dgm:cxn modelId="{2D5B48C2-BE76-42F3-ADFE-C4F1559297A3}" type="presParOf" srcId="{A2BB6044-DA2C-4E2A-9562-952CCD87144A}" destId="{BF903058-AF6E-46EF-83FF-C414C4B4592C}" srcOrd="6" destOrd="0" presId="urn:microsoft.com/office/officeart/2005/8/layout/process5#1"/>
    <dgm:cxn modelId="{06A2C799-294E-4938-94C3-5C010B0BCE68}" type="presParOf" srcId="{A2BB6044-DA2C-4E2A-9562-952CCD87144A}" destId="{1A8EF47E-AE45-4C0D-A62C-9A605DD4FE3A}" srcOrd="7" destOrd="0" presId="urn:microsoft.com/office/officeart/2005/8/layout/process5#1"/>
    <dgm:cxn modelId="{396DD5D8-DDAD-4C1F-B137-7654395150DE}" type="presParOf" srcId="{1A8EF47E-AE45-4C0D-A62C-9A605DD4FE3A}" destId="{CD580AC8-9758-4BE1-9354-EFD31BC4C716}" srcOrd="0" destOrd="0" presId="urn:microsoft.com/office/officeart/2005/8/layout/process5#1"/>
    <dgm:cxn modelId="{58CEE429-C697-4E69-82A7-B23176B87208}" type="presParOf" srcId="{A2BB6044-DA2C-4E2A-9562-952CCD87144A}" destId="{00451D2F-3327-4466-9A19-785CABA5167C}" srcOrd="8" destOrd="0" presId="urn:microsoft.com/office/officeart/2005/8/layout/process5#1"/>
    <dgm:cxn modelId="{0240C423-316D-4DD1-85B7-690DE8D666ED}" type="presParOf" srcId="{A2BB6044-DA2C-4E2A-9562-952CCD87144A}" destId="{50550567-204F-4CAC-86A1-715D657A16A5}" srcOrd="9" destOrd="0" presId="urn:microsoft.com/office/officeart/2005/8/layout/process5#1"/>
    <dgm:cxn modelId="{4D6F6DE9-753F-4346-BC56-314B86C6B486}" type="presParOf" srcId="{50550567-204F-4CAC-86A1-715D657A16A5}" destId="{89DABFD4-E5A2-40C6-A20A-C3C2D9ED59A2}" srcOrd="0" destOrd="0" presId="urn:microsoft.com/office/officeart/2005/8/layout/process5#1"/>
    <dgm:cxn modelId="{C8D52DBD-504E-4128-A815-9651DB79EEF7}" type="presParOf" srcId="{A2BB6044-DA2C-4E2A-9562-952CCD87144A}" destId="{C0948C3A-118C-4969-A218-AA17EC0DED3C}" srcOrd="10" destOrd="0" presId="urn:microsoft.com/office/officeart/2005/8/layout/process5#1"/>
    <dgm:cxn modelId="{EB9E0A6D-F8ED-4F1B-9035-696635F03FD9}" type="presParOf" srcId="{A2BB6044-DA2C-4E2A-9562-952CCD87144A}" destId="{D4B1E7FC-AE32-4538-B356-32371B81A9B1}" srcOrd="11" destOrd="0" presId="urn:microsoft.com/office/officeart/2005/8/layout/process5#1"/>
    <dgm:cxn modelId="{22D5BFD2-EC2C-4961-94B5-E9844F808F9A}" type="presParOf" srcId="{D4B1E7FC-AE32-4538-B356-32371B81A9B1}" destId="{F1551468-7DFD-4560-8066-C2EC9C0FAA0D}" srcOrd="0" destOrd="0" presId="urn:microsoft.com/office/officeart/2005/8/layout/process5#1"/>
    <dgm:cxn modelId="{B2DCAB95-DAEA-44AC-BF84-AEA463912805}" type="presParOf" srcId="{A2BB6044-DA2C-4E2A-9562-952CCD87144A}" destId="{1589FBB0-7BDA-4C5E-9ADE-7268DDB553AC}" srcOrd="12" destOrd="0" presId="urn:microsoft.com/office/officeart/2005/8/layout/process5#1"/>
    <dgm:cxn modelId="{132FADB7-B342-43D7-934B-321149ECCBDD}" type="presParOf" srcId="{A2BB6044-DA2C-4E2A-9562-952CCD87144A}" destId="{A3C318BD-4A94-4507-8CE3-2DD703C2A002}" srcOrd="13" destOrd="0" presId="urn:microsoft.com/office/officeart/2005/8/layout/process5#1"/>
    <dgm:cxn modelId="{118BE2D9-9C12-453B-A38D-10430FC313A2}" type="presParOf" srcId="{A3C318BD-4A94-4507-8CE3-2DD703C2A002}" destId="{3A56182F-8F2B-4948-B69E-ED118E3A3E5F}" srcOrd="0" destOrd="0" presId="urn:microsoft.com/office/officeart/2005/8/layout/process5#1"/>
    <dgm:cxn modelId="{70C40A6F-6B19-4ADB-A37D-C98A1D1344BC}" type="presParOf" srcId="{A2BB6044-DA2C-4E2A-9562-952CCD87144A}" destId="{F902A1BC-684B-4235-B316-F96D45FAED94}" srcOrd="14" destOrd="0" presId="urn:microsoft.com/office/officeart/2005/8/layout/process5#1"/>
    <dgm:cxn modelId="{7B687466-E88A-4452-9F86-26DE0F10A3B8}" type="presParOf" srcId="{A2BB6044-DA2C-4E2A-9562-952CCD87144A}" destId="{C96DEFAB-39D5-4C05-85D3-24FAA0D93798}" srcOrd="15" destOrd="0" presId="urn:microsoft.com/office/officeart/2005/8/layout/process5#1"/>
    <dgm:cxn modelId="{53F552F6-3EC6-42B5-8C16-E9933EA6A5F4}" type="presParOf" srcId="{C96DEFAB-39D5-4C05-85D3-24FAA0D93798}" destId="{160D30E6-09D2-4419-B8E9-DA965AF6273C}" srcOrd="0" destOrd="0" presId="urn:microsoft.com/office/officeart/2005/8/layout/process5#1"/>
    <dgm:cxn modelId="{D310CB29-3898-4056-A5F8-669D8607F477}" type="presParOf" srcId="{A2BB6044-DA2C-4E2A-9562-952CCD87144A}" destId="{E906E33A-524C-470E-9B13-FF782D6894B4}" srcOrd="16" destOrd="0" presId="urn:microsoft.com/office/officeart/2005/8/layout/process5#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D6DE17-B75D-4CA0-A677-976D329C06CE}">
      <dsp:nvSpPr>
        <dsp:cNvPr id="0" name=""/>
        <dsp:cNvSpPr/>
      </dsp:nvSpPr>
      <dsp:spPr>
        <a:xfrm>
          <a:off x="214" y="569083"/>
          <a:ext cx="1183305" cy="1521841"/>
        </a:xfrm>
        <a:prstGeom prst="roundRect">
          <a:avLst>
            <a:gd name="adj" fmla="val 10000"/>
          </a:avLst>
        </a:prstGeom>
        <a:gradFill rotWithShape="0">
          <a:gsLst>
            <a:gs pos="0">
              <a:schemeClr val="accent2">
                <a:shade val="80000"/>
                <a:hueOff val="0"/>
                <a:satOff val="0"/>
                <a:lumOff val="0"/>
                <a:alphaOff val="0"/>
                <a:shade val="51000"/>
                <a:satMod val="130000"/>
              </a:schemeClr>
            </a:gs>
            <a:gs pos="80000">
              <a:schemeClr val="accent2">
                <a:shade val="80000"/>
                <a:hueOff val="0"/>
                <a:satOff val="0"/>
                <a:lumOff val="0"/>
                <a:alphaOff val="0"/>
                <a:shade val="93000"/>
                <a:satMod val="130000"/>
              </a:schemeClr>
            </a:gs>
            <a:gs pos="100000">
              <a:schemeClr val="accent2">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endParaRPr lang="en-US" sz="1100" b="1" kern="1200"/>
        </a:p>
        <a:p>
          <a:pPr marL="0" lvl="0" indent="0" algn="ctr" defTabSz="488950">
            <a:lnSpc>
              <a:spcPct val="90000"/>
            </a:lnSpc>
            <a:spcBef>
              <a:spcPct val="0"/>
            </a:spcBef>
            <a:spcAft>
              <a:spcPct val="35000"/>
            </a:spcAft>
            <a:buNone/>
          </a:pPr>
          <a:r>
            <a:rPr lang="en-US" sz="1400" b="1" i="1" kern="1200"/>
            <a:t>Pre-Construction</a:t>
          </a:r>
          <a:r>
            <a:rPr lang="en-US" sz="1100" b="1" i="1" kern="1200"/>
            <a:t> </a:t>
          </a:r>
        </a:p>
        <a:p>
          <a:pPr marL="0" lvl="0" indent="0" algn="ctr" defTabSz="488950">
            <a:lnSpc>
              <a:spcPct val="90000"/>
            </a:lnSpc>
            <a:spcBef>
              <a:spcPct val="0"/>
            </a:spcBef>
            <a:spcAft>
              <a:spcPct val="35000"/>
            </a:spcAft>
            <a:buNone/>
          </a:pPr>
          <a:r>
            <a:rPr lang="en-US" sz="1100" b="0" i="0" u="none" kern="1200"/>
            <a:t>Design and Planning</a:t>
          </a:r>
          <a:endParaRPr lang="en-US" sz="1100" kern="1200"/>
        </a:p>
        <a:p>
          <a:pPr marL="0" lvl="0" indent="0" algn="ctr" defTabSz="488950">
            <a:lnSpc>
              <a:spcPct val="90000"/>
            </a:lnSpc>
            <a:spcBef>
              <a:spcPct val="0"/>
            </a:spcBef>
            <a:spcAft>
              <a:spcPct val="35000"/>
            </a:spcAft>
            <a:buNone/>
          </a:pPr>
          <a:r>
            <a:rPr lang="en-US" sz="1100" b="0" i="0" u="none" kern="1200"/>
            <a:t>Sample Approval</a:t>
          </a:r>
          <a:endParaRPr lang="en-US" sz="1100" kern="1200"/>
        </a:p>
        <a:p>
          <a:pPr marL="0" lvl="0" indent="0" algn="ctr" defTabSz="488950">
            <a:lnSpc>
              <a:spcPct val="90000"/>
            </a:lnSpc>
            <a:spcBef>
              <a:spcPct val="0"/>
            </a:spcBef>
            <a:spcAft>
              <a:spcPct val="35000"/>
            </a:spcAft>
            <a:buNone/>
          </a:pPr>
          <a:r>
            <a:rPr lang="en-US" sz="1100" b="0" i="0" u="none" kern="1200"/>
            <a:t>Site Work</a:t>
          </a:r>
          <a:endParaRPr lang="en-US" sz="1100" b="1" i="1" kern="1200"/>
        </a:p>
      </dsp:txBody>
      <dsp:txXfrm>
        <a:off x="34872" y="603741"/>
        <a:ext cx="1113989" cy="1452525"/>
      </dsp:txXfrm>
    </dsp:sp>
    <dsp:sp modelId="{FA9262A2-5A10-402F-B4C4-652E54C93F6E}">
      <dsp:nvSpPr>
        <dsp:cNvPr id="0" name=""/>
        <dsp:cNvSpPr/>
      </dsp:nvSpPr>
      <dsp:spPr>
        <a:xfrm>
          <a:off x="1287650" y="1183274"/>
          <a:ext cx="250860" cy="293459"/>
        </a:xfrm>
        <a:prstGeom prst="rightArrow">
          <a:avLst>
            <a:gd name="adj1" fmla="val 60000"/>
            <a:gd name="adj2" fmla="val 50000"/>
          </a:avLst>
        </a:prstGeom>
        <a:gradFill rotWithShape="0">
          <a:gsLst>
            <a:gs pos="0">
              <a:schemeClr val="accent2">
                <a:shade val="90000"/>
                <a:hueOff val="0"/>
                <a:satOff val="0"/>
                <a:lumOff val="0"/>
                <a:alphaOff val="0"/>
                <a:shade val="51000"/>
                <a:satMod val="130000"/>
              </a:schemeClr>
            </a:gs>
            <a:gs pos="80000">
              <a:schemeClr val="accent2">
                <a:shade val="90000"/>
                <a:hueOff val="0"/>
                <a:satOff val="0"/>
                <a:lumOff val="0"/>
                <a:alphaOff val="0"/>
                <a:shade val="93000"/>
                <a:satMod val="130000"/>
              </a:schemeClr>
            </a:gs>
            <a:gs pos="100000">
              <a:schemeClr val="accent2">
                <a:shade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287650" y="1241966"/>
        <a:ext cx="175602" cy="176075"/>
      </dsp:txXfrm>
    </dsp:sp>
    <dsp:sp modelId="{0182870E-EB67-40F0-9CDA-384315935290}">
      <dsp:nvSpPr>
        <dsp:cNvPr id="0" name=""/>
        <dsp:cNvSpPr/>
      </dsp:nvSpPr>
      <dsp:spPr>
        <a:xfrm>
          <a:off x="1656841" y="342218"/>
          <a:ext cx="2187812" cy="1975570"/>
        </a:xfrm>
        <a:prstGeom prst="roundRect">
          <a:avLst>
            <a:gd name="adj" fmla="val 10000"/>
          </a:avLst>
        </a:prstGeom>
        <a:gradFill rotWithShape="0">
          <a:gsLst>
            <a:gs pos="0">
              <a:schemeClr val="accent2">
                <a:shade val="80000"/>
                <a:hueOff val="-4484"/>
                <a:satOff val="-503"/>
                <a:lumOff val="3210"/>
                <a:alphaOff val="0"/>
                <a:shade val="51000"/>
                <a:satMod val="130000"/>
              </a:schemeClr>
            </a:gs>
            <a:gs pos="80000">
              <a:schemeClr val="accent2">
                <a:shade val="80000"/>
                <a:hueOff val="-4484"/>
                <a:satOff val="-503"/>
                <a:lumOff val="3210"/>
                <a:alphaOff val="0"/>
                <a:shade val="93000"/>
                <a:satMod val="130000"/>
              </a:schemeClr>
            </a:gs>
            <a:gs pos="100000">
              <a:schemeClr val="accent2">
                <a:shade val="80000"/>
                <a:hueOff val="-4484"/>
                <a:satOff val="-503"/>
                <a:lumOff val="321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u="none" kern="1200"/>
            <a:t>Construction Phase</a:t>
          </a:r>
        </a:p>
        <a:p>
          <a:pPr marL="0" lvl="0" indent="0" algn="ctr" defTabSz="622300">
            <a:lnSpc>
              <a:spcPct val="90000"/>
            </a:lnSpc>
            <a:spcBef>
              <a:spcPct val="0"/>
            </a:spcBef>
            <a:spcAft>
              <a:spcPct val="35000"/>
            </a:spcAft>
            <a:buNone/>
          </a:pPr>
          <a:r>
            <a:rPr lang="en-US" sz="1100" b="0" i="0" u="none" kern="1200"/>
            <a:t>Excavation for foundation</a:t>
          </a:r>
          <a:endParaRPr lang="en-US" sz="1100" kern="1200"/>
        </a:p>
        <a:p>
          <a:pPr marL="0" lvl="0" indent="0" algn="ctr" defTabSz="622300">
            <a:lnSpc>
              <a:spcPct val="90000"/>
            </a:lnSpc>
            <a:spcBef>
              <a:spcPct val="0"/>
            </a:spcBef>
            <a:spcAft>
              <a:spcPct val="35000"/>
            </a:spcAft>
            <a:buNone/>
          </a:pPr>
          <a:r>
            <a:rPr lang="en-US" sz="1100" b="0" i="0" u="none" kern="1200"/>
            <a:t>Form basement walls</a:t>
          </a:r>
          <a:endParaRPr lang="en-US" sz="1100" kern="1200"/>
        </a:p>
        <a:p>
          <a:pPr marL="0" lvl="0" indent="0" algn="ctr" defTabSz="622300">
            <a:lnSpc>
              <a:spcPct val="90000"/>
            </a:lnSpc>
            <a:spcBef>
              <a:spcPct val="0"/>
            </a:spcBef>
            <a:spcAft>
              <a:spcPct val="35000"/>
            </a:spcAft>
            <a:buNone/>
          </a:pPr>
          <a:r>
            <a:rPr lang="en-US" sz="1100" b="0" i="0" u="none" kern="1200"/>
            <a:t>Place concrete for foundation</a:t>
          </a:r>
          <a:endParaRPr lang="en-US" sz="1100" kern="1200"/>
        </a:p>
        <a:p>
          <a:pPr marL="0" lvl="0" indent="0" algn="ctr" defTabSz="622300">
            <a:lnSpc>
              <a:spcPct val="90000"/>
            </a:lnSpc>
            <a:spcBef>
              <a:spcPct val="0"/>
            </a:spcBef>
            <a:spcAft>
              <a:spcPct val="35000"/>
            </a:spcAft>
            <a:buNone/>
          </a:pPr>
          <a:r>
            <a:rPr lang="en-US" sz="1100" b="0" i="0" u="none" kern="1200"/>
            <a:t>Strip basement wall forms</a:t>
          </a:r>
          <a:endParaRPr lang="en-US" sz="1100" kern="1200"/>
        </a:p>
        <a:p>
          <a:pPr marL="0" lvl="0" indent="0" algn="ctr" defTabSz="622300">
            <a:lnSpc>
              <a:spcPct val="90000"/>
            </a:lnSpc>
            <a:spcBef>
              <a:spcPct val="0"/>
            </a:spcBef>
            <a:spcAft>
              <a:spcPct val="35000"/>
            </a:spcAft>
            <a:buNone/>
          </a:pPr>
          <a:r>
            <a:rPr lang="en-US" sz="1100" b="0" i="0" u="none" kern="1200"/>
            <a:t>Waterproof insulate basement wall</a:t>
          </a:r>
          <a:endParaRPr lang="en-US" sz="1100" kern="1200"/>
        </a:p>
        <a:p>
          <a:pPr marL="0" lvl="0" indent="0" algn="ctr" defTabSz="622300">
            <a:lnSpc>
              <a:spcPct val="90000"/>
            </a:lnSpc>
            <a:spcBef>
              <a:spcPct val="0"/>
            </a:spcBef>
            <a:spcAft>
              <a:spcPct val="35000"/>
            </a:spcAft>
            <a:buNone/>
          </a:pPr>
          <a:r>
            <a:rPr lang="en-US" sz="1100" b="0" i="0" u="none" kern="1200"/>
            <a:t>Perfrom foundation inspection</a:t>
          </a:r>
          <a:endParaRPr lang="en-US" sz="1100" kern="1200"/>
        </a:p>
        <a:p>
          <a:pPr marL="0" lvl="0" indent="0" algn="ctr" defTabSz="622300">
            <a:lnSpc>
              <a:spcPct val="90000"/>
            </a:lnSpc>
            <a:spcBef>
              <a:spcPct val="0"/>
            </a:spcBef>
            <a:spcAft>
              <a:spcPct val="35000"/>
            </a:spcAft>
            <a:buNone/>
          </a:pPr>
          <a:r>
            <a:rPr lang="en-US" sz="1100" b="0" i="0" u="none" kern="1200"/>
            <a:t>Backfill foundation</a:t>
          </a:r>
          <a:endParaRPr lang="en-US" sz="1100" b="1" i="0" u="none" kern="1200"/>
        </a:p>
      </dsp:txBody>
      <dsp:txXfrm>
        <a:off x="1714703" y="400080"/>
        <a:ext cx="2072088" cy="1859846"/>
      </dsp:txXfrm>
    </dsp:sp>
    <dsp:sp modelId="{5D790332-C3D0-4050-972B-C254EECF8E5C}">
      <dsp:nvSpPr>
        <dsp:cNvPr id="0" name=""/>
        <dsp:cNvSpPr/>
      </dsp:nvSpPr>
      <dsp:spPr>
        <a:xfrm>
          <a:off x="3954979" y="1208488"/>
          <a:ext cx="250860" cy="293459"/>
        </a:xfrm>
        <a:prstGeom prst="rightArrow">
          <a:avLst>
            <a:gd name="adj1" fmla="val 60000"/>
            <a:gd name="adj2" fmla="val 50000"/>
          </a:avLst>
        </a:prstGeom>
        <a:gradFill rotWithShape="0">
          <a:gsLst>
            <a:gs pos="0">
              <a:schemeClr val="accent2">
                <a:shade val="90000"/>
                <a:hueOff val="-5122"/>
                <a:satOff val="-601"/>
                <a:lumOff val="3287"/>
                <a:alphaOff val="0"/>
                <a:shade val="51000"/>
                <a:satMod val="130000"/>
              </a:schemeClr>
            </a:gs>
            <a:gs pos="80000">
              <a:schemeClr val="accent2">
                <a:shade val="90000"/>
                <a:hueOff val="-5122"/>
                <a:satOff val="-601"/>
                <a:lumOff val="3287"/>
                <a:alphaOff val="0"/>
                <a:shade val="93000"/>
                <a:satMod val="130000"/>
              </a:schemeClr>
            </a:gs>
            <a:gs pos="100000">
              <a:schemeClr val="accent2">
                <a:shade val="90000"/>
                <a:hueOff val="-5122"/>
                <a:satOff val="-601"/>
                <a:lumOff val="328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954979" y="1267180"/>
        <a:ext cx="175602" cy="176075"/>
      </dsp:txXfrm>
    </dsp:sp>
    <dsp:sp modelId="{EB6381C6-4DDE-4E1A-B2C7-5DD6077EE774}">
      <dsp:nvSpPr>
        <dsp:cNvPr id="0" name=""/>
        <dsp:cNvSpPr/>
      </dsp:nvSpPr>
      <dsp:spPr>
        <a:xfrm>
          <a:off x="4317976" y="1058261"/>
          <a:ext cx="1183305" cy="543484"/>
        </a:xfrm>
        <a:prstGeom prst="roundRect">
          <a:avLst>
            <a:gd name="adj" fmla="val 10000"/>
          </a:avLst>
        </a:prstGeom>
        <a:gradFill rotWithShape="0">
          <a:gsLst>
            <a:gs pos="0">
              <a:schemeClr val="accent2">
                <a:shade val="80000"/>
                <a:hueOff val="-8968"/>
                <a:satOff val="-1006"/>
                <a:lumOff val="6420"/>
                <a:alphaOff val="0"/>
                <a:shade val="51000"/>
                <a:satMod val="130000"/>
              </a:schemeClr>
            </a:gs>
            <a:gs pos="80000">
              <a:schemeClr val="accent2">
                <a:shade val="80000"/>
                <a:hueOff val="-8968"/>
                <a:satOff val="-1006"/>
                <a:lumOff val="6420"/>
                <a:alphaOff val="0"/>
                <a:shade val="93000"/>
                <a:satMod val="130000"/>
              </a:schemeClr>
            </a:gs>
            <a:gs pos="100000">
              <a:schemeClr val="accent2">
                <a:shade val="80000"/>
                <a:hueOff val="-8968"/>
                <a:satOff val="-1006"/>
                <a:lumOff val="642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u="none" kern="1200"/>
            <a:t>Framing</a:t>
          </a:r>
          <a:endParaRPr lang="en-US" sz="1400" b="1" kern="1200"/>
        </a:p>
      </dsp:txBody>
      <dsp:txXfrm>
        <a:off x="4333894" y="1074179"/>
        <a:ext cx="1151469" cy="511648"/>
      </dsp:txXfrm>
    </dsp:sp>
    <dsp:sp modelId="{C6B316F0-6AE4-48AC-B607-4CF5B9C28F8A}">
      <dsp:nvSpPr>
        <dsp:cNvPr id="0" name=""/>
        <dsp:cNvSpPr/>
      </dsp:nvSpPr>
      <dsp:spPr>
        <a:xfrm rot="5399596">
          <a:off x="4555947" y="2102517"/>
          <a:ext cx="707578" cy="293459"/>
        </a:xfrm>
        <a:prstGeom prst="rightArrow">
          <a:avLst>
            <a:gd name="adj1" fmla="val 60000"/>
            <a:gd name="adj2" fmla="val 50000"/>
          </a:avLst>
        </a:prstGeom>
        <a:gradFill rotWithShape="0">
          <a:gsLst>
            <a:gs pos="0">
              <a:schemeClr val="accent2">
                <a:shade val="90000"/>
                <a:hueOff val="-10243"/>
                <a:satOff val="-1202"/>
                <a:lumOff val="6575"/>
                <a:alphaOff val="0"/>
                <a:shade val="51000"/>
                <a:satMod val="130000"/>
              </a:schemeClr>
            </a:gs>
            <a:gs pos="80000">
              <a:schemeClr val="accent2">
                <a:shade val="90000"/>
                <a:hueOff val="-10243"/>
                <a:satOff val="-1202"/>
                <a:lumOff val="6575"/>
                <a:alphaOff val="0"/>
                <a:shade val="93000"/>
                <a:satMod val="130000"/>
              </a:schemeClr>
            </a:gs>
            <a:gs pos="100000">
              <a:schemeClr val="accent2">
                <a:shade val="90000"/>
                <a:hueOff val="-10243"/>
                <a:satOff val="-1202"/>
                <a:lumOff val="657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955800">
            <a:lnSpc>
              <a:spcPct val="90000"/>
            </a:lnSpc>
            <a:spcBef>
              <a:spcPct val="0"/>
            </a:spcBef>
            <a:spcAft>
              <a:spcPct val="35000"/>
            </a:spcAft>
            <a:buNone/>
          </a:pPr>
          <a:endParaRPr lang="en-US" sz="4400" kern="1200"/>
        </a:p>
      </dsp:txBody>
      <dsp:txXfrm rot="-5400000">
        <a:off x="4821693" y="1895458"/>
        <a:ext cx="176075" cy="619540"/>
      </dsp:txXfrm>
    </dsp:sp>
    <dsp:sp modelId="{BF903058-AF6E-46EF-83FF-C414C4B4592C}">
      <dsp:nvSpPr>
        <dsp:cNvPr id="0" name=""/>
        <dsp:cNvSpPr/>
      </dsp:nvSpPr>
      <dsp:spPr>
        <a:xfrm>
          <a:off x="4318190" y="2936799"/>
          <a:ext cx="1183305" cy="436234"/>
        </a:xfrm>
        <a:prstGeom prst="roundRect">
          <a:avLst>
            <a:gd name="adj" fmla="val 10000"/>
          </a:avLst>
        </a:prstGeom>
        <a:gradFill rotWithShape="0">
          <a:gsLst>
            <a:gs pos="0">
              <a:schemeClr val="accent2">
                <a:shade val="80000"/>
                <a:hueOff val="-13452"/>
                <a:satOff val="-1509"/>
                <a:lumOff val="9630"/>
                <a:alphaOff val="0"/>
                <a:shade val="51000"/>
                <a:satMod val="130000"/>
              </a:schemeClr>
            </a:gs>
            <a:gs pos="80000">
              <a:schemeClr val="accent2">
                <a:shade val="80000"/>
                <a:hueOff val="-13452"/>
                <a:satOff val="-1509"/>
                <a:lumOff val="9630"/>
                <a:alphaOff val="0"/>
                <a:shade val="93000"/>
                <a:satMod val="130000"/>
              </a:schemeClr>
            </a:gs>
            <a:gs pos="100000">
              <a:schemeClr val="accent2">
                <a:shade val="80000"/>
                <a:hueOff val="-13452"/>
                <a:satOff val="-1509"/>
                <a:lumOff val="963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u="none" kern="1200"/>
            <a:t>Dry-in</a:t>
          </a:r>
          <a:endParaRPr lang="en-US" sz="1400" b="1" kern="1200"/>
        </a:p>
      </dsp:txBody>
      <dsp:txXfrm>
        <a:off x="4330967" y="2949576"/>
        <a:ext cx="1157751" cy="410680"/>
      </dsp:txXfrm>
    </dsp:sp>
    <dsp:sp modelId="{1A8EF47E-AE45-4C0D-A62C-9A605DD4FE3A}">
      <dsp:nvSpPr>
        <dsp:cNvPr id="0" name=""/>
        <dsp:cNvSpPr/>
      </dsp:nvSpPr>
      <dsp:spPr>
        <a:xfrm rot="10681416">
          <a:off x="3962963" y="3036529"/>
          <a:ext cx="251123" cy="293459"/>
        </a:xfrm>
        <a:prstGeom prst="rightArrow">
          <a:avLst>
            <a:gd name="adj1" fmla="val 60000"/>
            <a:gd name="adj2" fmla="val 50000"/>
          </a:avLst>
        </a:prstGeom>
        <a:gradFill rotWithShape="0">
          <a:gsLst>
            <a:gs pos="0">
              <a:schemeClr val="accent2">
                <a:shade val="90000"/>
                <a:hueOff val="-15365"/>
                <a:satOff val="-1803"/>
                <a:lumOff val="9862"/>
                <a:alphaOff val="0"/>
                <a:shade val="51000"/>
                <a:satMod val="130000"/>
              </a:schemeClr>
            </a:gs>
            <a:gs pos="80000">
              <a:schemeClr val="accent2">
                <a:shade val="90000"/>
                <a:hueOff val="-15365"/>
                <a:satOff val="-1803"/>
                <a:lumOff val="9862"/>
                <a:alphaOff val="0"/>
                <a:shade val="93000"/>
                <a:satMod val="130000"/>
              </a:schemeClr>
            </a:gs>
            <a:gs pos="100000">
              <a:schemeClr val="accent2">
                <a:shade val="90000"/>
                <a:hueOff val="-15365"/>
                <a:satOff val="-1803"/>
                <a:lumOff val="9862"/>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4038278" y="3093922"/>
        <a:ext cx="175786" cy="176075"/>
      </dsp:txXfrm>
    </dsp:sp>
    <dsp:sp modelId="{00451D2F-3327-4466-9A19-785CABA5167C}">
      <dsp:nvSpPr>
        <dsp:cNvPr id="0" name=""/>
        <dsp:cNvSpPr/>
      </dsp:nvSpPr>
      <dsp:spPr>
        <a:xfrm>
          <a:off x="2661349" y="2999267"/>
          <a:ext cx="1183305" cy="425649"/>
        </a:xfrm>
        <a:prstGeom prst="roundRect">
          <a:avLst>
            <a:gd name="adj" fmla="val 10000"/>
          </a:avLst>
        </a:prstGeom>
        <a:gradFill rotWithShape="0">
          <a:gsLst>
            <a:gs pos="0">
              <a:schemeClr val="accent2">
                <a:shade val="80000"/>
                <a:hueOff val="-17936"/>
                <a:satOff val="-2012"/>
                <a:lumOff val="12840"/>
                <a:alphaOff val="0"/>
                <a:shade val="51000"/>
                <a:satMod val="130000"/>
              </a:schemeClr>
            </a:gs>
            <a:gs pos="80000">
              <a:schemeClr val="accent2">
                <a:shade val="80000"/>
                <a:hueOff val="-17936"/>
                <a:satOff val="-2012"/>
                <a:lumOff val="12840"/>
                <a:alphaOff val="0"/>
                <a:shade val="93000"/>
                <a:satMod val="130000"/>
              </a:schemeClr>
            </a:gs>
            <a:gs pos="100000">
              <a:schemeClr val="accent2">
                <a:shade val="80000"/>
                <a:hueOff val="-17936"/>
                <a:satOff val="-2012"/>
                <a:lumOff val="1284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u="none" kern="1200"/>
            <a:t>Exterior Finishes</a:t>
          </a:r>
          <a:endParaRPr lang="en-US" sz="1400" b="1" i="0" kern="1200"/>
        </a:p>
      </dsp:txBody>
      <dsp:txXfrm>
        <a:off x="2673816" y="3011734"/>
        <a:ext cx="1158371" cy="400715"/>
      </dsp:txXfrm>
    </dsp:sp>
    <dsp:sp modelId="{50550567-204F-4CAC-86A1-715D657A16A5}">
      <dsp:nvSpPr>
        <dsp:cNvPr id="0" name=""/>
        <dsp:cNvSpPr/>
      </dsp:nvSpPr>
      <dsp:spPr>
        <a:xfrm rot="10808246">
          <a:off x="2303384" y="3063388"/>
          <a:ext cx="252962" cy="293459"/>
        </a:xfrm>
        <a:prstGeom prst="rightArrow">
          <a:avLst>
            <a:gd name="adj1" fmla="val 60000"/>
            <a:gd name="adj2" fmla="val 50000"/>
          </a:avLst>
        </a:prstGeom>
        <a:gradFill rotWithShape="0">
          <a:gsLst>
            <a:gs pos="0">
              <a:schemeClr val="accent2">
                <a:shade val="90000"/>
                <a:hueOff val="-20486"/>
                <a:satOff val="-2404"/>
                <a:lumOff val="13149"/>
                <a:alphaOff val="0"/>
                <a:shade val="51000"/>
                <a:satMod val="130000"/>
              </a:schemeClr>
            </a:gs>
            <a:gs pos="80000">
              <a:schemeClr val="accent2">
                <a:shade val="90000"/>
                <a:hueOff val="-20486"/>
                <a:satOff val="-2404"/>
                <a:lumOff val="13149"/>
                <a:alphaOff val="0"/>
                <a:shade val="93000"/>
                <a:satMod val="130000"/>
              </a:schemeClr>
            </a:gs>
            <a:gs pos="100000">
              <a:schemeClr val="accent2">
                <a:shade val="90000"/>
                <a:hueOff val="-20486"/>
                <a:satOff val="-2404"/>
                <a:lumOff val="1314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379273" y="3122171"/>
        <a:ext cx="177073" cy="176075"/>
      </dsp:txXfrm>
    </dsp:sp>
    <dsp:sp modelId="{C0948C3A-118C-4969-A218-AA17EC0DED3C}">
      <dsp:nvSpPr>
        <dsp:cNvPr id="0" name=""/>
        <dsp:cNvSpPr/>
      </dsp:nvSpPr>
      <dsp:spPr>
        <a:xfrm>
          <a:off x="1000757" y="2787128"/>
          <a:ext cx="1183305" cy="841961"/>
        </a:xfrm>
        <a:prstGeom prst="roundRect">
          <a:avLst>
            <a:gd name="adj" fmla="val 10000"/>
          </a:avLst>
        </a:prstGeom>
        <a:gradFill rotWithShape="0">
          <a:gsLst>
            <a:gs pos="0">
              <a:schemeClr val="accent2">
                <a:shade val="80000"/>
                <a:hueOff val="-22420"/>
                <a:satOff val="-2515"/>
                <a:lumOff val="16050"/>
                <a:alphaOff val="0"/>
                <a:shade val="51000"/>
                <a:satMod val="130000"/>
              </a:schemeClr>
            </a:gs>
            <a:gs pos="80000">
              <a:schemeClr val="accent2">
                <a:shade val="80000"/>
                <a:hueOff val="-22420"/>
                <a:satOff val="-2515"/>
                <a:lumOff val="16050"/>
                <a:alphaOff val="0"/>
                <a:shade val="93000"/>
                <a:satMod val="130000"/>
              </a:schemeClr>
            </a:gs>
            <a:gs pos="100000">
              <a:schemeClr val="accent2">
                <a:shade val="80000"/>
                <a:hueOff val="-22420"/>
                <a:satOff val="-2515"/>
                <a:lumOff val="1605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u="none" kern="1200"/>
            <a:t>Utility Rough-in and complete construction</a:t>
          </a:r>
          <a:endParaRPr lang="en-US" sz="1400" b="1" kern="1200"/>
        </a:p>
      </dsp:txBody>
      <dsp:txXfrm>
        <a:off x="1025417" y="2811788"/>
        <a:ext cx="1133985" cy="792641"/>
      </dsp:txXfrm>
    </dsp:sp>
    <dsp:sp modelId="{D4B1E7FC-AE32-4538-B356-32371B81A9B1}">
      <dsp:nvSpPr>
        <dsp:cNvPr id="0" name=""/>
        <dsp:cNvSpPr/>
      </dsp:nvSpPr>
      <dsp:spPr>
        <a:xfrm rot="5389127">
          <a:off x="1467987" y="3713853"/>
          <a:ext cx="252972" cy="293459"/>
        </a:xfrm>
        <a:prstGeom prst="rightArrow">
          <a:avLst>
            <a:gd name="adj1" fmla="val 60000"/>
            <a:gd name="adj2" fmla="val 50000"/>
          </a:avLst>
        </a:prstGeom>
        <a:gradFill rotWithShape="0">
          <a:gsLst>
            <a:gs pos="0">
              <a:schemeClr val="accent2">
                <a:shade val="90000"/>
                <a:hueOff val="-25608"/>
                <a:satOff val="-3005"/>
                <a:lumOff val="16436"/>
                <a:alphaOff val="0"/>
                <a:shade val="51000"/>
                <a:satMod val="130000"/>
              </a:schemeClr>
            </a:gs>
            <a:gs pos="80000">
              <a:schemeClr val="accent2">
                <a:shade val="90000"/>
                <a:hueOff val="-25608"/>
                <a:satOff val="-3005"/>
                <a:lumOff val="16436"/>
                <a:alphaOff val="0"/>
                <a:shade val="93000"/>
                <a:satMod val="130000"/>
              </a:schemeClr>
            </a:gs>
            <a:gs pos="100000">
              <a:schemeClr val="accent2">
                <a:shade val="90000"/>
                <a:hueOff val="-25608"/>
                <a:satOff val="-3005"/>
                <a:lumOff val="1643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5400000">
        <a:off x="1506315" y="3734097"/>
        <a:ext cx="176075" cy="177080"/>
      </dsp:txXfrm>
    </dsp:sp>
    <dsp:sp modelId="{1589FBB0-7BDA-4C5E-9ADE-7268DDB553AC}">
      <dsp:nvSpPr>
        <dsp:cNvPr id="0" name=""/>
        <dsp:cNvSpPr/>
      </dsp:nvSpPr>
      <dsp:spPr>
        <a:xfrm>
          <a:off x="1004722" y="4106395"/>
          <a:ext cx="1183305" cy="709983"/>
        </a:xfrm>
        <a:prstGeom prst="roundRect">
          <a:avLst>
            <a:gd name="adj" fmla="val 10000"/>
          </a:avLst>
        </a:prstGeom>
        <a:gradFill rotWithShape="0">
          <a:gsLst>
            <a:gs pos="0">
              <a:schemeClr val="accent2">
                <a:shade val="80000"/>
                <a:hueOff val="-26904"/>
                <a:satOff val="-3018"/>
                <a:lumOff val="19260"/>
                <a:alphaOff val="0"/>
                <a:shade val="51000"/>
                <a:satMod val="130000"/>
              </a:schemeClr>
            </a:gs>
            <a:gs pos="80000">
              <a:schemeClr val="accent2">
                <a:shade val="80000"/>
                <a:hueOff val="-26904"/>
                <a:satOff val="-3018"/>
                <a:lumOff val="19260"/>
                <a:alphaOff val="0"/>
                <a:shade val="93000"/>
                <a:satMod val="130000"/>
              </a:schemeClr>
            </a:gs>
            <a:gs pos="100000">
              <a:schemeClr val="accent2">
                <a:shade val="80000"/>
                <a:hueOff val="-26904"/>
                <a:satOff val="-3018"/>
                <a:lumOff val="1926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u="none" kern="1200"/>
            <a:t>Interior Finishes</a:t>
          </a:r>
          <a:endParaRPr lang="en-US" sz="1400" b="1" kern="1200"/>
        </a:p>
      </dsp:txBody>
      <dsp:txXfrm>
        <a:off x="1025517" y="4127190"/>
        <a:ext cx="1141715" cy="668393"/>
      </dsp:txXfrm>
    </dsp:sp>
    <dsp:sp modelId="{A3C318BD-4A94-4507-8CE3-2DD703C2A002}">
      <dsp:nvSpPr>
        <dsp:cNvPr id="0" name=""/>
        <dsp:cNvSpPr/>
      </dsp:nvSpPr>
      <dsp:spPr>
        <a:xfrm>
          <a:off x="2292158" y="4314656"/>
          <a:ext cx="250860" cy="293459"/>
        </a:xfrm>
        <a:prstGeom prst="rightArrow">
          <a:avLst>
            <a:gd name="adj1" fmla="val 60000"/>
            <a:gd name="adj2" fmla="val 50000"/>
          </a:avLst>
        </a:prstGeom>
        <a:gradFill rotWithShape="0">
          <a:gsLst>
            <a:gs pos="0">
              <a:schemeClr val="accent2">
                <a:shade val="90000"/>
                <a:hueOff val="-30729"/>
                <a:satOff val="-3606"/>
                <a:lumOff val="19724"/>
                <a:alphaOff val="0"/>
                <a:shade val="51000"/>
                <a:satMod val="130000"/>
              </a:schemeClr>
            </a:gs>
            <a:gs pos="80000">
              <a:schemeClr val="accent2">
                <a:shade val="90000"/>
                <a:hueOff val="-30729"/>
                <a:satOff val="-3606"/>
                <a:lumOff val="19724"/>
                <a:alphaOff val="0"/>
                <a:shade val="93000"/>
                <a:satMod val="130000"/>
              </a:schemeClr>
            </a:gs>
            <a:gs pos="100000">
              <a:schemeClr val="accent2">
                <a:shade val="90000"/>
                <a:hueOff val="-30729"/>
                <a:satOff val="-3606"/>
                <a:lumOff val="19724"/>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292158" y="4373348"/>
        <a:ext cx="175602" cy="176075"/>
      </dsp:txXfrm>
    </dsp:sp>
    <dsp:sp modelId="{F902A1BC-684B-4235-B316-F96D45FAED94}">
      <dsp:nvSpPr>
        <dsp:cNvPr id="0" name=""/>
        <dsp:cNvSpPr/>
      </dsp:nvSpPr>
      <dsp:spPr>
        <a:xfrm>
          <a:off x="2661349" y="4106395"/>
          <a:ext cx="1183305" cy="709983"/>
        </a:xfrm>
        <a:prstGeom prst="roundRect">
          <a:avLst>
            <a:gd name="adj" fmla="val 10000"/>
          </a:avLst>
        </a:prstGeom>
        <a:gradFill rotWithShape="0">
          <a:gsLst>
            <a:gs pos="0">
              <a:schemeClr val="accent2">
                <a:shade val="80000"/>
                <a:hueOff val="-31388"/>
                <a:satOff val="-3521"/>
                <a:lumOff val="22470"/>
                <a:alphaOff val="0"/>
                <a:shade val="51000"/>
                <a:satMod val="130000"/>
              </a:schemeClr>
            </a:gs>
            <a:gs pos="80000">
              <a:schemeClr val="accent2">
                <a:shade val="80000"/>
                <a:hueOff val="-31388"/>
                <a:satOff val="-3521"/>
                <a:lumOff val="22470"/>
                <a:alphaOff val="0"/>
                <a:shade val="93000"/>
                <a:satMod val="130000"/>
              </a:schemeClr>
            </a:gs>
            <a:gs pos="100000">
              <a:schemeClr val="accent2">
                <a:shade val="80000"/>
                <a:hueOff val="-31388"/>
                <a:satOff val="-3521"/>
                <a:lumOff val="2247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u="none" kern="1200"/>
            <a:t>Landscaping and Groundwork</a:t>
          </a:r>
          <a:endParaRPr lang="en-US" sz="1400" b="1" kern="1200"/>
        </a:p>
      </dsp:txBody>
      <dsp:txXfrm>
        <a:off x="2682144" y="4127190"/>
        <a:ext cx="1141715" cy="668393"/>
      </dsp:txXfrm>
    </dsp:sp>
    <dsp:sp modelId="{C96DEFAB-39D5-4C05-85D3-24FAA0D93798}">
      <dsp:nvSpPr>
        <dsp:cNvPr id="0" name=""/>
        <dsp:cNvSpPr/>
      </dsp:nvSpPr>
      <dsp:spPr>
        <a:xfrm>
          <a:off x="3948785" y="4314656"/>
          <a:ext cx="250860" cy="293459"/>
        </a:xfrm>
        <a:prstGeom prst="rightArrow">
          <a:avLst>
            <a:gd name="adj1" fmla="val 60000"/>
            <a:gd name="adj2" fmla="val 50000"/>
          </a:avLst>
        </a:prstGeom>
        <a:gradFill rotWithShape="0">
          <a:gsLst>
            <a:gs pos="0">
              <a:schemeClr val="accent2">
                <a:shade val="90000"/>
                <a:hueOff val="-35851"/>
                <a:satOff val="-4207"/>
                <a:lumOff val="23011"/>
                <a:alphaOff val="0"/>
                <a:shade val="51000"/>
                <a:satMod val="130000"/>
              </a:schemeClr>
            </a:gs>
            <a:gs pos="80000">
              <a:schemeClr val="accent2">
                <a:shade val="90000"/>
                <a:hueOff val="-35851"/>
                <a:satOff val="-4207"/>
                <a:lumOff val="23011"/>
                <a:alphaOff val="0"/>
                <a:shade val="93000"/>
                <a:satMod val="130000"/>
              </a:schemeClr>
            </a:gs>
            <a:gs pos="100000">
              <a:schemeClr val="accent2">
                <a:shade val="90000"/>
                <a:hueOff val="-35851"/>
                <a:satOff val="-4207"/>
                <a:lumOff val="23011"/>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948785" y="4373348"/>
        <a:ext cx="175602" cy="176075"/>
      </dsp:txXfrm>
    </dsp:sp>
    <dsp:sp modelId="{E906E33A-524C-470E-9B13-FF782D6894B4}">
      <dsp:nvSpPr>
        <dsp:cNvPr id="0" name=""/>
        <dsp:cNvSpPr/>
      </dsp:nvSpPr>
      <dsp:spPr>
        <a:xfrm>
          <a:off x="4317976" y="4106395"/>
          <a:ext cx="1183305" cy="709983"/>
        </a:xfrm>
        <a:prstGeom prst="roundRect">
          <a:avLst>
            <a:gd name="adj" fmla="val 10000"/>
          </a:avLst>
        </a:prstGeom>
        <a:gradFill rotWithShape="0">
          <a:gsLst>
            <a:gs pos="0">
              <a:schemeClr val="accent2">
                <a:shade val="80000"/>
                <a:hueOff val="-35872"/>
                <a:satOff val="-4024"/>
                <a:lumOff val="25680"/>
                <a:alphaOff val="0"/>
                <a:shade val="51000"/>
                <a:satMod val="130000"/>
              </a:schemeClr>
            </a:gs>
            <a:gs pos="80000">
              <a:schemeClr val="accent2">
                <a:shade val="80000"/>
                <a:hueOff val="-35872"/>
                <a:satOff val="-4024"/>
                <a:lumOff val="25680"/>
                <a:alphaOff val="0"/>
                <a:shade val="93000"/>
                <a:satMod val="130000"/>
              </a:schemeClr>
            </a:gs>
            <a:gs pos="100000">
              <a:schemeClr val="accent2">
                <a:shade val="80000"/>
                <a:hueOff val="-35872"/>
                <a:satOff val="-4024"/>
                <a:lumOff val="2568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0" u="none" kern="1200"/>
            <a:t>Final Acceptance</a:t>
          </a:r>
          <a:endParaRPr lang="en-US" sz="1400" b="1" kern="1200"/>
        </a:p>
      </dsp:txBody>
      <dsp:txXfrm>
        <a:off x="4338771" y="4127190"/>
        <a:ext cx="1141715" cy="66839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1">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bkpt" val="endCnv"/>
          <dgm:param type="contDir" val="revDir"/>
          <dgm:param type="flowDir" val="row"/>
          <dgm:param type="grDir" val="tL"/>
        </dgm:alg>
      </dgm:if>
      <dgm:else name="Name2">
        <dgm:alg type="snake">
          <dgm:param type="bkpt" val="endCnv"/>
          <dgm:param type="contDir" val="revDir"/>
          <dgm:param type="flowDir" val="row"/>
          <dgm:param type="grDir" val="tR"/>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58F92-7A8D-4612-B4C3-A33F78413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33</Pages>
  <Words>5381</Words>
  <Characters>30674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pavlin grancharov</cp:lastModifiedBy>
  <cp:revision>4</cp:revision>
  <dcterms:created xsi:type="dcterms:W3CDTF">2020-08-22T22:50:00Z</dcterms:created>
  <dcterms:modified xsi:type="dcterms:W3CDTF">2020-08-24T16:21:00Z</dcterms:modified>
</cp:coreProperties>
</file>