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2.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13E5" w:rsidRPr="000A639C" w:rsidRDefault="008B4385" w:rsidP="00F313E5">
      <w:pPr>
        <w:spacing w:before="240" w:after="0" w:line="240" w:lineRule="auto"/>
        <w:outlineLvl w:val="0"/>
        <w:rPr>
          <w:rFonts w:ascii="Times New Roman" w:eastAsia="Times New Roman" w:hAnsi="Times New Roman" w:cs="Times New Roman"/>
          <w:sz w:val="96"/>
          <w:szCs w:val="96"/>
        </w:rPr>
      </w:pPr>
      <w:bookmarkStart w:id="0" w:name="_Toc145044022"/>
      <w:bookmarkStart w:id="1" w:name="_Toc145044151"/>
      <w:bookmarkStart w:id="2" w:name="_Toc145044405"/>
      <w:bookmarkStart w:id="3" w:name="_Toc145044512"/>
      <w:bookmarkStart w:id="4" w:name="_Toc145044546"/>
      <w:bookmarkStart w:id="5" w:name="_Toc145044723"/>
      <w:bookmarkStart w:id="6" w:name="_Toc146257661"/>
      <w:bookmarkStart w:id="7" w:name="_Toc240781268"/>
      <w:bookmarkStart w:id="8" w:name="_Toc240781414"/>
      <w:bookmarkStart w:id="9" w:name="_Toc272218874"/>
      <w:bookmarkStart w:id="10" w:name="_Toc272223471"/>
      <w:bookmarkStart w:id="11" w:name="_Toc272223596"/>
      <w:bookmarkStart w:id="12" w:name="_Toc429509029"/>
      <w:r w:rsidRPr="008B4385">
        <w:rPr>
          <w:rFonts w:ascii="Times New Roman" w:eastAsia="Times New Roman" w:hAnsi="Times New Roman" w:cs="Times New Roman"/>
          <w:sz w:val="96"/>
          <w:szCs w:val="96"/>
        </w:rPr>
        <w:t xml:space="preserve">The effect of activities on the </w:t>
      </w:r>
      <w:r w:rsidR="000A639C">
        <w:rPr>
          <w:rFonts w:ascii="Times New Roman" w:eastAsia="Times New Roman" w:hAnsi="Times New Roman" w:cs="Times New Roman"/>
          <w:sz w:val="96"/>
          <w:szCs w:val="96"/>
        </w:rPr>
        <w:t>quality of life with individual</w:t>
      </w:r>
      <w:r w:rsidRPr="008B4385">
        <w:rPr>
          <w:rFonts w:ascii="Times New Roman" w:eastAsia="Times New Roman" w:hAnsi="Times New Roman" w:cs="Times New Roman"/>
          <w:sz w:val="96"/>
          <w:szCs w:val="96"/>
        </w:rPr>
        <w:t>s with dementia.</w:t>
      </w:r>
    </w:p>
    <w:p w:rsidR="008B4385" w:rsidRPr="00F53D99" w:rsidRDefault="008B4385" w:rsidP="00F313E5">
      <w:pPr>
        <w:spacing w:before="240" w:after="0" w:line="240" w:lineRule="auto"/>
        <w:outlineLvl w:val="0"/>
        <w:rPr>
          <w:rFonts w:ascii="Times New Roman" w:eastAsia="Times New Roman" w:hAnsi="Times New Roman" w:cs="Times New Roman"/>
          <w:bCs/>
          <w:sz w:val="40"/>
          <w:szCs w:val="40"/>
          <w:u w:val="single"/>
        </w:rPr>
      </w:pPr>
    </w:p>
    <w:p w:rsidR="00F313E5" w:rsidRPr="00F53D99" w:rsidRDefault="008B4385" w:rsidP="00F313E5">
      <w:pPr>
        <w:spacing w:before="240" w:after="0" w:line="240" w:lineRule="auto"/>
        <w:outlineLvl w:val="0"/>
        <w:rPr>
          <w:rFonts w:ascii="Times New Roman" w:eastAsia="Times New Roman" w:hAnsi="Times New Roman" w:cs="Times New Roman"/>
          <w:bCs/>
          <w:sz w:val="40"/>
          <w:szCs w:val="40"/>
          <w:u w:val="single"/>
        </w:rPr>
      </w:pPr>
      <w:r w:rsidRPr="00F53D99">
        <w:rPr>
          <w:rFonts w:ascii="Times New Roman" w:eastAsia="Times New Roman" w:hAnsi="Times New Roman" w:cs="Times New Roman"/>
          <w:bCs/>
          <w:sz w:val="40"/>
          <w:szCs w:val="40"/>
          <w:u w:val="single"/>
        </w:rPr>
        <w:t>Dissertation in Psychology</w:t>
      </w:r>
    </w:p>
    <w:p w:rsidR="008B4385" w:rsidRPr="00F53D99" w:rsidRDefault="008B4385" w:rsidP="00F313E5">
      <w:pPr>
        <w:spacing w:before="240" w:after="0" w:line="240" w:lineRule="auto"/>
        <w:outlineLvl w:val="0"/>
        <w:rPr>
          <w:rFonts w:ascii="Times New Roman" w:eastAsia="Times New Roman" w:hAnsi="Times New Roman" w:cs="Times New Roman"/>
          <w:bCs/>
          <w:sz w:val="32"/>
          <w:szCs w:val="32"/>
          <w:u w:val="single"/>
        </w:rPr>
      </w:pPr>
    </w:p>
    <w:p w:rsidR="008B4385" w:rsidRPr="00F53D99" w:rsidRDefault="008B4385" w:rsidP="00F313E5">
      <w:pPr>
        <w:spacing w:before="240" w:after="0" w:line="240" w:lineRule="auto"/>
        <w:outlineLvl w:val="0"/>
        <w:rPr>
          <w:rFonts w:ascii="Times New Roman" w:eastAsia="Times New Roman" w:hAnsi="Times New Roman" w:cs="Times New Roman"/>
          <w:bCs/>
          <w:sz w:val="32"/>
          <w:szCs w:val="32"/>
          <w:u w:val="single"/>
        </w:rPr>
      </w:pPr>
    </w:p>
    <w:p w:rsidR="008B4385" w:rsidRPr="00F53D99" w:rsidRDefault="008B4385" w:rsidP="00F313E5">
      <w:pPr>
        <w:spacing w:before="240" w:after="0" w:line="240" w:lineRule="auto"/>
        <w:outlineLvl w:val="0"/>
        <w:rPr>
          <w:rFonts w:ascii="Times New Roman" w:eastAsia="Times New Roman" w:hAnsi="Times New Roman" w:cs="Times New Roman"/>
          <w:bCs/>
          <w:sz w:val="32"/>
          <w:szCs w:val="32"/>
          <w:u w:val="single"/>
        </w:rPr>
      </w:pPr>
      <w:r w:rsidRPr="00F53D99">
        <w:rPr>
          <w:rFonts w:ascii="Times New Roman" w:eastAsia="Times New Roman" w:hAnsi="Times New Roman" w:cs="Times New Roman"/>
          <w:bCs/>
          <w:sz w:val="32"/>
          <w:szCs w:val="32"/>
          <w:u w:val="single"/>
        </w:rPr>
        <w:t>Submitted- 2020.</w:t>
      </w:r>
    </w:p>
    <w:p w:rsidR="008B4385" w:rsidRPr="00F53D99" w:rsidRDefault="008B4385" w:rsidP="00F313E5">
      <w:pPr>
        <w:spacing w:before="240" w:after="0" w:line="240" w:lineRule="auto"/>
        <w:outlineLvl w:val="0"/>
        <w:rPr>
          <w:rFonts w:ascii="Times New Roman" w:eastAsia="Times New Roman" w:hAnsi="Times New Roman" w:cs="Times New Roman"/>
          <w:bCs/>
          <w:sz w:val="32"/>
          <w:szCs w:val="32"/>
          <w:u w:val="single"/>
        </w:rPr>
      </w:pPr>
    </w:p>
    <w:p w:rsidR="008B4385" w:rsidRPr="00F53D99" w:rsidRDefault="008B4385" w:rsidP="00F313E5">
      <w:pPr>
        <w:spacing w:before="240" w:after="0" w:line="240" w:lineRule="auto"/>
        <w:outlineLvl w:val="0"/>
        <w:rPr>
          <w:rFonts w:ascii="Times New Roman" w:eastAsia="Times New Roman" w:hAnsi="Times New Roman" w:cs="Times New Roman"/>
          <w:sz w:val="32"/>
          <w:szCs w:val="32"/>
        </w:rPr>
      </w:pPr>
    </w:p>
    <w:p w:rsidR="008B4385" w:rsidRPr="008B4385" w:rsidRDefault="008B4385" w:rsidP="00F313E5">
      <w:pPr>
        <w:spacing w:before="240" w:after="0" w:line="240" w:lineRule="auto"/>
        <w:outlineLvl w:val="0"/>
        <w:rPr>
          <w:rFonts w:ascii="Times New Roman" w:eastAsia="Times New Roman" w:hAnsi="Times New Roman" w:cs="Times New Roman"/>
          <w:b/>
          <w:bCs/>
          <w:sz w:val="32"/>
          <w:szCs w:val="32"/>
          <w:u w:val="single"/>
        </w:rPr>
      </w:pPr>
      <w:r w:rsidRPr="008B4385">
        <w:rPr>
          <w:rFonts w:ascii="Times New Roman" w:eastAsia="Times New Roman" w:hAnsi="Times New Roman" w:cs="Times New Roman"/>
          <w:b/>
          <w:bCs/>
          <w:sz w:val="32"/>
          <w:szCs w:val="32"/>
          <w:u w:val="single"/>
        </w:rPr>
        <w:t>Student number- 1706479.</w:t>
      </w:r>
    </w:p>
    <w:p w:rsidR="00F313E5" w:rsidRDefault="00F313E5" w:rsidP="00F313E5">
      <w:pPr>
        <w:spacing w:before="240" w:after="0" w:line="240" w:lineRule="auto"/>
        <w:outlineLvl w:val="0"/>
        <w:rPr>
          <w:rFonts w:ascii="Arial" w:eastAsia="Times New Roman" w:hAnsi="Arial" w:cs="Arial"/>
          <w:b/>
          <w:bCs/>
          <w:u w:val="single"/>
          <w:lang w:val="x-none"/>
        </w:rPr>
      </w:pPr>
    </w:p>
    <w:p w:rsidR="00F53D99" w:rsidRDefault="00F53D99" w:rsidP="00F313E5">
      <w:pPr>
        <w:spacing w:before="240" w:after="0" w:line="240" w:lineRule="auto"/>
        <w:outlineLvl w:val="0"/>
        <w:rPr>
          <w:rFonts w:ascii="Arial" w:eastAsia="Times New Roman" w:hAnsi="Arial" w:cs="Arial"/>
          <w:b/>
          <w:bCs/>
          <w:u w:val="single"/>
          <w:lang w:val="x-none"/>
        </w:rPr>
        <w:sectPr w:rsidR="00F53D99" w:rsidSect="000A639C">
          <w:headerReference w:type="default" r:id="rId8"/>
          <w:pgSz w:w="11906" w:h="16838"/>
          <w:pgMar w:top="1418" w:right="1418" w:bottom="1418" w:left="1418" w:header="709" w:footer="709" w:gutter="0"/>
          <w:pgNumType w:fmt="lowerRoman" w:start="1"/>
          <w:cols w:space="708"/>
          <w:titlePg/>
          <w:docGrid w:linePitch="360"/>
        </w:sectPr>
      </w:pPr>
    </w:p>
    <w:p w:rsidR="00F313E5" w:rsidRPr="00F313E5" w:rsidRDefault="00F313E5" w:rsidP="00F313E5">
      <w:pPr>
        <w:spacing w:before="240" w:after="0" w:line="240" w:lineRule="auto"/>
        <w:outlineLvl w:val="0"/>
        <w:rPr>
          <w:rFonts w:ascii="Arial" w:eastAsia="Times New Roman" w:hAnsi="Arial" w:cs="Arial"/>
          <w:b/>
          <w:bCs/>
          <w:u w:val="single"/>
          <w:lang w:val="x-none"/>
        </w:rPr>
      </w:pPr>
      <w:r w:rsidRPr="00F313E5">
        <w:rPr>
          <w:rFonts w:ascii="Arial" w:eastAsia="Times New Roman" w:hAnsi="Arial" w:cs="Arial"/>
          <w:b/>
          <w:bCs/>
          <w:u w:val="single"/>
          <w:lang w:val="x-none"/>
        </w:rPr>
        <w:lastRenderedPageBreak/>
        <w:t>Declaration</w:t>
      </w:r>
      <w:r w:rsidRPr="00F313E5">
        <w:rPr>
          <w:rFonts w:ascii="Arial" w:eastAsia="Times New Roman" w:hAnsi="Arial" w:cs="Arial"/>
          <w:b/>
          <w:bCs/>
          <w:u w:val="single"/>
        </w:rPr>
        <w:t xml:space="preserve"> </w:t>
      </w:r>
      <w:r w:rsidRPr="00F313E5">
        <w:rPr>
          <w:rFonts w:ascii="Arial" w:eastAsia="Times New Roman" w:hAnsi="Arial" w:cs="Arial"/>
          <w:b/>
          <w:bCs/>
          <w:u w:val="single"/>
          <w:lang w:val="x-none"/>
        </w:rPr>
        <w:t>/Statements page</w:t>
      </w:r>
      <w:bookmarkEnd w:id="0"/>
      <w:bookmarkEnd w:id="1"/>
      <w:bookmarkEnd w:id="2"/>
      <w:bookmarkEnd w:id="3"/>
      <w:bookmarkEnd w:id="4"/>
      <w:bookmarkEnd w:id="5"/>
      <w:bookmarkEnd w:id="6"/>
      <w:bookmarkEnd w:id="7"/>
      <w:bookmarkEnd w:id="8"/>
      <w:bookmarkEnd w:id="9"/>
      <w:bookmarkEnd w:id="10"/>
      <w:bookmarkEnd w:id="11"/>
      <w:bookmarkEnd w:id="12"/>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r w:rsidRPr="00F313E5">
        <w:rPr>
          <w:rFonts w:ascii="Arial" w:eastAsia="Times New Roman" w:hAnsi="Arial" w:cs="Arial"/>
          <w:b/>
        </w:rPr>
        <w:t>DECLARATION</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F313E5">
        <w:rPr>
          <w:rFonts w:ascii="Arial" w:eastAsia="Times New Roman" w:hAnsi="Arial" w:cs="Arial"/>
        </w:rPr>
        <w:t>This work has not previously been accepted in substance for any degrees and is not being concurrently submitted in candidature for any degrees.</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F313E5">
        <w:rPr>
          <w:rFonts w:ascii="Arial" w:eastAsia="Times New Roman" w:hAnsi="Arial" w:cs="Arial"/>
        </w:rPr>
        <w:t>Signed …………</w:t>
      </w:r>
      <w:proofErr w:type="spellStart"/>
      <w:r w:rsidR="00AD7296">
        <w:rPr>
          <w:rFonts w:ascii="Arial" w:eastAsia="Times New Roman" w:hAnsi="Arial" w:cs="Arial"/>
        </w:rPr>
        <w:t>Lferrier</w:t>
      </w:r>
      <w:proofErr w:type="spellEnd"/>
      <w:r w:rsidRPr="00F313E5">
        <w:rPr>
          <w:rFonts w:ascii="Arial" w:eastAsia="Times New Roman" w:hAnsi="Arial" w:cs="Arial"/>
        </w:rPr>
        <w:t>……………………………………………………. (Lyndsey Ferrier)</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F313E5">
        <w:rPr>
          <w:rFonts w:ascii="Arial" w:eastAsia="Times New Roman" w:hAnsi="Arial" w:cs="Arial"/>
        </w:rPr>
        <w:t>Date ………</w:t>
      </w:r>
      <w:r w:rsidR="00AD7296">
        <w:rPr>
          <w:rFonts w:ascii="Arial" w:eastAsia="Times New Roman" w:hAnsi="Arial" w:cs="Arial"/>
        </w:rPr>
        <w:t>15/04/2020</w:t>
      </w:r>
      <w:r w:rsidRPr="00F313E5">
        <w:rPr>
          <w:rFonts w:ascii="Arial" w:eastAsia="Times New Roman" w:hAnsi="Arial" w:cs="Arial"/>
        </w:rPr>
        <w:t>………………………………………………………….</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F313E5" w:rsidRPr="00F313E5" w:rsidRDefault="00F313E5" w:rsidP="00F313E5">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rPr>
      </w:pPr>
      <w:r w:rsidRPr="00F313E5">
        <w:rPr>
          <w:rFonts w:ascii="Arial" w:eastAsia="Times New Roman" w:hAnsi="Arial" w:cs="Arial"/>
          <w:b/>
        </w:rPr>
        <w:t>STATEMENT 1</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F313E5">
        <w:rPr>
          <w:rFonts w:ascii="Arial" w:eastAsia="Times New Roman" w:hAnsi="Arial" w:cs="Arial"/>
        </w:rPr>
        <w:t xml:space="preserve">This dissertation is being submitted in partial fulfilment of the requirements for the degree of </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F313E5">
        <w:rPr>
          <w:rFonts w:ascii="Arial" w:eastAsia="Times New Roman" w:hAnsi="Arial" w:cs="Arial"/>
        </w:rPr>
        <w:t>…………………………………………………………………</w:t>
      </w:r>
      <w:r w:rsidR="00F53D99" w:rsidRPr="00F313E5">
        <w:rPr>
          <w:rFonts w:ascii="Arial" w:eastAsia="Times New Roman" w:hAnsi="Arial" w:cs="Arial"/>
        </w:rPr>
        <w:t>.. (</w:t>
      </w:r>
      <w:r w:rsidRPr="00F313E5">
        <w:rPr>
          <w:rFonts w:ascii="Arial" w:eastAsia="Times New Roman" w:hAnsi="Arial" w:cs="Arial"/>
        </w:rPr>
        <w:t>Applied Psychology)</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F313E5">
        <w:rPr>
          <w:rFonts w:ascii="Arial" w:eastAsia="Times New Roman" w:hAnsi="Arial" w:cs="Arial"/>
        </w:rPr>
        <w:t>Signed ………</w:t>
      </w:r>
      <w:proofErr w:type="spellStart"/>
      <w:r w:rsidR="00AD7296">
        <w:rPr>
          <w:rFonts w:ascii="Arial" w:eastAsia="Times New Roman" w:hAnsi="Arial" w:cs="Arial"/>
        </w:rPr>
        <w:t>Lferrier</w:t>
      </w:r>
      <w:proofErr w:type="spellEnd"/>
      <w:r w:rsidRPr="00F313E5">
        <w:rPr>
          <w:rFonts w:ascii="Arial" w:eastAsia="Times New Roman" w:hAnsi="Arial" w:cs="Arial"/>
        </w:rPr>
        <w:t>………………………………………………………. (Lyndsey Ferrier)</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F313E5">
        <w:rPr>
          <w:rFonts w:ascii="Arial" w:eastAsia="Times New Roman" w:hAnsi="Arial" w:cs="Arial"/>
        </w:rPr>
        <w:t>Date …………</w:t>
      </w:r>
      <w:r w:rsidR="00AD7296">
        <w:rPr>
          <w:rFonts w:ascii="Arial" w:eastAsia="Times New Roman" w:hAnsi="Arial" w:cs="Arial"/>
        </w:rPr>
        <w:t>15/04/2020</w:t>
      </w:r>
      <w:r w:rsidRPr="00F313E5">
        <w:rPr>
          <w:rFonts w:ascii="Arial" w:eastAsia="Times New Roman" w:hAnsi="Arial" w:cs="Arial"/>
        </w:rPr>
        <w:t>……………………………………………………….</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F313E5" w:rsidRPr="00F313E5" w:rsidRDefault="00F313E5" w:rsidP="00F313E5">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rPr>
      </w:pPr>
      <w:r w:rsidRPr="00F313E5">
        <w:rPr>
          <w:rFonts w:ascii="Arial" w:eastAsia="Times New Roman" w:hAnsi="Arial" w:cs="Arial"/>
          <w:b/>
        </w:rPr>
        <w:t>STATEMENT 2</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F313E5">
        <w:rPr>
          <w:rFonts w:ascii="Arial" w:eastAsia="Times New Roman" w:hAnsi="Arial" w:cs="Arial"/>
        </w:rPr>
        <w:t>This dissertation is the result of my own independent work/investigation, except where otherwise stated.</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F313E5">
        <w:rPr>
          <w:rFonts w:ascii="Arial" w:eastAsia="Times New Roman" w:hAnsi="Arial" w:cs="Arial"/>
        </w:rPr>
        <w:t>Other sources are acknowledged by giving explicit references.  A reference list is appended.</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F313E5">
        <w:rPr>
          <w:rFonts w:ascii="Arial" w:eastAsia="Times New Roman" w:hAnsi="Arial" w:cs="Arial"/>
        </w:rPr>
        <w:t>Signed ………</w:t>
      </w:r>
      <w:proofErr w:type="spellStart"/>
      <w:r w:rsidR="00AD7296">
        <w:rPr>
          <w:rFonts w:ascii="Arial" w:eastAsia="Times New Roman" w:hAnsi="Arial" w:cs="Arial"/>
        </w:rPr>
        <w:t>Lferrier</w:t>
      </w:r>
      <w:proofErr w:type="spellEnd"/>
      <w:r w:rsidRPr="00F313E5">
        <w:rPr>
          <w:rFonts w:ascii="Arial" w:eastAsia="Times New Roman" w:hAnsi="Arial" w:cs="Arial"/>
        </w:rPr>
        <w:t>………………………………………………………. (Lyndsey Ferrier)</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F313E5">
        <w:rPr>
          <w:rFonts w:ascii="Arial" w:eastAsia="Times New Roman" w:hAnsi="Arial" w:cs="Arial"/>
        </w:rPr>
        <w:t>Date ……………</w:t>
      </w:r>
      <w:r w:rsidR="00AD7296">
        <w:rPr>
          <w:rFonts w:ascii="Arial" w:eastAsia="Times New Roman" w:hAnsi="Arial" w:cs="Arial"/>
        </w:rPr>
        <w:t>15/04/2020</w:t>
      </w:r>
      <w:r w:rsidRPr="00F313E5">
        <w:rPr>
          <w:rFonts w:ascii="Arial" w:eastAsia="Times New Roman" w:hAnsi="Arial" w:cs="Arial"/>
        </w:rPr>
        <w:t>…………………………………………………….</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F313E5" w:rsidRPr="00F313E5" w:rsidRDefault="00F313E5" w:rsidP="00F313E5">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rPr>
      </w:pPr>
      <w:r w:rsidRPr="00F313E5">
        <w:rPr>
          <w:rFonts w:ascii="Arial" w:eastAsia="Times New Roman" w:hAnsi="Arial" w:cs="Arial"/>
          <w:b/>
        </w:rPr>
        <w:t>STATEMENT 3</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F313E5">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F313E5">
        <w:rPr>
          <w:rFonts w:ascii="Arial" w:eastAsia="Times New Roman" w:hAnsi="Arial" w:cs="Arial"/>
        </w:rPr>
        <w:t>Signed ………</w:t>
      </w:r>
      <w:proofErr w:type="spellStart"/>
      <w:r w:rsidR="00AD7296">
        <w:rPr>
          <w:rFonts w:ascii="Arial" w:eastAsia="Times New Roman" w:hAnsi="Arial" w:cs="Arial"/>
        </w:rPr>
        <w:t>Lferrier</w:t>
      </w:r>
      <w:proofErr w:type="spellEnd"/>
      <w:r w:rsidRPr="00F313E5">
        <w:rPr>
          <w:rFonts w:ascii="Arial" w:eastAsia="Times New Roman" w:hAnsi="Arial" w:cs="Arial"/>
        </w:rPr>
        <w:t>………………………………………………………. (Lyndsey Ferrier)</w:t>
      </w: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F313E5" w:rsidRPr="00F313E5" w:rsidRDefault="00F313E5" w:rsidP="00F313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F313E5">
        <w:rPr>
          <w:rFonts w:ascii="Arial" w:eastAsia="Times New Roman" w:hAnsi="Arial" w:cs="Arial"/>
        </w:rPr>
        <w:t>Date ……………</w:t>
      </w:r>
      <w:r w:rsidR="00AD7296">
        <w:rPr>
          <w:rFonts w:ascii="Arial" w:eastAsia="Times New Roman" w:hAnsi="Arial" w:cs="Arial"/>
        </w:rPr>
        <w:t>15/04/2020</w:t>
      </w:r>
      <w:r w:rsidRPr="00F313E5">
        <w:rPr>
          <w:rFonts w:ascii="Arial" w:eastAsia="Times New Roman" w:hAnsi="Arial" w:cs="Arial"/>
        </w:rPr>
        <w:t>…………………………………………………….</w:t>
      </w:r>
    </w:p>
    <w:p w:rsidR="00F313E5" w:rsidRDefault="00F313E5" w:rsidP="00F313E5">
      <w:pPr>
        <w:spacing w:before="120" w:after="0" w:line="240" w:lineRule="auto"/>
        <w:outlineLvl w:val="1"/>
        <w:rPr>
          <w:rFonts w:ascii="Arial" w:eastAsia="Times New Roman" w:hAnsi="Arial" w:cs="Arial"/>
          <w:b/>
          <w:sz w:val="24"/>
          <w:szCs w:val="24"/>
          <w:u w:val="single"/>
        </w:rPr>
      </w:pPr>
      <w:r w:rsidRPr="00F313E5">
        <w:rPr>
          <w:rFonts w:ascii="Arial" w:eastAsia="Times New Roman" w:hAnsi="Arial" w:cs="Arial"/>
          <w:b/>
          <w:sz w:val="24"/>
          <w:szCs w:val="20"/>
          <w:u w:val="single"/>
        </w:rPr>
        <w:br w:type="page"/>
      </w:r>
      <w:r w:rsidRPr="00F313E5">
        <w:rPr>
          <w:rFonts w:ascii="Arial" w:eastAsia="Times New Roman" w:hAnsi="Arial" w:cs="Arial"/>
          <w:b/>
          <w:sz w:val="24"/>
          <w:szCs w:val="24"/>
          <w:u w:val="single"/>
        </w:rPr>
        <w:lastRenderedPageBreak/>
        <w:fldChar w:fldCharType="begin"/>
      </w:r>
      <w:r w:rsidRPr="00F313E5">
        <w:rPr>
          <w:rFonts w:ascii="Arial" w:eastAsia="Times New Roman" w:hAnsi="Arial" w:cs="Arial"/>
          <w:b/>
          <w:sz w:val="24"/>
          <w:szCs w:val="24"/>
          <w:u w:val="single"/>
        </w:rPr>
        <w:instrText xml:space="preserve"> TC  </w:instrText>
      </w:r>
      <w:r w:rsidRPr="00F313E5">
        <w:rPr>
          <w:rFonts w:ascii="Arial" w:eastAsia="Times New Roman" w:hAnsi="Arial" w:cs="Arial"/>
          <w:b/>
          <w:sz w:val="24"/>
          <w:szCs w:val="24"/>
          <w:u w:val="single"/>
        </w:rPr>
        <w:fldChar w:fldCharType="end"/>
      </w:r>
      <w:bookmarkStart w:id="13" w:name="_Toc145043008"/>
      <w:bookmarkStart w:id="14" w:name="_Toc145043330"/>
      <w:bookmarkStart w:id="15" w:name="_Toc145043364"/>
      <w:bookmarkStart w:id="16" w:name="_Toc145043463"/>
      <w:bookmarkStart w:id="17" w:name="_Toc145043720"/>
      <w:bookmarkStart w:id="18" w:name="_Toc145044003"/>
      <w:bookmarkStart w:id="19" w:name="_Toc145044132"/>
      <w:bookmarkStart w:id="20" w:name="_Toc145044386"/>
      <w:bookmarkStart w:id="21" w:name="_Toc145044492"/>
      <w:bookmarkStart w:id="22" w:name="_Toc145044526"/>
      <w:bookmarkStart w:id="23" w:name="_Toc145044703"/>
      <w:bookmarkStart w:id="24" w:name="_Toc146257641"/>
      <w:bookmarkStart w:id="25" w:name="_Toc240781252"/>
      <w:bookmarkStart w:id="26" w:name="_Toc240781398"/>
      <w:bookmarkStart w:id="27" w:name="_Toc272218859"/>
      <w:bookmarkStart w:id="28" w:name="_Toc272223454"/>
      <w:bookmarkStart w:id="29" w:name="_Toc272223579"/>
      <w:bookmarkStart w:id="30" w:name="_Toc429509009"/>
      <w:r w:rsidRPr="00F313E5">
        <w:rPr>
          <w:rFonts w:ascii="Arial" w:eastAsia="Times New Roman" w:hAnsi="Arial" w:cs="Arial"/>
          <w:b/>
          <w:sz w:val="24"/>
          <w:szCs w:val="24"/>
          <w:u w:val="single"/>
        </w:rPr>
        <w:t>Acknowledgements</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rsidR="00E826D8" w:rsidRDefault="00E826D8" w:rsidP="00F313E5">
      <w:pPr>
        <w:spacing w:before="120" w:after="0" w:line="240" w:lineRule="auto"/>
        <w:outlineLvl w:val="1"/>
        <w:rPr>
          <w:rFonts w:ascii="Arial" w:eastAsia="Times New Roman" w:hAnsi="Arial" w:cs="Arial"/>
          <w:b/>
          <w:sz w:val="24"/>
          <w:szCs w:val="24"/>
          <w:u w:val="single"/>
        </w:rPr>
      </w:pPr>
    </w:p>
    <w:p w:rsidR="00E826D8" w:rsidRPr="00F55BF3" w:rsidRDefault="00E826D8" w:rsidP="00E826D8">
      <w:pPr>
        <w:spacing w:line="480" w:lineRule="auto"/>
        <w:rPr>
          <w:rFonts w:ascii="Times New Roman" w:hAnsi="Times New Roman" w:cs="Times New Roman"/>
          <w:i/>
          <w:iCs/>
          <w:color w:val="343E47"/>
          <w:sz w:val="24"/>
          <w:szCs w:val="24"/>
          <w:lang w:val="en-US"/>
        </w:rPr>
      </w:pPr>
      <w:r w:rsidRPr="00F55BF3">
        <w:rPr>
          <w:rFonts w:ascii="Times New Roman" w:hAnsi="Times New Roman" w:cs="Times New Roman"/>
          <w:i/>
          <w:iCs/>
          <w:color w:val="343E47"/>
          <w:sz w:val="24"/>
          <w:szCs w:val="24"/>
          <w:lang w:val="en-US"/>
        </w:rPr>
        <w:t xml:space="preserve">I would like to thank the following people; without them I would not have been able to complete my degree. </w:t>
      </w:r>
      <w:r w:rsidRPr="00F55BF3">
        <w:rPr>
          <w:rFonts w:ascii="Times New Roman" w:hAnsi="Times New Roman" w:cs="Times New Roman"/>
          <w:i/>
          <w:iCs/>
          <w:color w:val="343E47"/>
          <w:sz w:val="24"/>
          <w:szCs w:val="24"/>
          <w:lang w:val="en-US"/>
        </w:rPr>
        <w:br/>
        <w:t xml:space="preserve">The UWTSD Carmarthen Applied Psychology, especially to my supervisor Dr Charlotte. G., whose understanding and knowledge into the subject matter directed me through this degree, her support provided have been truly admired. Also, special thanks to Karen, and Stuart my lectures, who have supported and guided me throughout the years of my studies. Your commitment is truly inspirational. </w:t>
      </w:r>
    </w:p>
    <w:p w:rsidR="00E826D8" w:rsidRPr="00F55BF3" w:rsidRDefault="00E826D8" w:rsidP="00E826D8">
      <w:pPr>
        <w:spacing w:line="480" w:lineRule="auto"/>
        <w:rPr>
          <w:rFonts w:ascii="Times New Roman" w:hAnsi="Times New Roman" w:cs="Times New Roman"/>
          <w:i/>
          <w:iCs/>
          <w:color w:val="343E47"/>
          <w:sz w:val="24"/>
          <w:szCs w:val="24"/>
          <w:lang w:val="en-US"/>
        </w:rPr>
      </w:pPr>
      <w:r w:rsidRPr="00F55BF3">
        <w:rPr>
          <w:rFonts w:ascii="Times New Roman" w:hAnsi="Times New Roman" w:cs="Times New Roman"/>
          <w:i/>
          <w:iCs/>
          <w:color w:val="343E47"/>
          <w:sz w:val="24"/>
          <w:szCs w:val="24"/>
          <w:lang w:val="en-US"/>
        </w:rPr>
        <w:t xml:space="preserve"> To my loving husband and daughter, I would like to thank you for your patients throughout my years of studying, I promise to make up for the lost time.</w:t>
      </w:r>
    </w:p>
    <w:p w:rsidR="00E826D8" w:rsidRPr="00F55BF3" w:rsidRDefault="00E826D8" w:rsidP="00E826D8">
      <w:pPr>
        <w:spacing w:line="480" w:lineRule="auto"/>
        <w:rPr>
          <w:rFonts w:ascii="Times New Roman" w:hAnsi="Times New Roman" w:cs="Times New Roman"/>
          <w:i/>
          <w:iCs/>
          <w:color w:val="343E47"/>
          <w:sz w:val="24"/>
          <w:szCs w:val="24"/>
          <w:lang w:val="en-US"/>
        </w:rPr>
      </w:pPr>
      <w:r w:rsidRPr="00F55BF3">
        <w:rPr>
          <w:rFonts w:ascii="Times New Roman" w:hAnsi="Times New Roman" w:cs="Times New Roman"/>
          <w:i/>
          <w:iCs/>
          <w:color w:val="343E47"/>
          <w:sz w:val="24"/>
          <w:szCs w:val="24"/>
          <w:lang w:val="en-US"/>
        </w:rPr>
        <w:t>To my caring and supportive family, I am truly grateful for your encouragement and believing in me.</w:t>
      </w:r>
    </w:p>
    <w:p w:rsidR="00E826D8" w:rsidRPr="00F55BF3" w:rsidRDefault="00E826D8" w:rsidP="00E826D8">
      <w:pPr>
        <w:spacing w:line="480" w:lineRule="auto"/>
        <w:rPr>
          <w:rFonts w:ascii="Times New Roman" w:hAnsi="Times New Roman" w:cs="Times New Roman"/>
          <w:i/>
          <w:iCs/>
          <w:color w:val="343E47"/>
          <w:sz w:val="24"/>
          <w:szCs w:val="24"/>
          <w:lang w:val="en-US"/>
        </w:rPr>
      </w:pPr>
      <w:r w:rsidRPr="00F55BF3">
        <w:rPr>
          <w:rFonts w:ascii="Times New Roman" w:hAnsi="Times New Roman" w:cs="Times New Roman"/>
          <w:i/>
          <w:iCs/>
          <w:color w:val="343E47"/>
          <w:sz w:val="24"/>
          <w:szCs w:val="24"/>
          <w:lang w:val="en-US"/>
        </w:rPr>
        <w:t>To my employer, thank you for your understanding and allowing me to be flexible within my job role, and for your encouragement and support.</w:t>
      </w:r>
    </w:p>
    <w:p w:rsidR="00E826D8" w:rsidRPr="00F55BF3" w:rsidRDefault="00E826D8" w:rsidP="00E826D8">
      <w:pPr>
        <w:spacing w:line="480" w:lineRule="auto"/>
        <w:rPr>
          <w:rFonts w:ascii="Times New Roman" w:hAnsi="Times New Roman" w:cs="Times New Roman"/>
          <w:i/>
          <w:iCs/>
          <w:color w:val="343E47"/>
          <w:sz w:val="24"/>
          <w:szCs w:val="24"/>
          <w:lang w:val="en-US"/>
        </w:rPr>
      </w:pPr>
      <w:r w:rsidRPr="00F55BF3">
        <w:rPr>
          <w:rFonts w:ascii="Times New Roman" w:hAnsi="Times New Roman" w:cs="Times New Roman"/>
          <w:i/>
          <w:iCs/>
          <w:color w:val="343E47"/>
          <w:sz w:val="24"/>
          <w:szCs w:val="24"/>
          <w:lang w:val="en-US"/>
        </w:rPr>
        <w:t xml:space="preserve">To the residents and families of the Old Vicarage Care Home, thank you for giving me the opportunity, to enable me to carry out my research for my dissertation.  </w:t>
      </w:r>
    </w:p>
    <w:p w:rsidR="00E826D8" w:rsidRPr="00F313E5" w:rsidRDefault="00E826D8" w:rsidP="00E826D8">
      <w:pPr>
        <w:spacing w:before="120" w:after="0" w:line="480" w:lineRule="auto"/>
        <w:outlineLvl w:val="1"/>
        <w:rPr>
          <w:rFonts w:ascii="Arial" w:eastAsia="Times New Roman" w:hAnsi="Arial" w:cs="Arial"/>
          <w:b/>
          <w:sz w:val="24"/>
          <w:szCs w:val="24"/>
          <w:u w:val="single"/>
        </w:rPr>
      </w:pPr>
      <w:r w:rsidRPr="00F55BF3">
        <w:rPr>
          <w:rFonts w:ascii="Times New Roman" w:hAnsi="Times New Roman" w:cs="Times New Roman"/>
          <w:i/>
          <w:iCs/>
          <w:color w:val="343E47"/>
          <w:sz w:val="24"/>
          <w:szCs w:val="24"/>
          <w:lang w:val="en-US"/>
        </w:rPr>
        <w:t>To my favorite university buddy Stacy, through these last three years you have been by my side. I</w:t>
      </w:r>
      <w:r>
        <w:rPr>
          <w:rFonts w:ascii="Times New Roman" w:hAnsi="Times New Roman" w:cs="Times New Roman"/>
          <w:i/>
          <w:iCs/>
          <w:color w:val="343E47"/>
          <w:sz w:val="24"/>
          <w:szCs w:val="24"/>
          <w:lang w:val="en-US"/>
        </w:rPr>
        <w:t xml:space="preserve"> would</w:t>
      </w:r>
      <w:r w:rsidRPr="00F55BF3">
        <w:rPr>
          <w:rFonts w:ascii="Times New Roman" w:hAnsi="Times New Roman" w:cs="Times New Roman"/>
          <w:i/>
          <w:iCs/>
          <w:color w:val="343E47"/>
          <w:sz w:val="24"/>
          <w:szCs w:val="24"/>
          <w:lang w:val="en-US"/>
        </w:rPr>
        <w:t xml:space="preserve"> like to thank you for your support and friendship you are truly amazing. The past three years have been a roller coaster but we have managed to succeed and complete our studies together. My forever </w:t>
      </w:r>
      <w:proofErr w:type="gramStart"/>
      <w:r w:rsidRPr="00F55BF3">
        <w:rPr>
          <w:rFonts w:ascii="Times New Roman" w:hAnsi="Times New Roman" w:cs="Times New Roman"/>
          <w:i/>
          <w:iCs/>
          <w:color w:val="343E47"/>
          <w:sz w:val="24"/>
          <w:szCs w:val="24"/>
          <w:lang w:val="en-US"/>
        </w:rPr>
        <w:t>friend</w:t>
      </w:r>
      <w:proofErr w:type="gramEnd"/>
      <w:r w:rsidRPr="00F55BF3">
        <w:rPr>
          <w:rFonts w:ascii="Times New Roman" w:hAnsi="Times New Roman" w:cs="Times New Roman"/>
          <w:i/>
          <w:iCs/>
          <w:color w:val="343E47"/>
          <w:sz w:val="24"/>
          <w:szCs w:val="24"/>
          <w:lang w:val="en-US"/>
        </w:rPr>
        <w:t>.</w:t>
      </w:r>
    </w:p>
    <w:p w:rsidR="00F313E5" w:rsidRPr="00F313E5" w:rsidRDefault="00F313E5" w:rsidP="00F313E5">
      <w:pPr>
        <w:rPr>
          <w:sz w:val="36"/>
          <w:szCs w:val="36"/>
        </w:rPr>
      </w:pPr>
    </w:p>
    <w:p w:rsidR="00F313E5" w:rsidRPr="00F313E5" w:rsidRDefault="00F313E5" w:rsidP="00F313E5">
      <w:pPr>
        <w:rPr>
          <w:sz w:val="36"/>
          <w:szCs w:val="36"/>
        </w:rPr>
      </w:pPr>
    </w:p>
    <w:p w:rsidR="00E826D8" w:rsidRDefault="00E826D8" w:rsidP="00E826D8">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right="-108"/>
        <w:rPr>
          <w:sz w:val="36"/>
          <w:szCs w:val="36"/>
        </w:rPr>
      </w:pPr>
    </w:p>
    <w:p w:rsidR="00F313E5" w:rsidRPr="00E826D8" w:rsidRDefault="00F313E5" w:rsidP="00E826D8">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right="-108"/>
        <w:rPr>
          <w:rFonts w:ascii="Arial" w:eastAsia="Times New Roman" w:hAnsi="Arial" w:cs="Arial"/>
          <w:b/>
          <w:bCs/>
          <w:sz w:val="24"/>
          <w:szCs w:val="24"/>
          <w:u w:val="single"/>
        </w:rPr>
      </w:pPr>
      <w:r w:rsidRPr="00E826D8">
        <w:rPr>
          <w:rFonts w:ascii="Arial" w:eastAsia="Times New Roman" w:hAnsi="Arial" w:cs="Arial"/>
          <w:b/>
          <w:bCs/>
          <w:sz w:val="24"/>
          <w:szCs w:val="24"/>
          <w:u w:val="single"/>
        </w:rPr>
        <w:lastRenderedPageBreak/>
        <w:t>Table of Contents</w:t>
      </w:r>
    </w:p>
    <w:p w:rsid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E826D8" w:rsidRDefault="00E826D8"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E826D8" w:rsidRPr="00F12CD4" w:rsidRDefault="00E826D8"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Times New Roman" w:eastAsia="Times New Roman" w:hAnsi="Times New Roman" w:cs="Times New Roman"/>
          <w:b/>
          <w:bCs/>
          <w:sz w:val="24"/>
          <w:szCs w:val="24"/>
        </w:rPr>
      </w:pPr>
      <w:r w:rsidRPr="00F12CD4">
        <w:rPr>
          <w:rFonts w:ascii="Times New Roman" w:eastAsia="Times New Roman" w:hAnsi="Times New Roman" w:cs="Times New Roman"/>
          <w:b/>
          <w:bCs/>
          <w:sz w:val="24"/>
          <w:szCs w:val="24"/>
        </w:rPr>
        <w:t xml:space="preserve">Abstract   </w:t>
      </w:r>
      <w:r w:rsidR="00652D59" w:rsidRP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iv</w:t>
      </w:r>
    </w:p>
    <w:p w:rsidR="00652D59" w:rsidRPr="00F12CD4" w:rsidRDefault="00652D59" w:rsidP="00652D59">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Times New Roman" w:eastAsia="Times New Roman" w:hAnsi="Times New Roman" w:cs="Times New Roman"/>
          <w:b/>
          <w:bCs/>
          <w:sz w:val="24"/>
          <w:szCs w:val="24"/>
        </w:rPr>
      </w:pPr>
      <w:r w:rsidRPr="00F12CD4">
        <w:rPr>
          <w:rFonts w:ascii="Times New Roman" w:eastAsia="Times New Roman" w:hAnsi="Times New Roman" w:cs="Times New Roman"/>
          <w:b/>
          <w:bCs/>
          <w:sz w:val="24"/>
          <w:szCs w:val="24"/>
        </w:rPr>
        <w:t xml:space="preserve">Chapter 1     -       Introduction/Literature review           </w:t>
      </w:r>
      <w:r w:rsid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Page</w:t>
      </w:r>
      <w:r w:rsidR="00B94963" w:rsidRPr="00F12CD4">
        <w:rPr>
          <w:rFonts w:ascii="Times New Roman" w:eastAsia="Times New Roman" w:hAnsi="Times New Roman" w:cs="Times New Roman"/>
          <w:b/>
          <w:bCs/>
          <w:sz w:val="24"/>
          <w:szCs w:val="24"/>
        </w:rPr>
        <w:t>s</w:t>
      </w:r>
      <w:r w:rsidRPr="00F12CD4">
        <w:rPr>
          <w:rFonts w:ascii="Times New Roman" w:eastAsia="Times New Roman" w:hAnsi="Times New Roman" w:cs="Times New Roman"/>
          <w:b/>
          <w:bCs/>
          <w:sz w:val="24"/>
          <w:szCs w:val="24"/>
        </w:rPr>
        <w:t xml:space="preserve"> </w:t>
      </w:r>
      <w:r w:rsidR="00B94963" w:rsidRPr="00F12CD4">
        <w:rPr>
          <w:rFonts w:ascii="Times New Roman" w:eastAsia="Times New Roman" w:hAnsi="Times New Roman" w:cs="Times New Roman"/>
          <w:b/>
          <w:bCs/>
          <w:sz w:val="24"/>
          <w:szCs w:val="24"/>
        </w:rPr>
        <w:t>1-12</w:t>
      </w:r>
    </w:p>
    <w:p w:rsidR="00652D59" w:rsidRPr="00F12CD4" w:rsidRDefault="00652D59"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Times New Roman" w:eastAsia="Times New Roman" w:hAnsi="Times New Roman" w:cs="Times New Roman"/>
          <w:b/>
          <w:bCs/>
          <w:sz w:val="24"/>
          <w:szCs w:val="24"/>
        </w:rPr>
      </w:pPr>
      <w:r w:rsidRPr="00F12CD4">
        <w:rPr>
          <w:rFonts w:ascii="Times New Roman" w:eastAsia="Times New Roman" w:hAnsi="Times New Roman" w:cs="Times New Roman"/>
          <w:b/>
          <w:bCs/>
          <w:sz w:val="24"/>
          <w:szCs w:val="24"/>
        </w:rPr>
        <w:t xml:space="preserve">Chapter 2     -       Method                                                 </w:t>
      </w:r>
      <w:r w:rsid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xml:space="preserve">Page </w:t>
      </w:r>
      <w:r w:rsidR="00B94963" w:rsidRPr="00F12CD4">
        <w:rPr>
          <w:rFonts w:ascii="Times New Roman" w:eastAsia="Times New Roman" w:hAnsi="Times New Roman" w:cs="Times New Roman"/>
          <w:b/>
          <w:bCs/>
          <w:sz w:val="24"/>
          <w:szCs w:val="24"/>
        </w:rPr>
        <w:t xml:space="preserve">  13-18</w:t>
      </w:r>
    </w:p>
    <w:p w:rsidR="00E826D8" w:rsidRPr="00F12CD4" w:rsidRDefault="00652D59"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Times New Roman" w:eastAsia="Times New Roman" w:hAnsi="Times New Roman" w:cs="Times New Roman"/>
          <w:b/>
          <w:bCs/>
          <w:sz w:val="24"/>
          <w:szCs w:val="24"/>
        </w:rPr>
      </w:pPr>
      <w:r w:rsidRPr="00F12CD4">
        <w:rPr>
          <w:rFonts w:ascii="Times New Roman" w:eastAsia="Times New Roman" w:hAnsi="Times New Roman" w:cs="Times New Roman"/>
          <w:b/>
          <w:bCs/>
          <w:sz w:val="24"/>
          <w:szCs w:val="24"/>
        </w:rPr>
        <w:t xml:space="preserve">Chapter 3     -       Results                                                 </w:t>
      </w:r>
      <w:r w:rsid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xml:space="preserve">Page </w:t>
      </w:r>
      <w:r w:rsidR="00F12CD4" w:rsidRPr="00F12CD4">
        <w:rPr>
          <w:rFonts w:ascii="Times New Roman" w:eastAsia="Times New Roman" w:hAnsi="Times New Roman" w:cs="Times New Roman"/>
          <w:b/>
          <w:bCs/>
          <w:sz w:val="24"/>
          <w:szCs w:val="24"/>
        </w:rPr>
        <w:t xml:space="preserve">  19-27</w:t>
      </w:r>
    </w:p>
    <w:p w:rsidR="00652D59" w:rsidRPr="00F12CD4" w:rsidRDefault="00652D59"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Times New Roman" w:eastAsia="Times New Roman" w:hAnsi="Times New Roman" w:cs="Times New Roman"/>
          <w:b/>
          <w:bCs/>
          <w:sz w:val="24"/>
          <w:szCs w:val="24"/>
        </w:rPr>
      </w:pPr>
      <w:r w:rsidRPr="00F12CD4">
        <w:rPr>
          <w:rFonts w:ascii="Times New Roman" w:eastAsia="Times New Roman" w:hAnsi="Times New Roman" w:cs="Times New Roman"/>
          <w:b/>
          <w:bCs/>
          <w:sz w:val="24"/>
          <w:szCs w:val="24"/>
        </w:rPr>
        <w:t xml:space="preserve">Chapter 4     -       Discussion                                           </w:t>
      </w:r>
      <w:r w:rsid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xml:space="preserve">Page </w:t>
      </w:r>
      <w:r w:rsidR="00F12CD4" w:rsidRPr="00F12CD4">
        <w:rPr>
          <w:rFonts w:ascii="Times New Roman" w:eastAsia="Times New Roman" w:hAnsi="Times New Roman" w:cs="Times New Roman"/>
          <w:b/>
          <w:bCs/>
          <w:sz w:val="24"/>
          <w:szCs w:val="24"/>
        </w:rPr>
        <w:t xml:space="preserve">  28-34</w:t>
      </w:r>
    </w:p>
    <w:p w:rsidR="00652D59" w:rsidRPr="00F12CD4" w:rsidRDefault="00652D59"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Times New Roman" w:eastAsia="Times New Roman" w:hAnsi="Times New Roman" w:cs="Times New Roman"/>
          <w:b/>
          <w:bCs/>
          <w:sz w:val="24"/>
          <w:szCs w:val="24"/>
        </w:rPr>
      </w:pPr>
      <w:r w:rsidRPr="00F12CD4">
        <w:rPr>
          <w:rFonts w:ascii="Times New Roman" w:eastAsia="Times New Roman" w:hAnsi="Times New Roman" w:cs="Times New Roman"/>
          <w:b/>
          <w:bCs/>
          <w:sz w:val="24"/>
          <w:szCs w:val="24"/>
        </w:rPr>
        <w:t xml:space="preserve">Reference list -                                                                </w:t>
      </w:r>
      <w:r w:rsidR="00B94963" w:rsidRP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xml:space="preserve"> </w:t>
      </w:r>
      <w:r w:rsid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xml:space="preserve">Page </w:t>
      </w:r>
      <w:r w:rsidR="00F12CD4" w:rsidRPr="00F12CD4">
        <w:rPr>
          <w:rFonts w:ascii="Times New Roman" w:eastAsia="Times New Roman" w:hAnsi="Times New Roman" w:cs="Times New Roman"/>
          <w:b/>
          <w:bCs/>
          <w:sz w:val="24"/>
          <w:szCs w:val="24"/>
        </w:rPr>
        <w:t xml:space="preserve">  35-38</w:t>
      </w:r>
    </w:p>
    <w:p w:rsidR="00652D59" w:rsidRPr="00F12CD4" w:rsidRDefault="00652D59"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Times New Roman" w:eastAsia="Times New Roman" w:hAnsi="Times New Roman" w:cs="Times New Roman"/>
          <w:b/>
          <w:bCs/>
          <w:sz w:val="24"/>
          <w:szCs w:val="24"/>
        </w:rPr>
      </w:pPr>
      <w:r w:rsidRPr="00F12CD4">
        <w:rPr>
          <w:rFonts w:ascii="Times New Roman" w:eastAsia="Times New Roman" w:hAnsi="Times New Roman" w:cs="Times New Roman"/>
          <w:b/>
          <w:bCs/>
          <w:sz w:val="24"/>
          <w:szCs w:val="24"/>
        </w:rPr>
        <w:t xml:space="preserve">Appendix -       </w:t>
      </w:r>
      <w:r w:rsid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xml:space="preserve">Ethics form                                              Page </w:t>
      </w:r>
      <w:r w:rsidR="00F12CD4" w:rsidRPr="00F12CD4">
        <w:rPr>
          <w:rFonts w:ascii="Times New Roman" w:eastAsia="Times New Roman" w:hAnsi="Times New Roman" w:cs="Times New Roman"/>
          <w:b/>
          <w:bCs/>
          <w:sz w:val="24"/>
          <w:szCs w:val="24"/>
        </w:rPr>
        <w:t xml:space="preserve">   39-60</w:t>
      </w:r>
    </w:p>
    <w:p w:rsidR="00652D59" w:rsidRPr="00F12CD4" w:rsidRDefault="00652D59"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Times New Roman" w:eastAsia="Times New Roman" w:hAnsi="Times New Roman" w:cs="Times New Roman"/>
          <w:b/>
          <w:bCs/>
          <w:sz w:val="24"/>
          <w:szCs w:val="24"/>
        </w:rPr>
      </w:pPr>
      <w:r w:rsidRPr="00F12CD4">
        <w:rPr>
          <w:rFonts w:ascii="Times New Roman" w:eastAsia="Times New Roman" w:hAnsi="Times New Roman" w:cs="Times New Roman"/>
          <w:b/>
          <w:bCs/>
          <w:sz w:val="24"/>
          <w:szCs w:val="24"/>
        </w:rPr>
        <w:t xml:space="preserve">Appendix -       </w:t>
      </w:r>
      <w:r w:rsid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xml:space="preserve">Information sheet/consent family         </w:t>
      </w:r>
      <w:r w:rsid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xml:space="preserve">Page </w:t>
      </w:r>
      <w:r w:rsidR="00F12CD4" w:rsidRPr="00F12CD4">
        <w:rPr>
          <w:rFonts w:ascii="Times New Roman" w:eastAsia="Times New Roman" w:hAnsi="Times New Roman" w:cs="Times New Roman"/>
          <w:b/>
          <w:bCs/>
          <w:sz w:val="24"/>
          <w:szCs w:val="24"/>
        </w:rPr>
        <w:t xml:space="preserve">   61-63</w:t>
      </w:r>
    </w:p>
    <w:p w:rsidR="00652D59" w:rsidRPr="00F12CD4" w:rsidRDefault="00652D59"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Times New Roman" w:eastAsia="Times New Roman" w:hAnsi="Times New Roman" w:cs="Times New Roman"/>
          <w:b/>
          <w:bCs/>
          <w:sz w:val="24"/>
          <w:szCs w:val="24"/>
        </w:rPr>
      </w:pPr>
      <w:r w:rsidRPr="00F12CD4">
        <w:rPr>
          <w:rFonts w:ascii="Times New Roman" w:eastAsia="Times New Roman" w:hAnsi="Times New Roman" w:cs="Times New Roman"/>
          <w:b/>
          <w:bCs/>
          <w:sz w:val="24"/>
          <w:szCs w:val="24"/>
        </w:rPr>
        <w:t xml:space="preserve">Appendix -       </w:t>
      </w:r>
      <w:r w:rsid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xml:space="preserve">Consent/ individuals                              </w:t>
      </w:r>
      <w:r w:rsid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xml:space="preserve">Page </w:t>
      </w:r>
      <w:r w:rsidR="00F12CD4" w:rsidRPr="00F12CD4">
        <w:rPr>
          <w:rFonts w:ascii="Times New Roman" w:eastAsia="Times New Roman" w:hAnsi="Times New Roman" w:cs="Times New Roman"/>
          <w:b/>
          <w:bCs/>
          <w:sz w:val="24"/>
          <w:szCs w:val="24"/>
        </w:rPr>
        <w:t xml:space="preserve">   64</w:t>
      </w:r>
    </w:p>
    <w:p w:rsidR="00652D59" w:rsidRPr="00F12CD4" w:rsidRDefault="00652D59"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Times New Roman" w:eastAsia="Times New Roman" w:hAnsi="Times New Roman" w:cs="Times New Roman"/>
          <w:b/>
          <w:bCs/>
          <w:sz w:val="24"/>
          <w:szCs w:val="24"/>
        </w:rPr>
      </w:pPr>
      <w:r w:rsidRPr="00F12CD4">
        <w:rPr>
          <w:rFonts w:ascii="Times New Roman" w:eastAsia="Times New Roman" w:hAnsi="Times New Roman" w:cs="Times New Roman"/>
          <w:b/>
          <w:bCs/>
          <w:sz w:val="24"/>
          <w:szCs w:val="24"/>
        </w:rPr>
        <w:t>Appendix -</w:t>
      </w:r>
      <w:r w:rsidR="00B94963" w:rsidRPr="00F12CD4">
        <w:rPr>
          <w:rFonts w:ascii="Times New Roman" w:eastAsia="Times New Roman" w:hAnsi="Times New Roman" w:cs="Times New Roman"/>
          <w:b/>
          <w:bCs/>
          <w:sz w:val="24"/>
          <w:szCs w:val="24"/>
        </w:rPr>
        <w:t xml:space="preserve">       </w:t>
      </w:r>
      <w:r w:rsidR="00F12CD4">
        <w:rPr>
          <w:rFonts w:ascii="Times New Roman" w:eastAsia="Times New Roman" w:hAnsi="Times New Roman" w:cs="Times New Roman"/>
          <w:b/>
          <w:bCs/>
          <w:sz w:val="24"/>
          <w:szCs w:val="24"/>
        </w:rPr>
        <w:t xml:space="preserve">   </w:t>
      </w:r>
      <w:r w:rsidR="00B94963" w:rsidRPr="00F12CD4">
        <w:rPr>
          <w:rFonts w:ascii="Times New Roman" w:eastAsia="Times New Roman" w:hAnsi="Times New Roman" w:cs="Times New Roman"/>
          <w:b/>
          <w:bCs/>
          <w:sz w:val="24"/>
          <w:szCs w:val="24"/>
        </w:rPr>
        <w:t xml:space="preserve">Food and fluid chart                               </w:t>
      </w:r>
      <w:r w:rsidR="00F12CD4">
        <w:rPr>
          <w:rFonts w:ascii="Times New Roman" w:eastAsia="Times New Roman" w:hAnsi="Times New Roman" w:cs="Times New Roman"/>
          <w:b/>
          <w:bCs/>
          <w:sz w:val="24"/>
          <w:szCs w:val="24"/>
        </w:rPr>
        <w:t xml:space="preserve"> </w:t>
      </w:r>
      <w:r w:rsidR="00B94963" w:rsidRPr="00F12CD4">
        <w:rPr>
          <w:rFonts w:ascii="Times New Roman" w:eastAsia="Times New Roman" w:hAnsi="Times New Roman" w:cs="Times New Roman"/>
          <w:b/>
          <w:bCs/>
          <w:sz w:val="24"/>
          <w:szCs w:val="24"/>
        </w:rPr>
        <w:t xml:space="preserve">Page </w:t>
      </w:r>
      <w:r w:rsidR="00F12CD4" w:rsidRPr="00F12CD4">
        <w:rPr>
          <w:rFonts w:ascii="Times New Roman" w:eastAsia="Times New Roman" w:hAnsi="Times New Roman" w:cs="Times New Roman"/>
          <w:b/>
          <w:bCs/>
          <w:sz w:val="24"/>
          <w:szCs w:val="24"/>
        </w:rPr>
        <w:t xml:space="preserve">   65</w:t>
      </w:r>
    </w:p>
    <w:p w:rsidR="00B94963" w:rsidRPr="00F12CD4" w:rsidRDefault="00B94963"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Times New Roman" w:eastAsia="Times New Roman" w:hAnsi="Times New Roman" w:cs="Times New Roman"/>
          <w:b/>
          <w:bCs/>
          <w:sz w:val="24"/>
          <w:szCs w:val="24"/>
        </w:rPr>
      </w:pPr>
      <w:r w:rsidRPr="00F12CD4">
        <w:rPr>
          <w:rFonts w:ascii="Times New Roman" w:eastAsia="Times New Roman" w:hAnsi="Times New Roman" w:cs="Times New Roman"/>
          <w:b/>
          <w:bCs/>
          <w:sz w:val="24"/>
          <w:szCs w:val="24"/>
        </w:rPr>
        <w:t xml:space="preserve">Appendix -       </w:t>
      </w:r>
      <w:r w:rsid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xml:space="preserve">Sleep monitoring chart                         </w:t>
      </w:r>
      <w:r w:rsid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xml:space="preserve"> Page </w:t>
      </w:r>
      <w:r w:rsidR="00F12CD4" w:rsidRPr="00F12CD4">
        <w:rPr>
          <w:rFonts w:ascii="Times New Roman" w:eastAsia="Times New Roman" w:hAnsi="Times New Roman" w:cs="Times New Roman"/>
          <w:b/>
          <w:bCs/>
          <w:sz w:val="24"/>
          <w:szCs w:val="24"/>
        </w:rPr>
        <w:t xml:space="preserve">   66</w:t>
      </w:r>
      <w:r w:rsidRPr="00F12CD4">
        <w:rPr>
          <w:rFonts w:ascii="Times New Roman" w:eastAsia="Times New Roman" w:hAnsi="Times New Roman" w:cs="Times New Roman"/>
          <w:b/>
          <w:bCs/>
          <w:sz w:val="24"/>
          <w:szCs w:val="24"/>
        </w:rPr>
        <w:t xml:space="preserve">           </w:t>
      </w:r>
    </w:p>
    <w:p w:rsidR="00B94963" w:rsidRPr="00F12CD4" w:rsidRDefault="00B94963" w:rsidP="00B94963">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right="-108"/>
        <w:rPr>
          <w:rFonts w:ascii="Times New Roman" w:eastAsia="Times New Roman" w:hAnsi="Times New Roman" w:cs="Times New Roman"/>
          <w:b/>
          <w:bCs/>
          <w:sz w:val="24"/>
          <w:szCs w:val="24"/>
        </w:rPr>
      </w:pPr>
      <w:r w:rsidRPr="00F12CD4">
        <w:rPr>
          <w:rFonts w:ascii="Times New Roman" w:eastAsia="Times New Roman" w:hAnsi="Times New Roman" w:cs="Times New Roman"/>
          <w:b/>
          <w:bCs/>
          <w:sz w:val="24"/>
          <w:szCs w:val="24"/>
        </w:rPr>
        <w:t xml:space="preserve">     Appendix -      </w:t>
      </w:r>
      <w:r w:rsid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xml:space="preserve"> Medication daily log chart                     </w:t>
      </w:r>
      <w:r w:rsidR="00F12CD4">
        <w:rPr>
          <w:rFonts w:ascii="Times New Roman" w:eastAsia="Times New Roman" w:hAnsi="Times New Roman" w:cs="Times New Roman"/>
          <w:b/>
          <w:bCs/>
          <w:sz w:val="24"/>
          <w:szCs w:val="24"/>
        </w:rPr>
        <w:t xml:space="preserve"> </w:t>
      </w:r>
      <w:r w:rsidRPr="00F12CD4">
        <w:rPr>
          <w:rFonts w:ascii="Times New Roman" w:eastAsia="Times New Roman" w:hAnsi="Times New Roman" w:cs="Times New Roman"/>
          <w:b/>
          <w:bCs/>
          <w:sz w:val="24"/>
          <w:szCs w:val="24"/>
        </w:rPr>
        <w:t xml:space="preserve">Page </w:t>
      </w:r>
      <w:r w:rsidR="00F12CD4" w:rsidRPr="00F12CD4">
        <w:rPr>
          <w:rFonts w:ascii="Times New Roman" w:eastAsia="Times New Roman" w:hAnsi="Times New Roman" w:cs="Times New Roman"/>
          <w:b/>
          <w:bCs/>
          <w:sz w:val="24"/>
          <w:szCs w:val="24"/>
        </w:rPr>
        <w:t xml:space="preserve">   67</w:t>
      </w:r>
    </w:p>
    <w:p w:rsidR="00652D59" w:rsidRPr="00F313E5" w:rsidRDefault="00652D59"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P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360" w:right="-108"/>
        <w:rPr>
          <w:rFonts w:ascii="Arial" w:eastAsia="Times New Roman" w:hAnsi="Arial" w:cs="Arial"/>
          <w:b/>
          <w:bCs/>
          <w:sz w:val="24"/>
          <w:szCs w:val="24"/>
        </w:rPr>
      </w:pPr>
    </w:p>
    <w:p w:rsidR="00F313E5" w:rsidRDefault="00F313E5"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right="-108"/>
        <w:rPr>
          <w:rFonts w:ascii="Arial" w:hAnsi="Arial" w:cs="Arial"/>
          <w:b/>
          <w:bCs/>
          <w:sz w:val="24"/>
          <w:szCs w:val="24"/>
        </w:rPr>
      </w:pPr>
      <w:bookmarkStart w:id="31" w:name="_Toc145043010"/>
      <w:bookmarkStart w:id="32" w:name="_Toc145043332"/>
      <w:bookmarkStart w:id="33" w:name="_Toc145043366"/>
      <w:bookmarkStart w:id="34" w:name="_Toc145043465"/>
      <w:bookmarkStart w:id="35" w:name="_Toc145043722"/>
      <w:bookmarkStart w:id="36" w:name="_Toc145044005"/>
      <w:bookmarkStart w:id="37" w:name="_Toc145044134"/>
      <w:bookmarkStart w:id="38" w:name="_Toc145044388"/>
      <w:bookmarkStart w:id="39" w:name="_Toc145044494"/>
      <w:bookmarkStart w:id="40" w:name="_Toc145044528"/>
      <w:bookmarkStart w:id="41" w:name="_Toc145044705"/>
      <w:bookmarkStart w:id="42" w:name="_Toc146257643"/>
      <w:bookmarkStart w:id="43" w:name="_Toc240781254"/>
      <w:bookmarkStart w:id="44" w:name="_Toc240781400"/>
      <w:bookmarkStart w:id="45" w:name="_Toc272218861"/>
      <w:bookmarkStart w:id="46" w:name="_Toc272223456"/>
      <w:bookmarkStart w:id="47" w:name="_Toc272223581"/>
      <w:bookmarkStart w:id="48" w:name="_Toc429509011"/>
      <w:r w:rsidRPr="00F313E5">
        <w:rPr>
          <w:rFonts w:ascii="Arial" w:hAnsi="Arial" w:cs="Arial"/>
          <w:b/>
          <w:bCs/>
          <w:sz w:val="24"/>
          <w:szCs w:val="24"/>
        </w:rPr>
        <w:t>Abstract</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F313E5">
        <w:rPr>
          <w:rFonts w:ascii="Arial" w:hAnsi="Arial" w:cs="Arial"/>
          <w:b/>
          <w:bCs/>
          <w:sz w:val="24"/>
          <w:szCs w:val="24"/>
        </w:rPr>
        <w:t xml:space="preserve"> </w:t>
      </w:r>
    </w:p>
    <w:p w:rsidR="00984779" w:rsidRDefault="00984779"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right="-108"/>
        <w:rPr>
          <w:rFonts w:ascii="Arial" w:hAnsi="Arial" w:cs="Arial"/>
          <w:b/>
          <w:bCs/>
          <w:sz w:val="24"/>
          <w:szCs w:val="24"/>
        </w:rPr>
      </w:pPr>
    </w:p>
    <w:p w:rsidR="00984779" w:rsidRPr="00F313E5" w:rsidRDefault="00984779" w:rsidP="00F313E5">
      <w:pPr>
        <w:tabs>
          <w:tab w:val="left" w:pos="1080"/>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right="-108"/>
        <w:rPr>
          <w:rFonts w:ascii="Arial" w:eastAsia="Times New Roman" w:hAnsi="Arial" w:cs="Arial"/>
          <w:b/>
          <w:bCs/>
          <w:sz w:val="24"/>
          <w:szCs w:val="24"/>
        </w:rPr>
      </w:pPr>
      <w:r>
        <w:rPr>
          <w:rFonts w:ascii="Times New Roman" w:eastAsia="Times New Roman" w:hAnsi="Times New Roman" w:cs="Times New Roman"/>
          <w:sz w:val="24"/>
          <w:szCs w:val="24"/>
        </w:rPr>
        <w:t>T</w:t>
      </w:r>
      <w:r w:rsidRPr="00F15FF8">
        <w:rPr>
          <w:rFonts w:ascii="Times New Roman" w:eastAsia="Times New Roman" w:hAnsi="Times New Roman" w:cs="Times New Roman"/>
          <w:sz w:val="24"/>
          <w:szCs w:val="24"/>
        </w:rPr>
        <w:t xml:space="preserve">he aim of this research was to understand the effect of activities </w:t>
      </w:r>
      <w:r w:rsidRPr="00F15FF8">
        <w:rPr>
          <w:rFonts w:ascii="Times New Roman" w:eastAsia="Times New Roman" w:hAnsi="Times New Roman" w:cs="Times New Roman"/>
          <w:sz w:val="24"/>
          <w:szCs w:val="24"/>
          <w:lang w:val="en"/>
        </w:rPr>
        <w:t>(Music, Touch/reminiscence, mild exercise)</w:t>
      </w:r>
      <w:r w:rsidRPr="00F15FF8">
        <w:rPr>
          <w:rFonts w:ascii="Times New Roman" w:eastAsia="Times New Roman" w:hAnsi="Times New Roman" w:cs="Times New Roman"/>
          <w:sz w:val="24"/>
          <w:szCs w:val="24"/>
        </w:rPr>
        <w:t xml:space="preserve"> on aspects of quality of life within a care home.</w:t>
      </w:r>
      <w:r>
        <w:rPr>
          <w:rFonts w:ascii="Times New Roman" w:eastAsia="Times New Roman" w:hAnsi="Times New Roman" w:cs="Times New Roman"/>
          <w:sz w:val="24"/>
          <w:szCs w:val="24"/>
        </w:rPr>
        <w:t xml:space="preserve"> </w:t>
      </w:r>
      <w:r w:rsidRPr="00F15FF8">
        <w:rPr>
          <w:rFonts w:ascii="Times New Roman" w:eastAsia="Times New Roman" w:hAnsi="Times New Roman" w:cs="Times New Roman"/>
          <w:sz w:val="24"/>
          <w:szCs w:val="24"/>
        </w:rPr>
        <w:t xml:space="preserve">In particular, the researcher wanted to find out whether activities made a difference to the quality of life of individuals with </w:t>
      </w:r>
      <w:r w:rsidR="0029351E">
        <w:rPr>
          <w:rFonts w:ascii="Times New Roman" w:eastAsia="Times New Roman" w:hAnsi="Times New Roman" w:cs="Times New Roman"/>
          <w:sz w:val="24"/>
          <w:szCs w:val="24"/>
        </w:rPr>
        <w:t xml:space="preserve">a diagnosis of </w:t>
      </w:r>
      <w:r w:rsidRPr="00F15FF8">
        <w:rPr>
          <w:rFonts w:ascii="Times New Roman" w:eastAsia="Times New Roman" w:hAnsi="Times New Roman" w:cs="Times New Roman"/>
          <w:sz w:val="24"/>
          <w:szCs w:val="24"/>
        </w:rPr>
        <w:t xml:space="preserve">early, mild and </w:t>
      </w:r>
      <w:r w:rsidR="0029351E">
        <w:rPr>
          <w:rFonts w:ascii="Times New Roman" w:eastAsia="Times New Roman" w:hAnsi="Times New Roman" w:cs="Times New Roman"/>
          <w:sz w:val="24"/>
          <w:szCs w:val="24"/>
        </w:rPr>
        <w:t>end</w:t>
      </w:r>
      <w:r w:rsidRPr="00F15FF8">
        <w:rPr>
          <w:rFonts w:ascii="Times New Roman" w:eastAsia="Times New Roman" w:hAnsi="Times New Roman" w:cs="Times New Roman"/>
          <w:sz w:val="24"/>
          <w:szCs w:val="24"/>
        </w:rPr>
        <w:t xml:space="preserve"> stage Dementia. The quality of life was measured by diet intake, amount of sleep and agitation.</w:t>
      </w:r>
      <w:r w:rsidR="00E256E8">
        <w:rPr>
          <w:rFonts w:ascii="Times New Roman" w:eastAsia="Times New Roman" w:hAnsi="Times New Roman" w:cs="Times New Roman"/>
          <w:sz w:val="24"/>
          <w:szCs w:val="24"/>
        </w:rPr>
        <w:t xml:space="preserve"> </w:t>
      </w:r>
      <w:r w:rsidR="0029351E">
        <w:rPr>
          <w:rFonts w:ascii="Times New Roman" w:eastAsia="Times New Roman" w:hAnsi="Times New Roman" w:cs="Times New Roman"/>
          <w:sz w:val="24"/>
          <w:szCs w:val="24"/>
        </w:rPr>
        <w:t xml:space="preserve">Results indicated </w:t>
      </w:r>
      <w:r w:rsidR="00E256E8" w:rsidRPr="00F15FF8">
        <w:rPr>
          <w:rFonts w:ascii="Times New Roman" w:eastAsia="Times New Roman" w:hAnsi="Times New Roman" w:cs="Times New Roman"/>
          <w:sz w:val="24"/>
          <w:szCs w:val="24"/>
        </w:rPr>
        <w:t>that activities improve</w:t>
      </w:r>
      <w:r w:rsidR="00E256E8">
        <w:rPr>
          <w:rFonts w:ascii="Times New Roman" w:eastAsia="Times New Roman" w:hAnsi="Times New Roman" w:cs="Times New Roman"/>
          <w:sz w:val="24"/>
          <w:szCs w:val="24"/>
        </w:rPr>
        <w:t>d</w:t>
      </w:r>
      <w:r w:rsidR="00E256E8" w:rsidRPr="00F15FF8">
        <w:rPr>
          <w:rFonts w:ascii="Times New Roman" w:eastAsia="Times New Roman" w:hAnsi="Times New Roman" w:cs="Times New Roman"/>
          <w:sz w:val="24"/>
          <w:szCs w:val="24"/>
        </w:rPr>
        <w:t xml:space="preserve"> the quality of life with individuals with a diagnosis of early</w:t>
      </w:r>
      <w:r w:rsidR="00E256E8">
        <w:rPr>
          <w:rFonts w:ascii="Times New Roman" w:eastAsia="Times New Roman" w:hAnsi="Times New Roman" w:cs="Times New Roman"/>
          <w:sz w:val="24"/>
          <w:szCs w:val="24"/>
        </w:rPr>
        <w:t xml:space="preserve"> and</w:t>
      </w:r>
      <w:r w:rsidR="00E256E8" w:rsidRPr="00F15FF8">
        <w:rPr>
          <w:rFonts w:ascii="Times New Roman" w:eastAsia="Times New Roman" w:hAnsi="Times New Roman" w:cs="Times New Roman"/>
          <w:sz w:val="24"/>
          <w:szCs w:val="24"/>
        </w:rPr>
        <w:t xml:space="preserve"> mild</w:t>
      </w:r>
      <w:r w:rsidR="00E256E8">
        <w:rPr>
          <w:rFonts w:ascii="Times New Roman" w:eastAsia="Times New Roman" w:hAnsi="Times New Roman" w:cs="Times New Roman"/>
          <w:sz w:val="24"/>
          <w:szCs w:val="24"/>
        </w:rPr>
        <w:t xml:space="preserve"> stage</w:t>
      </w:r>
      <w:r w:rsidR="00E256E8" w:rsidRPr="00F15FF8">
        <w:rPr>
          <w:rFonts w:ascii="Times New Roman" w:eastAsia="Times New Roman" w:hAnsi="Times New Roman" w:cs="Times New Roman"/>
          <w:sz w:val="24"/>
          <w:szCs w:val="24"/>
        </w:rPr>
        <w:t xml:space="preserve"> of dementia</w:t>
      </w:r>
      <w:r w:rsidR="00AB1D88">
        <w:rPr>
          <w:rFonts w:ascii="Times New Roman" w:eastAsia="Times New Roman" w:hAnsi="Times New Roman" w:cs="Times New Roman"/>
          <w:sz w:val="24"/>
          <w:szCs w:val="24"/>
        </w:rPr>
        <w:t>,</w:t>
      </w:r>
      <w:r w:rsidR="00E256E8">
        <w:rPr>
          <w:rFonts w:ascii="Times New Roman" w:eastAsia="Times New Roman" w:hAnsi="Times New Roman" w:cs="Times New Roman"/>
          <w:sz w:val="24"/>
          <w:szCs w:val="24"/>
        </w:rPr>
        <w:t xml:space="preserve"> but not</w:t>
      </w:r>
      <w:r w:rsidR="00AB1D88">
        <w:rPr>
          <w:rFonts w:ascii="Times New Roman" w:eastAsia="Times New Roman" w:hAnsi="Times New Roman" w:cs="Times New Roman"/>
          <w:sz w:val="24"/>
          <w:szCs w:val="24"/>
        </w:rPr>
        <w:t xml:space="preserve"> as significant</w:t>
      </w:r>
      <w:r w:rsidR="00E256E8">
        <w:rPr>
          <w:rFonts w:ascii="Times New Roman" w:eastAsia="Times New Roman" w:hAnsi="Times New Roman" w:cs="Times New Roman"/>
          <w:sz w:val="24"/>
          <w:szCs w:val="24"/>
        </w:rPr>
        <w:t xml:space="preserve"> for end stage dementia</w:t>
      </w:r>
      <w:r w:rsidR="00E256E8" w:rsidRPr="00F15FF8">
        <w:rPr>
          <w:rFonts w:ascii="Times New Roman" w:eastAsia="Times New Roman" w:hAnsi="Times New Roman" w:cs="Times New Roman"/>
          <w:sz w:val="24"/>
          <w:szCs w:val="24"/>
        </w:rPr>
        <w:t>.</w:t>
      </w:r>
      <w:r w:rsidR="0029351E">
        <w:rPr>
          <w:rFonts w:ascii="Times New Roman" w:eastAsia="Times New Roman" w:hAnsi="Times New Roman" w:cs="Times New Roman"/>
          <w:sz w:val="24"/>
          <w:szCs w:val="24"/>
        </w:rPr>
        <w:t xml:space="preserve"> Results indicated that there was a significant increased dietary intake in early, mild and end stages dementia, there was also a significant difference is sleep. </w:t>
      </w:r>
      <w:r w:rsidR="00AB1D88">
        <w:rPr>
          <w:rFonts w:ascii="Times New Roman" w:eastAsia="Times New Roman" w:hAnsi="Times New Roman" w:cs="Times New Roman"/>
          <w:sz w:val="24"/>
          <w:szCs w:val="24"/>
        </w:rPr>
        <w:t xml:space="preserve">Agitation levels </w:t>
      </w:r>
      <w:r w:rsidR="0029351E">
        <w:rPr>
          <w:rFonts w:ascii="Times New Roman" w:eastAsia="Times New Roman" w:hAnsi="Times New Roman" w:cs="Times New Roman"/>
          <w:sz w:val="24"/>
          <w:szCs w:val="24"/>
        </w:rPr>
        <w:t>showed a significant difference in only the mild stages of dementia.</w:t>
      </w: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pPr>
    </w:p>
    <w:p w:rsidR="00AC5109" w:rsidRDefault="00AC5109" w:rsidP="005100AD">
      <w:pPr>
        <w:spacing w:line="480" w:lineRule="auto"/>
        <w:rPr>
          <w:rFonts w:ascii="Times New Roman" w:hAnsi="Times New Roman" w:cs="Times New Roman"/>
          <w:b/>
          <w:bCs/>
          <w:sz w:val="24"/>
          <w:szCs w:val="24"/>
          <w:u w:val="single"/>
        </w:rPr>
        <w:sectPr w:rsidR="00AC5109" w:rsidSect="00F53D99">
          <w:pgSz w:w="11906" w:h="16838"/>
          <w:pgMar w:top="1418" w:right="1418" w:bottom="1418" w:left="1418" w:header="709" w:footer="709" w:gutter="0"/>
          <w:pgNumType w:fmt="lowerRoman" w:start="1"/>
          <w:cols w:space="708"/>
          <w:docGrid w:linePitch="360"/>
        </w:sectPr>
      </w:pPr>
    </w:p>
    <w:p w:rsidR="00AC1BDB" w:rsidRPr="00F15FF8" w:rsidRDefault="00AC1BDB" w:rsidP="005100AD">
      <w:pPr>
        <w:spacing w:line="480" w:lineRule="auto"/>
        <w:rPr>
          <w:rFonts w:ascii="Times New Roman" w:hAnsi="Times New Roman" w:cs="Times New Roman"/>
          <w:b/>
          <w:bCs/>
          <w:sz w:val="24"/>
          <w:szCs w:val="24"/>
          <w:u w:val="single"/>
        </w:rPr>
      </w:pPr>
      <w:r w:rsidRPr="00F15FF8">
        <w:rPr>
          <w:rFonts w:ascii="Times New Roman" w:hAnsi="Times New Roman" w:cs="Times New Roman"/>
          <w:b/>
          <w:bCs/>
          <w:sz w:val="24"/>
          <w:szCs w:val="24"/>
          <w:u w:val="single"/>
        </w:rPr>
        <w:lastRenderedPageBreak/>
        <w:t>Introduction</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t>Dementia has been classed as one of the fastest-growing concerns worldwide. The number of individuals diagnosed with dementia is rising at an alarming rate with over 35.6 million worldwide being diagnosed in 2010, and figures expected to almost double every two decades (WHO,2012). German neurologist Alois Alzheimer’s</w:t>
      </w:r>
      <w:r w:rsidR="002A4DCE">
        <w:rPr>
          <w:rFonts w:ascii="Times New Roman" w:hAnsi="Times New Roman" w:cs="Times New Roman"/>
          <w:sz w:val="24"/>
          <w:szCs w:val="24"/>
        </w:rPr>
        <w:t xml:space="preserve"> first made a discovery of dementia</w:t>
      </w:r>
      <w:r w:rsidRPr="00F15FF8">
        <w:rPr>
          <w:rFonts w:ascii="Times New Roman" w:hAnsi="Times New Roman" w:cs="Times New Roman"/>
          <w:sz w:val="24"/>
          <w:szCs w:val="24"/>
        </w:rPr>
        <w:t xml:space="preserve"> in 1906 when he diagnosed the disease from a post-mortem image of an</w:t>
      </w:r>
      <w:r w:rsidR="002A4DCE">
        <w:rPr>
          <w:rFonts w:ascii="Times New Roman" w:hAnsi="Times New Roman" w:cs="Times New Roman"/>
          <w:sz w:val="24"/>
          <w:szCs w:val="24"/>
        </w:rPr>
        <w:t xml:space="preserve"> individual with</w:t>
      </w:r>
      <w:r w:rsidRPr="00F15FF8">
        <w:rPr>
          <w:rFonts w:ascii="Times New Roman" w:hAnsi="Times New Roman" w:cs="Times New Roman"/>
          <w:sz w:val="24"/>
          <w:szCs w:val="24"/>
        </w:rPr>
        <w:t xml:space="preserve"> Alzheimer’s and named it after himself</w:t>
      </w:r>
      <w:r w:rsidR="002A4DCE">
        <w:rPr>
          <w:rFonts w:ascii="Times New Roman" w:hAnsi="Times New Roman" w:cs="Times New Roman"/>
          <w:sz w:val="24"/>
          <w:szCs w:val="24"/>
        </w:rPr>
        <w:t>,</w:t>
      </w:r>
      <w:r w:rsidRPr="00F15FF8">
        <w:rPr>
          <w:rFonts w:ascii="Times New Roman" w:hAnsi="Times New Roman" w:cs="Times New Roman"/>
          <w:sz w:val="24"/>
          <w:szCs w:val="24"/>
        </w:rPr>
        <w:t xml:space="preserve"> (</w:t>
      </w:r>
      <w:proofErr w:type="spellStart"/>
      <w:r w:rsidRPr="00F15FF8">
        <w:rPr>
          <w:rFonts w:ascii="Times New Roman" w:hAnsi="Times New Roman" w:cs="Times New Roman"/>
          <w:sz w:val="24"/>
          <w:szCs w:val="24"/>
        </w:rPr>
        <w:t>Blennow</w:t>
      </w:r>
      <w:proofErr w:type="spellEnd"/>
      <w:r w:rsidRPr="00F15FF8">
        <w:rPr>
          <w:rFonts w:ascii="Times New Roman" w:hAnsi="Times New Roman" w:cs="Times New Roman"/>
          <w:sz w:val="24"/>
          <w:szCs w:val="24"/>
        </w:rPr>
        <w:t xml:space="preserve"> et al., 2009). Since this discovery, significant research has been carried out to understand the progression of dementia and to help create public awareness of this is a mounting concern worldwide. </w:t>
      </w:r>
      <w:r w:rsidR="002A4DCE">
        <w:rPr>
          <w:rFonts w:ascii="Times New Roman" w:hAnsi="Times New Roman" w:cs="Times New Roman"/>
          <w:sz w:val="24"/>
          <w:szCs w:val="24"/>
        </w:rPr>
        <w:t>The cost to the NHS is over 26-billion-pounds per year in the UK, for supporting those with dementia,</w:t>
      </w:r>
      <w:r w:rsidRPr="00F15FF8">
        <w:rPr>
          <w:rFonts w:ascii="Times New Roman" w:hAnsi="Times New Roman" w:cs="Times New Roman"/>
          <w:sz w:val="24"/>
          <w:szCs w:val="24"/>
        </w:rPr>
        <w:t xml:space="preserve"> (NHS,</w:t>
      </w:r>
      <w:r w:rsidR="00405862">
        <w:rPr>
          <w:rFonts w:ascii="Times New Roman" w:hAnsi="Times New Roman" w:cs="Times New Roman"/>
          <w:sz w:val="24"/>
          <w:szCs w:val="24"/>
        </w:rPr>
        <w:t xml:space="preserve"> </w:t>
      </w:r>
      <w:r w:rsidRPr="00F15FF8">
        <w:rPr>
          <w:rFonts w:ascii="Times New Roman" w:hAnsi="Times New Roman" w:cs="Times New Roman"/>
          <w:sz w:val="24"/>
          <w:szCs w:val="24"/>
        </w:rPr>
        <w:t xml:space="preserve">2018). Growing numbers of those diagnosed with dementia is expected to </w:t>
      </w:r>
      <w:r w:rsidR="002A4DCE" w:rsidRPr="00F15FF8">
        <w:rPr>
          <w:rFonts w:ascii="Times New Roman" w:hAnsi="Times New Roman" w:cs="Times New Roman"/>
          <w:sz w:val="24"/>
          <w:szCs w:val="24"/>
        </w:rPr>
        <w:t>surge</w:t>
      </w:r>
      <w:r w:rsidRPr="00F15FF8">
        <w:rPr>
          <w:rFonts w:ascii="Times New Roman" w:hAnsi="Times New Roman" w:cs="Times New Roman"/>
          <w:sz w:val="24"/>
          <w:szCs w:val="24"/>
        </w:rPr>
        <w:t xml:space="preserve"> these</w:t>
      </w:r>
      <w:r w:rsidR="00405862">
        <w:rPr>
          <w:rFonts w:ascii="Times New Roman" w:hAnsi="Times New Roman" w:cs="Times New Roman"/>
          <w:sz w:val="24"/>
          <w:szCs w:val="24"/>
        </w:rPr>
        <w:t xml:space="preserve"> expenditure</w:t>
      </w:r>
      <w:r w:rsidRPr="00F15FF8">
        <w:rPr>
          <w:rFonts w:ascii="Times New Roman" w:hAnsi="Times New Roman" w:cs="Times New Roman"/>
          <w:sz w:val="24"/>
          <w:szCs w:val="24"/>
        </w:rPr>
        <w:t xml:space="preserve"> figures in the near future.</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t xml:space="preserve">‘Dementia’ itself is a term used to label a disease that affects the brain, and the way in which the brain functions. Dementia is not a diagnosis in itself, but a term used to describe </w:t>
      </w:r>
      <w:proofErr w:type="gramStart"/>
      <w:r w:rsidRPr="00F15FF8">
        <w:rPr>
          <w:rFonts w:ascii="Times New Roman" w:hAnsi="Times New Roman" w:cs="Times New Roman"/>
          <w:sz w:val="24"/>
          <w:szCs w:val="24"/>
        </w:rPr>
        <w:t>a</w:t>
      </w:r>
      <w:proofErr w:type="gramEnd"/>
      <w:r w:rsidRPr="00F15FF8">
        <w:rPr>
          <w:rFonts w:ascii="Times New Roman" w:hAnsi="Times New Roman" w:cs="Times New Roman"/>
          <w:sz w:val="24"/>
          <w:szCs w:val="24"/>
        </w:rPr>
        <w:t xml:space="preserve"> </w:t>
      </w:r>
      <w:r w:rsidR="002A4DCE" w:rsidRPr="00F15FF8">
        <w:rPr>
          <w:rFonts w:ascii="Times New Roman" w:hAnsi="Times New Roman" w:cs="Times New Roman"/>
          <w:sz w:val="24"/>
          <w:szCs w:val="24"/>
        </w:rPr>
        <w:t>ill health</w:t>
      </w:r>
      <w:r w:rsidRPr="00F15FF8">
        <w:rPr>
          <w:rFonts w:ascii="Times New Roman" w:hAnsi="Times New Roman" w:cs="Times New Roman"/>
          <w:sz w:val="24"/>
          <w:szCs w:val="24"/>
        </w:rPr>
        <w:t xml:space="preserve"> that damage</w:t>
      </w:r>
      <w:r w:rsidR="002A4DCE">
        <w:rPr>
          <w:rFonts w:ascii="Times New Roman" w:hAnsi="Times New Roman" w:cs="Times New Roman"/>
          <w:sz w:val="24"/>
          <w:szCs w:val="24"/>
        </w:rPr>
        <w:t>s</w:t>
      </w:r>
      <w:r w:rsidRPr="00F15FF8">
        <w:rPr>
          <w:rFonts w:ascii="Times New Roman" w:hAnsi="Times New Roman" w:cs="Times New Roman"/>
          <w:sz w:val="24"/>
          <w:szCs w:val="24"/>
        </w:rPr>
        <w:t xml:space="preserve"> the brain caused by a particular disease or </w:t>
      </w:r>
      <w:r w:rsidR="002A4DCE" w:rsidRPr="00F15FF8">
        <w:rPr>
          <w:rFonts w:ascii="Times New Roman" w:hAnsi="Times New Roman" w:cs="Times New Roman"/>
          <w:sz w:val="24"/>
          <w:szCs w:val="24"/>
        </w:rPr>
        <w:t>disorder</w:t>
      </w:r>
      <w:r w:rsidRPr="00F15FF8">
        <w:rPr>
          <w:rFonts w:ascii="Times New Roman" w:hAnsi="Times New Roman" w:cs="Times New Roman"/>
          <w:sz w:val="24"/>
          <w:szCs w:val="24"/>
        </w:rPr>
        <w:t>, (NHS,</w:t>
      </w:r>
      <w:r w:rsidR="00405862">
        <w:rPr>
          <w:rFonts w:ascii="Times New Roman" w:hAnsi="Times New Roman" w:cs="Times New Roman"/>
          <w:sz w:val="24"/>
          <w:szCs w:val="24"/>
        </w:rPr>
        <w:t xml:space="preserve"> </w:t>
      </w:r>
      <w:r w:rsidRPr="00F15FF8">
        <w:rPr>
          <w:rFonts w:ascii="Times New Roman" w:hAnsi="Times New Roman" w:cs="Times New Roman"/>
          <w:sz w:val="24"/>
          <w:szCs w:val="24"/>
        </w:rPr>
        <w:t>2020).</w:t>
      </w:r>
      <w:r w:rsidR="00405862">
        <w:rPr>
          <w:rFonts w:ascii="Times New Roman" w:hAnsi="Times New Roman" w:cs="Times New Roman"/>
          <w:sz w:val="24"/>
          <w:szCs w:val="24"/>
        </w:rPr>
        <w:t xml:space="preserve"> </w:t>
      </w:r>
      <w:r w:rsidRPr="00F15FF8">
        <w:rPr>
          <w:rFonts w:ascii="Times New Roman" w:hAnsi="Times New Roman" w:cs="Times New Roman"/>
          <w:sz w:val="24"/>
          <w:szCs w:val="24"/>
        </w:rPr>
        <w:t xml:space="preserve">The brain is the most </w:t>
      </w:r>
      <w:r w:rsidR="002A4DCE" w:rsidRPr="00F15FF8">
        <w:rPr>
          <w:rFonts w:ascii="Times New Roman" w:hAnsi="Times New Roman" w:cs="Times New Roman"/>
          <w:sz w:val="24"/>
          <w:szCs w:val="24"/>
        </w:rPr>
        <w:t>multifaceted</w:t>
      </w:r>
      <w:r w:rsidRPr="00F15FF8">
        <w:rPr>
          <w:rFonts w:ascii="Times New Roman" w:hAnsi="Times New Roman" w:cs="Times New Roman"/>
          <w:sz w:val="24"/>
          <w:szCs w:val="24"/>
        </w:rPr>
        <w:t xml:space="preserve"> organ in the human body, it is the control centre for everything an individual does. The brain controls movement, speech, memory and behaviour (Phelps, 2004). When an individual has a diagnosis of dementia, these brain functi</w:t>
      </w:r>
      <w:r w:rsidR="00405862">
        <w:rPr>
          <w:rFonts w:ascii="Times New Roman" w:hAnsi="Times New Roman" w:cs="Times New Roman"/>
          <w:sz w:val="24"/>
          <w:szCs w:val="24"/>
        </w:rPr>
        <w:t xml:space="preserve">ons become affected and </w:t>
      </w:r>
      <w:r w:rsidRPr="00F15FF8">
        <w:rPr>
          <w:rFonts w:ascii="Times New Roman" w:hAnsi="Times New Roman" w:cs="Times New Roman"/>
          <w:sz w:val="24"/>
          <w:szCs w:val="24"/>
        </w:rPr>
        <w:t>area</w:t>
      </w:r>
      <w:r w:rsidR="00405862">
        <w:rPr>
          <w:rFonts w:ascii="Times New Roman" w:hAnsi="Times New Roman" w:cs="Times New Roman"/>
          <w:sz w:val="24"/>
          <w:szCs w:val="24"/>
        </w:rPr>
        <w:t>s</w:t>
      </w:r>
      <w:r w:rsidRPr="00F15FF8">
        <w:rPr>
          <w:rFonts w:ascii="Times New Roman" w:hAnsi="Times New Roman" w:cs="Times New Roman"/>
          <w:sz w:val="24"/>
          <w:szCs w:val="24"/>
        </w:rPr>
        <w:t xml:space="preserve"> of the brain start to die, and as the dementia progresses then these functions become less active, (WHO</w:t>
      </w:r>
      <w:r w:rsidR="00405862" w:rsidRPr="00F15FF8">
        <w:rPr>
          <w:rFonts w:ascii="Times New Roman" w:hAnsi="Times New Roman" w:cs="Times New Roman"/>
          <w:sz w:val="24"/>
          <w:szCs w:val="24"/>
        </w:rPr>
        <w:t>, 2012</w:t>
      </w:r>
      <w:r w:rsidRPr="00F15FF8">
        <w:rPr>
          <w:rFonts w:ascii="Times New Roman" w:hAnsi="Times New Roman" w:cs="Times New Roman"/>
          <w:sz w:val="24"/>
          <w:szCs w:val="24"/>
        </w:rPr>
        <w:t xml:space="preserve">). </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t xml:space="preserve"> The brain keeps the body functioning and controls how individuals experience</w:t>
      </w:r>
      <w:r w:rsidR="002A4DCE">
        <w:rPr>
          <w:rFonts w:ascii="Times New Roman" w:hAnsi="Times New Roman" w:cs="Times New Roman"/>
          <w:sz w:val="24"/>
          <w:szCs w:val="24"/>
        </w:rPr>
        <w:t>s</w:t>
      </w:r>
      <w:r w:rsidRPr="00F15FF8">
        <w:rPr>
          <w:rFonts w:ascii="Times New Roman" w:hAnsi="Times New Roman" w:cs="Times New Roman"/>
          <w:sz w:val="24"/>
          <w:szCs w:val="24"/>
        </w:rPr>
        <w:t xml:space="preserve"> the world through their senses. The </w:t>
      </w:r>
      <w:r w:rsidR="002A4DCE" w:rsidRPr="00F15FF8">
        <w:rPr>
          <w:rFonts w:ascii="Times New Roman" w:hAnsi="Times New Roman" w:cs="Times New Roman"/>
          <w:sz w:val="24"/>
          <w:szCs w:val="24"/>
        </w:rPr>
        <w:t>mind</w:t>
      </w:r>
      <w:r w:rsidRPr="00F15FF8">
        <w:rPr>
          <w:rFonts w:ascii="Times New Roman" w:hAnsi="Times New Roman" w:cs="Times New Roman"/>
          <w:sz w:val="24"/>
          <w:szCs w:val="24"/>
        </w:rPr>
        <w:t xml:space="preserve"> is made up of billions of nerve cells, each cell has long nerve endings, which in turn connect the cells to each other and pass</w:t>
      </w:r>
      <w:r w:rsidR="002A4DCE">
        <w:rPr>
          <w:rFonts w:ascii="Times New Roman" w:hAnsi="Times New Roman" w:cs="Times New Roman"/>
          <w:sz w:val="24"/>
          <w:szCs w:val="24"/>
        </w:rPr>
        <w:t>es</w:t>
      </w:r>
      <w:r w:rsidRPr="00F15FF8">
        <w:rPr>
          <w:rFonts w:ascii="Times New Roman" w:hAnsi="Times New Roman" w:cs="Times New Roman"/>
          <w:sz w:val="24"/>
          <w:szCs w:val="24"/>
        </w:rPr>
        <w:t xml:space="preserve"> messages through chemicals and minute electrical currents (Wolfe, 2006). If </w:t>
      </w:r>
      <w:proofErr w:type="spellStart"/>
      <w:proofErr w:type="gramStart"/>
      <w:r w:rsidRPr="00F15FF8">
        <w:rPr>
          <w:rFonts w:ascii="Times New Roman" w:hAnsi="Times New Roman" w:cs="Times New Roman"/>
          <w:sz w:val="24"/>
          <w:szCs w:val="24"/>
        </w:rPr>
        <w:t>a</w:t>
      </w:r>
      <w:proofErr w:type="spellEnd"/>
      <w:proofErr w:type="gramEnd"/>
      <w:r w:rsidRPr="00F15FF8">
        <w:rPr>
          <w:rFonts w:ascii="Times New Roman" w:hAnsi="Times New Roman" w:cs="Times New Roman"/>
          <w:sz w:val="24"/>
          <w:szCs w:val="24"/>
        </w:rPr>
        <w:t xml:space="preserve"> </w:t>
      </w:r>
      <w:r w:rsidR="002A4DCE" w:rsidRPr="00F15FF8">
        <w:rPr>
          <w:rFonts w:ascii="Times New Roman" w:hAnsi="Times New Roman" w:cs="Times New Roman"/>
          <w:sz w:val="24"/>
          <w:szCs w:val="24"/>
        </w:rPr>
        <w:t>illness</w:t>
      </w:r>
      <w:r w:rsidRPr="00F15FF8">
        <w:rPr>
          <w:rFonts w:ascii="Times New Roman" w:hAnsi="Times New Roman" w:cs="Times New Roman"/>
          <w:sz w:val="24"/>
          <w:szCs w:val="24"/>
        </w:rPr>
        <w:t xml:space="preserve"> or </w:t>
      </w:r>
      <w:r w:rsidR="002A4DCE" w:rsidRPr="00F15FF8">
        <w:rPr>
          <w:rFonts w:ascii="Times New Roman" w:hAnsi="Times New Roman" w:cs="Times New Roman"/>
          <w:sz w:val="24"/>
          <w:szCs w:val="24"/>
        </w:rPr>
        <w:t>damage</w:t>
      </w:r>
      <w:r w:rsidR="002A4DCE">
        <w:rPr>
          <w:rFonts w:ascii="Times New Roman" w:hAnsi="Times New Roman" w:cs="Times New Roman"/>
          <w:sz w:val="24"/>
          <w:szCs w:val="24"/>
        </w:rPr>
        <w:t xml:space="preserve"> to the brain</w:t>
      </w:r>
      <w:r w:rsidRPr="00F15FF8">
        <w:rPr>
          <w:rFonts w:ascii="Times New Roman" w:hAnsi="Times New Roman" w:cs="Times New Roman"/>
          <w:sz w:val="24"/>
          <w:szCs w:val="24"/>
        </w:rPr>
        <w:t xml:space="preserve"> breaks the </w:t>
      </w:r>
      <w:r w:rsidR="002A4DCE" w:rsidRPr="00F15FF8">
        <w:rPr>
          <w:rFonts w:ascii="Times New Roman" w:hAnsi="Times New Roman" w:cs="Times New Roman"/>
          <w:sz w:val="24"/>
          <w:szCs w:val="24"/>
        </w:rPr>
        <w:lastRenderedPageBreak/>
        <w:t>joining</w:t>
      </w:r>
      <w:r w:rsidRPr="00F15FF8">
        <w:rPr>
          <w:rFonts w:ascii="Times New Roman" w:hAnsi="Times New Roman" w:cs="Times New Roman"/>
          <w:sz w:val="24"/>
          <w:szCs w:val="24"/>
        </w:rPr>
        <w:t xml:space="preserve"> between cells, they die and the functioning they once preformed will stop. It is this process, in its simplistic form that occurs when an individual suffers with dementia, the connections between cells break and the functioning simply stops or reduces causing difficulties and limitations for individuals (Barnes et al., 2006). </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t xml:space="preserve">Dementia is usually subject to a progressive decline, meaning that over time an individual’s </w:t>
      </w:r>
      <w:r w:rsidR="002A4DCE" w:rsidRPr="00F15FF8">
        <w:rPr>
          <w:rFonts w:ascii="Times New Roman" w:hAnsi="Times New Roman" w:cs="Times New Roman"/>
          <w:sz w:val="24"/>
          <w:szCs w:val="24"/>
        </w:rPr>
        <w:t>signs</w:t>
      </w:r>
      <w:r w:rsidRPr="00F15FF8">
        <w:rPr>
          <w:rFonts w:ascii="Times New Roman" w:hAnsi="Times New Roman" w:cs="Times New Roman"/>
          <w:sz w:val="24"/>
          <w:szCs w:val="24"/>
        </w:rPr>
        <w:t xml:space="preserve"> will </w:t>
      </w:r>
      <w:r w:rsidR="002A4DCE" w:rsidRPr="00F15FF8">
        <w:rPr>
          <w:rFonts w:ascii="Times New Roman" w:hAnsi="Times New Roman" w:cs="Times New Roman"/>
          <w:sz w:val="24"/>
          <w:szCs w:val="24"/>
        </w:rPr>
        <w:t>slowly</w:t>
      </w:r>
      <w:r w:rsidRPr="00F15FF8">
        <w:rPr>
          <w:rFonts w:ascii="Times New Roman" w:hAnsi="Times New Roman" w:cs="Times New Roman"/>
          <w:sz w:val="24"/>
          <w:szCs w:val="24"/>
        </w:rPr>
        <w:t xml:space="preserve"> increase as the brain becomes more damaged and cells die, therefore dealing with everyday life becomes harder for the individual, as simple tasks are harder to achieve </w:t>
      </w:r>
      <w:bookmarkStart w:id="49" w:name="_Hlk31892604"/>
      <w:r w:rsidRPr="00F15FF8">
        <w:rPr>
          <w:rFonts w:ascii="Times New Roman" w:hAnsi="Times New Roman" w:cs="Times New Roman"/>
          <w:sz w:val="24"/>
          <w:szCs w:val="24"/>
        </w:rPr>
        <w:t xml:space="preserve">(Resnick &amp; </w:t>
      </w:r>
      <w:proofErr w:type="spellStart"/>
      <w:r w:rsidRPr="00F15FF8">
        <w:rPr>
          <w:rFonts w:ascii="Times New Roman" w:hAnsi="Times New Roman" w:cs="Times New Roman"/>
          <w:sz w:val="24"/>
          <w:szCs w:val="24"/>
        </w:rPr>
        <w:t>Galik</w:t>
      </w:r>
      <w:proofErr w:type="spellEnd"/>
      <w:r w:rsidRPr="00F15FF8">
        <w:rPr>
          <w:rFonts w:ascii="Times New Roman" w:hAnsi="Times New Roman" w:cs="Times New Roman"/>
          <w:sz w:val="24"/>
          <w:szCs w:val="24"/>
        </w:rPr>
        <w:t xml:space="preserve">, 2006).  </w:t>
      </w:r>
      <w:bookmarkEnd w:id="49"/>
      <w:r w:rsidRPr="00F15FF8">
        <w:rPr>
          <w:rFonts w:ascii="Times New Roman" w:hAnsi="Times New Roman" w:cs="Times New Roman"/>
          <w:sz w:val="24"/>
          <w:szCs w:val="24"/>
        </w:rPr>
        <w:t xml:space="preserve">The speed in which the symptoms progress will vary, with variables dependent on the individual’s </w:t>
      </w:r>
      <w:r w:rsidR="002A4DCE" w:rsidRPr="00F15FF8">
        <w:rPr>
          <w:rFonts w:ascii="Times New Roman" w:hAnsi="Times New Roman" w:cs="Times New Roman"/>
          <w:sz w:val="24"/>
          <w:szCs w:val="24"/>
        </w:rPr>
        <w:t>situations</w:t>
      </w:r>
      <w:r w:rsidRPr="00F15FF8">
        <w:rPr>
          <w:rFonts w:ascii="Times New Roman" w:hAnsi="Times New Roman" w:cs="Times New Roman"/>
          <w:sz w:val="24"/>
          <w:szCs w:val="24"/>
        </w:rPr>
        <w:t xml:space="preserve">, e.g. their physical and social environment, their overall health and well-being, the nature of the disease or condition that is causing the dementia and medication. Dementia usually progresses through three stages, mild, moderate and end stage (Resnick &amp; </w:t>
      </w:r>
      <w:proofErr w:type="spellStart"/>
      <w:r w:rsidRPr="00F15FF8">
        <w:rPr>
          <w:rFonts w:ascii="Times New Roman" w:hAnsi="Times New Roman" w:cs="Times New Roman"/>
          <w:sz w:val="24"/>
          <w:szCs w:val="24"/>
        </w:rPr>
        <w:t>Galik</w:t>
      </w:r>
      <w:proofErr w:type="spellEnd"/>
      <w:r w:rsidRPr="00F15FF8">
        <w:rPr>
          <w:rFonts w:ascii="Times New Roman" w:hAnsi="Times New Roman" w:cs="Times New Roman"/>
          <w:sz w:val="24"/>
          <w:szCs w:val="24"/>
        </w:rPr>
        <w:t>, 2006). The most common symptoms of dementia are; memory loss, communication difficulties, changes in moods and behaviours. The word “dementia” is linked to the word “demented” and as such, has negative connotations, with many people associating those affected as behaving madly, destructively or dangerously.</w:t>
      </w:r>
    </w:p>
    <w:p w:rsidR="00AC1BDB" w:rsidRPr="00F15FF8" w:rsidRDefault="00AC1BDB" w:rsidP="005100AD">
      <w:pPr>
        <w:spacing w:line="480" w:lineRule="auto"/>
        <w:rPr>
          <w:rFonts w:ascii="Times New Roman" w:hAnsi="Times New Roman" w:cs="Times New Roman"/>
          <w:b/>
          <w:bCs/>
          <w:sz w:val="24"/>
          <w:szCs w:val="24"/>
          <w:u w:val="single"/>
        </w:rPr>
      </w:pPr>
      <w:r w:rsidRPr="00F15FF8">
        <w:rPr>
          <w:rFonts w:ascii="Times New Roman" w:hAnsi="Times New Roman" w:cs="Times New Roman"/>
          <w:b/>
          <w:bCs/>
          <w:sz w:val="24"/>
          <w:szCs w:val="24"/>
          <w:u w:val="single"/>
        </w:rPr>
        <w:t>Agitation/sleep</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t>Many with a dementia diagnosis may find memory loss a strong symptom, making it difficult to remember simple things, like familiar faces, routines such as cooking meals, shopping trips and usual dai</w:t>
      </w:r>
      <w:r w:rsidR="00405862">
        <w:rPr>
          <w:rFonts w:ascii="Times New Roman" w:hAnsi="Times New Roman" w:cs="Times New Roman"/>
          <w:sz w:val="24"/>
          <w:szCs w:val="24"/>
        </w:rPr>
        <w:t>ly tasks. C</w:t>
      </w:r>
      <w:r w:rsidRPr="00F15FF8">
        <w:rPr>
          <w:rFonts w:ascii="Times New Roman" w:hAnsi="Times New Roman" w:cs="Times New Roman"/>
          <w:sz w:val="24"/>
          <w:szCs w:val="24"/>
        </w:rPr>
        <w:t>om</w:t>
      </w:r>
      <w:r w:rsidR="00405862">
        <w:rPr>
          <w:rFonts w:ascii="Times New Roman" w:hAnsi="Times New Roman" w:cs="Times New Roman"/>
          <w:sz w:val="24"/>
          <w:szCs w:val="24"/>
        </w:rPr>
        <w:t>munication can also be impacted,</w:t>
      </w:r>
      <w:r w:rsidRPr="00F15FF8">
        <w:rPr>
          <w:rFonts w:ascii="Times New Roman" w:hAnsi="Times New Roman" w:cs="Times New Roman"/>
          <w:sz w:val="24"/>
          <w:szCs w:val="24"/>
        </w:rPr>
        <w:t xml:space="preserve"> individuals may struggle to find the right words when conversing, mixing up words or even missing parts out of a sentence, these barriers can become worse with age related communication issues such as sight and hearing loss (</w:t>
      </w:r>
      <w:proofErr w:type="spellStart"/>
      <w:r w:rsidRPr="00F15FF8">
        <w:rPr>
          <w:rFonts w:ascii="Times New Roman" w:hAnsi="Times New Roman" w:cs="Times New Roman"/>
          <w:sz w:val="24"/>
          <w:szCs w:val="24"/>
        </w:rPr>
        <w:t>Buetter</w:t>
      </w:r>
      <w:proofErr w:type="spellEnd"/>
      <w:r w:rsidRPr="00F15FF8">
        <w:rPr>
          <w:rFonts w:ascii="Times New Roman" w:hAnsi="Times New Roman" w:cs="Times New Roman"/>
          <w:sz w:val="24"/>
          <w:szCs w:val="24"/>
        </w:rPr>
        <w:t xml:space="preserve"> &amp; Fitzsimmons, 2006; Smith &amp; Buckwalter, 2005). The changes in mood are often difficult to manage, as individuals with dementia often have </w:t>
      </w:r>
      <w:r w:rsidR="002A4DCE" w:rsidRPr="00F15FF8">
        <w:rPr>
          <w:rFonts w:ascii="Times New Roman" w:hAnsi="Times New Roman" w:cs="Times New Roman"/>
          <w:sz w:val="24"/>
          <w:szCs w:val="24"/>
        </w:rPr>
        <w:t>unexpected</w:t>
      </w:r>
      <w:r w:rsidRPr="00F15FF8">
        <w:rPr>
          <w:rFonts w:ascii="Times New Roman" w:hAnsi="Times New Roman" w:cs="Times New Roman"/>
          <w:sz w:val="24"/>
          <w:szCs w:val="24"/>
        </w:rPr>
        <w:t xml:space="preserve"> changes in </w:t>
      </w:r>
      <w:r w:rsidR="0084528D" w:rsidRPr="00F15FF8">
        <w:rPr>
          <w:rFonts w:ascii="Times New Roman" w:hAnsi="Times New Roman" w:cs="Times New Roman"/>
          <w:sz w:val="24"/>
          <w:szCs w:val="24"/>
        </w:rPr>
        <w:t>actions</w:t>
      </w:r>
      <w:r w:rsidRPr="00F15FF8">
        <w:rPr>
          <w:rFonts w:ascii="Times New Roman" w:hAnsi="Times New Roman" w:cs="Times New Roman"/>
          <w:sz w:val="24"/>
          <w:szCs w:val="24"/>
        </w:rPr>
        <w:t xml:space="preserve"> and </w:t>
      </w:r>
      <w:proofErr w:type="gramStart"/>
      <w:r w:rsidR="0084528D" w:rsidRPr="00F15FF8">
        <w:rPr>
          <w:rFonts w:ascii="Times New Roman" w:hAnsi="Times New Roman" w:cs="Times New Roman"/>
          <w:sz w:val="24"/>
          <w:szCs w:val="24"/>
        </w:rPr>
        <w:t>temperament</w:t>
      </w:r>
      <w:r w:rsidRPr="00F15FF8">
        <w:rPr>
          <w:rFonts w:ascii="Times New Roman" w:hAnsi="Times New Roman" w:cs="Times New Roman"/>
          <w:sz w:val="24"/>
          <w:szCs w:val="24"/>
        </w:rPr>
        <w:t xml:space="preserve"> ,</w:t>
      </w:r>
      <w:proofErr w:type="gramEnd"/>
      <w:r w:rsidRPr="00F15FF8">
        <w:rPr>
          <w:rFonts w:ascii="Times New Roman" w:hAnsi="Times New Roman" w:cs="Times New Roman"/>
          <w:sz w:val="24"/>
          <w:szCs w:val="24"/>
        </w:rPr>
        <w:t xml:space="preserve"> with agitation being listed as a prominent symptom of </w:t>
      </w:r>
      <w:r w:rsidRPr="00F15FF8">
        <w:rPr>
          <w:rFonts w:ascii="Times New Roman" w:hAnsi="Times New Roman" w:cs="Times New Roman"/>
          <w:sz w:val="24"/>
          <w:szCs w:val="24"/>
        </w:rPr>
        <w:lastRenderedPageBreak/>
        <w:t xml:space="preserve">individuals with dementia. In 1999, </w:t>
      </w:r>
      <w:proofErr w:type="spellStart"/>
      <w:r w:rsidRPr="00F15FF8">
        <w:rPr>
          <w:rFonts w:ascii="Times New Roman" w:hAnsi="Times New Roman" w:cs="Times New Roman"/>
          <w:sz w:val="24"/>
          <w:szCs w:val="24"/>
        </w:rPr>
        <w:t>Kolanowski</w:t>
      </w:r>
      <w:proofErr w:type="spellEnd"/>
      <w:r w:rsidRPr="00F15FF8">
        <w:rPr>
          <w:rFonts w:ascii="Times New Roman" w:hAnsi="Times New Roman" w:cs="Times New Roman"/>
          <w:sz w:val="24"/>
          <w:szCs w:val="24"/>
        </w:rPr>
        <w:t xml:space="preserve"> &amp; Garr found in their study 44% of residents in a care home displayed some level of agitation, which often resulted in medication being given as a means of restraint. Anti-psychotic drugs are used in a way to keep people calm and quiet. </w:t>
      </w:r>
      <w:proofErr w:type="spellStart"/>
      <w:r w:rsidRPr="00F15FF8">
        <w:rPr>
          <w:rFonts w:ascii="Times New Roman" w:hAnsi="Times New Roman" w:cs="Times New Roman"/>
          <w:sz w:val="24"/>
          <w:szCs w:val="24"/>
        </w:rPr>
        <w:t>Talerico</w:t>
      </w:r>
      <w:proofErr w:type="spellEnd"/>
      <w:r w:rsidRPr="00F15FF8">
        <w:rPr>
          <w:rFonts w:ascii="Times New Roman" w:hAnsi="Times New Roman" w:cs="Times New Roman"/>
          <w:sz w:val="24"/>
          <w:szCs w:val="24"/>
        </w:rPr>
        <w:t xml:space="preserve">, (2002) stated that staff in care homes are under a lot of pressure due to the demanding pressures that come when dealing with individuals with dementia, as there are often psychological and behavioural challenges. Residents are often treated with medication to try and reduce the psychological and behavioural challenges they display. Many of these medications are sedatives, neuroleptics or antidepressants, there have been many concerns raised due to the inappropriate use of these medications being prescribed. Zarate et al., (1997) also backed up some of these claims as it was suggested that agitation and restlessness are the two main psychological distressing symptoms of dementia. Zarate et al., (1997) stated that the medication used to try and control these behaviours are often neuroleptic drugs, however concerns have been raised as not all individuals react the same often resulting in side-effects. Many residents within a care home displayed anger, sadness, frustration, and often became frightened and confused. </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t xml:space="preserve">Agitation is result of the individual unable to express themselves or understand </w:t>
      </w:r>
      <w:r w:rsidR="00405862">
        <w:rPr>
          <w:rFonts w:ascii="Times New Roman" w:hAnsi="Times New Roman" w:cs="Times New Roman"/>
          <w:sz w:val="24"/>
          <w:szCs w:val="24"/>
        </w:rPr>
        <w:t>their surroundings, this frequentl</w:t>
      </w:r>
      <w:r w:rsidRPr="00F15FF8">
        <w:rPr>
          <w:rFonts w:ascii="Times New Roman" w:hAnsi="Times New Roman" w:cs="Times New Roman"/>
          <w:sz w:val="24"/>
          <w:szCs w:val="24"/>
        </w:rPr>
        <w:t xml:space="preserve">y occurs with an individual with a diagnosis of dementia. Cohen-Mansfield &amp; Billing (1989) defined agitation as “inappropriate verbal, vocal, or motor activity that is not explained by needs or confusion”. </w:t>
      </w:r>
      <w:proofErr w:type="spellStart"/>
      <w:r w:rsidRPr="00F15FF8">
        <w:rPr>
          <w:rFonts w:ascii="Times New Roman" w:hAnsi="Times New Roman" w:cs="Times New Roman"/>
          <w:sz w:val="24"/>
          <w:szCs w:val="24"/>
        </w:rPr>
        <w:t>Senanarong</w:t>
      </w:r>
      <w:proofErr w:type="spellEnd"/>
      <w:r w:rsidRPr="00F15FF8">
        <w:rPr>
          <w:rFonts w:ascii="Times New Roman" w:hAnsi="Times New Roman" w:cs="Times New Roman"/>
          <w:sz w:val="24"/>
          <w:szCs w:val="24"/>
        </w:rPr>
        <w:t xml:space="preserve"> &amp; Cummings, et al., (2004) suggested that as an individual’s dementia progresses, their functions become more pronounced due to the brain becoming less active, which resulted in individuals becoming more agitated as they are less likely to be able to make sense or recognise their environment, this also impacts on the individuals sleeping pattern, within turns can result in a number of barriers </w:t>
      </w:r>
      <w:proofErr w:type="spellStart"/>
      <w:r w:rsidRPr="00F15FF8">
        <w:rPr>
          <w:rFonts w:ascii="Times New Roman" w:hAnsi="Times New Roman" w:cs="Times New Roman"/>
          <w:sz w:val="24"/>
          <w:szCs w:val="24"/>
        </w:rPr>
        <w:t>e.g</w:t>
      </w:r>
      <w:proofErr w:type="spellEnd"/>
      <w:r w:rsidRPr="00F15FF8">
        <w:rPr>
          <w:rFonts w:ascii="Times New Roman" w:hAnsi="Times New Roman" w:cs="Times New Roman"/>
          <w:sz w:val="24"/>
          <w:szCs w:val="24"/>
        </w:rPr>
        <w:t xml:space="preserve"> alertness, dietary intakes, (Mahoney et al., 2000).  </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lastRenderedPageBreak/>
        <w:t>In 2005</w:t>
      </w:r>
      <w:r w:rsidR="00E826D8">
        <w:rPr>
          <w:rFonts w:ascii="Times New Roman" w:hAnsi="Times New Roman" w:cs="Times New Roman"/>
          <w:sz w:val="24"/>
          <w:szCs w:val="24"/>
        </w:rPr>
        <w:t>,</w:t>
      </w:r>
      <w:r w:rsidRPr="00F15FF8">
        <w:rPr>
          <w:rFonts w:ascii="Times New Roman" w:hAnsi="Times New Roman" w:cs="Times New Roman"/>
          <w:sz w:val="24"/>
          <w:szCs w:val="24"/>
        </w:rPr>
        <w:t xml:space="preserve"> </w:t>
      </w:r>
      <w:proofErr w:type="spellStart"/>
      <w:r w:rsidRPr="00F15FF8">
        <w:rPr>
          <w:rFonts w:ascii="Times New Roman" w:hAnsi="Times New Roman" w:cs="Times New Roman"/>
          <w:sz w:val="24"/>
          <w:szCs w:val="24"/>
        </w:rPr>
        <w:t>Overshott</w:t>
      </w:r>
      <w:proofErr w:type="spellEnd"/>
      <w:r w:rsidRPr="00F15FF8">
        <w:rPr>
          <w:rFonts w:ascii="Times New Roman" w:hAnsi="Times New Roman" w:cs="Times New Roman"/>
          <w:sz w:val="24"/>
          <w:szCs w:val="24"/>
        </w:rPr>
        <w:t xml:space="preserve"> and Burns </w:t>
      </w:r>
      <w:r w:rsidR="0084528D" w:rsidRPr="00F15FF8">
        <w:rPr>
          <w:rFonts w:ascii="Times New Roman" w:hAnsi="Times New Roman" w:cs="Times New Roman"/>
          <w:sz w:val="24"/>
          <w:szCs w:val="24"/>
        </w:rPr>
        <w:t>proposed</w:t>
      </w:r>
      <w:r w:rsidRPr="00F15FF8">
        <w:rPr>
          <w:rFonts w:ascii="Times New Roman" w:hAnsi="Times New Roman" w:cs="Times New Roman"/>
          <w:sz w:val="24"/>
          <w:szCs w:val="24"/>
        </w:rPr>
        <w:t xml:space="preserve"> that over 80% of people who are </w:t>
      </w:r>
      <w:r w:rsidR="0084528D" w:rsidRPr="00F15FF8">
        <w:rPr>
          <w:rFonts w:ascii="Times New Roman" w:hAnsi="Times New Roman" w:cs="Times New Roman"/>
          <w:sz w:val="24"/>
          <w:szCs w:val="24"/>
        </w:rPr>
        <w:t>identified</w:t>
      </w:r>
      <w:r w:rsidRPr="00F15FF8">
        <w:rPr>
          <w:rFonts w:ascii="Times New Roman" w:hAnsi="Times New Roman" w:cs="Times New Roman"/>
          <w:sz w:val="24"/>
          <w:szCs w:val="24"/>
        </w:rPr>
        <w:t xml:space="preserve"> with dementia are more likely to experience a change in </w:t>
      </w:r>
      <w:r w:rsidR="0084528D" w:rsidRPr="00F15FF8">
        <w:rPr>
          <w:rFonts w:ascii="Times New Roman" w:hAnsi="Times New Roman" w:cs="Times New Roman"/>
          <w:sz w:val="24"/>
          <w:szCs w:val="24"/>
        </w:rPr>
        <w:t>character</w:t>
      </w:r>
      <w:r w:rsidRPr="00F15FF8">
        <w:rPr>
          <w:rFonts w:ascii="Times New Roman" w:hAnsi="Times New Roman" w:cs="Times New Roman"/>
          <w:sz w:val="24"/>
          <w:szCs w:val="24"/>
        </w:rPr>
        <w:t xml:space="preserve"> and </w:t>
      </w:r>
      <w:r w:rsidR="0084528D" w:rsidRPr="00F15FF8">
        <w:rPr>
          <w:rFonts w:ascii="Times New Roman" w:hAnsi="Times New Roman" w:cs="Times New Roman"/>
          <w:sz w:val="24"/>
          <w:szCs w:val="24"/>
        </w:rPr>
        <w:t>actions</w:t>
      </w:r>
      <w:r w:rsidRPr="00F15FF8">
        <w:rPr>
          <w:rFonts w:ascii="Times New Roman" w:hAnsi="Times New Roman" w:cs="Times New Roman"/>
          <w:sz w:val="24"/>
          <w:szCs w:val="24"/>
        </w:rPr>
        <w:t>, which combined with disrupted sleeping patterns, cumulatively lead to further distress of the individual</w:t>
      </w:r>
      <w:r w:rsidR="00E826D8">
        <w:rPr>
          <w:rFonts w:ascii="Times New Roman" w:hAnsi="Times New Roman" w:cs="Times New Roman"/>
          <w:sz w:val="24"/>
          <w:szCs w:val="24"/>
        </w:rPr>
        <w:t xml:space="preserve">, </w:t>
      </w:r>
      <w:r w:rsidRPr="00F15FF8">
        <w:rPr>
          <w:rFonts w:ascii="Times New Roman" w:hAnsi="Times New Roman" w:cs="Times New Roman"/>
          <w:sz w:val="24"/>
          <w:szCs w:val="24"/>
        </w:rPr>
        <w:t xml:space="preserve">(Bradley et al, 2005). As a consequence, there are further </w:t>
      </w:r>
      <w:r w:rsidR="0084528D" w:rsidRPr="00F15FF8">
        <w:rPr>
          <w:rFonts w:ascii="Times New Roman" w:hAnsi="Times New Roman" w:cs="Times New Roman"/>
          <w:sz w:val="24"/>
          <w:szCs w:val="24"/>
        </w:rPr>
        <w:t>encounters</w:t>
      </w:r>
      <w:r w:rsidRPr="00F15FF8">
        <w:rPr>
          <w:rFonts w:ascii="Times New Roman" w:hAnsi="Times New Roman" w:cs="Times New Roman"/>
          <w:sz w:val="24"/>
          <w:szCs w:val="24"/>
        </w:rPr>
        <w:t xml:space="preserve"> to care givers, which in turn often results in families </w:t>
      </w:r>
      <w:r w:rsidR="0084528D" w:rsidRPr="00F15FF8">
        <w:rPr>
          <w:rFonts w:ascii="Times New Roman" w:hAnsi="Times New Roman" w:cs="Times New Roman"/>
          <w:sz w:val="24"/>
          <w:szCs w:val="24"/>
        </w:rPr>
        <w:t>looking for</w:t>
      </w:r>
      <w:r w:rsidRPr="00F15FF8">
        <w:rPr>
          <w:rFonts w:ascii="Times New Roman" w:hAnsi="Times New Roman" w:cs="Times New Roman"/>
          <w:sz w:val="24"/>
          <w:szCs w:val="24"/>
        </w:rPr>
        <w:t xml:space="preserve"> help from other </w:t>
      </w:r>
      <w:r w:rsidR="0084528D" w:rsidRPr="00F15FF8">
        <w:rPr>
          <w:rFonts w:ascii="Times New Roman" w:hAnsi="Times New Roman" w:cs="Times New Roman"/>
          <w:sz w:val="24"/>
          <w:szCs w:val="24"/>
        </w:rPr>
        <w:t>specialists</w:t>
      </w:r>
      <w:r w:rsidRPr="00F15FF8">
        <w:rPr>
          <w:rFonts w:ascii="Times New Roman" w:hAnsi="Times New Roman" w:cs="Times New Roman"/>
          <w:sz w:val="24"/>
          <w:szCs w:val="24"/>
        </w:rPr>
        <w:t xml:space="preserve"> e.g. care homes, Banerjee et al (2003). Many</w:t>
      </w:r>
      <w:r w:rsidR="0084528D">
        <w:rPr>
          <w:rFonts w:ascii="Times New Roman" w:hAnsi="Times New Roman" w:cs="Times New Roman"/>
          <w:sz w:val="24"/>
          <w:szCs w:val="24"/>
        </w:rPr>
        <w:t xml:space="preserve"> individuals with</w:t>
      </w:r>
      <w:r w:rsidRPr="00F15FF8">
        <w:rPr>
          <w:rFonts w:ascii="Times New Roman" w:hAnsi="Times New Roman" w:cs="Times New Roman"/>
          <w:sz w:val="24"/>
          <w:szCs w:val="24"/>
        </w:rPr>
        <w:t xml:space="preserve"> dementia are treated with medication to control behaviour problems, mood changes, sleeping patterns, or to stimulate the </w:t>
      </w:r>
      <w:r w:rsidR="00E826D8" w:rsidRPr="00F15FF8">
        <w:rPr>
          <w:rFonts w:ascii="Times New Roman" w:hAnsi="Times New Roman" w:cs="Times New Roman"/>
          <w:sz w:val="24"/>
          <w:szCs w:val="24"/>
        </w:rPr>
        <w:t>individual</w:t>
      </w:r>
      <w:r w:rsidR="00E826D8">
        <w:rPr>
          <w:rFonts w:ascii="Times New Roman" w:hAnsi="Times New Roman" w:cs="Times New Roman"/>
          <w:sz w:val="24"/>
          <w:szCs w:val="24"/>
        </w:rPr>
        <w:t>,</w:t>
      </w:r>
      <w:r w:rsidR="00E826D8" w:rsidRPr="00F15FF8">
        <w:rPr>
          <w:rFonts w:ascii="Times New Roman" w:hAnsi="Times New Roman" w:cs="Times New Roman"/>
          <w:sz w:val="24"/>
          <w:szCs w:val="24"/>
        </w:rPr>
        <w:t xml:space="preserve"> (</w:t>
      </w:r>
      <w:r w:rsidRPr="00F15FF8">
        <w:rPr>
          <w:rFonts w:ascii="Times New Roman" w:hAnsi="Times New Roman" w:cs="Times New Roman"/>
          <w:sz w:val="24"/>
          <w:szCs w:val="24"/>
        </w:rPr>
        <w:t xml:space="preserve">Ballard et al, 2009). </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t xml:space="preserve">Almost exclusively, medical models work on the basis that dementia is </w:t>
      </w:r>
      <w:r w:rsidR="0084528D" w:rsidRPr="00F15FF8">
        <w:rPr>
          <w:rFonts w:ascii="Times New Roman" w:hAnsi="Times New Roman" w:cs="Times New Roman"/>
          <w:sz w:val="24"/>
          <w:szCs w:val="24"/>
        </w:rPr>
        <w:t>irredeemable</w:t>
      </w:r>
      <w:r w:rsidRPr="00F15FF8">
        <w:rPr>
          <w:rFonts w:ascii="Times New Roman" w:hAnsi="Times New Roman" w:cs="Times New Roman"/>
          <w:sz w:val="24"/>
          <w:szCs w:val="24"/>
        </w:rPr>
        <w:t xml:space="preserve">. There is </w:t>
      </w:r>
      <w:proofErr w:type="gramStart"/>
      <w:r w:rsidRPr="00F15FF8">
        <w:rPr>
          <w:rFonts w:ascii="Times New Roman" w:hAnsi="Times New Roman" w:cs="Times New Roman"/>
          <w:sz w:val="24"/>
          <w:szCs w:val="24"/>
        </w:rPr>
        <w:t>a</w:t>
      </w:r>
      <w:proofErr w:type="gramEnd"/>
      <w:r w:rsidRPr="00F15FF8">
        <w:rPr>
          <w:rFonts w:ascii="Times New Roman" w:hAnsi="Times New Roman" w:cs="Times New Roman"/>
          <w:sz w:val="24"/>
          <w:szCs w:val="24"/>
        </w:rPr>
        <w:t xml:space="preserve"> </w:t>
      </w:r>
      <w:r w:rsidR="0084528D" w:rsidRPr="00F15FF8">
        <w:rPr>
          <w:rFonts w:ascii="Times New Roman" w:hAnsi="Times New Roman" w:cs="Times New Roman"/>
          <w:sz w:val="24"/>
          <w:szCs w:val="24"/>
        </w:rPr>
        <w:t>extended</w:t>
      </w:r>
      <w:r w:rsidRPr="00F15FF8">
        <w:rPr>
          <w:rFonts w:ascii="Times New Roman" w:hAnsi="Times New Roman" w:cs="Times New Roman"/>
          <w:sz w:val="24"/>
          <w:szCs w:val="24"/>
        </w:rPr>
        <w:t xml:space="preserve"> history of </w:t>
      </w:r>
      <w:r w:rsidR="0084528D" w:rsidRPr="00F15FF8">
        <w:rPr>
          <w:rFonts w:ascii="Times New Roman" w:hAnsi="Times New Roman" w:cs="Times New Roman"/>
          <w:sz w:val="24"/>
          <w:szCs w:val="24"/>
        </w:rPr>
        <w:t>medicine</w:t>
      </w:r>
      <w:r w:rsidRPr="00F15FF8">
        <w:rPr>
          <w:rFonts w:ascii="Times New Roman" w:hAnsi="Times New Roman" w:cs="Times New Roman"/>
          <w:sz w:val="24"/>
          <w:szCs w:val="24"/>
        </w:rPr>
        <w:t xml:space="preserve"> use for individuals with dementia, many being treated with anti-depressants, </w:t>
      </w:r>
      <w:r w:rsidR="0084528D" w:rsidRPr="00F15FF8">
        <w:rPr>
          <w:rFonts w:ascii="Times New Roman" w:hAnsi="Times New Roman" w:cs="Times New Roman"/>
          <w:sz w:val="24"/>
          <w:szCs w:val="24"/>
        </w:rPr>
        <w:t>sedatives</w:t>
      </w:r>
      <w:r w:rsidRPr="00F15FF8">
        <w:rPr>
          <w:rFonts w:ascii="Times New Roman" w:hAnsi="Times New Roman" w:cs="Times New Roman"/>
          <w:sz w:val="24"/>
          <w:szCs w:val="24"/>
        </w:rPr>
        <w:t xml:space="preserve"> and anti-psychotic drugs, such as Aricept, in </w:t>
      </w:r>
      <w:r w:rsidR="0084528D">
        <w:rPr>
          <w:rFonts w:ascii="Times New Roman" w:hAnsi="Times New Roman" w:cs="Times New Roman"/>
          <w:sz w:val="24"/>
          <w:szCs w:val="24"/>
        </w:rPr>
        <w:t>an</w:t>
      </w:r>
      <w:r w:rsidRPr="00F15FF8">
        <w:rPr>
          <w:rFonts w:ascii="Times New Roman" w:hAnsi="Times New Roman" w:cs="Times New Roman"/>
          <w:sz w:val="24"/>
          <w:szCs w:val="24"/>
        </w:rPr>
        <w:t xml:space="preserve"> </w:t>
      </w:r>
      <w:r w:rsidR="0084528D" w:rsidRPr="00F15FF8">
        <w:rPr>
          <w:rFonts w:ascii="Times New Roman" w:hAnsi="Times New Roman" w:cs="Times New Roman"/>
          <w:sz w:val="24"/>
          <w:szCs w:val="24"/>
        </w:rPr>
        <w:t>effort</w:t>
      </w:r>
      <w:r w:rsidRPr="00F15FF8">
        <w:rPr>
          <w:rFonts w:ascii="Times New Roman" w:hAnsi="Times New Roman" w:cs="Times New Roman"/>
          <w:sz w:val="24"/>
          <w:szCs w:val="24"/>
        </w:rPr>
        <w:t xml:space="preserve"> to control the symptoms of dementia, (Banerjee, 2009). The medical model looks at how individual </w:t>
      </w:r>
      <w:r w:rsidR="0084528D" w:rsidRPr="00F15FF8">
        <w:rPr>
          <w:rFonts w:ascii="Times New Roman" w:hAnsi="Times New Roman" w:cs="Times New Roman"/>
          <w:sz w:val="24"/>
          <w:szCs w:val="24"/>
        </w:rPr>
        <w:t>indications</w:t>
      </w:r>
      <w:r w:rsidRPr="00F15FF8">
        <w:rPr>
          <w:rFonts w:ascii="Times New Roman" w:hAnsi="Times New Roman" w:cs="Times New Roman"/>
          <w:sz w:val="24"/>
          <w:szCs w:val="24"/>
        </w:rPr>
        <w:t xml:space="preserve"> can be managed and improved through medication; however, government initiatives have aimed to try and reduce the use of anti-psychotic drugs due to the side effects individuals’ experience. Each individual will have their own experiences of dementia, it is not the same for everyone and each will display their own difficulties and limitations. Many of these discrepancies will depend on the progress of the disease, their living arrangements their physical condition and the interaction of others and therefore treatment should be administered more personally.</w:t>
      </w:r>
    </w:p>
    <w:p w:rsidR="00AC1BDB" w:rsidRPr="00F15FF8" w:rsidRDefault="00AC1BDB" w:rsidP="005100AD">
      <w:pPr>
        <w:spacing w:line="480" w:lineRule="auto"/>
        <w:rPr>
          <w:rFonts w:ascii="Times New Roman" w:hAnsi="Times New Roman" w:cs="Times New Roman"/>
          <w:b/>
          <w:bCs/>
          <w:sz w:val="24"/>
          <w:szCs w:val="24"/>
          <w:u w:val="single"/>
        </w:rPr>
      </w:pPr>
      <w:r w:rsidRPr="00F15FF8">
        <w:rPr>
          <w:rFonts w:ascii="Times New Roman" w:hAnsi="Times New Roman" w:cs="Times New Roman"/>
          <w:b/>
          <w:bCs/>
          <w:sz w:val="24"/>
          <w:szCs w:val="24"/>
          <w:u w:val="single"/>
        </w:rPr>
        <w:t xml:space="preserve">Dietary </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t xml:space="preserve">Other concerns that have been raised amongst care givers and health professional regarding individuals with dementia are the eating ability and dietary intake, (Mahoney et al.,2000). Numerous studies identify that individuals with dementia that display some level of agitation will result in low dietary intake and consequently resultant weight loss and </w:t>
      </w:r>
      <w:r w:rsidR="00405862">
        <w:rPr>
          <w:rFonts w:ascii="Times New Roman" w:hAnsi="Times New Roman" w:cs="Times New Roman"/>
          <w:sz w:val="24"/>
          <w:szCs w:val="24"/>
        </w:rPr>
        <w:t>malnourishment</w:t>
      </w:r>
      <w:r w:rsidR="00984779">
        <w:rPr>
          <w:rFonts w:ascii="Times New Roman" w:hAnsi="Times New Roman" w:cs="Times New Roman"/>
          <w:sz w:val="24"/>
          <w:szCs w:val="24"/>
        </w:rPr>
        <w:t xml:space="preserve">, </w:t>
      </w:r>
      <w:r w:rsidR="00405862">
        <w:rPr>
          <w:rFonts w:ascii="Times New Roman" w:hAnsi="Times New Roman" w:cs="Times New Roman"/>
          <w:sz w:val="24"/>
          <w:szCs w:val="24"/>
        </w:rPr>
        <w:t xml:space="preserve"> </w:t>
      </w:r>
      <w:r w:rsidRPr="00F15FF8">
        <w:rPr>
          <w:rFonts w:ascii="Times New Roman" w:hAnsi="Times New Roman" w:cs="Times New Roman"/>
          <w:sz w:val="24"/>
          <w:szCs w:val="24"/>
        </w:rPr>
        <w:lastRenderedPageBreak/>
        <w:t>(</w:t>
      </w:r>
      <w:proofErr w:type="spellStart"/>
      <w:r w:rsidRPr="00F15FF8">
        <w:rPr>
          <w:rFonts w:ascii="Times New Roman" w:hAnsi="Times New Roman" w:cs="Times New Roman"/>
          <w:sz w:val="24"/>
          <w:szCs w:val="24"/>
        </w:rPr>
        <w:t>Boyleat</w:t>
      </w:r>
      <w:proofErr w:type="spellEnd"/>
      <w:r w:rsidRPr="00F15FF8">
        <w:rPr>
          <w:rFonts w:ascii="Times New Roman" w:hAnsi="Times New Roman" w:cs="Times New Roman"/>
          <w:sz w:val="24"/>
          <w:szCs w:val="24"/>
        </w:rPr>
        <w:t xml:space="preserve"> at al., 2003; Greenwood, Tam, Young, </w:t>
      </w:r>
      <w:proofErr w:type="spellStart"/>
      <w:r w:rsidRPr="00F15FF8">
        <w:rPr>
          <w:rFonts w:ascii="Times New Roman" w:hAnsi="Times New Roman" w:cs="Times New Roman"/>
          <w:sz w:val="24"/>
          <w:szCs w:val="24"/>
        </w:rPr>
        <w:t>Binns</w:t>
      </w:r>
      <w:proofErr w:type="spellEnd"/>
      <w:r w:rsidRPr="00F15FF8">
        <w:rPr>
          <w:rFonts w:ascii="Times New Roman" w:hAnsi="Times New Roman" w:cs="Times New Roman"/>
          <w:sz w:val="24"/>
          <w:szCs w:val="24"/>
        </w:rPr>
        <w:t xml:space="preserve">, &amp; Van </w:t>
      </w:r>
      <w:proofErr w:type="spellStart"/>
      <w:r w:rsidRPr="00F15FF8">
        <w:rPr>
          <w:rFonts w:ascii="Times New Roman" w:hAnsi="Times New Roman" w:cs="Times New Roman"/>
          <w:sz w:val="24"/>
          <w:szCs w:val="24"/>
        </w:rPr>
        <w:t>Reekum</w:t>
      </w:r>
      <w:proofErr w:type="spellEnd"/>
      <w:r w:rsidRPr="00F15FF8">
        <w:rPr>
          <w:rFonts w:ascii="Times New Roman" w:hAnsi="Times New Roman" w:cs="Times New Roman"/>
          <w:sz w:val="24"/>
          <w:szCs w:val="24"/>
        </w:rPr>
        <w:t xml:space="preserve">, 2005; Lam, Tam, Chiu, &amp; Lui, 2007; </w:t>
      </w:r>
      <w:proofErr w:type="spellStart"/>
      <w:r w:rsidRPr="00F15FF8">
        <w:rPr>
          <w:rFonts w:ascii="Times New Roman" w:hAnsi="Times New Roman" w:cs="Times New Roman"/>
          <w:sz w:val="24"/>
          <w:szCs w:val="24"/>
        </w:rPr>
        <w:t>Politis</w:t>
      </w:r>
      <w:proofErr w:type="spellEnd"/>
      <w:r w:rsidRPr="00F15FF8">
        <w:rPr>
          <w:rFonts w:ascii="Times New Roman" w:hAnsi="Times New Roman" w:cs="Times New Roman"/>
          <w:sz w:val="24"/>
          <w:szCs w:val="24"/>
        </w:rPr>
        <w:t xml:space="preserve"> et al., 2004; Stout, Wyman, et al., 2003; Yu, </w:t>
      </w:r>
      <w:proofErr w:type="spellStart"/>
      <w:r w:rsidRPr="00F15FF8">
        <w:rPr>
          <w:rFonts w:ascii="Times New Roman" w:hAnsi="Times New Roman" w:cs="Times New Roman"/>
          <w:sz w:val="24"/>
          <w:szCs w:val="24"/>
        </w:rPr>
        <w:t>Kolanowski</w:t>
      </w:r>
      <w:proofErr w:type="spellEnd"/>
      <w:r w:rsidRPr="00F15FF8">
        <w:rPr>
          <w:rFonts w:ascii="Times New Roman" w:hAnsi="Times New Roman" w:cs="Times New Roman"/>
          <w:sz w:val="24"/>
          <w:szCs w:val="24"/>
        </w:rPr>
        <w:t xml:space="preserve">, </w:t>
      </w:r>
      <w:proofErr w:type="spellStart"/>
      <w:r w:rsidRPr="00F15FF8">
        <w:rPr>
          <w:rFonts w:ascii="Times New Roman" w:hAnsi="Times New Roman" w:cs="Times New Roman"/>
          <w:sz w:val="24"/>
          <w:szCs w:val="24"/>
        </w:rPr>
        <w:t>Strumpf</w:t>
      </w:r>
      <w:proofErr w:type="spellEnd"/>
      <w:r w:rsidRPr="00F15FF8">
        <w:rPr>
          <w:rFonts w:ascii="Times New Roman" w:hAnsi="Times New Roman" w:cs="Times New Roman"/>
          <w:sz w:val="24"/>
          <w:szCs w:val="24"/>
        </w:rPr>
        <w:t xml:space="preserve">, &amp; Eslinger, 2006; </w:t>
      </w:r>
      <w:proofErr w:type="spellStart"/>
      <w:r w:rsidRPr="00F15FF8">
        <w:rPr>
          <w:rFonts w:ascii="Times New Roman" w:hAnsi="Times New Roman" w:cs="Times New Roman"/>
          <w:sz w:val="24"/>
          <w:szCs w:val="24"/>
        </w:rPr>
        <w:t>Tonerelli</w:t>
      </w:r>
      <w:proofErr w:type="spellEnd"/>
      <w:r w:rsidRPr="00F15FF8">
        <w:rPr>
          <w:rFonts w:ascii="Times New Roman" w:hAnsi="Times New Roman" w:cs="Times New Roman"/>
          <w:sz w:val="24"/>
          <w:szCs w:val="24"/>
        </w:rPr>
        <w:t xml:space="preserve">, 2005; White et al., 2004). Studies show that there has been an alarming raise in concerns regarding malnourishment amongst older adults within care homes, as many as 85% of institutionalised </w:t>
      </w:r>
      <w:r w:rsidR="0084528D" w:rsidRPr="00F15FF8">
        <w:rPr>
          <w:rFonts w:ascii="Times New Roman" w:hAnsi="Times New Roman" w:cs="Times New Roman"/>
          <w:sz w:val="24"/>
          <w:szCs w:val="24"/>
        </w:rPr>
        <w:t>elder</w:t>
      </w:r>
      <w:r w:rsidRPr="00F15FF8">
        <w:rPr>
          <w:rFonts w:ascii="Times New Roman" w:hAnsi="Times New Roman" w:cs="Times New Roman"/>
          <w:sz w:val="24"/>
          <w:szCs w:val="24"/>
        </w:rPr>
        <w:t xml:space="preserve"> adults have been reported to be </w:t>
      </w:r>
      <w:r w:rsidR="0029351E" w:rsidRPr="00F15FF8">
        <w:rPr>
          <w:rFonts w:ascii="Times New Roman" w:hAnsi="Times New Roman" w:cs="Times New Roman"/>
          <w:sz w:val="24"/>
          <w:szCs w:val="24"/>
        </w:rPr>
        <w:t>malnourished</w:t>
      </w:r>
      <w:r w:rsidR="0029351E">
        <w:rPr>
          <w:rFonts w:ascii="Times New Roman" w:hAnsi="Times New Roman" w:cs="Times New Roman"/>
          <w:sz w:val="24"/>
          <w:szCs w:val="24"/>
        </w:rPr>
        <w:t xml:space="preserve">, </w:t>
      </w:r>
      <w:r w:rsidR="0029351E" w:rsidRPr="00F15FF8">
        <w:rPr>
          <w:rFonts w:ascii="Times New Roman" w:hAnsi="Times New Roman" w:cs="Times New Roman"/>
          <w:sz w:val="24"/>
          <w:szCs w:val="24"/>
        </w:rPr>
        <w:t>(</w:t>
      </w:r>
      <w:r w:rsidRPr="00F15FF8">
        <w:rPr>
          <w:rFonts w:ascii="Times New Roman" w:hAnsi="Times New Roman" w:cs="Times New Roman"/>
          <w:sz w:val="24"/>
          <w:szCs w:val="24"/>
        </w:rPr>
        <w:t xml:space="preserve">Burger, </w:t>
      </w:r>
      <w:proofErr w:type="spellStart"/>
      <w:r w:rsidRPr="00F15FF8">
        <w:rPr>
          <w:rFonts w:ascii="Times New Roman" w:hAnsi="Times New Roman" w:cs="Times New Roman"/>
          <w:sz w:val="24"/>
          <w:szCs w:val="24"/>
        </w:rPr>
        <w:t>Kayser</w:t>
      </w:r>
      <w:proofErr w:type="spellEnd"/>
      <w:r w:rsidRPr="00F15FF8">
        <w:rPr>
          <w:rFonts w:ascii="Times New Roman" w:hAnsi="Times New Roman" w:cs="Times New Roman"/>
          <w:sz w:val="24"/>
          <w:szCs w:val="24"/>
        </w:rPr>
        <w:t>-Jones, and Bell, 2000). Weight loss amongst the elderly has many negative effects, resulting in infections, early mortality and poor quality of life.</w:t>
      </w:r>
    </w:p>
    <w:p w:rsidR="00AC1BDB" w:rsidRPr="00F15FF8" w:rsidRDefault="00AC1BDB" w:rsidP="005100AD">
      <w:pPr>
        <w:spacing w:line="480" w:lineRule="auto"/>
        <w:rPr>
          <w:rFonts w:ascii="Times New Roman" w:hAnsi="Times New Roman" w:cs="Times New Roman"/>
          <w:sz w:val="24"/>
          <w:szCs w:val="24"/>
        </w:rPr>
      </w:pPr>
      <w:proofErr w:type="spellStart"/>
      <w:r w:rsidRPr="00F15FF8">
        <w:rPr>
          <w:rFonts w:ascii="Times New Roman" w:hAnsi="Times New Roman" w:cs="Times New Roman"/>
          <w:sz w:val="24"/>
          <w:szCs w:val="24"/>
        </w:rPr>
        <w:t>Berkhout</w:t>
      </w:r>
      <w:proofErr w:type="spellEnd"/>
      <w:r w:rsidRPr="00F15FF8">
        <w:rPr>
          <w:rFonts w:ascii="Times New Roman" w:hAnsi="Times New Roman" w:cs="Times New Roman"/>
          <w:sz w:val="24"/>
          <w:szCs w:val="24"/>
        </w:rPr>
        <w:t xml:space="preserve">, Cools, and Van </w:t>
      </w:r>
      <w:proofErr w:type="spellStart"/>
      <w:r w:rsidRPr="00F15FF8">
        <w:rPr>
          <w:rFonts w:ascii="Times New Roman" w:hAnsi="Times New Roman" w:cs="Times New Roman"/>
          <w:sz w:val="24"/>
          <w:szCs w:val="24"/>
        </w:rPr>
        <w:t>Houwelingen</w:t>
      </w:r>
      <w:proofErr w:type="spellEnd"/>
      <w:r w:rsidRPr="00F15FF8">
        <w:rPr>
          <w:rFonts w:ascii="Times New Roman" w:hAnsi="Times New Roman" w:cs="Times New Roman"/>
          <w:sz w:val="24"/>
          <w:szCs w:val="24"/>
        </w:rPr>
        <w:t xml:space="preserve"> (1998), observed the eating abilities and dietary intake of five older individuals with dementia within a care home. Results showed that individuals had little ability to be able to use the cutlery or used the wrong cutlery, whereas two of the individuals totally relied on the care assistants to feed them. The study showed those who relied on others displayed more weight loss. To back up these findings a study of 108 different nursing homes were monitored over a 24-week period. The results supported their hypothesis when they suggested that individuals were required someone to assist them would have a bigger weight loss than those who could assist themselves</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(Schmid, </w:t>
      </w:r>
      <w:proofErr w:type="spellStart"/>
      <w:r w:rsidRPr="00F15FF8">
        <w:rPr>
          <w:rFonts w:ascii="Times New Roman" w:hAnsi="Times New Roman" w:cs="Times New Roman"/>
          <w:sz w:val="24"/>
          <w:szCs w:val="24"/>
        </w:rPr>
        <w:t>Weib</w:t>
      </w:r>
      <w:proofErr w:type="spellEnd"/>
      <w:r w:rsidRPr="00F15FF8">
        <w:rPr>
          <w:rFonts w:ascii="Times New Roman" w:hAnsi="Times New Roman" w:cs="Times New Roman"/>
          <w:sz w:val="24"/>
          <w:szCs w:val="24"/>
        </w:rPr>
        <w:t xml:space="preserve">, and </w:t>
      </w:r>
      <w:proofErr w:type="spellStart"/>
      <w:r w:rsidRPr="00F15FF8">
        <w:rPr>
          <w:rFonts w:ascii="Times New Roman" w:hAnsi="Times New Roman" w:cs="Times New Roman"/>
          <w:sz w:val="24"/>
          <w:szCs w:val="24"/>
        </w:rPr>
        <w:t>Heseker</w:t>
      </w:r>
      <w:proofErr w:type="spellEnd"/>
      <w:r w:rsidRPr="00F15FF8">
        <w:rPr>
          <w:rFonts w:ascii="Times New Roman" w:hAnsi="Times New Roman" w:cs="Times New Roman"/>
          <w:sz w:val="24"/>
          <w:szCs w:val="24"/>
        </w:rPr>
        <w:t xml:space="preserve">, 2003). The study also noted that individual with a decrease in appetite and dietary intake was a result of being lonely, underactive and loss of interest. According to Schmid et al, (2003) when an individual with dementia experiences weight loss, many negative effects contribute to the </w:t>
      </w:r>
      <w:r w:rsidR="00E01266">
        <w:rPr>
          <w:rFonts w:ascii="Times New Roman" w:hAnsi="Times New Roman" w:cs="Times New Roman"/>
          <w:sz w:val="24"/>
          <w:szCs w:val="24"/>
        </w:rPr>
        <w:t>deterioration</w:t>
      </w:r>
      <w:r w:rsidRPr="00F15FF8">
        <w:rPr>
          <w:rFonts w:ascii="Times New Roman" w:hAnsi="Times New Roman" w:cs="Times New Roman"/>
          <w:sz w:val="24"/>
          <w:szCs w:val="24"/>
        </w:rPr>
        <w:t xml:space="preserve"> of the individual, a decrease in mobility, muscle mass and quality of life. </w:t>
      </w:r>
    </w:p>
    <w:p w:rsidR="00AC1BDB" w:rsidRPr="00F15FF8" w:rsidRDefault="00AC1BDB" w:rsidP="005100AD">
      <w:pPr>
        <w:spacing w:line="480" w:lineRule="auto"/>
        <w:rPr>
          <w:rFonts w:ascii="Times New Roman" w:hAnsi="Times New Roman" w:cs="Times New Roman"/>
          <w:b/>
          <w:bCs/>
          <w:sz w:val="24"/>
          <w:szCs w:val="24"/>
          <w:u w:val="single"/>
        </w:rPr>
      </w:pPr>
      <w:r w:rsidRPr="00F15FF8">
        <w:rPr>
          <w:rFonts w:ascii="Times New Roman" w:hAnsi="Times New Roman" w:cs="Times New Roman"/>
          <w:b/>
          <w:bCs/>
          <w:sz w:val="24"/>
          <w:szCs w:val="24"/>
          <w:u w:val="single"/>
        </w:rPr>
        <w:t>Music activities</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t xml:space="preserve">Music, as also shown in many studies for other ailments, has a profound </w:t>
      </w:r>
      <w:r w:rsidR="0084528D" w:rsidRPr="00F15FF8">
        <w:rPr>
          <w:rFonts w:ascii="Times New Roman" w:hAnsi="Times New Roman" w:cs="Times New Roman"/>
          <w:sz w:val="24"/>
          <w:szCs w:val="24"/>
        </w:rPr>
        <w:t>encouraging</w:t>
      </w:r>
      <w:r w:rsidRPr="00F15FF8">
        <w:rPr>
          <w:rFonts w:ascii="Times New Roman" w:hAnsi="Times New Roman" w:cs="Times New Roman"/>
          <w:sz w:val="24"/>
          <w:szCs w:val="24"/>
        </w:rPr>
        <w:t xml:space="preserve"> effect on dementia patients. Research carried out by Hays &amp; </w:t>
      </w:r>
      <w:proofErr w:type="spellStart"/>
      <w:r w:rsidRPr="00F15FF8">
        <w:rPr>
          <w:rFonts w:ascii="Times New Roman" w:hAnsi="Times New Roman" w:cs="Times New Roman"/>
          <w:sz w:val="24"/>
          <w:szCs w:val="24"/>
        </w:rPr>
        <w:t>Minichiello</w:t>
      </w:r>
      <w:proofErr w:type="spellEnd"/>
      <w:r w:rsidRPr="00F15FF8">
        <w:rPr>
          <w:rFonts w:ascii="Times New Roman" w:hAnsi="Times New Roman" w:cs="Times New Roman"/>
          <w:sz w:val="24"/>
          <w:szCs w:val="24"/>
        </w:rPr>
        <w:t xml:space="preserve"> in 2005, found that musical activities such as singing and listening to music helps an individual’s emotional well-being, </w:t>
      </w:r>
      <w:r w:rsidRPr="00F15FF8">
        <w:rPr>
          <w:rFonts w:ascii="Times New Roman" w:hAnsi="Times New Roman" w:cs="Times New Roman"/>
          <w:sz w:val="24"/>
          <w:szCs w:val="24"/>
        </w:rPr>
        <w:lastRenderedPageBreak/>
        <w:t>which in turn promotes independence and communication, which in turn reduced isolation, and slowed down cognitive decline</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Caddy &amp; Duffin (2005)</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also found that music improved cognitive functioning and also reduced anxiety with people with dementia</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w:t>
      </w:r>
      <w:proofErr w:type="spellStart"/>
      <w:r w:rsidRPr="00F15FF8">
        <w:rPr>
          <w:rFonts w:ascii="Times New Roman" w:hAnsi="Times New Roman" w:cs="Times New Roman"/>
          <w:sz w:val="24"/>
          <w:szCs w:val="24"/>
        </w:rPr>
        <w:t>Sarkamo</w:t>
      </w:r>
      <w:proofErr w:type="spellEnd"/>
      <w:r w:rsidRPr="00F15FF8">
        <w:rPr>
          <w:rFonts w:ascii="Times New Roman" w:hAnsi="Times New Roman" w:cs="Times New Roman"/>
          <w:sz w:val="24"/>
          <w:szCs w:val="24"/>
        </w:rPr>
        <w:t xml:space="preserve">, T., &amp; Soto, D. (2012) conducted a study that examines the cognitive, emotional and social benefits of musical interventions with </w:t>
      </w:r>
      <w:r w:rsidR="0084528D" w:rsidRPr="00F15FF8">
        <w:rPr>
          <w:rFonts w:ascii="Times New Roman" w:hAnsi="Times New Roman" w:cs="Times New Roman"/>
          <w:sz w:val="24"/>
          <w:szCs w:val="24"/>
        </w:rPr>
        <w:t>those</w:t>
      </w:r>
      <w:r w:rsidRPr="00F15FF8">
        <w:rPr>
          <w:rFonts w:ascii="Times New Roman" w:hAnsi="Times New Roman" w:cs="Times New Roman"/>
          <w:sz w:val="24"/>
          <w:szCs w:val="24"/>
        </w:rPr>
        <w:t xml:space="preserve"> with dementia. The aim of the study was to see whether musical activities can help to maintain cognitive functioning, reduce challenging behaviours and improve mental health. A secondary aim was to regulate the effectiveness of a fresh music intervention, based on educating the caregivers of individuals with dementia to use a different approach either by singing with individuals or listening to music regularly as a part of everyday care. There was a total number of eighty-nine care givers that took part in the study, 30 participants were randomly picked and put into a listening coaching group, 29 participants into care-controlled group and the other 30 into a singing coaching group for a total of 10 weeks.  A neuropsychological assessment, which involved a number of different cognitive tests, as well as mood and quality of life scales were carried out on all the individuals with dementia. Throughout the research the care-givers psychological well-being was assessed repeatedly with questionnaires. </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t xml:space="preserve">The results showed a significant change within both the care-giver and individual with dementia. Results with usual care, singing and the interaction from others showed that there was an improvement in their moods, their orientation, and everyday function. The results also indicated that individuals with dementia showed improvement in their short-term memory when receiving the singing intervention. However, results also showed that individuals who listened to the music showed a better quality of life overall. Therefore, from this study it can be inferred that both care givers and individuals with dementia have had positive results when musical interventions are put in place. Regular musical activities can have </w:t>
      </w:r>
      <w:r w:rsidR="0084528D" w:rsidRPr="00F15FF8">
        <w:rPr>
          <w:rFonts w:ascii="Times New Roman" w:hAnsi="Times New Roman" w:cs="Times New Roman"/>
          <w:sz w:val="24"/>
          <w:szCs w:val="24"/>
        </w:rPr>
        <w:t>lasting</w:t>
      </w:r>
      <w:r w:rsidRPr="00F15FF8">
        <w:rPr>
          <w:rFonts w:ascii="Times New Roman" w:hAnsi="Times New Roman" w:cs="Times New Roman"/>
          <w:sz w:val="24"/>
          <w:szCs w:val="24"/>
        </w:rPr>
        <w:t xml:space="preserve"> effects with </w:t>
      </w:r>
      <w:r w:rsidR="0084528D" w:rsidRPr="00F15FF8">
        <w:rPr>
          <w:rFonts w:ascii="Times New Roman" w:hAnsi="Times New Roman" w:cs="Times New Roman"/>
          <w:sz w:val="24"/>
          <w:szCs w:val="24"/>
        </w:rPr>
        <w:lastRenderedPageBreak/>
        <w:t>mental</w:t>
      </w:r>
      <w:r w:rsidRPr="00F15FF8">
        <w:rPr>
          <w:rFonts w:ascii="Times New Roman" w:hAnsi="Times New Roman" w:cs="Times New Roman"/>
          <w:sz w:val="24"/>
          <w:szCs w:val="24"/>
        </w:rPr>
        <w:t xml:space="preserve">, emotional, and social benefits in with individuals with mild to moderate dementia and could </w:t>
      </w:r>
      <w:r w:rsidR="0084528D" w:rsidRPr="00F15FF8">
        <w:rPr>
          <w:rFonts w:ascii="Times New Roman" w:hAnsi="Times New Roman" w:cs="Times New Roman"/>
          <w:sz w:val="24"/>
          <w:szCs w:val="24"/>
        </w:rPr>
        <w:t>consequently</w:t>
      </w:r>
      <w:r w:rsidRPr="00F15FF8">
        <w:rPr>
          <w:rFonts w:ascii="Times New Roman" w:hAnsi="Times New Roman" w:cs="Times New Roman"/>
          <w:sz w:val="24"/>
          <w:szCs w:val="24"/>
        </w:rPr>
        <w:t xml:space="preserve"> be applied in dementia care and </w:t>
      </w:r>
      <w:r w:rsidR="0084528D" w:rsidRPr="00F15FF8">
        <w:rPr>
          <w:rFonts w:ascii="Times New Roman" w:hAnsi="Times New Roman" w:cs="Times New Roman"/>
          <w:sz w:val="24"/>
          <w:szCs w:val="24"/>
        </w:rPr>
        <w:t>convalescence</w:t>
      </w:r>
      <w:r w:rsidRPr="00F15FF8">
        <w:rPr>
          <w:rFonts w:ascii="Times New Roman" w:hAnsi="Times New Roman" w:cs="Times New Roman"/>
          <w:sz w:val="24"/>
          <w:szCs w:val="24"/>
        </w:rPr>
        <w:t xml:space="preserve"> centres.</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t>Another study that looked at music intervention and individuals with dementia was a case-control study. A study was c</w:t>
      </w:r>
      <w:r w:rsidR="0084528D">
        <w:rPr>
          <w:rFonts w:ascii="Times New Roman" w:hAnsi="Times New Roman" w:cs="Times New Roman"/>
          <w:sz w:val="24"/>
          <w:szCs w:val="24"/>
        </w:rPr>
        <w:t>onducted</w:t>
      </w:r>
      <w:r w:rsidRPr="00F15FF8">
        <w:rPr>
          <w:rFonts w:ascii="Times New Roman" w:hAnsi="Times New Roman" w:cs="Times New Roman"/>
          <w:sz w:val="24"/>
          <w:szCs w:val="24"/>
        </w:rPr>
        <w:t xml:space="preserve"> to see whether music therapy reduces agitation with individuals with dementia. A total of 38 participants took part within the study, all of which were over the age of 71. Participants were from two nursing homes and a psychogeriatric ward. A close family member acting on their behalf give consent for the individuals to take part in the research, due to them being unable to consent themselves.  Participants had a diagnosis of moderate or severe Alzheimer’s disease. Participants were randomly put into two groups, a music therapy group and a controlled group. An interview with nursing staff was conducted and a rating scale was used, </w:t>
      </w:r>
      <w:bookmarkStart w:id="50" w:name="_Hlk30871018"/>
      <w:r w:rsidRPr="00F15FF8">
        <w:rPr>
          <w:rFonts w:ascii="Times New Roman" w:hAnsi="Times New Roman" w:cs="Times New Roman"/>
          <w:sz w:val="24"/>
          <w:szCs w:val="24"/>
        </w:rPr>
        <w:t xml:space="preserve">the Behaviour Pathology in Alzheimer’s Disease Rating </w:t>
      </w:r>
      <w:r w:rsidR="00984779" w:rsidRPr="00F15FF8">
        <w:rPr>
          <w:rFonts w:ascii="Times New Roman" w:hAnsi="Times New Roman" w:cs="Times New Roman"/>
          <w:sz w:val="24"/>
          <w:szCs w:val="24"/>
        </w:rPr>
        <w:t>Scale</w:t>
      </w:r>
      <w:r w:rsidR="00984779">
        <w:rPr>
          <w:rFonts w:ascii="Times New Roman" w:hAnsi="Times New Roman" w:cs="Times New Roman"/>
          <w:sz w:val="24"/>
          <w:szCs w:val="24"/>
        </w:rPr>
        <w:t xml:space="preserve">, </w:t>
      </w:r>
      <w:r w:rsidR="00984779" w:rsidRPr="00F15FF8">
        <w:rPr>
          <w:rFonts w:ascii="Times New Roman" w:hAnsi="Times New Roman" w:cs="Times New Roman"/>
          <w:sz w:val="24"/>
          <w:szCs w:val="24"/>
        </w:rPr>
        <w:t>(</w:t>
      </w:r>
      <w:r w:rsidRPr="00F15FF8">
        <w:rPr>
          <w:rFonts w:ascii="Times New Roman" w:hAnsi="Times New Roman" w:cs="Times New Roman"/>
          <w:sz w:val="24"/>
          <w:szCs w:val="24"/>
        </w:rPr>
        <w:t xml:space="preserve">BEHAVE-AD; Reisberg et al., 1987) </w:t>
      </w:r>
      <w:bookmarkEnd w:id="50"/>
      <w:r w:rsidRPr="00F15FF8">
        <w:rPr>
          <w:rFonts w:ascii="Times New Roman" w:hAnsi="Times New Roman" w:cs="Times New Roman"/>
          <w:sz w:val="24"/>
          <w:szCs w:val="24"/>
        </w:rPr>
        <w:t xml:space="preserve">to evaluate the individuals psychological and behavioural issues. A total of 19 participants took part in the </w:t>
      </w:r>
      <w:r w:rsidR="00075D2F" w:rsidRPr="00F15FF8">
        <w:rPr>
          <w:rFonts w:ascii="Times New Roman" w:hAnsi="Times New Roman" w:cs="Times New Roman"/>
          <w:sz w:val="24"/>
          <w:szCs w:val="24"/>
        </w:rPr>
        <w:t>treatment</w:t>
      </w:r>
      <w:r w:rsidRPr="00F15FF8">
        <w:rPr>
          <w:rFonts w:ascii="Times New Roman" w:hAnsi="Times New Roman" w:cs="Times New Roman"/>
          <w:sz w:val="24"/>
          <w:szCs w:val="24"/>
        </w:rPr>
        <w:t xml:space="preserve"> group, which received 18 sessions of music therapy lasting 30 minutes, 3 times a week for 6 weeks in total. The other 18 participants had no</w:t>
      </w:r>
      <w:r w:rsidR="00075D2F">
        <w:rPr>
          <w:rFonts w:ascii="Times New Roman" w:hAnsi="Times New Roman" w:cs="Times New Roman"/>
          <w:sz w:val="24"/>
          <w:szCs w:val="24"/>
        </w:rPr>
        <w:t xml:space="preserve"> significant</w:t>
      </w:r>
      <w:r w:rsidRPr="00F15FF8">
        <w:rPr>
          <w:rFonts w:ascii="Times New Roman" w:hAnsi="Times New Roman" w:cs="Times New Roman"/>
          <w:sz w:val="24"/>
          <w:szCs w:val="24"/>
        </w:rPr>
        <w:t xml:space="preserve"> change</w:t>
      </w:r>
      <w:r w:rsidR="00075D2F">
        <w:rPr>
          <w:rFonts w:ascii="Times New Roman" w:hAnsi="Times New Roman" w:cs="Times New Roman"/>
          <w:sz w:val="24"/>
          <w:szCs w:val="24"/>
        </w:rPr>
        <w:t>s</w:t>
      </w:r>
      <w:r w:rsidRPr="00F15FF8">
        <w:rPr>
          <w:rFonts w:ascii="Times New Roman" w:hAnsi="Times New Roman" w:cs="Times New Roman"/>
          <w:sz w:val="24"/>
          <w:szCs w:val="24"/>
        </w:rPr>
        <w:t xml:space="preserve"> in their care routine. After 6 weeks of the study all the </w:t>
      </w:r>
      <w:r w:rsidR="00075D2F">
        <w:rPr>
          <w:rFonts w:ascii="Times New Roman" w:hAnsi="Times New Roman" w:cs="Times New Roman"/>
          <w:sz w:val="24"/>
          <w:szCs w:val="24"/>
        </w:rPr>
        <w:t>individuals</w:t>
      </w:r>
      <w:r w:rsidRPr="00F15FF8">
        <w:rPr>
          <w:rFonts w:ascii="Times New Roman" w:hAnsi="Times New Roman" w:cs="Times New Roman"/>
          <w:sz w:val="24"/>
          <w:szCs w:val="24"/>
        </w:rPr>
        <w:t xml:space="preserve"> were </w:t>
      </w:r>
      <w:r w:rsidR="00075D2F" w:rsidRPr="00F15FF8">
        <w:rPr>
          <w:rFonts w:ascii="Times New Roman" w:hAnsi="Times New Roman" w:cs="Times New Roman"/>
          <w:sz w:val="24"/>
          <w:szCs w:val="24"/>
        </w:rPr>
        <w:t>evaluated</w:t>
      </w:r>
      <w:r w:rsidRPr="00F15FF8">
        <w:rPr>
          <w:rFonts w:ascii="Times New Roman" w:hAnsi="Times New Roman" w:cs="Times New Roman"/>
          <w:sz w:val="24"/>
          <w:szCs w:val="24"/>
        </w:rPr>
        <w:t xml:space="preserve"> for the second time using </w:t>
      </w:r>
      <w:bookmarkStart w:id="51" w:name="_Hlk30871542"/>
      <w:r w:rsidRPr="00F15FF8">
        <w:rPr>
          <w:rFonts w:ascii="Times New Roman" w:hAnsi="Times New Roman" w:cs="Times New Roman"/>
          <w:sz w:val="24"/>
          <w:szCs w:val="24"/>
        </w:rPr>
        <w:t>the behaviour Pathology in Alzheimer’s Disease Rating Scale</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(BEHAVE-AD; Reisberg et al., 1987</w:t>
      </w:r>
      <w:bookmarkEnd w:id="51"/>
      <w:r w:rsidRPr="00F15FF8">
        <w:rPr>
          <w:rFonts w:ascii="Times New Roman" w:hAnsi="Times New Roman" w:cs="Times New Roman"/>
          <w:sz w:val="24"/>
          <w:szCs w:val="24"/>
        </w:rPr>
        <w:t xml:space="preserve">), then after 10 weeks for the third time when the therapy group had not received any music therapy for 4 weeks. Throughout the study the same </w:t>
      </w:r>
      <w:r w:rsidR="00075D2F">
        <w:rPr>
          <w:rFonts w:ascii="Times New Roman" w:hAnsi="Times New Roman" w:cs="Times New Roman"/>
          <w:sz w:val="24"/>
          <w:szCs w:val="24"/>
        </w:rPr>
        <w:t>trained</w:t>
      </w:r>
      <w:r w:rsidRPr="00F15FF8">
        <w:rPr>
          <w:rFonts w:ascii="Times New Roman" w:hAnsi="Times New Roman" w:cs="Times New Roman"/>
          <w:sz w:val="24"/>
          <w:szCs w:val="24"/>
        </w:rPr>
        <w:t xml:space="preserve"> music therapist </w:t>
      </w:r>
      <w:r w:rsidR="00075D2F" w:rsidRPr="00F15FF8">
        <w:rPr>
          <w:rFonts w:ascii="Times New Roman" w:hAnsi="Times New Roman" w:cs="Times New Roman"/>
          <w:sz w:val="24"/>
          <w:szCs w:val="24"/>
        </w:rPr>
        <w:t>led</w:t>
      </w:r>
      <w:r w:rsidRPr="00F15FF8">
        <w:rPr>
          <w:rFonts w:ascii="Times New Roman" w:hAnsi="Times New Roman" w:cs="Times New Roman"/>
          <w:sz w:val="24"/>
          <w:szCs w:val="24"/>
        </w:rPr>
        <w:t xml:space="preserve"> the music therapy. The therapist interacted with a maximum of 4 participants at each session, the therapist used music that they would have been familiar with and small musical instruments. Results showed that there was no change in behaviour within the first 6 weeks of intervention, however when the behaviour Pathology in Alzheimer’s Disease Rating Scale</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(BEHAVE-AD; Reisberg et al., 1987) was done again 4 weeks later an overall change in the therapy group and changed. There was a significant change in their behaviour and agitation (p &lt; 0.01). However, there was no </w:t>
      </w:r>
      <w:r w:rsidRPr="00F15FF8">
        <w:rPr>
          <w:rFonts w:ascii="Times New Roman" w:hAnsi="Times New Roman" w:cs="Times New Roman"/>
          <w:sz w:val="24"/>
          <w:szCs w:val="24"/>
        </w:rPr>
        <w:lastRenderedPageBreak/>
        <w:t>significant change within the controlled group (p=0.5). This also backed up similar claims made by Caddy &amp; Duffin, (2005) when they also found a significant change in individuals when they were introduced to different music activities.</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t>A further study looked at the influence of music therapy was carried out on individuals with end stage dementia. A total of 10 participants took part in a music therapy group within a nursing home to see whether the therapy would reduce agitation and to simulate individuals, all</w:t>
      </w:r>
      <w:r w:rsidR="00075D2F">
        <w:rPr>
          <w:rFonts w:ascii="Times New Roman" w:hAnsi="Times New Roman" w:cs="Times New Roman"/>
          <w:sz w:val="24"/>
          <w:szCs w:val="24"/>
        </w:rPr>
        <w:t xml:space="preserve"> those who took part</w:t>
      </w:r>
      <w:r w:rsidRPr="00F15FF8">
        <w:rPr>
          <w:rFonts w:ascii="Times New Roman" w:hAnsi="Times New Roman" w:cs="Times New Roman"/>
          <w:sz w:val="24"/>
          <w:szCs w:val="24"/>
        </w:rPr>
        <w:t xml:space="preserve"> were over the age of 65, consent was given by close family members due to them being unable to consent themselves</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w:t>
      </w:r>
      <w:proofErr w:type="spellStart"/>
      <w:r w:rsidRPr="00F15FF8">
        <w:rPr>
          <w:rFonts w:ascii="Times New Roman" w:hAnsi="Times New Roman" w:cs="Times New Roman"/>
          <w:sz w:val="24"/>
          <w:szCs w:val="24"/>
        </w:rPr>
        <w:t>Olderog</w:t>
      </w:r>
      <w:proofErr w:type="spellEnd"/>
      <w:r w:rsidRPr="00F15FF8">
        <w:rPr>
          <w:rFonts w:ascii="Times New Roman" w:hAnsi="Times New Roman" w:cs="Times New Roman"/>
          <w:sz w:val="24"/>
          <w:szCs w:val="24"/>
        </w:rPr>
        <w:t>-Miller and Smith,1989). The sessions consisted of 30 minutes intervention twice a week for 5 weeks. The sessions included sing-a-longs and discussion sessions. Observation were conducted by trained care staff throughout each session, a behavioural checklist was completed after each session. The results showed a significant change within the individual’s behaviour, the biggest improvement was the interaction and individuals being alert. Therefore, from this study it can be suggested that even individuals with end stages of dementia can benefit from interaction through music and other activities.</w:t>
      </w:r>
    </w:p>
    <w:p w:rsidR="00AC1BDB" w:rsidRPr="00F15FF8" w:rsidRDefault="00AC1BDB" w:rsidP="005100AD">
      <w:pPr>
        <w:spacing w:line="480" w:lineRule="auto"/>
        <w:rPr>
          <w:rFonts w:ascii="Times New Roman" w:hAnsi="Times New Roman" w:cs="Times New Roman"/>
          <w:b/>
          <w:bCs/>
          <w:sz w:val="24"/>
          <w:szCs w:val="24"/>
          <w:u w:val="single"/>
        </w:rPr>
      </w:pPr>
      <w:r w:rsidRPr="00F15FF8">
        <w:rPr>
          <w:rFonts w:ascii="Times New Roman" w:hAnsi="Times New Roman" w:cs="Times New Roman"/>
          <w:b/>
          <w:bCs/>
          <w:sz w:val="24"/>
          <w:szCs w:val="24"/>
          <w:u w:val="single"/>
        </w:rPr>
        <w:t xml:space="preserve">Reminiscence </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t>A study that looked at the effects of singing as a reminiscence therapy, looked at the effects it has on individuals with end stage dementia. It investigated the effects, to see whether singing increases alertness</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(Clair, 1990)</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A total of 26 participants with end stage dementia took part in the study. Consent was gained from a legal guardian as the individuals were unable to give consent themselves. The researcher who was trained in music therapy met with the participants at the same time and place for a total of 40 minutes for 4 days. The researcher carried out 3 different tasks each lasting a total of 2 minutes, these sessions were randomised, the researcher read the newspaper, would sing familiar songs relating to the individuals age </w:t>
      </w:r>
      <w:r w:rsidRPr="00F15FF8">
        <w:rPr>
          <w:rFonts w:ascii="Times New Roman" w:hAnsi="Times New Roman" w:cs="Times New Roman"/>
          <w:sz w:val="24"/>
          <w:szCs w:val="24"/>
        </w:rPr>
        <w:lastRenderedPageBreak/>
        <w:t>and the other session was the researcher sitting with the individual in silence. All interaction with participants was videotaped during each session</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(Clair, 1993)</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An interval recording data collection method was used to see whether participants </w:t>
      </w:r>
      <w:r w:rsidR="00075D2F" w:rsidRPr="00F15FF8">
        <w:rPr>
          <w:rFonts w:ascii="Times New Roman" w:hAnsi="Times New Roman" w:cs="Times New Roman"/>
          <w:sz w:val="24"/>
          <w:szCs w:val="24"/>
        </w:rPr>
        <w:t>showed</w:t>
      </w:r>
      <w:r w:rsidRPr="00F15FF8">
        <w:rPr>
          <w:rFonts w:ascii="Times New Roman" w:hAnsi="Times New Roman" w:cs="Times New Roman"/>
          <w:sz w:val="24"/>
          <w:szCs w:val="24"/>
        </w:rPr>
        <w:t xml:space="preserve"> any type alertness during the interventions, the researcher looked for signs like body movements, facial movements and any vocalization interaction. The study showed a more positive response from interaction with music. Throughout the research participants showed an increase in alertness as time progressed throughout the 4 days. Therefore, it can be proposed that although research suggests that individuals with end stage dementia display little interaction, there is scope for much needed interaction with individuals with end stage dementia via musical means, as this can benefit the quality of life of the individual as there is still need for comfort and the ability to show affection and alertness. A systematic review looked at the impact reminiscence has on individuals with dementia, (</w:t>
      </w:r>
      <w:r w:rsidRPr="00F15FF8">
        <w:rPr>
          <w:rFonts w:ascii="Times New Roman" w:eastAsia="Times New Roman" w:hAnsi="Times New Roman" w:cs="Times New Roman"/>
          <w:sz w:val="24"/>
          <w:szCs w:val="24"/>
          <w:lang w:val="en" w:eastAsia="en-GB"/>
        </w:rPr>
        <w:t>Subramaniam P, Woods B,2012). A total of 225 individuals, with a</w:t>
      </w:r>
      <w:r w:rsidR="006E7EAE">
        <w:rPr>
          <w:rFonts w:ascii="Times New Roman" w:eastAsia="Times New Roman" w:hAnsi="Times New Roman" w:cs="Times New Roman"/>
          <w:sz w:val="24"/>
          <w:szCs w:val="24"/>
          <w:lang w:val="en" w:eastAsia="en-GB"/>
        </w:rPr>
        <w:t xml:space="preserve"> dementia</w:t>
      </w:r>
      <w:r w:rsidRPr="00F15FF8">
        <w:rPr>
          <w:rFonts w:ascii="Times New Roman" w:eastAsia="Times New Roman" w:hAnsi="Times New Roman" w:cs="Times New Roman"/>
          <w:sz w:val="24"/>
          <w:szCs w:val="24"/>
          <w:lang w:val="en" w:eastAsia="en-GB"/>
        </w:rPr>
        <w:t xml:space="preserve"> diagnosis. There were a number of different ways in which reminiscence was introduced. Story books from individuals, which triggered personal information from their pasts, whether this being pictures, letter etc. There was also one-to-one interaction, which explored the individuals past experience and their life story. A mini-mental test was carried out before and after the studies. The studies were carried out over a six-week period all of which participated in either the story book or one-to-one. Results indicated that those who took part, showed an improvement in communication, positive moods and an improvement in cognition. Therefore, it can be suggested that reminiscence can contribute to the well-being and equality of life with those who are diagnosed with dementia.</w:t>
      </w:r>
    </w:p>
    <w:p w:rsidR="00AC1BDB" w:rsidRPr="00F15FF8" w:rsidRDefault="00AC1BDB" w:rsidP="005100AD">
      <w:pPr>
        <w:spacing w:line="480" w:lineRule="auto"/>
        <w:rPr>
          <w:rFonts w:ascii="Times New Roman" w:hAnsi="Times New Roman" w:cs="Times New Roman"/>
          <w:sz w:val="24"/>
          <w:szCs w:val="24"/>
        </w:rPr>
      </w:pPr>
    </w:p>
    <w:p w:rsidR="005100AD" w:rsidRDefault="005100AD" w:rsidP="005100AD">
      <w:pPr>
        <w:spacing w:line="480" w:lineRule="auto"/>
        <w:rPr>
          <w:rFonts w:ascii="Times New Roman" w:hAnsi="Times New Roman" w:cs="Times New Roman"/>
          <w:b/>
          <w:bCs/>
          <w:sz w:val="24"/>
          <w:szCs w:val="24"/>
          <w:u w:val="single"/>
        </w:rPr>
      </w:pPr>
    </w:p>
    <w:p w:rsidR="005100AD" w:rsidRDefault="005100AD" w:rsidP="005100AD">
      <w:pPr>
        <w:spacing w:line="480" w:lineRule="auto"/>
        <w:rPr>
          <w:rFonts w:ascii="Times New Roman" w:hAnsi="Times New Roman" w:cs="Times New Roman"/>
          <w:b/>
          <w:bCs/>
          <w:sz w:val="24"/>
          <w:szCs w:val="24"/>
          <w:u w:val="single"/>
        </w:rPr>
      </w:pPr>
    </w:p>
    <w:p w:rsidR="00AC1BDB" w:rsidRPr="00F15FF8" w:rsidRDefault="00AC1BDB" w:rsidP="005100AD">
      <w:pPr>
        <w:spacing w:line="480" w:lineRule="auto"/>
        <w:rPr>
          <w:rFonts w:ascii="Times New Roman" w:hAnsi="Times New Roman" w:cs="Times New Roman"/>
          <w:b/>
          <w:bCs/>
          <w:sz w:val="24"/>
          <w:szCs w:val="24"/>
          <w:u w:val="single"/>
        </w:rPr>
      </w:pPr>
      <w:r w:rsidRPr="00F15FF8">
        <w:rPr>
          <w:rFonts w:ascii="Times New Roman" w:hAnsi="Times New Roman" w:cs="Times New Roman"/>
          <w:b/>
          <w:bCs/>
          <w:sz w:val="24"/>
          <w:szCs w:val="24"/>
          <w:u w:val="single"/>
        </w:rPr>
        <w:lastRenderedPageBreak/>
        <w:t>Exercise</w:t>
      </w: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t>There have been a number of studies suggesting that regular physical activities enhance health and increases functioning in old age such as fluid/food, sleep and reduces agitation. It has been found that regular activities reduce the risk of developing hypertension, heart disease and certain cancers</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(Teri et al., 2003). Research has also found that activities reduce anxiety, improves mood and the ability to carry on with everyday tasks</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(U.S. Surgeon General, 1996). Brassington &amp; Hicks, </w:t>
      </w:r>
      <w:r w:rsidR="00984779">
        <w:rPr>
          <w:rFonts w:ascii="Times New Roman" w:hAnsi="Times New Roman" w:cs="Times New Roman"/>
          <w:sz w:val="24"/>
          <w:szCs w:val="24"/>
        </w:rPr>
        <w:t>(</w:t>
      </w:r>
      <w:r w:rsidRPr="00F15FF8">
        <w:rPr>
          <w:rFonts w:ascii="Times New Roman" w:hAnsi="Times New Roman" w:cs="Times New Roman"/>
          <w:sz w:val="24"/>
          <w:szCs w:val="24"/>
        </w:rPr>
        <w:t>1995</w:t>
      </w:r>
      <w:r w:rsidR="00984779">
        <w:rPr>
          <w:rFonts w:ascii="Times New Roman" w:hAnsi="Times New Roman" w:cs="Times New Roman"/>
          <w:sz w:val="24"/>
          <w:szCs w:val="24"/>
        </w:rPr>
        <w:t>)</w:t>
      </w:r>
      <w:r w:rsidRPr="00F15FF8">
        <w:rPr>
          <w:rFonts w:ascii="Times New Roman" w:hAnsi="Times New Roman" w:cs="Times New Roman"/>
          <w:sz w:val="24"/>
          <w:szCs w:val="24"/>
        </w:rPr>
        <w:t>, suggested that the physiological benefits of regular exercise have both long- and short-term benefits. It has been found that by participating in regular exercise, sleeping patterns are improved on a short-term basis, however the long-term benefits increase moods and muscular strength</w:t>
      </w:r>
      <w:r w:rsidR="00984779">
        <w:rPr>
          <w:rFonts w:ascii="Times New Roman" w:hAnsi="Times New Roman" w:cs="Times New Roman"/>
          <w:sz w:val="24"/>
          <w:szCs w:val="24"/>
        </w:rPr>
        <w:t xml:space="preserve">, </w:t>
      </w:r>
      <w:r w:rsidRPr="00F15FF8">
        <w:rPr>
          <w:rFonts w:ascii="Times New Roman" w:hAnsi="Times New Roman" w:cs="Times New Roman"/>
          <w:sz w:val="24"/>
          <w:szCs w:val="24"/>
        </w:rPr>
        <w:t>(</w:t>
      </w:r>
      <w:proofErr w:type="spellStart"/>
      <w:r w:rsidRPr="00F15FF8">
        <w:rPr>
          <w:rFonts w:ascii="Times New Roman" w:hAnsi="Times New Roman" w:cs="Times New Roman"/>
          <w:sz w:val="24"/>
          <w:szCs w:val="24"/>
        </w:rPr>
        <w:t>Spirduso</w:t>
      </w:r>
      <w:proofErr w:type="spellEnd"/>
      <w:r w:rsidRPr="00F15FF8">
        <w:rPr>
          <w:rFonts w:ascii="Times New Roman" w:hAnsi="Times New Roman" w:cs="Times New Roman"/>
          <w:sz w:val="24"/>
          <w:szCs w:val="24"/>
        </w:rPr>
        <w:t xml:space="preserve">, 1995). In addition, Landers &amp; </w:t>
      </w:r>
      <w:proofErr w:type="spellStart"/>
      <w:r w:rsidRPr="00F15FF8">
        <w:rPr>
          <w:rFonts w:ascii="Times New Roman" w:hAnsi="Times New Roman" w:cs="Times New Roman"/>
          <w:sz w:val="24"/>
          <w:szCs w:val="24"/>
        </w:rPr>
        <w:t>Petruzzello</w:t>
      </w:r>
      <w:proofErr w:type="spellEnd"/>
      <w:r w:rsidRPr="00F15FF8">
        <w:rPr>
          <w:rFonts w:ascii="Times New Roman" w:hAnsi="Times New Roman" w:cs="Times New Roman"/>
          <w:sz w:val="24"/>
          <w:szCs w:val="24"/>
        </w:rPr>
        <w:t xml:space="preserve">, </w:t>
      </w:r>
      <w:r w:rsidR="00984779">
        <w:rPr>
          <w:rFonts w:ascii="Times New Roman" w:hAnsi="Times New Roman" w:cs="Times New Roman"/>
          <w:sz w:val="24"/>
          <w:szCs w:val="24"/>
        </w:rPr>
        <w:t>(</w:t>
      </w:r>
      <w:r w:rsidRPr="00F15FF8">
        <w:rPr>
          <w:rFonts w:ascii="Times New Roman" w:hAnsi="Times New Roman" w:cs="Times New Roman"/>
          <w:sz w:val="24"/>
          <w:szCs w:val="24"/>
        </w:rPr>
        <w:t>1994</w:t>
      </w:r>
      <w:r w:rsidR="00984779">
        <w:rPr>
          <w:rFonts w:ascii="Times New Roman" w:hAnsi="Times New Roman" w:cs="Times New Roman"/>
          <w:sz w:val="24"/>
          <w:szCs w:val="24"/>
        </w:rPr>
        <w:t>)</w:t>
      </w:r>
      <w:r w:rsidRPr="00F15FF8">
        <w:rPr>
          <w:rFonts w:ascii="Times New Roman" w:hAnsi="Times New Roman" w:cs="Times New Roman"/>
          <w:sz w:val="24"/>
          <w:szCs w:val="24"/>
        </w:rPr>
        <w:t>, also found that the short-term psychological benefits have had positive effects on individual’s confidence and have enabled individuals to feel more relaxed by reducing agitation relieving stress and anxiety</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w:t>
      </w:r>
      <w:proofErr w:type="spellStart"/>
      <w:r w:rsidRPr="00F15FF8">
        <w:rPr>
          <w:rFonts w:ascii="Times New Roman" w:hAnsi="Times New Roman" w:cs="Times New Roman"/>
          <w:sz w:val="24"/>
          <w:szCs w:val="24"/>
        </w:rPr>
        <w:t>Petetruzzelo</w:t>
      </w:r>
      <w:proofErr w:type="spellEnd"/>
      <w:r w:rsidRPr="00F15FF8">
        <w:rPr>
          <w:rFonts w:ascii="Times New Roman" w:hAnsi="Times New Roman" w:cs="Times New Roman"/>
          <w:sz w:val="24"/>
          <w:szCs w:val="24"/>
        </w:rPr>
        <w:t xml:space="preserve"> et al., </w:t>
      </w:r>
      <w:r w:rsidR="00984779">
        <w:rPr>
          <w:rFonts w:ascii="Times New Roman" w:hAnsi="Times New Roman" w:cs="Times New Roman"/>
          <w:sz w:val="24"/>
          <w:szCs w:val="24"/>
        </w:rPr>
        <w:t>(</w:t>
      </w:r>
      <w:r w:rsidRPr="00F15FF8">
        <w:rPr>
          <w:rFonts w:ascii="Times New Roman" w:hAnsi="Times New Roman" w:cs="Times New Roman"/>
          <w:sz w:val="24"/>
          <w:szCs w:val="24"/>
        </w:rPr>
        <w:t>1991</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further found in that individuals often felt more relaxed when participating in a variety of different activities. This resulted in an improvement in individual’s moods. Berger &amp; Hecht, </w:t>
      </w:r>
      <w:r w:rsidR="00984779">
        <w:rPr>
          <w:rFonts w:ascii="Times New Roman" w:hAnsi="Times New Roman" w:cs="Times New Roman"/>
          <w:sz w:val="24"/>
          <w:szCs w:val="24"/>
        </w:rPr>
        <w:t>(</w:t>
      </w:r>
      <w:r w:rsidRPr="00F15FF8">
        <w:rPr>
          <w:rFonts w:ascii="Times New Roman" w:hAnsi="Times New Roman" w:cs="Times New Roman"/>
          <w:sz w:val="24"/>
          <w:szCs w:val="24"/>
        </w:rPr>
        <w:t>1990</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found that long term benefits of exercise will improve an individual’s quality of life by enhancing their self- esteem and increasing their self- efficacy. Moreover, </w:t>
      </w:r>
      <w:proofErr w:type="spellStart"/>
      <w:r w:rsidRPr="00F15FF8">
        <w:rPr>
          <w:rFonts w:ascii="Times New Roman" w:hAnsi="Times New Roman" w:cs="Times New Roman"/>
          <w:sz w:val="24"/>
          <w:szCs w:val="24"/>
        </w:rPr>
        <w:t>Chodzko-Zajko</w:t>
      </w:r>
      <w:proofErr w:type="spellEnd"/>
      <w:r w:rsidRPr="00F15FF8">
        <w:rPr>
          <w:rFonts w:ascii="Times New Roman" w:hAnsi="Times New Roman" w:cs="Times New Roman"/>
          <w:sz w:val="24"/>
          <w:szCs w:val="24"/>
        </w:rPr>
        <w:t xml:space="preserve"> &amp; Moore, (1994) found that individuals who have a healthy lifestyle and who had regular exercise throughout their life reduced the risks of developing problems with their cognitive functioning, however individuals who have not lived an active lifestyle are at heighted risk of developing a cognitive decline, functioning at a quicker pace. Therefore, from these findings it can be inferred that individuals with dementia could benefit from a variety of different activities, as this could increase their mood, and in turn will enhance their self-esteem resulting in better quality of life.</w:t>
      </w:r>
    </w:p>
    <w:p w:rsidR="00AC1BDB" w:rsidRPr="00F15FF8" w:rsidRDefault="00AC1BDB" w:rsidP="005100AD">
      <w:pPr>
        <w:spacing w:line="480" w:lineRule="auto"/>
        <w:rPr>
          <w:rFonts w:ascii="Times New Roman" w:hAnsi="Times New Roman" w:cs="Times New Roman"/>
          <w:b/>
          <w:bCs/>
          <w:sz w:val="24"/>
          <w:szCs w:val="24"/>
          <w:u w:val="single"/>
        </w:rPr>
      </w:pPr>
    </w:p>
    <w:p w:rsidR="00AC1BDB" w:rsidRPr="00F15FF8" w:rsidRDefault="00AC1BDB" w:rsidP="005100AD">
      <w:pPr>
        <w:spacing w:line="480" w:lineRule="auto"/>
        <w:rPr>
          <w:rFonts w:ascii="Times New Roman" w:hAnsi="Times New Roman" w:cs="Times New Roman"/>
          <w:sz w:val="24"/>
          <w:szCs w:val="24"/>
        </w:rPr>
      </w:pPr>
      <w:r w:rsidRPr="00F15FF8">
        <w:rPr>
          <w:rFonts w:ascii="Times New Roman" w:hAnsi="Times New Roman" w:cs="Times New Roman"/>
          <w:sz w:val="24"/>
          <w:szCs w:val="24"/>
        </w:rPr>
        <w:lastRenderedPageBreak/>
        <w:t>The World Health Organization</w:t>
      </w:r>
      <w:r w:rsidR="00984779">
        <w:rPr>
          <w:rFonts w:ascii="Times New Roman" w:hAnsi="Times New Roman" w:cs="Times New Roman"/>
          <w:sz w:val="24"/>
          <w:szCs w:val="24"/>
        </w:rPr>
        <w:t>,</w:t>
      </w:r>
      <w:r w:rsidRPr="00F15FF8">
        <w:rPr>
          <w:rFonts w:ascii="Times New Roman" w:hAnsi="Times New Roman" w:cs="Times New Roman"/>
          <w:sz w:val="24"/>
          <w:szCs w:val="24"/>
        </w:rPr>
        <w:t xml:space="preserve"> (who,1997) have </w:t>
      </w:r>
      <w:r w:rsidR="006E7EAE" w:rsidRPr="00F15FF8">
        <w:rPr>
          <w:rFonts w:ascii="Times New Roman" w:hAnsi="Times New Roman" w:cs="Times New Roman"/>
          <w:sz w:val="24"/>
          <w:szCs w:val="24"/>
        </w:rPr>
        <w:t>settled</w:t>
      </w:r>
      <w:r w:rsidRPr="00F15FF8">
        <w:rPr>
          <w:rFonts w:ascii="Times New Roman" w:hAnsi="Times New Roman" w:cs="Times New Roman"/>
          <w:sz w:val="24"/>
          <w:szCs w:val="24"/>
        </w:rPr>
        <w:t xml:space="preserve"> that there is more than enough </w:t>
      </w:r>
      <w:r w:rsidR="006E7EAE" w:rsidRPr="00F15FF8">
        <w:rPr>
          <w:rFonts w:ascii="Times New Roman" w:hAnsi="Times New Roman" w:cs="Times New Roman"/>
          <w:sz w:val="24"/>
          <w:szCs w:val="24"/>
        </w:rPr>
        <w:t>indication</w:t>
      </w:r>
      <w:r w:rsidRPr="00F15FF8">
        <w:rPr>
          <w:rFonts w:ascii="Times New Roman" w:hAnsi="Times New Roman" w:cs="Times New Roman"/>
          <w:sz w:val="24"/>
          <w:szCs w:val="24"/>
        </w:rPr>
        <w:t xml:space="preserve"> to suggest that certain physical exercise increases cognitive functioning which also has benefited the quality of life in </w:t>
      </w:r>
      <w:r w:rsidR="006E7EAE" w:rsidRPr="00F15FF8">
        <w:rPr>
          <w:rFonts w:ascii="Times New Roman" w:hAnsi="Times New Roman" w:cs="Times New Roman"/>
          <w:sz w:val="24"/>
          <w:szCs w:val="24"/>
        </w:rPr>
        <w:t>elder</w:t>
      </w:r>
      <w:r w:rsidRPr="00F15FF8">
        <w:rPr>
          <w:rFonts w:ascii="Times New Roman" w:hAnsi="Times New Roman" w:cs="Times New Roman"/>
          <w:sz w:val="24"/>
          <w:szCs w:val="24"/>
        </w:rPr>
        <w:t xml:space="preserve"> people, it has also been found that even if an individual was frail and unfit they can still benefit from lighter physical activity. However, </w:t>
      </w:r>
      <w:proofErr w:type="spellStart"/>
      <w:r w:rsidRPr="00F15FF8">
        <w:rPr>
          <w:rFonts w:ascii="Times New Roman" w:hAnsi="Times New Roman" w:cs="Times New Roman"/>
          <w:sz w:val="24"/>
          <w:szCs w:val="24"/>
        </w:rPr>
        <w:t>Reekum</w:t>
      </w:r>
      <w:proofErr w:type="spellEnd"/>
      <w:r w:rsidRPr="00F15FF8">
        <w:rPr>
          <w:rFonts w:ascii="Times New Roman" w:hAnsi="Times New Roman" w:cs="Times New Roman"/>
          <w:sz w:val="24"/>
          <w:szCs w:val="24"/>
        </w:rPr>
        <w:t xml:space="preserve"> et al. (2005) suggested that such activities would have to be constant and regular to enable individuals to benefit. </w:t>
      </w:r>
      <w:proofErr w:type="spellStart"/>
      <w:r w:rsidRPr="00F15FF8">
        <w:rPr>
          <w:rFonts w:ascii="Times New Roman" w:hAnsi="Times New Roman" w:cs="Times New Roman"/>
          <w:sz w:val="24"/>
          <w:szCs w:val="24"/>
        </w:rPr>
        <w:t>Montongomery</w:t>
      </w:r>
      <w:proofErr w:type="spellEnd"/>
      <w:r w:rsidRPr="00F15FF8">
        <w:rPr>
          <w:rFonts w:ascii="Times New Roman" w:hAnsi="Times New Roman" w:cs="Times New Roman"/>
          <w:sz w:val="24"/>
          <w:szCs w:val="24"/>
        </w:rPr>
        <w:t xml:space="preserve"> and Dennis, (2002) state that even touch activities for those who may be bedridden or end-stage dementia, (such as massages and gentle stroking on a person’s arm and face) encourage acknowledgement from individuals, offering up reactions such as eye flickering, better dietary and fluid intake, contentment, and relaxed state. </w:t>
      </w:r>
    </w:p>
    <w:p w:rsidR="00AC1BDB" w:rsidRPr="00A541E3" w:rsidRDefault="00AC1BDB" w:rsidP="005100AD">
      <w:pPr>
        <w:spacing w:line="480" w:lineRule="auto"/>
        <w:rPr>
          <w:rFonts w:ascii="Times New Roman" w:hAnsi="Times New Roman" w:cs="Times New Roman"/>
          <w:b/>
          <w:bCs/>
          <w:sz w:val="28"/>
          <w:szCs w:val="24"/>
          <w:u w:val="single"/>
        </w:rPr>
      </w:pPr>
    </w:p>
    <w:p w:rsidR="00AC1BDB" w:rsidRDefault="00AC1BDB" w:rsidP="005100AD">
      <w:pPr>
        <w:spacing w:line="480" w:lineRule="auto"/>
        <w:rPr>
          <w:rStyle w:val="citation"/>
          <w:rFonts w:ascii="Times New Roman" w:hAnsi="Times New Roman" w:cs="Times New Roman"/>
          <w:sz w:val="24"/>
        </w:rPr>
      </w:pPr>
      <w:r w:rsidRPr="00A541E3">
        <w:rPr>
          <w:rStyle w:val="citation"/>
          <w:rFonts w:ascii="Times New Roman" w:hAnsi="Times New Roman" w:cs="Times New Roman"/>
          <w:sz w:val="24"/>
        </w:rPr>
        <w:t xml:space="preserve">Rolland, et, al, (2007), carried out </w:t>
      </w:r>
      <w:r w:rsidR="006E7EAE">
        <w:rPr>
          <w:rStyle w:val="citation"/>
          <w:rFonts w:ascii="Times New Roman" w:hAnsi="Times New Roman" w:cs="Times New Roman"/>
          <w:sz w:val="24"/>
        </w:rPr>
        <w:t xml:space="preserve">an </w:t>
      </w:r>
      <w:r w:rsidR="006E7EAE" w:rsidRPr="00A541E3">
        <w:rPr>
          <w:rStyle w:val="citation"/>
          <w:rFonts w:ascii="Times New Roman" w:hAnsi="Times New Roman" w:cs="Times New Roman"/>
          <w:sz w:val="24"/>
        </w:rPr>
        <w:t>investigation</w:t>
      </w:r>
      <w:r w:rsidRPr="00A541E3">
        <w:rPr>
          <w:rStyle w:val="citation"/>
          <w:rFonts w:ascii="Times New Roman" w:hAnsi="Times New Roman" w:cs="Times New Roman"/>
          <w:sz w:val="24"/>
        </w:rPr>
        <w:t xml:space="preserve"> that looked at the effects of mild exercise with those who had a diagnosis of dementia. It was hypothesised that mild exercise would slow down the progression of cognitive decline, which in turn will improve individual’s moods. Gentle exercises were introduced to help increase strength and balance. Standing and sitting exercises, stretching while sitting in a arm chair were introduced as a means of exercise, (Logsdon, et, al, 2005). Participants were evaluated before any intervention took place. Participants </w:t>
      </w:r>
      <w:r w:rsidR="006E7EAE">
        <w:rPr>
          <w:rStyle w:val="citation"/>
          <w:rFonts w:ascii="Times New Roman" w:hAnsi="Times New Roman" w:cs="Times New Roman"/>
          <w:sz w:val="24"/>
        </w:rPr>
        <w:t>participated</w:t>
      </w:r>
      <w:r w:rsidRPr="00A541E3">
        <w:rPr>
          <w:rStyle w:val="citation"/>
          <w:rFonts w:ascii="Times New Roman" w:hAnsi="Times New Roman" w:cs="Times New Roman"/>
          <w:sz w:val="24"/>
        </w:rPr>
        <w:t xml:space="preserve"> in a twelve-week exercise programme, all of which carried out the mild exercises. A follow up was conducted to review the effects of the exercises at 6, 12, 18 and 24 weeks. Results indicated that those who took part in the daily exercises, showed an increased their alertness, improved their moods and little decline in cognition. From this study it can be suggested that exercise can promote a better quality of life by increasing alertness and slow down the progress of cognitive </w:t>
      </w:r>
      <w:r w:rsidR="006E7EAE" w:rsidRPr="00A541E3">
        <w:rPr>
          <w:rStyle w:val="citation"/>
          <w:rFonts w:ascii="Times New Roman" w:hAnsi="Times New Roman" w:cs="Times New Roman"/>
          <w:sz w:val="24"/>
        </w:rPr>
        <w:t>deterioration</w:t>
      </w:r>
      <w:r w:rsidRPr="00A541E3">
        <w:rPr>
          <w:rStyle w:val="citation"/>
          <w:rFonts w:ascii="Times New Roman" w:hAnsi="Times New Roman" w:cs="Times New Roman"/>
          <w:sz w:val="24"/>
        </w:rPr>
        <w:t xml:space="preserve">. </w:t>
      </w:r>
    </w:p>
    <w:p w:rsidR="00A541E3" w:rsidRPr="00A541E3" w:rsidRDefault="00A541E3" w:rsidP="005100AD">
      <w:pPr>
        <w:spacing w:line="480" w:lineRule="auto"/>
        <w:rPr>
          <w:rStyle w:val="citation"/>
          <w:rFonts w:ascii="Times New Roman" w:hAnsi="Times New Roman" w:cs="Times New Roman"/>
          <w:sz w:val="24"/>
        </w:rPr>
      </w:pPr>
    </w:p>
    <w:p w:rsidR="00AC1BDB" w:rsidRPr="005100AD" w:rsidRDefault="00AC1BDB" w:rsidP="005100AD">
      <w:pPr>
        <w:spacing w:after="0" w:line="480" w:lineRule="auto"/>
        <w:rPr>
          <w:rFonts w:ascii="Times New Roman" w:eastAsia="Times New Roman" w:hAnsi="Times New Roman" w:cs="Times New Roman"/>
          <w:b/>
          <w:sz w:val="24"/>
          <w:szCs w:val="24"/>
          <w:u w:val="single"/>
        </w:rPr>
      </w:pPr>
      <w:r w:rsidRPr="005100AD">
        <w:rPr>
          <w:rFonts w:ascii="Times New Roman" w:eastAsia="Times New Roman" w:hAnsi="Times New Roman" w:cs="Times New Roman"/>
          <w:b/>
          <w:sz w:val="24"/>
          <w:szCs w:val="24"/>
          <w:u w:val="single"/>
        </w:rPr>
        <w:lastRenderedPageBreak/>
        <w:t>Rationale</w:t>
      </w:r>
    </w:p>
    <w:p w:rsidR="00AC1BDB" w:rsidRPr="00F15FF8" w:rsidRDefault="00AC1BDB"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t>Exploring the effect of activities on aspects of quality of life within a care home is important for the implications to the healthcare sector. Dementia cause</w:t>
      </w:r>
      <w:r w:rsidR="006E7EAE">
        <w:rPr>
          <w:rFonts w:ascii="Times New Roman" w:eastAsia="Times New Roman" w:hAnsi="Times New Roman" w:cs="Times New Roman"/>
          <w:sz w:val="24"/>
          <w:szCs w:val="24"/>
        </w:rPr>
        <w:t>s</w:t>
      </w:r>
      <w:r w:rsidRPr="00F15FF8">
        <w:rPr>
          <w:rFonts w:ascii="Times New Roman" w:eastAsia="Times New Roman" w:hAnsi="Times New Roman" w:cs="Times New Roman"/>
          <w:sz w:val="24"/>
          <w:szCs w:val="24"/>
        </w:rPr>
        <w:t xml:space="preserve"> </w:t>
      </w:r>
      <w:r w:rsidR="006E7EAE">
        <w:rPr>
          <w:rFonts w:ascii="Times New Roman" w:eastAsia="Times New Roman" w:hAnsi="Times New Roman" w:cs="Times New Roman"/>
          <w:sz w:val="24"/>
          <w:szCs w:val="24"/>
        </w:rPr>
        <w:t>individuals</w:t>
      </w:r>
      <w:r w:rsidRPr="00F15FF8">
        <w:rPr>
          <w:rFonts w:ascii="Times New Roman" w:eastAsia="Times New Roman" w:hAnsi="Times New Roman" w:cs="Times New Roman"/>
          <w:sz w:val="24"/>
          <w:szCs w:val="24"/>
        </w:rPr>
        <w:t xml:space="preserve"> to withdraw from activities and </w:t>
      </w:r>
      <w:r w:rsidR="006E7EAE" w:rsidRPr="00F15FF8">
        <w:rPr>
          <w:rFonts w:ascii="Times New Roman" w:eastAsia="Times New Roman" w:hAnsi="Times New Roman" w:cs="Times New Roman"/>
          <w:sz w:val="24"/>
          <w:szCs w:val="24"/>
        </w:rPr>
        <w:t>pleasurable</w:t>
      </w:r>
      <w:r w:rsidRPr="00F15FF8">
        <w:rPr>
          <w:rFonts w:ascii="Times New Roman" w:eastAsia="Times New Roman" w:hAnsi="Times New Roman" w:cs="Times New Roman"/>
          <w:sz w:val="24"/>
          <w:szCs w:val="24"/>
        </w:rPr>
        <w:t xml:space="preserve"> </w:t>
      </w:r>
      <w:r w:rsidR="006E7EAE" w:rsidRPr="00F15FF8">
        <w:rPr>
          <w:rFonts w:ascii="Times New Roman" w:eastAsia="Times New Roman" w:hAnsi="Times New Roman" w:cs="Times New Roman"/>
          <w:sz w:val="24"/>
          <w:szCs w:val="24"/>
        </w:rPr>
        <w:t>contact</w:t>
      </w:r>
      <w:r w:rsidRPr="00F15FF8">
        <w:rPr>
          <w:rFonts w:ascii="Times New Roman" w:eastAsia="Times New Roman" w:hAnsi="Times New Roman" w:cs="Times New Roman"/>
          <w:sz w:val="24"/>
          <w:szCs w:val="24"/>
        </w:rPr>
        <w:t xml:space="preserve"> with others so it’s </w:t>
      </w:r>
      <w:r w:rsidR="006E7EAE" w:rsidRPr="00F15FF8">
        <w:rPr>
          <w:rFonts w:ascii="Times New Roman" w:eastAsia="Times New Roman" w:hAnsi="Times New Roman" w:cs="Times New Roman"/>
          <w:sz w:val="24"/>
          <w:szCs w:val="24"/>
        </w:rPr>
        <w:t>vital</w:t>
      </w:r>
      <w:r w:rsidRPr="00F15FF8">
        <w:rPr>
          <w:rFonts w:ascii="Times New Roman" w:eastAsia="Times New Roman" w:hAnsi="Times New Roman" w:cs="Times New Roman"/>
          <w:sz w:val="24"/>
          <w:szCs w:val="24"/>
        </w:rPr>
        <w:t xml:space="preserve"> to try and </w:t>
      </w:r>
      <w:r w:rsidR="006E7EAE" w:rsidRPr="00F15FF8">
        <w:rPr>
          <w:rFonts w:ascii="Times New Roman" w:eastAsia="Times New Roman" w:hAnsi="Times New Roman" w:cs="Times New Roman"/>
          <w:sz w:val="24"/>
          <w:szCs w:val="24"/>
        </w:rPr>
        <w:t>preserve</w:t>
      </w:r>
      <w:r w:rsidRPr="00F15FF8">
        <w:rPr>
          <w:rFonts w:ascii="Times New Roman" w:eastAsia="Times New Roman" w:hAnsi="Times New Roman" w:cs="Times New Roman"/>
          <w:sz w:val="24"/>
          <w:szCs w:val="24"/>
        </w:rPr>
        <w:t xml:space="preserve"> those relationships and </w:t>
      </w:r>
      <w:r w:rsidR="006E7EAE" w:rsidRPr="00F15FF8">
        <w:rPr>
          <w:rFonts w:ascii="Times New Roman" w:eastAsia="Times New Roman" w:hAnsi="Times New Roman" w:cs="Times New Roman"/>
          <w:sz w:val="24"/>
          <w:szCs w:val="24"/>
        </w:rPr>
        <w:t>welfares</w:t>
      </w:r>
      <w:r w:rsidRPr="00F15FF8">
        <w:rPr>
          <w:rFonts w:ascii="Times New Roman" w:eastAsia="Times New Roman" w:hAnsi="Times New Roman" w:cs="Times New Roman"/>
          <w:sz w:val="24"/>
          <w:szCs w:val="24"/>
        </w:rPr>
        <w:t xml:space="preserve"> to help </w:t>
      </w:r>
      <w:r w:rsidR="006E7EAE">
        <w:rPr>
          <w:rFonts w:ascii="Times New Roman" w:eastAsia="Times New Roman" w:hAnsi="Times New Roman" w:cs="Times New Roman"/>
          <w:sz w:val="24"/>
          <w:szCs w:val="24"/>
        </w:rPr>
        <w:t xml:space="preserve">individuals </w:t>
      </w:r>
      <w:r w:rsidRPr="00F15FF8">
        <w:rPr>
          <w:rFonts w:ascii="Times New Roman" w:eastAsia="Times New Roman" w:hAnsi="Times New Roman" w:cs="Times New Roman"/>
          <w:sz w:val="24"/>
          <w:szCs w:val="24"/>
        </w:rPr>
        <w:t xml:space="preserve">living with dementia enjoy a better quality of life. There are </w:t>
      </w:r>
      <w:r w:rsidR="006E7EAE">
        <w:rPr>
          <w:rFonts w:ascii="Times New Roman" w:eastAsia="Times New Roman" w:hAnsi="Times New Roman" w:cs="Times New Roman"/>
          <w:sz w:val="24"/>
          <w:szCs w:val="24"/>
        </w:rPr>
        <w:t>a number of</w:t>
      </w:r>
      <w:r w:rsidRPr="00F15FF8">
        <w:rPr>
          <w:rFonts w:ascii="Times New Roman" w:eastAsia="Times New Roman" w:hAnsi="Times New Roman" w:cs="Times New Roman"/>
          <w:sz w:val="24"/>
          <w:szCs w:val="24"/>
        </w:rPr>
        <w:t xml:space="preserve"> benefits to keeping </w:t>
      </w:r>
      <w:r w:rsidR="006E7EAE" w:rsidRPr="00F15FF8">
        <w:rPr>
          <w:rFonts w:ascii="Times New Roman" w:eastAsia="Times New Roman" w:hAnsi="Times New Roman" w:cs="Times New Roman"/>
          <w:sz w:val="24"/>
          <w:szCs w:val="24"/>
        </w:rPr>
        <w:t>energetic</w:t>
      </w:r>
      <w:r w:rsidRPr="00F15FF8">
        <w:rPr>
          <w:rFonts w:ascii="Times New Roman" w:eastAsia="Times New Roman" w:hAnsi="Times New Roman" w:cs="Times New Roman"/>
          <w:sz w:val="24"/>
          <w:szCs w:val="24"/>
        </w:rPr>
        <w:t xml:space="preserve">, such as </w:t>
      </w:r>
      <w:r w:rsidR="006E7EAE" w:rsidRPr="00F15FF8">
        <w:rPr>
          <w:rFonts w:ascii="Times New Roman" w:eastAsia="Times New Roman" w:hAnsi="Times New Roman" w:cs="Times New Roman"/>
          <w:sz w:val="24"/>
          <w:szCs w:val="24"/>
        </w:rPr>
        <w:t>upholding</w:t>
      </w:r>
      <w:r w:rsidRPr="00F15FF8">
        <w:rPr>
          <w:rFonts w:ascii="Times New Roman" w:eastAsia="Times New Roman" w:hAnsi="Times New Roman" w:cs="Times New Roman"/>
          <w:sz w:val="24"/>
          <w:szCs w:val="24"/>
        </w:rPr>
        <w:t xml:space="preserve"> everyday skills, self-esteem, confidence, autonomy, enjoyment, pleasure and social contact</w:t>
      </w:r>
      <w:r w:rsidR="00984779">
        <w:rPr>
          <w:rFonts w:ascii="Times New Roman" w:eastAsia="Times New Roman" w:hAnsi="Times New Roman" w:cs="Times New Roman"/>
          <w:sz w:val="24"/>
          <w:szCs w:val="24"/>
        </w:rPr>
        <w:t>,</w:t>
      </w:r>
      <w:r w:rsidRPr="00F15FF8">
        <w:rPr>
          <w:rFonts w:ascii="Times New Roman" w:eastAsia="Times New Roman" w:hAnsi="Times New Roman" w:cs="Times New Roman"/>
          <w:sz w:val="24"/>
          <w:szCs w:val="24"/>
        </w:rPr>
        <w:t xml:space="preserve"> (Bowes, Dawson, Jepson, &amp; McCabe, 2013). Understanding the effect of different activities on individuals with Dementia at different stages will enable a </w:t>
      </w:r>
      <w:r w:rsidR="006E7EAE" w:rsidRPr="00F15FF8">
        <w:rPr>
          <w:rFonts w:ascii="Times New Roman" w:eastAsia="Times New Roman" w:hAnsi="Times New Roman" w:cs="Times New Roman"/>
          <w:sz w:val="24"/>
          <w:szCs w:val="24"/>
        </w:rPr>
        <w:t>wider</w:t>
      </w:r>
      <w:r w:rsidRPr="00F15FF8">
        <w:rPr>
          <w:rFonts w:ascii="Times New Roman" w:eastAsia="Times New Roman" w:hAnsi="Times New Roman" w:cs="Times New Roman"/>
          <w:sz w:val="24"/>
          <w:szCs w:val="24"/>
        </w:rPr>
        <w:t xml:space="preserve"> understanding and help in the development of future initiatives for those with Dementia</w:t>
      </w:r>
      <w:r w:rsidRPr="00F15FF8">
        <w:rPr>
          <w:rFonts w:ascii="Times New Roman" w:eastAsia="Times New Roman" w:hAnsi="Times New Roman" w:cs="Times New Roman"/>
          <w:color w:val="FF0000"/>
          <w:sz w:val="24"/>
          <w:szCs w:val="24"/>
        </w:rPr>
        <w:t xml:space="preserve">. </w:t>
      </w:r>
      <w:bookmarkStart w:id="52" w:name="_Hlk37872115"/>
      <w:r w:rsidRPr="00F15FF8">
        <w:rPr>
          <w:rFonts w:ascii="Times New Roman" w:eastAsia="Times New Roman" w:hAnsi="Times New Roman" w:cs="Times New Roman"/>
          <w:sz w:val="24"/>
          <w:szCs w:val="24"/>
        </w:rPr>
        <w:t>It has been predicted that activities will improve the quality of life with individuals with a diagnosis of early, mild or end stage of dementia by an increase of diet intake, an improvement in sleeping patterns and individuals being less agitated.</w:t>
      </w:r>
      <w:bookmarkEnd w:id="52"/>
      <w:r w:rsidRPr="00F15FF8">
        <w:rPr>
          <w:rFonts w:ascii="Times New Roman" w:eastAsia="Times New Roman" w:hAnsi="Times New Roman" w:cs="Times New Roman"/>
          <w:sz w:val="24"/>
          <w:szCs w:val="24"/>
        </w:rPr>
        <w:t xml:space="preserve"> The findings of this study could encourage future policy makers to ensure that activities in care homes become mandatory. Future research could then analyse these activities to explore their effectiveness, and in turn, resulting in improved quality of life for individuals with dementia.  </w:t>
      </w:r>
    </w:p>
    <w:p w:rsidR="00E0098B" w:rsidRPr="00F15FF8" w:rsidRDefault="00E0098B" w:rsidP="005100AD">
      <w:pPr>
        <w:spacing w:after="0" w:line="480" w:lineRule="auto"/>
        <w:rPr>
          <w:rFonts w:ascii="Times New Roman" w:eastAsia="Times New Roman" w:hAnsi="Times New Roman" w:cs="Times New Roman"/>
          <w:color w:val="FF0000"/>
          <w:sz w:val="24"/>
          <w:szCs w:val="24"/>
        </w:rPr>
      </w:pPr>
    </w:p>
    <w:p w:rsidR="00E0098B" w:rsidRPr="00F15FF8" w:rsidRDefault="00E0098B" w:rsidP="005100AD">
      <w:pPr>
        <w:spacing w:line="480" w:lineRule="auto"/>
        <w:rPr>
          <w:rFonts w:ascii="Times New Roman" w:eastAsia="Times New Roman" w:hAnsi="Times New Roman" w:cs="Times New Roman"/>
          <w:color w:val="FF0000"/>
          <w:sz w:val="24"/>
          <w:szCs w:val="24"/>
        </w:rPr>
      </w:pPr>
      <w:r w:rsidRPr="00F15FF8">
        <w:rPr>
          <w:rFonts w:ascii="Times New Roman" w:eastAsia="Times New Roman" w:hAnsi="Times New Roman" w:cs="Times New Roman"/>
          <w:color w:val="FF0000"/>
          <w:sz w:val="24"/>
          <w:szCs w:val="24"/>
        </w:rPr>
        <w:t xml:space="preserve"> </w:t>
      </w:r>
    </w:p>
    <w:p w:rsidR="00E0098B" w:rsidRPr="00F15FF8" w:rsidRDefault="00E0098B" w:rsidP="005100AD">
      <w:pPr>
        <w:spacing w:line="480" w:lineRule="auto"/>
        <w:rPr>
          <w:rFonts w:ascii="Times New Roman" w:hAnsi="Times New Roman" w:cs="Times New Roman"/>
          <w:b/>
          <w:bCs/>
          <w:sz w:val="24"/>
          <w:szCs w:val="24"/>
          <w:u w:val="single"/>
        </w:rPr>
      </w:pPr>
      <w:r w:rsidRPr="00F15FF8">
        <w:rPr>
          <w:rFonts w:ascii="Times New Roman" w:eastAsia="Times New Roman" w:hAnsi="Times New Roman" w:cs="Times New Roman"/>
          <w:color w:val="FF0000"/>
          <w:sz w:val="24"/>
          <w:szCs w:val="24"/>
        </w:rPr>
        <w:t xml:space="preserve"> </w:t>
      </w:r>
      <w:r w:rsidRPr="00F15FF8">
        <w:rPr>
          <w:rFonts w:ascii="Times New Roman" w:hAnsi="Times New Roman" w:cs="Times New Roman"/>
          <w:b/>
          <w:bCs/>
          <w:sz w:val="24"/>
          <w:szCs w:val="24"/>
          <w:u w:val="single"/>
        </w:rPr>
        <w:t>Aim</w:t>
      </w:r>
    </w:p>
    <w:p w:rsidR="00E0098B" w:rsidRPr="00F15FF8" w:rsidRDefault="00E0098B"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t xml:space="preserve">Therefore, based on the above research, </w:t>
      </w:r>
      <w:bookmarkStart w:id="53" w:name="_Hlk37871368"/>
      <w:r w:rsidRPr="00F15FF8">
        <w:rPr>
          <w:rFonts w:ascii="Times New Roman" w:eastAsia="Times New Roman" w:hAnsi="Times New Roman" w:cs="Times New Roman"/>
          <w:sz w:val="24"/>
          <w:szCs w:val="24"/>
        </w:rPr>
        <w:t xml:space="preserve">the aim of this research was to understand the effect of activities </w:t>
      </w:r>
      <w:r w:rsidRPr="00F15FF8">
        <w:rPr>
          <w:rFonts w:ascii="Times New Roman" w:eastAsia="Times New Roman" w:hAnsi="Times New Roman" w:cs="Times New Roman"/>
          <w:sz w:val="24"/>
          <w:szCs w:val="24"/>
          <w:lang w:val="en"/>
        </w:rPr>
        <w:t>(Music, Touch/reminiscence, mild exercise)</w:t>
      </w:r>
      <w:r w:rsidRPr="00F15FF8">
        <w:rPr>
          <w:rFonts w:ascii="Times New Roman" w:eastAsia="Times New Roman" w:hAnsi="Times New Roman" w:cs="Times New Roman"/>
          <w:sz w:val="24"/>
          <w:szCs w:val="24"/>
        </w:rPr>
        <w:t xml:space="preserve"> on aspects of quality of life within a care home. </w:t>
      </w:r>
      <w:bookmarkStart w:id="54" w:name="_Hlk37871452"/>
      <w:bookmarkEnd w:id="53"/>
      <w:r w:rsidRPr="00F15FF8">
        <w:rPr>
          <w:rFonts w:ascii="Times New Roman" w:eastAsia="Times New Roman" w:hAnsi="Times New Roman" w:cs="Times New Roman"/>
          <w:sz w:val="24"/>
          <w:szCs w:val="24"/>
        </w:rPr>
        <w:t xml:space="preserve">In particular, the researcher wanted to find out whether activities made a difference to the quality of life of individuals with early, mild and </w:t>
      </w:r>
      <w:r w:rsidR="002665D9">
        <w:rPr>
          <w:rFonts w:ascii="Times New Roman" w:eastAsia="Times New Roman" w:hAnsi="Times New Roman" w:cs="Times New Roman"/>
          <w:sz w:val="24"/>
          <w:szCs w:val="24"/>
        </w:rPr>
        <w:t>end</w:t>
      </w:r>
      <w:r w:rsidRPr="00F15FF8">
        <w:rPr>
          <w:rFonts w:ascii="Times New Roman" w:eastAsia="Times New Roman" w:hAnsi="Times New Roman" w:cs="Times New Roman"/>
          <w:sz w:val="24"/>
          <w:szCs w:val="24"/>
        </w:rPr>
        <w:t xml:space="preserve"> stage Dementia. The quality of life was measured by diet intake, amount of sleep and agitation.</w:t>
      </w:r>
      <w:bookmarkEnd w:id="54"/>
    </w:p>
    <w:p w:rsidR="00806433" w:rsidRPr="00F15FF8" w:rsidRDefault="00806433" w:rsidP="005100AD">
      <w:pPr>
        <w:spacing w:after="0" w:line="480" w:lineRule="auto"/>
        <w:rPr>
          <w:rFonts w:ascii="Times New Roman" w:eastAsia="Times New Roman" w:hAnsi="Times New Roman" w:cs="Times New Roman"/>
          <w:color w:val="FF0000"/>
          <w:sz w:val="24"/>
          <w:szCs w:val="24"/>
        </w:rPr>
      </w:pPr>
    </w:p>
    <w:p w:rsidR="00806433" w:rsidRPr="005100AD" w:rsidRDefault="00806433" w:rsidP="005100AD">
      <w:pPr>
        <w:spacing w:after="0" w:line="480" w:lineRule="auto"/>
        <w:rPr>
          <w:rFonts w:ascii="Times New Roman" w:eastAsia="Times New Roman" w:hAnsi="Times New Roman" w:cs="Times New Roman"/>
          <w:b/>
          <w:sz w:val="24"/>
          <w:szCs w:val="24"/>
          <w:u w:val="single"/>
        </w:rPr>
      </w:pPr>
      <w:r w:rsidRPr="005100AD">
        <w:rPr>
          <w:rFonts w:ascii="Times New Roman" w:eastAsia="Times New Roman" w:hAnsi="Times New Roman" w:cs="Times New Roman"/>
          <w:b/>
          <w:sz w:val="24"/>
          <w:szCs w:val="24"/>
          <w:u w:val="single"/>
        </w:rPr>
        <w:lastRenderedPageBreak/>
        <w:t>Method</w:t>
      </w:r>
    </w:p>
    <w:p w:rsidR="00806433" w:rsidRPr="00F15FF8" w:rsidRDefault="00806433"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t xml:space="preserve">In the care home that will be used for this study, activities are introduced in the afternoons after 2pm. It has been noticed that for some individuals, following activities, communication is better, diet and fluid intake is increased which results in less agitation. Daily activities are a normal intervention within the care home. The care home has an activities coordinator that creates different activities throughout the week, these include music therapy, touch/hand massage and soft ball games. Therefore, the researcher only evaluated the effect of the activities that were already set up. In particular, the researcher only monitored whether these activities improve </w:t>
      </w:r>
      <w:r w:rsidR="00216263" w:rsidRPr="00F15FF8">
        <w:rPr>
          <w:rFonts w:ascii="Times New Roman" w:eastAsia="Times New Roman" w:hAnsi="Times New Roman" w:cs="Times New Roman"/>
          <w:sz w:val="24"/>
          <w:szCs w:val="24"/>
        </w:rPr>
        <w:t>diet</w:t>
      </w:r>
      <w:r w:rsidRPr="00F15FF8">
        <w:rPr>
          <w:rFonts w:ascii="Times New Roman" w:eastAsia="Times New Roman" w:hAnsi="Times New Roman" w:cs="Times New Roman"/>
          <w:sz w:val="24"/>
          <w:szCs w:val="24"/>
        </w:rPr>
        <w:t xml:space="preserve"> intake and sleep during the night and whether they reduce agitation.   </w:t>
      </w:r>
    </w:p>
    <w:p w:rsidR="00806433" w:rsidRPr="00F15FF8" w:rsidRDefault="00806433" w:rsidP="005100AD">
      <w:pPr>
        <w:spacing w:line="480" w:lineRule="auto"/>
        <w:rPr>
          <w:rFonts w:ascii="Times New Roman" w:hAnsi="Times New Roman" w:cs="Times New Roman"/>
          <w:sz w:val="24"/>
          <w:szCs w:val="24"/>
        </w:rPr>
      </w:pPr>
    </w:p>
    <w:p w:rsidR="00806433" w:rsidRPr="00F15FF8" w:rsidRDefault="00806433" w:rsidP="005100AD">
      <w:pPr>
        <w:spacing w:line="480" w:lineRule="auto"/>
        <w:rPr>
          <w:rFonts w:ascii="Times New Roman" w:hAnsi="Times New Roman" w:cs="Times New Roman"/>
          <w:b/>
          <w:bCs/>
          <w:sz w:val="24"/>
          <w:szCs w:val="24"/>
          <w:u w:val="single"/>
        </w:rPr>
      </w:pPr>
      <w:r w:rsidRPr="00F15FF8">
        <w:rPr>
          <w:rFonts w:ascii="Times New Roman" w:hAnsi="Times New Roman" w:cs="Times New Roman"/>
          <w:b/>
          <w:bCs/>
          <w:sz w:val="24"/>
          <w:szCs w:val="24"/>
          <w:u w:val="single"/>
        </w:rPr>
        <w:t>Design</w:t>
      </w:r>
    </w:p>
    <w:p w:rsidR="00545106" w:rsidRPr="00F15FF8" w:rsidRDefault="00806433"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t xml:space="preserve">The research carried out </w:t>
      </w:r>
      <w:r w:rsidR="00545106" w:rsidRPr="00F15FF8">
        <w:rPr>
          <w:rFonts w:ascii="Times New Roman" w:eastAsia="Times New Roman" w:hAnsi="Times New Roman" w:cs="Times New Roman"/>
          <w:sz w:val="24"/>
          <w:szCs w:val="24"/>
        </w:rPr>
        <w:t>was</w:t>
      </w:r>
      <w:r w:rsidRPr="00F15FF8">
        <w:rPr>
          <w:rFonts w:ascii="Times New Roman" w:eastAsia="Times New Roman" w:hAnsi="Times New Roman" w:cs="Times New Roman"/>
          <w:sz w:val="24"/>
          <w:szCs w:val="24"/>
        </w:rPr>
        <w:t xml:space="preserve"> a field experiment, within a care home setting. </w:t>
      </w:r>
      <w:r w:rsidR="00216263" w:rsidRPr="00F15FF8">
        <w:rPr>
          <w:rFonts w:ascii="Times New Roman" w:eastAsia="Times New Roman" w:hAnsi="Times New Roman" w:cs="Times New Roman"/>
          <w:sz w:val="24"/>
          <w:szCs w:val="24"/>
        </w:rPr>
        <w:t>Diet</w:t>
      </w:r>
      <w:r w:rsidRPr="00F15FF8">
        <w:rPr>
          <w:rFonts w:ascii="Times New Roman" w:eastAsia="Times New Roman" w:hAnsi="Times New Roman" w:cs="Times New Roman"/>
          <w:sz w:val="24"/>
          <w:szCs w:val="24"/>
        </w:rPr>
        <w:t xml:space="preserve"> charts, sleep patterns and agitation (checking the medication received by the individual) that </w:t>
      </w:r>
      <w:r w:rsidR="00545106" w:rsidRPr="00F15FF8">
        <w:rPr>
          <w:rFonts w:ascii="Times New Roman" w:eastAsia="Times New Roman" w:hAnsi="Times New Roman" w:cs="Times New Roman"/>
          <w:sz w:val="24"/>
          <w:szCs w:val="24"/>
        </w:rPr>
        <w:t xml:space="preserve">were </w:t>
      </w:r>
      <w:r w:rsidRPr="00F15FF8">
        <w:rPr>
          <w:rFonts w:ascii="Times New Roman" w:eastAsia="Times New Roman" w:hAnsi="Times New Roman" w:cs="Times New Roman"/>
          <w:sz w:val="24"/>
          <w:szCs w:val="24"/>
        </w:rPr>
        <w:t>taken in the morning w</w:t>
      </w:r>
      <w:r w:rsidR="00545106" w:rsidRPr="00F15FF8">
        <w:rPr>
          <w:rFonts w:ascii="Times New Roman" w:eastAsia="Times New Roman" w:hAnsi="Times New Roman" w:cs="Times New Roman"/>
          <w:sz w:val="24"/>
          <w:szCs w:val="24"/>
        </w:rPr>
        <w:t>as</w:t>
      </w:r>
      <w:r w:rsidRPr="00F15FF8">
        <w:rPr>
          <w:rFonts w:ascii="Times New Roman" w:eastAsia="Times New Roman" w:hAnsi="Times New Roman" w:cs="Times New Roman"/>
          <w:sz w:val="24"/>
          <w:szCs w:val="24"/>
        </w:rPr>
        <w:t xml:space="preserve"> compared with those taken after the activities (evening) for a period of 14 days. During the 14-day period each individual took part in all three of the activities at least twice (allowing for those who feel unwell and not feeling up to taking part in the activities</w:t>
      </w:r>
      <w:bookmarkStart w:id="55" w:name="_Hlk32159587"/>
      <w:r w:rsidRPr="00F15FF8">
        <w:rPr>
          <w:rFonts w:ascii="Times New Roman" w:eastAsia="Times New Roman" w:hAnsi="Times New Roman" w:cs="Times New Roman"/>
          <w:sz w:val="24"/>
          <w:szCs w:val="24"/>
        </w:rPr>
        <w:t>).</w:t>
      </w:r>
      <w:r w:rsidR="00545106" w:rsidRPr="00F15FF8">
        <w:rPr>
          <w:rFonts w:ascii="Times New Roman" w:eastAsia="Times New Roman" w:hAnsi="Times New Roman" w:cs="Times New Roman"/>
          <w:sz w:val="24"/>
          <w:szCs w:val="24"/>
        </w:rPr>
        <w:t xml:space="preserve"> A number of </w:t>
      </w:r>
      <w:proofErr w:type="spellStart"/>
      <w:r w:rsidR="00545106" w:rsidRPr="00F15FF8">
        <w:rPr>
          <w:rFonts w:ascii="Times New Roman" w:eastAsia="Times New Roman" w:hAnsi="Times New Roman" w:cs="Times New Roman"/>
          <w:sz w:val="24"/>
          <w:szCs w:val="24"/>
        </w:rPr>
        <w:t>Mcnemar</w:t>
      </w:r>
      <w:proofErr w:type="spellEnd"/>
      <w:r w:rsidRPr="00F15FF8">
        <w:rPr>
          <w:rFonts w:ascii="Times New Roman" w:eastAsia="Times New Roman" w:hAnsi="Times New Roman" w:cs="Times New Roman"/>
          <w:sz w:val="24"/>
          <w:szCs w:val="24"/>
        </w:rPr>
        <w:t xml:space="preserve"> test</w:t>
      </w:r>
      <w:r w:rsidR="00545106" w:rsidRPr="00F15FF8">
        <w:rPr>
          <w:rFonts w:ascii="Times New Roman" w:eastAsia="Times New Roman" w:hAnsi="Times New Roman" w:cs="Times New Roman"/>
          <w:sz w:val="24"/>
          <w:szCs w:val="24"/>
        </w:rPr>
        <w:t>s were calculated on the three separate DVs (diet, sleep and agitation) for each participant group: early mild and end stage dementia. sleep from participants from early, mild and end stage dementia, agitation from participants from early, mild and end stage dementia, and diet from participants from early, mild and end stage dementia.</w:t>
      </w:r>
      <w:r w:rsidR="00C819CC" w:rsidRPr="00F15FF8">
        <w:rPr>
          <w:rFonts w:ascii="Times New Roman" w:eastAsia="Times New Roman" w:hAnsi="Times New Roman" w:cs="Times New Roman"/>
          <w:sz w:val="24"/>
          <w:szCs w:val="24"/>
        </w:rPr>
        <w:t xml:space="preserve"> </w:t>
      </w:r>
      <w:r w:rsidR="00545106" w:rsidRPr="00F15FF8">
        <w:rPr>
          <w:rFonts w:ascii="Times New Roman" w:eastAsia="Times New Roman" w:hAnsi="Times New Roman" w:cs="Times New Roman"/>
          <w:sz w:val="24"/>
          <w:szCs w:val="24"/>
        </w:rPr>
        <w:t xml:space="preserve">The </w:t>
      </w:r>
      <w:proofErr w:type="spellStart"/>
      <w:r w:rsidR="00545106" w:rsidRPr="00F15FF8">
        <w:rPr>
          <w:rFonts w:ascii="Times New Roman" w:eastAsia="Times New Roman" w:hAnsi="Times New Roman" w:cs="Times New Roman"/>
          <w:sz w:val="24"/>
          <w:szCs w:val="24"/>
        </w:rPr>
        <w:t>Mcnemar</w:t>
      </w:r>
      <w:proofErr w:type="spellEnd"/>
      <w:r w:rsidR="00545106" w:rsidRPr="00F15FF8">
        <w:rPr>
          <w:rFonts w:ascii="Times New Roman" w:eastAsia="Times New Roman" w:hAnsi="Times New Roman" w:cs="Times New Roman"/>
          <w:sz w:val="24"/>
          <w:szCs w:val="24"/>
        </w:rPr>
        <w:t xml:space="preserve"> test was used because the data in this study was nominal and required a pre-test, post-test analysis (paired samples).</w:t>
      </w:r>
    </w:p>
    <w:bookmarkEnd w:id="55"/>
    <w:p w:rsidR="00806433" w:rsidRPr="00F15FF8" w:rsidRDefault="00806433" w:rsidP="005100AD">
      <w:pPr>
        <w:spacing w:after="0" w:line="480" w:lineRule="auto"/>
        <w:rPr>
          <w:rFonts w:ascii="Times New Roman" w:eastAsia="Times New Roman" w:hAnsi="Times New Roman" w:cs="Times New Roman"/>
          <w:sz w:val="24"/>
          <w:szCs w:val="24"/>
        </w:rPr>
      </w:pPr>
    </w:p>
    <w:p w:rsidR="00806433" w:rsidRPr="00F15FF8" w:rsidRDefault="00806433" w:rsidP="005100AD">
      <w:pPr>
        <w:spacing w:after="0" w:line="480" w:lineRule="auto"/>
        <w:rPr>
          <w:rFonts w:ascii="Times New Roman" w:eastAsia="Times New Roman" w:hAnsi="Times New Roman" w:cs="Times New Roman"/>
          <w:sz w:val="24"/>
          <w:szCs w:val="24"/>
        </w:rPr>
      </w:pPr>
    </w:p>
    <w:p w:rsidR="00806433" w:rsidRPr="00F15FF8" w:rsidRDefault="00806433" w:rsidP="005100AD">
      <w:pPr>
        <w:spacing w:after="0" w:line="480" w:lineRule="auto"/>
        <w:rPr>
          <w:rFonts w:ascii="Times New Roman" w:eastAsia="Times New Roman" w:hAnsi="Times New Roman" w:cs="Times New Roman"/>
          <w:sz w:val="24"/>
          <w:szCs w:val="24"/>
          <w:lang w:val="en"/>
        </w:rPr>
      </w:pPr>
      <w:r w:rsidRPr="00F15FF8">
        <w:rPr>
          <w:rFonts w:ascii="Times New Roman" w:eastAsia="Times New Roman" w:hAnsi="Times New Roman" w:cs="Times New Roman"/>
          <w:sz w:val="24"/>
          <w:szCs w:val="24"/>
        </w:rPr>
        <w:lastRenderedPageBreak/>
        <w:t>IV-1 Activity type</w:t>
      </w:r>
      <w:r w:rsidR="00545106" w:rsidRPr="00F15FF8">
        <w:rPr>
          <w:rFonts w:ascii="Times New Roman" w:eastAsia="Times New Roman" w:hAnsi="Times New Roman" w:cs="Times New Roman"/>
          <w:sz w:val="24"/>
          <w:szCs w:val="24"/>
        </w:rPr>
        <w:t xml:space="preserve"> which included three different activities</w:t>
      </w:r>
      <w:r w:rsidRPr="00F15FF8">
        <w:rPr>
          <w:rFonts w:ascii="Times New Roman" w:eastAsia="Times New Roman" w:hAnsi="Times New Roman" w:cs="Times New Roman"/>
          <w:sz w:val="24"/>
          <w:szCs w:val="24"/>
        </w:rPr>
        <w:t xml:space="preserve">. All individuals take part in these three activities as part of their care at the Home.  </w:t>
      </w:r>
      <w:bookmarkStart w:id="56" w:name="_Hlk32158629"/>
      <w:r w:rsidRPr="00F15FF8">
        <w:rPr>
          <w:rFonts w:ascii="Times New Roman" w:eastAsia="Times New Roman" w:hAnsi="Times New Roman" w:cs="Times New Roman"/>
          <w:sz w:val="24"/>
          <w:szCs w:val="24"/>
        </w:rPr>
        <w:t xml:space="preserve">(1) Music - The decade you were born music, </w:t>
      </w:r>
      <w:r w:rsidR="00A541E3">
        <w:rPr>
          <w:rFonts w:ascii="Times New Roman" w:eastAsia="Times New Roman" w:hAnsi="Times New Roman" w:cs="Times New Roman"/>
          <w:sz w:val="24"/>
          <w:szCs w:val="24"/>
        </w:rPr>
        <w:t>e.g. 19</w:t>
      </w:r>
      <w:r w:rsidRPr="00F15FF8">
        <w:rPr>
          <w:rFonts w:ascii="Times New Roman" w:eastAsia="Times New Roman" w:hAnsi="Times New Roman" w:cs="Times New Roman"/>
          <w:sz w:val="24"/>
          <w:szCs w:val="24"/>
        </w:rPr>
        <w:t xml:space="preserve">40s DVD will be used for the sing along activity. (2) Exercise - Soft sponge balls will be used to do chair exercises (3) Touch/reminiscence - Hand creams will be used for hand massages along with their “THIS IS ME” file. This file was put together by families, friends etc, it tells you all about the resident’s past, e.g. children, jobs, hobbies, photographs. </w:t>
      </w:r>
    </w:p>
    <w:bookmarkEnd w:id="56"/>
    <w:p w:rsidR="00806433" w:rsidRPr="00F15FF8" w:rsidRDefault="00806433"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t xml:space="preserve">IV-2 Group type with 3 conditions: (1) Mild onset Dementia, (2) Moderate onset Dementia and (3) </w:t>
      </w:r>
      <w:r w:rsidR="000D22C1" w:rsidRPr="00F15FF8">
        <w:rPr>
          <w:rFonts w:ascii="Times New Roman" w:eastAsia="Times New Roman" w:hAnsi="Times New Roman" w:cs="Times New Roman"/>
          <w:sz w:val="24"/>
          <w:szCs w:val="24"/>
        </w:rPr>
        <w:t>end</w:t>
      </w:r>
      <w:r w:rsidRPr="00F15FF8">
        <w:rPr>
          <w:rFonts w:ascii="Times New Roman" w:eastAsia="Times New Roman" w:hAnsi="Times New Roman" w:cs="Times New Roman"/>
          <w:sz w:val="24"/>
          <w:szCs w:val="24"/>
        </w:rPr>
        <w:t>- stage Dementia (the individuals have already been diagnosed prior to participating in the study)</w:t>
      </w:r>
    </w:p>
    <w:p w:rsidR="00806433" w:rsidRPr="00F15FF8" w:rsidRDefault="00C819CC"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t xml:space="preserve">Three </w:t>
      </w:r>
      <w:r w:rsidR="00806433" w:rsidRPr="00F15FF8">
        <w:rPr>
          <w:rFonts w:ascii="Times New Roman" w:eastAsia="Times New Roman" w:hAnsi="Times New Roman" w:cs="Times New Roman"/>
          <w:sz w:val="24"/>
          <w:szCs w:val="24"/>
        </w:rPr>
        <w:t>DV</w:t>
      </w:r>
      <w:r w:rsidRPr="00F15FF8">
        <w:rPr>
          <w:rFonts w:ascii="Times New Roman" w:eastAsia="Times New Roman" w:hAnsi="Times New Roman" w:cs="Times New Roman"/>
          <w:sz w:val="24"/>
          <w:szCs w:val="24"/>
        </w:rPr>
        <w:t xml:space="preserve">s </w:t>
      </w:r>
      <w:r w:rsidR="00806433" w:rsidRPr="00F15FF8">
        <w:rPr>
          <w:rFonts w:ascii="Times New Roman" w:eastAsia="Times New Roman" w:hAnsi="Times New Roman" w:cs="Times New Roman"/>
          <w:sz w:val="24"/>
          <w:szCs w:val="24"/>
        </w:rPr>
        <w:t xml:space="preserve">- Quality of life measure: amount of sleep, </w:t>
      </w:r>
      <w:r w:rsidR="000D22C1" w:rsidRPr="00F15FF8">
        <w:rPr>
          <w:rFonts w:ascii="Times New Roman" w:eastAsia="Times New Roman" w:hAnsi="Times New Roman" w:cs="Times New Roman"/>
          <w:sz w:val="24"/>
          <w:szCs w:val="24"/>
        </w:rPr>
        <w:t xml:space="preserve">Diet </w:t>
      </w:r>
      <w:r w:rsidR="00806433" w:rsidRPr="00F15FF8">
        <w:rPr>
          <w:rFonts w:ascii="Times New Roman" w:eastAsia="Times New Roman" w:hAnsi="Times New Roman" w:cs="Times New Roman"/>
          <w:sz w:val="24"/>
          <w:szCs w:val="24"/>
        </w:rPr>
        <w:t>intake and agitation.</w:t>
      </w:r>
    </w:p>
    <w:p w:rsidR="005100AD" w:rsidRDefault="005100AD" w:rsidP="005100AD">
      <w:pPr>
        <w:spacing w:after="0" w:line="480" w:lineRule="auto"/>
        <w:rPr>
          <w:rFonts w:ascii="Times New Roman" w:eastAsia="Times New Roman" w:hAnsi="Times New Roman" w:cs="Times New Roman"/>
          <w:b/>
          <w:bCs/>
          <w:sz w:val="24"/>
          <w:szCs w:val="24"/>
          <w:u w:val="single"/>
          <w:lang w:val="en"/>
        </w:rPr>
      </w:pPr>
    </w:p>
    <w:p w:rsidR="00806433" w:rsidRPr="00F15FF8" w:rsidRDefault="00806433" w:rsidP="005100AD">
      <w:pPr>
        <w:spacing w:after="0" w:line="480" w:lineRule="auto"/>
        <w:rPr>
          <w:rFonts w:ascii="Times New Roman" w:eastAsia="Times New Roman" w:hAnsi="Times New Roman" w:cs="Times New Roman"/>
          <w:b/>
          <w:bCs/>
          <w:sz w:val="24"/>
          <w:szCs w:val="24"/>
          <w:u w:val="single"/>
          <w:lang w:val="en"/>
        </w:rPr>
      </w:pPr>
      <w:r w:rsidRPr="00F15FF8">
        <w:rPr>
          <w:rFonts w:ascii="Times New Roman" w:eastAsia="Times New Roman" w:hAnsi="Times New Roman" w:cs="Times New Roman"/>
          <w:b/>
          <w:bCs/>
          <w:sz w:val="24"/>
          <w:szCs w:val="24"/>
          <w:u w:val="single"/>
          <w:lang w:val="en"/>
        </w:rPr>
        <w:t>Participants</w:t>
      </w:r>
    </w:p>
    <w:p w:rsidR="00806433" w:rsidRPr="00F15FF8" w:rsidRDefault="00C819CC"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t xml:space="preserve">Thirty-six </w:t>
      </w:r>
      <w:r w:rsidR="00806433" w:rsidRPr="00F15FF8">
        <w:rPr>
          <w:rFonts w:ascii="Times New Roman" w:eastAsia="Times New Roman" w:hAnsi="Times New Roman" w:cs="Times New Roman"/>
          <w:sz w:val="24"/>
          <w:szCs w:val="24"/>
        </w:rPr>
        <w:t xml:space="preserve">individuals </w:t>
      </w:r>
      <w:r w:rsidRPr="00F15FF8">
        <w:rPr>
          <w:rFonts w:ascii="Times New Roman" w:eastAsia="Times New Roman" w:hAnsi="Times New Roman" w:cs="Times New Roman"/>
          <w:sz w:val="24"/>
          <w:szCs w:val="24"/>
        </w:rPr>
        <w:t>took part in the study</w:t>
      </w:r>
      <w:r w:rsidR="00806433" w:rsidRPr="00F15FF8">
        <w:rPr>
          <w:rFonts w:ascii="Times New Roman" w:eastAsia="Times New Roman" w:hAnsi="Times New Roman" w:cs="Times New Roman"/>
          <w:sz w:val="24"/>
          <w:szCs w:val="24"/>
        </w:rPr>
        <w:t xml:space="preserve">. They </w:t>
      </w:r>
      <w:r w:rsidRPr="00F15FF8">
        <w:rPr>
          <w:rFonts w:ascii="Times New Roman" w:eastAsia="Times New Roman" w:hAnsi="Times New Roman" w:cs="Times New Roman"/>
          <w:sz w:val="24"/>
          <w:szCs w:val="24"/>
        </w:rPr>
        <w:t>were</w:t>
      </w:r>
      <w:r w:rsidR="00806433" w:rsidRPr="00F15FF8">
        <w:rPr>
          <w:rFonts w:ascii="Times New Roman" w:eastAsia="Times New Roman" w:hAnsi="Times New Roman" w:cs="Times New Roman"/>
          <w:sz w:val="24"/>
          <w:szCs w:val="24"/>
        </w:rPr>
        <w:t xml:space="preserve"> all over the age of 65, with </w:t>
      </w:r>
      <w:r w:rsidRPr="00F15FF8">
        <w:rPr>
          <w:rFonts w:ascii="Times New Roman" w:eastAsia="Times New Roman" w:hAnsi="Times New Roman" w:cs="Times New Roman"/>
          <w:sz w:val="24"/>
          <w:szCs w:val="24"/>
        </w:rPr>
        <w:t>three</w:t>
      </w:r>
      <w:r w:rsidR="00806433" w:rsidRPr="00F15FF8">
        <w:rPr>
          <w:rFonts w:ascii="Times New Roman" w:eastAsia="Times New Roman" w:hAnsi="Times New Roman" w:cs="Times New Roman"/>
          <w:sz w:val="24"/>
          <w:szCs w:val="24"/>
        </w:rPr>
        <w:t xml:space="preserve"> males and 33 females. All participants have a diagnosis of Dementia: </w:t>
      </w:r>
      <w:r w:rsidRPr="00F15FF8">
        <w:rPr>
          <w:rFonts w:ascii="Times New Roman" w:eastAsia="Times New Roman" w:hAnsi="Times New Roman" w:cs="Times New Roman"/>
          <w:sz w:val="24"/>
          <w:szCs w:val="24"/>
        </w:rPr>
        <w:t>eight</w:t>
      </w:r>
      <w:r w:rsidR="00806433" w:rsidRPr="00F15FF8">
        <w:rPr>
          <w:rFonts w:ascii="Times New Roman" w:eastAsia="Times New Roman" w:hAnsi="Times New Roman" w:cs="Times New Roman"/>
          <w:sz w:val="24"/>
          <w:szCs w:val="24"/>
        </w:rPr>
        <w:t xml:space="preserve"> with early onset dementia, 14 with moderate stage dementia and 14 with </w:t>
      </w:r>
      <w:r w:rsidR="002665D9">
        <w:rPr>
          <w:rFonts w:ascii="Times New Roman" w:eastAsia="Times New Roman" w:hAnsi="Times New Roman" w:cs="Times New Roman"/>
          <w:sz w:val="24"/>
          <w:szCs w:val="24"/>
        </w:rPr>
        <w:t>end</w:t>
      </w:r>
      <w:r w:rsidR="00806433" w:rsidRPr="00F15FF8">
        <w:rPr>
          <w:rFonts w:ascii="Times New Roman" w:eastAsia="Times New Roman" w:hAnsi="Times New Roman" w:cs="Times New Roman"/>
          <w:sz w:val="24"/>
          <w:szCs w:val="24"/>
        </w:rPr>
        <w:t xml:space="preserve"> stage dementia. All participants (and family members/power of attorney) w</w:t>
      </w:r>
      <w:r w:rsidRPr="00F15FF8">
        <w:rPr>
          <w:rFonts w:ascii="Times New Roman" w:eastAsia="Times New Roman" w:hAnsi="Times New Roman" w:cs="Times New Roman"/>
          <w:sz w:val="24"/>
          <w:szCs w:val="24"/>
        </w:rPr>
        <w:t>ere</w:t>
      </w:r>
      <w:r w:rsidR="00806433" w:rsidRPr="00F15FF8">
        <w:rPr>
          <w:rFonts w:ascii="Times New Roman" w:eastAsia="Times New Roman" w:hAnsi="Times New Roman" w:cs="Times New Roman"/>
          <w:sz w:val="24"/>
          <w:szCs w:val="24"/>
        </w:rPr>
        <w:t xml:space="preserve"> informed about the study taking place within the care home, and were asked if they would consent to their data to be used in the study. (see appendices 2 and 3</w:t>
      </w:r>
      <w:r w:rsidRPr="00F15FF8">
        <w:rPr>
          <w:rFonts w:ascii="Times New Roman" w:eastAsia="Times New Roman" w:hAnsi="Times New Roman" w:cs="Times New Roman"/>
          <w:sz w:val="24"/>
          <w:szCs w:val="24"/>
        </w:rPr>
        <w:t xml:space="preserve"> for consent forms</w:t>
      </w:r>
      <w:r w:rsidR="00806433" w:rsidRPr="00F15FF8">
        <w:rPr>
          <w:rFonts w:ascii="Times New Roman" w:eastAsia="Times New Roman" w:hAnsi="Times New Roman" w:cs="Times New Roman"/>
          <w:sz w:val="24"/>
          <w:szCs w:val="24"/>
        </w:rPr>
        <w:t>). All participants show</w:t>
      </w:r>
      <w:r w:rsidRPr="00F15FF8">
        <w:rPr>
          <w:rFonts w:ascii="Times New Roman" w:eastAsia="Times New Roman" w:hAnsi="Times New Roman" w:cs="Times New Roman"/>
          <w:sz w:val="24"/>
          <w:szCs w:val="24"/>
        </w:rPr>
        <w:t>ed</w:t>
      </w:r>
      <w:r w:rsidR="00806433" w:rsidRPr="00F15FF8">
        <w:rPr>
          <w:rFonts w:ascii="Times New Roman" w:eastAsia="Times New Roman" w:hAnsi="Times New Roman" w:cs="Times New Roman"/>
          <w:sz w:val="24"/>
          <w:szCs w:val="24"/>
        </w:rPr>
        <w:t xml:space="preserve"> some level of agitation throughout a day time. Sleeping patterns are disturbed and there is a decrease in </w:t>
      </w:r>
      <w:r w:rsidR="000D22C1" w:rsidRPr="00F15FF8">
        <w:rPr>
          <w:rFonts w:ascii="Times New Roman" w:eastAsia="Times New Roman" w:hAnsi="Times New Roman" w:cs="Times New Roman"/>
          <w:sz w:val="24"/>
          <w:szCs w:val="24"/>
        </w:rPr>
        <w:t>diet</w:t>
      </w:r>
      <w:r w:rsidR="00806433" w:rsidRPr="00F15FF8">
        <w:rPr>
          <w:rFonts w:ascii="Times New Roman" w:eastAsia="Times New Roman" w:hAnsi="Times New Roman" w:cs="Times New Roman"/>
          <w:sz w:val="24"/>
          <w:szCs w:val="24"/>
        </w:rPr>
        <w:t xml:space="preserve"> intake. </w:t>
      </w:r>
      <w:r w:rsidRPr="00F15FF8">
        <w:rPr>
          <w:rFonts w:ascii="Times New Roman" w:eastAsia="Times New Roman" w:hAnsi="Times New Roman" w:cs="Times New Roman"/>
          <w:sz w:val="24"/>
          <w:szCs w:val="24"/>
        </w:rPr>
        <w:t>All participants have been living within the care home for at least three years.</w:t>
      </w:r>
    </w:p>
    <w:p w:rsidR="00806433" w:rsidRPr="00F15FF8" w:rsidRDefault="00806433" w:rsidP="005100AD">
      <w:pPr>
        <w:spacing w:after="0" w:line="480" w:lineRule="auto"/>
        <w:rPr>
          <w:rFonts w:ascii="Times New Roman" w:eastAsia="Times New Roman" w:hAnsi="Times New Roman" w:cs="Times New Roman"/>
          <w:b/>
          <w:bCs/>
          <w:sz w:val="24"/>
          <w:szCs w:val="24"/>
          <w:u w:val="single"/>
        </w:rPr>
      </w:pPr>
    </w:p>
    <w:p w:rsidR="00806433" w:rsidRPr="00F15FF8" w:rsidRDefault="00806433" w:rsidP="005100AD">
      <w:pPr>
        <w:spacing w:after="0" w:line="480" w:lineRule="auto"/>
        <w:rPr>
          <w:rFonts w:ascii="Times New Roman" w:eastAsia="Times New Roman" w:hAnsi="Times New Roman" w:cs="Times New Roman"/>
          <w:b/>
          <w:bCs/>
          <w:sz w:val="24"/>
          <w:szCs w:val="24"/>
          <w:u w:val="single"/>
        </w:rPr>
      </w:pPr>
      <w:r w:rsidRPr="00F15FF8">
        <w:rPr>
          <w:rFonts w:ascii="Times New Roman" w:eastAsia="Times New Roman" w:hAnsi="Times New Roman" w:cs="Times New Roman"/>
          <w:b/>
          <w:bCs/>
          <w:sz w:val="24"/>
          <w:szCs w:val="24"/>
          <w:u w:val="single"/>
        </w:rPr>
        <w:t>Materials</w:t>
      </w:r>
    </w:p>
    <w:p w:rsidR="00806433" w:rsidRDefault="00806433"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t xml:space="preserve"> </w:t>
      </w:r>
      <w:r w:rsidR="00877377" w:rsidRPr="00F15FF8">
        <w:rPr>
          <w:rFonts w:ascii="Times New Roman" w:eastAsia="Times New Roman" w:hAnsi="Times New Roman" w:cs="Times New Roman"/>
          <w:sz w:val="24"/>
          <w:szCs w:val="24"/>
        </w:rPr>
        <w:t xml:space="preserve">Activities </w:t>
      </w:r>
      <w:r w:rsidRPr="00F15FF8">
        <w:rPr>
          <w:rFonts w:ascii="Times New Roman" w:eastAsia="Times New Roman" w:hAnsi="Times New Roman" w:cs="Times New Roman"/>
          <w:sz w:val="24"/>
          <w:szCs w:val="24"/>
        </w:rPr>
        <w:t xml:space="preserve">that were used = (1) Music - </w:t>
      </w:r>
      <w:bookmarkStart w:id="57" w:name="_Hlk32161270"/>
      <w:r w:rsidRPr="00F15FF8">
        <w:rPr>
          <w:rFonts w:ascii="Times New Roman" w:eastAsia="Times New Roman" w:hAnsi="Times New Roman" w:cs="Times New Roman"/>
          <w:sz w:val="24"/>
          <w:szCs w:val="24"/>
        </w:rPr>
        <w:t xml:space="preserve">The decade you were born music, </w:t>
      </w:r>
      <w:r w:rsidR="00A541E3">
        <w:rPr>
          <w:rFonts w:ascii="Times New Roman" w:eastAsia="Times New Roman" w:hAnsi="Times New Roman" w:cs="Times New Roman"/>
          <w:sz w:val="24"/>
          <w:szCs w:val="24"/>
        </w:rPr>
        <w:t>19</w:t>
      </w:r>
      <w:r w:rsidRPr="00F15FF8">
        <w:rPr>
          <w:rFonts w:ascii="Times New Roman" w:eastAsia="Times New Roman" w:hAnsi="Times New Roman" w:cs="Times New Roman"/>
          <w:sz w:val="24"/>
          <w:szCs w:val="24"/>
        </w:rPr>
        <w:t>40s DVD was used for the sing along activity</w:t>
      </w:r>
      <w:bookmarkEnd w:id="57"/>
      <w:r w:rsidRPr="00F15FF8">
        <w:rPr>
          <w:rFonts w:ascii="Times New Roman" w:eastAsia="Times New Roman" w:hAnsi="Times New Roman" w:cs="Times New Roman"/>
          <w:sz w:val="24"/>
          <w:szCs w:val="24"/>
        </w:rPr>
        <w:t xml:space="preserve">. (2) </w:t>
      </w:r>
      <w:bookmarkStart w:id="58" w:name="_Hlk32161304"/>
      <w:r w:rsidRPr="00F15FF8">
        <w:rPr>
          <w:rFonts w:ascii="Times New Roman" w:eastAsia="Times New Roman" w:hAnsi="Times New Roman" w:cs="Times New Roman"/>
          <w:sz w:val="24"/>
          <w:szCs w:val="24"/>
        </w:rPr>
        <w:t xml:space="preserve">Exercise - Soft sponge balls were used to do chair exercises </w:t>
      </w:r>
      <w:bookmarkEnd w:id="58"/>
      <w:r w:rsidRPr="00F15FF8">
        <w:rPr>
          <w:rFonts w:ascii="Times New Roman" w:eastAsia="Times New Roman" w:hAnsi="Times New Roman" w:cs="Times New Roman"/>
          <w:sz w:val="24"/>
          <w:szCs w:val="24"/>
        </w:rPr>
        <w:t xml:space="preserve">(3) </w:t>
      </w:r>
      <w:bookmarkStart w:id="59" w:name="_Hlk32161360"/>
      <w:r w:rsidRPr="00F15FF8">
        <w:rPr>
          <w:rFonts w:ascii="Times New Roman" w:eastAsia="Times New Roman" w:hAnsi="Times New Roman" w:cs="Times New Roman"/>
          <w:sz w:val="24"/>
          <w:szCs w:val="24"/>
        </w:rPr>
        <w:t xml:space="preserve">Touch/reminiscence - Hand creams were used for hand massages along with </w:t>
      </w:r>
      <w:r w:rsidRPr="00F15FF8">
        <w:rPr>
          <w:rFonts w:ascii="Times New Roman" w:eastAsia="Times New Roman" w:hAnsi="Times New Roman" w:cs="Times New Roman"/>
          <w:sz w:val="24"/>
          <w:szCs w:val="24"/>
        </w:rPr>
        <w:lastRenderedPageBreak/>
        <w:t>their “THIS IS ME” file. This file was put together by families, friends etc, it tells you all about the resident’s past, e.g. children, jobs, hobbies, photographs</w:t>
      </w:r>
      <w:bookmarkEnd w:id="59"/>
      <w:r w:rsidRPr="00F15FF8">
        <w:rPr>
          <w:rFonts w:ascii="Times New Roman" w:eastAsia="Times New Roman" w:hAnsi="Times New Roman" w:cs="Times New Roman"/>
          <w:sz w:val="24"/>
          <w:szCs w:val="24"/>
        </w:rPr>
        <w:t xml:space="preserve">. </w:t>
      </w:r>
      <w:bookmarkStart w:id="60" w:name="_Hlk32686593"/>
      <w:r w:rsidRPr="00F15FF8">
        <w:rPr>
          <w:rFonts w:ascii="Times New Roman" w:eastAsia="Times New Roman" w:hAnsi="Times New Roman" w:cs="Times New Roman"/>
          <w:sz w:val="24"/>
          <w:szCs w:val="24"/>
        </w:rPr>
        <w:t xml:space="preserve">Diet </w:t>
      </w:r>
      <w:r w:rsidR="00877377" w:rsidRPr="00F15FF8">
        <w:rPr>
          <w:rFonts w:ascii="Times New Roman" w:eastAsia="Times New Roman" w:hAnsi="Times New Roman" w:cs="Times New Roman"/>
          <w:sz w:val="24"/>
          <w:szCs w:val="24"/>
        </w:rPr>
        <w:t xml:space="preserve">charts </w:t>
      </w:r>
      <w:r w:rsidRPr="00F15FF8">
        <w:rPr>
          <w:rFonts w:ascii="Times New Roman" w:eastAsia="Times New Roman" w:hAnsi="Times New Roman" w:cs="Times New Roman"/>
          <w:sz w:val="24"/>
          <w:szCs w:val="24"/>
        </w:rPr>
        <w:t xml:space="preserve">were monitored for all participants throughout the day </w:t>
      </w:r>
      <w:r w:rsidR="00877377" w:rsidRPr="00F15FF8">
        <w:rPr>
          <w:rFonts w:ascii="Times New Roman" w:eastAsia="Times New Roman" w:hAnsi="Times New Roman" w:cs="Times New Roman"/>
          <w:sz w:val="24"/>
          <w:szCs w:val="24"/>
        </w:rPr>
        <w:t>morning and evening. (see appendix 4 for diet chart) The</w:t>
      </w:r>
      <w:r w:rsidRPr="00F15FF8">
        <w:rPr>
          <w:rFonts w:ascii="Times New Roman" w:eastAsia="Times New Roman" w:hAnsi="Times New Roman" w:cs="Times New Roman"/>
          <w:sz w:val="24"/>
          <w:szCs w:val="24"/>
        </w:rPr>
        <w:t xml:space="preserve"> amount of sleep was also monitored as part of the daily routine in the </w:t>
      </w:r>
      <w:r w:rsidR="00877377" w:rsidRPr="00F15FF8">
        <w:rPr>
          <w:rFonts w:ascii="Times New Roman" w:eastAsia="Times New Roman" w:hAnsi="Times New Roman" w:cs="Times New Roman"/>
          <w:sz w:val="24"/>
          <w:szCs w:val="24"/>
        </w:rPr>
        <w:t>home. (See appendix 5 for sleep monitoring chart)</w:t>
      </w:r>
      <w:r w:rsidRPr="00F15FF8">
        <w:rPr>
          <w:rFonts w:ascii="Times New Roman" w:eastAsia="Times New Roman" w:hAnsi="Times New Roman" w:cs="Times New Roman"/>
          <w:sz w:val="24"/>
          <w:szCs w:val="24"/>
        </w:rPr>
        <w:t xml:space="preserve"> The researcher also monitored medication charts to see whether participants had received medication for agitation or </w:t>
      </w:r>
      <w:r w:rsidR="000D22C1" w:rsidRPr="00F15FF8">
        <w:rPr>
          <w:rFonts w:ascii="Times New Roman" w:eastAsia="Times New Roman" w:hAnsi="Times New Roman" w:cs="Times New Roman"/>
          <w:sz w:val="24"/>
          <w:szCs w:val="24"/>
        </w:rPr>
        <w:t>not. (</w:t>
      </w:r>
      <w:r w:rsidR="00877377" w:rsidRPr="00F15FF8">
        <w:rPr>
          <w:rFonts w:ascii="Times New Roman" w:eastAsia="Times New Roman" w:hAnsi="Times New Roman" w:cs="Times New Roman"/>
          <w:sz w:val="24"/>
          <w:szCs w:val="24"/>
        </w:rPr>
        <w:t xml:space="preserve">see appendix 6 for </w:t>
      </w:r>
      <w:r w:rsidR="00B00502" w:rsidRPr="00F15FF8">
        <w:rPr>
          <w:rFonts w:ascii="Times New Roman" w:eastAsia="Times New Roman" w:hAnsi="Times New Roman" w:cs="Times New Roman"/>
          <w:sz w:val="24"/>
          <w:szCs w:val="24"/>
        </w:rPr>
        <w:t xml:space="preserve">medication </w:t>
      </w:r>
      <w:r w:rsidR="00877377" w:rsidRPr="00F15FF8">
        <w:rPr>
          <w:rFonts w:ascii="Times New Roman" w:eastAsia="Times New Roman" w:hAnsi="Times New Roman" w:cs="Times New Roman"/>
          <w:sz w:val="24"/>
          <w:szCs w:val="24"/>
        </w:rPr>
        <w:t>chart)</w:t>
      </w:r>
      <w:r w:rsidRPr="00F15FF8">
        <w:rPr>
          <w:rFonts w:ascii="Times New Roman" w:eastAsia="Times New Roman" w:hAnsi="Times New Roman" w:cs="Times New Roman"/>
          <w:sz w:val="24"/>
          <w:szCs w:val="24"/>
        </w:rPr>
        <w:t xml:space="preserve"> </w:t>
      </w:r>
      <w:bookmarkEnd w:id="60"/>
    </w:p>
    <w:p w:rsidR="00A541E3" w:rsidRPr="00F15FF8" w:rsidRDefault="00A541E3" w:rsidP="005100AD">
      <w:pPr>
        <w:spacing w:after="0" w:line="480" w:lineRule="auto"/>
        <w:rPr>
          <w:rFonts w:ascii="Times New Roman" w:eastAsia="Times New Roman" w:hAnsi="Times New Roman" w:cs="Times New Roman"/>
          <w:sz w:val="24"/>
          <w:szCs w:val="24"/>
          <w:lang w:val="en"/>
        </w:rPr>
      </w:pPr>
    </w:p>
    <w:p w:rsidR="00806433" w:rsidRPr="00F15FF8" w:rsidRDefault="00806433" w:rsidP="005100AD">
      <w:pPr>
        <w:spacing w:after="0" w:line="480" w:lineRule="auto"/>
        <w:rPr>
          <w:rFonts w:ascii="Times New Roman" w:eastAsia="Times New Roman" w:hAnsi="Times New Roman" w:cs="Times New Roman"/>
          <w:b/>
          <w:bCs/>
          <w:sz w:val="24"/>
          <w:szCs w:val="24"/>
          <w:u w:val="single"/>
        </w:rPr>
      </w:pPr>
      <w:r w:rsidRPr="00F15FF8">
        <w:rPr>
          <w:rFonts w:ascii="Times New Roman" w:eastAsia="Times New Roman" w:hAnsi="Times New Roman" w:cs="Times New Roman"/>
          <w:b/>
          <w:bCs/>
          <w:sz w:val="24"/>
          <w:szCs w:val="24"/>
          <w:u w:val="single"/>
        </w:rPr>
        <w:t>Procedure</w:t>
      </w:r>
    </w:p>
    <w:p w:rsidR="00806433" w:rsidRDefault="00806433"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t>Diet charts were monitored for all participants throughout the day (</w:t>
      </w:r>
      <w:r w:rsidR="00877377" w:rsidRPr="00F15FF8">
        <w:rPr>
          <w:rFonts w:ascii="Times New Roman" w:eastAsia="Times New Roman" w:hAnsi="Times New Roman" w:cs="Times New Roman"/>
          <w:sz w:val="24"/>
          <w:szCs w:val="24"/>
        </w:rPr>
        <w:t>morning and evening</w:t>
      </w:r>
      <w:r w:rsidRPr="00F15FF8">
        <w:rPr>
          <w:rFonts w:ascii="Times New Roman" w:eastAsia="Times New Roman" w:hAnsi="Times New Roman" w:cs="Times New Roman"/>
          <w:sz w:val="24"/>
          <w:szCs w:val="24"/>
        </w:rPr>
        <w:t xml:space="preserve">). The amount of sleep was also monitored as part of the daily routine in the home. The researcher also monitored medication charts to see whether participants had received medication for agitation or not. </w:t>
      </w:r>
      <w:r w:rsidR="00A541E3">
        <w:rPr>
          <w:rFonts w:ascii="Times New Roman" w:eastAsia="Times New Roman" w:hAnsi="Times New Roman" w:cs="Times New Roman"/>
          <w:sz w:val="24"/>
          <w:szCs w:val="24"/>
        </w:rPr>
        <w:t xml:space="preserve">The prior listed </w:t>
      </w:r>
      <w:r w:rsidRPr="00F15FF8">
        <w:rPr>
          <w:rFonts w:ascii="Times New Roman" w:eastAsia="Times New Roman" w:hAnsi="Times New Roman" w:cs="Times New Roman"/>
          <w:sz w:val="24"/>
          <w:szCs w:val="24"/>
        </w:rPr>
        <w:t>activities were carried out by the ac</w:t>
      </w:r>
      <w:r w:rsidR="00A541E3">
        <w:rPr>
          <w:rFonts w:ascii="Times New Roman" w:eastAsia="Times New Roman" w:hAnsi="Times New Roman" w:cs="Times New Roman"/>
          <w:sz w:val="24"/>
          <w:szCs w:val="24"/>
        </w:rPr>
        <w:t>tivity’s coordinator after 2 pm.</w:t>
      </w:r>
    </w:p>
    <w:p w:rsidR="00A541E3" w:rsidRPr="00F15FF8" w:rsidRDefault="00A541E3" w:rsidP="005100AD">
      <w:pPr>
        <w:spacing w:after="0" w:line="480" w:lineRule="auto"/>
        <w:rPr>
          <w:rFonts w:ascii="Times New Roman" w:eastAsia="Times New Roman" w:hAnsi="Times New Roman" w:cs="Times New Roman"/>
          <w:sz w:val="24"/>
          <w:szCs w:val="24"/>
        </w:rPr>
      </w:pPr>
    </w:p>
    <w:p w:rsidR="00806433" w:rsidRPr="00F15FF8" w:rsidRDefault="00806433"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t>Before any research was carried out an ethics form was completed.</w:t>
      </w:r>
    </w:p>
    <w:p w:rsidR="00806433" w:rsidRPr="00F15FF8" w:rsidRDefault="00806433"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t xml:space="preserve">(see </w:t>
      </w:r>
      <w:r w:rsidR="00877377" w:rsidRPr="00F15FF8">
        <w:rPr>
          <w:rFonts w:ascii="Times New Roman" w:eastAsia="Times New Roman" w:hAnsi="Times New Roman" w:cs="Times New Roman"/>
          <w:sz w:val="24"/>
          <w:szCs w:val="24"/>
        </w:rPr>
        <w:t>appendix 1</w:t>
      </w:r>
      <w:r w:rsidR="00B00502" w:rsidRPr="00F15FF8">
        <w:rPr>
          <w:rFonts w:ascii="Times New Roman" w:eastAsia="Times New Roman" w:hAnsi="Times New Roman" w:cs="Times New Roman"/>
          <w:sz w:val="24"/>
          <w:szCs w:val="24"/>
        </w:rPr>
        <w:t xml:space="preserve"> for ethics form</w:t>
      </w:r>
      <w:r w:rsidRPr="00F15FF8">
        <w:rPr>
          <w:rFonts w:ascii="Times New Roman" w:eastAsia="Times New Roman" w:hAnsi="Times New Roman" w:cs="Times New Roman"/>
          <w:sz w:val="24"/>
          <w:szCs w:val="24"/>
        </w:rPr>
        <w:t>)</w:t>
      </w:r>
    </w:p>
    <w:p w:rsidR="00A541E3" w:rsidRDefault="00A541E3" w:rsidP="005100AD">
      <w:pPr>
        <w:spacing w:after="0" w:line="480" w:lineRule="auto"/>
        <w:rPr>
          <w:rFonts w:ascii="Times New Roman" w:eastAsia="Times New Roman" w:hAnsi="Times New Roman" w:cs="Times New Roman"/>
          <w:sz w:val="24"/>
          <w:szCs w:val="24"/>
        </w:rPr>
      </w:pPr>
      <w:bookmarkStart w:id="61" w:name="_Hlk32158778"/>
    </w:p>
    <w:p w:rsidR="00806433" w:rsidRPr="00F15FF8" w:rsidRDefault="00806433"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t>Throughout the 14 days pre and post intervention, diet and fluid charts were monitored</w:t>
      </w:r>
      <w:r w:rsidR="00877377" w:rsidRPr="00F15FF8">
        <w:rPr>
          <w:rFonts w:ascii="Times New Roman" w:eastAsia="Times New Roman" w:hAnsi="Times New Roman" w:cs="Times New Roman"/>
          <w:sz w:val="24"/>
          <w:szCs w:val="24"/>
        </w:rPr>
        <w:t xml:space="preserve"> </w:t>
      </w:r>
      <w:r w:rsidRPr="00F15FF8">
        <w:rPr>
          <w:rFonts w:ascii="Times New Roman" w:eastAsia="Times New Roman" w:hAnsi="Times New Roman" w:cs="Times New Roman"/>
          <w:sz w:val="24"/>
          <w:szCs w:val="24"/>
        </w:rPr>
        <w:t>for all participants throughout the day (</w:t>
      </w:r>
      <w:r w:rsidR="00877377" w:rsidRPr="00F15FF8">
        <w:rPr>
          <w:rFonts w:ascii="Times New Roman" w:eastAsia="Times New Roman" w:hAnsi="Times New Roman" w:cs="Times New Roman"/>
          <w:sz w:val="24"/>
          <w:szCs w:val="24"/>
        </w:rPr>
        <w:t>morning and evening</w:t>
      </w:r>
      <w:r w:rsidRPr="00F15FF8">
        <w:rPr>
          <w:rFonts w:ascii="Times New Roman" w:eastAsia="Times New Roman" w:hAnsi="Times New Roman" w:cs="Times New Roman"/>
          <w:sz w:val="24"/>
          <w:szCs w:val="24"/>
        </w:rPr>
        <w:t>).</w:t>
      </w:r>
      <w:r w:rsidR="00F002A6" w:rsidRPr="00F15FF8">
        <w:rPr>
          <w:rFonts w:ascii="Times New Roman" w:eastAsia="Times New Roman" w:hAnsi="Times New Roman" w:cs="Times New Roman"/>
          <w:sz w:val="24"/>
          <w:szCs w:val="24"/>
        </w:rPr>
        <w:t xml:space="preserve"> The morning charts were compared with the evening charts </w:t>
      </w:r>
      <w:r w:rsidR="000D22C1" w:rsidRPr="00F15FF8">
        <w:rPr>
          <w:rFonts w:ascii="Times New Roman" w:eastAsia="Times New Roman" w:hAnsi="Times New Roman" w:cs="Times New Roman"/>
          <w:sz w:val="24"/>
          <w:szCs w:val="24"/>
        </w:rPr>
        <w:t xml:space="preserve">once activities were carried out, </w:t>
      </w:r>
      <w:r w:rsidR="00F002A6" w:rsidRPr="00F15FF8">
        <w:rPr>
          <w:rFonts w:ascii="Times New Roman" w:eastAsia="Times New Roman" w:hAnsi="Times New Roman" w:cs="Times New Roman"/>
          <w:sz w:val="24"/>
          <w:szCs w:val="24"/>
        </w:rPr>
        <w:t>to monitor a change in diet intake.</w:t>
      </w:r>
      <w:r w:rsidRPr="00F15FF8">
        <w:rPr>
          <w:rFonts w:ascii="Times New Roman" w:eastAsia="Times New Roman" w:hAnsi="Times New Roman" w:cs="Times New Roman"/>
          <w:sz w:val="24"/>
          <w:szCs w:val="24"/>
        </w:rPr>
        <w:t xml:space="preserve"> </w:t>
      </w:r>
      <w:bookmarkEnd w:id="61"/>
      <w:r w:rsidRPr="00F15FF8">
        <w:rPr>
          <w:rFonts w:ascii="Times New Roman" w:eastAsia="Times New Roman" w:hAnsi="Times New Roman" w:cs="Times New Roman"/>
          <w:sz w:val="24"/>
          <w:szCs w:val="24"/>
        </w:rPr>
        <w:t>For the purpose of this study, the researcher created a score for analysis e.g. 0 – poor diet intake, 1 - Good diet intake. (See appendices 4</w:t>
      </w:r>
      <w:r w:rsidR="00F002A6" w:rsidRPr="00F15FF8">
        <w:rPr>
          <w:rFonts w:ascii="Times New Roman" w:eastAsia="Times New Roman" w:hAnsi="Times New Roman" w:cs="Times New Roman"/>
          <w:sz w:val="24"/>
          <w:szCs w:val="24"/>
        </w:rPr>
        <w:t xml:space="preserve"> diet chart</w:t>
      </w:r>
      <w:r w:rsidRPr="00F15FF8">
        <w:rPr>
          <w:rFonts w:ascii="Times New Roman" w:eastAsia="Times New Roman" w:hAnsi="Times New Roman" w:cs="Times New Roman"/>
          <w:sz w:val="24"/>
          <w:szCs w:val="24"/>
        </w:rPr>
        <w:t xml:space="preserve">) Poor diet refers to no food or fluids consumed, or little attempts to eat and drink and good refers to eating the majority of the food and drink provided (the staff complete the charts understand the difference between poor and </w:t>
      </w:r>
      <w:r w:rsidRPr="00F15FF8">
        <w:rPr>
          <w:rFonts w:ascii="Times New Roman" w:eastAsia="Times New Roman" w:hAnsi="Times New Roman" w:cs="Times New Roman"/>
          <w:sz w:val="24"/>
          <w:szCs w:val="24"/>
        </w:rPr>
        <w:lastRenderedPageBreak/>
        <w:t xml:space="preserve">good intake). </w:t>
      </w:r>
      <w:bookmarkStart w:id="62" w:name="_Hlk32158813"/>
      <w:r w:rsidRPr="00F15FF8">
        <w:rPr>
          <w:rFonts w:ascii="Times New Roman" w:eastAsia="Times New Roman" w:hAnsi="Times New Roman" w:cs="Times New Roman"/>
          <w:sz w:val="24"/>
          <w:szCs w:val="24"/>
        </w:rPr>
        <w:t xml:space="preserve">The amount of sleep was also monitored as part of the daily routine in the home. </w:t>
      </w:r>
      <w:bookmarkEnd w:id="62"/>
      <w:r w:rsidRPr="00F15FF8">
        <w:rPr>
          <w:rFonts w:ascii="Times New Roman" w:eastAsia="Times New Roman" w:hAnsi="Times New Roman" w:cs="Times New Roman"/>
          <w:sz w:val="24"/>
          <w:szCs w:val="24"/>
        </w:rPr>
        <w:t xml:space="preserve">Again, the researcher created scoring for this – </w:t>
      </w:r>
    </w:p>
    <w:p w:rsidR="00806433" w:rsidRPr="00F15FF8" w:rsidRDefault="00806433" w:rsidP="005100AD">
      <w:pPr>
        <w:spacing w:after="0" w:line="480" w:lineRule="auto"/>
        <w:rPr>
          <w:rFonts w:ascii="Times New Roman" w:eastAsia="Times New Roman" w:hAnsi="Times New Roman" w:cs="Times New Roman"/>
          <w:b/>
          <w:bCs/>
          <w:sz w:val="24"/>
          <w:szCs w:val="24"/>
          <w:u w:val="single"/>
        </w:rPr>
      </w:pPr>
      <w:r w:rsidRPr="00F15FF8">
        <w:rPr>
          <w:rFonts w:ascii="Times New Roman" w:eastAsia="Times New Roman" w:hAnsi="Times New Roman" w:cs="Times New Roman"/>
          <w:sz w:val="24"/>
          <w:szCs w:val="24"/>
        </w:rPr>
        <w:t>0-6</w:t>
      </w:r>
      <w:r w:rsidR="00A541E3">
        <w:rPr>
          <w:rFonts w:ascii="Times New Roman" w:eastAsia="Times New Roman" w:hAnsi="Times New Roman" w:cs="Times New Roman"/>
          <w:sz w:val="24"/>
          <w:szCs w:val="24"/>
        </w:rPr>
        <w:t xml:space="preserve"> hrs </w:t>
      </w:r>
      <w:r w:rsidRPr="00F15FF8">
        <w:rPr>
          <w:rFonts w:ascii="Times New Roman" w:eastAsia="Times New Roman" w:hAnsi="Times New Roman" w:cs="Times New Roman"/>
          <w:sz w:val="24"/>
          <w:szCs w:val="24"/>
        </w:rPr>
        <w:t>=</w:t>
      </w:r>
      <w:r w:rsidR="00A541E3">
        <w:rPr>
          <w:rFonts w:ascii="Times New Roman" w:eastAsia="Times New Roman" w:hAnsi="Times New Roman" w:cs="Times New Roman"/>
          <w:sz w:val="24"/>
          <w:szCs w:val="24"/>
        </w:rPr>
        <w:t xml:space="preserve"> </w:t>
      </w:r>
      <w:r w:rsidRPr="00F15FF8">
        <w:rPr>
          <w:rFonts w:ascii="Times New Roman" w:eastAsia="Times New Roman" w:hAnsi="Times New Roman" w:cs="Times New Roman"/>
          <w:sz w:val="24"/>
          <w:szCs w:val="24"/>
        </w:rPr>
        <w:t>poor sleep and 7hrs+= good sleep. (See appendi</w:t>
      </w:r>
      <w:r w:rsidR="00F002A6" w:rsidRPr="00F15FF8">
        <w:rPr>
          <w:rFonts w:ascii="Times New Roman" w:eastAsia="Times New Roman" w:hAnsi="Times New Roman" w:cs="Times New Roman"/>
          <w:sz w:val="24"/>
          <w:szCs w:val="24"/>
        </w:rPr>
        <w:t>x</w:t>
      </w:r>
      <w:r w:rsidRPr="00F15FF8">
        <w:rPr>
          <w:rFonts w:ascii="Times New Roman" w:eastAsia="Times New Roman" w:hAnsi="Times New Roman" w:cs="Times New Roman"/>
          <w:sz w:val="24"/>
          <w:szCs w:val="24"/>
        </w:rPr>
        <w:t xml:space="preserve"> 5</w:t>
      </w:r>
      <w:r w:rsidR="00F002A6" w:rsidRPr="00F15FF8">
        <w:rPr>
          <w:rFonts w:ascii="Times New Roman" w:eastAsia="Times New Roman" w:hAnsi="Times New Roman" w:cs="Times New Roman"/>
          <w:sz w:val="24"/>
          <w:szCs w:val="24"/>
        </w:rPr>
        <w:t xml:space="preserve"> sleep monitoring chart</w:t>
      </w:r>
      <w:r w:rsidRPr="00F15FF8">
        <w:rPr>
          <w:rFonts w:ascii="Times New Roman" w:eastAsia="Times New Roman" w:hAnsi="Times New Roman" w:cs="Times New Roman"/>
          <w:sz w:val="24"/>
          <w:szCs w:val="24"/>
        </w:rPr>
        <w:t xml:space="preserve">) According to NICE guidelines (2018) a good sleep for a person over the age of 60 is 7 hours. The selection of sleep, 0-6 hours and 7+ is the way that the charts were completed by staff at the home following random spot checks throughout the night. </w:t>
      </w:r>
    </w:p>
    <w:p w:rsidR="00A541E3" w:rsidRDefault="00A541E3" w:rsidP="005100AD">
      <w:pPr>
        <w:spacing w:after="0" w:line="480" w:lineRule="auto"/>
        <w:rPr>
          <w:rFonts w:ascii="Times New Roman" w:eastAsia="Times New Roman" w:hAnsi="Times New Roman" w:cs="Times New Roman"/>
          <w:sz w:val="24"/>
          <w:szCs w:val="24"/>
        </w:rPr>
      </w:pPr>
    </w:p>
    <w:p w:rsidR="00806433" w:rsidRPr="00F15FF8" w:rsidRDefault="00806433"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t xml:space="preserve">Residents within the care home are given prescribed medication for agitation from a doctor. This type of medication is given if a resident was to become agitated (PRN, meaning only give when agitation occurs). The researcher and other nurses within the care home are trained to administer these medications to residents as part of their job roles within the care home. </w:t>
      </w:r>
      <w:bookmarkStart w:id="63" w:name="_Hlk32158862"/>
      <w:r w:rsidRPr="00F15FF8">
        <w:rPr>
          <w:rFonts w:ascii="Times New Roman" w:eastAsia="Times New Roman" w:hAnsi="Times New Roman" w:cs="Times New Roman"/>
          <w:sz w:val="24"/>
          <w:szCs w:val="24"/>
        </w:rPr>
        <w:t xml:space="preserve">The researcher also created scoring for whether medication for agitation had been given </w:t>
      </w:r>
      <w:bookmarkEnd w:id="63"/>
      <w:r w:rsidRPr="00F15FF8">
        <w:rPr>
          <w:rFonts w:ascii="Times New Roman" w:eastAsia="Times New Roman" w:hAnsi="Times New Roman" w:cs="Times New Roman"/>
          <w:sz w:val="24"/>
          <w:szCs w:val="24"/>
        </w:rPr>
        <w:t>=1 -yes = 0- no, as the measurement of agitation. (See appendices 6</w:t>
      </w:r>
      <w:r w:rsidR="00F002A6" w:rsidRPr="00F15FF8">
        <w:rPr>
          <w:rFonts w:ascii="Times New Roman" w:eastAsia="Times New Roman" w:hAnsi="Times New Roman" w:cs="Times New Roman"/>
          <w:sz w:val="24"/>
          <w:szCs w:val="24"/>
        </w:rPr>
        <w:t xml:space="preserve"> </w:t>
      </w:r>
      <w:r w:rsidR="00B00502" w:rsidRPr="00F15FF8">
        <w:rPr>
          <w:rFonts w:ascii="Times New Roman" w:eastAsia="Times New Roman" w:hAnsi="Times New Roman" w:cs="Times New Roman"/>
          <w:sz w:val="24"/>
          <w:szCs w:val="24"/>
        </w:rPr>
        <w:t>medication</w:t>
      </w:r>
      <w:r w:rsidR="00F002A6" w:rsidRPr="00F15FF8">
        <w:rPr>
          <w:rFonts w:ascii="Times New Roman" w:eastAsia="Times New Roman" w:hAnsi="Times New Roman" w:cs="Times New Roman"/>
          <w:sz w:val="24"/>
          <w:szCs w:val="24"/>
        </w:rPr>
        <w:t xml:space="preserve"> chart</w:t>
      </w:r>
      <w:r w:rsidRPr="00F15FF8">
        <w:rPr>
          <w:rFonts w:ascii="Times New Roman" w:eastAsia="Times New Roman" w:hAnsi="Times New Roman" w:cs="Times New Roman"/>
          <w:sz w:val="24"/>
          <w:szCs w:val="24"/>
        </w:rPr>
        <w:t>)</w:t>
      </w:r>
    </w:p>
    <w:p w:rsidR="00806433" w:rsidRPr="00F15FF8" w:rsidRDefault="00806433" w:rsidP="005100AD">
      <w:pPr>
        <w:spacing w:after="0" w:line="480" w:lineRule="auto"/>
        <w:rPr>
          <w:rFonts w:ascii="Times New Roman" w:eastAsia="Times New Roman" w:hAnsi="Times New Roman" w:cs="Times New Roman"/>
          <w:sz w:val="24"/>
          <w:szCs w:val="24"/>
        </w:rPr>
      </w:pPr>
    </w:p>
    <w:p w:rsidR="00806433" w:rsidRPr="00F15FF8" w:rsidRDefault="00806433"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t>The researcher is the care manager of the nursing home who is responsible for supporting residents with Dementia to live a fulfilling, comfortable life within the care home. There is a total of 9 care assistants, and 3 nurses on shift working every day, all members of staff complete food and fluid charts for each resident on a daily basis as part of their job roles. Sleep monitoring charts were completed by 1 nurse and 4 care staff on a night shift as part of their job role</w:t>
      </w:r>
      <w:r w:rsidR="00A541E3">
        <w:rPr>
          <w:rFonts w:ascii="Times New Roman" w:eastAsia="Times New Roman" w:hAnsi="Times New Roman" w:cs="Times New Roman"/>
          <w:sz w:val="24"/>
          <w:szCs w:val="24"/>
        </w:rPr>
        <w:t xml:space="preserve">, and the researcher and </w:t>
      </w:r>
      <w:r w:rsidR="00984779">
        <w:rPr>
          <w:rFonts w:ascii="Times New Roman" w:eastAsia="Times New Roman" w:hAnsi="Times New Roman" w:cs="Times New Roman"/>
          <w:sz w:val="24"/>
          <w:szCs w:val="24"/>
        </w:rPr>
        <w:t>nurse’s</w:t>
      </w:r>
      <w:r w:rsidRPr="00F15FF8">
        <w:rPr>
          <w:rFonts w:ascii="Times New Roman" w:eastAsia="Times New Roman" w:hAnsi="Times New Roman" w:cs="Times New Roman"/>
          <w:sz w:val="24"/>
          <w:szCs w:val="24"/>
        </w:rPr>
        <w:t xml:space="preserve"> complete medication charts when medication had been given as part of their job roles on a daily basis. Therefore, all of the data was made available to the researcher, and the researcher did not manipulate anything the individuals receive, and data was simply taken from their daily charts to monitor fluid, food, sleep and agitation.</w:t>
      </w:r>
    </w:p>
    <w:p w:rsidR="00806433" w:rsidRPr="00F15FF8" w:rsidRDefault="00806433" w:rsidP="005100AD">
      <w:pPr>
        <w:spacing w:after="0" w:line="480" w:lineRule="auto"/>
        <w:rPr>
          <w:rFonts w:ascii="Times New Roman" w:eastAsia="Times New Roman" w:hAnsi="Times New Roman" w:cs="Times New Roman"/>
          <w:sz w:val="24"/>
          <w:szCs w:val="24"/>
        </w:rPr>
      </w:pPr>
    </w:p>
    <w:p w:rsidR="00806433" w:rsidRPr="00F15FF8" w:rsidRDefault="00806433"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lastRenderedPageBreak/>
        <w:t xml:space="preserve">Before any data was collected, a consent form was completed prior to any information being taken </w:t>
      </w:r>
      <w:r w:rsidRPr="00F15FF8">
        <w:rPr>
          <w:rFonts w:ascii="Times New Roman" w:eastAsia="Times New Roman" w:hAnsi="Times New Roman" w:cs="Times New Roman"/>
          <w:bCs/>
          <w:sz w:val="24"/>
          <w:szCs w:val="24"/>
        </w:rPr>
        <w:t>(see appen</w:t>
      </w:r>
      <w:r w:rsidR="00F002A6" w:rsidRPr="00F15FF8">
        <w:rPr>
          <w:rFonts w:ascii="Times New Roman" w:eastAsia="Times New Roman" w:hAnsi="Times New Roman" w:cs="Times New Roman"/>
          <w:bCs/>
          <w:sz w:val="24"/>
          <w:szCs w:val="24"/>
        </w:rPr>
        <w:t>dix</w:t>
      </w:r>
      <w:r w:rsidRPr="00F15FF8">
        <w:rPr>
          <w:rFonts w:ascii="Times New Roman" w:eastAsia="Times New Roman" w:hAnsi="Times New Roman" w:cs="Times New Roman"/>
          <w:bCs/>
          <w:sz w:val="24"/>
          <w:szCs w:val="24"/>
        </w:rPr>
        <w:t xml:space="preserve"> 2 and 3</w:t>
      </w:r>
      <w:r w:rsidR="00F002A6" w:rsidRPr="00F15FF8">
        <w:rPr>
          <w:rFonts w:ascii="Times New Roman" w:eastAsia="Times New Roman" w:hAnsi="Times New Roman" w:cs="Times New Roman"/>
          <w:bCs/>
          <w:sz w:val="24"/>
          <w:szCs w:val="24"/>
        </w:rPr>
        <w:t xml:space="preserve"> for consent forms</w:t>
      </w:r>
      <w:r w:rsidRPr="00F15FF8">
        <w:rPr>
          <w:rFonts w:ascii="Times New Roman" w:eastAsia="Times New Roman" w:hAnsi="Times New Roman" w:cs="Times New Roman"/>
          <w:bCs/>
          <w:sz w:val="24"/>
          <w:szCs w:val="24"/>
        </w:rPr>
        <w:t>).</w:t>
      </w:r>
      <w:r w:rsidRPr="00F15FF8">
        <w:rPr>
          <w:rFonts w:ascii="Times New Roman" w:eastAsia="Times New Roman" w:hAnsi="Times New Roman" w:cs="Times New Roman"/>
          <w:sz w:val="24"/>
          <w:szCs w:val="24"/>
        </w:rPr>
        <w:t xml:space="preserve"> Those who have early onset dementia </w:t>
      </w:r>
      <w:r w:rsidR="00A541E3">
        <w:rPr>
          <w:rFonts w:ascii="Times New Roman" w:eastAsia="Times New Roman" w:hAnsi="Times New Roman" w:cs="Times New Roman"/>
          <w:sz w:val="24"/>
          <w:szCs w:val="24"/>
        </w:rPr>
        <w:t>signed the consent form, t</w:t>
      </w:r>
      <w:r w:rsidRPr="00F15FF8">
        <w:rPr>
          <w:rFonts w:ascii="Times New Roman" w:eastAsia="Times New Roman" w:hAnsi="Times New Roman" w:cs="Times New Roman"/>
          <w:sz w:val="24"/>
          <w:szCs w:val="24"/>
        </w:rPr>
        <w:t xml:space="preserve">he </w:t>
      </w:r>
      <w:r w:rsidR="00A541E3">
        <w:rPr>
          <w:rFonts w:ascii="Times New Roman" w:eastAsia="Times New Roman" w:hAnsi="Times New Roman" w:cs="Times New Roman"/>
          <w:sz w:val="24"/>
          <w:szCs w:val="24"/>
        </w:rPr>
        <w:t>h</w:t>
      </w:r>
      <w:r w:rsidRPr="00F15FF8">
        <w:rPr>
          <w:rFonts w:ascii="Times New Roman" w:eastAsia="Times New Roman" w:hAnsi="Times New Roman" w:cs="Times New Roman"/>
          <w:sz w:val="24"/>
          <w:szCs w:val="24"/>
        </w:rPr>
        <w:t>ome’s Matron agreed to obtain consent from individuals and those providing consent for individuals to avoid the potential for perceived or actual coercion or reluctance by those who are cared for by the researcher to decline to consent.  Furthermore, for those individuals who could provide consent themselves, the matron arranged for a relative to be present when these individuals were being asked for consent to ensure that the study had been explained clearly and in a way the individual could understood. Those with middle and late stage dementia had an individual to sign on their behalf due to them not being able to give full informed consent. Each individual had a power of attorney</w:t>
      </w:r>
      <w:r w:rsidR="00A541E3">
        <w:rPr>
          <w:rFonts w:ascii="Times New Roman" w:eastAsia="Times New Roman" w:hAnsi="Times New Roman" w:cs="Times New Roman"/>
          <w:sz w:val="24"/>
          <w:szCs w:val="24"/>
        </w:rPr>
        <w:t>,</w:t>
      </w:r>
      <w:r w:rsidRPr="00F15FF8">
        <w:rPr>
          <w:rFonts w:ascii="Times New Roman" w:eastAsia="Times New Roman" w:hAnsi="Times New Roman" w:cs="Times New Roman"/>
          <w:sz w:val="24"/>
          <w:szCs w:val="24"/>
        </w:rPr>
        <w:t xml:space="preserve"> this was either a family member, husband or wi</w:t>
      </w:r>
      <w:r w:rsidR="00A541E3">
        <w:rPr>
          <w:rFonts w:ascii="Times New Roman" w:eastAsia="Times New Roman" w:hAnsi="Times New Roman" w:cs="Times New Roman"/>
          <w:sz w:val="24"/>
          <w:szCs w:val="24"/>
        </w:rPr>
        <w:t>fe, or an IMCA</w:t>
      </w:r>
      <w:r w:rsidRPr="00F15FF8">
        <w:rPr>
          <w:rFonts w:ascii="Times New Roman" w:eastAsia="Times New Roman" w:hAnsi="Times New Roman" w:cs="Times New Roman"/>
          <w:sz w:val="24"/>
          <w:szCs w:val="24"/>
        </w:rPr>
        <w:t xml:space="preserve"> </w:t>
      </w:r>
      <w:r w:rsidR="00A541E3">
        <w:rPr>
          <w:rFonts w:ascii="Times New Roman" w:eastAsia="Times New Roman" w:hAnsi="Times New Roman" w:cs="Times New Roman"/>
          <w:sz w:val="24"/>
          <w:szCs w:val="24"/>
        </w:rPr>
        <w:t>(this i</w:t>
      </w:r>
      <w:r w:rsidRPr="00F15FF8">
        <w:rPr>
          <w:rFonts w:ascii="Times New Roman" w:eastAsia="Times New Roman" w:hAnsi="Times New Roman" w:cs="Times New Roman"/>
          <w:sz w:val="24"/>
          <w:szCs w:val="24"/>
        </w:rPr>
        <w:t>s a person who is an advocate to make decisions for the individual who can’t make them themselves</w:t>
      </w:r>
      <w:r w:rsidR="00A541E3">
        <w:rPr>
          <w:rFonts w:ascii="Times New Roman" w:eastAsia="Times New Roman" w:hAnsi="Times New Roman" w:cs="Times New Roman"/>
          <w:sz w:val="24"/>
          <w:szCs w:val="24"/>
        </w:rPr>
        <w:t>)</w:t>
      </w:r>
      <w:r w:rsidRPr="00F15FF8">
        <w:rPr>
          <w:rFonts w:ascii="Times New Roman" w:eastAsia="Times New Roman" w:hAnsi="Times New Roman" w:cs="Times New Roman"/>
          <w:sz w:val="24"/>
          <w:szCs w:val="24"/>
        </w:rPr>
        <w:t>. The consent form included the purpose of the study and explain that the researcher will be asking for access information on what they have eaten, drunk, hours of sleep and whether or not they had received medication during the day before and after their daily activities. The individual or those signing</w:t>
      </w:r>
      <w:r w:rsidR="00A541E3">
        <w:rPr>
          <w:rFonts w:ascii="Times New Roman" w:eastAsia="Times New Roman" w:hAnsi="Times New Roman" w:cs="Times New Roman"/>
          <w:sz w:val="24"/>
          <w:szCs w:val="24"/>
        </w:rPr>
        <w:t xml:space="preserve"> on behalf of the individual were</w:t>
      </w:r>
      <w:r w:rsidRPr="00F15FF8">
        <w:rPr>
          <w:rFonts w:ascii="Times New Roman" w:eastAsia="Times New Roman" w:hAnsi="Times New Roman" w:cs="Times New Roman"/>
          <w:sz w:val="24"/>
          <w:szCs w:val="24"/>
        </w:rPr>
        <w:t xml:space="preserve"> informed that the</w:t>
      </w:r>
      <w:r w:rsidR="00A541E3">
        <w:rPr>
          <w:rFonts w:ascii="Times New Roman" w:eastAsia="Times New Roman" w:hAnsi="Times New Roman" w:cs="Times New Roman"/>
          <w:sz w:val="24"/>
          <w:szCs w:val="24"/>
        </w:rPr>
        <w:t xml:space="preserve"> above information will be recorded</w:t>
      </w:r>
      <w:r w:rsidRPr="00F15FF8">
        <w:rPr>
          <w:rFonts w:ascii="Times New Roman" w:eastAsia="Times New Roman" w:hAnsi="Times New Roman" w:cs="Times New Roman"/>
          <w:sz w:val="24"/>
          <w:szCs w:val="24"/>
        </w:rPr>
        <w:t xml:space="preserve"> for 14 days. The consent form also stated that the research w</w:t>
      </w:r>
      <w:r w:rsidR="00A541E3">
        <w:rPr>
          <w:rFonts w:ascii="Times New Roman" w:eastAsia="Times New Roman" w:hAnsi="Times New Roman" w:cs="Times New Roman"/>
          <w:sz w:val="24"/>
          <w:szCs w:val="24"/>
        </w:rPr>
        <w:t>ill not be manipulating any aspect</w:t>
      </w:r>
      <w:r w:rsidRPr="00F15FF8">
        <w:rPr>
          <w:rFonts w:ascii="Times New Roman" w:eastAsia="Times New Roman" w:hAnsi="Times New Roman" w:cs="Times New Roman"/>
          <w:sz w:val="24"/>
          <w:szCs w:val="24"/>
        </w:rPr>
        <w:t xml:space="preserve"> during the 1</w:t>
      </w:r>
      <w:r w:rsidR="00A541E3">
        <w:rPr>
          <w:rFonts w:ascii="Times New Roman" w:eastAsia="Times New Roman" w:hAnsi="Times New Roman" w:cs="Times New Roman"/>
          <w:sz w:val="24"/>
          <w:szCs w:val="24"/>
        </w:rPr>
        <w:t>4 days, because these are standard procedures</w:t>
      </w:r>
      <w:r w:rsidRPr="00F15FF8">
        <w:rPr>
          <w:rFonts w:ascii="Times New Roman" w:eastAsia="Times New Roman" w:hAnsi="Times New Roman" w:cs="Times New Roman"/>
          <w:sz w:val="24"/>
          <w:szCs w:val="24"/>
        </w:rPr>
        <w:t xml:space="preserve"> that take place on a daily basis at the home. Furthermore, it was made very clear to the individual and those providing consent that the individual is not expected to give consent for their data to be used in the study, and they did not have to take part in the daily activities. The activities are part of their care package, but the residents generally decide whether or not they wa</w:t>
      </w:r>
      <w:r w:rsidR="00A541E3">
        <w:rPr>
          <w:rFonts w:ascii="Times New Roman" w:eastAsia="Times New Roman" w:hAnsi="Times New Roman" w:cs="Times New Roman"/>
          <w:sz w:val="24"/>
          <w:szCs w:val="24"/>
        </w:rPr>
        <w:t>nt to take part each day. This freedom of participation will</w:t>
      </w:r>
      <w:r w:rsidRPr="00F15FF8">
        <w:rPr>
          <w:rFonts w:ascii="Times New Roman" w:eastAsia="Times New Roman" w:hAnsi="Times New Roman" w:cs="Times New Roman"/>
          <w:sz w:val="24"/>
          <w:szCs w:val="24"/>
        </w:rPr>
        <w:t xml:space="preserve"> not change because the individual (or those giving consent) has consented</w:t>
      </w:r>
      <w:r w:rsidR="00C1721A">
        <w:rPr>
          <w:rFonts w:ascii="Times New Roman" w:eastAsia="Times New Roman" w:hAnsi="Times New Roman" w:cs="Times New Roman"/>
          <w:sz w:val="24"/>
          <w:szCs w:val="24"/>
        </w:rPr>
        <w:t xml:space="preserve"> to allow their data to be used. Where </w:t>
      </w:r>
      <w:proofErr w:type="gramStart"/>
      <w:r w:rsidR="00C1721A">
        <w:rPr>
          <w:rFonts w:ascii="Times New Roman" w:eastAsia="Times New Roman" w:hAnsi="Times New Roman" w:cs="Times New Roman"/>
          <w:sz w:val="24"/>
          <w:szCs w:val="24"/>
        </w:rPr>
        <w:t>are</w:t>
      </w:r>
      <w:proofErr w:type="gramEnd"/>
      <w:r w:rsidR="00C1721A">
        <w:rPr>
          <w:rFonts w:ascii="Times New Roman" w:eastAsia="Times New Roman" w:hAnsi="Times New Roman" w:cs="Times New Roman"/>
          <w:sz w:val="24"/>
          <w:szCs w:val="24"/>
        </w:rPr>
        <w:t xml:space="preserve"> participant</w:t>
      </w:r>
      <w:r w:rsidRPr="00F15FF8">
        <w:rPr>
          <w:rFonts w:ascii="Times New Roman" w:eastAsia="Times New Roman" w:hAnsi="Times New Roman" w:cs="Times New Roman"/>
          <w:sz w:val="24"/>
          <w:szCs w:val="24"/>
        </w:rPr>
        <w:t xml:space="preserve"> had not carried out the activities that day – this was noted on the charts (filled in by staff) and data was recorded as missing data.</w:t>
      </w:r>
    </w:p>
    <w:p w:rsidR="00A9499D" w:rsidRPr="00F15FF8" w:rsidRDefault="00806433" w:rsidP="005100AD">
      <w:pPr>
        <w:spacing w:after="0" w:line="480" w:lineRule="auto"/>
        <w:rPr>
          <w:rFonts w:ascii="Times New Roman" w:eastAsia="Times New Roman" w:hAnsi="Times New Roman" w:cs="Times New Roman"/>
          <w:sz w:val="24"/>
          <w:szCs w:val="24"/>
        </w:rPr>
      </w:pPr>
      <w:r w:rsidRPr="00F15FF8">
        <w:rPr>
          <w:rFonts w:ascii="Times New Roman" w:eastAsia="Times New Roman" w:hAnsi="Times New Roman" w:cs="Times New Roman"/>
          <w:sz w:val="24"/>
          <w:szCs w:val="24"/>
        </w:rPr>
        <w:lastRenderedPageBreak/>
        <w:t>A</w:t>
      </w:r>
      <w:r w:rsidR="00F15FF8">
        <w:rPr>
          <w:rFonts w:ascii="Times New Roman" w:eastAsia="Times New Roman" w:hAnsi="Times New Roman" w:cs="Times New Roman"/>
          <w:sz w:val="24"/>
          <w:szCs w:val="24"/>
        </w:rPr>
        <w:t xml:space="preserve">n information </w:t>
      </w:r>
      <w:r w:rsidRPr="00F15FF8">
        <w:rPr>
          <w:rFonts w:ascii="Times New Roman" w:eastAsia="Times New Roman" w:hAnsi="Times New Roman" w:cs="Times New Roman"/>
          <w:sz w:val="24"/>
          <w:szCs w:val="24"/>
        </w:rPr>
        <w:t xml:space="preserve">form was given so participants and the power of attorney/IMCA understood what the researcher was trying to </w:t>
      </w:r>
      <w:r w:rsidR="002A6573" w:rsidRPr="00F15FF8">
        <w:rPr>
          <w:rFonts w:ascii="Times New Roman" w:eastAsia="Times New Roman" w:hAnsi="Times New Roman" w:cs="Times New Roman"/>
          <w:sz w:val="24"/>
          <w:szCs w:val="24"/>
        </w:rPr>
        <w:t>do</w:t>
      </w:r>
      <w:r w:rsidR="002A6573" w:rsidRPr="00F15FF8">
        <w:rPr>
          <w:rFonts w:ascii="Times New Roman" w:eastAsia="Times New Roman" w:hAnsi="Times New Roman" w:cs="Times New Roman"/>
          <w:color w:val="FF0000"/>
          <w:sz w:val="24"/>
          <w:szCs w:val="24"/>
        </w:rPr>
        <w:t xml:space="preserve">. </w:t>
      </w:r>
      <w:r w:rsidRPr="00F15FF8">
        <w:rPr>
          <w:rFonts w:ascii="Times New Roman" w:eastAsia="Times New Roman" w:hAnsi="Times New Roman" w:cs="Times New Roman"/>
          <w:sz w:val="24"/>
          <w:szCs w:val="24"/>
        </w:rPr>
        <w:t>All individ</w:t>
      </w:r>
      <w:r w:rsidR="00C1721A">
        <w:rPr>
          <w:rFonts w:ascii="Times New Roman" w:eastAsia="Times New Roman" w:hAnsi="Times New Roman" w:cs="Times New Roman"/>
          <w:sz w:val="24"/>
          <w:szCs w:val="24"/>
        </w:rPr>
        <w:t>uals/power of attorney/ IMCA had</w:t>
      </w:r>
      <w:r w:rsidRPr="00F15FF8">
        <w:rPr>
          <w:rFonts w:ascii="Times New Roman" w:eastAsia="Times New Roman" w:hAnsi="Times New Roman" w:cs="Times New Roman"/>
          <w:sz w:val="24"/>
          <w:szCs w:val="24"/>
        </w:rPr>
        <w:t xml:space="preserve"> the right to withdraw their data at any stage of the study. The individuals had the right to stop the activities at any t</w:t>
      </w:r>
      <w:r w:rsidR="00C1721A">
        <w:rPr>
          <w:rFonts w:ascii="Times New Roman" w:eastAsia="Times New Roman" w:hAnsi="Times New Roman" w:cs="Times New Roman"/>
          <w:sz w:val="24"/>
          <w:szCs w:val="24"/>
        </w:rPr>
        <w:t>ime, because these are a standard</w:t>
      </w:r>
      <w:r w:rsidRPr="00F15FF8">
        <w:rPr>
          <w:rFonts w:ascii="Times New Roman" w:eastAsia="Times New Roman" w:hAnsi="Times New Roman" w:cs="Times New Roman"/>
          <w:sz w:val="24"/>
          <w:szCs w:val="24"/>
        </w:rPr>
        <w:t xml:space="preserve"> part of their daily routine. All of the data (medication, fluid, and sleep and food intake) is naturally occurring, none of this was manipulated. These were </w:t>
      </w:r>
      <w:r w:rsidR="00C1721A">
        <w:rPr>
          <w:rFonts w:ascii="Times New Roman" w:eastAsia="Times New Roman" w:hAnsi="Times New Roman" w:cs="Times New Roman"/>
          <w:sz w:val="24"/>
          <w:szCs w:val="24"/>
        </w:rPr>
        <w:t>existing recordings</w:t>
      </w:r>
      <w:r w:rsidRPr="00F15FF8">
        <w:rPr>
          <w:rFonts w:ascii="Times New Roman" w:eastAsia="Times New Roman" w:hAnsi="Times New Roman" w:cs="Times New Roman"/>
          <w:sz w:val="24"/>
          <w:szCs w:val="24"/>
        </w:rPr>
        <w:t xml:space="preserve"> that are monitored on a daily basis by the researcher and other staff members</w:t>
      </w:r>
      <w:r w:rsidR="00C1721A">
        <w:rPr>
          <w:rFonts w:ascii="Times New Roman" w:eastAsia="Times New Roman" w:hAnsi="Times New Roman" w:cs="Times New Roman"/>
          <w:sz w:val="24"/>
          <w:szCs w:val="24"/>
        </w:rPr>
        <w:t xml:space="preserve"> as part of their role</w:t>
      </w:r>
      <w:r w:rsidRPr="00F15FF8">
        <w:rPr>
          <w:rFonts w:ascii="Times New Roman" w:eastAsia="Times New Roman" w:hAnsi="Times New Roman" w:cs="Times New Roman"/>
          <w:sz w:val="24"/>
          <w:szCs w:val="24"/>
        </w:rPr>
        <w:t xml:space="preserve">. After all data was </w:t>
      </w:r>
      <w:r w:rsidR="00A9499D" w:rsidRPr="00F15FF8">
        <w:rPr>
          <w:rFonts w:ascii="Times New Roman" w:eastAsia="Times New Roman" w:hAnsi="Times New Roman" w:cs="Times New Roman"/>
          <w:sz w:val="24"/>
          <w:szCs w:val="24"/>
        </w:rPr>
        <w:t xml:space="preserve">collected, a number of </w:t>
      </w:r>
      <w:proofErr w:type="spellStart"/>
      <w:r w:rsidR="00A9499D" w:rsidRPr="00F15FF8">
        <w:rPr>
          <w:rFonts w:ascii="Times New Roman" w:eastAsia="Times New Roman" w:hAnsi="Times New Roman" w:cs="Times New Roman"/>
          <w:sz w:val="24"/>
          <w:szCs w:val="24"/>
        </w:rPr>
        <w:t>Mcnemar</w:t>
      </w:r>
      <w:proofErr w:type="spellEnd"/>
      <w:r w:rsidRPr="00F15FF8">
        <w:rPr>
          <w:rFonts w:ascii="Times New Roman" w:eastAsia="Times New Roman" w:hAnsi="Times New Roman" w:cs="Times New Roman"/>
          <w:sz w:val="24"/>
          <w:szCs w:val="24"/>
        </w:rPr>
        <w:t xml:space="preserve"> test</w:t>
      </w:r>
      <w:r w:rsidR="00A9499D" w:rsidRPr="00F15FF8">
        <w:rPr>
          <w:rFonts w:ascii="Times New Roman" w:eastAsia="Times New Roman" w:hAnsi="Times New Roman" w:cs="Times New Roman"/>
          <w:sz w:val="24"/>
          <w:szCs w:val="24"/>
        </w:rPr>
        <w:t>s were run using SPSS.</w:t>
      </w:r>
    </w:p>
    <w:p w:rsidR="00806433" w:rsidRPr="00F15FF8" w:rsidRDefault="00806433" w:rsidP="005100AD">
      <w:pPr>
        <w:spacing w:after="0" w:line="480" w:lineRule="auto"/>
        <w:rPr>
          <w:rFonts w:ascii="Times New Roman" w:eastAsia="Times New Roman" w:hAnsi="Times New Roman" w:cs="Times New Roman"/>
          <w:sz w:val="24"/>
          <w:szCs w:val="24"/>
        </w:rPr>
      </w:pPr>
    </w:p>
    <w:p w:rsidR="00806433" w:rsidRDefault="00806433" w:rsidP="005100AD">
      <w:pPr>
        <w:spacing w:after="0" w:line="480" w:lineRule="auto"/>
        <w:rPr>
          <w:rFonts w:ascii="Arial" w:eastAsia="Times New Roman" w:hAnsi="Arial" w:cs="Arial"/>
          <w:b/>
          <w:bCs/>
          <w:sz w:val="24"/>
          <w:szCs w:val="24"/>
          <w:u w:val="single"/>
        </w:rPr>
      </w:pPr>
    </w:p>
    <w:p w:rsidR="00806433" w:rsidRDefault="00806433" w:rsidP="005100AD">
      <w:pPr>
        <w:spacing w:after="0" w:line="480" w:lineRule="auto"/>
        <w:rPr>
          <w:rFonts w:ascii="Arial" w:eastAsia="Times New Roman" w:hAnsi="Arial" w:cs="Arial"/>
          <w:b/>
          <w:bCs/>
          <w:sz w:val="24"/>
          <w:szCs w:val="24"/>
          <w:u w:val="single"/>
        </w:rPr>
      </w:pPr>
    </w:p>
    <w:p w:rsidR="00806433" w:rsidRDefault="00806433" w:rsidP="005100AD">
      <w:pPr>
        <w:spacing w:after="0" w:line="480" w:lineRule="auto"/>
        <w:rPr>
          <w:rFonts w:ascii="Arial" w:eastAsia="Times New Roman" w:hAnsi="Arial" w:cs="Arial"/>
          <w:b/>
          <w:bCs/>
          <w:sz w:val="24"/>
          <w:szCs w:val="24"/>
          <w:u w:val="single"/>
        </w:rPr>
      </w:pPr>
    </w:p>
    <w:p w:rsidR="00806433" w:rsidRDefault="00806433" w:rsidP="005100AD">
      <w:pPr>
        <w:spacing w:after="0" w:line="480" w:lineRule="auto"/>
        <w:rPr>
          <w:rFonts w:ascii="Arial" w:eastAsia="Times New Roman" w:hAnsi="Arial" w:cs="Arial"/>
          <w:b/>
          <w:bCs/>
          <w:sz w:val="24"/>
          <w:szCs w:val="24"/>
          <w:u w:val="single"/>
        </w:rPr>
      </w:pPr>
    </w:p>
    <w:p w:rsidR="00806433" w:rsidRDefault="00806433" w:rsidP="005100AD">
      <w:pPr>
        <w:spacing w:after="0" w:line="480" w:lineRule="auto"/>
        <w:rPr>
          <w:rFonts w:ascii="Arial" w:eastAsia="Times New Roman" w:hAnsi="Arial" w:cs="Arial"/>
          <w:b/>
          <w:bCs/>
          <w:sz w:val="24"/>
          <w:szCs w:val="24"/>
          <w:u w:val="single"/>
        </w:rPr>
      </w:pPr>
    </w:p>
    <w:p w:rsidR="00806433" w:rsidRDefault="00806433" w:rsidP="005100AD">
      <w:pPr>
        <w:spacing w:after="0" w:line="480" w:lineRule="auto"/>
        <w:rPr>
          <w:rFonts w:ascii="Arial" w:eastAsia="Times New Roman" w:hAnsi="Arial" w:cs="Arial"/>
          <w:b/>
          <w:bCs/>
          <w:sz w:val="24"/>
          <w:szCs w:val="24"/>
          <w:u w:val="single"/>
        </w:rPr>
      </w:pPr>
    </w:p>
    <w:p w:rsidR="00806433" w:rsidRDefault="00806433" w:rsidP="005100AD">
      <w:pPr>
        <w:spacing w:after="0" w:line="480" w:lineRule="auto"/>
        <w:rPr>
          <w:rFonts w:ascii="Arial" w:eastAsia="Times New Roman" w:hAnsi="Arial" w:cs="Arial"/>
          <w:b/>
          <w:bCs/>
          <w:sz w:val="24"/>
          <w:szCs w:val="24"/>
          <w:u w:val="single"/>
        </w:rPr>
      </w:pPr>
    </w:p>
    <w:p w:rsidR="00CC45BA" w:rsidRDefault="00CC45BA" w:rsidP="005100AD">
      <w:pPr>
        <w:spacing w:after="0" w:line="480" w:lineRule="auto"/>
        <w:rPr>
          <w:rFonts w:ascii="Arial" w:eastAsia="Times New Roman" w:hAnsi="Arial" w:cs="Arial"/>
          <w:b/>
          <w:bCs/>
          <w:sz w:val="24"/>
          <w:szCs w:val="24"/>
          <w:u w:val="single"/>
        </w:rPr>
      </w:pPr>
    </w:p>
    <w:p w:rsidR="00CC45BA" w:rsidRDefault="00CC45BA" w:rsidP="005100AD">
      <w:pPr>
        <w:spacing w:after="0" w:line="480" w:lineRule="auto"/>
        <w:rPr>
          <w:rFonts w:ascii="Arial" w:eastAsia="Times New Roman" w:hAnsi="Arial" w:cs="Arial"/>
          <w:b/>
          <w:bCs/>
          <w:sz w:val="24"/>
          <w:szCs w:val="24"/>
          <w:u w:val="single"/>
        </w:rPr>
      </w:pPr>
    </w:p>
    <w:p w:rsidR="00C1721A" w:rsidRDefault="00C1721A" w:rsidP="005100AD">
      <w:pPr>
        <w:spacing w:after="0" w:line="480" w:lineRule="auto"/>
        <w:rPr>
          <w:rFonts w:ascii="Arial" w:eastAsia="Times New Roman" w:hAnsi="Arial" w:cs="Arial"/>
          <w:b/>
          <w:bCs/>
          <w:sz w:val="24"/>
          <w:szCs w:val="24"/>
          <w:u w:val="single"/>
        </w:rPr>
      </w:pPr>
    </w:p>
    <w:p w:rsidR="00C1721A" w:rsidRDefault="00C1721A" w:rsidP="005100AD">
      <w:pPr>
        <w:spacing w:after="0" w:line="480" w:lineRule="auto"/>
        <w:rPr>
          <w:rFonts w:ascii="Arial" w:eastAsia="Times New Roman" w:hAnsi="Arial" w:cs="Arial"/>
          <w:b/>
          <w:bCs/>
          <w:sz w:val="24"/>
          <w:szCs w:val="24"/>
          <w:u w:val="single"/>
        </w:rPr>
      </w:pPr>
    </w:p>
    <w:p w:rsidR="00C1721A" w:rsidRDefault="00C1721A" w:rsidP="005100AD">
      <w:pPr>
        <w:spacing w:after="0" w:line="480" w:lineRule="auto"/>
        <w:rPr>
          <w:rFonts w:ascii="Arial" w:eastAsia="Times New Roman" w:hAnsi="Arial" w:cs="Arial"/>
          <w:b/>
          <w:bCs/>
          <w:sz w:val="24"/>
          <w:szCs w:val="24"/>
          <w:u w:val="single"/>
        </w:rPr>
      </w:pPr>
    </w:p>
    <w:p w:rsidR="00CC45BA" w:rsidRDefault="00CC45BA" w:rsidP="00806433">
      <w:pPr>
        <w:spacing w:after="0" w:line="480" w:lineRule="auto"/>
        <w:rPr>
          <w:rFonts w:ascii="Arial" w:eastAsia="Times New Roman" w:hAnsi="Arial" w:cs="Arial"/>
          <w:b/>
          <w:bCs/>
          <w:sz w:val="24"/>
          <w:szCs w:val="24"/>
          <w:u w:val="single"/>
        </w:rPr>
      </w:pPr>
    </w:p>
    <w:p w:rsidR="00064234" w:rsidRDefault="00064234" w:rsidP="005100AD">
      <w:pPr>
        <w:spacing w:after="0" w:line="480" w:lineRule="auto"/>
        <w:rPr>
          <w:rFonts w:ascii="Times New Roman" w:eastAsia="Times New Roman" w:hAnsi="Times New Roman" w:cs="Times New Roman"/>
          <w:b/>
          <w:bCs/>
          <w:sz w:val="24"/>
          <w:szCs w:val="24"/>
          <w:u w:val="single"/>
        </w:rPr>
      </w:pPr>
    </w:p>
    <w:p w:rsidR="00064234" w:rsidRDefault="00064234" w:rsidP="005100AD">
      <w:pPr>
        <w:spacing w:after="0" w:line="480" w:lineRule="auto"/>
        <w:rPr>
          <w:rFonts w:ascii="Times New Roman" w:eastAsia="Times New Roman" w:hAnsi="Times New Roman" w:cs="Times New Roman"/>
          <w:b/>
          <w:bCs/>
          <w:sz w:val="24"/>
          <w:szCs w:val="24"/>
          <w:u w:val="single"/>
        </w:rPr>
      </w:pPr>
    </w:p>
    <w:p w:rsidR="00064234" w:rsidRDefault="00064234" w:rsidP="005100AD">
      <w:pPr>
        <w:spacing w:after="0" w:line="480" w:lineRule="auto"/>
        <w:rPr>
          <w:rFonts w:ascii="Times New Roman" w:eastAsia="Times New Roman" w:hAnsi="Times New Roman" w:cs="Times New Roman"/>
          <w:b/>
          <w:bCs/>
          <w:sz w:val="24"/>
          <w:szCs w:val="24"/>
          <w:u w:val="single"/>
        </w:rPr>
      </w:pPr>
    </w:p>
    <w:p w:rsidR="00806433" w:rsidRPr="005100AD" w:rsidRDefault="00806433" w:rsidP="005100AD">
      <w:pPr>
        <w:spacing w:after="0" w:line="480" w:lineRule="auto"/>
        <w:rPr>
          <w:rFonts w:ascii="Times New Roman" w:eastAsia="Times New Roman" w:hAnsi="Times New Roman" w:cs="Times New Roman"/>
          <w:b/>
          <w:bCs/>
          <w:sz w:val="24"/>
          <w:szCs w:val="24"/>
          <w:u w:val="single"/>
        </w:rPr>
      </w:pPr>
      <w:r w:rsidRPr="005100AD">
        <w:rPr>
          <w:rFonts w:ascii="Times New Roman" w:eastAsia="Times New Roman" w:hAnsi="Times New Roman" w:cs="Times New Roman"/>
          <w:b/>
          <w:bCs/>
          <w:sz w:val="24"/>
          <w:szCs w:val="24"/>
          <w:u w:val="single"/>
        </w:rPr>
        <w:lastRenderedPageBreak/>
        <w:t>Results</w:t>
      </w:r>
    </w:p>
    <w:p w:rsidR="00A9499D" w:rsidRPr="005100AD" w:rsidRDefault="00A9499D"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 xml:space="preserve">The following section outlines the results for the present study. The first part presents the results for diet intake for the three groups (early, mild, end). It presents the </w:t>
      </w:r>
      <w:proofErr w:type="spellStart"/>
      <w:r w:rsidRPr="005100AD">
        <w:rPr>
          <w:rFonts w:ascii="Times New Roman" w:eastAsia="Times New Roman" w:hAnsi="Times New Roman" w:cs="Times New Roman"/>
          <w:sz w:val="24"/>
          <w:szCs w:val="24"/>
        </w:rPr>
        <w:t>Mcnemar</w:t>
      </w:r>
      <w:proofErr w:type="spellEnd"/>
      <w:r w:rsidRPr="005100AD">
        <w:rPr>
          <w:rFonts w:ascii="Times New Roman" w:eastAsia="Times New Roman" w:hAnsi="Times New Roman" w:cs="Times New Roman"/>
          <w:sz w:val="24"/>
          <w:szCs w:val="24"/>
        </w:rPr>
        <w:t xml:space="preserve"> test and a bar chart with appropriate frequencies and percentages. </w:t>
      </w:r>
    </w:p>
    <w:p w:rsidR="00A9499D" w:rsidRPr="005100AD" w:rsidRDefault="00A9499D" w:rsidP="005100AD">
      <w:pPr>
        <w:spacing w:after="0" w:line="480" w:lineRule="auto"/>
        <w:rPr>
          <w:rFonts w:ascii="Times New Roman" w:eastAsia="Times New Roman" w:hAnsi="Times New Roman" w:cs="Times New Roman"/>
          <w:sz w:val="24"/>
          <w:szCs w:val="24"/>
        </w:rPr>
      </w:pPr>
    </w:p>
    <w:p w:rsidR="00806433" w:rsidRPr="00C1721A" w:rsidRDefault="00A9499D" w:rsidP="005100AD">
      <w:pPr>
        <w:spacing w:after="0" w:line="480" w:lineRule="auto"/>
        <w:rPr>
          <w:rFonts w:ascii="Times New Roman" w:eastAsia="Times New Roman" w:hAnsi="Times New Roman" w:cs="Times New Roman"/>
          <w:b/>
          <w:sz w:val="24"/>
          <w:szCs w:val="24"/>
        </w:rPr>
      </w:pPr>
      <w:r w:rsidRPr="00C1721A">
        <w:rPr>
          <w:rFonts w:ascii="Times New Roman" w:eastAsia="Times New Roman" w:hAnsi="Times New Roman" w:cs="Times New Roman"/>
          <w:b/>
          <w:sz w:val="24"/>
          <w:szCs w:val="24"/>
        </w:rPr>
        <w:t>B</w:t>
      </w:r>
      <w:r w:rsidR="00806433" w:rsidRPr="00C1721A">
        <w:rPr>
          <w:rFonts w:ascii="Times New Roman" w:eastAsia="Times New Roman" w:hAnsi="Times New Roman" w:cs="Times New Roman"/>
          <w:b/>
          <w:sz w:val="24"/>
          <w:szCs w:val="24"/>
        </w:rPr>
        <w:t>efore and after</w:t>
      </w:r>
      <w:r w:rsidRPr="00C1721A">
        <w:rPr>
          <w:rFonts w:ascii="Times New Roman" w:eastAsia="Times New Roman" w:hAnsi="Times New Roman" w:cs="Times New Roman"/>
          <w:b/>
          <w:sz w:val="24"/>
          <w:szCs w:val="24"/>
        </w:rPr>
        <w:t xml:space="preserve"> activity</w:t>
      </w:r>
      <w:r w:rsidR="00806433" w:rsidRPr="00C1721A">
        <w:rPr>
          <w:rFonts w:ascii="Times New Roman" w:eastAsia="Times New Roman" w:hAnsi="Times New Roman" w:cs="Times New Roman"/>
          <w:b/>
          <w:sz w:val="24"/>
          <w:szCs w:val="24"/>
        </w:rPr>
        <w:t xml:space="preserve"> for </w:t>
      </w:r>
      <w:r w:rsidRPr="00C1721A">
        <w:rPr>
          <w:rFonts w:ascii="Times New Roman" w:eastAsia="Times New Roman" w:hAnsi="Times New Roman" w:cs="Times New Roman"/>
          <w:b/>
          <w:sz w:val="24"/>
          <w:szCs w:val="24"/>
        </w:rPr>
        <w:t xml:space="preserve">the </w:t>
      </w:r>
      <w:r w:rsidR="00806433" w:rsidRPr="00C1721A">
        <w:rPr>
          <w:rFonts w:ascii="Times New Roman" w:eastAsia="Times New Roman" w:hAnsi="Times New Roman" w:cs="Times New Roman"/>
          <w:b/>
          <w:sz w:val="24"/>
          <w:szCs w:val="24"/>
        </w:rPr>
        <w:t>early-stage group.</w:t>
      </w:r>
    </w:p>
    <w:p w:rsidR="00806433" w:rsidRPr="005100AD" w:rsidRDefault="00806433"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 xml:space="preserve">Forty-seven diet observations were taken from the early on-set Dementia patients following activities. An exact </w:t>
      </w:r>
      <w:proofErr w:type="spellStart"/>
      <w:r w:rsidRPr="005100AD">
        <w:rPr>
          <w:rFonts w:ascii="Times New Roman" w:eastAsia="Times New Roman" w:hAnsi="Times New Roman" w:cs="Times New Roman"/>
          <w:sz w:val="24"/>
          <w:szCs w:val="24"/>
        </w:rPr>
        <w:t>McNemar’s</w:t>
      </w:r>
      <w:proofErr w:type="spellEnd"/>
      <w:r w:rsidRPr="005100AD">
        <w:rPr>
          <w:rFonts w:ascii="Times New Roman" w:eastAsia="Times New Roman" w:hAnsi="Times New Roman" w:cs="Times New Roman"/>
          <w:sz w:val="24"/>
          <w:szCs w:val="24"/>
        </w:rPr>
        <w:t xml:space="preserve"> test determined that there was a significant difference in the proportion of good diet pre-and post-intervention, </w:t>
      </w:r>
      <w:r w:rsidRPr="005100AD">
        <w:rPr>
          <w:rFonts w:ascii="Times New Roman" w:eastAsia="Times New Roman" w:hAnsi="Times New Roman" w:cs="Times New Roman"/>
          <w:i/>
          <w:sz w:val="24"/>
          <w:szCs w:val="24"/>
        </w:rPr>
        <w:t>p=.000.</w:t>
      </w:r>
    </w:p>
    <w:p w:rsidR="00806433" w:rsidRPr="005100AD" w:rsidRDefault="00806433" w:rsidP="005100AD">
      <w:pPr>
        <w:spacing w:after="0" w:line="480" w:lineRule="auto"/>
        <w:rPr>
          <w:rFonts w:ascii="Times New Roman" w:eastAsia="Times New Roman" w:hAnsi="Times New Roman" w:cs="Times New Roman"/>
          <w:sz w:val="24"/>
          <w:szCs w:val="24"/>
        </w:rPr>
      </w:pPr>
    </w:p>
    <w:p w:rsidR="00806433" w:rsidRPr="005100AD" w:rsidRDefault="00A9499D"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 xml:space="preserve">Chart 1 below shows that </w:t>
      </w:r>
      <w:r w:rsidR="00806433" w:rsidRPr="005100AD">
        <w:rPr>
          <w:rFonts w:ascii="Times New Roman" w:eastAsia="Times New Roman" w:hAnsi="Times New Roman" w:cs="Times New Roman"/>
          <w:sz w:val="24"/>
          <w:szCs w:val="24"/>
        </w:rPr>
        <w:t xml:space="preserve">Before the activities, </w:t>
      </w:r>
      <w:r w:rsidRPr="005100AD">
        <w:rPr>
          <w:rFonts w:ascii="Times New Roman" w:eastAsia="Times New Roman" w:hAnsi="Times New Roman" w:cs="Times New Roman"/>
          <w:sz w:val="24"/>
          <w:szCs w:val="24"/>
        </w:rPr>
        <w:t>diet</w:t>
      </w:r>
      <w:r w:rsidR="00806433" w:rsidRPr="005100AD">
        <w:rPr>
          <w:rFonts w:ascii="Times New Roman" w:eastAsia="Times New Roman" w:hAnsi="Times New Roman" w:cs="Times New Roman"/>
          <w:sz w:val="24"/>
          <w:szCs w:val="24"/>
        </w:rPr>
        <w:t xml:space="preserve"> intake was good in only 15% of observations. As predicted, this increased significantly to 51% following acti</w:t>
      </w:r>
      <w:r w:rsidRPr="005100AD">
        <w:rPr>
          <w:rFonts w:ascii="Times New Roman" w:eastAsia="Times New Roman" w:hAnsi="Times New Roman" w:cs="Times New Roman"/>
          <w:sz w:val="24"/>
          <w:szCs w:val="24"/>
        </w:rPr>
        <w:t>vities</w:t>
      </w:r>
      <w:r w:rsidR="00806433" w:rsidRPr="005100AD">
        <w:rPr>
          <w:rFonts w:ascii="Times New Roman" w:eastAsia="Times New Roman" w:hAnsi="Times New Roman" w:cs="Times New Roman"/>
          <w:sz w:val="24"/>
          <w:szCs w:val="24"/>
        </w:rPr>
        <w:t>.</w:t>
      </w:r>
    </w:p>
    <w:p w:rsidR="00A9499D" w:rsidRDefault="00A9499D" w:rsidP="00806433">
      <w:pPr>
        <w:spacing w:after="0" w:line="360" w:lineRule="auto"/>
        <w:rPr>
          <w:rFonts w:ascii="Arial" w:eastAsia="Times New Roman" w:hAnsi="Arial" w:cs="Arial"/>
          <w:sz w:val="24"/>
          <w:szCs w:val="24"/>
        </w:rPr>
      </w:pPr>
    </w:p>
    <w:p w:rsidR="00A9499D" w:rsidRPr="005100AD" w:rsidRDefault="005100AD" w:rsidP="005100AD">
      <w:pPr>
        <w:spacing w:after="0" w:line="480" w:lineRule="auto"/>
        <w:rPr>
          <w:rFonts w:ascii="Times New Roman" w:eastAsia="Times New Roman" w:hAnsi="Times New Roman" w:cs="Times New Roman"/>
          <w:sz w:val="24"/>
          <w:szCs w:val="24"/>
          <w:u w:val="single"/>
        </w:rPr>
      </w:pPr>
      <w:r w:rsidRPr="005100AD">
        <w:rPr>
          <w:rFonts w:ascii="Times New Roman" w:eastAsia="Times New Roman" w:hAnsi="Times New Roman" w:cs="Times New Roman"/>
          <w:sz w:val="24"/>
          <w:szCs w:val="24"/>
          <w:u w:val="single"/>
        </w:rPr>
        <w:t>Chart</w:t>
      </w:r>
      <w:r w:rsidR="00A9499D" w:rsidRPr="005100AD">
        <w:rPr>
          <w:rFonts w:ascii="Times New Roman" w:eastAsia="Times New Roman" w:hAnsi="Times New Roman" w:cs="Times New Roman"/>
          <w:sz w:val="24"/>
          <w:szCs w:val="24"/>
          <w:u w:val="single"/>
        </w:rPr>
        <w:t xml:space="preserve"> 1</w:t>
      </w:r>
    </w:p>
    <w:p w:rsidR="00A9499D" w:rsidRPr="005100AD" w:rsidRDefault="00A9499D" w:rsidP="005100AD">
      <w:pPr>
        <w:spacing w:after="0" w:line="480" w:lineRule="auto"/>
        <w:rPr>
          <w:rFonts w:ascii="Times New Roman" w:eastAsia="Times New Roman" w:hAnsi="Times New Roman" w:cs="Times New Roman"/>
          <w:i/>
          <w:sz w:val="24"/>
          <w:szCs w:val="24"/>
        </w:rPr>
      </w:pPr>
      <w:r w:rsidRPr="005100AD">
        <w:rPr>
          <w:rFonts w:ascii="Times New Roman" w:eastAsia="Times New Roman" w:hAnsi="Times New Roman" w:cs="Times New Roman"/>
          <w:i/>
          <w:sz w:val="24"/>
          <w:szCs w:val="24"/>
        </w:rPr>
        <w:t>Percentages of good and poor diet before and after activities in the early stage dementia group</w:t>
      </w:r>
    </w:p>
    <w:p w:rsidR="00806433" w:rsidRDefault="00806433" w:rsidP="00806433">
      <w:pPr>
        <w:spacing w:after="0" w:line="360" w:lineRule="auto"/>
        <w:rPr>
          <w:rFonts w:ascii="Arial" w:eastAsia="Times New Roman" w:hAnsi="Arial" w:cs="Arial"/>
          <w:sz w:val="24"/>
          <w:szCs w:val="24"/>
        </w:rPr>
      </w:pPr>
      <w:r>
        <w:rPr>
          <w:noProof/>
          <w:lang w:eastAsia="en-GB"/>
        </w:rPr>
        <w:drawing>
          <wp:inline distT="0" distB="0" distL="0" distR="0" wp14:anchorId="29F497E5" wp14:editId="2773F326">
            <wp:extent cx="4572000" cy="2743200"/>
            <wp:effectExtent l="0" t="0" r="0" b="0"/>
            <wp:docPr id="9" name="Chart 9">
              <a:extLst xmlns:a="http://schemas.openxmlformats.org/drawingml/2006/main">
                <a:ext uri="{FF2B5EF4-FFF2-40B4-BE49-F238E27FC236}">
                  <a16:creationId xmlns:a16="http://schemas.microsoft.com/office/drawing/2014/main" id="{F31D553D-59A5-4A46-BFDE-99BE3BD615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06433" w:rsidRDefault="00806433" w:rsidP="00806433">
      <w:pPr>
        <w:spacing w:after="0" w:line="360" w:lineRule="auto"/>
        <w:rPr>
          <w:rFonts w:ascii="Arial" w:eastAsia="Times New Roman" w:hAnsi="Arial" w:cs="Arial"/>
          <w:sz w:val="24"/>
          <w:szCs w:val="24"/>
        </w:rPr>
      </w:pPr>
    </w:p>
    <w:p w:rsidR="00806433" w:rsidRDefault="00806433" w:rsidP="00806433">
      <w:pPr>
        <w:spacing w:after="0" w:line="360" w:lineRule="auto"/>
        <w:rPr>
          <w:rFonts w:ascii="Arial" w:eastAsia="Times New Roman" w:hAnsi="Arial" w:cs="Arial"/>
          <w:sz w:val="24"/>
          <w:szCs w:val="24"/>
        </w:rPr>
      </w:pPr>
    </w:p>
    <w:p w:rsidR="00806433" w:rsidRPr="005100AD" w:rsidRDefault="00A9499D" w:rsidP="005100AD">
      <w:pPr>
        <w:spacing w:after="0" w:line="480" w:lineRule="auto"/>
        <w:rPr>
          <w:rFonts w:ascii="Times New Roman" w:eastAsia="Times New Roman" w:hAnsi="Times New Roman" w:cs="Times New Roman"/>
          <w:sz w:val="24"/>
          <w:szCs w:val="24"/>
        </w:rPr>
      </w:pPr>
      <w:bookmarkStart w:id="64" w:name="_Hlk34643461"/>
      <w:r w:rsidRPr="00C1721A">
        <w:rPr>
          <w:rFonts w:ascii="Times New Roman" w:eastAsia="Times New Roman" w:hAnsi="Times New Roman" w:cs="Times New Roman"/>
          <w:b/>
          <w:sz w:val="24"/>
          <w:szCs w:val="24"/>
        </w:rPr>
        <w:lastRenderedPageBreak/>
        <w:t>B</w:t>
      </w:r>
      <w:r w:rsidR="00806433" w:rsidRPr="00C1721A">
        <w:rPr>
          <w:rFonts w:ascii="Times New Roman" w:eastAsia="Times New Roman" w:hAnsi="Times New Roman" w:cs="Times New Roman"/>
          <w:b/>
          <w:sz w:val="24"/>
          <w:szCs w:val="24"/>
        </w:rPr>
        <w:t>efore and after</w:t>
      </w:r>
      <w:r w:rsidRPr="00C1721A">
        <w:rPr>
          <w:rFonts w:ascii="Times New Roman" w:eastAsia="Times New Roman" w:hAnsi="Times New Roman" w:cs="Times New Roman"/>
          <w:b/>
          <w:sz w:val="24"/>
          <w:szCs w:val="24"/>
        </w:rPr>
        <w:t xml:space="preserve"> activity</w:t>
      </w:r>
      <w:r w:rsidR="00806433" w:rsidRPr="00C1721A">
        <w:rPr>
          <w:rFonts w:ascii="Times New Roman" w:eastAsia="Times New Roman" w:hAnsi="Times New Roman" w:cs="Times New Roman"/>
          <w:b/>
          <w:sz w:val="24"/>
          <w:szCs w:val="24"/>
        </w:rPr>
        <w:t xml:space="preserve"> for</w:t>
      </w:r>
      <w:r w:rsidRPr="00C1721A">
        <w:rPr>
          <w:rFonts w:ascii="Times New Roman" w:eastAsia="Times New Roman" w:hAnsi="Times New Roman" w:cs="Times New Roman"/>
          <w:b/>
          <w:sz w:val="24"/>
          <w:szCs w:val="24"/>
        </w:rPr>
        <w:t xml:space="preserve"> the</w:t>
      </w:r>
      <w:r w:rsidR="00806433" w:rsidRPr="00C1721A">
        <w:rPr>
          <w:rFonts w:ascii="Times New Roman" w:eastAsia="Times New Roman" w:hAnsi="Times New Roman" w:cs="Times New Roman"/>
          <w:b/>
          <w:sz w:val="24"/>
          <w:szCs w:val="24"/>
        </w:rPr>
        <w:t xml:space="preserve"> mild-stage group</w:t>
      </w:r>
      <w:r w:rsidR="00806433" w:rsidRPr="005100AD">
        <w:rPr>
          <w:rFonts w:ascii="Times New Roman" w:eastAsia="Times New Roman" w:hAnsi="Times New Roman" w:cs="Times New Roman"/>
          <w:sz w:val="24"/>
          <w:szCs w:val="24"/>
        </w:rPr>
        <w:t xml:space="preserve">. </w:t>
      </w:r>
    </w:p>
    <w:p w:rsidR="00806433" w:rsidRPr="005100AD" w:rsidRDefault="00806433"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One-</w:t>
      </w:r>
      <w:r w:rsidR="00A9499D" w:rsidRPr="005100AD">
        <w:rPr>
          <w:rFonts w:ascii="Times New Roman" w:eastAsia="Times New Roman" w:hAnsi="Times New Roman" w:cs="Times New Roman"/>
          <w:sz w:val="24"/>
          <w:szCs w:val="24"/>
        </w:rPr>
        <w:t>hundred</w:t>
      </w:r>
      <w:r w:rsidRPr="005100AD">
        <w:rPr>
          <w:rFonts w:ascii="Times New Roman" w:eastAsia="Times New Roman" w:hAnsi="Times New Roman" w:cs="Times New Roman"/>
          <w:sz w:val="24"/>
          <w:szCs w:val="24"/>
        </w:rPr>
        <w:t xml:space="preserve"> and forty-five diet observations were taken from the mild on-set Dementia patients following activities. An exact </w:t>
      </w:r>
      <w:proofErr w:type="spellStart"/>
      <w:r w:rsidRPr="005100AD">
        <w:rPr>
          <w:rFonts w:ascii="Times New Roman" w:eastAsia="Times New Roman" w:hAnsi="Times New Roman" w:cs="Times New Roman"/>
          <w:sz w:val="24"/>
          <w:szCs w:val="24"/>
        </w:rPr>
        <w:t>McNemar’s</w:t>
      </w:r>
      <w:proofErr w:type="spellEnd"/>
      <w:r w:rsidRPr="005100AD">
        <w:rPr>
          <w:rFonts w:ascii="Times New Roman" w:eastAsia="Times New Roman" w:hAnsi="Times New Roman" w:cs="Times New Roman"/>
          <w:sz w:val="24"/>
          <w:szCs w:val="24"/>
        </w:rPr>
        <w:t xml:space="preserve"> test determined that there was a significant difference in the proportion of good diet pre-and post-intervention, </w:t>
      </w:r>
      <w:r w:rsidRPr="005100AD">
        <w:rPr>
          <w:rFonts w:ascii="Times New Roman" w:eastAsia="Times New Roman" w:hAnsi="Times New Roman" w:cs="Times New Roman"/>
          <w:i/>
          <w:sz w:val="24"/>
          <w:szCs w:val="24"/>
        </w:rPr>
        <w:t>p=.000.</w:t>
      </w:r>
    </w:p>
    <w:p w:rsidR="00806433" w:rsidRPr="005100AD" w:rsidRDefault="00806433" w:rsidP="005100AD">
      <w:pPr>
        <w:spacing w:after="0" w:line="480" w:lineRule="auto"/>
        <w:rPr>
          <w:rFonts w:ascii="Times New Roman" w:eastAsia="Times New Roman" w:hAnsi="Times New Roman" w:cs="Times New Roman"/>
          <w:sz w:val="24"/>
          <w:szCs w:val="24"/>
        </w:rPr>
      </w:pPr>
    </w:p>
    <w:p w:rsidR="00806433" w:rsidRPr="005100AD" w:rsidRDefault="00A9499D"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Chart 2 below shows that b</w:t>
      </w:r>
      <w:r w:rsidR="00806433" w:rsidRPr="005100AD">
        <w:rPr>
          <w:rFonts w:ascii="Times New Roman" w:eastAsia="Times New Roman" w:hAnsi="Times New Roman" w:cs="Times New Roman"/>
          <w:sz w:val="24"/>
          <w:szCs w:val="24"/>
        </w:rPr>
        <w:t xml:space="preserve">efore the activities, </w:t>
      </w:r>
      <w:r w:rsidRPr="005100AD">
        <w:rPr>
          <w:rFonts w:ascii="Times New Roman" w:eastAsia="Times New Roman" w:hAnsi="Times New Roman" w:cs="Times New Roman"/>
          <w:sz w:val="24"/>
          <w:szCs w:val="24"/>
        </w:rPr>
        <w:t>diet</w:t>
      </w:r>
      <w:r w:rsidR="00806433" w:rsidRPr="005100AD">
        <w:rPr>
          <w:rFonts w:ascii="Times New Roman" w:eastAsia="Times New Roman" w:hAnsi="Times New Roman" w:cs="Times New Roman"/>
          <w:sz w:val="24"/>
          <w:szCs w:val="24"/>
        </w:rPr>
        <w:t xml:space="preserve"> intake was good in only 28% of observations. As predicted, this increased significantly to 65% following activ</w:t>
      </w:r>
      <w:r w:rsidRPr="005100AD">
        <w:rPr>
          <w:rFonts w:ascii="Times New Roman" w:eastAsia="Times New Roman" w:hAnsi="Times New Roman" w:cs="Times New Roman"/>
          <w:sz w:val="24"/>
          <w:szCs w:val="24"/>
        </w:rPr>
        <w:t>ities</w:t>
      </w:r>
      <w:r w:rsidR="00806433" w:rsidRPr="005100AD">
        <w:rPr>
          <w:rFonts w:ascii="Times New Roman" w:eastAsia="Times New Roman" w:hAnsi="Times New Roman" w:cs="Times New Roman"/>
          <w:sz w:val="24"/>
          <w:szCs w:val="24"/>
        </w:rPr>
        <w:t xml:space="preserve">. </w:t>
      </w:r>
    </w:p>
    <w:p w:rsidR="00A9499D" w:rsidRDefault="00A9499D" w:rsidP="00806433">
      <w:pPr>
        <w:spacing w:after="0" w:line="360" w:lineRule="auto"/>
        <w:rPr>
          <w:rFonts w:ascii="Arial" w:eastAsia="Times New Roman" w:hAnsi="Arial" w:cs="Arial"/>
          <w:sz w:val="24"/>
          <w:szCs w:val="24"/>
        </w:rPr>
      </w:pPr>
    </w:p>
    <w:p w:rsidR="00A9499D" w:rsidRPr="005100AD" w:rsidRDefault="00A9499D" w:rsidP="005100AD">
      <w:pPr>
        <w:spacing w:after="0" w:line="480" w:lineRule="auto"/>
        <w:rPr>
          <w:rFonts w:ascii="Times New Roman" w:eastAsia="Times New Roman" w:hAnsi="Times New Roman" w:cs="Times New Roman"/>
          <w:sz w:val="24"/>
          <w:szCs w:val="24"/>
          <w:u w:val="single"/>
        </w:rPr>
      </w:pPr>
      <w:r w:rsidRPr="005100AD">
        <w:rPr>
          <w:rFonts w:ascii="Times New Roman" w:eastAsia="Times New Roman" w:hAnsi="Times New Roman" w:cs="Times New Roman"/>
          <w:sz w:val="24"/>
          <w:szCs w:val="24"/>
          <w:u w:val="single"/>
        </w:rPr>
        <w:t>Chart</w:t>
      </w:r>
      <w:r w:rsidR="00CC45BA" w:rsidRPr="005100AD">
        <w:rPr>
          <w:rFonts w:ascii="Times New Roman" w:eastAsia="Times New Roman" w:hAnsi="Times New Roman" w:cs="Times New Roman"/>
          <w:sz w:val="24"/>
          <w:szCs w:val="24"/>
          <w:u w:val="single"/>
        </w:rPr>
        <w:t xml:space="preserve"> 2</w:t>
      </w:r>
    </w:p>
    <w:p w:rsidR="00806433" w:rsidRPr="005100AD" w:rsidRDefault="00A9499D" w:rsidP="005100AD">
      <w:pPr>
        <w:spacing w:after="0" w:line="480" w:lineRule="auto"/>
        <w:rPr>
          <w:rFonts w:ascii="Times New Roman" w:eastAsia="Times New Roman" w:hAnsi="Times New Roman" w:cs="Times New Roman"/>
          <w:i/>
          <w:sz w:val="24"/>
          <w:szCs w:val="24"/>
        </w:rPr>
      </w:pPr>
      <w:r w:rsidRPr="005100AD">
        <w:rPr>
          <w:rFonts w:ascii="Times New Roman" w:eastAsia="Times New Roman" w:hAnsi="Times New Roman" w:cs="Times New Roman"/>
          <w:i/>
          <w:sz w:val="24"/>
          <w:szCs w:val="24"/>
        </w:rPr>
        <w:t>Percentages of good and poor diet before and after the activities in the mild stage dementia group</w:t>
      </w:r>
      <w:bookmarkEnd w:id="64"/>
      <w:r w:rsidR="00CC45BA" w:rsidRPr="005100AD">
        <w:rPr>
          <w:rFonts w:ascii="Times New Roman" w:eastAsia="Times New Roman" w:hAnsi="Times New Roman" w:cs="Times New Roman"/>
          <w:i/>
          <w:sz w:val="24"/>
          <w:szCs w:val="24"/>
        </w:rPr>
        <w:t>.</w:t>
      </w:r>
    </w:p>
    <w:p w:rsidR="00806433" w:rsidRDefault="00806433" w:rsidP="00806433">
      <w:pPr>
        <w:spacing w:after="0" w:line="360" w:lineRule="auto"/>
        <w:rPr>
          <w:rFonts w:ascii="Arial" w:eastAsia="Times New Roman" w:hAnsi="Arial" w:cs="Arial"/>
          <w:sz w:val="24"/>
          <w:szCs w:val="24"/>
        </w:rPr>
      </w:pPr>
      <w:r>
        <w:rPr>
          <w:noProof/>
          <w:lang w:eastAsia="en-GB"/>
        </w:rPr>
        <w:drawing>
          <wp:inline distT="0" distB="0" distL="0" distR="0" wp14:anchorId="2643D32C" wp14:editId="1308F4B6">
            <wp:extent cx="4584700" cy="286512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865120"/>
                    </a:xfrm>
                    <a:prstGeom prst="rect">
                      <a:avLst/>
                    </a:prstGeom>
                    <a:noFill/>
                  </pic:spPr>
                </pic:pic>
              </a:graphicData>
            </a:graphic>
          </wp:inline>
        </w:drawing>
      </w:r>
    </w:p>
    <w:p w:rsidR="00806433" w:rsidRDefault="00806433" w:rsidP="00806433">
      <w:pPr>
        <w:spacing w:after="0" w:line="360" w:lineRule="auto"/>
        <w:rPr>
          <w:rFonts w:ascii="Arial" w:eastAsia="Times New Roman" w:hAnsi="Arial" w:cs="Arial"/>
          <w:sz w:val="24"/>
          <w:szCs w:val="24"/>
        </w:rPr>
      </w:pPr>
    </w:p>
    <w:p w:rsidR="005100AD" w:rsidRDefault="005100AD" w:rsidP="00806433">
      <w:pPr>
        <w:spacing w:after="0" w:line="360" w:lineRule="auto"/>
        <w:rPr>
          <w:rFonts w:ascii="Arial" w:eastAsia="Times New Roman" w:hAnsi="Arial" w:cs="Arial"/>
          <w:sz w:val="24"/>
          <w:szCs w:val="24"/>
        </w:rPr>
      </w:pPr>
      <w:bookmarkStart w:id="65" w:name="_Hlk34744466"/>
    </w:p>
    <w:p w:rsidR="005100AD" w:rsidRDefault="005100AD" w:rsidP="00806433">
      <w:pPr>
        <w:spacing w:after="0" w:line="360" w:lineRule="auto"/>
        <w:rPr>
          <w:rFonts w:ascii="Arial" w:eastAsia="Times New Roman" w:hAnsi="Arial" w:cs="Arial"/>
          <w:sz w:val="24"/>
          <w:szCs w:val="24"/>
        </w:rPr>
      </w:pPr>
    </w:p>
    <w:p w:rsidR="005100AD" w:rsidRDefault="005100AD" w:rsidP="00806433">
      <w:pPr>
        <w:spacing w:after="0" w:line="360" w:lineRule="auto"/>
        <w:rPr>
          <w:rFonts w:ascii="Arial" w:eastAsia="Times New Roman" w:hAnsi="Arial" w:cs="Arial"/>
          <w:sz w:val="24"/>
          <w:szCs w:val="24"/>
        </w:rPr>
      </w:pPr>
    </w:p>
    <w:p w:rsidR="005100AD" w:rsidRDefault="005100AD" w:rsidP="00806433">
      <w:pPr>
        <w:spacing w:after="0" w:line="360" w:lineRule="auto"/>
        <w:rPr>
          <w:rFonts w:ascii="Arial" w:eastAsia="Times New Roman" w:hAnsi="Arial" w:cs="Arial"/>
          <w:sz w:val="24"/>
          <w:szCs w:val="24"/>
        </w:rPr>
      </w:pPr>
    </w:p>
    <w:p w:rsidR="005100AD" w:rsidRDefault="005100AD" w:rsidP="00806433">
      <w:pPr>
        <w:spacing w:after="0" w:line="360" w:lineRule="auto"/>
        <w:rPr>
          <w:rFonts w:ascii="Arial" w:eastAsia="Times New Roman" w:hAnsi="Arial" w:cs="Arial"/>
          <w:sz w:val="24"/>
          <w:szCs w:val="24"/>
        </w:rPr>
      </w:pPr>
    </w:p>
    <w:p w:rsidR="005100AD" w:rsidRDefault="005100AD" w:rsidP="00806433">
      <w:pPr>
        <w:spacing w:after="0" w:line="360" w:lineRule="auto"/>
        <w:rPr>
          <w:rFonts w:ascii="Arial" w:eastAsia="Times New Roman" w:hAnsi="Arial" w:cs="Arial"/>
          <w:sz w:val="24"/>
          <w:szCs w:val="24"/>
        </w:rPr>
      </w:pPr>
    </w:p>
    <w:p w:rsidR="005100AD" w:rsidRDefault="005100AD" w:rsidP="00806433">
      <w:pPr>
        <w:spacing w:after="0" w:line="360" w:lineRule="auto"/>
        <w:rPr>
          <w:rFonts w:ascii="Arial" w:eastAsia="Times New Roman" w:hAnsi="Arial" w:cs="Arial"/>
          <w:sz w:val="24"/>
          <w:szCs w:val="24"/>
        </w:rPr>
      </w:pPr>
    </w:p>
    <w:p w:rsidR="005100AD" w:rsidRDefault="005100AD" w:rsidP="00C1721A">
      <w:pPr>
        <w:spacing w:after="0" w:line="360" w:lineRule="auto"/>
        <w:jc w:val="center"/>
        <w:rPr>
          <w:rFonts w:ascii="Arial" w:eastAsia="Times New Roman" w:hAnsi="Arial" w:cs="Arial"/>
          <w:sz w:val="24"/>
          <w:szCs w:val="24"/>
        </w:rPr>
      </w:pPr>
    </w:p>
    <w:p w:rsidR="00806433" w:rsidRPr="00C1721A" w:rsidRDefault="00CC45BA" w:rsidP="005100AD">
      <w:pPr>
        <w:spacing w:after="0" w:line="480" w:lineRule="auto"/>
        <w:rPr>
          <w:rFonts w:ascii="Times New Roman" w:eastAsia="Times New Roman" w:hAnsi="Times New Roman" w:cs="Times New Roman"/>
          <w:b/>
          <w:sz w:val="24"/>
          <w:szCs w:val="24"/>
        </w:rPr>
      </w:pPr>
      <w:r w:rsidRPr="00C1721A">
        <w:rPr>
          <w:rFonts w:ascii="Times New Roman" w:eastAsia="Times New Roman" w:hAnsi="Times New Roman" w:cs="Times New Roman"/>
          <w:b/>
          <w:sz w:val="24"/>
          <w:szCs w:val="24"/>
        </w:rPr>
        <w:t>B</w:t>
      </w:r>
      <w:r w:rsidR="00806433" w:rsidRPr="00C1721A">
        <w:rPr>
          <w:rFonts w:ascii="Times New Roman" w:eastAsia="Times New Roman" w:hAnsi="Times New Roman" w:cs="Times New Roman"/>
          <w:b/>
          <w:sz w:val="24"/>
          <w:szCs w:val="24"/>
        </w:rPr>
        <w:t>efore and after</w:t>
      </w:r>
      <w:r w:rsidRPr="00C1721A">
        <w:rPr>
          <w:rFonts w:ascii="Times New Roman" w:eastAsia="Times New Roman" w:hAnsi="Times New Roman" w:cs="Times New Roman"/>
          <w:b/>
          <w:sz w:val="24"/>
          <w:szCs w:val="24"/>
        </w:rPr>
        <w:t xml:space="preserve"> activity</w:t>
      </w:r>
      <w:r w:rsidR="00806433" w:rsidRPr="00C1721A">
        <w:rPr>
          <w:rFonts w:ascii="Times New Roman" w:eastAsia="Times New Roman" w:hAnsi="Times New Roman" w:cs="Times New Roman"/>
          <w:b/>
          <w:sz w:val="24"/>
          <w:szCs w:val="24"/>
        </w:rPr>
        <w:t xml:space="preserve"> for</w:t>
      </w:r>
      <w:r w:rsidRPr="00C1721A">
        <w:rPr>
          <w:rFonts w:ascii="Times New Roman" w:eastAsia="Times New Roman" w:hAnsi="Times New Roman" w:cs="Times New Roman"/>
          <w:b/>
          <w:sz w:val="24"/>
          <w:szCs w:val="24"/>
        </w:rPr>
        <w:t xml:space="preserve"> the</w:t>
      </w:r>
      <w:r w:rsidR="00806433" w:rsidRPr="00C1721A">
        <w:rPr>
          <w:rFonts w:ascii="Times New Roman" w:eastAsia="Times New Roman" w:hAnsi="Times New Roman" w:cs="Times New Roman"/>
          <w:b/>
          <w:sz w:val="24"/>
          <w:szCs w:val="24"/>
        </w:rPr>
        <w:t xml:space="preserve"> end-stage group. </w:t>
      </w:r>
    </w:p>
    <w:p w:rsidR="00806433" w:rsidRPr="005100AD" w:rsidRDefault="00806433"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 xml:space="preserve">Thirty-five diet observations were taken from the end on-set Dementia patients following activities. An exact </w:t>
      </w:r>
      <w:proofErr w:type="spellStart"/>
      <w:r w:rsidRPr="005100AD">
        <w:rPr>
          <w:rFonts w:ascii="Times New Roman" w:eastAsia="Times New Roman" w:hAnsi="Times New Roman" w:cs="Times New Roman"/>
          <w:sz w:val="24"/>
          <w:szCs w:val="24"/>
        </w:rPr>
        <w:t>McNemar’s</w:t>
      </w:r>
      <w:proofErr w:type="spellEnd"/>
      <w:r w:rsidRPr="005100AD">
        <w:rPr>
          <w:rFonts w:ascii="Times New Roman" w:eastAsia="Times New Roman" w:hAnsi="Times New Roman" w:cs="Times New Roman"/>
          <w:sz w:val="24"/>
          <w:szCs w:val="24"/>
        </w:rPr>
        <w:t xml:space="preserve"> test determined that there was a significant difference in the proportion of good diet pre-and post-intervention, </w:t>
      </w:r>
      <w:r w:rsidRPr="005100AD">
        <w:rPr>
          <w:rFonts w:ascii="Times New Roman" w:eastAsia="Times New Roman" w:hAnsi="Times New Roman" w:cs="Times New Roman"/>
          <w:i/>
          <w:sz w:val="24"/>
          <w:szCs w:val="24"/>
        </w:rPr>
        <w:t>p=.046.</w:t>
      </w:r>
    </w:p>
    <w:p w:rsidR="00806433" w:rsidRPr="005100AD" w:rsidRDefault="00806433" w:rsidP="005100AD">
      <w:pPr>
        <w:spacing w:after="0" w:line="480" w:lineRule="auto"/>
        <w:rPr>
          <w:rFonts w:ascii="Times New Roman" w:eastAsia="Times New Roman" w:hAnsi="Times New Roman" w:cs="Times New Roman"/>
          <w:sz w:val="24"/>
          <w:szCs w:val="24"/>
        </w:rPr>
      </w:pPr>
    </w:p>
    <w:p w:rsidR="00CC45BA" w:rsidRPr="005100AD" w:rsidRDefault="00CC45BA"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Chart 3 below shows that b</w:t>
      </w:r>
      <w:r w:rsidR="00806433" w:rsidRPr="005100AD">
        <w:rPr>
          <w:rFonts w:ascii="Times New Roman" w:eastAsia="Times New Roman" w:hAnsi="Times New Roman" w:cs="Times New Roman"/>
          <w:sz w:val="24"/>
          <w:szCs w:val="24"/>
        </w:rPr>
        <w:t xml:space="preserve">efore the activities, </w:t>
      </w:r>
      <w:r w:rsidRPr="005100AD">
        <w:rPr>
          <w:rFonts w:ascii="Times New Roman" w:eastAsia="Times New Roman" w:hAnsi="Times New Roman" w:cs="Times New Roman"/>
          <w:sz w:val="24"/>
          <w:szCs w:val="24"/>
        </w:rPr>
        <w:t>diet</w:t>
      </w:r>
      <w:r w:rsidR="00806433" w:rsidRPr="005100AD">
        <w:rPr>
          <w:rFonts w:ascii="Times New Roman" w:eastAsia="Times New Roman" w:hAnsi="Times New Roman" w:cs="Times New Roman"/>
          <w:sz w:val="24"/>
          <w:szCs w:val="24"/>
        </w:rPr>
        <w:t xml:space="preserve"> intake was good in only 20% of observations. As predicted, this increased significantly to 40% following actives.</w:t>
      </w:r>
    </w:p>
    <w:p w:rsidR="00C1721A" w:rsidRDefault="00C1721A" w:rsidP="005100AD">
      <w:pPr>
        <w:spacing w:after="0" w:line="480" w:lineRule="auto"/>
        <w:rPr>
          <w:rFonts w:ascii="Times New Roman" w:eastAsia="Times New Roman" w:hAnsi="Times New Roman" w:cs="Times New Roman"/>
          <w:sz w:val="24"/>
          <w:szCs w:val="24"/>
          <w:u w:val="single"/>
        </w:rPr>
      </w:pPr>
    </w:p>
    <w:p w:rsidR="00CC45BA" w:rsidRPr="005100AD" w:rsidRDefault="00CC45BA" w:rsidP="005100AD">
      <w:pPr>
        <w:spacing w:after="0" w:line="480" w:lineRule="auto"/>
        <w:rPr>
          <w:rFonts w:ascii="Times New Roman" w:eastAsia="Times New Roman" w:hAnsi="Times New Roman" w:cs="Times New Roman"/>
          <w:sz w:val="24"/>
          <w:szCs w:val="24"/>
          <w:u w:val="single"/>
        </w:rPr>
      </w:pPr>
      <w:r w:rsidRPr="005100AD">
        <w:rPr>
          <w:rFonts w:ascii="Times New Roman" w:eastAsia="Times New Roman" w:hAnsi="Times New Roman" w:cs="Times New Roman"/>
          <w:sz w:val="24"/>
          <w:szCs w:val="24"/>
          <w:u w:val="single"/>
        </w:rPr>
        <w:t>Chart 3.</w:t>
      </w:r>
    </w:p>
    <w:p w:rsidR="00806433" w:rsidRPr="005100AD" w:rsidRDefault="00CC45BA" w:rsidP="005100AD">
      <w:pPr>
        <w:spacing w:after="0" w:line="480" w:lineRule="auto"/>
        <w:rPr>
          <w:rFonts w:ascii="Times New Roman" w:eastAsia="Times New Roman" w:hAnsi="Times New Roman" w:cs="Times New Roman"/>
          <w:i/>
          <w:sz w:val="24"/>
          <w:szCs w:val="24"/>
        </w:rPr>
      </w:pPr>
      <w:r w:rsidRPr="005100AD">
        <w:rPr>
          <w:rFonts w:ascii="Times New Roman" w:eastAsia="Times New Roman" w:hAnsi="Times New Roman" w:cs="Times New Roman"/>
          <w:i/>
          <w:sz w:val="24"/>
          <w:szCs w:val="24"/>
        </w:rPr>
        <w:t>Percentages of good and poor diet before and after activities in the end stage dementia group.</w:t>
      </w:r>
      <w:r w:rsidR="00806433" w:rsidRPr="005100AD">
        <w:rPr>
          <w:rFonts w:ascii="Times New Roman" w:eastAsia="Times New Roman" w:hAnsi="Times New Roman" w:cs="Times New Roman"/>
          <w:i/>
          <w:sz w:val="24"/>
          <w:szCs w:val="24"/>
        </w:rPr>
        <w:t xml:space="preserve"> </w:t>
      </w:r>
    </w:p>
    <w:bookmarkEnd w:id="65"/>
    <w:p w:rsidR="00806433" w:rsidRDefault="00806433" w:rsidP="00806433">
      <w:pPr>
        <w:spacing w:after="0" w:line="360" w:lineRule="auto"/>
        <w:rPr>
          <w:rFonts w:ascii="Arial" w:eastAsia="Times New Roman" w:hAnsi="Arial" w:cs="Arial"/>
          <w:sz w:val="24"/>
          <w:szCs w:val="24"/>
        </w:rPr>
      </w:pPr>
      <w:r w:rsidRPr="00042138">
        <w:rPr>
          <w:rFonts w:ascii="Arial" w:eastAsia="Times New Roman" w:hAnsi="Arial" w:cs="Arial"/>
          <w:sz w:val="24"/>
          <w:szCs w:val="24"/>
        </w:rPr>
        <w:t xml:space="preserve"> </w:t>
      </w:r>
      <w:r>
        <w:rPr>
          <w:noProof/>
          <w:lang w:eastAsia="en-GB"/>
        </w:rPr>
        <w:drawing>
          <wp:inline distT="0" distB="0" distL="0" distR="0" wp14:anchorId="59A0A6A8" wp14:editId="0326723F">
            <wp:extent cx="4584700" cy="2865120"/>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865120"/>
                    </a:xfrm>
                    <a:prstGeom prst="rect">
                      <a:avLst/>
                    </a:prstGeom>
                    <a:noFill/>
                  </pic:spPr>
                </pic:pic>
              </a:graphicData>
            </a:graphic>
          </wp:inline>
        </w:drawing>
      </w:r>
    </w:p>
    <w:p w:rsidR="00806433" w:rsidRPr="005100AD" w:rsidRDefault="00806433" w:rsidP="005100AD">
      <w:pPr>
        <w:spacing w:after="0" w:line="480" w:lineRule="auto"/>
        <w:rPr>
          <w:rFonts w:ascii="Times New Roman" w:eastAsia="Times New Roman" w:hAnsi="Times New Roman" w:cs="Times New Roman"/>
          <w:sz w:val="24"/>
          <w:szCs w:val="24"/>
        </w:rPr>
      </w:pPr>
    </w:p>
    <w:p w:rsidR="00064234" w:rsidRDefault="00806433" w:rsidP="005100AD">
      <w:pPr>
        <w:spacing w:after="0" w:line="480" w:lineRule="auto"/>
        <w:rPr>
          <w:rFonts w:ascii="Times New Roman" w:eastAsia="Times New Roman" w:hAnsi="Times New Roman" w:cs="Times New Roman"/>
          <w:sz w:val="24"/>
          <w:szCs w:val="24"/>
        </w:rPr>
      </w:pPr>
      <w:bookmarkStart w:id="66" w:name="_Hlk34645993"/>
      <w:r w:rsidRPr="005100AD">
        <w:rPr>
          <w:rFonts w:ascii="Times New Roman" w:eastAsia="Times New Roman" w:hAnsi="Times New Roman" w:cs="Times New Roman"/>
          <w:sz w:val="24"/>
          <w:szCs w:val="24"/>
        </w:rPr>
        <w:t>The results above show that activities appeared to improve diet intake in both early and mild stage patients (an increase of 36% and 37%, respectively). The increase was less pronounced for late-stage patients (20%)</w:t>
      </w:r>
      <w:bookmarkStart w:id="67" w:name="_Hlk34743334"/>
      <w:bookmarkEnd w:id="66"/>
      <w:r w:rsidR="00C1721A">
        <w:rPr>
          <w:rFonts w:ascii="Times New Roman" w:eastAsia="Times New Roman" w:hAnsi="Times New Roman" w:cs="Times New Roman"/>
          <w:sz w:val="24"/>
          <w:szCs w:val="24"/>
        </w:rPr>
        <w:t>.</w:t>
      </w:r>
    </w:p>
    <w:p w:rsidR="006E1149" w:rsidRPr="005100AD" w:rsidRDefault="006E1149"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lastRenderedPageBreak/>
        <w:t xml:space="preserve">The following section outlines the results for the present study. The second part presents the results for agitation for the three groups (early, mild, end). It presents the </w:t>
      </w:r>
      <w:proofErr w:type="spellStart"/>
      <w:r w:rsidRPr="005100AD">
        <w:rPr>
          <w:rFonts w:ascii="Times New Roman" w:eastAsia="Times New Roman" w:hAnsi="Times New Roman" w:cs="Times New Roman"/>
          <w:sz w:val="24"/>
          <w:szCs w:val="24"/>
        </w:rPr>
        <w:t>Mcnemar</w:t>
      </w:r>
      <w:proofErr w:type="spellEnd"/>
      <w:r w:rsidRPr="005100AD">
        <w:rPr>
          <w:rFonts w:ascii="Times New Roman" w:eastAsia="Times New Roman" w:hAnsi="Times New Roman" w:cs="Times New Roman"/>
          <w:sz w:val="24"/>
          <w:szCs w:val="24"/>
        </w:rPr>
        <w:t xml:space="preserve"> test and a bar chart with appropriate frequencies and percentages. </w:t>
      </w:r>
    </w:p>
    <w:bookmarkEnd w:id="67"/>
    <w:p w:rsidR="00935BC1" w:rsidRPr="005100AD" w:rsidRDefault="00935BC1" w:rsidP="005100AD">
      <w:pPr>
        <w:spacing w:after="0" w:line="480" w:lineRule="auto"/>
        <w:rPr>
          <w:rFonts w:ascii="Times New Roman" w:eastAsia="Times New Roman" w:hAnsi="Times New Roman" w:cs="Times New Roman"/>
          <w:b/>
          <w:color w:val="FF0000"/>
          <w:sz w:val="24"/>
          <w:szCs w:val="24"/>
        </w:rPr>
      </w:pPr>
    </w:p>
    <w:p w:rsidR="00777F0A" w:rsidRPr="00C1721A" w:rsidRDefault="00777F0A" w:rsidP="005100AD">
      <w:pPr>
        <w:spacing w:after="0" w:line="480" w:lineRule="auto"/>
        <w:rPr>
          <w:rFonts w:ascii="Times New Roman" w:eastAsia="Times New Roman" w:hAnsi="Times New Roman" w:cs="Times New Roman"/>
          <w:b/>
          <w:sz w:val="24"/>
          <w:szCs w:val="24"/>
        </w:rPr>
      </w:pPr>
      <w:r w:rsidRPr="00C1721A">
        <w:rPr>
          <w:rFonts w:ascii="Times New Roman" w:eastAsia="Times New Roman" w:hAnsi="Times New Roman" w:cs="Times New Roman"/>
          <w:b/>
          <w:sz w:val="24"/>
          <w:szCs w:val="24"/>
        </w:rPr>
        <w:t xml:space="preserve">Before and after activity for the early-stage group. </w:t>
      </w:r>
    </w:p>
    <w:p w:rsidR="00777F0A" w:rsidRPr="005100AD" w:rsidRDefault="00935BC1"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Forty-seven</w:t>
      </w:r>
      <w:r w:rsidR="00777F0A" w:rsidRPr="005100AD">
        <w:rPr>
          <w:rFonts w:ascii="Times New Roman" w:eastAsia="Times New Roman" w:hAnsi="Times New Roman" w:cs="Times New Roman"/>
          <w:sz w:val="24"/>
          <w:szCs w:val="24"/>
        </w:rPr>
        <w:t xml:space="preserve"> agitation observations were taken from the e</w:t>
      </w:r>
      <w:r w:rsidRPr="005100AD">
        <w:rPr>
          <w:rFonts w:ascii="Times New Roman" w:eastAsia="Times New Roman" w:hAnsi="Times New Roman" w:cs="Times New Roman"/>
          <w:sz w:val="24"/>
          <w:szCs w:val="24"/>
        </w:rPr>
        <w:t>arly</w:t>
      </w:r>
      <w:r w:rsidR="00777F0A" w:rsidRPr="005100AD">
        <w:rPr>
          <w:rFonts w:ascii="Times New Roman" w:eastAsia="Times New Roman" w:hAnsi="Times New Roman" w:cs="Times New Roman"/>
          <w:sz w:val="24"/>
          <w:szCs w:val="24"/>
        </w:rPr>
        <w:t xml:space="preserve"> on-set Dementia patients following activities. An exact </w:t>
      </w:r>
      <w:proofErr w:type="spellStart"/>
      <w:r w:rsidR="00777F0A" w:rsidRPr="005100AD">
        <w:rPr>
          <w:rFonts w:ascii="Times New Roman" w:eastAsia="Times New Roman" w:hAnsi="Times New Roman" w:cs="Times New Roman"/>
          <w:sz w:val="24"/>
          <w:szCs w:val="24"/>
        </w:rPr>
        <w:t>McNemar’s</w:t>
      </w:r>
      <w:proofErr w:type="spellEnd"/>
      <w:r w:rsidR="00777F0A" w:rsidRPr="005100AD">
        <w:rPr>
          <w:rFonts w:ascii="Times New Roman" w:eastAsia="Times New Roman" w:hAnsi="Times New Roman" w:cs="Times New Roman"/>
          <w:sz w:val="24"/>
          <w:szCs w:val="24"/>
        </w:rPr>
        <w:t xml:space="preserve"> test determined that there</w:t>
      </w:r>
      <w:r w:rsidR="007D3E37" w:rsidRPr="005100AD">
        <w:rPr>
          <w:rFonts w:ascii="Times New Roman" w:eastAsia="Times New Roman" w:hAnsi="Times New Roman" w:cs="Times New Roman"/>
          <w:sz w:val="24"/>
          <w:szCs w:val="24"/>
        </w:rPr>
        <w:t xml:space="preserve"> was</w:t>
      </w:r>
      <w:r w:rsidR="00777F0A" w:rsidRPr="005100AD">
        <w:rPr>
          <w:rFonts w:ascii="Times New Roman" w:eastAsia="Times New Roman" w:hAnsi="Times New Roman" w:cs="Times New Roman"/>
          <w:sz w:val="24"/>
          <w:szCs w:val="24"/>
        </w:rPr>
        <w:t xml:space="preserve"> </w:t>
      </w:r>
      <w:r w:rsidRPr="005100AD">
        <w:rPr>
          <w:rFonts w:ascii="Times New Roman" w:eastAsia="Times New Roman" w:hAnsi="Times New Roman" w:cs="Times New Roman"/>
          <w:sz w:val="24"/>
          <w:szCs w:val="24"/>
        </w:rPr>
        <w:t>not</w:t>
      </w:r>
      <w:r w:rsidR="00777F0A" w:rsidRPr="005100AD">
        <w:rPr>
          <w:rFonts w:ascii="Times New Roman" w:eastAsia="Times New Roman" w:hAnsi="Times New Roman" w:cs="Times New Roman"/>
          <w:sz w:val="24"/>
          <w:szCs w:val="24"/>
        </w:rPr>
        <w:t xml:space="preserve"> a significant difference in the proportion of good </w:t>
      </w:r>
      <w:r w:rsidRPr="005100AD">
        <w:rPr>
          <w:rFonts w:ascii="Times New Roman" w:eastAsia="Times New Roman" w:hAnsi="Times New Roman" w:cs="Times New Roman"/>
          <w:sz w:val="24"/>
          <w:szCs w:val="24"/>
        </w:rPr>
        <w:t xml:space="preserve">agitation </w:t>
      </w:r>
      <w:r w:rsidR="00777F0A" w:rsidRPr="005100AD">
        <w:rPr>
          <w:rFonts w:ascii="Times New Roman" w:eastAsia="Times New Roman" w:hAnsi="Times New Roman" w:cs="Times New Roman"/>
          <w:sz w:val="24"/>
          <w:szCs w:val="24"/>
        </w:rPr>
        <w:t xml:space="preserve">pre-and post-intervention, </w:t>
      </w:r>
      <w:r w:rsidR="00777F0A" w:rsidRPr="005100AD">
        <w:rPr>
          <w:rFonts w:ascii="Times New Roman" w:eastAsia="Times New Roman" w:hAnsi="Times New Roman" w:cs="Times New Roman"/>
          <w:i/>
          <w:sz w:val="24"/>
          <w:szCs w:val="24"/>
        </w:rPr>
        <w:t>p=.</w:t>
      </w:r>
      <w:r w:rsidRPr="005100AD">
        <w:rPr>
          <w:rFonts w:ascii="Times New Roman" w:eastAsia="Times New Roman" w:hAnsi="Times New Roman" w:cs="Times New Roman"/>
          <w:i/>
          <w:sz w:val="24"/>
          <w:szCs w:val="24"/>
        </w:rPr>
        <w:t>145</w:t>
      </w:r>
      <w:r w:rsidR="00777F0A" w:rsidRPr="005100AD">
        <w:rPr>
          <w:rFonts w:ascii="Times New Roman" w:eastAsia="Times New Roman" w:hAnsi="Times New Roman" w:cs="Times New Roman"/>
          <w:i/>
          <w:sz w:val="24"/>
          <w:szCs w:val="24"/>
        </w:rPr>
        <w:t>.</w:t>
      </w:r>
    </w:p>
    <w:p w:rsidR="00777F0A" w:rsidRPr="005100AD" w:rsidRDefault="00777F0A" w:rsidP="005100AD">
      <w:pPr>
        <w:spacing w:after="0" w:line="480" w:lineRule="auto"/>
        <w:rPr>
          <w:rFonts w:ascii="Times New Roman" w:eastAsia="Times New Roman" w:hAnsi="Times New Roman" w:cs="Times New Roman"/>
          <w:sz w:val="24"/>
          <w:szCs w:val="24"/>
        </w:rPr>
      </w:pPr>
    </w:p>
    <w:p w:rsidR="00777F0A" w:rsidRPr="005100AD" w:rsidRDefault="00777F0A"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 xml:space="preserve">Chart </w:t>
      </w:r>
      <w:r w:rsidR="00935BC1" w:rsidRPr="005100AD">
        <w:rPr>
          <w:rFonts w:ascii="Times New Roman" w:eastAsia="Times New Roman" w:hAnsi="Times New Roman" w:cs="Times New Roman"/>
          <w:sz w:val="24"/>
          <w:szCs w:val="24"/>
        </w:rPr>
        <w:t>1</w:t>
      </w:r>
      <w:r w:rsidRPr="005100AD">
        <w:rPr>
          <w:rFonts w:ascii="Times New Roman" w:eastAsia="Times New Roman" w:hAnsi="Times New Roman" w:cs="Times New Roman"/>
          <w:sz w:val="24"/>
          <w:szCs w:val="24"/>
        </w:rPr>
        <w:t xml:space="preserve"> below shows that before the activities, </w:t>
      </w:r>
      <w:r w:rsidR="00935BC1" w:rsidRPr="005100AD">
        <w:rPr>
          <w:rFonts w:ascii="Times New Roman" w:eastAsia="Times New Roman" w:hAnsi="Times New Roman" w:cs="Times New Roman"/>
          <w:sz w:val="24"/>
          <w:szCs w:val="24"/>
        </w:rPr>
        <w:t>agitation</w:t>
      </w:r>
      <w:r w:rsidRPr="005100AD">
        <w:rPr>
          <w:rFonts w:ascii="Times New Roman" w:eastAsia="Times New Roman" w:hAnsi="Times New Roman" w:cs="Times New Roman"/>
          <w:sz w:val="24"/>
          <w:szCs w:val="24"/>
        </w:rPr>
        <w:t xml:space="preserve"> was good in only </w:t>
      </w:r>
      <w:r w:rsidR="00935BC1" w:rsidRPr="005100AD">
        <w:rPr>
          <w:rFonts w:ascii="Times New Roman" w:eastAsia="Times New Roman" w:hAnsi="Times New Roman" w:cs="Times New Roman"/>
          <w:sz w:val="24"/>
          <w:szCs w:val="24"/>
        </w:rPr>
        <w:t>68</w:t>
      </w:r>
      <w:r w:rsidRPr="005100AD">
        <w:rPr>
          <w:rFonts w:ascii="Times New Roman" w:eastAsia="Times New Roman" w:hAnsi="Times New Roman" w:cs="Times New Roman"/>
          <w:sz w:val="24"/>
          <w:szCs w:val="24"/>
        </w:rPr>
        <w:t xml:space="preserve">% of observations. </w:t>
      </w:r>
      <w:r w:rsidR="00935BC1" w:rsidRPr="005100AD">
        <w:rPr>
          <w:rFonts w:ascii="Times New Roman" w:eastAsia="Times New Roman" w:hAnsi="Times New Roman" w:cs="Times New Roman"/>
          <w:sz w:val="24"/>
          <w:szCs w:val="24"/>
        </w:rPr>
        <w:t>T</w:t>
      </w:r>
      <w:r w:rsidRPr="005100AD">
        <w:rPr>
          <w:rFonts w:ascii="Times New Roman" w:eastAsia="Times New Roman" w:hAnsi="Times New Roman" w:cs="Times New Roman"/>
          <w:sz w:val="24"/>
          <w:szCs w:val="24"/>
        </w:rPr>
        <w:t>his</w:t>
      </w:r>
      <w:r w:rsidR="00935BC1" w:rsidRPr="005100AD">
        <w:rPr>
          <w:rFonts w:ascii="Times New Roman" w:eastAsia="Times New Roman" w:hAnsi="Times New Roman" w:cs="Times New Roman"/>
          <w:sz w:val="24"/>
          <w:szCs w:val="24"/>
        </w:rPr>
        <w:t xml:space="preserve"> did not</w:t>
      </w:r>
      <w:r w:rsidRPr="005100AD">
        <w:rPr>
          <w:rFonts w:ascii="Times New Roman" w:eastAsia="Times New Roman" w:hAnsi="Times New Roman" w:cs="Times New Roman"/>
          <w:sz w:val="24"/>
          <w:szCs w:val="24"/>
        </w:rPr>
        <w:t xml:space="preserve"> </w:t>
      </w:r>
      <w:r w:rsidR="00935BC1" w:rsidRPr="005100AD">
        <w:rPr>
          <w:rFonts w:ascii="Times New Roman" w:eastAsia="Times New Roman" w:hAnsi="Times New Roman" w:cs="Times New Roman"/>
          <w:sz w:val="24"/>
          <w:szCs w:val="24"/>
        </w:rPr>
        <w:t>decrease</w:t>
      </w:r>
      <w:r w:rsidRPr="005100AD">
        <w:rPr>
          <w:rFonts w:ascii="Times New Roman" w:eastAsia="Times New Roman" w:hAnsi="Times New Roman" w:cs="Times New Roman"/>
          <w:sz w:val="24"/>
          <w:szCs w:val="24"/>
        </w:rPr>
        <w:t xml:space="preserve"> significantly to </w:t>
      </w:r>
      <w:r w:rsidR="00935BC1" w:rsidRPr="005100AD">
        <w:rPr>
          <w:rFonts w:ascii="Times New Roman" w:eastAsia="Times New Roman" w:hAnsi="Times New Roman" w:cs="Times New Roman"/>
          <w:sz w:val="24"/>
          <w:szCs w:val="24"/>
        </w:rPr>
        <w:t>60</w:t>
      </w:r>
      <w:r w:rsidRPr="005100AD">
        <w:rPr>
          <w:rFonts w:ascii="Times New Roman" w:eastAsia="Times New Roman" w:hAnsi="Times New Roman" w:cs="Times New Roman"/>
          <w:sz w:val="24"/>
          <w:szCs w:val="24"/>
        </w:rPr>
        <w:t>% following activ</w:t>
      </w:r>
      <w:r w:rsidR="00935BC1" w:rsidRPr="005100AD">
        <w:rPr>
          <w:rFonts w:ascii="Times New Roman" w:eastAsia="Times New Roman" w:hAnsi="Times New Roman" w:cs="Times New Roman"/>
          <w:sz w:val="24"/>
          <w:szCs w:val="24"/>
        </w:rPr>
        <w:t>ities</w:t>
      </w:r>
      <w:r w:rsidRPr="005100AD">
        <w:rPr>
          <w:rFonts w:ascii="Times New Roman" w:eastAsia="Times New Roman" w:hAnsi="Times New Roman" w:cs="Times New Roman"/>
          <w:sz w:val="24"/>
          <w:szCs w:val="24"/>
        </w:rPr>
        <w:t>.</w:t>
      </w:r>
    </w:p>
    <w:p w:rsidR="00777F0A" w:rsidRPr="005100AD" w:rsidRDefault="00777F0A" w:rsidP="005100AD">
      <w:pPr>
        <w:spacing w:after="0" w:line="480" w:lineRule="auto"/>
        <w:rPr>
          <w:rFonts w:ascii="Times New Roman" w:eastAsia="Times New Roman" w:hAnsi="Times New Roman" w:cs="Times New Roman"/>
          <w:sz w:val="24"/>
          <w:szCs w:val="24"/>
        </w:rPr>
      </w:pPr>
    </w:p>
    <w:p w:rsidR="00777F0A" w:rsidRPr="005100AD" w:rsidRDefault="00777F0A" w:rsidP="005100AD">
      <w:pPr>
        <w:spacing w:after="0" w:line="480" w:lineRule="auto"/>
        <w:rPr>
          <w:rFonts w:ascii="Times New Roman" w:eastAsia="Times New Roman" w:hAnsi="Times New Roman" w:cs="Times New Roman"/>
          <w:sz w:val="24"/>
          <w:szCs w:val="24"/>
          <w:u w:val="single"/>
        </w:rPr>
      </w:pPr>
      <w:r w:rsidRPr="005100AD">
        <w:rPr>
          <w:rFonts w:ascii="Times New Roman" w:eastAsia="Times New Roman" w:hAnsi="Times New Roman" w:cs="Times New Roman"/>
          <w:sz w:val="24"/>
          <w:szCs w:val="24"/>
          <w:u w:val="single"/>
        </w:rPr>
        <w:t xml:space="preserve">Chart </w:t>
      </w:r>
      <w:r w:rsidR="00935BC1" w:rsidRPr="005100AD">
        <w:rPr>
          <w:rFonts w:ascii="Times New Roman" w:eastAsia="Times New Roman" w:hAnsi="Times New Roman" w:cs="Times New Roman"/>
          <w:sz w:val="24"/>
          <w:szCs w:val="24"/>
          <w:u w:val="single"/>
        </w:rPr>
        <w:t>1</w:t>
      </w:r>
      <w:r w:rsidRPr="005100AD">
        <w:rPr>
          <w:rFonts w:ascii="Times New Roman" w:eastAsia="Times New Roman" w:hAnsi="Times New Roman" w:cs="Times New Roman"/>
          <w:sz w:val="24"/>
          <w:szCs w:val="24"/>
          <w:u w:val="single"/>
        </w:rPr>
        <w:t>.</w:t>
      </w:r>
    </w:p>
    <w:p w:rsidR="00777F0A" w:rsidRPr="005100AD" w:rsidRDefault="00777F0A" w:rsidP="005100AD">
      <w:pPr>
        <w:spacing w:after="0" w:line="480" w:lineRule="auto"/>
        <w:rPr>
          <w:rFonts w:ascii="Times New Roman" w:eastAsia="Times New Roman" w:hAnsi="Times New Roman" w:cs="Times New Roman"/>
          <w:i/>
          <w:sz w:val="24"/>
          <w:szCs w:val="24"/>
        </w:rPr>
      </w:pPr>
      <w:r w:rsidRPr="005100AD">
        <w:rPr>
          <w:rFonts w:ascii="Times New Roman" w:eastAsia="Times New Roman" w:hAnsi="Times New Roman" w:cs="Times New Roman"/>
          <w:i/>
          <w:sz w:val="24"/>
          <w:szCs w:val="24"/>
        </w:rPr>
        <w:t xml:space="preserve">Percentages of </w:t>
      </w:r>
      <w:r w:rsidR="00C34EFA" w:rsidRPr="005100AD">
        <w:rPr>
          <w:rFonts w:ascii="Times New Roman" w:eastAsia="Times New Roman" w:hAnsi="Times New Roman" w:cs="Times New Roman"/>
          <w:i/>
          <w:sz w:val="24"/>
          <w:szCs w:val="24"/>
        </w:rPr>
        <w:t>yes</w:t>
      </w:r>
      <w:r w:rsidRPr="005100AD">
        <w:rPr>
          <w:rFonts w:ascii="Times New Roman" w:eastAsia="Times New Roman" w:hAnsi="Times New Roman" w:cs="Times New Roman"/>
          <w:i/>
          <w:sz w:val="24"/>
          <w:szCs w:val="24"/>
        </w:rPr>
        <w:t xml:space="preserve"> and </w:t>
      </w:r>
      <w:r w:rsidR="00C34EFA" w:rsidRPr="005100AD">
        <w:rPr>
          <w:rFonts w:ascii="Times New Roman" w:eastAsia="Times New Roman" w:hAnsi="Times New Roman" w:cs="Times New Roman"/>
          <w:i/>
          <w:sz w:val="24"/>
          <w:szCs w:val="24"/>
        </w:rPr>
        <w:t>no</w:t>
      </w:r>
      <w:r w:rsidRPr="005100AD">
        <w:rPr>
          <w:rFonts w:ascii="Times New Roman" w:eastAsia="Times New Roman" w:hAnsi="Times New Roman" w:cs="Times New Roman"/>
          <w:i/>
          <w:sz w:val="24"/>
          <w:szCs w:val="24"/>
        </w:rPr>
        <w:t xml:space="preserve"> </w:t>
      </w:r>
      <w:r w:rsidR="00935BC1" w:rsidRPr="005100AD">
        <w:rPr>
          <w:rFonts w:ascii="Times New Roman" w:eastAsia="Times New Roman" w:hAnsi="Times New Roman" w:cs="Times New Roman"/>
          <w:i/>
          <w:sz w:val="24"/>
          <w:szCs w:val="24"/>
        </w:rPr>
        <w:t>agitation</w:t>
      </w:r>
      <w:r w:rsidRPr="005100AD">
        <w:rPr>
          <w:rFonts w:ascii="Times New Roman" w:eastAsia="Times New Roman" w:hAnsi="Times New Roman" w:cs="Times New Roman"/>
          <w:i/>
          <w:sz w:val="24"/>
          <w:szCs w:val="24"/>
        </w:rPr>
        <w:t xml:space="preserve"> before and after activities in the e</w:t>
      </w:r>
      <w:r w:rsidR="00935BC1" w:rsidRPr="005100AD">
        <w:rPr>
          <w:rFonts w:ascii="Times New Roman" w:eastAsia="Times New Roman" w:hAnsi="Times New Roman" w:cs="Times New Roman"/>
          <w:i/>
          <w:sz w:val="24"/>
          <w:szCs w:val="24"/>
        </w:rPr>
        <w:t>arly</w:t>
      </w:r>
      <w:r w:rsidRPr="005100AD">
        <w:rPr>
          <w:rFonts w:ascii="Times New Roman" w:eastAsia="Times New Roman" w:hAnsi="Times New Roman" w:cs="Times New Roman"/>
          <w:i/>
          <w:sz w:val="24"/>
          <w:szCs w:val="24"/>
        </w:rPr>
        <w:t xml:space="preserve"> stage dementia group. </w:t>
      </w:r>
    </w:p>
    <w:p w:rsidR="003D7498" w:rsidRPr="00C72BFD" w:rsidRDefault="003D7498" w:rsidP="00806433">
      <w:pPr>
        <w:spacing w:after="0" w:line="360" w:lineRule="auto"/>
        <w:rPr>
          <w:rFonts w:ascii="Arial" w:eastAsia="Times New Roman" w:hAnsi="Arial" w:cs="Arial"/>
          <w:i/>
          <w:sz w:val="24"/>
          <w:szCs w:val="24"/>
        </w:rPr>
      </w:pPr>
      <w:r>
        <w:rPr>
          <w:noProof/>
          <w:lang w:eastAsia="en-GB"/>
        </w:rPr>
        <w:drawing>
          <wp:inline distT="0" distB="0" distL="0" distR="0" wp14:anchorId="74F98DFC" wp14:editId="24C8F81C">
            <wp:extent cx="4848225" cy="3190875"/>
            <wp:effectExtent l="0" t="0" r="9525" b="9525"/>
            <wp:docPr id="2" name="Chart 2" title="Agitation end stage Dementia">
              <a:extLst xmlns:a="http://schemas.openxmlformats.org/drawingml/2006/main">
                <a:ext uri="{FF2B5EF4-FFF2-40B4-BE49-F238E27FC236}">
                  <a16:creationId xmlns:a16="http://schemas.microsoft.com/office/drawing/2014/main" id="{DD2519B8-B9BF-4718-AD16-528462B6D9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34EFA" w:rsidRDefault="00C34EFA" w:rsidP="00806433">
      <w:pPr>
        <w:spacing w:after="0" w:line="360" w:lineRule="auto"/>
        <w:rPr>
          <w:rFonts w:ascii="Arial" w:eastAsia="Times New Roman" w:hAnsi="Arial" w:cs="Arial"/>
          <w:sz w:val="24"/>
          <w:szCs w:val="24"/>
        </w:rPr>
      </w:pPr>
    </w:p>
    <w:p w:rsidR="00806433" w:rsidRPr="00C1721A" w:rsidRDefault="006E1149" w:rsidP="005100AD">
      <w:pPr>
        <w:spacing w:after="0" w:line="480" w:lineRule="auto"/>
        <w:rPr>
          <w:rFonts w:ascii="Times New Roman" w:eastAsia="Times New Roman" w:hAnsi="Times New Roman" w:cs="Times New Roman"/>
          <w:b/>
          <w:sz w:val="24"/>
          <w:szCs w:val="24"/>
        </w:rPr>
      </w:pPr>
      <w:bookmarkStart w:id="68" w:name="_Hlk34745235"/>
      <w:r w:rsidRPr="00C1721A">
        <w:rPr>
          <w:rFonts w:ascii="Times New Roman" w:eastAsia="Times New Roman" w:hAnsi="Times New Roman" w:cs="Times New Roman"/>
          <w:b/>
          <w:sz w:val="24"/>
          <w:szCs w:val="24"/>
        </w:rPr>
        <w:lastRenderedPageBreak/>
        <w:t>B</w:t>
      </w:r>
      <w:r w:rsidR="00806433" w:rsidRPr="00C1721A">
        <w:rPr>
          <w:rFonts w:ascii="Times New Roman" w:eastAsia="Times New Roman" w:hAnsi="Times New Roman" w:cs="Times New Roman"/>
          <w:b/>
          <w:sz w:val="24"/>
          <w:szCs w:val="24"/>
        </w:rPr>
        <w:t>efore and after</w:t>
      </w:r>
      <w:r w:rsidRPr="00C1721A">
        <w:rPr>
          <w:rFonts w:ascii="Times New Roman" w:eastAsia="Times New Roman" w:hAnsi="Times New Roman" w:cs="Times New Roman"/>
          <w:b/>
          <w:sz w:val="24"/>
          <w:szCs w:val="24"/>
        </w:rPr>
        <w:t xml:space="preserve"> </w:t>
      </w:r>
      <w:r w:rsidR="00ED3458" w:rsidRPr="00C1721A">
        <w:rPr>
          <w:rFonts w:ascii="Times New Roman" w:eastAsia="Times New Roman" w:hAnsi="Times New Roman" w:cs="Times New Roman"/>
          <w:b/>
          <w:sz w:val="24"/>
          <w:szCs w:val="24"/>
        </w:rPr>
        <w:t>activity</w:t>
      </w:r>
      <w:r w:rsidR="00806433" w:rsidRPr="00C1721A">
        <w:rPr>
          <w:rFonts w:ascii="Times New Roman" w:eastAsia="Times New Roman" w:hAnsi="Times New Roman" w:cs="Times New Roman"/>
          <w:b/>
          <w:sz w:val="24"/>
          <w:szCs w:val="24"/>
        </w:rPr>
        <w:t xml:space="preserve"> for</w:t>
      </w:r>
      <w:r w:rsidRPr="00C1721A">
        <w:rPr>
          <w:rFonts w:ascii="Times New Roman" w:eastAsia="Times New Roman" w:hAnsi="Times New Roman" w:cs="Times New Roman"/>
          <w:b/>
          <w:sz w:val="24"/>
          <w:szCs w:val="24"/>
        </w:rPr>
        <w:t xml:space="preserve"> the</w:t>
      </w:r>
      <w:r w:rsidR="00806433" w:rsidRPr="00C1721A">
        <w:rPr>
          <w:rFonts w:ascii="Times New Roman" w:eastAsia="Times New Roman" w:hAnsi="Times New Roman" w:cs="Times New Roman"/>
          <w:b/>
          <w:sz w:val="24"/>
          <w:szCs w:val="24"/>
        </w:rPr>
        <w:t xml:space="preserve"> mild-stage group. </w:t>
      </w:r>
    </w:p>
    <w:p w:rsidR="00C1721A" w:rsidRDefault="00C1721A" w:rsidP="005100AD">
      <w:pPr>
        <w:spacing w:after="0" w:line="480" w:lineRule="auto"/>
        <w:rPr>
          <w:rFonts w:ascii="Times New Roman" w:eastAsia="Times New Roman" w:hAnsi="Times New Roman" w:cs="Times New Roman"/>
          <w:sz w:val="24"/>
          <w:szCs w:val="24"/>
        </w:rPr>
      </w:pPr>
    </w:p>
    <w:p w:rsidR="00806433" w:rsidRPr="005100AD" w:rsidRDefault="00806433" w:rsidP="005100AD">
      <w:pPr>
        <w:spacing w:after="0" w:line="480" w:lineRule="auto"/>
        <w:rPr>
          <w:rFonts w:ascii="Times New Roman" w:eastAsia="Times New Roman" w:hAnsi="Times New Roman" w:cs="Times New Roman"/>
          <w:i/>
          <w:sz w:val="24"/>
          <w:szCs w:val="24"/>
        </w:rPr>
      </w:pPr>
      <w:r w:rsidRPr="005100AD">
        <w:rPr>
          <w:rFonts w:ascii="Times New Roman" w:eastAsia="Times New Roman" w:hAnsi="Times New Roman" w:cs="Times New Roman"/>
          <w:sz w:val="24"/>
          <w:szCs w:val="24"/>
        </w:rPr>
        <w:t>One-</w:t>
      </w:r>
      <w:r w:rsidR="00ED3458" w:rsidRPr="005100AD">
        <w:rPr>
          <w:rFonts w:ascii="Times New Roman" w:eastAsia="Times New Roman" w:hAnsi="Times New Roman" w:cs="Times New Roman"/>
          <w:sz w:val="24"/>
          <w:szCs w:val="24"/>
        </w:rPr>
        <w:t>hundred</w:t>
      </w:r>
      <w:r w:rsidRPr="005100AD">
        <w:rPr>
          <w:rFonts w:ascii="Times New Roman" w:eastAsia="Times New Roman" w:hAnsi="Times New Roman" w:cs="Times New Roman"/>
          <w:sz w:val="24"/>
          <w:szCs w:val="24"/>
        </w:rPr>
        <w:t xml:space="preserve"> and forty-five agitation observations were taken from the mild on-set Dementia patients following activities. An exact </w:t>
      </w:r>
      <w:proofErr w:type="spellStart"/>
      <w:r w:rsidRPr="005100AD">
        <w:rPr>
          <w:rFonts w:ascii="Times New Roman" w:eastAsia="Times New Roman" w:hAnsi="Times New Roman" w:cs="Times New Roman"/>
          <w:sz w:val="24"/>
          <w:szCs w:val="24"/>
        </w:rPr>
        <w:t>McNemar’s</w:t>
      </w:r>
      <w:proofErr w:type="spellEnd"/>
      <w:r w:rsidRPr="005100AD">
        <w:rPr>
          <w:rFonts w:ascii="Times New Roman" w:eastAsia="Times New Roman" w:hAnsi="Times New Roman" w:cs="Times New Roman"/>
          <w:sz w:val="24"/>
          <w:szCs w:val="24"/>
        </w:rPr>
        <w:t xml:space="preserve"> test determined that there was a significant difference in the proportion of agitation pre-and post-intervention</w:t>
      </w:r>
      <w:r w:rsidRPr="005100AD">
        <w:rPr>
          <w:rFonts w:ascii="Times New Roman" w:eastAsia="Times New Roman" w:hAnsi="Times New Roman" w:cs="Times New Roman"/>
          <w:i/>
          <w:sz w:val="24"/>
          <w:szCs w:val="24"/>
        </w:rPr>
        <w:t>, p=.000.</w:t>
      </w:r>
    </w:p>
    <w:p w:rsidR="006E1149" w:rsidRPr="005100AD" w:rsidRDefault="006E1149" w:rsidP="005100AD">
      <w:pPr>
        <w:spacing w:after="0" w:line="480" w:lineRule="auto"/>
        <w:rPr>
          <w:rFonts w:ascii="Times New Roman" w:eastAsia="Times New Roman" w:hAnsi="Times New Roman" w:cs="Times New Roman"/>
          <w:sz w:val="24"/>
          <w:szCs w:val="24"/>
        </w:rPr>
      </w:pPr>
    </w:p>
    <w:p w:rsidR="00806433" w:rsidRPr="005100AD" w:rsidRDefault="006E1149"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 xml:space="preserve">Chart </w:t>
      </w:r>
      <w:r w:rsidR="00ED3458" w:rsidRPr="005100AD">
        <w:rPr>
          <w:rFonts w:ascii="Times New Roman" w:eastAsia="Times New Roman" w:hAnsi="Times New Roman" w:cs="Times New Roman"/>
          <w:sz w:val="24"/>
          <w:szCs w:val="24"/>
        </w:rPr>
        <w:t>2 below shows that b</w:t>
      </w:r>
      <w:r w:rsidR="00806433" w:rsidRPr="005100AD">
        <w:rPr>
          <w:rFonts w:ascii="Times New Roman" w:eastAsia="Times New Roman" w:hAnsi="Times New Roman" w:cs="Times New Roman"/>
          <w:sz w:val="24"/>
          <w:szCs w:val="24"/>
        </w:rPr>
        <w:t xml:space="preserve">efore the activities, </w:t>
      </w:r>
      <w:r w:rsidR="00C34EFA" w:rsidRPr="005100AD">
        <w:rPr>
          <w:rFonts w:ascii="Times New Roman" w:eastAsia="Times New Roman" w:hAnsi="Times New Roman" w:cs="Times New Roman"/>
          <w:sz w:val="24"/>
          <w:szCs w:val="24"/>
        </w:rPr>
        <w:t>agitation was</w:t>
      </w:r>
      <w:r w:rsidR="00806433" w:rsidRPr="005100AD">
        <w:rPr>
          <w:rFonts w:ascii="Times New Roman" w:eastAsia="Times New Roman" w:hAnsi="Times New Roman" w:cs="Times New Roman"/>
          <w:sz w:val="24"/>
          <w:szCs w:val="24"/>
        </w:rPr>
        <w:t xml:space="preserve"> 70% of observations. As predicted, this decrease significantly to 57% following act</w:t>
      </w:r>
      <w:r w:rsidR="00ED3458" w:rsidRPr="005100AD">
        <w:rPr>
          <w:rFonts w:ascii="Times New Roman" w:eastAsia="Times New Roman" w:hAnsi="Times New Roman" w:cs="Times New Roman"/>
          <w:sz w:val="24"/>
          <w:szCs w:val="24"/>
        </w:rPr>
        <w:t>ivities</w:t>
      </w:r>
      <w:r w:rsidR="00806433" w:rsidRPr="005100AD">
        <w:rPr>
          <w:rFonts w:ascii="Times New Roman" w:eastAsia="Times New Roman" w:hAnsi="Times New Roman" w:cs="Times New Roman"/>
          <w:sz w:val="24"/>
          <w:szCs w:val="24"/>
        </w:rPr>
        <w:t xml:space="preserve">. </w:t>
      </w:r>
    </w:p>
    <w:p w:rsidR="00ED3458" w:rsidRPr="005100AD" w:rsidRDefault="00ED3458" w:rsidP="005100AD">
      <w:pPr>
        <w:spacing w:after="0" w:line="480" w:lineRule="auto"/>
        <w:rPr>
          <w:rFonts w:ascii="Times New Roman" w:eastAsia="Times New Roman" w:hAnsi="Times New Roman" w:cs="Times New Roman"/>
          <w:sz w:val="24"/>
          <w:szCs w:val="24"/>
        </w:rPr>
      </w:pPr>
    </w:p>
    <w:p w:rsidR="00ED3458" w:rsidRPr="005100AD" w:rsidRDefault="00ED3458" w:rsidP="005100AD">
      <w:pPr>
        <w:spacing w:after="0" w:line="480" w:lineRule="auto"/>
        <w:rPr>
          <w:rFonts w:ascii="Times New Roman" w:eastAsia="Times New Roman" w:hAnsi="Times New Roman" w:cs="Times New Roman"/>
          <w:sz w:val="24"/>
          <w:szCs w:val="24"/>
          <w:u w:val="single"/>
        </w:rPr>
      </w:pPr>
      <w:r w:rsidRPr="005100AD">
        <w:rPr>
          <w:rFonts w:ascii="Times New Roman" w:eastAsia="Times New Roman" w:hAnsi="Times New Roman" w:cs="Times New Roman"/>
          <w:sz w:val="24"/>
          <w:szCs w:val="24"/>
          <w:u w:val="single"/>
        </w:rPr>
        <w:t>Chart 2</w:t>
      </w:r>
    </w:p>
    <w:p w:rsidR="00806433" w:rsidRPr="005100AD" w:rsidRDefault="00ED3458" w:rsidP="005100AD">
      <w:pPr>
        <w:spacing w:after="0" w:line="480" w:lineRule="auto"/>
        <w:rPr>
          <w:rFonts w:ascii="Times New Roman" w:eastAsia="Times New Roman" w:hAnsi="Times New Roman" w:cs="Times New Roman"/>
          <w:i/>
          <w:sz w:val="24"/>
          <w:szCs w:val="24"/>
        </w:rPr>
      </w:pPr>
      <w:r w:rsidRPr="005100AD">
        <w:rPr>
          <w:rFonts w:ascii="Times New Roman" w:eastAsia="Times New Roman" w:hAnsi="Times New Roman" w:cs="Times New Roman"/>
          <w:i/>
          <w:sz w:val="24"/>
          <w:szCs w:val="24"/>
        </w:rPr>
        <w:t xml:space="preserve">Percentages of </w:t>
      </w:r>
      <w:r w:rsidR="00C34EFA" w:rsidRPr="005100AD">
        <w:rPr>
          <w:rFonts w:ascii="Times New Roman" w:eastAsia="Times New Roman" w:hAnsi="Times New Roman" w:cs="Times New Roman"/>
          <w:i/>
          <w:sz w:val="24"/>
          <w:szCs w:val="24"/>
        </w:rPr>
        <w:t>yes</w:t>
      </w:r>
      <w:r w:rsidRPr="005100AD">
        <w:rPr>
          <w:rFonts w:ascii="Times New Roman" w:eastAsia="Times New Roman" w:hAnsi="Times New Roman" w:cs="Times New Roman"/>
          <w:i/>
          <w:sz w:val="24"/>
          <w:szCs w:val="24"/>
        </w:rPr>
        <w:t xml:space="preserve"> and </w:t>
      </w:r>
      <w:r w:rsidR="00C34EFA" w:rsidRPr="005100AD">
        <w:rPr>
          <w:rFonts w:ascii="Times New Roman" w:eastAsia="Times New Roman" w:hAnsi="Times New Roman" w:cs="Times New Roman"/>
          <w:i/>
          <w:sz w:val="24"/>
          <w:szCs w:val="24"/>
        </w:rPr>
        <w:t xml:space="preserve">no </w:t>
      </w:r>
      <w:r w:rsidRPr="005100AD">
        <w:rPr>
          <w:rFonts w:ascii="Times New Roman" w:eastAsia="Times New Roman" w:hAnsi="Times New Roman" w:cs="Times New Roman"/>
          <w:i/>
          <w:sz w:val="24"/>
          <w:szCs w:val="24"/>
        </w:rPr>
        <w:t>agitation before and after activities in the mild stage of dementia group.</w:t>
      </w:r>
    </w:p>
    <w:bookmarkEnd w:id="68"/>
    <w:p w:rsidR="00806433" w:rsidRDefault="00806433" w:rsidP="00806433">
      <w:pPr>
        <w:spacing w:after="0" w:line="360" w:lineRule="auto"/>
        <w:rPr>
          <w:rFonts w:ascii="Arial" w:eastAsia="Times New Roman" w:hAnsi="Arial" w:cs="Arial"/>
          <w:sz w:val="24"/>
          <w:szCs w:val="24"/>
        </w:rPr>
      </w:pPr>
      <w:r>
        <w:rPr>
          <w:noProof/>
          <w:lang w:eastAsia="en-GB"/>
        </w:rPr>
        <w:drawing>
          <wp:inline distT="0" distB="0" distL="0" distR="0" wp14:anchorId="4CE30271" wp14:editId="3BE192B3">
            <wp:extent cx="4584700" cy="286512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865120"/>
                    </a:xfrm>
                    <a:prstGeom prst="rect">
                      <a:avLst/>
                    </a:prstGeom>
                    <a:noFill/>
                  </pic:spPr>
                </pic:pic>
              </a:graphicData>
            </a:graphic>
          </wp:inline>
        </w:drawing>
      </w:r>
    </w:p>
    <w:p w:rsidR="0039628E" w:rsidRDefault="0039628E" w:rsidP="00806433">
      <w:pPr>
        <w:spacing w:after="0" w:line="360" w:lineRule="auto"/>
        <w:rPr>
          <w:rFonts w:ascii="Arial" w:eastAsia="Times New Roman" w:hAnsi="Arial" w:cs="Arial"/>
          <w:sz w:val="24"/>
          <w:szCs w:val="24"/>
        </w:rPr>
      </w:pPr>
    </w:p>
    <w:p w:rsidR="0039628E" w:rsidRDefault="0039628E" w:rsidP="00806433">
      <w:pPr>
        <w:spacing w:after="0" w:line="360" w:lineRule="auto"/>
        <w:rPr>
          <w:rFonts w:ascii="Arial" w:eastAsia="Times New Roman" w:hAnsi="Arial" w:cs="Arial"/>
          <w:sz w:val="24"/>
          <w:szCs w:val="24"/>
        </w:rPr>
      </w:pPr>
    </w:p>
    <w:p w:rsidR="00C34EFA" w:rsidRDefault="00C34EFA" w:rsidP="00806433">
      <w:pPr>
        <w:spacing w:after="0" w:line="360" w:lineRule="auto"/>
        <w:rPr>
          <w:rFonts w:ascii="Arial" w:eastAsia="Times New Roman" w:hAnsi="Arial" w:cs="Arial"/>
          <w:b/>
          <w:color w:val="FF0000"/>
          <w:sz w:val="24"/>
          <w:szCs w:val="24"/>
        </w:rPr>
      </w:pPr>
    </w:p>
    <w:p w:rsidR="00C34EFA" w:rsidRDefault="00C34EFA" w:rsidP="00806433">
      <w:pPr>
        <w:spacing w:after="0" w:line="360" w:lineRule="auto"/>
        <w:rPr>
          <w:rFonts w:ascii="Arial" w:eastAsia="Times New Roman" w:hAnsi="Arial" w:cs="Arial"/>
          <w:b/>
          <w:color w:val="FF0000"/>
          <w:sz w:val="24"/>
          <w:szCs w:val="24"/>
        </w:rPr>
      </w:pPr>
    </w:p>
    <w:p w:rsidR="00C34EFA" w:rsidRDefault="00C34EFA" w:rsidP="00806433">
      <w:pPr>
        <w:spacing w:after="0" w:line="360" w:lineRule="auto"/>
        <w:rPr>
          <w:rFonts w:ascii="Arial" w:eastAsia="Times New Roman" w:hAnsi="Arial" w:cs="Arial"/>
          <w:b/>
          <w:color w:val="FF0000"/>
          <w:sz w:val="24"/>
          <w:szCs w:val="24"/>
        </w:rPr>
      </w:pPr>
    </w:p>
    <w:p w:rsidR="00C34EFA" w:rsidRDefault="00C34EFA" w:rsidP="00806433">
      <w:pPr>
        <w:spacing w:after="0" w:line="360" w:lineRule="auto"/>
        <w:rPr>
          <w:rFonts w:ascii="Arial" w:eastAsia="Times New Roman" w:hAnsi="Arial" w:cs="Arial"/>
          <w:b/>
          <w:color w:val="FF0000"/>
          <w:sz w:val="24"/>
          <w:szCs w:val="24"/>
        </w:rPr>
      </w:pPr>
    </w:p>
    <w:p w:rsidR="00C34EFA" w:rsidRPr="00C1721A" w:rsidRDefault="00C34EFA" w:rsidP="005100AD">
      <w:pPr>
        <w:spacing w:after="0" w:line="480" w:lineRule="auto"/>
        <w:rPr>
          <w:rFonts w:ascii="Times New Roman" w:eastAsia="Times New Roman" w:hAnsi="Times New Roman" w:cs="Times New Roman"/>
          <w:b/>
          <w:sz w:val="24"/>
          <w:szCs w:val="24"/>
        </w:rPr>
      </w:pPr>
      <w:r w:rsidRPr="00C1721A">
        <w:rPr>
          <w:rFonts w:ascii="Times New Roman" w:eastAsia="Times New Roman" w:hAnsi="Times New Roman" w:cs="Times New Roman"/>
          <w:b/>
          <w:sz w:val="24"/>
          <w:szCs w:val="24"/>
        </w:rPr>
        <w:lastRenderedPageBreak/>
        <w:t xml:space="preserve">Before and after activity for the end-stage group. </w:t>
      </w:r>
    </w:p>
    <w:p w:rsidR="00C34EFA" w:rsidRPr="005100AD" w:rsidRDefault="00C1721A" w:rsidP="005100AD">
      <w:pPr>
        <w:spacing w:after="0"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br/>
      </w:r>
      <w:r w:rsidR="00C34EFA" w:rsidRPr="005100AD">
        <w:rPr>
          <w:rFonts w:ascii="Times New Roman" w:eastAsia="Times New Roman" w:hAnsi="Times New Roman" w:cs="Times New Roman"/>
          <w:sz w:val="24"/>
          <w:szCs w:val="24"/>
        </w:rPr>
        <w:t xml:space="preserve">Thirty-five agitation observations were taken from the end on-set Dementia patients following activities. An exact </w:t>
      </w:r>
      <w:proofErr w:type="spellStart"/>
      <w:r w:rsidR="00C34EFA" w:rsidRPr="005100AD">
        <w:rPr>
          <w:rFonts w:ascii="Times New Roman" w:eastAsia="Times New Roman" w:hAnsi="Times New Roman" w:cs="Times New Roman"/>
          <w:sz w:val="24"/>
          <w:szCs w:val="24"/>
        </w:rPr>
        <w:t>McNemar’s</w:t>
      </w:r>
      <w:proofErr w:type="spellEnd"/>
      <w:r w:rsidR="00C34EFA" w:rsidRPr="005100AD">
        <w:rPr>
          <w:rFonts w:ascii="Times New Roman" w:eastAsia="Times New Roman" w:hAnsi="Times New Roman" w:cs="Times New Roman"/>
          <w:sz w:val="24"/>
          <w:szCs w:val="24"/>
        </w:rPr>
        <w:t xml:space="preserve"> test determined that there was not a significant difference in the proportion of agitation pre-and post-intervention</w:t>
      </w:r>
      <w:r w:rsidR="00C34EFA" w:rsidRPr="005100AD">
        <w:rPr>
          <w:rFonts w:ascii="Times New Roman" w:eastAsia="Times New Roman" w:hAnsi="Times New Roman" w:cs="Times New Roman"/>
          <w:i/>
          <w:sz w:val="24"/>
          <w:szCs w:val="24"/>
        </w:rPr>
        <w:t>, p=.250.</w:t>
      </w:r>
    </w:p>
    <w:p w:rsidR="00C34EFA" w:rsidRPr="005100AD" w:rsidRDefault="00C34EFA" w:rsidP="005100AD">
      <w:pPr>
        <w:spacing w:after="0" w:line="480" w:lineRule="auto"/>
        <w:rPr>
          <w:rFonts w:ascii="Times New Roman" w:eastAsia="Times New Roman" w:hAnsi="Times New Roman" w:cs="Times New Roman"/>
          <w:sz w:val="24"/>
          <w:szCs w:val="24"/>
        </w:rPr>
      </w:pPr>
    </w:p>
    <w:p w:rsidR="00C34EFA" w:rsidRPr="005100AD" w:rsidRDefault="00C34EFA"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 xml:space="preserve">Chart 3 below shows that before the activities, agitation was 57% of observations. This did not decrease significantly to 63% following activities. </w:t>
      </w:r>
    </w:p>
    <w:p w:rsidR="00C34EFA" w:rsidRPr="005100AD" w:rsidRDefault="00C34EFA" w:rsidP="005100AD">
      <w:pPr>
        <w:spacing w:after="0" w:line="480" w:lineRule="auto"/>
        <w:rPr>
          <w:rFonts w:ascii="Times New Roman" w:eastAsia="Times New Roman" w:hAnsi="Times New Roman" w:cs="Times New Roman"/>
          <w:sz w:val="24"/>
          <w:szCs w:val="24"/>
        </w:rPr>
      </w:pPr>
    </w:p>
    <w:p w:rsidR="00C34EFA" w:rsidRPr="005100AD" w:rsidRDefault="00C34EFA" w:rsidP="005100AD">
      <w:pPr>
        <w:spacing w:after="0" w:line="480" w:lineRule="auto"/>
        <w:rPr>
          <w:rFonts w:ascii="Times New Roman" w:eastAsia="Times New Roman" w:hAnsi="Times New Roman" w:cs="Times New Roman"/>
          <w:sz w:val="24"/>
          <w:szCs w:val="24"/>
          <w:u w:val="single"/>
        </w:rPr>
      </w:pPr>
      <w:r w:rsidRPr="005100AD">
        <w:rPr>
          <w:rFonts w:ascii="Times New Roman" w:eastAsia="Times New Roman" w:hAnsi="Times New Roman" w:cs="Times New Roman"/>
          <w:sz w:val="24"/>
          <w:szCs w:val="24"/>
          <w:u w:val="single"/>
        </w:rPr>
        <w:t>Chart 3</w:t>
      </w:r>
    </w:p>
    <w:p w:rsidR="00C34EFA" w:rsidRPr="005100AD" w:rsidRDefault="00C34EFA" w:rsidP="005100AD">
      <w:pPr>
        <w:spacing w:after="0" w:line="480" w:lineRule="auto"/>
        <w:rPr>
          <w:rFonts w:ascii="Times New Roman" w:eastAsia="Times New Roman" w:hAnsi="Times New Roman" w:cs="Times New Roman"/>
          <w:i/>
          <w:sz w:val="24"/>
          <w:szCs w:val="24"/>
        </w:rPr>
      </w:pPr>
      <w:r w:rsidRPr="005100AD">
        <w:rPr>
          <w:rFonts w:ascii="Times New Roman" w:eastAsia="Times New Roman" w:hAnsi="Times New Roman" w:cs="Times New Roman"/>
          <w:i/>
          <w:sz w:val="24"/>
          <w:szCs w:val="24"/>
        </w:rPr>
        <w:t xml:space="preserve">Percentages of </w:t>
      </w:r>
      <w:r w:rsidR="003D7498" w:rsidRPr="005100AD">
        <w:rPr>
          <w:rFonts w:ascii="Times New Roman" w:eastAsia="Times New Roman" w:hAnsi="Times New Roman" w:cs="Times New Roman"/>
          <w:i/>
          <w:sz w:val="24"/>
          <w:szCs w:val="24"/>
        </w:rPr>
        <w:t>no</w:t>
      </w:r>
      <w:r w:rsidRPr="005100AD">
        <w:rPr>
          <w:rFonts w:ascii="Times New Roman" w:eastAsia="Times New Roman" w:hAnsi="Times New Roman" w:cs="Times New Roman"/>
          <w:i/>
          <w:sz w:val="24"/>
          <w:szCs w:val="24"/>
        </w:rPr>
        <w:t xml:space="preserve"> and </w:t>
      </w:r>
      <w:r w:rsidR="003D7498" w:rsidRPr="005100AD">
        <w:rPr>
          <w:rFonts w:ascii="Times New Roman" w:eastAsia="Times New Roman" w:hAnsi="Times New Roman" w:cs="Times New Roman"/>
          <w:i/>
          <w:sz w:val="24"/>
          <w:szCs w:val="24"/>
        </w:rPr>
        <w:t>yes</w:t>
      </w:r>
      <w:r w:rsidRPr="005100AD">
        <w:rPr>
          <w:rFonts w:ascii="Times New Roman" w:eastAsia="Times New Roman" w:hAnsi="Times New Roman" w:cs="Times New Roman"/>
          <w:i/>
          <w:sz w:val="24"/>
          <w:szCs w:val="24"/>
        </w:rPr>
        <w:t xml:space="preserve"> agitation before and after activities in the mild stage of dementia group.</w:t>
      </w:r>
    </w:p>
    <w:p w:rsidR="009708F9" w:rsidRPr="00C34EFA" w:rsidRDefault="009708F9" w:rsidP="00806433">
      <w:pPr>
        <w:spacing w:after="0" w:line="360" w:lineRule="auto"/>
        <w:rPr>
          <w:rFonts w:ascii="Arial" w:eastAsia="Times New Roman" w:hAnsi="Arial" w:cs="Arial"/>
          <w:i/>
          <w:sz w:val="24"/>
          <w:szCs w:val="24"/>
        </w:rPr>
      </w:pPr>
      <w:r>
        <w:rPr>
          <w:noProof/>
          <w:lang w:eastAsia="en-GB"/>
        </w:rPr>
        <w:drawing>
          <wp:inline distT="0" distB="0" distL="0" distR="0" wp14:anchorId="57C5BB36" wp14:editId="57ABECD1">
            <wp:extent cx="4848225" cy="2752725"/>
            <wp:effectExtent l="0" t="0" r="9525" b="9525"/>
            <wp:docPr id="1" name="Chart 1" title="Agitation end stage Dementia">
              <a:extLst xmlns:a="http://schemas.openxmlformats.org/drawingml/2006/main">
                <a:ext uri="{FF2B5EF4-FFF2-40B4-BE49-F238E27FC236}">
                  <a16:creationId xmlns:a16="http://schemas.microsoft.com/office/drawing/2014/main" id="{DD2519B8-B9BF-4718-AD16-528462B6D9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1721A" w:rsidRDefault="00C1721A" w:rsidP="005100AD">
      <w:pPr>
        <w:spacing w:after="0" w:line="480" w:lineRule="auto"/>
        <w:rPr>
          <w:rFonts w:ascii="Times New Roman" w:eastAsia="Times New Roman" w:hAnsi="Times New Roman" w:cs="Times New Roman"/>
          <w:sz w:val="24"/>
          <w:szCs w:val="24"/>
        </w:rPr>
      </w:pPr>
    </w:p>
    <w:p w:rsidR="00806433" w:rsidRPr="005100AD" w:rsidRDefault="00806433"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The results above show that activities appeared to improve agitation in mi</w:t>
      </w:r>
      <w:r w:rsidR="00C1721A">
        <w:rPr>
          <w:rFonts w:ascii="Times New Roman" w:eastAsia="Times New Roman" w:hAnsi="Times New Roman" w:cs="Times New Roman"/>
          <w:sz w:val="24"/>
          <w:szCs w:val="24"/>
        </w:rPr>
        <w:t>ld stage patients (a decrease to</w:t>
      </w:r>
      <w:r w:rsidRPr="005100AD">
        <w:rPr>
          <w:rFonts w:ascii="Times New Roman" w:eastAsia="Times New Roman" w:hAnsi="Times New Roman" w:cs="Times New Roman"/>
          <w:sz w:val="24"/>
          <w:szCs w:val="24"/>
        </w:rPr>
        <w:t xml:space="preserve"> 57%, respectively). The decrease was less pronounced for early stage (68% decreased to 60%) and</w:t>
      </w:r>
      <w:r w:rsidR="00C1721A">
        <w:rPr>
          <w:rFonts w:ascii="Times New Roman" w:eastAsia="Times New Roman" w:hAnsi="Times New Roman" w:cs="Times New Roman"/>
          <w:sz w:val="24"/>
          <w:szCs w:val="24"/>
        </w:rPr>
        <w:t xml:space="preserve"> actually increased for</w:t>
      </w:r>
      <w:r w:rsidRPr="005100AD">
        <w:rPr>
          <w:rFonts w:ascii="Times New Roman" w:eastAsia="Times New Roman" w:hAnsi="Times New Roman" w:cs="Times New Roman"/>
          <w:sz w:val="24"/>
          <w:szCs w:val="24"/>
        </w:rPr>
        <w:t xml:space="preserve"> </w:t>
      </w:r>
      <w:r w:rsidR="002665D9">
        <w:rPr>
          <w:rFonts w:ascii="Times New Roman" w:eastAsia="Times New Roman" w:hAnsi="Times New Roman" w:cs="Times New Roman"/>
          <w:sz w:val="24"/>
          <w:szCs w:val="24"/>
        </w:rPr>
        <w:t>end</w:t>
      </w:r>
      <w:r w:rsidRPr="005100AD">
        <w:rPr>
          <w:rFonts w:ascii="Times New Roman" w:eastAsia="Times New Roman" w:hAnsi="Times New Roman" w:cs="Times New Roman"/>
          <w:sz w:val="24"/>
          <w:szCs w:val="24"/>
        </w:rPr>
        <w:t>-stage patients (57%</w:t>
      </w:r>
      <w:r w:rsidR="00ED3458" w:rsidRPr="005100AD">
        <w:rPr>
          <w:rFonts w:ascii="Times New Roman" w:eastAsia="Times New Roman" w:hAnsi="Times New Roman" w:cs="Times New Roman"/>
          <w:sz w:val="24"/>
          <w:szCs w:val="24"/>
        </w:rPr>
        <w:t xml:space="preserve"> </w:t>
      </w:r>
      <w:r w:rsidR="00C1721A">
        <w:rPr>
          <w:rFonts w:ascii="Times New Roman" w:eastAsia="Times New Roman" w:hAnsi="Times New Roman" w:cs="Times New Roman"/>
          <w:sz w:val="24"/>
          <w:szCs w:val="24"/>
        </w:rPr>
        <w:t>in</w:t>
      </w:r>
      <w:r w:rsidRPr="005100AD">
        <w:rPr>
          <w:rFonts w:ascii="Times New Roman" w:eastAsia="Times New Roman" w:hAnsi="Times New Roman" w:cs="Times New Roman"/>
          <w:sz w:val="24"/>
          <w:szCs w:val="24"/>
        </w:rPr>
        <w:t>creased to 62%)</w:t>
      </w:r>
    </w:p>
    <w:p w:rsidR="00806433" w:rsidRPr="005100AD" w:rsidRDefault="00806433" w:rsidP="005100AD">
      <w:pPr>
        <w:spacing w:after="0" w:line="480" w:lineRule="auto"/>
        <w:rPr>
          <w:rFonts w:ascii="Times New Roman" w:eastAsia="Times New Roman" w:hAnsi="Times New Roman" w:cs="Times New Roman"/>
          <w:sz w:val="24"/>
          <w:szCs w:val="24"/>
        </w:rPr>
      </w:pPr>
    </w:p>
    <w:p w:rsidR="0039628E" w:rsidRPr="005100AD" w:rsidRDefault="0039628E" w:rsidP="005100AD">
      <w:pPr>
        <w:spacing w:after="0" w:line="480" w:lineRule="auto"/>
        <w:rPr>
          <w:rFonts w:ascii="Times New Roman" w:eastAsia="Times New Roman" w:hAnsi="Times New Roman" w:cs="Times New Roman"/>
          <w:sz w:val="24"/>
          <w:szCs w:val="24"/>
        </w:rPr>
      </w:pPr>
      <w:bookmarkStart w:id="69" w:name="_Hlk34646626"/>
      <w:r w:rsidRPr="005100AD">
        <w:rPr>
          <w:rFonts w:ascii="Times New Roman" w:eastAsia="Times New Roman" w:hAnsi="Times New Roman" w:cs="Times New Roman"/>
          <w:sz w:val="24"/>
          <w:szCs w:val="24"/>
        </w:rPr>
        <w:lastRenderedPageBreak/>
        <w:t xml:space="preserve">The following section outlines the results for the present study. The third part presents the results for sleep for the three groups (early, mild, end). It presents the </w:t>
      </w:r>
      <w:proofErr w:type="spellStart"/>
      <w:r w:rsidRPr="005100AD">
        <w:rPr>
          <w:rFonts w:ascii="Times New Roman" w:eastAsia="Times New Roman" w:hAnsi="Times New Roman" w:cs="Times New Roman"/>
          <w:sz w:val="24"/>
          <w:szCs w:val="24"/>
        </w:rPr>
        <w:t>Mcnemar</w:t>
      </w:r>
      <w:proofErr w:type="spellEnd"/>
      <w:r w:rsidRPr="005100AD">
        <w:rPr>
          <w:rFonts w:ascii="Times New Roman" w:eastAsia="Times New Roman" w:hAnsi="Times New Roman" w:cs="Times New Roman"/>
          <w:sz w:val="24"/>
          <w:szCs w:val="24"/>
        </w:rPr>
        <w:t xml:space="preserve"> test and a bar chart with appropriate frequencies and percentages. </w:t>
      </w:r>
    </w:p>
    <w:p w:rsidR="00ED3458" w:rsidRPr="005100AD" w:rsidRDefault="00ED3458" w:rsidP="005100AD">
      <w:pPr>
        <w:spacing w:after="0" w:line="480" w:lineRule="auto"/>
        <w:rPr>
          <w:rFonts w:ascii="Times New Roman" w:eastAsia="Times New Roman" w:hAnsi="Times New Roman" w:cs="Times New Roman"/>
          <w:sz w:val="24"/>
          <w:szCs w:val="24"/>
        </w:rPr>
      </w:pPr>
    </w:p>
    <w:p w:rsidR="00806433" w:rsidRPr="00C1721A" w:rsidRDefault="00ED3458" w:rsidP="005100AD">
      <w:pPr>
        <w:spacing w:after="0" w:line="480" w:lineRule="auto"/>
        <w:rPr>
          <w:rFonts w:ascii="Times New Roman" w:eastAsia="Times New Roman" w:hAnsi="Times New Roman" w:cs="Times New Roman"/>
          <w:b/>
          <w:sz w:val="24"/>
          <w:szCs w:val="24"/>
        </w:rPr>
      </w:pPr>
      <w:r w:rsidRPr="00C1721A">
        <w:rPr>
          <w:rFonts w:ascii="Times New Roman" w:eastAsia="Times New Roman" w:hAnsi="Times New Roman" w:cs="Times New Roman"/>
          <w:b/>
          <w:sz w:val="24"/>
          <w:szCs w:val="24"/>
        </w:rPr>
        <w:t>B</w:t>
      </w:r>
      <w:r w:rsidR="00806433" w:rsidRPr="00C1721A">
        <w:rPr>
          <w:rFonts w:ascii="Times New Roman" w:eastAsia="Times New Roman" w:hAnsi="Times New Roman" w:cs="Times New Roman"/>
          <w:b/>
          <w:sz w:val="24"/>
          <w:szCs w:val="24"/>
        </w:rPr>
        <w:t>efore and after</w:t>
      </w:r>
      <w:r w:rsidRPr="00C1721A">
        <w:rPr>
          <w:rFonts w:ascii="Times New Roman" w:eastAsia="Times New Roman" w:hAnsi="Times New Roman" w:cs="Times New Roman"/>
          <w:b/>
          <w:sz w:val="24"/>
          <w:szCs w:val="24"/>
        </w:rPr>
        <w:t xml:space="preserve"> activity</w:t>
      </w:r>
      <w:r w:rsidR="00806433" w:rsidRPr="00C1721A">
        <w:rPr>
          <w:rFonts w:ascii="Times New Roman" w:eastAsia="Times New Roman" w:hAnsi="Times New Roman" w:cs="Times New Roman"/>
          <w:b/>
          <w:sz w:val="24"/>
          <w:szCs w:val="24"/>
        </w:rPr>
        <w:t xml:space="preserve"> for</w:t>
      </w:r>
      <w:r w:rsidRPr="00C1721A">
        <w:rPr>
          <w:rFonts w:ascii="Times New Roman" w:eastAsia="Times New Roman" w:hAnsi="Times New Roman" w:cs="Times New Roman"/>
          <w:b/>
          <w:sz w:val="24"/>
          <w:szCs w:val="24"/>
        </w:rPr>
        <w:t xml:space="preserve"> the</w:t>
      </w:r>
      <w:r w:rsidR="00806433" w:rsidRPr="00C1721A">
        <w:rPr>
          <w:rFonts w:ascii="Times New Roman" w:eastAsia="Times New Roman" w:hAnsi="Times New Roman" w:cs="Times New Roman"/>
          <w:b/>
          <w:sz w:val="24"/>
          <w:szCs w:val="24"/>
        </w:rPr>
        <w:t xml:space="preserve"> early-stage group. </w:t>
      </w:r>
    </w:p>
    <w:p w:rsidR="00C1721A" w:rsidRDefault="00C1721A" w:rsidP="005100AD">
      <w:pPr>
        <w:spacing w:after="0" w:line="480" w:lineRule="auto"/>
        <w:rPr>
          <w:rFonts w:ascii="Times New Roman" w:eastAsia="Times New Roman" w:hAnsi="Times New Roman" w:cs="Times New Roman"/>
          <w:sz w:val="24"/>
          <w:szCs w:val="24"/>
        </w:rPr>
      </w:pPr>
    </w:p>
    <w:p w:rsidR="00806433" w:rsidRPr="005100AD" w:rsidRDefault="00C1721A" w:rsidP="005100A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806433" w:rsidRPr="005100AD">
        <w:rPr>
          <w:rFonts w:ascii="Times New Roman" w:eastAsia="Times New Roman" w:hAnsi="Times New Roman" w:cs="Times New Roman"/>
          <w:sz w:val="24"/>
          <w:szCs w:val="24"/>
        </w:rPr>
        <w:t xml:space="preserve">orty-seven sleeping observations were taken from the early on-set Dementia patients following activities. An exact </w:t>
      </w:r>
      <w:proofErr w:type="spellStart"/>
      <w:r w:rsidR="00806433" w:rsidRPr="005100AD">
        <w:rPr>
          <w:rFonts w:ascii="Times New Roman" w:eastAsia="Times New Roman" w:hAnsi="Times New Roman" w:cs="Times New Roman"/>
          <w:sz w:val="24"/>
          <w:szCs w:val="24"/>
        </w:rPr>
        <w:t>McNemar’s</w:t>
      </w:r>
      <w:proofErr w:type="spellEnd"/>
      <w:r w:rsidR="00806433" w:rsidRPr="005100AD">
        <w:rPr>
          <w:rFonts w:ascii="Times New Roman" w:eastAsia="Times New Roman" w:hAnsi="Times New Roman" w:cs="Times New Roman"/>
          <w:sz w:val="24"/>
          <w:szCs w:val="24"/>
        </w:rPr>
        <w:t xml:space="preserve"> test determined that there was a significant difference in the proportion of agitation pre-and post-intervention</w:t>
      </w:r>
      <w:r w:rsidR="00806433" w:rsidRPr="005100AD">
        <w:rPr>
          <w:rFonts w:ascii="Times New Roman" w:eastAsia="Times New Roman" w:hAnsi="Times New Roman" w:cs="Times New Roman"/>
          <w:i/>
          <w:sz w:val="24"/>
          <w:szCs w:val="24"/>
        </w:rPr>
        <w:t>, p=.000.</w:t>
      </w:r>
    </w:p>
    <w:p w:rsidR="00806433" w:rsidRDefault="00806433" w:rsidP="00806433">
      <w:pPr>
        <w:spacing w:after="0" w:line="360" w:lineRule="auto"/>
        <w:rPr>
          <w:rFonts w:ascii="Arial" w:eastAsia="Times New Roman" w:hAnsi="Arial" w:cs="Arial"/>
          <w:sz w:val="24"/>
          <w:szCs w:val="24"/>
        </w:rPr>
      </w:pPr>
    </w:p>
    <w:p w:rsidR="00ED3458" w:rsidRPr="005100AD" w:rsidRDefault="00ED3458"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Chart 1 below shows that b</w:t>
      </w:r>
      <w:r w:rsidR="00806433" w:rsidRPr="005100AD">
        <w:rPr>
          <w:rFonts w:ascii="Times New Roman" w:eastAsia="Times New Roman" w:hAnsi="Times New Roman" w:cs="Times New Roman"/>
          <w:sz w:val="24"/>
          <w:szCs w:val="24"/>
        </w:rPr>
        <w:t>efore the activities, sleep intake was only 15% of observations. As predicted, this increased significantly to 53% following act</w:t>
      </w:r>
      <w:r w:rsidRPr="005100AD">
        <w:rPr>
          <w:rFonts w:ascii="Times New Roman" w:eastAsia="Times New Roman" w:hAnsi="Times New Roman" w:cs="Times New Roman"/>
          <w:sz w:val="24"/>
          <w:szCs w:val="24"/>
        </w:rPr>
        <w:t>ivities.</w:t>
      </w:r>
    </w:p>
    <w:p w:rsidR="00C1721A" w:rsidRDefault="00C1721A" w:rsidP="005100AD">
      <w:pPr>
        <w:spacing w:after="0" w:line="480" w:lineRule="auto"/>
        <w:rPr>
          <w:rFonts w:ascii="Times New Roman" w:eastAsia="Times New Roman" w:hAnsi="Times New Roman" w:cs="Times New Roman"/>
          <w:sz w:val="24"/>
          <w:szCs w:val="24"/>
          <w:u w:val="single"/>
        </w:rPr>
      </w:pPr>
    </w:p>
    <w:p w:rsidR="00ED3458" w:rsidRPr="005100AD" w:rsidRDefault="00ED3458" w:rsidP="005100AD">
      <w:pPr>
        <w:spacing w:after="0" w:line="480" w:lineRule="auto"/>
        <w:rPr>
          <w:rFonts w:ascii="Times New Roman" w:eastAsia="Times New Roman" w:hAnsi="Times New Roman" w:cs="Times New Roman"/>
          <w:sz w:val="24"/>
          <w:szCs w:val="24"/>
          <w:u w:val="single"/>
        </w:rPr>
      </w:pPr>
      <w:r w:rsidRPr="005100AD">
        <w:rPr>
          <w:rFonts w:ascii="Times New Roman" w:eastAsia="Times New Roman" w:hAnsi="Times New Roman" w:cs="Times New Roman"/>
          <w:sz w:val="24"/>
          <w:szCs w:val="24"/>
          <w:u w:val="single"/>
        </w:rPr>
        <w:t>Chart 1</w:t>
      </w:r>
    </w:p>
    <w:p w:rsidR="00806433" w:rsidRPr="005100AD" w:rsidRDefault="00ED3458" w:rsidP="005100AD">
      <w:pPr>
        <w:spacing w:after="0" w:line="480" w:lineRule="auto"/>
        <w:rPr>
          <w:rFonts w:ascii="Times New Roman" w:eastAsia="Times New Roman" w:hAnsi="Times New Roman" w:cs="Times New Roman"/>
          <w:i/>
          <w:sz w:val="24"/>
          <w:szCs w:val="24"/>
        </w:rPr>
      </w:pPr>
      <w:r w:rsidRPr="005100AD">
        <w:rPr>
          <w:rFonts w:ascii="Times New Roman" w:eastAsia="Times New Roman" w:hAnsi="Times New Roman" w:cs="Times New Roman"/>
          <w:i/>
          <w:sz w:val="24"/>
          <w:szCs w:val="24"/>
        </w:rPr>
        <w:t>Percentages of good and poor sleep before and after activities in the early stage dementia group</w:t>
      </w:r>
      <w:bookmarkEnd w:id="69"/>
      <w:r w:rsidR="0039628E" w:rsidRPr="005100AD">
        <w:rPr>
          <w:rFonts w:ascii="Times New Roman" w:eastAsia="Times New Roman" w:hAnsi="Times New Roman" w:cs="Times New Roman"/>
          <w:i/>
          <w:sz w:val="24"/>
          <w:szCs w:val="24"/>
        </w:rPr>
        <w:t>.</w:t>
      </w:r>
    </w:p>
    <w:p w:rsidR="00806433" w:rsidRDefault="00806433" w:rsidP="00806433">
      <w:pPr>
        <w:spacing w:after="0" w:line="360" w:lineRule="auto"/>
        <w:rPr>
          <w:rFonts w:ascii="Arial" w:eastAsia="Times New Roman" w:hAnsi="Arial" w:cs="Arial"/>
          <w:sz w:val="24"/>
          <w:szCs w:val="24"/>
        </w:rPr>
      </w:pPr>
      <w:r>
        <w:rPr>
          <w:noProof/>
          <w:lang w:eastAsia="en-GB"/>
        </w:rPr>
        <w:drawing>
          <wp:inline distT="0" distB="0" distL="0" distR="0" wp14:anchorId="79A904D5" wp14:editId="642B69B2">
            <wp:extent cx="4584700" cy="286512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865120"/>
                    </a:xfrm>
                    <a:prstGeom prst="rect">
                      <a:avLst/>
                    </a:prstGeom>
                    <a:noFill/>
                  </pic:spPr>
                </pic:pic>
              </a:graphicData>
            </a:graphic>
          </wp:inline>
        </w:drawing>
      </w:r>
    </w:p>
    <w:p w:rsidR="00806433" w:rsidRDefault="00806433" w:rsidP="00806433">
      <w:pPr>
        <w:spacing w:after="0" w:line="360" w:lineRule="auto"/>
        <w:rPr>
          <w:rFonts w:ascii="Arial" w:eastAsia="Times New Roman" w:hAnsi="Arial" w:cs="Arial"/>
          <w:sz w:val="24"/>
          <w:szCs w:val="24"/>
        </w:rPr>
      </w:pPr>
    </w:p>
    <w:p w:rsidR="00806433" w:rsidRPr="00C1721A" w:rsidRDefault="0039628E" w:rsidP="00806433">
      <w:pPr>
        <w:spacing w:after="0" w:line="360" w:lineRule="auto"/>
        <w:rPr>
          <w:rFonts w:ascii="Times New Roman" w:eastAsia="Times New Roman" w:hAnsi="Times New Roman" w:cs="Times New Roman"/>
          <w:b/>
          <w:sz w:val="24"/>
          <w:szCs w:val="24"/>
        </w:rPr>
      </w:pPr>
      <w:r w:rsidRPr="00C1721A">
        <w:rPr>
          <w:rFonts w:ascii="Times New Roman" w:eastAsia="Times New Roman" w:hAnsi="Times New Roman" w:cs="Times New Roman"/>
          <w:b/>
          <w:sz w:val="24"/>
          <w:szCs w:val="24"/>
        </w:rPr>
        <w:lastRenderedPageBreak/>
        <w:t>B</w:t>
      </w:r>
      <w:r w:rsidR="00806433" w:rsidRPr="00C1721A">
        <w:rPr>
          <w:rFonts w:ascii="Times New Roman" w:eastAsia="Times New Roman" w:hAnsi="Times New Roman" w:cs="Times New Roman"/>
          <w:b/>
          <w:sz w:val="24"/>
          <w:szCs w:val="24"/>
        </w:rPr>
        <w:t>efore and after</w:t>
      </w:r>
      <w:r w:rsidRPr="00C1721A">
        <w:rPr>
          <w:rFonts w:ascii="Times New Roman" w:eastAsia="Times New Roman" w:hAnsi="Times New Roman" w:cs="Times New Roman"/>
          <w:b/>
          <w:sz w:val="24"/>
          <w:szCs w:val="24"/>
        </w:rPr>
        <w:t xml:space="preserve"> activity</w:t>
      </w:r>
      <w:r w:rsidR="00806433" w:rsidRPr="00C1721A">
        <w:rPr>
          <w:rFonts w:ascii="Times New Roman" w:eastAsia="Times New Roman" w:hAnsi="Times New Roman" w:cs="Times New Roman"/>
          <w:b/>
          <w:sz w:val="24"/>
          <w:szCs w:val="24"/>
        </w:rPr>
        <w:t xml:space="preserve"> for</w:t>
      </w:r>
      <w:r w:rsidRPr="00C1721A">
        <w:rPr>
          <w:rFonts w:ascii="Times New Roman" w:eastAsia="Times New Roman" w:hAnsi="Times New Roman" w:cs="Times New Roman"/>
          <w:b/>
          <w:sz w:val="24"/>
          <w:szCs w:val="24"/>
        </w:rPr>
        <w:t xml:space="preserve"> the</w:t>
      </w:r>
      <w:r w:rsidR="00806433" w:rsidRPr="00C1721A">
        <w:rPr>
          <w:rFonts w:ascii="Times New Roman" w:eastAsia="Times New Roman" w:hAnsi="Times New Roman" w:cs="Times New Roman"/>
          <w:b/>
          <w:sz w:val="24"/>
          <w:szCs w:val="24"/>
        </w:rPr>
        <w:t xml:space="preserve"> mild-stage group. </w:t>
      </w:r>
    </w:p>
    <w:p w:rsidR="00806433" w:rsidRDefault="00806433" w:rsidP="00806433">
      <w:pPr>
        <w:spacing w:after="0" w:line="360" w:lineRule="auto"/>
        <w:rPr>
          <w:rFonts w:ascii="Arial" w:eastAsia="Times New Roman" w:hAnsi="Arial" w:cs="Arial"/>
          <w:sz w:val="24"/>
          <w:szCs w:val="24"/>
        </w:rPr>
      </w:pPr>
    </w:p>
    <w:p w:rsidR="00806433" w:rsidRPr="005100AD" w:rsidRDefault="00C1721A" w:rsidP="005100A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806433" w:rsidRPr="005100AD">
        <w:rPr>
          <w:rFonts w:ascii="Times New Roman" w:eastAsia="Times New Roman" w:hAnsi="Times New Roman" w:cs="Times New Roman"/>
          <w:sz w:val="24"/>
          <w:szCs w:val="24"/>
        </w:rPr>
        <w:t xml:space="preserve">orty-seven sleeping observations were taken from the mild on-set Dementia patients following activities. An exact </w:t>
      </w:r>
      <w:proofErr w:type="spellStart"/>
      <w:r w:rsidR="00806433" w:rsidRPr="005100AD">
        <w:rPr>
          <w:rFonts w:ascii="Times New Roman" w:eastAsia="Times New Roman" w:hAnsi="Times New Roman" w:cs="Times New Roman"/>
          <w:sz w:val="24"/>
          <w:szCs w:val="24"/>
        </w:rPr>
        <w:t>McNemar’s</w:t>
      </w:r>
      <w:proofErr w:type="spellEnd"/>
      <w:r w:rsidR="00806433" w:rsidRPr="005100AD">
        <w:rPr>
          <w:rFonts w:ascii="Times New Roman" w:eastAsia="Times New Roman" w:hAnsi="Times New Roman" w:cs="Times New Roman"/>
          <w:sz w:val="24"/>
          <w:szCs w:val="24"/>
        </w:rPr>
        <w:t xml:space="preserve"> test determined that there was a significant difference in the proportion of agitation pre-and post-intervention</w:t>
      </w:r>
      <w:r w:rsidR="00806433" w:rsidRPr="005100AD">
        <w:rPr>
          <w:rFonts w:ascii="Times New Roman" w:eastAsia="Times New Roman" w:hAnsi="Times New Roman" w:cs="Times New Roman"/>
          <w:i/>
          <w:sz w:val="24"/>
          <w:szCs w:val="24"/>
        </w:rPr>
        <w:t>, p=.000.</w:t>
      </w:r>
    </w:p>
    <w:p w:rsidR="00806433" w:rsidRPr="005100AD" w:rsidRDefault="00806433" w:rsidP="005100AD">
      <w:pPr>
        <w:spacing w:after="0" w:line="480" w:lineRule="auto"/>
        <w:rPr>
          <w:rFonts w:ascii="Times New Roman" w:eastAsia="Times New Roman" w:hAnsi="Times New Roman" w:cs="Times New Roman"/>
          <w:sz w:val="24"/>
          <w:szCs w:val="24"/>
        </w:rPr>
      </w:pPr>
    </w:p>
    <w:p w:rsidR="00806433" w:rsidRPr="005100AD" w:rsidRDefault="0039628E"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Chart 2 below shows that b</w:t>
      </w:r>
      <w:r w:rsidR="00806433" w:rsidRPr="005100AD">
        <w:rPr>
          <w:rFonts w:ascii="Times New Roman" w:eastAsia="Times New Roman" w:hAnsi="Times New Roman" w:cs="Times New Roman"/>
          <w:sz w:val="24"/>
          <w:szCs w:val="24"/>
        </w:rPr>
        <w:t>efore the activities, sleep</w:t>
      </w:r>
      <w:r w:rsidRPr="005100AD">
        <w:rPr>
          <w:rFonts w:ascii="Times New Roman" w:eastAsia="Times New Roman" w:hAnsi="Times New Roman" w:cs="Times New Roman"/>
          <w:sz w:val="24"/>
          <w:szCs w:val="24"/>
        </w:rPr>
        <w:t xml:space="preserve"> </w:t>
      </w:r>
      <w:r w:rsidR="00806433" w:rsidRPr="005100AD">
        <w:rPr>
          <w:rFonts w:ascii="Times New Roman" w:eastAsia="Times New Roman" w:hAnsi="Times New Roman" w:cs="Times New Roman"/>
          <w:sz w:val="24"/>
          <w:szCs w:val="24"/>
        </w:rPr>
        <w:t xml:space="preserve">intake was only 19% of observations. As predicted, this increased significantly to 53% following actives. </w:t>
      </w:r>
    </w:p>
    <w:p w:rsidR="00C1721A" w:rsidRDefault="00C1721A" w:rsidP="005100AD">
      <w:pPr>
        <w:spacing w:after="0" w:line="480" w:lineRule="auto"/>
        <w:rPr>
          <w:rFonts w:ascii="Times New Roman" w:eastAsia="Times New Roman" w:hAnsi="Times New Roman" w:cs="Times New Roman"/>
          <w:sz w:val="24"/>
          <w:szCs w:val="24"/>
          <w:u w:val="single"/>
        </w:rPr>
      </w:pPr>
    </w:p>
    <w:p w:rsidR="0039628E" w:rsidRPr="005100AD" w:rsidRDefault="0039628E" w:rsidP="005100AD">
      <w:pPr>
        <w:spacing w:after="0" w:line="480" w:lineRule="auto"/>
        <w:rPr>
          <w:rFonts w:ascii="Times New Roman" w:eastAsia="Times New Roman" w:hAnsi="Times New Roman" w:cs="Times New Roman"/>
          <w:sz w:val="24"/>
          <w:szCs w:val="24"/>
          <w:u w:val="single"/>
        </w:rPr>
      </w:pPr>
      <w:r w:rsidRPr="005100AD">
        <w:rPr>
          <w:rFonts w:ascii="Times New Roman" w:eastAsia="Times New Roman" w:hAnsi="Times New Roman" w:cs="Times New Roman"/>
          <w:sz w:val="24"/>
          <w:szCs w:val="24"/>
          <w:u w:val="single"/>
        </w:rPr>
        <w:t>Chart 2</w:t>
      </w:r>
    </w:p>
    <w:p w:rsidR="00806433" w:rsidRPr="005100AD" w:rsidRDefault="0039628E" w:rsidP="005100AD">
      <w:pPr>
        <w:spacing w:after="0" w:line="480" w:lineRule="auto"/>
        <w:rPr>
          <w:rFonts w:ascii="Times New Roman" w:eastAsia="Times New Roman" w:hAnsi="Times New Roman" w:cs="Times New Roman"/>
          <w:i/>
          <w:sz w:val="24"/>
          <w:szCs w:val="24"/>
        </w:rPr>
      </w:pPr>
      <w:r w:rsidRPr="005100AD">
        <w:rPr>
          <w:rFonts w:ascii="Times New Roman" w:eastAsia="Times New Roman" w:hAnsi="Times New Roman" w:cs="Times New Roman"/>
          <w:i/>
          <w:sz w:val="24"/>
          <w:szCs w:val="24"/>
        </w:rPr>
        <w:t>Percentages of the good and poor sleep before and after activities in the mild stage dementia group.</w:t>
      </w:r>
    </w:p>
    <w:p w:rsidR="00806433" w:rsidRDefault="00806433" w:rsidP="00806433">
      <w:pPr>
        <w:spacing w:after="0" w:line="360" w:lineRule="auto"/>
        <w:rPr>
          <w:rFonts w:ascii="Arial" w:eastAsia="Times New Roman" w:hAnsi="Arial" w:cs="Arial"/>
          <w:sz w:val="24"/>
          <w:szCs w:val="24"/>
        </w:rPr>
      </w:pPr>
      <w:r>
        <w:rPr>
          <w:noProof/>
          <w:lang w:eastAsia="en-GB"/>
        </w:rPr>
        <w:drawing>
          <wp:inline distT="0" distB="0" distL="0" distR="0" wp14:anchorId="7082B77D" wp14:editId="61C630D7">
            <wp:extent cx="4572000" cy="2857500"/>
            <wp:effectExtent l="0" t="0" r="0" b="0"/>
            <wp:docPr id="19" name="Chart 19">
              <a:extLst xmlns:a="http://schemas.openxmlformats.org/drawingml/2006/main">
                <a:ext uri="{FF2B5EF4-FFF2-40B4-BE49-F238E27FC236}">
                  <a16:creationId xmlns:a16="http://schemas.microsoft.com/office/drawing/2014/main" id="{DD2519B8-B9BF-4718-AD16-528462B6D9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06433" w:rsidRDefault="00806433" w:rsidP="00806433">
      <w:pPr>
        <w:spacing w:after="0" w:line="360" w:lineRule="auto"/>
        <w:rPr>
          <w:rFonts w:ascii="Arial" w:eastAsia="Times New Roman" w:hAnsi="Arial" w:cs="Arial"/>
          <w:sz w:val="24"/>
          <w:szCs w:val="24"/>
        </w:rPr>
      </w:pPr>
    </w:p>
    <w:p w:rsidR="00806433" w:rsidRDefault="00806433" w:rsidP="00806433">
      <w:pPr>
        <w:spacing w:after="0" w:line="360" w:lineRule="auto"/>
        <w:rPr>
          <w:rFonts w:ascii="Arial" w:eastAsia="Times New Roman" w:hAnsi="Arial" w:cs="Arial"/>
          <w:sz w:val="24"/>
          <w:szCs w:val="24"/>
        </w:rPr>
      </w:pPr>
    </w:p>
    <w:p w:rsidR="00806433" w:rsidRDefault="00806433" w:rsidP="00806433">
      <w:pPr>
        <w:spacing w:after="0" w:line="360" w:lineRule="auto"/>
        <w:rPr>
          <w:rFonts w:ascii="Arial" w:eastAsia="Times New Roman" w:hAnsi="Arial" w:cs="Arial"/>
          <w:sz w:val="24"/>
          <w:szCs w:val="24"/>
        </w:rPr>
      </w:pPr>
    </w:p>
    <w:p w:rsidR="0039628E" w:rsidRDefault="0039628E" w:rsidP="00806433">
      <w:pPr>
        <w:spacing w:after="0" w:line="360" w:lineRule="auto"/>
        <w:rPr>
          <w:rFonts w:ascii="Arial" w:eastAsia="Times New Roman" w:hAnsi="Arial" w:cs="Arial"/>
          <w:sz w:val="24"/>
          <w:szCs w:val="24"/>
        </w:rPr>
      </w:pPr>
    </w:p>
    <w:p w:rsidR="0039628E" w:rsidRDefault="0039628E" w:rsidP="00806433">
      <w:pPr>
        <w:spacing w:after="0" w:line="360" w:lineRule="auto"/>
        <w:rPr>
          <w:rFonts w:ascii="Arial" w:eastAsia="Times New Roman" w:hAnsi="Arial" w:cs="Arial"/>
          <w:sz w:val="24"/>
          <w:szCs w:val="24"/>
        </w:rPr>
      </w:pPr>
    </w:p>
    <w:p w:rsidR="0039628E" w:rsidRDefault="0039628E" w:rsidP="00806433">
      <w:pPr>
        <w:spacing w:after="0" w:line="360" w:lineRule="auto"/>
        <w:rPr>
          <w:rFonts w:ascii="Arial" w:eastAsia="Times New Roman" w:hAnsi="Arial" w:cs="Arial"/>
          <w:sz w:val="24"/>
          <w:szCs w:val="24"/>
        </w:rPr>
      </w:pPr>
    </w:p>
    <w:p w:rsidR="0039628E" w:rsidRDefault="0039628E" w:rsidP="00806433">
      <w:pPr>
        <w:spacing w:after="0" w:line="360" w:lineRule="auto"/>
        <w:rPr>
          <w:rFonts w:ascii="Arial" w:eastAsia="Times New Roman" w:hAnsi="Arial" w:cs="Arial"/>
          <w:sz w:val="24"/>
          <w:szCs w:val="24"/>
        </w:rPr>
      </w:pPr>
    </w:p>
    <w:p w:rsidR="00806433" w:rsidRPr="00C1721A" w:rsidRDefault="0039628E" w:rsidP="005100AD">
      <w:pPr>
        <w:spacing w:after="0" w:line="480" w:lineRule="auto"/>
        <w:rPr>
          <w:rFonts w:ascii="Times New Roman" w:eastAsia="Times New Roman" w:hAnsi="Times New Roman" w:cs="Times New Roman"/>
          <w:b/>
          <w:sz w:val="24"/>
          <w:szCs w:val="24"/>
        </w:rPr>
      </w:pPr>
      <w:r w:rsidRPr="00C1721A">
        <w:rPr>
          <w:rFonts w:ascii="Times New Roman" w:eastAsia="Times New Roman" w:hAnsi="Times New Roman" w:cs="Times New Roman"/>
          <w:b/>
          <w:sz w:val="24"/>
          <w:szCs w:val="24"/>
        </w:rPr>
        <w:lastRenderedPageBreak/>
        <w:t>B</w:t>
      </w:r>
      <w:r w:rsidR="00806433" w:rsidRPr="00C1721A">
        <w:rPr>
          <w:rFonts w:ascii="Times New Roman" w:eastAsia="Times New Roman" w:hAnsi="Times New Roman" w:cs="Times New Roman"/>
          <w:b/>
          <w:sz w:val="24"/>
          <w:szCs w:val="24"/>
        </w:rPr>
        <w:t>efore and after</w:t>
      </w:r>
      <w:r w:rsidRPr="00C1721A">
        <w:rPr>
          <w:rFonts w:ascii="Times New Roman" w:eastAsia="Times New Roman" w:hAnsi="Times New Roman" w:cs="Times New Roman"/>
          <w:b/>
          <w:sz w:val="24"/>
          <w:szCs w:val="24"/>
        </w:rPr>
        <w:t xml:space="preserve"> activity</w:t>
      </w:r>
      <w:r w:rsidR="00806433" w:rsidRPr="00C1721A">
        <w:rPr>
          <w:rFonts w:ascii="Times New Roman" w:eastAsia="Times New Roman" w:hAnsi="Times New Roman" w:cs="Times New Roman"/>
          <w:b/>
          <w:sz w:val="24"/>
          <w:szCs w:val="24"/>
        </w:rPr>
        <w:t xml:space="preserve"> for</w:t>
      </w:r>
      <w:r w:rsidRPr="00C1721A">
        <w:rPr>
          <w:rFonts w:ascii="Times New Roman" w:eastAsia="Times New Roman" w:hAnsi="Times New Roman" w:cs="Times New Roman"/>
          <w:b/>
          <w:sz w:val="24"/>
          <w:szCs w:val="24"/>
        </w:rPr>
        <w:t xml:space="preserve"> the</w:t>
      </w:r>
      <w:r w:rsidR="00806433" w:rsidRPr="00C1721A">
        <w:rPr>
          <w:rFonts w:ascii="Times New Roman" w:eastAsia="Times New Roman" w:hAnsi="Times New Roman" w:cs="Times New Roman"/>
          <w:b/>
          <w:sz w:val="24"/>
          <w:szCs w:val="24"/>
        </w:rPr>
        <w:t xml:space="preserve"> end-stage group. </w:t>
      </w:r>
    </w:p>
    <w:p w:rsidR="00C1721A" w:rsidRDefault="00C1721A" w:rsidP="005100AD">
      <w:pPr>
        <w:spacing w:after="0" w:line="480" w:lineRule="auto"/>
        <w:rPr>
          <w:rFonts w:ascii="Times New Roman" w:eastAsia="Times New Roman" w:hAnsi="Times New Roman" w:cs="Times New Roman"/>
          <w:sz w:val="24"/>
          <w:szCs w:val="24"/>
        </w:rPr>
      </w:pPr>
    </w:p>
    <w:p w:rsidR="00806433" w:rsidRPr="005100AD" w:rsidRDefault="00C1721A" w:rsidP="005100A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806433" w:rsidRPr="005100AD">
        <w:rPr>
          <w:rFonts w:ascii="Times New Roman" w:eastAsia="Times New Roman" w:hAnsi="Times New Roman" w:cs="Times New Roman"/>
          <w:sz w:val="24"/>
          <w:szCs w:val="24"/>
        </w:rPr>
        <w:t xml:space="preserve">orty-seven sleeping observations were taken from the end on-set Dementia patients following activities. An exact </w:t>
      </w:r>
      <w:proofErr w:type="spellStart"/>
      <w:r w:rsidR="00806433" w:rsidRPr="005100AD">
        <w:rPr>
          <w:rFonts w:ascii="Times New Roman" w:eastAsia="Times New Roman" w:hAnsi="Times New Roman" w:cs="Times New Roman"/>
          <w:sz w:val="24"/>
          <w:szCs w:val="24"/>
        </w:rPr>
        <w:t>McNemar’s</w:t>
      </w:r>
      <w:proofErr w:type="spellEnd"/>
      <w:r w:rsidR="00806433" w:rsidRPr="005100AD">
        <w:rPr>
          <w:rFonts w:ascii="Times New Roman" w:eastAsia="Times New Roman" w:hAnsi="Times New Roman" w:cs="Times New Roman"/>
          <w:sz w:val="24"/>
          <w:szCs w:val="24"/>
        </w:rPr>
        <w:t xml:space="preserve"> test determined that there was a significant difference in the proportion of agitation pre-and post-intervention</w:t>
      </w:r>
      <w:r w:rsidR="00806433" w:rsidRPr="005100AD">
        <w:rPr>
          <w:rFonts w:ascii="Times New Roman" w:eastAsia="Times New Roman" w:hAnsi="Times New Roman" w:cs="Times New Roman"/>
          <w:i/>
          <w:sz w:val="24"/>
          <w:szCs w:val="24"/>
        </w:rPr>
        <w:t>, p=.000.</w:t>
      </w:r>
    </w:p>
    <w:p w:rsidR="00806433" w:rsidRPr="005100AD" w:rsidRDefault="00806433" w:rsidP="005100AD">
      <w:pPr>
        <w:spacing w:after="0" w:line="480" w:lineRule="auto"/>
        <w:rPr>
          <w:rFonts w:ascii="Times New Roman" w:eastAsia="Times New Roman" w:hAnsi="Times New Roman" w:cs="Times New Roman"/>
          <w:sz w:val="24"/>
          <w:szCs w:val="24"/>
        </w:rPr>
      </w:pPr>
    </w:p>
    <w:p w:rsidR="0039628E" w:rsidRPr="005100AD" w:rsidRDefault="0039628E" w:rsidP="005100AD">
      <w:pPr>
        <w:spacing w:after="0"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Chart 3 below shows that b</w:t>
      </w:r>
      <w:r w:rsidR="00806433" w:rsidRPr="005100AD">
        <w:rPr>
          <w:rFonts w:ascii="Times New Roman" w:eastAsia="Times New Roman" w:hAnsi="Times New Roman" w:cs="Times New Roman"/>
          <w:sz w:val="24"/>
          <w:szCs w:val="24"/>
        </w:rPr>
        <w:t>efore the activities, sleep intake was only 20% of observations. As predicted, this increased significantly to 46% following activ</w:t>
      </w:r>
      <w:r w:rsidRPr="005100AD">
        <w:rPr>
          <w:rFonts w:ascii="Times New Roman" w:eastAsia="Times New Roman" w:hAnsi="Times New Roman" w:cs="Times New Roman"/>
          <w:sz w:val="24"/>
          <w:szCs w:val="24"/>
        </w:rPr>
        <w:t>ities.</w:t>
      </w:r>
    </w:p>
    <w:p w:rsidR="00C1721A" w:rsidRDefault="00C1721A" w:rsidP="005100AD">
      <w:pPr>
        <w:spacing w:after="0" w:line="480" w:lineRule="auto"/>
        <w:rPr>
          <w:rFonts w:ascii="Times New Roman" w:eastAsia="Times New Roman" w:hAnsi="Times New Roman" w:cs="Times New Roman"/>
          <w:sz w:val="24"/>
          <w:szCs w:val="24"/>
          <w:u w:val="single"/>
        </w:rPr>
      </w:pPr>
    </w:p>
    <w:p w:rsidR="00806433" w:rsidRPr="005100AD" w:rsidRDefault="0039628E" w:rsidP="005100AD">
      <w:pPr>
        <w:spacing w:after="0" w:line="480" w:lineRule="auto"/>
        <w:rPr>
          <w:rFonts w:ascii="Times New Roman" w:eastAsia="Times New Roman" w:hAnsi="Times New Roman" w:cs="Times New Roman"/>
          <w:sz w:val="24"/>
          <w:szCs w:val="24"/>
          <w:u w:val="single"/>
        </w:rPr>
      </w:pPr>
      <w:r w:rsidRPr="005100AD">
        <w:rPr>
          <w:rFonts w:ascii="Times New Roman" w:eastAsia="Times New Roman" w:hAnsi="Times New Roman" w:cs="Times New Roman"/>
          <w:sz w:val="24"/>
          <w:szCs w:val="24"/>
          <w:u w:val="single"/>
        </w:rPr>
        <w:t>Chart 3</w:t>
      </w:r>
      <w:r w:rsidR="00806433" w:rsidRPr="005100AD">
        <w:rPr>
          <w:rFonts w:ascii="Times New Roman" w:eastAsia="Times New Roman" w:hAnsi="Times New Roman" w:cs="Times New Roman"/>
          <w:sz w:val="24"/>
          <w:szCs w:val="24"/>
          <w:u w:val="single"/>
        </w:rPr>
        <w:t xml:space="preserve"> </w:t>
      </w:r>
    </w:p>
    <w:p w:rsidR="00806433" w:rsidRPr="005100AD" w:rsidRDefault="0039628E" w:rsidP="005100AD">
      <w:pPr>
        <w:spacing w:after="0" w:line="480" w:lineRule="auto"/>
        <w:rPr>
          <w:rFonts w:ascii="Times New Roman" w:eastAsia="Times New Roman" w:hAnsi="Times New Roman" w:cs="Times New Roman"/>
          <w:i/>
          <w:sz w:val="24"/>
          <w:szCs w:val="24"/>
        </w:rPr>
      </w:pPr>
      <w:r w:rsidRPr="005100AD">
        <w:rPr>
          <w:rFonts w:ascii="Times New Roman" w:eastAsia="Times New Roman" w:hAnsi="Times New Roman" w:cs="Times New Roman"/>
          <w:i/>
          <w:sz w:val="24"/>
          <w:szCs w:val="24"/>
        </w:rPr>
        <w:t>Percentages of good and poor sleep before and after activities in the end stage dementia group.</w:t>
      </w:r>
    </w:p>
    <w:p w:rsidR="00806433" w:rsidRDefault="00806433" w:rsidP="00806433">
      <w:pPr>
        <w:spacing w:after="0" w:line="360" w:lineRule="auto"/>
        <w:rPr>
          <w:rFonts w:ascii="Arial" w:eastAsia="Times New Roman" w:hAnsi="Arial" w:cs="Arial"/>
          <w:sz w:val="24"/>
          <w:szCs w:val="24"/>
        </w:rPr>
      </w:pPr>
      <w:r>
        <w:rPr>
          <w:noProof/>
          <w:lang w:eastAsia="en-GB"/>
        </w:rPr>
        <w:drawing>
          <wp:inline distT="0" distB="0" distL="0" distR="0" wp14:anchorId="0B4CA0D2" wp14:editId="15C23D4E">
            <wp:extent cx="4572000" cy="2743200"/>
            <wp:effectExtent l="0" t="0" r="0" b="0"/>
            <wp:docPr id="10" name="Chart 10">
              <a:extLst xmlns:a="http://schemas.openxmlformats.org/drawingml/2006/main">
                <a:ext uri="{FF2B5EF4-FFF2-40B4-BE49-F238E27FC236}">
                  <a16:creationId xmlns:a16="http://schemas.microsoft.com/office/drawing/2014/main" id="{F31D553D-59A5-4A46-BFDE-99BE3BD615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06433" w:rsidRDefault="00806433" w:rsidP="00806433">
      <w:pPr>
        <w:spacing w:after="0" w:line="360" w:lineRule="auto"/>
        <w:rPr>
          <w:rFonts w:ascii="Arial" w:eastAsia="Times New Roman" w:hAnsi="Arial" w:cs="Arial"/>
          <w:sz w:val="24"/>
          <w:szCs w:val="24"/>
        </w:rPr>
      </w:pPr>
    </w:p>
    <w:p w:rsidR="00806433" w:rsidRPr="005100AD" w:rsidRDefault="00806433" w:rsidP="005100AD">
      <w:pPr>
        <w:spacing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The results above show that activities appeared to improve sleep in early and mild and end stage patients (an increase of 53% and 53%, and 46%).</w:t>
      </w:r>
    </w:p>
    <w:p w:rsidR="00064234" w:rsidRDefault="00064234" w:rsidP="005100AD">
      <w:pPr>
        <w:spacing w:line="480" w:lineRule="auto"/>
        <w:rPr>
          <w:rFonts w:ascii="Times New Roman" w:eastAsia="Times New Roman" w:hAnsi="Times New Roman" w:cs="Times New Roman"/>
          <w:sz w:val="24"/>
          <w:szCs w:val="24"/>
        </w:rPr>
      </w:pPr>
    </w:p>
    <w:p w:rsidR="00380C48" w:rsidRDefault="00380C48" w:rsidP="005100AD">
      <w:pPr>
        <w:spacing w:line="480" w:lineRule="auto"/>
        <w:rPr>
          <w:rFonts w:ascii="Times New Roman" w:hAnsi="Times New Roman" w:cs="Times New Roman"/>
          <w:b/>
          <w:bCs/>
          <w:sz w:val="24"/>
          <w:szCs w:val="24"/>
        </w:rPr>
      </w:pPr>
    </w:p>
    <w:p w:rsidR="00FC4AB9" w:rsidRPr="005100AD" w:rsidRDefault="00FC4AB9" w:rsidP="005100AD">
      <w:pPr>
        <w:spacing w:line="480" w:lineRule="auto"/>
        <w:rPr>
          <w:rFonts w:ascii="Times New Roman" w:hAnsi="Times New Roman" w:cs="Times New Roman"/>
          <w:b/>
          <w:bCs/>
          <w:sz w:val="24"/>
          <w:szCs w:val="24"/>
        </w:rPr>
      </w:pPr>
      <w:r w:rsidRPr="005100AD">
        <w:rPr>
          <w:rFonts w:ascii="Times New Roman" w:hAnsi="Times New Roman" w:cs="Times New Roman"/>
          <w:b/>
          <w:bCs/>
          <w:sz w:val="24"/>
          <w:szCs w:val="24"/>
        </w:rPr>
        <w:lastRenderedPageBreak/>
        <w:t>Discussion</w:t>
      </w:r>
    </w:p>
    <w:p w:rsidR="00FC4AB9" w:rsidRPr="005100AD" w:rsidRDefault="00FC4AB9" w:rsidP="005100AD">
      <w:pPr>
        <w:spacing w:line="480" w:lineRule="auto"/>
        <w:rPr>
          <w:rFonts w:ascii="Times New Roman" w:eastAsia="Times New Roman" w:hAnsi="Times New Roman" w:cs="Times New Roman"/>
          <w:sz w:val="24"/>
          <w:szCs w:val="24"/>
        </w:rPr>
      </w:pPr>
      <w:r w:rsidRPr="005100AD">
        <w:rPr>
          <w:rFonts w:ascii="Times New Roman" w:hAnsi="Times New Roman" w:cs="Times New Roman"/>
          <w:sz w:val="24"/>
          <w:szCs w:val="24"/>
        </w:rPr>
        <w:t>The purpose of this study was to see the effects of activities on the quality of life with individuals with early, mild and end stage Dementia. The results showed promising findings, early, mild and end stage dementia group had an increase of diet intake of 51%, 65%, and 20% after activities, this supported the hypothesis, which stated that activities will improve diet intake which will result in a better the quality of life with individuals with early , mild and end stage dementia.</w:t>
      </w:r>
    </w:p>
    <w:p w:rsidR="00FC4AB9" w:rsidRPr="005100AD" w:rsidRDefault="00FC4AB9" w:rsidP="005100AD">
      <w:pPr>
        <w:spacing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 xml:space="preserve">Results indicated that all three groups showed a significant difference in diet intake after intervention. Individuals from end stage dementia group showed a positive increase of diet intake, pre-intervention diet intake showed good at 20% after intervention diet showed a significant increase to 40%. Although the diet intake in end stage dementia group didn’t have a large improvement (20%) this could be due to individuals having to rely on people for assistance with feeding. These findings backed up the claims made by, </w:t>
      </w:r>
      <w:r w:rsidRPr="005100AD">
        <w:rPr>
          <w:rFonts w:ascii="Times New Roman" w:hAnsi="Times New Roman" w:cs="Times New Roman"/>
          <w:sz w:val="24"/>
          <w:szCs w:val="24"/>
        </w:rPr>
        <w:t>Schmid et al, (2003) where they investigated 108 different nursing homes, and their findings reported that those who needed assistance to be fed had a much bigger weight loss and those who could assist themselves. Reports from the early and mild stage dementia group also backs up these claims made.</w:t>
      </w:r>
      <w:r w:rsidRPr="005100AD">
        <w:rPr>
          <w:rFonts w:ascii="Times New Roman" w:eastAsia="Times New Roman" w:hAnsi="Times New Roman" w:cs="Times New Roman"/>
          <w:sz w:val="24"/>
          <w:szCs w:val="24"/>
        </w:rPr>
        <w:t xml:space="preserve"> Due to the concerns raised by numerous researchers in the literature, </w:t>
      </w:r>
      <w:proofErr w:type="spellStart"/>
      <w:r w:rsidRPr="005100AD">
        <w:rPr>
          <w:rFonts w:ascii="Times New Roman" w:eastAsia="Times New Roman" w:hAnsi="Times New Roman" w:cs="Times New Roman"/>
          <w:sz w:val="24"/>
          <w:szCs w:val="24"/>
        </w:rPr>
        <w:t>Berkhout</w:t>
      </w:r>
      <w:proofErr w:type="spellEnd"/>
      <w:r w:rsidRPr="005100AD">
        <w:rPr>
          <w:rFonts w:ascii="Times New Roman" w:eastAsia="Times New Roman" w:hAnsi="Times New Roman" w:cs="Times New Roman"/>
          <w:sz w:val="24"/>
          <w:szCs w:val="24"/>
        </w:rPr>
        <w:t xml:space="preserve">, Cools, and Van </w:t>
      </w:r>
      <w:proofErr w:type="spellStart"/>
      <w:r w:rsidRPr="005100AD">
        <w:rPr>
          <w:rFonts w:ascii="Times New Roman" w:eastAsia="Times New Roman" w:hAnsi="Times New Roman" w:cs="Times New Roman"/>
          <w:sz w:val="24"/>
          <w:szCs w:val="24"/>
        </w:rPr>
        <w:t>Houwelingen</w:t>
      </w:r>
      <w:proofErr w:type="spellEnd"/>
      <w:r w:rsidRPr="005100AD">
        <w:rPr>
          <w:rFonts w:ascii="Times New Roman" w:eastAsia="Times New Roman" w:hAnsi="Times New Roman" w:cs="Times New Roman"/>
          <w:sz w:val="24"/>
          <w:szCs w:val="24"/>
        </w:rPr>
        <w:t xml:space="preserve"> (1998), stated that weight loss amongst the elderly has many negative effects, resulting in infections, early mortality and poor quality of life. Therefore, from the results above it can be suggested that when activities are carried this will have a significant improvement in dietary intakes, which in turn will lower the risks of weight loss and malnourishment in those with early, mild, and end stages of dementia. As supplements are a normally given for those with low dietary intakes, positive findings could also result in a reduction in medical costs for the NHS. By having a healthier dietary intake this will result in a better quality of life, (</w:t>
      </w:r>
      <w:proofErr w:type="spellStart"/>
      <w:r w:rsidRPr="005100AD">
        <w:rPr>
          <w:rFonts w:ascii="Times New Roman" w:hAnsi="Times New Roman" w:cs="Times New Roman"/>
          <w:sz w:val="24"/>
          <w:szCs w:val="24"/>
        </w:rPr>
        <w:t>Boyleat</w:t>
      </w:r>
      <w:proofErr w:type="spellEnd"/>
      <w:r w:rsidRPr="005100AD">
        <w:rPr>
          <w:rFonts w:ascii="Times New Roman" w:hAnsi="Times New Roman" w:cs="Times New Roman"/>
          <w:sz w:val="24"/>
          <w:szCs w:val="24"/>
        </w:rPr>
        <w:t xml:space="preserve"> at al., 2003; Greenwood, Tam, Young, </w:t>
      </w:r>
      <w:proofErr w:type="spellStart"/>
      <w:r w:rsidRPr="005100AD">
        <w:rPr>
          <w:rFonts w:ascii="Times New Roman" w:hAnsi="Times New Roman" w:cs="Times New Roman"/>
          <w:sz w:val="24"/>
          <w:szCs w:val="24"/>
        </w:rPr>
        <w:t>Binns</w:t>
      </w:r>
      <w:proofErr w:type="spellEnd"/>
      <w:r w:rsidRPr="005100AD">
        <w:rPr>
          <w:rFonts w:ascii="Times New Roman" w:hAnsi="Times New Roman" w:cs="Times New Roman"/>
          <w:sz w:val="24"/>
          <w:szCs w:val="24"/>
        </w:rPr>
        <w:t xml:space="preserve">, &amp; Van </w:t>
      </w:r>
      <w:proofErr w:type="spellStart"/>
      <w:r w:rsidRPr="005100AD">
        <w:rPr>
          <w:rFonts w:ascii="Times New Roman" w:hAnsi="Times New Roman" w:cs="Times New Roman"/>
          <w:sz w:val="24"/>
          <w:szCs w:val="24"/>
        </w:rPr>
        <w:lastRenderedPageBreak/>
        <w:t>Reekum</w:t>
      </w:r>
      <w:proofErr w:type="spellEnd"/>
      <w:r w:rsidRPr="005100AD">
        <w:rPr>
          <w:rFonts w:ascii="Times New Roman" w:hAnsi="Times New Roman" w:cs="Times New Roman"/>
          <w:sz w:val="24"/>
          <w:szCs w:val="24"/>
        </w:rPr>
        <w:t xml:space="preserve">, 2005; Lam, Tam, Chiu, &amp; Lui, 2007; </w:t>
      </w:r>
      <w:proofErr w:type="spellStart"/>
      <w:r w:rsidRPr="005100AD">
        <w:rPr>
          <w:rFonts w:ascii="Times New Roman" w:hAnsi="Times New Roman" w:cs="Times New Roman"/>
          <w:sz w:val="24"/>
          <w:szCs w:val="24"/>
        </w:rPr>
        <w:t>Politis</w:t>
      </w:r>
      <w:proofErr w:type="spellEnd"/>
      <w:r w:rsidRPr="005100AD">
        <w:rPr>
          <w:rFonts w:ascii="Times New Roman" w:hAnsi="Times New Roman" w:cs="Times New Roman"/>
          <w:sz w:val="24"/>
          <w:szCs w:val="24"/>
        </w:rPr>
        <w:t xml:space="preserve"> et al., 2004; Stout, Wyman, et al., 2003; Yu, </w:t>
      </w:r>
      <w:proofErr w:type="spellStart"/>
      <w:r w:rsidRPr="005100AD">
        <w:rPr>
          <w:rFonts w:ascii="Times New Roman" w:hAnsi="Times New Roman" w:cs="Times New Roman"/>
          <w:sz w:val="24"/>
          <w:szCs w:val="24"/>
        </w:rPr>
        <w:t>Kolanowski</w:t>
      </w:r>
      <w:proofErr w:type="spellEnd"/>
      <w:r w:rsidRPr="005100AD">
        <w:rPr>
          <w:rFonts w:ascii="Times New Roman" w:hAnsi="Times New Roman" w:cs="Times New Roman"/>
          <w:sz w:val="24"/>
          <w:szCs w:val="24"/>
        </w:rPr>
        <w:t xml:space="preserve">, </w:t>
      </w:r>
      <w:proofErr w:type="spellStart"/>
      <w:r w:rsidRPr="005100AD">
        <w:rPr>
          <w:rFonts w:ascii="Times New Roman" w:hAnsi="Times New Roman" w:cs="Times New Roman"/>
          <w:sz w:val="24"/>
          <w:szCs w:val="24"/>
        </w:rPr>
        <w:t>Strumpf</w:t>
      </w:r>
      <w:proofErr w:type="spellEnd"/>
      <w:r w:rsidRPr="005100AD">
        <w:rPr>
          <w:rFonts w:ascii="Times New Roman" w:hAnsi="Times New Roman" w:cs="Times New Roman"/>
          <w:sz w:val="24"/>
          <w:szCs w:val="24"/>
        </w:rPr>
        <w:t xml:space="preserve">, &amp; Eslinger, 2006; </w:t>
      </w:r>
      <w:proofErr w:type="spellStart"/>
      <w:r w:rsidRPr="005100AD">
        <w:rPr>
          <w:rFonts w:ascii="Times New Roman" w:hAnsi="Times New Roman" w:cs="Times New Roman"/>
          <w:sz w:val="24"/>
          <w:szCs w:val="24"/>
        </w:rPr>
        <w:t>Tonerelli</w:t>
      </w:r>
      <w:proofErr w:type="spellEnd"/>
      <w:r w:rsidRPr="005100AD">
        <w:rPr>
          <w:rFonts w:ascii="Times New Roman" w:hAnsi="Times New Roman" w:cs="Times New Roman"/>
          <w:sz w:val="24"/>
          <w:szCs w:val="24"/>
        </w:rPr>
        <w:t xml:space="preserve">, 2005; White et al., 2004). </w:t>
      </w:r>
      <w:r w:rsidRPr="005100AD">
        <w:rPr>
          <w:rFonts w:ascii="Times New Roman" w:eastAsia="Times New Roman" w:hAnsi="Times New Roman" w:cs="Times New Roman"/>
          <w:sz w:val="24"/>
          <w:szCs w:val="24"/>
        </w:rPr>
        <w:t xml:space="preserve"> </w:t>
      </w:r>
    </w:p>
    <w:p w:rsidR="00FC4AB9" w:rsidRPr="005100AD" w:rsidRDefault="00FC4AB9" w:rsidP="005100AD">
      <w:pPr>
        <w:spacing w:line="480" w:lineRule="auto"/>
        <w:rPr>
          <w:rFonts w:ascii="Times New Roman" w:eastAsia="Times New Roman" w:hAnsi="Times New Roman" w:cs="Times New Roman"/>
          <w:sz w:val="24"/>
          <w:szCs w:val="24"/>
        </w:rPr>
      </w:pPr>
    </w:p>
    <w:p w:rsidR="00FC4AB9" w:rsidRPr="005100AD" w:rsidRDefault="00FC4AB9" w:rsidP="005100AD">
      <w:pPr>
        <w:spacing w:line="480" w:lineRule="auto"/>
        <w:rPr>
          <w:rFonts w:ascii="Times New Roman" w:eastAsia="Times New Roman" w:hAnsi="Times New Roman" w:cs="Times New Roman"/>
          <w:b/>
          <w:bCs/>
          <w:sz w:val="24"/>
          <w:szCs w:val="24"/>
        </w:rPr>
      </w:pPr>
      <w:r w:rsidRPr="005100AD">
        <w:rPr>
          <w:rFonts w:ascii="Times New Roman" w:eastAsia="Times New Roman" w:hAnsi="Times New Roman" w:cs="Times New Roman"/>
          <w:b/>
          <w:bCs/>
          <w:sz w:val="24"/>
          <w:szCs w:val="24"/>
        </w:rPr>
        <w:t>Results from agitation</w:t>
      </w:r>
    </w:p>
    <w:p w:rsidR="00FC4AB9" w:rsidRPr="005100AD" w:rsidRDefault="00FC4AB9" w:rsidP="005100AD">
      <w:pPr>
        <w:spacing w:line="480" w:lineRule="auto"/>
        <w:rPr>
          <w:rFonts w:ascii="Times New Roman" w:hAnsi="Times New Roman" w:cs="Times New Roman"/>
          <w:sz w:val="24"/>
          <w:szCs w:val="24"/>
        </w:rPr>
      </w:pPr>
      <w:r w:rsidRPr="005100AD">
        <w:rPr>
          <w:rFonts w:ascii="Times New Roman" w:hAnsi="Times New Roman" w:cs="Times New Roman"/>
          <w:sz w:val="24"/>
          <w:szCs w:val="24"/>
        </w:rPr>
        <w:t>The results showed significant findings from mild stage dementia group had a decrease of agitation from 70% down to 57% after activities, this supported the hypothesis, which stated that activities will improve agitation levels which will result in a better the quality of life. However, those from early stage dementia group only showed a slight improvement, but not a significant difference after the intervention. Agitation levels were 68% these decreased to 60</w:t>
      </w:r>
      <w:r w:rsidR="005100AD" w:rsidRPr="005100AD">
        <w:rPr>
          <w:rFonts w:ascii="Times New Roman" w:hAnsi="Times New Roman" w:cs="Times New Roman"/>
          <w:sz w:val="24"/>
          <w:szCs w:val="24"/>
        </w:rPr>
        <w:t>%. One</w:t>
      </w:r>
      <w:r w:rsidRPr="005100AD">
        <w:rPr>
          <w:rFonts w:ascii="Times New Roman" w:hAnsi="Times New Roman" w:cs="Times New Roman"/>
          <w:sz w:val="24"/>
          <w:szCs w:val="24"/>
        </w:rPr>
        <w:t xml:space="preserve"> reason for the high levels of agitation in those in early dementia </w:t>
      </w:r>
      <w:r w:rsidR="005100AD" w:rsidRPr="005100AD">
        <w:rPr>
          <w:rFonts w:ascii="Times New Roman" w:hAnsi="Times New Roman" w:cs="Times New Roman"/>
          <w:sz w:val="24"/>
          <w:szCs w:val="24"/>
        </w:rPr>
        <w:t>group,</w:t>
      </w:r>
      <w:r w:rsidRPr="005100AD">
        <w:rPr>
          <w:rFonts w:ascii="Times New Roman" w:hAnsi="Times New Roman" w:cs="Times New Roman"/>
          <w:sz w:val="24"/>
          <w:szCs w:val="24"/>
        </w:rPr>
        <w:t xml:space="preserve"> could be that individuals with a diagnosis of dementia become agitated due to them not recognising their surroundings. Fleischman et al, (1998) stated that individuals with dementia have symptoms of a reduction in explicit memory. This is where you try to </w:t>
      </w:r>
      <w:r w:rsidRPr="005100AD">
        <w:rPr>
          <w:rFonts w:ascii="Times New Roman" w:hAnsi="Times New Roman" w:cs="Times New Roman"/>
          <w:color w:val="212121"/>
          <w:sz w:val="24"/>
          <w:szCs w:val="24"/>
          <w:shd w:val="clear" w:color="auto" w:fill="FFFFFF"/>
        </w:rPr>
        <w:t>intentionally remember something e.g. like where you are, why you are in a certain place, all this information is stored in your explicit memory.</w:t>
      </w:r>
      <w:r w:rsidRPr="005100AD">
        <w:rPr>
          <w:rFonts w:ascii="Times New Roman" w:hAnsi="Times New Roman" w:cs="Times New Roman"/>
          <w:sz w:val="24"/>
          <w:szCs w:val="24"/>
        </w:rPr>
        <w:t xml:space="preserve"> Therefore, this could be the reason of why agitation is present in those with early on-set dementia.</w:t>
      </w:r>
      <w:r w:rsidR="00380C48">
        <w:rPr>
          <w:rFonts w:ascii="Times New Roman" w:hAnsi="Times New Roman" w:cs="Times New Roman"/>
          <w:sz w:val="24"/>
          <w:szCs w:val="24"/>
        </w:rPr>
        <w:t xml:space="preserve"> In </w:t>
      </w:r>
      <w:r w:rsidR="002665D9">
        <w:rPr>
          <w:rFonts w:ascii="Times New Roman" w:hAnsi="Times New Roman" w:cs="Times New Roman"/>
          <w:sz w:val="24"/>
          <w:szCs w:val="24"/>
        </w:rPr>
        <w:t>addition,</w:t>
      </w:r>
      <w:r w:rsidRPr="005100AD">
        <w:rPr>
          <w:rFonts w:ascii="Times New Roman" w:hAnsi="Times New Roman" w:cs="Times New Roman"/>
          <w:sz w:val="24"/>
          <w:szCs w:val="24"/>
        </w:rPr>
        <w:t xml:space="preserve"> Kuhn, (2003) stated that those with an early diagnosis of dementia are more than likely to experience stress and some sort of agitation, due to having an insight to their illness for a longer period of time, and sometimes understand the process of which the illness can progress. (Brierley et al., 2003). Therefore, it can be suggested that the reasons for these findings were a result of the</w:t>
      </w:r>
      <w:bookmarkStart w:id="70" w:name="_Hlk35244267"/>
      <w:r w:rsidRPr="005100AD">
        <w:rPr>
          <w:rFonts w:ascii="Times New Roman" w:hAnsi="Times New Roman" w:cs="Times New Roman"/>
          <w:sz w:val="24"/>
          <w:szCs w:val="24"/>
        </w:rPr>
        <w:t xml:space="preserve">m </w:t>
      </w:r>
      <w:bookmarkEnd w:id="70"/>
      <w:r w:rsidRPr="005100AD">
        <w:rPr>
          <w:rFonts w:ascii="Times New Roman" w:hAnsi="Times New Roman" w:cs="Times New Roman"/>
          <w:sz w:val="24"/>
          <w:szCs w:val="24"/>
        </w:rPr>
        <w:t>understanding their illness, and their cognition fluctuating which have a result of the individual not being familiar with their surroundings. In the literature</w:t>
      </w:r>
      <w:r w:rsidRPr="005100AD">
        <w:rPr>
          <w:rFonts w:ascii="Times New Roman" w:hAnsi="Times New Roman" w:cs="Times New Roman"/>
          <w:color w:val="000000"/>
          <w:sz w:val="24"/>
          <w:szCs w:val="24"/>
        </w:rPr>
        <w:t xml:space="preserve"> </w:t>
      </w:r>
      <w:proofErr w:type="spellStart"/>
      <w:r w:rsidRPr="005100AD">
        <w:rPr>
          <w:rFonts w:ascii="Times New Roman" w:hAnsi="Times New Roman" w:cs="Times New Roman"/>
          <w:color w:val="000000"/>
          <w:sz w:val="24"/>
          <w:szCs w:val="24"/>
        </w:rPr>
        <w:t>Senanarong</w:t>
      </w:r>
      <w:proofErr w:type="spellEnd"/>
      <w:r w:rsidRPr="005100AD">
        <w:rPr>
          <w:rFonts w:ascii="Times New Roman" w:hAnsi="Times New Roman" w:cs="Times New Roman"/>
          <w:color w:val="000000"/>
          <w:sz w:val="24"/>
          <w:szCs w:val="24"/>
        </w:rPr>
        <w:t xml:space="preserve"> &amp; Cummings, et al., (2004) backed up these findings and found in their study that those with early stage dementia may present signs of </w:t>
      </w:r>
      <w:r w:rsidRPr="005100AD">
        <w:rPr>
          <w:rFonts w:ascii="Times New Roman" w:hAnsi="Times New Roman" w:cs="Times New Roman"/>
          <w:color w:val="000000"/>
          <w:sz w:val="24"/>
          <w:szCs w:val="24"/>
        </w:rPr>
        <w:lastRenderedPageBreak/>
        <w:t xml:space="preserve">agitation due to them being unfamiliar to their surroundings, and being unable to express their concerns. </w:t>
      </w:r>
    </w:p>
    <w:p w:rsidR="00FC4AB9" w:rsidRPr="005100AD" w:rsidRDefault="00FC4AB9" w:rsidP="005100AD">
      <w:pPr>
        <w:spacing w:line="480" w:lineRule="auto"/>
        <w:rPr>
          <w:rFonts w:ascii="Times New Roman" w:hAnsi="Times New Roman" w:cs="Times New Roman"/>
          <w:sz w:val="24"/>
          <w:szCs w:val="24"/>
        </w:rPr>
      </w:pPr>
      <w:r w:rsidRPr="005100AD">
        <w:rPr>
          <w:rFonts w:ascii="Times New Roman" w:hAnsi="Times New Roman" w:cs="Times New Roman"/>
          <w:color w:val="000000"/>
          <w:sz w:val="24"/>
          <w:szCs w:val="24"/>
        </w:rPr>
        <w:t>Results from end stage dementia showed an increase in agitation from 57% to 62% after intervention. This did not support the hypothesis where it was suggested that activities would reduce agitation.</w:t>
      </w:r>
      <w:r w:rsidRPr="005100AD">
        <w:rPr>
          <w:rFonts w:ascii="Times New Roman" w:hAnsi="Times New Roman" w:cs="Times New Roman"/>
          <w:sz w:val="24"/>
          <w:szCs w:val="24"/>
        </w:rPr>
        <w:t xml:space="preserve"> The reason why this could have happened was due to the levels of activities being given. Erikson et al, (2009) stated that areas of the brain which are associated with high levels of fitness, which is situated in the hippocampus, is the most affected area of the brain in end stage dementia. From these findings, it could explain why activities can benefit those with early, and mild stage dementia and not end stages. (</w:t>
      </w:r>
      <w:proofErr w:type="spellStart"/>
      <w:r w:rsidRPr="005100AD">
        <w:rPr>
          <w:rFonts w:ascii="Times New Roman" w:hAnsi="Times New Roman" w:cs="Times New Roman"/>
          <w:sz w:val="24"/>
          <w:szCs w:val="24"/>
        </w:rPr>
        <w:t>Eggermont</w:t>
      </w:r>
      <w:proofErr w:type="spellEnd"/>
      <w:r w:rsidRPr="005100AD">
        <w:rPr>
          <w:rFonts w:ascii="Times New Roman" w:hAnsi="Times New Roman" w:cs="Times New Roman"/>
          <w:sz w:val="24"/>
          <w:szCs w:val="24"/>
        </w:rPr>
        <w:t xml:space="preserve"> et al., 2009). Also, it has been found that those in the end stages of dementia experience </w:t>
      </w:r>
      <w:r w:rsidR="003A0203">
        <w:rPr>
          <w:rFonts w:ascii="Times New Roman" w:hAnsi="Times New Roman" w:cs="Times New Roman"/>
          <w:sz w:val="24"/>
          <w:szCs w:val="24"/>
        </w:rPr>
        <w:t>less blood flow to the brain</w:t>
      </w:r>
      <w:r w:rsidRPr="005100AD">
        <w:rPr>
          <w:rFonts w:ascii="Times New Roman" w:hAnsi="Times New Roman" w:cs="Times New Roman"/>
          <w:sz w:val="24"/>
          <w:szCs w:val="24"/>
        </w:rPr>
        <w:t xml:space="preserve">, these are more </w:t>
      </w:r>
      <w:r w:rsidR="003A0203" w:rsidRPr="005100AD">
        <w:rPr>
          <w:rFonts w:ascii="Times New Roman" w:hAnsi="Times New Roman" w:cs="Times New Roman"/>
          <w:sz w:val="24"/>
          <w:szCs w:val="24"/>
        </w:rPr>
        <w:t>regular</w:t>
      </w:r>
      <w:r w:rsidRPr="005100AD">
        <w:rPr>
          <w:rFonts w:ascii="Times New Roman" w:hAnsi="Times New Roman" w:cs="Times New Roman"/>
          <w:sz w:val="24"/>
          <w:szCs w:val="24"/>
        </w:rPr>
        <w:t xml:space="preserve">, reducing positive effects of high </w:t>
      </w:r>
      <w:r w:rsidR="003A0203" w:rsidRPr="005100AD">
        <w:rPr>
          <w:rFonts w:ascii="Times New Roman" w:hAnsi="Times New Roman" w:cs="Times New Roman"/>
          <w:sz w:val="24"/>
          <w:szCs w:val="24"/>
        </w:rPr>
        <w:t>concentration</w:t>
      </w:r>
      <w:r w:rsidRPr="005100AD">
        <w:rPr>
          <w:rFonts w:ascii="Times New Roman" w:hAnsi="Times New Roman" w:cs="Times New Roman"/>
          <w:sz w:val="24"/>
          <w:szCs w:val="24"/>
        </w:rPr>
        <w:t xml:space="preserve"> on brain functioning (</w:t>
      </w:r>
      <w:proofErr w:type="spellStart"/>
      <w:r w:rsidRPr="005100AD">
        <w:rPr>
          <w:rFonts w:ascii="Times New Roman" w:hAnsi="Times New Roman" w:cs="Times New Roman"/>
          <w:sz w:val="24"/>
          <w:szCs w:val="24"/>
        </w:rPr>
        <w:t>Eggermont</w:t>
      </w:r>
      <w:proofErr w:type="spellEnd"/>
      <w:r w:rsidRPr="005100AD">
        <w:rPr>
          <w:rFonts w:ascii="Times New Roman" w:hAnsi="Times New Roman" w:cs="Times New Roman"/>
          <w:sz w:val="24"/>
          <w:szCs w:val="24"/>
        </w:rPr>
        <w:t xml:space="preserve"> et al., 2006). Therefore, it can be suggested that</w:t>
      </w:r>
      <w:r w:rsidRPr="005100AD">
        <w:rPr>
          <w:rFonts w:ascii="Times New Roman" w:hAnsi="Times New Roman" w:cs="Times New Roman"/>
          <w:i/>
          <w:sz w:val="24"/>
          <w:szCs w:val="24"/>
        </w:rPr>
        <w:t xml:space="preserve"> </w:t>
      </w:r>
      <w:r w:rsidRPr="005100AD">
        <w:rPr>
          <w:rFonts w:ascii="Times New Roman" w:hAnsi="Times New Roman" w:cs="Times New Roman"/>
          <w:sz w:val="24"/>
          <w:szCs w:val="24"/>
        </w:rPr>
        <w:t xml:space="preserve">a </w:t>
      </w:r>
      <w:r w:rsidR="00901447" w:rsidRPr="005100AD">
        <w:rPr>
          <w:rFonts w:ascii="Times New Roman" w:hAnsi="Times New Roman" w:cs="Times New Roman"/>
          <w:sz w:val="24"/>
          <w:szCs w:val="24"/>
        </w:rPr>
        <w:t xml:space="preserve">high </w:t>
      </w:r>
      <w:r w:rsidR="003A0203">
        <w:rPr>
          <w:rFonts w:ascii="Times New Roman" w:hAnsi="Times New Roman" w:cs="Times New Roman"/>
          <w:sz w:val="24"/>
          <w:szCs w:val="24"/>
        </w:rPr>
        <w:t xml:space="preserve">intensity </w:t>
      </w:r>
      <w:r w:rsidR="00901447" w:rsidRPr="005100AD">
        <w:rPr>
          <w:rFonts w:ascii="Times New Roman" w:hAnsi="Times New Roman" w:cs="Times New Roman"/>
          <w:sz w:val="24"/>
          <w:szCs w:val="24"/>
        </w:rPr>
        <w:t>physical</w:t>
      </w:r>
      <w:r w:rsidRPr="005100AD">
        <w:rPr>
          <w:rFonts w:ascii="Times New Roman" w:hAnsi="Times New Roman" w:cs="Times New Roman"/>
          <w:sz w:val="24"/>
          <w:szCs w:val="24"/>
        </w:rPr>
        <w:t xml:space="preserve"> activity might be </w:t>
      </w:r>
      <w:r w:rsidR="003A0203" w:rsidRPr="005100AD">
        <w:rPr>
          <w:rFonts w:ascii="Times New Roman" w:hAnsi="Times New Roman" w:cs="Times New Roman"/>
          <w:sz w:val="24"/>
          <w:szCs w:val="24"/>
        </w:rPr>
        <w:t>tense</w:t>
      </w:r>
      <w:r w:rsidRPr="005100AD">
        <w:rPr>
          <w:rFonts w:ascii="Times New Roman" w:hAnsi="Times New Roman" w:cs="Times New Roman"/>
          <w:sz w:val="24"/>
          <w:szCs w:val="24"/>
        </w:rPr>
        <w:t>,</w:t>
      </w:r>
      <w:r w:rsidR="003A0203">
        <w:rPr>
          <w:rFonts w:ascii="Times New Roman" w:hAnsi="Times New Roman" w:cs="Times New Roman"/>
          <w:sz w:val="24"/>
          <w:szCs w:val="24"/>
        </w:rPr>
        <w:t xml:space="preserve"> which causes an</w:t>
      </w:r>
      <w:r w:rsidRPr="005100AD">
        <w:rPr>
          <w:rFonts w:ascii="Times New Roman" w:hAnsi="Times New Roman" w:cs="Times New Roman"/>
          <w:sz w:val="24"/>
          <w:szCs w:val="24"/>
        </w:rPr>
        <w:t xml:space="preserve"> increas</w:t>
      </w:r>
      <w:r w:rsidR="003A0203">
        <w:rPr>
          <w:rFonts w:ascii="Times New Roman" w:hAnsi="Times New Roman" w:cs="Times New Roman"/>
          <w:sz w:val="24"/>
          <w:szCs w:val="24"/>
        </w:rPr>
        <w:t>e in</w:t>
      </w:r>
      <w:r w:rsidRPr="005100AD">
        <w:rPr>
          <w:rFonts w:ascii="Times New Roman" w:hAnsi="Times New Roman" w:cs="Times New Roman"/>
          <w:sz w:val="24"/>
          <w:szCs w:val="24"/>
        </w:rPr>
        <w:t xml:space="preserve"> cortisol level (</w:t>
      </w:r>
      <w:proofErr w:type="spellStart"/>
      <w:r w:rsidRPr="005100AD">
        <w:rPr>
          <w:rFonts w:ascii="Times New Roman" w:hAnsi="Times New Roman" w:cs="Times New Roman"/>
          <w:sz w:val="24"/>
          <w:szCs w:val="24"/>
        </w:rPr>
        <w:t>Kudielka</w:t>
      </w:r>
      <w:proofErr w:type="spellEnd"/>
      <w:r w:rsidRPr="005100AD">
        <w:rPr>
          <w:rFonts w:ascii="Times New Roman" w:hAnsi="Times New Roman" w:cs="Times New Roman"/>
          <w:sz w:val="24"/>
          <w:szCs w:val="24"/>
        </w:rPr>
        <w:t xml:space="preserve"> et al., 2009), which then, affects parts of the brain such as the hippocampus which may have been the cause of high agitation levels. Another suggestion of why individuals might have displayed higher agitation levels in the end stages of dementia is due to the difficulties in the assessment process. </w:t>
      </w:r>
      <w:proofErr w:type="spellStart"/>
      <w:r w:rsidRPr="005100AD">
        <w:rPr>
          <w:rStyle w:val="citation"/>
          <w:rFonts w:ascii="Times New Roman" w:hAnsi="Times New Roman" w:cs="Times New Roman"/>
          <w:color w:val="303030"/>
          <w:sz w:val="24"/>
          <w:szCs w:val="24"/>
        </w:rPr>
        <w:t>Voilcer</w:t>
      </w:r>
      <w:proofErr w:type="spellEnd"/>
      <w:r w:rsidRPr="005100AD">
        <w:rPr>
          <w:rStyle w:val="citation"/>
          <w:rFonts w:ascii="Times New Roman" w:hAnsi="Times New Roman" w:cs="Times New Roman"/>
          <w:color w:val="303030"/>
          <w:sz w:val="24"/>
          <w:szCs w:val="24"/>
        </w:rPr>
        <w:t xml:space="preserve"> et al, (1998) stated that those with end stages of dementia, need much more careful assessments to be carried out before any type of interventions are made. As it has been suggested that due to the severity of the illness, individuals are unable to express themselves freely, (</w:t>
      </w:r>
      <w:proofErr w:type="spellStart"/>
      <w:r w:rsidRPr="005100AD">
        <w:rPr>
          <w:rStyle w:val="citation"/>
          <w:rFonts w:ascii="Times New Roman" w:hAnsi="Times New Roman" w:cs="Times New Roman"/>
          <w:color w:val="303030"/>
          <w:sz w:val="24"/>
          <w:szCs w:val="24"/>
        </w:rPr>
        <w:t>Voilcer</w:t>
      </w:r>
      <w:proofErr w:type="spellEnd"/>
      <w:r w:rsidRPr="005100AD">
        <w:rPr>
          <w:rStyle w:val="citation"/>
          <w:rFonts w:ascii="Times New Roman" w:hAnsi="Times New Roman" w:cs="Times New Roman"/>
          <w:color w:val="303030"/>
          <w:sz w:val="24"/>
          <w:szCs w:val="24"/>
        </w:rPr>
        <w:t xml:space="preserve"> et al, 1998). Moss et al, (2002) raised concerns stating that agitation was being misjudged, and antipsychotic drugs where been administered. Moss et al, (2002) found that those who were unable to express themselves suffered a secondary illness, which resulted in behaviour problems. It was suggested that these symptoms were a result of pain and not agitation.</w:t>
      </w:r>
    </w:p>
    <w:p w:rsidR="00064234" w:rsidRDefault="00064234" w:rsidP="005100AD">
      <w:pPr>
        <w:spacing w:line="480" w:lineRule="auto"/>
        <w:rPr>
          <w:rFonts w:ascii="Times New Roman" w:hAnsi="Times New Roman" w:cs="Times New Roman"/>
          <w:b/>
          <w:bCs/>
          <w:sz w:val="24"/>
          <w:szCs w:val="24"/>
        </w:rPr>
      </w:pPr>
    </w:p>
    <w:p w:rsidR="00FC4AB9" w:rsidRPr="005100AD" w:rsidRDefault="00FC4AB9" w:rsidP="005100AD">
      <w:pPr>
        <w:spacing w:line="480" w:lineRule="auto"/>
        <w:rPr>
          <w:rFonts w:ascii="Times New Roman" w:hAnsi="Times New Roman" w:cs="Times New Roman"/>
          <w:color w:val="000000"/>
          <w:sz w:val="27"/>
          <w:szCs w:val="27"/>
          <w:highlight w:val="yellow"/>
        </w:rPr>
      </w:pPr>
      <w:r w:rsidRPr="005100AD">
        <w:rPr>
          <w:rFonts w:ascii="Times New Roman" w:hAnsi="Times New Roman" w:cs="Times New Roman"/>
          <w:b/>
          <w:bCs/>
          <w:sz w:val="24"/>
          <w:szCs w:val="24"/>
        </w:rPr>
        <w:lastRenderedPageBreak/>
        <w:t>Results from sleep</w:t>
      </w:r>
    </w:p>
    <w:p w:rsidR="005100AD" w:rsidRPr="005100AD" w:rsidRDefault="00FC4AB9" w:rsidP="005100AD">
      <w:pPr>
        <w:pStyle w:val="NormalWeb"/>
        <w:spacing w:line="480" w:lineRule="auto"/>
      </w:pPr>
      <w:r w:rsidRPr="005100AD">
        <w:rPr>
          <w:color w:val="000000"/>
        </w:rPr>
        <w:t xml:space="preserve">Results from early, mild and end stage dementia group showed significant improvement in sleep after intervention. This supported the hypothesis which stated that activities will improve sleep in those with early, mild and end stages of dementia. Results from early hand an increase from 15% to 53%, mild hand an increase from 19% to 53% and end stages group had an increase from 20% to 46%. These backed up the claims found by </w:t>
      </w:r>
      <w:r w:rsidRPr="005100AD">
        <w:t xml:space="preserve">Brassington </w:t>
      </w:r>
      <w:r w:rsidR="00380C48">
        <w:t>&amp; Hicks, (1995), when they stated</w:t>
      </w:r>
      <w:r w:rsidRPr="005100AD">
        <w:t xml:space="preserve"> that the physiological benefits of regular activities have both long- and short-term benefits on sleep. It has been found that by participating in regular exercise</w:t>
      </w:r>
      <w:r w:rsidR="00380C48">
        <w:t>,</w:t>
      </w:r>
      <w:r w:rsidRPr="005100AD">
        <w:t xml:space="preserve"> sleeping patterns are improved on a short-term basis, and also the long-term benefits increase moods and muscular strength. In the literature, </w:t>
      </w:r>
      <w:proofErr w:type="spellStart"/>
      <w:r w:rsidRPr="005100AD">
        <w:t>Petetruzzelo</w:t>
      </w:r>
      <w:proofErr w:type="spellEnd"/>
      <w:r w:rsidRPr="005100AD">
        <w:t xml:space="preserve"> et al., (1991) stated that those who participated in a variety of different activities, resulted in an improvement in individual’s mood which</w:t>
      </w:r>
      <w:r w:rsidR="00380C48">
        <w:t xml:space="preserve"> in turn helped them to relax, and in turn this had a positive result on their ability to</w:t>
      </w:r>
      <w:r w:rsidRPr="005100AD">
        <w:t xml:space="preserve"> sleep.</w:t>
      </w:r>
    </w:p>
    <w:p w:rsidR="005100AD" w:rsidRPr="005100AD" w:rsidRDefault="005100AD" w:rsidP="005100AD">
      <w:pPr>
        <w:pStyle w:val="NormalWeb"/>
        <w:spacing w:line="480" w:lineRule="auto"/>
      </w:pPr>
    </w:p>
    <w:p w:rsidR="00FC4AB9" w:rsidRPr="005100AD" w:rsidRDefault="00FC4AB9" w:rsidP="005100AD">
      <w:pPr>
        <w:pStyle w:val="NormalWeb"/>
        <w:spacing w:line="480" w:lineRule="auto"/>
      </w:pPr>
      <w:r w:rsidRPr="005100AD" w:rsidDel="005254A4">
        <w:rPr>
          <w:color w:val="000000"/>
          <w:sz w:val="27"/>
          <w:szCs w:val="27"/>
        </w:rPr>
        <w:t xml:space="preserve"> </w:t>
      </w:r>
      <w:r w:rsidRPr="005100AD">
        <w:rPr>
          <w:b/>
          <w:bCs/>
        </w:rPr>
        <w:t>Limitations/future research</w:t>
      </w:r>
    </w:p>
    <w:p w:rsidR="00065C5B" w:rsidRDefault="00FC4AB9" w:rsidP="005100AD">
      <w:pPr>
        <w:spacing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Although the majority of the results support the hypothesis, the study above has a number of limitations, the current research was unable to carry out a controlled study, this due to the participants receiving the activities as part of their daily routine within the care home. To the researcher’s knowledge there ha</w:t>
      </w:r>
      <w:r w:rsidR="00380C48">
        <w:rPr>
          <w:rFonts w:ascii="Times New Roman" w:eastAsia="Times New Roman" w:hAnsi="Times New Roman" w:cs="Times New Roman"/>
          <w:sz w:val="24"/>
          <w:szCs w:val="24"/>
        </w:rPr>
        <w:t>s</w:t>
      </w:r>
      <w:r w:rsidRPr="005100AD">
        <w:rPr>
          <w:rFonts w:ascii="Times New Roman" w:eastAsia="Times New Roman" w:hAnsi="Times New Roman" w:cs="Times New Roman"/>
          <w:sz w:val="24"/>
          <w:szCs w:val="24"/>
        </w:rPr>
        <w:t xml:space="preserve"> not been any research carried out on a controlled group therefore, by introducing a controlled group. A comparison could be made between those who received intervention and those who did not. This could provide a more </w:t>
      </w:r>
      <w:r w:rsidR="003A0203" w:rsidRPr="005100AD">
        <w:rPr>
          <w:rFonts w:ascii="Times New Roman" w:eastAsia="Times New Roman" w:hAnsi="Times New Roman" w:cs="Times New Roman"/>
          <w:sz w:val="24"/>
          <w:szCs w:val="24"/>
        </w:rPr>
        <w:t>precise</w:t>
      </w:r>
      <w:r w:rsidRPr="005100AD">
        <w:rPr>
          <w:rFonts w:ascii="Times New Roman" w:eastAsia="Times New Roman" w:hAnsi="Times New Roman" w:cs="Times New Roman"/>
          <w:sz w:val="24"/>
          <w:szCs w:val="24"/>
        </w:rPr>
        <w:t xml:space="preserve"> result for the </w:t>
      </w:r>
      <w:r w:rsidR="003A0203" w:rsidRPr="005100AD">
        <w:rPr>
          <w:rFonts w:ascii="Times New Roman" w:eastAsia="Times New Roman" w:hAnsi="Times New Roman" w:cs="Times New Roman"/>
          <w:sz w:val="24"/>
          <w:szCs w:val="24"/>
        </w:rPr>
        <w:t>success</w:t>
      </w:r>
      <w:r w:rsidRPr="005100AD">
        <w:rPr>
          <w:rFonts w:ascii="Times New Roman" w:eastAsia="Times New Roman" w:hAnsi="Times New Roman" w:cs="Times New Roman"/>
          <w:sz w:val="24"/>
          <w:szCs w:val="24"/>
        </w:rPr>
        <w:t xml:space="preserve"> of the activities. If significant outcomes are found this could then provide a better quality of life for those with dementia. Also, there was a limit on the amount of activities that </w:t>
      </w:r>
      <w:r w:rsidRPr="005100AD">
        <w:rPr>
          <w:rFonts w:ascii="Times New Roman" w:eastAsia="Times New Roman" w:hAnsi="Times New Roman" w:cs="Times New Roman"/>
          <w:sz w:val="24"/>
          <w:szCs w:val="24"/>
        </w:rPr>
        <w:lastRenderedPageBreak/>
        <w:t xml:space="preserve">were carried out, activities were time restricted to after two pm. Researchers can improve the effectiveness by increasing activities throughout the day. Conducting research with less restrictions on the activities being provided, this could lead to a more effective outcome which could then enhance the quality of life with those with early, mild and end stages of dementia. The type of activities was also limited, participants may not of enjoyed all activities therefore, this could of lead to individuals being agitated also, questions could be asked whether the activities being provided were suitable for end stage dementia groups. Therefore, future research could strengthen their studies by introducing a controlled group for each stage of dementia, and provide a more productive activity for each stage early, mild or end. </w:t>
      </w:r>
    </w:p>
    <w:p w:rsidR="00065C5B" w:rsidRDefault="00065C5B" w:rsidP="005100AD">
      <w:pPr>
        <w:spacing w:line="480" w:lineRule="auto"/>
        <w:rPr>
          <w:rFonts w:ascii="Times New Roman" w:eastAsia="Times New Roman" w:hAnsi="Times New Roman" w:cs="Times New Roman"/>
          <w:sz w:val="24"/>
          <w:szCs w:val="24"/>
        </w:rPr>
      </w:pPr>
    </w:p>
    <w:p w:rsidR="00FC4AB9" w:rsidRPr="005100AD" w:rsidRDefault="00065C5B" w:rsidP="005100A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Further</w:t>
      </w:r>
      <w:r w:rsidR="00FC4AB9" w:rsidRPr="005100AD">
        <w:rPr>
          <w:rFonts w:ascii="Times New Roman" w:eastAsia="Times New Roman" w:hAnsi="Times New Roman" w:cs="Times New Roman"/>
          <w:sz w:val="24"/>
          <w:szCs w:val="24"/>
        </w:rPr>
        <w:t xml:space="preserve"> limitation</w:t>
      </w:r>
      <w:r>
        <w:rPr>
          <w:rFonts w:ascii="Times New Roman" w:eastAsia="Times New Roman" w:hAnsi="Times New Roman" w:cs="Times New Roman"/>
          <w:sz w:val="24"/>
          <w:szCs w:val="24"/>
        </w:rPr>
        <w:t>s include</w:t>
      </w:r>
      <w:r w:rsidR="00FC4AB9" w:rsidRPr="005100AD">
        <w:rPr>
          <w:rFonts w:ascii="Times New Roman" w:eastAsia="Times New Roman" w:hAnsi="Times New Roman" w:cs="Times New Roman"/>
          <w:sz w:val="24"/>
          <w:szCs w:val="24"/>
        </w:rPr>
        <w:t xml:space="preserve"> the sample size used. Future research could increase the number of participants used</w:t>
      </w:r>
      <w:r>
        <w:rPr>
          <w:rFonts w:ascii="Times New Roman" w:eastAsia="Times New Roman" w:hAnsi="Times New Roman" w:cs="Times New Roman"/>
          <w:sz w:val="24"/>
          <w:szCs w:val="24"/>
        </w:rPr>
        <w:t xml:space="preserve"> as</w:t>
      </w:r>
      <w:r w:rsidR="00FC4AB9" w:rsidRPr="005100AD">
        <w:rPr>
          <w:rFonts w:ascii="Times New Roman" w:eastAsia="Times New Roman" w:hAnsi="Times New Roman" w:cs="Times New Roman"/>
          <w:sz w:val="24"/>
          <w:szCs w:val="24"/>
        </w:rPr>
        <w:t xml:space="preserve"> this would then lead to a more representative population, which could result in a more credible finding. Also, there was a</w:t>
      </w:r>
      <w:r>
        <w:rPr>
          <w:rFonts w:ascii="Times New Roman" w:eastAsia="Times New Roman" w:hAnsi="Times New Roman" w:cs="Times New Roman"/>
          <w:sz w:val="24"/>
          <w:szCs w:val="24"/>
        </w:rPr>
        <w:t xml:space="preserve"> distinct female</w:t>
      </w:r>
      <w:r w:rsidR="00FC4AB9" w:rsidRPr="005100AD">
        <w:rPr>
          <w:rFonts w:ascii="Times New Roman" w:eastAsia="Times New Roman" w:hAnsi="Times New Roman" w:cs="Times New Roman"/>
          <w:sz w:val="24"/>
          <w:szCs w:val="24"/>
        </w:rPr>
        <w:t xml:space="preserve"> majority </w:t>
      </w:r>
      <w:r>
        <w:rPr>
          <w:rFonts w:ascii="Times New Roman" w:eastAsia="Times New Roman" w:hAnsi="Times New Roman" w:cs="Times New Roman"/>
          <w:sz w:val="24"/>
          <w:szCs w:val="24"/>
        </w:rPr>
        <w:t>to the studies participants</w:t>
      </w:r>
      <w:r w:rsidR="00FC4AB9" w:rsidRPr="005100AD">
        <w:rPr>
          <w:rFonts w:ascii="Times New Roman" w:eastAsia="Times New Roman" w:hAnsi="Times New Roman" w:cs="Times New Roman"/>
          <w:sz w:val="24"/>
          <w:szCs w:val="24"/>
        </w:rPr>
        <w:t xml:space="preserve"> therefore, there is</w:t>
      </w:r>
      <w:r>
        <w:rPr>
          <w:rFonts w:ascii="Times New Roman" w:eastAsia="Times New Roman" w:hAnsi="Times New Roman" w:cs="Times New Roman"/>
          <w:sz w:val="24"/>
          <w:szCs w:val="24"/>
        </w:rPr>
        <w:t xml:space="preserve"> further need to explore the impact upon the</w:t>
      </w:r>
      <w:r w:rsidR="00FC4AB9" w:rsidRPr="005100AD">
        <w:rPr>
          <w:rFonts w:ascii="Times New Roman" w:eastAsia="Times New Roman" w:hAnsi="Times New Roman" w:cs="Times New Roman"/>
          <w:sz w:val="24"/>
          <w:szCs w:val="24"/>
        </w:rPr>
        <w:t xml:space="preserve"> male</w:t>
      </w:r>
      <w:r>
        <w:rPr>
          <w:rFonts w:ascii="Times New Roman" w:eastAsia="Times New Roman" w:hAnsi="Times New Roman" w:cs="Times New Roman"/>
          <w:sz w:val="24"/>
          <w:szCs w:val="24"/>
        </w:rPr>
        <w:t xml:space="preserve"> gender</w:t>
      </w:r>
      <w:r w:rsidR="00FC4AB9" w:rsidRPr="005100AD">
        <w:rPr>
          <w:rFonts w:ascii="Times New Roman" w:eastAsia="Times New Roman" w:hAnsi="Times New Roman" w:cs="Times New Roman"/>
          <w:sz w:val="24"/>
          <w:szCs w:val="24"/>
        </w:rPr>
        <w:t>. A comparison between males and females could be carried out to see what activities are more effective for each gender this could provide a more effective outcome, which could result in a better quality of life. Due to the participants having the activities as part of their daily routine, and being unable to guarantee that participants carried out enough of each activity, this limited the researcher to compare the three activities. Also, the researcher did not carry out the activities, this was implemented by the activity’s coordinator, therefore, the researcher was unable to mak</w:t>
      </w:r>
      <w:r>
        <w:rPr>
          <w:rFonts w:ascii="Times New Roman" w:eastAsia="Times New Roman" w:hAnsi="Times New Roman" w:cs="Times New Roman"/>
          <w:sz w:val="24"/>
          <w:szCs w:val="24"/>
        </w:rPr>
        <w:t>e sure that all participants undertook the same amount of activity equally</w:t>
      </w:r>
      <w:r w:rsidR="00FC4AB9" w:rsidRPr="005100AD">
        <w:rPr>
          <w:rFonts w:ascii="Times New Roman" w:eastAsia="Times New Roman" w:hAnsi="Times New Roman" w:cs="Times New Roman"/>
          <w:sz w:val="24"/>
          <w:szCs w:val="24"/>
        </w:rPr>
        <w:t>. Future researchers could introduce a study which controlled the activities</w:t>
      </w:r>
      <w:r>
        <w:rPr>
          <w:rFonts w:ascii="Times New Roman" w:eastAsia="Times New Roman" w:hAnsi="Times New Roman" w:cs="Times New Roman"/>
          <w:sz w:val="24"/>
          <w:szCs w:val="24"/>
        </w:rPr>
        <w:t xml:space="preserve"> parameters and in turn</w:t>
      </w:r>
      <w:r w:rsidR="00FC4AB9" w:rsidRPr="005100AD">
        <w:rPr>
          <w:rFonts w:ascii="Times New Roman" w:eastAsia="Times New Roman" w:hAnsi="Times New Roman" w:cs="Times New Roman"/>
          <w:sz w:val="24"/>
          <w:szCs w:val="24"/>
        </w:rPr>
        <w:t xml:space="preserve"> this could enab</w:t>
      </w:r>
      <w:r>
        <w:rPr>
          <w:rFonts w:ascii="Times New Roman" w:eastAsia="Times New Roman" w:hAnsi="Times New Roman" w:cs="Times New Roman"/>
          <w:sz w:val="24"/>
          <w:szCs w:val="24"/>
        </w:rPr>
        <w:t>le researchers to find out which activities were</w:t>
      </w:r>
      <w:r w:rsidR="00FC4AB9" w:rsidRPr="005100AD">
        <w:rPr>
          <w:rFonts w:ascii="Times New Roman" w:eastAsia="Times New Roman" w:hAnsi="Times New Roman" w:cs="Times New Roman"/>
          <w:sz w:val="24"/>
          <w:szCs w:val="24"/>
        </w:rPr>
        <w:t xml:space="preserve"> more effective by comparing </w:t>
      </w:r>
      <w:bookmarkStart w:id="71" w:name="_Hlk35249165"/>
      <w:r w:rsidR="00FC4AB9" w:rsidRPr="005100AD">
        <w:rPr>
          <w:rFonts w:ascii="Times New Roman" w:eastAsia="Times New Roman" w:hAnsi="Times New Roman" w:cs="Times New Roman"/>
          <w:sz w:val="24"/>
          <w:szCs w:val="24"/>
        </w:rPr>
        <w:t>them. The research relied on others to fill out charts, this limited the control</w:t>
      </w:r>
      <w:r>
        <w:rPr>
          <w:rFonts w:ascii="Times New Roman" w:eastAsia="Times New Roman" w:hAnsi="Times New Roman" w:cs="Times New Roman"/>
          <w:sz w:val="24"/>
          <w:szCs w:val="24"/>
        </w:rPr>
        <w:t>, particularly as s</w:t>
      </w:r>
      <w:r w:rsidR="00FC4AB9" w:rsidRPr="005100AD">
        <w:rPr>
          <w:rFonts w:ascii="Times New Roman" w:eastAsia="Times New Roman" w:hAnsi="Times New Roman" w:cs="Times New Roman"/>
          <w:sz w:val="24"/>
          <w:szCs w:val="24"/>
        </w:rPr>
        <w:t xml:space="preserve">taff could have documented results wrong. Therefore, for a more accurate and </w:t>
      </w:r>
      <w:r w:rsidR="00FC4AB9" w:rsidRPr="005100AD">
        <w:rPr>
          <w:rFonts w:ascii="Times New Roman" w:eastAsia="Times New Roman" w:hAnsi="Times New Roman" w:cs="Times New Roman"/>
          <w:sz w:val="24"/>
          <w:szCs w:val="24"/>
        </w:rPr>
        <w:lastRenderedPageBreak/>
        <w:t>solid report, researchers could limit the number of individuals filling in charts, this could minimise any discrepancies being made.</w:t>
      </w:r>
      <w:bookmarkEnd w:id="71"/>
      <w:r w:rsidR="00FC4AB9" w:rsidRPr="005100AD">
        <w:rPr>
          <w:rFonts w:ascii="Times New Roman" w:eastAsia="Times New Roman" w:hAnsi="Times New Roman" w:cs="Times New Roman"/>
          <w:sz w:val="24"/>
          <w:szCs w:val="24"/>
        </w:rPr>
        <w:t xml:space="preserve"> The way in</w:t>
      </w:r>
      <w:r>
        <w:rPr>
          <w:rFonts w:ascii="Times New Roman" w:eastAsia="Times New Roman" w:hAnsi="Times New Roman" w:cs="Times New Roman"/>
          <w:sz w:val="24"/>
          <w:szCs w:val="24"/>
        </w:rPr>
        <w:t xml:space="preserve"> which sleep was monitored may</w:t>
      </w:r>
      <w:r w:rsidR="00FC4AB9" w:rsidRPr="005100AD">
        <w:rPr>
          <w:rFonts w:ascii="Times New Roman" w:eastAsia="Times New Roman" w:hAnsi="Times New Roman" w:cs="Times New Roman"/>
          <w:sz w:val="24"/>
          <w:szCs w:val="24"/>
        </w:rPr>
        <w:t xml:space="preserve"> have been misinterpreted by care staff. Participants are checked on throughout the night, </w:t>
      </w:r>
      <w:r>
        <w:rPr>
          <w:rFonts w:ascii="Times New Roman" w:eastAsia="Times New Roman" w:hAnsi="Times New Roman" w:cs="Times New Roman"/>
          <w:sz w:val="24"/>
          <w:szCs w:val="24"/>
        </w:rPr>
        <w:t xml:space="preserve">and notably, </w:t>
      </w:r>
      <w:r w:rsidR="00FC4AB9" w:rsidRPr="005100AD">
        <w:rPr>
          <w:rFonts w:ascii="Times New Roman" w:eastAsia="Times New Roman" w:hAnsi="Times New Roman" w:cs="Times New Roman"/>
          <w:sz w:val="24"/>
          <w:szCs w:val="24"/>
        </w:rPr>
        <w:t>this could have distur</w:t>
      </w:r>
      <w:r>
        <w:rPr>
          <w:rFonts w:ascii="Times New Roman" w:eastAsia="Times New Roman" w:hAnsi="Times New Roman" w:cs="Times New Roman"/>
          <w:sz w:val="24"/>
          <w:szCs w:val="24"/>
        </w:rPr>
        <w:t>bed their sleep which would have skewed any recordings of the individuals sleep patterns</w:t>
      </w:r>
      <w:r w:rsidR="00FC4AB9" w:rsidRPr="005100AD">
        <w:rPr>
          <w:rFonts w:ascii="Times New Roman" w:eastAsia="Times New Roman" w:hAnsi="Times New Roman" w:cs="Times New Roman"/>
          <w:sz w:val="24"/>
          <w:szCs w:val="24"/>
        </w:rPr>
        <w:t xml:space="preserve">. Therefore, future researchers could provide a </w:t>
      </w:r>
      <w:r>
        <w:rPr>
          <w:rFonts w:ascii="Times New Roman" w:eastAsia="Times New Roman" w:hAnsi="Times New Roman" w:cs="Times New Roman"/>
          <w:sz w:val="24"/>
          <w:szCs w:val="24"/>
        </w:rPr>
        <w:t xml:space="preserve">digital </w:t>
      </w:r>
      <w:r w:rsidR="00FC4AB9" w:rsidRPr="005100AD">
        <w:rPr>
          <w:rFonts w:ascii="Times New Roman" w:eastAsia="Times New Roman" w:hAnsi="Times New Roman" w:cs="Times New Roman"/>
          <w:sz w:val="24"/>
          <w:szCs w:val="24"/>
        </w:rPr>
        <w:t>sleep monitor to minimise the disturbance being made by care staff</w:t>
      </w:r>
      <w:r>
        <w:rPr>
          <w:rFonts w:ascii="Times New Roman" w:eastAsia="Times New Roman" w:hAnsi="Times New Roman" w:cs="Times New Roman"/>
          <w:sz w:val="24"/>
          <w:szCs w:val="24"/>
        </w:rPr>
        <w:t xml:space="preserve"> and therefore</w:t>
      </w:r>
      <w:r w:rsidR="00FC4AB9" w:rsidRPr="005100AD">
        <w:rPr>
          <w:rFonts w:ascii="Times New Roman" w:eastAsia="Times New Roman" w:hAnsi="Times New Roman" w:cs="Times New Roman"/>
          <w:sz w:val="24"/>
          <w:szCs w:val="24"/>
        </w:rPr>
        <w:t xml:space="preserve"> provide a more accurate result. Agitation was measured by a yes/no monitoring chart, this could be improved by providing a chart that measures different stages of agitation. Future researchers could use</w:t>
      </w:r>
      <w:r w:rsidR="00FC4AB9" w:rsidRPr="005100AD">
        <w:rPr>
          <w:rFonts w:ascii="Times New Roman" w:hAnsi="Times New Roman" w:cs="Times New Roman"/>
          <w:sz w:val="24"/>
          <w:szCs w:val="24"/>
        </w:rPr>
        <w:t xml:space="preserve"> the Cohen-Mansfield Agitation Inventory (CMAI, Cohen-Mansfield, 1986). This could provide a more </w:t>
      </w:r>
      <w:r>
        <w:rPr>
          <w:rFonts w:ascii="Times New Roman" w:hAnsi="Times New Roman" w:cs="Times New Roman"/>
          <w:sz w:val="24"/>
          <w:szCs w:val="24"/>
        </w:rPr>
        <w:t>precise</w:t>
      </w:r>
      <w:r w:rsidR="00FC4AB9" w:rsidRPr="005100AD">
        <w:rPr>
          <w:rFonts w:ascii="Times New Roman" w:hAnsi="Times New Roman" w:cs="Times New Roman"/>
          <w:sz w:val="24"/>
          <w:szCs w:val="24"/>
        </w:rPr>
        <w:t xml:space="preserve"> result, which could result</w:t>
      </w:r>
      <w:r>
        <w:rPr>
          <w:rFonts w:ascii="Times New Roman" w:hAnsi="Times New Roman" w:cs="Times New Roman"/>
          <w:sz w:val="24"/>
          <w:szCs w:val="24"/>
        </w:rPr>
        <w:t xml:space="preserve"> in a more significant findings ultimately to e</w:t>
      </w:r>
      <w:r w:rsidR="00FC4AB9" w:rsidRPr="005100AD">
        <w:rPr>
          <w:rFonts w:ascii="Times New Roman" w:hAnsi="Times New Roman" w:cs="Times New Roman"/>
          <w:sz w:val="24"/>
          <w:szCs w:val="24"/>
        </w:rPr>
        <w:t xml:space="preserve">nhance the quality of life of individuals with dementia. The diet intake was monitored, and documented by a number of different care staff </w:t>
      </w:r>
      <w:r w:rsidR="003A0203" w:rsidRPr="005100AD">
        <w:rPr>
          <w:rFonts w:ascii="Times New Roman" w:hAnsi="Times New Roman" w:cs="Times New Roman"/>
          <w:sz w:val="24"/>
          <w:szCs w:val="24"/>
        </w:rPr>
        <w:t>even though</w:t>
      </w:r>
      <w:r w:rsidR="00FC4AB9" w:rsidRPr="005100AD">
        <w:rPr>
          <w:rFonts w:ascii="Times New Roman" w:hAnsi="Times New Roman" w:cs="Times New Roman"/>
          <w:sz w:val="24"/>
          <w:szCs w:val="24"/>
        </w:rPr>
        <w:t xml:space="preserve"> there was a significant difference in diet intake, future research is need to make an accurate account, as members of staff might have documented differently. Researchers could limit the number of individuals filling in charts. By carrying out this research, individuals with dementia could have a better quality of life by enhancing their dietary intake. </w:t>
      </w:r>
    </w:p>
    <w:p w:rsidR="00FC4AB9" w:rsidRPr="005100AD" w:rsidRDefault="00FC4AB9" w:rsidP="005100AD">
      <w:pPr>
        <w:spacing w:line="480" w:lineRule="auto"/>
        <w:rPr>
          <w:rFonts w:ascii="Times New Roman" w:eastAsia="Times New Roman" w:hAnsi="Times New Roman" w:cs="Times New Roman"/>
          <w:b/>
          <w:bCs/>
          <w:sz w:val="24"/>
          <w:szCs w:val="24"/>
        </w:rPr>
      </w:pPr>
      <w:r w:rsidRPr="005100AD">
        <w:rPr>
          <w:rFonts w:ascii="Times New Roman" w:eastAsia="Times New Roman" w:hAnsi="Times New Roman" w:cs="Times New Roman"/>
          <w:b/>
          <w:bCs/>
          <w:sz w:val="24"/>
          <w:szCs w:val="24"/>
        </w:rPr>
        <w:t>Conclusion</w:t>
      </w:r>
    </w:p>
    <w:p w:rsidR="00FC4AB9" w:rsidRPr="005100AD" w:rsidRDefault="00FC4AB9" w:rsidP="005100AD">
      <w:pPr>
        <w:spacing w:line="480" w:lineRule="auto"/>
        <w:rPr>
          <w:rFonts w:ascii="Times New Roman" w:eastAsia="Times New Roman" w:hAnsi="Times New Roman" w:cs="Times New Roman"/>
          <w:sz w:val="24"/>
          <w:szCs w:val="24"/>
        </w:rPr>
      </w:pPr>
      <w:r w:rsidRPr="005100AD">
        <w:rPr>
          <w:rFonts w:ascii="Times New Roman" w:eastAsia="Times New Roman" w:hAnsi="Times New Roman" w:cs="Times New Roman"/>
          <w:sz w:val="24"/>
          <w:szCs w:val="24"/>
        </w:rPr>
        <w:t>From this study it can be suggested that the effects of activities have a</w:t>
      </w:r>
      <w:r w:rsidR="00065C5B">
        <w:rPr>
          <w:rFonts w:ascii="Times New Roman" w:eastAsia="Times New Roman" w:hAnsi="Times New Roman" w:cs="Times New Roman"/>
          <w:sz w:val="24"/>
          <w:szCs w:val="24"/>
        </w:rPr>
        <w:t>n overall</w:t>
      </w:r>
      <w:r w:rsidRPr="005100AD">
        <w:rPr>
          <w:rFonts w:ascii="Times New Roman" w:eastAsia="Times New Roman" w:hAnsi="Times New Roman" w:cs="Times New Roman"/>
          <w:sz w:val="24"/>
          <w:szCs w:val="24"/>
        </w:rPr>
        <w:t xml:space="preserve"> positive outcome for the quality of life with those with early, mild and end stages of dementia. Although there is research that looks at the effects of elderly individuals and activities, the amount of research relating to activities and dementia is very limited. Therefore, this needs to be investigated further to help minimise the </w:t>
      </w:r>
      <w:r w:rsidR="00065C5B">
        <w:rPr>
          <w:rFonts w:ascii="Times New Roman" w:eastAsia="Times New Roman" w:hAnsi="Times New Roman" w:cs="Times New Roman"/>
          <w:sz w:val="24"/>
          <w:szCs w:val="24"/>
        </w:rPr>
        <w:t>negative impact of those diagnosed with dementia</w:t>
      </w:r>
      <w:r w:rsidRPr="005100AD">
        <w:rPr>
          <w:rFonts w:ascii="Times New Roman" w:eastAsia="Times New Roman" w:hAnsi="Times New Roman" w:cs="Times New Roman"/>
          <w:sz w:val="24"/>
          <w:szCs w:val="24"/>
        </w:rPr>
        <w:t xml:space="preserve">. </w:t>
      </w:r>
      <w:r w:rsidR="00FC0F12">
        <w:rPr>
          <w:rFonts w:ascii="Times New Roman" w:eastAsia="Times New Roman" w:hAnsi="Times New Roman" w:cs="Times New Roman"/>
          <w:sz w:val="24"/>
          <w:szCs w:val="24"/>
        </w:rPr>
        <w:t xml:space="preserve">As the activities are simple to undertake along with the </w:t>
      </w:r>
      <w:proofErr w:type="gramStart"/>
      <w:r w:rsidRPr="005100AD">
        <w:rPr>
          <w:rFonts w:ascii="Times New Roman" w:eastAsia="Times New Roman" w:hAnsi="Times New Roman" w:cs="Times New Roman"/>
          <w:sz w:val="24"/>
          <w:szCs w:val="24"/>
        </w:rPr>
        <w:t>much needed</w:t>
      </w:r>
      <w:proofErr w:type="gramEnd"/>
      <w:r w:rsidRPr="005100AD">
        <w:rPr>
          <w:rFonts w:ascii="Times New Roman" w:eastAsia="Times New Roman" w:hAnsi="Times New Roman" w:cs="Times New Roman"/>
          <w:sz w:val="24"/>
          <w:szCs w:val="24"/>
        </w:rPr>
        <w:t xml:space="preserve"> education on the signs and symptoms o</w:t>
      </w:r>
      <w:r w:rsidR="00FC0F12">
        <w:rPr>
          <w:rFonts w:ascii="Times New Roman" w:eastAsia="Times New Roman" w:hAnsi="Times New Roman" w:cs="Times New Roman"/>
          <w:sz w:val="24"/>
          <w:szCs w:val="24"/>
        </w:rPr>
        <w:t>f individuals with dementia, combined these</w:t>
      </w:r>
      <w:r w:rsidRPr="005100AD">
        <w:rPr>
          <w:rFonts w:ascii="Times New Roman" w:eastAsia="Times New Roman" w:hAnsi="Times New Roman" w:cs="Times New Roman"/>
          <w:sz w:val="24"/>
          <w:szCs w:val="24"/>
        </w:rPr>
        <w:t xml:space="preserve"> can provide individuals with the simple tools to help support those effected. As dementia is still currently being </w:t>
      </w:r>
      <w:r w:rsidRPr="005100AD">
        <w:rPr>
          <w:rFonts w:ascii="Times New Roman" w:eastAsia="Times New Roman" w:hAnsi="Times New Roman" w:cs="Times New Roman"/>
          <w:sz w:val="24"/>
          <w:szCs w:val="24"/>
        </w:rPr>
        <w:lastRenderedPageBreak/>
        <w:t>treated with medication a</w:t>
      </w:r>
      <w:r w:rsidR="00FC0F12">
        <w:rPr>
          <w:rFonts w:ascii="Times New Roman" w:eastAsia="Times New Roman" w:hAnsi="Times New Roman" w:cs="Times New Roman"/>
          <w:sz w:val="24"/>
          <w:szCs w:val="24"/>
        </w:rPr>
        <w:t>nd the side effects are persistence, an</w:t>
      </w:r>
      <w:r w:rsidRPr="005100AD">
        <w:rPr>
          <w:rFonts w:ascii="Times New Roman" w:eastAsia="Times New Roman" w:hAnsi="Times New Roman" w:cs="Times New Roman"/>
          <w:sz w:val="24"/>
          <w:szCs w:val="24"/>
        </w:rPr>
        <w:t xml:space="preserve"> alternative intervention is require</w:t>
      </w:r>
      <w:r w:rsidR="00FC0F12">
        <w:rPr>
          <w:rFonts w:ascii="Times New Roman" w:eastAsia="Times New Roman" w:hAnsi="Times New Roman" w:cs="Times New Roman"/>
          <w:sz w:val="24"/>
          <w:szCs w:val="24"/>
        </w:rPr>
        <w:t>d to minimise the side effect impact and in turn</w:t>
      </w:r>
      <w:r w:rsidRPr="005100AD">
        <w:rPr>
          <w:rFonts w:ascii="Times New Roman" w:eastAsia="Times New Roman" w:hAnsi="Times New Roman" w:cs="Times New Roman"/>
          <w:sz w:val="24"/>
          <w:szCs w:val="24"/>
        </w:rPr>
        <w:t xml:space="preserve"> also minimise the costs to NHS. As activities have proven to provide significant changes in diet, agitation, and sleep</w:t>
      </w:r>
      <w:r w:rsidR="00FC0F12">
        <w:rPr>
          <w:rFonts w:ascii="Times New Roman" w:eastAsia="Times New Roman" w:hAnsi="Times New Roman" w:cs="Times New Roman"/>
          <w:sz w:val="24"/>
          <w:szCs w:val="24"/>
        </w:rPr>
        <w:t>,</w:t>
      </w:r>
      <w:r w:rsidRPr="005100AD">
        <w:rPr>
          <w:rFonts w:ascii="Times New Roman" w:eastAsia="Times New Roman" w:hAnsi="Times New Roman" w:cs="Times New Roman"/>
          <w:sz w:val="24"/>
          <w:szCs w:val="24"/>
        </w:rPr>
        <w:t xml:space="preserve"> this </w:t>
      </w:r>
      <w:r w:rsidR="00FC0F12" w:rsidRPr="005100AD">
        <w:rPr>
          <w:rFonts w:ascii="Times New Roman" w:eastAsia="Times New Roman" w:hAnsi="Times New Roman" w:cs="Times New Roman"/>
          <w:sz w:val="24"/>
          <w:szCs w:val="24"/>
        </w:rPr>
        <w:t>study</w:t>
      </w:r>
      <w:r w:rsidRPr="005100AD">
        <w:rPr>
          <w:rFonts w:ascii="Times New Roman" w:eastAsia="Times New Roman" w:hAnsi="Times New Roman" w:cs="Times New Roman"/>
          <w:sz w:val="24"/>
          <w:szCs w:val="24"/>
        </w:rPr>
        <w:t xml:space="preserve"> indicates</w:t>
      </w:r>
      <w:r w:rsidR="00FC0F12">
        <w:rPr>
          <w:rFonts w:ascii="Times New Roman" w:eastAsia="Times New Roman" w:hAnsi="Times New Roman" w:cs="Times New Roman"/>
          <w:sz w:val="24"/>
          <w:szCs w:val="24"/>
        </w:rPr>
        <w:t xml:space="preserve">, with further research, that there may be </w:t>
      </w:r>
      <w:r w:rsidRPr="005100AD">
        <w:rPr>
          <w:rFonts w:ascii="Times New Roman" w:eastAsia="Times New Roman" w:hAnsi="Times New Roman" w:cs="Times New Roman"/>
          <w:sz w:val="24"/>
          <w:szCs w:val="24"/>
        </w:rPr>
        <w:t>alternative intervention</w:t>
      </w:r>
      <w:r w:rsidR="00FC0F12">
        <w:rPr>
          <w:rFonts w:ascii="Times New Roman" w:eastAsia="Times New Roman" w:hAnsi="Times New Roman" w:cs="Times New Roman"/>
          <w:sz w:val="24"/>
          <w:szCs w:val="24"/>
        </w:rPr>
        <w:t>s</w:t>
      </w:r>
      <w:r w:rsidRPr="005100AD">
        <w:rPr>
          <w:rFonts w:ascii="Times New Roman" w:eastAsia="Times New Roman" w:hAnsi="Times New Roman" w:cs="Times New Roman"/>
          <w:sz w:val="24"/>
          <w:szCs w:val="24"/>
        </w:rPr>
        <w:t xml:space="preserve"> for i</w:t>
      </w:r>
      <w:r w:rsidR="00FC0F12">
        <w:rPr>
          <w:rFonts w:ascii="Times New Roman" w:eastAsia="Times New Roman" w:hAnsi="Times New Roman" w:cs="Times New Roman"/>
          <w:sz w:val="24"/>
          <w:szCs w:val="24"/>
        </w:rPr>
        <w:t>ndividuals with dementia to have</w:t>
      </w:r>
      <w:r w:rsidRPr="005100AD">
        <w:rPr>
          <w:rFonts w:ascii="Times New Roman" w:eastAsia="Times New Roman" w:hAnsi="Times New Roman" w:cs="Times New Roman"/>
          <w:sz w:val="24"/>
          <w:szCs w:val="24"/>
        </w:rPr>
        <w:t xml:space="preserve"> a better quality of life.</w:t>
      </w:r>
    </w:p>
    <w:p w:rsidR="00FC4AB9" w:rsidRPr="005100AD" w:rsidRDefault="00FC4AB9" w:rsidP="005100AD">
      <w:pPr>
        <w:spacing w:line="480" w:lineRule="auto"/>
        <w:rPr>
          <w:rFonts w:ascii="Times New Roman" w:eastAsia="Times New Roman" w:hAnsi="Times New Roman" w:cs="Times New Roman"/>
          <w:sz w:val="24"/>
          <w:szCs w:val="24"/>
        </w:rPr>
      </w:pPr>
    </w:p>
    <w:p w:rsidR="00FC4AB9" w:rsidRPr="005100AD" w:rsidRDefault="00FC4AB9" w:rsidP="005100AD">
      <w:pPr>
        <w:spacing w:line="480" w:lineRule="auto"/>
        <w:rPr>
          <w:rFonts w:ascii="Times New Roman" w:eastAsia="Times New Roman" w:hAnsi="Times New Roman" w:cs="Times New Roman"/>
          <w:sz w:val="24"/>
          <w:szCs w:val="24"/>
        </w:rPr>
      </w:pPr>
    </w:p>
    <w:p w:rsidR="00FC4AB9" w:rsidRPr="005100AD" w:rsidRDefault="00FC4AB9" w:rsidP="005100AD">
      <w:pPr>
        <w:spacing w:line="480" w:lineRule="auto"/>
        <w:rPr>
          <w:rFonts w:ascii="Times New Roman" w:hAnsi="Times New Roman" w:cs="Times New Roman"/>
          <w:color w:val="000000"/>
          <w:sz w:val="27"/>
          <w:szCs w:val="27"/>
          <w:highlight w:val="yellow"/>
        </w:rPr>
      </w:pPr>
    </w:p>
    <w:p w:rsidR="00FC4AB9" w:rsidRPr="005100AD" w:rsidRDefault="00FC4AB9" w:rsidP="005100AD">
      <w:pPr>
        <w:spacing w:line="480" w:lineRule="auto"/>
        <w:rPr>
          <w:rFonts w:ascii="Times New Roman" w:hAnsi="Times New Roman" w:cs="Times New Roman"/>
        </w:rPr>
      </w:pPr>
    </w:p>
    <w:p w:rsidR="00901447" w:rsidRPr="005100AD" w:rsidRDefault="00901447" w:rsidP="005100AD">
      <w:pPr>
        <w:spacing w:before="100" w:beforeAutospacing="1" w:after="100" w:afterAutospacing="1" w:line="480" w:lineRule="auto"/>
        <w:rPr>
          <w:rFonts w:ascii="Times New Roman" w:hAnsi="Times New Roman" w:cs="Times New Roman"/>
          <w:b/>
          <w:bCs/>
          <w:u w:val="single"/>
        </w:rPr>
      </w:pPr>
    </w:p>
    <w:p w:rsidR="00901447" w:rsidRPr="005100AD" w:rsidRDefault="00901447" w:rsidP="005100AD">
      <w:pPr>
        <w:spacing w:before="100" w:beforeAutospacing="1" w:after="100" w:afterAutospacing="1" w:line="480" w:lineRule="auto"/>
        <w:rPr>
          <w:rFonts w:ascii="Times New Roman" w:hAnsi="Times New Roman" w:cs="Times New Roman"/>
          <w:b/>
          <w:bCs/>
          <w:u w:val="single"/>
        </w:rPr>
      </w:pPr>
    </w:p>
    <w:p w:rsidR="00901447" w:rsidRDefault="00901447" w:rsidP="00901447">
      <w:pPr>
        <w:spacing w:before="100" w:beforeAutospacing="1" w:after="100" w:afterAutospacing="1" w:line="240" w:lineRule="auto"/>
        <w:rPr>
          <w:rFonts w:ascii="Arial" w:hAnsi="Arial" w:cs="Arial"/>
          <w:b/>
          <w:bCs/>
          <w:u w:val="single"/>
        </w:rPr>
      </w:pPr>
    </w:p>
    <w:p w:rsidR="00901447" w:rsidRDefault="00901447" w:rsidP="00901447">
      <w:pPr>
        <w:spacing w:before="100" w:beforeAutospacing="1" w:after="100" w:afterAutospacing="1" w:line="240" w:lineRule="auto"/>
        <w:rPr>
          <w:rFonts w:ascii="Arial" w:hAnsi="Arial" w:cs="Arial"/>
          <w:b/>
          <w:bCs/>
          <w:u w:val="single"/>
        </w:rPr>
      </w:pPr>
    </w:p>
    <w:p w:rsidR="00901447" w:rsidRDefault="00901447" w:rsidP="00901447">
      <w:pPr>
        <w:spacing w:before="100" w:beforeAutospacing="1" w:after="100" w:afterAutospacing="1" w:line="240" w:lineRule="auto"/>
        <w:rPr>
          <w:rFonts w:ascii="Arial" w:hAnsi="Arial" w:cs="Arial"/>
          <w:b/>
          <w:bCs/>
          <w:u w:val="single"/>
        </w:rPr>
      </w:pPr>
    </w:p>
    <w:p w:rsidR="00064234" w:rsidRDefault="00064234" w:rsidP="00901447">
      <w:pPr>
        <w:spacing w:before="100" w:beforeAutospacing="1" w:after="100" w:afterAutospacing="1" w:line="240" w:lineRule="auto"/>
        <w:rPr>
          <w:rFonts w:ascii="Arial" w:hAnsi="Arial" w:cs="Arial"/>
          <w:b/>
          <w:bCs/>
          <w:u w:val="single"/>
        </w:rPr>
      </w:pPr>
    </w:p>
    <w:p w:rsidR="00064234" w:rsidRDefault="00064234" w:rsidP="00901447">
      <w:pPr>
        <w:spacing w:before="100" w:beforeAutospacing="1" w:after="100" w:afterAutospacing="1" w:line="240" w:lineRule="auto"/>
        <w:rPr>
          <w:rFonts w:ascii="Arial" w:hAnsi="Arial" w:cs="Arial"/>
          <w:b/>
          <w:bCs/>
          <w:u w:val="single"/>
        </w:rPr>
      </w:pPr>
    </w:p>
    <w:p w:rsidR="00064234" w:rsidRDefault="00064234" w:rsidP="00901447">
      <w:pPr>
        <w:spacing w:before="100" w:beforeAutospacing="1" w:after="100" w:afterAutospacing="1" w:line="240" w:lineRule="auto"/>
        <w:rPr>
          <w:rFonts w:ascii="Arial" w:hAnsi="Arial" w:cs="Arial"/>
          <w:b/>
          <w:bCs/>
          <w:u w:val="single"/>
        </w:rPr>
      </w:pPr>
    </w:p>
    <w:p w:rsidR="00064234" w:rsidRDefault="00064234" w:rsidP="00901447">
      <w:pPr>
        <w:spacing w:before="100" w:beforeAutospacing="1" w:after="100" w:afterAutospacing="1" w:line="240" w:lineRule="auto"/>
        <w:rPr>
          <w:rFonts w:ascii="Arial" w:hAnsi="Arial" w:cs="Arial"/>
          <w:b/>
          <w:bCs/>
          <w:u w:val="single"/>
        </w:rPr>
      </w:pPr>
    </w:p>
    <w:p w:rsidR="00064234" w:rsidRDefault="00064234" w:rsidP="00901447">
      <w:pPr>
        <w:spacing w:before="100" w:beforeAutospacing="1" w:after="100" w:afterAutospacing="1" w:line="240" w:lineRule="auto"/>
        <w:rPr>
          <w:rFonts w:ascii="Arial" w:hAnsi="Arial" w:cs="Arial"/>
          <w:b/>
          <w:bCs/>
          <w:u w:val="single"/>
        </w:rPr>
      </w:pPr>
    </w:p>
    <w:p w:rsidR="00064234" w:rsidRDefault="00064234" w:rsidP="00901447">
      <w:pPr>
        <w:spacing w:before="100" w:beforeAutospacing="1" w:after="100" w:afterAutospacing="1" w:line="240" w:lineRule="auto"/>
        <w:rPr>
          <w:rFonts w:ascii="Arial" w:hAnsi="Arial" w:cs="Arial"/>
          <w:b/>
          <w:bCs/>
          <w:u w:val="single"/>
        </w:rPr>
      </w:pPr>
    </w:p>
    <w:p w:rsidR="00064234" w:rsidRDefault="00064234" w:rsidP="00901447">
      <w:pPr>
        <w:spacing w:before="100" w:beforeAutospacing="1" w:after="100" w:afterAutospacing="1" w:line="240" w:lineRule="auto"/>
        <w:rPr>
          <w:rFonts w:ascii="Arial" w:hAnsi="Arial" w:cs="Arial"/>
          <w:b/>
          <w:bCs/>
          <w:u w:val="single"/>
        </w:rPr>
      </w:pPr>
    </w:p>
    <w:p w:rsidR="00064234" w:rsidRDefault="00064234" w:rsidP="00901447">
      <w:pPr>
        <w:spacing w:before="100" w:beforeAutospacing="1" w:after="100" w:afterAutospacing="1" w:line="240" w:lineRule="auto"/>
        <w:rPr>
          <w:rFonts w:ascii="Arial" w:hAnsi="Arial" w:cs="Arial"/>
          <w:b/>
          <w:bCs/>
          <w:u w:val="single"/>
        </w:rPr>
      </w:pPr>
    </w:p>
    <w:p w:rsidR="00901447" w:rsidRDefault="004877A5" w:rsidP="00901447">
      <w:pPr>
        <w:spacing w:before="100" w:beforeAutospacing="1" w:after="100" w:afterAutospacing="1" w:line="240" w:lineRule="auto"/>
        <w:rPr>
          <w:rFonts w:ascii="Arial" w:hAnsi="Arial" w:cs="Arial"/>
          <w:b/>
          <w:bCs/>
          <w:u w:val="single"/>
        </w:rPr>
      </w:pPr>
      <w:r>
        <w:rPr>
          <w:rFonts w:ascii="Arial" w:hAnsi="Arial" w:cs="Arial"/>
          <w:b/>
          <w:bCs/>
          <w:u w:val="single"/>
        </w:rPr>
        <w:t>R</w:t>
      </w:r>
      <w:r w:rsidR="00901447" w:rsidRPr="00370FE5">
        <w:rPr>
          <w:rFonts w:ascii="Arial" w:hAnsi="Arial" w:cs="Arial"/>
          <w:b/>
          <w:bCs/>
          <w:u w:val="single"/>
        </w:rPr>
        <w:t>eferences</w:t>
      </w:r>
    </w:p>
    <w:p w:rsidR="00901447" w:rsidRPr="00901447" w:rsidRDefault="00901447" w:rsidP="00901447">
      <w:pPr>
        <w:rPr>
          <w:rFonts w:ascii="Arial" w:hAnsi="Arial" w:cs="Arial"/>
          <w:sz w:val="24"/>
          <w:szCs w:val="24"/>
        </w:rPr>
      </w:pPr>
      <w:r w:rsidRPr="00901447">
        <w:rPr>
          <w:rFonts w:ascii="Arial" w:hAnsi="Arial" w:cs="Arial"/>
          <w:sz w:val="24"/>
          <w:szCs w:val="24"/>
        </w:rPr>
        <w:lastRenderedPageBreak/>
        <w:t>Barnes, J., Whitwell, J.L., Frost, C., Josephs, K.A., Rosser, M., &amp; Fox, N.C</w:t>
      </w:r>
      <w:r w:rsidR="002665D9">
        <w:rPr>
          <w:rFonts w:ascii="Arial" w:hAnsi="Arial" w:cs="Arial"/>
          <w:sz w:val="24"/>
          <w:szCs w:val="24"/>
        </w:rPr>
        <w:t>,</w:t>
      </w:r>
      <w:r w:rsidRPr="00901447">
        <w:rPr>
          <w:rFonts w:ascii="Arial" w:hAnsi="Arial" w:cs="Arial"/>
          <w:sz w:val="24"/>
          <w:szCs w:val="24"/>
        </w:rPr>
        <w:t xml:space="preserve"> (2006). Measurements of the amygdala and hippocampus in pathological confirmed Alzheimer’s disease and frontotemporal lobar degeneration. </w:t>
      </w:r>
      <w:r w:rsidRPr="00901447">
        <w:rPr>
          <w:rFonts w:ascii="Arial" w:hAnsi="Arial" w:cs="Arial"/>
          <w:i/>
          <w:iCs/>
          <w:sz w:val="24"/>
          <w:szCs w:val="24"/>
        </w:rPr>
        <w:t>Archives of Neurology</w:t>
      </w:r>
      <w:r w:rsidRPr="00901447">
        <w:rPr>
          <w:rFonts w:ascii="Arial" w:hAnsi="Arial" w:cs="Arial"/>
          <w:sz w:val="24"/>
          <w:szCs w:val="24"/>
        </w:rPr>
        <w:t>, 63, 1434-1439.</w:t>
      </w:r>
    </w:p>
    <w:p w:rsidR="00901447" w:rsidRPr="00901447" w:rsidRDefault="00901447" w:rsidP="00901447">
      <w:pPr>
        <w:spacing w:before="100" w:beforeAutospacing="1" w:after="100" w:afterAutospacing="1" w:line="240" w:lineRule="auto"/>
        <w:rPr>
          <w:rFonts w:ascii="Arial" w:eastAsia="Times New Roman" w:hAnsi="Arial" w:cs="Arial"/>
          <w:sz w:val="24"/>
          <w:szCs w:val="24"/>
          <w:lang w:val="en" w:eastAsia="en-GB"/>
        </w:rPr>
      </w:pPr>
      <w:proofErr w:type="spellStart"/>
      <w:proofErr w:type="gramStart"/>
      <w:r w:rsidRPr="00901447">
        <w:rPr>
          <w:rFonts w:ascii="Arial" w:eastAsia="Times New Roman" w:hAnsi="Arial" w:cs="Arial"/>
          <w:sz w:val="24"/>
          <w:szCs w:val="24"/>
          <w:lang w:val="en" w:eastAsia="en-GB"/>
        </w:rPr>
        <w:t>Berger,B.G</w:t>
      </w:r>
      <w:proofErr w:type="spellEnd"/>
      <w:r w:rsidRPr="00901447">
        <w:rPr>
          <w:rFonts w:ascii="Arial" w:eastAsia="Times New Roman" w:hAnsi="Arial" w:cs="Arial"/>
          <w:sz w:val="24"/>
          <w:szCs w:val="24"/>
          <w:lang w:val="en" w:eastAsia="en-GB"/>
        </w:rPr>
        <w:t>.</w:t>
      </w:r>
      <w:proofErr w:type="gramEnd"/>
      <w:r w:rsidRPr="00901447">
        <w:rPr>
          <w:rFonts w:ascii="Arial" w:eastAsia="Times New Roman" w:hAnsi="Arial" w:cs="Arial"/>
          <w:sz w:val="24"/>
          <w:szCs w:val="24"/>
          <w:lang w:val="en" w:eastAsia="en-GB"/>
        </w:rPr>
        <w:t xml:space="preserve"> &amp; Hecht, L.M</w:t>
      </w:r>
      <w:r w:rsidR="002665D9">
        <w:rPr>
          <w:rFonts w:ascii="Arial" w:eastAsia="Times New Roman" w:hAnsi="Arial" w:cs="Arial"/>
          <w:sz w:val="24"/>
          <w:szCs w:val="24"/>
          <w:lang w:val="en" w:eastAsia="en-GB"/>
        </w:rPr>
        <w:t>,</w:t>
      </w:r>
      <w:r w:rsidRPr="00901447">
        <w:rPr>
          <w:rFonts w:ascii="Arial" w:eastAsia="Times New Roman" w:hAnsi="Arial" w:cs="Arial"/>
          <w:sz w:val="24"/>
          <w:szCs w:val="24"/>
          <w:lang w:val="en" w:eastAsia="en-GB"/>
        </w:rPr>
        <w:t xml:space="preserve"> (1990). Exercise, aging and the psychological well-being: The mind-body question. In A.C. Ostrow (ED</w:t>
      </w:r>
      <w:r w:rsidRPr="002665D9">
        <w:rPr>
          <w:rFonts w:ascii="Arial" w:eastAsia="Times New Roman" w:hAnsi="Arial" w:cs="Arial"/>
          <w:i/>
          <w:iCs/>
          <w:sz w:val="24"/>
          <w:szCs w:val="24"/>
          <w:lang w:val="en" w:eastAsia="en-GB"/>
        </w:rPr>
        <w:t>). Aging and Motor Behavior</w:t>
      </w:r>
      <w:r w:rsidRPr="00901447">
        <w:rPr>
          <w:rFonts w:ascii="Arial" w:eastAsia="Times New Roman" w:hAnsi="Arial" w:cs="Arial"/>
          <w:sz w:val="24"/>
          <w:szCs w:val="24"/>
          <w:lang w:val="en" w:eastAsia="en-GB"/>
        </w:rPr>
        <w:t xml:space="preserve"> (307-323). Indianapolis: Benchmark Press.</w:t>
      </w:r>
    </w:p>
    <w:p w:rsidR="00901447" w:rsidRPr="00901447" w:rsidRDefault="00901447" w:rsidP="00901447">
      <w:pPr>
        <w:spacing w:before="100" w:beforeAutospacing="1" w:after="100" w:afterAutospacing="1" w:line="240" w:lineRule="auto"/>
        <w:rPr>
          <w:rFonts w:ascii="Arial" w:eastAsia="Times New Roman" w:hAnsi="Arial" w:cs="Arial"/>
          <w:i/>
          <w:iCs/>
          <w:sz w:val="24"/>
          <w:szCs w:val="24"/>
          <w:lang w:val="en" w:eastAsia="en-GB"/>
        </w:rPr>
      </w:pPr>
      <w:r w:rsidRPr="00901447">
        <w:rPr>
          <w:rFonts w:ascii="Arial" w:eastAsia="Times New Roman" w:hAnsi="Arial" w:cs="Arial"/>
          <w:b/>
          <w:bCs/>
          <w:i/>
          <w:iCs/>
          <w:sz w:val="24"/>
          <w:szCs w:val="24"/>
          <w:lang w:val="en" w:eastAsia="en-GB"/>
        </w:rPr>
        <w:t xml:space="preserve"> </w:t>
      </w:r>
      <w:proofErr w:type="spellStart"/>
      <w:r w:rsidRPr="00901447">
        <w:rPr>
          <w:rFonts w:ascii="Arial" w:eastAsia="Times New Roman" w:hAnsi="Arial" w:cs="Arial"/>
          <w:b/>
          <w:bCs/>
          <w:i/>
          <w:iCs/>
          <w:sz w:val="24"/>
          <w:szCs w:val="24"/>
          <w:lang w:val="en" w:eastAsia="en-GB"/>
        </w:rPr>
        <w:t>Berr</w:t>
      </w:r>
      <w:proofErr w:type="spellEnd"/>
      <w:r w:rsidRPr="00901447">
        <w:rPr>
          <w:rFonts w:ascii="Arial" w:eastAsia="Times New Roman" w:hAnsi="Arial" w:cs="Arial"/>
          <w:b/>
          <w:bCs/>
          <w:i/>
          <w:iCs/>
          <w:sz w:val="24"/>
          <w:szCs w:val="24"/>
          <w:lang w:val="en" w:eastAsia="en-GB"/>
        </w:rPr>
        <w:t xml:space="preserve"> C</w:t>
      </w:r>
      <w:r w:rsidRPr="00901447">
        <w:rPr>
          <w:rFonts w:ascii="Arial" w:eastAsia="Times New Roman" w:hAnsi="Arial" w:cs="Arial"/>
          <w:i/>
          <w:iCs/>
          <w:sz w:val="24"/>
          <w:szCs w:val="24"/>
          <w:lang w:val="en" w:eastAsia="en-GB"/>
        </w:rPr>
        <w:t xml:space="preserve">, </w:t>
      </w:r>
      <w:proofErr w:type="spellStart"/>
      <w:r w:rsidRPr="00901447">
        <w:rPr>
          <w:rFonts w:ascii="Arial" w:eastAsia="Times New Roman" w:hAnsi="Arial" w:cs="Arial"/>
          <w:i/>
          <w:iCs/>
          <w:sz w:val="24"/>
          <w:szCs w:val="24"/>
          <w:lang w:val="en" w:eastAsia="en-GB"/>
        </w:rPr>
        <w:t>Wancata</w:t>
      </w:r>
      <w:proofErr w:type="spellEnd"/>
      <w:r w:rsidRPr="00901447">
        <w:rPr>
          <w:rFonts w:ascii="Arial" w:eastAsia="Times New Roman" w:hAnsi="Arial" w:cs="Arial"/>
          <w:i/>
          <w:iCs/>
          <w:sz w:val="24"/>
          <w:szCs w:val="24"/>
          <w:lang w:val="en" w:eastAsia="en-GB"/>
        </w:rPr>
        <w:t xml:space="preserve"> J, Ritchie K</w:t>
      </w:r>
      <w:r w:rsidR="002665D9">
        <w:rPr>
          <w:rFonts w:ascii="Arial" w:eastAsia="Times New Roman" w:hAnsi="Arial" w:cs="Arial"/>
          <w:i/>
          <w:iCs/>
          <w:sz w:val="24"/>
          <w:szCs w:val="24"/>
          <w:lang w:val="en" w:eastAsia="en-GB"/>
        </w:rPr>
        <w:t>,</w:t>
      </w:r>
      <w:r w:rsidRPr="00901447">
        <w:rPr>
          <w:rFonts w:ascii="Arial" w:eastAsia="Times New Roman" w:hAnsi="Arial" w:cs="Arial"/>
          <w:i/>
          <w:iCs/>
          <w:sz w:val="24"/>
          <w:szCs w:val="24"/>
          <w:lang w:val="en" w:eastAsia="en-GB"/>
        </w:rPr>
        <w:t xml:space="preserve"> (2005)</w:t>
      </w:r>
      <w:r w:rsidR="002665D9">
        <w:rPr>
          <w:rFonts w:ascii="Arial" w:eastAsia="Times New Roman" w:hAnsi="Arial" w:cs="Arial"/>
          <w:i/>
          <w:iCs/>
          <w:sz w:val="24"/>
          <w:szCs w:val="24"/>
          <w:lang w:val="en" w:eastAsia="en-GB"/>
        </w:rPr>
        <w:t>.</w:t>
      </w:r>
      <w:r w:rsidRPr="00901447">
        <w:rPr>
          <w:rFonts w:ascii="Arial" w:eastAsia="Times New Roman" w:hAnsi="Arial" w:cs="Arial"/>
          <w:i/>
          <w:iCs/>
          <w:sz w:val="24"/>
          <w:szCs w:val="24"/>
          <w:lang w:val="en" w:eastAsia="en-GB"/>
        </w:rPr>
        <w:t xml:space="preserve"> Prevalence of dementia in the elderly in Europe. </w:t>
      </w:r>
      <w:r w:rsidRPr="002665D9">
        <w:rPr>
          <w:rFonts w:ascii="Arial" w:eastAsia="Times New Roman" w:hAnsi="Arial" w:cs="Arial"/>
          <w:i/>
          <w:iCs/>
          <w:sz w:val="24"/>
          <w:szCs w:val="24"/>
          <w:lang w:val="en" w:eastAsia="en-GB"/>
        </w:rPr>
        <w:t>Eur Neuropsychopharmacology</w:t>
      </w:r>
      <w:r w:rsidRPr="00901447">
        <w:rPr>
          <w:rFonts w:ascii="Arial" w:eastAsia="Times New Roman" w:hAnsi="Arial" w:cs="Arial"/>
          <w:i/>
          <w:iCs/>
          <w:sz w:val="24"/>
          <w:szCs w:val="24"/>
          <w:lang w:val="en" w:eastAsia="en-GB"/>
        </w:rPr>
        <w:t>; 15:463–71.</w:t>
      </w:r>
    </w:p>
    <w:p w:rsidR="00901447" w:rsidRPr="00901447" w:rsidRDefault="00901447" w:rsidP="00901447">
      <w:pPr>
        <w:rPr>
          <w:rFonts w:ascii="Arial" w:hAnsi="Arial" w:cs="Arial"/>
          <w:sz w:val="24"/>
          <w:szCs w:val="24"/>
        </w:rPr>
      </w:pPr>
      <w:proofErr w:type="spellStart"/>
      <w:r w:rsidRPr="00901447">
        <w:rPr>
          <w:rFonts w:ascii="Arial" w:hAnsi="Arial" w:cs="Arial"/>
          <w:sz w:val="24"/>
          <w:szCs w:val="24"/>
        </w:rPr>
        <w:t>Blennow</w:t>
      </w:r>
      <w:proofErr w:type="spellEnd"/>
      <w:r w:rsidRPr="00901447">
        <w:rPr>
          <w:rFonts w:ascii="Arial" w:hAnsi="Arial" w:cs="Arial"/>
          <w:sz w:val="24"/>
          <w:szCs w:val="24"/>
        </w:rPr>
        <w:t>, K., DeLeon, M.J., &amp;Zetterberg, H</w:t>
      </w:r>
      <w:r w:rsidR="002665D9">
        <w:rPr>
          <w:rFonts w:ascii="Arial" w:hAnsi="Arial" w:cs="Arial"/>
          <w:sz w:val="24"/>
          <w:szCs w:val="24"/>
        </w:rPr>
        <w:t>,</w:t>
      </w:r>
      <w:r w:rsidRPr="00901447">
        <w:rPr>
          <w:rFonts w:ascii="Arial" w:hAnsi="Arial" w:cs="Arial"/>
          <w:sz w:val="24"/>
          <w:szCs w:val="24"/>
        </w:rPr>
        <w:t xml:space="preserve"> (2006). Alzheimer’s disease. </w:t>
      </w:r>
      <w:r w:rsidRPr="00901447">
        <w:rPr>
          <w:rFonts w:ascii="Arial" w:hAnsi="Arial" w:cs="Arial"/>
          <w:i/>
          <w:iCs/>
          <w:sz w:val="24"/>
          <w:szCs w:val="24"/>
        </w:rPr>
        <w:t>Lancet</w:t>
      </w:r>
      <w:r w:rsidRPr="00901447">
        <w:rPr>
          <w:rFonts w:ascii="Arial" w:hAnsi="Arial" w:cs="Arial"/>
          <w:sz w:val="24"/>
          <w:szCs w:val="24"/>
        </w:rPr>
        <w:t>,368,387-403.</w:t>
      </w:r>
    </w:p>
    <w:p w:rsidR="00901447" w:rsidRPr="00901447" w:rsidRDefault="00901447" w:rsidP="00901447">
      <w:pPr>
        <w:rPr>
          <w:rFonts w:ascii="Arial" w:hAnsi="Arial" w:cs="Arial"/>
          <w:sz w:val="24"/>
          <w:szCs w:val="24"/>
        </w:rPr>
      </w:pPr>
      <w:r w:rsidRPr="00901447">
        <w:rPr>
          <w:rFonts w:ascii="Arial" w:hAnsi="Arial" w:cs="Arial"/>
          <w:sz w:val="24"/>
          <w:szCs w:val="24"/>
        </w:rPr>
        <w:t xml:space="preserve">Boyle, P., Malloy, P.F., </w:t>
      </w:r>
      <w:proofErr w:type="spellStart"/>
      <w:r w:rsidRPr="00901447">
        <w:rPr>
          <w:rFonts w:ascii="Arial" w:hAnsi="Arial" w:cs="Arial"/>
          <w:sz w:val="24"/>
          <w:szCs w:val="24"/>
        </w:rPr>
        <w:t>Salloway</w:t>
      </w:r>
      <w:proofErr w:type="spellEnd"/>
      <w:r w:rsidRPr="00901447">
        <w:rPr>
          <w:rFonts w:ascii="Arial" w:hAnsi="Arial" w:cs="Arial"/>
          <w:sz w:val="24"/>
          <w:szCs w:val="24"/>
        </w:rPr>
        <w:t>, S., Cahn-Weiner, D.A., Cohen, R., &amp; Cummings, J.L</w:t>
      </w:r>
      <w:r w:rsidR="002665D9">
        <w:rPr>
          <w:rFonts w:ascii="Arial" w:hAnsi="Arial" w:cs="Arial"/>
          <w:sz w:val="24"/>
          <w:szCs w:val="24"/>
        </w:rPr>
        <w:t xml:space="preserve">, </w:t>
      </w:r>
      <w:r w:rsidRPr="00901447">
        <w:rPr>
          <w:rFonts w:ascii="Arial" w:hAnsi="Arial" w:cs="Arial"/>
          <w:sz w:val="24"/>
          <w:szCs w:val="24"/>
        </w:rPr>
        <w:t>(2003). Executive dysfunction and apathy predict functional impairment in Alzheimer disease</w:t>
      </w:r>
      <w:r w:rsidRPr="002665D9">
        <w:rPr>
          <w:rFonts w:ascii="Arial" w:hAnsi="Arial" w:cs="Arial"/>
          <w:i/>
          <w:iCs/>
          <w:sz w:val="24"/>
          <w:szCs w:val="24"/>
        </w:rPr>
        <w:t>. American Journal of Geriatric Psychiatry</w:t>
      </w:r>
      <w:r w:rsidRPr="00901447">
        <w:rPr>
          <w:rFonts w:ascii="Arial" w:hAnsi="Arial" w:cs="Arial"/>
          <w:sz w:val="24"/>
          <w:szCs w:val="24"/>
        </w:rPr>
        <w:t>, 11, 214-221.</w:t>
      </w:r>
    </w:p>
    <w:p w:rsidR="00901447" w:rsidRPr="00901447" w:rsidRDefault="00901447" w:rsidP="00901447">
      <w:pPr>
        <w:spacing w:before="100" w:beforeAutospacing="1" w:after="100" w:afterAutospacing="1" w:line="240" w:lineRule="auto"/>
        <w:rPr>
          <w:rFonts w:ascii="Arial" w:eastAsia="Times New Roman" w:hAnsi="Arial" w:cs="Arial"/>
          <w:i/>
          <w:iCs/>
          <w:sz w:val="24"/>
          <w:szCs w:val="24"/>
          <w:lang w:val="en" w:eastAsia="en-GB"/>
        </w:rPr>
      </w:pPr>
      <w:r w:rsidRPr="00901447">
        <w:rPr>
          <w:rFonts w:ascii="Arial" w:eastAsia="Times New Roman" w:hAnsi="Arial" w:cs="Arial"/>
          <w:i/>
          <w:iCs/>
          <w:sz w:val="24"/>
          <w:szCs w:val="24"/>
          <w:lang w:val="en" w:eastAsia="en-GB"/>
        </w:rPr>
        <w:t>Brassington, G.S. &amp; Hicks, R.A</w:t>
      </w:r>
      <w:r w:rsidR="002665D9">
        <w:rPr>
          <w:rFonts w:ascii="Arial" w:eastAsia="Times New Roman" w:hAnsi="Arial" w:cs="Arial"/>
          <w:i/>
          <w:iCs/>
          <w:sz w:val="24"/>
          <w:szCs w:val="24"/>
          <w:lang w:val="en" w:eastAsia="en-GB"/>
        </w:rPr>
        <w:t xml:space="preserve">, </w:t>
      </w:r>
      <w:r w:rsidRPr="00901447">
        <w:rPr>
          <w:rFonts w:ascii="Arial" w:eastAsia="Times New Roman" w:hAnsi="Arial" w:cs="Arial"/>
          <w:i/>
          <w:iCs/>
          <w:sz w:val="24"/>
          <w:szCs w:val="24"/>
          <w:lang w:val="en" w:eastAsia="en-GB"/>
        </w:rPr>
        <w:t xml:space="preserve">(1995). Aerobic exercise and self-reported sleep quality in elderly individuals. </w:t>
      </w:r>
      <w:r w:rsidRPr="002665D9">
        <w:rPr>
          <w:rFonts w:ascii="Arial" w:eastAsia="Times New Roman" w:hAnsi="Arial" w:cs="Arial"/>
          <w:i/>
          <w:iCs/>
          <w:sz w:val="24"/>
          <w:szCs w:val="24"/>
          <w:lang w:val="en" w:eastAsia="en-GB"/>
        </w:rPr>
        <w:t>Journal of Aging and Physical Activity</w:t>
      </w:r>
      <w:r w:rsidRPr="00901447">
        <w:rPr>
          <w:rFonts w:ascii="Arial" w:eastAsia="Times New Roman" w:hAnsi="Arial" w:cs="Arial"/>
          <w:i/>
          <w:iCs/>
          <w:sz w:val="24"/>
          <w:szCs w:val="24"/>
          <w:lang w:val="en" w:eastAsia="en-GB"/>
        </w:rPr>
        <w:t>, 3,2, 120-134.</w:t>
      </w:r>
    </w:p>
    <w:p w:rsidR="00901447" w:rsidRPr="00901447" w:rsidRDefault="00901447" w:rsidP="00FC4AB9">
      <w:pPr>
        <w:rPr>
          <w:rFonts w:ascii="Arial" w:hAnsi="Arial" w:cs="Arial"/>
          <w:sz w:val="24"/>
          <w:szCs w:val="24"/>
        </w:rPr>
      </w:pPr>
      <w:r w:rsidRPr="00901447">
        <w:rPr>
          <w:rFonts w:ascii="Arial" w:hAnsi="Arial" w:cs="Arial"/>
          <w:sz w:val="24"/>
          <w:szCs w:val="24"/>
        </w:rPr>
        <w:t>Brierley, E., Guthrie, E., Busby, C., Marino-Francis, F., Byrne, J., &amp; Burns, A</w:t>
      </w:r>
      <w:r w:rsidR="002665D9">
        <w:rPr>
          <w:rFonts w:ascii="Arial" w:hAnsi="Arial" w:cs="Arial"/>
          <w:sz w:val="24"/>
          <w:szCs w:val="24"/>
        </w:rPr>
        <w:t>,</w:t>
      </w:r>
      <w:r w:rsidRPr="00901447">
        <w:rPr>
          <w:rFonts w:ascii="Arial" w:hAnsi="Arial" w:cs="Arial"/>
          <w:sz w:val="24"/>
          <w:szCs w:val="24"/>
        </w:rPr>
        <w:t xml:space="preserve"> (2003). Psychodynamic interpersonal therapy for early Alzheimer’s disease. </w:t>
      </w:r>
      <w:r w:rsidRPr="002665D9">
        <w:rPr>
          <w:rFonts w:ascii="Arial" w:hAnsi="Arial" w:cs="Arial"/>
          <w:i/>
          <w:iCs/>
          <w:sz w:val="24"/>
          <w:szCs w:val="24"/>
        </w:rPr>
        <w:t xml:space="preserve">British Journal of Psychotherapy, </w:t>
      </w:r>
      <w:r w:rsidRPr="00901447">
        <w:rPr>
          <w:rFonts w:ascii="Arial" w:hAnsi="Arial" w:cs="Arial"/>
          <w:sz w:val="24"/>
          <w:szCs w:val="24"/>
        </w:rPr>
        <w:t>19, 435–446.</w:t>
      </w:r>
    </w:p>
    <w:p w:rsidR="00901447" w:rsidRPr="00901447" w:rsidRDefault="00901447" w:rsidP="00901447">
      <w:pPr>
        <w:rPr>
          <w:rFonts w:ascii="Arial" w:hAnsi="Arial" w:cs="Arial"/>
          <w:sz w:val="24"/>
          <w:szCs w:val="24"/>
        </w:rPr>
      </w:pPr>
      <w:r w:rsidRPr="00901447">
        <w:rPr>
          <w:rFonts w:ascii="Arial" w:hAnsi="Arial" w:cs="Arial"/>
          <w:sz w:val="24"/>
          <w:szCs w:val="24"/>
        </w:rPr>
        <w:t>Buettner, L.L., &amp; Fitzsimmons, S</w:t>
      </w:r>
      <w:r w:rsidR="002665D9">
        <w:rPr>
          <w:rFonts w:ascii="Arial" w:hAnsi="Arial" w:cs="Arial"/>
          <w:sz w:val="24"/>
          <w:szCs w:val="24"/>
        </w:rPr>
        <w:t>,</w:t>
      </w:r>
      <w:r w:rsidRPr="00901447">
        <w:rPr>
          <w:rFonts w:ascii="Arial" w:hAnsi="Arial" w:cs="Arial"/>
          <w:sz w:val="24"/>
          <w:szCs w:val="24"/>
        </w:rPr>
        <w:t xml:space="preserve"> (2006). Mixed behaviours in dementia: The need for a paradigm shift. </w:t>
      </w:r>
      <w:r w:rsidRPr="002665D9">
        <w:rPr>
          <w:rFonts w:ascii="Arial" w:hAnsi="Arial" w:cs="Arial"/>
          <w:i/>
          <w:iCs/>
          <w:sz w:val="24"/>
          <w:szCs w:val="24"/>
        </w:rPr>
        <w:t>Journal of Gerontological Nursing</w:t>
      </w:r>
      <w:r w:rsidRPr="00901447">
        <w:rPr>
          <w:rFonts w:ascii="Arial" w:hAnsi="Arial" w:cs="Arial"/>
          <w:sz w:val="24"/>
          <w:szCs w:val="24"/>
        </w:rPr>
        <w:t>, 32(7), 15-22.</w:t>
      </w:r>
    </w:p>
    <w:p w:rsidR="00901447" w:rsidRPr="00901447" w:rsidRDefault="00901447" w:rsidP="00901447">
      <w:pPr>
        <w:spacing w:before="100" w:beforeAutospacing="1" w:after="100" w:afterAutospacing="1" w:line="240" w:lineRule="auto"/>
        <w:rPr>
          <w:rFonts w:ascii="Arial" w:eastAsia="Times New Roman" w:hAnsi="Arial" w:cs="Arial"/>
          <w:sz w:val="24"/>
          <w:szCs w:val="24"/>
          <w:lang w:val="en" w:eastAsia="en-GB"/>
        </w:rPr>
      </w:pPr>
      <w:proofErr w:type="spellStart"/>
      <w:r w:rsidRPr="00901447">
        <w:rPr>
          <w:rFonts w:ascii="Arial" w:eastAsia="Times New Roman" w:hAnsi="Arial" w:cs="Arial"/>
          <w:sz w:val="24"/>
          <w:szCs w:val="24"/>
          <w:lang w:val="en" w:eastAsia="en-GB"/>
        </w:rPr>
        <w:t>Chodzko-Zajko</w:t>
      </w:r>
      <w:proofErr w:type="spellEnd"/>
      <w:r w:rsidRPr="00901447">
        <w:rPr>
          <w:rFonts w:ascii="Arial" w:eastAsia="Times New Roman" w:hAnsi="Arial" w:cs="Arial"/>
          <w:sz w:val="24"/>
          <w:szCs w:val="24"/>
          <w:lang w:val="en" w:eastAsia="en-GB"/>
        </w:rPr>
        <w:t>, W.J</w:t>
      </w:r>
      <w:r w:rsidR="002665D9">
        <w:rPr>
          <w:rFonts w:ascii="Arial" w:eastAsia="Times New Roman" w:hAnsi="Arial" w:cs="Arial"/>
          <w:sz w:val="24"/>
          <w:szCs w:val="24"/>
          <w:lang w:val="en" w:eastAsia="en-GB"/>
        </w:rPr>
        <w:t>,</w:t>
      </w:r>
      <w:r w:rsidRPr="00901447">
        <w:rPr>
          <w:rFonts w:ascii="Arial" w:eastAsia="Times New Roman" w:hAnsi="Arial" w:cs="Arial"/>
          <w:sz w:val="24"/>
          <w:szCs w:val="24"/>
          <w:lang w:val="en" w:eastAsia="en-GB"/>
        </w:rPr>
        <w:t xml:space="preserve"> (1995). Editorial: Addressing the physical activity needs of the physically frail and the oldest old. J</w:t>
      </w:r>
      <w:r w:rsidRPr="00901447">
        <w:rPr>
          <w:rFonts w:ascii="Arial" w:eastAsia="Times New Roman" w:hAnsi="Arial" w:cs="Arial"/>
          <w:i/>
          <w:iCs/>
          <w:sz w:val="24"/>
          <w:szCs w:val="24"/>
          <w:lang w:val="en" w:eastAsia="en-GB"/>
        </w:rPr>
        <w:t>ournal of Aging and Physical Activity</w:t>
      </w:r>
      <w:r w:rsidRPr="00901447">
        <w:rPr>
          <w:rFonts w:ascii="Arial" w:eastAsia="Times New Roman" w:hAnsi="Arial" w:cs="Arial"/>
          <w:sz w:val="24"/>
          <w:szCs w:val="24"/>
          <w:lang w:val="en" w:eastAsia="en-GB"/>
        </w:rPr>
        <w:t>, 3,3, 221-222.</w:t>
      </w:r>
    </w:p>
    <w:p w:rsidR="00901447" w:rsidRPr="00901447" w:rsidRDefault="00901447" w:rsidP="00901447">
      <w:pPr>
        <w:rPr>
          <w:rFonts w:ascii="Arial" w:hAnsi="Arial" w:cs="Arial"/>
          <w:sz w:val="24"/>
          <w:szCs w:val="24"/>
        </w:rPr>
      </w:pPr>
      <w:proofErr w:type="spellStart"/>
      <w:r w:rsidRPr="00901447">
        <w:rPr>
          <w:rFonts w:ascii="Arial" w:hAnsi="Arial" w:cs="Arial"/>
          <w:sz w:val="24"/>
          <w:szCs w:val="24"/>
        </w:rPr>
        <w:t>Ciair</w:t>
      </w:r>
      <w:proofErr w:type="spellEnd"/>
      <w:r w:rsidRPr="00901447">
        <w:rPr>
          <w:rFonts w:ascii="Arial" w:hAnsi="Arial" w:cs="Arial"/>
          <w:sz w:val="24"/>
          <w:szCs w:val="24"/>
        </w:rPr>
        <w:t>, A. A</w:t>
      </w:r>
      <w:r w:rsidR="002665D9">
        <w:rPr>
          <w:rFonts w:ascii="Arial" w:hAnsi="Arial" w:cs="Arial"/>
          <w:sz w:val="24"/>
          <w:szCs w:val="24"/>
        </w:rPr>
        <w:t>,</w:t>
      </w:r>
      <w:r w:rsidRPr="00901447">
        <w:rPr>
          <w:rFonts w:ascii="Arial" w:hAnsi="Arial" w:cs="Arial"/>
          <w:sz w:val="24"/>
          <w:szCs w:val="24"/>
        </w:rPr>
        <w:t xml:space="preserve"> (1993). Singing to stimulate alert responses in persons with late stage dementia, [Videotape]. Presented at the joint conference of the National Association for Music Therapy, </w:t>
      </w:r>
      <w:r w:rsidRPr="002665D9">
        <w:rPr>
          <w:rFonts w:ascii="Arial" w:hAnsi="Arial" w:cs="Arial"/>
          <w:i/>
          <w:iCs/>
          <w:sz w:val="24"/>
          <w:szCs w:val="24"/>
        </w:rPr>
        <w:t>The American Association for Music Therapy, and the Canadian Association for Music Therapy,</w:t>
      </w:r>
      <w:r w:rsidRPr="00901447">
        <w:rPr>
          <w:rFonts w:ascii="Arial" w:hAnsi="Arial" w:cs="Arial"/>
          <w:sz w:val="24"/>
          <w:szCs w:val="24"/>
        </w:rPr>
        <w:t xml:space="preserve"> Toronto, Canada.</w:t>
      </w:r>
    </w:p>
    <w:p w:rsidR="00901447" w:rsidRPr="00901447" w:rsidRDefault="00901447" w:rsidP="00901447">
      <w:pPr>
        <w:rPr>
          <w:rFonts w:ascii="Arial" w:hAnsi="Arial" w:cs="Arial"/>
          <w:sz w:val="24"/>
          <w:szCs w:val="24"/>
        </w:rPr>
      </w:pPr>
      <w:r w:rsidRPr="00901447">
        <w:rPr>
          <w:rFonts w:ascii="Arial" w:hAnsi="Arial" w:cs="Arial"/>
          <w:sz w:val="24"/>
          <w:szCs w:val="24"/>
        </w:rPr>
        <w:t>Clair, A. A</w:t>
      </w:r>
      <w:r w:rsidR="002665D9">
        <w:rPr>
          <w:rFonts w:ascii="Arial" w:hAnsi="Arial" w:cs="Arial"/>
          <w:sz w:val="24"/>
          <w:szCs w:val="24"/>
        </w:rPr>
        <w:t>,</w:t>
      </w:r>
      <w:r w:rsidRPr="00901447">
        <w:rPr>
          <w:rFonts w:ascii="Arial" w:hAnsi="Arial" w:cs="Arial"/>
          <w:sz w:val="24"/>
          <w:szCs w:val="24"/>
        </w:rPr>
        <w:t xml:space="preserve"> (1990). The need for supervision to manage behaviour in the elderly care home resident and the implications for music therapy practice. </w:t>
      </w:r>
      <w:r w:rsidRPr="002665D9">
        <w:rPr>
          <w:rFonts w:ascii="Arial" w:hAnsi="Arial" w:cs="Arial"/>
          <w:i/>
          <w:iCs/>
          <w:sz w:val="24"/>
          <w:szCs w:val="24"/>
        </w:rPr>
        <w:t>Music Therapy Perspectives,</w:t>
      </w:r>
      <w:r w:rsidRPr="00901447">
        <w:rPr>
          <w:rFonts w:ascii="Arial" w:hAnsi="Arial" w:cs="Arial"/>
          <w:sz w:val="24"/>
          <w:szCs w:val="24"/>
        </w:rPr>
        <w:t xml:space="preserve"> 8, 72-75.</w:t>
      </w:r>
    </w:p>
    <w:p w:rsidR="00901447" w:rsidRPr="00901447" w:rsidRDefault="00901447" w:rsidP="00901447">
      <w:pPr>
        <w:rPr>
          <w:rFonts w:ascii="Arial" w:hAnsi="Arial" w:cs="Arial"/>
          <w:sz w:val="24"/>
          <w:szCs w:val="24"/>
        </w:rPr>
      </w:pPr>
      <w:r w:rsidRPr="00901447">
        <w:rPr>
          <w:rFonts w:ascii="Arial" w:hAnsi="Arial" w:cs="Arial"/>
          <w:sz w:val="24"/>
          <w:szCs w:val="24"/>
        </w:rPr>
        <w:t>Cohen-Mansfield, J., &amp; Billing, N</w:t>
      </w:r>
      <w:r w:rsidR="002665D9">
        <w:rPr>
          <w:rFonts w:ascii="Arial" w:hAnsi="Arial" w:cs="Arial"/>
          <w:sz w:val="24"/>
          <w:szCs w:val="24"/>
        </w:rPr>
        <w:t>,</w:t>
      </w:r>
      <w:r w:rsidRPr="00901447">
        <w:rPr>
          <w:rFonts w:ascii="Arial" w:hAnsi="Arial" w:cs="Arial"/>
          <w:sz w:val="24"/>
          <w:szCs w:val="24"/>
        </w:rPr>
        <w:t xml:space="preserve"> (1989). Agitation behaviours in the elderly: A conceptual review. </w:t>
      </w:r>
      <w:r w:rsidRPr="00901447">
        <w:rPr>
          <w:rFonts w:ascii="Arial" w:hAnsi="Arial" w:cs="Arial"/>
          <w:i/>
          <w:iCs/>
          <w:sz w:val="24"/>
          <w:szCs w:val="24"/>
        </w:rPr>
        <w:t>Journal of the American Geriatrics Society</w:t>
      </w:r>
      <w:r w:rsidRPr="00901447">
        <w:rPr>
          <w:rFonts w:ascii="Arial" w:hAnsi="Arial" w:cs="Arial"/>
          <w:sz w:val="24"/>
          <w:szCs w:val="24"/>
        </w:rPr>
        <w:t>, 34, 711-721.</w:t>
      </w:r>
    </w:p>
    <w:p w:rsidR="00901447" w:rsidRPr="00901447" w:rsidRDefault="00901447" w:rsidP="00FC4AB9">
      <w:pPr>
        <w:rPr>
          <w:rFonts w:ascii="Arial" w:hAnsi="Arial" w:cs="Arial"/>
          <w:sz w:val="24"/>
          <w:szCs w:val="24"/>
        </w:rPr>
      </w:pPr>
      <w:proofErr w:type="spellStart"/>
      <w:r w:rsidRPr="00901447">
        <w:rPr>
          <w:rFonts w:ascii="Arial" w:hAnsi="Arial" w:cs="Arial"/>
          <w:sz w:val="24"/>
          <w:szCs w:val="24"/>
        </w:rPr>
        <w:t>Eggermont</w:t>
      </w:r>
      <w:proofErr w:type="spellEnd"/>
      <w:r w:rsidRPr="00901447">
        <w:rPr>
          <w:rFonts w:ascii="Arial" w:hAnsi="Arial" w:cs="Arial"/>
          <w:sz w:val="24"/>
          <w:szCs w:val="24"/>
        </w:rPr>
        <w:t xml:space="preserve">, L. H., </w:t>
      </w:r>
      <w:proofErr w:type="spellStart"/>
      <w:r w:rsidRPr="00901447">
        <w:rPr>
          <w:rFonts w:ascii="Arial" w:hAnsi="Arial" w:cs="Arial"/>
          <w:sz w:val="24"/>
          <w:szCs w:val="24"/>
        </w:rPr>
        <w:t>Swaab</w:t>
      </w:r>
      <w:proofErr w:type="spellEnd"/>
      <w:r w:rsidRPr="00901447">
        <w:rPr>
          <w:rFonts w:ascii="Arial" w:hAnsi="Arial" w:cs="Arial"/>
          <w:sz w:val="24"/>
          <w:szCs w:val="24"/>
        </w:rPr>
        <w:t xml:space="preserve">, D. F., </w:t>
      </w:r>
      <w:proofErr w:type="spellStart"/>
      <w:r w:rsidRPr="00901447">
        <w:rPr>
          <w:rFonts w:ascii="Arial" w:hAnsi="Arial" w:cs="Arial"/>
          <w:sz w:val="24"/>
          <w:szCs w:val="24"/>
        </w:rPr>
        <w:t>Hol</w:t>
      </w:r>
      <w:proofErr w:type="spellEnd"/>
      <w:r w:rsidRPr="00901447">
        <w:rPr>
          <w:rFonts w:ascii="Arial" w:hAnsi="Arial" w:cs="Arial"/>
          <w:sz w:val="24"/>
          <w:szCs w:val="24"/>
        </w:rPr>
        <w:t xml:space="preserve">, E. M. and </w:t>
      </w:r>
      <w:proofErr w:type="spellStart"/>
      <w:r w:rsidRPr="00901447">
        <w:rPr>
          <w:rFonts w:ascii="Arial" w:hAnsi="Arial" w:cs="Arial"/>
          <w:sz w:val="24"/>
          <w:szCs w:val="24"/>
        </w:rPr>
        <w:t>Scherder</w:t>
      </w:r>
      <w:proofErr w:type="spellEnd"/>
      <w:r w:rsidRPr="00901447">
        <w:rPr>
          <w:rFonts w:ascii="Arial" w:hAnsi="Arial" w:cs="Arial"/>
          <w:sz w:val="24"/>
          <w:szCs w:val="24"/>
        </w:rPr>
        <w:t>, E. J</w:t>
      </w:r>
      <w:r w:rsidR="002665D9">
        <w:rPr>
          <w:rFonts w:ascii="Arial" w:hAnsi="Arial" w:cs="Arial"/>
          <w:sz w:val="24"/>
          <w:szCs w:val="24"/>
        </w:rPr>
        <w:t>,</w:t>
      </w:r>
      <w:r w:rsidRPr="00901447">
        <w:rPr>
          <w:rFonts w:ascii="Arial" w:hAnsi="Arial" w:cs="Arial"/>
          <w:sz w:val="24"/>
          <w:szCs w:val="24"/>
        </w:rPr>
        <w:t xml:space="preserve"> (2009). Walking the line: a randomized trial on the effects of a short-term walking programme on cognition in dementia. Journal of Neurology, </w:t>
      </w:r>
      <w:r w:rsidRPr="002665D9">
        <w:rPr>
          <w:rFonts w:ascii="Arial" w:hAnsi="Arial" w:cs="Arial"/>
          <w:i/>
          <w:iCs/>
          <w:sz w:val="24"/>
          <w:szCs w:val="24"/>
        </w:rPr>
        <w:t>Neurosurgery, and Psychiatry</w:t>
      </w:r>
      <w:r w:rsidR="002665D9">
        <w:rPr>
          <w:rFonts w:ascii="Arial" w:hAnsi="Arial" w:cs="Arial"/>
          <w:sz w:val="24"/>
          <w:szCs w:val="24"/>
        </w:rPr>
        <w:t>.</w:t>
      </w:r>
      <w:r w:rsidRPr="00901447">
        <w:rPr>
          <w:rFonts w:ascii="Arial" w:hAnsi="Arial" w:cs="Arial"/>
          <w:sz w:val="24"/>
          <w:szCs w:val="24"/>
        </w:rPr>
        <w:t xml:space="preserve"> 80, 802–804.</w:t>
      </w:r>
    </w:p>
    <w:p w:rsidR="00901447" w:rsidRPr="00901447" w:rsidRDefault="00901447" w:rsidP="00FC4AB9">
      <w:pPr>
        <w:rPr>
          <w:rFonts w:ascii="Arial" w:hAnsi="Arial" w:cs="Arial"/>
          <w:sz w:val="24"/>
          <w:szCs w:val="24"/>
        </w:rPr>
      </w:pPr>
      <w:proofErr w:type="spellStart"/>
      <w:r w:rsidRPr="00901447">
        <w:rPr>
          <w:rFonts w:ascii="Arial" w:hAnsi="Arial" w:cs="Arial"/>
          <w:sz w:val="24"/>
          <w:szCs w:val="24"/>
        </w:rPr>
        <w:lastRenderedPageBreak/>
        <w:t>Eggermont</w:t>
      </w:r>
      <w:proofErr w:type="spellEnd"/>
      <w:r w:rsidRPr="00901447">
        <w:rPr>
          <w:rFonts w:ascii="Arial" w:hAnsi="Arial" w:cs="Arial"/>
          <w:sz w:val="24"/>
          <w:szCs w:val="24"/>
        </w:rPr>
        <w:t xml:space="preserve">, L., </w:t>
      </w:r>
      <w:proofErr w:type="spellStart"/>
      <w:r w:rsidRPr="00901447">
        <w:rPr>
          <w:rFonts w:ascii="Arial" w:hAnsi="Arial" w:cs="Arial"/>
          <w:sz w:val="24"/>
          <w:szCs w:val="24"/>
        </w:rPr>
        <w:t>Swaab</w:t>
      </w:r>
      <w:proofErr w:type="spellEnd"/>
      <w:r w:rsidRPr="00901447">
        <w:rPr>
          <w:rFonts w:ascii="Arial" w:hAnsi="Arial" w:cs="Arial"/>
          <w:sz w:val="24"/>
          <w:szCs w:val="24"/>
        </w:rPr>
        <w:t xml:space="preserve">, D., Luiten, P. and </w:t>
      </w:r>
      <w:proofErr w:type="spellStart"/>
      <w:r w:rsidRPr="00901447">
        <w:rPr>
          <w:rFonts w:ascii="Arial" w:hAnsi="Arial" w:cs="Arial"/>
          <w:sz w:val="24"/>
          <w:szCs w:val="24"/>
        </w:rPr>
        <w:t>Scherder</w:t>
      </w:r>
      <w:proofErr w:type="spellEnd"/>
      <w:r w:rsidRPr="00901447">
        <w:rPr>
          <w:rFonts w:ascii="Arial" w:hAnsi="Arial" w:cs="Arial"/>
          <w:sz w:val="24"/>
          <w:szCs w:val="24"/>
        </w:rPr>
        <w:t>, E</w:t>
      </w:r>
      <w:r w:rsidR="002665D9">
        <w:rPr>
          <w:rFonts w:ascii="Arial" w:hAnsi="Arial" w:cs="Arial"/>
          <w:sz w:val="24"/>
          <w:szCs w:val="24"/>
        </w:rPr>
        <w:t>,</w:t>
      </w:r>
      <w:r w:rsidRPr="00901447">
        <w:rPr>
          <w:rFonts w:ascii="Arial" w:hAnsi="Arial" w:cs="Arial"/>
          <w:sz w:val="24"/>
          <w:szCs w:val="24"/>
        </w:rPr>
        <w:t xml:space="preserve"> (2006). Exercise, cognition and Alzheimer’s disease: more is not necessarily better.</w:t>
      </w:r>
      <w:r w:rsidRPr="002665D9">
        <w:rPr>
          <w:rFonts w:ascii="Arial" w:hAnsi="Arial" w:cs="Arial"/>
          <w:i/>
          <w:iCs/>
          <w:sz w:val="24"/>
          <w:szCs w:val="24"/>
        </w:rPr>
        <w:t xml:space="preserve"> Neuroscience and </w:t>
      </w:r>
      <w:r w:rsidR="002665D9" w:rsidRPr="002665D9">
        <w:rPr>
          <w:rFonts w:ascii="Arial" w:hAnsi="Arial" w:cs="Arial"/>
          <w:i/>
          <w:iCs/>
          <w:sz w:val="24"/>
          <w:szCs w:val="24"/>
        </w:rPr>
        <w:t>Biobehavioural</w:t>
      </w:r>
      <w:r w:rsidRPr="002665D9">
        <w:rPr>
          <w:rFonts w:ascii="Arial" w:hAnsi="Arial" w:cs="Arial"/>
          <w:i/>
          <w:iCs/>
          <w:sz w:val="24"/>
          <w:szCs w:val="24"/>
        </w:rPr>
        <w:t xml:space="preserve"> Reviews</w:t>
      </w:r>
      <w:r w:rsidR="002665D9">
        <w:rPr>
          <w:rFonts w:ascii="Arial" w:hAnsi="Arial" w:cs="Arial"/>
          <w:sz w:val="24"/>
          <w:szCs w:val="24"/>
        </w:rPr>
        <w:t>.</w:t>
      </w:r>
      <w:r w:rsidRPr="00901447">
        <w:rPr>
          <w:rFonts w:ascii="Arial" w:hAnsi="Arial" w:cs="Arial"/>
          <w:sz w:val="24"/>
          <w:szCs w:val="24"/>
        </w:rPr>
        <w:t xml:space="preserve"> 30, 562–575. </w:t>
      </w:r>
    </w:p>
    <w:p w:rsidR="00901447" w:rsidRPr="00901447" w:rsidRDefault="00901447" w:rsidP="00FC4AB9">
      <w:pPr>
        <w:rPr>
          <w:rFonts w:ascii="Arial" w:hAnsi="Arial" w:cs="Arial"/>
          <w:sz w:val="24"/>
          <w:szCs w:val="24"/>
        </w:rPr>
      </w:pPr>
      <w:r w:rsidRPr="00901447">
        <w:rPr>
          <w:rFonts w:ascii="Arial" w:hAnsi="Arial" w:cs="Arial"/>
          <w:sz w:val="24"/>
          <w:szCs w:val="24"/>
        </w:rPr>
        <w:t>Erickson, K. I. et al</w:t>
      </w:r>
      <w:r w:rsidR="002665D9">
        <w:rPr>
          <w:rFonts w:ascii="Arial" w:hAnsi="Arial" w:cs="Arial"/>
          <w:sz w:val="24"/>
          <w:szCs w:val="24"/>
        </w:rPr>
        <w:t>,</w:t>
      </w:r>
      <w:r w:rsidRPr="00901447">
        <w:rPr>
          <w:rFonts w:ascii="Arial" w:hAnsi="Arial" w:cs="Arial"/>
          <w:sz w:val="24"/>
          <w:szCs w:val="24"/>
        </w:rPr>
        <w:t xml:space="preserve"> (2009). Aerobic fitness is associated with hippocampal volume in elderly humans. </w:t>
      </w:r>
      <w:r w:rsidRPr="002665D9">
        <w:rPr>
          <w:rFonts w:ascii="Arial" w:hAnsi="Arial" w:cs="Arial"/>
          <w:i/>
          <w:iCs/>
          <w:sz w:val="24"/>
          <w:szCs w:val="24"/>
        </w:rPr>
        <w:t>Hippocampus</w:t>
      </w:r>
      <w:r w:rsidR="002665D9">
        <w:rPr>
          <w:rFonts w:ascii="Arial" w:hAnsi="Arial" w:cs="Arial"/>
          <w:sz w:val="24"/>
          <w:szCs w:val="24"/>
        </w:rPr>
        <w:t>.</w:t>
      </w:r>
      <w:r w:rsidRPr="00901447">
        <w:rPr>
          <w:rFonts w:ascii="Arial" w:hAnsi="Arial" w:cs="Arial"/>
          <w:sz w:val="24"/>
          <w:szCs w:val="24"/>
        </w:rPr>
        <w:t xml:space="preserve"> 19, 1030–1039.</w:t>
      </w:r>
    </w:p>
    <w:p w:rsidR="00901447" w:rsidRPr="00901447" w:rsidRDefault="00901447" w:rsidP="00FC4AB9">
      <w:pPr>
        <w:rPr>
          <w:rFonts w:ascii="Arial" w:hAnsi="Arial" w:cs="Arial"/>
          <w:sz w:val="24"/>
          <w:szCs w:val="24"/>
        </w:rPr>
      </w:pPr>
      <w:r w:rsidRPr="00901447">
        <w:rPr>
          <w:rFonts w:ascii="Arial" w:hAnsi="Arial" w:cs="Arial"/>
          <w:sz w:val="24"/>
          <w:szCs w:val="24"/>
        </w:rPr>
        <w:t xml:space="preserve">Fleischman, </w:t>
      </w:r>
      <w:proofErr w:type="spellStart"/>
      <w:proofErr w:type="gramStart"/>
      <w:r w:rsidRPr="00901447">
        <w:rPr>
          <w:rFonts w:ascii="Arial" w:hAnsi="Arial" w:cs="Arial"/>
          <w:sz w:val="24"/>
          <w:szCs w:val="24"/>
        </w:rPr>
        <w:t>D.A.,Vaidya</w:t>
      </w:r>
      <w:proofErr w:type="spellEnd"/>
      <w:proofErr w:type="gramEnd"/>
      <w:r w:rsidRPr="00901447">
        <w:rPr>
          <w:rFonts w:ascii="Arial" w:hAnsi="Arial" w:cs="Arial"/>
          <w:sz w:val="24"/>
          <w:szCs w:val="24"/>
        </w:rPr>
        <w:t>, C.J., Lange, K.L., &amp; Gabriele, J.D</w:t>
      </w:r>
      <w:r w:rsidR="002665D9">
        <w:rPr>
          <w:rFonts w:ascii="Arial" w:hAnsi="Arial" w:cs="Arial"/>
          <w:sz w:val="24"/>
          <w:szCs w:val="24"/>
        </w:rPr>
        <w:t>,</w:t>
      </w:r>
      <w:r w:rsidRPr="00901447">
        <w:rPr>
          <w:rFonts w:ascii="Arial" w:hAnsi="Arial" w:cs="Arial"/>
          <w:sz w:val="24"/>
          <w:szCs w:val="24"/>
        </w:rPr>
        <w:t xml:space="preserve"> (1997/8). A dissociation between perceptual explicit and implicit memory processes. </w:t>
      </w:r>
      <w:r w:rsidRPr="002665D9">
        <w:rPr>
          <w:rFonts w:ascii="Arial" w:hAnsi="Arial" w:cs="Arial"/>
          <w:i/>
          <w:iCs/>
          <w:sz w:val="24"/>
          <w:szCs w:val="24"/>
        </w:rPr>
        <w:t>Brain and Cognition</w:t>
      </w:r>
      <w:r w:rsidR="002665D9">
        <w:rPr>
          <w:rFonts w:ascii="Arial" w:hAnsi="Arial" w:cs="Arial"/>
          <w:sz w:val="24"/>
          <w:szCs w:val="24"/>
        </w:rPr>
        <w:t>.</w:t>
      </w:r>
      <w:r w:rsidRPr="00901447">
        <w:rPr>
          <w:rFonts w:ascii="Arial" w:hAnsi="Arial" w:cs="Arial"/>
          <w:sz w:val="24"/>
          <w:szCs w:val="24"/>
        </w:rPr>
        <w:t xml:space="preserve"> 35, 42–57.</w:t>
      </w:r>
    </w:p>
    <w:p w:rsidR="00901447" w:rsidRPr="00901447" w:rsidRDefault="00901447" w:rsidP="00901447">
      <w:pPr>
        <w:rPr>
          <w:rFonts w:ascii="Arial" w:hAnsi="Arial" w:cs="Arial"/>
          <w:sz w:val="24"/>
          <w:szCs w:val="24"/>
        </w:rPr>
      </w:pPr>
      <w:r w:rsidRPr="00901447">
        <w:rPr>
          <w:rFonts w:ascii="Arial" w:hAnsi="Arial" w:cs="Arial"/>
          <w:sz w:val="24"/>
          <w:szCs w:val="24"/>
        </w:rPr>
        <w:t xml:space="preserve">Greenwood, C.E., Tam, C., Young, K.W., </w:t>
      </w:r>
      <w:proofErr w:type="spellStart"/>
      <w:r w:rsidRPr="00901447">
        <w:rPr>
          <w:rFonts w:ascii="Arial" w:hAnsi="Arial" w:cs="Arial"/>
          <w:sz w:val="24"/>
          <w:szCs w:val="24"/>
        </w:rPr>
        <w:t>Binns</w:t>
      </w:r>
      <w:proofErr w:type="spellEnd"/>
      <w:r w:rsidRPr="00901447">
        <w:rPr>
          <w:rFonts w:ascii="Arial" w:hAnsi="Arial" w:cs="Arial"/>
          <w:sz w:val="24"/>
          <w:szCs w:val="24"/>
        </w:rPr>
        <w:t xml:space="preserve">, M.A., &amp; van </w:t>
      </w:r>
      <w:proofErr w:type="spellStart"/>
      <w:r w:rsidRPr="00901447">
        <w:rPr>
          <w:rFonts w:ascii="Arial" w:hAnsi="Arial" w:cs="Arial"/>
          <w:sz w:val="24"/>
          <w:szCs w:val="24"/>
        </w:rPr>
        <w:t>Reekum</w:t>
      </w:r>
      <w:proofErr w:type="spellEnd"/>
      <w:r w:rsidRPr="00901447">
        <w:rPr>
          <w:rFonts w:ascii="Arial" w:hAnsi="Arial" w:cs="Arial"/>
          <w:sz w:val="24"/>
          <w:szCs w:val="24"/>
        </w:rPr>
        <w:t>, R</w:t>
      </w:r>
      <w:r w:rsidR="002665D9">
        <w:rPr>
          <w:rFonts w:ascii="Arial" w:hAnsi="Arial" w:cs="Arial"/>
          <w:sz w:val="24"/>
          <w:szCs w:val="24"/>
        </w:rPr>
        <w:t>,</w:t>
      </w:r>
      <w:r w:rsidRPr="00901447">
        <w:rPr>
          <w:rFonts w:ascii="Arial" w:hAnsi="Arial" w:cs="Arial"/>
          <w:sz w:val="24"/>
          <w:szCs w:val="24"/>
        </w:rPr>
        <w:t xml:space="preserve"> (2005). Behavioural disturbances, not cognitive deterioration, are associated with altered food selection in seniors with Alzheimer’s disease. </w:t>
      </w:r>
      <w:r w:rsidRPr="00901447">
        <w:rPr>
          <w:rFonts w:ascii="Arial" w:hAnsi="Arial" w:cs="Arial"/>
          <w:i/>
          <w:iCs/>
          <w:sz w:val="24"/>
          <w:szCs w:val="24"/>
        </w:rPr>
        <w:t>Journal of Gerontology</w:t>
      </w:r>
      <w:r w:rsidRPr="00901447">
        <w:rPr>
          <w:rFonts w:ascii="Arial" w:hAnsi="Arial" w:cs="Arial"/>
          <w:sz w:val="24"/>
          <w:szCs w:val="24"/>
        </w:rPr>
        <w:t xml:space="preserve">: </w:t>
      </w:r>
      <w:r w:rsidRPr="002665D9">
        <w:rPr>
          <w:rFonts w:ascii="Arial" w:hAnsi="Arial" w:cs="Arial"/>
          <w:i/>
          <w:iCs/>
          <w:sz w:val="24"/>
          <w:szCs w:val="24"/>
        </w:rPr>
        <w:t>Medical Sciences</w:t>
      </w:r>
      <w:r w:rsidR="002665D9" w:rsidRPr="002665D9">
        <w:rPr>
          <w:rFonts w:ascii="Arial" w:hAnsi="Arial" w:cs="Arial"/>
          <w:i/>
          <w:iCs/>
          <w:sz w:val="24"/>
          <w:szCs w:val="24"/>
        </w:rPr>
        <w:t>.</w:t>
      </w:r>
      <w:r w:rsidRPr="002665D9">
        <w:rPr>
          <w:rFonts w:ascii="Arial" w:hAnsi="Arial" w:cs="Arial"/>
          <w:i/>
          <w:iCs/>
          <w:sz w:val="24"/>
          <w:szCs w:val="24"/>
        </w:rPr>
        <w:t xml:space="preserve"> </w:t>
      </w:r>
      <w:r w:rsidRPr="00901447">
        <w:rPr>
          <w:rFonts w:ascii="Arial" w:hAnsi="Arial" w:cs="Arial"/>
          <w:sz w:val="24"/>
          <w:szCs w:val="24"/>
        </w:rPr>
        <w:t>60A, 499-505.</w:t>
      </w:r>
    </w:p>
    <w:p w:rsidR="00901447" w:rsidRPr="00901447" w:rsidRDefault="00901447" w:rsidP="00901447">
      <w:pPr>
        <w:rPr>
          <w:rFonts w:ascii="Arial" w:hAnsi="Arial" w:cs="Arial"/>
          <w:sz w:val="24"/>
          <w:szCs w:val="24"/>
        </w:rPr>
      </w:pPr>
      <w:proofErr w:type="spellStart"/>
      <w:r w:rsidRPr="00901447">
        <w:rPr>
          <w:rFonts w:ascii="Arial" w:hAnsi="Arial" w:cs="Arial"/>
          <w:sz w:val="24"/>
          <w:szCs w:val="24"/>
        </w:rPr>
        <w:t>Kolanowski</w:t>
      </w:r>
      <w:proofErr w:type="spellEnd"/>
      <w:r w:rsidRPr="00901447">
        <w:rPr>
          <w:rFonts w:ascii="Arial" w:hAnsi="Arial" w:cs="Arial"/>
          <w:sz w:val="24"/>
          <w:szCs w:val="24"/>
        </w:rPr>
        <w:t>, A.M., &amp; Garr, M</w:t>
      </w:r>
      <w:r w:rsidR="002665D9">
        <w:rPr>
          <w:rFonts w:ascii="Arial" w:hAnsi="Arial" w:cs="Arial"/>
          <w:sz w:val="24"/>
          <w:szCs w:val="24"/>
        </w:rPr>
        <w:t>,</w:t>
      </w:r>
      <w:r w:rsidRPr="00901447">
        <w:rPr>
          <w:rFonts w:ascii="Arial" w:hAnsi="Arial" w:cs="Arial"/>
          <w:sz w:val="24"/>
          <w:szCs w:val="24"/>
        </w:rPr>
        <w:t xml:space="preserve"> (1999). The relation of premorbid factors to aggressive physical behaviour in dementia. </w:t>
      </w:r>
      <w:r w:rsidRPr="00901447">
        <w:rPr>
          <w:rFonts w:ascii="Arial" w:hAnsi="Arial" w:cs="Arial"/>
          <w:i/>
          <w:iCs/>
          <w:sz w:val="24"/>
          <w:szCs w:val="24"/>
        </w:rPr>
        <w:t>Journal of Neuroscience Nursing</w:t>
      </w:r>
      <w:r w:rsidR="002665D9">
        <w:rPr>
          <w:rFonts w:ascii="Arial" w:hAnsi="Arial" w:cs="Arial"/>
          <w:sz w:val="24"/>
          <w:szCs w:val="24"/>
        </w:rPr>
        <w:t>.</w:t>
      </w:r>
      <w:r w:rsidRPr="00901447">
        <w:rPr>
          <w:rFonts w:ascii="Arial" w:hAnsi="Arial" w:cs="Arial"/>
          <w:sz w:val="24"/>
          <w:szCs w:val="24"/>
        </w:rPr>
        <w:t xml:space="preserve"> 31,278-284.</w:t>
      </w:r>
    </w:p>
    <w:p w:rsidR="00901447" w:rsidRPr="00901447" w:rsidRDefault="00901447" w:rsidP="00FC4AB9">
      <w:pPr>
        <w:rPr>
          <w:rFonts w:ascii="Arial" w:hAnsi="Arial" w:cs="Arial"/>
          <w:sz w:val="24"/>
          <w:szCs w:val="24"/>
        </w:rPr>
      </w:pPr>
      <w:r w:rsidRPr="00901447">
        <w:rPr>
          <w:rFonts w:ascii="Arial" w:hAnsi="Arial" w:cs="Arial"/>
          <w:sz w:val="24"/>
          <w:szCs w:val="24"/>
        </w:rPr>
        <w:t>Kuhn, D</w:t>
      </w:r>
      <w:r w:rsidR="002665D9">
        <w:rPr>
          <w:rFonts w:ascii="Arial" w:hAnsi="Arial" w:cs="Arial"/>
          <w:sz w:val="24"/>
          <w:szCs w:val="24"/>
        </w:rPr>
        <w:t>,</w:t>
      </w:r>
      <w:r w:rsidRPr="00901447">
        <w:rPr>
          <w:rFonts w:ascii="Arial" w:hAnsi="Arial" w:cs="Arial"/>
          <w:sz w:val="24"/>
          <w:szCs w:val="24"/>
        </w:rPr>
        <w:t xml:space="preserve"> (2003). New horizons: Early diagnosis of Alzheimer’s means new implications for care. </w:t>
      </w:r>
      <w:r w:rsidRPr="002665D9">
        <w:rPr>
          <w:rFonts w:ascii="Arial" w:hAnsi="Arial" w:cs="Arial"/>
          <w:i/>
          <w:iCs/>
          <w:sz w:val="24"/>
          <w:szCs w:val="24"/>
        </w:rPr>
        <w:t>Contemporary Long-Term Care,</w:t>
      </w:r>
      <w:r w:rsidRPr="00901447">
        <w:rPr>
          <w:rFonts w:ascii="Arial" w:hAnsi="Arial" w:cs="Arial"/>
          <w:sz w:val="24"/>
          <w:szCs w:val="24"/>
        </w:rPr>
        <w:t xml:space="preserve"> 26, 25–27,</w:t>
      </w:r>
    </w:p>
    <w:p w:rsidR="00901447" w:rsidRPr="00901447" w:rsidRDefault="00901447" w:rsidP="00901447">
      <w:pPr>
        <w:rPr>
          <w:rFonts w:ascii="Arial" w:hAnsi="Arial" w:cs="Arial"/>
          <w:sz w:val="24"/>
          <w:szCs w:val="24"/>
        </w:rPr>
      </w:pPr>
      <w:r w:rsidRPr="00901447">
        <w:rPr>
          <w:rFonts w:ascii="Arial" w:hAnsi="Arial" w:cs="Arial"/>
          <w:sz w:val="24"/>
          <w:szCs w:val="24"/>
        </w:rPr>
        <w:t>Lam, L.C., Tam, C. W., Chiu, H.F., &amp; Lui, V.W</w:t>
      </w:r>
      <w:r w:rsidR="002665D9">
        <w:rPr>
          <w:rFonts w:ascii="Arial" w:hAnsi="Arial" w:cs="Arial"/>
          <w:sz w:val="24"/>
          <w:szCs w:val="24"/>
        </w:rPr>
        <w:t xml:space="preserve">, </w:t>
      </w:r>
      <w:r w:rsidRPr="00901447">
        <w:rPr>
          <w:rFonts w:ascii="Arial" w:hAnsi="Arial" w:cs="Arial"/>
          <w:sz w:val="24"/>
          <w:szCs w:val="24"/>
        </w:rPr>
        <w:t>(2007)</w:t>
      </w:r>
      <w:r w:rsidR="002665D9">
        <w:rPr>
          <w:rFonts w:ascii="Arial" w:hAnsi="Arial" w:cs="Arial"/>
          <w:sz w:val="24"/>
          <w:szCs w:val="24"/>
        </w:rPr>
        <w:t>.</w:t>
      </w:r>
      <w:r w:rsidRPr="00901447">
        <w:rPr>
          <w:rFonts w:ascii="Arial" w:hAnsi="Arial" w:cs="Arial"/>
          <w:sz w:val="24"/>
          <w:szCs w:val="24"/>
        </w:rPr>
        <w:t xml:space="preserve"> Depression and apathy affect functioning in community active subjects with questionable dementia and mild Alzheimer’s disease. International </w:t>
      </w:r>
      <w:r w:rsidRPr="002665D9">
        <w:rPr>
          <w:rFonts w:ascii="Arial" w:hAnsi="Arial" w:cs="Arial"/>
          <w:i/>
          <w:iCs/>
          <w:sz w:val="24"/>
          <w:szCs w:val="24"/>
        </w:rPr>
        <w:t>Journal of Geriatric Psychiatry,</w:t>
      </w:r>
      <w:r w:rsidRPr="00901447">
        <w:rPr>
          <w:rFonts w:ascii="Arial" w:hAnsi="Arial" w:cs="Arial"/>
          <w:sz w:val="24"/>
          <w:szCs w:val="24"/>
        </w:rPr>
        <w:t xml:space="preserve"> 22, 431-437.</w:t>
      </w:r>
    </w:p>
    <w:p w:rsidR="00901447" w:rsidRPr="00901447" w:rsidRDefault="00901447" w:rsidP="00901447">
      <w:pPr>
        <w:spacing w:before="100" w:beforeAutospacing="1" w:after="100" w:afterAutospacing="1" w:line="240" w:lineRule="auto"/>
        <w:rPr>
          <w:rFonts w:ascii="Arial" w:eastAsia="Times New Roman" w:hAnsi="Arial" w:cs="Arial"/>
          <w:i/>
          <w:iCs/>
          <w:sz w:val="24"/>
          <w:szCs w:val="24"/>
          <w:lang w:val="en" w:eastAsia="en-GB"/>
        </w:rPr>
      </w:pPr>
      <w:proofErr w:type="spellStart"/>
      <w:proofErr w:type="gramStart"/>
      <w:r w:rsidRPr="00901447">
        <w:rPr>
          <w:rFonts w:ascii="Arial" w:eastAsia="Times New Roman" w:hAnsi="Arial" w:cs="Arial"/>
          <w:i/>
          <w:iCs/>
          <w:sz w:val="24"/>
          <w:szCs w:val="24"/>
          <w:lang w:val="en" w:eastAsia="en-GB"/>
        </w:rPr>
        <w:t>Landers,D.M</w:t>
      </w:r>
      <w:proofErr w:type="spellEnd"/>
      <w:r w:rsidRPr="00901447">
        <w:rPr>
          <w:rFonts w:ascii="Arial" w:eastAsia="Times New Roman" w:hAnsi="Arial" w:cs="Arial"/>
          <w:i/>
          <w:iCs/>
          <w:sz w:val="24"/>
          <w:szCs w:val="24"/>
          <w:lang w:val="en" w:eastAsia="en-GB"/>
        </w:rPr>
        <w:t>.</w:t>
      </w:r>
      <w:proofErr w:type="gramEnd"/>
      <w:r w:rsidRPr="00901447">
        <w:rPr>
          <w:rFonts w:ascii="Arial" w:eastAsia="Times New Roman" w:hAnsi="Arial" w:cs="Arial"/>
          <w:i/>
          <w:iCs/>
          <w:sz w:val="24"/>
          <w:szCs w:val="24"/>
          <w:lang w:val="en" w:eastAsia="en-GB"/>
        </w:rPr>
        <w:t xml:space="preserve"> &amp; </w:t>
      </w:r>
      <w:proofErr w:type="spellStart"/>
      <w:r w:rsidRPr="00901447">
        <w:rPr>
          <w:rFonts w:ascii="Arial" w:eastAsia="Times New Roman" w:hAnsi="Arial" w:cs="Arial"/>
          <w:i/>
          <w:iCs/>
          <w:sz w:val="24"/>
          <w:szCs w:val="24"/>
          <w:lang w:val="en" w:eastAsia="en-GB"/>
        </w:rPr>
        <w:t>Petruzzello,S.J</w:t>
      </w:r>
      <w:proofErr w:type="spellEnd"/>
      <w:r w:rsidR="002665D9">
        <w:rPr>
          <w:rFonts w:ascii="Arial" w:eastAsia="Times New Roman" w:hAnsi="Arial" w:cs="Arial"/>
          <w:i/>
          <w:iCs/>
          <w:sz w:val="24"/>
          <w:szCs w:val="24"/>
          <w:lang w:val="en" w:eastAsia="en-GB"/>
        </w:rPr>
        <w:t>,</w:t>
      </w:r>
      <w:r w:rsidRPr="00901447">
        <w:rPr>
          <w:rFonts w:ascii="Arial" w:eastAsia="Times New Roman" w:hAnsi="Arial" w:cs="Arial"/>
          <w:i/>
          <w:iCs/>
          <w:sz w:val="24"/>
          <w:szCs w:val="24"/>
          <w:lang w:val="en" w:eastAsia="en-GB"/>
        </w:rPr>
        <w:t xml:space="preserve"> (1994). Physical activity, fitness, and anxiety. In C. Bouchard, R.J. Shepard &amp; T. </w:t>
      </w:r>
      <w:proofErr w:type="spellStart"/>
      <w:r w:rsidRPr="00901447">
        <w:rPr>
          <w:rFonts w:ascii="Arial" w:eastAsia="Times New Roman" w:hAnsi="Arial" w:cs="Arial"/>
          <w:i/>
          <w:iCs/>
          <w:sz w:val="24"/>
          <w:szCs w:val="24"/>
          <w:lang w:val="en" w:eastAsia="en-GB"/>
        </w:rPr>
        <w:t>Stepens</w:t>
      </w:r>
      <w:proofErr w:type="spellEnd"/>
      <w:r w:rsidRPr="00901447">
        <w:rPr>
          <w:rFonts w:ascii="Arial" w:eastAsia="Times New Roman" w:hAnsi="Arial" w:cs="Arial"/>
          <w:i/>
          <w:iCs/>
          <w:sz w:val="24"/>
          <w:szCs w:val="24"/>
          <w:lang w:val="en" w:eastAsia="en-GB"/>
        </w:rPr>
        <w:t xml:space="preserve"> (ED.) Physical Activity, fitness and Health:</w:t>
      </w:r>
      <w:r w:rsidRPr="00901447">
        <w:rPr>
          <w:rFonts w:ascii="Arial" w:eastAsia="Times New Roman" w:hAnsi="Arial" w:cs="Arial"/>
          <w:sz w:val="24"/>
          <w:szCs w:val="24"/>
          <w:lang w:val="en" w:eastAsia="en-GB"/>
        </w:rPr>
        <w:t xml:space="preserve"> </w:t>
      </w:r>
      <w:r w:rsidRPr="00D806D7">
        <w:rPr>
          <w:rFonts w:ascii="Arial" w:eastAsia="Times New Roman" w:hAnsi="Arial" w:cs="Arial"/>
          <w:i/>
          <w:iCs/>
          <w:sz w:val="24"/>
          <w:szCs w:val="24"/>
          <w:lang w:val="en" w:eastAsia="en-GB"/>
        </w:rPr>
        <w:t>International Proceedings and Consensus Statement</w:t>
      </w:r>
      <w:r w:rsidRPr="00901447">
        <w:rPr>
          <w:rFonts w:ascii="Arial" w:eastAsia="Times New Roman" w:hAnsi="Arial" w:cs="Arial"/>
          <w:sz w:val="24"/>
          <w:szCs w:val="24"/>
          <w:lang w:val="en" w:eastAsia="en-GB"/>
        </w:rPr>
        <w:t xml:space="preserve"> </w:t>
      </w:r>
      <w:r w:rsidRPr="00901447">
        <w:rPr>
          <w:rFonts w:ascii="Arial" w:eastAsia="Times New Roman" w:hAnsi="Arial" w:cs="Arial"/>
          <w:i/>
          <w:iCs/>
          <w:sz w:val="24"/>
          <w:szCs w:val="24"/>
          <w:lang w:val="en" w:eastAsia="en-GB"/>
        </w:rPr>
        <w:t>(868-882). Champaign, I</w:t>
      </w:r>
      <w:proofErr w:type="gramStart"/>
      <w:r w:rsidRPr="00901447">
        <w:rPr>
          <w:rFonts w:ascii="Arial" w:eastAsia="Times New Roman" w:hAnsi="Arial" w:cs="Arial"/>
          <w:i/>
          <w:iCs/>
          <w:sz w:val="24"/>
          <w:szCs w:val="24"/>
          <w:lang w:val="en" w:eastAsia="en-GB"/>
        </w:rPr>
        <w:t>11,:</w:t>
      </w:r>
      <w:proofErr w:type="gramEnd"/>
      <w:r w:rsidRPr="00901447">
        <w:rPr>
          <w:rFonts w:ascii="Arial" w:eastAsia="Times New Roman" w:hAnsi="Arial" w:cs="Arial"/>
          <w:i/>
          <w:iCs/>
          <w:sz w:val="24"/>
          <w:szCs w:val="24"/>
          <w:lang w:val="en" w:eastAsia="en-GB"/>
        </w:rPr>
        <w:t xml:space="preserve"> Human Kinetics.</w:t>
      </w:r>
    </w:p>
    <w:p w:rsidR="00901447" w:rsidRPr="00901447" w:rsidRDefault="00901447" w:rsidP="00901447">
      <w:pPr>
        <w:spacing w:line="480" w:lineRule="auto"/>
        <w:rPr>
          <w:rStyle w:val="citation"/>
          <w:rFonts w:ascii="Arial" w:hAnsi="Arial" w:cs="Arial"/>
          <w:sz w:val="24"/>
          <w:szCs w:val="24"/>
        </w:rPr>
      </w:pPr>
      <w:r w:rsidRPr="00901447">
        <w:rPr>
          <w:rStyle w:val="citation"/>
          <w:rFonts w:ascii="Arial" w:hAnsi="Arial" w:cs="Arial"/>
          <w:sz w:val="24"/>
          <w:szCs w:val="24"/>
        </w:rPr>
        <w:t xml:space="preserve">Logsdon RG, McCurry SM, Teri L, (2005). A home health care approach to </w:t>
      </w:r>
      <w:r w:rsidR="00D806D7">
        <w:rPr>
          <w:rStyle w:val="citation"/>
          <w:rFonts w:ascii="Arial" w:hAnsi="Arial" w:cs="Arial"/>
          <w:sz w:val="24"/>
          <w:szCs w:val="24"/>
        </w:rPr>
        <w:t xml:space="preserve">exercise </w:t>
      </w:r>
      <w:r w:rsidRPr="00901447">
        <w:rPr>
          <w:rStyle w:val="citation"/>
          <w:rFonts w:ascii="Arial" w:hAnsi="Arial" w:cs="Arial"/>
          <w:sz w:val="24"/>
          <w:szCs w:val="24"/>
        </w:rPr>
        <w:t xml:space="preserve">for persons with Alzheimer’s disease. </w:t>
      </w:r>
      <w:r w:rsidRPr="00D806D7">
        <w:rPr>
          <w:rStyle w:val="ref-journal"/>
          <w:rFonts w:ascii="Arial" w:hAnsi="Arial" w:cs="Arial"/>
          <w:i/>
          <w:iCs/>
          <w:sz w:val="24"/>
          <w:szCs w:val="24"/>
        </w:rPr>
        <w:t>Care Manage</w:t>
      </w:r>
      <w:r w:rsidRPr="00901447">
        <w:rPr>
          <w:rStyle w:val="ref-journal"/>
          <w:rFonts w:ascii="Arial" w:hAnsi="Arial" w:cs="Arial"/>
          <w:sz w:val="24"/>
          <w:szCs w:val="24"/>
        </w:rPr>
        <w:t xml:space="preserve"> J.</w:t>
      </w:r>
      <w:r w:rsidRPr="00901447">
        <w:rPr>
          <w:rStyle w:val="citation"/>
          <w:rFonts w:ascii="Arial" w:hAnsi="Arial" w:cs="Arial"/>
          <w:sz w:val="24"/>
          <w:szCs w:val="24"/>
        </w:rPr>
        <w:t>;</w:t>
      </w:r>
      <w:r w:rsidRPr="00901447">
        <w:rPr>
          <w:rStyle w:val="ref-vol"/>
          <w:rFonts w:ascii="Arial" w:hAnsi="Arial" w:cs="Arial"/>
          <w:sz w:val="24"/>
          <w:szCs w:val="24"/>
        </w:rPr>
        <w:t>6</w:t>
      </w:r>
      <w:r w:rsidRPr="00901447">
        <w:rPr>
          <w:rStyle w:val="citation"/>
          <w:rFonts w:ascii="Arial" w:hAnsi="Arial" w:cs="Arial"/>
          <w:sz w:val="24"/>
          <w:szCs w:val="24"/>
        </w:rPr>
        <w:t>(2):90–97.</w:t>
      </w:r>
    </w:p>
    <w:p w:rsidR="00901447" w:rsidRPr="00901447" w:rsidRDefault="00901447" w:rsidP="00901447">
      <w:pPr>
        <w:rPr>
          <w:rFonts w:ascii="Arial" w:hAnsi="Arial" w:cs="Arial"/>
          <w:sz w:val="24"/>
          <w:szCs w:val="24"/>
        </w:rPr>
      </w:pPr>
      <w:r w:rsidRPr="00901447">
        <w:rPr>
          <w:rFonts w:ascii="Arial" w:hAnsi="Arial" w:cs="Arial"/>
          <w:sz w:val="24"/>
          <w:szCs w:val="24"/>
        </w:rPr>
        <w:t xml:space="preserve">Mahoney, E.K., </w:t>
      </w:r>
      <w:proofErr w:type="spellStart"/>
      <w:r w:rsidRPr="00901447">
        <w:rPr>
          <w:rFonts w:ascii="Arial" w:hAnsi="Arial" w:cs="Arial"/>
          <w:sz w:val="24"/>
          <w:szCs w:val="24"/>
        </w:rPr>
        <w:t>Volicer</w:t>
      </w:r>
      <w:proofErr w:type="spellEnd"/>
      <w:r w:rsidRPr="00901447">
        <w:rPr>
          <w:rFonts w:ascii="Arial" w:hAnsi="Arial" w:cs="Arial"/>
          <w:sz w:val="24"/>
          <w:szCs w:val="24"/>
        </w:rPr>
        <w:t>, L., &amp; Hurley, A.C</w:t>
      </w:r>
      <w:r w:rsidR="00D806D7">
        <w:rPr>
          <w:rFonts w:ascii="Arial" w:hAnsi="Arial" w:cs="Arial"/>
          <w:sz w:val="24"/>
          <w:szCs w:val="24"/>
        </w:rPr>
        <w:t xml:space="preserve">, </w:t>
      </w:r>
      <w:r w:rsidRPr="00901447">
        <w:rPr>
          <w:rFonts w:ascii="Arial" w:hAnsi="Arial" w:cs="Arial"/>
          <w:sz w:val="24"/>
          <w:szCs w:val="24"/>
        </w:rPr>
        <w:t xml:space="preserve">(2000). Management of Challenging behaviours in dementia. Baltimore: </w:t>
      </w:r>
      <w:r w:rsidRPr="00D806D7">
        <w:rPr>
          <w:rFonts w:ascii="Arial" w:hAnsi="Arial" w:cs="Arial"/>
          <w:i/>
          <w:iCs/>
          <w:sz w:val="24"/>
          <w:szCs w:val="24"/>
        </w:rPr>
        <w:t>Health Professions Press.</w:t>
      </w:r>
    </w:p>
    <w:p w:rsidR="00901447" w:rsidRPr="00901447" w:rsidRDefault="00901447" w:rsidP="00901447">
      <w:pPr>
        <w:rPr>
          <w:rFonts w:ascii="Arial" w:hAnsi="Arial" w:cs="Arial"/>
          <w:sz w:val="24"/>
          <w:szCs w:val="24"/>
        </w:rPr>
      </w:pPr>
      <w:r w:rsidRPr="00901447">
        <w:rPr>
          <w:rFonts w:ascii="Arial" w:hAnsi="Arial" w:cs="Arial"/>
          <w:sz w:val="24"/>
          <w:szCs w:val="24"/>
        </w:rPr>
        <w:t>Mooney, S.F., &amp;Shank, S.L</w:t>
      </w:r>
      <w:r w:rsidR="00D806D7">
        <w:rPr>
          <w:rFonts w:ascii="Arial" w:hAnsi="Arial" w:cs="Arial"/>
          <w:sz w:val="24"/>
          <w:szCs w:val="24"/>
        </w:rPr>
        <w:t>,</w:t>
      </w:r>
      <w:r w:rsidRPr="00901447">
        <w:rPr>
          <w:rFonts w:ascii="Arial" w:hAnsi="Arial" w:cs="Arial"/>
          <w:sz w:val="24"/>
          <w:szCs w:val="24"/>
        </w:rPr>
        <w:t xml:space="preserve"> (2008). Alzheimer’s: The elusive mind stealer. </w:t>
      </w:r>
      <w:r w:rsidRPr="00D806D7">
        <w:rPr>
          <w:rFonts w:ascii="Arial" w:hAnsi="Arial" w:cs="Arial"/>
          <w:i/>
          <w:iCs/>
          <w:sz w:val="24"/>
          <w:szCs w:val="24"/>
        </w:rPr>
        <w:t>National Centre of Continuing Education,</w:t>
      </w:r>
      <w:r w:rsidRPr="00901447">
        <w:rPr>
          <w:rFonts w:ascii="Arial" w:hAnsi="Arial" w:cs="Arial"/>
          <w:sz w:val="24"/>
          <w:szCs w:val="24"/>
        </w:rPr>
        <w:t xml:space="preserve"> Course 3010, 4-26.</w:t>
      </w:r>
    </w:p>
    <w:p w:rsidR="00901447" w:rsidRPr="00901447" w:rsidRDefault="00901447" w:rsidP="00FC4AB9">
      <w:pPr>
        <w:rPr>
          <w:rFonts w:ascii="Arial" w:eastAsia="Times New Roman" w:hAnsi="Arial" w:cs="Arial"/>
          <w:sz w:val="24"/>
          <w:szCs w:val="24"/>
        </w:rPr>
      </w:pPr>
      <w:r w:rsidRPr="00901447">
        <w:rPr>
          <w:rFonts w:ascii="Arial" w:hAnsi="Arial" w:cs="Arial"/>
          <w:sz w:val="24"/>
          <w:szCs w:val="24"/>
          <w:shd w:val="clear" w:color="auto" w:fill="FFFFFF"/>
        </w:rPr>
        <w:t xml:space="preserve">Moss MS, </w:t>
      </w:r>
      <w:proofErr w:type="spellStart"/>
      <w:r w:rsidRPr="00901447">
        <w:rPr>
          <w:rFonts w:ascii="Arial" w:hAnsi="Arial" w:cs="Arial"/>
          <w:sz w:val="24"/>
          <w:szCs w:val="24"/>
          <w:shd w:val="clear" w:color="auto" w:fill="FFFFFF"/>
        </w:rPr>
        <w:t>Braunshweig</w:t>
      </w:r>
      <w:proofErr w:type="spellEnd"/>
      <w:r w:rsidRPr="00901447">
        <w:rPr>
          <w:rFonts w:ascii="Arial" w:hAnsi="Arial" w:cs="Arial"/>
          <w:sz w:val="24"/>
          <w:szCs w:val="24"/>
          <w:shd w:val="clear" w:color="auto" w:fill="FFFFFF"/>
        </w:rPr>
        <w:t xml:space="preserve"> H, Rubinstein </w:t>
      </w:r>
      <w:proofErr w:type="gramStart"/>
      <w:r w:rsidRPr="00901447">
        <w:rPr>
          <w:rFonts w:ascii="Arial" w:hAnsi="Arial" w:cs="Arial"/>
          <w:sz w:val="24"/>
          <w:szCs w:val="24"/>
          <w:shd w:val="clear" w:color="auto" w:fill="FFFFFF"/>
        </w:rPr>
        <w:t>RL</w:t>
      </w:r>
      <w:r w:rsidR="00D806D7">
        <w:rPr>
          <w:rFonts w:ascii="Arial" w:hAnsi="Arial" w:cs="Arial"/>
          <w:sz w:val="24"/>
          <w:szCs w:val="24"/>
          <w:shd w:val="clear" w:color="auto" w:fill="FFFFFF"/>
        </w:rPr>
        <w:t>,(</w:t>
      </w:r>
      <w:proofErr w:type="gramEnd"/>
      <w:r w:rsidR="00D806D7">
        <w:rPr>
          <w:rFonts w:ascii="Arial" w:hAnsi="Arial" w:cs="Arial"/>
          <w:sz w:val="24"/>
          <w:szCs w:val="24"/>
          <w:shd w:val="clear" w:color="auto" w:fill="FFFFFF"/>
        </w:rPr>
        <w:t>2011)</w:t>
      </w:r>
      <w:r w:rsidRPr="00901447">
        <w:rPr>
          <w:rFonts w:ascii="Arial" w:hAnsi="Arial" w:cs="Arial"/>
          <w:sz w:val="24"/>
          <w:szCs w:val="24"/>
          <w:shd w:val="clear" w:color="auto" w:fill="FFFFFF"/>
        </w:rPr>
        <w:t xml:space="preserve"> Terminal care for nursing home residents with dementia. </w:t>
      </w:r>
      <w:r w:rsidRPr="00D806D7">
        <w:rPr>
          <w:rStyle w:val="ref-journal"/>
          <w:rFonts w:ascii="Arial" w:hAnsi="Arial" w:cs="Arial"/>
          <w:i/>
          <w:iCs/>
          <w:sz w:val="24"/>
          <w:szCs w:val="24"/>
          <w:shd w:val="clear" w:color="auto" w:fill="FFFFFF"/>
        </w:rPr>
        <w:t>Alzheimer’s Care Q.</w:t>
      </w:r>
      <w:r w:rsidRPr="00901447">
        <w:rPr>
          <w:rStyle w:val="ref-journal"/>
          <w:rFonts w:ascii="Arial" w:hAnsi="Arial" w:cs="Arial"/>
          <w:sz w:val="24"/>
          <w:szCs w:val="24"/>
          <w:shd w:val="clear" w:color="auto" w:fill="FFFFFF"/>
        </w:rPr>
        <w:t> </w:t>
      </w:r>
      <w:proofErr w:type="gramStart"/>
      <w:r w:rsidRPr="00901447">
        <w:rPr>
          <w:rFonts w:ascii="Arial" w:hAnsi="Arial" w:cs="Arial"/>
          <w:sz w:val="24"/>
          <w:szCs w:val="24"/>
          <w:shd w:val="clear" w:color="auto" w:fill="FFFFFF"/>
        </w:rPr>
        <w:t>2002;</w:t>
      </w:r>
      <w:r w:rsidRPr="00901447">
        <w:rPr>
          <w:rStyle w:val="ref-vol"/>
          <w:rFonts w:ascii="Arial" w:hAnsi="Arial" w:cs="Arial"/>
          <w:sz w:val="24"/>
          <w:szCs w:val="24"/>
          <w:shd w:val="clear" w:color="auto" w:fill="FFFFFF"/>
        </w:rPr>
        <w:t>3</w:t>
      </w:r>
      <w:r w:rsidRPr="00901447">
        <w:rPr>
          <w:rFonts w:ascii="Arial" w:hAnsi="Arial" w:cs="Arial"/>
          <w:sz w:val="24"/>
          <w:szCs w:val="24"/>
          <w:shd w:val="clear" w:color="auto" w:fill="FFFFFF"/>
        </w:rPr>
        <w:t>:233</w:t>
      </w:r>
      <w:proofErr w:type="gramEnd"/>
      <w:r w:rsidRPr="00901447">
        <w:rPr>
          <w:rFonts w:ascii="Arial" w:hAnsi="Arial" w:cs="Arial"/>
          <w:sz w:val="24"/>
          <w:szCs w:val="24"/>
          <w:shd w:val="clear" w:color="auto" w:fill="FFFFFF"/>
        </w:rPr>
        <w:t>–246</w:t>
      </w:r>
    </w:p>
    <w:p w:rsidR="00901447" w:rsidRPr="00901447" w:rsidRDefault="00901447" w:rsidP="00901447">
      <w:pPr>
        <w:spacing w:before="100" w:beforeAutospacing="1" w:after="100" w:afterAutospacing="1" w:line="240" w:lineRule="auto"/>
        <w:rPr>
          <w:rFonts w:ascii="Arial" w:eastAsia="Times New Roman" w:hAnsi="Arial" w:cs="Arial"/>
          <w:sz w:val="24"/>
          <w:szCs w:val="24"/>
          <w:lang w:val="en" w:eastAsia="en-GB"/>
        </w:rPr>
      </w:pPr>
      <w:proofErr w:type="spellStart"/>
      <w:r w:rsidRPr="00901447">
        <w:rPr>
          <w:rFonts w:ascii="Arial" w:eastAsia="Times New Roman" w:hAnsi="Arial" w:cs="Arial"/>
          <w:sz w:val="24"/>
          <w:szCs w:val="24"/>
          <w:lang w:val="en" w:eastAsia="en-GB"/>
        </w:rPr>
        <w:t>Olderog</w:t>
      </w:r>
      <w:proofErr w:type="spellEnd"/>
      <w:r w:rsidRPr="00901447">
        <w:rPr>
          <w:rFonts w:ascii="Arial" w:eastAsia="Times New Roman" w:hAnsi="Arial" w:cs="Arial"/>
          <w:sz w:val="24"/>
          <w:szCs w:val="24"/>
          <w:lang w:val="en" w:eastAsia="en-GB"/>
        </w:rPr>
        <w:t>-Millard, K. A. and Smith, J. M</w:t>
      </w:r>
      <w:r w:rsidR="00D806D7">
        <w:rPr>
          <w:rFonts w:ascii="Arial" w:eastAsia="Times New Roman" w:hAnsi="Arial" w:cs="Arial"/>
          <w:sz w:val="24"/>
          <w:szCs w:val="24"/>
          <w:lang w:val="en" w:eastAsia="en-GB"/>
        </w:rPr>
        <w:t>,</w:t>
      </w:r>
      <w:r w:rsidRPr="00901447">
        <w:rPr>
          <w:rFonts w:ascii="Arial" w:eastAsia="Times New Roman" w:hAnsi="Arial" w:cs="Arial"/>
          <w:sz w:val="24"/>
          <w:szCs w:val="24"/>
          <w:lang w:val="en" w:eastAsia="en-GB"/>
        </w:rPr>
        <w:t xml:space="preserve"> (1989). The inﬂuence of group singing therapy on the behavior of Alzheimer’s disease patients. </w:t>
      </w:r>
      <w:r w:rsidRPr="00D806D7">
        <w:rPr>
          <w:rFonts w:ascii="Arial" w:eastAsia="Times New Roman" w:hAnsi="Arial" w:cs="Arial"/>
          <w:i/>
          <w:iCs/>
          <w:sz w:val="24"/>
          <w:szCs w:val="24"/>
          <w:lang w:val="en" w:eastAsia="en-GB"/>
        </w:rPr>
        <w:t>Journal of Music Therapy</w:t>
      </w:r>
      <w:r w:rsidRPr="00901447">
        <w:rPr>
          <w:rFonts w:ascii="Arial" w:eastAsia="Times New Roman" w:hAnsi="Arial" w:cs="Arial"/>
          <w:sz w:val="24"/>
          <w:szCs w:val="24"/>
          <w:lang w:val="en" w:eastAsia="en-GB"/>
        </w:rPr>
        <w:t>, 26, 58–70.</w:t>
      </w:r>
    </w:p>
    <w:p w:rsidR="00901447" w:rsidRPr="00901447" w:rsidRDefault="00901447" w:rsidP="00901447">
      <w:pPr>
        <w:rPr>
          <w:rFonts w:ascii="Arial" w:hAnsi="Arial" w:cs="Arial"/>
          <w:sz w:val="24"/>
          <w:szCs w:val="24"/>
        </w:rPr>
      </w:pPr>
      <w:r w:rsidRPr="00901447">
        <w:rPr>
          <w:rFonts w:ascii="Arial" w:hAnsi="Arial" w:cs="Arial"/>
          <w:sz w:val="24"/>
          <w:szCs w:val="24"/>
        </w:rPr>
        <w:t>Petrocelli, J.V., &amp; Smith, E.R</w:t>
      </w:r>
      <w:r w:rsidR="00D806D7">
        <w:rPr>
          <w:rFonts w:ascii="Arial" w:hAnsi="Arial" w:cs="Arial"/>
          <w:sz w:val="24"/>
          <w:szCs w:val="24"/>
        </w:rPr>
        <w:t>,</w:t>
      </w:r>
      <w:r w:rsidRPr="00901447">
        <w:rPr>
          <w:rFonts w:ascii="Arial" w:hAnsi="Arial" w:cs="Arial"/>
          <w:sz w:val="24"/>
          <w:szCs w:val="24"/>
        </w:rPr>
        <w:t xml:space="preserve"> (2005). Who I </w:t>
      </w:r>
      <w:r w:rsidR="00D806D7" w:rsidRPr="00901447">
        <w:rPr>
          <w:rFonts w:ascii="Arial" w:hAnsi="Arial" w:cs="Arial"/>
          <w:sz w:val="24"/>
          <w:szCs w:val="24"/>
        </w:rPr>
        <w:t>am?</w:t>
      </w:r>
      <w:r w:rsidRPr="00901447">
        <w:rPr>
          <w:rFonts w:ascii="Arial" w:hAnsi="Arial" w:cs="Arial"/>
          <w:sz w:val="24"/>
          <w:szCs w:val="24"/>
        </w:rPr>
        <w:t xml:space="preserve"> Who you are, and why: Links between emotions and casual attributions for self-group discrepancies? </w:t>
      </w:r>
      <w:r w:rsidRPr="00D806D7">
        <w:rPr>
          <w:rFonts w:ascii="Arial" w:hAnsi="Arial" w:cs="Arial"/>
          <w:i/>
          <w:iCs/>
          <w:sz w:val="24"/>
          <w:szCs w:val="24"/>
        </w:rPr>
        <w:t xml:space="preserve">Personality and Social Psychology, </w:t>
      </w:r>
      <w:r w:rsidRPr="00901447">
        <w:rPr>
          <w:rFonts w:ascii="Arial" w:hAnsi="Arial" w:cs="Arial"/>
          <w:sz w:val="24"/>
          <w:szCs w:val="24"/>
        </w:rPr>
        <w:t>31, 1628-1642.</w:t>
      </w:r>
    </w:p>
    <w:p w:rsidR="00901447" w:rsidRPr="00901447" w:rsidRDefault="00901447" w:rsidP="00901447">
      <w:pPr>
        <w:spacing w:before="100" w:beforeAutospacing="1" w:after="100" w:afterAutospacing="1" w:line="240" w:lineRule="auto"/>
        <w:rPr>
          <w:rFonts w:ascii="Arial" w:eastAsia="Times New Roman" w:hAnsi="Arial" w:cs="Arial"/>
          <w:sz w:val="24"/>
          <w:szCs w:val="24"/>
          <w:lang w:val="en" w:eastAsia="en-GB"/>
        </w:rPr>
      </w:pPr>
      <w:proofErr w:type="spellStart"/>
      <w:r w:rsidRPr="00901447">
        <w:rPr>
          <w:rFonts w:ascii="Arial" w:eastAsia="Times New Roman" w:hAnsi="Arial" w:cs="Arial"/>
          <w:sz w:val="24"/>
          <w:szCs w:val="24"/>
          <w:lang w:val="en" w:eastAsia="en-GB"/>
        </w:rPr>
        <w:lastRenderedPageBreak/>
        <w:t>Petruzzello</w:t>
      </w:r>
      <w:proofErr w:type="spellEnd"/>
      <w:r w:rsidRPr="00901447">
        <w:rPr>
          <w:rFonts w:ascii="Arial" w:eastAsia="Times New Roman" w:hAnsi="Arial" w:cs="Arial"/>
          <w:sz w:val="24"/>
          <w:szCs w:val="24"/>
          <w:lang w:val="en" w:eastAsia="en-GB"/>
        </w:rPr>
        <w:t xml:space="preserve">, S.J., Landers, D.M., Hatfield, B.D., </w:t>
      </w:r>
      <w:proofErr w:type="spellStart"/>
      <w:r w:rsidRPr="00901447">
        <w:rPr>
          <w:rFonts w:ascii="Arial" w:eastAsia="Times New Roman" w:hAnsi="Arial" w:cs="Arial"/>
          <w:sz w:val="24"/>
          <w:szCs w:val="24"/>
          <w:lang w:val="en" w:eastAsia="en-GB"/>
        </w:rPr>
        <w:t>Kubitz</w:t>
      </w:r>
      <w:proofErr w:type="spellEnd"/>
      <w:r w:rsidRPr="00901447">
        <w:rPr>
          <w:rFonts w:ascii="Arial" w:eastAsia="Times New Roman" w:hAnsi="Arial" w:cs="Arial"/>
          <w:sz w:val="24"/>
          <w:szCs w:val="24"/>
          <w:lang w:val="en" w:eastAsia="en-GB"/>
        </w:rPr>
        <w:t>, K.A. &amp; Salazar, W</w:t>
      </w:r>
      <w:r w:rsidR="00D806D7">
        <w:rPr>
          <w:rFonts w:ascii="Arial" w:eastAsia="Times New Roman" w:hAnsi="Arial" w:cs="Arial"/>
          <w:sz w:val="24"/>
          <w:szCs w:val="24"/>
          <w:lang w:val="en" w:eastAsia="en-GB"/>
        </w:rPr>
        <w:t>,</w:t>
      </w:r>
      <w:r w:rsidRPr="00901447">
        <w:rPr>
          <w:rFonts w:ascii="Arial" w:eastAsia="Times New Roman" w:hAnsi="Arial" w:cs="Arial"/>
          <w:sz w:val="24"/>
          <w:szCs w:val="24"/>
          <w:lang w:val="en" w:eastAsia="en-GB"/>
        </w:rPr>
        <w:t xml:space="preserve"> (1991). A meta-analysis on the anxiety reducing effects of acute and chronic exercise. </w:t>
      </w:r>
      <w:r w:rsidRPr="00D806D7">
        <w:rPr>
          <w:rFonts w:ascii="Arial" w:eastAsia="Times New Roman" w:hAnsi="Arial" w:cs="Arial"/>
          <w:i/>
          <w:iCs/>
          <w:sz w:val="24"/>
          <w:szCs w:val="24"/>
          <w:lang w:val="en" w:eastAsia="en-GB"/>
        </w:rPr>
        <w:t>Sports Medicine,</w:t>
      </w:r>
      <w:r w:rsidRPr="00901447">
        <w:rPr>
          <w:rFonts w:ascii="Arial" w:eastAsia="Times New Roman" w:hAnsi="Arial" w:cs="Arial"/>
          <w:sz w:val="24"/>
          <w:szCs w:val="24"/>
          <w:lang w:val="en" w:eastAsia="en-GB"/>
        </w:rPr>
        <w:t xml:space="preserve"> 11, 143-182. </w:t>
      </w:r>
    </w:p>
    <w:p w:rsidR="00901447" w:rsidRPr="00901447" w:rsidRDefault="00901447" w:rsidP="00901447">
      <w:pPr>
        <w:rPr>
          <w:rFonts w:ascii="Arial" w:hAnsi="Arial" w:cs="Arial"/>
          <w:sz w:val="24"/>
          <w:szCs w:val="24"/>
        </w:rPr>
      </w:pPr>
      <w:r w:rsidRPr="00901447">
        <w:rPr>
          <w:rFonts w:ascii="Arial" w:hAnsi="Arial" w:cs="Arial"/>
          <w:sz w:val="24"/>
          <w:szCs w:val="24"/>
        </w:rPr>
        <w:t>Phelps, E.A</w:t>
      </w:r>
      <w:r w:rsidR="00D806D7">
        <w:rPr>
          <w:rFonts w:ascii="Arial" w:hAnsi="Arial" w:cs="Arial"/>
          <w:sz w:val="24"/>
          <w:szCs w:val="24"/>
        </w:rPr>
        <w:t>,</w:t>
      </w:r>
      <w:r w:rsidRPr="00901447">
        <w:rPr>
          <w:rFonts w:ascii="Arial" w:hAnsi="Arial" w:cs="Arial"/>
          <w:sz w:val="24"/>
          <w:szCs w:val="24"/>
        </w:rPr>
        <w:t xml:space="preserve"> (2004). Human emotion and memory: Interactions of the amygdala and hippocampal complex. </w:t>
      </w:r>
      <w:r w:rsidRPr="00D806D7">
        <w:rPr>
          <w:rFonts w:ascii="Arial" w:hAnsi="Arial" w:cs="Arial"/>
          <w:i/>
          <w:iCs/>
          <w:sz w:val="24"/>
          <w:szCs w:val="24"/>
        </w:rPr>
        <w:t>Current Opinion in Neurobiology,</w:t>
      </w:r>
      <w:r w:rsidRPr="00901447">
        <w:rPr>
          <w:rFonts w:ascii="Arial" w:hAnsi="Arial" w:cs="Arial"/>
          <w:sz w:val="24"/>
          <w:szCs w:val="24"/>
        </w:rPr>
        <w:t xml:space="preserve"> 14, 198-202.</w:t>
      </w:r>
    </w:p>
    <w:p w:rsidR="00901447" w:rsidRPr="00901447" w:rsidRDefault="00901447" w:rsidP="00901447">
      <w:pPr>
        <w:rPr>
          <w:rFonts w:ascii="Arial" w:hAnsi="Arial" w:cs="Arial"/>
          <w:sz w:val="24"/>
          <w:szCs w:val="24"/>
        </w:rPr>
      </w:pPr>
      <w:proofErr w:type="spellStart"/>
      <w:r w:rsidRPr="00901447">
        <w:rPr>
          <w:rFonts w:ascii="Arial" w:hAnsi="Arial" w:cs="Arial"/>
          <w:sz w:val="24"/>
          <w:szCs w:val="24"/>
        </w:rPr>
        <w:t>Politis</w:t>
      </w:r>
      <w:proofErr w:type="spellEnd"/>
      <w:r w:rsidRPr="00901447">
        <w:rPr>
          <w:rFonts w:ascii="Arial" w:hAnsi="Arial" w:cs="Arial"/>
          <w:sz w:val="24"/>
          <w:szCs w:val="24"/>
        </w:rPr>
        <w:t xml:space="preserve">, A.M., Vozzella, S., Mayer, L.S., </w:t>
      </w:r>
      <w:proofErr w:type="spellStart"/>
      <w:r w:rsidRPr="00901447">
        <w:rPr>
          <w:rFonts w:ascii="Arial" w:hAnsi="Arial" w:cs="Arial"/>
          <w:sz w:val="24"/>
          <w:szCs w:val="24"/>
        </w:rPr>
        <w:t>Onyike</w:t>
      </w:r>
      <w:proofErr w:type="spellEnd"/>
      <w:r w:rsidRPr="00901447">
        <w:rPr>
          <w:rFonts w:ascii="Arial" w:hAnsi="Arial" w:cs="Arial"/>
          <w:sz w:val="24"/>
          <w:szCs w:val="24"/>
        </w:rPr>
        <w:t xml:space="preserve">, C.U., Baker, A.S., &amp; </w:t>
      </w:r>
      <w:proofErr w:type="spellStart"/>
      <w:r w:rsidRPr="00901447">
        <w:rPr>
          <w:rFonts w:ascii="Arial" w:hAnsi="Arial" w:cs="Arial"/>
          <w:sz w:val="24"/>
          <w:szCs w:val="24"/>
        </w:rPr>
        <w:t>Lyketsos</w:t>
      </w:r>
      <w:proofErr w:type="spellEnd"/>
      <w:r w:rsidRPr="00901447">
        <w:rPr>
          <w:rFonts w:ascii="Arial" w:hAnsi="Arial" w:cs="Arial"/>
          <w:sz w:val="24"/>
          <w:szCs w:val="24"/>
        </w:rPr>
        <w:t>, C.G</w:t>
      </w:r>
      <w:r w:rsidR="00D806D7">
        <w:rPr>
          <w:rFonts w:ascii="Arial" w:hAnsi="Arial" w:cs="Arial"/>
          <w:sz w:val="24"/>
          <w:szCs w:val="24"/>
        </w:rPr>
        <w:t>,</w:t>
      </w:r>
      <w:r w:rsidRPr="00901447">
        <w:rPr>
          <w:rFonts w:ascii="Arial" w:hAnsi="Arial" w:cs="Arial"/>
          <w:sz w:val="24"/>
          <w:szCs w:val="24"/>
        </w:rPr>
        <w:t xml:space="preserve"> (2004). A randomized, controlled, clinical trial of activity therapy for apathy in patients with dementia residing in long-term care. </w:t>
      </w:r>
      <w:r w:rsidRPr="00901447">
        <w:rPr>
          <w:rFonts w:ascii="Arial" w:hAnsi="Arial" w:cs="Arial"/>
          <w:i/>
          <w:iCs/>
          <w:sz w:val="24"/>
          <w:szCs w:val="24"/>
        </w:rPr>
        <w:t>International Journal of Geriatric Psychiatry</w:t>
      </w:r>
      <w:r w:rsidRPr="00901447">
        <w:rPr>
          <w:rFonts w:ascii="Arial" w:hAnsi="Arial" w:cs="Arial"/>
          <w:sz w:val="24"/>
          <w:szCs w:val="24"/>
        </w:rPr>
        <w:t>, 19, 1087-1094.</w:t>
      </w:r>
    </w:p>
    <w:p w:rsidR="00901447" w:rsidRPr="00901447" w:rsidRDefault="00901447" w:rsidP="00901447">
      <w:pPr>
        <w:rPr>
          <w:rFonts w:ascii="Arial" w:hAnsi="Arial" w:cs="Arial"/>
          <w:sz w:val="24"/>
          <w:szCs w:val="24"/>
        </w:rPr>
      </w:pPr>
      <w:proofErr w:type="spellStart"/>
      <w:r w:rsidRPr="00901447">
        <w:rPr>
          <w:rFonts w:ascii="Arial" w:hAnsi="Arial" w:cs="Arial"/>
          <w:sz w:val="24"/>
          <w:szCs w:val="24"/>
        </w:rPr>
        <w:t>Reekum</w:t>
      </w:r>
      <w:proofErr w:type="spellEnd"/>
      <w:r w:rsidRPr="00901447">
        <w:rPr>
          <w:rFonts w:ascii="Arial" w:hAnsi="Arial" w:cs="Arial"/>
          <w:sz w:val="24"/>
          <w:szCs w:val="24"/>
        </w:rPr>
        <w:t xml:space="preserve">, R., </w:t>
      </w:r>
      <w:proofErr w:type="spellStart"/>
      <w:r w:rsidRPr="00901447">
        <w:rPr>
          <w:rFonts w:ascii="Arial" w:hAnsi="Arial" w:cs="Arial"/>
          <w:sz w:val="24"/>
          <w:szCs w:val="24"/>
        </w:rPr>
        <w:t>Stuss</w:t>
      </w:r>
      <w:proofErr w:type="spellEnd"/>
      <w:r w:rsidRPr="00901447">
        <w:rPr>
          <w:rFonts w:ascii="Arial" w:hAnsi="Arial" w:cs="Arial"/>
          <w:sz w:val="24"/>
          <w:szCs w:val="24"/>
        </w:rPr>
        <w:t>, D.T., &amp; Ostrander, L</w:t>
      </w:r>
      <w:r w:rsidR="00D806D7">
        <w:rPr>
          <w:rFonts w:ascii="Arial" w:hAnsi="Arial" w:cs="Arial"/>
          <w:sz w:val="24"/>
          <w:szCs w:val="24"/>
        </w:rPr>
        <w:t>,</w:t>
      </w:r>
      <w:r w:rsidRPr="00901447">
        <w:rPr>
          <w:rFonts w:ascii="Arial" w:hAnsi="Arial" w:cs="Arial"/>
          <w:sz w:val="24"/>
          <w:szCs w:val="24"/>
        </w:rPr>
        <w:t xml:space="preserve"> (2005). Apathy: Why care? </w:t>
      </w:r>
      <w:r w:rsidRPr="00D806D7">
        <w:rPr>
          <w:rFonts w:ascii="Arial" w:hAnsi="Arial" w:cs="Arial"/>
          <w:i/>
          <w:iCs/>
          <w:sz w:val="24"/>
          <w:szCs w:val="24"/>
        </w:rPr>
        <w:t xml:space="preserve">Journal of Neuropsychiatry and clinical Neurosciences, </w:t>
      </w:r>
      <w:r w:rsidRPr="00901447">
        <w:rPr>
          <w:rFonts w:ascii="Arial" w:hAnsi="Arial" w:cs="Arial"/>
          <w:sz w:val="24"/>
          <w:szCs w:val="24"/>
        </w:rPr>
        <w:t>17, 7-19.</w:t>
      </w:r>
    </w:p>
    <w:p w:rsidR="00901447" w:rsidRPr="00901447" w:rsidRDefault="00901447" w:rsidP="00901447">
      <w:pPr>
        <w:spacing w:before="100" w:beforeAutospacing="1" w:after="100" w:afterAutospacing="1" w:line="240" w:lineRule="auto"/>
        <w:rPr>
          <w:rFonts w:ascii="Arial" w:eastAsia="Times New Roman" w:hAnsi="Arial" w:cs="Arial"/>
          <w:sz w:val="24"/>
          <w:szCs w:val="24"/>
          <w:lang w:val="en" w:eastAsia="en-GB"/>
        </w:rPr>
      </w:pPr>
      <w:r w:rsidRPr="00901447">
        <w:rPr>
          <w:rFonts w:ascii="Arial" w:eastAsia="Times New Roman" w:hAnsi="Arial" w:cs="Arial"/>
          <w:sz w:val="24"/>
          <w:szCs w:val="24"/>
          <w:lang w:val="en" w:eastAsia="en-GB"/>
        </w:rPr>
        <w:t>Reisberg, B., Ferris, S. H., De Leon, M. J. and Crook, T</w:t>
      </w:r>
      <w:r w:rsidR="00D806D7">
        <w:rPr>
          <w:rFonts w:ascii="Arial" w:eastAsia="Times New Roman" w:hAnsi="Arial" w:cs="Arial"/>
          <w:sz w:val="24"/>
          <w:szCs w:val="24"/>
          <w:lang w:val="en" w:eastAsia="en-GB"/>
        </w:rPr>
        <w:t>,</w:t>
      </w:r>
      <w:r w:rsidRPr="00901447">
        <w:rPr>
          <w:rFonts w:ascii="Arial" w:eastAsia="Times New Roman" w:hAnsi="Arial" w:cs="Arial"/>
          <w:sz w:val="24"/>
          <w:szCs w:val="24"/>
          <w:lang w:val="en" w:eastAsia="en-GB"/>
        </w:rPr>
        <w:t xml:space="preserve"> (1982). The global deterioration scale for assessment of primary degenerative dementia. </w:t>
      </w:r>
      <w:r w:rsidRPr="00D806D7">
        <w:rPr>
          <w:rFonts w:ascii="Arial" w:eastAsia="Times New Roman" w:hAnsi="Arial" w:cs="Arial"/>
          <w:i/>
          <w:iCs/>
          <w:sz w:val="24"/>
          <w:szCs w:val="24"/>
          <w:lang w:val="en" w:eastAsia="en-GB"/>
        </w:rPr>
        <w:t>American Journal of Psychiatry,</w:t>
      </w:r>
      <w:r w:rsidRPr="00901447">
        <w:rPr>
          <w:rFonts w:ascii="Arial" w:eastAsia="Times New Roman" w:hAnsi="Arial" w:cs="Arial"/>
          <w:sz w:val="24"/>
          <w:szCs w:val="24"/>
          <w:lang w:val="en" w:eastAsia="en-GB"/>
        </w:rPr>
        <w:t xml:space="preserve"> 139, 1136–1139. </w:t>
      </w:r>
    </w:p>
    <w:p w:rsidR="00901447" w:rsidRPr="00901447" w:rsidRDefault="00901447" w:rsidP="00D806D7">
      <w:pPr>
        <w:spacing w:line="360" w:lineRule="auto"/>
        <w:rPr>
          <w:rStyle w:val="citation"/>
          <w:rFonts w:ascii="Arial" w:hAnsi="Arial" w:cs="Arial"/>
          <w:sz w:val="24"/>
          <w:szCs w:val="24"/>
        </w:rPr>
      </w:pPr>
      <w:r w:rsidRPr="00901447">
        <w:rPr>
          <w:rStyle w:val="citation"/>
          <w:rFonts w:ascii="Arial" w:hAnsi="Arial" w:cs="Arial"/>
          <w:sz w:val="24"/>
          <w:szCs w:val="24"/>
        </w:rPr>
        <w:t xml:space="preserve">Rolland Y, </w:t>
      </w:r>
      <w:proofErr w:type="spellStart"/>
      <w:r w:rsidRPr="00901447">
        <w:rPr>
          <w:rStyle w:val="citation"/>
          <w:rFonts w:ascii="Arial" w:hAnsi="Arial" w:cs="Arial"/>
          <w:sz w:val="24"/>
          <w:szCs w:val="24"/>
        </w:rPr>
        <w:t>Pillard</w:t>
      </w:r>
      <w:proofErr w:type="spellEnd"/>
      <w:r w:rsidRPr="00901447">
        <w:rPr>
          <w:rStyle w:val="citation"/>
          <w:rFonts w:ascii="Arial" w:hAnsi="Arial" w:cs="Arial"/>
          <w:sz w:val="24"/>
          <w:szCs w:val="24"/>
        </w:rPr>
        <w:t xml:space="preserve"> F, </w:t>
      </w:r>
      <w:proofErr w:type="spellStart"/>
      <w:r w:rsidRPr="00901447">
        <w:rPr>
          <w:rStyle w:val="citation"/>
          <w:rFonts w:ascii="Arial" w:hAnsi="Arial" w:cs="Arial"/>
          <w:sz w:val="24"/>
          <w:szCs w:val="24"/>
        </w:rPr>
        <w:t>Klapouszczak</w:t>
      </w:r>
      <w:proofErr w:type="spellEnd"/>
      <w:r w:rsidRPr="00901447">
        <w:rPr>
          <w:rStyle w:val="citation"/>
          <w:rFonts w:ascii="Arial" w:hAnsi="Arial" w:cs="Arial"/>
          <w:sz w:val="24"/>
          <w:szCs w:val="24"/>
        </w:rPr>
        <w:t xml:space="preserve"> A, et al,</w:t>
      </w:r>
      <w:r w:rsidR="00D806D7">
        <w:rPr>
          <w:rStyle w:val="citation"/>
          <w:rFonts w:ascii="Arial" w:hAnsi="Arial" w:cs="Arial"/>
          <w:sz w:val="24"/>
          <w:szCs w:val="24"/>
        </w:rPr>
        <w:t xml:space="preserve"> </w:t>
      </w:r>
      <w:r w:rsidRPr="00901447">
        <w:rPr>
          <w:rStyle w:val="citation"/>
          <w:rFonts w:ascii="Arial" w:hAnsi="Arial" w:cs="Arial"/>
          <w:sz w:val="24"/>
          <w:szCs w:val="24"/>
        </w:rPr>
        <w:t>(2007). Exercise program for nursing home residents with Alzheimer’s disease: a 1-year randomized, controlled trial</w:t>
      </w:r>
      <w:r w:rsidRPr="00D806D7">
        <w:rPr>
          <w:rStyle w:val="citation"/>
          <w:rFonts w:ascii="Arial" w:hAnsi="Arial" w:cs="Arial"/>
          <w:i/>
          <w:iCs/>
          <w:sz w:val="24"/>
          <w:szCs w:val="24"/>
        </w:rPr>
        <w:t xml:space="preserve">. </w:t>
      </w:r>
      <w:r w:rsidRPr="00D806D7">
        <w:rPr>
          <w:rStyle w:val="ref-journal"/>
          <w:rFonts w:ascii="Arial" w:hAnsi="Arial" w:cs="Arial"/>
          <w:i/>
          <w:iCs/>
          <w:sz w:val="24"/>
          <w:szCs w:val="24"/>
        </w:rPr>
        <w:t xml:space="preserve">J Am </w:t>
      </w:r>
      <w:proofErr w:type="spellStart"/>
      <w:r w:rsidRPr="00D806D7">
        <w:rPr>
          <w:rStyle w:val="ref-journal"/>
          <w:rFonts w:ascii="Arial" w:hAnsi="Arial" w:cs="Arial"/>
          <w:i/>
          <w:iCs/>
          <w:sz w:val="24"/>
          <w:szCs w:val="24"/>
        </w:rPr>
        <w:t>Geriatr</w:t>
      </w:r>
      <w:proofErr w:type="spellEnd"/>
      <w:r w:rsidRPr="00D806D7">
        <w:rPr>
          <w:rStyle w:val="ref-journal"/>
          <w:rFonts w:ascii="Arial" w:hAnsi="Arial" w:cs="Arial"/>
          <w:i/>
          <w:iCs/>
          <w:sz w:val="24"/>
          <w:szCs w:val="24"/>
        </w:rPr>
        <w:t xml:space="preserve"> Soc.</w:t>
      </w:r>
      <w:r w:rsidRPr="00901447">
        <w:rPr>
          <w:rStyle w:val="ref-journal"/>
          <w:rFonts w:ascii="Arial" w:hAnsi="Arial" w:cs="Arial"/>
          <w:sz w:val="24"/>
          <w:szCs w:val="24"/>
        </w:rPr>
        <w:t xml:space="preserve"> </w:t>
      </w:r>
      <w:r w:rsidRPr="00901447">
        <w:rPr>
          <w:rStyle w:val="citation"/>
          <w:rFonts w:ascii="Arial" w:hAnsi="Arial" w:cs="Arial"/>
          <w:sz w:val="24"/>
          <w:szCs w:val="24"/>
        </w:rPr>
        <w:t>;</w:t>
      </w:r>
      <w:r w:rsidRPr="00901447">
        <w:rPr>
          <w:rStyle w:val="ref-vol"/>
          <w:rFonts w:ascii="Arial" w:hAnsi="Arial" w:cs="Arial"/>
          <w:b/>
          <w:bCs/>
          <w:sz w:val="24"/>
          <w:szCs w:val="24"/>
        </w:rPr>
        <w:t>55</w:t>
      </w:r>
      <w:r w:rsidRPr="00901447">
        <w:rPr>
          <w:rStyle w:val="citation"/>
          <w:rFonts w:ascii="Arial" w:hAnsi="Arial" w:cs="Arial"/>
          <w:sz w:val="24"/>
          <w:szCs w:val="24"/>
        </w:rPr>
        <w:t>(2):158–165.</w:t>
      </w:r>
    </w:p>
    <w:p w:rsidR="00901447" w:rsidRPr="00901447" w:rsidRDefault="00901447" w:rsidP="00901447">
      <w:pPr>
        <w:rPr>
          <w:rFonts w:ascii="Arial" w:hAnsi="Arial" w:cs="Arial"/>
          <w:sz w:val="24"/>
          <w:szCs w:val="24"/>
        </w:rPr>
      </w:pPr>
      <w:proofErr w:type="spellStart"/>
      <w:r w:rsidRPr="00901447">
        <w:rPr>
          <w:rFonts w:ascii="Arial" w:hAnsi="Arial" w:cs="Arial"/>
          <w:sz w:val="24"/>
          <w:szCs w:val="24"/>
        </w:rPr>
        <w:t>Sarkamo</w:t>
      </w:r>
      <w:proofErr w:type="spellEnd"/>
      <w:r w:rsidRPr="00901447">
        <w:rPr>
          <w:rFonts w:ascii="Arial" w:hAnsi="Arial" w:cs="Arial"/>
          <w:sz w:val="24"/>
          <w:szCs w:val="24"/>
        </w:rPr>
        <w:t>, T., &amp; Soto, D</w:t>
      </w:r>
      <w:r w:rsidR="00D806D7">
        <w:rPr>
          <w:rFonts w:ascii="Arial" w:hAnsi="Arial" w:cs="Arial"/>
          <w:sz w:val="24"/>
          <w:szCs w:val="24"/>
        </w:rPr>
        <w:t>,</w:t>
      </w:r>
      <w:r w:rsidRPr="00901447">
        <w:rPr>
          <w:rFonts w:ascii="Arial" w:hAnsi="Arial" w:cs="Arial"/>
          <w:sz w:val="24"/>
          <w:szCs w:val="24"/>
        </w:rPr>
        <w:t xml:space="preserve"> (2012). Music listening after stroke: Beneficial effects and potential neural mechanisms. </w:t>
      </w:r>
      <w:r w:rsidRPr="00D806D7">
        <w:rPr>
          <w:rFonts w:ascii="Arial" w:hAnsi="Arial" w:cs="Arial"/>
          <w:i/>
          <w:iCs/>
          <w:sz w:val="24"/>
          <w:szCs w:val="24"/>
        </w:rPr>
        <w:t>Annals of the New York Academy of Sciences,</w:t>
      </w:r>
      <w:r w:rsidRPr="00901447">
        <w:rPr>
          <w:rFonts w:ascii="Arial" w:hAnsi="Arial" w:cs="Arial"/>
          <w:sz w:val="24"/>
          <w:szCs w:val="24"/>
        </w:rPr>
        <w:t xml:space="preserve"> 1252, 266–281. doi:10.1111/j.1749-6632.2011.06405.</w:t>
      </w:r>
    </w:p>
    <w:p w:rsidR="00901447" w:rsidRPr="00901447" w:rsidRDefault="00901447" w:rsidP="00901447">
      <w:pPr>
        <w:rPr>
          <w:rFonts w:ascii="Arial" w:hAnsi="Arial" w:cs="Arial"/>
          <w:sz w:val="24"/>
          <w:szCs w:val="24"/>
        </w:rPr>
      </w:pPr>
      <w:r w:rsidRPr="00901447">
        <w:rPr>
          <w:rFonts w:ascii="Arial" w:hAnsi="Arial" w:cs="Arial"/>
          <w:sz w:val="24"/>
          <w:szCs w:val="24"/>
        </w:rPr>
        <w:t xml:space="preserve">Schmid, A., </w:t>
      </w:r>
      <w:proofErr w:type="spellStart"/>
      <w:r w:rsidRPr="00901447">
        <w:rPr>
          <w:rFonts w:ascii="Arial" w:hAnsi="Arial" w:cs="Arial"/>
          <w:sz w:val="24"/>
          <w:szCs w:val="24"/>
        </w:rPr>
        <w:t>Weib</w:t>
      </w:r>
      <w:proofErr w:type="spellEnd"/>
      <w:r w:rsidRPr="00901447">
        <w:rPr>
          <w:rFonts w:ascii="Arial" w:hAnsi="Arial" w:cs="Arial"/>
          <w:sz w:val="24"/>
          <w:szCs w:val="24"/>
        </w:rPr>
        <w:t xml:space="preserve">, M., &amp; </w:t>
      </w:r>
      <w:proofErr w:type="spellStart"/>
      <w:r w:rsidRPr="00901447">
        <w:rPr>
          <w:rFonts w:ascii="Arial" w:hAnsi="Arial" w:cs="Arial"/>
          <w:sz w:val="24"/>
          <w:szCs w:val="24"/>
        </w:rPr>
        <w:t>Heseker</w:t>
      </w:r>
      <w:proofErr w:type="spellEnd"/>
      <w:r w:rsidRPr="00901447">
        <w:rPr>
          <w:rFonts w:ascii="Arial" w:hAnsi="Arial" w:cs="Arial"/>
          <w:sz w:val="24"/>
          <w:szCs w:val="24"/>
        </w:rPr>
        <w:t>, H</w:t>
      </w:r>
      <w:r w:rsidR="00D806D7">
        <w:rPr>
          <w:rFonts w:ascii="Arial" w:hAnsi="Arial" w:cs="Arial"/>
          <w:sz w:val="24"/>
          <w:szCs w:val="24"/>
        </w:rPr>
        <w:t xml:space="preserve">, </w:t>
      </w:r>
      <w:r w:rsidRPr="00901447">
        <w:rPr>
          <w:rFonts w:ascii="Arial" w:hAnsi="Arial" w:cs="Arial"/>
          <w:sz w:val="24"/>
          <w:szCs w:val="24"/>
        </w:rPr>
        <w:t xml:space="preserve">(2003). Recording the nutrient intake of nursing home residents by food weighing method and measuring physical activity. </w:t>
      </w:r>
      <w:r w:rsidRPr="00D806D7">
        <w:rPr>
          <w:rFonts w:ascii="Arial" w:hAnsi="Arial" w:cs="Arial"/>
          <w:i/>
          <w:iCs/>
          <w:sz w:val="24"/>
          <w:szCs w:val="24"/>
        </w:rPr>
        <w:t>The Journal of Nutrition, Health, &amp; Aging</w:t>
      </w:r>
      <w:r w:rsidRPr="00901447">
        <w:rPr>
          <w:rFonts w:ascii="Arial" w:hAnsi="Arial" w:cs="Arial"/>
          <w:i/>
          <w:iCs/>
          <w:sz w:val="24"/>
          <w:szCs w:val="24"/>
        </w:rPr>
        <w:t>,</w:t>
      </w:r>
      <w:r w:rsidRPr="00901447">
        <w:rPr>
          <w:rFonts w:ascii="Arial" w:hAnsi="Arial" w:cs="Arial"/>
          <w:sz w:val="24"/>
          <w:szCs w:val="24"/>
        </w:rPr>
        <w:t xml:space="preserve"> 7, 294-295.</w:t>
      </w:r>
    </w:p>
    <w:p w:rsidR="00901447" w:rsidRPr="00901447" w:rsidRDefault="00901447" w:rsidP="00901447">
      <w:pPr>
        <w:rPr>
          <w:rFonts w:ascii="Arial" w:hAnsi="Arial" w:cs="Arial"/>
          <w:sz w:val="24"/>
          <w:szCs w:val="24"/>
        </w:rPr>
      </w:pPr>
      <w:proofErr w:type="spellStart"/>
      <w:r w:rsidRPr="00901447">
        <w:rPr>
          <w:rFonts w:ascii="Arial" w:hAnsi="Arial" w:cs="Arial"/>
          <w:sz w:val="24"/>
          <w:szCs w:val="24"/>
        </w:rPr>
        <w:t>Senanarong</w:t>
      </w:r>
      <w:proofErr w:type="spellEnd"/>
      <w:r w:rsidRPr="00901447">
        <w:rPr>
          <w:rFonts w:ascii="Arial" w:hAnsi="Arial" w:cs="Arial"/>
          <w:sz w:val="24"/>
          <w:szCs w:val="24"/>
        </w:rPr>
        <w:t xml:space="preserve">, V., Cummings, J.L., Fairbanks, L., Mega, M., </w:t>
      </w:r>
      <w:proofErr w:type="spellStart"/>
      <w:r w:rsidRPr="00901447">
        <w:rPr>
          <w:rFonts w:ascii="Arial" w:hAnsi="Arial" w:cs="Arial"/>
          <w:sz w:val="24"/>
          <w:szCs w:val="24"/>
        </w:rPr>
        <w:t>Masterman</w:t>
      </w:r>
      <w:proofErr w:type="spellEnd"/>
      <w:r w:rsidRPr="00901447">
        <w:rPr>
          <w:rFonts w:ascii="Arial" w:hAnsi="Arial" w:cs="Arial"/>
          <w:sz w:val="24"/>
          <w:szCs w:val="24"/>
        </w:rPr>
        <w:t>, D.M., O’Connor, S.M., &amp; Strickland, T.L</w:t>
      </w:r>
      <w:r w:rsidR="00D806D7">
        <w:rPr>
          <w:rFonts w:ascii="Arial" w:hAnsi="Arial" w:cs="Arial"/>
          <w:sz w:val="24"/>
          <w:szCs w:val="24"/>
        </w:rPr>
        <w:t>,</w:t>
      </w:r>
      <w:r w:rsidRPr="00901447">
        <w:rPr>
          <w:rFonts w:ascii="Arial" w:hAnsi="Arial" w:cs="Arial"/>
          <w:sz w:val="24"/>
          <w:szCs w:val="24"/>
        </w:rPr>
        <w:t xml:space="preserve"> (2004). Agitation in Alzheimer’s Disease is a manifestation of frontal lobe dysfunction. </w:t>
      </w:r>
      <w:r w:rsidRPr="00901447">
        <w:rPr>
          <w:rFonts w:ascii="Arial" w:hAnsi="Arial" w:cs="Arial"/>
          <w:i/>
          <w:iCs/>
          <w:sz w:val="24"/>
          <w:szCs w:val="24"/>
        </w:rPr>
        <w:t>Dementia and Geriatric Cognitive Disorder</w:t>
      </w:r>
      <w:r w:rsidRPr="00901447">
        <w:rPr>
          <w:rFonts w:ascii="Arial" w:hAnsi="Arial" w:cs="Arial"/>
          <w:sz w:val="24"/>
          <w:szCs w:val="24"/>
        </w:rPr>
        <w:t>, 17, 14-20.</w:t>
      </w:r>
    </w:p>
    <w:p w:rsidR="00901447" w:rsidRPr="00901447" w:rsidRDefault="00901447" w:rsidP="00901447">
      <w:pPr>
        <w:rPr>
          <w:rFonts w:ascii="Arial" w:hAnsi="Arial" w:cs="Arial"/>
          <w:sz w:val="24"/>
          <w:szCs w:val="24"/>
        </w:rPr>
      </w:pPr>
      <w:r w:rsidRPr="00901447">
        <w:rPr>
          <w:rFonts w:ascii="Arial" w:hAnsi="Arial" w:cs="Arial"/>
          <w:sz w:val="24"/>
          <w:szCs w:val="24"/>
        </w:rPr>
        <w:t>Smith, M., &amp; Buckwalter, K</w:t>
      </w:r>
      <w:r w:rsidR="00D806D7">
        <w:rPr>
          <w:rFonts w:ascii="Arial" w:hAnsi="Arial" w:cs="Arial"/>
          <w:sz w:val="24"/>
          <w:szCs w:val="24"/>
        </w:rPr>
        <w:t>,</w:t>
      </w:r>
      <w:r w:rsidRPr="00901447">
        <w:rPr>
          <w:rFonts w:ascii="Arial" w:hAnsi="Arial" w:cs="Arial"/>
          <w:sz w:val="24"/>
          <w:szCs w:val="24"/>
        </w:rPr>
        <w:t xml:space="preserve"> (2005)</w:t>
      </w:r>
      <w:r w:rsidR="00D806D7">
        <w:rPr>
          <w:rFonts w:ascii="Arial" w:hAnsi="Arial" w:cs="Arial"/>
          <w:sz w:val="24"/>
          <w:szCs w:val="24"/>
        </w:rPr>
        <w:t>.</w:t>
      </w:r>
      <w:r w:rsidRPr="00901447">
        <w:rPr>
          <w:rFonts w:ascii="Arial" w:hAnsi="Arial" w:cs="Arial"/>
          <w:sz w:val="24"/>
          <w:szCs w:val="24"/>
        </w:rPr>
        <w:t xml:space="preserve"> Behaviours associated with dementia. </w:t>
      </w:r>
      <w:r w:rsidRPr="00901447">
        <w:rPr>
          <w:rFonts w:ascii="Arial" w:hAnsi="Arial" w:cs="Arial"/>
          <w:i/>
          <w:iCs/>
          <w:sz w:val="24"/>
          <w:szCs w:val="24"/>
        </w:rPr>
        <w:t>American Journal of Nursing</w:t>
      </w:r>
      <w:r w:rsidRPr="00901447">
        <w:rPr>
          <w:rFonts w:ascii="Arial" w:hAnsi="Arial" w:cs="Arial"/>
          <w:sz w:val="24"/>
          <w:szCs w:val="24"/>
        </w:rPr>
        <w:t>, 105(7), 40-52.</w:t>
      </w:r>
    </w:p>
    <w:p w:rsidR="00901447" w:rsidRPr="00901447" w:rsidRDefault="00901447" w:rsidP="00FC4AB9">
      <w:pPr>
        <w:rPr>
          <w:rFonts w:ascii="Arial" w:hAnsi="Arial" w:cs="Arial"/>
          <w:sz w:val="24"/>
          <w:szCs w:val="24"/>
        </w:rPr>
      </w:pPr>
      <w:r w:rsidRPr="00901447">
        <w:rPr>
          <w:rFonts w:ascii="Arial" w:hAnsi="Arial" w:cs="Arial"/>
          <w:sz w:val="24"/>
          <w:szCs w:val="24"/>
        </w:rPr>
        <w:t xml:space="preserve">Son, G.R., Therrien, B., &amp; </w:t>
      </w:r>
      <w:proofErr w:type="spellStart"/>
      <w:r w:rsidRPr="00901447">
        <w:rPr>
          <w:rFonts w:ascii="Arial" w:hAnsi="Arial" w:cs="Arial"/>
          <w:sz w:val="24"/>
          <w:szCs w:val="24"/>
        </w:rPr>
        <w:t>Whall</w:t>
      </w:r>
      <w:proofErr w:type="spellEnd"/>
      <w:r w:rsidRPr="00901447">
        <w:rPr>
          <w:rFonts w:ascii="Arial" w:hAnsi="Arial" w:cs="Arial"/>
          <w:sz w:val="24"/>
          <w:szCs w:val="24"/>
        </w:rPr>
        <w:t>, A</w:t>
      </w:r>
      <w:r w:rsidR="00D806D7">
        <w:rPr>
          <w:rFonts w:ascii="Arial" w:hAnsi="Arial" w:cs="Arial"/>
          <w:sz w:val="24"/>
          <w:szCs w:val="24"/>
        </w:rPr>
        <w:t>,</w:t>
      </w:r>
      <w:r w:rsidRPr="00901447">
        <w:rPr>
          <w:rFonts w:ascii="Arial" w:hAnsi="Arial" w:cs="Arial"/>
          <w:sz w:val="24"/>
          <w:szCs w:val="24"/>
        </w:rPr>
        <w:t xml:space="preserve"> (2002). Implicit memory and familiarity among elders with dementia. </w:t>
      </w:r>
      <w:r w:rsidRPr="00D806D7">
        <w:rPr>
          <w:rFonts w:ascii="Arial" w:hAnsi="Arial" w:cs="Arial"/>
          <w:i/>
          <w:iCs/>
          <w:sz w:val="24"/>
          <w:szCs w:val="24"/>
        </w:rPr>
        <w:t>Journal of Nursing Scholarship</w:t>
      </w:r>
      <w:r w:rsidRPr="00901447">
        <w:rPr>
          <w:rFonts w:ascii="Arial" w:hAnsi="Arial" w:cs="Arial"/>
          <w:sz w:val="24"/>
          <w:szCs w:val="24"/>
        </w:rPr>
        <w:t>, 34, 263–267.</w:t>
      </w:r>
    </w:p>
    <w:p w:rsidR="00901447" w:rsidRPr="00901447" w:rsidRDefault="00901447" w:rsidP="00FC4AB9">
      <w:pPr>
        <w:rPr>
          <w:rFonts w:ascii="Arial" w:hAnsi="Arial" w:cs="Arial"/>
          <w:sz w:val="24"/>
          <w:szCs w:val="24"/>
        </w:rPr>
      </w:pPr>
      <w:r w:rsidRPr="00901447">
        <w:rPr>
          <w:rFonts w:ascii="Arial" w:hAnsi="Arial" w:cs="Arial"/>
          <w:sz w:val="24"/>
          <w:szCs w:val="24"/>
        </w:rPr>
        <w:t>Souder, E., &amp; O’Sullivan, P</w:t>
      </w:r>
      <w:r w:rsidR="00D806D7">
        <w:rPr>
          <w:rFonts w:ascii="Arial" w:hAnsi="Arial" w:cs="Arial"/>
          <w:sz w:val="24"/>
          <w:szCs w:val="24"/>
        </w:rPr>
        <w:t>,</w:t>
      </w:r>
      <w:r w:rsidRPr="00901447">
        <w:rPr>
          <w:rFonts w:ascii="Arial" w:hAnsi="Arial" w:cs="Arial"/>
          <w:sz w:val="24"/>
          <w:szCs w:val="24"/>
        </w:rPr>
        <w:t xml:space="preserve"> (2003). Disruptive </w:t>
      </w:r>
      <w:proofErr w:type="spellStart"/>
      <w:r w:rsidRPr="00901447">
        <w:rPr>
          <w:rFonts w:ascii="Arial" w:hAnsi="Arial" w:cs="Arial"/>
          <w:sz w:val="24"/>
          <w:szCs w:val="24"/>
        </w:rPr>
        <w:t>behaviors</w:t>
      </w:r>
      <w:proofErr w:type="spellEnd"/>
      <w:r w:rsidRPr="00901447">
        <w:rPr>
          <w:rFonts w:ascii="Arial" w:hAnsi="Arial" w:cs="Arial"/>
          <w:sz w:val="24"/>
          <w:szCs w:val="24"/>
        </w:rPr>
        <w:t xml:space="preserve"> of older adults in an institutional setting. </w:t>
      </w:r>
      <w:r w:rsidRPr="00D806D7">
        <w:rPr>
          <w:rFonts w:ascii="Arial" w:hAnsi="Arial" w:cs="Arial"/>
          <w:i/>
          <w:iCs/>
          <w:sz w:val="24"/>
          <w:szCs w:val="24"/>
        </w:rPr>
        <w:t>Journal of Gerontological Nursing,</w:t>
      </w:r>
      <w:r w:rsidRPr="00901447">
        <w:rPr>
          <w:rFonts w:ascii="Arial" w:hAnsi="Arial" w:cs="Arial"/>
          <w:sz w:val="24"/>
          <w:szCs w:val="24"/>
        </w:rPr>
        <w:t xml:space="preserve"> 29(8), 31–36.</w:t>
      </w:r>
    </w:p>
    <w:p w:rsidR="00901447" w:rsidRPr="00D806D7" w:rsidRDefault="00901447" w:rsidP="00901447">
      <w:pPr>
        <w:spacing w:before="100" w:beforeAutospacing="1" w:after="100" w:afterAutospacing="1" w:line="240" w:lineRule="auto"/>
        <w:rPr>
          <w:rFonts w:ascii="Arial" w:eastAsia="Times New Roman" w:hAnsi="Arial" w:cs="Arial"/>
          <w:i/>
          <w:iCs/>
          <w:sz w:val="24"/>
          <w:szCs w:val="24"/>
          <w:lang w:val="en" w:eastAsia="en-GB"/>
        </w:rPr>
      </w:pPr>
      <w:proofErr w:type="spellStart"/>
      <w:r w:rsidRPr="00901447">
        <w:rPr>
          <w:rFonts w:ascii="Arial" w:eastAsia="Times New Roman" w:hAnsi="Arial" w:cs="Arial"/>
          <w:i/>
          <w:iCs/>
          <w:sz w:val="24"/>
          <w:szCs w:val="24"/>
          <w:lang w:val="en" w:eastAsia="en-GB"/>
        </w:rPr>
        <w:t>Spirduso</w:t>
      </w:r>
      <w:proofErr w:type="spellEnd"/>
      <w:r w:rsidRPr="00901447">
        <w:rPr>
          <w:rFonts w:ascii="Arial" w:eastAsia="Times New Roman" w:hAnsi="Arial" w:cs="Arial"/>
          <w:i/>
          <w:iCs/>
          <w:sz w:val="24"/>
          <w:szCs w:val="24"/>
          <w:lang w:val="en" w:eastAsia="en-GB"/>
        </w:rPr>
        <w:t>, W.W</w:t>
      </w:r>
      <w:r w:rsidR="00D806D7">
        <w:rPr>
          <w:rFonts w:ascii="Arial" w:eastAsia="Times New Roman" w:hAnsi="Arial" w:cs="Arial"/>
          <w:i/>
          <w:iCs/>
          <w:sz w:val="24"/>
          <w:szCs w:val="24"/>
          <w:lang w:val="en" w:eastAsia="en-GB"/>
        </w:rPr>
        <w:t>,</w:t>
      </w:r>
      <w:r w:rsidRPr="00901447">
        <w:rPr>
          <w:rFonts w:ascii="Arial" w:eastAsia="Times New Roman" w:hAnsi="Arial" w:cs="Arial"/>
          <w:i/>
          <w:iCs/>
          <w:sz w:val="24"/>
          <w:szCs w:val="24"/>
          <w:lang w:val="en" w:eastAsia="en-GB"/>
        </w:rPr>
        <w:t xml:space="preserve"> (1995). </w:t>
      </w:r>
      <w:r w:rsidRPr="00901447">
        <w:rPr>
          <w:rFonts w:ascii="Arial" w:eastAsia="Times New Roman" w:hAnsi="Arial" w:cs="Arial"/>
          <w:sz w:val="24"/>
          <w:szCs w:val="24"/>
          <w:lang w:val="en" w:eastAsia="en-GB"/>
        </w:rPr>
        <w:t>Physical Dimensions of Aging. Champaign</w:t>
      </w:r>
      <w:r w:rsidRPr="00901447">
        <w:rPr>
          <w:rFonts w:ascii="Arial" w:eastAsia="Times New Roman" w:hAnsi="Arial" w:cs="Arial"/>
          <w:i/>
          <w:iCs/>
          <w:sz w:val="24"/>
          <w:szCs w:val="24"/>
          <w:lang w:val="en" w:eastAsia="en-GB"/>
        </w:rPr>
        <w:t>, I11</w:t>
      </w:r>
      <w:r w:rsidRPr="00D806D7">
        <w:rPr>
          <w:rFonts w:ascii="Arial" w:eastAsia="Times New Roman" w:hAnsi="Arial" w:cs="Arial"/>
          <w:i/>
          <w:iCs/>
          <w:sz w:val="24"/>
          <w:szCs w:val="24"/>
          <w:lang w:val="en" w:eastAsia="en-GB"/>
        </w:rPr>
        <w:t>.: Human Kinetics.</w:t>
      </w:r>
    </w:p>
    <w:p w:rsidR="00901447" w:rsidRPr="00901447" w:rsidRDefault="00901447" w:rsidP="00901447">
      <w:pPr>
        <w:rPr>
          <w:rFonts w:ascii="Arial" w:hAnsi="Arial" w:cs="Arial"/>
          <w:sz w:val="24"/>
          <w:szCs w:val="24"/>
        </w:rPr>
      </w:pPr>
      <w:r w:rsidRPr="00901447">
        <w:rPr>
          <w:rFonts w:ascii="Arial" w:hAnsi="Arial" w:cs="Arial"/>
          <w:sz w:val="24"/>
          <w:szCs w:val="24"/>
        </w:rPr>
        <w:t>Stout, J.C., Ready, R.E., Grace, J., Malloy, P.F., &amp; Paulsen, J.S</w:t>
      </w:r>
      <w:r w:rsidR="00D806D7">
        <w:rPr>
          <w:rFonts w:ascii="Arial" w:hAnsi="Arial" w:cs="Arial"/>
          <w:sz w:val="24"/>
          <w:szCs w:val="24"/>
        </w:rPr>
        <w:t>,</w:t>
      </w:r>
      <w:r w:rsidRPr="00901447">
        <w:rPr>
          <w:rFonts w:ascii="Arial" w:hAnsi="Arial" w:cs="Arial"/>
          <w:sz w:val="24"/>
          <w:szCs w:val="24"/>
        </w:rPr>
        <w:t xml:space="preserve"> (2003). Factor analysis of the Frontal Systems Behaviour Scale (</w:t>
      </w:r>
      <w:proofErr w:type="spellStart"/>
      <w:r w:rsidRPr="00901447">
        <w:rPr>
          <w:rFonts w:ascii="Arial" w:hAnsi="Arial" w:cs="Arial"/>
          <w:sz w:val="24"/>
          <w:szCs w:val="24"/>
        </w:rPr>
        <w:t>FrSBe</w:t>
      </w:r>
      <w:proofErr w:type="spellEnd"/>
      <w:r w:rsidRPr="00901447">
        <w:rPr>
          <w:rFonts w:ascii="Arial" w:hAnsi="Arial" w:cs="Arial"/>
          <w:sz w:val="24"/>
          <w:szCs w:val="24"/>
        </w:rPr>
        <w:t>).</w:t>
      </w:r>
      <w:r w:rsidRPr="00901447">
        <w:rPr>
          <w:rFonts w:ascii="Arial" w:hAnsi="Arial" w:cs="Arial"/>
          <w:i/>
          <w:iCs/>
          <w:sz w:val="24"/>
          <w:szCs w:val="24"/>
        </w:rPr>
        <w:t xml:space="preserve"> </w:t>
      </w:r>
      <w:r w:rsidRPr="00D806D7">
        <w:rPr>
          <w:rFonts w:ascii="Arial" w:hAnsi="Arial" w:cs="Arial"/>
          <w:i/>
          <w:iCs/>
          <w:sz w:val="24"/>
          <w:szCs w:val="24"/>
        </w:rPr>
        <w:t>Assessment,</w:t>
      </w:r>
      <w:r w:rsidRPr="00901447">
        <w:rPr>
          <w:rFonts w:ascii="Arial" w:hAnsi="Arial" w:cs="Arial"/>
          <w:sz w:val="24"/>
          <w:szCs w:val="24"/>
        </w:rPr>
        <w:t xml:space="preserve"> 10, 79-85.</w:t>
      </w:r>
    </w:p>
    <w:p w:rsidR="00901447" w:rsidRPr="00901447" w:rsidRDefault="00901447" w:rsidP="00901447">
      <w:pPr>
        <w:spacing w:before="100" w:beforeAutospacing="1" w:after="100" w:afterAutospacing="1" w:line="240" w:lineRule="auto"/>
        <w:rPr>
          <w:rFonts w:ascii="Arial" w:hAnsi="Arial" w:cs="Arial"/>
          <w:b/>
          <w:bCs/>
          <w:sz w:val="24"/>
          <w:szCs w:val="24"/>
          <w:u w:val="single"/>
        </w:rPr>
      </w:pPr>
      <w:r w:rsidRPr="00901447">
        <w:rPr>
          <w:rFonts w:ascii="Arial" w:eastAsia="Times New Roman" w:hAnsi="Arial" w:cs="Arial"/>
          <w:sz w:val="24"/>
          <w:szCs w:val="24"/>
          <w:lang w:val="en" w:eastAsia="en-GB"/>
        </w:rPr>
        <w:lastRenderedPageBreak/>
        <w:t xml:space="preserve">Subramaniam P, Woods B, (2012). The impact of individual reminiscence therapy for people with dementia: systematic review. In: Database of Abstracts of Reviews of Effects (DARE): </w:t>
      </w:r>
      <w:r w:rsidRPr="00D806D7">
        <w:rPr>
          <w:rFonts w:ascii="Arial" w:eastAsia="Times New Roman" w:hAnsi="Arial" w:cs="Arial"/>
          <w:i/>
          <w:iCs/>
          <w:sz w:val="24"/>
          <w:szCs w:val="24"/>
          <w:lang w:val="en" w:eastAsia="en-GB"/>
        </w:rPr>
        <w:t>Quality-assessed Reviews [Internet]. York</w:t>
      </w:r>
      <w:r w:rsidRPr="00901447">
        <w:rPr>
          <w:rFonts w:ascii="Arial" w:eastAsia="Times New Roman" w:hAnsi="Arial" w:cs="Arial"/>
          <w:sz w:val="24"/>
          <w:szCs w:val="24"/>
          <w:lang w:val="en" w:eastAsia="en-GB"/>
        </w:rPr>
        <w:t xml:space="preserve"> (UK):</w:t>
      </w:r>
    </w:p>
    <w:p w:rsidR="00901447" w:rsidRPr="00901447" w:rsidRDefault="00901447" w:rsidP="00901447">
      <w:pPr>
        <w:spacing w:before="100" w:beforeAutospacing="1" w:after="100" w:afterAutospacing="1" w:line="240" w:lineRule="auto"/>
        <w:rPr>
          <w:rFonts w:ascii="Arial" w:eastAsia="Times New Roman" w:hAnsi="Arial" w:cs="Arial"/>
          <w:sz w:val="24"/>
          <w:szCs w:val="24"/>
          <w:lang w:val="en" w:eastAsia="en-GB"/>
        </w:rPr>
      </w:pPr>
      <w:proofErr w:type="spellStart"/>
      <w:r w:rsidRPr="00901447">
        <w:rPr>
          <w:rFonts w:ascii="Arial" w:eastAsia="Times New Roman" w:hAnsi="Arial" w:cs="Arial"/>
          <w:sz w:val="24"/>
          <w:szCs w:val="24"/>
          <w:lang w:val="en" w:eastAsia="en-GB"/>
        </w:rPr>
        <w:t>Talerico</w:t>
      </w:r>
      <w:proofErr w:type="spellEnd"/>
      <w:r w:rsidRPr="00901447">
        <w:rPr>
          <w:rFonts w:ascii="Arial" w:eastAsia="Times New Roman" w:hAnsi="Arial" w:cs="Arial"/>
          <w:sz w:val="24"/>
          <w:szCs w:val="24"/>
          <w:lang w:val="en" w:eastAsia="en-GB"/>
        </w:rPr>
        <w:t>, K. A</w:t>
      </w:r>
      <w:r w:rsidR="00D806D7">
        <w:rPr>
          <w:rFonts w:ascii="Arial" w:eastAsia="Times New Roman" w:hAnsi="Arial" w:cs="Arial"/>
          <w:sz w:val="24"/>
          <w:szCs w:val="24"/>
          <w:lang w:val="en" w:eastAsia="en-GB"/>
        </w:rPr>
        <w:t>,</w:t>
      </w:r>
      <w:r w:rsidRPr="00901447">
        <w:rPr>
          <w:rFonts w:ascii="Arial" w:eastAsia="Times New Roman" w:hAnsi="Arial" w:cs="Arial"/>
          <w:sz w:val="24"/>
          <w:szCs w:val="24"/>
          <w:lang w:val="en" w:eastAsia="en-GB"/>
        </w:rPr>
        <w:t xml:space="preserve"> (2002). A critique of research measures used to assess inappropriate psychoactive drug use in older adults. </w:t>
      </w:r>
      <w:r w:rsidRPr="00D806D7">
        <w:rPr>
          <w:rFonts w:ascii="Arial" w:eastAsia="Times New Roman" w:hAnsi="Arial" w:cs="Arial"/>
          <w:i/>
          <w:iCs/>
          <w:sz w:val="24"/>
          <w:szCs w:val="24"/>
          <w:lang w:val="en" w:eastAsia="en-GB"/>
        </w:rPr>
        <w:t>Journal of the American Geriatrics Society,</w:t>
      </w:r>
      <w:r w:rsidRPr="00901447">
        <w:rPr>
          <w:rFonts w:ascii="Arial" w:eastAsia="Times New Roman" w:hAnsi="Arial" w:cs="Arial"/>
          <w:sz w:val="24"/>
          <w:szCs w:val="24"/>
          <w:lang w:val="en" w:eastAsia="en-GB"/>
        </w:rPr>
        <w:t xml:space="preserve"> 50, 374–377.</w:t>
      </w:r>
    </w:p>
    <w:p w:rsidR="00901447" w:rsidRPr="00901447" w:rsidRDefault="00901447" w:rsidP="00901447">
      <w:pPr>
        <w:rPr>
          <w:rFonts w:ascii="Arial" w:hAnsi="Arial" w:cs="Arial"/>
          <w:sz w:val="24"/>
          <w:szCs w:val="24"/>
        </w:rPr>
      </w:pPr>
      <w:proofErr w:type="spellStart"/>
      <w:r w:rsidRPr="00901447">
        <w:rPr>
          <w:rFonts w:ascii="Arial" w:hAnsi="Arial" w:cs="Arial"/>
          <w:sz w:val="24"/>
          <w:szCs w:val="24"/>
        </w:rPr>
        <w:t>Tonarelli</w:t>
      </w:r>
      <w:proofErr w:type="spellEnd"/>
      <w:r w:rsidRPr="00901447">
        <w:rPr>
          <w:rFonts w:ascii="Arial" w:hAnsi="Arial" w:cs="Arial"/>
          <w:sz w:val="24"/>
          <w:szCs w:val="24"/>
        </w:rPr>
        <w:t>, L</w:t>
      </w:r>
      <w:r w:rsidR="00D806D7">
        <w:rPr>
          <w:rFonts w:ascii="Arial" w:hAnsi="Arial" w:cs="Arial"/>
          <w:sz w:val="24"/>
          <w:szCs w:val="24"/>
        </w:rPr>
        <w:t>,</w:t>
      </w:r>
      <w:r w:rsidRPr="00901447">
        <w:rPr>
          <w:rFonts w:ascii="Arial" w:hAnsi="Arial" w:cs="Arial"/>
          <w:sz w:val="24"/>
          <w:szCs w:val="24"/>
        </w:rPr>
        <w:t xml:space="preserve"> (2005). Helping with eating: Research-based guidelines</w:t>
      </w:r>
      <w:r w:rsidRPr="00D806D7">
        <w:rPr>
          <w:rFonts w:ascii="Arial" w:hAnsi="Arial" w:cs="Arial"/>
          <w:i/>
          <w:iCs/>
          <w:sz w:val="24"/>
          <w:szCs w:val="24"/>
        </w:rPr>
        <w:t>. Alzheimer’s Care Guide,</w:t>
      </w:r>
      <w:r w:rsidRPr="00901447">
        <w:rPr>
          <w:rFonts w:ascii="Arial" w:hAnsi="Arial" w:cs="Arial"/>
          <w:sz w:val="24"/>
          <w:szCs w:val="24"/>
        </w:rPr>
        <w:t xml:space="preserve"> 4-7.</w:t>
      </w:r>
    </w:p>
    <w:p w:rsidR="00901447" w:rsidRPr="00901447" w:rsidRDefault="00901447" w:rsidP="00901447">
      <w:pPr>
        <w:spacing w:before="100" w:beforeAutospacing="1" w:after="100" w:afterAutospacing="1" w:line="240" w:lineRule="auto"/>
        <w:rPr>
          <w:rFonts w:ascii="Arial" w:eastAsia="Times New Roman" w:hAnsi="Arial" w:cs="Arial"/>
          <w:i/>
          <w:iCs/>
          <w:sz w:val="24"/>
          <w:szCs w:val="24"/>
          <w:lang w:val="en" w:eastAsia="en-GB"/>
        </w:rPr>
      </w:pPr>
      <w:r w:rsidRPr="00901447">
        <w:rPr>
          <w:rFonts w:ascii="Arial" w:eastAsia="Times New Roman" w:hAnsi="Arial" w:cs="Arial"/>
          <w:i/>
          <w:iCs/>
          <w:sz w:val="24"/>
          <w:szCs w:val="24"/>
          <w:lang w:val="en" w:eastAsia="en-GB"/>
        </w:rPr>
        <w:t>U.S. Surgeon General’s Report</w:t>
      </w:r>
      <w:r w:rsidR="00D806D7">
        <w:rPr>
          <w:rFonts w:ascii="Arial" w:eastAsia="Times New Roman" w:hAnsi="Arial" w:cs="Arial"/>
          <w:i/>
          <w:iCs/>
          <w:sz w:val="24"/>
          <w:szCs w:val="24"/>
          <w:lang w:val="en" w:eastAsia="en-GB"/>
        </w:rPr>
        <w:t>,</w:t>
      </w:r>
      <w:r w:rsidRPr="00901447">
        <w:rPr>
          <w:rFonts w:ascii="Arial" w:eastAsia="Times New Roman" w:hAnsi="Arial" w:cs="Arial"/>
          <w:i/>
          <w:iCs/>
          <w:sz w:val="24"/>
          <w:szCs w:val="24"/>
          <w:lang w:val="en" w:eastAsia="en-GB"/>
        </w:rPr>
        <w:t xml:space="preserve"> (1996). </w:t>
      </w:r>
      <w:r w:rsidRPr="00901447">
        <w:rPr>
          <w:rFonts w:ascii="Arial" w:eastAsia="Times New Roman" w:hAnsi="Arial" w:cs="Arial"/>
          <w:sz w:val="24"/>
          <w:szCs w:val="24"/>
          <w:lang w:val="en" w:eastAsia="en-GB"/>
        </w:rPr>
        <w:t>Physical Activity and Health</w:t>
      </w:r>
      <w:r w:rsidRPr="00901447">
        <w:rPr>
          <w:rFonts w:ascii="Arial" w:eastAsia="Times New Roman" w:hAnsi="Arial" w:cs="Arial"/>
          <w:i/>
          <w:iCs/>
          <w:sz w:val="24"/>
          <w:szCs w:val="24"/>
          <w:lang w:val="en" w:eastAsia="en-GB"/>
        </w:rPr>
        <w:t xml:space="preserve">. Washington D.C.: U.S. </w:t>
      </w:r>
      <w:r w:rsidRPr="00D806D7">
        <w:rPr>
          <w:rFonts w:ascii="Arial" w:eastAsia="Times New Roman" w:hAnsi="Arial" w:cs="Arial"/>
          <w:i/>
          <w:iCs/>
          <w:sz w:val="24"/>
          <w:szCs w:val="24"/>
          <w:lang w:val="en" w:eastAsia="en-GB"/>
        </w:rPr>
        <w:t>Government Printing Office.</w:t>
      </w:r>
    </w:p>
    <w:p w:rsidR="00901447" w:rsidRPr="00901447" w:rsidRDefault="00901447" w:rsidP="00FC4AB9">
      <w:pPr>
        <w:rPr>
          <w:rStyle w:val="citation"/>
          <w:rFonts w:ascii="Arial" w:hAnsi="Arial" w:cs="Arial"/>
          <w:sz w:val="24"/>
          <w:szCs w:val="24"/>
        </w:rPr>
      </w:pPr>
      <w:r w:rsidRPr="00901447">
        <w:rPr>
          <w:rFonts w:ascii="Arial" w:hAnsi="Arial" w:cs="Arial"/>
          <w:sz w:val="24"/>
          <w:szCs w:val="24"/>
          <w:shd w:val="clear" w:color="auto" w:fill="FFFFFF"/>
        </w:rPr>
        <w:t> </w:t>
      </w:r>
      <w:bookmarkStart w:id="72" w:name="_Hlk34915537"/>
      <w:proofErr w:type="spellStart"/>
      <w:r w:rsidRPr="00901447">
        <w:rPr>
          <w:rStyle w:val="citation"/>
          <w:rFonts w:ascii="Arial" w:hAnsi="Arial" w:cs="Arial"/>
          <w:sz w:val="24"/>
          <w:szCs w:val="24"/>
        </w:rPr>
        <w:t>Voilcer</w:t>
      </w:r>
      <w:bookmarkEnd w:id="72"/>
      <w:proofErr w:type="spellEnd"/>
      <w:r w:rsidRPr="00901447">
        <w:rPr>
          <w:rStyle w:val="citation"/>
          <w:rFonts w:ascii="Arial" w:hAnsi="Arial" w:cs="Arial"/>
          <w:sz w:val="24"/>
          <w:szCs w:val="24"/>
        </w:rPr>
        <w:t xml:space="preserve"> L, Hurley AC, </w:t>
      </w:r>
      <w:r w:rsidR="00D806D7" w:rsidRPr="00901447">
        <w:rPr>
          <w:rStyle w:val="citation"/>
          <w:rFonts w:ascii="Arial" w:hAnsi="Arial" w:cs="Arial"/>
          <w:sz w:val="24"/>
          <w:szCs w:val="24"/>
        </w:rPr>
        <w:t>editors</w:t>
      </w:r>
      <w:r w:rsidR="00D806D7">
        <w:rPr>
          <w:rStyle w:val="citation"/>
          <w:rFonts w:ascii="Arial" w:hAnsi="Arial" w:cs="Arial"/>
          <w:sz w:val="24"/>
          <w:szCs w:val="24"/>
        </w:rPr>
        <w:t>, (1998)</w:t>
      </w:r>
      <w:r w:rsidRPr="00901447">
        <w:rPr>
          <w:rStyle w:val="citation"/>
          <w:rFonts w:ascii="Arial" w:hAnsi="Arial" w:cs="Arial"/>
          <w:sz w:val="24"/>
          <w:szCs w:val="24"/>
        </w:rPr>
        <w:t>. </w:t>
      </w:r>
      <w:r w:rsidRPr="00901447">
        <w:rPr>
          <w:rStyle w:val="ref-journal"/>
          <w:rFonts w:ascii="Arial" w:hAnsi="Arial" w:cs="Arial"/>
          <w:sz w:val="24"/>
          <w:szCs w:val="24"/>
        </w:rPr>
        <w:t xml:space="preserve">Hospice Care for Patients </w:t>
      </w:r>
      <w:r w:rsidR="00D806D7" w:rsidRPr="00901447">
        <w:rPr>
          <w:rStyle w:val="ref-journal"/>
          <w:rFonts w:ascii="Arial" w:hAnsi="Arial" w:cs="Arial"/>
          <w:sz w:val="24"/>
          <w:szCs w:val="24"/>
        </w:rPr>
        <w:t>with</w:t>
      </w:r>
      <w:r w:rsidRPr="00901447">
        <w:rPr>
          <w:rStyle w:val="ref-journal"/>
          <w:rFonts w:ascii="Arial" w:hAnsi="Arial" w:cs="Arial"/>
          <w:sz w:val="24"/>
          <w:szCs w:val="24"/>
        </w:rPr>
        <w:t xml:space="preserve"> Advanced Progressive Dementia.</w:t>
      </w:r>
      <w:r w:rsidRPr="00901447">
        <w:rPr>
          <w:rStyle w:val="citation"/>
          <w:rFonts w:ascii="Arial" w:hAnsi="Arial" w:cs="Arial"/>
          <w:sz w:val="24"/>
          <w:szCs w:val="24"/>
        </w:rPr>
        <w:t xml:space="preserve"> New York: Springer Publishing Co Inc; </w:t>
      </w:r>
    </w:p>
    <w:p w:rsidR="00901447" w:rsidRPr="00901447" w:rsidRDefault="00901447" w:rsidP="00901447">
      <w:pPr>
        <w:rPr>
          <w:rFonts w:ascii="Arial" w:hAnsi="Arial" w:cs="Arial"/>
          <w:sz w:val="24"/>
          <w:szCs w:val="24"/>
        </w:rPr>
      </w:pPr>
      <w:r w:rsidRPr="00901447">
        <w:rPr>
          <w:rFonts w:ascii="Arial" w:hAnsi="Arial" w:cs="Arial"/>
          <w:sz w:val="24"/>
          <w:szCs w:val="24"/>
        </w:rPr>
        <w:t xml:space="preserve">White, H.K., McConnell, E.S., Bales, C.W., &amp; </w:t>
      </w:r>
      <w:proofErr w:type="spellStart"/>
      <w:r w:rsidRPr="00901447">
        <w:rPr>
          <w:rFonts w:ascii="Arial" w:hAnsi="Arial" w:cs="Arial"/>
          <w:sz w:val="24"/>
          <w:szCs w:val="24"/>
        </w:rPr>
        <w:t>Kuchibhatla</w:t>
      </w:r>
      <w:proofErr w:type="spellEnd"/>
      <w:r w:rsidRPr="00901447">
        <w:rPr>
          <w:rFonts w:ascii="Arial" w:hAnsi="Arial" w:cs="Arial"/>
          <w:sz w:val="24"/>
          <w:szCs w:val="24"/>
        </w:rPr>
        <w:t>, M</w:t>
      </w:r>
      <w:r w:rsidR="00D806D7">
        <w:rPr>
          <w:rFonts w:ascii="Arial" w:hAnsi="Arial" w:cs="Arial"/>
          <w:sz w:val="24"/>
          <w:szCs w:val="24"/>
        </w:rPr>
        <w:t>,</w:t>
      </w:r>
      <w:r w:rsidRPr="00901447">
        <w:rPr>
          <w:rFonts w:ascii="Arial" w:hAnsi="Arial" w:cs="Arial"/>
          <w:sz w:val="24"/>
          <w:szCs w:val="24"/>
        </w:rPr>
        <w:t xml:space="preserve"> (2004). A 6-month observational study of the relationship between weight loss and behavioural symptoms in institutionalized Alzheimer’s Disease subjects. </w:t>
      </w:r>
      <w:r w:rsidRPr="00901447">
        <w:rPr>
          <w:rFonts w:ascii="Arial" w:hAnsi="Arial" w:cs="Arial"/>
          <w:i/>
          <w:iCs/>
          <w:sz w:val="24"/>
          <w:szCs w:val="24"/>
        </w:rPr>
        <w:t>Journal of the American Medical Directors Association</w:t>
      </w:r>
      <w:r w:rsidRPr="00901447">
        <w:rPr>
          <w:rFonts w:ascii="Arial" w:hAnsi="Arial" w:cs="Arial"/>
          <w:sz w:val="24"/>
          <w:szCs w:val="24"/>
        </w:rPr>
        <w:t>, 5, 89-97.</w:t>
      </w:r>
    </w:p>
    <w:p w:rsidR="00901447" w:rsidRPr="00901447" w:rsidRDefault="00901447" w:rsidP="00901447">
      <w:pPr>
        <w:rPr>
          <w:rFonts w:ascii="Arial" w:hAnsi="Arial" w:cs="Arial"/>
          <w:sz w:val="24"/>
          <w:szCs w:val="24"/>
        </w:rPr>
      </w:pPr>
      <w:r w:rsidRPr="00901447">
        <w:rPr>
          <w:rFonts w:ascii="Arial" w:hAnsi="Arial" w:cs="Arial"/>
          <w:sz w:val="24"/>
          <w:szCs w:val="24"/>
        </w:rPr>
        <w:t>Wolfe, M.S</w:t>
      </w:r>
      <w:r w:rsidR="00D806D7">
        <w:rPr>
          <w:rFonts w:ascii="Arial" w:hAnsi="Arial" w:cs="Arial"/>
          <w:sz w:val="24"/>
          <w:szCs w:val="24"/>
        </w:rPr>
        <w:t>,</w:t>
      </w:r>
      <w:r w:rsidRPr="00901447">
        <w:rPr>
          <w:rFonts w:ascii="Arial" w:hAnsi="Arial" w:cs="Arial"/>
          <w:sz w:val="24"/>
          <w:szCs w:val="24"/>
        </w:rPr>
        <w:t xml:space="preserve"> (2006). Shutting down Alzheimer’s. </w:t>
      </w:r>
      <w:r w:rsidRPr="00901447">
        <w:rPr>
          <w:rFonts w:ascii="Arial" w:hAnsi="Arial" w:cs="Arial"/>
          <w:i/>
          <w:iCs/>
          <w:sz w:val="24"/>
          <w:szCs w:val="24"/>
        </w:rPr>
        <w:t>Scientific American</w:t>
      </w:r>
      <w:r w:rsidRPr="00901447">
        <w:rPr>
          <w:rFonts w:ascii="Arial" w:hAnsi="Arial" w:cs="Arial"/>
          <w:sz w:val="24"/>
          <w:szCs w:val="24"/>
        </w:rPr>
        <w:t>, 73-79.</w:t>
      </w:r>
    </w:p>
    <w:p w:rsidR="00901447" w:rsidRPr="00901447" w:rsidRDefault="00901447" w:rsidP="00901447">
      <w:pPr>
        <w:spacing w:before="100" w:beforeAutospacing="1" w:after="100" w:afterAutospacing="1" w:line="240" w:lineRule="auto"/>
        <w:rPr>
          <w:rFonts w:ascii="Arial" w:eastAsia="Times New Roman" w:hAnsi="Arial" w:cs="Arial"/>
          <w:sz w:val="24"/>
          <w:szCs w:val="24"/>
          <w:lang w:val="en" w:eastAsia="en-GB"/>
        </w:rPr>
      </w:pPr>
      <w:r w:rsidRPr="00901447">
        <w:rPr>
          <w:rFonts w:ascii="Arial" w:eastAsia="Times New Roman" w:hAnsi="Arial" w:cs="Arial"/>
          <w:sz w:val="24"/>
          <w:szCs w:val="24"/>
          <w:lang w:val="en" w:eastAsia="en-GB"/>
        </w:rPr>
        <w:t>World Health Organization</w:t>
      </w:r>
      <w:r w:rsidR="00D806D7">
        <w:rPr>
          <w:rFonts w:ascii="Arial" w:eastAsia="Times New Roman" w:hAnsi="Arial" w:cs="Arial"/>
          <w:sz w:val="24"/>
          <w:szCs w:val="24"/>
          <w:lang w:val="en" w:eastAsia="en-GB"/>
        </w:rPr>
        <w:t>,</w:t>
      </w:r>
      <w:r w:rsidRPr="00901447">
        <w:rPr>
          <w:rFonts w:ascii="Arial" w:eastAsia="Times New Roman" w:hAnsi="Arial" w:cs="Arial"/>
          <w:sz w:val="24"/>
          <w:szCs w:val="24"/>
          <w:lang w:val="en" w:eastAsia="en-GB"/>
        </w:rPr>
        <w:t xml:space="preserve"> (1997). The Heidelberg Guidelines for Promoting Physical Activity Among Older Persons. </w:t>
      </w:r>
      <w:r w:rsidRPr="00901447">
        <w:rPr>
          <w:rFonts w:ascii="Arial" w:eastAsia="Times New Roman" w:hAnsi="Arial" w:cs="Arial"/>
          <w:i/>
          <w:iCs/>
          <w:sz w:val="24"/>
          <w:szCs w:val="24"/>
          <w:lang w:val="en" w:eastAsia="en-GB"/>
        </w:rPr>
        <w:t>Journal of Aging and Physical Activity</w:t>
      </w:r>
      <w:r w:rsidRPr="00901447">
        <w:rPr>
          <w:rFonts w:ascii="Arial" w:eastAsia="Times New Roman" w:hAnsi="Arial" w:cs="Arial"/>
          <w:sz w:val="24"/>
          <w:szCs w:val="24"/>
          <w:lang w:val="en" w:eastAsia="en-GB"/>
        </w:rPr>
        <w:t>, 5, 1, 2-8.</w:t>
      </w:r>
    </w:p>
    <w:p w:rsidR="00901447" w:rsidRPr="00901447" w:rsidRDefault="00901447" w:rsidP="00901447">
      <w:pPr>
        <w:rPr>
          <w:rFonts w:ascii="Arial" w:hAnsi="Arial" w:cs="Arial"/>
          <w:sz w:val="24"/>
          <w:szCs w:val="24"/>
        </w:rPr>
      </w:pPr>
      <w:r w:rsidRPr="00901447">
        <w:rPr>
          <w:rFonts w:ascii="Arial" w:hAnsi="Arial" w:cs="Arial"/>
          <w:sz w:val="24"/>
          <w:szCs w:val="24"/>
        </w:rPr>
        <w:t xml:space="preserve">Yu, F., </w:t>
      </w:r>
      <w:proofErr w:type="spellStart"/>
      <w:r w:rsidRPr="00901447">
        <w:rPr>
          <w:rFonts w:ascii="Arial" w:hAnsi="Arial" w:cs="Arial"/>
          <w:sz w:val="24"/>
          <w:szCs w:val="24"/>
        </w:rPr>
        <w:t>Kolanowski</w:t>
      </w:r>
      <w:proofErr w:type="spellEnd"/>
      <w:r w:rsidRPr="00901447">
        <w:rPr>
          <w:rFonts w:ascii="Arial" w:hAnsi="Arial" w:cs="Arial"/>
          <w:sz w:val="24"/>
          <w:szCs w:val="24"/>
        </w:rPr>
        <w:t xml:space="preserve">, A.M., </w:t>
      </w:r>
      <w:proofErr w:type="spellStart"/>
      <w:r w:rsidRPr="00901447">
        <w:rPr>
          <w:rFonts w:ascii="Arial" w:hAnsi="Arial" w:cs="Arial"/>
          <w:sz w:val="24"/>
          <w:szCs w:val="24"/>
        </w:rPr>
        <w:t>Strumpf</w:t>
      </w:r>
      <w:proofErr w:type="spellEnd"/>
      <w:r w:rsidRPr="00901447">
        <w:rPr>
          <w:rFonts w:ascii="Arial" w:hAnsi="Arial" w:cs="Arial"/>
          <w:sz w:val="24"/>
          <w:szCs w:val="24"/>
        </w:rPr>
        <w:t>, N.E., &amp; Eslinger, P.J</w:t>
      </w:r>
      <w:r w:rsidR="00D806D7">
        <w:rPr>
          <w:rFonts w:ascii="Arial" w:hAnsi="Arial" w:cs="Arial"/>
          <w:sz w:val="24"/>
          <w:szCs w:val="24"/>
        </w:rPr>
        <w:t>,</w:t>
      </w:r>
      <w:r w:rsidRPr="00901447">
        <w:rPr>
          <w:rFonts w:ascii="Arial" w:hAnsi="Arial" w:cs="Arial"/>
          <w:sz w:val="24"/>
          <w:szCs w:val="24"/>
        </w:rPr>
        <w:t xml:space="preserve"> (2006). Improving cognition and function through exercise intervention in Alzheimer’s Disease. </w:t>
      </w:r>
      <w:r w:rsidRPr="00D806D7">
        <w:rPr>
          <w:rFonts w:ascii="Arial" w:hAnsi="Arial" w:cs="Arial"/>
          <w:i/>
          <w:iCs/>
          <w:sz w:val="24"/>
          <w:szCs w:val="24"/>
        </w:rPr>
        <w:t>Journal of Nursing Scholarship,</w:t>
      </w:r>
      <w:r w:rsidRPr="00901447">
        <w:rPr>
          <w:rFonts w:ascii="Arial" w:hAnsi="Arial" w:cs="Arial"/>
          <w:sz w:val="24"/>
          <w:szCs w:val="24"/>
        </w:rPr>
        <w:t xml:space="preserve"> 38, 358-365.</w:t>
      </w:r>
    </w:p>
    <w:p w:rsidR="00901447" w:rsidRDefault="00901447" w:rsidP="00901447">
      <w:pPr>
        <w:spacing w:before="100" w:beforeAutospacing="1" w:after="100" w:afterAutospacing="1" w:line="240" w:lineRule="auto"/>
        <w:rPr>
          <w:rFonts w:ascii="Arial" w:eastAsia="Times New Roman" w:hAnsi="Arial" w:cs="Arial"/>
          <w:sz w:val="24"/>
          <w:szCs w:val="24"/>
          <w:lang w:val="en" w:eastAsia="en-GB"/>
        </w:rPr>
      </w:pPr>
      <w:r w:rsidRPr="00901447">
        <w:rPr>
          <w:rFonts w:ascii="Arial" w:eastAsia="Times New Roman" w:hAnsi="Arial" w:cs="Arial"/>
          <w:sz w:val="24"/>
          <w:szCs w:val="24"/>
          <w:lang w:val="en" w:eastAsia="en-GB"/>
        </w:rPr>
        <w:t>Zarate, C. A. et al</w:t>
      </w:r>
      <w:r w:rsidR="00D806D7">
        <w:rPr>
          <w:rFonts w:ascii="Arial" w:eastAsia="Times New Roman" w:hAnsi="Arial" w:cs="Arial"/>
          <w:sz w:val="24"/>
          <w:szCs w:val="24"/>
          <w:lang w:val="en" w:eastAsia="en-GB"/>
        </w:rPr>
        <w:t>,</w:t>
      </w:r>
      <w:r w:rsidRPr="00901447">
        <w:rPr>
          <w:rFonts w:ascii="Arial" w:eastAsia="Times New Roman" w:hAnsi="Arial" w:cs="Arial"/>
          <w:sz w:val="24"/>
          <w:szCs w:val="24"/>
          <w:lang w:val="en" w:eastAsia="en-GB"/>
        </w:rPr>
        <w:t xml:space="preserve"> (1997). Risperidone in the elderly: a </w:t>
      </w:r>
      <w:proofErr w:type="spellStart"/>
      <w:r w:rsidRPr="00901447">
        <w:rPr>
          <w:rFonts w:ascii="Arial" w:eastAsia="Times New Roman" w:hAnsi="Arial" w:cs="Arial"/>
          <w:sz w:val="24"/>
          <w:szCs w:val="24"/>
          <w:lang w:val="en" w:eastAsia="en-GB"/>
        </w:rPr>
        <w:t>pharmacoepidemiogical</w:t>
      </w:r>
      <w:proofErr w:type="spellEnd"/>
      <w:r w:rsidRPr="00901447">
        <w:rPr>
          <w:rFonts w:ascii="Arial" w:eastAsia="Times New Roman" w:hAnsi="Arial" w:cs="Arial"/>
          <w:sz w:val="24"/>
          <w:szCs w:val="24"/>
          <w:lang w:val="en" w:eastAsia="en-GB"/>
        </w:rPr>
        <w:t xml:space="preserve"> study. </w:t>
      </w:r>
      <w:r w:rsidRPr="00D806D7">
        <w:rPr>
          <w:rFonts w:ascii="Arial" w:eastAsia="Times New Roman" w:hAnsi="Arial" w:cs="Arial"/>
          <w:i/>
          <w:iCs/>
          <w:sz w:val="24"/>
          <w:szCs w:val="24"/>
          <w:lang w:val="en" w:eastAsia="en-GB"/>
        </w:rPr>
        <w:t>Journal of Clinical Psychiatry,</w:t>
      </w:r>
      <w:r w:rsidRPr="00901447">
        <w:rPr>
          <w:rFonts w:ascii="Arial" w:eastAsia="Times New Roman" w:hAnsi="Arial" w:cs="Arial"/>
          <w:sz w:val="24"/>
          <w:szCs w:val="24"/>
          <w:lang w:val="en" w:eastAsia="en-GB"/>
        </w:rPr>
        <w:t xml:space="preserve"> 58, 311–317.</w:t>
      </w:r>
    </w:p>
    <w:p w:rsidR="001F1557" w:rsidRDefault="001F1557" w:rsidP="00901447">
      <w:pPr>
        <w:spacing w:before="100" w:beforeAutospacing="1" w:after="100" w:afterAutospacing="1" w:line="240" w:lineRule="auto"/>
        <w:rPr>
          <w:rFonts w:ascii="Arial" w:eastAsia="Times New Roman" w:hAnsi="Arial" w:cs="Arial"/>
          <w:sz w:val="24"/>
          <w:szCs w:val="24"/>
          <w:lang w:val="en" w:eastAsia="en-GB"/>
        </w:rPr>
      </w:pPr>
    </w:p>
    <w:p w:rsidR="001F1557" w:rsidRDefault="001F1557" w:rsidP="00901447">
      <w:pPr>
        <w:spacing w:before="100" w:beforeAutospacing="1" w:after="100" w:afterAutospacing="1" w:line="240" w:lineRule="auto"/>
        <w:rPr>
          <w:rFonts w:ascii="Arial" w:eastAsia="Times New Roman" w:hAnsi="Arial" w:cs="Arial"/>
          <w:sz w:val="24"/>
          <w:szCs w:val="24"/>
          <w:lang w:val="en" w:eastAsia="en-GB"/>
        </w:rPr>
      </w:pPr>
    </w:p>
    <w:p w:rsidR="00064234" w:rsidRDefault="00064234" w:rsidP="001F1557">
      <w:pPr>
        <w:spacing w:before="100" w:beforeAutospacing="1" w:after="100" w:afterAutospacing="1" w:line="240" w:lineRule="auto"/>
        <w:rPr>
          <w:rFonts w:ascii="Arial" w:hAnsi="Arial" w:cs="Arial"/>
          <w:b/>
          <w:bCs/>
          <w:u w:val="single"/>
        </w:rPr>
      </w:pPr>
    </w:p>
    <w:p w:rsidR="00064234" w:rsidRDefault="00064234" w:rsidP="001F1557">
      <w:pPr>
        <w:spacing w:before="100" w:beforeAutospacing="1" w:after="100" w:afterAutospacing="1" w:line="240" w:lineRule="auto"/>
        <w:rPr>
          <w:rFonts w:ascii="Arial" w:hAnsi="Arial" w:cs="Arial"/>
          <w:b/>
          <w:bCs/>
          <w:u w:val="single"/>
        </w:rPr>
      </w:pPr>
    </w:p>
    <w:p w:rsidR="00064234" w:rsidRDefault="00064234" w:rsidP="001F1557">
      <w:pPr>
        <w:spacing w:before="100" w:beforeAutospacing="1" w:after="100" w:afterAutospacing="1" w:line="240" w:lineRule="auto"/>
        <w:rPr>
          <w:rFonts w:ascii="Arial" w:hAnsi="Arial" w:cs="Arial"/>
          <w:b/>
          <w:bCs/>
          <w:u w:val="single"/>
        </w:rPr>
      </w:pPr>
    </w:p>
    <w:p w:rsidR="001F1557" w:rsidRPr="001F1557" w:rsidRDefault="001F1557" w:rsidP="001F1557">
      <w:pPr>
        <w:spacing w:before="100" w:beforeAutospacing="1" w:after="100" w:afterAutospacing="1" w:line="240" w:lineRule="auto"/>
        <w:rPr>
          <w:rFonts w:ascii="interfaceregular" w:eastAsia="Times New Roman" w:hAnsi="interfaceregular" w:cs="Arial"/>
          <w:i/>
          <w:iCs/>
          <w:color w:val="333333"/>
          <w:sz w:val="23"/>
          <w:szCs w:val="23"/>
          <w:lang w:val="en" w:eastAsia="en-GB"/>
        </w:rPr>
      </w:pPr>
      <w:r w:rsidRPr="001F1557">
        <w:rPr>
          <w:rFonts w:ascii="Arial" w:hAnsi="Arial" w:cs="Arial"/>
          <w:b/>
          <w:bCs/>
          <w:u w:val="single"/>
        </w:rPr>
        <w:t>Appendices 1</w:t>
      </w:r>
    </w:p>
    <w:p w:rsidR="001F1557" w:rsidRPr="001F1557" w:rsidRDefault="001F1557" w:rsidP="001F1557">
      <w:pPr>
        <w:tabs>
          <w:tab w:val="left" w:pos="5103"/>
        </w:tabs>
        <w:spacing w:after="0" w:line="240" w:lineRule="auto"/>
        <w:jc w:val="center"/>
        <w:rPr>
          <w:rFonts w:ascii="Arial" w:eastAsia="Times New Roman" w:hAnsi="Arial" w:cs="Arial"/>
          <w:b/>
          <w:bCs/>
          <w:sz w:val="24"/>
          <w:szCs w:val="24"/>
        </w:rPr>
      </w:pPr>
      <w:r w:rsidRPr="001F1557">
        <w:rPr>
          <w:rFonts w:ascii="Arial" w:eastAsia="Times New Roman" w:hAnsi="Arial" w:cs="Arial"/>
          <w:b/>
          <w:bCs/>
          <w:sz w:val="24"/>
          <w:szCs w:val="24"/>
        </w:rPr>
        <w:t>APPLICATION FOR ETHICAL APPROVAL</w:t>
      </w:r>
    </w:p>
    <w:p w:rsidR="001F1557" w:rsidRPr="001F1557" w:rsidRDefault="001F1557" w:rsidP="001F1557">
      <w:pPr>
        <w:tabs>
          <w:tab w:val="left" w:pos="5103"/>
        </w:tabs>
        <w:spacing w:after="0" w:line="240" w:lineRule="auto"/>
        <w:ind w:right="282"/>
        <w:jc w:val="center"/>
        <w:rPr>
          <w:rFonts w:ascii="Arial" w:eastAsia="Times New Roman" w:hAnsi="Arial" w:cs="Arial"/>
          <w:b/>
          <w:bCs/>
          <w:sz w:val="20"/>
          <w:szCs w:val="20"/>
        </w:rPr>
      </w:pPr>
    </w:p>
    <w:p w:rsidR="001F1557" w:rsidRPr="001F1557" w:rsidRDefault="001F1557" w:rsidP="001F1557">
      <w:pPr>
        <w:tabs>
          <w:tab w:val="left" w:pos="5103"/>
        </w:tabs>
        <w:spacing w:after="0" w:line="240" w:lineRule="auto"/>
        <w:ind w:right="282"/>
        <w:jc w:val="both"/>
        <w:rPr>
          <w:rFonts w:ascii="Arial" w:eastAsia="Times New Roman" w:hAnsi="Arial" w:cs="Arial"/>
          <w:b/>
          <w:bCs/>
        </w:rPr>
      </w:pPr>
      <w:r w:rsidRPr="001F1557">
        <w:rPr>
          <w:rFonts w:ascii="Arial" w:eastAsia="Times New Roman" w:hAnsi="Arial" w:cs="Arial"/>
          <w:b/>
          <w:bCs/>
        </w:rPr>
        <w:lastRenderedPageBreak/>
        <w:t>In order for research to result in benefit and minimise risk of harm, it must be conducted ethically. A researcher may not be covered by the University’s insurance if ethical approval has not been obtained prior to commencement.</w:t>
      </w:r>
    </w:p>
    <w:p w:rsidR="001F1557" w:rsidRPr="001F1557" w:rsidRDefault="001F1557" w:rsidP="001F1557">
      <w:pPr>
        <w:tabs>
          <w:tab w:val="left" w:pos="5103"/>
        </w:tabs>
        <w:spacing w:after="0" w:line="240" w:lineRule="auto"/>
        <w:ind w:right="282"/>
        <w:jc w:val="center"/>
        <w:rPr>
          <w:rFonts w:ascii="Arial" w:eastAsia="Times New Roman" w:hAnsi="Arial" w:cs="Arial"/>
          <w:b/>
          <w:bCs/>
          <w:sz w:val="16"/>
          <w:szCs w:val="16"/>
        </w:rPr>
      </w:pPr>
    </w:p>
    <w:p w:rsidR="001F1557" w:rsidRPr="001F1557" w:rsidRDefault="001F1557" w:rsidP="001F1557">
      <w:pPr>
        <w:tabs>
          <w:tab w:val="left" w:pos="5103"/>
        </w:tabs>
        <w:spacing w:after="0" w:line="240" w:lineRule="auto"/>
        <w:ind w:right="282"/>
        <w:jc w:val="both"/>
        <w:rPr>
          <w:rFonts w:ascii="Arial" w:eastAsia="Times New Roman" w:hAnsi="Arial" w:cs="Arial"/>
        </w:rPr>
      </w:pPr>
      <w:r w:rsidRPr="001F1557">
        <w:rPr>
          <w:rFonts w:ascii="Arial" w:eastAsia="Times New Roman" w:hAnsi="Arial" w:cs="Arial"/>
        </w:rPr>
        <w:t xml:space="preserve">The University follows the OECD Frascati manual definition of </w:t>
      </w:r>
      <w:r w:rsidRPr="001F1557">
        <w:rPr>
          <w:rFonts w:ascii="Arial" w:eastAsia="Times New Roman" w:hAnsi="Arial" w:cs="Arial"/>
          <w:b/>
        </w:rPr>
        <w:t>research activity</w:t>
      </w:r>
      <w:r w:rsidRPr="001F1557">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1F1557" w:rsidRPr="001F1557" w:rsidRDefault="001F1557" w:rsidP="001F1557">
      <w:pPr>
        <w:tabs>
          <w:tab w:val="left" w:pos="5103"/>
        </w:tabs>
        <w:spacing w:after="0" w:line="240" w:lineRule="auto"/>
        <w:ind w:right="282"/>
        <w:jc w:val="both"/>
        <w:rPr>
          <w:rFonts w:ascii="Arial" w:eastAsia="Times New Roman" w:hAnsi="Arial" w:cs="Arial"/>
        </w:rPr>
      </w:pPr>
    </w:p>
    <w:p w:rsidR="001F1557" w:rsidRPr="001F1557" w:rsidRDefault="001F1557" w:rsidP="001F1557">
      <w:pPr>
        <w:tabs>
          <w:tab w:val="left" w:pos="5103"/>
        </w:tabs>
        <w:spacing w:after="0" w:line="240" w:lineRule="auto"/>
        <w:ind w:right="282"/>
        <w:jc w:val="both"/>
        <w:rPr>
          <w:rFonts w:ascii="Arial" w:eastAsia="Times New Roman" w:hAnsi="Arial" w:cs="Arial"/>
        </w:rPr>
      </w:pPr>
      <w:r w:rsidRPr="001F1557">
        <w:rPr>
          <w:rFonts w:ascii="Arial" w:eastAsia="Times New Roman" w:hAnsi="Arial" w:cs="Arial"/>
        </w:rPr>
        <w:t>The individual undertaking the research activity is known as the “principal researcher”.</w:t>
      </w:r>
    </w:p>
    <w:p w:rsidR="001F1557" w:rsidRPr="001F1557" w:rsidRDefault="001F1557" w:rsidP="001F1557">
      <w:pPr>
        <w:tabs>
          <w:tab w:val="left" w:pos="5103"/>
        </w:tabs>
        <w:spacing w:after="0" w:line="240" w:lineRule="auto"/>
        <w:ind w:right="282"/>
        <w:jc w:val="both"/>
        <w:rPr>
          <w:rFonts w:ascii="Arial" w:eastAsia="Times New Roman" w:hAnsi="Arial" w:cs="Arial"/>
        </w:rPr>
      </w:pPr>
    </w:p>
    <w:p w:rsidR="001F1557" w:rsidRPr="001F1557" w:rsidRDefault="001F1557" w:rsidP="001F1557">
      <w:pPr>
        <w:tabs>
          <w:tab w:val="left" w:pos="5103"/>
        </w:tabs>
        <w:spacing w:after="0" w:line="240" w:lineRule="auto"/>
        <w:ind w:right="282"/>
        <w:jc w:val="both"/>
        <w:rPr>
          <w:rFonts w:ascii="Arial" w:eastAsia="Times New Roman" w:hAnsi="Arial" w:cs="Arial"/>
        </w:rPr>
      </w:pPr>
      <w:r w:rsidRPr="001F1557">
        <w:rPr>
          <w:rFonts w:ascii="Arial" w:eastAsia="Times New Roman" w:hAnsi="Arial" w:cs="Arial"/>
        </w:rPr>
        <w:t>Ethical approval is not required for routine audits, performance reviews, quality assurance studies, testing within normal educational requirements, and literary or artistic criticism.</w:t>
      </w:r>
    </w:p>
    <w:p w:rsidR="001F1557" w:rsidRPr="001F1557" w:rsidRDefault="001F1557" w:rsidP="001F1557">
      <w:pPr>
        <w:tabs>
          <w:tab w:val="left" w:pos="5103"/>
        </w:tabs>
        <w:spacing w:after="0" w:line="240" w:lineRule="auto"/>
        <w:ind w:right="282"/>
        <w:jc w:val="both"/>
        <w:rPr>
          <w:rFonts w:ascii="Arial" w:eastAsia="Times New Roman" w:hAnsi="Arial" w:cs="Arial"/>
        </w:rPr>
      </w:pPr>
    </w:p>
    <w:p w:rsidR="001F1557" w:rsidRPr="001F1557" w:rsidRDefault="001F1557" w:rsidP="001F1557">
      <w:pPr>
        <w:tabs>
          <w:tab w:val="left" w:pos="5103"/>
        </w:tabs>
        <w:spacing w:after="0" w:line="240" w:lineRule="auto"/>
        <w:ind w:right="282"/>
        <w:jc w:val="both"/>
        <w:rPr>
          <w:rFonts w:ascii="Arial" w:eastAsia="Times New Roman" w:hAnsi="Arial" w:cs="Arial"/>
          <w:b/>
          <w:bCs/>
        </w:rPr>
      </w:pPr>
      <w:r w:rsidRPr="001F1557">
        <w:rPr>
          <w:rFonts w:ascii="Arial" w:eastAsia="Times New Roman" w:hAnsi="Arial" w:cs="Arial"/>
          <w:b/>
          <w:bCs/>
        </w:rPr>
        <w:t>Please read the notes for guidance before completing ALL sections of the form.</w:t>
      </w:r>
    </w:p>
    <w:p w:rsidR="001F1557" w:rsidRPr="001F1557" w:rsidRDefault="001F1557" w:rsidP="001F1557">
      <w:pPr>
        <w:autoSpaceDE w:val="0"/>
        <w:autoSpaceDN w:val="0"/>
        <w:adjustRightInd w:val="0"/>
        <w:spacing w:after="0" w:line="240" w:lineRule="auto"/>
        <w:jc w:val="both"/>
        <w:rPr>
          <w:rFonts w:ascii="Arial" w:eastAsia="Times New Roman" w:hAnsi="Arial" w:cs="Arial"/>
        </w:rPr>
      </w:pPr>
    </w:p>
    <w:p w:rsidR="001F1557" w:rsidRPr="001F1557" w:rsidRDefault="001F1557" w:rsidP="001F1557">
      <w:pPr>
        <w:autoSpaceDE w:val="0"/>
        <w:autoSpaceDN w:val="0"/>
        <w:adjustRightInd w:val="0"/>
        <w:spacing w:after="0" w:line="240" w:lineRule="auto"/>
        <w:jc w:val="both"/>
        <w:rPr>
          <w:rFonts w:ascii="Arial" w:eastAsia="Times New Roman" w:hAnsi="Arial" w:cs="Arial"/>
        </w:rPr>
      </w:pPr>
      <w:r w:rsidRPr="001F1557">
        <w:rPr>
          <w:rFonts w:ascii="Arial" w:eastAsia="Times New Roman" w:hAnsi="Arial" w:cs="Arial"/>
          <w:b/>
        </w:rPr>
        <w:t>This form</w:t>
      </w:r>
      <w:r w:rsidRPr="001F1557">
        <w:rPr>
          <w:rFonts w:ascii="Arial" w:eastAsia="Times New Roman" w:hAnsi="Arial" w:cs="Arial"/>
        </w:rPr>
        <w:t xml:space="preserve"> </w:t>
      </w:r>
      <w:r w:rsidRPr="001F1557">
        <w:rPr>
          <w:rFonts w:ascii="Arial" w:eastAsia="Times New Roman" w:hAnsi="Arial" w:cs="Arial"/>
          <w:b/>
        </w:rPr>
        <w:t>must be completed and approved prior to undertaking any research activity.</w:t>
      </w:r>
      <w:r w:rsidRPr="001F1557">
        <w:rPr>
          <w:rFonts w:ascii="Arial" w:eastAsia="Times New Roman" w:hAnsi="Arial" w:cs="Arial"/>
        </w:rPr>
        <w:t xml:space="preserve"> Please see Checklist for details of process for different categories of application.  </w:t>
      </w:r>
    </w:p>
    <w:p w:rsidR="001F1557" w:rsidRPr="001F1557" w:rsidRDefault="001F1557" w:rsidP="001F1557">
      <w:pPr>
        <w:autoSpaceDE w:val="0"/>
        <w:autoSpaceDN w:val="0"/>
        <w:adjustRightInd w:val="0"/>
        <w:spacing w:after="0" w:line="240" w:lineRule="auto"/>
        <w:jc w:val="both"/>
        <w:rPr>
          <w:rFonts w:ascii="Arial" w:eastAsia="Times New Roman" w:hAnsi="Arial" w:cs="Arial"/>
        </w:rPr>
      </w:pPr>
    </w:p>
    <w:p w:rsidR="001F1557" w:rsidRPr="001F1557" w:rsidRDefault="001F1557" w:rsidP="001F1557">
      <w:pPr>
        <w:autoSpaceDE w:val="0"/>
        <w:autoSpaceDN w:val="0"/>
        <w:adjustRightInd w:val="0"/>
        <w:spacing w:after="0" w:line="240" w:lineRule="auto"/>
        <w:jc w:val="both"/>
        <w:rPr>
          <w:rFonts w:ascii="Arial" w:eastAsia="Times New Roman" w:hAnsi="Arial" w:cs="Arial"/>
          <w:b/>
        </w:rPr>
      </w:pPr>
      <w:r w:rsidRPr="001F1557">
        <w:rPr>
          <w:rFonts w:ascii="Arial" w:eastAsia="Times New Roman" w:hAnsi="Arial" w:cs="Arial"/>
          <w:b/>
        </w:rPr>
        <w:t>Delete the Guidance Notes at the end of the form BEFORE submitting your application</w:t>
      </w:r>
    </w:p>
    <w:p w:rsidR="001F1557" w:rsidRPr="001F1557" w:rsidRDefault="001F1557" w:rsidP="001F1557">
      <w:pPr>
        <w:autoSpaceDE w:val="0"/>
        <w:autoSpaceDN w:val="0"/>
        <w:adjustRightInd w:val="0"/>
        <w:spacing w:after="0" w:line="240" w:lineRule="auto"/>
        <w:jc w:val="both"/>
        <w:rPr>
          <w:rFonts w:ascii="Arial" w:eastAsia="Times New Roman" w:hAnsi="Arial" w:cs="Arial"/>
        </w:rPr>
      </w:pPr>
    </w:p>
    <w:p w:rsidR="001F1557" w:rsidRPr="001F1557" w:rsidRDefault="001F1557" w:rsidP="001F1557">
      <w:pPr>
        <w:autoSpaceDE w:val="0"/>
        <w:autoSpaceDN w:val="0"/>
        <w:adjustRightInd w:val="0"/>
        <w:spacing w:after="240" w:line="240" w:lineRule="auto"/>
        <w:jc w:val="both"/>
        <w:rPr>
          <w:rFonts w:ascii="Arial" w:eastAsia="Times New Roman" w:hAnsi="Arial" w:cs="Arial"/>
        </w:rPr>
      </w:pPr>
    </w:p>
    <w:p w:rsidR="001F1557" w:rsidRPr="001F1557" w:rsidRDefault="001F1557" w:rsidP="001F1557">
      <w:pPr>
        <w:autoSpaceDE w:val="0"/>
        <w:autoSpaceDN w:val="0"/>
        <w:adjustRightInd w:val="0"/>
        <w:spacing w:after="240" w:line="240" w:lineRule="auto"/>
        <w:jc w:val="both"/>
        <w:rPr>
          <w:rFonts w:ascii="Arial" w:eastAsia="Times New Roman" w:hAnsi="Arial" w:cs="Arial"/>
          <w:b/>
        </w:rPr>
      </w:pPr>
      <w:r w:rsidRPr="001F1557">
        <w:rPr>
          <w:rFonts w:ascii="Arial" w:eastAsia="Times New Roman" w:hAnsi="Arial" w:cs="Arial"/>
          <w:b/>
        </w:rPr>
        <w:t>SECTION A: About You (Principal Researcher)</w:t>
      </w: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2"/>
        <w:gridCol w:w="709"/>
        <w:gridCol w:w="2550"/>
        <w:gridCol w:w="709"/>
        <w:gridCol w:w="2525"/>
        <w:gridCol w:w="850"/>
      </w:tblGrid>
      <w:tr w:rsidR="001F1557" w:rsidRPr="001F1557" w:rsidTr="00A855AA">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Full Name:</w:t>
            </w:r>
          </w:p>
        </w:tc>
        <w:tc>
          <w:tcPr>
            <w:tcW w:w="6636" w:type="dxa"/>
            <w:gridSpan w:val="4"/>
            <w:tcBorders>
              <w:top w:val="single" w:sz="6" w:space="0" w:color="auto"/>
              <w:left w:val="single" w:sz="6" w:space="0" w:color="auto"/>
              <w:bottom w:val="single" w:sz="6" w:space="0" w:color="auto"/>
              <w:right w:val="single" w:sz="6" w:space="0" w:color="auto"/>
            </w:tcBorders>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Lyndsey Anne Ferrier</w:t>
            </w:r>
          </w:p>
        </w:tc>
      </w:tr>
      <w:tr w:rsidR="001F1557" w:rsidRPr="001F1557" w:rsidTr="00A855AA">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vAlign w:val="center"/>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Tick all boxes which apply:</w:t>
            </w:r>
          </w:p>
          <w:p w:rsidR="001F1557" w:rsidRPr="001F1557" w:rsidRDefault="001F1557" w:rsidP="001F1557">
            <w:pPr>
              <w:spacing w:after="0" w:line="240" w:lineRule="auto"/>
              <w:rPr>
                <w:rFonts w:ascii="Arial" w:eastAsia="Times New Roman" w:hAnsi="Arial" w:cs="Arial"/>
              </w:rPr>
            </w:pPr>
          </w:p>
        </w:tc>
        <w:tc>
          <w:tcPr>
            <w:tcW w:w="255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1F1557" w:rsidRPr="001F1557" w:rsidRDefault="001F1557" w:rsidP="001F1557">
            <w:pPr>
              <w:spacing w:after="0" w:line="240" w:lineRule="auto"/>
              <w:jc w:val="center"/>
              <w:rPr>
                <w:rFonts w:ascii="Arial" w:eastAsia="Times New Roman" w:hAnsi="Arial" w:cs="Arial"/>
              </w:rPr>
            </w:pPr>
            <w:r w:rsidRPr="001F1557">
              <w:rPr>
                <w:rFonts w:ascii="MS Gothic" w:eastAsia="MS Gothic" w:hAnsi="MS Gothic" w:cs="Arial" w:hint="eastAsia"/>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1F1557" w:rsidRPr="001F1557" w:rsidRDefault="001F1557" w:rsidP="001F1557">
            <w:pPr>
              <w:spacing w:after="0" w:line="240" w:lineRule="auto"/>
              <w:jc w:val="center"/>
              <w:rPr>
                <w:rFonts w:ascii="Arial" w:eastAsia="Times New Roman" w:hAnsi="Arial" w:cs="Arial"/>
              </w:rPr>
            </w:pPr>
            <w:r w:rsidRPr="001F1557">
              <w:rPr>
                <w:rFonts w:ascii="MS Gothic" w:eastAsia="MS Gothic" w:hAnsi="MS Gothic" w:cs="Arial" w:hint="eastAsia"/>
                <w:lang w:val="en-US"/>
              </w:rPr>
              <w:t>☐</w:t>
            </w:r>
          </w:p>
        </w:tc>
      </w:tr>
      <w:tr w:rsidR="001F1557" w:rsidRPr="001F1557" w:rsidTr="00A855AA">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Undergraduate Student</w:t>
            </w:r>
          </w:p>
        </w:tc>
        <w:sdt>
          <w:sdtPr>
            <w:rPr>
              <w:rFonts w:ascii="Arial" w:eastAsia="Times New Roman" w:hAnsi="Arial" w:cs="Arial"/>
            </w:rPr>
            <w:id w:val="-94723644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1F1557" w:rsidRPr="001F1557" w:rsidRDefault="001F1557" w:rsidP="001F1557">
                <w:pPr>
                  <w:spacing w:after="0" w:line="240" w:lineRule="auto"/>
                  <w:jc w:val="center"/>
                  <w:rPr>
                    <w:rFonts w:ascii="Arial" w:eastAsia="Times New Roman" w:hAnsi="Arial" w:cs="Arial"/>
                  </w:rPr>
                </w:pPr>
                <w:r w:rsidRPr="001F1557">
                  <w:rPr>
                    <w:rFonts w:ascii="Segoe UI Symbol" w:eastAsia="Times New Roman" w:hAnsi="Segoe UI Symbol" w:cs="Segoe UI Symbol"/>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Taught Postgraduate Student</w:t>
            </w:r>
          </w:p>
        </w:tc>
        <w:sdt>
          <w:sdtPr>
            <w:rPr>
              <w:rFonts w:ascii="Arial" w:eastAsia="Times New Roman" w:hAnsi="Arial" w:cs="Arial"/>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1F1557" w:rsidRPr="001F1557" w:rsidRDefault="001F1557" w:rsidP="001F1557">
                <w:pPr>
                  <w:spacing w:after="0" w:line="240" w:lineRule="auto"/>
                  <w:jc w:val="center"/>
                  <w:rPr>
                    <w:rFonts w:ascii="Arial" w:eastAsia="Times New Roman" w:hAnsi="Arial" w:cs="Arial"/>
                  </w:rPr>
                </w:pPr>
                <w:r w:rsidRPr="001F1557">
                  <w:rPr>
                    <w:rFonts w:ascii="Segoe UI Symbol" w:eastAsia="Times New Roman" w:hAnsi="Segoe UI Symbol" w:cs="Segoe UI Symbol"/>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Postgraduate Research Student</w:t>
            </w:r>
          </w:p>
        </w:tc>
        <w:sdt>
          <w:sdtPr>
            <w:rPr>
              <w:rFonts w:ascii="Arial" w:eastAsia="Times New Roman" w:hAnsi="Arial" w:cs="Arial"/>
            </w:rPr>
            <w:id w:val="-71887707"/>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1F1557" w:rsidRPr="001F1557" w:rsidRDefault="001F1557" w:rsidP="001F1557">
                <w:pPr>
                  <w:spacing w:after="0" w:line="240" w:lineRule="auto"/>
                  <w:jc w:val="center"/>
                  <w:rPr>
                    <w:rFonts w:ascii="Arial" w:eastAsia="Times New Roman" w:hAnsi="Arial" w:cs="Arial"/>
                  </w:rPr>
                </w:pPr>
                <w:r w:rsidRPr="001F1557">
                  <w:rPr>
                    <w:rFonts w:ascii="Segoe UI Symbol" w:eastAsia="Times New Roman" w:hAnsi="Segoe UI Symbol" w:cs="Segoe UI Symbol"/>
                  </w:rPr>
                  <w:t>☐</w:t>
                </w:r>
              </w:p>
            </w:tc>
          </w:sdtContent>
        </w:sdt>
      </w:tr>
    </w:tbl>
    <w:p w:rsidR="001F1557" w:rsidRPr="001F1557" w:rsidRDefault="001F1557" w:rsidP="001F1557">
      <w:pPr>
        <w:spacing w:after="0" w:line="240" w:lineRule="auto"/>
        <w:rPr>
          <w:rFonts w:ascii="Arial" w:eastAsia="Times New Roman"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2"/>
        <w:gridCol w:w="6633"/>
      </w:tblGrid>
      <w:tr w:rsidR="001F1557" w:rsidRPr="001F1557" w:rsidTr="00A855AA">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Faculty/School/Centre:</w:t>
            </w:r>
          </w:p>
        </w:tc>
        <w:tc>
          <w:tcPr>
            <w:tcW w:w="6636" w:type="dxa"/>
            <w:tcBorders>
              <w:top w:val="single" w:sz="6" w:space="0" w:color="auto"/>
              <w:left w:val="single" w:sz="6" w:space="0" w:color="auto"/>
              <w:bottom w:val="single" w:sz="6" w:space="0" w:color="auto"/>
              <w:right w:val="single" w:sz="6" w:space="0" w:color="auto"/>
            </w:tcBorders>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 Psychology and Counselling </w:t>
            </w:r>
          </w:p>
          <w:p w:rsidR="001F1557" w:rsidRPr="001F1557" w:rsidRDefault="001F1557" w:rsidP="001F1557">
            <w:pPr>
              <w:spacing w:after="0" w:line="240" w:lineRule="auto"/>
              <w:rPr>
                <w:rFonts w:ascii="Arial" w:eastAsia="Times New Roman" w:hAnsi="Arial" w:cs="Arial"/>
              </w:rPr>
            </w:pPr>
          </w:p>
        </w:tc>
      </w:tr>
      <w:tr w:rsidR="001F1557" w:rsidRPr="001F1557" w:rsidTr="00A855AA">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Campus:</w:t>
            </w:r>
          </w:p>
        </w:tc>
        <w:tc>
          <w:tcPr>
            <w:tcW w:w="6636" w:type="dxa"/>
            <w:tcBorders>
              <w:top w:val="single" w:sz="6" w:space="0" w:color="auto"/>
              <w:left w:val="single" w:sz="6" w:space="0" w:color="auto"/>
              <w:bottom w:val="single" w:sz="6" w:space="0" w:color="auto"/>
              <w:right w:val="single" w:sz="6" w:space="0" w:color="auto"/>
            </w:tcBorders>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Carmarthen</w:t>
            </w:r>
          </w:p>
          <w:p w:rsidR="001F1557" w:rsidRPr="001F1557" w:rsidRDefault="001F1557" w:rsidP="001F1557">
            <w:pPr>
              <w:spacing w:after="0" w:line="240" w:lineRule="auto"/>
              <w:rPr>
                <w:rFonts w:ascii="Arial" w:eastAsia="Times New Roman" w:hAnsi="Arial" w:cs="Arial"/>
              </w:rPr>
            </w:pPr>
          </w:p>
        </w:tc>
      </w:tr>
      <w:tr w:rsidR="001F1557" w:rsidRPr="001F1557" w:rsidTr="00A855AA">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E-mail address:</w:t>
            </w:r>
          </w:p>
        </w:tc>
        <w:tc>
          <w:tcPr>
            <w:tcW w:w="6636" w:type="dxa"/>
            <w:tcBorders>
              <w:top w:val="single" w:sz="6" w:space="0" w:color="auto"/>
              <w:left w:val="single" w:sz="6" w:space="0" w:color="auto"/>
              <w:bottom w:val="single" w:sz="6" w:space="0" w:color="auto"/>
              <w:right w:val="single" w:sz="6" w:space="0" w:color="auto"/>
            </w:tcBorders>
          </w:tcPr>
          <w:p w:rsidR="001F1557" w:rsidRPr="001F1557" w:rsidRDefault="001F1557" w:rsidP="001F1557">
            <w:pPr>
              <w:spacing w:after="0" w:line="240" w:lineRule="auto"/>
              <w:rPr>
                <w:rFonts w:ascii="Arial" w:eastAsia="Times New Roman" w:hAnsi="Arial" w:cs="Arial"/>
              </w:rPr>
            </w:pPr>
          </w:p>
          <w:p w:rsidR="001F1557" w:rsidRPr="001F1557" w:rsidRDefault="006E7EAE" w:rsidP="001F1557">
            <w:pPr>
              <w:spacing w:after="0" w:line="240" w:lineRule="auto"/>
              <w:rPr>
                <w:rFonts w:ascii="Arial" w:eastAsia="Times New Roman" w:hAnsi="Arial" w:cs="Arial"/>
              </w:rPr>
            </w:pPr>
            <w:hyperlink r:id="rId18" w:history="1">
              <w:r w:rsidR="001F1557" w:rsidRPr="001F1557">
                <w:rPr>
                  <w:rFonts w:ascii="Arial" w:eastAsia="Times New Roman" w:hAnsi="Arial" w:cs="Arial"/>
                  <w:color w:val="0000FF"/>
                  <w:sz w:val="20"/>
                  <w:szCs w:val="20"/>
                  <w:u w:val="single"/>
                </w:rPr>
                <w:t>1706479@student.uwtsd.ac.uk</w:t>
              </w:r>
            </w:hyperlink>
          </w:p>
        </w:tc>
      </w:tr>
      <w:tr w:rsidR="001F1557" w:rsidRPr="001F1557" w:rsidTr="00A855AA">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Contact Telephone Number:</w:t>
            </w:r>
          </w:p>
        </w:tc>
        <w:tc>
          <w:tcPr>
            <w:tcW w:w="6636" w:type="dxa"/>
            <w:tcBorders>
              <w:top w:val="single" w:sz="6" w:space="0" w:color="auto"/>
              <w:left w:val="single" w:sz="6" w:space="0" w:color="auto"/>
              <w:bottom w:val="single" w:sz="6" w:space="0" w:color="auto"/>
              <w:right w:val="single" w:sz="6" w:space="0" w:color="auto"/>
            </w:tcBorders>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07446712645</w:t>
            </w:r>
          </w:p>
          <w:p w:rsidR="001F1557" w:rsidRPr="001F1557" w:rsidRDefault="001F1557" w:rsidP="001F1557">
            <w:pPr>
              <w:spacing w:after="0" w:line="240" w:lineRule="auto"/>
              <w:rPr>
                <w:rFonts w:ascii="Arial" w:eastAsia="Times New Roman" w:hAnsi="Arial" w:cs="Arial"/>
              </w:rPr>
            </w:pPr>
          </w:p>
        </w:tc>
      </w:tr>
      <w:tr w:rsidR="001F1557" w:rsidRPr="001F1557" w:rsidTr="00A855AA">
        <w:tc>
          <w:tcPr>
            <w:tcW w:w="9889" w:type="dxa"/>
            <w:gridSpan w:val="2"/>
            <w:tcBorders>
              <w:top w:val="single" w:sz="6" w:space="0" w:color="auto"/>
              <w:left w:val="single" w:sz="6" w:space="0" w:color="auto"/>
              <w:bottom w:val="single" w:sz="6" w:space="0" w:color="auto"/>
              <w:right w:val="single" w:sz="6" w:space="0" w:color="auto"/>
            </w:tcBorders>
            <w:shd w:val="clear" w:color="auto" w:fill="BFBFBF"/>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b/>
                <w:i/>
              </w:rPr>
              <w:t>For students:</w:t>
            </w:r>
          </w:p>
        </w:tc>
      </w:tr>
      <w:tr w:rsidR="001F1557" w:rsidRPr="001F1557" w:rsidTr="00A855AA">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Student Number:</w:t>
            </w:r>
          </w:p>
        </w:tc>
        <w:tc>
          <w:tcPr>
            <w:tcW w:w="6636" w:type="dxa"/>
            <w:tcBorders>
              <w:top w:val="single" w:sz="6" w:space="0" w:color="auto"/>
              <w:left w:val="single" w:sz="6" w:space="0" w:color="auto"/>
              <w:bottom w:val="single" w:sz="6" w:space="0" w:color="auto"/>
              <w:right w:val="single" w:sz="6" w:space="0" w:color="auto"/>
            </w:tcBorders>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1706479</w:t>
            </w:r>
          </w:p>
        </w:tc>
      </w:tr>
      <w:tr w:rsidR="001F1557" w:rsidRPr="001F1557" w:rsidTr="00A855AA">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Programme of Study:</w:t>
            </w:r>
          </w:p>
        </w:tc>
        <w:tc>
          <w:tcPr>
            <w:tcW w:w="6636" w:type="dxa"/>
            <w:tcBorders>
              <w:top w:val="single" w:sz="6" w:space="0" w:color="auto"/>
              <w:left w:val="single" w:sz="6" w:space="0" w:color="auto"/>
              <w:bottom w:val="single" w:sz="6" w:space="0" w:color="auto"/>
              <w:right w:val="single" w:sz="6" w:space="0" w:color="auto"/>
            </w:tcBorders>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Applied Psychology</w:t>
            </w:r>
          </w:p>
        </w:tc>
      </w:tr>
      <w:tr w:rsidR="001F1557" w:rsidRPr="001F1557" w:rsidTr="00A855AA">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Director of Studies/Supervisor:</w:t>
            </w:r>
          </w:p>
        </w:tc>
        <w:tc>
          <w:tcPr>
            <w:tcW w:w="6636" w:type="dxa"/>
            <w:tcBorders>
              <w:top w:val="single" w:sz="6" w:space="0" w:color="auto"/>
              <w:left w:val="single" w:sz="6" w:space="0" w:color="auto"/>
              <w:bottom w:val="single" w:sz="6" w:space="0" w:color="auto"/>
              <w:right w:val="single" w:sz="6" w:space="0" w:color="auto"/>
            </w:tcBorders>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Charlotte Greenway</w:t>
            </w:r>
          </w:p>
        </w:tc>
      </w:tr>
    </w:tbl>
    <w:p w:rsidR="001F1557" w:rsidRPr="001F1557" w:rsidRDefault="001F1557" w:rsidP="001F1557">
      <w:pPr>
        <w:spacing w:after="0" w:line="240" w:lineRule="auto"/>
        <w:rPr>
          <w:rFonts w:ascii="Arial" w:eastAsia="Times New Roman" w:hAnsi="Arial" w:cs="Arial"/>
          <w:bCs/>
          <w:iCs/>
          <w:sz w:val="20"/>
          <w:szCs w:val="20"/>
        </w:rPr>
      </w:pPr>
    </w:p>
    <w:p w:rsidR="001F1557" w:rsidRPr="001F1557" w:rsidRDefault="001F1557" w:rsidP="001F1557">
      <w:pPr>
        <w:autoSpaceDE w:val="0"/>
        <w:autoSpaceDN w:val="0"/>
        <w:adjustRightInd w:val="0"/>
        <w:spacing w:after="0" w:line="240" w:lineRule="auto"/>
        <w:jc w:val="both"/>
        <w:rPr>
          <w:rFonts w:ascii="Arial" w:eastAsia="Times New Roman" w:hAnsi="Arial" w:cs="Arial"/>
          <w:b/>
        </w:rPr>
      </w:pPr>
    </w:p>
    <w:p w:rsidR="001F1557" w:rsidRPr="001F1557" w:rsidRDefault="001F1557" w:rsidP="00064234">
      <w:pPr>
        <w:spacing w:after="0" w:line="240" w:lineRule="auto"/>
        <w:rPr>
          <w:rFonts w:ascii="Arial" w:eastAsia="Times New Roman" w:hAnsi="Arial" w:cs="Arial"/>
          <w:b/>
        </w:rPr>
      </w:pPr>
      <w:r w:rsidRPr="001F1557">
        <w:rPr>
          <w:rFonts w:ascii="Arial" w:eastAsia="Times New Roman" w:hAnsi="Arial" w:cs="Arial"/>
          <w:b/>
        </w:rPr>
        <w:br w:type="page"/>
      </w:r>
      <w:r w:rsidRPr="001F1557">
        <w:rPr>
          <w:rFonts w:ascii="Arial" w:eastAsia="Times New Roman" w:hAnsi="Arial" w:cs="Arial"/>
          <w:b/>
        </w:rPr>
        <w:lastRenderedPageBreak/>
        <w:t>SECTION B: Approval for Research Activity</w:t>
      </w:r>
    </w:p>
    <w:tbl>
      <w:tblPr>
        <w:tblStyle w:val="TableGrid"/>
        <w:tblW w:w="9915" w:type="dxa"/>
        <w:tblInd w:w="0" w:type="dxa"/>
        <w:tblLayout w:type="fixed"/>
        <w:tblLook w:val="04A0" w:firstRow="1" w:lastRow="0" w:firstColumn="1" w:lastColumn="0" w:noHBand="0" w:noVBand="1"/>
      </w:tblPr>
      <w:tblGrid>
        <w:gridCol w:w="3691"/>
        <w:gridCol w:w="2538"/>
        <w:gridCol w:w="993"/>
        <w:gridCol w:w="850"/>
        <w:gridCol w:w="992"/>
        <w:gridCol w:w="851"/>
      </w:tblGrid>
      <w:tr w:rsidR="001F1557" w:rsidRPr="001F1557" w:rsidTr="00A855AA">
        <w:tc>
          <w:tcPr>
            <w:tcW w:w="623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Has the research activity received approval in principle?</w:t>
            </w:r>
          </w:p>
          <w:p w:rsidR="001F1557" w:rsidRPr="001F1557" w:rsidRDefault="001F1557" w:rsidP="001F1557">
            <w:pPr>
              <w:autoSpaceDE w:val="0"/>
              <w:autoSpaceDN w:val="0"/>
              <w:adjustRightInd w:val="0"/>
              <w:rPr>
                <w:rFonts w:ascii="Arial" w:hAnsi="Arial" w:cs="Arial"/>
              </w:rPr>
            </w:pPr>
            <w:r w:rsidRPr="001F1557">
              <w:rPr>
                <w:rFonts w:ascii="Arial" w:hAnsi="Arial" w:cs="Arial"/>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rPr>
            </w:pPr>
            <w:r w:rsidRPr="001F1557">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F1557" w:rsidRPr="001F1557" w:rsidRDefault="001F1557" w:rsidP="001F1557">
                <w:pPr>
                  <w:autoSpaceDE w:val="0"/>
                  <w:autoSpaceDN w:val="0"/>
                  <w:adjustRightInd w:val="0"/>
                  <w:jc w:val="center"/>
                  <w:rPr>
                    <w:rFonts w:ascii="Arial" w:hAnsi="Arial" w:cs="Arial"/>
                    <w:b/>
                  </w:rPr>
                </w:pPr>
                <w:r w:rsidRPr="001F1557">
                  <w:rPr>
                    <w:rFonts w:ascii="Segoe UI Symbol" w:hAnsi="Segoe UI Symbol" w:cs="Segoe UI Symbol"/>
                    <w:b/>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rPr>
            </w:pPr>
            <w:r w:rsidRPr="001F1557">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F1557" w:rsidRPr="001F1557" w:rsidRDefault="001F1557" w:rsidP="001F1557">
                <w:pPr>
                  <w:autoSpaceDE w:val="0"/>
                  <w:autoSpaceDN w:val="0"/>
                  <w:adjustRightInd w:val="0"/>
                  <w:jc w:val="center"/>
                  <w:rPr>
                    <w:rFonts w:ascii="Arial" w:hAnsi="Arial" w:cs="Arial"/>
                    <w:b/>
                  </w:rPr>
                </w:pPr>
                <w:r w:rsidRPr="001F1557">
                  <w:rPr>
                    <w:rFonts w:ascii="Segoe UI Symbol" w:hAnsi="Segoe UI Symbol" w:cs="Segoe UI Symbol"/>
                    <w:b/>
                  </w:rPr>
                  <w:t>☐</w:t>
                </w:r>
              </w:p>
            </w:tc>
          </w:sdtContent>
        </w:sdt>
      </w:tr>
      <w:tr w:rsidR="001F1557" w:rsidRPr="001F1557" w:rsidTr="00A855AA">
        <w:tc>
          <w:tcPr>
            <w:tcW w:w="8075" w:type="dxa"/>
            <w:gridSpan w:val="4"/>
            <w:tcBorders>
              <w:top w:val="single" w:sz="4" w:space="0" w:color="auto"/>
              <w:left w:val="single" w:sz="4" w:space="0" w:color="auto"/>
              <w:bottom w:val="single" w:sz="4" w:space="0" w:color="auto"/>
              <w:right w:val="single" w:sz="4" w:space="0" w:color="auto"/>
            </w:tcBorders>
            <w:shd w:val="clear" w:color="auto" w:fill="F2F2F2"/>
          </w:tcPr>
          <w:p w:rsidR="001F1557" w:rsidRPr="001F1557" w:rsidRDefault="001F1557" w:rsidP="001F1557">
            <w:pPr>
              <w:autoSpaceDE w:val="0"/>
              <w:autoSpaceDN w:val="0"/>
              <w:adjustRightInd w:val="0"/>
              <w:rPr>
                <w:rFonts w:ascii="Arial" w:hAnsi="Arial" w:cs="Arial"/>
                <w:b/>
                <w:bC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center"/>
              <w:rPr>
                <w:rFonts w:ascii="Arial" w:hAnsi="Arial" w:cs="Arial"/>
                <w:b/>
                <w:bCs/>
                <w:i/>
              </w:rPr>
            </w:pPr>
            <w:r w:rsidRPr="001F1557">
              <w:rPr>
                <w:rFonts w:ascii="Arial" w:hAnsi="Arial" w:cs="Arial"/>
                <w:b/>
                <w:bCs/>
                <w:i/>
              </w:rPr>
              <w:t>Date</w:t>
            </w:r>
          </w:p>
        </w:tc>
      </w:tr>
      <w:tr w:rsidR="001F1557" w:rsidRPr="001F1557" w:rsidTr="00A855AA">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both"/>
              <w:rPr>
                <w:rFonts w:ascii="Arial" w:hAnsi="Arial" w:cs="Arial"/>
              </w:rPr>
            </w:pPr>
            <w:r w:rsidRPr="001F1557">
              <w:rPr>
                <w:rFonts w:ascii="Arial" w:hAnsi="Arial" w:cs="Arial"/>
              </w:rPr>
              <w:t>If Yes, please indicate source of approval (and date where known):</w:t>
            </w:r>
            <w:r w:rsidRPr="001F1557">
              <w:rPr>
                <w:rFonts w:ascii="Arial" w:hAnsi="Arial" w:cs="Arial"/>
                <w:bCs/>
                <w:i/>
                <w:iCs/>
              </w:rPr>
              <w:t xml:space="preserve"> </w:t>
            </w:r>
            <w:r w:rsidRPr="001F1557">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F1557" w:rsidRPr="001F1557" w:rsidRDefault="001F1557" w:rsidP="001F1557">
                <w:pPr>
                  <w:autoSpaceDE w:val="0"/>
                  <w:autoSpaceDN w:val="0"/>
                  <w:adjustRightInd w:val="0"/>
                  <w:jc w:val="center"/>
                  <w:rPr>
                    <w:rFonts w:ascii="Arial" w:hAnsi="Arial" w:cs="Arial"/>
                    <w:b/>
                    <w:bCs/>
                  </w:rPr>
                </w:pPr>
                <w:r w:rsidRPr="001F1557">
                  <w:rPr>
                    <w:rFonts w:ascii="Segoe UI Symbol" w:hAnsi="Segoe UI Symbol" w:cs="Segoe UI Symbol"/>
                    <w:b/>
                    <w:bC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autoSpaceDE w:val="0"/>
              <w:autoSpaceDN w:val="0"/>
              <w:adjustRightInd w:val="0"/>
              <w:jc w:val="center"/>
              <w:rPr>
                <w:rFonts w:ascii="Arial" w:hAnsi="Arial" w:cs="Arial"/>
                <w:b/>
                <w:bCs/>
              </w:rPr>
            </w:pPr>
          </w:p>
        </w:tc>
      </w:tr>
      <w:tr w:rsidR="001F1557" w:rsidRPr="001F1557" w:rsidTr="00A855AA">
        <w:trPr>
          <w:trHeight w:val="415"/>
        </w:trPr>
        <w:tc>
          <w:tcPr>
            <w:tcW w:w="8075" w:type="dxa"/>
            <w:vMerge/>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F1557" w:rsidRPr="001F1557" w:rsidRDefault="001F1557" w:rsidP="001F1557">
                <w:pPr>
                  <w:autoSpaceDE w:val="0"/>
                  <w:autoSpaceDN w:val="0"/>
                  <w:adjustRightInd w:val="0"/>
                  <w:jc w:val="center"/>
                  <w:rPr>
                    <w:rFonts w:ascii="Arial" w:hAnsi="Arial" w:cs="Arial"/>
                    <w:b/>
                    <w:bCs/>
                  </w:rPr>
                </w:pPr>
                <w:r w:rsidRPr="001F1557">
                  <w:rPr>
                    <w:rFonts w:ascii="Segoe UI Symbol" w:hAnsi="Segoe UI Symbol" w:cs="Segoe UI Symbol"/>
                    <w:b/>
                    <w:bC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autoSpaceDE w:val="0"/>
              <w:autoSpaceDN w:val="0"/>
              <w:adjustRightInd w:val="0"/>
              <w:jc w:val="center"/>
              <w:rPr>
                <w:rFonts w:ascii="Arial" w:hAnsi="Arial" w:cs="Arial"/>
                <w:b/>
                <w:bCs/>
              </w:rPr>
            </w:pPr>
          </w:p>
        </w:tc>
      </w:tr>
      <w:tr w:rsidR="001F1557" w:rsidRPr="001F1557" w:rsidTr="00A855AA">
        <w:tc>
          <w:tcPr>
            <w:tcW w:w="8075" w:type="dxa"/>
            <w:vMerge/>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 xml:space="preserve">Other </w:t>
            </w:r>
          </w:p>
          <w:p w:rsidR="001F1557" w:rsidRPr="001F1557" w:rsidRDefault="001F1557" w:rsidP="001F1557">
            <w:pPr>
              <w:autoSpaceDE w:val="0"/>
              <w:autoSpaceDN w:val="0"/>
              <w:adjustRightInd w:val="0"/>
              <w:rPr>
                <w:rFonts w:ascii="Arial" w:hAnsi="Arial" w:cs="Arial"/>
                <w:b/>
              </w:rPr>
            </w:pPr>
            <w:r w:rsidRPr="001F1557">
              <w:rPr>
                <w:rFonts w:ascii="Arial" w:hAnsi="Arial" w:cs="Arial"/>
                <w:b/>
              </w:rPr>
              <w:t>Dr Charlotte Greenway</w:t>
            </w: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F1557" w:rsidRPr="001F1557" w:rsidRDefault="001F1557" w:rsidP="001F1557">
                <w:pPr>
                  <w:autoSpaceDE w:val="0"/>
                  <w:autoSpaceDN w:val="0"/>
                  <w:adjustRightInd w:val="0"/>
                  <w:jc w:val="center"/>
                  <w:rPr>
                    <w:rFonts w:ascii="Arial" w:hAnsi="Arial" w:cs="Arial"/>
                    <w:b/>
                    <w:bCs/>
                  </w:rPr>
                </w:pPr>
                <w:r w:rsidRPr="001F1557">
                  <w:rPr>
                    <w:rFonts w:ascii="Segoe UI Symbol" w:hAnsi="Segoe UI Symbol" w:cs="Segoe UI Symbol"/>
                    <w:b/>
                    <w:bC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10/07/19</w:t>
            </w:r>
          </w:p>
        </w:tc>
      </w:tr>
    </w:tbl>
    <w:p w:rsidR="001F1557" w:rsidRPr="001F1557" w:rsidRDefault="001F1557" w:rsidP="001F1557">
      <w:pPr>
        <w:autoSpaceDE w:val="0"/>
        <w:autoSpaceDN w:val="0"/>
        <w:adjustRightInd w:val="0"/>
        <w:spacing w:after="240" w:line="240" w:lineRule="auto"/>
        <w:jc w:val="both"/>
        <w:rPr>
          <w:rFonts w:ascii="Arial" w:eastAsia="Times New Roman" w:hAnsi="Arial" w:cs="Arial"/>
          <w:bCs/>
          <w:iCs/>
          <w:sz w:val="20"/>
          <w:szCs w:val="20"/>
        </w:rPr>
      </w:pPr>
    </w:p>
    <w:p w:rsidR="001F1557" w:rsidRPr="001F1557" w:rsidRDefault="001F1557" w:rsidP="001F1557">
      <w:pPr>
        <w:autoSpaceDE w:val="0"/>
        <w:autoSpaceDN w:val="0"/>
        <w:adjustRightInd w:val="0"/>
        <w:spacing w:after="240" w:line="240" w:lineRule="auto"/>
        <w:jc w:val="both"/>
        <w:rPr>
          <w:rFonts w:ascii="Arial" w:eastAsia="Times New Roman" w:hAnsi="Arial" w:cs="Arial"/>
          <w:b/>
        </w:rPr>
      </w:pPr>
      <w:r w:rsidRPr="001F1557">
        <w:rPr>
          <w:rFonts w:ascii="Arial" w:eastAsia="Times New Roman" w:hAnsi="Arial" w:cs="Arial"/>
          <w:b/>
        </w:rPr>
        <w:t>SECTION C:  Internal and External Ethical Guidance Materials</w:t>
      </w:r>
    </w:p>
    <w:tbl>
      <w:tblPr>
        <w:tblStyle w:val="TableGrid"/>
        <w:tblW w:w="9918" w:type="dxa"/>
        <w:tblInd w:w="0" w:type="dxa"/>
        <w:tblLook w:val="04A0" w:firstRow="1" w:lastRow="0" w:firstColumn="1" w:lastColumn="0" w:noHBand="0" w:noVBand="1"/>
      </w:tblPr>
      <w:tblGrid>
        <w:gridCol w:w="8784"/>
        <w:gridCol w:w="1134"/>
      </w:tblGrid>
      <w:tr w:rsidR="001F1557" w:rsidRPr="001F1557" w:rsidTr="00A855AA">
        <w:tc>
          <w:tcPr>
            <w:tcW w:w="9918" w:type="dxa"/>
            <w:gridSpan w:val="2"/>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1F1557" w:rsidRPr="001F1557" w:rsidTr="00A855AA">
        <w:trPr>
          <w:trHeight w:val="227"/>
        </w:trPr>
        <w:tc>
          <w:tcPr>
            <w:tcW w:w="8784" w:type="dxa"/>
            <w:tcBorders>
              <w:top w:val="single" w:sz="4" w:space="0" w:color="auto"/>
              <w:left w:val="single" w:sz="4" w:space="0" w:color="auto"/>
              <w:bottom w:val="single" w:sz="4" w:space="0" w:color="auto"/>
              <w:right w:val="single" w:sz="4" w:space="0" w:color="auto"/>
            </w:tcBorders>
          </w:tcPr>
          <w:p w:rsidR="001F1557" w:rsidRPr="001F1557" w:rsidRDefault="006E7EAE" w:rsidP="001F1557">
            <w:pPr>
              <w:autoSpaceDE w:val="0"/>
              <w:autoSpaceDN w:val="0"/>
              <w:adjustRightInd w:val="0"/>
              <w:rPr>
                <w:b/>
                <w:bCs/>
              </w:rPr>
            </w:pPr>
            <w:hyperlink r:id="rId19" w:history="1">
              <w:r w:rsidR="001F1557" w:rsidRPr="001F1557">
                <w:rPr>
                  <w:rFonts w:ascii="Arial" w:hAnsi="Arial" w:cs="Arial"/>
                  <w:b/>
                  <w:bCs/>
                  <w:color w:val="0000FF"/>
                  <w:u w:val="single"/>
                </w:rPr>
                <w:t>UWTSD Research Ethics &amp; Integrity Code of Practice</w:t>
              </w:r>
            </w:hyperlink>
          </w:p>
          <w:p w:rsidR="001F1557" w:rsidRPr="001F1557" w:rsidRDefault="001F1557" w:rsidP="001F1557">
            <w:pPr>
              <w:autoSpaceDE w:val="0"/>
              <w:autoSpaceDN w:val="0"/>
              <w:adjustRightInd w:val="0"/>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1F1557" w:rsidRPr="001F1557" w:rsidRDefault="001F1557" w:rsidP="001F1557">
                <w:pPr>
                  <w:autoSpaceDE w:val="0"/>
                  <w:autoSpaceDN w:val="0"/>
                  <w:adjustRightInd w:val="0"/>
                  <w:jc w:val="center"/>
                  <w:rPr>
                    <w:rFonts w:ascii="Arial" w:hAnsi="Arial" w:cs="Arial"/>
                    <w:b/>
                    <w:bCs/>
                  </w:rPr>
                </w:pPr>
                <w:r w:rsidRPr="001F1557">
                  <w:rPr>
                    <w:rFonts w:ascii="Segoe UI Symbol" w:hAnsi="Segoe UI Symbol" w:cs="Segoe UI Symbol"/>
                    <w:b/>
                    <w:bCs/>
                  </w:rPr>
                  <w:t>☒</w:t>
                </w:r>
              </w:p>
            </w:tc>
          </w:sdtContent>
        </w:sdt>
      </w:tr>
      <w:tr w:rsidR="001F1557" w:rsidRPr="001F1557" w:rsidTr="00A855AA">
        <w:trPr>
          <w:trHeight w:val="227"/>
        </w:trPr>
        <w:tc>
          <w:tcPr>
            <w:tcW w:w="8784" w:type="dxa"/>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rPr>
                <w:rFonts w:ascii="Arial" w:hAnsi="Arial" w:cs="Arial"/>
                <w:b/>
                <w:bCs/>
                <w:i/>
              </w:rPr>
            </w:pPr>
          </w:p>
          <w:p w:rsidR="001F1557" w:rsidRPr="001F1557" w:rsidRDefault="001F1557" w:rsidP="001F1557">
            <w:pPr>
              <w:autoSpaceDE w:val="0"/>
              <w:autoSpaceDN w:val="0"/>
              <w:adjustRightInd w:val="0"/>
              <w:rPr>
                <w:rFonts w:ascii="Arial" w:hAnsi="Arial" w:cs="Arial"/>
                <w:b/>
                <w:bCs/>
              </w:rPr>
            </w:pPr>
            <w:r w:rsidRPr="001F1557">
              <w:rPr>
                <w:rFonts w:ascii="Arial" w:hAnsi="Arial" w:cs="Arial"/>
                <w:b/>
                <w:bC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2040961117"/>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
                    <w:bCs/>
                    <w:i/>
                  </w:rPr>
                </w:pPr>
                <w:r w:rsidRPr="001F1557">
                  <w:rPr>
                    <w:rFonts w:ascii="Segoe UI Symbol" w:hAnsi="Segoe UI Symbol" w:cs="Segoe UI Symbol"/>
                    <w:b/>
                    <w:bCs/>
                  </w:rPr>
                  <w:t>☒</w:t>
                </w:r>
              </w:p>
            </w:sdtContent>
          </w:sdt>
        </w:tc>
      </w:tr>
      <w:tr w:rsidR="001F1557" w:rsidRPr="001F1557" w:rsidTr="00A855AA">
        <w:trPr>
          <w:trHeight w:val="227"/>
        </w:trPr>
        <w:tc>
          <w:tcPr>
            <w:tcW w:w="8784" w:type="dxa"/>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rPr>
                <w:rFonts w:ascii="Arial" w:hAnsi="Arial" w:cs="Arial"/>
                <w:b/>
                <w:bCs/>
                <w:i/>
              </w:rPr>
            </w:pPr>
          </w:p>
          <w:p w:rsidR="001F1557" w:rsidRPr="001F1557" w:rsidRDefault="001F1557" w:rsidP="001F1557">
            <w:pPr>
              <w:autoSpaceDE w:val="0"/>
              <w:autoSpaceDN w:val="0"/>
              <w:adjustRightInd w:val="0"/>
              <w:rPr>
                <w:rFonts w:ascii="Arial" w:hAnsi="Arial" w:cs="Arial"/>
                <w:b/>
                <w:bCs/>
              </w:rPr>
            </w:pPr>
            <w:r w:rsidRPr="001F1557">
              <w:rPr>
                <w:rFonts w:ascii="Arial" w:hAnsi="Arial" w:cs="Arial"/>
                <w:b/>
                <w:bCs/>
              </w:rPr>
              <w:t>BPS Code of ethics and conduct (2018)</w:t>
            </w:r>
          </w:p>
          <w:p w:rsidR="001F1557" w:rsidRPr="001F1557" w:rsidRDefault="001F1557" w:rsidP="001F1557">
            <w:pPr>
              <w:autoSpaceDE w:val="0"/>
              <w:autoSpaceDN w:val="0"/>
              <w:adjustRightInd w:val="0"/>
              <w:rPr>
                <w:rFonts w:ascii="Arial" w:hAnsi="Arial" w:cs="Arial"/>
                <w:b/>
                <w:bCs/>
              </w:rPr>
            </w:pPr>
            <w:r w:rsidRPr="001F1557">
              <w:rPr>
                <w:rFonts w:ascii="Arial" w:hAnsi="Arial" w:cs="Arial"/>
                <w:b/>
                <w:bCs/>
              </w:rPr>
              <w:t>BPS code of human research ethics (2</w:t>
            </w:r>
            <w:r w:rsidRPr="001F1557">
              <w:rPr>
                <w:rFonts w:ascii="Arial" w:hAnsi="Arial" w:cs="Arial"/>
                <w:b/>
                <w:bCs/>
                <w:vertAlign w:val="superscript"/>
              </w:rPr>
              <w:t>nd</w:t>
            </w:r>
            <w:r w:rsidRPr="001F1557">
              <w:rPr>
                <w:rFonts w:ascii="Arial" w:hAnsi="Arial" w:cs="Arial"/>
                <w:b/>
                <w:bCs/>
              </w:rPr>
              <w:t xml:space="preserve"> edition 2014)</w:t>
            </w:r>
          </w:p>
          <w:p w:rsidR="001F1557" w:rsidRPr="001F1557" w:rsidRDefault="001F1557" w:rsidP="001F1557">
            <w:pPr>
              <w:autoSpaceDE w:val="0"/>
              <w:autoSpaceDN w:val="0"/>
              <w:adjustRightInd w:val="0"/>
              <w:rPr>
                <w:rFonts w:ascii="Arial" w:hAnsi="Arial" w:cs="Arial"/>
                <w:b/>
                <w:bCs/>
                <w:sz w:val="24"/>
                <w:szCs w:val="24"/>
              </w:rPr>
            </w:pPr>
            <w:r w:rsidRPr="001F1557">
              <w:rPr>
                <w:rFonts w:ascii="Arial" w:hAnsi="Arial" w:cs="Arial"/>
                <w:b/>
                <w:bCs/>
                <w:sz w:val="24"/>
                <w:szCs w:val="24"/>
                <w:shd w:val="clear" w:color="auto" w:fill="FFFFFF"/>
              </w:rPr>
              <w:t xml:space="preserve">Care and Social Services Inspectorate Wales (CSSIW) </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2087453121"/>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
                    <w:bCs/>
                    <w:i/>
                  </w:rPr>
                </w:pPr>
                <w:r w:rsidRPr="001F1557">
                  <w:rPr>
                    <w:rFonts w:ascii="Segoe UI Symbol" w:hAnsi="Segoe UI Symbol" w:cs="Segoe UI Symbol"/>
                    <w:b/>
                    <w:bCs/>
                  </w:rPr>
                  <w:t>☒</w:t>
                </w:r>
              </w:p>
            </w:sdtContent>
          </w:sdt>
        </w:tc>
      </w:tr>
    </w:tbl>
    <w:p w:rsidR="001F1557" w:rsidRPr="001F1557" w:rsidRDefault="001F1557" w:rsidP="001F1557">
      <w:pPr>
        <w:autoSpaceDE w:val="0"/>
        <w:autoSpaceDN w:val="0"/>
        <w:adjustRightInd w:val="0"/>
        <w:spacing w:after="240" w:line="240" w:lineRule="auto"/>
        <w:jc w:val="both"/>
        <w:rPr>
          <w:rFonts w:ascii="Arial" w:eastAsia="Times New Roman" w:hAnsi="Arial" w:cs="Arial"/>
          <w:b/>
        </w:rPr>
      </w:pPr>
    </w:p>
    <w:p w:rsidR="001F1557" w:rsidRPr="001F1557" w:rsidRDefault="001F1557" w:rsidP="001F1557">
      <w:pPr>
        <w:autoSpaceDE w:val="0"/>
        <w:autoSpaceDN w:val="0"/>
        <w:adjustRightInd w:val="0"/>
        <w:spacing w:after="240" w:line="240" w:lineRule="auto"/>
        <w:jc w:val="both"/>
        <w:rPr>
          <w:rFonts w:ascii="Arial" w:eastAsia="Times New Roman" w:hAnsi="Arial" w:cs="Arial"/>
          <w:b/>
        </w:rPr>
      </w:pPr>
      <w:r w:rsidRPr="001F1557">
        <w:rPr>
          <w:rFonts w:ascii="Arial" w:eastAsia="Times New Roman" w:hAnsi="Arial" w:cs="Arial"/>
          <w:b/>
        </w:rPr>
        <w:t>SECTION D: External Collaborative Research Activity</w:t>
      </w:r>
    </w:p>
    <w:tbl>
      <w:tblPr>
        <w:tblStyle w:val="TableGrid"/>
        <w:tblW w:w="9915" w:type="dxa"/>
        <w:tblInd w:w="0" w:type="dxa"/>
        <w:tblLayout w:type="fixed"/>
        <w:tblLook w:val="04A0" w:firstRow="1" w:lastRow="0" w:firstColumn="1" w:lastColumn="0" w:noHBand="0" w:noVBand="1"/>
      </w:tblPr>
      <w:tblGrid>
        <w:gridCol w:w="3821"/>
        <w:gridCol w:w="2408"/>
        <w:gridCol w:w="993"/>
        <w:gridCol w:w="850"/>
        <w:gridCol w:w="796"/>
        <w:gridCol w:w="186"/>
        <w:gridCol w:w="10"/>
        <w:gridCol w:w="851"/>
      </w:tblGrid>
      <w:tr w:rsidR="001F1557" w:rsidRPr="001F1557" w:rsidTr="00A855AA">
        <w:tc>
          <w:tcPr>
            <w:tcW w:w="6232" w:type="dxa"/>
            <w:gridSpan w:val="2"/>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both"/>
              <w:rPr>
                <w:rFonts w:ascii="Arial" w:hAnsi="Arial" w:cs="Arial"/>
              </w:rPr>
            </w:pPr>
            <w:r w:rsidRPr="001F1557">
              <w:rPr>
                <w:rFonts w:ascii="Arial" w:hAnsi="Arial" w:cs="Arial"/>
              </w:rPr>
              <w:t>Does the research activity involve collaborators outside of the University?</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rPr>
            </w:pPr>
            <w:r w:rsidRPr="001F1557">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rPr>
              <w:id w:val="1804497617"/>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
                  </w:rPr>
                </w:pPr>
                <w:r w:rsidRPr="001F1557">
                  <w:rPr>
                    <w:rFonts w:ascii="Segoe UI Symbol" w:hAnsi="Segoe UI Symbol" w:cs="Segoe UI Symbol"/>
                    <w:b/>
                  </w:rPr>
                  <w:t>☐</w:t>
                </w:r>
              </w:p>
            </w:sdtContent>
          </w:sdt>
        </w:tc>
        <w:tc>
          <w:tcPr>
            <w:tcW w:w="79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rPr>
            </w:pPr>
            <w:r w:rsidRPr="001F1557">
              <w:rPr>
                <w:rFonts w:ascii="Arial" w:hAnsi="Arial" w:cs="Arial"/>
                <w:b/>
              </w:rPr>
              <w:t>NO</w:t>
            </w:r>
          </w:p>
        </w:tc>
        <w:tc>
          <w:tcPr>
            <w:tcW w:w="1047" w:type="dxa"/>
            <w:gridSpan w:val="3"/>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rPr>
              <w:id w:val="1016347612"/>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
                  </w:rPr>
                </w:pPr>
                <w:r w:rsidRPr="001F1557">
                  <w:rPr>
                    <w:rFonts w:ascii="Segoe UI Symbol" w:hAnsi="Segoe UI Symbol" w:cs="Segoe UI Symbol"/>
                    <w:b/>
                  </w:rPr>
                  <w:t>☒</w:t>
                </w:r>
              </w:p>
            </w:sdtContent>
          </w:sdt>
        </w:tc>
      </w:tr>
      <w:tr w:rsidR="001F1557" w:rsidRPr="001F1557" w:rsidTr="00A855AA">
        <w:tc>
          <w:tcPr>
            <w:tcW w:w="9918" w:type="dxa"/>
            <w:gridSpan w:val="8"/>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rPr>
                <w:rFonts w:ascii="Arial" w:hAnsi="Arial" w:cs="Arial"/>
                <w:sz w:val="16"/>
                <w:szCs w:val="16"/>
              </w:rPr>
            </w:pPr>
          </w:p>
          <w:p w:rsidR="001F1557" w:rsidRPr="001F1557" w:rsidRDefault="001F1557" w:rsidP="001F1557">
            <w:pPr>
              <w:autoSpaceDE w:val="0"/>
              <w:autoSpaceDN w:val="0"/>
              <w:adjustRightInd w:val="0"/>
              <w:rPr>
                <w:rFonts w:ascii="Arial" w:hAnsi="Arial" w:cs="Arial"/>
                <w:b/>
                <w:bCs/>
                <w:i/>
              </w:rPr>
            </w:pPr>
            <w:r w:rsidRPr="001F1557">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1F1557" w:rsidRPr="001F1557" w:rsidTr="00A855AA">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both"/>
              <w:rPr>
                <w:rFonts w:ascii="Arial" w:hAnsi="Arial" w:cs="Arial"/>
              </w:rPr>
            </w:pPr>
            <w:r w:rsidRPr="001F1557">
              <w:rPr>
                <w:rFonts w:ascii="Arial" w:hAnsi="Arial" w:cs="Arial"/>
              </w:rPr>
              <w:t>Institution</w:t>
            </w:r>
          </w:p>
        </w:tc>
        <w:tc>
          <w:tcPr>
            <w:tcW w:w="6095" w:type="dxa"/>
            <w:gridSpan w:val="7"/>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rPr>
                <w:rFonts w:ascii="Arial" w:hAnsi="Arial" w:cs="Arial"/>
                <w:bCs/>
              </w:rPr>
            </w:pPr>
          </w:p>
          <w:p w:rsidR="001F1557" w:rsidRPr="001F1557" w:rsidRDefault="001F1557" w:rsidP="001F1557">
            <w:pPr>
              <w:autoSpaceDE w:val="0"/>
              <w:autoSpaceDN w:val="0"/>
              <w:adjustRightInd w:val="0"/>
              <w:rPr>
                <w:rFonts w:ascii="Arial" w:hAnsi="Arial" w:cs="Arial"/>
                <w:bCs/>
              </w:rPr>
            </w:pPr>
          </w:p>
        </w:tc>
      </w:tr>
      <w:tr w:rsidR="001F1557" w:rsidRPr="001F1557" w:rsidTr="00A855AA">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both"/>
              <w:rPr>
                <w:rFonts w:ascii="Arial" w:hAnsi="Arial" w:cs="Arial"/>
              </w:rPr>
            </w:pPr>
            <w:r w:rsidRPr="001F1557">
              <w:rPr>
                <w:rFonts w:ascii="Arial" w:hAnsi="Arial" w:cs="Arial"/>
              </w:rPr>
              <w:t>Contact person name</w:t>
            </w:r>
          </w:p>
        </w:tc>
        <w:tc>
          <w:tcPr>
            <w:tcW w:w="6095" w:type="dxa"/>
            <w:gridSpan w:val="7"/>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rPr>
                <w:rFonts w:ascii="Arial" w:hAnsi="Arial" w:cs="Arial"/>
                <w:bCs/>
              </w:rPr>
            </w:pPr>
          </w:p>
          <w:p w:rsidR="001F1557" w:rsidRPr="001F1557" w:rsidRDefault="001F1557" w:rsidP="001F1557">
            <w:pPr>
              <w:autoSpaceDE w:val="0"/>
              <w:autoSpaceDN w:val="0"/>
              <w:adjustRightInd w:val="0"/>
              <w:rPr>
                <w:rFonts w:ascii="Arial" w:hAnsi="Arial" w:cs="Arial"/>
                <w:bCs/>
              </w:rPr>
            </w:pPr>
          </w:p>
        </w:tc>
      </w:tr>
      <w:tr w:rsidR="001F1557" w:rsidRPr="001F1557" w:rsidTr="00A855AA">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cPr>
          <w:p w:rsidR="001F1557" w:rsidRPr="001F1557" w:rsidRDefault="001F1557" w:rsidP="001F1557">
            <w:pPr>
              <w:autoSpaceDE w:val="0"/>
              <w:autoSpaceDN w:val="0"/>
              <w:adjustRightInd w:val="0"/>
              <w:jc w:val="both"/>
              <w:rPr>
                <w:rFonts w:ascii="Arial" w:hAnsi="Arial" w:cs="Arial"/>
              </w:rPr>
            </w:pPr>
            <w:r w:rsidRPr="001F1557">
              <w:rPr>
                <w:rFonts w:ascii="Arial" w:hAnsi="Arial" w:cs="Arial"/>
              </w:rPr>
              <w:t>Contact person e-mail address</w:t>
            </w:r>
          </w:p>
          <w:p w:rsidR="001F1557" w:rsidRPr="001F1557" w:rsidRDefault="001F1557" w:rsidP="001F1557">
            <w:pPr>
              <w:autoSpaceDE w:val="0"/>
              <w:autoSpaceDN w:val="0"/>
              <w:adjustRightInd w:val="0"/>
              <w:jc w:val="both"/>
              <w:rPr>
                <w:rFonts w:ascii="Arial" w:hAnsi="Arial" w:cs="Arial"/>
              </w:rPr>
            </w:pPr>
          </w:p>
        </w:tc>
        <w:tc>
          <w:tcPr>
            <w:tcW w:w="6095" w:type="dxa"/>
            <w:gridSpan w:val="7"/>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rPr>
                <w:rFonts w:ascii="Arial" w:hAnsi="Arial" w:cs="Arial"/>
                <w:bCs/>
              </w:rPr>
            </w:pPr>
          </w:p>
        </w:tc>
      </w:tr>
      <w:tr w:rsidR="001F1557" w:rsidRPr="001F1557" w:rsidTr="00A855AA">
        <w:tc>
          <w:tcPr>
            <w:tcW w:w="6232" w:type="dxa"/>
            <w:gridSpan w:val="2"/>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Has this individual consented to sharing their details on this form?</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Cs/>
              </w:rPr>
            </w:pPr>
            <w:r w:rsidRPr="001F1557">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F1557" w:rsidRPr="001F1557" w:rsidRDefault="006E7EAE" w:rsidP="001F1557">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001F1557" w:rsidRPr="001F1557">
                  <w:rPr>
                    <w:rFonts w:ascii="Segoe UI Symbol" w:hAnsi="Segoe UI Symbol" w:cs="Segoe UI Symbol"/>
                    <w:b/>
                    <w:bC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Cs/>
              </w:rPr>
            </w:pPr>
            <w:r w:rsidRPr="001F1557">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755960482"/>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Cs/>
                  </w:rPr>
                  <w:t>☒</w:t>
                </w:r>
              </w:p>
            </w:sdtContent>
          </w:sdt>
        </w:tc>
      </w:tr>
      <w:tr w:rsidR="001F1557" w:rsidRPr="001F1557" w:rsidTr="00A855AA">
        <w:tc>
          <w:tcPr>
            <w:tcW w:w="6232" w:type="dxa"/>
            <w:gridSpan w:val="2"/>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Cs/>
              </w:rPr>
            </w:pPr>
            <w:r w:rsidRPr="001F1557">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F1557" w:rsidRPr="001F1557" w:rsidRDefault="006E7EAE" w:rsidP="001F1557">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1F1557" w:rsidRPr="001F1557">
                  <w:rPr>
                    <w:rFonts w:ascii="Segoe UI Symbol" w:hAnsi="Segoe UI Symbol" w:cs="Segoe UI Symbol"/>
                    <w:b/>
                    <w:bC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Cs/>
              </w:rPr>
            </w:pPr>
            <w:r w:rsidRPr="001F1557">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748419000"/>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Cs/>
                  </w:rPr>
                  <w:t>☒</w:t>
                </w:r>
              </w:p>
            </w:sdtContent>
          </w:sdt>
        </w:tc>
      </w:tr>
      <w:tr w:rsidR="001F1557" w:rsidRPr="001F1557" w:rsidTr="00A855AA">
        <w:tc>
          <w:tcPr>
            <w:tcW w:w="6232" w:type="dxa"/>
            <w:gridSpan w:val="2"/>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Cs/>
              </w:rPr>
            </w:pPr>
            <w:r w:rsidRPr="001F1557">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F1557" w:rsidRPr="001F1557" w:rsidRDefault="006E7EAE" w:rsidP="001F1557">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001F1557" w:rsidRPr="001F1557">
                  <w:rPr>
                    <w:rFonts w:ascii="Segoe UI Symbol" w:hAnsi="Segoe UI Symbol" w:cs="Segoe UI Symbol"/>
                    <w:b/>
                    <w:bC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Cs/>
              </w:rPr>
            </w:pPr>
            <w:r w:rsidRPr="001F1557">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876681663"/>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Cs/>
                  </w:rPr>
                  <w:t>☒</w:t>
                </w:r>
              </w:p>
            </w:sdtContent>
          </w:sdt>
        </w:tc>
      </w:tr>
      <w:tr w:rsidR="001F1557" w:rsidRPr="001F1557" w:rsidTr="00A855AA">
        <w:trPr>
          <w:trHeight w:val="386"/>
        </w:trPr>
        <w:tc>
          <w:tcPr>
            <w:tcW w:w="3823" w:type="dxa"/>
            <w:vMerge w:val="restart"/>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rsidR="001F1557" w:rsidRPr="001F1557" w:rsidRDefault="001F1557" w:rsidP="001F1557">
            <w:pPr>
              <w:autoSpaceDE w:val="0"/>
              <w:autoSpaceDN w:val="0"/>
              <w:adjustRightInd w:val="0"/>
              <w:rPr>
                <w:rFonts w:ascii="Arial" w:hAnsi="Arial" w:cs="Arial"/>
                <w:bCs/>
              </w:rPr>
            </w:pPr>
            <w:r w:rsidRPr="001F1557">
              <w:rPr>
                <w:rFonts w:ascii="Arial" w:hAnsi="Arial" w:cs="Arial"/>
                <w:bCs/>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
                <w:bCs/>
              </w:rPr>
              <w:id w:val="-1452555905"/>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824587797"/>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Cs/>
                  </w:rPr>
                  <w:t>☒</w:t>
                </w:r>
              </w:p>
            </w:sdtContent>
          </w:sdt>
        </w:tc>
      </w:tr>
      <w:tr w:rsidR="001F1557" w:rsidRPr="001F1557" w:rsidTr="00A855AA">
        <w:trPr>
          <w:trHeight w:val="386"/>
        </w:trPr>
        <w:tc>
          <w:tcPr>
            <w:tcW w:w="9918" w:type="dxa"/>
            <w:vMerge/>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rPr>
            </w:pPr>
          </w:p>
        </w:tc>
        <w:tc>
          <w:tcPr>
            <w:tcW w:w="2409" w:type="dxa"/>
            <w:tcBorders>
              <w:top w:val="single" w:sz="4" w:space="0" w:color="auto"/>
              <w:left w:val="single" w:sz="4" w:space="0" w:color="auto"/>
              <w:bottom w:val="single" w:sz="4" w:space="0" w:color="auto"/>
              <w:right w:val="single" w:sz="4" w:space="0" w:color="auto"/>
            </w:tcBorders>
            <w:hideMark/>
          </w:tcPr>
          <w:p w:rsidR="001F1557" w:rsidRPr="001F1557" w:rsidRDefault="001F1557" w:rsidP="001F1557">
            <w:pPr>
              <w:autoSpaceDE w:val="0"/>
              <w:autoSpaceDN w:val="0"/>
              <w:adjustRightInd w:val="0"/>
              <w:rPr>
                <w:rFonts w:ascii="Arial" w:hAnsi="Arial" w:cs="Arial"/>
                <w:bCs/>
              </w:rPr>
            </w:pPr>
            <w:r w:rsidRPr="001F1557">
              <w:rPr>
                <w:rFonts w:ascii="Arial" w:hAnsi="Arial" w:cs="Arial"/>
                <w:bCs/>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
                <w:bCs/>
              </w:rPr>
              <w:id w:val="-361060577"/>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007364088"/>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Cs/>
                  </w:rPr>
                  <w:t>☒</w:t>
                </w:r>
              </w:p>
            </w:sdtContent>
          </w:sdt>
        </w:tc>
      </w:tr>
      <w:tr w:rsidR="001F1557" w:rsidRPr="001F1557" w:rsidTr="00A855AA">
        <w:tc>
          <w:tcPr>
            <w:tcW w:w="3823"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 xml:space="preserve">Is the research being undertaken within an existing UWTSD </w:t>
            </w:r>
            <w:proofErr w:type="spellStart"/>
            <w:r w:rsidRPr="001F1557">
              <w:rPr>
                <w:rFonts w:ascii="Arial" w:hAnsi="Arial" w:cs="Arial"/>
              </w:rPr>
              <w:t>Athrofa</w:t>
            </w:r>
            <w:proofErr w:type="spellEnd"/>
            <w:r w:rsidRPr="001F1557">
              <w:rPr>
                <w:rFonts w:ascii="Arial" w:hAnsi="Arial" w:cs="Arial"/>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rsidR="001F1557" w:rsidRPr="001F1557" w:rsidRDefault="001F1557" w:rsidP="001F1557">
            <w:pPr>
              <w:autoSpaceDE w:val="0"/>
              <w:autoSpaceDN w:val="0"/>
              <w:adjustRightInd w:val="0"/>
              <w:rPr>
                <w:rFonts w:ascii="Arial" w:hAnsi="Arial" w:cs="Arial"/>
                <w:bCs/>
              </w:rPr>
            </w:pPr>
            <w:r w:rsidRPr="001F1557">
              <w:rPr>
                <w:rFonts w:ascii="Arial" w:hAnsi="Arial" w:cs="Arial"/>
                <w:bCs/>
              </w:rPr>
              <w:t>If YES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F1557" w:rsidRPr="001F1557" w:rsidRDefault="006E7EAE" w:rsidP="001F1557">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1F1557" w:rsidRPr="001F1557">
                  <w:rPr>
                    <w:rFonts w:ascii="Segoe UI Symbol" w:hAnsi="Segoe UI Symbol" w:cs="Segoe UI Symbol"/>
                    <w:bC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039408862"/>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Cs/>
                  </w:rPr>
                  <w:t>☒</w:t>
                </w:r>
              </w:p>
            </w:sdtContent>
          </w:sdt>
        </w:tc>
      </w:tr>
      <w:tr w:rsidR="001F1557" w:rsidRPr="001F1557" w:rsidTr="00A855AA">
        <w:tc>
          <w:tcPr>
            <w:tcW w:w="3823"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rsidR="001F1557" w:rsidRPr="001F1557" w:rsidRDefault="001F1557" w:rsidP="001F1557">
            <w:pPr>
              <w:autoSpaceDE w:val="0"/>
              <w:autoSpaceDN w:val="0"/>
              <w:adjustRightInd w:val="0"/>
              <w:rPr>
                <w:rFonts w:ascii="Arial" w:hAnsi="Arial" w:cs="Arial"/>
                <w:bCs/>
              </w:rPr>
            </w:pPr>
            <w:r w:rsidRPr="001F1557">
              <w:rPr>
                <w:rFonts w:ascii="Arial" w:hAnsi="Arial" w:cs="Arial"/>
                <w:bCs/>
              </w:rPr>
              <w:t>(If YES attach copy)</w:t>
            </w:r>
          </w:p>
          <w:p w:rsidR="001F1557" w:rsidRPr="001F1557" w:rsidRDefault="001F1557" w:rsidP="001F1557">
            <w:pPr>
              <w:autoSpaceDE w:val="0"/>
              <w:autoSpaceDN w:val="0"/>
              <w:adjustRightInd w:val="0"/>
              <w:rPr>
                <w:rFonts w:ascii="Arial" w:hAnsi="Arial" w:cs="Arial"/>
                <w:bCs/>
              </w:rPr>
            </w:pPr>
            <w:r w:rsidRPr="001F1557">
              <w:rPr>
                <w:rFonts w:ascii="Arial" w:hAnsi="Arial" w:cs="Arial"/>
                <w:bCs/>
              </w:rPr>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rPr>
            </w:pPr>
            <w:r w:rsidRPr="001F1557">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F1557" w:rsidRPr="001F1557" w:rsidRDefault="006E7EAE" w:rsidP="001F1557">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001F1557" w:rsidRPr="001F1557">
                  <w:rPr>
                    <w:rFonts w:ascii="Segoe UI Symbol" w:hAnsi="Segoe UI Symbol" w:cs="Segoe UI Symbol"/>
                    <w:bC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rPr>
            </w:pPr>
            <w:r w:rsidRPr="001F1557">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912467415"/>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Cs/>
                  </w:rPr>
                  <w:t>☒</w:t>
                </w:r>
              </w:p>
            </w:sdtContent>
          </w:sdt>
        </w:tc>
      </w:tr>
    </w:tbl>
    <w:p w:rsidR="001F1557" w:rsidRPr="001F1557" w:rsidRDefault="001F1557" w:rsidP="001F1557">
      <w:pPr>
        <w:spacing w:after="0" w:line="240" w:lineRule="auto"/>
        <w:rPr>
          <w:rFonts w:ascii="Arial" w:eastAsia="Times New Roman" w:hAnsi="Arial" w:cs="Arial"/>
          <w:bCs/>
          <w:iCs/>
          <w:sz w:val="16"/>
          <w:szCs w:val="16"/>
        </w:rPr>
      </w:pPr>
    </w:p>
    <w:p w:rsidR="001F1557" w:rsidRPr="001F1557" w:rsidRDefault="001F1557" w:rsidP="001F1557">
      <w:pPr>
        <w:spacing w:after="0" w:line="240" w:lineRule="auto"/>
        <w:rPr>
          <w:rFonts w:ascii="Arial" w:eastAsia="Times New Roman" w:hAnsi="Arial" w:cs="Arial"/>
          <w:b/>
          <w:bCs/>
          <w:iCs/>
        </w:rPr>
      </w:pPr>
    </w:p>
    <w:p w:rsidR="001F1557" w:rsidRPr="001F1557" w:rsidRDefault="001F1557" w:rsidP="001F1557">
      <w:pPr>
        <w:autoSpaceDE w:val="0"/>
        <w:autoSpaceDN w:val="0"/>
        <w:adjustRightInd w:val="0"/>
        <w:spacing w:after="240" w:line="240" w:lineRule="auto"/>
        <w:jc w:val="both"/>
        <w:rPr>
          <w:rFonts w:ascii="Arial" w:eastAsia="Times New Roman" w:hAnsi="Arial" w:cs="Arial"/>
          <w:b/>
        </w:rPr>
      </w:pPr>
      <w:r w:rsidRPr="001F1557">
        <w:rPr>
          <w:rFonts w:ascii="Arial" w:eastAsia="Times New Roman"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1F1557" w:rsidRPr="001F1557" w:rsidTr="00A855AA">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bCs/>
              </w:rPr>
            </w:pPr>
            <w:r w:rsidRPr="001F1557">
              <w:rPr>
                <w:rFonts w:ascii="Arial" w:hAnsi="Arial" w:cs="Arial"/>
                <w:bCs/>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279024073"/>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711570112"/>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r>
      <w:tr w:rsidR="001F1557" w:rsidRPr="001F1557" w:rsidTr="00A855AA">
        <w:tc>
          <w:tcPr>
            <w:tcW w:w="9923" w:type="dxa"/>
            <w:gridSpan w:val="5"/>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rPr>
                <w:rFonts w:ascii="Arial" w:hAnsi="Arial" w:cs="Arial"/>
                <w:bCs/>
              </w:rPr>
            </w:pPr>
          </w:p>
          <w:p w:rsidR="001F1557" w:rsidRPr="001F1557" w:rsidRDefault="001F1557" w:rsidP="001F1557">
            <w:pPr>
              <w:autoSpaceDE w:val="0"/>
              <w:autoSpaceDN w:val="0"/>
              <w:adjustRightInd w:val="0"/>
              <w:rPr>
                <w:rFonts w:ascii="Arial" w:hAnsi="Arial" w:cs="Arial"/>
                <w:bCs/>
              </w:rPr>
            </w:pPr>
            <w:r w:rsidRPr="001F1557">
              <w:rPr>
                <w:rFonts w:ascii="Arial" w:hAnsi="Arial" w:cs="Arial"/>
                <w:bCs/>
              </w:rPr>
              <w:t>If Yes, please attach a copy of any final approval (or interim approval) from the organisation</w:t>
            </w:r>
          </w:p>
          <w:p w:rsidR="001F1557" w:rsidRPr="001F1557" w:rsidRDefault="001F1557" w:rsidP="001F1557">
            <w:pPr>
              <w:autoSpaceDE w:val="0"/>
              <w:autoSpaceDN w:val="0"/>
              <w:adjustRightInd w:val="0"/>
              <w:rPr>
                <w:rFonts w:ascii="Arial" w:hAnsi="Arial" w:cs="Arial"/>
                <w:b/>
                <w:bCs/>
              </w:rPr>
            </w:pPr>
          </w:p>
        </w:tc>
      </w:tr>
    </w:tbl>
    <w:p w:rsidR="001F1557" w:rsidRPr="001F1557" w:rsidRDefault="001F1557" w:rsidP="001F1557">
      <w:pPr>
        <w:autoSpaceDE w:val="0"/>
        <w:autoSpaceDN w:val="0"/>
        <w:adjustRightInd w:val="0"/>
        <w:spacing w:after="240" w:line="240" w:lineRule="auto"/>
        <w:jc w:val="both"/>
        <w:rPr>
          <w:rFonts w:ascii="Arial" w:eastAsia="Times New Roman" w:hAnsi="Arial" w:cs="Arial"/>
          <w:bCs/>
          <w:iCs/>
          <w:sz w:val="20"/>
          <w:szCs w:val="20"/>
        </w:rPr>
      </w:pPr>
    </w:p>
    <w:p w:rsidR="001F1557" w:rsidRPr="001F1557" w:rsidRDefault="001F1557" w:rsidP="001F1557">
      <w:pPr>
        <w:autoSpaceDE w:val="0"/>
        <w:autoSpaceDN w:val="0"/>
        <w:adjustRightInd w:val="0"/>
        <w:spacing w:after="240" w:line="240" w:lineRule="auto"/>
        <w:jc w:val="both"/>
        <w:rPr>
          <w:rFonts w:ascii="Arial" w:eastAsia="Times New Roman" w:hAnsi="Arial" w:cs="Arial"/>
          <w:b/>
        </w:rPr>
      </w:pPr>
      <w:r w:rsidRPr="001F1557">
        <w:rPr>
          <w:rFonts w:ascii="Arial" w:eastAsia="Times New Roman" w:hAnsi="Arial" w:cs="Arial"/>
          <w:b/>
        </w:rPr>
        <w:t>SECTION E: Details of Research Activity</w:t>
      </w:r>
    </w:p>
    <w:tbl>
      <w:tblPr>
        <w:tblW w:w="51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03"/>
        <w:gridCol w:w="2331"/>
        <w:gridCol w:w="2331"/>
        <w:gridCol w:w="2367"/>
      </w:tblGrid>
      <w:tr w:rsidR="001F1557" w:rsidRPr="001F1557" w:rsidTr="00A855AA">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spacing w:after="0" w:line="240" w:lineRule="auto"/>
              <w:rPr>
                <w:rFonts w:ascii="Arial" w:eastAsia="Times New Roman" w:hAnsi="Arial" w:cs="Arial"/>
              </w:rPr>
            </w:pPr>
            <w:bookmarkStart w:id="73" w:name="_Hlk36492222"/>
            <w:r w:rsidRPr="001F1557">
              <w:rPr>
                <w:rFonts w:ascii="Arial" w:eastAsia="Times New Roman" w:hAnsi="Arial" w:cs="Arial"/>
              </w:rPr>
              <w:t>The effect of activities on the quality of life with individual’s with dementia.</w:t>
            </w:r>
            <w:bookmarkEnd w:id="73"/>
          </w:p>
        </w:tc>
      </w:tr>
      <w:tr w:rsidR="001F1557" w:rsidRPr="001F1557" w:rsidTr="00A855AA">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10/11/2019</w:t>
            </w:r>
          </w:p>
        </w:tc>
        <w:tc>
          <w:tcPr>
            <w:tcW w:w="1249"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27/03/2020</w:t>
            </w:r>
          </w:p>
        </w:tc>
      </w:tr>
      <w:tr w:rsidR="001F1557" w:rsidRPr="001F1557" w:rsidTr="00A855AA">
        <w:trPr>
          <w:trHeight w:val="454"/>
        </w:trPr>
        <w:tc>
          <w:tcPr>
            <w:tcW w:w="5000" w:type="pct"/>
            <w:gridSpan w:val="4"/>
            <w:tcBorders>
              <w:top w:val="single" w:sz="4" w:space="0" w:color="auto"/>
              <w:left w:val="single" w:sz="8" w:space="0" w:color="auto"/>
              <w:bottom w:val="single" w:sz="8" w:space="0" w:color="auto"/>
              <w:right w:val="single" w:sz="8" w:space="0" w:color="auto"/>
            </w:tcBorders>
            <w:shd w:val="clear" w:color="auto" w:fill="F2F2F2"/>
            <w:vAlign w:val="center"/>
            <w:hideMark/>
          </w:tcPr>
          <w:p w:rsidR="001F1557" w:rsidRPr="001F1557" w:rsidRDefault="001F1557" w:rsidP="001F1557">
            <w:pPr>
              <w:spacing w:before="120" w:after="120" w:line="240" w:lineRule="auto"/>
              <w:rPr>
                <w:rFonts w:ascii="Arial" w:eastAsia="Times New Roman" w:hAnsi="Arial" w:cs="Arial"/>
                <w:b/>
              </w:rPr>
            </w:pPr>
            <w:r w:rsidRPr="001F1557">
              <w:rPr>
                <w:rFonts w:ascii="Arial" w:eastAsia="Times New Roman" w:hAnsi="Arial" w:cs="Arial"/>
                <w:b/>
              </w:rPr>
              <w:t>Introduction to the Research (maximum 300 words)</w:t>
            </w:r>
          </w:p>
          <w:p w:rsidR="001F1557" w:rsidRPr="001F1557" w:rsidRDefault="001F1557" w:rsidP="001F1557">
            <w:pPr>
              <w:spacing w:before="120" w:after="120" w:line="240" w:lineRule="auto"/>
              <w:rPr>
                <w:rFonts w:ascii="Arial" w:eastAsia="Times New Roman" w:hAnsi="Arial" w:cs="Arial"/>
                <w:b/>
              </w:rPr>
            </w:pPr>
            <w:r w:rsidRPr="001F1557">
              <w:rPr>
                <w:rFonts w:ascii="Arial" w:eastAsia="Times New Roman" w:hAnsi="Arial" w:cs="Arial"/>
                <w:b/>
              </w:rPr>
              <w:t xml:space="preserve">Ensure that you write for a </w:t>
            </w:r>
            <w:r w:rsidRPr="001F1557">
              <w:rPr>
                <w:rFonts w:ascii="Arial" w:eastAsia="Times New Roman" w:hAnsi="Arial" w:cs="Arial"/>
                <w:b/>
                <w:u w:val="single"/>
              </w:rPr>
              <w:t>Non-Specialist Audience</w:t>
            </w:r>
            <w:r w:rsidRPr="001F1557">
              <w:rPr>
                <w:rFonts w:ascii="Arial" w:eastAsia="Times New Roman" w:hAnsi="Arial" w:cs="Arial"/>
                <w:b/>
              </w:rPr>
              <w:t xml:space="preserve"> when outlining your response to the three points below:</w:t>
            </w:r>
          </w:p>
          <w:p w:rsidR="001F1557" w:rsidRPr="001F1557" w:rsidRDefault="001F1557" w:rsidP="001F1557">
            <w:pPr>
              <w:numPr>
                <w:ilvl w:val="0"/>
                <w:numId w:val="2"/>
              </w:numPr>
              <w:spacing w:after="0" w:line="240" w:lineRule="auto"/>
              <w:contextualSpacing/>
              <w:rPr>
                <w:rFonts w:ascii="Arial" w:eastAsia="Calibri" w:hAnsi="Arial" w:cs="Arial"/>
                <w:i/>
              </w:rPr>
            </w:pPr>
            <w:r w:rsidRPr="001F1557">
              <w:rPr>
                <w:rFonts w:ascii="Arial" w:eastAsia="Calibri" w:hAnsi="Arial" w:cs="Arial"/>
                <w:i/>
              </w:rPr>
              <w:t>Purpose of Research Activity</w:t>
            </w:r>
          </w:p>
          <w:p w:rsidR="001F1557" w:rsidRPr="001F1557" w:rsidRDefault="001F1557" w:rsidP="001F1557">
            <w:pPr>
              <w:numPr>
                <w:ilvl w:val="0"/>
                <w:numId w:val="2"/>
              </w:numPr>
              <w:spacing w:after="0" w:line="240" w:lineRule="auto"/>
              <w:contextualSpacing/>
              <w:rPr>
                <w:rFonts w:ascii="Arial" w:eastAsia="Calibri" w:hAnsi="Arial" w:cs="Arial"/>
                <w:i/>
              </w:rPr>
            </w:pPr>
            <w:r w:rsidRPr="001F1557">
              <w:rPr>
                <w:rFonts w:ascii="Arial" w:eastAsia="Calibri" w:hAnsi="Arial" w:cs="Arial"/>
                <w:i/>
              </w:rPr>
              <w:t>Proposed Research Question</w:t>
            </w:r>
          </w:p>
          <w:p w:rsidR="001F1557" w:rsidRPr="001F1557" w:rsidRDefault="001F1557" w:rsidP="001F1557">
            <w:pPr>
              <w:numPr>
                <w:ilvl w:val="0"/>
                <w:numId w:val="2"/>
              </w:numPr>
              <w:spacing w:after="0" w:line="240" w:lineRule="auto"/>
              <w:contextualSpacing/>
              <w:rPr>
                <w:rFonts w:ascii="Arial" w:eastAsia="Calibri" w:hAnsi="Arial" w:cs="Arial"/>
                <w:i/>
              </w:rPr>
            </w:pPr>
            <w:r w:rsidRPr="001F1557">
              <w:rPr>
                <w:rFonts w:ascii="Arial" w:eastAsia="Calibri" w:hAnsi="Arial" w:cs="Arial"/>
                <w:i/>
              </w:rPr>
              <w:t>Aims of Research Activity</w:t>
            </w:r>
          </w:p>
          <w:p w:rsidR="001F1557" w:rsidRPr="001F1557" w:rsidRDefault="001F1557" w:rsidP="001F1557">
            <w:pPr>
              <w:numPr>
                <w:ilvl w:val="0"/>
                <w:numId w:val="2"/>
              </w:numPr>
              <w:spacing w:after="0" w:line="240" w:lineRule="auto"/>
              <w:ind w:left="714" w:hanging="357"/>
              <w:contextualSpacing/>
              <w:rPr>
                <w:rFonts w:ascii="Arial" w:eastAsia="Calibri" w:hAnsi="Arial" w:cs="Arial"/>
                <w:i/>
              </w:rPr>
            </w:pPr>
            <w:r w:rsidRPr="001F1557">
              <w:rPr>
                <w:rFonts w:ascii="Arial" w:eastAsia="Calibri" w:hAnsi="Arial" w:cs="Arial"/>
                <w:i/>
              </w:rPr>
              <w:t>Objectives of Research Activity</w:t>
            </w:r>
          </w:p>
          <w:p w:rsidR="001F1557" w:rsidRPr="001F1557" w:rsidRDefault="001F1557" w:rsidP="001F1557">
            <w:pPr>
              <w:spacing w:after="120" w:line="240" w:lineRule="auto"/>
              <w:rPr>
                <w:rFonts w:ascii="Arial" w:eastAsia="Times New Roman" w:hAnsi="Arial" w:cs="Arial"/>
              </w:rPr>
            </w:pPr>
            <w:r w:rsidRPr="001F1557">
              <w:rPr>
                <w:rFonts w:ascii="Arial" w:eastAsia="Times New Roman" w:hAnsi="Arial" w:cs="Arial"/>
              </w:rPr>
              <w:t xml:space="preserve">Demonstrate, briefly, how </w:t>
            </w:r>
            <w:r w:rsidRPr="001F1557">
              <w:rPr>
                <w:rFonts w:ascii="Arial" w:eastAsia="Times New Roman" w:hAnsi="Arial" w:cs="Arial"/>
                <w:b/>
                <w:u w:val="single"/>
              </w:rPr>
              <w:t>Existing Research</w:t>
            </w:r>
            <w:r w:rsidRPr="001F1557">
              <w:rPr>
                <w:rFonts w:ascii="Arial" w:eastAsia="Times New Roman" w:hAnsi="Arial" w:cs="Arial"/>
              </w:rPr>
              <w:t xml:space="preserve"> has informed the proposed activity and explain</w:t>
            </w:r>
          </w:p>
          <w:p w:rsidR="001F1557" w:rsidRPr="001F1557" w:rsidRDefault="001F1557" w:rsidP="001F1557">
            <w:pPr>
              <w:numPr>
                <w:ilvl w:val="0"/>
                <w:numId w:val="2"/>
              </w:numPr>
              <w:spacing w:after="0" w:line="240" w:lineRule="auto"/>
              <w:contextualSpacing/>
              <w:rPr>
                <w:rFonts w:ascii="Arial" w:eastAsia="Calibri" w:hAnsi="Arial" w:cs="Arial"/>
                <w:i/>
              </w:rPr>
            </w:pPr>
            <w:r w:rsidRPr="001F1557">
              <w:rPr>
                <w:rFonts w:ascii="Arial" w:eastAsia="Calibri" w:hAnsi="Arial" w:cs="Arial"/>
                <w:i/>
              </w:rPr>
              <w:t xml:space="preserve">What the research activity will add to the body of knowledge </w:t>
            </w:r>
          </w:p>
          <w:p w:rsidR="001F1557" w:rsidRPr="001F1557" w:rsidRDefault="001F1557" w:rsidP="001F1557">
            <w:pPr>
              <w:numPr>
                <w:ilvl w:val="0"/>
                <w:numId w:val="2"/>
              </w:numPr>
              <w:spacing w:after="0" w:line="240" w:lineRule="auto"/>
              <w:contextualSpacing/>
              <w:rPr>
                <w:rFonts w:ascii="Arial" w:eastAsia="Calibri" w:hAnsi="Arial" w:cs="Arial"/>
              </w:rPr>
            </w:pPr>
            <w:r w:rsidRPr="001F1557">
              <w:rPr>
                <w:rFonts w:ascii="Arial" w:eastAsia="Calibri" w:hAnsi="Arial" w:cs="Arial"/>
                <w:i/>
              </w:rPr>
              <w:t xml:space="preserve">How it addresses an area of importance. </w:t>
            </w:r>
          </w:p>
        </w:tc>
      </w:tr>
      <w:tr w:rsidR="001F1557" w:rsidRPr="001F1557" w:rsidTr="00A855AA">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rsidR="001F1557" w:rsidRPr="001F1557" w:rsidRDefault="001F1557" w:rsidP="001F1557">
            <w:pPr>
              <w:autoSpaceDE w:val="0"/>
              <w:autoSpaceDN w:val="0"/>
              <w:adjustRightInd w:val="0"/>
              <w:spacing w:after="0" w:line="240" w:lineRule="auto"/>
              <w:rPr>
                <w:rFonts w:ascii="Arial" w:eastAsia="Times New Roman" w:hAnsi="Arial" w:cs="Arial"/>
                <w:b/>
                <w:bCs/>
              </w:rPr>
            </w:pPr>
            <w:r w:rsidRPr="001F1557">
              <w:rPr>
                <w:rFonts w:ascii="Arial" w:eastAsia="Times New Roman" w:hAnsi="Arial" w:cs="Arial"/>
                <w:b/>
                <w:bCs/>
              </w:rPr>
              <w:t>Purpose of Research Activity</w:t>
            </w:r>
          </w:p>
          <w:p w:rsidR="001F1557" w:rsidRPr="001F1557" w:rsidRDefault="001F1557" w:rsidP="001F1557">
            <w:pPr>
              <w:autoSpaceDE w:val="0"/>
              <w:autoSpaceDN w:val="0"/>
              <w:adjustRightInd w:val="0"/>
              <w:spacing w:after="0" w:line="240" w:lineRule="auto"/>
              <w:rPr>
                <w:rFonts w:ascii="Arial" w:eastAsia="Times New Roman" w:hAnsi="Arial" w:cs="Arial"/>
                <w:b/>
                <w:bCs/>
              </w:rPr>
            </w:pPr>
          </w:p>
          <w:p w:rsidR="001F1557" w:rsidRPr="001F1557" w:rsidRDefault="001F1557" w:rsidP="001F1557">
            <w:pPr>
              <w:spacing w:after="0" w:line="360" w:lineRule="auto"/>
              <w:rPr>
                <w:rFonts w:ascii="Arial" w:eastAsia="Times New Roman" w:hAnsi="Arial" w:cs="Arial"/>
                <w:sz w:val="24"/>
                <w:szCs w:val="24"/>
              </w:rPr>
            </w:pPr>
            <w:bookmarkStart w:id="74" w:name="_Hlk32156698"/>
            <w:r w:rsidRPr="001F1557">
              <w:rPr>
                <w:rFonts w:ascii="Arial" w:eastAsia="Times New Roman" w:hAnsi="Arial" w:cs="Arial"/>
                <w:sz w:val="24"/>
                <w:szCs w:val="24"/>
              </w:rPr>
              <w:t xml:space="preserve">The purpose of this research is to see whether activities improve the quality of life for individuals with dementia. Quality of life refers to the well-being of an individual (Edwards and Larson, 1992; Mather, 2002).  There is evidence that suggests with increased activity in older people, particularly individuals with dementia, individuals become more content, happier and healthier (Edwards &amp; Larson, 1992; Mather, 2002).  </w:t>
            </w:r>
          </w:p>
          <w:p w:rsidR="001F1557" w:rsidRPr="001F1557" w:rsidRDefault="001F1557" w:rsidP="001F1557">
            <w:pPr>
              <w:spacing w:after="0" w:line="360" w:lineRule="auto"/>
              <w:rPr>
                <w:rFonts w:ascii="Arial" w:eastAsia="Times New Roman" w:hAnsi="Arial" w:cs="Arial"/>
                <w:sz w:val="24"/>
                <w:szCs w:val="24"/>
              </w:rPr>
            </w:pPr>
            <w:r w:rsidRPr="001F1557">
              <w:rPr>
                <w:rFonts w:ascii="Arial" w:eastAsia="Times New Roman" w:hAnsi="Arial" w:cs="Arial"/>
                <w:sz w:val="24"/>
                <w:szCs w:val="24"/>
              </w:rPr>
              <w:t xml:space="preserve">The aspects of quality of life measured in the present study are increased fluid and food intake, a reduction in agitation and an improvement in sleep. </w:t>
            </w:r>
          </w:p>
          <w:bookmarkEnd w:id="74"/>
          <w:p w:rsidR="001F1557" w:rsidRPr="001F1557" w:rsidRDefault="001F1557" w:rsidP="001F1557">
            <w:pPr>
              <w:spacing w:after="0" w:line="360" w:lineRule="auto"/>
              <w:rPr>
                <w:rFonts w:ascii="Arial" w:eastAsia="Times New Roman" w:hAnsi="Arial" w:cs="Arial"/>
                <w:sz w:val="20"/>
                <w:szCs w:val="20"/>
              </w:rPr>
            </w:pPr>
            <w:r w:rsidRPr="001F1557">
              <w:rPr>
                <w:rFonts w:ascii="Arial" w:eastAsia="Times New Roman" w:hAnsi="Arial" w:cs="Arial"/>
                <w:sz w:val="24"/>
                <w:szCs w:val="24"/>
              </w:rPr>
              <w:t xml:space="preserve">Dementia has been classed as one of the fastest growing concerns worldwide. The number of individuals diagnosed with dementia is rising at an alarming rate with over 35.6 million worldwide being diagnosed in 2010, and figures expected to almost double every two decades (WHO,2012). It has been found that dementia costs the NHS over </w:t>
            </w:r>
            <w:proofErr w:type="gramStart"/>
            <w:r w:rsidRPr="001F1557">
              <w:rPr>
                <w:rFonts w:ascii="Arial" w:eastAsia="Times New Roman" w:hAnsi="Arial" w:cs="Arial"/>
                <w:sz w:val="24"/>
                <w:szCs w:val="24"/>
              </w:rPr>
              <w:t>26 billion pound</w:t>
            </w:r>
            <w:proofErr w:type="gramEnd"/>
            <w:r w:rsidRPr="001F1557">
              <w:rPr>
                <w:rFonts w:ascii="Arial" w:eastAsia="Times New Roman" w:hAnsi="Arial" w:cs="Arial"/>
                <w:sz w:val="24"/>
                <w:szCs w:val="24"/>
              </w:rPr>
              <w:t xml:space="preserve"> year in the UK (NHS, 2018) alone, and growing numbers of those diagnosed with dementia is expected to increase these figures in the near future. The speed in which dementia symptoms progress will vary, some depend on the </w:t>
            </w:r>
            <w:r w:rsidRPr="001F1557">
              <w:rPr>
                <w:rFonts w:ascii="Arial" w:eastAsia="Times New Roman" w:hAnsi="Arial" w:cs="Arial"/>
                <w:sz w:val="24"/>
                <w:szCs w:val="24"/>
              </w:rPr>
              <w:lastRenderedPageBreak/>
              <w:t xml:space="preserve">individual’s circumstances, e.g. their physical and social environment, their overall health and well-being, medication, and the nature of the disease or condition that is causing the dementia. Activities and exercise in older healthy people have been widely explored, which suggests that activities and exercise increases the quality of life in healthy older people, reducing the risks of psychological issues and other medical problems. Edwards and Larson, (1992); Mather, (2002). It has been suggested that by doing regular exercise and being involved in activities improves sleep, by promotion of relaxation and maintenance of daytime wakefulness (Montgomery and </w:t>
            </w:r>
            <w:proofErr w:type="gramStart"/>
            <w:r w:rsidRPr="001F1557">
              <w:rPr>
                <w:rFonts w:ascii="Arial" w:eastAsia="Times New Roman" w:hAnsi="Arial" w:cs="Arial"/>
                <w:sz w:val="24"/>
                <w:szCs w:val="24"/>
              </w:rPr>
              <w:t>Dennis,  2002</w:t>
            </w:r>
            <w:proofErr w:type="gramEnd"/>
            <w:r w:rsidRPr="001F1557">
              <w:rPr>
                <w:rFonts w:ascii="Arial" w:eastAsia="Times New Roman" w:hAnsi="Arial" w:cs="Arial"/>
                <w:sz w:val="24"/>
                <w:szCs w:val="24"/>
              </w:rPr>
              <w:t xml:space="preserve">). According to Hays and </w:t>
            </w:r>
            <w:proofErr w:type="spellStart"/>
            <w:r w:rsidRPr="001F1557">
              <w:rPr>
                <w:rFonts w:ascii="Arial" w:eastAsia="Times New Roman" w:hAnsi="Arial" w:cs="Arial"/>
                <w:sz w:val="24"/>
                <w:szCs w:val="24"/>
              </w:rPr>
              <w:t>Minichiello</w:t>
            </w:r>
            <w:proofErr w:type="spellEnd"/>
            <w:r w:rsidRPr="001F1557">
              <w:rPr>
                <w:rFonts w:ascii="Arial" w:eastAsia="Times New Roman" w:hAnsi="Arial" w:cs="Arial"/>
                <w:sz w:val="24"/>
                <w:szCs w:val="24"/>
              </w:rPr>
              <w:t xml:space="preserve"> (2005) musical activities such as singing and listening to music helps an individual’s emotional well-being, which in turn promotes independence and communication, reducing isolation, improving cognitive functioning, or slowing down cognitive decline. Caddy and Duffin, (2005) also suggested that music improve cognitive functioning and also reduces anxiety with people with dementia. Montgomery and Dennis (2002) also suggested that touch, such as massages and gentle stroking on a person’s arm, face, encourages acknowledgement from individuals with late stage dementia, like eye flickering, better diets and fluid, contentment, and relax fullness. </w:t>
            </w:r>
            <w:r w:rsidRPr="001F1557">
              <w:rPr>
                <w:rFonts w:ascii="Arial" w:eastAsia="Times New Roman" w:hAnsi="Arial" w:cs="Arial"/>
                <w:bCs/>
                <w:sz w:val="24"/>
                <w:szCs w:val="24"/>
              </w:rPr>
              <w:t>Denny’s (1982-1984) model of physical and cognitive ageing will be explored, and the research carried out by Erikson et al (2010) study when he carried out a controlled study on 120 older adults involved in different activities.</w:t>
            </w:r>
          </w:p>
          <w:p w:rsidR="001F1557" w:rsidRPr="001F1557" w:rsidRDefault="001F1557" w:rsidP="001F1557">
            <w:pPr>
              <w:spacing w:after="0" w:line="360" w:lineRule="auto"/>
              <w:rPr>
                <w:rFonts w:ascii="Arial" w:eastAsia="Times New Roman" w:hAnsi="Arial" w:cs="Arial"/>
                <w:sz w:val="24"/>
                <w:szCs w:val="24"/>
              </w:rPr>
            </w:pPr>
          </w:p>
          <w:p w:rsidR="001F1557" w:rsidRPr="001F1557" w:rsidRDefault="001F1557" w:rsidP="001F1557">
            <w:pPr>
              <w:spacing w:after="0" w:line="240" w:lineRule="auto"/>
              <w:rPr>
                <w:rFonts w:ascii="Arial" w:eastAsia="Times New Roman" w:hAnsi="Arial" w:cs="Arial"/>
                <w:sz w:val="20"/>
                <w:szCs w:val="20"/>
              </w:rPr>
            </w:pPr>
          </w:p>
          <w:p w:rsidR="001F1557" w:rsidRPr="001F1557" w:rsidRDefault="001F1557" w:rsidP="001F1557">
            <w:pPr>
              <w:spacing w:after="0" w:line="240" w:lineRule="auto"/>
              <w:rPr>
                <w:rFonts w:ascii="Arial" w:eastAsia="Times New Roman" w:hAnsi="Arial" w:cs="Arial"/>
                <w:sz w:val="20"/>
                <w:szCs w:val="20"/>
              </w:rPr>
            </w:pPr>
          </w:p>
          <w:p w:rsidR="001F1557" w:rsidRPr="001F1557" w:rsidRDefault="001F1557" w:rsidP="001F1557">
            <w:pPr>
              <w:spacing w:after="0" w:line="240" w:lineRule="auto"/>
              <w:rPr>
                <w:rFonts w:ascii="Arial" w:eastAsia="Times New Roman" w:hAnsi="Arial" w:cs="Arial"/>
                <w:sz w:val="20"/>
                <w:szCs w:val="20"/>
              </w:rPr>
            </w:pPr>
          </w:p>
          <w:p w:rsidR="001F1557" w:rsidRPr="001F1557" w:rsidRDefault="001F1557" w:rsidP="001F1557">
            <w:pPr>
              <w:spacing w:after="0" w:line="240" w:lineRule="auto"/>
              <w:rPr>
                <w:rFonts w:ascii="Arial" w:eastAsia="Times New Roman" w:hAnsi="Arial" w:cs="Arial"/>
                <w:sz w:val="20"/>
                <w:szCs w:val="20"/>
              </w:rPr>
            </w:pPr>
            <w:r w:rsidRPr="001F1557">
              <w:rPr>
                <w:rFonts w:ascii="Arial" w:eastAsia="Times New Roman" w:hAnsi="Arial" w:cs="Arial"/>
                <w:sz w:val="18"/>
                <w:szCs w:val="18"/>
              </w:rPr>
              <w:t>(this box should expand as you type)</w:t>
            </w:r>
          </w:p>
        </w:tc>
      </w:tr>
      <w:tr w:rsidR="001F1557" w:rsidRPr="001F1557" w:rsidTr="00A855AA">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rsidR="001F1557" w:rsidRPr="001F1557" w:rsidRDefault="001F1557" w:rsidP="001F1557">
            <w:pPr>
              <w:autoSpaceDE w:val="0"/>
              <w:autoSpaceDN w:val="0"/>
              <w:adjustRightInd w:val="0"/>
              <w:spacing w:after="0" w:line="240" w:lineRule="auto"/>
              <w:rPr>
                <w:rFonts w:ascii="Arial" w:eastAsia="Times New Roman" w:hAnsi="Arial" w:cs="Arial"/>
                <w:b/>
                <w:bCs/>
              </w:rPr>
            </w:pPr>
            <w:r w:rsidRPr="001F1557">
              <w:rPr>
                <w:rFonts w:ascii="Arial" w:eastAsia="Times New Roman" w:hAnsi="Arial" w:cs="Arial"/>
                <w:b/>
                <w:bCs/>
              </w:rPr>
              <w:lastRenderedPageBreak/>
              <w:t xml:space="preserve">Research Question </w:t>
            </w:r>
          </w:p>
          <w:p w:rsidR="001F1557" w:rsidRPr="001F1557" w:rsidRDefault="001F1557" w:rsidP="001F1557">
            <w:pPr>
              <w:spacing w:after="0" w:line="360" w:lineRule="auto"/>
              <w:rPr>
                <w:rFonts w:ascii="Arial" w:eastAsia="Times New Roman" w:hAnsi="Arial" w:cs="Arial"/>
                <w:sz w:val="24"/>
                <w:szCs w:val="24"/>
              </w:rPr>
            </w:pPr>
            <w:r w:rsidRPr="001F1557">
              <w:rPr>
                <w:rFonts w:ascii="Arial" w:eastAsia="Times New Roman" w:hAnsi="Arial" w:cs="Arial"/>
              </w:rPr>
              <w:t>The effect of activities on the quality of life of individual’s with Dementia.</w:t>
            </w:r>
            <w:r w:rsidRPr="001F1557">
              <w:rPr>
                <w:rFonts w:ascii="Arial" w:eastAsia="Times New Roman" w:hAnsi="Arial" w:cs="Arial"/>
                <w:sz w:val="24"/>
                <w:szCs w:val="24"/>
              </w:rPr>
              <w:t xml:space="preserve"> </w:t>
            </w:r>
          </w:p>
          <w:p w:rsidR="001F1557" w:rsidRPr="001F1557" w:rsidRDefault="001F1557" w:rsidP="001F1557">
            <w:pPr>
              <w:spacing w:after="0" w:line="360" w:lineRule="auto"/>
              <w:rPr>
                <w:rFonts w:ascii="Arial" w:eastAsia="Times New Roman" w:hAnsi="Arial" w:cs="Arial"/>
                <w:sz w:val="24"/>
                <w:szCs w:val="24"/>
              </w:rPr>
            </w:pPr>
          </w:p>
          <w:p w:rsidR="001F1557" w:rsidRPr="001F1557" w:rsidRDefault="001F1557" w:rsidP="001F1557">
            <w:pPr>
              <w:autoSpaceDE w:val="0"/>
              <w:autoSpaceDN w:val="0"/>
              <w:adjustRightInd w:val="0"/>
              <w:spacing w:after="0" w:line="240" w:lineRule="auto"/>
              <w:rPr>
                <w:rFonts w:ascii="Arial" w:eastAsia="Times New Roman" w:hAnsi="Arial" w:cs="Arial"/>
                <w:b/>
                <w:bCs/>
              </w:rPr>
            </w:pPr>
            <w:r w:rsidRPr="001F1557">
              <w:rPr>
                <w:rFonts w:ascii="Arial" w:eastAsia="Times New Roman" w:hAnsi="Arial" w:cs="Arial"/>
                <w:sz w:val="18"/>
                <w:szCs w:val="18"/>
              </w:rPr>
              <w:t>(this box should expand as you type)</w:t>
            </w:r>
          </w:p>
        </w:tc>
      </w:tr>
      <w:tr w:rsidR="001F1557" w:rsidRPr="001F1557" w:rsidTr="00A855AA">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rsidR="001F1557" w:rsidRPr="001F1557" w:rsidRDefault="001F1557" w:rsidP="001F1557">
            <w:pPr>
              <w:autoSpaceDE w:val="0"/>
              <w:autoSpaceDN w:val="0"/>
              <w:adjustRightInd w:val="0"/>
              <w:spacing w:after="0" w:line="240" w:lineRule="auto"/>
              <w:rPr>
                <w:rFonts w:ascii="Arial" w:eastAsia="Times New Roman" w:hAnsi="Arial" w:cs="Arial"/>
                <w:b/>
                <w:bCs/>
              </w:rPr>
            </w:pPr>
            <w:r w:rsidRPr="001F1557">
              <w:rPr>
                <w:rFonts w:ascii="Arial" w:eastAsia="Times New Roman" w:hAnsi="Arial" w:cs="Arial"/>
                <w:b/>
                <w:bCs/>
              </w:rPr>
              <w:t>Aims of Research Activity</w:t>
            </w:r>
          </w:p>
          <w:p w:rsidR="001F1557" w:rsidRPr="001F1557" w:rsidRDefault="001F1557" w:rsidP="001F1557">
            <w:pPr>
              <w:spacing w:after="0" w:line="276" w:lineRule="auto"/>
              <w:rPr>
                <w:rFonts w:ascii="Arial" w:eastAsia="Times New Roman" w:hAnsi="Arial" w:cs="Arial"/>
                <w:sz w:val="24"/>
                <w:szCs w:val="24"/>
              </w:rPr>
            </w:pPr>
            <w:bookmarkStart w:id="75" w:name="_Hlk32156798"/>
            <w:r w:rsidRPr="001F1557">
              <w:rPr>
                <w:rFonts w:ascii="Arial" w:eastAsia="Times New Roman" w:hAnsi="Arial" w:cs="Arial"/>
                <w:sz w:val="24"/>
                <w:szCs w:val="24"/>
              </w:rPr>
              <w:t>The aim of this research is to understand the effect of activities on aspects of quality of life within a care home. In particular, I am looking at which types of activities</w:t>
            </w:r>
            <w:r w:rsidRPr="001F1557">
              <w:rPr>
                <w:rFonts w:ascii="Arial" w:eastAsia="Times New Roman" w:hAnsi="Arial" w:cs="Arial"/>
                <w:sz w:val="24"/>
                <w:szCs w:val="24"/>
                <w:lang w:val="en"/>
              </w:rPr>
              <w:t xml:space="preserve"> have the biggest effect (Music, Touch/reminiscence, Games) </w:t>
            </w:r>
            <w:r w:rsidRPr="001F1557">
              <w:rPr>
                <w:rFonts w:ascii="Arial" w:eastAsia="Times New Roman" w:hAnsi="Arial" w:cs="Arial"/>
                <w:sz w:val="24"/>
                <w:szCs w:val="24"/>
              </w:rPr>
              <w:t>and whether these make a difference to the quality of life of individuals with mild, moderate and late stage Dementia.</w:t>
            </w:r>
          </w:p>
          <w:bookmarkEnd w:id="75"/>
          <w:p w:rsidR="001F1557" w:rsidRPr="001F1557" w:rsidRDefault="001F1557" w:rsidP="001F1557">
            <w:pPr>
              <w:spacing w:after="0" w:line="240" w:lineRule="auto"/>
              <w:rPr>
                <w:rFonts w:ascii="Arial" w:eastAsia="Times New Roman" w:hAnsi="Arial" w:cs="Arial"/>
                <w:sz w:val="20"/>
                <w:szCs w:val="20"/>
              </w:rPr>
            </w:pP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sz w:val="20"/>
                <w:szCs w:val="20"/>
              </w:rPr>
            </w:pPr>
            <w:r w:rsidRPr="001F1557">
              <w:rPr>
                <w:rFonts w:ascii="Arial" w:eastAsia="Times New Roman" w:hAnsi="Arial" w:cs="Arial"/>
                <w:sz w:val="18"/>
                <w:szCs w:val="18"/>
              </w:rPr>
              <w:t>(this box should expand as you type)</w:t>
            </w:r>
          </w:p>
        </w:tc>
      </w:tr>
      <w:tr w:rsidR="001F1557" w:rsidRPr="001F1557" w:rsidTr="00A855AA">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rsidR="001F1557" w:rsidRPr="001F1557" w:rsidRDefault="001F1557" w:rsidP="001F1557">
            <w:pPr>
              <w:spacing w:after="0" w:line="276" w:lineRule="auto"/>
              <w:rPr>
                <w:rFonts w:ascii="Arial" w:eastAsia="Times New Roman" w:hAnsi="Arial" w:cs="Arial"/>
                <w:sz w:val="24"/>
                <w:szCs w:val="24"/>
              </w:rPr>
            </w:pPr>
            <w:r w:rsidRPr="001F1557">
              <w:rPr>
                <w:rFonts w:ascii="Arial" w:eastAsia="Times New Roman" w:hAnsi="Arial" w:cs="Arial"/>
                <w:b/>
                <w:bCs/>
              </w:rPr>
              <w:lastRenderedPageBreak/>
              <w:t>Objectives of Research Activity</w:t>
            </w:r>
            <w:r w:rsidRPr="001F1557">
              <w:rPr>
                <w:rFonts w:ascii="Arial" w:eastAsia="Times New Roman" w:hAnsi="Arial" w:cs="Arial"/>
                <w:sz w:val="24"/>
                <w:szCs w:val="24"/>
              </w:rPr>
              <w:t xml:space="preserve"> </w:t>
            </w:r>
          </w:p>
          <w:p w:rsidR="001F1557" w:rsidRPr="001F1557" w:rsidRDefault="001F1557" w:rsidP="001F1557">
            <w:pPr>
              <w:spacing w:after="0" w:line="276" w:lineRule="auto"/>
              <w:rPr>
                <w:rFonts w:ascii="Arial" w:eastAsia="Times New Roman" w:hAnsi="Arial" w:cs="Arial"/>
                <w:sz w:val="24"/>
                <w:szCs w:val="24"/>
              </w:rPr>
            </w:pPr>
            <w:r w:rsidRPr="001F1557">
              <w:rPr>
                <w:rFonts w:ascii="Arial" w:eastAsia="Times New Roman" w:hAnsi="Arial" w:cs="Arial"/>
                <w:sz w:val="24"/>
                <w:szCs w:val="24"/>
              </w:rPr>
              <w:t xml:space="preserve">Research has suggested that regular exercise/activities increases cognition, which in turn improves the quality of life of individuals with Dementia, </w:t>
            </w:r>
            <w:proofErr w:type="spellStart"/>
            <w:r w:rsidRPr="001F1557">
              <w:rPr>
                <w:rFonts w:ascii="Arial" w:eastAsia="Times New Roman" w:hAnsi="Arial" w:cs="Arial"/>
                <w:sz w:val="24"/>
                <w:szCs w:val="24"/>
              </w:rPr>
              <w:t>Etnier</w:t>
            </w:r>
            <w:proofErr w:type="spellEnd"/>
            <w:r w:rsidRPr="001F1557">
              <w:rPr>
                <w:rFonts w:ascii="Arial" w:eastAsia="Times New Roman" w:hAnsi="Arial" w:cs="Arial"/>
                <w:sz w:val="24"/>
                <w:szCs w:val="24"/>
              </w:rPr>
              <w:t xml:space="preserve"> et al (1997). It has been recognised that individuals with Dementia, are often agitated, or sleep for long periods of the day, which result in poor sleep at night. Furthermore, they often have a poor diet intake due to sleeping heavily or they are too agitated to eat meals.</w:t>
            </w:r>
            <w:r w:rsidRPr="001F1557">
              <w:rPr>
                <w:rFonts w:ascii="Times New Roman" w:eastAsia="Times New Roman" w:hAnsi="Times New Roman" w:cs="Times New Roman"/>
                <w:sz w:val="20"/>
                <w:szCs w:val="20"/>
              </w:rPr>
              <w:t xml:space="preserve"> </w:t>
            </w:r>
            <w:r w:rsidRPr="001F1557">
              <w:rPr>
                <w:rFonts w:ascii="Arial" w:eastAsia="Times New Roman" w:hAnsi="Arial" w:cs="Arial"/>
                <w:sz w:val="24"/>
                <w:szCs w:val="24"/>
              </w:rPr>
              <w:t xml:space="preserve">Current practice to reduce agitation is the receiving of medication </w:t>
            </w:r>
            <w:hyperlink r:id="rId20" w:history="1">
              <w:r w:rsidRPr="001F1557">
                <w:rPr>
                  <w:rFonts w:ascii="Arial" w:eastAsia="Times New Roman" w:hAnsi="Arial" w:cs="Arial"/>
                  <w:color w:val="0000FF"/>
                  <w:sz w:val="24"/>
                  <w:szCs w:val="24"/>
                  <w:u w:val="single"/>
                </w:rPr>
                <w:t>https://www.alzheimers.org.uk/</w:t>
              </w:r>
            </w:hyperlink>
            <w:r w:rsidRPr="001F1557">
              <w:rPr>
                <w:rFonts w:ascii="Arial" w:eastAsia="Times New Roman" w:hAnsi="Arial" w:cs="Arial"/>
                <w:sz w:val="24"/>
                <w:szCs w:val="24"/>
              </w:rPr>
              <w:t xml:space="preserve">. </w:t>
            </w:r>
          </w:p>
          <w:p w:rsidR="001F1557" w:rsidRPr="001F1557" w:rsidRDefault="001F1557" w:rsidP="001F1557">
            <w:pPr>
              <w:spacing w:after="0" w:line="276" w:lineRule="auto"/>
              <w:rPr>
                <w:rFonts w:ascii="Arial" w:eastAsia="Times New Roman" w:hAnsi="Arial" w:cs="Arial"/>
                <w:sz w:val="24"/>
                <w:szCs w:val="24"/>
              </w:rPr>
            </w:pPr>
          </w:p>
          <w:p w:rsidR="001F1557" w:rsidRPr="001F1557" w:rsidRDefault="001F1557" w:rsidP="001F1557">
            <w:pPr>
              <w:spacing w:after="0" w:line="276" w:lineRule="auto"/>
              <w:rPr>
                <w:rFonts w:ascii="Arial" w:eastAsia="Times New Roman" w:hAnsi="Arial" w:cs="Arial"/>
                <w:sz w:val="24"/>
                <w:szCs w:val="24"/>
              </w:rPr>
            </w:pPr>
            <w:bookmarkStart w:id="76" w:name="_Hlk32157019"/>
            <w:r w:rsidRPr="001F1557">
              <w:rPr>
                <w:rFonts w:ascii="Arial" w:eastAsia="Times New Roman" w:hAnsi="Arial" w:cs="Arial"/>
                <w:sz w:val="24"/>
                <w:szCs w:val="24"/>
              </w:rPr>
              <w:t>Dementia can cause people to withdraw from activities and enjoyable interaction with others so it’s important to try and maintain those relationships and interests to help people living with dementia enjoy a better quality of life. There are so many benefits to keeping active, such as maintaining everyday skills, self-esteem, confidence, autonomy, enjoyment, pleasure and social contact (Bowes, Dawson, Jepson, &amp; McCabe, 2013). Understanding the effect of different activities on individuals with Dementia at different stages will enable a broader understanding and help in the development of future initiatives for those with Dementia</w:t>
            </w:r>
          </w:p>
          <w:p w:rsidR="001F1557" w:rsidRPr="001F1557" w:rsidRDefault="001F1557" w:rsidP="001F1557">
            <w:pPr>
              <w:spacing w:after="0" w:line="276" w:lineRule="auto"/>
              <w:rPr>
                <w:rFonts w:ascii="Arial" w:eastAsia="Times New Roman" w:hAnsi="Arial" w:cs="Arial"/>
                <w:sz w:val="24"/>
                <w:szCs w:val="24"/>
              </w:rPr>
            </w:pPr>
          </w:p>
          <w:p w:rsidR="001F1557" w:rsidRPr="001F1557" w:rsidRDefault="001F1557" w:rsidP="001F1557">
            <w:pPr>
              <w:spacing w:after="0" w:line="276" w:lineRule="auto"/>
              <w:rPr>
                <w:rFonts w:ascii="Arial" w:eastAsia="Times New Roman" w:hAnsi="Arial" w:cs="Arial"/>
                <w:sz w:val="24"/>
                <w:szCs w:val="24"/>
              </w:rPr>
            </w:pPr>
            <w:r w:rsidRPr="001F1557">
              <w:rPr>
                <w:rFonts w:ascii="Arial" w:eastAsia="Times New Roman" w:hAnsi="Arial" w:cs="Arial"/>
                <w:sz w:val="24"/>
                <w:szCs w:val="24"/>
              </w:rPr>
              <w:t xml:space="preserve">In the care home that will be used for this study, activities are introduced in the afternoons after 2pm. It has been noticed that for some individuals, following activities, communication is better, diet and fluid intake is increased which results in less agitation. Daily activities are a normal intervention within the care home. The care home has an activities coordinator that creates different activities throughout the week, these include music therapy, touch/hand massage and games. Therefore, I will only be evaluating the effect of the activities that are already set up. In particular, I will be monitoring whether these activities improve food and drink intake and sleep during the night and whether they reduce agitation.   </w:t>
            </w:r>
          </w:p>
          <w:bookmarkEnd w:id="76"/>
          <w:p w:rsidR="001F1557" w:rsidRPr="001F1557" w:rsidRDefault="001F1557" w:rsidP="001F1557">
            <w:pPr>
              <w:autoSpaceDE w:val="0"/>
              <w:autoSpaceDN w:val="0"/>
              <w:adjustRightInd w:val="0"/>
              <w:spacing w:after="0" w:line="276" w:lineRule="auto"/>
              <w:rPr>
                <w:rFonts w:ascii="Arial" w:eastAsia="Times New Roman" w:hAnsi="Arial" w:cs="Arial"/>
                <w:b/>
                <w:bCs/>
              </w:rPr>
            </w:pPr>
          </w:p>
          <w:p w:rsidR="001F1557" w:rsidRPr="001F1557" w:rsidRDefault="001F1557" w:rsidP="001F1557">
            <w:pPr>
              <w:spacing w:after="0" w:line="276" w:lineRule="auto"/>
              <w:rPr>
                <w:rFonts w:ascii="Arial" w:eastAsia="Times New Roman" w:hAnsi="Arial" w:cs="Arial"/>
              </w:rPr>
            </w:pPr>
          </w:p>
          <w:p w:rsidR="001F1557" w:rsidRPr="001F1557" w:rsidRDefault="001F1557" w:rsidP="001F1557">
            <w:pPr>
              <w:spacing w:after="0" w:line="276" w:lineRule="auto"/>
              <w:rPr>
                <w:rFonts w:ascii="Arial" w:eastAsia="Times New Roman" w:hAnsi="Arial" w:cs="Arial"/>
              </w:rPr>
            </w:pPr>
            <w:r w:rsidRPr="001F1557">
              <w:rPr>
                <w:rFonts w:ascii="Arial" w:eastAsia="Times New Roman" w:hAnsi="Arial" w:cs="Arial"/>
                <w:sz w:val="18"/>
                <w:szCs w:val="18"/>
              </w:rPr>
              <w:t>(this box should expand as you type)</w:t>
            </w:r>
          </w:p>
        </w:tc>
      </w:tr>
      <w:tr w:rsidR="001F1557" w:rsidRPr="001F1557" w:rsidTr="00A855AA">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rsidR="001F1557" w:rsidRPr="001F1557" w:rsidRDefault="001F1557" w:rsidP="001F1557">
            <w:pPr>
              <w:spacing w:before="120" w:after="120" w:line="240" w:lineRule="auto"/>
              <w:rPr>
                <w:rFonts w:ascii="Arial" w:eastAsia="Times New Roman" w:hAnsi="Arial" w:cs="Arial"/>
                <w:b/>
              </w:rPr>
            </w:pPr>
            <w:r w:rsidRPr="001F1557">
              <w:rPr>
                <w:rFonts w:ascii="Arial" w:eastAsia="Times New Roman" w:hAnsi="Arial" w:cs="Arial"/>
                <w:b/>
              </w:rPr>
              <w:t>Proposed methods (maximum 600 words)</w:t>
            </w: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Provide a brief summary of all the methods that </w:t>
            </w:r>
            <w:r w:rsidRPr="001F1557">
              <w:rPr>
                <w:rFonts w:ascii="Arial" w:eastAsia="Times New Roman" w:hAnsi="Arial" w:cs="Arial"/>
                <w:b/>
              </w:rPr>
              <w:t>may</w:t>
            </w:r>
            <w:r w:rsidRPr="001F1557">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1F1557" w:rsidRPr="001F1557" w:rsidTr="00A855AA">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rsidR="001F1557" w:rsidRPr="001F1557" w:rsidRDefault="001F1557" w:rsidP="001F1557">
            <w:pPr>
              <w:spacing w:after="0" w:line="360" w:lineRule="auto"/>
              <w:rPr>
                <w:rFonts w:ascii="Arial" w:eastAsia="Times New Roman" w:hAnsi="Arial" w:cs="Arial"/>
                <w:sz w:val="24"/>
                <w:szCs w:val="24"/>
              </w:rPr>
            </w:pPr>
            <w:bookmarkStart w:id="77" w:name="_Hlk32157180"/>
            <w:r w:rsidRPr="001F1557">
              <w:rPr>
                <w:rFonts w:ascii="Arial" w:eastAsia="Times New Roman" w:hAnsi="Arial" w:cs="Arial"/>
                <w:sz w:val="24"/>
                <w:szCs w:val="24"/>
              </w:rPr>
              <w:t>The research carried out will be a field experiment, within a care home setting. Food and fluid charts, sleep patterns and agitation (checking the medication received by the individual) that have been taken in the morning will be compared with those taken after the activities (evening) for a period of three weeks. During this three-week period each individual would have taken part in all three of the activities at least twice (allowing for those who feel unwell and not feeling up to taking part in the activities).</w:t>
            </w:r>
          </w:p>
          <w:p w:rsidR="001F1557" w:rsidRPr="001F1557" w:rsidRDefault="001F1557" w:rsidP="001F1557">
            <w:pPr>
              <w:spacing w:after="0" w:line="360" w:lineRule="auto"/>
              <w:rPr>
                <w:rFonts w:ascii="Arial" w:eastAsia="Times New Roman" w:hAnsi="Arial" w:cs="Arial"/>
                <w:sz w:val="24"/>
                <w:szCs w:val="24"/>
              </w:rPr>
            </w:pPr>
          </w:p>
          <w:p w:rsidR="001F1557" w:rsidRPr="001F1557" w:rsidRDefault="001F1557" w:rsidP="001F1557">
            <w:pPr>
              <w:spacing w:after="0" w:line="360" w:lineRule="auto"/>
              <w:rPr>
                <w:rFonts w:ascii="Arial" w:eastAsia="Times New Roman" w:hAnsi="Arial" w:cs="Arial"/>
                <w:sz w:val="24"/>
                <w:szCs w:val="24"/>
                <w:lang w:val="en"/>
              </w:rPr>
            </w:pPr>
            <w:r w:rsidRPr="001F1557">
              <w:rPr>
                <w:rFonts w:ascii="Arial" w:eastAsia="Times New Roman" w:hAnsi="Arial" w:cs="Arial"/>
                <w:sz w:val="24"/>
                <w:szCs w:val="24"/>
              </w:rPr>
              <w:lastRenderedPageBreak/>
              <w:t xml:space="preserve">IV-1 Activity type with 3 conditions. All individuals take part in these three activities as part of their care at the Home.  (1) Music - The decade you were born music, 40s DVD will be used for the sing along activity. (2) Exercise - Soft sponge balls will be used to do chair exercises (3) Touch/reminiscence - Hand creams will be used for hand massages along with their </w:t>
            </w:r>
            <w:proofErr w:type="gramStart"/>
            <w:r w:rsidRPr="001F1557">
              <w:rPr>
                <w:rFonts w:ascii="Arial" w:eastAsia="Times New Roman" w:hAnsi="Arial" w:cs="Arial"/>
                <w:sz w:val="24"/>
                <w:szCs w:val="24"/>
              </w:rPr>
              <w:t>“ THIS</w:t>
            </w:r>
            <w:proofErr w:type="gramEnd"/>
            <w:r w:rsidRPr="001F1557">
              <w:rPr>
                <w:rFonts w:ascii="Arial" w:eastAsia="Times New Roman" w:hAnsi="Arial" w:cs="Arial"/>
                <w:sz w:val="24"/>
                <w:szCs w:val="24"/>
              </w:rPr>
              <w:t xml:space="preserve"> IS ME” file. This file was put together by families, friends etc, it tells you all about the resident’s past, </w:t>
            </w:r>
            <w:proofErr w:type="spellStart"/>
            <w:r w:rsidRPr="001F1557">
              <w:rPr>
                <w:rFonts w:ascii="Arial" w:eastAsia="Times New Roman" w:hAnsi="Arial" w:cs="Arial"/>
                <w:sz w:val="24"/>
                <w:szCs w:val="24"/>
              </w:rPr>
              <w:t>e.g</w:t>
            </w:r>
            <w:proofErr w:type="spellEnd"/>
            <w:r w:rsidRPr="001F1557">
              <w:rPr>
                <w:rFonts w:ascii="Arial" w:eastAsia="Times New Roman" w:hAnsi="Arial" w:cs="Arial"/>
                <w:sz w:val="24"/>
                <w:szCs w:val="24"/>
              </w:rPr>
              <w:t xml:space="preserve"> children, jobs, hobbies, photographs. </w:t>
            </w:r>
          </w:p>
          <w:p w:rsidR="001F1557" w:rsidRPr="001F1557" w:rsidRDefault="001F1557" w:rsidP="001F1557">
            <w:pPr>
              <w:spacing w:after="0" w:line="360" w:lineRule="auto"/>
              <w:rPr>
                <w:rFonts w:ascii="Arial" w:eastAsia="Times New Roman" w:hAnsi="Arial" w:cs="Arial"/>
                <w:sz w:val="24"/>
                <w:szCs w:val="24"/>
              </w:rPr>
            </w:pPr>
            <w:r w:rsidRPr="001F1557">
              <w:rPr>
                <w:rFonts w:ascii="Arial" w:eastAsia="Times New Roman" w:hAnsi="Arial" w:cs="Arial"/>
                <w:sz w:val="24"/>
                <w:szCs w:val="24"/>
              </w:rPr>
              <w:t>IV-2 Group type with 3 conditions: (1) Mild onset Dementia, (2) Moderate onset Dementia and (3) late- stage Dementia (the individuals have already been diagnosed prior to participating in the study)</w:t>
            </w:r>
          </w:p>
          <w:p w:rsidR="001F1557" w:rsidRPr="001F1557" w:rsidRDefault="001F1557" w:rsidP="001F1557">
            <w:pPr>
              <w:spacing w:after="0" w:line="360" w:lineRule="auto"/>
              <w:rPr>
                <w:rFonts w:ascii="Arial" w:eastAsia="Times New Roman" w:hAnsi="Arial" w:cs="Arial"/>
                <w:sz w:val="24"/>
                <w:szCs w:val="24"/>
              </w:rPr>
            </w:pPr>
            <w:r w:rsidRPr="001F1557">
              <w:rPr>
                <w:rFonts w:ascii="Arial" w:eastAsia="Times New Roman" w:hAnsi="Arial" w:cs="Arial"/>
                <w:sz w:val="24"/>
                <w:szCs w:val="24"/>
              </w:rPr>
              <w:t>DV- Quality of life measure: amount of sleep, food and fluid intake and agitation.</w:t>
            </w:r>
          </w:p>
          <w:p w:rsidR="001F1557" w:rsidRPr="001F1557" w:rsidRDefault="001F1557" w:rsidP="001F1557">
            <w:pPr>
              <w:spacing w:after="0" w:line="360" w:lineRule="auto"/>
              <w:rPr>
                <w:rFonts w:ascii="Arial" w:eastAsia="Times New Roman" w:hAnsi="Arial" w:cs="Arial"/>
                <w:sz w:val="24"/>
                <w:szCs w:val="24"/>
                <w:lang w:val="en"/>
              </w:rPr>
            </w:pPr>
          </w:p>
          <w:p w:rsidR="001F1557" w:rsidRPr="001F1557" w:rsidRDefault="001F1557" w:rsidP="001F1557">
            <w:pPr>
              <w:spacing w:after="0" w:line="360" w:lineRule="auto"/>
              <w:rPr>
                <w:rFonts w:ascii="Arial" w:eastAsia="Times New Roman" w:hAnsi="Arial" w:cs="Arial"/>
                <w:sz w:val="24"/>
                <w:szCs w:val="24"/>
              </w:rPr>
            </w:pPr>
            <w:r w:rsidRPr="001F1557">
              <w:rPr>
                <w:rFonts w:ascii="Arial" w:eastAsia="Times New Roman" w:hAnsi="Arial" w:cs="Arial"/>
                <w:sz w:val="24"/>
                <w:szCs w:val="24"/>
              </w:rPr>
              <w:t xml:space="preserve">There are currently 36 individuals living at the home. They are all over the age of 65, with 3 males and 33 females. All have Dementia: 8 with early onset dementia, 14 with moderate stage dementia and 14 with late stage dementia. All individuals (and family members/power of attorney) will be told about the study and asked if they would consent to their data to be used in the study. </w:t>
            </w:r>
          </w:p>
          <w:p w:rsidR="001F1557" w:rsidRPr="001F1557" w:rsidRDefault="001F1557" w:rsidP="001F1557">
            <w:pPr>
              <w:spacing w:after="0" w:line="360" w:lineRule="auto"/>
              <w:rPr>
                <w:rFonts w:ascii="Arial" w:eastAsia="Times New Roman" w:hAnsi="Arial" w:cs="Arial"/>
                <w:sz w:val="24"/>
                <w:szCs w:val="24"/>
              </w:rPr>
            </w:pPr>
          </w:p>
          <w:p w:rsidR="001F1557" w:rsidRPr="001F1557" w:rsidRDefault="001F1557" w:rsidP="001F1557">
            <w:pPr>
              <w:spacing w:after="0" w:line="360" w:lineRule="auto"/>
              <w:rPr>
                <w:rFonts w:ascii="Arial" w:eastAsia="Times New Roman" w:hAnsi="Arial" w:cs="Arial"/>
                <w:sz w:val="24"/>
                <w:szCs w:val="24"/>
              </w:rPr>
            </w:pPr>
            <w:r w:rsidRPr="001F1557">
              <w:rPr>
                <w:rFonts w:ascii="Arial" w:eastAsia="Times New Roman" w:hAnsi="Arial" w:cs="Arial"/>
                <w:sz w:val="24"/>
                <w:szCs w:val="24"/>
              </w:rPr>
              <w:t xml:space="preserve">Diet and fluid charts are monitored for all participants throughout the day (am, pm and evening). For the purpose of this study, I will create a score for analysis e.g. 0 - no diet intake, 1 - poor diet intake, 2 - good diet intake. No diet refers to no food or fluids consumed, poor intake refers to attempts to eat and drink and good refers to eating the majority of the food and drink provided (the staff complete the charts and understand the difference between poor and good intake). The amount of sleep will also be monitored as part of the daily routine in the home. Again, I create scoring for this - 0=no sleep, 1-6=poor sleep and 7hrs+= good sleep. According to NICE guidelines (2018) a good sleep for a person over the age of 60 is 7 hours. The selection of 0 sleep, 1-6 hours and 7+ is the way that the charts are completed by staff at the home following random spot checks throughout the night. </w:t>
            </w:r>
          </w:p>
          <w:p w:rsidR="001F1557" w:rsidRPr="001F1557" w:rsidRDefault="001F1557" w:rsidP="001F1557">
            <w:pPr>
              <w:spacing w:after="0" w:line="360" w:lineRule="auto"/>
              <w:rPr>
                <w:rFonts w:ascii="Arial" w:eastAsia="Times New Roman" w:hAnsi="Arial" w:cs="Arial"/>
                <w:sz w:val="24"/>
                <w:szCs w:val="24"/>
              </w:rPr>
            </w:pPr>
          </w:p>
          <w:p w:rsidR="001F1557" w:rsidRPr="001F1557" w:rsidRDefault="001F1557" w:rsidP="001F1557">
            <w:pPr>
              <w:spacing w:after="0" w:line="360" w:lineRule="auto"/>
              <w:rPr>
                <w:rFonts w:ascii="Arial" w:eastAsia="Times New Roman" w:hAnsi="Arial" w:cs="Arial"/>
                <w:sz w:val="24"/>
                <w:szCs w:val="24"/>
              </w:rPr>
            </w:pPr>
            <w:r w:rsidRPr="001F1557">
              <w:rPr>
                <w:rFonts w:ascii="Arial" w:eastAsia="Times New Roman" w:hAnsi="Arial" w:cs="Arial"/>
                <w:sz w:val="24"/>
                <w:szCs w:val="24"/>
              </w:rPr>
              <w:t xml:space="preserve">Residents within the care home are given prescribed medication for agitation from a doctor. This type of medication is given if a resident was to become agitated (PRN, meaning only give when agitation occurs). I and other nurses within the care home are </w:t>
            </w:r>
            <w:r w:rsidRPr="001F1557">
              <w:rPr>
                <w:rFonts w:ascii="Arial" w:eastAsia="Times New Roman" w:hAnsi="Arial" w:cs="Arial"/>
                <w:sz w:val="24"/>
                <w:szCs w:val="24"/>
              </w:rPr>
              <w:lastRenderedPageBreak/>
              <w:t>trained to administer these medications to residents as part of their job roles within the care home. The researcher will also create scoring for whether medication for agitation has been given =1 or not given = 0 as the measurement of agitation.</w:t>
            </w:r>
          </w:p>
          <w:p w:rsidR="001F1557" w:rsidRPr="001F1557" w:rsidRDefault="001F1557" w:rsidP="001F1557">
            <w:pPr>
              <w:spacing w:after="0" w:line="360" w:lineRule="auto"/>
              <w:rPr>
                <w:rFonts w:ascii="Arial" w:eastAsia="Times New Roman" w:hAnsi="Arial" w:cs="Arial"/>
                <w:sz w:val="24"/>
                <w:szCs w:val="24"/>
              </w:rPr>
            </w:pPr>
          </w:p>
          <w:p w:rsidR="001F1557" w:rsidRPr="001F1557" w:rsidRDefault="001F1557" w:rsidP="001F1557">
            <w:pPr>
              <w:spacing w:after="0" w:line="360" w:lineRule="auto"/>
              <w:rPr>
                <w:rFonts w:ascii="Arial" w:eastAsia="Times New Roman" w:hAnsi="Arial" w:cs="Arial"/>
                <w:sz w:val="24"/>
                <w:szCs w:val="24"/>
              </w:rPr>
            </w:pPr>
            <w:r w:rsidRPr="001F1557">
              <w:rPr>
                <w:rFonts w:ascii="Arial" w:eastAsia="Times New Roman" w:hAnsi="Arial" w:cs="Arial"/>
                <w:sz w:val="24"/>
                <w:szCs w:val="24"/>
              </w:rPr>
              <w:t>The researcher is the care manager of the nursing home who is responsible for supporting residents with Dementia to live a fulfilling, comfortable life within the care home. There is a total of 9 care assistants, and 3 nurses on shift working every day, all members of staff complete food and fluid charts for each resident on a daily basis as part of their job roles. Sleep monitoring charts are completed by 1 nurse and 4 care staff on a night shift as part of their job role, and the researcher and nurse’s complete medication charts when medication has been given as part of their job roles on a daily basis. Therefore, all of this data will be available to the researcher, and the researcher is not manipulating anything the individuals receive, and data will simply be taken from their daily charts to monitor fluid, food, sleep and agitation.</w:t>
            </w:r>
          </w:p>
          <w:p w:rsidR="001F1557" w:rsidRPr="001F1557" w:rsidRDefault="001F1557" w:rsidP="001F1557">
            <w:pPr>
              <w:spacing w:after="0" w:line="360" w:lineRule="auto"/>
              <w:rPr>
                <w:rFonts w:ascii="Arial" w:eastAsia="Times New Roman" w:hAnsi="Arial" w:cs="Arial"/>
                <w:sz w:val="24"/>
                <w:szCs w:val="24"/>
              </w:rPr>
            </w:pPr>
          </w:p>
          <w:p w:rsidR="001F1557" w:rsidRPr="001F1557" w:rsidRDefault="001F1557" w:rsidP="001F1557">
            <w:pPr>
              <w:spacing w:after="0" w:line="360" w:lineRule="auto"/>
              <w:rPr>
                <w:rFonts w:ascii="Arial" w:eastAsia="Times New Roman" w:hAnsi="Arial" w:cs="Arial"/>
                <w:sz w:val="24"/>
                <w:szCs w:val="24"/>
              </w:rPr>
            </w:pPr>
            <w:r w:rsidRPr="001F1557">
              <w:rPr>
                <w:rFonts w:ascii="Arial" w:eastAsia="Times New Roman" w:hAnsi="Arial" w:cs="Arial"/>
                <w:sz w:val="24"/>
                <w:szCs w:val="24"/>
              </w:rPr>
              <w:t xml:space="preserve">Before any data is collected, a consent form will need to be completed prior to any information being taken </w:t>
            </w:r>
            <w:r w:rsidRPr="001F1557">
              <w:rPr>
                <w:rFonts w:ascii="Segoe UI" w:eastAsia="Times New Roman" w:hAnsi="Segoe UI" w:cs="Segoe UI"/>
                <w:bCs/>
                <w:sz w:val="23"/>
                <w:szCs w:val="23"/>
              </w:rPr>
              <w:t>(see information/consent forms).</w:t>
            </w:r>
            <w:r w:rsidRPr="001F1557">
              <w:rPr>
                <w:rFonts w:ascii="Arial" w:eastAsia="Times New Roman" w:hAnsi="Arial" w:cs="Arial"/>
                <w:sz w:val="24"/>
                <w:szCs w:val="24"/>
              </w:rPr>
              <w:t xml:space="preserve"> Those who have early onset dementia can sign the consent form, those with middle and late stage dementia will have an individual sign on their behalf due to them not being able to give full informed consent. Each individual has a power of attorney this could be a family member, husband or wife, or an IMCA, this is a person who is an advocate to make decisions for an individual who can’t make them themselves. The consent form will include the purpose of the study and explain that the researcher will be asking for access information on what they have eaten, drunk, hours of sleep and whether or not they had received medication during the day before and after their daily activities. The individual or those signing on behalf of the individual will be informed that the above information will be taken for three weeks. The consent form will also state that the research will not be manipulating anything during the three weeks, because these are things that take place on a daily basis at the home. Furthermore, </w:t>
            </w:r>
            <w:bookmarkStart w:id="78" w:name="_Hlk26971838"/>
            <w:r w:rsidRPr="001F1557">
              <w:rPr>
                <w:rFonts w:ascii="Arial" w:eastAsia="Times New Roman" w:hAnsi="Arial" w:cs="Arial"/>
                <w:sz w:val="24"/>
                <w:szCs w:val="24"/>
              </w:rPr>
              <w:t xml:space="preserve">it will be made very clear to the individual and those providing consent that the individual is not expected to give consent for their data to be used in the study, and they do not have to take part in the daily activities. The activities are part of their care package, but the residents generally decide whether or not they want to take part each day. This will not change. </w:t>
            </w:r>
            <w:r w:rsidRPr="001F1557">
              <w:rPr>
                <w:rFonts w:ascii="Arial" w:eastAsia="Times New Roman" w:hAnsi="Arial" w:cs="Arial"/>
                <w:sz w:val="24"/>
                <w:szCs w:val="24"/>
              </w:rPr>
              <w:lastRenderedPageBreak/>
              <w:t>Just because the individual (or those giving consent) has consented to allow their data to be used, if they have not carried out the activities that day – this will be noted on the charts (filled in by staff) and data will be recorded as missing data</w:t>
            </w:r>
            <w:bookmarkEnd w:id="78"/>
            <w:r w:rsidRPr="001F1557">
              <w:rPr>
                <w:rFonts w:ascii="Arial" w:eastAsia="Times New Roman" w:hAnsi="Arial" w:cs="Arial"/>
                <w:sz w:val="24"/>
                <w:szCs w:val="24"/>
              </w:rPr>
              <w:t>.</w:t>
            </w:r>
          </w:p>
          <w:p w:rsidR="001F1557" w:rsidRPr="001F1557" w:rsidRDefault="001F1557" w:rsidP="001F1557">
            <w:pPr>
              <w:spacing w:after="0" w:line="360" w:lineRule="auto"/>
              <w:rPr>
                <w:rFonts w:ascii="Segoe UI" w:eastAsia="Times New Roman" w:hAnsi="Segoe UI" w:cs="Segoe UI"/>
                <w:b/>
                <w:bCs/>
                <w:sz w:val="23"/>
                <w:szCs w:val="23"/>
              </w:rPr>
            </w:pPr>
          </w:p>
          <w:p w:rsidR="001F1557" w:rsidRPr="001F1557" w:rsidRDefault="001F1557" w:rsidP="001F1557">
            <w:pPr>
              <w:spacing w:after="0" w:line="360" w:lineRule="auto"/>
              <w:rPr>
                <w:rFonts w:ascii="Arial" w:eastAsia="Times New Roman" w:hAnsi="Arial" w:cs="Arial"/>
                <w:sz w:val="24"/>
                <w:szCs w:val="24"/>
              </w:rPr>
            </w:pPr>
            <w:r w:rsidRPr="001F1557">
              <w:rPr>
                <w:rFonts w:ascii="Segoe UI" w:eastAsia="Times New Roman" w:hAnsi="Segoe UI" w:cs="Segoe UI"/>
                <w:b/>
                <w:bCs/>
                <w:sz w:val="23"/>
                <w:szCs w:val="23"/>
              </w:rPr>
              <w:t xml:space="preserve">(see information/consent forms). </w:t>
            </w:r>
            <w:r w:rsidRPr="001F1557">
              <w:rPr>
                <w:rFonts w:ascii="Arial" w:eastAsia="Times New Roman" w:hAnsi="Arial" w:cs="Arial"/>
                <w:b/>
                <w:bCs/>
                <w:sz w:val="24"/>
                <w:szCs w:val="24"/>
              </w:rPr>
              <w:t xml:space="preserve">  </w:t>
            </w:r>
          </w:p>
          <w:p w:rsidR="001F1557" w:rsidRPr="001F1557" w:rsidRDefault="001F1557" w:rsidP="001F1557">
            <w:pPr>
              <w:spacing w:after="0" w:line="360" w:lineRule="auto"/>
              <w:rPr>
                <w:rFonts w:ascii="Arial" w:eastAsia="Times New Roman" w:hAnsi="Arial" w:cs="Arial"/>
                <w:sz w:val="24"/>
                <w:szCs w:val="24"/>
              </w:rPr>
            </w:pPr>
          </w:p>
          <w:p w:rsidR="001F1557" w:rsidRPr="001F1557" w:rsidRDefault="001F1557" w:rsidP="001F1557">
            <w:pPr>
              <w:spacing w:after="0" w:line="360" w:lineRule="auto"/>
              <w:rPr>
                <w:rFonts w:ascii="Arial" w:eastAsia="Times New Roman" w:hAnsi="Arial" w:cs="Arial"/>
                <w:sz w:val="24"/>
                <w:szCs w:val="24"/>
              </w:rPr>
            </w:pPr>
            <w:r w:rsidRPr="001F1557">
              <w:rPr>
                <w:rFonts w:ascii="Arial" w:eastAsia="Times New Roman" w:hAnsi="Arial" w:cs="Arial"/>
                <w:sz w:val="24"/>
                <w:szCs w:val="24"/>
              </w:rPr>
              <w:t xml:space="preserve">A debrief form will be given so participants and the power of attorney/IMCA will understand what the researcher was trying to do. All individuals/power of attorney/ IMCA will have the right to withdraw their data at any stage of the study. The individuals can stop the activities at any time, because these are a natural part of their daily routine. All of the data (medication, fluid, and sleep and food intake) is naturally occurring, none of this will be manipulated. These are things that are monitored on a daily basis by the researcher (as part of her job) and other staff members. </w:t>
            </w:r>
          </w:p>
          <w:p w:rsidR="001F1557" w:rsidRPr="001F1557" w:rsidRDefault="001F1557" w:rsidP="001F1557">
            <w:pPr>
              <w:spacing w:after="0" w:line="360" w:lineRule="auto"/>
              <w:rPr>
                <w:rFonts w:ascii="Arial" w:eastAsia="Times New Roman" w:hAnsi="Arial" w:cs="Arial"/>
                <w:sz w:val="24"/>
                <w:szCs w:val="24"/>
              </w:rPr>
            </w:pPr>
          </w:p>
          <w:p w:rsidR="001F1557" w:rsidRPr="001F1557" w:rsidRDefault="001F1557" w:rsidP="001F1557">
            <w:pPr>
              <w:spacing w:after="0" w:line="360" w:lineRule="auto"/>
              <w:rPr>
                <w:rFonts w:ascii="Arial" w:eastAsia="Times New Roman" w:hAnsi="Arial" w:cs="Arial"/>
                <w:sz w:val="24"/>
                <w:szCs w:val="24"/>
              </w:rPr>
            </w:pPr>
            <w:r w:rsidRPr="001F1557">
              <w:rPr>
                <w:rFonts w:ascii="Arial" w:eastAsia="Times New Roman" w:hAnsi="Arial" w:cs="Arial"/>
                <w:sz w:val="24"/>
                <w:szCs w:val="24"/>
              </w:rPr>
              <w:t xml:space="preserve">Using a mixed-subjects design, three separate chi-square tests will be calculated </w:t>
            </w:r>
            <w:r w:rsidRPr="001F1557">
              <w:rPr>
                <w:rFonts w:ascii="Arial" w:eastAsia="Times New Roman" w:hAnsi="Arial" w:cs="Arial"/>
                <w:strike/>
                <w:sz w:val="24"/>
                <w:szCs w:val="24"/>
              </w:rPr>
              <w:t>3x3 ANOVAs will be run</w:t>
            </w:r>
            <w:r w:rsidRPr="001F1557">
              <w:rPr>
                <w:rFonts w:ascii="Arial" w:eastAsia="Times New Roman" w:hAnsi="Arial" w:cs="Arial"/>
                <w:sz w:val="24"/>
                <w:szCs w:val="24"/>
              </w:rPr>
              <w:t xml:space="preserve"> using SPSS. One for fluid and food (3x3), sleep (3x3), agitation (3x2). </w:t>
            </w:r>
          </w:p>
          <w:p w:rsidR="001F1557" w:rsidRPr="001F1557" w:rsidRDefault="001F1557" w:rsidP="001F1557">
            <w:pPr>
              <w:spacing w:after="0" w:line="360" w:lineRule="auto"/>
              <w:rPr>
                <w:rFonts w:ascii="Arial" w:eastAsia="Times New Roman" w:hAnsi="Arial" w:cs="Arial"/>
                <w:b/>
                <w:sz w:val="24"/>
                <w:szCs w:val="24"/>
              </w:rPr>
            </w:pPr>
            <w:r w:rsidRPr="001F1557">
              <w:rPr>
                <w:rFonts w:ascii="Arial" w:eastAsia="Times New Roman" w:hAnsi="Arial" w:cs="Arial"/>
                <w:sz w:val="24"/>
                <w:szCs w:val="24"/>
              </w:rPr>
              <w:t xml:space="preserve"> (this box should expand as you type)</w:t>
            </w:r>
          </w:p>
        </w:tc>
      </w:tr>
      <w:bookmarkEnd w:id="77"/>
    </w:tbl>
    <w:p w:rsidR="001F1557" w:rsidRPr="001F1557" w:rsidRDefault="001F1557" w:rsidP="001F1557">
      <w:pPr>
        <w:spacing w:after="0" w:line="240" w:lineRule="auto"/>
        <w:rPr>
          <w:rFonts w:ascii="Times New Roman" w:eastAsia="Times New Roman" w:hAnsi="Times New Roman" w:cs="Times New Roman"/>
          <w:sz w:val="20"/>
          <w:szCs w:val="20"/>
        </w:rPr>
      </w:pPr>
    </w:p>
    <w:tbl>
      <w:tblPr>
        <w:tblW w:w="515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322"/>
      </w:tblGrid>
      <w:tr w:rsidR="001F1557" w:rsidRPr="001F1557" w:rsidTr="00A855AA">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vAlign w:val="center"/>
            <w:hideMark/>
          </w:tcPr>
          <w:p w:rsidR="001F1557" w:rsidRPr="001F1557" w:rsidRDefault="001F1557" w:rsidP="001F1557">
            <w:pPr>
              <w:spacing w:before="120" w:after="0" w:line="240" w:lineRule="auto"/>
              <w:rPr>
                <w:rFonts w:ascii="Arial" w:eastAsia="Times New Roman" w:hAnsi="Arial" w:cs="Arial"/>
                <w:b/>
              </w:rPr>
            </w:pPr>
            <w:r w:rsidRPr="001F1557">
              <w:rPr>
                <w:rFonts w:ascii="Arial" w:eastAsia="Times New Roman" w:hAnsi="Arial" w:cs="Arial"/>
                <w:b/>
              </w:rPr>
              <w:t>Location of research activity</w:t>
            </w: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Identify all locations where research activity will take place.</w:t>
            </w:r>
          </w:p>
        </w:tc>
      </w:tr>
      <w:tr w:rsidR="001F1557" w:rsidRPr="001F1557" w:rsidTr="00A855AA">
        <w:trPr>
          <w:trHeight w:val="454"/>
        </w:trPr>
        <w:tc>
          <w:tcPr>
            <w:tcW w:w="5000" w:type="pct"/>
            <w:tcBorders>
              <w:top w:val="single" w:sz="8" w:space="0" w:color="auto"/>
              <w:left w:val="single" w:sz="8" w:space="0" w:color="auto"/>
              <w:bottom w:val="single" w:sz="8" w:space="0" w:color="auto"/>
              <w:right w:val="single" w:sz="8" w:space="0" w:color="auto"/>
            </w:tcBorders>
            <w:vAlign w:val="center"/>
          </w:tcPr>
          <w:p w:rsidR="001F1557" w:rsidRPr="001F1557" w:rsidRDefault="001F1557" w:rsidP="001F1557">
            <w:pPr>
              <w:spacing w:after="0" w:line="240" w:lineRule="auto"/>
              <w:rPr>
                <w:rFonts w:ascii="Arial" w:eastAsia="Times New Roman" w:hAnsi="Arial" w:cs="Arial"/>
                <w:sz w:val="24"/>
                <w:szCs w:val="24"/>
              </w:rPr>
            </w:pPr>
            <w:r w:rsidRPr="001F1557">
              <w:rPr>
                <w:rFonts w:ascii="Arial" w:eastAsia="Times New Roman" w:hAnsi="Arial" w:cs="Arial"/>
                <w:sz w:val="24"/>
                <w:szCs w:val="24"/>
              </w:rPr>
              <w:t xml:space="preserve">The research is being carried out within a care home that looks after individuals with a number of different illnesses or age-related restrictions, mainly individuals with dementia. The care home is a 47-bed care home in </w:t>
            </w:r>
            <w:proofErr w:type="spellStart"/>
            <w:r w:rsidRPr="001F1557">
              <w:rPr>
                <w:rFonts w:ascii="Arial" w:eastAsia="Times New Roman" w:hAnsi="Arial" w:cs="Arial"/>
                <w:sz w:val="24"/>
                <w:szCs w:val="24"/>
              </w:rPr>
              <w:t>Sketty</w:t>
            </w:r>
            <w:proofErr w:type="spellEnd"/>
            <w:r w:rsidRPr="001F1557">
              <w:rPr>
                <w:rFonts w:ascii="Arial" w:eastAsia="Times New Roman" w:hAnsi="Arial" w:cs="Arial"/>
                <w:sz w:val="24"/>
                <w:szCs w:val="24"/>
              </w:rPr>
              <w:t xml:space="preserve">, Swansea. The researcher has worked in the care home for 15 years and is the care manager. </w:t>
            </w:r>
          </w:p>
          <w:p w:rsidR="001F1557" w:rsidRPr="001F1557" w:rsidRDefault="001F1557" w:rsidP="001F1557">
            <w:pPr>
              <w:spacing w:after="0" w:line="240" w:lineRule="auto"/>
              <w:rPr>
                <w:rFonts w:ascii="Arial" w:eastAsia="Times New Roman" w:hAnsi="Arial" w:cs="Arial"/>
                <w:sz w:val="24"/>
                <w:szCs w:val="24"/>
              </w:rPr>
            </w:pPr>
          </w:p>
          <w:p w:rsidR="001F1557" w:rsidRPr="001F1557" w:rsidRDefault="001F1557" w:rsidP="001F1557">
            <w:pPr>
              <w:spacing w:after="0" w:line="240" w:lineRule="auto"/>
              <w:rPr>
                <w:rFonts w:ascii="Arial" w:eastAsia="Times New Roman" w:hAnsi="Arial" w:cs="Arial"/>
                <w:b/>
                <w:sz w:val="24"/>
                <w:szCs w:val="24"/>
              </w:rPr>
            </w:pPr>
            <w:r w:rsidRPr="001F1557">
              <w:rPr>
                <w:rFonts w:ascii="Arial" w:eastAsia="Times New Roman" w:hAnsi="Arial" w:cs="Arial"/>
                <w:sz w:val="24"/>
                <w:szCs w:val="24"/>
              </w:rPr>
              <w:t>(this box should expand as you type)</w:t>
            </w:r>
          </w:p>
        </w:tc>
      </w:tr>
      <w:tr w:rsidR="001F1557" w:rsidRPr="001F1557" w:rsidTr="00A855AA">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vAlign w:val="center"/>
            <w:hideMark/>
          </w:tcPr>
          <w:p w:rsidR="001F1557" w:rsidRPr="001F1557" w:rsidRDefault="001F1557" w:rsidP="001F1557">
            <w:pPr>
              <w:spacing w:before="120" w:after="0" w:line="240" w:lineRule="auto"/>
              <w:rPr>
                <w:rFonts w:ascii="Arial" w:eastAsia="Times New Roman" w:hAnsi="Arial" w:cs="Arial"/>
                <w:b/>
              </w:rPr>
            </w:pPr>
            <w:r w:rsidRPr="001F1557">
              <w:rPr>
                <w:rFonts w:ascii="Arial" w:eastAsia="Times New Roman" w:hAnsi="Arial" w:cs="Arial"/>
                <w:b/>
              </w:rPr>
              <w:t>Research activity outside of the UK</w:t>
            </w:r>
          </w:p>
          <w:p w:rsidR="001F1557" w:rsidRPr="001F1557" w:rsidRDefault="001F1557" w:rsidP="001F1557">
            <w:pPr>
              <w:autoSpaceDE w:val="0"/>
              <w:autoSpaceDN w:val="0"/>
              <w:adjustRightInd w:val="0"/>
              <w:spacing w:after="0" w:line="240" w:lineRule="auto"/>
              <w:rPr>
                <w:rFonts w:ascii="Arial" w:eastAsia="Times New Roman" w:hAnsi="Arial" w:cs="Arial"/>
              </w:rPr>
            </w:pPr>
            <w:r w:rsidRPr="001F1557">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1F1557" w:rsidRPr="001F1557" w:rsidTr="00A855AA">
        <w:trPr>
          <w:trHeight w:val="454"/>
        </w:trPr>
        <w:tc>
          <w:tcPr>
            <w:tcW w:w="5000" w:type="pct"/>
            <w:tcBorders>
              <w:top w:val="single" w:sz="8" w:space="0" w:color="auto"/>
              <w:left w:val="single" w:sz="8" w:space="0" w:color="auto"/>
              <w:bottom w:val="single" w:sz="8" w:space="0" w:color="auto"/>
              <w:right w:val="single" w:sz="8" w:space="0" w:color="auto"/>
            </w:tcBorders>
            <w:vAlign w:val="center"/>
          </w:tcPr>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N/A</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b/>
                <w:i/>
              </w:rPr>
            </w:pPr>
            <w:r w:rsidRPr="001F1557">
              <w:rPr>
                <w:rFonts w:ascii="Arial" w:eastAsia="Times New Roman" w:hAnsi="Arial" w:cs="Arial"/>
                <w:i/>
                <w:sz w:val="18"/>
                <w:szCs w:val="18"/>
              </w:rPr>
              <w:t>(this box should expand as you type)</w:t>
            </w:r>
          </w:p>
        </w:tc>
      </w:tr>
    </w:tbl>
    <w:tbl>
      <w:tblPr>
        <w:tblStyle w:val="TableGrid"/>
        <w:tblW w:w="9930" w:type="dxa"/>
        <w:tblInd w:w="-5" w:type="dxa"/>
        <w:tblLayout w:type="fixed"/>
        <w:tblLook w:val="04A0" w:firstRow="1" w:lastRow="0" w:firstColumn="1" w:lastColumn="0" w:noHBand="0" w:noVBand="1"/>
      </w:tblPr>
      <w:tblGrid>
        <w:gridCol w:w="8227"/>
        <w:gridCol w:w="851"/>
        <w:gridCol w:w="852"/>
      </w:tblGrid>
      <w:tr w:rsidR="001F1557" w:rsidRPr="001F1557" w:rsidTr="00A855AA">
        <w:tc>
          <w:tcPr>
            <w:tcW w:w="8222"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rsidR="001F1557" w:rsidRPr="001F1557" w:rsidRDefault="001F1557" w:rsidP="001F1557">
            <w:pPr>
              <w:autoSpaceDE w:val="0"/>
              <w:autoSpaceDN w:val="0"/>
              <w:adjustRightInd w:val="0"/>
              <w:rPr>
                <w:rFonts w:ascii="Arial" w:hAnsi="Arial" w:cs="Arial"/>
              </w:rPr>
            </w:pPr>
            <w:r w:rsidRPr="001F1557">
              <w:rPr>
                <w:rFonts w:ascii="Arial" w:hAnsi="Arial" w:cs="Arial"/>
              </w:rPr>
              <w:t xml:space="preserve">Use of documentation not in the public domain: Are any documents </w:t>
            </w:r>
            <w:r w:rsidRPr="001F1557">
              <w:rPr>
                <w:rFonts w:ascii="Arial" w:hAnsi="Arial" w:cs="Arial"/>
                <w:b/>
                <w:u w:val="single"/>
              </w:rPr>
              <w:t>NOT</w:t>
            </w:r>
            <w:r w:rsidRPr="001F1557">
              <w:rPr>
                <w:rFonts w:ascii="Arial" w:hAnsi="Arial" w:cs="Arial"/>
              </w:rPr>
              <w:t xml:space="preserve"> publicly available?   </w:t>
            </w:r>
          </w:p>
          <w:p w:rsidR="001F1557" w:rsidRPr="001F1557" w:rsidRDefault="001F1557" w:rsidP="001F1557">
            <w:pPr>
              <w:autoSpaceDE w:val="0"/>
              <w:autoSpaceDN w:val="0"/>
              <w:adjustRightInd w:val="0"/>
              <w:rPr>
                <w:rFonts w:ascii="Arial" w:hAnsi="Arial" w:cs="Arial"/>
                <w:bCs/>
              </w:rPr>
            </w:pP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rPr>
            </w:pPr>
            <w:r w:rsidRPr="001F1557">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420137672"/>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Cs/>
                  </w:rPr>
                  <w:t>☐</w:t>
                </w:r>
              </w:p>
            </w:sdtContent>
          </w:sdt>
        </w:tc>
      </w:tr>
      <w:tr w:rsidR="001F1557" w:rsidRPr="001F1557" w:rsidTr="00A855AA">
        <w:tc>
          <w:tcPr>
            <w:tcW w:w="9923" w:type="dxa"/>
            <w:vMerge/>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bCs/>
              </w:rPr>
            </w:pP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rPr>
            </w:pPr>
            <w:r w:rsidRPr="001F1557">
              <w:rPr>
                <w:rFonts w:ascii="Arial" w:hAnsi="Arial" w:cs="Arial"/>
                <w:b/>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F1557" w:rsidRPr="001F1557" w:rsidRDefault="006E7EAE" w:rsidP="001F1557">
            <w:pPr>
              <w:autoSpaceDE w:val="0"/>
              <w:autoSpaceDN w:val="0"/>
              <w:adjustRightInd w:val="0"/>
              <w:jc w:val="center"/>
              <w:rPr>
                <w:rFonts w:ascii="Arial" w:hAnsi="Arial" w:cs="Arial"/>
                <w:bCs/>
              </w:rPr>
            </w:pPr>
            <w:sdt>
              <w:sdtPr>
                <w:rPr>
                  <w:rFonts w:ascii="Arial" w:hAnsi="Arial" w:cs="Arial"/>
                  <w:bCs/>
                </w:rPr>
                <w:id w:val="1644230281"/>
                <w14:checkbox>
                  <w14:checked w14:val="1"/>
                  <w14:checkedState w14:val="2612" w14:font="MS Gothic"/>
                  <w14:uncheckedState w14:val="2610" w14:font="MS Gothic"/>
                </w14:checkbox>
              </w:sdtPr>
              <w:sdtContent>
                <w:r w:rsidR="001F1557" w:rsidRPr="001F1557">
                  <w:rPr>
                    <w:rFonts w:ascii="Segoe UI Symbol" w:hAnsi="Segoe UI Symbol" w:cs="Segoe UI Symbol"/>
                    <w:bCs/>
                  </w:rPr>
                  <w:t>☒</w:t>
                </w:r>
              </w:sdtContent>
            </w:sdt>
          </w:p>
        </w:tc>
      </w:tr>
      <w:tr w:rsidR="001F1557" w:rsidRPr="001F1557" w:rsidTr="00A855AA">
        <w:tc>
          <w:tcPr>
            <w:tcW w:w="9923" w:type="dxa"/>
            <w:gridSpan w:val="3"/>
            <w:tcBorders>
              <w:top w:val="single" w:sz="4" w:space="0" w:color="auto"/>
              <w:left w:val="single" w:sz="4" w:space="0" w:color="auto"/>
              <w:bottom w:val="single" w:sz="4" w:space="0" w:color="auto"/>
              <w:right w:val="single" w:sz="4" w:space="0" w:color="auto"/>
            </w:tcBorders>
            <w:shd w:val="clear" w:color="auto" w:fill="FFFFFF"/>
          </w:tcPr>
          <w:p w:rsidR="001F1557" w:rsidRPr="001F1557" w:rsidRDefault="001F1557" w:rsidP="001F1557">
            <w:pPr>
              <w:autoSpaceDE w:val="0"/>
              <w:autoSpaceDN w:val="0"/>
              <w:adjustRightInd w:val="0"/>
              <w:rPr>
                <w:rFonts w:ascii="Arial" w:hAnsi="Arial" w:cs="Arial"/>
              </w:rPr>
            </w:pPr>
            <w:r w:rsidRPr="001F1557">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rsidR="001F1557" w:rsidRPr="001F1557" w:rsidRDefault="001F1557" w:rsidP="001F1557">
            <w:pPr>
              <w:rPr>
                <w:rFonts w:ascii="Arial" w:hAnsi="Arial" w:cs="Arial"/>
              </w:rPr>
            </w:pPr>
          </w:p>
          <w:p w:rsidR="001F1557" w:rsidRPr="001F1557" w:rsidRDefault="001F1557" w:rsidP="001F1557">
            <w:pPr>
              <w:spacing w:line="360" w:lineRule="auto"/>
              <w:rPr>
                <w:rFonts w:ascii="Arial" w:hAnsi="Arial" w:cs="Arial"/>
                <w:sz w:val="24"/>
                <w:szCs w:val="24"/>
              </w:rPr>
            </w:pPr>
            <w:r w:rsidRPr="001F1557">
              <w:rPr>
                <w:rFonts w:ascii="Arial" w:hAnsi="Arial" w:cs="Arial"/>
                <w:sz w:val="24"/>
                <w:szCs w:val="24"/>
              </w:rPr>
              <w:t xml:space="preserve">Information will be taken from the daily charts (fluid, food, medication and sleep) as part of the data for this study. Furthermore, I will also access information on the individual’s diagnosis of Dementia (early, moderate, late) that has been provided by the home’s doctor. I have had permission from the home’s owners to use this information. Individuals (or those providing consent) will be asked in the consent form whether they are willing for the researcher to use this information. If not, the data for these individuals will not be accessed and not included in the study (but will obviously still do all activities, and the fluids, food, sleep and agitations will still be monitored because these take place every day). </w:t>
            </w:r>
          </w:p>
          <w:p w:rsidR="001F1557" w:rsidRPr="001F1557" w:rsidRDefault="001F1557" w:rsidP="001F1557">
            <w:pPr>
              <w:spacing w:line="360" w:lineRule="auto"/>
              <w:rPr>
                <w:rFonts w:ascii="Arial" w:hAnsi="Arial" w:cs="Arial"/>
                <w:sz w:val="24"/>
                <w:szCs w:val="24"/>
              </w:rPr>
            </w:pPr>
          </w:p>
          <w:p w:rsidR="001F1557" w:rsidRPr="001F1557" w:rsidRDefault="001F1557" w:rsidP="001F1557">
            <w:pPr>
              <w:spacing w:line="360" w:lineRule="auto"/>
              <w:rPr>
                <w:rFonts w:ascii="Arial" w:hAnsi="Arial" w:cs="Arial"/>
                <w:sz w:val="24"/>
                <w:szCs w:val="24"/>
              </w:rPr>
            </w:pPr>
            <w:r w:rsidRPr="001F1557">
              <w:rPr>
                <w:rFonts w:ascii="Arial" w:hAnsi="Arial" w:cs="Arial"/>
                <w:sz w:val="24"/>
                <w:szCs w:val="24"/>
              </w:rPr>
              <w:t>All care homes policies, procedures and data protection act 1998 will be followed before any research is carried out. All documents and data being used will be anonymous and will remain within the care home. Any of the policies and procedures can be obtained from the care home for verification if needed.</w:t>
            </w:r>
          </w:p>
          <w:p w:rsidR="001F1557" w:rsidRPr="001F1557" w:rsidRDefault="001F1557" w:rsidP="001F1557">
            <w:pPr>
              <w:rPr>
                <w:rFonts w:ascii="Arial" w:hAnsi="Arial" w:cs="Arial"/>
              </w:rPr>
            </w:pPr>
          </w:p>
          <w:p w:rsidR="001F1557" w:rsidRPr="001F1557" w:rsidRDefault="001F1557" w:rsidP="001F1557">
            <w:pPr>
              <w:autoSpaceDE w:val="0"/>
              <w:autoSpaceDN w:val="0"/>
              <w:adjustRightInd w:val="0"/>
              <w:rPr>
                <w:rFonts w:ascii="Arial" w:hAnsi="Arial" w:cs="Arial"/>
                <w:bCs/>
              </w:rPr>
            </w:pPr>
            <w:r w:rsidRPr="001F1557">
              <w:rPr>
                <w:rFonts w:ascii="Arial" w:hAnsi="Arial" w:cs="Arial"/>
                <w:i/>
                <w:sz w:val="18"/>
                <w:szCs w:val="18"/>
              </w:rPr>
              <w:t>(this box should expand as you type)</w:t>
            </w:r>
          </w:p>
        </w:tc>
      </w:tr>
    </w:tbl>
    <w:p w:rsidR="001F1557" w:rsidRPr="001F1557" w:rsidRDefault="001F1557" w:rsidP="001F1557">
      <w:pPr>
        <w:autoSpaceDE w:val="0"/>
        <w:autoSpaceDN w:val="0"/>
        <w:adjustRightInd w:val="0"/>
        <w:spacing w:after="240" w:line="240" w:lineRule="auto"/>
        <w:jc w:val="both"/>
        <w:rPr>
          <w:rFonts w:ascii="Arial" w:eastAsia="Times New Roman" w:hAnsi="Arial" w:cs="Arial"/>
          <w:b/>
        </w:rPr>
      </w:pPr>
    </w:p>
    <w:p w:rsidR="001F1557" w:rsidRPr="001F1557" w:rsidRDefault="001F1557" w:rsidP="001F1557">
      <w:pPr>
        <w:spacing w:after="0" w:line="240" w:lineRule="auto"/>
        <w:rPr>
          <w:rFonts w:ascii="Arial" w:eastAsia="Times New Roman" w:hAnsi="Arial" w:cs="Arial"/>
          <w:b/>
        </w:rPr>
      </w:pPr>
      <w:r w:rsidRPr="001F1557">
        <w:rPr>
          <w:rFonts w:ascii="Arial" w:eastAsia="Times New Roman" w:hAnsi="Arial" w:cs="Arial"/>
          <w:b/>
        </w:rPr>
        <w:br w:type="page"/>
      </w:r>
    </w:p>
    <w:p w:rsidR="001F1557" w:rsidRPr="001F1557" w:rsidRDefault="001F1557" w:rsidP="001F1557">
      <w:pPr>
        <w:autoSpaceDE w:val="0"/>
        <w:autoSpaceDN w:val="0"/>
        <w:adjustRightInd w:val="0"/>
        <w:spacing w:after="240" w:line="240" w:lineRule="auto"/>
        <w:jc w:val="both"/>
        <w:rPr>
          <w:rFonts w:ascii="Arial" w:eastAsia="Times New Roman" w:hAnsi="Arial" w:cs="Arial"/>
          <w:b/>
        </w:rPr>
      </w:pPr>
      <w:r w:rsidRPr="001F1557">
        <w:rPr>
          <w:rFonts w:ascii="Arial" w:eastAsia="Times New Roman" w:hAnsi="Arial" w:cs="Arial"/>
          <w:b/>
        </w:rPr>
        <w:lastRenderedPageBreak/>
        <w:t>SECTION F: Scope of Research Activity</w:t>
      </w:r>
    </w:p>
    <w:tbl>
      <w:tblPr>
        <w:tblStyle w:val="TableGrid"/>
        <w:tblW w:w="9889" w:type="dxa"/>
        <w:tblInd w:w="0" w:type="dxa"/>
        <w:tblLook w:val="04A0" w:firstRow="1" w:lastRow="0" w:firstColumn="1" w:lastColumn="0" w:noHBand="0" w:noVBand="1"/>
      </w:tblPr>
      <w:tblGrid>
        <w:gridCol w:w="8227"/>
        <w:gridCol w:w="846"/>
        <w:gridCol w:w="816"/>
      </w:tblGrid>
      <w:tr w:rsidR="001F1557" w:rsidRPr="001F1557" w:rsidTr="00A855AA">
        <w:tc>
          <w:tcPr>
            <w:tcW w:w="8227"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both"/>
              <w:rPr>
                <w:rFonts w:ascii="Arial" w:hAnsi="Arial" w:cs="Arial"/>
                <w:b/>
              </w:rPr>
            </w:pPr>
            <w:r w:rsidRPr="001F1557">
              <w:rPr>
                <w:rFonts w:ascii="Arial" w:hAnsi="Arial" w:cs="Arial"/>
                <w:b/>
              </w:rPr>
              <w:t xml:space="preserve">Will the research activity </w:t>
            </w:r>
            <w:proofErr w:type="gramStart"/>
            <w:r w:rsidRPr="001F1557">
              <w:rPr>
                <w:rFonts w:ascii="Arial" w:hAnsi="Arial" w:cs="Arial"/>
                <w:b/>
              </w:rPr>
              <w:t>include:</w:t>
            </w:r>
            <w:proofErr w:type="gramEnd"/>
          </w:p>
        </w:tc>
        <w:tc>
          <w:tcPr>
            <w:tcW w:w="846" w:type="dxa"/>
            <w:tcBorders>
              <w:top w:val="single" w:sz="4" w:space="0" w:color="auto"/>
              <w:left w:val="single" w:sz="4" w:space="0" w:color="auto"/>
              <w:bottom w:val="single" w:sz="4" w:space="0" w:color="auto"/>
              <w:right w:val="single" w:sz="4" w:space="0" w:color="auto"/>
            </w:tcBorders>
            <w:shd w:val="clear" w:color="auto" w:fill="F2F2F2"/>
          </w:tcPr>
          <w:p w:rsidR="001F1557" w:rsidRPr="001F1557" w:rsidRDefault="001F1557" w:rsidP="001F1557">
            <w:pPr>
              <w:autoSpaceDE w:val="0"/>
              <w:autoSpaceDN w:val="0"/>
              <w:adjustRightInd w:val="0"/>
              <w:jc w:val="center"/>
              <w:rPr>
                <w:rFonts w:ascii="Arial" w:hAnsi="Arial" w:cs="Arial"/>
                <w:b/>
                <w:bCs/>
              </w:rPr>
            </w:pPr>
          </w:p>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cPr>
          <w:p w:rsidR="001F1557" w:rsidRPr="001F1557" w:rsidRDefault="001F1557" w:rsidP="001F1557">
            <w:pPr>
              <w:autoSpaceDE w:val="0"/>
              <w:autoSpaceDN w:val="0"/>
              <w:adjustRightInd w:val="0"/>
              <w:jc w:val="center"/>
              <w:rPr>
                <w:rFonts w:ascii="Arial" w:hAnsi="Arial" w:cs="Arial"/>
                <w:b/>
                <w:bCs/>
              </w:rPr>
            </w:pPr>
          </w:p>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NO</w:t>
            </w:r>
          </w:p>
        </w:tc>
      </w:tr>
      <w:tr w:rsidR="001F1557" w:rsidRPr="001F1557" w:rsidTr="00A855AA">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843739070"/>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474143939"/>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800765487"/>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749926786"/>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Use of diaries?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19468663"/>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900483589"/>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82394886"/>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338917432"/>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42599491"/>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26286741"/>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87187341"/>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580675213"/>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397120567"/>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587048268"/>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723911514"/>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55270249"/>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94977168"/>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119442801"/>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r>
      <w:tr w:rsidR="001F1557" w:rsidRPr="001F1557" w:rsidTr="00A855AA">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570350383"/>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904758639"/>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r>
      <w:tr w:rsidR="001F1557" w:rsidRPr="001F1557" w:rsidTr="00A855AA">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62719355"/>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074700241"/>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r>
      <w:tr w:rsidR="001F1557" w:rsidRPr="001F1557" w:rsidTr="00A855AA">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24798936"/>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24625241"/>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r>
      <w:tr w:rsidR="001F1557" w:rsidRPr="001F1557" w:rsidTr="00A855AA">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00428637"/>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236861983"/>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r>
      <w:tr w:rsidR="001F1557" w:rsidRPr="001F1557" w:rsidTr="00A855AA">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Other primary data collection methods, please explain in this box</w:t>
            </w:r>
          </w:p>
          <w:p w:rsidR="001F1557" w:rsidRPr="001F1557" w:rsidRDefault="001F1557" w:rsidP="001F1557">
            <w:pPr>
              <w:autoSpaceDE w:val="0"/>
              <w:autoSpaceDN w:val="0"/>
              <w:adjustRightInd w:val="0"/>
              <w:rPr>
                <w:rFonts w:ascii="Arial" w:hAnsi="Arial" w:cs="Arial"/>
              </w:rPr>
            </w:pPr>
            <w:r w:rsidRPr="001F1557">
              <w:rPr>
                <w:rFonts w:ascii="Arial" w:hAnsi="Arial" w:cs="Arial"/>
              </w:rPr>
              <w:t xml:space="preserve">For example, ‘focus </w:t>
            </w:r>
            <w:proofErr w:type="gramStart"/>
            <w:r w:rsidRPr="001F1557">
              <w:rPr>
                <w:rFonts w:ascii="Arial" w:hAnsi="Arial" w:cs="Arial"/>
              </w:rPr>
              <w:t>groups’</w:t>
            </w:r>
            <w:proofErr w:type="gramEnd"/>
            <w:r w:rsidRPr="001F1557">
              <w:rPr>
                <w:rFonts w:ascii="Arial" w:hAnsi="Arial" w:cs="Arial"/>
              </w:rPr>
              <w:t>. Please indicate the type of data collection method(s) in this box and tick the accompany box.</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049023668"/>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
                    <w:bCs/>
                  </w:rPr>
                </w:pPr>
                <w:r w:rsidRPr="001F1557">
                  <w:rPr>
                    <w:rFonts w:ascii="Segoe UI Symbol" w:hAnsi="Segoe UI Symbol" w:cs="Segoe UI Symbol"/>
                    <w:b/>
                    <w:bC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00947946"/>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
                    <w:bCs/>
                  </w:rPr>
                </w:pPr>
                <w:r w:rsidRPr="001F1557">
                  <w:rPr>
                    <w:rFonts w:ascii="Segoe UI Symbol" w:hAnsi="Segoe UI Symbol" w:cs="Segoe UI Symbol"/>
                    <w:b/>
                    <w:bCs/>
                  </w:rPr>
                  <w:t>☐</w:t>
                </w:r>
              </w:p>
            </w:sdtContent>
          </w:sdt>
        </w:tc>
      </w:tr>
      <w:tr w:rsidR="001F1557" w:rsidRPr="001F1557" w:rsidTr="00A855AA">
        <w:trPr>
          <w:trHeight w:val="403"/>
        </w:trPr>
        <w:tc>
          <w:tcPr>
            <w:tcW w:w="8227" w:type="dxa"/>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autoSpaceDE w:val="0"/>
              <w:autoSpaceDN w:val="0"/>
              <w:adjustRightInd w:val="0"/>
              <w:rPr>
                <w:rFonts w:ascii="Arial" w:hAnsi="Arial" w:cs="Arial"/>
              </w:rPr>
            </w:pPr>
            <w:r w:rsidRPr="001F1557">
              <w:rPr>
                <w:rFonts w:ascii="Arial" w:hAnsi="Arial" w:cs="Arial"/>
              </w:rPr>
              <w:t>Details of any other primary data collection method:</w:t>
            </w:r>
          </w:p>
          <w:p w:rsidR="001F1557" w:rsidRPr="001F1557" w:rsidRDefault="001F1557" w:rsidP="001F1557">
            <w:pPr>
              <w:autoSpaceDE w:val="0"/>
              <w:autoSpaceDN w:val="0"/>
              <w:adjustRightInd w:val="0"/>
              <w:rPr>
                <w:rFonts w:ascii="Arial" w:hAnsi="Arial" w:cs="Arial"/>
              </w:rPr>
            </w:pPr>
            <w:r w:rsidRPr="001F1557">
              <w:rPr>
                <w:rFonts w:ascii="Arial" w:hAnsi="Arial" w:cs="Arial"/>
              </w:rPr>
              <w:t>See in-depth details above of what data will be obtained.</w:t>
            </w:r>
          </w:p>
          <w:p w:rsidR="001F1557" w:rsidRPr="001F1557" w:rsidRDefault="001F1557" w:rsidP="001F1557">
            <w:pPr>
              <w:autoSpaceDE w:val="0"/>
              <w:autoSpaceDN w:val="0"/>
              <w:adjustRightInd w:val="0"/>
              <w:rPr>
                <w:rFonts w:ascii="Arial" w:hAnsi="Arial" w:cs="Arial"/>
              </w:rPr>
            </w:pPr>
          </w:p>
          <w:p w:rsidR="001F1557" w:rsidRPr="001F1557" w:rsidRDefault="001F1557" w:rsidP="001F1557">
            <w:pPr>
              <w:autoSpaceDE w:val="0"/>
              <w:autoSpaceDN w:val="0"/>
              <w:adjustRightInd w:val="0"/>
              <w:rPr>
                <w:rFonts w:ascii="Arial" w:hAnsi="Arial" w:cs="Arial"/>
              </w:rPr>
            </w:pPr>
            <w:r w:rsidRPr="001F1557">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b/>
                <w:bCs/>
              </w:rPr>
            </w:pPr>
          </w:p>
        </w:tc>
      </w:tr>
    </w:tbl>
    <w:p w:rsidR="001F1557" w:rsidRPr="001F1557" w:rsidRDefault="001F1557" w:rsidP="001F1557">
      <w:pPr>
        <w:spacing w:after="0" w:line="240" w:lineRule="auto"/>
        <w:jc w:val="both"/>
        <w:rPr>
          <w:rFonts w:ascii="Arial" w:eastAsia="Times New Roman" w:hAnsi="Arial" w:cs="Arial"/>
          <w:bCs/>
          <w:iCs/>
        </w:rPr>
      </w:pPr>
      <w:r w:rsidRPr="001F1557">
        <w:rPr>
          <w:rFonts w:ascii="Arial" w:eastAsia="Times New Roman" w:hAnsi="Arial" w:cs="Arial"/>
          <w:bCs/>
          <w:iCs/>
        </w:rPr>
        <w:t xml:space="preserve">If NO to every question, then the research activity is (ethically) low risk and </w:t>
      </w:r>
      <w:r w:rsidRPr="001F1557">
        <w:rPr>
          <w:rFonts w:ascii="Arial" w:eastAsia="Times New Roman" w:hAnsi="Arial" w:cs="Arial"/>
          <w:b/>
          <w:bCs/>
          <w:iCs/>
        </w:rPr>
        <w:t>may</w:t>
      </w:r>
      <w:r w:rsidRPr="001F1557">
        <w:rPr>
          <w:rFonts w:ascii="Arial" w:eastAsia="Times New Roman" w:hAnsi="Arial" w:cs="Arial"/>
          <w:bCs/>
          <w:iCs/>
        </w:rPr>
        <w:t xml:space="preserve"> be exempt from </w:t>
      </w:r>
      <w:r w:rsidRPr="001F1557">
        <w:rPr>
          <w:rFonts w:ascii="Arial" w:eastAsia="Times New Roman" w:hAnsi="Arial" w:cs="Arial"/>
          <w:b/>
          <w:bCs/>
          <w:iCs/>
        </w:rPr>
        <w:t>some</w:t>
      </w:r>
      <w:r w:rsidRPr="001F1557">
        <w:rPr>
          <w:rFonts w:ascii="Arial" w:eastAsia="Times New Roman" w:hAnsi="Arial" w:cs="Arial"/>
          <w:bCs/>
          <w:iCs/>
        </w:rPr>
        <w:t xml:space="preserve"> of the following sections (please refer to Guidance Notes).</w:t>
      </w:r>
    </w:p>
    <w:p w:rsidR="001F1557" w:rsidRPr="001F1557" w:rsidRDefault="001F1557" w:rsidP="001F1557">
      <w:pPr>
        <w:spacing w:after="0" w:line="240" w:lineRule="auto"/>
        <w:rPr>
          <w:rFonts w:ascii="Arial" w:eastAsia="Times New Roman" w:hAnsi="Arial" w:cs="Arial"/>
          <w:bCs/>
          <w:iCs/>
        </w:rPr>
      </w:pPr>
    </w:p>
    <w:p w:rsidR="001F1557" w:rsidRPr="001F1557" w:rsidRDefault="001F1557" w:rsidP="001F1557">
      <w:pPr>
        <w:spacing w:after="0" w:line="240" w:lineRule="auto"/>
        <w:rPr>
          <w:rFonts w:ascii="Arial" w:eastAsia="Times New Roman" w:hAnsi="Arial" w:cs="Arial"/>
          <w:bCs/>
          <w:iCs/>
        </w:rPr>
      </w:pPr>
      <w:r w:rsidRPr="001F1557">
        <w:rPr>
          <w:rFonts w:ascii="Arial" w:eastAsia="Times New Roman" w:hAnsi="Arial" w:cs="Arial"/>
          <w:bCs/>
          <w:iCs/>
        </w:rPr>
        <w:t xml:space="preserve">If YES to any question, then no research activity should be undertaken until full ethical approval has been obtained. </w:t>
      </w:r>
    </w:p>
    <w:p w:rsidR="001F1557" w:rsidRPr="001F1557" w:rsidRDefault="001F1557" w:rsidP="001F1557">
      <w:pPr>
        <w:spacing w:after="0" w:line="240" w:lineRule="auto"/>
        <w:rPr>
          <w:rFonts w:ascii="Arial" w:eastAsia="Times New Roman" w:hAnsi="Arial" w:cs="Arial"/>
          <w:bCs/>
          <w:iCs/>
        </w:rPr>
      </w:pPr>
    </w:p>
    <w:p w:rsidR="001F1557" w:rsidRPr="001F1557" w:rsidRDefault="001F1557" w:rsidP="001F1557">
      <w:pPr>
        <w:spacing w:after="0" w:line="240" w:lineRule="auto"/>
        <w:rPr>
          <w:rFonts w:ascii="Arial" w:eastAsia="Times New Roman" w:hAnsi="Arial" w:cs="Arial"/>
          <w:b/>
        </w:rPr>
      </w:pPr>
      <w:r w:rsidRPr="001F1557">
        <w:rPr>
          <w:rFonts w:ascii="Arial" w:eastAsia="Times New Roman" w:hAnsi="Arial" w:cs="Arial"/>
          <w:b/>
        </w:rPr>
        <w:br w:type="page"/>
      </w:r>
    </w:p>
    <w:p w:rsidR="001F1557" w:rsidRPr="001F1557" w:rsidRDefault="001F1557" w:rsidP="001F1557">
      <w:pPr>
        <w:autoSpaceDE w:val="0"/>
        <w:autoSpaceDN w:val="0"/>
        <w:adjustRightInd w:val="0"/>
        <w:spacing w:after="240" w:line="240" w:lineRule="auto"/>
        <w:jc w:val="both"/>
        <w:rPr>
          <w:rFonts w:ascii="Arial" w:eastAsia="Times New Roman" w:hAnsi="Arial" w:cs="Arial"/>
          <w:b/>
        </w:rPr>
      </w:pPr>
      <w:r w:rsidRPr="001F1557">
        <w:rPr>
          <w:rFonts w:ascii="Arial" w:eastAsia="Times New Roman" w:hAnsi="Arial" w:cs="Arial"/>
          <w:b/>
        </w:rPr>
        <w:lastRenderedPageBreak/>
        <w:t>SECTION G: Intended Participants</w:t>
      </w:r>
    </w:p>
    <w:tbl>
      <w:tblPr>
        <w:tblStyle w:val="TableGrid"/>
        <w:tblW w:w="9889" w:type="dxa"/>
        <w:tblInd w:w="0" w:type="dxa"/>
        <w:tblLook w:val="04A0" w:firstRow="1" w:lastRow="0" w:firstColumn="1" w:lastColumn="0" w:noHBand="0" w:noVBand="1"/>
      </w:tblPr>
      <w:tblGrid>
        <w:gridCol w:w="8217"/>
        <w:gridCol w:w="850"/>
        <w:gridCol w:w="822"/>
      </w:tblGrid>
      <w:tr w:rsidR="001F1557" w:rsidRPr="001F1557" w:rsidTr="00A855AA">
        <w:tc>
          <w:tcPr>
            <w:tcW w:w="8217"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both"/>
              <w:rPr>
                <w:rFonts w:ascii="Arial" w:hAnsi="Arial" w:cs="Arial"/>
                <w:b/>
              </w:rPr>
            </w:pPr>
            <w:r w:rsidRPr="001F1557">
              <w:rPr>
                <w:rFonts w:ascii="Arial" w:hAnsi="Arial" w:cs="Arial"/>
                <w:b/>
              </w:rPr>
              <w:t xml:space="preserve">Who are the intended </w:t>
            </w:r>
            <w:proofErr w:type="gramStart"/>
            <w:r w:rsidRPr="001F1557">
              <w:rPr>
                <w:rFonts w:ascii="Arial" w:hAnsi="Arial" w:cs="Arial"/>
                <w:b/>
              </w:rPr>
              <w:t>participants:</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2F2F2"/>
          </w:tcPr>
          <w:p w:rsidR="001F1557" w:rsidRPr="001F1557" w:rsidRDefault="001F1557" w:rsidP="001F1557">
            <w:pPr>
              <w:autoSpaceDE w:val="0"/>
              <w:autoSpaceDN w:val="0"/>
              <w:adjustRightInd w:val="0"/>
              <w:jc w:val="center"/>
              <w:rPr>
                <w:rFonts w:ascii="Arial" w:hAnsi="Arial" w:cs="Arial"/>
                <w:b/>
                <w:bCs/>
              </w:rPr>
            </w:pPr>
          </w:p>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cPr>
          <w:p w:rsidR="001F1557" w:rsidRPr="001F1557" w:rsidRDefault="001F1557" w:rsidP="001F1557">
            <w:pPr>
              <w:autoSpaceDE w:val="0"/>
              <w:autoSpaceDN w:val="0"/>
              <w:adjustRightInd w:val="0"/>
              <w:jc w:val="center"/>
              <w:rPr>
                <w:rFonts w:ascii="Arial" w:hAnsi="Arial" w:cs="Arial"/>
                <w:b/>
                <w:bCs/>
              </w:rPr>
            </w:pPr>
          </w:p>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NO</w:t>
            </w:r>
          </w:p>
        </w:tc>
      </w:tr>
      <w:tr w:rsidR="001F1557" w:rsidRPr="001F1557" w:rsidTr="00A855AA">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27763996"/>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947306252"/>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780247199"/>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66435130"/>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555978563"/>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435668532"/>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75472827"/>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887361462"/>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692793907"/>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26411418"/>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255410168"/>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236000582"/>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016453075"/>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673070048"/>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r>
      <w:tr w:rsidR="001F1557" w:rsidRPr="001F1557" w:rsidTr="00A855AA">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519850840"/>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072859745"/>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r>
      <w:tr w:rsidR="001F1557" w:rsidRPr="001F1557" w:rsidTr="00A855AA">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rsidR="001F1557" w:rsidRPr="001F1557" w:rsidRDefault="001F1557" w:rsidP="001F1557">
            <w:pPr>
              <w:autoSpaceDE w:val="0"/>
              <w:autoSpaceDN w:val="0"/>
              <w:adjustRightInd w:val="0"/>
              <w:rPr>
                <w:rFonts w:ascii="Arial" w:hAnsi="Arial" w:cs="Arial"/>
              </w:rPr>
            </w:pPr>
            <w:r w:rsidRPr="001F1557">
              <w:rPr>
                <w:rFonts w:ascii="Arial" w:hAnsi="Arial" w:cs="Arial"/>
              </w:rPr>
              <w:t>Others (please identify specifically any group who may be unable to give consent) please indicate here and tick the appropriate box.</w:t>
            </w:r>
          </w:p>
          <w:p w:rsidR="001F1557" w:rsidRPr="001F1557" w:rsidRDefault="001F1557" w:rsidP="001F1557">
            <w:pPr>
              <w:autoSpaceDE w:val="0"/>
              <w:autoSpaceDN w:val="0"/>
              <w:adjustRightInd w:val="0"/>
              <w:rPr>
                <w:rFonts w:ascii="Arial" w:hAnsi="Arial" w:cs="Arial"/>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84918035"/>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870052561"/>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r>
      <w:tr w:rsidR="001F1557" w:rsidRPr="001F1557" w:rsidTr="00A855AA">
        <w:trPr>
          <w:trHeight w:val="403"/>
        </w:trPr>
        <w:tc>
          <w:tcPr>
            <w:tcW w:w="8217" w:type="dxa"/>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autoSpaceDE w:val="0"/>
              <w:autoSpaceDN w:val="0"/>
              <w:adjustRightInd w:val="0"/>
              <w:rPr>
                <w:rFonts w:ascii="Arial" w:hAnsi="Arial" w:cs="Arial"/>
              </w:rPr>
            </w:pPr>
            <w:r w:rsidRPr="001F1557">
              <w:rPr>
                <w:rFonts w:ascii="Arial" w:hAnsi="Arial" w:cs="Arial"/>
              </w:rPr>
              <w:t>Other – please indicate here:</w:t>
            </w:r>
          </w:p>
          <w:p w:rsidR="001F1557" w:rsidRPr="001F1557" w:rsidRDefault="001F1557" w:rsidP="001F1557">
            <w:pPr>
              <w:autoSpaceDE w:val="0"/>
              <w:autoSpaceDN w:val="0"/>
              <w:adjustRightInd w:val="0"/>
              <w:rPr>
                <w:rFonts w:ascii="Arial" w:hAnsi="Arial" w:cs="Arial"/>
              </w:rPr>
            </w:pPr>
            <w:r w:rsidRPr="001F1557">
              <w:rPr>
                <w:rFonts w:ascii="Arial" w:hAnsi="Arial" w:cs="Arial"/>
              </w:rPr>
              <w:t xml:space="preserve">Some of the participants will not be able to consent due to their Dementia, therefore consent from power of attorney/ IMCA will be gained before any data is gathered. </w:t>
            </w:r>
          </w:p>
          <w:p w:rsidR="001F1557" w:rsidRPr="001F1557" w:rsidRDefault="001F1557" w:rsidP="001F1557">
            <w:pPr>
              <w:autoSpaceDE w:val="0"/>
              <w:autoSpaceDN w:val="0"/>
              <w:adjustRightInd w:val="0"/>
              <w:rPr>
                <w:rFonts w:ascii="Arial" w:hAnsi="Arial" w:cs="Arial"/>
              </w:rPr>
            </w:pPr>
          </w:p>
          <w:p w:rsidR="001F1557" w:rsidRPr="001F1557" w:rsidRDefault="001F1557" w:rsidP="001F1557">
            <w:pPr>
              <w:autoSpaceDE w:val="0"/>
              <w:autoSpaceDN w:val="0"/>
              <w:adjustRightInd w:val="0"/>
              <w:rPr>
                <w:rFonts w:ascii="Arial" w:hAnsi="Arial" w:cs="Arial"/>
              </w:rPr>
            </w:pPr>
            <w:r w:rsidRPr="001F1557">
              <w:rPr>
                <w:rFonts w:ascii="Arial" w:hAnsi="Arial" w:cs="Arial"/>
              </w:rPr>
              <w:t xml:space="preserve">The researcher will follow all care homes policies and procedures at all times. The researcher has had extended and </w:t>
            </w:r>
            <w:proofErr w:type="gramStart"/>
            <w:r w:rsidRPr="001F1557">
              <w:rPr>
                <w:rFonts w:ascii="Arial" w:hAnsi="Arial" w:cs="Arial"/>
              </w:rPr>
              <w:t>in depth</w:t>
            </w:r>
            <w:proofErr w:type="gramEnd"/>
            <w:r w:rsidRPr="001F1557">
              <w:rPr>
                <w:rFonts w:ascii="Arial" w:hAnsi="Arial" w:cs="Arial"/>
              </w:rPr>
              <w:t xml:space="preserve"> training on protecting vulnerable adults as part of their job role, this will be used to protect the participants at all times.</w:t>
            </w:r>
          </w:p>
          <w:p w:rsidR="001F1557" w:rsidRPr="001F1557" w:rsidRDefault="001F1557" w:rsidP="001F1557">
            <w:pPr>
              <w:rPr>
                <w:rFonts w:ascii="Arial" w:hAnsi="Arial" w:cs="Arial"/>
              </w:rPr>
            </w:pPr>
          </w:p>
          <w:p w:rsidR="001F1557" w:rsidRPr="001F1557" w:rsidRDefault="001F1557" w:rsidP="001F1557">
            <w:pPr>
              <w:rPr>
                <w:rFonts w:ascii="Arial" w:hAnsi="Arial" w:cs="Arial"/>
              </w:rPr>
            </w:pPr>
          </w:p>
          <w:p w:rsidR="001F1557" w:rsidRPr="001F1557" w:rsidRDefault="001F1557" w:rsidP="001F1557">
            <w:pPr>
              <w:rPr>
                <w:rFonts w:ascii="Arial" w:hAnsi="Arial" w:cs="Arial"/>
              </w:rPr>
            </w:pPr>
          </w:p>
          <w:p w:rsidR="001F1557" w:rsidRPr="001F1557" w:rsidRDefault="001F1557" w:rsidP="001F1557">
            <w:pPr>
              <w:autoSpaceDE w:val="0"/>
              <w:autoSpaceDN w:val="0"/>
              <w:adjustRightInd w:val="0"/>
              <w:rPr>
                <w:rFonts w:ascii="Arial" w:hAnsi="Arial" w:cs="Arial"/>
              </w:rPr>
            </w:pPr>
            <w:r w:rsidRPr="001F1557">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bCs/>
              </w:rPr>
            </w:pPr>
          </w:p>
        </w:tc>
      </w:tr>
    </w:tbl>
    <w:p w:rsidR="001F1557" w:rsidRPr="001F1557" w:rsidRDefault="001F1557" w:rsidP="001F1557">
      <w:pPr>
        <w:spacing w:after="0" w:line="240" w:lineRule="auto"/>
        <w:rPr>
          <w:rFonts w:ascii="Arial" w:eastAsia="Times New Roman" w:hAnsi="Arial" w:cs="Arial"/>
          <w:bCs/>
          <w:sz w:val="24"/>
          <w:szCs w:val="24"/>
        </w:rPr>
      </w:pPr>
    </w:p>
    <w:tbl>
      <w:tblPr>
        <w:tblStyle w:val="TableGrid"/>
        <w:tblW w:w="9889" w:type="dxa"/>
        <w:tblInd w:w="0" w:type="dxa"/>
        <w:tblLook w:val="04A0" w:firstRow="1" w:lastRow="0" w:firstColumn="1" w:lastColumn="0" w:noHBand="0" w:noVBand="1"/>
      </w:tblPr>
      <w:tblGrid>
        <w:gridCol w:w="3256"/>
        <w:gridCol w:w="6633"/>
      </w:tblGrid>
      <w:tr w:rsidR="001F1557" w:rsidRPr="001F1557" w:rsidTr="00A855AA">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rPr>
                <w:rFonts w:ascii="Arial" w:hAnsi="Arial" w:cs="Arial"/>
                <w:b/>
              </w:rPr>
            </w:pPr>
            <w:r w:rsidRPr="001F1557">
              <w:rPr>
                <w:rFonts w:ascii="Arial" w:hAnsi="Arial" w:cs="Arial"/>
                <w:b/>
              </w:rPr>
              <w:t>Participant numbers and source</w:t>
            </w:r>
          </w:p>
          <w:p w:rsidR="001F1557" w:rsidRPr="001F1557" w:rsidRDefault="001F1557" w:rsidP="001F1557">
            <w:pPr>
              <w:autoSpaceDE w:val="0"/>
              <w:autoSpaceDN w:val="0"/>
              <w:adjustRightInd w:val="0"/>
              <w:rPr>
                <w:rFonts w:ascii="Arial" w:hAnsi="Arial" w:cs="Arial"/>
              </w:rPr>
            </w:pPr>
            <w:r w:rsidRPr="001F1557">
              <w:rPr>
                <w:rFonts w:ascii="Arial" w:hAnsi="Arial" w:cs="Arial"/>
              </w:rPr>
              <w:t xml:space="preserve">Provide an estimate of the expected number of participants. How will you identify participants and how will they be recruited? </w:t>
            </w:r>
          </w:p>
        </w:tc>
      </w:tr>
      <w:tr w:rsidR="001F1557" w:rsidRPr="001F1557" w:rsidTr="00A855A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rsidR="001F1557" w:rsidRPr="001F1557" w:rsidRDefault="001F1557" w:rsidP="001F1557">
            <w:pPr>
              <w:rPr>
                <w:rFonts w:ascii="Arial" w:hAnsi="Arial" w:cs="Arial"/>
              </w:rPr>
            </w:pPr>
            <w:r w:rsidRPr="001F1557">
              <w:rPr>
                <w:rFonts w:ascii="Arial" w:hAnsi="Arial" w:cs="Arial"/>
              </w:rPr>
              <w:t>How many participants are expected?</w:t>
            </w:r>
          </w:p>
          <w:p w:rsidR="001F1557" w:rsidRPr="001F1557" w:rsidRDefault="001F1557" w:rsidP="001F1557">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rPr>
                <w:rFonts w:ascii="Arial" w:hAnsi="Arial" w:cs="Arial"/>
              </w:rPr>
            </w:pPr>
          </w:p>
          <w:p w:rsidR="001F1557" w:rsidRPr="001F1557" w:rsidRDefault="001F1557" w:rsidP="001F1557">
            <w:pPr>
              <w:rPr>
                <w:rFonts w:ascii="Arial" w:hAnsi="Arial" w:cs="Arial"/>
                <w:sz w:val="24"/>
                <w:szCs w:val="24"/>
              </w:rPr>
            </w:pPr>
            <w:r w:rsidRPr="001F1557">
              <w:rPr>
                <w:rFonts w:ascii="Arial" w:hAnsi="Arial" w:cs="Arial"/>
                <w:sz w:val="24"/>
                <w:szCs w:val="24"/>
              </w:rPr>
              <w:t>I am unsure of the exact numbers until I gain consent.</w:t>
            </w:r>
          </w:p>
          <w:p w:rsidR="001F1557" w:rsidRPr="001F1557" w:rsidRDefault="001F1557" w:rsidP="001F1557">
            <w:pPr>
              <w:rPr>
                <w:rFonts w:ascii="Arial" w:hAnsi="Arial" w:cs="Arial"/>
              </w:rPr>
            </w:pPr>
            <w:r w:rsidRPr="001F1557">
              <w:rPr>
                <w:rFonts w:ascii="Arial" w:hAnsi="Arial" w:cs="Arial"/>
                <w:sz w:val="24"/>
                <w:szCs w:val="24"/>
              </w:rPr>
              <w:t xml:space="preserve">Thirty-six individuals/those who provide consent will be asked if they would consent to having their data included in the study. However, not all may give consent. </w:t>
            </w:r>
          </w:p>
          <w:p w:rsidR="001F1557" w:rsidRPr="001F1557" w:rsidRDefault="001F1557" w:rsidP="001F1557">
            <w:pPr>
              <w:rPr>
                <w:rFonts w:ascii="Arial" w:hAnsi="Arial" w:cs="Arial"/>
              </w:rPr>
            </w:pPr>
          </w:p>
          <w:p w:rsidR="001F1557" w:rsidRPr="001F1557" w:rsidRDefault="001F1557" w:rsidP="001F1557">
            <w:pPr>
              <w:rPr>
                <w:rFonts w:ascii="Arial" w:hAnsi="Arial" w:cs="Arial"/>
                <w:b/>
              </w:rPr>
            </w:pPr>
            <w:r w:rsidRPr="001F1557">
              <w:rPr>
                <w:rFonts w:ascii="Arial" w:hAnsi="Arial" w:cs="Arial"/>
                <w:i/>
                <w:sz w:val="18"/>
                <w:szCs w:val="18"/>
              </w:rPr>
              <w:t>(this box should expand as you type)</w:t>
            </w:r>
          </w:p>
        </w:tc>
      </w:tr>
      <w:tr w:rsidR="001F1557" w:rsidRPr="001F1557" w:rsidTr="00A855A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rsidR="001F1557" w:rsidRPr="001F1557" w:rsidRDefault="001F1557" w:rsidP="001F1557">
            <w:pPr>
              <w:rPr>
                <w:rFonts w:ascii="Arial" w:hAnsi="Arial" w:cs="Arial"/>
              </w:rPr>
            </w:pPr>
            <w:r w:rsidRPr="001F1557">
              <w:rPr>
                <w:rFonts w:ascii="Arial" w:hAnsi="Arial" w:cs="Arial"/>
              </w:rPr>
              <w:t>Who will the participants be?</w:t>
            </w:r>
          </w:p>
          <w:p w:rsidR="001F1557" w:rsidRPr="001F1557" w:rsidRDefault="001F1557" w:rsidP="001F1557">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rPr>
                <w:rFonts w:ascii="Arial" w:hAnsi="Arial" w:cs="Arial"/>
                <w:sz w:val="24"/>
                <w:szCs w:val="24"/>
              </w:rPr>
            </w:pPr>
            <w:r w:rsidRPr="001F1557">
              <w:rPr>
                <w:rFonts w:ascii="Arial" w:hAnsi="Arial" w:cs="Arial"/>
                <w:sz w:val="24"/>
                <w:szCs w:val="24"/>
              </w:rPr>
              <w:t>Individuals with early onset, middle stage and late stage Dementia. Participants will all be over the age of 65.</w:t>
            </w: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trike/>
              </w:rPr>
            </w:pPr>
          </w:p>
          <w:p w:rsidR="001F1557" w:rsidRPr="001F1557" w:rsidRDefault="001F1557" w:rsidP="001F1557">
            <w:pPr>
              <w:rPr>
                <w:rFonts w:ascii="Arial" w:hAnsi="Arial" w:cs="Arial"/>
                <w:i/>
                <w:sz w:val="18"/>
                <w:szCs w:val="18"/>
              </w:rPr>
            </w:pPr>
            <w:r w:rsidRPr="001F1557">
              <w:rPr>
                <w:rFonts w:ascii="Arial" w:hAnsi="Arial" w:cs="Arial"/>
                <w:i/>
                <w:sz w:val="18"/>
                <w:szCs w:val="18"/>
              </w:rPr>
              <w:t>(this box should expand as you type)</w:t>
            </w:r>
          </w:p>
        </w:tc>
      </w:tr>
      <w:tr w:rsidR="001F1557" w:rsidRPr="001F1557" w:rsidTr="00A855A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rPr>
                <w:rFonts w:ascii="Arial" w:hAnsi="Arial" w:cs="Arial"/>
              </w:rPr>
            </w:pPr>
            <w:r w:rsidRPr="001F1557">
              <w:rPr>
                <w:rFonts w:ascii="Arial" w:hAnsi="Arial" w:cs="Arial"/>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rPr>
                <w:rFonts w:ascii="Arial" w:hAnsi="Arial" w:cs="Arial"/>
              </w:rPr>
            </w:pPr>
            <w:r w:rsidRPr="001F1557">
              <w:rPr>
                <w:rFonts w:ascii="Arial" w:hAnsi="Arial" w:cs="Arial"/>
              </w:rPr>
              <w:t>I am the care manager of the home where the individuals with Dementia reside. Therefore, I have gained access in this way.</w:t>
            </w:r>
          </w:p>
          <w:p w:rsidR="001F1557" w:rsidRPr="001F1557" w:rsidRDefault="001F1557" w:rsidP="001F1557">
            <w:pPr>
              <w:rPr>
                <w:rFonts w:ascii="Arial" w:hAnsi="Arial" w:cs="Arial"/>
              </w:rPr>
            </w:pPr>
          </w:p>
          <w:p w:rsidR="001F1557" w:rsidRPr="001F1557" w:rsidRDefault="001F1557" w:rsidP="001F1557">
            <w:pPr>
              <w:rPr>
                <w:rFonts w:ascii="Arial" w:hAnsi="Arial" w:cs="Arial"/>
                <w:sz w:val="18"/>
                <w:szCs w:val="18"/>
              </w:rPr>
            </w:pPr>
            <w:r w:rsidRPr="001F1557">
              <w:rPr>
                <w:rFonts w:ascii="Arial" w:hAnsi="Arial" w:cs="Arial"/>
                <w:i/>
                <w:sz w:val="18"/>
                <w:szCs w:val="18"/>
              </w:rPr>
              <w:t>(this box should expand as you type)</w:t>
            </w:r>
          </w:p>
        </w:tc>
      </w:tr>
    </w:tbl>
    <w:p w:rsidR="001F1557" w:rsidRPr="001F1557" w:rsidRDefault="001F1557" w:rsidP="001F1557">
      <w:pPr>
        <w:spacing w:after="0" w:line="240" w:lineRule="auto"/>
        <w:rPr>
          <w:rFonts w:ascii="Arial" w:eastAsia="Times New Roman" w:hAnsi="Arial" w:cs="Arial"/>
          <w:bCs/>
          <w:sz w:val="24"/>
          <w:szCs w:val="24"/>
        </w:rPr>
      </w:pPr>
    </w:p>
    <w:p w:rsidR="001F1557" w:rsidRPr="001F1557" w:rsidRDefault="001F1557" w:rsidP="001F1557">
      <w:pPr>
        <w:spacing w:after="0" w:line="240" w:lineRule="auto"/>
        <w:rPr>
          <w:rFonts w:ascii="Times New Roman" w:eastAsia="Times New Roman" w:hAnsi="Times New Roman" w:cs="Times New Roman"/>
          <w:sz w:val="20"/>
          <w:szCs w:val="20"/>
        </w:rPr>
      </w:pPr>
      <w:r w:rsidRPr="001F1557">
        <w:rPr>
          <w:rFonts w:ascii="Times New Roman" w:eastAsia="Times New Roman" w:hAnsi="Times New Roman" w:cs="Times New Roman"/>
          <w:sz w:val="20"/>
          <w:szCs w:val="20"/>
        </w:rPr>
        <w:br w:type="page"/>
      </w:r>
    </w:p>
    <w:tbl>
      <w:tblPr>
        <w:tblStyle w:val="TableGrid"/>
        <w:tblW w:w="9889" w:type="dxa"/>
        <w:tblInd w:w="0" w:type="dxa"/>
        <w:tblLook w:val="04A0" w:firstRow="1" w:lastRow="0" w:firstColumn="1" w:lastColumn="0" w:noHBand="0" w:noVBand="1"/>
      </w:tblPr>
      <w:tblGrid>
        <w:gridCol w:w="7225"/>
        <w:gridCol w:w="992"/>
        <w:gridCol w:w="850"/>
        <w:gridCol w:w="822"/>
      </w:tblGrid>
      <w:tr w:rsidR="001F1557" w:rsidRPr="001F1557" w:rsidTr="00A855AA">
        <w:tc>
          <w:tcPr>
            <w:tcW w:w="7225"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both"/>
              <w:rPr>
                <w:rFonts w:ascii="Arial" w:hAnsi="Arial" w:cs="Arial"/>
                <w:b/>
              </w:rPr>
            </w:pPr>
            <w:r w:rsidRPr="001F1557">
              <w:rPr>
                <w:rFonts w:ascii="Arial" w:hAnsi="Arial" w:cs="Arial"/>
                <w:b/>
              </w:rPr>
              <w:lastRenderedPageBreak/>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rsidR="001F1557" w:rsidRPr="001F1557" w:rsidRDefault="001F1557" w:rsidP="001F1557">
            <w:pPr>
              <w:autoSpaceDE w:val="0"/>
              <w:autoSpaceDN w:val="0"/>
              <w:adjustRightInd w:val="0"/>
              <w:jc w:val="center"/>
              <w:rPr>
                <w:rFonts w:ascii="Arial" w:hAnsi="Arial" w:cs="Arial"/>
                <w:b/>
                <w:bCs/>
                <w:sz w:val="16"/>
                <w:szCs w:val="16"/>
              </w:rPr>
            </w:pPr>
          </w:p>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bottom"/>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cPr>
          <w:p w:rsidR="001F1557" w:rsidRPr="001F1557" w:rsidRDefault="001F1557" w:rsidP="001F1557">
            <w:pPr>
              <w:autoSpaceDE w:val="0"/>
              <w:autoSpaceDN w:val="0"/>
              <w:adjustRightInd w:val="0"/>
              <w:jc w:val="center"/>
              <w:rPr>
                <w:rFonts w:ascii="Arial" w:hAnsi="Arial" w:cs="Arial"/>
                <w:b/>
                <w:bCs/>
                <w:sz w:val="16"/>
                <w:szCs w:val="16"/>
              </w:rPr>
            </w:pPr>
          </w:p>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N/A</w:t>
            </w:r>
          </w:p>
        </w:tc>
      </w:tr>
      <w:tr w:rsidR="001F1557" w:rsidRPr="001F1557" w:rsidTr="00A855AA">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38854427"/>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838415725"/>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018272357"/>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17978816"/>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66745090"/>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64613576"/>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73071009"/>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777214799"/>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046200750"/>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07947677"/>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97954874"/>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833887313"/>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5498961"/>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27907113"/>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843242132"/>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689744163"/>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160307203"/>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70004211"/>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20004605"/>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502748247"/>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6125454"/>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96221617"/>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715357891"/>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861819308"/>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507015635"/>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82701375"/>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075428902"/>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If NO</w:t>
            </w:r>
            <w:r w:rsidRPr="001F1557">
              <w:rPr>
                <w:rFonts w:ascii="Arial" w:hAnsi="Arial" w:cs="Arial"/>
                <w:b/>
                <w:bCs/>
              </w:rPr>
              <w:t xml:space="preserve"> </w:t>
            </w:r>
            <w:r w:rsidRPr="001F1557">
              <w:rPr>
                <w:rFonts w:ascii="Arial" w:hAnsi="Arial" w:cs="Arial"/>
              </w:rPr>
              <w:t xml:space="preserve">to any of above questions, please give an explanation </w:t>
            </w:r>
          </w:p>
        </w:tc>
      </w:tr>
      <w:tr w:rsidR="001F1557" w:rsidRPr="001F1557" w:rsidTr="00A855AA">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rPr>
                <w:rFonts w:ascii="Arial" w:hAnsi="Arial" w:cs="Arial"/>
              </w:rPr>
            </w:pPr>
          </w:p>
          <w:p w:rsidR="001F1557" w:rsidRPr="001F1557" w:rsidRDefault="001F1557" w:rsidP="001F1557">
            <w:pPr>
              <w:rPr>
                <w:rFonts w:ascii="Arial" w:hAnsi="Arial" w:cs="Arial"/>
              </w:rPr>
            </w:pPr>
          </w:p>
          <w:p w:rsidR="001F1557" w:rsidRPr="001F1557" w:rsidRDefault="001F1557" w:rsidP="001F1557">
            <w:pPr>
              <w:rPr>
                <w:rFonts w:ascii="Arial" w:hAnsi="Arial" w:cs="Arial"/>
              </w:rPr>
            </w:pPr>
          </w:p>
          <w:p w:rsidR="001F1557" w:rsidRPr="001F1557" w:rsidRDefault="001F1557" w:rsidP="001F1557">
            <w:pPr>
              <w:autoSpaceDE w:val="0"/>
              <w:autoSpaceDN w:val="0"/>
              <w:adjustRightInd w:val="0"/>
              <w:rPr>
                <w:rFonts w:cs="Arial"/>
              </w:rPr>
            </w:pPr>
            <w:r w:rsidRPr="001F1557">
              <w:rPr>
                <w:rFonts w:ascii="Arial" w:hAnsi="Arial" w:cs="Arial"/>
                <w:i/>
                <w:sz w:val="18"/>
                <w:szCs w:val="18"/>
              </w:rPr>
              <w:t>(this box should expand as you type)</w:t>
            </w:r>
          </w:p>
        </w:tc>
      </w:tr>
    </w:tbl>
    <w:p w:rsidR="001F1557" w:rsidRPr="001F1557" w:rsidRDefault="001F1557" w:rsidP="001F1557">
      <w:pPr>
        <w:spacing w:after="0" w:line="240" w:lineRule="auto"/>
        <w:rPr>
          <w:rFonts w:ascii="Times New Roman" w:eastAsia="Times New Roman" w:hAnsi="Times New Roman" w:cs="Times New Roman"/>
          <w:sz w:val="20"/>
          <w:szCs w:val="20"/>
        </w:rPr>
      </w:pPr>
    </w:p>
    <w:tbl>
      <w:tblPr>
        <w:tblStyle w:val="TableGrid"/>
        <w:tblW w:w="9889" w:type="dxa"/>
        <w:tblInd w:w="0" w:type="dxa"/>
        <w:tblLook w:val="04A0" w:firstRow="1" w:lastRow="0" w:firstColumn="1" w:lastColumn="0" w:noHBand="0" w:noVBand="1"/>
      </w:tblPr>
      <w:tblGrid>
        <w:gridCol w:w="7225"/>
        <w:gridCol w:w="992"/>
        <w:gridCol w:w="850"/>
        <w:gridCol w:w="822"/>
      </w:tblGrid>
      <w:tr w:rsidR="001F1557" w:rsidRPr="001F1557" w:rsidTr="00A855AA">
        <w:tc>
          <w:tcPr>
            <w:tcW w:w="7225"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both"/>
              <w:rPr>
                <w:rFonts w:ascii="Arial" w:hAnsi="Arial" w:cs="Arial"/>
                <w:b/>
              </w:rPr>
            </w:pPr>
            <w:r w:rsidRPr="001F1557">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rsidR="001F1557" w:rsidRPr="001F1557" w:rsidRDefault="001F1557" w:rsidP="001F1557">
            <w:pPr>
              <w:autoSpaceDE w:val="0"/>
              <w:autoSpaceDN w:val="0"/>
              <w:adjustRightInd w:val="0"/>
              <w:jc w:val="center"/>
              <w:rPr>
                <w:rFonts w:ascii="Arial" w:hAnsi="Arial" w:cs="Arial"/>
                <w:b/>
                <w:bCs/>
                <w:sz w:val="16"/>
                <w:szCs w:val="16"/>
              </w:rPr>
            </w:pPr>
          </w:p>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bottom"/>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bottom"/>
          </w:tcPr>
          <w:p w:rsidR="001F1557" w:rsidRPr="001F1557" w:rsidRDefault="001F1557" w:rsidP="001F1557">
            <w:pPr>
              <w:autoSpaceDE w:val="0"/>
              <w:autoSpaceDN w:val="0"/>
              <w:adjustRightInd w:val="0"/>
              <w:jc w:val="center"/>
              <w:rPr>
                <w:rFonts w:ascii="Arial" w:hAnsi="Arial" w:cs="Arial"/>
                <w:b/>
                <w:bCs/>
                <w:sz w:val="16"/>
                <w:szCs w:val="16"/>
              </w:rPr>
            </w:pPr>
          </w:p>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N/A</w:t>
            </w:r>
          </w:p>
        </w:tc>
      </w:tr>
      <w:tr w:rsidR="001F1557" w:rsidRPr="001F1557" w:rsidTr="00A855AA">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51043762"/>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56140063"/>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34219724"/>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438982454"/>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089267095"/>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425468845"/>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25606969"/>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565337314"/>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33575194"/>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873932248"/>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867361740"/>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14328365"/>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If YES</w:t>
            </w:r>
            <w:r w:rsidRPr="001F1557">
              <w:rPr>
                <w:rFonts w:ascii="Arial" w:hAnsi="Arial" w:cs="Arial"/>
                <w:b/>
                <w:bCs/>
              </w:rPr>
              <w:t xml:space="preserve"> </w:t>
            </w:r>
            <w:r w:rsidRPr="001F1557">
              <w:rPr>
                <w:rFonts w:ascii="Arial" w:hAnsi="Arial" w:cs="Arial"/>
              </w:rPr>
              <w:t xml:space="preserve">to any question, please provide full details </w:t>
            </w:r>
          </w:p>
        </w:tc>
      </w:tr>
      <w:tr w:rsidR="001F1557" w:rsidRPr="001F1557" w:rsidTr="00A855AA">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rPr>
                <w:rFonts w:ascii="Arial" w:hAnsi="Arial" w:cs="Arial"/>
              </w:rPr>
            </w:pPr>
          </w:p>
          <w:p w:rsidR="001F1557" w:rsidRPr="001F1557" w:rsidRDefault="001F1557" w:rsidP="001F1557">
            <w:pPr>
              <w:rPr>
                <w:rFonts w:ascii="Arial" w:hAnsi="Arial" w:cs="Arial"/>
              </w:rPr>
            </w:pPr>
          </w:p>
          <w:p w:rsidR="001F1557" w:rsidRPr="001F1557" w:rsidRDefault="001F1557" w:rsidP="001F1557">
            <w:pPr>
              <w:rPr>
                <w:rFonts w:ascii="Arial" w:hAnsi="Arial" w:cs="Arial"/>
              </w:rPr>
            </w:pPr>
          </w:p>
          <w:p w:rsidR="001F1557" w:rsidRPr="001F1557" w:rsidRDefault="001F1557" w:rsidP="001F1557">
            <w:pPr>
              <w:autoSpaceDE w:val="0"/>
              <w:autoSpaceDN w:val="0"/>
              <w:adjustRightInd w:val="0"/>
              <w:rPr>
                <w:rFonts w:cs="Arial"/>
              </w:rPr>
            </w:pPr>
            <w:r w:rsidRPr="001F1557">
              <w:rPr>
                <w:rFonts w:ascii="Arial" w:hAnsi="Arial" w:cs="Arial"/>
                <w:i/>
                <w:sz w:val="18"/>
                <w:szCs w:val="18"/>
              </w:rPr>
              <w:t>(this box should expand as you type)</w:t>
            </w:r>
          </w:p>
        </w:tc>
      </w:tr>
    </w:tbl>
    <w:p w:rsidR="001F1557" w:rsidRPr="001F1557" w:rsidRDefault="001F1557" w:rsidP="001F1557">
      <w:pPr>
        <w:autoSpaceDE w:val="0"/>
        <w:autoSpaceDN w:val="0"/>
        <w:adjustRightInd w:val="0"/>
        <w:spacing w:after="240" w:line="240" w:lineRule="auto"/>
        <w:jc w:val="both"/>
        <w:rPr>
          <w:rFonts w:ascii="Arial" w:eastAsia="Times New Roman" w:hAnsi="Arial" w:cs="Arial"/>
          <w:b/>
        </w:rPr>
      </w:pPr>
    </w:p>
    <w:p w:rsidR="001F1557" w:rsidRPr="001F1557" w:rsidRDefault="001F1557" w:rsidP="001F1557">
      <w:pPr>
        <w:spacing w:after="0" w:line="240" w:lineRule="auto"/>
        <w:rPr>
          <w:rFonts w:ascii="Arial" w:eastAsia="Times New Roman" w:hAnsi="Arial" w:cs="Arial"/>
          <w:b/>
        </w:rPr>
      </w:pPr>
      <w:r w:rsidRPr="001F1557">
        <w:rPr>
          <w:rFonts w:ascii="Arial" w:eastAsia="Times New Roman" w:hAnsi="Arial" w:cs="Arial"/>
          <w:b/>
        </w:rPr>
        <w:br w:type="page"/>
      </w:r>
    </w:p>
    <w:p w:rsidR="001F1557" w:rsidRPr="001F1557" w:rsidRDefault="001F1557" w:rsidP="001F1557">
      <w:pPr>
        <w:autoSpaceDE w:val="0"/>
        <w:autoSpaceDN w:val="0"/>
        <w:adjustRightInd w:val="0"/>
        <w:spacing w:after="240" w:line="240" w:lineRule="auto"/>
        <w:jc w:val="both"/>
        <w:rPr>
          <w:rFonts w:ascii="Arial" w:eastAsia="Times New Roman" w:hAnsi="Arial" w:cs="Arial"/>
          <w:b/>
        </w:rPr>
      </w:pPr>
      <w:r w:rsidRPr="001F1557">
        <w:rPr>
          <w:rFonts w:ascii="Arial" w:eastAsia="Times New Roman"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1F1557" w:rsidRPr="001F1557" w:rsidTr="00A855AA">
        <w:tc>
          <w:tcPr>
            <w:tcW w:w="9923" w:type="dxa"/>
            <w:gridSpan w:val="4"/>
            <w:tcBorders>
              <w:top w:val="single" w:sz="4" w:space="0" w:color="auto"/>
              <w:left w:val="single" w:sz="4" w:space="0" w:color="auto"/>
              <w:bottom w:val="single" w:sz="4" w:space="0" w:color="auto"/>
              <w:right w:val="single" w:sz="4" w:space="0" w:color="auto"/>
            </w:tcBorders>
            <w:shd w:val="clear" w:color="auto" w:fill="F2F2F2"/>
          </w:tcPr>
          <w:p w:rsidR="001F1557" w:rsidRPr="001F1557" w:rsidRDefault="001F1557" w:rsidP="001F1557">
            <w:pPr>
              <w:keepNext/>
              <w:tabs>
                <w:tab w:val="left" w:pos="5103"/>
              </w:tabs>
              <w:spacing w:after="0" w:line="240" w:lineRule="auto"/>
              <w:outlineLvl w:val="0"/>
              <w:rPr>
                <w:rFonts w:ascii="Arial" w:eastAsia="Times New Roman" w:hAnsi="Arial" w:cs="Arial"/>
                <w:b/>
                <w:bCs/>
              </w:rPr>
            </w:pPr>
            <w:r w:rsidRPr="001F1557">
              <w:rPr>
                <w:rFonts w:ascii="Arial" w:eastAsia="Times New Roman" w:hAnsi="Arial" w:cs="Arial"/>
              </w:rPr>
              <w:br w:type="page"/>
            </w:r>
            <w:r w:rsidRPr="001F1557">
              <w:rPr>
                <w:rFonts w:ascii="Arial" w:eastAsia="Times New Roman" w:hAnsi="Arial" w:cs="Arial"/>
                <w:b/>
                <w:bCs/>
              </w:rPr>
              <w:t>Outline any anticipated risks</w:t>
            </w:r>
            <w:r w:rsidRPr="001F1557">
              <w:rPr>
                <w:rFonts w:ascii="Arial" w:eastAsia="SimSun" w:hAnsi="Arial" w:cs="Arial"/>
                <w:b/>
                <w:bCs/>
                <w:lang w:eastAsia="zh-CN"/>
              </w:rPr>
              <w:t xml:space="preserve"> </w:t>
            </w:r>
            <w:r w:rsidRPr="001F1557">
              <w:rPr>
                <w:rFonts w:ascii="Arial" w:eastAsia="Times New Roman" w:hAnsi="Arial" w:cs="Arial"/>
                <w:b/>
                <w:bCs/>
              </w:rPr>
              <w:t xml:space="preserve">that may adversely affect any of the participants, the researchers and/or the University, and the steps that will be taken to address them. </w:t>
            </w:r>
          </w:p>
          <w:p w:rsidR="001F1557" w:rsidRPr="001F1557" w:rsidRDefault="001F1557" w:rsidP="001F1557">
            <w:pPr>
              <w:spacing w:after="0" w:line="240" w:lineRule="auto"/>
              <w:rPr>
                <w:rFonts w:ascii="Times New Roman" w:eastAsia="Times New Roman" w:hAnsi="Times New Roman" w:cs="Times New Roman"/>
                <w:sz w:val="20"/>
                <w:szCs w:val="20"/>
              </w:rPr>
            </w:pPr>
          </w:p>
          <w:p w:rsidR="001F1557" w:rsidRPr="001F1557" w:rsidRDefault="001F1557" w:rsidP="001F1557">
            <w:pPr>
              <w:spacing w:after="0" w:line="240" w:lineRule="auto"/>
              <w:rPr>
                <w:rFonts w:ascii="Arial" w:eastAsia="Times New Roman" w:hAnsi="Arial" w:cs="Arial"/>
                <w:sz w:val="20"/>
                <w:szCs w:val="20"/>
              </w:rPr>
            </w:pPr>
            <w:r w:rsidRPr="001F1557">
              <w:rPr>
                <w:rFonts w:ascii="Arial" w:eastAsia="Times New Roman" w:hAnsi="Arial" w:cs="Arial"/>
                <w:szCs w:val="20"/>
              </w:rPr>
              <w:t>If you have completed a full risk assessment (for example as required by a laboratory, or external research collaborator) you may append that to this form.</w:t>
            </w:r>
            <w:r w:rsidRPr="001F1557">
              <w:rPr>
                <w:rFonts w:ascii="Arial" w:eastAsia="Times New Roman" w:hAnsi="Arial" w:cs="Arial"/>
                <w:sz w:val="20"/>
                <w:szCs w:val="20"/>
              </w:rPr>
              <w:t xml:space="preserve">  </w:t>
            </w:r>
          </w:p>
        </w:tc>
      </w:tr>
      <w:tr w:rsidR="001F1557" w:rsidRPr="001F1557" w:rsidTr="00A855AA">
        <w:tc>
          <w:tcPr>
            <w:tcW w:w="8251" w:type="dxa"/>
            <w:gridSpan w:val="2"/>
            <w:vMerge w:val="restart"/>
            <w:tcBorders>
              <w:top w:val="single" w:sz="4" w:space="0" w:color="auto"/>
              <w:left w:val="single" w:sz="4" w:space="0" w:color="auto"/>
              <w:bottom w:val="single" w:sz="4" w:space="0" w:color="auto"/>
              <w:right w:val="single" w:sz="4" w:space="0" w:color="auto"/>
            </w:tcBorders>
            <w:shd w:val="clear" w:color="auto" w:fill="F2F2F2"/>
          </w:tcPr>
          <w:p w:rsidR="001F1557" w:rsidRPr="001F1557" w:rsidRDefault="001F1557" w:rsidP="001F1557">
            <w:pPr>
              <w:keepNext/>
              <w:tabs>
                <w:tab w:val="left" w:pos="5103"/>
              </w:tabs>
              <w:spacing w:after="0" w:line="240" w:lineRule="auto"/>
              <w:outlineLvl w:val="0"/>
              <w:rPr>
                <w:rFonts w:ascii="Arial" w:eastAsia="Times New Roman" w:hAnsi="Arial" w:cs="Arial"/>
                <w:b/>
                <w:bCs/>
                <w:sz w:val="20"/>
                <w:szCs w:val="16"/>
              </w:rPr>
            </w:pPr>
            <w:r w:rsidRPr="001F1557">
              <w:rPr>
                <w:rFonts w:ascii="Arial" w:eastAsia="Times New Roman" w:hAnsi="Arial" w:cs="Arial"/>
                <w:b/>
                <w:bCs/>
                <w:sz w:val="20"/>
                <w:szCs w:val="16"/>
              </w:rPr>
              <w:t xml:space="preserve">Full risk assessment completed and appended? </w:t>
            </w:r>
          </w:p>
          <w:p w:rsidR="001F1557" w:rsidRPr="001F1557" w:rsidRDefault="001F1557" w:rsidP="001F1557">
            <w:pPr>
              <w:keepNext/>
              <w:tabs>
                <w:tab w:val="left" w:pos="5103"/>
              </w:tabs>
              <w:spacing w:after="0" w:line="240" w:lineRule="auto"/>
              <w:jc w:val="center"/>
              <w:outlineLvl w:val="0"/>
              <w:rPr>
                <w:rFonts w:ascii="Arial" w:eastAsia="Times New Roman" w:hAnsi="Arial" w:cs="Arial"/>
                <w:b/>
                <w:bCs/>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keepNext/>
              <w:tabs>
                <w:tab w:val="left" w:pos="5103"/>
              </w:tabs>
              <w:spacing w:after="0" w:line="240" w:lineRule="auto"/>
              <w:outlineLvl w:val="0"/>
              <w:rPr>
                <w:rFonts w:ascii="Arial" w:eastAsia="Times New Roman" w:hAnsi="Arial" w:cs="Arial"/>
                <w:b/>
                <w:bCs/>
              </w:rPr>
            </w:pPr>
            <w:r w:rsidRPr="001F1557">
              <w:rPr>
                <w:rFonts w:ascii="Arial" w:eastAsia="Times New Roman" w:hAnsi="Arial" w:cs="Arial"/>
                <w:b/>
                <w:bCs/>
              </w:rPr>
              <w:t xml:space="preserve">Yes </w:t>
            </w:r>
          </w:p>
        </w:tc>
        <w:tc>
          <w:tcPr>
            <w:tcW w:w="822" w:type="dxa"/>
            <w:tcBorders>
              <w:top w:val="single" w:sz="4" w:space="0" w:color="auto"/>
              <w:left w:val="single" w:sz="4" w:space="0" w:color="auto"/>
              <w:bottom w:val="single" w:sz="4" w:space="0" w:color="auto"/>
              <w:right w:val="single" w:sz="4" w:space="0" w:color="auto"/>
            </w:tcBorders>
            <w:shd w:val="clear" w:color="auto" w:fill="BFBFBF"/>
            <w:hideMark/>
          </w:tcPr>
          <w:p w:rsidR="001F1557" w:rsidRPr="001F1557" w:rsidRDefault="006E7EAE" w:rsidP="001F1557">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Content>
                <w:r w:rsidR="001F1557" w:rsidRPr="001F1557">
                  <w:rPr>
                    <w:rFonts w:ascii="Segoe UI Symbol" w:eastAsia="Times New Roman" w:hAnsi="Segoe UI Symbol" w:cs="Segoe UI Symbol"/>
                  </w:rPr>
                  <w:t>☐</w:t>
                </w:r>
              </w:sdtContent>
            </w:sdt>
          </w:p>
        </w:tc>
      </w:tr>
      <w:tr w:rsidR="001F1557" w:rsidRPr="001F1557" w:rsidTr="00A855AA">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spacing w:after="0" w:line="240" w:lineRule="auto"/>
              <w:rPr>
                <w:rFonts w:ascii="Arial" w:eastAsia="Times New Roman" w:hAnsi="Arial" w:cs="Arial"/>
                <w:b/>
                <w:bCs/>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keepNext/>
              <w:tabs>
                <w:tab w:val="left" w:pos="5103"/>
              </w:tabs>
              <w:spacing w:after="0" w:line="240" w:lineRule="auto"/>
              <w:outlineLvl w:val="0"/>
              <w:rPr>
                <w:rFonts w:ascii="Arial" w:eastAsia="Times New Roman" w:hAnsi="Arial" w:cs="Arial"/>
                <w:b/>
                <w:bCs/>
              </w:rPr>
            </w:pPr>
            <w:r w:rsidRPr="001F1557">
              <w:rPr>
                <w:rFonts w:ascii="Arial" w:eastAsia="Times New Roman" w:hAnsi="Arial" w:cs="Arial"/>
                <w:b/>
                <w:bCs/>
              </w:rPr>
              <w:t>No</w:t>
            </w:r>
          </w:p>
        </w:tc>
        <w:tc>
          <w:tcPr>
            <w:tcW w:w="822" w:type="dxa"/>
            <w:tcBorders>
              <w:top w:val="single" w:sz="4" w:space="0" w:color="auto"/>
              <w:left w:val="single" w:sz="4" w:space="0" w:color="auto"/>
              <w:bottom w:val="single" w:sz="4" w:space="0" w:color="auto"/>
              <w:right w:val="single" w:sz="4" w:space="0" w:color="auto"/>
            </w:tcBorders>
            <w:shd w:val="clear" w:color="auto" w:fill="BFBFBF"/>
            <w:hideMark/>
          </w:tcPr>
          <w:p w:rsidR="001F1557" w:rsidRPr="001F1557" w:rsidRDefault="006E7EAE" w:rsidP="001F1557">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Content>
                <w:r w:rsidR="001F1557" w:rsidRPr="001F1557">
                  <w:rPr>
                    <w:rFonts w:ascii="Segoe UI Symbol" w:eastAsia="Times New Roman" w:hAnsi="Segoe UI Symbol" w:cs="Segoe UI Symbol"/>
                  </w:rPr>
                  <w:t>☒</w:t>
                </w:r>
              </w:sdtContent>
            </w:sdt>
          </w:p>
        </w:tc>
      </w:tr>
      <w:tr w:rsidR="001F1557" w:rsidRPr="001F1557" w:rsidTr="00A855AA">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b/>
              </w:rPr>
              <w:t>Risks to participants</w:t>
            </w: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For example: emotional distress, financial disclosure, physical harm, transfer of personal data, sensitive organisational information</w:t>
            </w:r>
          </w:p>
        </w:tc>
      </w:tr>
      <w:tr w:rsidR="001F1557" w:rsidRPr="001F1557" w:rsidTr="00A855AA">
        <w:tc>
          <w:tcPr>
            <w:tcW w:w="4849" w:type="dxa"/>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spacing w:after="0" w:line="240" w:lineRule="auto"/>
              <w:rPr>
                <w:rFonts w:ascii="Arial" w:eastAsia="Times New Roman" w:hAnsi="Arial" w:cs="Arial"/>
              </w:rPr>
            </w:pPr>
            <w:r w:rsidRPr="001F1557">
              <w:rPr>
                <w:rFonts w:ascii="Arial" w:eastAsia="Times New Roman" w:hAnsi="Arial" w:cs="Arial"/>
              </w:rPr>
              <w:t>Risk to Participant:</w:t>
            </w:r>
          </w:p>
          <w:p w:rsidR="001F1557" w:rsidRPr="001F1557" w:rsidRDefault="001F1557" w:rsidP="001F1557">
            <w:pPr>
              <w:autoSpaceDE w:val="0"/>
              <w:autoSpaceDN w:val="0"/>
              <w:adjustRightInd w:val="0"/>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1.</w:t>
            </w:r>
            <w:r w:rsidRPr="001F1557">
              <w:rPr>
                <w:rFonts w:ascii="Times New Roman" w:eastAsia="Times New Roman" w:hAnsi="Times New Roman" w:cs="Times New Roman"/>
                <w:sz w:val="20"/>
                <w:szCs w:val="20"/>
              </w:rPr>
              <w:t xml:space="preserve"> </w:t>
            </w:r>
            <w:r w:rsidRPr="001F1557">
              <w:rPr>
                <w:rFonts w:ascii="Arial" w:eastAsia="Times New Roman" w:hAnsi="Arial" w:cs="Arial"/>
              </w:rPr>
              <w:t>Due to the nature of Dementia, individuals may become emotionally distressed</w:t>
            </w:r>
            <w:r w:rsidRPr="001F1557">
              <w:rPr>
                <w:rFonts w:ascii="Arial" w:eastAsia="Times New Roman" w:hAnsi="Arial" w:cs="Arial"/>
                <w:sz w:val="24"/>
              </w:rPr>
              <w:t xml:space="preserve"> </w:t>
            </w:r>
            <w:r w:rsidRPr="001F1557">
              <w:rPr>
                <w:rFonts w:ascii="Arial" w:eastAsia="Times New Roman" w:hAnsi="Arial" w:cs="Arial"/>
              </w:rPr>
              <w:t xml:space="preserve">due to the reminiscences in one of the activities. </w:t>
            </w:r>
          </w:p>
          <w:p w:rsidR="001F1557" w:rsidRPr="001F1557" w:rsidRDefault="001F1557" w:rsidP="001F1557">
            <w:pPr>
              <w:autoSpaceDE w:val="0"/>
              <w:autoSpaceDN w:val="0"/>
              <w:adjustRightInd w:val="0"/>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Arial" w:eastAsia="Times New Roman" w:hAnsi="Arial" w:cs="Arial"/>
              </w:rPr>
            </w:pPr>
            <w:r w:rsidRPr="001F1557">
              <w:rPr>
                <w:rFonts w:ascii="Arial" w:eastAsia="Times New Roman" w:hAnsi="Arial" w:cs="Arial"/>
              </w:rPr>
              <w:t xml:space="preserve">2. Use of personal sensitive information (diagnosis, fluid, food, sleep, agitation) </w:t>
            </w:r>
          </w:p>
          <w:p w:rsidR="001F1557" w:rsidRPr="001F1557" w:rsidRDefault="001F1557" w:rsidP="001F1557">
            <w:pPr>
              <w:autoSpaceDE w:val="0"/>
              <w:autoSpaceDN w:val="0"/>
              <w:adjustRightInd w:val="0"/>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Arial" w:eastAsia="Times New Roman" w:hAnsi="Arial" w:cs="Arial"/>
              </w:rPr>
            </w:pPr>
            <w:r w:rsidRPr="001F1557">
              <w:rPr>
                <w:rFonts w:ascii="Arial" w:eastAsia="Times New Roman" w:hAnsi="Arial" w:cs="Arial"/>
              </w:rPr>
              <w:t>3. Transfer of data</w:t>
            </w:r>
          </w:p>
        </w:tc>
        <w:tc>
          <w:tcPr>
            <w:tcW w:w="5074" w:type="dxa"/>
            <w:gridSpan w:val="3"/>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spacing w:after="0" w:line="240" w:lineRule="auto"/>
              <w:rPr>
                <w:rFonts w:ascii="Arial" w:eastAsia="Times New Roman" w:hAnsi="Arial" w:cs="Arial"/>
                <w:i/>
                <w:sz w:val="18"/>
                <w:szCs w:val="18"/>
              </w:rPr>
            </w:pPr>
            <w:r w:rsidRPr="001F1557">
              <w:rPr>
                <w:rFonts w:ascii="Arial" w:eastAsia="Times New Roman" w:hAnsi="Arial" w:cs="Arial"/>
                <w:i/>
                <w:sz w:val="18"/>
                <w:szCs w:val="18"/>
              </w:rPr>
              <w:t xml:space="preserve">How will you mitigate the Risk to </w:t>
            </w:r>
            <w:proofErr w:type="gramStart"/>
            <w:r w:rsidRPr="001F1557">
              <w:rPr>
                <w:rFonts w:ascii="Arial" w:eastAsia="Times New Roman" w:hAnsi="Arial" w:cs="Arial"/>
                <w:i/>
                <w:sz w:val="18"/>
                <w:szCs w:val="18"/>
              </w:rPr>
              <w:t>Participant</w:t>
            </w:r>
            <w:proofErr w:type="gramEnd"/>
          </w:p>
          <w:p w:rsidR="001F1557" w:rsidRPr="001F1557" w:rsidRDefault="001F1557" w:rsidP="001F1557">
            <w:pPr>
              <w:autoSpaceDE w:val="0"/>
              <w:autoSpaceDN w:val="0"/>
              <w:adjustRightInd w:val="0"/>
              <w:spacing w:after="0" w:line="240" w:lineRule="auto"/>
              <w:rPr>
                <w:rFonts w:ascii="Arial" w:eastAsia="Times New Roman" w:hAnsi="Arial" w:cs="Arial"/>
                <w:i/>
                <w:sz w:val="18"/>
                <w:szCs w:val="18"/>
              </w:rPr>
            </w:pPr>
          </w:p>
          <w:p w:rsidR="001F1557" w:rsidRPr="001F1557" w:rsidRDefault="001F1557" w:rsidP="001F1557">
            <w:pPr>
              <w:numPr>
                <w:ilvl w:val="0"/>
                <w:numId w:val="4"/>
              </w:numPr>
              <w:spacing w:after="0" w:line="240" w:lineRule="auto"/>
              <w:ind w:left="317"/>
              <w:contextualSpacing/>
              <w:rPr>
                <w:rFonts w:ascii="Arial" w:eastAsia="Calibri" w:hAnsi="Arial" w:cs="Arial"/>
              </w:rPr>
            </w:pPr>
            <w:r w:rsidRPr="001F1557">
              <w:rPr>
                <w:rFonts w:ascii="Arial" w:eastAsia="Calibri" w:hAnsi="Arial" w:cs="Arial"/>
              </w:rPr>
              <w:t>Because this activity is part of the activities undertaken by the Care Home, staff are trained to deal with this scenario, and they stop the activity and comfort the individual. The staff will follow the Home’s protocols to deal with this.  All individuals/families/ power of attorney/IMCA understand that this is one of the activities carried out by the Home. The researcher and staff at the home have had extensive training in dealing with vulnerable adults and will use their expertise knowledge to guide and support the individuals. The researcher has gained a trusting relationship with all participants therefore will always act in their best interest. Other senior members of staff will be present if any support is needed. The researcher will follow care homes policies and procedures at all times.</w:t>
            </w:r>
          </w:p>
          <w:p w:rsidR="001F1557" w:rsidRPr="001F1557" w:rsidRDefault="001F1557" w:rsidP="001F1557">
            <w:pPr>
              <w:spacing w:after="0" w:line="240" w:lineRule="auto"/>
              <w:ind w:left="317"/>
              <w:contextualSpacing/>
              <w:rPr>
                <w:rFonts w:ascii="Arial" w:eastAsia="Calibri" w:hAnsi="Arial" w:cs="Arial"/>
              </w:rPr>
            </w:pPr>
          </w:p>
          <w:p w:rsidR="001F1557" w:rsidRPr="001F1557" w:rsidRDefault="001F1557" w:rsidP="001F1557">
            <w:pPr>
              <w:numPr>
                <w:ilvl w:val="0"/>
                <w:numId w:val="4"/>
              </w:numPr>
              <w:spacing w:after="0" w:line="240" w:lineRule="auto"/>
              <w:ind w:left="317" w:hanging="283"/>
              <w:contextualSpacing/>
              <w:rPr>
                <w:rFonts w:ascii="Arial" w:eastAsia="Calibri" w:hAnsi="Arial" w:cs="Arial"/>
              </w:rPr>
            </w:pPr>
            <w:r w:rsidRPr="001F1557">
              <w:rPr>
                <w:rFonts w:ascii="Arial" w:eastAsia="Calibri" w:hAnsi="Arial" w:cs="Arial"/>
              </w:rPr>
              <w:t>I have had permission from the Home’s owners and the Trust to access personal information. Individuals (or those providing consent) will be asked in the information sheet and consent form whether they are willing for me to use this information.</w:t>
            </w:r>
            <w:r w:rsidRPr="001F1557">
              <w:rPr>
                <w:rFonts w:ascii="Segoe UI" w:eastAsia="Calibri" w:hAnsi="Segoe UI" w:cs="Segoe UI"/>
                <w:b/>
                <w:bCs/>
                <w:sz w:val="23"/>
                <w:szCs w:val="23"/>
              </w:rPr>
              <w:t xml:space="preserve"> (see information/consent forms).</w:t>
            </w:r>
            <w:r w:rsidRPr="001F1557">
              <w:rPr>
                <w:rFonts w:ascii="Arial" w:eastAsia="Calibri" w:hAnsi="Arial" w:cs="Arial"/>
                <w:b/>
                <w:bCs/>
              </w:rPr>
              <w:t xml:space="preserve"> </w:t>
            </w:r>
            <w:r w:rsidRPr="001F1557">
              <w:rPr>
                <w:rFonts w:ascii="Arial" w:eastAsia="Calibri" w:hAnsi="Arial" w:cs="Arial"/>
              </w:rPr>
              <w:t xml:space="preserve">If not, the data for these individuals will not be accessed and not included in the study. Individuals will be informed that the data collected during the three weeks will be used for a final year undergraduate dissertation project, and not part of her job at the Home. It will also be made clear to that the data collected will not be traced back to the individual at any point.  Consent forms will be stored separately to the data (In my office draw at the Home – not in the safe with the data charts).  A debrief form will also be provided at the end of the three weeks so that individuals or the power of </w:t>
            </w:r>
            <w:r w:rsidRPr="001F1557">
              <w:rPr>
                <w:rFonts w:ascii="Arial" w:eastAsia="Calibri" w:hAnsi="Arial" w:cs="Arial"/>
              </w:rPr>
              <w:lastRenderedPageBreak/>
              <w:t xml:space="preserve">attorney/IMCA will have another opportunity to withdraw their data from the study.  </w:t>
            </w:r>
          </w:p>
          <w:p w:rsidR="001F1557" w:rsidRPr="001F1557" w:rsidRDefault="001F1557" w:rsidP="001F1557">
            <w:pPr>
              <w:spacing w:after="0" w:line="240" w:lineRule="auto"/>
              <w:ind w:left="720"/>
              <w:contextualSpacing/>
              <w:rPr>
                <w:rFonts w:ascii="Arial" w:eastAsia="Calibri" w:hAnsi="Arial" w:cs="Arial"/>
              </w:rPr>
            </w:pPr>
          </w:p>
          <w:p w:rsidR="001F1557" w:rsidRPr="001F1557" w:rsidRDefault="001F1557" w:rsidP="001F1557">
            <w:pPr>
              <w:numPr>
                <w:ilvl w:val="0"/>
                <w:numId w:val="4"/>
              </w:numPr>
              <w:spacing w:after="0" w:line="240" w:lineRule="auto"/>
              <w:ind w:left="317" w:hanging="283"/>
              <w:contextualSpacing/>
              <w:rPr>
                <w:rFonts w:ascii="Arial" w:eastAsia="Calibri" w:hAnsi="Arial" w:cs="Arial"/>
              </w:rPr>
            </w:pPr>
            <w:r w:rsidRPr="001F1557">
              <w:rPr>
                <w:rFonts w:ascii="Arial" w:eastAsia="Calibri" w:hAnsi="Arial" w:cs="Arial"/>
              </w:rPr>
              <w:t xml:space="preserve">Transfer of data includes from the notes taken from the home (food intake etc.). These will remain at the home for the duration of the study (three weeks). These charts will be locked in the office safe. Then I will create an excel spreadsheet and transfer this information to my laptop which is password protected. The chart will then be shredded. The data will then be transferred from the spreadsheet to the university computer for SPSS analysis. </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Times New Roman" w:eastAsia="Times New Roman" w:hAnsi="Times New Roman" w:cs="Arial"/>
                <w:i/>
                <w:sz w:val="20"/>
                <w:szCs w:val="20"/>
              </w:rPr>
            </w:pPr>
            <w:r w:rsidRPr="001F1557">
              <w:rPr>
                <w:rFonts w:ascii="Arial" w:eastAsia="Times New Roman" w:hAnsi="Arial" w:cs="Arial"/>
                <w:i/>
                <w:sz w:val="18"/>
                <w:szCs w:val="18"/>
              </w:rPr>
              <w:t>(this box should expand as you type)</w:t>
            </w:r>
          </w:p>
        </w:tc>
      </w:tr>
      <w:tr w:rsidR="001F1557" w:rsidRPr="001F1557" w:rsidTr="00A855AA">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F1557">
              <w:rPr>
                <w:rFonts w:ascii="Arial" w:eastAsia="Times New Roman" w:hAnsi="Arial" w:cs="Arial"/>
                <w:lang w:val="en-US" w:eastAsia="en-GB"/>
              </w:rPr>
              <w:t>where applicable, consent procedures should make it clear that if something potentially or actually illegal is discovered in the course of a project, it may need to be disclosed to the proper authorities</w:t>
            </w:r>
          </w:p>
        </w:tc>
      </w:tr>
      <w:tr w:rsidR="001F1557" w:rsidRPr="001F1557" w:rsidTr="00A855AA">
        <w:tc>
          <w:tcPr>
            <w:tcW w:w="9923" w:type="dxa"/>
            <w:gridSpan w:val="4"/>
            <w:tcBorders>
              <w:top w:val="single" w:sz="4" w:space="0" w:color="auto"/>
              <w:left w:val="single" w:sz="4" w:space="0" w:color="auto"/>
              <w:bottom w:val="single" w:sz="4" w:space="0" w:color="auto"/>
              <w:right w:val="single" w:sz="4" w:space="0" w:color="auto"/>
            </w:tcBorders>
          </w:tcPr>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Times New Roman" w:eastAsia="Times New Roman" w:hAnsi="Times New Roman" w:cs="Arial"/>
                <w:sz w:val="20"/>
                <w:szCs w:val="20"/>
              </w:rPr>
            </w:pPr>
            <w:r w:rsidRPr="001F1557">
              <w:rPr>
                <w:rFonts w:ascii="Arial" w:eastAsia="Times New Roman" w:hAnsi="Arial" w:cs="Arial"/>
                <w:i/>
                <w:sz w:val="18"/>
                <w:szCs w:val="18"/>
              </w:rPr>
              <w:t>(this box should expand as you type)</w:t>
            </w:r>
          </w:p>
        </w:tc>
      </w:tr>
      <w:tr w:rsidR="001F1557" w:rsidRPr="001F1557" w:rsidTr="00A855AA">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b/>
              </w:rPr>
              <w:t>Risks to investigator</w:t>
            </w: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For example: personal safety, physical harm, emotional distress, risk of accusation of harm/impropriety, conflict of interest</w:t>
            </w:r>
          </w:p>
        </w:tc>
      </w:tr>
      <w:tr w:rsidR="001F1557" w:rsidRPr="001F1557" w:rsidTr="00A855AA">
        <w:tc>
          <w:tcPr>
            <w:tcW w:w="4849" w:type="dxa"/>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spacing w:after="0" w:line="240" w:lineRule="auto"/>
              <w:rPr>
                <w:rFonts w:ascii="Arial" w:eastAsia="Times New Roman" w:hAnsi="Arial" w:cs="Arial"/>
              </w:rPr>
            </w:pPr>
            <w:r w:rsidRPr="001F1557">
              <w:rPr>
                <w:rFonts w:ascii="Arial" w:eastAsia="Times New Roman" w:hAnsi="Arial" w:cs="Arial"/>
              </w:rPr>
              <w:t>Risk to Investigator:</w:t>
            </w:r>
          </w:p>
          <w:p w:rsidR="001F1557" w:rsidRPr="001F1557" w:rsidRDefault="001F1557" w:rsidP="001F1557">
            <w:pPr>
              <w:autoSpaceDE w:val="0"/>
              <w:autoSpaceDN w:val="0"/>
              <w:adjustRightInd w:val="0"/>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Arial" w:eastAsia="Times New Roman" w:hAnsi="Arial" w:cs="Arial"/>
              </w:rPr>
            </w:pPr>
            <w:r w:rsidRPr="001F1557">
              <w:rPr>
                <w:rFonts w:ascii="Arial" w:eastAsia="Times New Roman" w:hAnsi="Arial" w:cs="Arial"/>
              </w:rPr>
              <w:t xml:space="preserve">1.Accusation of a conflict of interest, since the researcher works at the home. </w:t>
            </w:r>
          </w:p>
          <w:p w:rsidR="001F1557" w:rsidRPr="001F1557" w:rsidRDefault="001F1557" w:rsidP="001F1557">
            <w:pPr>
              <w:autoSpaceDE w:val="0"/>
              <w:autoSpaceDN w:val="0"/>
              <w:adjustRightInd w:val="0"/>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2. Risk of physical harm when involved with the   </w:t>
            </w: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  activities (on my shift)</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Arial" w:eastAsia="Times New Roman" w:hAnsi="Arial" w:cs="Arial"/>
              </w:rPr>
            </w:pPr>
            <w:r w:rsidRPr="001F1557">
              <w:rPr>
                <w:rFonts w:ascii="Arial" w:eastAsia="Times New Roman" w:hAnsi="Arial" w:cs="Arial"/>
                <w:i/>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spacing w:after="0" w:line="240" w:lineRule="auto"/>
              <w:rPr>
                <w:rFonts w:ascii="Arial" w:eastAsia="Times New Roman" w:hAnsi="Arial" w:cs="Arial"/>
                <w:i/>
                <w:sz w:val="18"/>
                <w:szCs w:val="18"/>
              </w:rPr>
            </w:pPr>
            <w:r w:rsidRPr="001F1557">
              <w:rPr>
                <w:rFonts w:ascii="Arial" w:eastAsia="Times New Roman" w:hAnsi="Arial" w:cs="Arial"/>
                <w:i/>
                <w:sz w:val="18"/>
                <w:szCs w:val="18"/>
              </w:rPr>
              <w:t xml:space="preserve">How will you mitigate the Risk to </w:t>
            </w:r>
            <w:proofErr w:type="gramStart"/>
            <w:r w:rsidRPr="001F1557">
              <w:rPr>
                <w:rFonts w:ascii="Arial" w:eastAsia="Times New Roman" w:hAnsi="Arial" w:cs="Arial"/>
                <w:i/>
                <w:sz w:val="18"/>
                <w:szCs w:val="18"/>
              </w:rPr>
              <w:t>Investigator:</w:t>
            </w:r>
            <w:proofErr w:type="gramEnd"/>
          </w:p>
          <w:p w:rsidR="001F1557" w:rsidRPr="001F1557" w:rsidRDefault="001F1557" w:rsidP="001F1557">
            <w:pPr>
              <w:autoSpaceDE w:val="0"/>
              <w:autoSpaceDN w:val="0"/>
              <w:adjustRightInd w:val="0"/>
              <w:spacing w:after="0" w:line="240" w:lineRule="auto"/>
              <w:rPr>
                <w:rFonts w:ascii="Arial" w:eastAsia="Times New Roman" w:hAnsi="Arial" w:cs="Arial"/>
                <w:i/>
                <w:sz w:val="18"/>
                <w:szCs w:val="18"/>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1, All participants/families/ power of </w:t>
            </w: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attorney/IMCA will be informed when the data is being collected. </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2. The researcher will remain impartial and will simply be carrying out her normal duties and the only new thing she will be </w:t>
            </w:r>
            <w:proofErr w:type="gramStart"/>
            <w:r w:rsidRPr="001F1557">
              <w:rPr>
                <w:rFonts w:ascii="Arial" w:eastAsia="Times New Roman" w:hAnsi="Arial" w:cs="Arial"/>
              </w:rPr>
              <w:t>doing  -</w:t>
            </w:r>
            <w:proofErr w:type="gramEnd"/>
            <w:r w:rsidRPr="001F1557">
              <w:rPr>
                <w:rFonts w:ascii="Arial" w:eastAsia="Times New Roman" w:hAnsi="Arial" w:cs="Arial"/>
              </w:rPr>
              <w:t xml:space="preserve"> is collating the data for analysis. </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3, The researcher will gain guidance and support from other senior members of staff if conflict occurs during the data collection.</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4, All care homes policies and procedures will be followed if the individual becomes upset or lashes out (this is part of the job). There is a protocol that I and other staff members follow when this occurs. </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proofErr w:type="gramStart"/>
            <w:r w:rsidRPr="001F1557">
              <w:rPr>
                <w:rFonts w:ascii="Arial" w:eastAsia="Times New Roman" w:hAnsi="Arial" w:cs="Arial"/>
              </w:rPr>
              <w:t>5,The</w:t>
            </w:r>
            <w:proofErr w:type="gramEnd"/>
            <w:r w:rsidRPr="001F1557">
              <w:rPr>
                <w:rFonts w:ascii="Arial" w:eastAsia="Times New Roman" w:hAnsi="Arial" w:cs="Arial"/>
              </w:rPr>
              <w:t xml:space="preserve"> researcher will gain advice from the university if any concerns are raised.</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lastRenderedPageBreak/>
              <w:t xml:space="preserve">6. The researcher will follow the BPS protocol. If the researcher is affected in anyway, then contact for advice and support will be made to the </w:t>
            </w:r>
            <w:proofErr w:type="gramStart"/>
            <w:r w:rsidRPr="001F1557">
              <w:rPr>
                <w:rFonts w:ascii="Arial" w:eastAsia="Times New Roman" w:hAnsi="Arial" w:cs="Arial"/>
              </w:rPr>
              <w:t>researchers</w:t>
            </w:r>
            <w:proofErr w:type="gramEnd"/>
            <w:r w:rsidRPr="001F1557">
              <w:rPr>
                <w:rFonts w:ascii="Arial" w:eastAsia="Times New Roman" w:hAnsi="Arial" w:cs="Arial"/>
              </w:rPr>
              <w:t xml:space="preserve"> supervisor</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Times New Roman" w:eastAsia="Times New Roman" w:hAnsi="Times New Roman" w:cs="Arial"/>
                <w:sz w:val="20"/>
                <w:szCs w:val="20"/>
              </w:rPr>
            </w:pPr>
            <w:r w:rsidRPr="001F1557">
              <w:rPr>
                <w:rFonts w:ascii="Arial" w:eastAsia="Times New Roman" w:hAnsi="Arial" w:cs="Arial"/>
                <w:i/>
                <w:sz w:val="18"/>
                <w:szCs w:val="18"/>
              </w:rPr>
              <w:t>(this box should expand as you type)</w:t>
            </w:r>
          </w:p>
        </w:tc>
      </w:tr>
      <w:tr w:rsidR="001F1557" w:rsidRPr="001F1557" w:rsidTr="00A855AA">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b/>
              </w:rPr>
              <w:lastRenderedPageBreak/>
              <w:t>University/institutional risks</w:t>
            </w: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For example: adverse publicity, financial loss, data protection</w:t>
            </w:r>
          </w:p>
        </w:tc>
      </w:tr>
      <w:tr w:rsidR="001F1557" w:rsidRPr="001F1557" w:rsidTr="00A855AA">
        <w:tc>
          <w:tcPr>
            <w:tcW w:w="4849" w:type="dxa"/>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spacing w:after="0" w:line="240" w:lineRule="auto"/>
              <w:rPr>
                <w:rFonts w:ascii="Arial" w:eastAsia="Times New Roman" w:hAnsi="Arial" w:cs="Arial"/>
              </w:rPr>
            </w:pPr>
            <w:r w:rsidRPr="001F1557">
              <w:rPr>
                <w:rFonts w:ascii="Arial" w:eastAsia="Times New Roman" w:hAnsi="Arial" w:cs="Arial"/>
              </w:rPr>
              <w:t>Risk to University:</w:t>
            </w:r>
          </w:p>
          <w:p w:rsidR="001F1557" w:rsidRPr="001F1557" w:rsidRDefault="001F1557" w:rsidP="001F1557">
            <w:pPr>
              <w:autoSpaceDE w:val="0"/>
              <w:autoSpaceDN w:val="0"/>
              <w:adjustRightInd w:val="0"/>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A potential risk to the university could be that if the research student is not fully compliant in how they conduct their data collection, transfer of data or maintain respect towards the participant and the university which includes any materials or equipment used. </w:t>
            </w: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Failure to do so, may result in adverse publicity, failure to comply with Data Protection Act and potentially financial loss to the university.</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Arial" w:eastAsia="Times New Roman" w:hAnsi="Arial" w:cs="Arial"/>
              </w:rPr>
            </w:pPr>
            <w:r w:rsidRPr="001F1557">
              <w:rPr>
                <w:rFonts w:ascii="Arial" w:eastAsia="Times New Roman" w:hAnsi="Arial" w:cs="Arial"/>
                <w:i/>
                <w:sz w:val="18"/>
                <w:szCs w:val="18"/>
              </w:rPr>
              <w:t xml:space="preserve"> (this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spacing w:after="0" w:line="240" w:lineRule="auto"/>
              <w:rPr>
                <w:rFonts w:ascii="Arial" w:eastAsia="Times New Roman" w:hAnsi="Arial" w:cs="Arial"/>
                <w:i/>
                <w:sz w:val="18"/>
                <w:szCs w:val="18"/>
              </w:rPr>
            </w:pPr>
            <w:r w:rsidRPr="001F1557">
              <w:rPr>
                <w:rFonts w:ascii="Arial" w:eastAsia="Times New Roman" w:hAnsi="Arial" w:cs="Arial"/>
                <w:i/>
                <w:sz w:val="18"/>
                <w:szCs w:val="18"/>
              </w:rPr>
              <w:t xml:space="preserve">How will you mitigate the Risk </w:t>
            </w:r>
            <w:proofErr w:type="gramStart"/>
            <w:r w:rsidRPr="001F1557">
              <w:rPr>
                <w:rFonts w:ascii="Arial" w:eastAsia="Times New Roman" w:hAnsi="Arial" w:cs="Arial"/>
                <w:i/>
                <w:sz w:val="18"/>
                <w:szCs w:val="18"/>
              </w:rPr>
              <w:t>to  University</w:t>
            </w:r>
            <w:proofErr w:type="gramEnd"/>
            <w:r w:rsidRPr="001F1557">
              <w:rPr>
                <w:rFonts w:ascii="Arial" w:eastAsia="Times New Roman" w:hAnsi="Arial" w:cs="Arial"/>
                <w:i/>
                <w:sz w:val="18"/>
                <w:szCs w:val="18"/>
              </w:rPr>
              <w:t>:</w:t>
            </w:r>
          </w:p>
          <w:p w:rsidR="001F1557" w:rsidRPr="001F1557" w:rsidRDefault="001F1557" w:rsidP="001F1557">
            <w:pPr>
              <w:autoSpaceDE w:val="0"/>
              <w:autoSpaceDN w:val="0"/>
              <w:adjustRightInd w:val="0"/>
              <w:spacing w:after="0" w:line="240" w:lineRule="auto"/>
              <w:rPr>
                <w:rFonts w:ascii="Arial" w:eastAsia="Times New Roman" w:hAnsi="Arial" w:cs="Arial"/>
                <w:i/>
                <w:sz w:val="18"/>
                <w:szCs w:val="18"/>
              </w:rPr>
            </w:pPr>
          </w:p>
          <w:p w:rsidR="001F1557" w:rsidRPr="001F1557" w:rsidRDefault="001F1557" w:rsidP="001F1557">
            <w:pPr>
              <w:autoSpaceDE w:val="0"/>
              <w:autoSpaceDN w:val="0"/>
              <w:adjustRightInd w:val="0"/>
              <w:spacing w:after="0" w:line="240" w:lineRule="auto"/>
              <w:rPr>
                <w:rFonts w:ascii="Arial" w:eastAsia="Times New Roman" w:hAnsi="Arial" w:cs="Arial"/>
                <w:i/>
                <w:sz w:val="18"/>
                <w:szCs w:val="18"/>
              </w:rPr>
            </w:pPr>
          </w:p>
          <w:p w:rsidR="001F1557" w:rsidRPr="001F1557" w:rsidRDefault="001F1557" w:rsidP="001F1557">
            <w:pPr>
              <w:autoSpaceDE w:val="0"/>
              <w:autoSpaceDN w:val="0"/>
              <w:adjustRightInd w:val="0"/>
              <w:spacing w:after="0" w:line="240" w:lineRule="auto"/>
              <w:rPr>
                <w:rFonts w:ascii="Arial" w:eastAsia="Times New Roman" w:hAnsi="Arial" w:cs="Arial"/>
                <w:szCs w:val="18"/>
              </w:rPr>
            </w:pPr>
            <w:r w:rsidRPr="001F1557">
              <w:rPr>
                <w:rFonts w:ascii="Arial" w:eastAsia="Times New Roman" w:hAnsi="Arial" w:cs="Arial"/>
                <w:szCs w:val="18"/>
              </w:rPr>
              <w:t>The research student will gain full approval from the Academic Discipline of Psychology and the ethics committee   </w:t>
            </w:r>
          </w:p>
          <w:p w:rsidR="001F1557" w:rsidRPr="001F1557" w:rsidRDefault="001F1557" w:rsidP="001F1557">
            <w:pPr>
              <w:autoSpaceDE w:val="0"/>
              <w:autoSpaceDN w:val="0"/>
              <w:adjustRightInd w:val="0"/>
              <w:spacing w:after="0" w:line="240" w:lineRule="auto"/>
              <w:rPr>
                <w:rFonts w:ascii="Arial" w:eastAsia="Times New Roman" w:hAnsi="Arial" w:cs="Arial"/>
                <w:szCs w:val="18"/>
              </w:rPr>
            </w:pPr>
            <w:r w:rsidRPr="001F1557">
              <w:rPr>
                <w:rFonts w:ascii="Arial" w:eastAsia="Times New Roman" w:hAnsi="Arial" w:cs="Arial"/>
                <w:szCs w:val="18"/>
              </w:rPr>
              <w:t> </w:t>
            </w:r>
          </w:p>
          <w:p w:rsidR="001F1557" w:rsidRPr="001F1557" w:rsidRDefault="001F1557" w:rsidP="001F1557">
            <w:pPr>
              <w:autoSpaceDE w:val="0"/>
              <w:autoSpaceDN w:val="0"/>
              <w:adjustRightInd w:val="0"/>
              <w:spacing w:after="0" w:line="240" w:lineRule="auto"/>
              <w:rPr>
                <w:rFonts w:ascii="Arial" w:eastAsia="Times New Roman" w:hAnsi="Arial" w:cs="Arial"/>
                <w:szCs w:val="18"/>
              </w:rPr>
            </w:pPr>
            <w:r w:rsidRPr="001F1557">
              <w:rPr>
                <w:rFonts w:ascii="Arial" w:eastAsia="Times New Roman" w:hAnsi="Arial" w:cs="Arial"/>
                <w:szCs w:val="18"/>
              </w:rPr>
              <w:t>The research student must always maintain and adhere to the BPS code of human research ethics and the University’s research integrity and the University’s code of practice, and always maintain a respectful manner throughout the process and work with the upmost professionalism.  </w:t>
            </w:r>
          </w:p>
          <w:p w:rsidR="001F1557" w:rsidRPr="001F1557" w:rsidRDefault="001F1557" w:rsidP="001F1557">
            <w:pPr>
              <w:autoSpaceDE w:val="0"/>
              <w:autoSpaceDN w:val="0"/>
              <w:adjustRightInd w:val="0"/>
              <w:spacing w:after="0" w:line="240" w:lineRule="auto"/>
              <w:rPr>
                <w:rFonts w:ascii="Arial" w:eastAsia="Times New Roman" w:hAnsi="Arial" w:cs="Arial"/>
                <w:szCs w:val="18"/>
              </w:rPr>
            </w:pPr>
            <w:r w:rsidRPr="001F1557">
              <w:rPr>
                <w:rFonts w:ascii="Arial" w:eastAsia="Times New Roman" w:hAnsi="Arial" w:cs="Arial"/>
                <w:szCs w:val="18"/>
              </w:rPr>
              <w:t> </w:t>
            </w:r>
          </w:p>
          <w:p w:rsidR="001F1557" w:rsidRPr="001F1557" w:rsidRDefault="001F1557" w:rsidP="001F1557">
            <w:pPr>
              <w:spacing w:after="0" w:line="240" w:lineRule="auto"/>
              <w:rPr>
                <w:rFonts w:ascii="Arial" w:eastAsia="Times New Roman" w:hAnsi="Arial" w:cs="Arial"/>
                <w:szCs w:val="18"/>
              </w:rPr>
            </w:pPr>
            <w:r w:rsidRPr="001F1557">
              <w:rPr>
                <w:rFonts w:ascii="Arial" w:eastAsia="Times New Roman" w:hAnsi="Arial" w:cs="Arial"/>
                <w:szCs w:val="18"/>
              </w:rPr>
              <w:t>Participants/power of attorney/ IMCA will be provided with contact details for the researcher and her supervisor.</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All risk assessments, data protection policies and procedures will be followed to minimise any risk that may occur.</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The General Data Protection Regulation 2016 “GDPR”, Data Protection Act 2018 “DPA and the BPS guidelines will be adhered to</w:t>
            </w:r>
            <w:r w:rsidRPr="001F1557">
              <w:rPr>
                <w:rFonts w:ascii="Arial" w:eastAsia="Times New Roman" w:hAnsi="Arial" w:cs="Arial"/>
                <w:szCs w:val="18"/>
              </w:rPr>
              <w:t xml:space="preserve"> when handling, transferring, analysing and reporting all data.</w:t>
            </w:r>
            <w:r w:rsidRPr="001F1557">
              <w:rPr>
                <w:rFonts w:ascii="Arial" w:eastAsia="Times New Roman" w:hAnsi="Arial" w:cs="Arial"/>
              </w:rPr>
              <w:t xml:space="preserve"> No data identifiable information will be written up in the final dissertation. </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Times New Roman" w:eastAsia="Times New Roman" w:hAnsi="Times New Roman" w:cs="Arial"/>
                <w:sz w:val="20"/>
                <w:szCs w:val="20"/>
              </w:rPr>
            </w:pPr>
            <w:r w:rsidRPr="001F1557">
              <w:rPr>
                <w:rFonts w:ascii="Arial" w:eastAsia="Times New Roman" w:hAnsi="Arial" w:cs="Arial"/>
                <w:i/>
                <w:sz w:val="18"/>
                <w:szCs w:val="18"/>
              </w:rPr>
              <w:t>(this box should expand as you type)</w:t>
            </w:r>
          </w:p>
        </w:tc>
      </w:tr>
    </w:tbl>
    <w:p w:rsidR="001F1557" w:rsidRPr="001F1557" w:rsidRDefault="001F1557" w:rsidP="001F1557">
      <w:pPr>
        <w:spacing w:after="0" w:line="240" w:lineRule="auto"/>
        <w:rPr>
          <w:rFonts w:ascii="Times New Roman" w:eastAsia="Times New Roman" w:hAnsi="Times New Roman" w:cs="Times New Roman"/>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1F1557" w:rsidRPr="001F1557" w:rsidTr="00A855AA">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spacing w:after="0" w:line="240" w:lineRule="auto"/>
              <w:rPr>
                <w:rFonts w:ascii="Arial" w:eastAsia="Times New Roman" w:hAnsi="Arial" w:cs="Arial"/>
                <w:b/>
              </w:rPr>
            </w:pPr>
            <w:r w:rsidRPr="001F1557">
              <w:rPr>
                <w:rFonts w:ascii="Arial" w:eastAsia="Times New Roman" w:hAnsi="Arial" w:cs="Arial"/>
                <w:b/>
              </w:rPr>
              <w:t>Disclosure and Barring Service</w:t>
            </w:r>
          </w:p>
        </w:tc>
      </w:tr>
      <w:tr w:rsidR="001F1557" w:rsidRPr="001F1557" w:rsidTr="00A855AA">
        <w:tc>
          <w:tcPr>
            <w:tcW w:w="7259"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spacing w:after="0" w:line="240" w:lineRule="auto"/>
              <w:rPr>
                <w:rFonts w:ascii="Arial" w:eastAsia="Times New Roman" w:hAnsi="Arial" w:cs="Arial"/>
                <w:sz w:val="16"/>
                <w:szCs w:val="16"/>
              </w:rPr>
            </w:pPr>
            <w:r w:rsidRPr="001F1557">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rsidR="001F1557" w:rsidRPr="001F1557" w:rsidRDefault="001F1557" w:rsidP="001F1557">
            <w:pPr>
              <w:autoSpaceDE w:val="0"/>
              <w:autoSpaceDN w:val="0"/>
              <w:adjustRightInd w:val="0"/>
              <w:spacing w:after="0" w:line="240" w:lineRule="auto"/>
              <w:jc w:val="center"/>
              <w:rPr>
                <w:rFonts w:ascii="Arial" w:eastAsia="Times New Roman" w:hAnsi="Arial" w:cs="Arial"/>
                <w:b/>
                <w:bCs/>
              </w:rPr>
            </w:pPr>
            <w:r w:rsidRPr="001F1557">
              <w:rPr>
                <w:rFonts w:ascii="Arial" w:eastAsia="Times New Roman" w:hAnsi="Arial" w:cs="Arial"/>
                <w:b/>
                <w:bCs/>
              </w:rPr>
              <w:t>YES</w:t>
            </w:r>
          </w:p>
          <w:p w:rsidR="001F1557" w:rsidRPr="001F1557" w:rsidRDefault="001F1557" w:rsidP="001F1557">
            <w:pPr>
              <w:autoSpaceDE w:val="0"/>
              <w:autoSpaceDN w:val="0"/>
              <w:adjustRightInd w:val="0"/>
              <w:spacing w:after="0" w:line="240" w:lineRule="auto"/>
              <w:jc w:val="center"/>
              <w:rPr>
                <w:rFonts w:ascii="Arial" w:eastAsia="Times New Roman" w:hAnsi="Arial" w:cs="Arial"/>
                <w:b/>
              </w:rPr>
            </w:pPr>
          </w:p>
        </w:tc>
        <w:tc>
          <w:tcPr>
            <w:tcW w:w="850" w:type="dxa"/>
            <w:tcBorders>
              <w:top w:val="single" w:sz="4" w:space="0" w:color="auto"/>
              <w:left w:val="single" w:sz="4" w:space="0" w:color="auto"/>
              <w:bottom w:val="single" w:sz="4" w:space="0" w:color="auto"/>
              <w:right w:val="single" w:sz="4" w:space="0" w:color="auto"/>
            </w:tcBorders>
            <w:shd w:val="clear" w:color="auto" w:fill="F2F2F2"/>
            <w:vAlign w:val="bottom"/>
          </w:tcPr>
          <w:p w:rsidR="001F1557" w:rsidRPr="001F1557" w:rsidRDefault="001F1557" w:rsidP="001F1557">
            <w:pPr>
              <w:autoSpaceDE w:val="0"/>
              <w:autoSpaceDN w:val="0"/>
              <w:adjustRightInd w:val="0"/>
              <w:spacing w:after="0" w:line="240" w:lineRule="auto"/>
              <w:jc w:val="center"/>
              <w:rPr>
                <w:rFonts w:ascii="Arial" w:eastAsia="Times New Roman" w:hAnsi="Arial" w:cs="Arial"/>
                <w:b/>
                <w:bCs/>
              </w:rPr>
            </w:pPr>
            <w:r w:rsidRPr="001F1557">
              <w:rPr>
                <w:rFonts w:ascii="Arial" w:eastAsia="Times New Roman" w:hAnsi="Arial" w:cs="Arial"/>
                <w:b/>
                <w:bCs/>
              </w:rPr>
              <w:t>NO</w:t>
            </w:r>
          </w:p>
          <w:p w:rsidR="001F1557" w:rsidRPr="001F1557" w:rsidRDefault="001F1557" w:rsidP="001F1557">
            <w:pPr>
              <w:autoSpaceDE w:val="0"/>
              <w:autoSpaceDN w:val="0"/>
              <w:adjustRightInd w:val="0"/>
              <w:spacing w:after="0" w:line="240" w:lineRule="auto"/>
              <w:jc w:val="center"/>
              <w:rPr>
                <w:rFonts w:ascii="Arial" w:eastAsia="Times New Roman" w:hAnsi="Arial" w:cs="Arial"/>
                <w:b/>
              </w:rPr>
            </w:pPr>
          </w:p>
        </w:tc>
        <w:tc>
          <w:tcPr>
            <w:tcW w:w="822" w:type="dxa"/>
            <w:tcBorders>
              <w:top w:val="single" w:sz="4" w:space="0" w:color="auto"/>
              <w:left w:val="single" w:sz="4" w:space="0" w:color="auto"/>
              <w:bottom w:val="single" w:sz="4" w:space="0" w:color="auto"/>
              <w:right w:val="single" w:sz="4" w:space="0" w:color="auto"/>
            </w:tcBorders>
            <w:shd w:val="clear" w:color="auto" w:fill="F2F2F2"/>
            <w:vAlign w:val="bottom"/>
          </w:tcPr>
          <w:p w:rsidR="001F1557" w:rsidRPr="001F1557" w:rsidRDefault="001F1557" w:rsidP="001F1557">
            <w:pPr>
              <w:autoSpaceDE w:val="0"/>
              <w:autoSpaceDN w:val="0"/>
              <w:adjustRightInd w:val="0"/>
              <w:spacing w:after="0" w:line="240" w:lineRule="auto"/>
              <w:jc w:val="center"/>
              <w:rPr>
                <w:rFonts w:ascii="Arial" w:eastAsia="Times New Roman" w:hAnsi="Arial" w:cs="Arial"/>
                <w:b/>
                <w:bCs/>
              </w:rPr>
            </w:pPr>
            <w:r w:rsidRPr="001F1557">
              <w:rPr>
                <w:rFonts w:ascii="Arial" w:eastAsia="Times New Roman" w:hAnsi="Arial" w:cs="Arial"/>
                <w:b/>
                <w:bCs/>
              </w:rPr>
              <w:t>N/A</w:t>
            </w:r>
          </w:p>
          <w:p w:rsidR="001F1557" w:rsidRPr="001F1557" w:rsidRDefault="001F1557" w:rsidP="001F1557">
            <w:pPr>
              <w:autoSpaceDE w:val="0"/>
              <w:autoSpaceDN w:val="0"/>
              <w:adjustRightInd w:val="0"/>
              <w:spacing w:after="0" w:line="240" w:lineRule="auto"/>
              <w:jc w:val="center"/>
              <w:rPr>
                <w:rFonts w:ascii="Arial" w:eastAsia="Times New Roman" w:hAnsi="Arial" w:cs="Arial"/>
                <w:b/>
              </w:rPr>
            </w:pPr>
          </w:p>
        </w:tc>
      </w:tr>
      <w:tr w:rsidR="001F1557" w:rsidRPr="001F1557" w:rsidTr="00A855AA">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spacing w:after="0" w:line="240" w:lineRule="auto"/>
              <w:rPr>
                <w:rFonts w:ascii="Arial" w:eastAsia="Times New Roman" w:hAnsi="Arial" w:cs="Arial"/>
              </w:rPr>
            </w:pPr>
            <w:r w:rsidRPr="001F1557">
              <w:rPr>
                <w:rFonts w:ascii="Arial" w:eastAsia="Times New Roman" w:hAnsi="Arial" w:cs="Arial"/>
              </w:rPr>
              <w:t>Does your research require you to hold a current DBS Certificate?</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F1557" w:rsidRPr="001F1557" w:rsidRDefault="006E7EAE" w:rsidP="001F1557">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1418780434"/>
                <w14:checkbox>
                  <w14:checked w14:val="1"/>
                  <w14:checkedState w14:val="2612" w14:font="MS Gothic"/>
                  <w14:uncheckedState w14:val="2610" w14:font="MS Gothic"/>
                </w14:checkbox>
              </w:sdtPr>
              <w:sdtContent>
                <w:r w:rsidR="001F1557" w:rsidRPr="001F1557">
                  <w:rPr>
                    <w:rFonts w:ascii="Segoe UI Symbol" w:eastAsia="Times New Roman" w:hAnsi="Segoe UI Symbol" w:cs="Segoe UI Symbol"/>
                    <w:b/>
                    <w:bCs/>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F1557" w:rsidRPr="001F1557" w:rsidRDefault="006E7EAE" w:rsidP="001F1557">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2018915239"/>
                <w14:checkbox>
                  <w14:checked w14:val="0"/>
                  <w14:checkedState w14:val="2612" w14:font="MS Gothic"/>
                  <w14:uncheckedState w14:val="2610" w14:font="MS Gothic"/>
                </w14:checkbox>
              </w:sdtPr>
              <w:sdtContent>
                <w:r w:rsidR="001F1557" w:rsidRPr="001F1557">
                  <w:rPr>
                    <w:rFonts w:ascii="Segoe UI Symbol" w:eastAsia="Times New Roman" w:hAnsi="Segoe UI Symbol" w:cs="Segoe UI Symbol"/>
                    <w:b/>
                    <w:bCs/>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F1557" w:rsidRPr="001F1557" w:rsidRDefault="006E7EAE" w:rsidP="001F1557">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774482751"/>
                <w14:checkbox>
                  <w14:checked w14:val="0"/>
                  <w14:checkedState w14:val="2612" w14:font="MS Gothic"/>
                  <w14:uncheckedState w14:val="2610" w14:font="MS Gothic"/>
                </w14:checkbox>
              </w:sdtPr>
              <w:sdtContent>
                <w:r w:rsidR="001F1557" w:rsidRPr="001F1557">
                  <w:rPr>
                    <w:rFonts w:ascii="Segoe UI Symbol" w:eastAsia="Times New Roman" w:hAnsi="Segoe UI Symbol" w:cs="Segoe UI Symbol"/>
                    <w:b/>
                    <w:bCs/>
                  </w:rPr>
                  <w:t>☐</w:t>
                </w:r>
              </w:sdtContent>
            </w:sdt>
          </w:p>
        </w:tc>
      </w:tr>
    </w:tbl>
    <w:p w:rsidR="001F1557" w:rsidRPr="001F1557" w:rsidRDefault="001F1557" w:rsidP="001F1557">
      <w:pPr>
        <w:autoSpaceDE w:val="0"/>
        <w:autoSpaceDN w:val="0"/>
        <w:adjustRightInd w:val="0"/>
        <w:spacing w:after="240" w:line="240" w:lineRule="auto"/>
        <w:jc w:val="both"/>
        <w:rPr>
          <w:rFonts w:ascii="Arial" w:eastAsia="Times New Roman" w:hAnsi="Arial" w:cs="Arial"/>
          <w:b/>
        </w:rPr>
      </w:pPr>
    </w:p>
    <w:p w:rsidR="001F1557" w:rsidRPr="001F1557" w:rsidRDefault="001F1557" w:rsidP="001F1557">
      <w:pPr>
        <w:spacing w:after="0" w:line="240" w:lineRule="auto"/>
        <w:rPr>
          <w:rFonts w:ascii="Arial" w:eastAsia="Times New Roman" w:hAnsi="Arial" w:cs="Arial"/>
          <w:b/>
        </w:rPr>
      </w:pPr>
      <w:r w:rsidRPr="001F1557">
        <w:rPr>
          <w:rFonts w:ascii="Arial" w:eastAsia="Times New Roman" w:hAnsi="Arial" w:cs="Arial"/>
          <w:b/>
        </w:rPr>
        <w:br w:type="page"/>
      </w:r>
    </w:p>
    <w:p w:rsidR="001F1557" w:rsidRPr="001F1557" w:rsidRDefault="001F1557" w:rsidP="001F1557">
      <w:pPr>
        <w:autoSpaceDE w:val="0"/>
        <w:autoSpaceDN w:val="0"/>
        <w:adjustRightInd w:val="0"/>
        <w:spacing w:after="240" w:line="240" w:lineRule="auto"/>
        <w:jc w:val="both"/>
        <w:rPr>
          <w:rFonts w:ascii="Arial" w:eastAsia="Times New Roman" w:hAnsi="Arial" w:cs="Arial"/>
          <w:b/>
        </w:rPr>
      </w:pPr>
      <w:r w:rsidRPr="001F1557">
        <w:rPr>
          <w:rFonts w:ascii="Arial" w:eastAsia="Times New Roman"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1F1557" w:rsidRPr="001F1557" w:rsidTr="00A855AA">
        <w:tc>
          <w:tcPr>
            <w:tcW w:w="9923"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b/>
              </w:rPr>
              <w:t>Feedback</w:t>
            </w: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What de-briefing and feedback will be provided to participants, how will this be done and when? </w:t>
            </w:r>
          </w:p>
        </w:tc>
      </w:tr>
      <w:tr w:rsidR="001F1557" w:rsidRPr="001F1557" w:rsidTr="00A855AA">
        <w:tc>
          <w:tcPr>
            <w:tcW w:w="9923" w:type="dxa"/>
            <w:tcBorders>
              <w:top w:val="single" w:sz="4" w:space="0" w:color="auto"/>
              <w:left w:val="single" w:sz="4" w:space="0" w:color="auto"/>
              <w:bottom w:val="single" w:sz="4" w:space="0" w:color="auto"/>
              <w:right w:val="single" w:sz="4" w:space="0" w:color="auto"/>
            </w:tcBorders>
          </w:tcPr>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All individuals will be verbally debriefed where the researcher will explain the reason why the data was taken and the rationale behind exploring the effect of activities on quality of life. Also, debrief forms will be given to those who can consent, and those who cannot, debrief forms will be given to power of attorney/ IMCA. All participants will have the right to withdraw their data at this (and any) stage.</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Times New Roman" w:eastAsia="Times New Roman" w:hAnsi="Times New Roman" w:cs="Arial"/>
                <w:sz w:val="20"/>
                <w:szCs w:val="20"/>
              </w:rPr>
            </w:pPr>
            <w:r w:rsidRPr="001F1557">
              <w:rPr>
                <w:rFonts w:ascii="Arial" w:eastAsia="Times New Roman" w:hAnsi="Arial" w:cs="Arial"/>
                <w:i/>
                <w:sz w:val="18"/>
                <w:szCs w:val="18"/>
              </w:rPr>
              <w:t>(this box should expand as you type)</w:t>
            </w:r>
          </w:p>
        </w:tc>
      </w:tr>
      <w:tr w:rsidR="001F1557" w:rsidRPr="001F1557" w:rsidTr="00A855AA">
        <w:tc>
          <w:tcPr>
            <w:tcW w:w="9923"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b/>
              </w:rPr>
              <w:t>Informed consent</w:t>
            </w:r>
          </w:p>
          <w:p w:rsidR="001F1557" w:rsidRPr="001F1557" w:rsidRDefault="001F1557" w:rsidP="001F1557">
            <w:pPr>
              <w:autoSpaceDE w:val="0"/>
              <w:autoSpaceDN w:val="0"/>
              <w:adjustRightInd w:val="0"/>
              <w:spacing w:after="0" w:line="240" w:lineRule="auto"/>
              <w:rPr>
                <w:rFonts w:ascii="Arial" w:eastAsia="Times New Roman" w:hAnsi="Arial" w:cs="Arial"/>
                <w:lang w:eastAsia="en-GB"/>
              </w:rPr>
            </w:pPr>
            <w:r w:rsidRPr="001F1557">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F1557" w:rsidRPr="001F1557" w:rsidTr="00A855AA">
        <w:tc>
          <w:tcPr>
            <w:tcW w:w="9923" w:type="dxa"/>
            <w:tcBorders>
              <w:top w:val="single" w:sz="4" w:space="0" w:color="auto"/>
              <w:left w:val="single" w:sz="4" w:space="0" w:color="auto"/>
              <w:bottom w:val="single" w:sz="4" w:space="0" w:color="auto"/>
              <w:right w:val="single" w:sz="4" w:space="0" w:color="auto"/>
            </w:tcBorders>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strike/>
              </w:rPr>
              <w:t>A residents meeting will be held within the care home by the researcher</w:t>
            </w:r>
            <w:r w:rsidRPr="001F1557">
              <w:rPr>
                <w:rFonts w:ascii="Arial" w:eastAsia="Times New Roman" w:hAnsi="Arial" w:cs="Arial"/>
              </w:rPr>
              <w:t xml:space="preserve">. </w:t>
            </w:r>
            <w:r w:rsidRPr="001F1557">
              <w:rPr>
                <w:rFonts w:ascii="Arial" w:eastAsia="Times New Roman" w:hAnsi="Arial" w:cs="Arial"/>
                <w:strike/>
              </w:rPr>
              <w:t>A poster will be presented as to when the data will be obtained.</w:t>
            </w:r>
            <w:r w:rsidRPr="001F1557">
              <w:rPr>
                <w:rFonts w:ascii="Arial" w:eastAsia="Times New Roman" w:hAnsi="Arial" w:cs="Arial"/>
              </w:rPr>
              <w:t xml:space="preserve"> </w:t>
            </w:r>
          </w:p>
          <w:p w:rsidR="001F1557" w:rsidRPr="001F1557" w:rsidRDefault="001F1557" w:rsidP="001F1557">
            <w:pPr>
              <w:spacing w:after="0" w:line="240" w:lineRule="auto"/>
              <w:rPr>
                <w:rFonts w:ascii="Arial" w:eastAsia="Times New Roman" w:hAnsi="Arial" w:cs="Arial"/>
              </w:rPr>
            </w:pPr>
            <w:bookmarkStart w:id="79" w:name="_Hlk32159241"/>
            <w:r w:rsidRPr="001F1557">
              <w:rPr>
                <w:rFonts w:ascii="Arial" w:eastAsia="Times New Roman" w:hAnsi="Arial" w:cs="Arial"/>
              </w:rPr>
              <w:t xml:space="preserve">The Home’s Matron (Susan </w:t>
            </w:r>
            <w:proofErr w:type="spellStart"/>
            <w:r w:rsidRPr="001F1557">
              <w:rPr>
                <w:rFonts w:ascii="Arial" w:eastAsia="Times New Roman" w:hAnsi="Arial" w:cs="Arial"/>
              </w:rPr>
              <w:t>Khalshore</w:t>
            </w:r>
            <w:proofErr w:type="spellEnd"/>
            <w:r w:rsidRPr="001F1557">
              <w:rPr>
                <w:rFonts w:ascii="Arial" w:eastAsia="Times New Roman" w:hAnsi="Arial" w:cs="Arial"/>
              </w:rPr>
              <w:t xml:space="preserve">) has agreed to obtain consent from individuals and those providing consent for individuals to avoid the potential for perceived or actual coercion or reluctance by those who are cared for by the researcher to decline to consent.  Furthermore, for those individuals who can provide consent themselves, the matron will arrange a relative to be present when these individuals are being asked for consent to ensure that the study has been explained clearly and in a way the individual has understood. </w:t>
            </w:r>
          </w:p>
          <w:bookmarkEnd w:id="79"/>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Individuals and family member/power of attorney/ IMCA, will all be asked if they will allow their data to be used in the research. A consent form will be provided giving details of the research and what being involved will entail.</w:t>
            </w:r>
            <w:r w:rsidRPr="001F1557">
              <w:rPr>
                <w:rFonts w:ascii="Segoe UI" w:eastAsia="Times New Roman" w:hAnsi="Segoe UI" w:cs="Segoe UI"/>
                <w:sz w:val="23"/>
                <w:szCs w:val="23"/>
              </w:rPr>
              <w:t xml:space="preserve"> </w:t>
            </w:r>
            <w:r w:rsidRPr="001F1557">
              <w:rPr>
                <w:rFonts w:ascii="Segoe UI" w:eastAsia="Times New Roman" w:hAnsi="Segoe UI" w:cs="Segoe UI"/>
                <w:b/>
                <w:bCs/>
                <w:sz w:val="23"/>
                <w:szCs w:val="23"/>
              </w:rPr>
              <w:t>(see information/consent forms).</w:t>
            </w:r>
            <w:r w:rsidRPr="001F1557">
              <w:rPr>
                <w:rFonts w:ascii="Arial" w:eastAsia="Times New Roman" w:hAnsi="Arial" w:cs="Arial"/>
              </w:rPr>
              <w:t xml:space="preserve"> The researcher will inform them that all information obtained will remain anonymous at all times, and the data protection act 1998 will be followed, and that the data collected during the three weeks will be used for a final year undergraduate dissertation project, and not part of her job at the Home. It will also be made clear that the data collected will not be traced back to the individual at any point.  It is not assumed that all individuals and those providing consent on the individual’s behalf will agree for their data to be included in the study. It will be made very clear to them that they are not expected to give consent, and that this will have no bearing on the usual activities that they take part in each day as part of their care package. The individuals will continue with their daily activities (if they decide to) and have their charts completed following the Home’s policy. The only difference would be that I will not use their data in my study.  </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Consent forms will be stored separately to the data (in the researchers lock office desk).</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All the care home’s policies, procedures and risk assessments will be adhered to during the activities and taking of information relation to their food, drink, sleep and medication. They will be reassured that none of the daily activities or monitoring information will be manipulated by the researcher.   </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Times New Roman" w:eastAsia="Times New Roman" w:hAnsi="Times New Roman" w:cs="Arial"/>
                <w:sz w:val="20"/>
                <w:szCs w:val="20"/>
              </w:rPr>
            </w:pPr>
            <w:r w:rsidRPr="001F1557">
              <w:rPr>
                <w:rFonts w:ascii="Arial" w:eastAsia="Times New Roman" w:hAnsi="Arial" w:cs="Arial"/>
                <w:i/>
                <w:sz w:val="18"/>
                <w:szCs w:val="18"/>
              </w:rPr>
              <w:t>(this box should expand as you type)</w:t>
            </w:r>
          </w:p>
        </w:tc>
      </w:tr>
      <w:tr w:rsidR="001F1557" w:rsidRPr="001F1557" w:rsidTr="00A855AA">
        <w:tc>
          <w:tcPr>
            <w:tcW w:w="9923"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spacing w:after="0" w:line="240" w:lineRule="auto"/>
              <w:rPr>
                <w:rFonts w:ascii="Arial" w:eastAsia="Times New Roman" w:hAnsi="Arial" w:cs="Arial"/>
                <w:b/>
              </w:rPr>
            </w:pPr>
            <w:r w:rsidRPr="001F1557">
              <w:rPr>
                <w:rFonts w:ascii="Arial" w:eastAsia="Times New Roman" w:hAnsi="Arial" w:cs="Arial"/>
                <w:b/>
              </w:rPr>
              <w:t>Confidentiality / Anonymity</w:t>
            </w: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Set out how anonymity of participants and confidentiality will be ensured in any outputs. If anonymity is not being offered, explain why this is the case. </w:t>
            </w:r>
          </w:p>
        </w:tc>
      </w:tr>
      <w:tr w:rsidR="001F1557" w:rsidRPr="001F1557" w:rsidTr="00A855AA">
        <w:tc>
          <w:tcPr>
            <w:tcW w:w="9923" w:type="dxa"/>
            <w:tcBorders>
              <w:top w:val="single" w:sz="4" w:space="0" w:color="auto"/>
              <w:left w:val="single" w:sz="4" w:space="0" w:color="auto"/>
              <w:bottom w:val="single" w:sz="4" w:space="0" w:color="auto"/>
              <w:right w:val="single" w:sz="4" w:space="0" w:color="auto"/>
            </w:tcBorders>
          </w:tcPr>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lastRenderedPageBreak/>
              <w:t>No names will be used in the final dissertation. No other persons will be able to gain access to any data being collected. No documentation relating to personal medical records or information will be taken from the home. The researcher will simply code the information (explained above i.e. medication administered by the nurses for agitation - yes or no). To input the data to SPSS the names will be removed from the data on each person and allocated a number (</w:t>
            </w:r>
            <w:proofErr w:type="spellStart"/>
            <w:r w:rsidRPr="001F1557">
              <w:rPr>
                <w:rFonts w:ascii="Arial" w:eastAsia="Times New Roman" w:hAnsi="Arial" w:cs="Arial"/>
              </w:rPr>
              <w:t>particiant</w:t>
            </w:r>
            <w:proofErr w:type="spellEnd"/>
            <w:r w:rsidRPr="001F1557">
              <w:rPr>
                <w:rFonts w:ascii="Arial" w:eastAsia="Times New Roman" w:hAnsi="Arial" w:cs="Arial"/>
              </w:rPr>
              <w:t xml:space="preserve"> 1, 2,3 etc). The raw data taken from individuals will be inputted into the researcher’s laptop which is password protected and no other persons will have access. All raw data (without identifying information – just participant number) will be stored for a minimum of 12 months.</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Times New Roman" w:eastAsia="Times New Roman" w:hAnsi="Times New Roman" w:cs="Arial"/>
                <w:sz w:val="20"/>
                <w:szCs w:val="20"/>
              </w:rPr>
            </w:pPr>
            <w:r w:rsidRPr="001F1557">
              <w:rPr>
                <w:rFonts w:ascii="Arial" w:eastAsia="Times New Roman" w:hAnsi="Arial" w:cs="Arial"/>
                <w:i/>
                <w:sz w:val="18"/>
                <w:szCs w:val="18"/>
              </w:rPr>
              <w:t>(this box should expand as you type)</w:t>
            </w:r>
          </w:p>
        </w:tc>
      </w:tr>
    </w:tbl>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b/>
        </w:rPr>
      </w:pPr>
      <w:r w:rsidRPr="001F1557">
        <w:rPr>
          <w:rFonts w:ascii="Arial" w:eastAsia="Times New Roman" w:hAnsi="Arial" w:cs="Arial"/>
          <w:b/>
        </w:rPr>
        <w:br w:type="page"/>
      </w:r>
    </w:p>
    <w:p w:rsidR="001F1557" w:rsidRPr="001F1557" w:rsidRDefault="001F1557" w:rsidP="001F1557">
      <w:pPr>
        <w:spacing w:after="0" w:line="240" w:lineRule="auto"/>
        <w:rPr>
          <w:rFonts w:ascii="Arial" w:eastAsia="Times New Roman" w:hAnsi="Arial" w:cs="Arial"/>
          <w:b/>
        </w:rPr>
      </w:pPr>
      <w:r w:rsidRPr="001F1557">
        <w:rPr>
          <w:rFonts w:ascii="Arial" w:eastAsia="Times New Roman" w:hAnsi="Arial" w:cs="Arial"/>
          <w:b/>
        </w:rPr>
        <w:lastRenderedPageBreak/>
        <w:t>SECTION J: Data Protection and Storage</w:t>
      </w:r>
    </w:p>
    <w:p w:rsidR="001F1557" w:rsidRPr="001F1557" w:rsidRDefault="001F1557" w:rsidP="001F155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1557">
        <w:rPr>
          <w:rFonts w:ascii="Arial" w:eastAsia="Times New Roman" w:hAnsi="Arial" w:cs="Arial"/>
          <w:lang w:eastAsia="en-GB"/>
        </w:rPr>
        <w:t>In completing this section refer to the University’s Research Data Management Policy and the extensive resources on the University’s Research Data Management web pages (</w:t>
      </w:r>
      <w:hyperlink r:id="rId21" w:history="1">
        <w:r w:rsidRPr="001F1557">
          <w:rPr>
            <w:rFonts w:ascii="Arial" w:eastAsia="Times New Roman" w:hAnsi="Arial" w:cs="Arial"/>
            <w:color w:val="0000FF"/>
            <w:u w:val="single"/>
            <w:lang w:eastAsia="en-GB"/>
          </w:rPr>
          <w:t>http://uwtsd.ac.uk/library/research-data-management/</w:t>
        </w:r>
      </w:hyperlink>
      <w:r w:rsidRPr="001F1557">
        <w:rPr>
          <w:rFonts w:ascii="Arial" w:eastAsia="Times New Roman" w:hAnsi="Arial" w:cs="Arial"/>
          <w:lang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F1557" w:rsidRPr="001F1557" w:rsidTr="00A855A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spacing w:before="100" w:beforeAutospacing="1" w:after="100" w:afterAutospacing="1" w:line="240" w:lineRule="auto"/>
              <w:rPr>
                <w:rFonts w:ascii="Arial" w:eastAsia="Times New Roman" w:hAnsi="Arial" w:cs="Arial"/>
                <w:lang w:eastAsia="en-GB"/>
              </w:rPr>
            </w:pPr>
            <w:r w:rsidRPr="001F1557">
              <w:rPr>
                <w:rFonts w:ascii="Arial" w:eastAsia="Times New Roman" w:hAnsi="Arial" w:cs="Arial"/>
                <w:lang w:eastAsia="en-GB"/>
              </w:rPr>
              <w:t>Does the research activity involve personal da</w:t>
            </w:r>
            <w:r w:rsidRPr="001F1557">
              <w:rPr>
                <w:rFonts w:ascii="Arial" w:eastAsia="Times New Roman" w:hAnsi="Arial" w:cs="Arial"/>
                <w:shd w:val="clear" w:color="auto" w:fill="F2F2F2"/>
                <w:lang w:eastAsia="en-GB"/>
              </w:rPr>
              <w:t>t</w:t>
            </w:r>
            <w:r w:rsidRPr="001F1557">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1F1557">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1F1557">
              <w:rPr>
                <w:rFonts w:ascii="Arial" w:eastAsia="Times New Roman" w:hAnsi="Arial" w:cs="Arial"/>
                <w:b/>
                <w:bCs/>
                <w:lang w:eastAsia="en-GB"/>
              </w:rPr>
              <w:t>NO</w:t>
            </w:r>
          </w:p>
        </w:tc>
      </w:tr>
      <w:tr w:rsidR="001F1557" w:rsidRPr="001F1557" w:rsidTr="00A855AA">
        <w:trPr>
          <w:trHeight w:val="403"/>
        </w:trPr>
        <w:tc>
          <w:tcPr>
            <w:tcW w:w="7763" w:type="dxa"/>
            <w:tcBorders>
              <w:top w:val="nil"/>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spacing w:after="0" w:line="240" w:lineRule="auto"/>
              <w:ind w:left="567" w:right="567"/>
              <w:rPr>
                <w:rFonts w:ascii="Arial" w:eastAsia="Times New Roman" w:hAnsi="Arial" w:cs="Arial"/>
                <w:lang w:eastAsia="en-GB"/>
              </w:rPr>
            </w:pPr>
            <w:r w:rsidRPr="001F1557">
              <w:rPr>
                <w:rFonts w:ascii="Arial" w:eastAsia="Times New Roman" w:hAnsi="Arial" w:cs="Arial"/>
                <w:b/>
                <w:bCs/>
                <w:i/>
                <w:iCs/>
                <w:lang w:eastAsia="en-GB"/>
              </w:rPr>
              <w:t>“Personal data”</w:t>
            </w:r>
            <w:r w:rsidRPr="001F1557">
              <w:rPr>
                <w:rFonts w:ascii="Arial" w:eastAsia="Times New Roman" w:hAnsi="Arial" w:cs="Arial"/>
                <w:i/>
                <w:iCs/>
                <w:lang w:eastAsia="en-GB"/>
              </w:rPr>
              <w:t xml:space="preserve"> </w:t>
            </w:r>
            <w:r w:rsidRPr="001F1557">
              <w:rPr>
                <w:rFonts w:ascii="Arial" w:eastAsia="Times New Roman" w:hAnsi="Arial" w:cs="Arial"/>
                <w:i/>
                <w:iCs/>
                <w:szCs w:val="24"/>
                <w:shd w:val="clear" w:color="auto" w:fill="F2F2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F1557" w:rsidRPr="001F1557" w:rsidRDefault="001F1557" w:rsidP="001F1557">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1F1557">
              <w:rPr>
                <w:rFonts w:ascii="MS Gothic" w:eastAsia="MS Gothic" w:hAnsi="MS Gothic" w:cs="Arial" w:hint="eastAsia"/>
                <w:b/>
                <w:bCs/>
                <w:lang w:val="en-US" w:eastAsia="en-GB"/>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F1557" w:rsidRPr="001F1557" w:rsidRDefault="001F1557" w:rsidP="001F1557">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1F1557">
              <w:rPr>
                <w:rFonts w:ascii="MS Gothic" w:eastAsia="MS Gothic" w:hAnsi="MS Gothic" w:cs="Arial" w:hint="eastAsia"/>
                <w:b/>
                <w:bCs/>
                <w:lang w:val="en-US" w:eastAsia="en-GB"/>
              </w:rPr>
              <w:t>☐</w:t>
            </w:r>
          </w:p>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1F1557">
              <w:rPr>
                <w:rFonts w:ascii="Arial" w:eastAsia="Times New Roman" w:hAnsi="Arial" w:cs="Arial"/>
                <w:lang w:eastAsia="en-GB"/>
              </w:rPr>
              <w:t>If YES, provide a</w:t>
            </w:r>
            <w:r w:rsidRPr="001F1557">
              <w:rPr>
                <w:rFonts w:ascii="Arial" w:eastAsia="Times New Roman" w:hAnsi="Arial" w:cs="Arial"/>
                <w:b/>
                <w:bCs/>
                <w:lang w:eastAsia="en-GB"/>
              </w:rPr>
              <w:t xml:space="preserve"> </w:t>
            </w:r>
            <w:r w:rsidRPr="001F1557">
              <w:rPr>
                <w:rFonts w:ascii="Arial" w:eastAsia="Times New Roman" w:hAnsi="Arial" w:cs="Arial"/>
                <w:lang w:eastAsia="en-GB"/>
              </w:rPr>
              <w:t>description of the data and explain why this data needs to be collected:</w:t>
            </w:r>
          </w:p>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Personal data will be used to enable the researcher to carry out an analyse. Participants stages of dementia will be used </w:t>
            </w:r>
            <w:proofErr w:type="spellStart"/>
            <w:r w:rsidRPr="001F1557">
              <w:rPr>
                <w:rFonts w:ascii="Arial" w:eastAsia="Times New Roman" w:hAnsi="Arial" w:cs="Arial"/>
              </w:rPr>
              <w:t>e.g</w:t>
            </w:r>
            <w:proofErr w:type="spellEnd"/>
            <w:r w:rsidRPr="001F1557">
              <w:rPr>
                <w:rFonts w:ascii="Arial" w:eastAsia="Times New Roman" w:hAnsi="Arial" w:cs="Arial"/>
              </w:rPr>
              <w:t xml:space="preserve"> early onset dementia, moderate, late stage this is needed to enable the researcher to put participants into groups for certain activities. The data for each DV (sleep, fluid etc.) will be obtained and attached to each individual’s results. However, once all the data has been collected for each individual over the three weeks, names will be removed and each person will be allocated a number (participant 1, 2,3 etc) so the transfer of data will be numbers, not names.</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Names will be given on consent forms to enable the researcher to carry out the research. No other person will have access to this information other than the researcher. All consent forms will be locked away in my desk at the Home. </w:t>
            </w: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 </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Times New Roman" w:eastAsia="Times New Roman" w:hAnsi="Times New Roman" w:cs="Times New Roman"/>
                <w:i/>
                <w:sz w:val="20"/>
                <w:szCs w:val="20"/>
              </w:rPr>
            </w:pPr>
            <w:r w:rsidRPr="001F1557">
              <w:rPr>
                <w:rFonts w:ascii="Arial" w:eastAsia="Times New Roman" w:hAnsi="Arial" w:cs="Arial"/>
                <w:i/>
                <w:sz w:val="18"/>
                <w:szCs w:val="18"/>
              </w:rPr>
              <w:t>(this box should expand as you type)</w:t>
            </w:r>
          </w:p>
        </w:tc>
      </w:tr>
      <w:tr w:rsidR="001F1557" w:rsidRPr="001F1557" w:rsidTr="00A855AA">
        <w:trPr>
          <w:trHeight w:val="403"/>
        </w:trPr>
        <w:tc>
          <w:tcPr>
            <w:tcW w:w="7763" w:type="dxa"/>
            <w:tcBorders>
              <w:top w:val="nil"/>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spacing w:after="0" w:line="240" w:lineRule="auto"/>
              <w:rPr>
                <w:rFonts w:ascii="Times New Roman" w:eastAsia="Calibri" w:hAnsi="Times New Roman" w:cs="Times New Roman"/>
                <w:sz w:val="24"/>
                <w:szCs w:val="24"/>
                <w:lang w:eastAsia="en-GB"/>
              </w:rPr>
            </w:pPr>
            <w:r w:rsidRPr="001F1557">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1F1557">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1F1557">
              <w:rPr>
                <w:rFonts w:ascii="Arial" w:eastAsia="Times New Roman" w:hAnsi="Arial" w:cs="Arial"/>
                <w:b/>
                <w:bCs/>
                <w:lang w:eastAsia="en-GB"/>
              </w:rPr>
              <w:t>NO</w:t>
            </w:r>
          </w:p>
        </w:tc>
      </w:tr>
      <w:tr w:rsidR="001F1557" w:rsidRPr="001F1557" w:rsidTr="00A855A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spacing w:after="0" w:line="240" w:lineRule="auto"/>
              <w:ind w:left="567" w:right="567"/>
              <w:rPr>
                <w:rFonts w:ascii="Times New Roman" w:eastAsia="Times New Roman" w:hAnsi="Times New Roman" w:cs="Times New Roman"/>
                <w:sz w:val="24"/>
                <w:szCs w:val="24"/>
                <w:lang w:eastAsia="en-GB"/>
              </w:rPr>
            </w:pPr>
            <w:r w:rsidRPr="001F1557">
              <w:rPr>
                <w:rFonts w:ascii="Arial" w:eastAsia="Times New Roman" w:hAnsi="Arial" w:cs="Arial"/>
                <w:b/>
                <w:bCs/>
                <w:i/>
                <w:iCs/>
                <w:sz w:val="20"/>
                <w:szCs w:val="23"/>
                <w:lang w:eastAsia="en-GB"/>
              </w:rPr>
              <w:t>“Special category data”</w:t>
            </w:r>
            <w:r w:rsidRPr="001F1557">
              <w:rPr>
                <w:rFonts w:ascii="Arial" w:eastAsia="Times New Roman" w:hAnsi="Arial" w:cs="Arial"/>
                <w:i/>
                <w:iCs/>
                <w:sz w:val="20"/>
                <w:szCs w:val="23"/>
                <w:lang w:eastAsia="en-GB"/>
              </w:rPr>
              <w:t> means sensitive personal data consisting of information as to the data subjects’ –</w:t>
            </w:r>
          </w:p>
          <w:p w:rsidR="001F1557" w:rsidRPr="001F1557" w:rsidRDefault="001F1557" w:rsidP="001F1557">
            <w:pPr>
              <w:spacing w:after="0" w:line="240" w:lineRule="auto"/>
              <w:ind w:left="1134" w:right="567"/>
              <w:rPr>
                <w:rFonts w:ascii="Times New Roman" w:eastAsia="Times New Roman" w:hAnsi="Times New Roman" w:cs="Times New Roman"/>
                <w:sz w:val="24"/>
                <w:szCs w:val="24"/>
                <w:lang w:eastAsia="en-GB"/>
              </w:rPr>
            </w:pPr>
            <w:r w:rsidRPr="001F1557">
              <w:rPr>
                <w:rFonts w:ascii="Arial" w:eastAsia="Times New Roman" w:hAnsi="Arial" w:cs="Arial"/>
                <w:i/>
                <w:iCs/>
                <w:sz w:val="20"/>
                <w:szCs w:val="23"/>
                <w:lang w:eastAsia="en-GB"/>
              </w:rPr>
              <w:t>(a) racial or ethnic origin,</w:t>
            </w:r>
          </w:p>
          <w:p w:rsidR="001F1557" w:rsidRPr="001F1557" w:rsidRDefault="001F1557" w:rsidP="001F1557">
            <w:pPr>
              <w:spacing w:after="0" w:line="240" w:lineRule="auto"/>
              <w:ind w:left="1134" w:right="567"/>
              <w:rPr>
                <w:rFonts w:ascii="Times New Roman" w:eastAsia="Times New Roman" w:hAnsi="Times New Roman" w:cs="Times New Roman"/>
                <w:sz w:val="24"/>
                <w:szCs w:val="24"/>
                <w:lang w:eastAsia="en-GB"/>
              </w:rPr>
            </w:pPr>
            <w:r w:rsidRPr="001F1557">
              <w:rPr>
                <w:rFonts w:ascii="Arial" w:eastAsia="Times New Roman" w:hAnsi="Arial" w:cs="Arial"/>
                <w:i/>
                <w:iCs/>
                <w:sz w:val="20"/>
                <w:szCs w:val="23"/>
                <w:lang w:eastAsia="en-GB"/>
              </w:rPr>
              <w:t>(b) political opinions,</w:t>
            </w:r>
          </w:p>
          <w:p w:rsidR="001F1557" w:rsidRPr="001F1557" w:rsidRDefault="001F1557" w:rsidP="001F1557">
            <w:pPr>
              <w:spacing w:after="0" w:line="240" w:lineRule="auto"/>
              <w:ind w:left="1134" w:right="567"/>
              <w:rPr>
                <w:rFonts w:ascii="Times New Roman" w:eastAsia="Times New Roman" w:hAnsi="Times New Roman" w:cs="Times New Roman"/>
                <w:sz w:val="24"/>
                <w:szCs w:val="24"/>
                <w:lang w:eastAsia="en-GB"/>
              </w:rPr>
            </w:pPr>
            <w:r w:rsidRPr="001F1557">
              <w:rPr>
                <w:rFonts w:ascii="Arial" w:eastAsia="Times New Roman" w:hAnsi="Arial" w:cs="Arial"/>
                <w:i/>
                <w:iCs/>
                <w:sz w:val="20"/>
                <w:szCs w:val="23"/>
                <w:lang w:eastAsia="en-GB"/>
              </w:rPr>
              <w:t>(</w:t>
            </w:r>
            <w:proofErr w:type="gramStart"/>
            <w:r w:rsidRPr="001F1557">
              <w:rPr>
                <w:rFonts w:ascii="Arial" w:eastAsia="Times New Roman" w:hAnsi="Arial" w:cs="Arial"/>
                <w:i/>
                <w:iCs/>
                <w:sz w:val="20"/>
                <w:szCs w:val="23"/>
                <w:lang w:eastAsia="en-GB"/>
              </w:rPr>
              <w:t>c )</w:t>
            </w:r>
            <w:proofErr w:type="gramEnd"/>
            <w:r w:rsidRPr="001F1557">
              <w:rPr>
                <w:rFonts w:ascii="Arial" w:eastAsia="Times New Roman" w:hAnsi="Arial" w:cs="Arial"/>
                <w:i/>
                <w:iCs/>
                <w:sz w:val="20"/>
                <w:szCs w:val="23"/>
                <w:lang w:eastAsia="en-GB"/>
              </w:rPr>
              <w:t xml:space="preserve"> religious beliefs or other beliefs of a similar nature,</w:t>
            </w:r>
          </w:p>
          <w:p w:rsidR="001F1557" w:rsidRPr="001F1557" w:rsidRDefault="001F1557" w:rsidP="001F1557">
            <w:pPr>
              <w:spacing w:after="0" w:line="240" w:lineRule="auto"/>
              <w:ind w:left="1134" w:right="567"/>
              <w:rPr>
                <w:rFonts w:ascii="Times New Roman" w:eastAsia="Times New Roman" w:hAnsi="Times New Roman" w:cs="Times New Roman"/>
                <w:sz w:val="24"/>
                <w:szCs w:val="24"/>
                <w:lang w:eastAsia="en-GB"/>
              </w:rPr>
            </w:pPr>
            <w:r w:rsidRPr="001F1557">
              <w:rPr>
                <w:rFonts w:ascii="Arial" w:eastAsia="Times New Roman" w:hAnsi="Arial" w:cs="Arial"/>
                <w:i/>
                <w:iCs/>
                <w:sz w:val="20"/>
                <w:szCs w:val="23"/>
                <w:lang w:eastAsia="en-GB"/>
              </w:rPr>
              <w:t>(d) membership of a trade union (within the meaning of the Trade Union and Labour Relations (Consolidation) Act 1992),</w:t>
            </w:r>
          </w:p>
          <w:p w:rsidR="001F1557" w:rsidRPr="001F1557" w:rsidRDefault="001F1557" w:rsidP="001F1557">
            <w:pPr>
              <w:spacing w:after="0" w:line="240" w:lineRule="auto"/>
              <w:ind w:left="1134" w:right="567"/>
              <w:rPr>
                <w:rFonts w:ascii="Times New Roman" w:eastAsia="Times New Roman" w:hAnsi="Times New Roman" w:cs="Times New Roman"/>
                <w:sz w:val="24"/>
                <w:szCs w:val="24"/>
                <w:lang w:eastAsia="en-GB"/>
              </w:rPr>
            </w:pPr>
            <w:r w:rsidRPr="001F1557">
              <w:rPr>
                <w:rFonts w:ascii="Arial" w:eastAsia="Times New Roman" w:hAnsi="Arial" w:cs="Arial"/>
                <w:i/>
                <w:iCs/>
                <w:sz w:val="20"/>
                <w:szCs w:val="23"/>
                <w:lang w:eastAsia="en-GB"/>
              </w:rPr>
              <w:t>(e) physical or mental health or condition,</w:t>
            </w:r>
          </w:p>
          <w:p w:rsidR="001F1557" w:rsidRPr="001F1557" w:rsidRDefault="001F1557" w:rsidP="001F1557">
            <w:pPr>
              <w:spacing w:after="0" w:line="240" w:lineRule="auto"/>
              <w:ind w:left="1134" w:right="567"/>
              <w:rPr>
                <w:rFonts w:ascii="Times New Roman" w:eastAsia="Times New Roman" w:hAnsi="Times New Roman" w:cs="Times New Roman"/>
                <w:sz w:val="24"/>
                <w:szCs w:val="24"/>
                <w:lang w:eastAsia="en-GB"/>
              </w:rPr>
            </w:pPr>
            <w:r w:rsidRPr="001F1557">
              <w:rPr>
                <w:rFonts w:ascii="Arial" w:eastAsia="Times New Roman" w:hAnsi="Arial" w:cs="Arial"/>
                <w:i/>
                <w:iCs/>
                <w:sz w:val="20"/>
                <w:szCs w:val="23"/>
                <w:lang w:eastAsia="en-GB"/>
              </w:rPr>
              <w:t>(f) sexual life,</w:t>
            </w:r>
          </w:p>
          <w:p w:rsidR="001F1557" w:rsidRPr="001F1557" w:rsidRDefault="001F1557" w:rsidP="001F1557">
            <w:pPr>
              <w:spacing w:after="0" w:line="240" w:lineRule="auto"/>
              <w:ind w:left="1134" w:right="567"/>
              <w:rPr>
                <w:rFonts w:ascii="Times New Roman" w:eastAsia="Times New Roman" w:hAnsi="Times New Roman" w:cs="Times New Roman"/>
                <w:sz w:val="24"/>
                <w:szCs w:val="24"/>
                <w:lang w:eastAsia="en-GB"/>
              </w:rPr>
            </w:pPr>
            <w:r w:rsidRPr="001F1557">
              <w:rPr>
                <w:rFonts w:ascii="Arial" w:eastAsia="Times New Roman" w:hAnsi="Arial" w:cs="Arial"/>
                <w:i/>
                <w:iCs/>
                <w:sz w:val="20"/>
                <w:szCs w:val="23"/>
                <w:lang w:eastAsia="en-GB"/>
              </w:rPr>
              <w:t>(g) genetics,</w:t>
            </w:r>
          </w:p>
          <w:p w:rsidR="001F1557" w:rsidRPr="001F1557" w:rsidRDefault="001F1557" w:rsidP="001F1557">
            <w:pPr>
              <w:spacing w:after="0" w:line="240" w:lineRule="auto"/>
              <w:ind w:left="1134" w:right="567"/>
              <w:rPr>
                <w:rFonts w:ascii="Arial" w:eastAsia="Times New Roman" w:hAnsi="Arial" w:cs="Arial"/>
                <w:i/>
                <w:iCs/>
                <w:sz w:val="20"/>
                <w:szCs w:val="23"/>
                <w:lang w:eastAsia="en-GB"/>
              </w:rPr>
            </w:pPr>
            <w:r w:rsidRPr="001F1557">
              <w:rPr>
                <w:rFonts w:ascii="Arial" w:eastAsia="Times New Roman" w:hAnsi="Arial" w:cs="Arial"/>
                <w:i/>
                <w:iCs/>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rsidR="001F1557" w:rsidRPr="001F1557" w:rsidRDefault="001F1557" w:rsidP="001F1557">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rsidR="001F1557" w:rsidRPr="001F1557" w:rsidRDefault="001F1557" w:rsidP="001F1557">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1F1557">
              <w:rPr>
                <w:rFonts w:ascii="MS Gothic" w:eastAsia="MS Gothic" w:hAnsi="MS Gothic" w:cs="Arial" w:hint="eastAsia"/>
                <w:b/>
                <w:bCs/>
                <w:lang w:val="en-US" w:eastAsia="en-GB"/>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rsidR="001F1557" w:rsidRPr="001F1557" w:rsidRDefault="001F1557" w:rsidP="001F1557">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rsidR="001F1557" w:rsidRPr="001F1557" w:rsidRDefault="001F1557" w:rsidP="001F1557">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1F1557">
              <w:rPr>
                <w:rFonts w:ascii="MS Gothic" w:eastAsia="MS Gothic" w:hAnsi="MS Gothic" w:cs="Arial" w:hint="eastAsia"/>
                <w:b/>
                <w:bCs/>
                <w:lang w:val="en-US" w:eastAsia="en-GB"/>
              </w:rPr>
              <w:t>☐</w:t>
            </w:r>
          </w:p>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1F1557">
              <w:rPr>
                <w:rFonts w:ascii="Arial" w:eastAsia="Times New Roman" w:hAnsi="Arial" w:cs="Arial"/>
                <w:lang w:eastAsia="en-GB"/>
              </w:rPr>
              <w:t>If YES, provide a</w:t>
            </w:r>
            <w:r w:rsidRPr="001F1557">
              <w:rPr>
                <w:rFonts w:ascii="Arial" w:eastAsia="Times New Roman" w:hAnsi="Arial" w:cs="Arial"/>
                <w:b/>
                <w:bCs/>
                <w:lang w:eastAsia="en-GB"/>
              </w:rPr>
              <w:t xml:space="preserve"> </w:t>
            </w:r>
            <w:r w:rsidRPr="001F1557">
              <w:rPr>
                <w:rFonts w:ascii="Arial" w:eastAsia="Times New Roman" w:hAnsi="Arial" w:cs="Arial"/>
                <w:lang w:eastAsia="en-GB"/>
              </w:rPr>
              <w:t>description of the special category data and explain why this data needs to be collected:</w:t>
            </w:r>
          </w:p>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Individual’s stage of Dementia will be used to enable the researcher to define the groups for analysis purposes </w:t>
            </w:r>
            <w:proofErr w:type="spellStart"/>
            <w:r w:rsidRPr="001F1557">
              <w:rPr>
                <w:rFonts w:ascii="Arial" w:eastAsia="Times New Roman" w:hAnsi="Arial" w:cs="Arial"/>
              </w:rPr>
              <w:t>e.g</w:t>
            </w:r>
            <w:proofErr w:type="spellEnd"/>
            <w:r w:rsidRPr="001F1557">
              <w:rPr>
                <w:rFonts w:ascii="Arial" w:eastAsia="Times New Roman" w:hAnsi="Arial" w:cs="Arial"/>
              </w:rPr>
              <w:t xml:space="preserve"> early onset dementia, moderate, and late stage. Demographic information will also be obtained (age and gender).</w:t>
            </w:r>
          </w:p>
          <w:p w:rsidR="001F1557" w:rsidRPr="001F1557" w:rsidRDefault="001F1557" w:rsidP="001F1557">
            <w:pPr>
              <w:spacing w:after="0" w:line="240" w:lineRule="auto"/>
              <w:rPr>
                <w:rFonts w:ascii="Arial" w:eastAsia="Times New Roman" w:hAnsi="Arial" w:cs="Arial"/>
              </w:rPr>
            </w:pPr>
            <w:r w:rsidRPr="001F1557">
              <w:rPr>
                <w:rFonts w:ascii="Arial" w:eastAsia="Times New Roman" w:hAnsi="Arial" w:cs="Arial"/>
              </w:rPr>
              <w:t xml:space="preserve">I have gained permission from the Home, Trust and Doctors to be able to use this information for this purpose. </w:t>
            </w:r>
          </w:p>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autoSpaceDE w:val="0"/>
              <w:autoSpaceDN w:val="0"/>
              <w:adjustRightInd w:val="0"/>
              <w:spacing w:after="0" w:line="240" w:lineRule="auto"/>
              <w:rPr>
                <w:rFonts w:ascii="Times New Roman" w:eastAsia="Times New Roman" w:hAnsi="Times New Roman" w:cs="Times New Roman"/>
                <w:sz w:val="20"/>
                <w:szCs w:val="20"/>
              </w:rPr>
            </w:pPr>
            <w:r w:rsidRPr="001F1557">
              <w:rPr>
                <w:rFonts w:ascii="Arial" w:eastAsia="Times New Roman" w:hAnsi="Arial" w:cs="Arial"/>
                <w:i/>
                <w:sz w:val="18"/>
                <w:szCs w:val="18"/>
              </w:rPr>
              <w:t>(this box should expand as you type)</w:t>
            </w:r>
          </w:p>
        </w:tc>
      </w:tr>
    </w:tbl>
    <w:tbl>
      <w:tblPr>
        <w:tblStyle w:val="TableGrid"/>
        <w:tblW w:w="9889" w:type="dxa"/>
        <w:tblInd w:w="0" w:type="dxa"/>
        <w:tblLook w:val="04A0" w:firstRow="1" w:lastRow="0" w:firstColumn="1" w:lastColumn="0" w:noHBand="0" w:noVBand="1"/>
      </w:tblPr>
      <w:tblGrid>
        <w:gridCol w:w="7763"/>
        <w:gridCol w:w="992"/>
        <w:gridCol w:w="1134"/>
      </w:tblGrid>
      <w:tr w:rsidR="001F1557" w:rsidRPr="001F1557" w:rsidTr="00A855AA">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b/>
                <w:bCs/>
              </w:rPr>
            </w:pPr>
            <w:r w:rsidRPr="001F1557">
              <w:br w:type="page"/>
            </w:r>
            <w:r w:rsidRPr="001F1557">
              <w:rPr>
                <w:rFonts w:ascii="Arial" w:hAnsi="Arial" w:cs="Arial"/>
              </w:rPr>
              <w:t xml:space="preserve">Will the research activity </w:t>
            </w:r>
            <w:r w:rsidRPr="001F1557">
              <w:rPr>
                <w:rFonts w:ascii="Arial" w:hAnsi="Arial" w:cs="Arial"/>
                <w:bCs/>
              </w:rPr>
              <w:t xml:space="preserve">involve storing personal data and/or special category data on one of the </w:t>
            </w:r>
            <w:proofErr w:type="gramStart"/>
            <w:r w:rsidRPr="001F1557">
              <w:rPr>
                <w:rFonts w:ascii="Arial" w:hAnsi="Arial" w:cs="Arial"/>
                <w:bCs/>
              </w:rPr>
              <w:t>following:</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NO</w:t>
            </w:r>
          </w:p>
        </w:tc>
      </w:tr>
      <w:tr w:rsidR="001F1557" w:rsidRPr="001F1557" w:rsidTr="00A855AA">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lastRenderedPageBreak/>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716891366"/>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24512450"/>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058942064"/>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525707884"/>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428779520"/>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738441066"/>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666676712"/>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243309197"/>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761182650"/>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031489010"/>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40376448"/>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2004037841"/>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cPr>
          <w:p w:rsidR="001F1557" w:rsidRPr="001F1557" w:rsidRDefault="001F1557" w:rsidP="001F1557">
            <w:pPr>
              <w:autoSpaceDE w:val="0"/>
              <w:autoSpaceDN w:val="0"/>
              <w:adjustRightInd w:val="0"/>
              <w:rPr>
                <w:rFonts w:ascii="Arial" w:hAnsi="Arial" w:cs="Arial"/>
              </w:rPr>
            </w:pPr>
            <w:r w:rsidRPr="001F1557">
              <w:rPr>
                <w:rFonts w:ascii="Arial" w:hAnsi="Arial" w:cs="Arial"/>
              </w:rPr>
              <w:t>Other – specify:</w:t>
            </w:r>
          </w:p>
          <w:p w:rsidR="001F1557" w:rsidRPr="001F1557" w:rsidRDefault="001F1557" w:rsidP="001F1557">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556230815"/>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575544959"/>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b/>
                <w:bCs/>
              </w:rPr>
            </w:pPr>
            <w:r w:rsidRPr="001F1557">
              <w:rPr>
                <w:rFonts w:ascii="Arial" w:hAnsi="Arial" w:cs="Arial"/>
                <w:bCs/>
              </w:rPr>
              <w:t xml:space="preserve">For all stored data, explain the measures in place to ensure the security of the data collected, data confidentiality, including details of </w:t>
            </w:r>
            <w:r w:rsidRPr="001F1557">
              <w:rPr>
                <w:rFonts w:ascii="Arial" w:hAnsi="Arial" w:cs="Arial"/>
                <w:bCs/>
                <w:shd w:val="clear" w:color="auto" w:fill="F2F2F2"/>
              </w:rPr>
              <w:t>password</w:t>
            </w:r>
            <w:r w:rsidRPr="001F1557">
              <w:rPr>
                <w:rFonts w:ascii="Arial" w:hAnsi="Arial" w:cs="Arial"/>
                <w:bCs/>
              </w:rPr>
              <w:t xml:space="preserve"> protection, encryption, anonymisation and pseudonymisation</w:t>
            </w:r>
            <w:r w:rsidRPr="001F1557">
              <w:rPr>
                <w:rFonts w:ascii="Arial" w:hAnsi="Arial" w:cs="Arial"/>
              </w:rPr>
              <w:t>:</w:t>
            </w:r>
          </w:p>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rPr>
                <w:rFonts w:ascii="Arial" w:hAnsi="Arial" w:cs="Arial"/>
                <w:bCs/>
              </w:rPr>
            </w:pPr>
            <w:r w:rsidRPr="001F1557">
              <w:rPr>
                <w:rFonts w:ascii="Arial" w:hAnsi="Arial" w:cs="Arial"/>
                <w:bCs/>
              </w:rPr>
              <w:t xml:space="preserve">Personal data will be used so analysis can been run via SPSS. All data will be stored on the researcher’s laptop (entered into an excel spreadsheet from the paper-based fluid/food/sleep charts. </w:t>
            </w:r>
          </w:p>
          <w:p w:rsidR="001F1557" w:rsidRPr="001F1557" w:rsidRDefault="001F1557" w:rsidP="001F1557">
            <w:pPr>
              <w:autoSpaceDE w:val="0"/>
              <w:autoSpaceDN w:val="0"/>
              <w:adjustRightInd w:val="0"/>
              <w:rPr>
                <w:rFonts w:ascii="Arial" w:hAnsi="Arial" w:cs="Arial"/>
                <w:bCs/>
              </w:rPr>
            </w:pPr>
            <w:r w:rsidRPr="001F1557">
              <w:rPr>
                <w:rFonts w:ascii="Arial" w:hAnsi="Arial" w:cs="Arial"/>
                <w:bCs/>
              </w:rPr>
              <w:t xml:space="preserve">All computers are password locked and only the researcher and dissertation supervisor will have access to this data. </w:t>
            </w:r>
          </w:p>
          <w:p w:rsidR="001F1557" w:rsidRPr="001F1557" w:rsidRDefault="001F1557" w:rsidP="001F1557">
            <w:pPr>
              <w:rPr>
                <w:rFonts w:ascii="Arial" w:hAnsi="Arial" w:cs="Arial"/>
              </w:rPr>
            </w:pPr>
          </w:p>
          <w:p w:rsidR="001F1557" w:rsidRPr="001F1557" w:rsidRDefault="001F1557" w:rsidP="001F1557">
            <w:pPr>
              <w:rPr>
                <w:rFonts w:ascii="Arial" w:hAnsi="Arial" w:cs="Arial"/>
              </w:rPr>
            </w:pPr>
          </w:p>
          <w:p w:rsidR="001F1557" w:rsidRPr="001F1557" w:rsidRDefault="001F1557" w:rsidP="001F1557">
            <w:pPr>
              <w:autoSpaceDE w:val="0"/>
              <w:autoSpaceDN w:val="0"/>
              <w:adjustRightInd w:val="0"/>
              <w:rPr>
                <w:rFonts w:ascii="Arial" w:hAnsi="Arial" w:cs="Arial"/>
                <w:b/>
                <w:bCs/>
              </w:rPr>
            </w:pPr>
            <w:r w:rsidRPr="001F1557">
              <w:rPr>
                <w:rFonts w:ascii="Arial" w:hAnsi="Arial" w:cs="Arial"/>
                <w:i/>
                <w:sz w:val="18"/>
                <w:szCs w:val="18"/>
              </w:rPr>
              <w:t>(this box should expand as you type)</w:t>
            </w:r>
          </w:p>
        </w:tc>
      </w:tr>
      <w:tr w:rsidR="001F1557" w:rsidRPr="001F1557" w:rsidTr="00A855AA">
        <w:trPr>
          <w:trHeight w:val="439"/>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b/>
                <w:bCs/>
              </w:rPr>
            </w:pPr>
            <w:r w:rsidRPr="001F1557">
              <w:rPr>
                <w:rFonts w:ascii="Arial" w:hAnsi="Arial" w:cs="Arial"/>
                <w:b/>
                <w:bCs/>
              </w:rPr>
              <w:t>All Data Storage</w:t>
            </w:r>
          </w:p>
        </w:tc>
      </w:tr>
      <w:tr w:rsidR="001F1557" w:rsidRPr="001F1557" w:rsidTr="00A855AA">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b/>
                <w:bCs/>
              </w:rPr>
            </w:pPr>
            <w:r w:rsidRPr="001F1557">
              <w:rPr>
                <w:rFonts w:ascii="Arial" w:hAnsi="Arial" w:cs="Arial"/>
              </w:rPr>
              <w:t xml:space="preserve">Will the research activity </w:t>
            </w:r>
            <w:r w:rsidRPr="001F1557">
              <w:rPr>
                <w:rFonts w:ascii="Arial" w:hAnsi="Arial" w:cs="Arial"/>
                <w:bCs/>
              </w:rPr>
              <w:t xml:space="preserve">involve any of the following </w:t>
            </w:r>
            <w:proofErr w:type="gramStart"/>
            <w:r w:rsidRPr="001F1557">
              <w:rPr>
                <w:rFonts w:ascii="Arial" w:hAnsi="Arial" w:cs="Arial"/>
                <w:bCs/>
              </w:rPr>
              <w:t>activities: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jc w:val="center"/>
              <w:rPr>
                <w:rFonts w:ascii="Arial" w:hAnsi="Arial" w:cs="Arial"/>
                <w:b/>
                <w:bCs/>
              </w:rPr>
            </w:pPr>
            <w:r w:rsidRPr="001F1557">
              <w:rPr>
                <w:rFonts w:ascii="Arial" w:hAnsi="Arial" w:cs="Arial"/>
                <w:b/>
                <w:bCs/>
              </w:rPr>
              <w:t>NO</w:t>
            </w:r>
          </w:p>
        </w:tc>
      </w:tr>
      <w:tr w:rsidR="001F1557" w:rsidRPr="001F1557" w:rsidTr="00A855AA">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43347341"/>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809138048"/>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06609976"/>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162969108"/>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853718064"/>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92922631"/>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311477419"/>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982232726"/>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580263657"/>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705679297"/>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833259881"/>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48495840"/>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317182428"/>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535304944"/>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rPr>
                </w:pPr>
                <w:r w:rsidRPr="001F1557">
                  <w:rPr>
                    <w:rFonts w:ascii="Segoe UI Symbol" w:hAnsi="Segoe UI Symbol" w:cs="Segoe UI Symbol"/>
                    <w:b/>
                    <w:bCs/>
                  </w:rPr>
                  <w:t>☐</w:t>
                </w:r>
              </w:p>
            </w:sdtContent>
          </w:sdt>
        </w:tc>
      </w:tr>
      <w:tr w:rsidR="001F1557" w:rsidRPr="001F1557" w:rsidTr="00A855A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b/>
                <w:bCs/>
              </w:rPr>
            </w:pPr>
            <w:r w:rsidRPr="001F1557">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37199998"/>
              <w14:checkbox>
                <w14:checked w14:val="0"/>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433046498"/>
              <w14:checkbox>
                <w14:checked w14:val="1"/>
                <w14:checkedState w14:val="2612" w14:font="MS Gothic"/>
                <w14:uncheckedState w14:val="2610" w14:font="MS Gothic"/>
              </w14:checkbox>
            </w:sdtPr>
            <w:sdtContent>
              <w:p w:rsidR="001F1557" w:rsidRPr="001F1557" w:rsidRDefault="001F1557" w:rsidP="001F1557">
                <w:pPr>
                  <w:autoSpaceDE w:val="0"/>
                  <w:autoSpaceDN w:val="0"/>
                  <w:adjustRightInd w:val="0"/>
                  <w:jc w:val="center"/>
                  <w:rPr>
                    <w:rFonts w:ascii="Arial" w:hAnsi="Arial" w:cs="Arial"/>
                    <w:bCs/>
                  </w:rPr>
                </w:pPr>
                <w:r w:rsidRPr="001F1557">
                  <w:rPr>
                    <w:rFonts w:ascii="Segoe UI Symbol" w:hAnsi="Segoe UI Symbol" w:cs="Segoe UI Symbol"/>
                    <w:b/>
                    <w:bCs/>
                  </w:rPr>
                  <w:t>☒</w:t>
                </w:r>
              </w:p>
            </w:sdtContent>
          </w:sdt>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spacing w:before="120" w:after="120"/>
              <w:rPr>
                <w:rFonts w:ascii="Arial" w:hAnsi="Arial" w:cs="Arial"/>
                <w:bCs/>
              </w:rPr>
            </w:pPr>
            <w:r w:rsidRPr="001F1557">
              <w:rPr>
                <w:rFonts w:ascii="Arial" w:hAnsi="Arial" w:cs="Arial"/>
              </w:rPr>
              <w:t>If YES</w:t>
            </w:r>
            <w:r w:rsidRPr="001F1557">
              <w:rPr>
                <w:rFonts w:ascii="Arial" w:hAnsi="Arial" w:cs="Arial"/>
                <w:b/>
                <w:bCs/>
              </w:rPr>
              <w:t xml:space="preserve"> </w:t>
            </w:r>
            <w:r w:rsidRPr="001F1557">
              <w:rPr>
                <w:rFonts w:ascii="Arial" w:hAnsi="Arial" w:cs="Arial"/>
              </w:rPr>
              <w:t xml:space="preserve">to any question, please provide full details, </w:t>
            </w:r>
            <w:r w:rsidRPr="001F1557">
              <w:rPr>
                <w:rFonts w:ascii="Arial" w:hAnsi="Arial" w:cs="Arial"/>
                <w:bCs/>
              </w:rPr>
              <w:t>explaining how this will be conducted in accordance with the GDPR and DPA (and/or any international equivalent):</w:t>
            </w:r>
          </w:p>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autoSpaceDE w:val="0"/>
              <w:autoSpaceDN w:val="0"/>
              <w:adjustRightInd w:val="0"/>
              <w:rPr>
                <w:rFonts w:ascii="Arial" w:hAnsi="Arial" w:cs="Arial"/>
              </w:rPr>
            </w:pPr>
          </w:p>
          <w:p w:rsidR="001F1557" w:rsidRPr="001F1557" w:rsidRDefault="001F1557" w:rsidP="001F1557">
            <w:pPr>
              <w:autoSpaceDE w:val="0"/>
              <w:autoSpaceDN w:val="0"/>
              <w:adjustRightInd w:val="0"/>
              <w:rPr>
                <w:rFonts w:ascii="Arial" w:hAnsi="Arial" w:cs="Arial"/>
              </w:rPr>
            </w:pPr>
            <w:r w:rsidRPr="001F1557">
              <w:rPr>
                <w:rFonts w:ascii="Arial" w:hAnsi="Arial" w:cs="Arial"/>
              </w:rPr>
              <w:t xml:space="preserve">Data will be run via SPSS on the University’s computer (which is password protected). </w:t>
            </w:r>
          </w:p>
          <w:p w:rsidR="001F1557" w:rsidRPr="001F1557" w:rsidRDefault="001F1557" w:rsidP="001F1557">
            <w:pPr>
              <w:autoSpaceDE w:val="0"/>
              <w:autoSpaceDN w:val="0"/>
              <w:adjustRightInd w:val="0"/>
              <w:rPr>
                <w:rFonts w:ascii="Arial" w:hAnsi="Arial" w:cs="Arial"/>
              </w:rPr>
            </w:pPr>
            <w:r w:rsidRPr="001F1557">
              <w:rPr>
                <w:rFonts w:ascii="Arial" w:hAnsi="Arial" w:cs="Arial"/>
              </w:rPr>
              <w:t>All data will be numerically coded – with no identifiable information. Transfer of data includes from the notes/charts taken from the Home (food intake etc.). These will not be physically removed from the Home. The charts will be locked in the office safe (this is the Home’s protocol – they are kept for 7 years, before being incinerated by a professional company used by the Home). I will create an excel spreadsheet type up the information from the charts onto my laptop which is password protected. The data will then be transferred from the spreadsheet to the university computer for SPSS analysis. Only myself and the dissertation supervisor will see results from data that have been collected.</w:t>
            </w:r>
          </w:p>
          <w:p w:rsidR="001F1557" w:rsidRPr="001F1557" w:rsidRDefault="001F1557" w:rsidP="001F1557">
            <w:pPr>
              <w:autoSpaceDE w:val="0"/>
              <w:autoSpaceDN w:val="0"/>
              <w:adjustRightInd w:val="0"/>
              <w:rPr>
                <w:rFonts w:ascii="Arial" w:hAnsi="Arial" w:cs="Arial"/>
              </w:rPr>
            </w:pPr>
          </w:p>
          <w:p w:rsidR="001F1557" w:rsidRPr="001F1557" w:rsidRDefault="001F1557" w:rsidP="001F1557">
            <w:pPr>
              <w:autoSpaceDE w:val="0"/>
              <w:autoSpaceDN w:val="0"/>
              <w:adjustRightInd w:val="0"/>
              <w:rPr>
                <w:rFonts w:ascii="Arial" w:hAnsi="Arial" w:cs="Arial"/>
              </w:rPr>
            </w:pPr>
            <w:r w:rsidRPr="001F1557">
              <w:rPr>
                <w:rFonts w:ascii="Arial" w:hAnsi="Arial" w:cs="Arial"/>
              </w:rPr>
              <w:t xml:space="preserve">The consent forms will be locked in my office desk (not with the fluid/food etc charts that will be locked in the safe at the Home. </w:t>
            </w:r>
          </w:p>
          <w:p w:rsidR="001F1557" w:rsidRPr="001F1557" w:rsidRDefault="001F1557" w:rsidP="001F1557">
            <w:pPr>
              <w:autoSpaceDE w:val="0"/>
              <w:autoSpaceDN w:val="0"/>
              <w:adjustRightInd w:val="0"/>
              <w:rPr>
                <w:rFonts w:ascii="Arial" w:hAnsi="Arial" w:cs="Arial"/>
              </w:rPr>
            </w:pPr>
          </w:p>
          <w:p w:rsidR="001F1557" w:rsidRPr="001F1557" w:rsidRDefault="001F1557" w:rsidP="001F1557">
            <w:pPr>
              <w:autoSpaceDE w:val="0"/>
              <w:autoSpaceDN w:val="0"/>
              <w:adjustRightInd w:val="0"/>
              <w:rPr>
                <w:rFonts w:cs="Arial"/>
              </w:rPr>
            </w:pPr>
            <w:r w:rsidRPr="001F1557">
              <w:rPr>
                <w:rFonts w:ascii="Arial" w:hAnsi="Arial" w:cs="Arial"/>
                <w:i/>
                <w:sz w:val="18"/>
                <w:szCs w:val="18"/>
              </w:rPr>
              <w:t>(this box should expand as you type)</w:t>
            </w:r>
          </w:p>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autoSpaceDE w:val="0"/>
              <w:autoSpaceDN w:val="0"/>
              <w:adjustRightInd w:val="0"/>
              <w:rPr>
                <w:rFonts w:ascii="Arial" w:hAnsi="Arial" w:cs="Arial"/>
              </w:rPr>
            </w:pPr>
            <w:r w:rsidRPr="001F1557">
              <w:rPr>
                <w:rFonts w:ascii="Arial" w:hAnsi="Arial" w:cs="Arial"/>
                <w:bCs/>
              </w:rPr>
              <w:t>List all who will have access to the data generated by the research activity</w:t>
            </w:r>
            <w:r w:rsidRPr="001F1557">
              <w:rPr>
                <w:rFonts w:ascii="Arial" w:hAnsi="Arial" w:cs="Arial"/>
              </w:rPr>
              <w:t>:</w:t>
            </w:r>
          </w:p>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autoSpaceDE w:val="0"/>
              <w:autoSpaceDN w:val="0"/>
              <w:adjustRightInd w:val="0"/>
              <w:rPr>
                <w:rFonts w:ascii="Arial" w:hAnsi="Arial" w:cs="Arial"/>
              </w:rPr>
            </w:pPr>
            <w:r w:rsidRPr="001F1557">
              <w:rPr>
                <w:rFonts w:ascii="Arial" w:hAnsi="Arial" w:cs="Arial"/>
              </w:rPr>
              <w:lastRenderedPageBreak/>
              <w:t>The principal researcher and supervisor</w:t>
            </w:r>
          </w:p>
          <w:p w:rsidR="001F1557" w:rsidRPr="001F1557" w:rsidRDefault="001F1557" w:rsidP="001F1557">
            <w:pPr>
              <w:autoSpaceDE w:val="0"/>
              <w:autoSpaceDN w:val="0"/>
              <w:adjustRightInd w:val="0"/>
              <w:rPr>
                <w:rFonts w:ascii="Arial" w:hAnsi="Arial" w:cs="Arial"/>
              </w:rPr>
            </w:pPr>
          </w:p>
          <w:p w:rsidR="001F1557" w:rsidRPr="001F1557" w:rsidRDefault="001F1557" w:rsidP="001F1557">
            <w:pPr>
              <w:autoSpaceDE w:val="0"/>
              <w:autoSpaceDN w:val="0"/>
              <w:adjustRightInd w:val="0"/>
              <w:rPr>
                <w:rFonts w:ascii="Arial" w:hAnsi="Arial" w:cs="Arial"/>
              </w:rPr>
            </w:pPr>
          </w:p>
          <w:p w:rsidR="001F1557" w:rsidRPr="001F1557" w:rsidRDefault="001F1557" w:rsidP="001F1557">
            <w:pPr>
              <w:autoSpaceDE w:val="0"/>
              <w:autoSpaceDN w:val="0"/>
              <w:adjustRightInd w:val="0"/>
              <w:rPr>
                <w:rFonts w:ascii="Arial" w:hAnsi="Arial" w:cs="Arial"/>
              </w:rPr>
            </w:pPr>
            <w:r w:rsidRPr="001F1557">
              <w:rPr>
                <w:rFonts w:ascii="Arial" w:hAnsi="Arial" w:cs="Arial"/>
                <w:i/>
                <w:sz w:val="18"/>
                <w:szCs w:val="18"/>
              </w:rPr>
              <w:t>(this box should expand as you type)</w:t>
            </w:r>
          </w:p>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bCs/>
              </w:rPr>
              <w:t>List who will have control of, and act as custodian(s) for, data generated by the research activity</w:t>
            </w:r>
            <w:r w:rsidRPr="001F1557">
              <w:rPr>
                <w:rFonts w:ascii="Arial" w:hAnsi="Arial" w:cs="Arial"/>
              </w:rPr>
              <w:t>:</w:t>
            </w:r>
          </w:p>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rPr>
                <w:rFonts w:ascii="Arial" w:hAnsi="Arial" w:cs="Arial"/>
              </w:rPr>
            </w:pPr>
            <w:r w:rsidRPr="001F1557">
              <w:rPr>
                <w:rFonts w:ascii="Arial" w:hAnsi="Arial" w:cs="Arial"/>
              </w:rPr>
              <w:t>The principal researcher</w:t>
            </w:r>
          </w:p>
          <w:p w:rsidR="001F1557" w:rsidRPr="001F1557" w:rsidRDefault="001F1557" w:rsidP="001F1557">
            <w:pPr>
              <w:autoSpaceDE w:val="0"/>
              <w:autoSpaceDN w:val="0"/>
              <w:adjustRightInd w:val="0"/>
              <w:rPr>
                <w:rFonts w:ascii="Arial" w:hAnsi="Arial" w:cs="Arial"/>
              </w:rPr>
            </w:pPr>
          </w:p>
          <w:p w:rsidR="001F1557" w:rsidRPr="001F1557" w:rsidRDefault="001F1557" w:rsidP="001F1557">
            <w:pPr>
              <w:autoSpaceDE w:val="0"/>
              <w:autoSpaceDN w:val="0"/>
              <w:adjustRightInd w:val="0"/>
              <w:rPr>
                <w:rFonts w:ascii="Arial" w:hAnsi="Arial" w:cs="Arial"/>
              </w:rPr>
            </w:pPr>
          </w:p>
          <w:p w:rsidR="001F1557" w:rsidRPr="001F1557" w:rsidRDefault="001F1557" w:rsidP="001F1557">
            <w:pPr>
              <w:autoSpaceDE w:val="0"/>
              <w:autoSpaceDN w:val="0"/>
              <w:adjustRightInd w:val="0"/>
              <w:rPr>
                <w:rFonts w:ascii="Arial" w:hAnsi="Arial" w:cs="Arial"/>
              </w:rPr>
            </w:pPr>
            <w:r w:rsidRPr="001F1557">
              <w:rPr>
                <w:rFonts w:ascii="Arial" w:hAnsi="Arial" w:cs="Arial"/>
                <w:i/>
                <w:sz w:val="18"/>
                <w:szCs w:val="18"/>
              </w:rPr>
              <w:t>(this box should expand as you type)</w:t>
            </w:r>
          </w:p>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rPr>
                <w:rFonts w:ascii="Arial" w:hAnsi="Arial" w:cs="Arial"/>
              </w:rPr>
            </w:pPr>
          </w:p>
          <w:p w:rsidR="001F1557" w:rsidRPr="001F1557" w:rsidRDefault="001F1557" w:rsidP="001F1557">
            <w:pPr>
              <w:autoSpaceDE w:val="0"/>
              <w:autoSpaceDN w:val="0"/>
              <w:adjustRightInd w:val="0"/>
              <w:rPr>
                <w:rFonts w:ascii="Arial" w:hAnsi="Arial" w:cs="Arial"/>
              </w:rPr>
            </w:pPr>
          </w:p>
          <w:p w:rsidR="001F1557" w:rsidRPr="001F1557" w:rsidRDefault="001F1557" w:rsidP="001F1557">
            <w:pPr>
              <w:autoSpaceDE w:val="0"/>
              <w:autoSpaceDN w:val="0"/>
              <w:adjustRightInd w:val="0"/>
              <w:rPr>
                <w:rFonts w:ascii="Arial" w:hAnsi="Arial" w:cs="Arial"/>
                <w:sz w:val="24"/>
                <w:szCs w:val="24"/>
              </w:rPr>
            </w:pPr>
            <w:r w:rsidRPr="001F1557">
              <w:rPr>
                <w:rFonts w:ascii="Arial" w:hAnsi="Arial" w:cs="Arial"/>
                <w:sz w:val="24"/>
                <w:szCs w:val="24"/>
              </w:rPr>
              <w:t xml:space="preserve">Raw data will be used for analysis via </w:t>
            </w:r>
            <w:proofErr w:type="spellStart"/>
            <w:r w:rsidRPr="001F1557">
              <w:rPr>
                <w:rFonts w:ascii="Arial" w:hAnsi="Arial" w:cs="Arial"/>
                <w:sz w:val="24"/>
                <w:szCs w:val="24"/>
              </w:rPr>
              <w:t>spss</w:t>
            </w:r>
            <w:proofErr w:type="spellEnd"/>
            <w:r w:rsidRPr="001F1557">
              <w:rPr>
                <w:rFonts w:ascii="Arial" w:hAnsi="Arial" w:cs="Arial"/>
                <w:sz w:val="24"/>
                <w:szCs w:val="24"/>
              </w:rPr>
              <w:t xml:space="preserve">. The data gained from participants will be stored in excel on the researcher’s laptop for a period of 12 months, after this time all data will be deleted. No other persons will be able to gain access to the data as the laptop password protected. Data taken from the charts at the home (food intake etc.) will be locked in the safe in the office of the home until I am ready to type this into a spreadsheet ready for transferring to SPSS.  </w:t>
            </w:r>
          </w:p>
          <w:p w:rsidR="001F1557" w:rsidRPr="001F1557" w:rsidRDefault="001F1557" w:rsidP="001F1557">
            <w:pPr>
              <w:autoSpaceDE w:val="0"/>
              <w:autoSpaceDN w:val="0"/>
              <w:adjustRightInd w:val="0"/>
              <w:rPr>
                <w:rFonts w:ascii="Arial" w:hAnsi="Arial" w:cs="Arial"/>
              </w:rPr>
            </w:pPr>
            <w:r w:rsidRPr="001F1557">
              <w:rPr>
                <w:rFonts w:ascii="Arial" w:hAnsi="Arial" w:cs="Arial"/>
                <w:i/>
                <w:sz w:val="18"/>
                <w:szCs w:val="18"/>
              </w:rPr>
              <w:t>(this box should expand as you type)</w:t>
            </w:r>
          </w:p>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rsidR="001F1557" w:rsidRPr="001F1557" w:rsidRDefault="001F1557" w:rsidP="001F1557">
            <w:pPr>
              <w:autoSpaceDE w:val="0"/>
              <w:autoSpaceDN w:val="0"/>
              <w:adjustRightInd w:val="0"/>
              <w:rPr>
                <w:rFonts w:ascii="Arial" w:hAnsi="Arial" w:cs="Arial"/>
              </w:rPr>
            </w:pPr>
            <w:r w:rsidRPr="001F1557">
              <w:rPr>
                <w:rFonts w:ascii="Arial" w:hAnsi="Arial" w:cs="Arial"/>
              </w:rPr>
              <w:t xml:space="preserve">Please indicate if your data will be stored in the UWTSD Research Data Repository (see </w:t>
            </w:r>
            <w:hyperlink r:id="rId22" w:history="1">
              <w:r w:rsidRPr="001F1557">
                <w:rPr>
                  <w:rFonts w:ascii="Arial" w:hAnsi="Arial" w:cs="Arial"/>
                  <w:color w:val="0000FF"/>
                  <w:u w:val="single"/>
                </w:rPr>
                <w:t>https://researchdata.uwtsd.ac.uk/</w:t>
              </w:r>
            </w:hyperlink>
            <w:r w:rsidRPr="001F1557">
              <w:rPr>
                <w:rFonts w:ascii="Arial" w:hAnsi="Arial" w:cs="Arial"/>
              </w:rPr>
              <w:t xml:space="preserve"> ).   If so please explain. (</w:t>
            </w:r>
            <w:r w:rsidRPr="001F1557">
              <w:rPr>
                <w:rFonts w:ascii="Arial" w:hAnsi="Arial" w:cs="Arial"/>
                <w:i/>
              </w:rPr>
              <w:t>Most relevant to academic staff)</w:t>
            </w:r>
            <w:r w:rsidRPr="001F1557">
              <w:t xml:space="preserve"> </w:t>
            </w:r>
          </w:p>
        </w:tc>
      </w:tr>
      <w:tr w:rsidR="001F1557" w:rsidRPr="001F1557" w:rsidTr="00A855AA">
        <w:trPr>
          <w:trHeight w:val="403"/>
        </w:trPr>
        <w:tc>
          <w:tcPr>
            <w:tcW w:w="9889" w:type="dxa"/>
            <w:gridSpan w:val="3"/>
            <w:tcBorders>
              <w:top w:val="single" w:sz="4" w:space="0" w:color="auto"/>
              <w:left w:val="single" w:sz="4" w:space="0" w:color="auto"/>
              <w:bottom w:val="single" w:sz="4" w:space="0" w:color="auto"/>
              <w:right w:val="single" w:sz="4" w:space="0" w:color="auto"/>
            </w:tcBorders>
          </w:tcPr>
          <w:p w:rsidR="001F1557" w:rsidRPr="001F1557" w:rsidRDefault="001F1557" w:rsidP="001F1557">
            <w:pPr>
              <w:autoSpaceDE w:val="0"/>
              <w:autoSpaceDN w:val="0"/>
              <w:adjustRightInd w:val="0"/>
              <w:rPr>
                <w:rFonts w:ascii="Arial" w:hAnsi="Arial" w:cs="Arial"/>
              </w:rPr>
            </w:pPr>
          </w:p>
          <w:p w:rsidR="001F1557" w:rsidRPr="001F1557" w:rsidRDefault="001F1557" w:rsidP="001F1557">
            <w:pPr>
              <w:autoSpaceDE w:val="0"/>
              <w:autoSpaceDN w:val="0"/>
              <w:adjustRightInd w:val="0"/>
              <w:rPr>
                <w:rFonts w:ascii="Arial" w:hAnsi="Arial" w:cs="Arial"/>
              </w:rPr>
            </w:pPr>
            <w:r w:rsidRPr="001F1557">
              <w:rPr>
                <w:rFonts w:ascii="Arial" w:hAnsi="Arial" w:cs="Arial"/>
              </w:rPr>
              <w:t>NO</w:t>
            </w:r>
          </w:p>
          <w:p w:rsidR="001F1557" w:rsidRPr="001F1557" w:rsidRDefault="001F1557" w:rsidP="001F1557">
            <w:pPr>
              <w:autoSpaceDE w:val="0"/>
              <w:autoSpaceDN w:val="0"/>
              <w:adjustRightInd w:val="0"/>
              <w:rPr>
                <w:rFonts w:ascii="Arial" w:hAnsi="Arial" w:cs="Arial"/>
              </w:rPr>
            </w:pPr>
          </w:p>
          <w:p w:rsidR="001F1557" w:rsidRPr="001F1557" w:rsidRDefault="001F1557" w:rsidP="001F1557">
            <w:pPr>
              <w:autoSpaceDE w:val="0"/>
              <w:autoSpaceDN w:val="0"/>
              <w:adjustRightInd w:val="0"/>
              <w:rPr>
                <w:rFonts w:ascii="Arial" w:hAnsi="Arial" w:cs="Arial"/>
              </w:rPr>
            </w:pPr>
            <w:r w:rsidRPr="001F1557">
              <w:rPr>
                <w:rFonts w:ascii="Arial" w:hAnsi="Arial" w:cs="Arial"/>
                <w:i/>
                <w:sz w:val="18"/>
                <w:szCs w:val="18"/>
              </w:rPr>
              <w:t>(this box should expand as you type)</w:t>
            </w:r>
          </w:p>
        </w:tc>
      </w:tr>
      <w:tr w:rsidR="001F1557" w:rsidRPr="001F1557" w:rsidTr="00A855AA">
        <w:trPr>
          <w:trHeight w:val="252"/>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cPr>
          <w:p w:rsidR="001F1557" w:rsidRPr="001F1557" w:rsidRDefault="001F1557" w:rsidP="001F1557">
            <w:pPr>
              <w:autoSpaceDE w:val="0"/>
              <w:autoSpaceDN w:val="0"/>
              <w:adjustRightInd w:val="0"/>
              <w:rPr>
                <w:rFonts w:ascii="Arial" w:hAnsi="Arial" w:cs="Arial"/>
              </w:rPr>
            </w:pPr>
            <w:r w:rsidRPr="001F1557">
              <w:rPr>
                <w:rFonts w:ascii="Arial" w:hAnsi="Arial" w:cs="Arial"/>
                <w:bCs/>
              </w:rPr>
              <w:t xml:space="preserve">Confirm that you have read the UWTSD guidance on data management (see </w:t>
            </w:r>
            <w:hyperlink r:id="rId23" w:history="1">
              <w:r w:rsidRPr="001F1557">
                <w:rPr>
                  <w:rFonts w:ascii="Arial" w:hAnsi="Arial" w:cs="Arial"/>
                  <w:color w:val="0000FF"/>
                  <w:u w:val="single"/>
                </w:rPr>
                <w:t>https://www.uwtsd.ac.uk/library/research-data-management/</w:t>
              </w:r>
            </w:hyperlink>
            <w:r w:rsidRPr="001F1557">
              <w:rPr>
                <w:rFonts w:ascii="Arial" w:hAnsi="Arial" w:cs="Arial"/>
              </w:rPr>
              <w:t>)</w:t>
            </w:r>
          </w:p>
          <w:p w:rsidR="001F1557" w:rsidRPr="001F1557" w:rsidRDefault="001F1557" w:rsidP="001F1557">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center"/>
              <w:rPr>
                <w:rFonts w:ascii="Arial" w:hAnsi="Arial" w:cs="Arial"/>
                <w:b/>
              </w:rPr>
            </w:pPr>
            <w:r w:rsidRPr="001F1557">
              <w:rPr>
                <w:rFonts w:ascii="Arial" w:hAnsi="Arial" w:cs="Arial"/>
                <w:b/>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1F1557" w:rsidRPr="001F1557" w:rsidRDefault="006E7EAE" w:rsidP="001F1557">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sidR="001F1557" w:rsidRPr="001F1557">
                  <w:rPr>
                    <w:rFonts w:ascii="Segoe UI Symbol" w:hAnsi="Segoe UI Symbol" w:cs="Segoe UI Symbol"/>
                    <w:b/>
                    <w:bCs/>
                  </w:rPr>
                  <w:t>☒</w:t>
                </w:r>
              </w:sdtContent>
            </w:sdt>
          </w:p>
        </w:tc>
      </w:tr>
      <w:tr w:rsidR="001F1557" w:rsidRPr="001F1557" w:rsidTr="00A855AA">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center"/>
              <w:rPr>
                <w:rFonts w:ascii="Arial" w:hAnsi="Arial" w:cs="Arial"/>
                <w:b/>
              </w:rPr>
            </w:pPr>
            <w:r w:rsidRPr="001F1557">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1F1557" w:rsidRPr="001F1557" w:rsidRDefault="006E7EAE" w:rsidP="001F1557">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sidR="001F1557" w:rsidRPr="001F1557">
                  <w:rPr>
                    <w:rFonts w:ascii="Segoe UI Symbol" w:hAnsi="Segoe UI Symbol" w:cs="Segoe UI Symbol"/>
                    <w:b/>
                    <w:bCs/>
                  </w:rPr>
                  <w:t>☐</w:t>
                </w:r>
              </w:sdtContent>
            </w:sdt>
          </w:p>
        </w:tc>
      </w:tr>
      <w:tr w:rsidR="001F1557" w:rsidRPr="001F1557" w:rsidTr="00A855AA">
        <w:trPr>
          <w:trHeight w:val="311"/>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rPr>
                <w:rFonts w:ascii="Arial" w:hAnsi="Arial" w:cs="Arial"/>
              </w:rPr>
            </w:pPr>
            <w:r w:rsidRPr="001F1557">
              <w:rPr>
                <w:rFonts w:ascii="Arial" w:hAnsi="Arial" w:cs="Arial"/>
                <w:bCs/>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center"/>
              <w:rPr>
                <w:rFonts w:ascii="Arial" w:hAnsi="Arial" w:cs="Arial"/>
                <w:b/>
              </w:rPr>
            </w:pPr>
            <w:r w:rsidRPr="001F1557">
              <w:rPr>
                <w:rFonts w:ascii="Arial" w:hAnsi="Arial" w:cs="Arial"/>
                <w:b/>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1F1557" w:rsidRPr="001F1557" w:rsidRDefault="006E7EAE" w:rsidP="001F1557">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sidR="001F1557" w:rsidRPr="001F1557">
                  <w:rPr>
                    <w:rFonts w:ascii="Segoe UI Symbol" w:hAnsi="Segoe UI Symbol" w:cs="Segoe UI Symbol"/>
                    <w:b/>
                    <w:bCs/>
                  </w:rPr>
                  <w:t>☒</w:t>
                </w:r>
              </w:sdtContent>
            </w:sdt>
          </w:p>
        </w:tc>
      </w:tr>
      <w:tr w:rsidR="001F1557" w:rsidRPr="001F1557" w:rsidTr="00A855AA">
        <w:trPr>
          <w:trHeight w:val="3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rsidR="001F1557" w:rsidRPr="001F1557" w:rsidRDefault="001F1557" w:rsidP="001F1557">
            <w:pPr>
              <w:autoSpaceDE w:val="0"/>
              <w:autoSpaceDN w:val="0"/>
              <w:adjustRightInd w:val="0"/>
              <w:jc w:val="center"/>
              <w:rPr>
                <w:rFonts w:ascii="Arial" w:hAnsi="Arial" w:cs="Arial"/>
                <w:b/>
              </w:rPr>
            </w:pPr>
            <w:r w:rsidRPr="001F1557">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1F1557" w:rsidRPr="001F1557" w:rsidRDefault="006E7EAE" w:rsidP="001F1557">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sidR="001F1557" w:rsidRPr="001F1557">
                  <w:rPr>
                    <w:rFonts w:ascii="Segoe UI Symbol" w:hAnsi="Segoe UI Symbol" w:cs="Segoe UI Symbol"/>
                    <w:b/>
                    <w:bCs/>
                  </w:rPr>
                  <w:t>☐</w:t>
                </w:r>
              </w:sdtContent>
            </w:sdt>
          </w:p>
        </w:tc>
      </w:tr>
    </w:tbl>
    <w:p w:rsidR="001F1557" w:rsidRPr="001F1557" w:rsidRDefault="001F1557" w:rsidP="001F1557">
      <w:pPr>
        <w:spacing w:after="0" w:line="240" w:lineRule="auto"/>
        <w:rPr>
          <w:rFonts w:ascii="Arial" w:eastAsia="Times New Roman" w:hAnsi="Arial" w:cs="Arial"/>
          <w:b/>
          <w:bCs/>
        </w:rPr>
      </w:pPr>
    </w:p>
    <w:p w:rsidR="001F1557" w:rsidRPr="001F1557" w:rsidRDefault="001F1557" w:rsidP="001F1557">
      <w:pPr>
        <w:spacing w:after="0" w:line="240" w:lineRule="auto"/>
        <w:rPr>
          <w:rFonts w:ascii="Arial" w:eastAsia="Times New Roman" w:hAnsi="Arial" w:cs="Arial"/>
          <w:b/>
          <w:bCs/>
        </w:rPr>
      </w:pPr>
      <w:r w:rsidRPr="001F1557">
        <w:rPr>
          <w:rFonts w:ascii="Arial" w:eastAsia="Times New Roman" w:hAnsi="Arial" w:cs="Arial"/>
          <w:b/>
          <w:bCs/>
        </w:rPr>
        <w:br w:type="page"/>
      </w:r>
    </w:p>
    <w:p w:rsidR="001F1557" w:rsidRPr="001F1557" w:rsidRDefault="001F1557" w:rsidP="001F1557">
      <w:pPr>
        <w:autoSpaceDE w:val="0"/>
        <w:autoSpaceDN w:val="0"/>
        <w:adjustRightInd w:val="0"/>
        <w:spacing w:after="240" w:line="240" w:lineRule="auto"/>
        <w:jc w:val="both"/>
        <w:rPr>
          <w:rFonts w:ascii="Arial" w:eastAsia="Times New Roman" w:hAnsi="Arial" w:cs="Arial"/>
          <w:b/>
        </w:rPr>
      </w:pPr>
      <w:r w:rsidRPr="001F1557">
        <w:rPr>
          <w:rFonts w:ascii="Arial" w:eastAsia="Times New Roman"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1F1557" w:rsidRPr="001F1557" w:rsidTr="00A855AA">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1F1557" w:rsidRPr="001F1557" w:rsidRDefault="001F1557" w:rsidP="001F1557">
            <w:pPr>
              <w:spacing w:after="0" w:line="240" w:lineRule="auto"/>
              <w:jc w:val="both"/>
              <w:rPr>
                <w:rFonts w:ascii="Arial" w:eastAsia="Times New Roman" w:hAnsi="Arial" w:cs="Arial"/>
                <w:b/>
                <w:bCs/>
              </w:rPr>
            </w:pPr>
            <w:r w:rsidRPr="001F1557">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1F1557">
              <w:rPr>
                <w:rFonts w:ascii="Arial" w:eastAsia="Times New Roman" w:hAnsi="Arial" w:cs="Arial"/>
                <w:b/>
                <w:bCs/>
              </w:rPr>
              <w:t>.</w:t>
            </w:r>
          </w:p>
          <w:p w:rsidR="001F1557" w:rsidRPr="001F1557" w:rsidRDefault="001F1557" w:rsidP="001F1557">
            <w:pPr>
              <w:spacing w:after="0" w:line="240" w:lineRule="auto"/>
              <w:jc w:val="both"/>
              <w:rPr>
                <w:rFonts w:ascii="Arial" w:eastAsia="Times New Roman" w:hAnsi="Arial" w:cs="Arial"/>
                <w:b/>
                <w:bCs/>
              </w:rPr>
            </w:pPr>
          </w:p>
          <w:p w:rsidR="001F1557" w:rsidRPr="001F1557" w:rsidRDefault="001F1557" w:rsidP="001F1557">
            <w:pPr>
              <w:spacing w:after="0" w:line="240" w:lineRule="auto"/>
              <w:jc w:val="both"/>
              <w:rPr>
                <w:rFonts w:ascii="Arial" w:eastAsia="Times New Roman" w:hAnsi="Arial" w:cs="Arial"/>
              </w:rPr>
            </w:pPr>
            <w:r w:rsidRPr="001F1557">
              <w:rPr>
                <w:rFonts w:ascii="Arial" w:eastAsia="Times New Roman" w:hAnsi="Arial" w:cs="Arial"/>
              </w:rPr>
              <w:t xml:space="preserve">In submitting this </w:t>
            </w:r>
            <w:proofErr w:type="gramStart"/>
            <w:r w:rsidRPr="001F1557">
              <w:rPr>
                <w:rFonts w:ascii="Arial" w:eastAsia="Times New Roman" w:hAnsi="Arial" w:cs="Arial"/>
              </w:rPr>
              <w:t>application</w:t>
            </w:r>
            <w:proofErr w:type="gramEnd"/>
            <w:r w:rsidRPr="001F1557">
              <w:rPr>
                <w:rFonts w:ascii="Arial" w:eastAsia="Times New Roman" w:hAnsi="Arial" w:cs="Arial"/>
              </w:rPr>
              <w:t xml:space="preserve"> I hereby confirm that I undertake to ensure that the above named research activity will meet the University’s </w:t>
            </w:r>
            <w:hyperlink r:id="rId24" w:history="1">
              <w:r w:rsidRPr="001F1557">
                <w:rPr>
                  <w:rFonts w:ascii="Arial" w:eastAsia="Times New Roman" w:hAnsi="Arial" w:cs="Arial"/>
                  <w:color w:val="0000FF"/>
                  <w:u w:val="single"/>
                </w:rPr>
                <w:t>Research Ethics and Integrity Code of Practice</w:t>
              </w:r>
            </w:hyperlink>
          </w:p>
        </w:tc>
      </w:tr>
      <w:tr w:rsidR="001F1557" w:rsidRPr="001F1557" w:rsidTr="00A855AA">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spacing w:before="100" w:beforeAutospacing="1" w:after="100" w:afterAutospacing="1" w:line="240" w:lineRule="auto"/>
              <w:rPr>
                <w:rFonts w:ascii="Arial" w:eastAsia="Times New Roman" w:hAnsi="Arial" w:cs="Arial"/>
              </w:rPr>
            </w:pPr>
            <w:r w:rsidRPr="001F1557">
              <w:rPr>
                <w:rFonts w:ascii="Arial" w:eastAsia="Times New Roman" w:hAnsi="Arial" w:cs="Arial"/>
                <w:b/>
                <w:bCs/>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rsidR="001F1557" w:rsidRPr="001F1557" w:rsidRDefault="001F1557" w:rsidP="001F1557">
            <w:pPr>
              <w:spacing w:before="100" w:beforeAutospacing="1" w:after="100" w:afterAutospacing="1" w:line="240" w:lineRule="auto"/>
              <w:rPr>
                <w:rFonts w:ascii="Arial" w:eastAsia="Times New Roman" w:hAnsi="Arial" w:cs="Arial"/>
              </w:rPr>
            </w:pPr>
            <w:r w:rsidRPr="001F1557">
              <w:rPr>
                <w:rFonts w:ascii="Arial" w:eastAsia="Times New Roman" w:hAnsi="Arial" w:cs="Arial"/>
              </w:rPr>
              <w:t>LA Ferrier</w:t>
            </w:r>
          </w:p>
        </w:tc>
        <w:tc>
          <w:tcPr>
            <w:tcW w:w="2239" w:type="dxa"/>
            <w:tcBorders>
              <w:top w:val="single" w:sz="4" w:space="0" w:color="000000"/>
              <w:left w:val="single" w:sz="4" w:space="0" w:color="000000"/>
              <w:bottom w:val="single" w:sz="4" w:space="0" w:color="000000"/>
              <w:right w:val="single" w:sz="4" w:space="0" w:color="000000"/>
            </w:tcBorders>
            <w:vAlign w:val="center"/>
          </w:tcPr>
          <w:p w:rsidR="001F1557" w:rsidRPr="001F1557" w:rsidRDefault="001F1557" w:rsidP="001F1557">
            <w:pPr>
              <w:spacing w:before="100" w:beforeAutospacing="1" w:after="100" w:afterAutospacing="1" w:line="240" w:lineRule="auto"/>
              <w:rPr>
                <w:rFonts w:ascii="Arial" w:eastAsia="Times New Roman" w:hAnsi="Arial" w:cs="Arial"/>
                <w:b/>
                <w:bCs/>
              </w:rPr>
            </w:pPr>
            <w:r w:rsidRPr="001F1557">
              <w:rPr>
                <w:rFonts w:ascii="Arial" w:eastAsia="Times New Roman" w:hAnsi="Arial" w:cs="Arial"/>
                <w:b/>
                <w:bCs/>
              </w:rPr>
              <w:t>Date:</w:t>
            </w:r>
          </w:p>
          <w:p w:rsidR="001F1557" w:rsidRPr="001F1557" w:rsidRDefault="001F1557" w:rsidP="001F1557">
            <w:pPr>
              <w:spacing w:before="100" w:beforeAutospacing="1" w:after="100" w:afterAutospacing="1" w:line="240" w:lineRule="auto"/>
              <w:rPr>
                <w:rFonts w:ascii="Arial" w:eastAsia="Times New Roman" w:hAnsi="Arial" w:cs="Arial"/>
                <w:b/>
                <w:bCs/>
              </w:rPr>
            </w:pPr>
            <w:r w:rsidRPr="001F1557">
              <w:rPr>
                <w:rFonts w:ascii="Arial" w:eastAsia="Times New Roman" w:hAnsi="Arial" w:cs="Arial"/>
                <w:b/>
                <w:bCs/>
              </w:rPr>
              <w:t>11/12/19</w:t>
            </w:r>
          </w:p>
          <w:p w:rsidR="001F1557" w:rsidRPr="001F1557" w:rsidRDefault="001F1557" w:rsidP="001F1557">
            <w:pPr>
              <w:spacing w:before="100" w:beforeAutospacing="1" w:after="100" w:afterAutospacing="1" w:line="240" w:lineRule="auto"/>
              <w:rPr>
                <w:rFonts w:ascii="Arial" w:eastAsia="Times New Roman" w:hAnsi="Arial" w:cs="Arial"/>
              </w:rPr>
            </w:pPr>
          </w:p>
        </w:tc>
      </w:tr>
    </w:tbl>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b/>
          <w:i/>
        </w:rPr>
      </w:pPr>
      <w:r w:rsidRPr="001F1557">
        <w:rPr>
          <w:rFonts w:ascii="Arial" w:eastAsia="Times New Roman"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8"/>
        <w:gridCol w:w="4582"/>
        <w:gridCol w:w="2000"/>
      </w:tblGrid>
      <w:tr w:rsidR="001F1557" w:rsidRPr="001F1557" w:rsidTr="00A855AA">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spacing w:after="0" w:line="240" w:lineRule="auto"/>
              <w:contextualSpacing/>
              <w:rPr>
                <w:rFonts w:ascii="Arial" w:eastAsia="Calibri" w:hAnsi="Arial" w:cs="Arial"/>
              </w:rPr>
            </w:pPr>
            <w:r w:rsidRPr="001F1557">
              <w:rPr>
                <w:rFonts w:ascii="Arial" w:eastAsia="Calibri" w:hAnsi="Arial" w:cs="Arial"/>
              </w:rPr>
              <w:t>Director of Studies/Supervisor:</w:t>
            </w:r>
          </w:p>
        </w:tc>
        <w:tc>
          <w:tcPr>
            <w:tcW w:w="2490" w:type="pct"/>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spacing w:after="0" w:line="240" w:lineRule="auto"/>
              <w:contextualSpacing/>
              <w:rPr>
                <w:rFonts w:ascii="Arial" w:eastAsia="Calibri" w:hAnsi="Arial" w:cs="Arial"/>
              </w:rPr>
            </w:pPr>
            <w:r w:rsidRPr="001F1557">
              <w:rPr>
                <w:rFonts w:ascii="Arial" w:eastAsia="Calibri" w:hAnsi="Arial" w:cs="Arial"/>
              </w:rPr>
              <w:t>Charlotte Greenway</w:t>
            </w:r>
          </w:p>
        </w:tc>
        <w:tc>
          <w:tcPr>
            <w:tcW w:w="1087" w:type="pct"/>
            <w:vMerge w:val="restart"/>
            <w:tcBorders>
              <w:top w:val="single" w:sz="4" w:space="0" w:color="auto"/>
              <w:left w:val="single" w:sz="4" w:space="0" w:color="auto"/>
              <w:bottom w:val="single" w:sz="4" w:space="0" w:color="auto"/>
              <w:right w:val="single" w:sz="4" w:space="0" w:color="auto"/>
            </w:tcBorders>
            <w:hideMark/>
          </w:tcPr>
          <w:p w:rsidR="001F1557" w:rsidRPr="001F1557" w:rsidRDefault="001F1557" w:rsidP="001F1557">
            <w:pPr>
              <w:spacing w:after="0" w:line="240" w:lineRule="auto"/>
              <w:contextualSpacing/>
              <w:rPr>
                <w:rFonts w:ascii="Arial" w:eastAsia="Calibri" w:hAnsi="Arial" w:cs="Arial"/>
              </w:rPr>
            </w:pPr>
            <w:r w:rsidRPr="001F1557">
              <w:rPr>
                <w:rFonts w:ascii="Arial" w:eastAsia="Calibri" w:hAnsi="Arial" w:cs="Arial"/>
                <w:b/>
                <w:bCs/>
              </w:rPr>
              <w:t>Date: 11.12.19</w:t>
            </w:r>
          </w:p>
        </w:tc>
      </w:tr>
      <w:tr w:rsidR="001F1557" w:rsidRPr="001F1557" w:rsidTr="00A855AA">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spacing w:after="0" w:line="240" w:lineRule="auto"/>
              <w:contextualSpacing/>
              <w:rPr>
                <w:rFonts w:ascii="Arial" w:eastAsia="Calibri" w:hAnsi="Arial" w:cs="Arial"/>
              </w:rPr>
            </w:pPr>
            <w:r w:rsidRPr="001F1557">
              <w:rPr>
                <w:rFonts w:ascii="Arial" w:eastAsia="Calibri"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spacing w:after="0" w:line="240" w:lineRule="auto"/>
              <w:contextualSpacing/>
              <w:rPr>
                <w:rFonts w:ascii="Arial" w:eastAsia="Calibri" w:hAnsi="Arial" w:cs="Arial"/>
              </w:rPr>
            </w:pPr>
            <w:r w:rsidRPr="001F1557">
              <w:rPr>
                <w:rFonts w:ascii="Arial" w:eastAsia="Calibri" w:hAnsi="Arial" w:cs="Arial"/>
                <w:noProof/>
                <w:lang w:eastAsia="en-GB"/>
              </w:rPr>
              <w:drawing>
                <wp:inline distT="0" distB="0" distL="0" distR="0" wp14:anchorId="59FC1703" wp14:editId="370BAB60">
                  <wp:extent cx="2560320" cy="95313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60320" cy="953135"/>
                          </a:xfrm>
                          <a:prstGeom prst="rect">
                            <a:avLst/>
                          </a:prstGeom>
                          <a:noFill/>
                          <a:ln>
                            <a:noFill/>
                          </a:ln>
                        </pic:spPr>
                      </pic:pic>
                    </a:graphicData>
                  </a:graphic>
                </wp:inline>
              </w:drawing>
            </w:r>
          </w:p>
          <w:p w:rsidR="001F1557" w:rsidRPr="001F1557" w:rsidRDefault="001F1557" w:rsidP="001F1557">
            <w:pPr>
              <w:spacing w:after="0" w:line="240" w:lineRule="auto"/>
              <w:contextualSpacing/>
              <w:rPr>
                <w:rFonts w:ascii="Arial" w:eastAsia="Calibri"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spacing w:after="0" w:line="240" w:lineRule="auto"/>
              <w:rPr>
                <w:rFonts w:ascii="Arial" w:eastAsia="Calibri" w:hAnsi="Arial" w:cs="Arial"/>
              </w:rPr>
            </w:pPr>
          </w:p>
        </w:tc>
      </w:tr>
    </w:tbl>
    <w:p w:rsidR="001F1557" w:rsidRPr="001F1557" w:rsidRDefault="001F1557" w:rsidP="001F1557">
      <w:pPr>
        <w:spacing w:after="0" w:line="240" w:lineRule="auto"/>
        <w:rPr>
          <w:rFonts w:ascii="Arial" w:eastAsia="Times New Roman" w:hAnsi="Arial" w:cs="Arial"/>
        </w:rPr>
      </w:pPr>
    </w:p>
    <w:p w:rsidR="001F1557" w:rsidRPr="001F1557" w:rsidRDefault="001F1557" w:rsidP="001F1557">
      <w:pPr>
        <w:spacing w:after="0" w:line="240" w:lineRule="auto"/>
        <w:rPr>
          <w:rFonts w:ascii="Arial" w:eastAsia="Times New Roman" w:hAnsi="Arial" w:cs="Arial"/>
          <w:b/>
          <w:i/>
        </w:rPr>
      </w:pPr>
      <w:r w:rsidRPr="001F1557">
        <w:rPr>
          <w:rFonts w:ascii="Arial" w:eastAsia="Times New Roman"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8"/>
        <w:gridCol w:w="4582"/>
        <w:gridCol w:w="2000"/>
      </w:tblGrid>
      <w:tr w:rsidR="001F1557" w:rsidRPr="001F1557" w:rsidTr="00A855AA">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spacing w:after="0" w:line="240" w:lineRule="auto"/>
              <w:contextualSpacing/>
              <w:rPr>
                <w:rFonts w:ascii="Arial" w:eastAsia="Calibri" w:hAnsi="Arial" w:cs="Arial"/>
              </w:rPr>
            </w:pPr>
            <w:r w:rsidRPr="001F1557">
              <w:rPr>
                <w:rFonts w:ascii="Arial" w:eastAsia="Calibri" w:hAnsi="Arial" w:cs="Arial"/>
              </w:rPr>
              <w:t>Head of School/Assistant Dean:</w:t>
            </w:r>
          </w:p>
        </w:tc>
        <w:tc>
          <w:tcPr>
            <w:tcW w:w="2490" w:type="pct"/>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spacing w:after="0" w:line="240" w:lineRule="auto"/>
              <w:contextualSpacing/>
              <w:rPr>
                <w:rFonts w:ascii="Arial" w:eastAsia="Calibri"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rsidR="001F1557" w:rsidRPr="001F1557" w:rsidRDefault="001F1557" w:rsidP="001F1557">
            <w:pPr>
              <w:spacing w:after="0" w:line="240" w:lineRule="auto"/>
              <w:contextualSpacing/>
              <w:rPr>
                <w:rFonts w:ascii="Arial" w:eastAsia="Calibri" w:hAnsi="Arial" w:cs="Arial"/>
              </w:rPr>
            </w:pPr>
            <w:r w:rsidRPr="001F1557">
              <w:rPr>
                <w:rFonts w:ascii="Arial" w:eastAsia="Calibri" w:hAnsi="Arial" w:cs="Arial"/>
                <w:b/>
                <w:bCs/>
              </w:rPr>
              <w:t>Date:</w:t>
            </w:r>
          </w:p>
        </w:tc>
      </w:tr>
      <w:tr w:rsidR="001F1557" w:rsidRPr="001F1557" w:rsidTr="00A855AA">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1F1557" w:rsidRPr="001F1557" w:rsidRDefault="001F1557" w:rsidP="001F1557">
            <w:pPr>
              <w:spacing w:after="0" w:line="240" w:lineRule="auto"/>
              <w:contextualSpacing/>
              <w:rPr>
                <w:rFonts w:ascii="Arial" w:eastAsia="Calibri" w:hAnsi="Arial" w:cs="Arial"/>
              </w:rPr>
            </w:pPr>
            <w:r w:rsidRPr="001F1557">
              <w:rPr>
                <w:rFonts w:ascii="Arial" w:eastAsia="Calibri"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rsidR="001F1557" w:rsidRPr="001F1557" w:rsidRDefault="001F1557" w:rsidP="001F1557">
            <w:pPr>
              <w:spacing w:after="0" w:line="240" w:lineRule="auto"/>
              <w:contextualSpacing/>
              <w:rPr>
                <w:rFonts w:ascii="Arial" w:eastAsia="Calibri" w:hAnsi="Arial" w:cs="Arial"/>
              </w:rPr>
            </w:pPr>
          </w:p>
          <w:p w:rsidR="001F1557" w:rsidRPr="001F1557" w:rsidRDefault="001F1557" w:rsidP="001F1557">
            <w:pPr>
              <w:spacing w:after="0" w:line="240" w:lineRule="auto"/>
              <w:contextualSpacing/>
              <w:rPr>
                <w:rFonts w:ascii="Arial" w:eastAsia="Calibri"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spacing w:after="0" w:line="240" w:lineRule="auto"/>
              <w:rPr>
                <w:rFonts w:ascii="Arial" w:eastAsia="Calibri" w:hAnsi="Arial" w:cs="Arial"/>
              </w:rPr>
            </w:pPr>
          </w:p>
        </w:tc>
      </w:tr>
    </w:tbl>
    <w:p w:rsidR="001F1557" w:rsidRPr="001F1557" w:rsidRDefault="001F1557" w:rsidP="001F1557">
      <w:pPr>
        <w:spacing w:after="0" w:line="240" w:lineRule="auto"/>
        <w:rPr>
          <w:rFonts w:ascii="Arial" w:eastAsia="Times New Roman" w:hAnsi="Arial" w:cs="Arial"/>
          <w:b/>
        </w:rPr>
      </w:pPr>
    </w:p>
    <w:p w:rsidR="001F1557" w:rsidRPr="001F1557" w:rsidRDefault="001F1557" w:rsidP="001F1557">
      <w:pPr>
        <w:autoSpaceDE w:val="0"/>
        <w:autoSpaceDN w:val="0"/>
        <w:adjustRightInd w:val="0"/>
        <w:spacing w:after="240" w:line="240" w:lineRule="auto"/>
        <w:jc w:val="both"/>
        <w:rPr>
          <w:rFonts w:ascii="Arial" w:eastAsia="Times New Roman" w:hAnsi="Arial" w:cs="Arial"/>
          <w:bCs/>
        </w:rPr>
      </w:pPr>
      <w:r w:rsidRPr="001F1557">
        <w:rPr>
          <w:rFonts w:ascii="Arial" w:eastAsia="Times New Roman" w:hAnsi="Arial" w:cs="Arial"/>
          <w:b/>
        </w:rPr>
        <w:t xml:space="preserve">Checklist: </w:t>
      </w:r>
      <w:r w:rsidRPr="001F1557">
        <w:rPr>
          <w:rFonts w:ascii="Arial" w:eastAsia="Times New Roman" w:hAnsi="Arial" w:cs="Arial"/>
          <w:bCs/>
        </w:rPr>
        <w:t>Please complete the checklist below to ensure that you have completed the form according to the guidelines and attached any required documentation:</w:t>
      </w:r>
    </w:p>
    <w:tbl>
      <w:tblPr>
        <w:tblStyle w:val="TableGrid"/>
        <w:tblW w:w="10031" w:type="dxa"/>
        <w:tblInd w:w="0" w:type="dxa"/>
        <w:tblLook w:val="04A0" w:firstRow="1" w:lastRow="0" w:firstColumn="1" w:lastColumn="0" w:noHBand="0" w:noVBand="1"/>
      </w:tblPr>
      <w:tblGrid>
        <w:gridCol w:w="675"/>
        <w:gridCol w:w="9356"/>
      </w:tblGrid>
      <w:tr w:rsidR="001F1557" w:rsidRPr="001F1557" w:rsidTr="00A855AA">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454446193"/>
              <w14:checkbox>
                <w14:checked w14:val="1"/>
                <w14:checkedState w14:val="2612" w14:font="MS Gothic"/>
                <w14:uncheckedState w14:val="2610" w14:font="MS Gothic"/>
              </w14:checkbox>
            </w:sdtPr>
            <w:sdtContent>
              <w:p w:rsidR="001F1557" w:rsidRPr="001F1557" w:rsidRDefault="001F1557" w:rsidP="001F1557">
                <w:pPr>
                  <w:jc w:val="center"/>
                  <w:rPr>
                    <w:rFonts w:ascii="Arial" w:eastAsia="MS Gothic" w:hAnsi="Arial" w:cs="Arial"/>
                    <w:bCs/>
                  </w:rPr>
                </w:pPr>
                <w:r w:rsidRPr="001F1557">
                  <w:rPr>
                    <w:rFonts w:ascii="Segoe UI Symbol" w:hAnsi="Segoe UI Symbol" w:cs="Segoe UI Symbol"/>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eastAsia="MS Gothic" w:hAnsi="Arial" w:cs="Arial"/>
                <w:bCs/>
              </w:rPr>
            </w:pPr>
            <w:r w:rsidRPr="001F1557">
              <w:rPr>
                <w:rFonts w:ascii="Arial" w:eastAsia="MS Gothic" w:hAnsi="Arial" w:cs="Arial"/>
                <w:bCs/>
              </w:rPr>
              <w:t>I have read the guidance notes supplied before completing the form.</w:t>
            </w:r>
          </w:p>
        </w:tc>
      </w:tr>
      <w:tr w:rsidR="001F1557" w:rsidRPr="001F1557" w:rsidTr="00A855AA">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7703630"/>
              <w14:checkbox>
                <w14:checked w14:val="1"/>
                <w14:checkedState w14:val="2612" w14:font="MS Gothic"/>
                <w14:uncheckedState w14:val="2610" w14:font="MS Gothic"/>
              </w14:checkbox>
            </w:sdtPr>
            <w:sdtContent>
              <w:p w:rsidR="001F1557" w:rsidRPr="001F1557" w:rsidRDefault="001F1557" w:rsidP="001F1557">
                <w:pPr>
                  <w:jc w:val="center"/>
                  <w:rPr>
                    <w:rFonts w:ascii="Arial" w:eastAsia="MS Gothic" w:hAnsi="Arial" w:cs="Arial"/>
                    <w:bCs/>
                  </w:rPr>
                </w:pPr>
                <w:r w:rsidRPr="001F1557">
                  <w:rPr>
                    <w:rFonts w:ascii="Segoe UI Symbol" w:hAnsi="Segoe UI Symbol" w:cs="Segoe UI Symbol"/>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rPr>
            </w:pPr>
            <w:r w:rsidRPr="001F1557">
              <w:rPr>
                <w:rFonts w:ascii="Arial" w:hAnsi="Arial" w:cs="Arial"/>
              </w:rPr>
              <w:t xml:space="preserve">I have completed </w:t>
            </w:r>
            <w:r w:rsidRPr="001F1557">
              <w:rPr>
                <w:rFonts w:ascii="Arial" w:hAnsi="Arial" w:cs="Arial"/>
                <w:b/>
              </w:rPr>
              <w:t>ALL RELEVANT</w:t>
            </w:r>
            <w:r w:rsidRPr="001F1557">
              <w:rPr>
                <w:rFonts w:ascii="Arial" w:hAnsi="Arial" w:cs="Arial"/>
              </w:rPr>
              <w:t xml:space="preserve"> sections of the form in full.</w:t>
            </w:r>
          </w:p>
        </w:tc>
      </w:tr>
      <w:tr w:rsidR="001F1557" w:rsidRPr="001F1557" w:rsidTr="00A855AA">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393921880"/>
              <w14:checkbox>
                <w14:checked w14:val="1"/>
                <w14:checkedState w14:val="2612" w14:font="MS Gothic"/>
                <w14:uncheckedState w14:val="2610" w14:font="MS Gothic"/>
              </w14:checkbox>
            </w:sdtPr>
            <w:sdtContent>
              <w:p w:rsidR="001F1557" w:rsidRPr="001F1557" w:rsidRDefault="001F1557" w:rsidP="001F1557">
                <w:pPr>
                  <w:jc w:val="center"/>
                  <w:rPr>
                    <w:rFonts w:ascii="Arial" w:hAnsi="Arial" w:cs="Arial"/>
                  </w:rPr>
                </w:pPr>
                <w:r w:rsidRPr="001F1557">
                  <w:rPr>
                    <w:rFonts w:ascii="Segoe UI Symbol" w:hAnsi="Segoe UI Symbol" w:cs="Segoe UI Symbol"/>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rPr>
            </w:pPr>
            <w:r w:rsidRPr="001F1557">
              <w:rPr>
                <w:rFonts w:ascii="Arial" w:hAnsi="Arial" w:cs="Arial"/>
              </w:rPr>
              <w:t>I confirm that the research activity has received approval in principle</w:t>
            </w:r>
          </w:p>
        </w:tc>
      </w:tr>
      <w:tr w:rsidR="001F1557" w:rsidRPr="001F1557" w:rsidTr="00A855AA">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78295672"/>
              <w14:checkbox>
                <w14:checked w14:val="0"/>
                <w14:checkedState w14:val="2612" w14:font="MS Gothic"/>
                <w14:uncheckedState w14:val="2610" w14:font="MS Gothic"/>
              </w14:checkbox>
            </w:sdtPr>
            <w:sdtContent>
              <w:p w:rsidR="001F1557" w:rsidRPr="001F1557" w:rsidRDefault="001F1557" w:rsidP="001F1557">
                <w:pPr>
                  <w:jc w:val="center"/>
                  <w:rPr>
                    <w:rFonts w:ascii="Arial" w:hAnsi="Arial" w:cs="Arial"/>
                  </w:rPr>
                </w:pPr>
                <w:r w:rsidRPr="001F1557">
                  <w:rPr>
                    <w:rFonts w:ascii="Segoe UI Symbol" w:hAnsi="Segoe UI Symbol" w:cs="Segoe UI Symbol"/>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rPr>
            </w:pPr>
            <w:r w:rsidRPr="001F1557">
              <w:rPr>
                <w:rFonts w:ascii="Arial" w:hAnsi="Arial" w:cs="Arial"/>
              </w:rPr>
              <w:t>I have attached a copy of final/interim approval from external organisation (</w:t>
            </w:r>
            <w:r w:rsidRPr="001F1557">
              <w:rPr>
                <w:rFonts w:ascii="Arial" w:hAnsi="Arial" w:cs="Arial"/>
                <w:b/>
              </w:rPr>
              <w:t>where appropriate</w:t>
            </w:r>
            <w:r w:rsidRPr="001F1557">
              <w:rPr>
                <w:rFonts w:ascii="Arial" w:hAnsi="Arial" w:cs="Arial"/>
              </w:rPr>
              <w:t>)</w:t>
            </w:r>
          </w:p>
        </w:tc>
      </w:tr>
      <w:tr w:rsidR="001F1557" w:rsidRPr="001F1557" w:rsidTr="00A855AA">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893926499"/>
              <w14:checkbox>
                <w14:checked w14:val="0"/>
                <w14:checkedState w14:val="2612" w14:font="MS Gothic"/>
                <w14:uncheckedState w14:val="2610" w14:font="MS Gothic"/>
              </w14:checkbox>
            </w:sdtPr>
            <w:sdtContent>
              <w:p w:rsidR="001F1557" w:rsidRPr="001F1557" w:rsidRDefault="001F1557" w:rsidP="001F1557">
                <w:pPr>
                  <w:jc w:val="center"/>
                  <w:rPr>
                    <w:rFonts w:ascii="Arial" w:hAnsi="Arial" w:cs="Arial"/>
                    <w:b/>
                    <w:bCs/>
                  </w:rPr>
                </w:pPr>
                <w:r w:rsidRPr="001F1557">
                  <w:rPr>
                    <w:rFonts w:ascii="Segoe UI Symbol" w:hAnsi="Segoe UI Symbol" w:cs="Segoe UI Symbol"/>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rPr>
            </w:pPr>
            <w:r w:rsidRPr="001F1557">
              <w:rPr>
                <w:rFonts w:ascii="Arial" w:hAnsi="Arial" w:cs="Arial"/>
              </w:rPr>
              <w:t xml:space="preserve">I have attached a full risk assessment (and have NOT completed Section H of this form) (where </w:t>
            </w:r>
            <w:proofErr w:type="gramStart"/>
            <w:r w:rsidRPr="001F1557">
              <w:rPr>
                <w:rFonts w:ascii="Arial" w:hAnsi="Arial" w:cs="Arial"/>
              </w:rPr>
              <w:t xml:space="preserve">appropriate)  </w:t>
            </w:r>
            <w:r w:rsidRPr="001F1557">
              <w:rPr>
                <w:rFonts w:ascii="Arial" w:hAnsi="Arial" w:cs="Arial"/>
                <w:i/>
              </w:rPr>
              <w:t>ONLY</w:t>
            </w:r>
            <w:proofErr w:type="gramEnd"/>
            <w:r w:rsidRPr="001F1557">
              <w:rPr>
                <w:rFonts w:ascii="Arial" w:hAnsi="Arial" w:cs="Arial"/>
                <w:i/>
              </w:rPr>
              <w:t xml:space="preserve"> TICK IF YOU HAVE</w:t>
            </w:r>
            <w:r w:rsidRPr="001F1557">
              <w:rPr>
                <w:rFonts w:ascii="Arial" w:hAnsi="Arial" w:cs="Arial"/>
                <w:b/>
                <w:i/>
              </w:rPr>
              <w:t xml:space="preserve"> ATTACHED A FULL RISK ASSESSMENT</w:t>
            </w:r>
          </w:p>
        </w:tc>
      </w:tr>
      <w:tr w:rsidR="001F1557" w:rsidRPr="001F1557" w:rsidTr="00A855AA">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189257540"/>
              <w14:checkbox>
                <w14:checked w14:val="1"/>
                <w14:checkedState w14:val="2612" w14:font="MS Gothic"/>
                <w14:uncheckedState w14:val="2610" w14:font="MS Gothic"/>
              </w14:checkbox>
            </w:sdtPr>
            <w:sdtContent>
              <w:p w:rsidR="001F1557" w:rsidRPr="001F1557" w:rsidRDefault="001F1557" w:rsidP="001F1557">
                <w:pPr>
                  <w:jc w:val="center"/>
                  <w:rPr>
                    <w:rFonts w:ascii="Arial" w:hAnsi="Arial" w:cs="Arial"/>
                  </w:rPr>
                </w:pPr>
                <w:r w:rsidRPr="001F1557">
                  <w:rPr>
                    <w:rFonts w:ascii="Segoe UI Symbol" w:hAnsi="Segoe UI Symbol" w:cs="Segoe UI Symbol"/>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rPr>
            </w:pPr>
            <w:r w:rsidRPr="001F1557">
              <w:rPr>
                <w:rFonts w:ascii="Arial" w:hAnsi="Arial" w:cs="Arial"/>
              </w:rPr>
              <w:t xml:space="preserve">I understand that it is my responsibility to ensure that the </w:t>
            </w:r>
            <w:proofErr w:type="gramStart"/>
            <w:r w:rsidRPr="001F1557">
              <w:rPr>
                <w:rFonts w:ascii="Arial" w:hAnsi="Arial" w:cs="Arial"/>
              </w:rPr>
              <w:t>above named</w:t>
            </w:r>
            <w:proofErr w:type="gramEnd"/>
            <w:r w:rsidRPr="001F1557">
              <w:rPr>
                <w:rFonts w:ascii="Arial" w:hAnsi="Arial" w:cs="Arial"/>
              </w:rPr>
              <w:t xml:space="preserve"> research activity will meet the University’s Research Ethics and Integrity Code of Practice.</w:t>
            </w:r>
          </w:p>
        </w:tc>
      </w:tr>
      <w:tr w:rsidR="001F1557" w:rsidRPr="001F1557" w:rsidTr="00A855AA">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030683582"/>
              <w14:checkbox>
                <w14:checked w14:val="1"/>
                <w14:checkedState w14:val="2612" w14:font="MS Gothic"/>
                <w14:uncheckedState w14:val="2610" w14:font="MS Gothic"/>
              </w14:checkbox>
            </w:sdtPr>
            <w:sdtContent>
              <w:p w:rsidR="001F1557" w:rsidRPr="001F1557" w:rsidRDefault="001F1557" w:rsidP="001F1557">
                <w:pPr>
                  <w:jc w:val="center"/>
                  <w:rPr>
                    <w:rFonts w:ascii="Arial" w:hAnsi="Arial" w:cs="Arial"/>
                  </w:rPr>
                </w:pPr>
                <w:r w:rsidRPr="001F1557">
                  <w:rPr>
                    <w:rFonts w:ascii="Segoe UI Symbol" w:hAnsi="Segoe UI Symbol" w:cs="Segoe UI Symbol"/>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rPr>
            </w:pPr>
            <w:r w:rsidRPr="001F1557">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1F1557" w:rsidRPr="001F1557" w:rsidTr="00A855AA">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1F1557" w:rsidRPr="001F1557" w:rsidRDefault="001F1557" w:rsidP="001F1557">
                <w:pPr>
                  <w:jc w:val="center"/>
                  <w:rPr>
                    <w:rFonts w:ascii="Arial" w:hAnsi="Arial" w:cs="Arial"/>
                    <w:b/>
                    <w:bCs/>
                  </w:rPr>
                </w:pPr>
                <w:r w:rsidRPr="001F1557">
                  <w:rPr>
                    <w:rFonts w:ascii="Segoe UI Symbol" w:hAnsi="Segoe UI Symbol" w:cs="Segoe UI Symbol"/>
                    <w:b/>
                    <w:bCs/>
                  </w:rPr>
                  <w:t>☒</w:t>
                </w:r>
              </w:p>
            </w:sdtContent>
          </w:sdt>
          <w:p w:rsidR="001F1557" w:rsidRPr="001F1557" w:rsidRDefault="001F1557" w:rsidP="001F1557">
            <w:pPr>
              <w:jc w:val="center"/>
              <w:rPr>
                <w:rFonts w:ascii="MS Gothic" w:eastAsia="MS Gothic" w:hAnsi="MS Gothic" w:cs="Arial"/>
                <w:b/>
                <w:bCs/>
              </w:rPr>
            </w:pPr>
          </w:p>
        </w:tc>
        <w:tc>
          <w:tcPr>
            <w:tcW w:w="9356" w:type="dxa"/>
            <w:tcBorders>
              <w:top w:val="single" w:sz="4" w:space="0" w:color="auto"/>
              <w:left w:val="single" w:sz="4" w:space="0" w:color="auto"/>
              <w:bottom w:val="single" w:sz="4" w:space="0" w:color="auto"/>
              <w:right w:val="single" w:sz="4" w:space="0" w:color="auto"/>
            </w:tcBorders>
            <w:vAlign w:val="center"/>
            <w:hideMark/>
          </w:tcPr>
          <w:p w:rsidR="001F1557" w:rsidRPr="001F1557" w:rsidRDefault="001F1557" w:rsidP="001F1557">
            <w:pPr>
              <w:rPr>
                <w:rFonts w:ascii="Arial" w:hAnsi="Arial" w:cs="Arial"/>
              </w:rPr>
            </w:pPr>
            <w:r w:rsidRPr="001F1557">
              <w:rPr>
                <w:rFonts w:ascii="Arial" w:hAnsi="Arial" w:cs="Arial"/>
              </w:rPr>
              <w:t>I have deleted the guidance notes before submitting the PG2 for consideration</w:t>
            </w:r>
          </w:p>
        </w:tc>
      </w:tr>
    </w:tbl>
    <w:p w:rsidR="001F1557" w:rsidRPr="001F1557" w:rsidRDefault="001F1557" w:rsidP="001F1557">
      <w:pPr>
        <w:rPr>
          <w:rFonts w:ascii="Arial" w:hAnsi="Arial" w:cs="Arial"/>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b/>
          <w:bCs/>
          <w:sz w:val="24"/>
          <w:szCs w:val="24"/>
          <w:u w:val="single"/>
        </w:rPr>
      </w:pPr>
      <w:r w:rsidRPr="001F1557">
        <w:rPr>
          <w:rFonts w:ascii="Arial" w:hAnsi="Arial" w:cs="Arial"/>
          <w:b/>
          <w:bCs/>
          <w:sz w:val="24"/>
          <w:szCs w:val="24"/>
          <w:u w:val="single"/>
        </w:rPr>
        <w:lastRenderedPageBreak/>
        <w:t>Appendices 2</w:t>
      </w:r>
    </w:p>
    <w:p w:rsidR="001F1557" w:rsidRPr="001F1557" w:rsidRDefault="001F1557" w:rsidP="001F1557">
      <w:pPr>
        <w:rPr>
          <w:rFonts w:ascii="Arial" w:hAnsi="Arial" w:cs="Arial"/>
          <w:b/>
          <w:bCs/>
          <w:sz w:val="24"/>
          <w:szCs w:val="24"/>
          <w:u w:val="single"/>
        </w:rPr>
      </w:pPr>
      <w:r w:rsidRPr="001F1557">
        <w:rPr>
          <w:rFonts w:ascii="Arial" w:hAnsi="Arial" w:cs="Arial"/>
          <w:b/>
          <w:bCs/>
          <w:sz w:val="24"/>
          <w:szCs w:val="24"/>
          <w:u w:val="single"/>
        </w:rPr>
        <w:t>Consent for family members.</w:t>
      </w:r>
    </w:p>
    <w:p w:rsidR="001F1557" w:rsidRPr="001F1557" w:rsidRDefault="001F1557" w:rsidP="001F1557">
      <w:pPr>
        <w:rPr>
          <w:rFonts w:ascii="Arial" w:hAnsi="Arial" w:cs="Arial"/>
          <w:sz w:val="24"/>
          <w:szCs w:val="24"/>
        </w:rPr>
      </w:pPr>
      <w:r w:rsidRPr="001F1557">
        <w:rPr>
          <w:noProof/>
          <w:lang w:eastAsia="en-GB"/>
        </w:rPr>
        <w:drawing>
          <wp:inline distT="0" distB="0" distL="0" distR="0" wp14:anchorId="55BA612F" wp14:editId="6A2F23B6">
            <wp:extent cx="3803650" cy="1276350"/>
            <wp:effectExtent l="0" t="0" r="635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26"/>
                    <a:stretch>
                      <a:fillRect/>
                    </a:stretch>
                  </pic:blipFill>
                  <pic:spPr>
                    <a:xfrm>
                      <a:off x="0" y="0"/>
                      <a:ext cx="3803650" cy="1276350"/>
                    </a:xfrm>
                    <a:prstGeom prst="rect">
                      <a:avLst/>
                    </a:prstGeom>
                  </pic:spPr>
                </pic:pic>
              </a:graphicData>
            </a:graphic>
          </wp:inline>
        </w:drawing>
      </w:r>
    </w:p>
    <w:p w:rsidR="001F1557" w:rsidRPr="001F1557" w:rsidRDefault="001F1557" w:rsidP="001F1557">
      <w:pPr>
        <w:spacing w:line="256" w:lineRule="auto"/>
        <w:rPr>
          <w:rFonts w:ascii="Calibri" w:eastAsia="Calibri" w:hAnsi="Calibri" w:cs="Times New Roman"/>
          <w:b/>
          <w:sz w:val="28"/>
        </w:rPr>
      </w:pPr>
      <w:r w:rsidRPr="001F1557">
        <w:rPr>
          <w:rFonts w:ascii="Calibri" w:eastAsia="Calibri" w:hAnsi="Calibri" w:cs="Times New Roman"/>
          <w:b/>
          <w:sz w:val="28"/>
        </w:rPr>
        <w:t>Information sheet</w:t>
      </w:r>
    </w:p>
    <w:p w:rsidR="001F1557" w:rsidRPr="001F1557" w:rsidRDefault="001F1557" w:rsidP="001F1557">
      <w:pPr>
        <w:spacing w:line="256" w:lineRule="auto"/>
        <w:rPr>
          <w:rFonts w:ascii="Calibri" w:eastAsia="Calibri" w:hAnsi="Calibri" w:cs="Times New Roman"/>
          <w:i/>
          <w:sz w:val="24"/>
        </w:rPr>
      </w:pPr>
      <w:r w:rsidRPr="001F1557">
        <w:rPr>
          <w:rFonts w:ascii="Calibri" w:eastAsia="Calibri" w:hAnsi="Calibri" w:cs="Times New Roman"/>
          <w:i/>
          <w:sz w:val="24"/>
        </w:rPr>
        <w:t>The effect of activities on the quality of life with individuals with Dementia.</w:t>
      </w:r>
    </w:p>
    <w:p w:rsidR="001F1557" w:rsidRPr="001F1557" w:rsidRDefault="001F1557" w:rsidP="001F1557">
      <w:pPr>
        <w:spacing w:line="256" w:lineRule="auto"/>
        <w:rPr>
          <w:rFonts w:ascii="Calibri" w:eastAsia="Calibri" w:hAnsi="Calibri" w:cs="Times New Roman"/>
        </w:rPr>
      </w:pPr>
    </w:p>
    <w:p w:rsidR="001F1557" w:rsidRPr="001F1557" w:rsidRDefault="001F1557" w:rsidP="001F1557">
      <w:pPr>
        <w:spacing w:line="256" w:lineRule="auto"/>
        <w:rPr>
          <w:rFonts w:ascii="Calibri" w:eastAsia="Calibri" w:hAnsi="Calibri" w:cs="Times New Roman"/>
        </w:rPr>
      </w:pPr>
      <w:r w:rsidRPr="001F1557">
        <w:rPr>
          <w:rFonts w:ascii="Calibri" w:eastAsia="Calibri" w:hAnsi="Calibri" w:cs="Times New Roman"/>
        </w:rPr>
        <w:t xml:space="preserve">My name is Lyndsey Ferrier; I am the Care Manager of the Old Vicarage Nursing Home. I am also a Psychology student at the University of Wales Trinity Saint David (UWTSD) and I am currently doing my final year project and would like to carry out my study at the Home.   </w:t>
      </w:r>
    </w:p>
    <w:p w:rsidR="001F1557" w:rsidRPr="001F1557" w:rsidRDefault="001F1557" w:rsidP="001F1557">
      <w:pPr>
        <w:spacing w:line="256" w:lineRule="auto"/>
        <w:rPr>
          <w:rFonts w:ascii="Calibri" w:eastAsia="Calibri" w:hAnsi="Calibri" w:cs="Times New Roman"/>
        </w:rPr>
      </w:pPr>
    </w:p>
    <w:p w:rsidR="001F1557" w:rsidRPr="001F1557" w:rsidRDefault="001F1557" w:rsidP="001F1557">
      <w:pPr>
        <w:spacing w:line="256" w:lineRule="auto"/>
        <w:rPr>
          <w:rFonts w:ascii="Calibri" w:eastAsia="Calibri" w:hAnsi="Calibri" w:cs="Times New Roman"/>
        </w:rPr>
      </w:pPr>
      <w:r w:rsidRPr="001F1557">
        <w:rPr>
          <w:rFonts w:ascii="Calibri" w:eastAsia="Calibri" w:hAnsi="Calibri" w:cs="Times New Roman"/>
        </w:rPr>
        <w:t>I have asked you to attend this meeting today to ask you to provide consent on behalf of ___________________</w:t>
      </w:r>
      <w:proofErr w:type="gramStart"/>
      <w:r w:rsidRPr="001F1557">
        <w:rPr>
          <w:rFonts w:ascii="Calibri" w:eastAsia="Calibri" w:hAnsi="Calibri" w:cs="Times New Roman"/>
        </w:rPr>
        <w:t>_(</w:t>
      </w:r>
      <w:proofErr w:type="gramEnd"/>
      <w:r w:rsidRPr="001F1557">
        <w:rPr>
          <w:rFonts w:ascii="Calibri" w:eastAsia="Calibri" w:hAnsi="Calibri" w:cs="Times New Roman"/>
        </w:rPr>
        <w:t>individual’s name). The study information is presented below.</w:t>
      </w:r>
    </w:p>
    <w:p w:rsidR="001F1557" w:rsidRPr="001F1557" w:rsidRDefault="001F1557" w:rsidP="001F1557">
      <w:pPr>
        <w:spacing w:line="256" w:lineRule="auto"/>
        <w:rPr>
          <w:rFonts w:ascii="Calibri" w:eastAsia="Calibri" w:hAnsi="Calibri" w:cs="Times New Roman"/>
          <w:color w:val="FF0000"/>
        </w:rPr>
      </w:pPr>
    </w:p>
    <w:p w:rsidR="001F1557" w:rsidRPr="001F1557" w:rsidRDefault="001F1557" w:rsidP="001F1557">
      <w:pPr>
        <w:spacing w:line="256" w:lineRule="auto"/>
        <w:rPr>
          <w:rFonts w:ascii="Calibri" w:eastAsia="Calibri" w:hAnsi="Calibri" w:cs="Times New Roman"/>
          <w:b/>
        </w:rPr>
      </w:pPr>
      <w:r w:rsidRPr="001F1557">
        <w:rPr>
          <w:rFonts w:ascii="Calibri" w:eastAsia="Calibri" w:hAnsi="Calibri" w:cs="Times New Roman"/>
          <w:b/>
        </w:rPr>
        <w:t>What is the purpose of the study?</w:t>
      </w:r>
    </w:p>
    <w:p w:rsidR="001F1557" w:rsidRPr="001F1557" w:rsidRDefault="001F1557" w:rsidP="001F1557">
      <w:pPr>
        <w:spacing w:line="256" w:lineRule="auto"/>
        <w:rPr>
          <w:rFonts w:ascii="Calibri" w:eastAsia="Calibri" w:hAnsi="Calibri" w:cs="Times New Roman"/>
        </w:rPr>
      </w:pPr>
      <w:r w:rsidRPr="001F1557">
        <w:rPr>
          <w:rFonts w:ascii="Calibri" w:eastAsia="Calibri" w:hAnsi="Calibri" w:cs="Times New Roman"/>
        </w:rPr>
        <w:t xml:space="preserve">The purpose of the study is to see whether specific activities improve the quality of life for individuals with Dementia. In particular, I would like to find out whether activities help food intake, sleep and agitation levels. Food and fluid charts, sleep patterns and agitation levels are recorded every day at the Home, so I do not require the individual to do anything differently. As you already know, daily activities are a regular feature within the care home. The activities of interest in this study are music therapy, touch/hand massages and reminiscence, and gentle exercise (softball chair games). As usual, activities are organised by the Home’s staff and they will follow the usual protocols when running the daily activities.  </w:t>
      </w:r>
    </w:p>
    <w:p w:rsidR="001F1557" w:rsidRPr="001F1557" w:rsidRDefault="001F1557" w:rsidP="001F1557">
      <w:pPr>
        <w:spacing w:line="256" w:lineRule="auto"/>
        <w:rPr>
          <w:rFonts w:ascii="Calibri" w:eastAsia="Calibri" w:hAnsi="Calibri" w:cs="Times New Roman"/>
          <w:b/>
        </w:rPr>
      </w:pPr>
    </w:p>
    <w:p w:rsidR="001F1557" w:rsidRPr="001F1557" w:rsidRDefault="001F1557" w:rsidP="001F1557">
      <w:pPr>
        <w:spacing w:line="256" w:lineRule="auto"/>
        <w:rPr>
          <w:rFonts w:ascii="Calibri" w:eastAsia="Calibri" w:hAnsi="Calibri" w:cs="Times New Roman"/>
          <w:b/>
        </w:rPr>
      </w:pPr>
      <w:r w:rsidRPr="001F1557">
        <w:rPr>
          <w:rFonts w:ascii="Calibri" w:eastAsia="Calibri" w:hAnsi="Calibri" w:cs="Times New Roman"/>
          <w:b/>
        </w:rPr>
        <w:t>What information will be used in the study?</w:t>
      </w:r>
    </w:p>
    <w:p w:rsidR="001F1557" w:rsidRPr="001F1557" w:rsidRDefault="001F1557" w:rsidP="001F1557">
      <w:pPr>
        <w:spacing w:line="256" w:lineRule="auto"/>
        <w:rPr>
          <w:rFonts w:ascii="Calibri" w:eastAsia="Calibri" w:hAnsi="Calibri" w:cs="Times New Roman"/>
        </w:rPr>
      </w:pPr>
      <w:r w:rsidRPr="001F1557">
        <w:rPr>
          <w:rFonts w:ascii="Calibri" w:eastAsia="Calibri" w:hAnsi="Calibri" w:cs="Times New Roman"/>
        </w:rPr>
        <w:t>The food and fluid intake, sleep and agitation levels will be taken from the charts before and after the activities every day, in the morning and at tea time or a period of three weeks.  I am also asking your permission to access information from the care notes to determine at which stage of Dementia the individual is at. This information will simply be used to place the individual into an early, middle or late-stage Dementia group.  This is to see if the activities affect the groups differently. No other information will be taken from the care notes. All information taken over the three weeks will be anonymous and remain confidential; no names or other identifiable information will be used at any point in the study report.</w:t>
      </w:r>
    </w:p>
    <w:p w:rsidR="001F1557" w:rsidRPr="001F1557" w:rsidRDefault="001F1557" w:rsidP="001F1557">
      <w:pPr>
        <w:spacing w:line="256" w:lineRule="auto"/>
        <w:rPr>
          <w:rFonts w:ascii="Calibri" w:eastAsia="Calibri" w:hAnsi="Calibri" w:cs="Times New Roman"/>
          <w:b/>
        </w:rPr>
      </w:pPr>
    </w:p>
    <w:p w:rsidR="001F1557" w:rsidRPr="001F1557" w:rsidRDefault="001F1557" w:rsidP="001F1557">
      <w:pPr>
        <w:spacing w:line="256" w:lineRule="auto"/>
        <w:rPr>
          <w:rFonts w:ascii="Calibri" w:eastAsia="Calibri" w:hAnsi="Calibri" w:cs="Times New Roman"/>
          <w:b/>
        </w:rPr>
      </w:pPr>
    </w:p>
    <w:p w:rsidR="001F1557" w:rsidRPr="001F1557" w:rsidRDefault="001F1557" w:rsidP="001F1557">
      <w:pPr>
        <w:spacing w:line="256" w:lineRule="auto"/>
        <w:rPr>
          <w:rFonts w:ascii="Calibri" w:eastAsia="Calibri" w:hAnsi="Calibri" w:cs="Times New Roman"/>
          <w:b/>
        </w:rPr>
      </w:pPr>
      <w:r w:rsidRPr="001F1557">
        <w:rPr>
          <w:rFonts w:ascii="Calibri" w:eastAsia="Calibri" w:hAnsi="Calibri" w:cs="Times New Roman"/>
          <w:b/>
        </w:rPr>
        <w:t>What happens if I do not provide consent for the individual named above to take part in the study?</w:t>
      </w:r>
    </w:p>
    <w:p w:rsidR="001F1557" w:rsidRPr="001F1557" w:rsidRDefault="001F1557" w:rsidP="001F1557">
      <w:pPr>
        <w:spacing w:line="256" w:lineRule="auto"/>
        <w:rPr>
          <w:rFonts w:ascii="Calibri" w:eastAsia="Calibri" w:hAnsi="Calibri" w:cs="Times New Roman"/>
        </w:rPr>
      </w:pPr>
      <w:r w:rsidRPr="001F1557">
        <w:rPr>
          <w:rFonts w:ascii="Calibri" w:eastAsia="Calibri" w:hAnsi="Calibri" w:cs="Times New Roman"/>
        </w:rPr>
        <w:t xml:space="preserve">You do not have to provide consent for the above individual to take part in the study. Participation is voluntary and it up to you to decide whether to give consent on behalf of the resident under your care. The daily activities are part of their care package, and residents generally decide whether or not they want to take part in them. This will not change. The individuals will continue with their daily activities (if they decide to) and have their charts completed following the Home’s policy. The only difference would be that the information would not be used in the study. As usual, if the individual feels unwell or does not feel up to taking part in the activities, they do not have to. The staff will follow the usual protocols when running the daily activities.   You can also contact Lyndsey at any time during or at the end of the study if you change your mind about wanting to include the individual’s information in the study. </w:t>
      </w:r>
    </w:p>
    <w:p w:rsidR="001F1557" w:rsidRPr="001F1557" w:rsidRDefault="001F1557" w:rsidP="001F1557">
      <w:pPr>
        <w:spacing w:line="256" w:lineRule="auto"/>
        <w:rPr>
          <w:rFonts w:ascii="Calibri" w:eastAsia="Calibri" w:hAnsi="Calibri" w:cs="Times New Roman"/>
        </w:rPr>
      </w:pPr>
    </w:p>
    <w:p w:rsidR="001F1557" w:rsidRPr="001F1557" w:rsidRDefault="001F1557" w:rsidP="001F1557">
      <w:pPr>
        <w:spacing w:line="256" w:lineRule="auto"/>
        <w:rPr>
          <w:rFonts w:ascii="Calibri" w:eastAsia="Calibri" w:hAnsi="Calibri" w:cs="Times New Roman"/>
          <w:b/>
        </w:rPr>
      </w:pPr>
      <w:r w:rsidRPr="001F1557">
        <w:rPr>
          <w:rFonts w:ascii="Calibri" w:eastAsia="Calibri" w:hAnsi="Calibri" w:cs="Times New Roman"/>
          <w:b/>
        </w:rPr>
        <w:t>Are there any risks involved?</w:t>
      </w:r>
    </w:p>
    <w:p w:rsidR="001F1557" w:rsidRPr="001F1557" w:rsidRDefault="001F1557" w:rsidP="001F1557">
      <w:pPr>
        <w:spacing w:line="256" w:lineRule="auto"/>
        <w:rPr>
          <w:rFonts w:ascii="Calibri" w:eastAsia="Calibri" w:hAnsi="Calibri" w:cs="Times New Roman"/>
        </w:rPr>
      </w:pPr>
      <w:r w:rsidRPr="001F1557">
        <w:rPr>
          <w:rFonts w:ascii="Calibri" w:eastAsia="Calibri" w:hAnsi="Calibri" w:cs="Times New Roman"/>
        </w:rPr>
        <w:t>The project has received full ethical approval from Academic Discipline of Psychology and Counselling’s Research Ethics Committee at UWTSD and has been approved by the Home Manager and the Trust. All information collected will remain confidential and the identity of those who agree for their information to be used will remain anonymous. Should you have any concerns about the study, you can discuss these concerns with Lyndsey, Matron or Lyndsey’s research supervisor (Dr Charlotte Greenway: c.greenway@uwtsd.ac.uk).</w:t>
      </w:r>
    </w:p>
    <w:p w:rsidR="001F1557" w:rsidRPr="001F1557" w:rsidRDefault="001F1557" w:rsidP="001F1557">
      <w:pPr>
        <w:spacing w:line="256" w:lineRule="auto"/>
        <w:rPr>
          <w:rFonts w:ascii="Calibri" w:eastAsia="Calibri" w:hAnsi="Calibri" w:cs="Times New Roman"/>
          <w:b/>
        </w:rPr>
      </w:pPr>
    </w:p>
    <w:p w:rsidR="001F1557" w:rsidRPr="001F1557" w:rsidRDefault="001F1557" w:rsidP="001F1557">
      <w:pPr>
        <w:spacing w:line="256" w:lineRule="auto"/>
        <w:rPr>
          <w:rFonts w:ascii="Calibri" w:eastAsia="Calibri" w:hAnsi="Calibri" w:cs="Times New Roman"/>
          <w:b/>
        </w:rPr>
      </w:pPr>
      <w:r w:rsidRPr="001F1557">
        <w:rPr>
          <w:rFonts w:ascii="Calibri" w:eastAsia="Calibri" w:hAnsi="Calibri" w:cs="Times New Roman"/>
          <w:b/>
        </w:rPr>
        <w:t>What will happen with the results?</w:t>
      </w:r>
    </w:p>
    <w:p w:rsidR="001F1557" w:rsidRPr="001F1557" w:rsidRDefault="001F1557" w:rsidP="001F1557">
      <w:pPr>
        <w:spacing w:line="256" w:lineRule="auto"/>
        <w:rPr>
          <w:rFonts w:ascii="Calibri" w:eastAsia="Calibri" w:hAnsi="Calibri" w:cs="Times New Roman"/>
        </w:rPr>
      </w:pPr>
      <w:r w:rsidRPr="001F1557">
        <w:rPr>
          <w:rFonts w:ascii="Calibri" w:eastAsia="Calibri" w:hAnsi="Calibri" w:cs="Times New Roman"/>
        </w:rPr>
        <w:t xml:space="preserve">The information from the charts will not be physically removed from the Home and will continue to be locked in the office safe (as per the Home’s protocol). The information from the charts will be typed up onto an excel sheet before being transferred to a statistical package for analysis. The consent forms will be locked in a separate place (office desk) to ensure that the information taken from the charts cannot be traced back to the individual. The final results will be written </w:t>
      </w:r>
      <w:proofErr w:type="gramStart"/>
      <w:r w:rsidRPr="001F1557">
        <w:rPr>
          <w:rFonts w:ascii="Calibri" w:eastAsia="Calibri" w:hAnsi="Calibri" w:cs="Times New Roman"/>
        </w:rPr>
        <w:t>up  in</w:t>
      </w:r>
      <w:proofErr w:type="gramEnd"/>
      <w:r w:rsidRPr="001F1557">
        <w:rPr>
          <w:rFonts w:ascii="Calibri" w:eastAsia="Calibri" w:hAnsi="Calibri" w:cs="Times New Roman"/>
        </w:rPr>
        <w:t xml:space="preserve"> a final year project that will be assessed by the University.  </w:t>
      </w:r>
    </w:p>
    <w:p w:rsidR="001F1557" w:rsidRPr="001F1557" w:rsidRDefault="001F1557" w:rsidP="001F1557">
      <w:pPr>
        <w:spacing w:line="256" w:lineRule="auto"/>
        <w:rPr>
          <w:rFonts w:ascii="Calibri" w:eastAsia="Calibri" w:hAnsi="Calibri" w:cs="Times New Roman"/>
          <w:color w:val="FF0000"/>
        </w:rPr>
      </w:pPr>
    </w:p>
    <w:p w:rsidR="001F1557" w:rsidRPr="001F1557" w:rsidRDefault="001F1557" w:rsidP="001F1557">
      <w:pPr>
        <w:spacing w:line="256" w:lineRule="auto"/>
        <w:rPr>
          <w:rFonts w:ascii="Calibri" w:eastAsia="Calibri" w:hAnsi="Calibri" w:cs="Times New Roman"/>
        </w:rPr>
      </w:pPr>
      <w:r w:rsidRPr="001F1557">
        <w:rPr>
          <w:rFonts w:ascii="Calibri" w:eastAsia="Calibri" w:hAnsi="Calibri" w:cs="Times New Roman"/>
        </w:rPr>
        <w:t xml:space="preserve">Thank you for taking the time to read this information. If you are happy to provide consent for the </w:t>
      </w:r>
      <w:proofErr w:type="gramStart"/>
      <w:r w:rsidRPr="001F1557">
        <w:rPr>
          <w:rFonts w:ascii="Calibri" w:eastAsia="Calibri" w:hAnsi="Calibri" w:cs="Times New Roman"/>
        </w:rPr>
        <w:t>above named</w:t>
      </w:r>
      <w:proofErr w:type="gramEnd"/>
      <w:r w:rsidRPr="001F1557">
        <w:rPr>
          <w:rFonts w:ascii="Calibri" w:eastAsia="Calibri" w:hAnsi="Calibri" w:cs="Times New Roman"/>
        </w:rPr>
        <w:t xml:space="preserve"> individual, please sign the attached consent form. </w:t>
      </w:r>
    </w:p>
    <w:p w:rsidR="001F1557" w:rsidRPr="001F1557" w:rsidRDefault="001F1557" w:rsidP="001F1557">
      <w:pPr>
        <w:spacing w:line="256" w:lineRule="auto"/>
        <w:rPr>
          <w:rFonts w:ascii="Calibri" w:eastAsia="Calibri" w:hAnsi="Calibri" w:cs="Times New Roman"/>
        </w:rPr>
      </w:pPr>
    </w:p>
    <w:p w:rsidR="001F1557" w:rsidRPr="001F1557" w:rsidRDefault="001F1557" w:rsidP="001F1557">
      <w:pPr>
        <w:spacing w:line="256" w:lineRule="auto"/>
        <w:rPr>
          <w:rFonts w:ascii="Calibri" w:eastAsia="Calibri" w:hAnsi="Calibri" w:cs="Times New Roman"/>
        </w:rPr>
      </w:pPr>
      <w:r w:rsidRPr="001F1557">
        <w:rPr>
          <w:rFonts w:ascii="Calibri" w:eastAsia="Calibri" w:hAnsi="Calibri" w:cs="Times New Roman"/>
        </w:rPr>
        <w:t>Student – Lyndsey Ferrier:  1706479@student.uwtsd.ac.uk</w:t>
      </w:r>
    </w:p>
    <w:p w:rsidR="001F1557" w:rsidRPr="001F1557" w:rsidRDefault="001F1557" w:rsidP="001F1557">
      <w:pPr>
        <w:spacing w:line="256" w:lineRule="auto"/>
        <w:rPr>
          <w:rFonts w:ascii="Calibri" w:eastAsia="Calibri" w:hAnsi="Calibri" w:cs="Times New Roman"/>
          <w:color w:val="FF0000"/>
        </w:rPr>
      </w:pPr>
      <w:r w:rsidRPr="001F1557">
        <w:rPr>
          <w:rFonts w:ascii="Calibri" w:eastAsia="Calibri" w:hAnsi="Calibri" w:cs="Times New Roman"/>
        </w:rPr>
        <w:t>Supervisor – Dr Charlotte Greenway: c.greenway@uwtsd.ac.uk</w:t>
      </w:r>
    </w:p>
    <w:p w:rsidR="001F1557" w:rsidRPr="001F1557" w:rsidRDefault="001F1557" w:rsidP="001F1557">
      <w:pPr>
        <w:spacing w:line="256" w:lineRule="auto"/>
        <w:rPr>
          <w:rFonts w:ascii="Calibri" w:eastAsia="Calibri" w:hAnsi="Calibri" w:cs="Times New Roman"/>
        </w:rPr>
      </w:pPr>
      <w:r w:rsidRPr="001F1557">
        <w:rPr>
          <w:rFonts w:ascii="Calibri" w:eastAsia="Calibri" w:hAnsi="Calibri" w:cs="Times New Roman"/>
        </w:rPr>
        <w:t>___________________________________________________________________</w:t>
      </w:r>
    </w:p>
    <w:p w:rsidR="001F1557" w:rsidRPr="001F1557" w:rsidRDefault="001F1557" w:rsidP="001F1557">
      <w:pPr>
        <w:spacing w:line="256" w:lineRule="auto"/>
        <w:rPr>
          <w:rFonts w:ascii="Calibri" w:eastAsia="Calibri" w:hAnsi="Calibri" w:cs="Times New Roman"/>
        </w:rPr>
      </w:pPr>
    </w:p>
    <w:p w:rsidR="001F1557" w:rsidRPr="001F1557" w:rsidRDefault="001F1557" w:rsidP="001F1557">
      <w:pPr>
        <w:spacing w:line="256" w:lineRule="auto"/>
        <w:rPr>
          <w:rFonts w:ascii="Calibri" w:eastAsia="Calibri" w:hAnsi="Calibri" w:cs="Times New Roman"/>
        </w:rPr>
      </w:pPr>
    </w:p>
    <w:p w:rsidR="001F1557" w:rsidRPr="001F1557" w:rsidRDefault="001F1557" w:rsidP="001F1557">
      <w:pPr>
        <w:spacing w:line="256" w:lineRule="auto"/>
        <w:rPr>
          <w:rFonts w:ascii="Calibri" w:eastAsia="Calibri" w:hAnsi="Calibri" w:cs="Times New Roman"/>
          <w:b/>
          <w:sz w:val="24"/>
        </w:rPr>
      </w:pPr>
    </w:p>
    <w:p w:rsidR="001F1557" w:rsidRPr="00B00502" w:rsidRDefault="001F1557" w:rsidP="001F1557">
      <w:pPr>
        <w:spacing w:line="256" w:lineRule="auto"/>
        <w:rPr>
          <w:rFonts w:ascii="Calibri" w:eastAsia="Calibri" w:hAnsi="Calibri" w:cs="Times New Roman"/>
          <w:b/>
          <w:sz w:val="24"/>
          <w:u w:val="single"/>
        </w:rPr>
      </w:pPr>
      <w:r w:rsidRPr="00B00502">
        <w:rPr>
          <w:rFonts w:ascii="Calibri" w:eastAsia="Calibri" w:hAnsi="Calibri" w:cs="Times New Roman"/>
          <w:b/>
          <w:sz w:val="24"/>
          <w:u w:val="single"/>
        </w:rPr>
        <w:lastRenderedPageBreak/>
        <w:t>Consent form</w:t>
      </w:r>
    </w:p>
    <w:p w:rsidR="001F1557" w:rsidRPr="001F1557" w:rsidRDefault="001F1557" w:rsidP="001F1557">
      <w:pPr>
        <w:spacing w:line="256" w:lineRule="auto"/>
        <w:rPr>
          <w:rFonts w:ascii="Calibri" w:eastAsia="Calibri" w:hAnsi="Calibri" w:cs="Times New Roman"/>
          <w:b/>
          <w:sz w:val="24"/>
        </w:rPr>
      </w:pPr>
    </w:p>
    <w:p w:rsidR="001F1557" w:rsidRPr="001F1557" w:rsidRDefault="001F1557" w:rsidP="001F1557">
      <w:pPr>
        <w:spacing w:line="360" w:lineRule="auto"/>
        <w:rPr>
          <w:rFonts w:ascii="Calibri" w:eastAsia="Calibri" w:hAnsi="Calibri" w:cs="Times New Roman"/>
        </w:rPr>
      </w:pPr>
      <w:r w:rsidRPr="001F1557">
        <w:rPr>
          <w:rFonts w:ascii="Calibri" w:eastAsia="Calibri" w:hAnsi="Calibri" w:cs="Times New Roman"/>
        </w:rPr>
        <w:t>I understand that this research study is being carried out by Lyndsey Ferrier, a 3</w:t>
      </w:r>
      <w:r w:rsidRPr="001F1557">
        <w:rPr>
          <w:rFonts w:ascii="Calibri" w:eastAsia="Calibri" w:hAnsi="Calibri" w:cs="Times New Roman"/>
          <w:vertAlign w:val="superscript"/>
        </w:rPr>
        <w:t>rd</w:t>
      </w:r>
      <w:r w:rsidRPr="001F1557">
        <w:rPr>
          <w:rFonts w:ascii="Calibri" w:eastAsia="Calibri" w:hAnsi="Calibri" w:cs="Times New Roman"/>
        </w:rPr>
        <w:t>-year Psychology Student for her final year project, and I give my consent for her to access the care notes and use information from the daily food, fluid, sleep and agitation charts for  ____________________   (individual’s name).</w:t>
      </w:r>
    </w:p>
    <w:p w:rsidR="001F1557" w:rsidRPr="001F1557" w:rsidRDefault="001F1557" w:rsidP="001F1557">
      <w:pPr>
        <w:spacing w:line="360" w:lineRule="auto"/>
        <w:rPr>
          <w:rFonts w:ascii="Calibri" w:eastAsia="Calibri" w:hAnsi="Calibri" w:cs="Times New Roman"/>
        </w:rPr>
      </w:pPr>
    </w:p>
    <w:p w:rsidR="001F1557" w:rsidRPr="001F1557" w:rsidRDefault="001F1557" w:rsidP="001F1557">
      <w:pPr>
        <w:spacing w:line="360" w:lineRule="auto"/>
        <w:rPr>
          <w:rFonts w:ascii="Calibri" w:eastAsia="Calibri" w:hAnsi="Calibri" w:cs="Times New Roman"/>
        </w:rPr>
      </w:pPr>
      <w:r w:rsidRPr="001F1557">
        <w:rPr>
          <w:rFonts w:ascii="Calibri" w:eastAsia="Calibri" w:hAnsi="Calibri" w:cs="Times New Roman"/>
        </w:rPr>
        <w:t xml:space="preserve">I understand that participation in the activities is entirely voluntary and the above-named individual can choose not to take part in the activities and that I am free to withdraw this individual’s information from the study at any time without giving a reason. </w:t>
      </w:r>
    </w:p>
    <w:p w:rsidR="001F1557" w:rsidRPr="001F1557" w:rsidRDefault="001F1557" w:rsidP="001F1557">
      <w:pPr>
        <w:spacing w:line="360" w:lineRule="auto"/>
        <w:rPr>
          <w:rFonts w:ascii="Calibri" w:eastAsia="Calibri" w:hAnsi="Calibri" w:cs="Times New Roman"/>
        </w:rPr>
      </w:pPr>
    </w:p>
    <w:p w:rsidR="001F1557" w:rsidRPr="001F1557" w:rsidRDefault="001F1557" w:rsidP="001F1557">
      <w:pPr>
        <w:spacing w:line="360" w:lineRule="auto"/>
        <w:rPr>
          <w:rFonts w:ascii="Calibri" w:eastAsia="Calibri" w:hAnsi="Calibri" w:cs="Times New Roman"/>
        </w:rPr>
      </w:pPr>
      <w:r w:rsidRPr="001F1557">
        <w:rPr>
          <w:rFonts w:ascii="Calibri" w:eastAsia="Calibri" w:hAnsi="Calibri" w:cs="Times New Roman"/>
        </w:rPr>
        <w:t>I am aware that if I have concerns about the study, I can discuss these concerns with Lyndsey, Matron or Lyndsey’s project supervisor (name and contact details above) at any time during or after the study.</w:t>
      </w:r>
    </w:p>
    <w:p w:rsidR="001F1557" w:rsidRPr="001F1557" w:rsidRDefault="001F1557" w:rsidP="001F1557">
      <w:pPr>
        <w:spacing w:line="360" w:lineRule="auto"/>
        <w:rPr>
          <w:rFonts w:ascii="Calibri" w:eastAsia="Calibri" w:hAnsi="Calibri" w:cs="Times New Roman"/>
        </w:rPr>
      </w:pPr>
    </w:p>
    <w:p w:rsidR="001F1557" w:rsidRPr="001F1557" w:rsidRDefault="001F1557" w:rsidP="001F1557">
      <w:pPr>
        <w:spacing w:line="360" w:lineRule="auto"/>
        <w:rPr>
          <w:rFonts w:ascii="Calibri" w:eastAsia="Calibri" w:hAnsi="Calibri" w:cs="Times New Roman"/>
        </w:rPr>
      </w:pPr>
      <w:r w:rsidRPr="001F1557">
        <w:rPr>
          <w:rFonts w:ascii="Calibri" w:eastAsia="Calibri" w:hAnsi="Calibri" w:cs="Times New Roman"/>
        </w:rPr>
        <w:t>I understand that the information taken will be held confidentially and anonymously, and no personal information will be traced back to the individual or Care Home.</w:t>
      </w:r>
    </w:p>
    <w:p w:rsidR="001F1557" w:rsidRPr="001F1557" w:rsidRDefault="001F1557" w:rsidP="001F1557">
      <w:pPr>
        <w:spacing w:line="256" w:lineRule="auto"/>
        <w:rPr>
          <w:rFonts w:ascii="Calibri" w:eastAsia="Calibri" w:hAnsi="Calibri" w:cs="Times New Roman"/>
        </w:rPr>
      </w:pPr>
    </w:p>
    <w:p w:rsidR="001F1557" w:rsidRPr="001F1557" w:rsidRDefault="001F1557" w:rsidP="001F1557">
      <w:pPr>
        <w:spacing w:line="256" w:lineRule="auto"/>
        <w:rPr>
          <w:rFonts w:ascii="Calibri" w:eastAsia="Calibri" w:hAnsi="Calibri" w:cs="Times New Roman"/>
        </w:rPr>
      </w:pPr>
    </w:p>
    <w:p w:rsidR="001F1557" w:rsidRPr="001F1557" w:rsidRDefault="001F1557" w:rsidP="001F1557">
      <w:pPr>
        <w:spacing w:line="276" w:lineRule="auto"/>
        <w:rPr>
          <w:rFonts w:ascii="Calibri" w:eastAsia="Calibri" w:hAnsi="Calibri" w:cs="Times New Roman"/>
        </w:rPr>
      </w:pPr>
      <w:r w:rsidRPr="001F1557">
        <w:rPr>
          <w:rFonts w:ascii="Calibri" w:eastAsia="Calibri" w:hAnsi="Calibri" w:cs="Times New Roman"/>
        </w:rPr>
        <w:t xml:space="preserve">I, ________________________________ give consent for _________________________  (individual’s name) to participate in the study conducted by Lyndsey Ferrier. </w:t>
      </w:r>
    </w:p>
    <w:p w:rsidR="001F1557" w:rsidRPr="001F1557" w:rsidRDefault="001F1557" w:rsidP="001F1557">
      <w:pPr>
        <w:spacing w:line="256" w:lineRule="auto"/>
        <w:rPr>
          <w:rFonts w:ascii="Calibri" w:eastAsia="Calibri" w:hAnsi="Calibri" w:cs="Times New Roman"/>
        </w:rPr>
      </w:pPr>
    </w:p>
    <w:p w:rsidR="001F1557" w:rsidRPr="001F1557" w:rsidRDefault="001F1557" w:rsidP="001F1557">
      <w:pPr>
        <w:spacing w:line="256" w:lineRule="auto"/>
        <w:rPr>
          <w:rFonts w:ascii="Calibri" w:eastAsia="Calibri" w:hAnsi="Calibri" w:cs="Times New Roman"/>
        </w:rPr>
      </w:pPr>
      <w:r w:rsidRPr="001F1557">
        <w:rPr>
          <w:rFonts w:ascii="Calibri" w:eastAsia="Calibri" w:hAnsi="Calibri" w:cs="Times New Roman"/>
        </w:rPr>
        <w:t>RELATIONSHIP TO PARTICIPANT ____________________________</w:t>
      </w:r>
    </w:p>
    <w:p w:rsidR="001F1557" w:rsidRPr="001F1557" w:rsidRDefault="001F1557" w:rsidP="001F1557">
      <w:pPr>
        <w:spacing w:line="276" w:lineRule="auto"/>
        <w:rPr>
          <w:rFonts w:ascii="Calibri" w:eastAsia="Calibri" w:hAnsi="Calibri" w:cs="Times New Roman"/>
        </w:rPr>
      </w:pPr>
    </w:p>
    <w:p w:rsidR="001F1557" w:rsidRPr="001F1557" w:rsidRDefault="001F1557" w:rsidP="001F1557">
      <w:pPr>
        <w:spacing w:line="276" w:lineRule="auto"/>
        <w:rPr>
          <w:rFonts w:ascii="Calibri" w:eastAsia="Calibri" w:hAnsi="Calibri" w:cs="Times New Roman"/>
        </w:rPr>
      </w:pPr>
      <w:proofErr w:type="gramStart"/>
      <w:r w:rsidRPr="001F1557">
        <w:rPr>
          <w:rFonts w:ascii="Calibri" w:eastAsia="Calibri" w:hAnsi="Calibri" w:cs="Times New Roman"/>
        </w:rPr>
        <w:t>Signature:_</w:t>
      </w:r>
      <w:proofErr w:type="gramEnd"/>
      <w:r w:rsidRPr="001F1557">
        <w:rPr>
          <w:rFonts w:ascii="Calibri" w:eastAsia="Calibri" w:hAnsi="Calibri" w:cs="Times New Roman"/>
        </w:rPr>
        <w:t>_______________________________________________</w:t>
      </w:r>
    </w:p>
    <w:p w:rsidR="001F1557" w:rsidRPr="001F1557" w:rsidRDefault="001F1557" w:rsidP="001F1557">
      <w:pPr>
        <w:spacing w:line="276" w:lineRule="auto"/>
        <w:rPr>
          <w:rFonts w:ascii="Calibri" w:eastAsia="Calibri" w:hAnsi="Calibri" w:cs="Times New Roman"/>
        </w:rPr>
      </w:pPr>
      <w:proofErr w:type="gramStart"/>
      <w:r w:rsidRPr="001F1557">
        <w:rPr>
          <w:rFonts w:ascii="Calibri" w:eastAsia="Calibri" w:hAnsi="Calibri" w:cs="Times New Roman"/>
        </w:rPr>
        <w:t>Date:_</w:t>
      </w:r>
      <w:proofErr w:type="gramEnd"/>
      <w:r w:rsidRPr="001F1557">
        <w:rPr>
          <w:rFonts w:ascii="Calibri" w:eastAsia="Calibri" w:hAnsi="Calibri" w:cs="Times New Roman"/>
        </w:rPr>
        <w:t>__________________________</w:t>
      </w:r>
    </w:p>
    <w:p w:rsidR="001F1557" w:rsidRPr="001F1557" w:rsidRDefault="001F1557" w:rsidP="001F1557">
      <w:pPr>
        <w:spacing w:line="276" w:lineRule="auto"/>
        <w:rPr>
          <w:rFonts w:ascii="Calibri" w:eastAsia="Calibri" w:hAnsi="Calibri" w:cs="Times New Roman"/>
        </w:rPr>
      </w:pPr>
    </w:p>
    <w:p w:rsidR="001F1557" w:rsidRPr="001F1557" w:rsidRDefault="001F1557" w:rsidP="001F1557">
      <w:pPr>
        <w:pBdr>
          <w:bottom w:val="single" w:sz="12" w:space="1" w:color="auto"/>
        </w:pBdr>
        <w:spacing w:line="256" w:lineRule="auto"/>
        <w:rPr>
          <w:rFonts w:ascii="Calibri" w:eastAsia="Calibri" w:hAnsi="Calibri" w:cs="Times New Roman"/>
        </w:rPr>
      </w:pPr>
      <w:r w:rsidRPr="001F1557">
        <w:rPr>
          <w:rFonts w:ascii="Calibri" w:eastAsia="Calibri" w:hAnsi="Calibri" w:cs="Times New Roman"/>
        </w:rPr>
        <w:t xml:space="preserve">Name and signature of individual taking consent </w:t>
      </w:r>
    </w:p>
    <w:p w:rsidR="001F1557" w:rsidRPr="001F1557" w:rsidRDefault="001F1557" w:rsidP="001F1557">
      <w:pPr>
        <w:spacing w:line="256" w:lineRule="auto"/>
        <w:rPr>
          <w:rFonts w:ascii="Calibri" w:eastAsia="Calibri" w:hAnsi="Calibri" w:cs="Times New Roman"/>
        </w:rPr>
      </w:pPr>
    </w:p>
    <w:p w:rsidR="001F1557" w:rsidRPr="001F1557" w:rsidRDefault="001F1557" w:rsidP="001F1557">
      <w:pPr>
        <w:spacing w:line="256" w:lineRule="auto"/>
        <w:rPr>
          <w:rFonts w:ascii="Arial" w:hAnsi="Arial" w:cs="Arial"/>
          <w:b/>
          <w:bCs/>
          <w:noProof/>
          <w:sz w:val="24"/>
          <w:szCs w:val="24"/>
          <w:u w:val="single"/>
        </w:rPr>
      </w:pPr>
    </w:p>
    <w:p w:rsidR="001F1557" w:rsidRPr="001F1557" w:rsidRDefault="001F1557" w:rsidP="001F1557">
      <w:pPr>
        <w:spacing w:line="256" w:lineRule="auto"/>
        <w:rPr>
          <w:rFonts w:ascii="Calibri" w:eastAsia="Calibri" w:hAnsi="Calibri" w:cs="Times New Roman"/>
        </w:rPr>
      </w:pPr>
      <w:r w:rsidRPr="001F1557">
        <w:rPr>
          <w:rFonts w:ascii="Arial" w:hAnsi="Arial" w:cs="Arial"/>
          <w:b/>
          <w:bCs/>
          <w:noProof/>
          <w:sz w:val="24"/>
          <w:szCs w:val="24"/>
          <w:u w:val="single"/>
        </w:rPr>
        <w:lastRenderedPageBreak/>
        <w:t>Apendices 3</w:t>
      </w: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noProof/>
          <w:sz w:val="24"/>
          <w:szCs w:val="24"/>
          <w:u w:val="single"/>
        </w:rPr>
      </w:pPr>
      <w:r w:rsidRPr="001F1557">
        <w:rPr>
          <w:rFonts w:ascii="Arial" w:hAnsi="Arial" w:cs="Arial"/>
          <w:b/>
          <w:bCs/>
          <w:noProof/>
          <w:sz w:val="24"/>
          <w:szCs w:val="24"/>
          <w:u w:val="single"/>
        </w:rPr>
        <w:t>Individulas consent form</w:t>
      </w: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noProof/>
        </w:rPr>
      </w:pP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1F1557">
        <w:rPr>
          <w:noProof/>
          <w:lang w:eastAsia="en-GB"/>
        </w:rPr>
        <w:drawing>
          <wp:inline distT="0" distB="0" distL="0" distR="0" wp14:anchorId="2D79DC94" wp14:editId="370FDCFA">
            <wp:extent cx="3289300" cy="1101090"/>
            <wp:effectExtent l="0" t="0" r="6350" b="3810"/>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89300" cy="1101090"/>
                    </a:xfrm>
                    <a:prstGeom prst="rect">
                      <a:avLst/>
                    </a:prstGeom>
                    <a:noFill/>
                  </pic:spPr>
                </pic:pic>
              </a:graphicData>
            </a:graphic>
          </wp:inline>
        </w:drawing>
      </w: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1F1557">
        <w:rPr>
          <w:rFonts w:ascii="Arial" w:hAnsi="Arial" w:cs="Arial"/>
          <w:b/>
          <w:lang w:val="en-US"/>
        </w:rPr>
        <w:t xml:space="preserve">Information sheet </w:t>
      </w: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1F1557">
        <w:rPr>
          <w:rFonts w:ascii="Arial" w:hAnsi="Arial" w:cs="Arial"/>
          <w:lang w:val="en-US"/>
        </w:rPr>
        <w:t xml:space="preserve">My name is Lyndsey Ferrier, I am the care Home Manager of the Old Vicarage Nursing Home. I am currently doing my final year University project and would like to carry out my study at the Home. </w:t>
      </w: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Cs w:val="24"/>
        </w:rPr>
      </w:pPr>
      <w:r w:rsidRPr="001F1557">
        <w:rPr>
          <w:rFonts w:ascii="Arial" w:hAnsi="Arial" w:cs="Arial"/>
          <w:szCs w:val="24"/>
        </w:rPr>
        <w:t xml:space="preserve">As part of your care in the home, you take part in a number of daily activities and I would like to find out whether doing these activities help your food intake, sleep and energy.  As usual, if you feel unwell or do not feel up to taking part in the activities, you do not have to.    </w:t>
      </w: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Cs w:val="24"/>
        </w:rPr>
      </w:pPr>
      <w:r w:rsidRPr="001F1557">
        <w:rPr>
          <w:rFonts w:ascii="Arial" w:hAnsi="Arial" w:cs="Arial"/>
          <w:szCs w:val="24"/>
        </w:rPr>
        <w:t>I am also asking your permission to look at your care notes to see at which stage of Dementia you are at (early, middle or late-stage). No other information will be taken from your notes. There will be no way for anyone to know who you are from the information I use for my study. No names of people or the care home will be used in the final report.</w:t>
      </w: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Cs w:val="20"/>
          <w:lang w:val="en-US"/>
        </w:rPr>
      </w:pPr>
      <w:r w:rsidRPr="001F1557">
        <w:rPr>
          <w:rFonts w:ascii="Arial" w:hAnsi="Arial" w:cs="Arial"/>
          <w:b/>
          <w:lang w:val="en-US"/>
        </w:rPr>
        <w:t xml:space="preserve">Consent form </w:t>
      </w: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trike/>
          <w:lang w:val="en-US"/>
        </w:rPr>
      </w:pPr>
      <w:r w:rsidRPr="001F1557">
        <w:rPr>
          <w:rFonts w:ascii="Arial" w:hAnsi="Arial" w:cs="Arial"/>
          <w:lang w:val="en-US"/>
        </w:rPr>
        <w:t xml:space="preserve">I understand that this project is being carried out by Lyndsey Ferrier, and I give my permission for her to access my care notes and use information from my daily charts for her study. </w:t>
      </w:r>
      <w:r w:rsidRPr="001F1557">
        <w:rPr>
          <w:rFonts w:ascii="Arial" w:hAnsi="Arial" w:cs="Arial"/>
          <w:szCs w:val="24"/>
          <w:lang w:val="en-US"/>
        </w:rPr>
        <w:t xml:space="preserve"> </w:t>
      </w:r>
      <w:r w:rsidRPr="001F1557">
        <w:rPr>
          <w:rFonts w:ascii="Arial" w:hAnsi="Arial" w:cs="Arial"/>
          <w:lang w:val="en-US"/>
        </w:rPr>
        <w:t>I understand that my name or any personal information will not be used.</w:t>
      </w: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Cs w:val="24"/>
        </w:rPr>
      </w:pP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Cs w:val="20"/>
          <w:lang w:val="en-US"/>
        </w:rPr>
      </w:pPr>
      <w:r w:rsidRPr="001F1557">
        <w:rPr>
          <w:rFonts w:ascii="Arial" w:hAnsi="Arial" w:cs="Arial"/>
          <w:lang w:val="en-US"/>
        </w:rPr>
        <w:t>I understand that I do not have to take part in the activities and that I can have my information removed from the study at any time.</w:t>
      </w: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1F1557">
        <w:rPr>
          <w:rFonts w:ascii="Arial" w:hAnsi="Arial" w:cs="Arial"/>
          <w:lang w:val="en-US"/>
        </w:rPr>
        <w:t>If I have concerns about the study, I can discuss these concerns with Lyndsey or Matron at any time.</w:t>
      </w: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1F1557">
        <w:rPr>
          <w:rFonts w:ascii="Arial" w:hAnsi="Arial" w:cs="Arial"/>
          <w:lang w:val="en-US"/>
        </w:rPr>
        <w:t>Signature of the individual taking part in the study: ________________________________</w:t>
      </w: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1F1557">
        <w:rPr>
          <w:rFonts w:ascii="Arial" w:hAnsi="Arial" w:cs="Arial"/>
          <w:lang w:val="en-US"/>
        </w:rPr>
        <w:t>Signature of family member/</w:t>
      </w:r>
      <w:proofErr w:type="spellStart"/>
      <w:r w:rsidRPr="001F1557">
        <w:rPr>
          <w:rFonts w:ascii="Arial" w:hAnsi="Arial" w:cs="Arial"/>
          <w:lang w:val="en-US"/>
        </w:rPr>
        <w:t>PoA</w:t>
      </w:r>
      <w:proofErr w:type="spellEnd"/>
      <w:r w:rsidRPr="001F1557">
        <w:rPr>
          <w:rFonts w:ascii="Arial" w:hAnsi="Arial" w:cs="Arial"/>
          <w:lang w:val="en-US"/>
        </w:rPr>
        <w:t xml:space="preserve"> present: ________________________________</w:t>
      </w: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1F1557" w:rsidRPr="001F1557" w:rsidRDefault="001F1557" w:rsidP="001F1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roofErr w:type="gramStart"/>
      <w:r w:rsidRPr="001F1557">
        <w:rPr>
          <w:rFonts w:ascii="Arial" w:hAnsi="Arial" w:cs="Arial"/>
          <w:lang w:val="en-US"/>
        </w:rPr>
        <w:t>Date:_</w:t>
      </w:r>
      <w:proofErr w:type="gramEnd"/>
      <w:r w:rsidRPr="001F1557">
        <w:rPr>
          <w:rFonts w:ascii="Arial" w:hAnsi="Arial" w:cs="Arial"/>
          <w:lang w:val="en-US"/>
        </w:rPr>
        <w:t>______________</w:t>
      </w:r>
    </w:p>
    <w:p w:rsidR="001F1557" w:rsidRPr="001F1557" w:rsidRDefault="001F1557" w:rsidP="001F1557">
      <w:pPr>
        <w:rPr>
          <w:rFonts w:ascii="Arial" w:hAnsi="Arial" w:cs="Arial"/>
          <w:b/>
          <w:bCs/>
          <w:sz w:val="24"/>
          <w:szCs w:val="24"/>
          <w:u w:val="single"/>
        </w:rPr>
      </w:pPr>
      <w:r w:rsidRPr="001F1557">
        <w:rPr>
          <w:rFonts w:ascii="Arial" w:hAnsi="Arial" w:cs="Arial"/>
          <w:b/>
          <w:bCs/>
          <w:sz w:val="24"/>
          <w:szCs w:val="24"/>
          <w:u w:val="single"/>
        </w:rPr>
        <w:lastRenderedPageBreak/>
        <w:t>Appendices 4</w:t>
      </w:r>
    </w:p>
    <w:p w:rsidR="001F1557" w:rsidRDefault="001F1557" w:rsidP="001F1557">
      <w:pPr>
        <w:rPr>
          <w:rFonts w:ascii="Arial" w:hAnsi="Arial" w:cs="Arial"/>
          <w:b/>
          <w:bCs/>
          <w:sz w:val="24"/>
          <w:szCs w:val="24"/>
          <w:u w:val="single"/>
        </w:rPr>
      </w:pPr>
      <w:r w:rsidRPr="001F1557">
        <w:rPr>
          <w:rFonts w:ascii="Arial" w:hAnsi="Arial" w:cs="Arial"/>
          <w:b/>
          <w:bCs/>
          <w:sz w:val="24"/>
          <w:szCs w:val="24"/>
          <w:u w:val="single"/>
        </w:rPr>
        <w:t>Food and fluid chart</w:t>
      </w:r>
    </w:p>
    <w:p w:rsidR="009354F9" w:rsidRPr="009354F9" w:rsidRDefault="009354F9" w:rsidP="009354F9">
      <w:r w:rsidRPr="009354F9">
        <w:t xml:space="preserve">                                                                                                                 Chart No: 1 2 3 4 5 6 7 (please circle)</w:t>
      </w:r>
    </w:p>
    <w:p w:rsidR="009354F9" w:rsidRPr="009354F9" w:rsidRDefault="009354F9" w:rsidP="009354F9">
      <w:r w:rsidRPr="009354F9">
        <w:t xml:space="preserve">                                                      All Wales Food Record Chart</w:t>
      </w:r>
    </w:p>
    <w:p w:rsidR="009354F9" w:rsidRPr="009354F9" w:rsidRDefault="009354F9" w:rsidP="009354F9">
      <w:r w:rsidRPr="009354F9">
        <w:t>Please record all Food, Nutritional Supplements and Nourishing drinks consumed</w:t>
      </w:r>
    </w:p>
    <w:p w:rsidR="009354F9" w:rsidRPr="009354F9" w:rsidRDefault="009354F9" w:rsidP="009354F9">
      <w:r w:rsidRPr="009354F9">
        <w:t xml:space="preserve">                    If NONE consumed please specify the reason on the chart</w:t>
      </w:r>
    </w:p>
    <w:p w:rsidR="009354F9" w:rsidRPr="009354F9" w:rsidRDefault="009354F9" w:rsidP="009354F9">
      <w:r w:rsidRPr="009354F9">
        <w:t>Remember to: ● Record all food and drink consumed throughout the day</w:t>
      </w:r>
    </w:p>
    <w:p w:rsidR="009354F9" w:rsidRPr="009354F9" w:rsidRDefault="009354F9" w:rsidP="009354F9">
      <w:r w:rsidRPr="009354F9">
        <w:t xml:space="preserve">                           ● Describe the type of food served e.g. beef, bread, creamed potato</w:t>
      </w:r>
    </w:p>
    <w:p w:rsidR="009354F9" w:rsidRPr="009354F9" w:rsidRDefault="009354F9" w:rsidP="009354F9">
      <w:r w:rsidRPr="009354F9">
        <w:t xml:space="preserve">                           ● Specify the quantity and meal size actually eaten e.g. 1/2 a small bowl of soup.</w:t>
      </w:r>
    </w:p>
    <w:tbl>
      <w:tblPr>
        <w:tblStyle w:val="TableGrid1"/>
        <w:tblW w:w="10213" w:type="dxa"/>
        <w:tblLook w:val="04A0" w:firstRow="1" w:lastRow="0" w:firstColumn="1" w:lastColumn="0" w:noHBand="0" w:noVBand="1"/>
      </w:tblPr>
      <w:tblGrid>
        <w:gridCol w:w="2529"/>
        <w:gridCol w:w="938"/>
        <w:gridCol w:w="2538"/>
        <w:gridCol w:w="4208"/>
      </w:tblGrid>
      <w:tr w:rsidR="009354F9" w:rsidRPr="009354F9" w:rsidTr="000A639C">
        <w:trPr>
          <w:trHeight w:val="229"/>
        </w:trPr>
        <w:tc>
          <w:tcPr>
            <w:tcW w:w="2529" w:type="dxa"/>
            <w:vMerge w:val="restart"/>
          </w:tcPr>
          <w:p w:rsidR="009354F9" w:rsidRPr="009354F9" w:rsidRDefault="009354F9" w:rsidP="009354F9">
            <w:r w:rsidRPr="009354F9">
              <w:t>Addressograph</w:t>
            </w:r>
          </w:p>
        </w:tc>
        <w:tc>
          <w:tcPr>
            <w:tcW w:w="3476" w:type="dxa"/>
            <w:gridSpan w:val="2"/>
            <w:shd w:val="clear" w:color="auto" w:fill="auto"/>
          </w:tcPr>
          <w:p w:rsidR="009354F9" w:rsidRPr="009354F9" w:rsidRDefault="009354F9" w:rsidP="009354F9">
            <w:r w:rsidRPr="009354F9">
              <w:t>Setting:</w:t>
            </w:r>
          </w:p>
        </w:tc>
        <w:tc>
          <w:tcPr>
            <w:tcW w:w="4208" w:type="dxa"/>
            <w:shd w:val="clear" w:color="auto" w:fill="auto"/>
          </w:tcPr>
          <w:p w:rsidR="009354F9" w:rsidRPr="009354F9" w:rsidRDefault="009354F9" w:rsidP="009354F9">
            <w:r w:rsidRPr="009354F9">
              <w:t>Date:</w:t>
            </w:r>
          </w:p>
          <w:p w:rsidR="009354F9" w:rsidRPr="009354F9" w:rsidRDefault="009354F9" w:rsidP="009354F9">
            <w:r w:rsidRPr="009354F9">
              <w:t>Days:</w:t>
            </w:r>
          </w:p>
          <w:p w:rsidR="009354F9" w:rsidRPr="009354F9" w:rsidRDefault="009354F9" w:rsidP="009354F9">
            <w:r w:rsidRPr="009354F9">
              <w:t>Ongoing:</w:t>
            </w:r>
          </w:p>
        </w:tc>
      </w:tr>
      <w:tr w:rsidR="009354F9" w:rsidRPr="009354F9" w:rsidTr="000A639C">
        <w:trPr>
          <w:trHeight w:val="362"/>
        </w:trPr>
        <w:tc>
          <w:tcPr>
            <w:tcW w:w="2529" w:type="dxa"/>
            <w:vMerge/>
          </w:tcPr>
          <w:p w:rsidR="009354F9" w:rsidRPr="009354F9" w:rsidRDefault="009354F9" w:rsidP="009354F9"/>
        </w:tc>
        <w:tc>
          <w:tcPr>
            <w:tcW w:w="3476" w:type="dxa"/>
            <w:gridSpan w:val="2"/>
            <w:shd w:val="clear" w:color="auto" w:fill="auto"/>
          </w:tcPr>
          <w:p w:rsidR="009354F9" w:rsidRPr="009354F9" w:rsidRDefault="009354F9" w:rsidP="009354F9">
            <w:r w:rsidRPr="009354F9">
              <w:t>Food Chart</w:t>
            </w:r>
          </w:p>
          <w:p w:rsidR="009354F9" w:rsidRPr="009354F9" w:rsidRDefault="009354F9" w:rsidP="009354F9">
            <w:r w:rsidRPr="009354F9">
              <w:t>Requested By:</w:t>
            </w:r>
          </w:p>
        </w:tc>
        <w:tc>
          <w:tcPr>
            <w:tcW w:w="4208" w:type="dxa"/>
            <w:vMerge w:val="restart"/>
            <w:shd w:val="clear" w:color="auto" w:fill="auto"/>
          </w:tcPr>
          <w:p w:rsidR="009354F9" w:rsidRPr="009354F9" w:rsidRDefault="009354F9" w:rsidP="009354F9">
            <w:r w:rsidRPr="009354F9">
              <w:t>Nursing Staff:</w:t>
            </w:r>
          </w:p>
          <w:p w:rsidR="009354F9" w:rsidRPr="009354F9" w:rsidRDefault="009354F9" w:rsidP="009354F9">
            <w:r w:rsidRPr="009354F9">
              <w:t>Dietitian:</w:t>
            </w:r>
          </w:p>
          <w:p w:rsidR="009354F9" w:rsidRPr="009354F9" w:rsidRDefault="009354F9" w:rsidP="009354F9">
            <w:r w:rsidRPr="009354F9">
              <w:t>Other</w:t>
            </w:r>
          </w:p>
        </w:tc>
      </w:tr>
      <w:tr w:rsidR="009354F9" w:rsidRPr="009354F9" w:rsidTr="000A639C">
        <w:trPr>
          <w:trHeight w:val="194"/>
        </w:trPr>
        <w:tc>
          <w:tcPr>
            <w:tcW w:w="2529" w:type="dxa"/>
            <w:vMerge/>
          </w:tcPr>
          <w:p w:rsidR="009354F9" w:rsidRPr="009354F9" w:rsidRDefault="009354F9" w:rsidP="009354F9"/>
        </w:tc>
        <w:tc>
          <w:tcPr>
            <w:tcW w:w="3476" w:type="dxa"/>
            <w:gridSpan w:val="2"/>
            <w:shd w:val="clear" w:color="auto" w:fill="auto"/>
          </w:tcPr>
          <w:p w:rsidR="009354F9" w:rsidRPr="009354F9" w:rsidRDefault="009354F9" w:rsidP="009354F9">
            <w:r w:rsidRPr="009354F9">
              <w:t>Date:</w:t>
            </w:r>
          </w:p>
        </w:tc>
        <w:tc>
          <w:tcPr>
            <w:tcW w:w="4208" w:type="dxa"/>
            <w:vMerge/>
            <w:shd w:val="clear" w:color="auto" w:fill="auto"/>
          </w:tcPr>
          <w:p w:rsidR="009354F9" w:rsidRPr="009354F9" w:rsidRDefault="009354F9" w:rsidP="009354F9"/>
        </w:tc>
      </w:tr>
      <w:tr w:rsidR="009354F9" w:rsidRPr="009354F9" w:rsidTr="000A639C">
        <w:trPr>
          <w:trHeight w:val="147"/>
        </w:trPr>
        <w:tc>
          <w:tcPr>
            <w:tcW w:w="2529" w:type="dxa"/>
            <w:vMerge/>
          </w:tcPr>
          <w:p w:rsidR="009354F9" w:rsidRPr="009354F9" w:rsidRDefault="009354F9" w:rsidP="009354F9"/>
        </w:tc>
        <w:tc>
          <w:tcPr>
            <w:tcW w:w="938" w:type="dxa"/>
            <w:shd w:val="clear" w:color="auto" w:fill="auto"/>
          </w:tcPr>
          <w:p w:rsidR="009354F9" w:rsidRPr="009354F9" w:rsidRDefault="009354F9" w:rsidP="009354F9">
            <w:r w:rsidRPr="009354F9">
              <w:t>Weight</w:t>
            </w:r>
          </w:p>
        </w:tc>
        <w:tc>
          <w:tcPr>
            <w:tcW w:w="2538" w:type="dxa"/>
            <w:shd w:val="clear" w:color="auto" w:fill="auto"/>
          </w:tcPr>
          <w:p w:rsidR="009354F9" w:rsidRPr="009354F9" w:rsidRDefault="009354F9" w:rsidP="009354F9">
            <w:r w:rsidRPr="009354F9">
              <w:t>Reported:</w:t>
            </w:r>
          </w:p>
        </w:tc>
        <w:tc>
          <w:tcPr>
            <w:tcW w:w="4208" w:type="dxa"/>
            <w:vMerge/>
            <w:shd w:val="clear" w:color="auto" w:fill="auto"/>
          </w:tcPr>
          <w:p w:rsidR="009354F9" w:rsidRPr="009354F9" w:rsidRDefault="009354F9" w:rsidP="009354F9"/>
        </w:tc>
      </w:tr>
    </w:tbl>
    <w:p w:rsidR="009354F9" w:rsidRPr="009354F9" w:rsidRDefault="009354F9" w:rsidP="009354F9"/>
    <w:tbl>
      <w:tblPr>
        <w:tblW w:w="10207"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
        <w:gridCol w:w="1329"/>
        <w:gridCol w:w="22"/>
        <w:gridCol w:w="2407"/>
        <w:gridCol w:w="1549"/>
        <w:gridCol w:w="1372"/>
        <w:gridCol w:w="1324"/>
        <w:gridCol w:w="16"/>
        <w:gridCol w:w="2181"/>
      </w:tblGrid>
      <w:tr w:rsidR="009354F9" w:rsidRPr="009354F9" w:rsidTr="000B79E0">
        <w:trPr>
          <w:trHeight w:val="766"/>
        </w:trPr>
        <w:tc>
          <w:tcPr>
            <w:tcW w:w="1358" w:type="dxa"/>
            <w:gridSpan w:val="3"/>
            <w:vMerge w:val="restart"/>
          </w:tcPr>
          <w:p w:rsidR="009354F9" w:rsidRPr="009354F9" w:rsidRDefault="009354F9" w:rsidP="009354F9">
            <w:r w:rsidRPr="009354F9">
              <w:t>Meal/snack</w:t>
            </w:r>
          </w:p>
        </w:tc>
        <w:tc>
          <w:tcPr>
            <w:tcW w:w="2407" w:type="dxa"/>
            <w:vMerge w:val="restart"/>
          </w:tcPr>
          <w:p w:rsidR="009354F9" w:rsidRPr="009354F9" w:rsidRDefault="009354F9" w:rsidP="009354F9">
            <w:r w:rsidRPr="009354F9">
              <w:t xml:space="preserve">Foods/Nutritional supplements/nourishing drinks offered/ special diets </w:t>
            </w:r>
            <w:proofErr w:type="spellStart"/>
            <w:r w:rsidRPr="009354F9">
              <w:t>e.g</w:t>
            </w:r>
            <w:proofErr w:type="spellEnd"/>
            <w:r w:rsidRPr="009354F9">
              <w:t xml:space="preserve"> pureed.</w:t>
            </w:r>
          </w:p>
        </w:tc>
        <w:tc>
          <w:tcPr>
            <w:tcW w:w="6442" w:type="dxa"/>
            <w:gridSpan w:val="5"/>
          </w:tcPr>
          <w:p w:rsidR="009354F9" w:rsidRPr="009354F9" w:rsidRDefault="009354F9" w:rsidP="009354F9"/>
        </w:tc>
      </w:tr>
      <w:tr w:rsidR="009354F9" w:rsidRPr="009354F9" w:rsidTr="000B79E0">
        <w:trPr>
          <w:trHeight w:val="1269"/>
        </w:trPr>
        <w:tc>
          <w:tcPr>
            <w:tcW w:w="1358" w:type="dxa"/>
            <w:gridSpan w:val="3"/>
            <w:vMerge/>
          </w:tcPr>
          <w:p w:rsidR="009354F9" w:rsidRPr="009354F9" w:rsidRDefault="009354F9" w:rsidP="009354F9"/>
        </w:tc>
        <w:tc>
          <w:tcPr>
            <w:tcW w:w="2407" w:type="dxa"/>
            <w:vMerge/>
          </w:tcPr>
          <w:p w:rsidR="009354F9" w:rsidRPr="009354F9" w:rsidRDefault="009354F9" w:rsidP="009354F9"/>
        </w:tc>
        <w:tc>
          <w:tcPr>
            <w:tcW w:w="1549" w:type="dxa"/>
          </w:tcPr>
          <w:p w:rsidR="009354F9" w:rsidRPr="009354F9" w:rsidRDefault="009354F9" w:rsidP="009354F9">
            <w:r w:rsidRPr="009354F9">
              <w:t xml:space="preserve">Portion </w:t>
            </w:r>
            <w:proofErr w:type="gramStart"/>
            <w:r w:rsidRPr="009354F9">
              <w:t>served.(</w:t>
            </w:r>
            <w:proofErr w:type="gramEnd"/>
            <w:r w:rsidRPr="009354F9">
              <w:t>S,M,L.)</w:t>
            </w:r>
          </w:p>
        </w:tc>
        <w:tc>
          <w:tcPr>
            <w:tcW w:w="1372" w:type="dxa"/>
          </w:tcPr>
          <w:p w:rsidR="009354F9" w:rsidRPr="009354F9" w:rsidRDefault="009354F9" w:rsidP="009354F9">
            <w:r w:rsidRPr="009354F9">
              <w:t xml:space="preserve">Amount </w:t>
            </w:r>
            <w:proofErr w:type="gramStart"/>
            <w:r w:rsidRPr="009354F9">
              <w:t>eaten(</w:t>
            </w:r>
            <w:proofErr w:type="gramEnd"/>
            <w:r w:rsidRPr="009354F9">
              <w:t>None, ¼, ½, ¾, All.</w:t>
            </w:r>
          </w:p>
        </w:tc>
        <w:tc>
          <w:tcPr>
            <w:tcW w:w="1340" w:type="dxa"/>
            <w:gridSpan w:val="2"/>
          </w:tcPr>
          <w:p w:rsidR="009354F9" w:rsidRPr="009354F9" w:rsidRDefault="009354F9" w:rsidP="009354F9">
            <w:r w:rsidRPr="009354F9">
              <w:t>Signed</w:t>
            </w:r>
          </w:p>
        </w:tc>
        <w:tc>
          <w:tcPr>
            <w:tcW w:w="2181" w:type="dxa"/>
          </w:tcPr>
          <w:p w:rsidR="009354F9" w:rsidRPr="009354F9" w:rsidRDefault="009354F9" w:rsidP="009354F9">
            <w:r w:rsidRPr="009354F9">
              <w:t>Countersigned by:</w:t>
            </w:r>
          </w:p>
        </w:tc>
      </w:tr>
      <w:tr w:rsidR="009354F9" w:rsidRPr="009354F9" w:rsidTr="000B79E0">
        <w:trPr>
          <w:gridBefore w:val="1"/>
          <w:wBefore w:w="7" w:type="dxa"/>
          <w:trHeight w:val="269"/>
        </w:trPr>
        <w:tc>
          <w:tcPr>
            <w:tcW w:w="1329" w:type="dxa"/>
            <w:shd w:val="clear" w:color="auto" w:fill="auto"/>
          </w:tcPr>
          <w:p w:rsidR="009354F9" w:rsidRPr="009354F9" w:rsidRDefault="009354F9" w:rsidP="009354F9">
            <w:r w:rsidRPr="009354F9">
              <w:t>Breakfast</w:t>
            </w:r>
          </w:p>
        </w:tc>
        <w:tc>
          <w:tcPr>
            <w:tcW w:w="2429" w:type="dxa"/>
            <w:gridSpan w:val="2"/>
            <w:shd w:val="clear" w:color="auto" w:fill="auto"/>
          </w:tcPr>
          <w:p w:rsidR="009354F9" w:rsidRPr="009354F9" w:rsidRDefault="009354F9" w:rsidP="009354F9"/>
        </w:tc>
        <w:tc>
          <w:tcPr>
            <w:tcW w:w="1549" w:type="dxa"/>
            <w:shd w:val="clear" w:color="auto" w:fill="auto"/>
          </w:tcPr>
          <w:p w:rsidR="009354F9" w:rsidRPr="009354F9" w:rsidRDefault="009354F9" w:rsidP="009354F9"/>
        </w:tc>
        <w:tc>
          <w:tcPr>
            <w:tcW w:w="1372" w:type="dxa"/>
            <w:shd w:val="clear" w:color="auto" w:fill="auto"/>
          </w:tcPr>
          <w:p w:rsidR="009354F9" w:rsidRPr="009354F9" w:rsidRDefault="009354F9" w:rsidP="009354F9"/>
        </w:tc>
        <w:tc>
          <w:tcPr>
            <w:tcW w:w="1324" w:type="dxa"/>
          </w:tcPr>
          <w:p w:rsidR="009354F9" w:rsidRPr="009354F9" w:rsidRDefault="009354F9" w:rsidP="009354F9"/>
        </w:tc>
        <w:tc>
          <w:tcPr>
            <w:tcW w:w="2197" w:type="dxa"/>
            <w:gridSpan w:val="2"/>
          </w:tcPr>
          <w:p w:rsidR="009354F9" w:rsidRPr="009354F9" w:rsidRDefault="009354F9" w:rsidP="009354F9"/>
        </w:tc>
      </w:tr>
      <w:tr w:rsidR="009354F9" w:rsidRPr="009354F9" w:rsidTr="000B79E0">
        <w:trPr>
          <w:gridBefore w:val="1"/>
          <w:wBefore w:w="7" w:type="dxa"/>
          <w:trHeight w:val="585"/>
        </w:trPr>
        <w:tc>
          <w:tcPr>
            <w:tcW w:w="1329" w:type="dxa"/>
            <w:shd w:val="clear" w:color="auto" w:fill="auto"/>
          </w:tcPr>
          <w:p w:rsidR="009354F9" w:rsidRPr="009354F9" w:rsidRDefault="009354F9" w:rsidP="009354F9">
            <w:r w:rsidRPr="009354F9">
              <w:t xml:space="preserve">Mid-morning </w:t>
            </w:r>
          </w:p>
        </w:tc>
        <w:tc>
          <w:tcPr>
            <w:tcW w:w="2429" w:type="dxa"/>
            <w:gridSpan w:val="2"/>
            <w:shd w:val="clear" w:color="auto" w:fill="auto"/>
          </w:tcPr>
          <w:p w:rsidR="009354F9" w:rsidRPr="009354F9" w:rsidRDefault="009354F9" w:rsidP="009354F9"/>
        </w:tc>
        <w:tc>
          <w:tcPr>
            <w:tcW w:w="1549" w:type="dxa"/>
            <w:shd w:val="clear" w:color="auto" w:fill="auto"/>
          </w:tcPr>
          <w:p w:rsidR="009354F9" w:rsidRPr="009354F9" w:rsidRDefault="009354F9" w:rsidP="009354F9"/>
        </w:tc>
        <w:tc>
          <w:tcPr>
            <w:tcW w:w="1372" w:type="dxa"/>
            <w:shd w:val="clear" w:color="auto" w:fill="auto"/>
          </w:tcPr>
          <w:p w:rsidR="009354F9" w:rsidRPr="009354F9" w:rsidRDefault="009354F9" w:rsidP="009354F9"/>
        </w:tc>
        <w:tc>
          <w:tcPr>
            <w:tcW w:w="1324" w:type="dxa"/>
          </w:tcPr>
          <w:p w:rsidR="009354F9" w:rsidRPr="009354F9" w:rsidRDefault="009354F9" w:rsidP="009354F9"/>
        </w:tc>
        <w:tc>
          <w:tcPr>
            <w:tcW w:w="2197" w:type="dxa"/>
            <w:gridSpan w:val="2"/>
          </w:tcPr>
          <w:p w:rsidR="009354F9" w:rsidRPr="009354F9" w:rsidRDefault="009354F9" w:rsidP="009354F9"/>
        </w:tc>
      </w:tr>
      <w:tr w:rsidR="009354F9" w:rsidRPr="009354F9" w:rsidTr="000B79E0">
        <w:trPr>
          <w:gridBefore w:val="1"/>
          <w:wBefore w:w="7" w:type="dxa"/>
          <w:trHeight w:val="493"/>
        </w:trPr>
        <w:tc>
          <w:tcPr>
            <w:tcW w:w="1329" w:type="dxa"/>
            <w:shd w:val="clear" w:color="auto" w:fill="auto"/>
          </w:tcPr>
          <w:p w:rsidR="009354F9" w:rsidRPr="009354F9" w:rsidRDefault="009354F9" w:rsidP="009354F9">
            <w:r w:rsidRPr="009354F9">
              <w:t>snacks</w:t>
            </w:r>
          </w:p>
        </w:tc>
        <w:tc>
          <w:tcPr>
            <w:tcW w:w="2429" w:type="dxa"/>
            <w:gridSpan w:val="2"/>
            <w:shd w:val="clear" w:color="auto" w:fill="auto"/>
          </w:tcPr>
          <w:p w:rsidR="009354F9" w:rsidRPr="009354F9" w:rsidRDefault="009354F9" w:rsidP="009354F9"/>
        </w:tc>
        <w:tc>
          <w:tcPr>
            <w:tcW w:w="1549" w:type="dxa"/>
            <w:shd w:val="clear" w:color="auto" w:fill="auto"/>
          </w:tcPr>
          <w:p w:rsidR="009354F9" w:rsidRPr="009354F9" w:rsidRDefault="009354F9" w:rsidP="009354F9"/>
        </w:tc>
        <w:tc>
          <w:tcPr>
            <w:tcW w:w="1372" w:type="dxa"/>
            <w:shd w:val="clear" w:color="auto" w:fill="auto"/>
          </w:tcPr>
          <w:p w:rsidR="009354F9" w:rsidRPr="009354F9" w:rsidRDefault="009354F9" w:rsidP="009354F9"/>
        </w:tc>
        <w:tc>
          <w:tcPr>
            <w:tcW w:w="1324" w:type="dxa"/>
          </w:tcPr>
          <w:p w:rsidR="009354F9" w:rsidRPr="009354F9" w:rsidRDefault="009354F9" w:rsidP="009354F9"/>
        </w:tc>
        <w:tc>
          <w:tcPr>
            <w:tcW w:w="2197" w:type="dxa"/>
            <w:gridSpan w:val="2"/>
          </w:tcPr>
          <w:p w:rsidR="009354F9" w:rsidRPr="009354F9" w:rsidRDefault="009354F9" w:rsidP="009354F9"/>
        </w:tc>
      </w:tr>
      <w:tr w:rsidR="009354F9" w:rsidRPr="009354F9" w:rsidTr="000B79E0">
        <w:trPr>
          <w:gridBefore w:val="1"/>
          <w:wBefore w:w="7" w:type="dxa"/>
          <w:trHeight w:val="465"/>
        </w:trPr>
        <w:tc>
          <w:tcPr>
            <w:tcW w:w="1329" w:type="dxa"/>
            <w:shd w:val="clear" w:color="auto" w:fill="auto"/>
          </w:tcPr>
          <w:p w:rsidR="009354F9" w:rsidRPr="009354F9" w:rsidRDefault="009354F9" w:rsidP="009354F9">
            <w:r w:rsidRPr="009354F9">
              <w:t>Lunch.</w:t>
            </w:r>
          </w:p>
        </w:tc>
        <w:tc>
          <w:tcPr>
            <w:tcW w:w="2429" w:type="dxa"/>
            <w:gridSpan w:val="2"/>
            <w:shd w:val="clear" w:color="auto" w:fill="auto"/>
          </w:tcPr>
          <w:p w:rsidR="009354F9" w:rsidRPr="009354F9" w:rsidRDefault="009354F9" w:rsidP="009354F9"/>
        </w:tc>
        <w:tc>
          <w:tcPr>
            <w:tcW w:w="1549" w:type="dxa"/>
            <w:shd w:val="clear" w:color="auto" w:fill="auto"/>
          </w:tcPr>
          <w:p w:rsidR="009354F9" w:rsidRPr="009354F9" w:rsidRDefault="009354F9" w:rsidP="009354F9"/>
        </w:tc>
        <w:tc>
          <w:tcPr>
            <w:tcW w:w="1372" w:type="dxa"/>
            <w:shd w:val="clear" w:color="auto" w:fill="auto"/>
          </w:tcPr>
          <w:p w:rsidR="009354F9" w:rsidRPr="009354F9" w:rsidRDefault="009354F9" w:rsidP="009354F9"/>
        </w:tc>
        <w:tc>
          <w:tcPr>
            <w:tcW w:w="1324" w:type="dxa"/>
          </w:tcPr>
          <w:p w:rsidR="009354F9" w:rsidRPr="009354F9" w:rsidRDefault="009354F9" w:rsidP="009354F9"/>
        </w:tc>
        <w:tc>
          <w:tcPr>
            <w:tcW w:w="2197" w:type="dxa"/>
            <w:gridSpan w:val="2"/>
          </w:tcPr>
          <w:p w:rsidR="009354F9" w:rsidRPr="009354F9" w:rsidRDefault="009354F9" w:rsidP="009354F9"/>
        </w:tc>
      </w:tr>
      <w:tr w:rsidR="009354F9" w:rsidRPr="009354F9" w:rsidTr="000B79E0">
        <w:trPr>
          <w:gridBefore w:val="1"/>
          <w:wBefore w:w="7" w:type="dxa"/>
          <w:trHeight w:val="620"/>
        </w:trPr>
        <w:tc>
          <w:tcPr>
            <w:tcW w:w="1329" w:type="dxa"/>
            <w:shd w:val="clear" w:color="auto" w:fill="auto"/>
          </w:tcPr>
          <w:p w:rsidR="009354F9" w:rsidRPr="009354F9" w:rsidRDefault="009354F9" w:rsidP="009354F9">
            <w:r w:rsidRPr="009354F9">
              <w:t xml:space="preserve">Mid-afternoon </w:t>
            </w:r>
          </w:p>
        </w:tc>
        <w:tc>
          <w:tcPr>
            <w:tcW w:w="2429" w:type="dxa"/>
            <w:gridSpan w:val="2"/>
            <w:shd w:val="clear" w:color="auto" w:fill="auto"/>
          </w:tcPr>
          <w:p w:rsidR="009354F9" w:rsidRPr="009354F9" w:rsidRDefault="009354F9" w:rsidP="009354F9"/>
        </w:tc>
        <w:tc>
          <w:tcPr>
            <w:tcW w:w="1549" w:type="dxa"/>
            <w:shd w:val="clear" w:color="auto" w:fill="auto"/>
          </w:tcPr>
          <w:p w:rsidR="009354F9" w:rsidRPr="009354F9" w:rsidRDefault="009354F9" w:rsidP="009354F9"/>
        </w:tc>
        <w:tc>
          <w:tcPr>
            <w:tcW w:w="1372" w:type="dxa"/>
            <w:shd w:val="clear" w:color="auto" w:fill="auto"/>
          </w:tcPr>
          <w:p w:rsidR="009354F9" w:rsidRPr="009354F9" w:rsidRDefault="009354F9" w:rsidP="009354F9"/>
        </w:tc>
        <w:tc>
          <w:tcPr>
            <w:tcW w:w="1324" w:type="dxa"/>
          </w:tcPr>
          <w:p w:rsidR="009354F9" w:rsidRPr="009354F9" w:rsidRDefault="009354F9" w:rsidP="009354F9"/>
        </w:tc>
        <w:tc>
          <w:tcPr>
            <w:tcW w:w="2197" w:type="dxa"/>
            <w:gridSpan w:val="2"/>
          </w:tcPr>
          <w:p w:rsidR="009354F9" w:rsidRPr="009354F9" w:rsidRDefault="009354F9" w:rsidP="009354F9"/>
        </w:tc>
      </w:tr>
      <w:tr w:rsidR="009354F9" w:rsidRPr="009354F9" w:rsidTr="000B79E0">
        <w:trPr>
          <w:gridBefore w:val="1"/>
          <w:wBefore w:w="7" w:type="dxa"/>
          <w:trHeight w:val="379"/>
        </w:trPr>
        <w:tc>
          <w:tcPr>
            <w:tcW w:w="1329" w:type="dxa"/>
            <w:shd w:val="clear" w:color="auto" w:fill="auto"/>
          </w:tcPr>
          <w:p w:rsidR="009354F9" w:rsidRPr="009354F9" w:rsidRDefault="009354F9" w:rsidP="009354F9">
            <w:r w:rsidRPr="009354F9">
              <w:t>snacks</w:t>
            </w:r>
          </w:p>
        </w:tc>
        <w:tc>
          <w:tcPr>
            <w:tcW w:w="2429" w:type="dxa"/>
            <w:gridSpan w:val="2"/>
            <w:shd w:val="clear" w:color="auto" w:fill="auto"/>
          </w:tcPr>
          <w:p w:rsidR="009354F9" w:rsidRPr="009354F9" w:rsidRDefault="009354F9" w:rsidP="009354F9"/>
        </w:tc>
        <w:tc>
          <w:tcPr>
            <w:tcW w:w="1549" w:type="dxa"/>
            <w:shd w:val="clear" w:color="auto" w:fill="auto"/>
          </w:tcPr>
          <w:p w:rsidR="009354F9" w:rsidRPr="009354F9" w:rsidRDefault="009354F9" w:rsidP="009354F9"/>
        </w:tc>
        <w:tc>
          <w:tcPr>
            <w:tcW w:w="1372" w:type="dxa"/>
            <w:shd w:val="clear" w:color="auto" w:fill="auto"/>
          </w:tcPr>
          <w:p w:rsidR="009354F9" w:rsidRPr="009354F9" w:rsidRDefault="009354F9" w:rsidP="009354F9"/>
        </w:tc>
        <w:tc>
          <w:tcPr>
            <w:tcW w:w="1324" w:type="dxa"/>
          </w:tcPr>
          <w:p w:rsidR="009354F9" w:rsidRPr="009354F9" w:rsidRDefault="009354F9" w:rsidP="009354F9"/>
        </w:tc>
        <w:tc>
          <w:tcPr>
            <w:tcW w:w="2197" w:type="dxa"/>
            <w:gridSpan w:val="2"/>
          </w:tcPr>
          <w:p w:rsidR="009354F9" w:rsidRPr="009354F9" w:rsidRDefault="009354F9" w:rsidP="009354F9"/>
        </w:tc>
      </w:tr>
      <w:tr w:rsidR="009354F9" w:rsidRPr="009354F9" w:rsidTr="000B79E0">
        <w:trPr>
          <w:gridBefore w:val="1"/>
          <w:wBefore w:w="7" w:type="dxa"/>
          <w:trHeight w:val="571"/>
        </w:trPr>
        <w:tc>
          <w:tcPr>
            <w:tcW w:w="1329" w:type="dxa"/>
            <w:shd w:val="clear" w:color="auto" w:fill="auto"/>
          </w:tcPr>
          <w:p w:rsidR="009354F9" w:rsidRPr="009354F9" w:rsidRDefault="009354F9" w:rsidP="009354F9">
            <w:r w:rsidRPr="009354F9">
              <w:t>Dinner</w:t>
            </w:r>
          </w:p>
        </w:tc>
        <w:tc>
          <w:tcPr>
            <w:tcW w:w="2429" w:type="dxa"/>
            <w:gridSpan w:val="2"/>
            <w:shd w:val="clear" w:color="auto" w:fill="auto"/>
          </w:tcPr>
          <w:p w:rsidR="009354F9" w:rsidRPr="009354F9" w:rsidRDefault="009354F9" w:rsidP="009354F9"/>
        </w:tc>
        <w:tc>
          <w:tcPr>
            <w:tcW w:w="1549" w:type="dxa"/>
            <w:shd w:val="clear" w:color="auto" w:fill="auto"/>
          </w:tcPr>
          <w:p w:rsidR="009354F9" w:rsidRPr="009354F9" w:rsidRDefault="009354F9" w:rsidP="009354F9"/>
        </w:tc>
        <w:tc>
          <w:tcPr>
            <w:tcW w:w="1372" w:type="dxa"/>
            <w:shd w:val="clear" w:color="auto" w:fill="auto"/>
          </w:tcPr>
          <w:p w:rsidR="009354F9" w:rsidRPr="009354F9" w:rsidRDefault="009354F9" w:rsidP="009354F9"/>
        </w:tc>
        <w:tc>
          <w:tcPr>
            <w:tcW w:w="1324" w:type="dxa"/>
          </w:tcPr>
          <w:p w:rsidR="009354F9" w:rsidRPr="009354F9" w:rsidRDefault="009354F9" w:rsidP="009354F9"/>
        </w:tc>
        <w:tc>
          <w:tcPr>
            <w:tcW w:w="2197" w:type="dxa"/>
            <w:gridSpan w:val="2"/>
          </w:tcPr>
          <w:p w:rsidR="009354F9" w:rsidRPr="009354F9" w:rsidRDefault="009354F9" w:rsidP="009354F9"/>
        </w:tc>
      </w:tr>
      <w:tr w:rsidR="009354F9" w:rsidRPr="009354F9" w:rsidTr="000B79E0">
        <w:trPr>
          <w:gridBefore w:val="1"/>
          <w:wBefore w:w="7" w:type="dxa"/>
          <w:trHeight w:val="810"/>
        </w:trPr>
        <w:tc>
          <w:tcPr>
            <w:tcW w:w="1329" w:type="dxa"/>
            <w:shd w:val="clear" w:color="auto" w:fill="auto"/>
          </w:tcPr>
          <w:p w:rsidR="009354F9" w:rsidRPr="009354F9" w:rsidRDefault="009354F9" w:rsidP="009354F9"/>
          <w:p w:rsidR="009354F9" w:rsidRPr="009354F9" w:rsidRDefault="009354F9" w:rsidP="009354F9">
            <w:r w:rsidRPr="009354F9">
              <w:t>Supper</w:t>
            </w:r>
          </w:p>
        </w:tc>
        <w:tc>
          <w:tcPr>
            <w:tcW w:w="2429" w:type="dxa"/>
            <w:gridSpan w:val="2"/>
            <w:shd w:val="clear" w:color="auto" w:fill="auto"/>
          </w:tcPr>
          <w:p w:rsidR="009354F9" w:rsidRPr="009354F9" w:rsidRDefault="009354F9" w:rsidP="009354F9"/>
        </w:tc>
        <w:tc>
          <w:tcPr>
            <w:tcW w:w="1549" w:type="dxa"/>
            <w:shd w:val="clear" w:color="auto" w:fill="auto"/>
          </w:tcPr>
          <w:p w:rsidR="009354F9" w:rsidRPr="009354F9" w:rsidRDefault="009354F9" w:rsidP="009354F9"/>
        </w:tc>
        <w:tc>
          <w:tcPr>
            <w:tcW w:w="1372" w:type="dxa"/>
            <w:shd w:val="clear" w:color="auto" w:fill="auto"/>
          </w:tcPr>
          <w:p w:rsidR="009354F9" w:rsidRPr="009354F9" w:rsidRDefault="009354F9" w:rsidP="009354F9"/>
        </w:tc>
        <w:tc>
          <w:tcPr>
            <w:tcW w:w="1324" w:type="dxa"/>
          </w:tcPr>
          <w:p w:rsidR="009354F9" w:rsidRPr="009354F9" w:rsidRDefault="009354F9" w:rsidP="009354F9"/>
        </w:tc>
        <w:tc>
          <w:tcPr>
            <w:tcW w:w="2197" w:type="dxa"/>
            <w:gridSpan w:val="2"/>
          </w:tcPr>
          <w:p w:rsidR="009354F9" w:rsidRPr="009354F9" w:rsidRDefault="009354F9" w:rsidP="009354F9"/>
        </w:tc>
      </w:tr>
      <w:tr w:rsidR="009354F9" w:rsidRPr="009354F9" w:rsidTr="000B79E0">
        <w:trPr>
          <w:gridBefore w:val="1"/>
          <w:wBefore w:w="7" w:type="dxa"/>
          <w:trHeight w:val="326"/>
        </w:trPr>
        <w:tc>
          <w:tcPr>
            <w:tcW w:w="1329" w:type="dxa"/>
            <w:shd w:val="clear" w:color="auto" w:fill="auto"/>
          </w:tcPr>
          <w:p w:rsidR="009354F9" w:rsidRPr="009354F9" w:rsidRDefault="009354F9" w:rsidP="009354F9"/>
        </w:tc>
        <w:tc>
          <w:tcPr>
            <w:tcW w:w="2429" w:type="dxa"/>
            <w:gridSpan w:val="2"/>
            <w:shd w:val="clear" w:color="auto" w:fill="auto"/>
          </w:tcPr>
          <w:p w:rsidR="009354F9" w:rsidRPr="009354F9" w:rsidRDefault="009354F9" w:rsidP="009354F9"/>
        </w:tc>
        <w:tc>
          <w:tcPr>
            <w:tcW w:w="1549" w:type="dxa"/>
            <w:shd w:val="clear" w:color="auto" w:fill="auto"/>
          </w:tcPr>
          <w:p w:rsidR="009354F9" w:rsidRPr="009354F9" w:rsidRDefault="009354F9" w:rsidP="009354F9"/>
        </w:tc>
        <w:tc>
          <w:tcPr>
            <w:tcW w:w="1372" w:type="dxa"/>
            <w:shd w:val="clear" w:color="auto" w:fill="auto"/>
          </w:tcPr>
          <w:p w:rsidR="009354F9" w:rsidRPr="009354F9" w:rsidRDefault="009354F9" w:rsidP="009354F9"/>
        </w:tc>
        <w:tc>
          <w:tcPr>
            <w:tcW w:w="1324" w:type="dxa"/>
          </w:tcPr>
          <w:p w:rsidR="009354F9" w:rsidRPr="009354F9" w:rsidRDefault="009354F9" w:rsidP="009354F9"/>
        </w:tc>
        <w:tc>
          <w:tcPr>
            <w:tcW w:w="2197" w:type="dxa"/>
            <w:gridSpan w:val="2"/>
          </w:tcPr>
          <w:p w:rsidR="009354F9" w:rsidRPr="009354F9" w:rsidRDefault="009354F9" w:rsidP="009354F9"/>
        </w:tc>
      </w:tr>
    </w:tbl>
    <w:p w:rsidR="001F1557" w:rsidRPr="001F1557" w:rsidRDefault="001F1557" w:rsidP="001F1557">
      <w:pPr>
        <w:rPr>
          <w:rFonts w:ascii="Arial" w:hAnsi="Arial" w:cs="Arial"/>
          <w:b/>
          <w:bCs/>
          <w:sz w:val="24"/>
          <w:szCs w:val="24"/>
          <w:u w:val="single"/>
        </w:rPr>
      </w:pPr>
      <w:r w:rsidRPr="001F1557">
        <w:rPr>
          <w:rFonts w:ascii="Arial" w:hAnsi="Arial" w:cs="Arial"/>
          <w:b/>
          <w:bCs/>
          <w:sz w:val="24"/>
          <w:szCs w:val="24"/>
          <w:u w:val="single"/>
        </w:rPr>
        <w:lastRenderedPageBreak/>
        <w:t>Appendices 5</w:t>
      </w:r>
    </w:p>
    <w:p w:rsidR="001F1557" w:rsidRDefault="001F1557" w:rsidP="001F1557">
      <w:pPr>
        <w:rPr>
          <w:rFonts w:ascii="Arial" w:hAnsi="Arial" w:cs="Arial"/>
          <w:b/>
          <w:bCs/>
          <w:sz w:val="24"/>
          <w:szCs w:val="24"/>
          <w:u w:val="single"/>
        </w:rPr>
      </w:pPr>
      <w:r w:rsidRPr="001F1557">
        <w:rPr>
          <w:rFonts w:ascii="Arial" w:hAnsi="Arial" w:cs="Arial"/>
          <w:b/>
          <w:bCs/>
          <w:sz w:val="24"/>
          <w:szCs w:val="24"/>
          <w:u w:val="single"/>
        </w:rPr>
        <w:t>Sleep monitoring chart</w:t>
      </w:r>
    </w:p>
    <w:p w:rsidR="003B5A94" w:rsidRPr="003B5A94" w:rsidRDefault="003B5A94" w:rsidP="003B5A94">
      <w:pPr>
        <w:rPr>
          <w:rFonts w:ascii="Arial" w:hAnsi="Arial" w:cs="Arial"/>
          <w:b/>
          <w:bCs/>
          <w:sz w:val="24"/>
          <w:szCs w:val="24"/>
          <w:u w:val="single"/>
        </w:rPr>
      </w:pPr>
      <w:r w:rsidRPr="003B5A94">
        <w:rPr>
          <w:rFonts w:ascii="Arial" w:hAnsi="Arial" w:cs="Arial"/>
          <w:sz w:val="24"/>
          <w:szCs w:val="24"/>
        </w:rPr>
        <w:t xml:space="preserve">                                                                </w:t>
      </w:r>
      <w:r w:rsidRPr="003B5A94">
        <w:rPr>
          <w:rFonts w:ascii="Arial" w:hAnsi="Arial" w:cs="Arial"/>
          <w:b/>
          <w:bCs/>
          <w:sz w:val="24"/>
          <w:szCs w:val="24"/>
          <w:u w:val="single"/>
        </w:rPr>
        <w:t>SLEEP CHART</w:t>
      </w:r>
    </w:p>
    <w:p w:rsidR="003B5A94" w:rsidRPr="003B5A94" w:rsidRDefault="003B5A94" w:rsidP="003B5A94">
      <w:pPr>
        <w:rPr>
          <w:rFonts w:ascii="Arial" w:hAnsi="Arial" w:cs="Arial"/>
          <w:sz w:val="24"/>
          <w:szCs w:val="24"/>
        </w:rPr>
      </w:pPr>
      <w:r w:rsidRPr="003B5A94">
        <w:rPr>
          <w:rFonts w:ascii="Arial" w:hAnsi="Arial" w:cs="Arial"/>
          <w:sz w:val="24"/>
          <w:szCs w:val="24"/>
        </w:rPr>
        <w:t xml:space="preserve">Name: </w:t>
      </w:r>
    </w:p>
    <w:p w:rsidR="003B5A94" w:rsidRPr="003B5A94" w:rsidRDefault="003B5A94" w:rsidP="003B5A94">
      <w:pPr>
        <w:rPr>
          <w:rFonts w:ascii="Arial" w:hAnsi="Arial" w:cs="Arial"/>
          <w:sz w:val="24"/>
          <w:szCs w:val="24"/>
        </w:rPr>
      </w:pPr>
      <w:r w:rsidRPr="003B5A94">
        <w:rPr>
          <w:rFonts w:ascii="Arial" w:hAnsi="Arial" w:cs="Arial"/>
          <w:sz w:val="24"/>
          <w:szCs w:val="24"/>
        </w:rPr>
        <w:t>Date:</w:t>
      </w:r>
    </w:p>
    <w:p w:rsidR="003B5A94" w:rsidRPr="003B5A94" w:rsidRDefault="003B5A94" w:rsidP="003B5A94">
      <w:pPr>
        <w:rPr>
          <w:rFonts w:ascii="Arial" w:hAnsi="Arial" w:cs="Arial"/>
          <w:sz w:val="24"/>
          <w:szCs w:val="24"/>
        </w:rPr>
      </w:pPr>
      <w:r w:rsidRPr="003B5A94">
        <w:rPr>
          <w:rFonts w:ascii="Arial" w:hAnsi="Arial" w:cs="Arial"/>
          <w:sz w:val="24"/>
          <w:szCs w:val="24"/>
        </w:rPr>
        <w:t>Instructions:</w:t>
      </w:r>
    </w:p>
    <w:p w:rsidR="003B5A94" w:rsidRPr="003B5A94" w:rsidRDefault="003B5A94" w:rsidP="003B5A94">
      <w:pPr>
        <w:rPr>
          <w:rFonts w:ascii="Arial" w:hAnsi="Arial" w:cs="Arial"/>
          <w:sz w:val="24"/>
          <w:szCs w:val="24"/>
        </w:rPr>
      </w:pPr>
      <w:r w:rsidRPr="003B5A94">
        <w:rPr>
          <w:rFonts w:ascii="Arial" w:hAnsi="Arial" w:cs="Arial"/>
          <w:sz w:val="24"/>
          <w:szCs w:val="24"/>
        </w:rPr>
        <w:t xml:space="preserve"> 1) For each hour, place check mark in either “awake” or “asleep” box. For best use, record the observation at the same time for each hour (e.g., record at 8:15, 9:15, 10:15, etc.)</w:t>
      </w:r>
    </w:p>
    <w:p w:rsidR="003B5A94" w:rsidRPr="003B5A94" w:rsidRDefault="003B5A94" w:rsidP="003B5A94">
      <w:pPr>
        <w:rPr>
          <w:rFonts w:ascii="Arial" w:hAnsi="Arial" w:cs="Arial"/>
          <w:sz w:val="24"/>
          <w:szCs w:val="24"/>
        </w:rPr>
      </w:pPr>
      <w:r w:rsidRPr="003B5A94">
        <w:rPr>
          <w:rFonts w:ascii="Arial" w:hAnsi="Arial" w:cs="Arial"/>
          <w:sz w:val="24"/>
          <w:szCs w:val="24"/>
        </w:rPr>
        <w:t xml:space="preserve"> 2) If the “awake” box is checked, note what the person was doing while awake. Provide brief description in the “activity”</w:t>
      </w:r>
    </w:p>
    <w:p w:rsidR="003B5A94" w:rsidRPr="003B5A94" w:rsidRDefault="003B5A94" w:rsidP="003B5A94">
      <w:pPr>
        <w:rPr>
          <w:rFonts w:ascii="Arial" w:hAnsi="Arial" w:cs="Arial"/>
          <w:sz w:val="24"/>
          <w:szCs w:val="24"/>
        </w:rPr>
      </w:pPr>
      <w:r w:rsidRPr="003B5A94">
        <w:rPr>
          <w:rFonts w:ascii="Arial" w:hAnsi="Arial" w:cs="Arial"/>
          <w:sz w:val="24"/>
          <w:szCs w:val="24"/>
        </w:rPr>
        <w:t xml:space="preserve"> box 3) Place initials of staff name recording the observation in “initials” box                         </w:t>
      </w:r>
    </w:p>
    <w:tbl>
      <w:tblPr>
        <w:tblStyle w:val="TableGrid2"/>
        <w:tblW w:w="9988" w:type="dxa"/>
        <w:tblLook w:val="04A0" w:firstRow="1" w:lastRow="0" w:firstColumn="1" w:lastColumn="0" w:noHBand="0" w:noVBand="1"/>
      </w:tblPr>
      <w:tblGrid>
        <w:gridCol w:w="1996"/>
        <w:gridCol w:w="2000"/>
        <w:gridCol w:w="1992"/>
        <w:gridCol w:w="1986"/>
        <w:gridCol w:w="2014"/>
      </w:tblGrid>
      <w:tr w:rsidR="003B5A94" w:rsidRPr="003B5A94" w:rsidTr="000A639C">
        <w:trPr>
          <w:trHeight w:val="211"/>
        </w:trPr>
        <w:tc>
          <w:tcPr>
            <w:tcW w:w="1996" w:type="dxa"/>
          </w:tcPr>
          <w:p w:rsidR="003B5A94" w:rsidRPr="003B5A94" w:rsidRDefault="003B5A94" w:rsidP="003B5A94"/>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437"/>
        </w:trPr>
        <w:tc>
          <w:tcPr>
            <w:tcW w:w="1996" w:type="dxa"/>
          </w:tcPr>
          <w:p w:rsidR="003B5A94" w:rsidRPr="003B5A94" w:rsidRDefault="003B5A94" w:rsidP="003B5A94">
            <w:r w:rsidRPr="003B5A94">
              <w:t>TIME</w:t>
            </w:r>
          </w:p>
        </w:tc>
        <w:tc>
          <w:tcPr>
            <w:tcW w:w="2000" w:type="dxa"/>
          </w:tcPr>
          <w:p w:rsidR="003B5A94" w:rsidRPr="003B5A94" w:rsidRDefault="003B5A94" w:rsidP="003B5A94">
            <w:r w:rsidRPr="003B5A94">
              <w:t>AWAKE</w:t>
            </w:r>
          </w:p>
        </w:tc>
        <w:tc>
          <w:tcPr>
            <w:tcW w:w="1992" w:type="dxa"/>
          </w:tcPr>
          <w:p w:rsidR="003B5A94" w:rsidRPr="003B5A94" w:rsidRDefault="003B5A94" w:rsidP="003B5A94">
            <w:r w:rsidRPr="003B5A94">
              <w:t>ASLEEP</w:t>
            </w:r>
          </w:p>
        </w:tc>
        <w:tc>
          <w:tcPr>
            <w:tcW w:w="1986" w:type="dxa"/>
          </w:tcPr>
          <w:p w:rsidR="003B5A94" w:rsidRPr="003B5A94" w:rsidRDefault="003B5A94" w:rsidP="003B5A94">
            <w:r w:rsidRPr="003B5A94">
              <w:t>ACTIVITY WHILE AWKE</w:t>
            </w:r>
          </w:p>
        </w:tc>
        <w:tc>
          <w:tcPr>
            <w:tcW w:w="2014" w:type="dxa"/>
          </w:tcPr>
          <w:p w:rsidR="003B5A94" w:rsidRPr="003B5A94" w:rsidRDefault="003B5A94" w:rsidP="003B5A94">
            <w:r w:rsidRPr="003B5A94">
              <w:t>SIGN</w:t>
            </w:r>
          </w:p>
        </w:tc>
      </w:tr>
      <w:tr w:rsidR="003B5A94" w:rsidRPr="003B5A94" w:rsidTr="000A639C">
        <w:trPr>
          <w:trHeight w:val="211"/>
        </w:trPr>
        <w:tc>
          <w:tcPr>
            <w:tcW w:w="1996" w:type="dxa"/>
          </w:tcPr>
          <w:p w:rsidR="003B5A94" w:rsidRPr="003B5A94" w:rsidRDefault="003B5A94" w:rsidP="003B5A94">
            <w:r w:rsidRPr="003B5A94">
              <w:t>12.00AM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01.00 AM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02.00 AM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24"/>
        </w:trPr>
        <w:tc>
          <w:tcPr>
            <w:tcW w:w="1996" w:type="dxa"/>
          </w:tcPr>
          <w:p w:rsidR="003B5A94" w:rsidRPr="003B5A94" w:rsidRDefault="003B5A94" w:rsidP="003B5A94">
            <w:r w:rsidRPr="003B5A94">
              <w:t>03.00 AM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04.00 AM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05.00 AM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06.00 AM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24"/>
        </w:trPr>
        <w:tc>
          <w:tcPr>
            <w:tcW w:w="1996" w:type="dxa"/>
          </w:tcPr>
          <w:p w:rsidR="003B5A94" w:rsidRPr="003B5A94" w:rsidRDefault="003B5A94" w:rsidP="003B5A94">
            <w:r w:rsidRPr="003B5A94">
              <w:t>07.00 AM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08.00 AM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09.00 AM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10.00 AM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11.00 AM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24"/>
        </w:trPr>
        <w:tc>
          <w:tcPr>
            <w:tcW w:w="1996" w:type="dxa"/>
          </w:tcPr>
          <w:p w:rsidR="003B5A94" w:rsidRPr="003B5A94" w:rsidRDefault="003B5A94" w:rsidP="003B5A94">
            <w:r w:rsidRPr="003B5A94">
              <w:t>12.00 PM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13.00PM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14.00 PM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15.00 PM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16.00 PM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24"/>
        </w:trPr>
        <w:tc>
          <w:tcPr>
            <w:tcW w:w="1996" w:type="dxa"/>
          </w:tcPr>
          <w:p w:rsidR="003B5A94" w:rsidRPr="003B5A94" w:rsidRDefault="003B5A94" w:rsidP="003B5A94">
            <w:r w:rsidRPr="003B5A94">
              <w:t>17.00 PM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18.00 PM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19.00 PM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20. 00 PM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24"/>
        </w:trPr>
        <w:tc>
          <w:tcPr>
            <w:tcW w:w="1996" w:type="dxa"/>
          </w:tcPr>
          <w:p w:rsidR="003B5A94" w:rsidRPr="003B5A94" w:rsidRDefault="003B5A94" w:rsidP="003B5A94">
            <w:r w:rsidRPr="003B5A94">
              <w:t>21.00 PM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22.00 PM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r w:rsidR="003B5A94" w:rsidRPr="003B5A94" w:rsidTr="000A639C">
        <w:trPr>
          <w:trHeight w:val="211"/>
        </w:trPr>
        <w:tc>
          <w:tcPr>
            <w:tcW w:w="1996" w:type="dxa"/>
          </w:tcPr>
          <w:p w:rsidR="003B5A94" w:rsidRPr="003B5A94" w:rsidRDefault="003B5A94" w:rsidP="003B5A94">
            <w:r w:rsidRPr="003B5A94">
              <w:t>23.00 PM</w:t>
            </w:r>
          </w:p>
        </w:tc>
        <w:tc>
          <w:tcPr>
            <w:tcW w:w="2000" w:type="dxa"/>
          </w:tcPr>
          <w:p w:rsidR="003B5A94" w:rsidRPr="003B5A94" w:rsidRDefault="003B5A94" w:rsidP="003B5A94"/>
        </w:tc>
        <w:tc>
          <w:tcPr>
            <w:tcW w:w="1992" w:type="dxa"/>
          </w:tcPr>
          <w:p w:rsidR="003B5A94" w:rsidRPr="003B5A94" w:rsidRDefault="003B5A94" w:rsidP="003B5A94"/>
        </w:tc>
        <w:tc>
          <w:tcPr>
            <w:tcW w:w="1986" w:type="dxa"/>
          </w:tcPr>
          <w:p w:rsidR="003B5A94" w:rsidRPr="003B5A94" w:rsidRDefault="003B5A94" w:rsidP="003B5A94"/>
        </w:tc>
        <w:tc>
          <w:tcPr>
            <w:tcW w:w="2014" w:type="dxa"/>
          </w:tcPr>
          <w:p w:rsidR="003B5A94" w:rsidRPr="003B5A94" w:rsidRDefault="003B5A94" w:rsidP="003B5A94"/>
        </w:tc>
      </w:tr>
    </w:tbl>
    <w:p w:rsidR="00064234" w:rsidRDefault="00064234" w:rsidP="001F1557">
      <w:pPr>
        <w:rPr>
          <w:rFonts w:ascii="Arial" w:hAnsi="Arial" w:cs="Arial"/>
          <w:b/>
          <w:bCs/>
          <w:sz w:val="24"/>
          <w:szCs w:val="24"/>
          <w:u w:val="single"/>
        </w:rPr>
      </w:pPr>
    </w:p>
    <w:p w:rsidR="00064234" w:rsidRDefault="00064234" w:rsidP="001F1557">
      <w:pPr>
        <w:rPr>
          <w:rFonts w:ascii="Arial" w:hAnsi="Arial" w:cs="Arial"/>
          <w:b/>
          <w:bCs/>
          <w:sz w:val="24"/>
          <w:szCs w:val="24"/>
          <w:u w:val="single"/>
        </w:rPr>
      </w:pPr>
    </w:p>
    <w:p w:rsidR="00064234" w:rsidRDefault="00064234" w:rsidP="001F1557">
      <w:pPr>
        <w:rPr>
          <w:rFonts w:ascii="Arial" w:hAnsi="Arial" w:cs="Arial"/>
          <w:b/>
          <w:bCs/>
          <w:sz w:val="24"/>
          <w:szCs w:val="24"/>
          <w:u w:val="single"/>
        </w:rPr>
      </w:pPr>
    </w:p>
    <w:p w:rsidR="001F1557" w:rsidRPr="001F1557" w:rsidRDefault="001F1557" w:rsidP="001F1557">
      <w:pPr>
        <w:rPr>
          <w:rFonts w:ascii="Arial" w:hAnsi="Arial" w:cs="Arial"/>
          <w:b/>
          <w:bCs/>
          <w:sz w:val="24"/>
          <w:szCs w:val="24"/>
          <w:u w:val="single"/>
        </w:rPr>
      </w:pPr>
      <w:r w:rsidRPr="001F1557">
        <w:rPr>
          <w:rFonts w:ascii="Arial" w:hAnsi="Arial" w:cs="Arial"/>
          <w:b/>
          <w:bCs/>
          <w:sz w:val="24"/>
          <w:szCs w:val="24"/>
          <w:u w:val="single"/>
        </w:rPr>
        <w:lastRenderedPageBreak/>
        <w:t>Appendices 6</w:t>
      </w:r>
    </w:p>
    <w:p w:rsidR="001F1557" w:rsidRDefault="001F1557" w:rsidP="001F1557">
      <w:pPr>
        <w:rPr>
          <w:rFonts w:ascii="Arial" w:hAnsi="Arial" w:cs="Arial"/>
          <w:b/>
          <w:bCs/>
          <w:sz w:val="24"/>
          <w:szCs w:val="24"/>
          <w:u w:val="single"/>
        </w:rPr>
      </w:pPr>
      <w:r w:rsidRPr="001F1557">
        <w:rPr>
          <w:rFonts w:ascii="Arial" w:hAnsi="Arial" w:cs="Arial"/>
          <w:b/>
          <w:bCs/>
          <w:sz w:val="24"/>
          <w:szCs w:val="24"/>
          <w:u w:val="single"/>
        </w:rPr>
        <w:t>Medication chart for agitation</w:t>
      </w:r>
    </w:p>
    <w:p w:rsidR="00CF1E2A" w:rsidRDefault="00CF1E2A" w:rsidP="001F1557">
      <w:pPr>
        <w:rPr>
          <w:rFonts w:ascii="Arial" w:hAnsi="Arial" w:cs="Arial"/>
          <w:b/>
          <w:bCs/>
          <w:sz w:val="24"/>
          <w:szCs w:val="24"/>
          <w:u w:val="single"/>
        </w:rPr>
      </w:pPr>
    </w:p>
    <w:p w:rsidR="00064234" w:rsidRDefault="00064234" w:rsidP="00CF1E2A">
      <w:pPr>
        <w:rPr>
          <w:rFonts w:ascii="Arial" w:hAnsi="Arial" w:cs="Arial"/>
          <w:sz w:val="24"/>
          <w:szCs w:val="24"/>
        </w:rPr>
      </w:pPr>
    </w:p>
    <w:p w:rsidR="00064234" w:rsidRDefault="00064234" w:rsidP="00CF1E2A">
      <w:pPr>
        <w:rPr>
          <w:rFonts w:ascii="Arial" w:hAnsi="Arial" w:cs="Arial"/>
          <w:sz w:val="24"/>
          <w:szCs w:val="24"/>
        </w:rPr>
      </w:pPr>
    </w:p>
    <w:p w:rsidR="00064234" w:rsidRDefault="00064234" w:rsidP="00CF1E2A">
      <w:pPr>
        <w:rPr>
          <w:rFonts w:ascii="Arial" w:hAnsi="Arial" w:cs="Arial"/>
          <w:sz w:val="24"/>
          <w:szCs w:val="24"/>
        </w:rPr>
      </w:pPr>
    </w:p>
    <w:p w:rsidR="00CF1E2A" w:rsidRPr="00CF1E2A" w:rsidRDefault="00CF1E2A" w:rsidP="00CF1E2A">
      <w:pPr>
        <w:rPr>
          <w:rFonts w:ascii="Arial" w:hAnsi="Arial" w:cs="Arial"/>
          <w:b/>
          <w:bCs/>
          <w:sz w:val="24"/>
          <w:szCs w:val="24"/>
          <w:u w:val="single"/>
        </w:rPr>
      </w:pPr>
      <w:r w:rsidRPr="00CF1E2A">
        <w:rPr>
          <w:rFonts w:ascii="Arial" w:hAnsi="Arial" w:cs="Arial"/>
          <w:sz w:val="24"/>
          <w:szCs w:val="24"/>
        </w:rPr>
        <w:t xml:space="preserve">   </w:t>
      </w:r>
      <w:r w:rsidRPr="00CF1E2A">
        <w:rPr>
          <w:rFonts w:ascii="Arial" w:hAnsi="Arial" w:cs="Arial"/>
          <w:b/>
          <w:bCs/>
          <w:sz w:val="24"/>
          <w:szCs w:val="24"/>
          <w:u w:val="single"/>
        </w:rPr>
        <w:t>MEDICATION: DAILY LOG</w:t>
      </w:r>
    </w:p>
    <w:p w:rsidR="00CF1E2A" w:rsidRPr="00CF1E2A" w:rsidRDefault="00CF1E2A" w:rsidP="00CF1E2A">
      <w:pPr>
        <w:rPr>
          <w:rFonts w:ascii="Arial" w:hAnsi="Arial" w:cs="Arial"/>
          <w:sz w:val="24"/>
          <w:szCs w:val="24"/>
        </w:rPr>
      </w:pPr>
      <w:r w:rsidRPr="00CF1E2A">
        <w:rPr>
          <w:rFonts w:ascii="Arial" w:hAnsi="Arial" w:cs="Arial"/>
          <w:sz w:val="24"/>
          <w:szCs w:val="24"/>
        </w:rPr>
        <w:t xml:space="preserve">Name: </w:t>
      </w:r>
    </w:p>
    <w:p w:rsidR="00CF1E2A" w:rsidRPr="00CF1E2A" w:rsidRDefault="00CF1E2A" w:rsidP="00CF1E2A">
      <w:pPr>
        <w:rPr>
          <w:rFonts w:ascii="Arial" w:hAnsi="Arial" w:cs="Arial"/>
          <w:sz w:val="24"/>
          <w:szCs w:val="24"/>
        </w:rPr>
      </w:pPr>
      <w:r w:rsidRPr="00CF1E2A">
        <w:rPr>
          <w:rFonts w:ascii="Arial" w:hAnsi="Arial" w:cs="Arial"/>
          <w:sz w:val="24"/>
          <w:szCs w:val="24"/>
        </w:rPr>
        <w:t>Date:</w:t>
      </w:r>
    </w:p>
    <w:p w:rsidR="00CF1E2A" w:rsidRPr="00CF1E2A" w:rsidRDefault="00CF1E2A" w:rsidP="00CF1E2A">
      <w:pPr>
        <w:rPr>
          <w:rFonts w:ascii="Arial" w:hAnsi="Arial" w:cs="Arial"/>
          <w:sz w:val="24"/>
          <w:szCs w:val="24"/>
        </w:rPr>
      </w:pPr>
      <w:r w:rsidRPr="00CF1E2A">
        <w:rPr>
          <w:rFonts w:ascii="Arial" w:hAnsi="Arial" w:cs="Arial"/>
          <w:sz w:val="24"/>
          <w:szCs w:val="24"/>
        </w:rPr>
        <w:t>Instructions:</w:t>
      </w:r>
    </w:p>
    <w:p w:rsidR="00CF1E2A" w:rsidRPr="00CF1E2A" w:rsidRDefault="00CF1E2A" w:rsidP="00CF1E2A">
      <w:pPr>
        <w:rPr>
          <w:rFonts w:ascii="Arial" w:hAnsi="Arial" w:cs="Arial"/>
          <w:sz w:val="24"/>
          <w:szCs w:val="24"/>
        </w:rPr>
      </w:pPr>
      <w:r w:rsidRPr="00CF1E2A">
        <w:rPr>
          <w:rFonts w:ascii="Arial" w:hAnsi="Arial" w:cs="Arial"/>
          <w:sz w:val="24"/>
          <w:szCs w:val="24"/>
        </w:rPr>
        <w:t>Please indicate on the record the type of medication given, the dosage, the prescribed dose, and time of day/night.</w:t>
      </w:r>
    </w:p>
    <w:p w:rsidR="00CF1E2A" w:rsidRPr="00CF1E2A" w:rsidRDefault="00CF1E2A" w:rsidP="00CF1E2A">
      <w:pPr>
        <w:rPr>
          <w:rFonts w:ascii="Arial" w:hAnsi="Arial" w:cs="Arial"/>
          <w:sz w:val="24"/>
          <w:szCs w:val="24"/>
        </w:rPr>
      </w:pPr>
      <w:r w:rsidRPr="00CF1E2A">
        <w:rPr>
          <w:rFonts w:ascii="Arial" w:hAnsi="Arial" w:cs="Arial"/>
          <w:sz w:val="24"/>
          <w:szCs w:val="24"/>
        </w:rPr>
        <w:t>Please make sure signatures are clear.</w:t>
      </w:r>
    </w:p>
    <w:p w:rsidR="00CF1E2A" w:rsidRPr="00CF1E2A" w:rsidRDefault="00CF1E2A" w:rsidP="00CF1E2A">
      <w:pPr>
        <w:rPr>
          <w:rFonts w:ascii="Arial" w:hAnsi="Arial" w:cs="Arial"/>
          <w:sz w:val="24"/>
          <w:szCs w:val="24"/>
        </w:rPr>
      </w:pPr>
      <w:r w:rsidRPr="00CF1E2A">
        <w:rPr>
          <w:rFonts w:ascii="Arial" w:hAnsi="Arial" w:cs="Arial"/>
          <w:sz w:val="24"/>
          <w:szCs w:val="24"/>
        </w:rPr>
        <w:t>Place documents in patients notes once completed.</w:t>
      </w:r>
    </w:p>
    <w:tbl>
      <w:tblPr>
        <w:tblStyle w:val="TableGrid3"/>
        <w:tblW w:w="10624" w:type="dxa"/>
        <w:tblInd w:w="-527" w:type="dxa"/>
        <w:tblLook w:val="04A0" w:firstRow="1" w:lastRow="0" w:firstColumn="1" w:lastColumn="0" w:noHBand="0" w:noVBand="1"/>
      </w:tblPr>
      <w:tblGrid>
        <w:gridCol w:w="1398"/>
        <w:gridCol w:w="1592"/>
        <w:gridCol w:w="1584"/>
        <w:gridCol w:w="1474"/>
        <w:gridCol w:w="1520"/>
        <w:gridCol w:w="1530"/>
        <w:gridCol w:w="1526"/>
      </w:tblGrid>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396"/>
        </w:trPr>
        <w:tc>
          <w:tcPr>
            <w:tcW w:w="1381" w:type="dxa"/>
          </w:tcPr>
          <w:p w:rsidR="00CF1E2A" w:rsidRPr="00CF1E2A" w:rsidRDefault="00CF1E2A" w:rsidP="00CF1E2A">
            <w:r w:rsidRPr="00CF1E2A">
              <w:t>MEDICATION</w:t>
            </w:r>
          </w:p>
        </w:tc>
        <w:tc>
          <w:tcPr>
            <w:tcW w:w="1593" w:type="dxa"/>
          </w:tcPr>
          <w:p w:rsidR="00CF1E2A" w:rsidRPr="00CF1E2A" w:rsidRDefault="00CF1E2A" w:rsidP="00CF1E2A">
            <w:r w:rsidRPr="00CF1E2A">
              <w:t>DOSE PRESCRIBED</w:t>
            </w:r>
          </w:p>
        </w:tc>
        <w:tc>
          <w:tcPr>
            <w:tcW w:w="1585" w:type="dxa"/>
          </w:tcPr>
          <w:p w:rsidR="00CF1E2A" w:rsidRPr="00CF1E2A" w:rsidRDefault="00CF1E2A" w:rsidP="00CF1E2A">
            <w:r w:rsidRPr="00CF1E2A">
              <w:t>PRESCRIBED SCHEUDULE</w:t>
            </w:r>
          </w:p>
        </w:tc>
        <w:tc>
          <w:tcPr>
            <w:tcW w:w="1478" w:type="dxa"/>
          </w:tcPr>
          <w:p w:rsidR="00CF1E2A" w:rsidRPr="00CF1E2A" w:rsidRDefault="00CF1E2A" w:rsidP="00CF1E2A">
            <w:r w:rsidRPr="00CF1E2A">
              <w:t>AM</w:t>
            </w:r>
          </w:p>
        </w:tc>
        <w:tc>
          <w:tcPr>
            <w:tcW w:w="1524" w:type="dxa"/>
          </w:tcPr>
          <w:p w:rsidR="00CF1E2A" w:rsidRPr="00CF1E2A" w:rsidRDefault="00CF1E2A" w:rsidP="00CF1E2A">
            <w:r w:rsidRPr="00CF1E2A">
              <w:t>PM</w:t>
            </w:r>
          </w:p>
        </w:tc>
        <w:tc>
          <w:tcPr>
            <w:tcW w:w="1533" w:type="dxa"/>
          </w:tcPr>
          <w:p w:rsidR="00CF1E2A" w:rsidRPr="00CF1E2A" w:rsidRDefault="00CF1E2A" w:rsidP="00CF1E2A">
            <w:r w:rsidRPr="00CF1E2A">
              <w:t>NIGHT</w:t>
            </w:r>
          </w:p>
        </w:tc>
        <w:tc>
          <w:tcPr>
            <w:tcW w:w="1530" w:type="dxa"/>
          </w:tcPr>
          <w:p w:rsidR="00CF1E2A" w:rsidRPr="00CF1E2A" w:rsidRDefault="00CF1E2A" w:rsidP="00CF1E2A">
            <w:r w:rsidRPr="00CF1E2A">
              <w:t>SIGN</w:t>
            </w:r>
          </w:p>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202"/>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202"/>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202"/>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202"/>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202"/>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190"/>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r w:rsidR="00CF1E2A" w:rsidRPr="00CF1E2A" w:rsidTr="000A639C">
        <w:trPr>
          <w:trHeight w:val="676"/>
        </w:trPr>
        <w:tc>
          <w:tcPr>
            <w:tcW w:w="1381" w:type="dxa"/>
          </w:tcPr>
          <w:p w:rsidR="00CF1E2A" w:rsidRPr="00CF1E2A" w:rsidRDefault="00CF1E2A" w:rsidP="00CF1E2A"/>
        </w:tc>
        <w:tc>
          <w:tcPr>
            <w:tcW w:w="1593" w:type="dxa"/>
          </w:tcPr>
          <w:p w:rsidR="00CF1E2A" w:rsidRPr="00CF1E2A" w:rsidRDefault="00CF1E2A" w:rsidP="00CF1E2A"/>
        </w:tc>
        <w:tc>
          <w:tcPr>
            <w:tcW w:w="1585" w:type="dxa"/>
          </w:tcPr>
          <w:p w:rsidR="00CF1E2A" w:rsidRPr="00CF1E2A" w:rsidRDefault="00CF1E2A" w:rsidP="00CF1E2A"/>
        </w:tc>
        <w:tc>
          <w:tcPr>
            <w:tcW w:w="1478" w:type="dxa"/>
          </w:tcPr>
          <w:p w:rsidR="00CF1E2A" w:rsidRPr="00CF1E2A" w:rsidRDefault="00CF1E2A" w:rsidP="00CF1E2A"/>
        </w:tc>
        <w:tc>
          <w:tcPr>
            <w:tcW w:w="1524" w:type="dxa"/>
          </w:tcPr>
          <w:p w:rsidR="00CF1E2A" w:rsidRPr="00CF1E2A" w:rsidRDefault="00CF1E2A" w:rsidP="00CF1E2A"/>
        </w:tc>
        <w:tc>
          <w:tcPr>
            <w:tcW w:w="1533" w:type="dxa"/>
          </w:tcPr>
          <w:p w:rsidR="00CF1E2A" w:rsidRPr="00CF1E2A" w:rsidRDefault="00CF1E2A" w:rsidP="00CF1E2A"/>
        </w:tc>
        <w:tc>
          <w:tcPr>
            <w:tcW w:w="1530" w:type="dxa"/>
          </w:tcPr>
          <w:p w:rsidR="00CF1E2A" w:rsidRPr="00CF1E2A" w:rsidRDefault="00CF1E2A" w:rsidP="00CF1E2A"/>
        </w:tc>
      </w:tr>
    </w:tbl>
    <w:p w:rsidR="00CF1E2A" w:rsidRPr="001F1557" w:rsidRDefault="00CF1E2A" w:rsidP="001F1557">
      <w:pPr>
        <w:rPr>
          <w:rFonts w:ascii="Arial" w:hAnsi="Arial" w:cs="Arial"/>
          <w:b/>
          <w:bCs/>
          <w:sz w:val="24"/>
          <w:szCs w:val="24"/>
          <w:u w:val="single"/>
        </w:rPr>
      </w:pPr>
    </w:p>
    <w:p w:rsidR="001F1557" w:rsidRPr="001F1557" w:rsidRDefault="001F1557" w:rsidP="001F1557">
      <w:pPr>
        <w:rPr>
          <w:rFonts w:ascii="Arial" w:hAnsi="Arial" w:cs="Arial"/>
          <w:sz w:val="24"/>
          <w:szCs w:val="24"/>
        </w:rPr>
      </w:pPr>
    </w:p>
    <w:p w:rsidR="001F1557" w:rsidRPr="001F1557" w:rsidRDefault="001F1557" w:rsidP="001F1557">
      <w:pPr>
        <w:rPr>
          <w:rFonts w:ascii="Arial" w:hAnsi="Arial" w:cs="Arial"/>
          <w:sz w:val="24"/>
          <w:szCs w:val="24"/>
        </w:rPr>
      </w:pPr>
    </w:p>
    <w:p w:rsidR="001F1557" w:rsidRPr="00901447" w:rsidRDefault="001F1557" w:rsidP="00901447">
      <w:pPr>
        <w:spacing w:before="100" w:beforeAutospacing="1" w:after="100" w:afterAutospacing="1" w:line="240" w:lineRule="auto"/>
        <w:rPr>
          <w:rFonts w:ascii="Arial" w:eastAsia="Times New Roman" w:hAnsi="Arial" w:cs="Arial"/>
          <w:sz w:val="24"/>
          <w:szCs w:val="24"/>
          <w:lang w:val="en" w:eastAsia="en-GB"/>
        </w:rPr>
      </w:pPr>
    </w:p>
    <w:p w:rsidR="00FC4AB9" w:rsidRDefault="00FC4AB9" w:rsidP="00806433"/>
    <w:sectPr w:rsidR="00FC4AB9" w:rsidSect="00AC5109">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0A91" w:rsidRDefault="00A80A91" w:rsidP="00445DCD">
      <w:pPr>
        <w:spacing w:after="0" w:line="240" w:lineRule="auto"/>
      </w:pPr>
      <w:r>
        <w:separator/>
      </w:r>
    </w:p>
  </w:endnote>
  <w:endnote w:type="continuationSeparator" w:id="0">
    <w:p w:rsidR="00A80A91" w:rsidRDefault="00A80A91" w:rsidP="00445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terfaceregular">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0A91" w:rsidRDefault="00A80A91" w:rsidP="00445DCD">
      <w:pPr>
        <w:spacing w:after="0" w:line="240" w:lineRule="auto"/>
      </w:pPr>
      <w:r>
        <w:separator/>
      </w:r>
    </w:p>
  </w:footnote>
  <w:footnote w:type="continuationSeparator" w:id="0">
    <w:p w:rsidR="00A80A91" w:rsidRDefault="00A80A91" w:rsidP="00445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281798"/>
      <w:docPartObj>
        <w:docPartGallery w:val="Page Numbers (Top of Page)"/>
        <w:docPartUnique/>
      </w:docPartObj>
    </w:sdtPr>
    <w:sdtEndPr>
      <w:rPr>
        <w:noProof/>
      </w:rPr>
    </w:sdtEndPr>
    <w:sdtContent>
      <w:p w:rsidR="006E7EAE" w:rsidRDefault="006E7EAE">
        <w:pPr>
          <w:pStyle w:val="Header"/>
          <w:jc w:val="right"/>
        </w:pPr>
        <w:r>
          <w:fldChar w:fldCharType="begin"/>
        </w:r>
        <w:r>
          <w:instrText xml:space="preserve"> PAGE   \* MERGEFORMAT </w:instrText>
        </w:r>
        <w:r>
          <w:fldChar w:fldCharType="separate"/>
        </w:r>
        <w:r>
          <w:rPr>
            <w:noProof/>
          </w:rPr>
          <w:t>29</w:t>
        </w:r>
        <w:r>
          <w:rPr>
            <w:noProof/>
          </w:rPr>
          <w:fldChar w:fldCharType="end"/>
        </w:r>
      </w:p>
    </w:sdtContent>
  </w:sdt>
  <w:p w:rsidR="006E7EAE" w:rsidRDefault="006E7EAE" w:rsidP="000A639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842FE0"/>
    <w:multiLevelType w:val="multilevel"/>
    <w:tmpl w:val="A16E6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D737F00"/>
    <w:multiLevelType w:val="hybridMultilevel"/>
    <w:tmpl w:val="8F5E831E"/>
    <w:lvl w:ilvl="0" w:tplc="86C6CEE2">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433"/>
    <w:rsid w:val="00064234"/>
    <w:rsid w:val="00065C5B"/>
    <w:rsid w:val="00075D2F"/>
    <w:rsid w:val="000918D1"/>
    <w:rsid w:val="000A639C"/>
    <w:rsid w:val="000B79E0"/>
    <w:rsid w:val="000D22C1"/>
    <w:rsid w:val="00176D6B"/>
    <w:rsid w:val="00191F61"/>
    <w:rsid w:val="001F1557"/>
    <w:rsid w:val="00216263"/>
    <w:rsid w:val="0024154B"/>
    <w:rsid w:val="002665D9"/>
    <w:rsid w:val="00280B52"/>
    <w:rsid w:val="0028156E"/>
    <w:rsid w:val="0029351E"/>
    <w:rsid w:val="002A4DCE"/>
    <w:rsid w:val="002A6573"/>
    <w:rsid w:val="003513D9"/>
    <w:rsid w:val="00380C48"/>
    <w:rsid w:val="0039628E"/>
    <w:rsid w:val="003A0203"/>
    <w:rsid w:val="003B5A94"/>
    <w:rsid w:val="003D7498"/>
    <w:rsid w:val="00405862"/>
    <w:rsid w:val="00445DCD"/>
    <w:rsid w:val="00482B95"/>
    <w:rsid w:val="004877A5"/>
    <w:rsid w:val="0049109F"/>
    <w:rsid w:val="005100AD"/>
    <w:rsid w:val="00545106"/>
    <w:rsid w:val="00623B0C"/>
    <w:rsid w:val="00652D59"/>
    <w:rsid w:val="006929DE"/>
    <w:rsid w:val="006C47C2"/>
    <w:rsid w:val="006E1149"/>
    <w:rsid w:val="006E7EAE"/>
    <w:rsid w:val="00777F0A"/>
    <w:rsid w:val="007D3E37"/>
    <w:rsid w:val="00806433"/>
    <w:rsid w:val="0084528D"/>
    <w:rsid w:val="0085729A"/>
    <w:rsid w:val="00877377"/>
    <w:rsid w:val="008B4385"/>
    <w:rsid w:val="008E708C"/>
    <w:rsid w:val="00901447"/>
    <w:rsid w:val="009354F9"/>
    <w:rsid w:val="00935BC1"/>
    <w:rsid w:val="00952A6D"/>
    <w:rsid w:val="009708F9"/>
    <w:rsid w:val="00984779"/>
    <w:rsid w:val="00A541E3"/>
    <w:rsid w:val="00A80A91"/>
    <w:rsid w:val="00A855AA"/>
    <w:rsid w:val="00A9499D"/>
    <w:rsid w:val="00AB1D88"/>
    <w:rsid w:val="00AC1BDB"/>
    <w:rsid w:val="00AC5109"/>
    <w:rsid w:val="00AD7296"/>
    <w:rsid w:val="00AF2B57"/>
    <w:rsid w:val="00B00502"/>
    <w:rsid w:val="00B12B39"/>
    <w:rsid w:val="00B15CB2"/>
    <w:rsid w:val="00B94963"/>
    <w:rsid w:val="00C1721A"/>
    <w:rsid w:val="00C34EFA"/>
    <w:rsid w:val="00C72BFD"/>
    <w:rsid w:val="00C819CC"/>
    <w:rsid w:val="00CC45BA"/>
    <w:rsid w:val="00CF1E2A"/>
    <w:rsid w:val="00D5404D"/>
    <w:rsid w:val="00D806D7"/>
    <w:rsid w:val="00D875B1"/>
    <w:rsid w:val="00DE7101"/>
    <w:rsid w:val="00DF1F7B"/>
    <w:rsid w:val="00E0098B"/>
    <w:rsid w:val="00E01266"/>
    <w:rsid w:val="00E256E8"/>
    <w:rsid w:val="00E826D8"/>
    <w:rsid w:val="00ED3458"/>
    <w:rsid w:val="00F002A6"/>
    <w:rsid w:val="00F12CD4"/>
    <w:rsid w:val="00F15FF8"/>
    <w:rsid w:val="00F313E5"/>
    <w:rsid w:val="00F53D99"/>
    <w:rsid w:val="00F91504"/>
    <w:rsid w:val="00FC0F12"/>
    <w:rsid w:val="00FC4AB9"/>
    <w:rsid w:val="00FF1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96A17"/>
  <w15:chartTrackingRefBased/>
  <w15:docId w15:val="{7AC8079E-DEDE-4973-8BBA-DF191B8A9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433"/>
  </w:style>
  <w:style w:type="paragraph" w:styleId="Heading1">
    <w:name w:val="heading 1"/>
    <w:basedOn w:val="Normal"/>
    <w:next w:val="Normal"/>
    <w:link w:val="Heading1Char"/>
    <w:uiPriority w:val="99"/>
    <w:qFormat/>
    <w:rsid w:val="001F1557"/>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semiHidden/>
    <w:unhideWhenUsed/>
    <w:qFormat/>
    <w:rsid w:val="00D540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semiHidden/>
    <w:unhideWhenUsed/>
    <w:qFormat/>
    <w:rsid w:val="001F1557"/>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4A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AB9"/>
    <w:rPr>
      <w:rFonts w:ascii="Segoe UI" w:hAnsi="Segoe UI" w:cs="Segoe UI"/>
      <w:sz w:val="18"/>
      <w:szCs w:val="18"/>
    </w:rPr>
  </w:style>
  <w:style w:type="character" w:customStyle="1" w:styleId="citation">
    <w:name w:val="citation"/>
    <w:basedOn w:val="DefaultParagraphFont"/>
    <w:rsid w:val="00FC4AB9"/>
  </w:style>
  <w:style w:type="character" w:customStyle="1" w:styleId="ref-journal">
    <w:name w:val="ref-journal"/>
    <w:basedOn w:val="DefaultParagraphFont"/>
    <w:rsid w:val="00FC4AB9"/>
  </w:style>
  <w:style w:type="character" w:customStyle="1" w:styleId="ref-vol">
    <w:name w:val="ref-vol"/>
    <w:basedOn w:val="DefaultParagraphFont"/>
    <w:rsid w:val="00FC4AB9"/>
  </w:style>
  <w:style w:type="paragraph" w:styleId="NormalWeb">
    <w:name w:val="Normal (Web)"/>
    <w:basedOn w:val="Normal"/>
    <w:uiPriority w:val="99"/>
    <w:unhideWhenUsed/>
    <w:rsid w:val="00FC4A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9"/>
    <w:rsid w:val="001F1557"/>
    <w:rPr>
      <w:rFonts w:ascii="Times New Roman" w:eastAsia="Times New Roman" w:hAnsi="Times New Roman" w:cs="Times New Roman"/>
      <w:b/>
      <w:bCs/>
    </w:rPr>
  </w:style>
  <w:style w:type="character" w:customStyle="1" w:styleId="Heading4Char">
    <w:name w:val="Heading 4 Char"/>
    <w:basedOn w:val="DefaultParagraphFont"/>
    <w:link w:val="Heading4"/>
    <w:uiPriority w:val="99"/>
    <w:semiHidden/>
    <w:rsid w:val="001F1557"/>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1F1557"/>
  </w:style>
  <w:style w:type="character" w:styleId="Hyperlink">
    <w:name w:val="Hyperlink"/>
    <w:uiPriority w:val="99"/>
    <w:semiHidden/>
    <w:unhideWhenUsed/>
    <w:rsid w:val="001F1557"/>
    <w:rPr>
      <w:color w:val="0000FF"/>
      <w:u w:val="single"/>
    </w:rPr>
  </w:style>
  <w:style w:type="character" w:styleId="FollowedHyperlink">
    <w:name w:val="FollowedHyperlink"/>
    <w:uiPriority w:val="99"/>
    <w:semiHidden/>
    <w:unhideWhenUsed/>
    <w:rsid w:val="001F1557"/>
    <w:rPr>
      <w:color w:val="800080"/>
      <w:u w:val="single"/>
    </w:rPr>
  </w:style>
  <w:style w:type="paragraph" w:customStyle="1" w:styleId="msonormal0">
    <w:name w:val="msonormal"/>
    <w:basedOn w:val="Normal"/>
    <w:uiPriority w:val="99"/>
    <w:rsid w:val="001F155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1F1557"/>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F1557"/>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1F1557"/>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1F155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F1557"/>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1F1557"/>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1F1557"/>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1F1557"/>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1F1557"/>
    <w:rPr>
      <w:b/>
      <w:bCs/>
    </w:rPr>
  </w:style>
  <w:style w:type="character" w:customStyle="1" w:styleId="CommentSubjectChar">
    <w:name w:val="Comment Subject Char"/>
    <w:basedOn w:val="CommentTextChar"/>
    <w:link w:val="CommentSubject"/>
    <w:uiPriority w:val="99"/>
    <w:semiHidden/>
    <w:rsid w:val="001F1557"/>
    <w:rPr>
      <w:rFonts w:ascii="Times New Roman" w:eastAsia="Times New Roman" w:hAnsi="Times New Roman" w:cs="Times New Roman"/>
      <w:b/>
      <w:bCs/>
      <w:sz w:val="20"/>
      <w:szCs w:val="20"/>
    </w:rPr>
  </w:style>
  <w:style w:type="paragraph" w:styleId="ListParagraph">
    <w:name w:val="List Paragraph"/>
    <w:basedOn w:val="Normal"/>
    <w:uiPriority w:val="34"/>
    <w:qFormat/>
    <w:rsid w:val="001F1557"/>
    <w:pPr>
      <w:spacing w:after="0" w:line="240" w:lineRule="auto"/>
      <w:ind w:left="720"/>
      <w:contextualSpacing/>
    </w:pPr>
    <w:rPr>
      <w:rFonts w:ascii="Calibri" w:eastAsia="Calibri" w:hAnsi="Calibri" w:cs="Times New Roman"/>
    </w:rPr>
  </w:style>
  <w:style w:type="paragraph" w:customStyle="1" w:styleId="deannah1">
    <w:name w:val="deannah1"/>
    <w:basedOn w:val="Normal"/>
    <w:uiPriority w:val="99"/>
    <w:rsid w:val="001F1557"/>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1F1557"/>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1F1557"/>
    <w:rPr>
      <w:sz w:val="16"/>
      <w:szCs w:val="16"/>
    </w:rPr>
  </w:style>
  <w:style w:type="character" w:customStyle="1" w:styleId="Hyperlink1">
    <w:name w:val="Hyperlink1"/>
    <w:uiPriority w:val="99"/>
    <w:rsid w:val="001F1557"/>
    <w:rPr>
      <w:color w:val="535353"/>
      <w:u w:val="single"/>
      <w:effect w:val="none"/>
    </w:rPr>
  </w:style>
  <w:style w:type="table" w:styleId="TableGrid">
    <w:name w:val="Table Grid"/>
    <w:basedOn w:val="TableNormal"/>
    <w:uiPriority w:val="59"/>
    <w:rsid w:val="001F1557"/>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F1557"/>
    <w:rPr>
      <w:i/>
      <w:iCs/>
    </w:rPr>
  </w:style>
  <w:style w:type="character" w:styleId="Strong">
    <w:name w:val="Strong"/>
    <w:basedOn w:val="DefaultParagraphFont"/>
    <w:uiPriority w:val="22"/>
    <w:qFormat/>
    <w:rsid w:val="001F1557"/>
    <w:rPr>
      <w:b/>
      <w:bCs/>
    </w:rPr>
  </w:style>
  <w:style w:type="table" w:customStyle="1" w:styleId="TableGrid1">
    <w:name w:val="Table Grid1"/>
    <w:basedOn w:val="TableNormal"/>
    <w:next w:val="TableGrid"/>
    <w:uiPriority w:val="39"/>
    <w:rsid w:val="009354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B5A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F1E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D5404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hyperlink" Target="about:blank" TargetMode="External"/><Relationship Id="rId26" Type="http://schemas.openxmlformats.org/officeDocument/2006/relationships/image" Target="media/image6.jpg"/><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5.xml"/><Relationship Id="rId25"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yperlink" Target="about:blan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about:blank"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3.xml"/><Relationship Id="rId22" Type="http://schemas.openxmlformats.org/officeDocument/2006/relationships/hyperlink" Target="about:blank" TargetMode="External"/><Relationship Id="rId27"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 Early-stage Dementia: Diet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Sheet1!$D$5</c:f>
              <c:strCache>
                <c:ptCount val="1"/>
                <c:pt idx="0">
                  <c:v>Poor</c:v>
                </c:pt>
              </c:strCache>
            </c:strRef>
          </c:tx>
          <c:spPr>
            <a:solidFill>
              <a:schemeClr val="accent1"/>
            </a:solidFill>
            <a:ln>
              <a:noFill/>
            </a:ln>
            <a:effectLst/>
          </c:spPr>
          <c:invertIfNegative val="0"/>
          <c:cat>
            <c:strRef>
              <c:f>Sheet1!$C$6:$C$7</c:f>
              <c:strCache>
                <c:ptCount val="2"/>
                <c:pt idx="0">
                  <c:v>Before </c:v>
                </c:pt>
                <c:pt idx="1">
                  <c:v>After</c:v>
                </c:pt>
              </c:strCache>
            </c:strRef>
          </c:cat>
          <c:val>
            <c:numRef>
              <c:f>Sheet1!$D$6:$D$7</c:f>
              <c:numCache>
                <c:formatCode>General</c:formatCode>
                <c:ptCount val="2"/>
                <c:pt idx="0">
                  <c:v>85</c:v>
                </c:pt>
                <c:pt idx="1">
                  <c:v>49</c:v>
                </c:pt>
              </c:numCache>
            </c:numRef>
          </c:val>
          <c:extLst>
            <c:ext xmlns:c16="http://schemas.microsoft.com/office/drawing/2014/chart" uri="{C3380CC4-5D6E-409C-BE32-E72D297353CC}">
              <c16:uniqueId val="{00000000-5E25-4715-89AC-B4AC89389A35}"/>
            </c:ext>
          </c:extLst>
        </c:ser>
        <c:ser>
          <c:idx val="1"/>
          <c:order val="1"/>
          <c:tx>
            <c:strRef>
              <c:f>Sheet1!$E$5</c:f>
              <c:strCache>
                <c:ptCount val="1"/>
                <c:pt idx="0">
                  <c:v>Good</c:v>
                </c:pt>
              </c:strCache>
            </c:strRef>
          </c:tx>
          <c:spPr>
            <a:solidFill>
              <a:schemeClr val="accent2"/>
            </a:solidFill>
            <a:ln>
              <a:noFill/>
            </a:ln>
            <a:effectLst/>
          </c:spPr>
          <c:invertIfNegative val="0"/>
          <c:cat>
            <c:strRef>
              <c:f>Sheet1!$C$6:$C$7</c:f>
              <c:strCache>
                <c:ptCount val="2"/>
                <c:pt idx="0">
                  <c:v>Before </c:v>
                </c:pt>
                <c:pt idx="1">
                  <c:v>After</c:v>
                </c:pt>
              </c:strCache>
            </c:strRef>
          </c:cat>
          <c:val>
            <c:numRef>
              <c:f>Sheet1!$E$6:$E$7</c:f>
              <c:numCache>
                <c:formatCode>General</c:formatCode>
                <c:ptCount val="2"/>
                <c:pt idx="0">
                  <c:v>15</c:v>
                </c:pt>
                <c:pt idx="1">
                  <c:v>51</c:v>
                </c:pt>
              </c:numCache>
            </c:numRef>
          </c:val>
          <c:extLst>
            <c:ext xmlns:c16="http://schemas.microsoft.com/office/drawing/2014/chart" uri="{C3380CC4-5D6E-409C-BE32-E72D297353CC}">
              <c16:uniqueId val="{00000001-5E25-4715-89AC-B4AC89389A35}"/>
            </c:ext>
          </c:extLst>
        </c:ser>
        <c:dLbls>
          <c:showLegendKey val="0"/>
          <c:showVal val="0"/>
          <c:showCatName val="0"/>
          <c:showSerName val="0"/>
          <c:showPercent val="0"/>
          <c:showBubbleSize val="0"/>
        </c:dLbls>
        <c:gapWidth val="219"/>
        <c:overlap val="-27"/>
        <c:axId val="178480160"/>
        <c:axId val="178480552"/>
      </c:barChart>
      <c:catAx>
        <c:axId val="178480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480552"/>
        <c:crosses val="autoZero"/>
        <c:auto val="1"/>
        <c:lblAlgn val="ctr"/>
        <c:lblOffset val="100"/>
        <c:noMultiLvlLbl val="0"/>
      </c:catAx>
      <c:valAx>
        <c:axId val="178480552"/>
        <c:scaling>
          <c:orientation val="minMax"/>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480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Early-stage Dementia: Agitation</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Sheet1!$D$5</c:f>
              <c:strCache>
                <c:ptCount val="1"/>
                <c:pt idx="0">
                  <c:v>NO</c:v>
                </c:pt>
              </c:strCache>
            </c:strRef>
          </c:tx>
          <c:spPr>
            <a:solidFill>
              <a:schemeClr val="accent1"/>
            </a:solidFill>
            <a:ln>
              <a:noFill/>
            </a:ln>
            <a:effectLst/>
          </c:spPr>
          <c:invertIfNegative val="0"/>
          <c:cat>
            <c:strRef>
              <c:f>Sheet1!$C$6:$C$7</c:f>
              <c:strCache>
                <c:ptCount val="2"/>
                <c:pt idx="0">
                  <c:v>Before </c:v>
                </c:pt>
                <c:pt idx="1">
                  <c:v>After</c:v>
                </c:pt>
              </c:strCache>
            </c:strRef>
          </c:cat>
          <c:val>
            <c:numRef>
              <c:f>Sheet1!$D$6:$D$7</c:f>
              <c:numCache>
                <c:formatCode>General</c:formatCode>
                <c:ptCount val="2"/>
                <c:pt idx="0">
                  <c:v>31</c:v>
                </c:pt>
                <c:pt idx="1">
                  <c:v>40</c:v>
                </c:pt>
              </c:numCache>
            </c:numRef>
          </c:val>
          <c:extLst>
            <c:ext xmlns:c16="http://schemas.microsoft.com/office/drawing/2014/chart" uri="{C3380CC4-5D6E-409C-BE32-E72D297353CC}">
              <c16:uniqueId val="{00000000-6FB3-4B11-8718-FF16EA106E3A}"/>
            </c:ext>
          </c:extLst>
        </c:ser>
        <c:ser>
          <c:idx val="1"/>
          <c:order val="1"/>
          <c:tx>
            <c:strRef>
              <c:f>Sheet1!$E$5</c:f>
              <c:strCache>
                <c:ptCount val="1"/>
                <c:pt idx="0">
                  <c:v>YES</c:v>
                </c:pt>
              </c:strCache>
            </c:strRef>
          </c:tx>
          <c:spPr>
            <a:solidFill>
              <a:schemeClr val="accent2"/>
            </a:solidFill>
            <a:ln>
              <a:noFill/>
            </a:ln>
            <a:effectLst/>
          </c:spPr>
          <c:invertIfNegative val="0"/>
          <c:cat>
            <c:strRef>
              <c:f>Sheet1!$C$6:$C$7</c:f>
              <c:strCache>
                <c:ptCount val="2"/>
                <c:pt idx="0">
                  <c:v>Before </c:v>
                </c:pt>
                <c:pt idx="1">
                  <c:v>After</c:v>
                </c:pt>
              </c:strCache>
            </c:strRef>
          </c:cat>
          <c:val>
            <c:numRef>
              <c:f>Sheet1!$E$6:$E$7</c:f>
              <c:numCache>
                <c:formatCode>General</c:formatCode>
                <c:ptCount val="2"/>
                <c:pt idx="0">
                  <c:v>68</c:v>
                </c:pt>
                <c:pt idx="1">
                  <c:v>60</c:v>
                </c:pt>
              </c:numCache>
            </c:numRef>
          </c:val>
          <c:extLst>
            <c:ext xmlns:c16="http://schemas.microsoft.com/office/drawing/2014/chart" uri="{C3380CC4-5D6E-409C-BE32-E72D297353CC}">
              <c16:uniqueId val="{00000001-6FB3-4B11-8718-FF16EA106E3A}"/>
            </c:ext>
          </c:extLst>
        </c:ser>
        <c:dLbls>
          <c:showLegendKey val="0"/>
          <c:showVal val="0"/>
          <c:showCatName val="0"/>
          <c:showSerName val="0"/>
          <c:showPercent val="0"/>
          <c:showBubbleSize val="0"/>
        </c:dLbls>
        <c:gapWidth val="219"/>
        <c:overlap val="-27"/>
        <c:axId val="178481336"/>
        <c:axId val="178481728"/>
      </c:barChart>
      <c:catAx>
        <c:axId val="178481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481728"/>
        <c:crosses val="autoZero"/>
        <c:auto val="1"/>
        <c:lblAlgn val="ctr"/>
        <c:lblOffset val="100"/>
        <c:noMultiLvlLbl val="0"/>
      </c:catAx>
      <c:valAx>
        <c:axId val="178481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481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end-stage Dementia: Agitation</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Sheet1!$D$5</c:f>
              <c:strCache>
                <c:ptCount val="1"/>
                <c:pt idx="0">
                  <c:v>NO</c:v>
                </c:pt>
              </c:strCache>
            </c:strRef>
          </c:tx>
          <c:spPr>
            <a:solidFill>
              <a:schemeClr val="accent1"/>
            </a:solidFill>
            <a:ln>
              <a:noFill/>
            </a:ln>
            <a:effectLst/>
          </c:spPr>
          <c:invertIfNegative val="0"/>
          <c:cat>
            <c:strRef>
              <c:f>Sheet1!$C$6:$C$7</c:f>
              <c:strCache>
                <c:ptCount val="2"/>
                <c:pt idx="0">
                  <c:v>Before </c:v>
                </c:pt>
                <c:pt idx="1">
                  <c:v>After</c:v>
                </c:pt>
              </c:strCache>
            </c:strRef>
          </c:cat>
          <c:val>
            <c:numRef>
              <c:f>Sheet1!$D$6:$D$7</c:f>
              <c:numCache>
                <c:formatCode>General</c:formatCode>
                <c:ptCount val="2"/>
                <c:pt idx="0">
                  <c:v>43</c:v>
                </c:pt>
                <c:pt idx="1">
                  <c:v>37</c:v>
                </c:pt>
              </c:numCache>
            </c:numRef>
          </c:val>
          <c:extLst>
            <c:ext xmlns:c16="http://schemas.microsoft.com/office/drawing/2014/chart" uri="{C3380CC4-5D6E-409C-BE32-E72D297353CC}">
              <c16:uniqueId val="{00000000-79E5-49DE-AE8A-2B1CDB188623}"/>
            </c:ext>
          </c:extLst>
        </c:ser>
        <c:ser>
          <c:idx val="1"/>
          <c:order val="1"/>
          <c:tx>
            <c:strRef>
              <c:f>Sheet1!$E$5</c:f>
              <c:strCache>
                <c:ptCount val="1"/>
                <c:pt idx="0">
                  <c:v>YES</c:v>
                </c:pt>
              </c:strCache>
            </c:strRef>
          </c:tx>
          <c:spPr>
            <a:solidFill>
              <a:schemeClr val="accent2"/>
            </a:solidFill>
            <a:ln>
              <a:noFill/>
            </a:ln>
            <a:effectLst/>
          </c:spPr>
          <c:invertIfNegative val="0"/>
          <c:cat>
            <c:strRef>
              <c:f>Sheet1!$C$6:$C$7</c:f>
              <c:strCache>
                <c:ptCount val="2"/>
                <c:pt idx="0">
                  <c:v>Before </c:v>
                </c:pt>
                <c:pt idx="1">
                  <c:v>After</c:v>
                </c:pt>
              </c:strCache>
            </c:strRef>
          </c:cat>
          <c:val>
            <c:numRef>
              <c:f>Sheet1!$E$6:$E$7</c:f>
              <c:numCache>
                <c:formatCode>General</c:formatCode>
                <c:ptCount val="2"/>
                <c:pt idx="0">
                  <c:v>57</c:v>
                </c:pt>
                <c:pt idx="1">
                  <c:v>63</c:v>
                </c:pt>
              </c:numCache>
            </c:numRef>
          </c:val>
          <c:extLst>
            <c:ext xmlns:c16="http://schemas.microsoft.com/office/drawing/2014/chart" uri="{C3380CC4-5D6E-409C-BE32-E72D297353CC}">
              <c16:uniqueId val="{00000001-79E5-49DE-AE8A-2B1CDB188623}"/>
            </c:ext>
          </c:extLst>
        </c:ser>
        <c:dLbls>
          <c:showLegendKey val="0"/>
          <c:showVal val="0"/>
          <c:showCatName val="0"/>
          <c:showSerName val="0"/>
          <c:showPercent val="0"/>
          <c:showBubbleSize val="0"/>
        </c:dLbls>
        <c:gapWidth val="219"/>
        <c:overlap val="-27"/>
        <c:axId val="249348824"/>
        <c:axId val="249349216"/>
      </c:barChart>
      <c:catAx>
        <c:axId val="249348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9349216"/>
        <c:crosses val="autoZero"/>
        <c:auto val="1"/>
        <c:lblAlgn val="ctr"/>
        <c:lblOffset val="100"/>
        <c:noMultiLvlLbl val="0"/>
      </c:catAx>
      <c:valAx>
        <c:axId val="249349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9348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Mild-stage Dementia: Sleep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Sheet1!$D$5</c:f>
              <c:strCache>
                <c:ptCount val="1"/>
                <c:pt idx="0">
                  <c:v>poor</c:v>
                </c:pt>
              </c:strCache>
            </c:strRef>
          </c:tx>
          <c:spPr>
            <a:solidFill>
              <a:schemeClr val="accent1"/>
            </a:solidFill>
            <a:ln>
              <a:noFill/>
            </a:ln>
            <a:effectLst/>
          </c:spPr>
          <c:invertIfNegative val="0"/>
          <c:dLbls>
            <c:delete val="1"/>
          </c:dLbls>
          <c:cat>
            <c:strRef>
              <c:f>Sheet1!$C$6:$C$7</c:f>
              <c:strCache>
                <c:ptCount val="2"/>
                <c:pt idx="0">
                  <c:v>Before </c:v>
                </c:pt>
                <c:pt idx="1">
                  <c:v>After</c:v>
                </c:pt>
              </c:strCache>
            </c:strRef>
          </c:cat>
          <c:val>
            <c:numRef>
              <c:f>Sheet1!$D$6:$D$7</c:f>
              <c:numCache>
                <c:formatCode>General</c:formatCode>
                <c:ptCount val="2"/>
                <c:pt idx="0">
                  <c:v>81</c:v>
                </c:pt>
                <c:pt idx="1">
                  <c:v>47</c:v>
                </c:pt>
              </c:numCache>
            </c:numRef>
          </c:val>
          <c:extLst>
            <c:ext xmlns:c16="http://schemas.microsoft.com/office/drawing/2014/chart" uri="{C3380CC4-5D6E-409C-BE32-E72D297353CC}">
              <c16:uniqueId val="{00000000-6937-4600-9AE0-0E2EE42FAFA3}"/>
            </c:ext>
          </c:extLst>
        </c:ser>
        <c:ser>
          <c:idx val="1"/>
          <c:order val="1"/>
          <c:tx>
            <c:strRef>
              <c:f>Sheet1!$E$5</c:f>
              <c:strCache>
                <c:ptCount val="1"/>
                <c:pt idx="0">
                  <c:v>good</c:v>
                </c:pt>
              </c:strCache>
            </c:strRef>
          </c:tx>
          <c:spPr>
            <a:solidFill>
              <a:schemeClr val="accent2"/>
            </a:solidFill>
            <a:ln>
              <a:noFill/>
            </a:ln>
            <a:effectLst/>
          </c:spPr>
          <c:invertIfNegative val="0"/>
          <c:dLbls>
            <c:delete val="1"/>
          </c:dLbls>
          <c:cat>
            <c:strRef>
              <c:f>Sheet1!$C$6:$C$7</c:f>
              <c:strCache>
                <c:ptCount val="2"/>
                <c:pt idx="0">
                  <c:v>Before </c:v>
                </c:pt>
                <c:pt idx="1">
                  <c:v>After</c:v>
                </c:pt>
              </c:strCache>
            </c:strRef>
          </c:cat>
          <c:val>
            <c:numRef>
              <c:f>Sheet1!$E$6:$E$7</c:f>
              <c:numCache>
                <c:formatCode>General</c:formatCode>
                <c:ptCount val="2"/>
                <c:pt idx="0">
                  <c:v>19</c:v>
                </c:pt>
                <c:pt idx="1">
                  <c:v>53</c:v>
                </c:pt>
              </c:numCache>
            </c:numRef>
          </c:val>
          <c:extLst>
            <c:ext xmlns:c16="http://schemas.microsoft.com/office/drawing/2014/chart" uri="{C3380CC4-5D6E-409C-BE32-E72D297353CC}">
              <c16:uniqueId val="{00000001-6937-4600-9AE0-0E2EE42FAFA3}"/>
            </c:ext>
          </c:extLst>
        </c:ser>
        <c:dLbls>
          <c:dLblPos val="outEnd"/>
          <c:showLegendKey val="0"/>
          <c:showVal val="1"/>
          <c:showCatName val="0"/>
          <c:showSerName val="0"/>
          <c:showPercent val="0"/>
          <c:showBubbleSize val="0"/>
        </c:dLbls>
        <c:gapWidth val="219"/>
        <c:overlap val="-27"/>
        <c:axId val="129781176"/>
        <c:axId val="129781568"/>
      </c:barChart>
      <c:catAx>
        <c:axId val="129781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781568"/>
        <c:crosses val="autoZero"/>
        <c:auto val="1"/>
        <c:lblAlgn val="ctr"/>
        <c:lblOffset val="100"/>
        <c:noMultiLvlLbl val="0"/>
      </c:catAx>
      <c:valAx>
        <c:axId val="129781568"/>
        <c:scaling>
          <c:orientation val="minMax"/>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781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 End stage Dementia: Sleep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Sheet1!$D$5</c:f>
              <c:strCache>
                <c:ptCount val="1"/>
                <c:pt idx="0">
                  <c:v>Poor</c:v>
                </c:pt>
              </c:strCache>
            </c:strRef>
          </c:tx>
          <c:spPr>
            <a:solidFill>
              <a:schemeClr val="accent1"/>
            </a:solidFill>
            <a:ln>
              <a:noFill/>
            </a:ln>
            <a:effectLst/>
          </c:spPr>
          <c:invertIfNegative val="0"/>
          <c:cat>
            <c:strRef>
              <c:f>Sheet1!$C$6:$C$7</c:f>
              <c:strCache>
                <c:ptCount val="2"/>
                <c:pt idx="0">
                  <c:v>Before </c:v>
                </c:pt>
                <c:pt idx="1">
                  <c:v>After</c:v>
                </c:pt>
              </c:strCache>
            </c:strRef>
          </c:cat>
          <c:val>
            <c:numRef>
              <c:f>Sheet1!$D$6:$D$7</c:f>
              <c:numCache>
                <c:formatCode>General</c:formatCode>
                <c:ptCount val="2"/>
                <c:pt idx="0">
                  <c:v>80</c:v>
                </c:pt>
                <c:pt idx="1">
                  <c:v>54</c:v>
                </c:pt>
              </c:numCache>
            </c:numRef>
          </c:val>
          <c:extLst>
            <c:ext xmlns:c16="http://schemas.microsoft.com/office/drawing/2014/chart" uri="{C3380CC4-5D6E-409C-BE32-E72D297353CC}">
              <c16:uniqueId val="{00000000-5E6A-4E4E-BA4B-552BD0F0B067}"/>
            </c:ext>
          </c:extLst>
        </c:ser>
        <c:ser>
          <c:idx val="1"/>
          <c:order val="1"/>
          <c:tx>
            <c:strRef>
              <c:f>Sheet1!$E$5</c:f>
              <c:strCache>
                <c:ptCount val="1"/>
                <c:pt idx="0">
                  <c:v>Good</c:v>
                </c:pt>
              </c:strCache>
            </c:strRef>
          </c:tx>
          <c:spPr>
            <a:solidFill>
              <a:schemeClr val="accent2"/>
            </a:solidFill>
            <a:ln>
              <a:noFill/>
            </a:ln>
            <a:effectLst/>
          </c:spPr>
          <c:invertIfNegative val="0"/>
          <c:cat>
            <c:strRef>
              <c:f>Sheet1!$C$6:$C$7</c:f>
              <c:strCache>
                <c:ptCount val="2"/>
                <c:pt idx="0">
                  <c:v>Before </c:v>
                </c:pt>
                <c:pt idx="1">
                  <c:v>After</c:v>
                </c:pt>
              </c:strCache>
            </c:strRef>
          </c:cat>
          <c:val>
            <c:numRef>
              <c:f>Sheet1!$E$6:$E$7</c:f>
              <c:numCache>
                <c:formatCode>General</c:formatCode>
                <c:ptCount val="2"/>
                <c:pt idx="0">
                  <c:v>20</c:v>
                </c:pt>
                <c:pt idx="1">
                  <c:v>46</c:v>
                </c:pt>
              </c:numCache>
            </c:numRef>
          </c:val>
          <c:extLst>
            <c:ext xmlns:c16="http://schemas.microsoft.com/office/drawing/2014/chart" uri="{C3380CC4-5D6E-409C-BE32-E72D297353CC}">
              <c16:uniqueId val="{00000001-5E6A-4E4E-BA4B-552BD0F0B067}"/>
            </c:ext>
          </c:extLst>
        </c:ser>
        <c:dLbls>
          <c:showLegendKey val="0"/>
          <c:showVal val="0"/>
          <c:showCatName val="0"/>
          <c:showSerName val="0"/>
          <c:showPercent val="0"/>
          <c:showBubbleSize val="0"/>
        </c:dLbls>
        <c:gapWidth val="219"/>
        <c:overlap val="-27"/>
        <c:axId val="182226568"/>
        <c:axId val="182226960"/>
      </c:barChart>
      <c:catAx>
        <c:axId val="182226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226960"/>
        <c:crosses val="autoZero"/>
        <c:auto val="1"/>
        <c:lblAlgn val="ctr"/>
        <c:lblOffset val="100"/>
        <c:noMultiLvlLbl val="0"/>
      </c:catAx>
      <c:valAx>
        <c:axId val="182226960"/>
        <c:scaling>
          <c:orientation val="minMax"/>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226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E1404-0470-4955-869B-AFC4A86AC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74</Pages>
  <Words>18495</Words>
  <Characters>105428</Characters>
  <Application>Microsoft Office Word</Application>
  <DocSecurity>0</DocSecurity>
  <Lines>878</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Ferrier (1706479)</dc:creator>
  <cp:keywords/>
  <dc:description/>
  <cp:lastModifiedBy>chloe wright</cp:lastModifiedBy>
  <cp:revision>2</cp:revision>
  <dcterms:created xsi:type="dcterms:W3CDTF">2020-04-16T18:20:00Z</dcterms:created>
  <dcterms:modified xsi:type="dcterms:W3CDTF">2020-04-16T18:20:00Z</dcterms:modified>
</cp:coreProperties>
</file>