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59225FD" w14:textId="73633DB8" w:rsidR="00330E45" w:rsidRPr="00330E45" w:rsidRDefault="00330E45" w:rsidP="007E4D84">
      <w:pPr>
        <w:rPr>
          <w:rFonts w:ascii="Times New Roman" w:hAnsi="Times New Roman" w:cs="Times New Roman"/>
          <w:b/>
          <w:bCs/>
          <w:sz w:val="24"/>
          <w:szCs w:val="24"/>
          <w:u w:val="single"/>
        </w:rPr>
      </w:pPr>
      <w:r>
        <w:rPr>
          <w:rFonts w:ascii="Times New Roman" w:hAnsi="Times New Roman" w:cs="Times New Roman"/>
          <w:b/>
          <w:bCs/>
          <w:sz w:val="24"/>
          <w:szCs w:val="24"/>
          <w:u w:val="single"/>
        </w:rPr>
        <w:t xml:space="preserve">A Reflection of </w:t>
      </w:r>
      <w:r w:rsidR="00314A27">
        <w:rPr>
          <w:rFonts w:ascii="Times New Roman" w:hAnsi="Times New Roman" w:cs="Times New Roman"/>
          <w:b/>
          <w:bCs/>
          <w:sz w:val="24"/>
          <w:szCs w:val="24"/>
          <w:u w:val="single"/>
        </w:rPr>
        <w:t xml:space="preserve">my John Muir Award </w:t>
      </w:r>
      <w:proofErr w:type="spellStart"/>
      <w:r w:rsidR="00314A27">
        <w:rPr>
          <w:rFonts w:ascii="Times New Roman" w:hAnsi="Times New Roman" w:cs="Times New Roman"/>
          <w:b/>
          <w:bCs/>
          <w:sz w:val="24"/>
          <w:szCs w:val="24"/>
          <w:u w:val="single"/>
        </w:rPr>
        <w:t>Experince</w:t>
      </w:r>
      <w:proofErr w:type="spellEnd"/>
    </w:p>
    <w:p w14:paraId="74E34FC1" w14:textId="2074A2B1" w:rsidR="007E4D84" w:rsidRPr="00330E45" w:rsidRDefault="00626956" w:rsidP="007E4D84">
      <w:pPr>
        <w:rPr>
          <w:rFonts w:ascii="Times New Roman" w:hAnsi="Times New Roman" w:cs="Times New Roman"/>
          <w:sz w:val="24"/>
          <w:szCs w:val="24"/>
        </w:rPr>
      </w:pPr>
      <w:r w:rsidRPr="00330E45">
        <w:rPr>
          <w:rFonts w:ascii="Times New Roman" w:hAnsi="Times New Roman" w:cs="Times New Roman"/>
          <w:sz w:val="24"/>
          <w:szCs w:val="24"/>
        </w:rPr>
        <w:t xml:space="preserve">Participating in the John Muir Award has been a meaningful experience, not only for myself but the children in my class that also took part in the conservation of our forest area and understanding sustainability. Through taking part in the John Muir Award and conserving the forest area, just through making bird feeders and hanging them around the forest for the birds has helped myself and the children to understand that small actions, like making bird feeders can have a large impact on the birds and their natural environment. </w:t>
      </w:r>
    </w:p>
    <w:p w14:paraId="3F72F61A" w14:textId="6ABC8696" w:rsidR="00036753" w:rsidRPr="00330E45" w:rsidRDefault="00036753" w:rsidP="00036753">
      <w:pPr>
        <w:rPr>
          <w:rFonts w:ascii="Times New Roman" w:hAnsi="Times New Roman" w:cs="Times New Roman"/>
          <w:sz w:val="24"/>
          <w:szCs w:val="24"/>
        </w:rPr>
      </w:pPr>
      <w:r w:rsidRPr="00330E45">
        <w:rPr>
          <w:rFonts w:ascii="Times New Roman" w:hAnsi="Times New Roman" w:cs="Times New Roman"/>
          <w:sz w:val="24"/>
          <w:szCs w:val="24"/>
        </w:rPr>
        <w:t xml:space="preserve">The forest area that the children and I helped to conserve </w:t>
      </w:r>
      <w:r w:rsidRPr="00330E45">
        <w:rPr>
          <w:rFonts w:ascii="Times New Roman" w:hAnsi="Times New Roman" w:cs="Times New Roman"/>
          <w:sz w:val="24"/>
          <w:szCs w:val="24"/>
        </w:rPr>
        <w:t>is in</w:t>
      </w:r>
      <w:r w:rsidRPr="00330E45">
        <w:rPr>
          <w:rFonts w:ascii="Times New Roman" w:hAnsi="Times New Roman" w:cs="Times New Roman"/>
          <w:sz w:val="24"/>
          <w:szCs w:val="24"/>
        </w:rPr>
        <w:t xml:space="preserve"> the premises of the primary school that I work in. Upon speaking with a member of staff who has been teaching at the school for over 30 years was </w:t>
      </w:r>
      <w:r w:rsidRPr="00330E45">
        <w:rPr>
          <w:rFonts w:ascii="Times New Roman" w:hAnsi="Times New Roman" w:cs="Times New Roman"/>
          <w:sz w:val="24"/>
          <w:szCs w:val="24"/>
        </w:rPr>
        <w:t>able</w:t>
      </w:r>
      <w:r w:rsidRPr="00330E45">
        <w:rPr>
          <w:rFonts w:ascii="Times New Roman" w:hAnsi="Times New Roman" w:cs="Times New Roman"/>
          <w:sz w:val="24"/>
          <w:szCs w:val="24"/>
        </w:rPr>
        <w:t xml:space="preserve"> to provide me with information that I was not able to find online. I found out that the forest area has been a part of the school grounds since the school opened in 1877 as a Board School, then later a Junior School and lastly a Primary School in 2005. Until the school became a Primary School, she talked about the forest area not being as well utilised as it is now, and this is all down to the Curriculum for Wales (Welsh Government, 2022). </w:t>
      </w:r>
      <w:r w:rsidRPr="00330E45">
        <w:rPr>
          <w:rFonts w:ascii="Times New Roman" w:hAnsi="Times New Roman" w:cs="Times New Roman"/>
          <w:sz w:val="24"/>
          <w:szCs w:val="24"/>
        </w:rPr>
        <w:t xml:space="preserve">The teacher also suggested that in the last 15 years, the forest area has also been </w:t>
      </w:r>
      <w:r w:rsidR="00C57B8C" w:rsidRPr="00330E45">
        <w:rPr>
          <w:rFonts w:ascii="Times New Roman" w:hAnsi="Times New Roman" w:cs="Times New Roman"/>
          <w:sz w:val="24"/>
          <w:szCs w:val="24"/>
        </w:rPr>
        <w:t>better maintained to support the changes throughout the curriculum</w:t>
      </w:r>
      <w:r w:rsidR="00395244" w:rsidRPr="00330E45">
        <w:rPr>
          <w:rFonts w:ascii="Times New Roman" w:hAnsi="Times New Roman" w:cs="Times New Roman"/>
          <w:sz w:val="24"/>
          <w:szCs w:val="24"/>
        </w:rPr>
        <w:t xml:space="preserve">. However, the maintenance of the forest has also helped to conserve wildlife in the forest, for example </w:t>
      </w:r>
      <w:r w:rsidR="009D78F3" w:rsidRPr="00330E45">
        <w:rPr>
          <w:rFonts w:ascii="Times New Roman" w:hAnsi="Times New Roman" w:cs="Times New Roman"/>
          <w:sz w:val="24"/>
          <w:szCs w:val="24"/>
        </w:rPr>
        <w:t xml:space="preserve">natural big hotels created from pallets and branches removed from overgrown trees. </w:t>
      </w:r>
      <w:r w:rsidR="003F7106" w:rsidRPr="00330E45">
        <w:rPr>
          <w:rFonts w:ascii="Times New Roman" w:hAnsi="Times New Roman" w:cs="Times New Roman"/>
          <w:sz w:val="24"/>
          <w:szCs w:val="24"/>
        </w:rPr>
        <w:t>Also, there</w:t>
      </w:r>
      <w:r w:rsidR="006B456A" w:rsidRPr="00330E45">
        <w:rPr>
          <w:rFonts w:ascii="Times New Roman" w:hAnsi="Times New Roman" w:cs="Times New Roman"/>
          <w:sz w:val="24"/>
          <w:szCs w:val="24"/>
        </w:rPr>
        <w:t xml:space="preserve"> have been some </w:t>
      </w:r>
      <w:r w:rsidR="00643F7E" w:rsidRPr="00330E45">
        <w:rPr>
          <w:rFonts w:ascii="Times New Roman" w:hAnsi="Times New Roman" w:cs="Times New Roman"/>
          <w:sz w:val="24"/>
          <w:szCs w:val="24"/>
        </w:rPr>
        <w:t xml:space="preserve">bird houses put high up in the trees to help the birds to nest away from their predators. </w:t>
      </w:r>
    </w:p>
    <w:p w14:paraId="15D5EFA0" w14:textId="649B838A" w:rsidR="0070667A" w:rsidRPr="00330E45" w:rsidRDefault="0070667A" w:rsidP="00036753">
      <w:pPr>
        <w:rPr>
          <w:rFonts w:ascii="Times New Roman" w:hAnsi="Times New Roman" w:cs="Times New Roman"/>
          <w:sz w:val="24"/>
          <w:szCs w:val="24"/>
        </w:rPr>
      </w:pPr>
      <w:r w:rsidRPr="00330E45">
        <w:rPr>
          <w:rFonts w:ascii="Times New Roman" w:hAnsi="Times New Roman" w:cs="Times New Roman"/>
          <w:sz w:val="24"/>
          <w:szCs w:val="24"/>
        </w:rPr>
        <w:t xml:space="preserve">Although one of the materials </w:t>
      </w:r>
      <w:r w:rsidR="000F234C" w:rsidRPr="00330E45">
        <w:rPr>
          <w:rFonts w:ascii="Times New Roman" w:hAnsi="Times New Roman" w:cs="Times New Roman"/>
          <w:sz w:val="24"/>
          <w:szCs w:val="24"/>
        </w:rPr>
        <w:t xml:space="preserve">used to make the bird feeder could have been dangerous to the wildlife in the forest, I made sure to go and check daily </w:t>
      </w:r>
      <w:r w:rsidR="00115953" w:rsidRPr="00330E45">
        <w:rPr>
          <w:rFonts w:ascii="Times New Roman" w:hAnsi="Times New Roman" w:cs="Times New Roman"/>
          <w:sz w:val="24"/>
          <w:szCs w:val="24"/>
        </w:rPr>
        <w:t>that once the bird feeders had all been eaten that the leftover materials were disposed of to ensure there was no harm to the wildlife in the forest area. Th</w:t>
      </w:r>
      <w:r w:rsidR="005674A5" w:rsidRPr="00330E45">
        <w:rPr>
          <w:rFonts w:ascii="Times New Roman" w:hAnsi="Times New Roman" w:cs="Times New Roman"/>
          <w:sz w:val="24"/>
          <w:szCs w:val="24"/>
        </w:rPr>
        <w:t>e reasoning for this was discussed with the children, I got them to think why we had to dispose of the materials</w:t>
      </w:r>
      <w:r w:rsidR="00F04672" w:rsidRPr="00330E45">
        <w:rPr>
          <w:rFonts w:ascii="Times New Roman" w:hAnsi="Times New Roman" w:cs="Times New Roman"/>
          <w:sz w:val="24"/>
          <w:szCs w:val="24"/>
        </w:rPr>
        <w:t xml:space="preserve">, what harm </w:t>
      </w:r>
      <w:r w:rsidR="00F22204" w:rsidRPr="00330E45">
        <w:rPr>
          <w:rFonts w:ascii="Times New Roman" w:hAnsi="Times New Roman" w:cs="Times New Roman"/>
          <w:sz w:val="24"/>
          <w:szCs w:val="24"/>
        </w:rPr>
        <w:t xml:space="preserve">may the materials cause to the birds? And lastly, what material could we have used instead that would have been safer to the wildlife. </w:t>
      </w:r>
      <w:r w:rsidR="00F429A3" w:rsidRPr="00330E45">
        <w:rPr>
          <w:rFonts w:ascii="Times New Roman" w:hAnsi="Times New Roman" w:cs="Times New Roman"/>
          <w:sz w:val="24"/>
          <w:szCs w:val="24"/>
        </w:rPr>
        <w:t>From researching further into sustainability myself and with the children</w:t>
      </w:r>
      <w:r w:rsidR="008B5A39" w:rsidRPr="00330E45">
        <w:rPr>
          <w:rFonts w:ascii="Times New Roman" w:hAnsi="Times New Roman" w:cs="Times New Roman"/>
          <w:sz w:val="24"/>
          <w:szCs w:val="24"/>
        </w:rPr>
        <w:t xml:space="preserve">, we have since been far more aware of how much waste we have daily </w:t>
      </w:r>
      <w:r w:rsidR="003C3592" w:rsidRPr="00330E45">
        <w:rPr>
          <w:rFonts w:ascii="Times New Roman" w:hAnsi="Times New Roman" w:cs="Times New Roman"/>
          <w:sz w:val="24"/>
          <w:szCs w:val="24"/>
        </w:rPr>
        <w:t xml:space="preserve">in the classroom and how we can correctly dispose of them without causing harm to the environment. </w:t>
      </w:r>
    </w:p>
    <w:p w14:paraId="1876DC37" w14:textId="0B4B255E" w:rsidR="00D85A23" w:rsidRPr="00330E45" w:rsidRDefault="00D85A23" w:rsidP="00036753">
      <w:pPr>
        <w:rPr>
          <w:rFonts w:ascii="Times New Roman" w:hAnsi="Times New Roman" w:cs="Times New Roman"/>
          <w:sz w:val="24"/>
          <w:szCs w:val="24"/>
        </w:rPr>
      </w:pPr>
      <w:r w:rsidRPr="00330E45">
        <w:rPr>
          <w:rFonts w:ascii="Times New Roman" w:hAnsi="Times New Roman" w:cs="Times New Roman"/>
          <w:sz w:val="24"/>
          <w:szCs w:val="24"/>
        </w:rPr>
        <w:t xml:space="preserve">By taking part in this award has supported and furthered my understanding </w:t>
      </w:r>
      <w:r w:rsidR="00992D75" w:rsidRPr="00330E45">
        <w:rPr>
          <w:rFonts w:ascii="Times New Roman" w:hAnsi="Times New Roman" w:cs="Times New Roman"/>
          <w:sz w:val="24"/>
          <w:szCs w:val="24"/>
        </w:rPr>
        <w:t xml:space="preserve">of sustainability </w:t>
      </w:r>
      <w:r w:rsidR="00795C5E" w:rsidRPr="00330E45">
        <w:rPr>
          <w:rFonts w:ascii="Times New Roman" w:hAnsi="Times New Roman" w:cs="Times New Roman"/>
          <w:sz w:val="24"/>
          <w:szCs w:val="24"/>
        </w:rPr>
        <w:t xml:space="preserve">and the activity carried out has </w:t>
      </w:r>
      <w:r w:rsidR="000B6319" w:rsidRPr="00330E45">
        <w:rPr>
          <w:rFonts w:ascii="Times New Roman" w:hAnsi="Times New Roman" w:cs="Times New Roman"/>
          <w:sz w:val="24"/>
          <w:szCs w:val="24"/>
        </w:rPr>
        <w:t xml:space="preserve">proven that humans can provide a small sustainable solution to support wildlife where no </w:t>
      </w:r>
      <w:r w:rsidR="00B27EED" w:rsidRPr="00330E45">
        <w:rPr>
          <w:rFonts w:ascii="Times New Roman" w:hAnsi="Times New Roman" w:cs="Times New Roman"/>
          <w:sz w:val="24"/>
          <w:szCs w:val="24"/>
        </w:rPr>
        <w:t xml:space="preserve">excessive resources are required. This is as cheese, raisins and apple are commonly found in household cupboards and fridges and can be pulled together to make small bird feeders to feed the birds in the forest area and the wild in general. </w:t>
      </w:r>
    </w:p>
    <w:p w14:paraId="3A364309" w14:textId="118AA20B" w:rsidR="007E4D84" w:rsidRPr="00330E45" w:rsidRDefault="00036753" w:rsidP="007E4D84">
      <w:pPr>
        <w:rPr>
          <w:rFonts w:ascii="Times New Roman" w:hAnsi="Times New Roman" w:cs="Times New Roman"/>
          <w:sz w:val="24"/>
          <w:szCs w:val="24"/>
        </w:rPr>
      </w:pPr>
      <w:r w:rsidRPr="00330E45">
        <w:rPr>
          <w:rFonts w:ascii="Times New Roman" w:hAnsi="Times New Roman" w:cs="Times New Roman"/>
          <w:sz w:val="24"/>
          <w:szCs w:val="24"/>
        </w:rPr>
        <w:t xml:space="preserve"> </w:t>
      </w:r>
      <w:r w:rsidR="003F7106" w:rsidRPr="00330E45">
        <w:rPr>
          <w:rFonts w:ascii="Times New Roman" w:hAnsi="Times New Roman" w:cs="Times New Roman"/>
          <w:sz w:val="24"/>
          <w:szCs w:val="24"/>
        </w:rPr>
        <w:t xml:space="preserve">In the lead up to taking part in the John Muir Award, one of the class topics was </w:t>
      </w:r>
      <w:r w:rsidR="00091EA7" w:rsidRPr="00330E45">
        <w:rPr>
          <w:rFonts w:ascii="Times New Roman" w:hAnsi="Times New Roman" w:cs="Times New Roman"/>
          <w:sz w:val="24"/>
          <w:szCs w:val="24"/>
        </w:rPr>
        <w:t xml:space="preserve">‘All about Birds’, this is when we spent time in the forest taking part in the </w:t>
      </w:r>
      <w:r w:rsidR="009D45E1" w:rsidRPr="00330E45">
        <w:rPr>
          <w:rFonts w:ascii="Times New Roman" w:hAnsi="Times New Roman" w:cs="Times New Roman"/>
          <w:sz w:val="24"/>
          <w:szCs w:val="24"/>
        </w:rPr>
        <w:t xml:space="preserve">‘Big Garden Birdwatch’ which is led by RSPB </w:t>
      </w:r>
      <w:r w:rsidR="002046FE" w:rsidRPr="00330E45">
        <w:rPr>
          <w:rFonts w:ascii="Times New Roman" w:hAnsi="Times New Roman" w:cs="Times New Roman"/>
          <w:sz w:val="24"/>
          <w:szCs w:val="24"/>
        </w:rPr>
        <w:t>(No Date)</w:t>
      </w:r>
      <w:r w:rsidR="00F4392B" w:rsidRPr="00330E45">
        <w:rPr>
          <w:rFonts w:ascii="Times New Roman" w:hAnsi="Times New Roman" w:cs="Times New Roman"/>
          <w:sz w:val="24"/>
          <w:szCs w:val="24"/>
        </w:rPr>
        <w:t xml:space="preserve">. This is where we were able to </w:t>
      </w:r>
      <w:r w:rsidR="004A226E" w:rsidRPr="00330E45">
        <w:rPr>
          <w:rFonts w:ascii="Times New Roman" w:hAnsi="Times New Roman" w:cs="Times New Roman"/>
          <w:sz w:val="24"/>
          <w:szCs w:val="24"/>
        </w:rPr>
        <w:t>discover what types of birds we can most commonly find within the forest area</w:t>
      </w:r>
      <w:r w:rsidR="0012336C" w:rsidRPr="00330E45">
        <w:rPr>
          <w:rFonts w:ascii="Times New Roman" w:hAnsi="Times New Roman" w:cs="Times New Roman"/>
          <w:sz w:val="24"/>
          <w:szCs w:val="24"/>
        </w:rPr>
        <w:t xml:space="preserve">, these bird types were presented in the </w:t>
      </w:r>
      <w:r w:rsidR="003F68B7" w:rsidRPr="00330E45">
        <w:rPr>
          <w:rFonts w:ascii="Times New Roman" w:hAnsi="Times New Roman" w:cs="Times New Roman"/>
          <w:sz w:val="24"/>
          <w:szCs w:val="24"/>
        </w:rPr>
        <w:t xml:space="preserve">scrapbook </w:t>
      </w:r>
      <w:r w:rsidR="00202001" w:rsidRPr="00330E45">
        <w:rPr>
          <w:rFonts w:ascii="Times New Roman" w:hAnsi="Times New Roman" w:cs="Times New Roman"/>
          <w:sz w:val="24"/>
          <w:szCs w:val="24"/>
        </w:rPr>
        <w:t>PowerPoint</w:t>
      </w:r>
      <w:r w:rsidR="003F68B7" w:rsidRPr="00330E45">
        <w:rPr>
          <w:rFonts w:ascii="Times New Roman" w:hAnsi="Times New Roman" w:cs="Times New Roman"/>
          <w:sz w:val="24"/>
          <w:szCs w:val="24"/>
        </w:rPr>
        <w:t xml:space="preserve">. It was on the </w:t>
      </w:r>
      <w:r w:rsidR="00CF3B7E" w:rsidRPr="00330E45">
        <w:rPr>
          <w:rFonts w:ascii="Times New Roman" w:hAnsi="Times New Roman" w:cs="Times New Roman"/>
          <w:sz w:val="24"/>
          <w:szCs w:val="24"/>
        </w:rPr>
        <w:t xml:space="preserve">RSPB (No Date) website where I found the instruction on how to make the ‘Hoop Bird </w:t>
      </w:r>
      <w:r w:rsidR="00E34CA0" w:rsidRPr="00330E45">
        <w:rPr>
          <w:rFonts w:ascii="Times New Roman" w:hAnsi="Times New Roman" w:cs="Times New Roman"/>
          <w:sz w:val="24"/>
          <w:szCs w:val="24"/>
        </w:rPr>
        <w:t>Feeder’ and</w:t>
      </w:r>
      <w:r w:rsidR="00490E1D" w:rsidRPr="00330E45">
        <w:rPr>
          <w:rFonts w:ascii="Times New Roman" w:hAnsi="Times New Roman" w:cs="Times New Roman"/>
          <w:sz w:val="24"/>
          <w:szCs w:val="24"/>
        </w:rPr>
        <w:t xml:space="preserve"> then decided to encourage the children in my class to help me conserve our forest area together</w:t>
      </w:r>
      <w:r w:rsidR="00202001" w:rsidRPr="00330E45">
        <w:rPr>
          <w:rFonts w:ascii="Times New Roman" w:hAnsi="Times New Roman" w:cs="Times New Roman"/>
          <w:sz w:val="24"/>
          <w:szCs w:val="24"/>
        </w:rPr>
        <w:t xml:space="preserve">. By encouraging children at a young age to help conserve areas and </w:t>
      </w:r>
      <w:r w:rsidR="00404DAE" w:rsidRPr="00330E45">
        <w:rPr>
          <w:rFonts w:ascii="Times New Roman" w:hAnsi="Times New Roman" w:cs="Times New Roman"/>
          <w:sz w:val="24"/>
          <w:szCs w:val="24"/>
        </w:rPr>
        <w:t>make a difference to the planet</w:t>
      </w:r>
      <w:r w:rsidR="004A3AC5" w:rsidRPr="00330E45">
        <w:rPr>
          <w:rFonts w:ascii="Times New Roman" w:hAnsi="Times New Roman" w:cs="Times New Roman"/>
          <w:sz w:val="24"/>
          <w:szCs w:val="24"/>
        </w:rPr>
        <w:t xml:space="preserve">, children of any age can make a difference, they just need adults and educators to help implement it. </w:t>
      </w:r>
      <w:r w:rsidR="00F633C3" w:rsidRPr="00330E45">
        <w:rPr>
          <w:rFonts w:ascii="Times New Roman" w:hAnsi="Times New Roman" w:cs="Times New Roman"/>
          <w:sz w:val="24"/>
          <w:szCs w:val="24"/>
        </w:rPr>
        <w:t xml:space="preserve">The Curriculum for Wales </w:t>
      </w:r>
      <w:r w:rsidR="00C56758" w:rsidRPr="00330E45">
        <w:rPr>
          <w:rFonts w:ascii="Times New Roman" w:hAnsi="Times New Roman" w:cs="Times New Roman"/>
          <w:sz w:val="24"/>
          <w:szCs w:val="24"/>
        </w:rPr>
        <w:t xml:space="preserve">identifies that </w:t>
      </w:r>
      <w:r w:rsidR="00E843AB" w:rsidRPr="00330E45">
        <w:rPr>
          <w:rFonts w:ascii="Times New Roman" w:hAnsi="Times New Roman" w:cs="Times New Roman"/>
          <w:sz w:val="24"/>
          <w:szCs w:val="24"/>
        </w:rPr>
        <w:t xml:space="preserve">sustainability is a </w:t>
      </w:r>
      <w:r w:rsidR="00AB2B3B" w:rsidRPr="00330E45">
        <w:rPr>
          <w:rFonts w:ascii="Times New Roman" w:hAnsi="Times New Roman" w:cs="Times New Roman"/>
          <w:sz w:val="24"/>
          <w:szCs w:val="24"/>
        </w:rPr>
        <w:t xml:space="preserve">core value that supports children in becoming </w:t>
      </w:r>
      <w:r w:rsidR="00DD39D9" w:rsidRPr="00330E45">
        <w:rPr>
          <w:rFonts w:ascii="Times New Roman" w:hAnsi="Times New Roman" w:cs="Times New Roman"/>
          <w:sz w:val="24"/>
          <w:szCs w:val="24"/>
        </w:rPr>
        <w:t xml:space="preserve">Ethical, </w:t>
      </w:r>
      <w:r w:rsidR="00DD39D9" w:rsidRPr="00330E45">
        <w:rPr>
          <w:rFonts w:ascii="Times New Roman" w:hAnsi="Times New Roman" w:cs="Times New Roman"/>
          <w:sz w:val="24"/>
          <w:szCs w:val="24"/>
        </w:rPr>
        <w:lastRenderedPageBreak/>
        <w:t xml:space="preserve">Informed Citizens by showing their commitment and support in </w:t>
      </w:r>
      <w:r w:rsidR="00CC421A" w:rsidRPr="00330E45">
        <w:rPr>
          <w:rFonts w:ascii="Times New Roman" w:hAnsi="Times New Roman" w:cs="Times New Roman"/>
          <w:sz w:val="24"/>
          <w:szCs w:val="24"/>
        </w:rPr>
        <w:t xml:space="preserve">ensuring the sustainability of our planet </w:t>
      </w:r>
      <w:r w:rsidR="00D12B15" w:rsidRPr="00330E45">
        <w:rPr>
          <w:rFonts w:ascii="Times New Roman" w:hAnsi="Times New Roman" w:cs="Times New Roman"/>
          <w:sz w:val="24"/>
          <w:szCs w:val="24"/>
        </w:rPr>
        <w:t xml:space="preserve">(Welsh Government, 2022). </w:t>
      </w:r>
    </w:p>
    <w:p w14:paraId="239CFEBA" w14:textId="3DA4C8D5" w:rsidR="0015301D" w:rsidRPr="00330E45" w:rsidRDefault="0015301D" w:rsidP="007E4D84">
      <w:pPr>
        <w:rPr>
          <w:rFonts w:ascii="Times New Roman" w:hAnsi="Times New Roman" w:cs="Times New Roman"/>
          <w:sz w:val="24"/>
          <w:szCs w:val="24"/>
        </w:rPr>
      </w:pPr>
      <w:r w:rsidRPr="00330E45">
        <w:rPr>
          <w:rFonts w:ascii="Times New Roman" w:hAnsi="Times New Roman" w:cs="Times New Roman"/>
          <w:sz w:val="24"/>
          <w:szCs w:val="24"/>
        </w:rPr>
        <w:t>This award has also encouraged myself and the children in my class to spend more time in the forest area</w:t>
      </w:r>
      <w:r w:rsidR="00660A96" w:rsidRPr="00330E45">
        <w:rPr>
          <w:rFonts w:ascii="Times New Roman" w:hAnsi="Times New Roman" w:cs="Times New Roman"/>
          <w:sz w:val="24"/>
          <w:szCs w:val="24"/>
        </w:rPr>
        <w:t>, observing the birds and watching them enjoy the bird feeders we provided for them. This has</w:t>
      </w:r>
      <w:r w:rsidR="000B0D71" w:rsidRPr="00330E45">
        <w:rPr>
          <w:rFonts w:ascii="Times New Roman" w:hAnsi="Times New Roman" w:cs="Times New Roman"/>
          <w:sz w:val="24"/>
          <w:szCs w:val="24"/>
        </w:rPr>
        <w:t xml:space="preserve"> allowed for us to be closer to nature and think of more ways that we can support our forest area and the wildlife within. </w:t>
      </w:r>
    </w:p>
    <w:p w14:paraId="26166E23" w14:textId="05ECC45D" w:rsidR="000B0D71" w:rsidRPr="00330E45" w:rsidRDefault="000B0D71" w:rsidP="007E4D84">
      <w:pPr>
        <w:rPr>
          <w:rFonts w:ascii="Times New Roman" w:hAnsi="Times New Roman" w:cs="Times New Roman"/>
          <w:sz w:val="24"/>
          <w:szCs w:val="24"/>
        </w:rPr>
      </w:pPr>
      <w:r w:rsidRPr="00330E45">
        <w:rPr>
          <w:rFonts w:ascii="Times New Roman" w:hAnsi="Times New Roman" w:cs="Times New Roman"/>
          <w:sz w:val="24"/>
          <w:szCs w:val="24"/>
        </w:rPr>
        <w:t xml:space="preserve">Overall, the </w:t>
      </w:r>
      <w:r w:rsidR="002E212C" w:rsidRPr="00330E45">
        <w:rPr>
          <w:rFonts w:ascii="Times New Roman" w:hAnsi="Times New Roman" w:cs="Times New Roman"/>
          <w:sz w:val="24"/>
          <w:szCs w:val="24"/>
        </w:rPr>
        <w:t>John Muir Award has helped me to become more environmentally aware</w:t>
      </w:r>
      <w:r w:rsidR="000774E6" w:rsidRPr="00330E45">
        <w:rPr>
          <w:rFonts w:ascii="Times New Roman" w:hAnsi="Times New Roman" w:cs="Times New Roman"/>
          <w:sz w:val="24"/>
          <w:szCs w:val="24"/>
        </w:rPr>
        <w:t>. It has allowed me to see that conserving an area does not need to be time consuming and involve an abundance of resources – it can easily be done with resources you can find at home and in the classroom.</w:t>
      </w:r>
      <w:r w:rsidR="008676B6" w:rsidRPr="00330E45">
        <w:rPr>
          <w:rFonts w:ascii="Times New Roman" w:hAnsi="Times New Roman" w:cs="Times New Roman"/>
          <w:sz w:val="24"/>
          <w:szCs w:val="24"/>
        </w:rPr>
        <w:t xml:space="preserve"> </w:t>
      </w:r>
    </w:p>
    <w:p w14:paraId="4CF9B90A" w14:textId="77777777" w:rsidR="007E4D84" w:rsidRDefault="007E4D84" w:rsidP="007E4D84">
      <w:pPr>
        <w:rPr>
          <w:rFonts w:ascii="Times New Roman" w:hAnsi="Times New Roman" w:cs="Times New Roman"/>
          <w:sz w:val="24"/>
          <w:szCs w:val="24"/>
        </w:rPr>
      </w:pPr>
    </w:p>
    <w:p w14:paraId="673AD238" w14:textId="77777777" w:rsidR="007E4D84" w:rsidRDefault="007E4D84" w:rsidP="007E4D84">
      <w:pPr>
        <w:rPr>
          <w:rFonts w:ascii="Times New Roman" w:hAnsi="Times New Roman" w:cs="Times New Roman"/>
          <w:sz w:val="24"/>
          <w:szCs w:val="24"/>
        </w:rPr>
      </w:pPr>
    </w:p>
    <w:p w14:paraId="445A40AA" w14:textId="3A2C6FA8" w:rsidR="007E4D84" w:rsidRDefault="007E4D84" w:rsidP="007E4D84">
      <w:pPr>
        <w:rPr>
          <w:rFonts w:ascii="Times New Roman" w:hAnsi="Times New Roman" w:cs="Times New Roman"/>
          <w:sz w:val="24"/>
          <w:szCs w:val="24"/>
        </w:rPr>
      </w:pPr>
    </w:p>
    <w:p w14:paraId="7D72C9CC" w14:textId="77777777" w:rsidR="00B014C4" w:rsidRDefault="00B014C4" w:rsidP="007E4D84">
      <w:pPr>
        <w:rPr>
          <w:rFonts w:ascii="Times New Roman" w:hAnsi="Times New Roman" w:cs="Times New Roman"/>
          <w:sz w:val="24"/>
          <w:szCs w:val="24"/>
        </w:rPr>
      </w:pPr>
    </w:p>
    <w:p w14:paraId="250F75F8" w14:textId="77777777" w:rsidR="00B014C4" w:rsidRDefault="00B014C4" w:rsidP="007E4D84">
      <w:pPr>
        <w:rPr>
          <w:rFonts w:ascii="Times New Roman" w:hAnsi="Times New Roman" w:cs="Times New Roman"/>
          <w:sz w:val="24"/>
          <w:szCs w:val="24"/>
        </w:rPr>
      </w:pPr>
    </w:p>
    <w:p w14:paraId="321BA6FF" w14:textId="77777777" w:rsidR="00B014C4" w:rsidRDefault="00B014C4" w:rsidP="007E4D84">
      <w:pPr>
        <w:rPr>
          <w:rFonts w:ascii="Times New Roman" w:hAnsi="Times New Roman" w:cs="Times New Roman"/>
          <w:sz w:val="24"/>
          <w:szCs w:val="24"/>
        </w:rPr>
      </w:pPr>
    </w:p>
    <w:p w14:paraId="281F103C" w14:textId="77777777" w:rsidR="00B014C4" w:rsidRDefault="00B014C4" w:rsidP="007E4D84">
      <w:pPr>
        <w:rPr>
          <w:rFonts w:ascii="Times New Roman" w:hAnsi="Times New Roman" w:cs="Times New Roman"/>
          <w:sz w:val="24"/>
          <w:szCs w:val="24"/>
        </w:rPr>
      </w:pPr>
    </w:p>
    <w:p w14:paraId="09C5885B" w14:textId="77777777" w:rsidR="00B014C4" w:rsidRDefault="00B014C4" w:rsidP="007E4D84">
      <w:pPr>
        <w:rPr>
          <w:rFonts w:ascii="Times New Roman" w:hAnsi="Times New Roman" w:cs="Times New Roman"/>
          <w:sz w:val="24"/>
          <w:szCs w:val="24"/>
        </w:rPr>
      </w:pPr>
    </w:p>
    <w:p w14:paraId="553B87D9" w14:textId="77777777" w:rsidR="00B014C4" w:rsidRDefault="00B014C4" w:rsidP="007E4D84">
      <w:pPr>
        <w:rPr>
          <w:rFonts w:ascii="Times New Roman" w:hAnsi="Times New Roman" w:cs="Times New Roman"/>
          <w:sz w:val="24"/>
          <w:szCs w:val="24"/>
        </w:rPr>
      </w:pPr>
    </w:p>
    <w:p w14:paraId="4DD57EF7" w14:textId="77777777" w:rsidR="00B014C4" w:rsidRDefault="00B014C4" w:rsidP="007E4D84">
      <w:pPr>
        <w:rPr>
          <w:rFonts w:ascii="Times New Roman" w:hAnsi="Times New Roman" w:cs="Times New Roman"/>
          <w:sz w:val="24"/>
          <w:szCs w:val="24"/>
        </w:rPr>
      </w:pPr>
    </w:p>
    <w:p w14:paraId="2288491F" w14:textId="77777777" w:rsidR="00B014C4" w:rsidRPr="007E4D84" w:rsidRDefault="00B014C4" w:rsidP="007E4D84">
      <w:pPr>
        <w:rPr>
          <w:rFonts w:ascii="Times New Roman" w:hAnsi="Times New Roman" w:cs="Times New Roman"/>
          <w:sz w:val="24"/>
          <w:szCs w:val="24"/>
        </w:rPr>
      </w:pPr>
    </w:p>
    <w:p w14:paraId="08CA5EAE" w14:textId="77777777" w:rsidR="007E4D84" w:rsidRPr="007E4D84" w:rsidRDefault="007E4D84" w:rsidP="007E4D84">
      <w:pPr>
        <w:rPr>
          <w:rFonts w:ascii="Times New Roman" w:hAnsi="Times New Roman" w:cs="Times New Roman"/>
          <w:b/>
          <w:bCs/>
          <w:sz w:val="24"/>
          <w:szCs w:val="24"/>
          <w:u w:val="single"/>
        </w:rPr>
      </w:pPr>
    </w:p>
    <w:p w14:paraId="5F61766C" w14:textId="77777777" w:rsidR="001A1A39" w:rsidRDefault="001A1A39" w:rsidP="007E4D84">
      <w:pPr>
        <w:rPr>
          <w:rFonts w:ascii="Times New Roman" w:hAnsi="Times New Roman" w:cs="Times New Roman"/>
          <w:b/>
          <w:bCs/>
          <w:sz w:val="24"/>
          <w:szCs w:val="24"/>
          <w:u w:val="single"/>
        </w:rPr>
      </w:pPr>
    </w:p>
    <w:p w14:paraId="2A66BE18" w14:textId="77777777" w:rsidR="001A1A39" w:rsidRDefault="001A1A39" w:rsidP="007E4D84">
      <w:pPr>
        <w:rPr>
          <w:rFonts w:ascii="Times New Roman" w:hAnsi="Times New Roman" w:cs="Times New Roman"/>
          <w:b/>
          <w:bCs/>
          <w:sz w:val="24"/>
          <w:szCs w:val="24"/>
          <w:u w:val="single"/>
        </w:rPr>
      </w:pPr>
    </w:p>
    <w:p w14:paraId="476BFDF5" w14:textId="77777777" w:rsidR="001A1A39" w:rsidRDefault="001A1A39" w:rsidP="007E4D84">
      <w:pPr>
        <w:rPr>
          <w:rFonts w:ascii="Times New Roman" w:hAnsi="Times New Roman" w:cs="Times New Roman"/>
          <w:b/>
          <w:bCs/>
          <w:sz w:val="24"/>
          <w:szCs w:val="24"/>
          <w:u w:val="single"/>
        </w:rPr>
      </w:pPr>
    </w:p>
    <w:p w14:paraId="6993F475" w14:textId="77777777" w:rsidR="001A1A39" w:rsidRDefault="001A1A39" w:rsidP="007E4D84">
      <w:pPr>
        <w:rPr>
          <w:rFonts w:ascii="Times New Roman" w:hAnsi="Times New Roman" w:cs="Times New Roman"/>
          <w:b/>
          <w:bCs/>
          <w:sz w:val="24"/>
          <w:szCs w:val="24"/>
          <w:u w:val="single"/>
        </w:rPr>
      </w:pPr>
    </w:p>
    <w:p w14:paraId="24BEC6FA" w14:textId="77777777" w:rsidR="001A1A39" w:rsidRDefault="001A1A39" w:rsidP="007E4D84">
      <w:pPr>
        <w:rPr>
          <w:rFonts w:ascii="Times New Roman" w:hAnsi="Times New Roman" w:cs="Times New Roman"/>
          <w:b/>
          <w:bCs/>
          <w:sz w:val="24"/>
          <w:szCs w:val="24"/>
          <w:u w:val="single"/>
        </w:rPr>
      </w:pPr>
    </w:p>
    <w:p w14:paraId="5F13F8C6" w14:textId="77777777" w:rsidR="001A1A39" w:rsidRDefault="001A1A39" w:rsidP="007E4D84">
      <w:pPr>
        <w:rPr>
          <w:rFonts w:ascii="Times New Roman" w:hAnsi="Times New Roman" w:cs="Times New Roman"/>
          <w:b/>
          <w:bCs/>
          <w:sz w:val="24"/>
          <w:szCs w:val="24"/>
          <w:u w:val="single"/>
        </w:rPr>
      </w:pPr>
    </w:p>
    <w:p w14:paraId="5EDCA6BE" w14:textId="77777777" w:rsidR="00314A27" w:rsidRDefault="00314A27" w:rsidP="007E4D84">
      <w:pPr>
        <w:rPr>
          <w:rFonts w:ascii="Times New Roman" w:hAnsi="Times New Roman" w:cs="Times New Roman"/>
          <w:b/>
          <w:bCs/>
          <w:sz w:val="24"/>
          <w:szCs w:val="24"/>
          <w:u w:val="single"/>
        </w:rPr>
      </w:pPr>
    </w:p>
    <w:p w14:paraId="5953D6FF" w14:textId="77777777" w:rsidR="00314A27" w:rsidRDefault="00314A27" w:rsidP="007E4D84">
      <w:pPr>
        <w:rPr>
          <w:rFonts w:ascii="Times New Roman" w:hAnsi="Times New Roman" w:cs="Times New Roman"/>
          <w:b/>
          <w:bCs/>
          <w:sz w:val="24"/>
          <w:szCs w:val="24"/>
          <w:u w:val="single"/>
        </w:rPr>
      </w:pPr>
    </w:p>
    <w:p w14:paraId="44557F0D" w14:textId="77777777" w:rsidR="00314A27" w:rsidRDefault="00314A27" w:rsidP="007E4D84">
      <w:pPr>
        <w:rPr>
          <w:rFonts w:ascii="Times New Roman" w:hAnsi="Times New Roman" w:cs="Times New Roman"/>
          <w:b/>
          <w:bCs/>
          <w:sz w:val="24"/>
          <w:szCs w:val="24"/>
          <w:u w:val="single"/>
        </w:rPr>
      </w:pPr>
    </w:p>
    <w:p w14:paraId="2832AA03" w14:textId="77777777" w:rsidR="00314A27" w:rsidRDefault="00314A27" w:rsidP="007E4D84">
      <w:pPr>
        <w:rPr>
          <w:rFonts w:ascii="Times New Roman" w:hAnsi="Times New Roman" w:cs="Times New Roman"/>
          <w:b/>
          <w:bCs/>
          <w:sz w:val="24"/>
          <w:szCs w:val="24"/>
          <w:u w:val="single"/>
        </w:rPr>
      </w:pPr>
    </w:p>
    <w:p w14:paraId="38484769" w14:textId="77777777" w:rsidR="001A1A39" w:rsidRDefault="001A1A39" w:rsidP="007E4D84">
      <w:pPr>
        <w:rPr>
          <w:rFonts w:ascii="Times New Roman" w:hAnsi="Times New Roman" w:cs="Times New Roman"/>
          <w:b/>
          <w:bCs/>
          <w:sz w:val="24"/>
          <w:szCs w:val="24"/>
          <w:u w:val="single"/>
        </w:rPr>
      </w:pPr>
    </w:p>
    <w:p w14:paraId="4745B97D" w14:textId="0B6089BD" w:rsidR="00F972A3" w:rsidRPr="00F972A3" w:rsidRDefault="00F972A3" w:rsidP="00F972A3">
      <w:pPr>
        <w:rPr>
          <w:rFonts w:ascii="Times New Roman" w:hAnsi="Times New Roman" w:cs="Times New Roman"/>
          <w:b/>
          <w:bCs/>
          <w:sz w:val="24"/>
          <w:szCs w:val="24"/>
          <w:u w:val="single"/>
        </w:rPr>
      </w:pPr>
      <w:r>
        <w:rPr>
          <w:rFonts w:ascii="Times New Roman" w:hAnsi="Times New Roman" w:cs="Times New Roman"/>
          <w:b/>
          <w:bCs/>
          <w:sz w:val="24"/>
          <w:szCs w:val="24"/>
          <w:u w:val="single"/>
        </w:rPr>
        <w:lastRenderedPageBreak/>
        <w:t xml:space="preserve">Scrapbook Reference List </w:t>
      </w:r>
    </w:p>
    <w:p w14:paraId="343BF108" w14:textId="417882FB" w:rsidR="00F972A3" w:rsidRPr="00F972A3" w:rsidRDefault="00F972A3" w:rsidP="00F972A3">
      <w:pPr>
        <w:rPr>
          <w:rFonts w:ascii="Times New Roman" w:hAnsi="Times New Roman" w:cs="Times New Roman"/>
          <w:sz w:val="24"/>
          <w:szCs w:val="24"/>
        </w:rPr>
      </w:pPr>
      <w:r w:rsidRPr="00F972A3">
        <w:rPr>
          <w:rFonts w:ascii="Times New Roman" w:hAnsi="Times New Roman" w:cs="Times New Roman"/>
          <w:sz w:val="24"/>
          <w:szCs w:val="24"/>
        </w:rPr>
        <w:t xml:space="preserve">Flappy Bird (2020) ‘European Robin on Bramble Bush’. Available at: </w:t>
      </w:r>
      <w:hyperlink r:id="rId7" w:history="1">
        <w:r w:rsidRPr="00F972A3">
          <w:rPr>
            <w:rStyle w:val="Hyperlink"/>
            <w:rFonts w:ascii="Times New Roman" w:hAnsi="Times New Roman" w:cs="Times New Roman"/>
            <w:sz w:val="24"/>
            <w:szCs w:val="24"/>
          </w:rPr>
          <w:t>https://commons.wikimedia.org/wiki/File:European_Robin_on_a_Bramble_Bush.jpg</w:t>
        </w:r>
      </w:hyperlink>
      <w:r w:rsidRPr="00F972A3">
        <w:rPr>
          <w:rFonts w:ascii="Times New Roman" w:hAnsi="Times New Roman" w:cs="Times New Roman"/>
          <w:sz w:val="24"/>
          <w:szCs w:val="24"/>
          <w:u w:val="single"/>
        </w:rPr>
        <w:t xml:space="preserve"> (</w:t>
      </w:r>
      <w:r w:rsidRPr="00F972A3">
        <w:rPr>
          <w:rFonts w:ascii="Times New Roman" w:hAnsi="Times New Roman" w:cs="Times New Roman"/>
          <w:sz w:val="24"/>
          <w:szCs w:val="24"/>
        </w:rPr>
        <w:t>Accessed: June 21</w:t>
      </w:r>
      <w:r w:rsidRPr="00F972A3">
        <w:rPr>
          <w:rFonts w:ascii="Times New Roman" w:hAnsi="Times New Roman" w:cs="Times New Roman"/>
          <w:sz w:val="24"/>
          <w:szCs w:val="24"/>
          <w:vertAlign w:val="superscript"/>
        </w:rPr>
        <w:t>st</w:t>
      </w:r>
      <w:r w:rsidRPr="00F972A3">
        <w:rPr>
          <w:rFonts w:ascii="Times New Roman" w:hAnsi="Times New Roman" w:cs="Times New Roman"/>
          <w:sz w:val="24"/>
          <w:szCs w:val="24"/>
        </w:rPr>
        <w:t xml:space="preserve"> 2025)</w:t>
      </w:r>
    </w:p>
    <w:p w14:paraId="7A9A8211" w14:textId="77777777" w:rsidR="00F972A3" w:rsidRPr="00BB11EB" w:rsidRDefault="00F972A3" w:rsidP="00BB11EB">
      <w:pPr>
        <w:rPr>
          <w:rFonts w:ascii="Times New Roman" w:hAnsi="Times New Roman" w:cs="Times New Roman"/>
          <w:sz w:val="24"/>
          <w:szCs w:val="24"/>
        </w:rPr>
      </w:pPr>
      <w:hyperlink r:id="rId8" w:history="1">
        <w:r w:rsidRPr="00BB11EB">
          <w:rPr>
            <w:rStyle w:val="Hyperlink"/>
            <w:rFonts w:ascii="Times New Roman" w:hAnsi="Times New Roman" w:cs="Times New Roman"/>
            <w:sz w:val="24"/>
            <w:szCs w:val="24"/>
            <w:u w:val="none"/>
          </w:rPr>
          <w:t>https://www.istockphoto.com/photos/bluetit-bird-bush-blue</w:t>
        </w:r>
      </w:hyperlink>
      <w:r w:rsidRPr="00BB11EB">
        <w:rPr>
          <w:rFonts w:ascii="Times New Roman" w:hAnsi="Times New Roman" w:cs="Times New Roman"/>
          <w:sz w:val="24"/>
          <w:szCs w:val="24"/>
        </w:rPr>
        <w:t xml:space="preserve"> (Accessed: June 21</w:t>
      </w:r>
      <w:r w:rsidRPr="00BB11EB">
        <w:rPr>
          <w:rFonts w:ascii="Times New Roman" w:hAnsi="Times New Roman" w:cs="Times New Roman"/>
          <w:sz w:val="24"/>
          <w:szCs w:val="24"/>
          <w:vertAlign w:val="superscript"/>
        </w:rPr>
        <w:t>st</w:t>
      </w:r>
      <w:r w:rsidRPr="00BB11EB">
        <w:rPr>
          <w:rFonts w:ascii="Times New Roman" w:hAnsi="Times New Roman" w:cs="Times New Roman"/>
          <w:sz w:val="24"/>
          <w:szCs w:val="24"/>
        </w:rPr>
        <w:t xml:space="preserve"> 2025)</w:t>
      </w:r>
    </w:p>
    <w:p w14:paraId="147CAEEE" w14:textId="77777777" w:rsidR="00F972A3" w:rsidRPr="00BB11EB" w:rsidRDefault="00F972A3" w:rsidP="00BB11EB">
      <w:pPr>
        <w:rPr>
          <w:rFonts w:ascii="Times New Roman" w:hAnsi="Times New Roman" w:cs="Times New Roman"/>
          <w:sz w:val="24"/>
          <w:szCs w:val="24"/>
        </w:rPr>
      </w:pPr>
      <w:r w:rsidRPr="00BB11EB">
        <w:rPr>
          <w:rFonts w:ascii="Times New Roman" w:hAnsi="Times New Roman" w:cs="Times New Roman"/>
          <w:sz w:val="24"/>
          <w:szCs w:val="24"/>
        </w:rPr>
        <w:t xml:space="preserve">iStock (2015) ‘Bluetit’. Available at: </w:t>
      </w:r>
    </w:p>
    <w:p w14:paraId="0E4F918B" w14:textId="77777777" w:rsidR="00F972A3" w:rsidRPr="00F972A3" w:rsidRDefault="00F972A3" w:rsidP="00F972A3">
      <w:pPr>
        <w:rPr>
          <w:rFonts w:ascii="Times New Roman" w:hAnsi="Times New Roman" w:cs="Times New Roman"/>
          <w:sz w:val="24"/>
          <w:szCs w:val="24"/>
        </w:rPr>
      </w:pPr>
      <w:r w:rsidRPr="00F972A3">
        <w:rPr>
          <w:rFonts w:ascii="Times New Roman" w:hAnsi="Times New Roman" w:cs="Times New Roman"/>
          <w:sz w:val="24"/>
          <w:szCs w:val="24"/>
        </w:rPr>
        <w:t xml:space="preserve">Nathan Finger (2022) ‘Bird 237 – Great Tit’. Available at:  </w:t>
      </w:r>
      <w:hyperlink r:id="rId9" w:history="1">
        <w:r w:rsidRPr="00F972A3">
          <w:rPr>
            <w:rStyle w:val="Hyperlink"/>
            <w:rFonts w:ascii="Times New Roman" w:hAnsi="Times New Roman" w:cs="Times New Roman"/>
            <w:sz w:val="24"/>
            <w:szCs w:val="24"/>
            <w:u w:val="none"/>
          </w:rPr>
          <w:t>https://birdoftheweek.home.blog/2022/03/15/bird-237-great-tit/</w:t>
        </w:r>
      </w:hyperlink>
      <w:r w:rsidRPr="00F972A3">
        <w:rPr>
          <w:rFonts w:ascii="Times New Roman" w:hAnsi="Times New Roman" w:cs="Times New Roman"/>
          <w:sz w:val="24"/>
          <w:szCs w:val="24"/>
        </w:rPr>
        <w:t xml:space="preserve"> (Accessed: June 21 2025). </w:t>
      </w:r>
    </w:p>
    <w:p w14:paraId="1D8F3400" w14:textId="77777777" w:rsidR="00F972A3" w:rsidRPr="00BB11EB" w:rsidRDefault="00F972A3" w:rsidP="00BB11EB">
      <w:pPr>
        <w:rPr>
          <w:rFonts w:ascii="Times New Roman" w:hAnsi="Times New Roman" w:cs="Times New Roman"/>
          <w:sz w:val="24"/>
          <w:szCs w:val="24"/>
        </w:rPr>
      </w:pPr>
      <w:r w:rsidRPr="00BB11EB">
        <w:rPr>
          <w:rFonts w:ascii="Times New Roman" w:hAnsi="Times New Roman" w:cs="Times New Roman"/>
          <w:sz w:val="24"/>
          <w:szCs w:val="24"/>
        </w:rPr>
        <w:t xml:space="preserve">Wildlife Discovery (2025) ‘Tree sparrow guide: diet, size, where they live and how to identify.’ Available at:  </w:t>
      </w:r>
      <w:hyperlink r:id="rId10" w:history="1">
        <w:r w:rsidRPr="00BB11EB">
          <w:rPr>
            <w:rStyle w:val="Hyperlink"/>
            <w:rFonts w:ascii="Times New Roman" w:hAnsi="Times New Roman" w:cs="Times New Roman"/>
            <w:sz w:val="24"/>
            <w:szCs w:val="24"/>
            <w:u w:val="none"/>
          </w:rPr>
          <w:t>https://www.discoverwildlife.com/animal-facts/birds/tree-sparrow-facts</w:t>
        </w:r>
      </w:hyperlink>
      <w:r w:rsidRPr="00BB11EB">
        <w:rPr>
          <w:rFonts w:ascii="Times New Roman" w:hAnsi="Times New Roman" w:cs="Times New Roman"/>
          <w:sz w:val="24"/>
          <w:szCs w:val="24"/>
        </w:rPr>
        <w:t xml:space="preserve"> (June 21st 2025)</w:t>
      </w:r>
    </w:p>
    <w:p w14:paraId="359E6AB0" w14:textId="486EB31A" w:rsidR="00953BA1" w:rsidRPr="00F972A3" w:rsidRDefault="00F972A3" w:rsidP="007E4D84">
      <w:pPr>
        <w:rPr>
          <w:rFonts w:ascii="Times New Roman" w:hAnsi="Times New Roman" w:cs="Times New Roman"/>
          <w:sz w:val="24"/>
          <w:szCs w:val="24"/>
        </w:rPr>
      </w:pPr>
      <w:r w:rsidRPr="00F972A3">
        <w:rPr>
          <w:rFonts w:ascii="Times New Roman" w:hAnsi="Times New Roman" w:cs="Times New Roman"/>
          <w:sz w:val="24"/>
          <w:szCs w:val="24"/>
        </w:rPr>
        <w:t xml:space="preserve">Wildlife Watch (No Date) ‘Identify Woodpeckers’. Available at: </w:t>
      </w:r>
      <w:hyperlink r:id="rId11" w:history="1">
        <w:r w:rsidRPr="00F972A3">
          <w:rPr>
            <w:rStyle w:val="Hyperlink"/>
            <w:rFonts w:ascii="Times New Roman" w:hAnsi="Times New Roman" w:cs="Times New Roman"/>
            <w:sz w:val="24"/>
            <w:szCs w:val="24"/>
            <w:u w:val="none"/>
          </w:rPr>
          <w:t>https://www.wildlifewatch.org.uk/wildlife-zone/identify-wildlife/identify-uk-woodpeckers</w:t>
        </w:r>
      </w:hyperlink>
      <w:r w:rsidRPr="00F972A3">
        <w:rPr>
          <w:rFonts w:ascii="Times New Roman" w:hAnsi="Times New Roman" w:cs="Times New Roman"/>
          <w:sz w:val="24"/>
          <w:szCs w:val="24"/>
        </w:rPr>
        <w:t xml:space="preserve"> Accessed: June 21</w:t>
      </w:r>
      <w:r w:rsidRPr="00F972A3">
        <w:rPr>
          <w:rFonts w:ascii="Times New Roman" w:hAnsi="Times New Roman" w:cs="Times New Roman"/>
          <w:sz w:val="24"/>
          <w:szCs w:val="24"/>
          <w:vertAlign w:val="superscript"/>
        </w:rPr>
        <w:t>st</w:t>
      </w:r>
      <w:r w:rsidRPr="00F972A3">
        <w:rPr>
          <w:rFonts w:ascii="Times New Roman" w:hAnsi="Times New Roman" w:cs="Times New Roman"/>
          <w:sz w:val="24"/>
          <w:szCs w:val="24"/>
        </w:rPr>
        <w:t xml:space="preserve"> 2025) </w:t>
      </w:r>
    </w:p>
    <w:p w14:paraId="6F0AACE2" w14:textId="77777777" w:rsidR="00953BA1" w:rsidRDefault="00953BA1" w:rsidP="007E4D84">
      <w:pPr>
        <w:rPr>
          <w:rFonts w:ascii="Times New Roman" w:hAnsi="Times New Roman" w:cs="Times New Roman"/>
          <w:b/>
          <w:bCs/>
          <w:sz w:val="24"/>
          <w:szCs w:val="24"/>
          <w:u w:val="single"/>
        </w:rPr>
      </w:pPr>
    </w:p>
    <w:p w14:paraId="35345F61" w14:textId="10936DF1" w:rsidR="001A1A39" w:rsidRDefault="00953BA1" w:rsidP="007E4D84">
      <w:pPr>
        <w:rPr>
          <w:rFonts w:ascii="Times New Roman" w:hAnsi="Times New Roman" w:cs="Times New Roman"/>
          <w:b/>
          <w:bCs/>
          <w:sz w:val="24"/>
          <w:szCs w:val="24"/>
          <w:u w:val="single"/>
        </w:rPr>
      </w:pPr>
      <w:r>
        <w:rPr>
          <w:rFonts w:ascii="Times New Roman" w:hAnsi="Times New Roman" w:cs="Times New Roman"/>
          <w:b/>
          <w:bCs/>
          <w:sz w:val="24"/>
          <w:szCs w:val="24"/>
          <w:u w:val="single"/>
        </w:rPr>
        <w:t>Script Reference</w:t>
      </w:r>
      <w:r w:rsidR="00F972A3">
        <w:rPr>
          <w:rFonts w:ascii="Times New Roman" w:hAnsi="Times New Roman" w:cs="Times New Roman"/>
          <w:b/>
          <w:bCs/>
          <w:sz w:val="24"/>
          <w:szCs w:val="24"/>
          <w:u w:val="single"/>
        </w:rPr>
        <w:t xml:space="preserve"> List </w:t>
      </w:r>
    </w:p>
    <w:p w14:paraId="6720CCE7" w14:textId="22EF2EAD" w:rsidR="00CA0D65" w:rsidRDefault="00EC7A31" w:rsidP="00CA0D65">
      <w:pPr>
        <w:rPr>
          <w:rFonts w:ascii="Times New Roman" w:hAnsi="Times New Roman" w:cs="Times New Roman"/>
          <w:sz w:val="24"/>
          <w:szCs w:val="24"/>
        </w:rPr>
      </w:pPr>
      <w:r>
        <w:rPr>
          <w:rFonts w:ascii="Times New Roman" w:hAnsi="Times New Roman" w:cs="Times New Roman"/>
          <w:sz w:val="24"/>
          <w:szCs w:val="24"/>
        </w:rPr>
        <w:t xml:space="preserve">Welsh Government (2022) </w:t>
      </w:r>
      <w:r w:rsidR="00036753">
        <w:rPr>
          <w:rFonts w:ascii="Times New Roman" w:hAnsi="Times New Roman" w:cs="Times New Roman"/>
          <w:sz w:val="24"/>
          <w:szCs w:val="24"/>
        </w:rPr>
        <w:t xml:space="preserve">‘Curriculum for Wales: Summary of Legislation’. Available at: </w:t>
      </w:r>
      <w:hyperlink r:id="rId12" w:history="1">
        <w:r w:rsidR="00F972A3" w:rsidRPr="0005201B">
          <w:rPr>
            <w:rStyle w:val="Hyperlink"/>
            <w:rFonts w:ascii="Times New Roman" w:hAnsi="Times New Roman" w:cs="Times New Roman"/>
            <w:b/>
            <w:bCs/>
            <w:sz w:val="24"/>
            <w:szCs w:val="24"/>
          </w:rPr>
          <w:t>https://hwb.gov.wales/curriculum-for-wales/summary-of-legislation/</w:t>
        </w:r>
      </w:hyperlink>
      <w:r>
        <w:rPr>
          <w:rFonts w:ascii="Times New Roman" w:hAnsi="Times New Roman" w:cs="Times New Roman"/>
          <w:b/>
          <w:bCs/>
          <w:sz w:val="24"/>
          <w:szCs w:val="24"/>
          <w:u w:val="single"/>
        </w:rPr>
        <w:t xml:space="preserve"> </w:t>
      </w:r>
      <w:r>
        <w:rPr>
          <w:rFonts w:ascii="Times New Roman" w:hAnsi="Times New Roman" w:cs="Times New Roman"/>
          <w:sz w:val="24"/>
          <w:szCs w:val="24"/>
        </w:rPr>
        <w:t>Accessed: July 13</w:t>
      </w:r>
      <w:r w:rsidRPr="00EC7A31">
        <w:rPr>
          <w:rFonts w:ascii="Times New Roman" w:hAnsi="Times New Roman" w:cs="Times New Roman"/>
          <w:sz w:val="24"/>
          <w:szCs w:val="24"/>
          <w:vertAlign w:val="superscript"/>
        </w:rPr>
        <w:t>th</w:t>
      </w:r>
      <w:r>
        <w:rPr>
          <w:rFonts w:ascii="Times New Roman" w:hAnsi="Times New Roman" w:cs="Times New Roman"/>
          <w:sz w:val="24"/>
          <w:szCs w:val="24"/>
        </w:rPr>
        <w:t xml:space="preserve"> 2025)</w:t>
      </w:r>
    </w:p>
    <w:p w14:paraId="2BF13755" w14:textId="1E026CFA" w:rsidR="00CA0D65" w:rsidRDefault="00CA0D65" w:rsidP="00CA0D65">
      <w:pPr>
        <w:rPr>
          <w:rFonts w:ascii="Times New Roman" w:hAnsi="Times New Roman" w:cs="Times New Roman"/>
          <w:sz w:val="24"/>
          <w:szCs w:val="24"/>
        </w:rPr>
      </w:pPr>
      <w:r>
        <w:rPr>
          <w:rFonts w:ascii="Times New Roman" w:hAnsi="Times New Roman" w:cs="Times New Roman"/>
          <w:sz w:val="24"/>
          <w:szCs w:val="24"/>
        </w:rPr>
        <w:t xml:space="preserve">RSPB (No Date) </w:t>
      </w:r>
      <w:r w:rsidR="002046FE">
        <w:rPr>
          <w:rFonts w:ascii="Times New Roman" w:hAnsi="Times New Roman" w:cs="Times New Roman"/>
          <w:i/>
          <w:iCs/>
          <w:sz w:val="24"/>
          <w:szCs w:val="24"/>
        </w:rPr>
        <w:t xml:space="preserve">Big Garden Birdwatch. </w:t>
      </w:r>
      <w:r w:rsidR="002046FE">
        <w:rPr>
          <w:rFonts w:ascii="Times New Roman" w:hAnsi="Times New Roman" w:cs="Times New Roman"/>
          <w:sz w:val="24"/>
          <w:szCs w:val="24"/>
        </w:rPr>
        <w:t xml:space="preserve">Available at: </w:t>
      </w:r>
      <w:hyperlink r:id="rId13" w:history="1">
        <w:r w:rsidR="002046FE" w:rsidRPr="001E027C">
          <w:rPr>
            <w:rStyle w:val="Hyperlink"/>
            <w:rFonts w:ascii="Times New Roman" w:hAnsi="Times New Roman" w:cs="Times New Roman"/>
            <w:sz w:val="24"/>
            <w:szCs w:val="24"/>
          </w:rPr>
          <w:t>https://www.rspb.org.uk/whats-happening/big-garden-birdwatch</w:t>
        </w:r>
      </w:hyperlink>
      <w:r>
        <w:rPr>
          <w:rFonts w:ascii="Times New Roman" w:hAnsi="Times New Roman" w:cs="Times New Roman"/>
          <w:sz w:val="24"/>
          <w:szCs w:val="24"/>
        </w:rPr>
        <w:t xml:space="preserve"> (Accessed: July 13</w:t>
      </w:r>
      <w:r w:rsidRPr="00CA0D65">
        <w:rPr>
          <w:rFonts w:ascii="Times New Roman" w:hAnsi="Times New Roman" w:cs="Times New Roman"/>
          <w:sz w:val="24"/>
          <w:szCs w:val="24"/>
          <w:vertAlign w:val="superscript"/>
        </w:rPr>
        <w:t>th</w:t>
      </w:r>
      <w:r>
        <w:rPr>
          <w:rFonts w:ascii="Times New Roman" w:hAnsi="Times New Roman" w:cs="Times New Roman"/>
          <w:sz w:val="24"/>
          <w:szCs w:val="24"/>
        </w:rPr>
        <w:t xml:space="preserve"> 2025)</w:t>
      </w:r>
      <w:r w:rsidR="00E32D18">
        <w:rPr>
          <w:rFonts w:ascii="Times New Roman" w:hAnsi="Times New Roman" w:cs="Times New Roman"/>
          <w:sz w:val="24"/>
          <w:szCs w:val="24"/>
        </w:rPr>
        <w:t>.</w:t>
      </w:r>
    </w:p>
    <w:p w14:paraId="39F7B126" w14:textId="77777777" w:rsidR="001A1A39" w:rsidRDefault="001A1A39" w:rsidP="007E4D84">
      <w:pPr>
        <w:rPr>
          <w:rFonts w:ascii="Times New Roman" w:hAnsi="Times New Roman" w:cs="Times New Roman"/>
          <w:b/>
          <w:bCs/>
          <w:sz w:val="24"/>
          <w:szCs w:val="24"/>
          <w:u w:val="single"/>
        </w:rPr>
      </w:pPr>
    </w:p>
    <w:p w14:paraId="1E1EAC7C" w14:textId="77777777" w:rsidR="001A1A39" w:rsidRDefault="001A1A39" w:rsidP="007E4D84">
      <w:pPr>
        <w:rPr>
          <w:rFonts w:ascii="Times New Roman" w:hAnsi="Times New Roman" w:cs="Times New Roman"/>
          <w:b/>
          <w:bCs/>
          <w:sz w:val="24"/>
          <w:szCs w:val="24"/>
          <w:u w:val="single"/>
        </w:rPr>
      </w:pPr>
    </w:p>
    <w:p w14:paraId="38E31E7E" w14:textId="77777777" w:rsidR="001A1A39" w:rsidRDefault="001A1A39" w:rsidP="007E4D84">
      <w:pPr>
        <w:rPr>
          <w:rFonts w:ascii="Times New Roman" w:hAnsi="Times New Roman" w:cs="Times New Roman"/>
          <w:b/>
          <w:bCs/>
          <w:sz w:val="24"/>
          <w:szCs w:val="24"/>
          <w:u w:val="single"/>
        </w:rPr>
      </w:pPr>
    </w:p>
    <w:p w14:paraId="6198BBBA" w14:textId="77777777" w:rsidR="001A1A39" w:rsidRDefault="001A1A39" w:rsidP="007E4D84">
      <w:pPr>
        <w:rPr>
          <w:rFonts w:ascii="Times New Roman" w:hAnsi="Times New Roman" w:cs="Times New Roman"/>
          <w:b/>
          <w:bCs/>
          <w:sz w:val="24"/>
          <w:szCs w:val="24"/>
          <w:u w:val="single"/>
        </w:rPr>
      </w:pPr>
    </w:p>
    <w:p w14:paraId="6CFD3095" w14:textId="592D9D7E" w:rsidR="00AB7139" w:rsidRPr="00AB7139" w:rsidRDefault="00AB7139" w:rsidP="00AB7139">
      <w:pPr>
        <w:rPr>
          <w:rFonts w:ascii="Times New Roman" w:hAnsi="Times New Roman" w:cs="Times New Roman"/>
          <w:sz w:val="24"/>
          <w:szCs w:val="24"/>
        </w:rPr>
      </w:pPr>
    </w:p>
    <w:p w14:paraId="643ED2E6" w14:textId="51803CDA" w:rsidR="00DA386D" w:rsidRDefault="00DA386D" w:rsidP="00AB7139">
      <w:pPr>
        <w:rPr>
          <w:rFonts w:ascii="Times New Roman" w:hAnsi="Times New Roman" w:cs="Times New Roman"/>
        </w:rPr>
      </w:pPr>
    </w:p>
    <w:p w14:paraId="63A5F1D3" w14:textId="77777777" w:rsidR="0021716E" w:rsidRPr="0021716E" w:rsidRDefault="0021716E" w:rsidP="0021716E">
      <w:pPr>
        <w:rPr>
          <w:rFonts w:ascii="Times New Roman" w:hAnsi="Times New Roman" w:cs="Times New Roman"/>
        </w:rPr>
      </w:pPr>
    </w:p>
    <w:p w14:paraId="24D572DC" w14:textId="77777777" w:rsidR="0021716E" w:rsidRPr="0021716E" w:rsidRDefault="0021716E" w:rsidP="0021716E">
      <w:pPr>
        <w:rPr>
          <w:rFonts w:ascii="Times New Roman" w:hAnsi="Times New Roman" w:cs="Times New Roman"/>
        </w:rPr>
      </w:pPr>
    </w:p>
    <w:p w14:paraId="53092261" w14:textId="77777777" w:rsidR="0021716E" w:rsidRPr="0021716E" w:rsidRDefault="0021716E" w:rsidP="0021716E">
      <w:pPr>
        <w:rPr>
          <w:rFonts w:ascii="Times New Roman" w:hAnsi="Times New Roman" w:cs="Times New Roman"/>
        </w:rPr>
      </w:pPr>
    </w:p>
    <w:p w14:paraId="5298BE55" w14:textId="77777777" w:rsidR="0021716E" w:rsidRPr="0021716E" w:rsidRDefault="0021716E" w:rsidP="0021716E">
      <w:pPr>
        <w:rPr>
          <w:rFonts w:ascii="Times New Roman" w:hAnsi="Times New Roman" w:cs="Times New Roman"/>
        </w:rPr>
      </w:pPr>
    </w:p>
    <w:p w14:paraId="2399E619" w14:textId="77777777" w:rsidR="0021716E" w:rsidRPr="0021716E" w:rsidRDefault="0021716E" w:rsidP="0021716E">
      <w:pPr>
        <w:rPr>
          <w:rFonts w:ascii="Times New Roman" w:hAnsi="Times New Roman" w:cs="Times New Roman"/>
        </w:rPr>
      </w:pPr>
    </w:p>
    <w:p w14:paraId="1200CDB4" w14:textId="77777777" w:rsidR="0021716E" w:rsidRPr="0021716E" w:rsidRDefault="0021716E" w:rsidP="0021716E">
      <w:pPr>
        <w:rPr>
          <w:rFonts w:ascii="Times New Roman" w:hAnsi="Times New Roman" w:cs="Times New Roman"/>
        </w:rPr>
      </w:pPr>
    </w:p>
    <w:p w14:paraId="0C1BE4AA" w14:textId="77777777" w:rsidR="0021716E" w:rsidRPr="0021716E" w:rsidRDefault="0021716E" w:rsidP="0021716E">
      <w:pPr>
        <w:rPr>
          <w:rFonts w:ascii="Times New Roman" w:hAnsi="Times New Roman" w:cs="Times New Roman"/>
        </w:rPr>
      </w:pPr>
    </w:p>
    <w:p w14:paraId="59015F47" w14:textId="77777777" w:rsidR="0021716E" w:rsidRPr="0021716E" w:rsidRDefault="0021716E" w:rsidP="0021716E">
      <w:pPr>
        <w:rPr>
          <w:rFonts w:ascii="Times New Roman" w:hAnsi="Times New Roman" w:cs="Times New Roman"/>
        </w:rPr>
      </w:pPr>
    </w:p>
    <w:p w14:paraId="5BB596D7" w14:textId="4B679396" w:rsidR="0021716E" w:rsidRPr="0021716E" w:rsidRDefault="0021716E" w:rsidP="0021716E">
      <w:pPr>
        <w:rPr>
          <w:rFonts w:ascii="Times New Roman" w:hAnsi="Times New Roman" w:cs="Times New Roman"/>
        </w:rPr>
      </w:pPr>
    </w:p>
    <w:sectPr w:rsidR="0021716E" w:rsidRPr="0021716E">
      <w:head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B988F0" w14:textId="77777777" w:rsidR="007E59BC" w:rsidRDefault="007E59BC" w:rsidP="007E4D84">
      <w:pPr>
        <w:spacing w:after="0" w:line="240" w:lineRule="auto"/>
      </w:pPr>
      <w:r>
        <w:separator/>
      </w:r>
    </w:p>
  </w:endnote>
  <w:endnote w:type="continuationSeparator" w:id="0">
    <w:p w14:paraId="5A5150D4" w14:textId="77777777" w:rsidR="007E59BC" w:rsidRDefault="007E59BC" w:rsidP="007E4D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76E29B3" w14:textId="77777777" w:rsidR="007E59BC" w:rsidRDefault="007E59BC" w:rsidP="007E4D84">
      <w:pPr>
        <w:spacing w:after="0" w:line="240" w:lineRule="auto"/>
      </w:pPr>
      <w:r>
        <w:separator/>
      </w:r>
    </w:p>
  </w:footnote>
  <w:footnote w:type="continuationSeparator" w:id="0">
    <w:p w14:paraId="4A72FF62" w14:textId="77777777" w:rsidR="007E59BC" w:rsidRDefault="007E59BC" w:rsidP="007E4D8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D84742C" w14:textId="21A6773A" w:rsidR="007E4D84" w:rsidRPr="007E4D84" w:rsidRDefault="007E4D84">
    <w:pPr>
      <w:pStyle w:val="Header"/>
      <w:rPr>
        <w:rFonts w:ascii="Times New Roman" w:hAnsi="Times New Roman" w:cs="Times New Roman"/>
        <w:sz w:val="24"/>
        <w:szCs w:val="24"/>
      </w:rPr>
    </w:pPr>
    <w:r w:rsidRPr="007E4D84">
      <w:rPr>
        <w:rFonts w:ascii="Times New Roman" w:hAnsi="Times New Roman" w:cs="Times New Roman"/>
        <w:sz w:val="24"/>
        <w:szCs w:val="24"/>
      </w:rPr>
      <w:t xml:space="preserve">2307842                                              ECEY6005                                            Word Count -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BA1A35"/>
    <w:multiLevelType w:val="hybridMultilevel"/>
    <w:tmpl w:val="27F0A9A2"/>
    <w:lvl w:ilvl="0" w:tplc="770448EE">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80840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64F9"/>
    <w:rsid w:val="0000016A"/>
    <w:rsid w:val="0001428D"/>
    <w:rsid w:val="00030AC6"/>
    <w:rsid w:val="000347EB"/>
    <w:rsid w:val="000353E9"/>
    <w:rsid w:val="00036753"/>
    <w:rsid w:val="000774E6"/>
    <w:rsid w:val="00091EA7"/>
    <w:rsid w:val="000A0BCF"/>
    <w:rsid w:val="000B0D71"/>
    <w:rsid w:val="000B6319"/>
    <w:rsid w:val="000C070A"/>
    <w:rsid w:val="000F234C"/>
    <w:rsid w:val="00115953"/>
    <w:rsid w:val="0012336C"/>
    <w:rsid w:val="001260D2"/>
    <w:rsid w:val="0013796B"/>
    <w:rsid w:val="0015301D"/>
    <w:rsid w:val="00163B99"/>
    <w:rsid w:val="00177687"/>
    <w:rsid w:val="00192644"/>
    <w:rsid w:val="001A1A39"/>
    <w:rsid w:val="001B179B"/>
    <w:rsid w:val="001C1DE1"/>
    <w:rsid w:val="001D587A"/>
    <w:rsid w:val="001D7F22"/>
    <w:rsid w:val="001F3343"/>
    <w:rsid w:val="00201A9F"/>
    <w:rsid w:val="00202001"/>
    <w:rsid w:val="002046FE"/>
    <w:rsid w:val="002151D7"/>
    <w:rsid w:val="0021716E"/>
    <w:rsid w:val="00236EEA"/>
    <w:rsid w:val="00296605"/>
    <w:rsid w:val="002C7262"/>
    <w:rsid w:val="002E212C"/>
    <w:rsid w:val="002E7D18"/>
    <w:rsid w:val="00314A27"/>
    <w:rsid w:val="00330E45"/>
    <w:rsid w:val="0036138E"/>
    <w:rsid w:val="00371DFA"/>
    <w:rsid w:val="00375B29"/>
    <w:rsid w:val="00381A34"/>
    <w:rsid w:val="00382D3B"/>
    <w:rsid w:val="00385C01"/>
    <w:rsid w:val="00395244"/>
    <w:rsid w:val="00395A66"/>
    <w:rsid w:val="003A5EA7"/>
    <w:rsid w:val="003C3592"/>
    <w:rsid w:val="003D686E"/>
    <w:rsid w:val="003E1F41"/>
    <w:rsid w:val="003F1C52"/>
    <w:rsid w:val="003F5DA1"/>
    <w:rsid w:val="003F68B7"/>
    <w:rsid w:val="003F7106"/>
    <w:rsid w:val="00404DAE"/>
    <w:rsid w:val="0046102B"/>
    <w:rsid w:val="00490E1D"/>
    <w:rsid w:val="004A226E"/>
    <w:rsid w:val="004A3AC5"/>
    <w:rsid w:val="004D602D"/>
    <w:rsid w:val="0050018A"/>
    <w:rsid w:val="005011BC"/>
    <w:rsid w:val="005528EA"/>
    <w:rsid w:val="005674A5"/>
    <w:rsid w:val="00581163"/>
    <w:rsid w:val="00584E9C"/>
    <w:rsid w:val="005D3EE0"/>
    <w:rsid w:val="006058BC"/>
    <w:rsid w:val="00626956"/>
    <w:rsid w:val="0064040F"/>
    <w:rsid w:val="00643F7E"/>
    <w:rsid w:val="00654947"/>
    <w:rsid w:val="0065537C"/>
    <w:rsid w:val="00660A96"/>
    <w:rsid w:val="0066128A"/>
    <w:rsid w:val="006B456A"/>
    <w:rsid w:val="0070667A"/>
    <w:rsid w:val="007244BD"/>
    <w:rsid w:val="00732302"/>
    <w:rsid w:val="00733C90"/>
    <w:rsid w:val="007374ED"/>
    <w:rsid w:val="00765564"/>
    <w:rsid w:val="00777329"/>
    <w:rsid w:val="00795C5E"/>
    <w:rsid w:val="007A2D61"/>
    <w:rsid w:val="007E1FC2"/>
    <w:rsid w:val="007E4D84"/>
    <w:rsid w:val="007E59BC"/>
    <w:rsid w:val="007E7153"/>
    <w:rsid w:val="00806D25"/>
    <w:rsid w:val="008125B3"/>
    <w:rsid w:val="008676B6"/>
    <w:rsid w:val="008B5A39"/>
    <w:rsid w:val="008B5AEB"/>
    <w:rsid w:val="00953BA1"/>
    <w:rsid w:val="009854C8"/>
    <w:rsid w:val="00992D75"/>
    <w:rsid w:val="009B2F31"/>
    <w:rsid w:val="009C64F9"/>
    <w:rsid w:val="009D45E1"/>
    <w:rsid w:val="009D78F3"/>
    <w:rsid w:val="00A01D0E"/>
    <w:rsid w:val="00A1259E"/>
    <w:rsid w:val="00A14DA8"/>
    <w:rsid w:val="00A33499"/>
    <w:rsid w:val="00A40AD2"/>
    <w:rsid w:val="00A478A0"/>
    <w:rsid w:val="00AB2B3B"/>
    <w:rsid w:val="00AB7139"/>
    <w:rsid w:val="00AC533D"/>
    <w:rsid w:val="00AD5D4C"/>
    <w:rsid w:val="00AE1DD5"/>
    <w:rsid w:val="00AE7770"/>
    <w:rsid w:val="00AF6E8C"/>
    <w:rsid w:val="00B014C4"/>
    <w:rsid w:val="00B02E4E"/>
    <w:rsid w:val="00B21212"/>
    <w:rsid w:val="00B27EED"/>
    <w:rsid w:val="00B517D0"/>
    <w:rsid w:val="00B603B3"/>
    <w:rsid w:val="00B749F6"/>
    <w:rsid w:val="00B97013"/>
    <w:rsid w:val="00BB11EB"/>
    <w:rsid w:val="00BB769E"/>
    <w:rsid w:val="00C07C2B"/>
    <w:rsid w:val="00C255FA"/>
    <w:rsid w:val="00C32DD0"/>
    <w:rsid w:val="00C56758"/>
    <w:rsid w:val="00C57B8C"/>
    <w:rsid w:val="00C91BCB"/>
    <w:rsid w:val="00CA0D65"/>
    <w:rsid w:val="00CA14C0"/>
    <w:rsid w:val="00CA777C"/>
    <w:rsid w:val="00CC03EA"/>
    <w:rsid w:val="00CC421A"/>
    <w:rsid w:val="00CE1186"/>
    <w:rsid w:val="00CF3B7E"/>
    <w:rsid w:val="00CF4623"/>
    <w:rsid w:val="00CF715E"/>
    <w:rsid w:val="00D06254"/>
    <w:rsid w:val="00D12B15"/>
    <w:rsid w:val="00D1690E"/>
    <w:rsid w:val="00D46D56"/>
    <w:rsid w:val="00D60EA7"/>
    <w:rsid w:val="00D85A23"/>
    <w:rsid w:val="00D92707"/>
    <w:rsid w:val="00DA386D"/>
    <w:rsid w:val="00DA4B3F"/>
    <w:rsid w:val="00DB7A2D"/>
    <w:rsid w:val="00DD39D9"/>
    <w:rsid w:val="00DF0366"/>
    <w:rsid w:val="00DF28B1"/>
    <w:rsid w:val="00E22F4E"/>
    <w:rsid w:val="00E32D18"/>
    <w:rsid w:val="00E34CA0"/>
    <w:rsid w:val="00E43BC8"/>
    <w:rsid w:val="00E70636"/>
    <w:rsid w:val="00E70759"/>
    <w:rsid w:val="00E843AB"/>
    <w:rsid w:val="00E966D7"/>
    <w:rsid w:val="00EC3F1A"/>
    <w:rsid w:val="00EC7A31"/>
    <w:rsid w:val="00F04672"/>
    <w:rsid w:val="00F22204"/>
    <w:rsid w:val="00F429A3"/>
    <w:rsid w:val="00F4392B"/>
    <w:rsid w:val="00F457C3"/>
    <w:rsid w:val="00F46EB9"/>
    <w:rsid w:val="00F633C3"/>
    <w:rsid w:val="00F77403"/>
    <w:rsid w:val="00F822AF"/>
    <w:rsid w:val="00F82D2A"/>
    <w:rsid w:val="00F972A3"/>
    <w:rsid w:val="00FA59DC"/>
    <w:rsid w:val="00FB5EEE"/>
    <w:rsid w:val="00FB7C94"/>
    <w:rsid w:val="00FE0D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192BF5"/>
  <w15:chartTrackingRefBased/>
  <w15:docId w15:val="{FDCAEAAA-C77A-4E7B-9245-4B9EF12716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C64F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C64F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C64F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C64F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C64F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C64F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C64F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C64F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C64F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C64F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C64F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C64F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C64F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C64F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C64F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C64F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C64F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C64F9"/>
    <w:rPr>
      <w:rFonts w:eastAsiaTheme="majorEastAsia" w:cstheme="majorBidi"/>
      <w:color w:val="272727" w:themeColor="text1" w:themeTint="D8"/>
    </w:rPr>
  </w:style>
  <w:style w:type="paragraph" w:styleId="Title">
    <w:name w:val="Title"/>
    <w:basedOn w:val="Normal"/>
    <w:next w:val="Normal"/>
    <w:link w:val="TitleChar"/>
    <w:uiPriority w:val="10"/>
    <w:qFormat/>
    <w:rsid w:val="009C64F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C64F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C64F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C64F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C64F9"/>
    <w:pPr>
      <w:spacing w:before="160"/>
      <w:jc w:val="center"/>
    </w:pPr>
    <w:rPr>
      <w:i/>
      <w:iCs/>
      <w:color w:val="404040" w:themeColor="text1" w:themeTint="BF"/>
    </w:rPr>
  </w:style>
  <w:style w:type="character" w:customStyle="1" w:styleId="QuoteChar">
    <w:name w:val="Quote Char"/>
    <w:basedOn w:val="DefaultParagraphFont"/>
    <w:link w:val="Quote"/>
    <w:uiPriority w:val="29"/>
    <w:rsid w:val="009C64F9"/>
    <w:rPr>
      <w:i/>
      <w:iCs/>
      <w:color w:val="404040" w:themeColor="text1" w:themeTint="BF"/>
    </w:rPr>
  </w:style>
  <w:style w:type="paragraph" w:styleId="ListParagraph">
    <w:name w:val="List Paragraph"/>
    <w:basedOn w:val="Normal"/>
    <w:uiPriority w:val="34"/>
    <w:qFormat/>
    <w:rsid w:val="009C64F9"/>
    <w:pPr>
      <w:ind w:left="720"/>
      <w:contextualSpacing/>
    </w:pPr>
  </w:style>
  <w:style w:type="character" w:styleId="IntenseEmphasis">
    <w:name w:val="Intense Emphasis"/>
    <w:basedOn w:val="DefaultParagraphFont"/>
    <w:uiPriority w:val="21"/>
    <w:qFormat/>
    <w:rsid w:val="009C64F9"/>
    <w:rPr>
      <w:i/>
      <w:iCs/>
      <w:color w:val="0F4761" w:themeColor="accent1" w:themeShade="BF"/>
    </w:rPr>
  </w:style>
  <w:style w:type="paragraph" w:styleId="IntenseQuote">
    <w:name w:val="Intense Quote"/>
    <w:basedOn w:val="Normal"/>
    <w:next w:val="Normal"/>
    <w:link w:val="IntenseQuoteChar"/>
    <w:uiPriority w:val="30"/>
    <w:qFormat/>
    <w:rsid w:val="009C64F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C64F9"/>
    <w:rPr>
      <w:i/>
      <w:iCs/>
      <w:color w:val="0F4761" w:themeColor="accent1" w:themeShade="BF"/>
    </w:rPr>
  </w:style>
  <w:style w:type="character" w:styleId="IntenseReference">
    <w:name w:val="Intense Reference"/>
    <w:basedOn w:val="DefaultParagraphFont"/>
    <w:uiPriority w:val="32"/>
    <w:qFormat/>
    <w:rsid w:val="009C64F9"/>
    <w:rPr>
      <w:b/>
      <w:bCs/>
      <w:smallCaps/>
      <w:color w:val="0F4761" w:themeColor="accent1" w:themeShade="BF"/>
      <w:spacing w:val="5"/>
    </w:rPr>
  </w:style>
  <w:style w:type="paragraph" w:styleId="Header">
    <w:name w:val="header"/>
    <w:basedOn w:val="Normal"/>
    <w:link w:val="HeaderChar"/>
    <w:uiPriority w:val="99"/>
    <w:unhideWhenUsed/>
    <w:rsid w:val="007E4D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7E4D84"/>
  </w:style>
  <w:style w:type="paragraph" w:styleId="Footer">
    <w:name w:val="footer"/>
    <w:basedOn w:val="Normal"/>
    <w:link w:val="FooterChar"/>
    <w:uiPriority w:val="99"/>
    <w:unhideWhenUsed/>
    <w:rsid w:val="007E4D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7E4D84"/>
  </w:style>
  <w:style w:type="character" w:styleId="Hyperlink">
    <w:name w:val="Hyperlink"/>
    <w:basedOn w:val="DefaultParagraphFont"/>
    <w:uiPriority w:val="99"/>
    <w:unhideWhenUsed/>
    <w:rsid w:val="0021716E"/>
    <w:rPr>
      <w:color w:val="467886" w:themeColor="hyperlink"/>
      <w:u w:val="single"/>
    </w:rPr>
  </w:style>
  <w:style w:type="character" w:styleId="UnresolvedMention">
    <w:name w:val="Unresolved Mention"/>
    <w:basedOn w:val="DefaultParagraphFont"/>
    <w:uiPriority w:val="99"/>
    <w:semiHidden/>
    <w:unhideWhenUsed/>
    <w:rsid w:val="0021716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1214896">
      <w:bodyDiv w:val="1"/>
      <w:marLeft w:val="0"/>
      <w:marRight w:val="0"/>
      <w:marTop w:val="0"/>
      <w:marBottom w:val="0"/>
      <w:divBdr>
        <w:top w:val="none" w:sz="0" w:space="0" w:color="auto"/>
        <w:left w:val="none" w:sz="0" w:space="0" w:color="auto"/>
        <w:bottom w:val="none" w:sz="0" w:space="0" w:color="auto"/>
        <w:right w:val="none" w:sz="0" w:space="0" w:color="auto"/>
      </w:divBdr>
    </w:div>
    <w:div w:id="310135463">
      <w:bodyDiv w:val="1"/>
      <w:marLeft w:val="0"/>
      <w:marRight w:val="0"/>
      <w:marTop w:val="0"/>
      <w:marBottom w:val="0"/>
      <w:divBdr>
        <w:top w:val="none" w:sz="0" w:space="0" w:color="auto"/>
        <w:left w:val="none" w:sz="0" w:space="0" w:color="auto"/>
        <w:bottom w:val="none" w:sz="0" w:space="0" w:color="auto"/>
        <w:right w:val="none" w:sz="0" w:space="0" w:color="auto"/>
      </w:divBdr>
    </w:div>
    <w:div w:id="429275533">
      <w:bodyDiv w:val="1"/>
      <w:marLeft w:val="0"/>
      <w:marRight w:val="0"/>
      <w:marTop w:val="0"/>
      <w:marBottom w:val="0"/>
      <w:divBdr>
        <w:top w:val="none" w:sz="0" w:space="0" w:color="auto"/>
        <w:left w:val="none" w:sz="0" w:space="0" w:color="auto"/>
        <w:bottom w:val="none" w:sz="0" w:space="0" w:color="auto"/>
        <w:right w:val="none" w:sz="0" w:space="0" w:color="auto"/>
      </w:divBdr>
    </w:div>
    <w:div w:id="1155220910">
      <w:bodyDiv w:val="1"/>
      <w:marLeft w:val="0"/>
      <w:marRight w:val="0"/>
      <w:marTop w:val="0"/>
      <w:marBottom w:val="0"/>
      <w:divBdr>
        <w:top w:val="none" w:sz="0" w:space="0" w:color="auto"/>
        <w:left w:val="none" w:sz="0" w:space="0" w:color="auto"/>
        <w:bottom w:val="none" w:sz="0" w:space="0" w:color="auto"/>
        <w:right w:val="none" w:sz="0" w:space="0" w:color="auto"/>
      </w:divBdr>
    </w:div>
    <w:div w:id="1305546982">
      <w:bodyDiv w:val="1"/>
      <w:marLeft w:val="0"/>
      <w:marRight w:val="0"/>
      <w:marTop w:val="0"/>
      <w:marBottom w:val="0"/>
      <w:divBdr>
        <w:top w:val="none" w:sz="0" w:space="0" w:color="auto"/>
        <w:left w:val="none" w:sz="0" w:space="0" w:color="auto"/>
        <w:bottom w:val="none" w:sz="0" w:space="0" w:color="auto"/>
        <w:right w:val="none" w:sz="0" w:space="0" w:color="auto"/>
      </w:divBdr>
    </w:div>
    <w:div w:id="1630819324">
      <w:bodyDiv w:val="1"/>
      <w:marLeft w:val="0"/>
      <w:marRight w:val="0"/>
      <w:marTop w:val="0"/>
      <w:marBottom w:val="0"/>
      <w:divBdr>
        <w:top w:val="none" w:sz="0" w:space="0" w:color="auto"/>
        <w:left w:val="none" w:sz="0" w:space="0" w:color="auto"/>
        <w:bottom w:val="none" w:sz="0" w:space="0" w:color="auto"/>
        <w:right w:val="none" w:sz="0" w:space="0" w:color="auto"/>
      </w:divBdr>
    </w:div>
    <w:div w:id="19214504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stockphoto.com/photos/bluetit-bird-bush-blue" TargetMode="External"/><Relationship Id="rId13" Type="http://schemas.openxmlformats.org/officeDocument/2006/relationships/hyperlink" Target="https://www.rspb.org.uk/whats-happening/big-garden-birdwatch" TargetMode="External"/><Relationship Id="rId3" Type="http://schemas.openxmlformats.org/officeDocument/2006/relationships/settings" Target="settings.xml"/><Relationship Id="rId7" Type="http://schemas.openxmlformats.org/officeDocument/2006/relationships/hyperlink" Target="https://commons.wikimedia.org/wiki/File:European_Robin_on_a_Bramble_Bush.jpg" TargetMode="External"/><Relationship Id="rId12" Type="http://schemas.openxmlformats.org/officeDocument/2006/relationships/hyperlink" Target="https://hwb.gov.wales/curriculum-for-wales/summary-of-legislation/"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wildlifewatch.org.uk/wildlife-zone/identify-wildlife/identify-uk-woodpeckers"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discoverwildlife.com/animal-facts/birds/tree-sparrow-facts" TargetMode="External"/><Relationship Id="rId4" Type="http://schemas.openxmlformats.org/officeDocument/2006/relationships/webSettings" Target="webSettings.xml"/><Relationship Id="rId9" Type="http://schemas.openxmlformats.org/officeDocument/2006/relationships/hyperlink" Target="https://birdoftheweek.home.blog/2022/03/15/bird-237-great-tit/"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24666</TotalTime>
  <Pages>4</Pages>
  <Words>958</Words>
  <Characters>5466</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Jones</dc:creator>
  <cp:keywords/>
  <dc:description/>
  <cp:lastModifiedBy>Lauren Jones</cp:lastModifiedBy>
  <cp:revision>168</cp:revision>
  <dcterms:created xsi:type="dcterms:W3CDTF">2025-06-23T15:51:00Z</dcterms:created>
  <dcterms:modified xsi:type="dcterms:W3CDTF">2025-07-13T20:42:00Z</dcterms:modified>
</cp:coreProperties>
</file>