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00A29" w14:textId="37D21F8A" w:rsidR="00F45227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Name: Mary Jeffers </w:t>
      </w:r>
    </w:p>
    <w:p w14:paraId="3AA791EB" w14:textId="7C936035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 I.D: 2336994</w:t>
      </w:r>
    </w:p>
    <w:p w14:paraId="47A3CEE1" w14:textId="2DA9A3B4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Module: Organisational Culture </w:t>
      </w:r>
    </w:p>
    <w:p w14:paraId="155077A7" w14:textId="34842C35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Module Code: LCLM5005_LON</w:t>
      </w:r>
    </w:p>
    <w:p w14:paraId="289BBC94" w14:textId="6D21072D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Lecturer: Amir Homayounfard</w:t>
      </w:r>
    </w:p>
    <w:p w14:paraId="270375C5" w14:textId="6607ADB6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Title: Organisational Culture and Its Impact on </w:t>
      </w:r>
      <w:r w:rsidR="00EE706A">
        <w:rPr>
          <w:rFonts w:ascii="Arial" w:hAnsi="Arial" w:cs="Arial"/>
          <w:sz w:val="22"/>
          <w:szCs w:val="22"/>
        </w:rPr>
        <w:t>T</w:t>
      </w:r>
      <w:r w:rsidR="007C039D">
        <w:rPr>
          <w:rFonts w:ascii="Arial" w:hAnsi="Arial" w:cs="Arial"/>
          <w:sz w:val="22"/>
          <w:szCs w:val="22"/>
        </w:rPr>
        <w:t>oyota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E4F0240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0696B67D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58284E96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6434676C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7EE497BD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261C2E05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7F4498D0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0112CEE2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50AF8777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2B9CE25E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22FB7AE5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1DD8DE77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2E05801D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2BC0CAC7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33089221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687235E0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3F696B94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1EAB4E6D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06D0E1FF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5ECD7A0C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4965352B" w14:textId="5F1D0B3C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Contents</w:t>
      </w:r>
    </w:p>
    <w:p w14:paraId="0397A0A4" w14:textId="55132C4B" w:rsidR="008B6DFA" w:rsidRDefault="00DB0FDB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F0355D">
        <w:rPr>
          <w:rFonts w:ascii="Arial" w:hAnsi="Arial" w:cs="Arial"/>
          <w:sz w:val="22"/>
          <w:szCs w:val="22"/>
        </w:rPr>
        <w:t xml:space="preserve">Introduction </w:t>
      </w:r>
      <w:r w:rsidR="00C43367">
        <w:rPr>
          <w:rFonts w:ascii="Arial" w:hAnsi="Arial" w:cs="Arial"/>
          <w:sz w:val="22"/>
          <w:szCs w:val="22"/>
        </w:rPr>
        <w:t>……………………………………………………………………………Page</w:t>
      </w:r>
      <w:r w:rsidR="007A79DE">
        <w:rPr>
          <w:rFonts w:ascii="Arial" w:hAnsi="Arial" w:cs="Arial"/>
          <w:sz w:val="22"/>
          <w:szCs w:val="22"/>
        </w:rPr>
        <w:t>.</w:t>
      </w:r>
      <w:r w:rsidR="003C40B2">
        <w:rPr>
          <w:rFonts w:ascii="Arial" w:hAnsi="Arial" w:cs="Arial"/>
          <w:sz w:val="22"/>
          <w:szCs w:val="22"/>
        </w:rPr>
        <w:t>3</w:t>
      </w:r>
    </w:p>
    <w:p w14:paraId="0AA9540F" w14:textId="4E483EB7" w:rsidR="00F0355D" w:rsidRDefault="00F0355D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="00D613B2">
        <w:rPr>
          <w:rFonts w:ascii="Arial" w:hAnsi="Arial" w:cs="Arial"/>
          <w:sz w:val="22"/>
          <w:szCs w:val="22"/>
        </w:rPr>
        <w:t>Understanding T</w:t>
      </w:r>
      <w:r w:rsidR="00CF2DEF">
        <w:rPr>
          <w:rFonts w:ascii="Arial" w:hAnsi="Arial" w:cs="Arial"/>
          <w:sz w:val="22"/>
          <w:szCs w:val="22"/>
        </w:rPr>
        <w:t>oyota’s Organisational Culture</w:t>
      </w:r>
      <w:r w:rsidR="00C43367">
        <w:rPr>
          <w:rFonts w:ascii="Arial" w:hAnsi="Arial" w:cs="Arial"/>
          <w:sz w:val="22"/>
          <w:szCs w:val="22"/>
        </w:rPr>
        <w:t>……………………………………Page</w:t>
      </w:r>
      <w:r w:rsidR="007A79DE">
        <w:rPr>
          <w:rFonts w:ascii="Arial" w:hAnsi="Arial" w:cs="Arial"/>
          <w:sz w:val="22"/>
          <w:szCs w:val="22"/>
        </w:rPr>
        <w:t>.</w:t>
      </w:r>
      <w:r w:rsidR="003C40B2">
        <w:rPr>
          <w:rFonts w:ascii="Arial" w:hAnsi="Arial" w:cs="Arial"/>
          <w:sz w:val="22"/>
          <w:szCs w:val="22"/>
        </w:rPr>
        <w:t>3</w:t>
      </w:r>
    </w:p>
    <w:p w14:paraId="758F18A8" w14:textId="63980F68" w:rsidR="00CF2DEF" w:rsidRDefault="00CF2DEF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2.1. </w:t>
      </w:r>
      <w:r w:rsidR="00415F8C">
        <w:rPr>
          <w:rFonts w:ascii="Arial" w:hAnsi="Arial" w:cs="Arial"/>
          <w:sz w:val="22"/>
          <w:szCs w:val="22"/>
        </w:rPr>
        <w:t>Schein’s</w:t>
      </w:r>
      <w:r w:rsidR="00755D68">
        <w:rPr>
          <w:rFonts w:ascii="Arial" w:hAnsi="Arial" w:cs="Arial"/>
          <w:sz w:val="22"/>
          <w:szCs w:val="22"/>
        </w:rPr>
        <w:t xml:space="preserve"> Model </w:t>
      </w:r>
      <w:r w:rsidR="00415F8C">
        <w:rPr>
          <w:rFonts w:ascii="Arial" w:hAnsi="Arial" w:cs="Arial"/>
          <w:sz w:val="22"/>
          <w:szCs w:val="22"/>
        </w:rPr>
        <w:t>of Organisational culture</w:t>
      </w:r>
      <w:r w:rsidR="00C43367">
        <w:rPr>
          <w:rFonts w:ascii="Arial" w:hAnsi="Arial" w:cs="Arial"/>
          <w:sz w:val="22"/>
          <w:szCs w:val="22"/>
        </w:rPr>
        <w:t>…………………………………………Page</w:t>
      </w:r>
      <w:r w:rsidR="007A79DE">
        <w:rPr>
          <w:rFonts w:ascii="Arial" w:hAnsi="Arial" w:cs="Arial"/>
          <w:sz w:val="22"/>
          <w:szCs w:val="22"/>
        </w:rPr>
        <w:t>.</w:t>
      </w:r>
      <w:r w:rsidR="003C40B2">
        <w:rPr>
          <w:rFonts w:ascii="Arial" w:hAnsi="Arial" w:cs="Arial"/>
          <w:sz w:val="22"/>
          <w:szCs w:val="22"/>
        </w:rPr>
        <w:t>3</w:t>
      </w:r>
    </w:p>
    <w:p w14:paraId="50448844" w14:textId="1562813A" w:rsidR="00415F8C" w:rsidRDefault="00415F8C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2.2 </w:t>
      </w:r>
      <w:r w:rsidR="006817CA">
        <w:rPr>
          <w:rFonts w:ascii="Arial" w:hAnsi="Arial" w:cs="Arial"/>
          <w:sz w:val="22"/>
          <w:szCs w:val="22"/>
        </w:rPr>
        <w:t>Hofstede’s Cultural Dimensions</w:t>
      </w:r>
      <w:r w:rsidR="00C43367">
        <w:rPr>
          <w:rFonts w:ascii="Arial" w:hAnsi="Arial" w:cs="Arial"/>
          <w:sz w:val="22"/>
          <w:szCs w:val="22"/>
        </w:rPr>
        <w:t>……………………………………………</w:t>
      </w:r>
      <w:r w:rsidR="0043189C">
        <w:rPr>
          <w:rFonts w:ascii="Arial" w:hAnsi="Arial" w:cs="Arial"/>
          <w:sz w:val="22"/>
          <w:szCs w:val="22"/>
        </w:rPr>
        <w:t>…</w:t>
      </w:r>
      <w:r w:rsidR="00C43367">
        <w:rPr>
          <w:rFonts w:ascii="Arial" w:hAnsi="Arial" w:cs="Arial"/>
          <w:sz w:val="22"/>
          <w:szCs w:val="22"/>
        </w:rPr>
        <w:t>……</w:t>
      </w:r>
      <w:proofErr w:type="gramStart"/>
      <w:r w:rsidR="00C43367">
        <w:rPr>
          <w:rFonts w:ascii="Arial" w:hAnsi="Arial" w:cs="Arial"/>
          <w:sz w:val="22"/>
          <w:szCs w:val="22"/>
        </w:rPr>
        <w:t>….Page</w:t>
      </w:r>
      <w:proofErr w:type="gramEnd"/>
      <w:r w:rsidR="007A79DE">
        <w:rPr>
          <w:rFonts w:ascii="Arial" w:hAnsi="Arial" w:cs="Arial"/>
          <w:sz w:val="22"/>
          <w:szCs w:val="22"/>
        </w:rPr>
        <w:t>.</w:t>
      </w:r>
      <w:r w:rsidR="00C27F02">
        <w:rPr>
          <w:rFonts w:ascii="Arial" w:hAnsi="Arial" w:cs="Arial"/>
          <w:sz w:val="22"/>
          <w:szCs w:val="22"/>
        </w:rPr>
        <w:t>4</w:t>
      </w:r>
    </w:p>
    <w:p w14:paraId="4FB3E81B" w14:textId="51D5427D" w:rsidR="00C525A9" w:rsidRDefault="00C525A9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2.3. Handy’s Cultural Types</w:t>
      </w:r>
      <w:r w:rsidR="00C43367">
        <w:rPr>
          <w:rFonts w:ascii="Arial" w:hAnsi="Arial" w:cs="Arial"/>
          <w:sz w:val="22"/>
          <w:szCs w:val="22"/>
        </w:rPr>
        <w:t>…………………………………………………</w:t>
      </w:r>
      <w:r w:rsidR="0043189C">
        <w:rPr>
          <w:rFonts w:ascii="Arial" w:hAnsi="Arial" w:cs="Arial"/>
          <w:sz w:val="22"/>
          <w:szCs w:val="22"/>
        </w:rPr>
        <w:t>.</w:t>
      </w:r>
      <w:r w:rsidR="00C43367">
        <w:rPr>
          <w:rFonts w:ascii="Arial" w:hAnsi="Arial" w:cs="Arial"/>
          <w:sz w:val="22"/>
          <w:szCs w:val="22"/>
        </w:rPr>
        <w:t>…</w:t>
      </w:r>
      <w:proofErr w:type="gramStart"/>
      <w:r w:rsidR="00C43367">
        <w:rPr>
          <w:rFonts w:ascii="Arial" w:hAnsi="Arial" w:cs="Arial"/>
          <w:sz w:val="22"/>
          <w:szCs w:val="22"/>
        </w:rPr>
        <w:t>…</w:t>
      </w:r>
      <w:r w:rsidR="0043189C">
        <w:rPr>
          <w:rFonts w:ascii="Arial" w:hAnsi="Arial" w:cs="Arial"/>
          <w:sz w:val="22"/>
          <w:szCs w:val="22"/>
        </w:rPr>
        <w:t>..</w:t>
      </w:r>
      <w:proofErr w:type="gramEnd"/>
      <w:r w:rsidR="00C43367">
        <w:rPr>
          <w:rFonts w:ascii="Arial" w:hAnsi="Arial" w:cs="Arial"/>
          <w:sz w:val="22"/>
          <w:szCs w:val="22"/>
        </w:rPr>
        <w:t>……...Page</w:t>
      </w:r>
      <w:r w:rsidR="007A79DE">
        <w:rPr>
          <w:rFonts w:ascii="Arial" w:hAnsi="Arial" w:cs="Arial"/>
          <w:sz w:val="22"/>
          <w:szCs w:val="22"/>
        </w:rPr>
        <w:t>.</w:t>
      </w:r>
      <w:r w:rsidR="00C27F02">
        <w:rPr>
          <w:rFonts w:ascii="Arial" w:hAnsi="Arial" w:cs="Arial"/>
          <w:sz w:val="22"/>
          <w:szCs w:val="22"/>
        </w:rPr>
        <w:t>4</w:t>
      </w:r>
    </w:p>
    <w:p w14:paraId="182C8CDC" w14:textId="6F3D915F" w:rsidR="00C525A9" w:rsidRDefault="00EF0A7E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Influence of Culture on Structure </w:t>
      </w:r>
      <w:r w:rsidR="00C43367">
        <w:rPr>
          <w:rFonts w:ascii="Arial" w:hAnsi="Arial" w:cs="Arial"/>
          <w:sz w:val="22"/>
          <w:szCs w:val="22"/>
        </w:rPr>
        <w:t>………………………………………………</w:t>
      </w:r>
      <w:r w:rsidR="0043189C">
        <w:rPr>
          <w:rFonts w:ascii="Arial" w:hAnsi="Arial" w:cs="Arial"/>
          <w:sz w:val="22"/>
          <w:szCs w:val="22"/>
        </w:rPr>
        <w:t>...</w:t>
      </w:r>
      <w:r w:rsidR="00C43367">
        <w:rPr>
          <w:rFonts w:ascii="Arial" w:hAnsi="Arial" w:cs="Arial"/>
          <w:sz w:val="22"/>
          <w:szCs w:val="22"/>
        </w:rPr>
        <w:t>…</w:t>
      </w:r>
      <w:proofErr w:type="gramStart"/>
      <w:r w:rsidR="00C43367">
        <w:rPr>
          <w:rFonts w:ascii="Arial" w:hAnsi="Arial" w:cs="Arial"/>
          <w:sz w:val="22"/>
          <w:szCs w:val="22"/>
        </w:rPr>
        <w:t>….Page</w:t>
      </w:r>
      <w:proofErr w:type="gramEnd"/>
      <w:r w:rsidR="001337A8">
        <w:rPr>
          <w:rFonts w:ascii="Arial" w:hAnsi="Arial" w:cs="Arial"/>
          <w:sz w:val="22"/>
          <w:szCs w:val="22"/>
        </w:rPr>
        <w:t>.4</w:t>
      </w:r>
    </w:p>
    <w:p w14:paraId="4AAEFA9D" w14:textId="21DCA8CA" w:rsidR="00FD7243" w:rsidRDefault="00FD7243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3.1 </w:t>
      </w:r>
      <w:r w:rsidR="00DB0FDB">
        <w:rPr>
          <w:rFonts w:ascii="Arial" w:hAnsi="Arial" w:cs="Arial"/>
          <w:sz w:val="22"/>
          <w:szCs w:val="22"/>
        </w:rPr>
        <w:t>O</w:t>
      </w:r>
      <w:r w:rsidR="0018725E">
        <w:rPr>
          <w:rFonts w:ascii="Arial" w:hAnsi="Arial" w:cs="Arial"/>
          <w:sz w:val="22"/>
          <w:szCs w:val="22"/>
        </w:rPr>
        <w:t>rganisational Structure</w:t>
      </w:r>
      <w:r w:rsidR="00C43367">
        <w:rPr>
          <w:rFonts w:ascii="Arial" w:hAnsi="Arial" w:cs="Arial"/>
          <w:sz w:val="22"/>
          <w:szCs w:val="22"/>
        </w:rPr>
        <w:t>………………………………………………………</w:t>
      </w:r>
      <w:proofErr w:type="gramStart"/>
      <w:r w:rsidR="00C43367">
        <w:rPr>
          <w:rFonts w:ascii="Arial" w:hAnsi="Arial" w:cs="Arial"/>
          <w:sz w:val="22"/>
          <w:szCs w:val="22"/>
        </w:rPr>
        <w:t>…</w:t>
      </w:r>
      <w:r w:rsidR="0043189C">
        <w:rPr>
          <w:rFonts w:ascii="Arial" w:hAnsi="Arial" w:cs="Arial"/>
          <w:sz w:val="22"/>
          <w:szCs w:val="22"/>
        </w:rPr>
        <w:t>..</w:t>
      </w:r>
      <w:proofErr w:type="gramEnd"/>
      <w:r w:rsidR="00C43367">
        <w:rPr>
          <w:rFonts w:ascii="Arial" w:hAnsi="Arial" w:cs="Arial"/>
          <w:sz w:val="22"/>
          <w:szCs w:val="22"/>
        </w:rPr>
        <w:t>…...Page</w:t>
      </w:r>
      <w:r w:rsidR="001337A8">
        <w:rPr>
          <w:rFonts w:ascii="Arial" w:hAnsi="Arial" w:cs="Arial"/>
          <w:sz w:val="22"/>
          <w:szCs w:val="22"/>
        </w:rPr>
        <w:t>.</w:t>
      </w:r>
      <w:r w:rsidR="00C27F02">
        <w:rPr>
          <w:rFonts w:ascii="Arial" w:hAnsi="Arial" w:cs="Arial"/>
          <w:sz w:val="22"/>
          <w:szCs w:val="22"/>
        </w:rPr>
        <w:t>4</w:t>
      </w:r>
    </w:p>
    <w:p w14:paraId="51E8EEAA" w14:textId="309C5D7D" w:rsidR="0018725E" w:rsidRDefault="0018725E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3.2</w:t>
      </w:r>
      <w:r w:rsidR="00034833">
        <w:rPr>
          <w:rFonts w:ascii="Arial" w:hAnsi="Arial" w:cs="Arial"/>
          <w:sz w:val="22"/>
          <w:szCs w:val="22"/>
        </w:rPr>
        <w:t xml:space="preserve"> </w:t>
      </w:r>
      <w:r w:rsidR="00DB0FDB">
        <w:rPr>
          <w:rFonts w:ascii="Arial" w:hAnsi="Arial" w:cs="Arial"/>
          <w:sz w:val="22"/>
          <w:szCs w:val="22"/>
        </w:rPr>
        <w:t>D</w:t>
      </w:r>
      <w:r w:rsidR="00034833">
        <w:rPr>
          <w:rFonts w:ascii="Arial" w:hAnsi="Arial" w:cs="Arial"/>
          <w:sz w:val="22"/>
          <w:szCs w:val="22"/>
        </w:rPr>
        <w:t xml:space="preserve">ecision </w:t>
      </w:r>
      <w:r w:rsidR="00DB0FDB">
        <w:rPr>
          <w:rFonts w:ascii="Arial" w:hAnsi="Arial" w:cs="Arial"/>
          <w:sz w:val="22"/>
          <w:szCs w:val="22"/>
        </w:rPr>
        <w:t>M</w:t>
      </w:r>
      <w:r w:rsidR="00034833">
        <w:rPr>
          <w:rFonts w:ascii="Arial" w:hAnsi="Arial" w:cs="Arial"/>
          <w:sz w:val="22"/>
          <w:szCs w:val="22"/>
        </w:rPr>
        <w:t xml:space="preserve">aking </w:t>
      </w:r>
      <w:r w:rsidR="00DB0FDB">
        <w:rPr>
          <w:rFonts w:ascii="Arial" w:hAnsi="Arial" w:cs="Arial"/>
          <w:sz w:val="22"/>
          <w:szCs w:val="22"/>
        </w:rPr>
        <w:t>P</w:t>
      </w:r>
      <w:r w:rsidR="00034833">
        <w:rPr>
          <w:rFonts w:ascii="Arial" w:hAnsi="Arial" w:cs="Arial"/>
          <w:sz w:val="22"/>
          <w:szCs w:val="22"/>
        </w:rPr>
        <w:t>rocess</w:t>
      </w:r>
      <w:r w:rsidR="00C43367">
        <w:rPr>
          <w:rFonts w:ascii="Arial" w:hAnsi="Arial" w:cs="Arial"/>
          <w:sz w:val="22"/>
          <w:szCs w:val="22"/>
        </w:rPr>
        <w:t>……………………………………………………</w:t>
      </w:r>
      <w:proofErr w:type="gramStart"/>
      <w:r w:rsidR="00C43367">
        <w:rPr>
          <w:rFonts w:ascii="Arial" w:hAnsi="Arial" w:cs="Arial"/>
          <w:sz w:val="22"/>
          <w:szCs w:val="22"/>
        </w:rPr>
        <w:t>…..</w:t>
      </w:r>
      <w:proofErr w:type="gramEnd"/>
      <w:r w:rsidR="00C43367">
        <w:rPr>
          <w:rFonts w:ascii="Arial" w:hAnsi="Arial" w:cs="Arial"/>
          <w:sz w:val="22"/>
          <w:szCs w:val="22"/>
        </w:rPr>
        <w:t>…</w:t>
      </w:r>
      <w:proofErr w:type="gramStart"/>
      <w:r w:rsidR="00C43367">
        <w:rPr>
          <w:rFonts w:ascii="Arial" w:hAnsi="Arial" w:cs="Arial"/>
          <w:sz w:val="22"/>
          <w:szCs w:val="22"/>
        </w:rPr>
        <w:t>….Page</w:t>
      </w:r>
      <w:proofErr w:type="gramEnd"/>
      <w:r w:rsidR="001337A8">
        <w:rPr>
          <w:rFonts w:ascii="Arial" w:hAnsi="Arial" w:cs="Arial"/>
          <w:sz w:val="22"/>
          <w:szCs w:val="22"/>
        </w:rPr>
        <w:t>.</w:t>
      </w:r>
      <w:r w:rsidR="00C27F02">
        <w:rPr>
          <w:rFonts w:ascii="Arial" w:hAnsi="Arial" w:cs="Arial"/>
          <w:sz w:val="22"/>
          <w:szCs w:val="22"/>
        </w:rPr>
        <w:t>5</w:t>
      </w:r>
    </w:p>
    <w:p w14:paraId="08910E97" w14:textId="18CEA421" w:rsidR="00034833" w:rsidRDefault="00E6723A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DB0FDB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ulture and </w:t>
      </w:r>
      <w:r w:rsidR="00DB0FD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daption to </w:t>
      </w:r>
      <w:r w:rsidR="00DB0FDB">
        <w:rPr>
          <w:rFonts w:ascii="Arial" w:hAnsi="Arial" w:cs="Arial"/>
          <w:sz w:val="22"/>
          <w:szCs w:val="22"/>
        </w:rPr>
        <w:t>E</w:t>
      </w:r>
      <w:r w:rsidR="008D1669">
        <w:rPr>
          <w:rFonts w:ascii="Arial" w:hAnsi="Arial" w:cs="Arial"/>
          <w:sz w:val="22"/>
          <w:szCs w:val="22"/>
        </w:rPr>
        <w:t xml:space="preserve">xternal </w:t>
      </w:r>
      <w:r w:rsidR="00DB0FDB">
        <w:rPr>
          <w:rFonts w:ascii="Arial" w:hAnsi="Arial" w:cs="Arial"/>
          <w:sz w:val="22"/>
          <w:szCs w:val="22"/>
        </w:rPr>
        <w:t>E</w:t>
      </w:r>
      <w:r w:rsidR="008D1669">
        <w:rPr>
          <w:rFonts w:ascii="Arial" w:hAnsi="Arial" w:cs="Arial"/>
          <w:sz w:val="22"/>
          <w:szCs w:val="22"/>
        </w:rPr>
        <w:t>nvironments</w:t>
      </w:r>
      <w:r w:rsidR="00C43367">
        <w:rPr>
          <w:rFonts w:ascii="Arial" w:hAnsi="Arial" w:cs="Arial"/>
          <w:sz w:val="22"/>
          <w:szCs w:val="22"/>
        </w:rPr>
        <w:t>……………………………………...Page</w:t>
      </w:r>
      <w:r w:rsidR="001337A8">
        <w:rPr>
          <w:rFonts w:ascii="Arial" w:hAnsi="Arial" w:cs="Arial"/>
          <w:sz w:val="22"/>
          <w:szCs w:val="22"/>
        </w:rPr>
        <w:t>.5</w:t>
      </w:r>
    </w:p>
    <w:p w14:paraId="5082AF4B" w14:textId="2058E2FA" w:rsidR="008D1669" w:rsidRDefault="008D1669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4.1 </w:t>
      </w:r>
      <w:r w:rsidR="008329D9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ean </w:t>
      </w:r>
      <w:r w:rsidR="008329D9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roduction </w:t>
      </w:r>
      <w:r w:rsidR="008329D9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ystem</w:t>
      </w:r>
      <w:r w:rsidR="00C43367">
        <w:rPr>
          <w:rFonts w:ascii="Arial" w:hAnsi="Arial" w:cs="Arial"/>
          <w:sz w:val="22"/>
          <w:szCs w:val="22"/>
        </w:rPr>
        <w:t>………………………………………………………………Page</w:t>
      </w:r>
      <w:r w:rsidR="001337A8">
        <w:rPr>
          <w:rFonts w:ascii="Arial" w:hAnsi="Arial" w:cs="Arial"/>
          <w:sz w:val="22"/>
          <w:szCs w:val="22"/>
        </w:rPr>
        <w:t>.6</w:t>
      </w:r>
    </w:p>
    <w:p w14:paraId="0F439F29" w14:textId="0D7C12F9" w:rsidR="00363B53" w:rsidRDefault="00363B53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4.2</w:t>
      </w:r>
      <w:r w:rsidR="0062551B">
        <w:rPr>
          <w:rFonts w:ascii="Arial" w:hAnsi="Arial" w:cs="Arial"/>
          <w:sz w:val="22"/>
          <w:szCs w:val="22"/>
        </w:rPr>
        <w:t xml:space="preserve">. </w:t>
      </w:r>
      <w:r w:rsidR="008329D9">
        <w:rPr>
          <w:rFonts w:ascii="Arial" w:hAnsi="Arial" w:cs="Arial"/>
          <w:sz w:val="22"/>
          <w:szCs w:val="22"/>
        </w:rPr>
        <w:t>I</w:t>
      </w:r>
      <w:r w:rsidR="0062551B">
        <w:rPr>
          <w:rFonts w:ascii="Arial" w:hAnsi="Arial" w:cs="Arial"/>
          <w:sz w:val="22"/>
          <w:szCs w:val="22"/>
        </w:rPr>
        <w:t xml:space="preserve">nnovation and </w:t>
      </w:r>
      <w:r w:rsidR="008329D9">
        <w:rPr>
          <w:rFonts w:ascii="Arial" w:hAnsi="Arial" w:cs="Arial"/>
          <w:sz w:val="22"/>
          <w:szCs w:val="22"/>
        </w:rPr>
        <w:t>S</w:t>
      </w:r>
      <w:r w:rsidR="0062551B">
        <w:rPr>
          <w:rFonts w:ascii="Arial" w:hAnsi="Arial" w:cs="Arial"/>
          <w:sz w:val="22"/>
          <w:szCs w:val="22"/>
        </w:rPr>
        <w:t>ustainability</w:t>
      </w:r>
      <w:r w:rsidR="00691A4D">
        <w:rPr>
          <w:rFonts w:ascii="Arial" w:hAnsi="Arial" w:cs="Arial"/>
          <w:sz w:val="22"/>
          <w:szCs w:val="22"/>
        </w:rPr>
        <w:t>………………………………………………………</w:t>
      </w:r>
      <w:r w:rsidR="00C43367">
        <w:rPr>
          <w:rFonts w:ascii="Arial" w:hAnsi="Arial" w:cs="Arial"/>
          <w:sz w:val="22"/>
          <w:szCs w:val="22"/>
        </w:rPr>
        <w:t>…Page</w:t>
      </w:r>
      <w:r w:rsidR="007A79DE">
        <w:rPr>
          <w:rFonts w:ascii="Arial" w:hAnsi="Arial" w:cs="Arial"/>
          <w:sz w:val="22"/>
          <w:szCs w:val="22"/>
        </w:rPr>
        <w:t>.7</w:t>
      </w:r>
    </w:p>
    <w:p w14:paraId="193AA81C" w14:textId="2B90CE12" w:rsidR="009B2115" w:rsidRDefault="00F5245D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4.3. </w:t>
      </w:r>
      <w:r w:rsidR="0086220A"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 xml:space="preserve">lobal </w:t>
      </w:r>
      <w:r w:rsidR="0086220A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xpansion </w:t>
      </w:r>
      <w:r w:rsidR="0086220A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hallenges</w:t>
      </w:r>
      <w:r w:rsidR="00691A4D">
        <w:rPr>
          <w:rFonts w:ascii="Arial" w:hAnsi="Arial" w:cs="Arial"/>
          <w:sz w:val="22"/>
          <w:szCs w:val="22"/>
        </w:rPr>
        <w:t>……………………………………………………</w:t>
      </w:r>
      <w:proofErr w:type="gramStart"/>
      <w:r w:rsidR="00691A4D">
        <w:rPr>
          <w:rFonts w:ascii="Arial" w:hAnsi="Arial" w:cs="Arial"/>
          <w:sz w:val="22"/>
          <w:szCs w:val="22"/>
        </w:rPr>
        <w:t>…</w:t>
      </w:r>
      <w:r w:rsidR="00C43367">
        <w:rPr>
          <w:rFonts w:ascii="Arial" w:hAnsi="Arial" w:cs="Arial"/>
          <w:sz w:val="22"/>
          <w:szCs w:val="22"/>
        </w:rPr>
        <w:t>..</w:t>
      </w:r>
      <w:proofErr w:type="gramEnd"/>
      <w:r w:rsidR="00691A4D">
        <w:rPr>
          <w:rFonts w:ascii="Arial" w:hAnsi="Arial" w:cs="Arial"/>
          <w:sz w:val="22"/>
          <w:szCs w:val="22"/>
        </w:rPr>
        <w:t>Page</w:t>
      </w:r>
      <w:r w:rsidR="007A79DE">
        <w:rPr>
          <w:rFonts w:ascii="Arial" w:hAnsi="Arial" w:cs="Arial"/>
          <w:sz w:val="22"/>
          <w:szCs w:val="22"/>
        </w:rPr>
        <w:t>.7</w:t>
      </w:r>
    </w:p>
    <w:p w14:paraId="4BCD6D53" w14:textId="01E2345C" w:rsidR="00F5245D" w:rsidRDefault="007A77EB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 Culture as an Enabler or Barrier</w:t>
      </w:r>
      <w:r w:rsidR="006366FA">
        <w:rPr>
          <w:rFonts w:ascii="Arial" w:hAnsi="Arial" w:cs="Arial"/>
          <w:sz w:val="22"/>
          <w:szCs w:val="22"/>
        </w:rPr>
        <w:t>……………………………………………………</w:t>
      </w:r>
      <w:proofErr w:type="gramStart"/>
      <w:r w:rsidR="00691A4D">
        <w:rPr>
          <w:rFonts w:ascii="Arial" w:hAnsi="Arial" w:cs="Arial"/>
          <w:sz w:val="22"/>
          <w:szCs w:val="22"/>
        </w:rPr>
        <w:t>…</w:t>
      </w:r>
      <w:r w:rsidR="00C43367">
        <w:rPr>
          <w:rFonts w:ascii="Arial" w:hAnsi="Arial" w:cs="Arial"/>
          <w:sz w:val="22"/>
          <w:szCs w:val="22"/>
        </w:rPr>
        <w:t>.</w:t>
      </w:r>
      <w:r w:rsidR="006366FA">
        <w:rPr>
          <w:rFonts w:ascii="Arial" w:hAnsi="Arial" w:cs="Arial"/>
          <w:sz w:val="22"/>
          <w:szCs w:val="22"/>
        </w:rPr>
        <w:t>Page</w:t>
      </w:r>
      <w:proofErr w:type="gramEnd"/>
      <w:r w:rsidR="007A79DE">
        <w:rPr>
          <w:rFonts w:ascii="Arial" w:hAnsi="Arial" w:cs="Arial"/>
          <w:sz w:val="22"/>
          <w:szCs w:val="22"/>
        </w:rPr>
        <w:t>.7</w:t>
      </w:r>
    </w:p>
    <w:p w14:paraId="166FF56F" w14:textId="22E65C38" w:rsidR="00A53A08" w:rsidRDefault="00A53A08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5.1. Culture as an Enabler</w:t>
      </w:r>
      <w:r w:rsidR="006366FA">
        <w:rPr>
          <w:rFonts w:ascii="Arial" w:hAnsi="Arial" w:cs="Arial"/>
          <w:sz w:val="22"/>
          <w:szCs w:val="22"/>
        </w:rPr>
        <w:t>……………………………………………………………….</w:t>
      </w:r>
      <w:r w:rsidR="00691A4D">
        <w:rPr>
          <w:rFonts w:ascii="Arial" w:hAnsi="Arial" w:cs="Arial"/>
          <w:sz w:val="22"/>
          <w:szCs w:val="22"/>
        </w:rPr>
        <w:t>.</w:t>
      </w:r>
      <w:r w:rsidR="00C43367">
        <w:rPr>
          <w:rFonts w:ascii="Arial" w:hAnsi="Arial" w:cs="Arial"/>
          <w:sz w:val="22"/>
          <w:szCs w:val="22"/>
        </w:rPr>
        <w:t>.</w:t>
      </w:r>
      <w:r w:rsidR="006366FA">
        <w:rPr>
          <w:rFonts w:ascii="Arial" w:hAnsi="Arial" w:cs="Arial"/>
          <w:sz w:val="22"/>
          <w:szCs w:val="22"/>
        </w:rPr>
        <w:t>Page</w:t>
      </w:r>
      <w:r w:rsidR="007A79DE">
        <w:rPr>
          <w:rFonts w:ascii="Arial" w:hAnsi="Arial" w:cs="Arial"/>
          <w:sz w:val="22"/>
          <w:szCs w:val="22"/>
        </w:rPr>
        <w:t>.</w:t>
      </w:r>
      <w:r w:rsidR="00566B32">
        <w:rPr>
          <w:rFonts w:ascii="Arial" w:hAnsi="Arial" w:cs="Arial"/>
          <w:sz w:val="22"/>
          <w:szCs w:val="22"/>
        </w:rPr>
        <w:t>8</w:t>
      </w:r>
    </w:p>
    <w:p w14:paraId="2B5108A3" w14:textId="3106D595" w:rsidR="00305C2D" w:rsidRDefault="00305C2D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5.2 Culture as a Barrier</w:t>
      </w:r>
      <w:r w:rsidR="006366FA">
        <w:rPr>
          <w:rFonts w:ascii="Arial" w:hAnsi="Arial" w:cs="Arial"/>
          <w:sz w:val="22"/>
          <w:szCs w:val="22"/>
        </w:rPr>
        <w:t>…………………………………………………………………</w:t>
      </w:r>
      <w:r w:rsidR="00691A4D">
        <w:rPr>
          <w:rFonts w:ascii="Arial" w:hAnsi="Arial" w:cs="Arial"/>
          <w:sz w:val="22"/>
          <w:szCs w:val="22"/>
        </w:rPr>
        <w:t>…</w:t>
      </w:r>
      <w:r w:rsidR="006366FA">
        <w:rPr>
          <w:rFonts w:ascii="Arial" w:hAnsi="Arial" w:cs="Arial"/>
          <w:sz w:val="22"/>
          <w:szCs w:val="22"/>
        </w:rPr>
        <w:t>Page</w:t>
      </w:r>
      <w:r w:rsidR="00566B32">
        <w:rPr>
          <w:rFonts w:ascii="Arial" w:hAnsi="Arial" w:cs="Arial"/>
          <w:sz w:val="22"/>
          <w:szCs w:val="22"/>
        </w:rPr>
        <w:t>.8</w:t>
      </w:r>
    </w:p>
    <w:p w14:paraId="28E65D85" w14:textId="219F304A" w:rsidR="00305C2D" w:rsidRDefault="00F10324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 Impact of Culture on Organisational Performance</w:t>
      </w:r>
      <w:r w:rsidR="006366FA">
        <w:rPr>
          <w:rFonts w:ascii="Arial" w:hAnsi="Arial" w:cs="Arial"/>
          <w:sz w:val="22"/>
          <w:szCs w:val="22"/>
        </w:rPr>
        <w:t>…………………………………. Page</w:t>
      </w:r>
      <w:r w:rsidR="00566B32">
        <w:rPr>
          <w:rFonts w:ascii="Arial" w:hAnsi="Arial" w:cs="Arial"/>
          <w:sz w:val="22"/>
          <w:szCs w:val="22"/>
        </w:rPr>
        <w:t>.9</w:t>
      </w:r>
    </w:p>
    <w:p w14:paraId="2A09AC49" w14:textId="0B12EBA2" w:rsidR="00F10324" w:rsidRDefault="00746515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 Recommendations</w:t>
      </w:r>
      <w:r w:rsidR="00AC078D">
        <w:rPr>
          <w:rFonts w:ascii="Arial" w:hAnsi="Arial" w:cs="Arial"/>
          <w:sz w:val="22"/>
          <w:szCs w:val="22"/>
        </w:rPr>
        <w:t>……………………………………………………………………...Page.10</w:t>
      </w:r>
    </w:p>
    <w:p w14:paraId="16B1C571" w14:textId="534A1177" w:rsidR="00746515" w:rsidRDefault="00746515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Conclusion</w:t>
      </w:r>
      <w:r w:rsidR="008F6C96">
        <w:rPr>
          <w:rFonts w:ascii="Arial" w:hAnsi="Arial" w:cs="Arial"/>
          <w:sz w:val="22"/>
          <w:szCs w:val="22"/>
        </w:rPr>
        <w:t>……………………………………………………………………………</w:t>
      </w:r>
      <w:r w:rsidR="006366FA">
        <w:rPr>
          <w:rFonts w:ascii="Arial" w:hAnsi="Arial" w:cs="Arial"/>
          <w:sz w:val="22"/>
          <w:szCs w:val="22"/>
        </w:rPr>
        <w:t>….Page</w:t>
      </w:r>
      <w:r w:rsidR="00AC078D">
        <w:rPr>
          <w:rFonts w:ascii="Arial" w:hAnsi="Arial" w:cs="Arial"/>
          <w:sz w:val="22"/>
          <w:szCs w:val="22"/>
        </w:rPr>
        <w:t>.10</w:t>
      </w:r>
    </w:p>
    <w:p w14:paraId="74DF7BF3" w14:textId="2C3B9119" w:rsidR="0086220A" w:rsidRDefault="00DB0FDB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References</w:t>
      </w:r>
      <w:r w:rsidR="00566B32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proofErr w:type="gramStart"/>
      <w:r w:rsidR="00566B32">
        <w:rPr>
          <w:rFonts w:ascii="Arial" w:hAnsi="Arial" w:cs="Arial"/>
          <w:sz w:val="22"/>
          <w:szCs w:val="22"/>
        </w:rPr>
        <w:t>….Page</w:t>
      </w:r>
      <w:proofErr w:type="gramEnd"/>
      <w:r w:rsidR="00566B32">
        <w:rPr>
          <w:rFonts w:ascii="Arial" w:hAnsi="Arial" w:cs="Arial"/>
          <w:sz w:val="22"/>
          <w:szCs w:val="22"/>
        </w:rPr>
        <w:t>.</w:t>
      </w:r>
      <w:r w:rsidR="002F49FC">
        <w:rPr>
          <w:rFonts w:ascii="Arial" w:hAnsi="Arial" w:cs="Arial"/>
          <w:sz w:val="22"/>
          <w:szCs w:val="22"/>
        </w:rPr>
        <w:t xml:space="preserve"> 12 </w:t>
      </w:r>
    </w:p>
    <w:p w14:paraId="23EB8EC7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583719D2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29F1C1EA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00966D68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7E0A182E" w14:textId="77777777" w:rsidR="008B6DFA" w:rsidRDefault="008B6DFA" w:rsidP="008B6DFA">
      <w:pPr>
        <w:spacing w:line="360" w:lineRule="auto"/>
        <w:rPr>
          <w:rFonts w:ascii="Arial" w:hAnsi="Arial" w:cs="Arial"/>
          <w:sz w:val="22"/>
          <w:szCs w:val="22"/>
        </w:rPr>
      </w:pPr>
    </w:p>
    <w:p w14:paraId="2C3B635E" w14:textId="77777777" w:rsidR="00DB0FDB" w:rsidRDefault="00DB0FDB" w:rsidP="00A674B0">
      <w:pPr>
        <w:spacing w:line="360" w:lineRule="auto"/>
        <w:rPr>
          <w:rFonts w:ascii="Arial" w:hAnsi="Arial" w:cs="Arial"/>
          <w:sz w:val="22"/>
          <w:szCs w:val="22"/>
        </w:rPr>
      </w:pPr>
    </w:p>
    <w:p w14:paraId="02FBEECD" w14:textId="6D09CE47" w:rsidR="00C505C2" w:rsidRPr="00A674B0" w:rsidRDefault="00A674B0" w:rsidP="00A674B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674B0">
        <w:rPr>
          <w:rFonts w:ascii="Arial" w:hAnsi="Arial" w:cs="Arial"/>
          <w:b/>
          <w:bCs/>
          <w:sz w:val="22"/>
          <w:szCs w:val="22"/>
        </w:rPr>
        <w:lastRenderedPageBreak/>
        <w:t xml:space="preserve">1. </w:t>
      </w:r>
      <w:r w:rsidR="007C039D" w:rsidRPr="00A674B0">
        <w:rPr>
          <w:rFonts w:ascii="Arial" w:hAnsi="Arial" w:cs="Arial"/>
          <w:b/>
          <w:bCs/>
          <w:sz w:val="22"/>
          <w:szCs w:val="22"/>
        </w:rPr>
        <w:t xml:space="preserve">Introduction </w:t>
      </w:r>
    </w:p>
    <w:p w14:paraId="62C7003F" w14:textId="5626579C" w:rsidR="008B6DFA" w:rsidRDefault="00592780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Organisational</w:t>
      </w:r>
      <w:r w:rsidR="001B7B85">
        <w:rPr>
          <w:rFonts w:ascii="Arial" w:hAnsi="Arial" w:cs="Arial"/>
          <w:sz w:val="22"/>
          <w:szCs w:val="22"/>
        </w:rPr>
        <w:t xml:space="preserve"> culture is basically the shared valu</w:t>
      </w:r>
      <w:r w:rsidR="00621334">
        <w:rPr>
          <w:rFonts w:ascii="Arial" w:hAnsi="Arial" w:cs="Arial"/>
          <w:sz w:val="22"/>
          <w:szCs w:val="22"/>
        </w:rPr>
        <w:t>es, beliefs and ways of doing things t</w:t>
      </w:r>
      <w:r w:rsidR="00E911BF">
        <w:rPr>
          <w:rFonts w:ascii="Arial" w:hAnsi="Arial" w:cs="Arial"/>
          <w:sz w:val="22"/>
          <w:szCs w:val="22"/>
        </w:rPr>
        <w:t>hat shape how people behave in a company</w:t>
      </w:r>
      <w:r w:rsidR="00B91CB3">
        <w:rPr>
          <w:rFonts w:ascii="Arial" w:hAnsi="Arial" w:cs="Arial"/>
          <w:sz w:val="22"/>
          <w:szCs w:val="22"/>
        </w:rPr>
        <w:t xml:space="preserve"> (Schein, 2010)</w:t>
      </w:r>
      <w:r>
        <w:rPr>
          <w:rFonts w:ascii="Arial" w:hAnsi="Arial" w:cs="Arial"/>
          <w:sz w:val="22"/>
          <w:szCs w:val="22"/>
        </w:rPr>
        <w:t xml:space="preserve"> (Mullins and Christy 2016)</w:t>
      </w:r>
      <w:r w:rsidR="005130E3">
        <w:rPr>
          <w:rFonts w:ascii="Arial" w:hAnsi="Arial" w:cs="Arial"/>
          <w:sz w:val="22"/>
          <w:szCs w:val="22"/>
        </w:rPr>
        <w:t xml:space="preserve">. It influences everything from how decisions are made </w:t>
      </w:r>
      <w:r w:rsidR="007077B3">
        <w:rPr>
          <w:rFonts w:ascii="Arial" w:hAnsi="Arial" w:cs="Arial"/>
          <w:sz w:val="22"/>
          <w:szCs w:val="22"/>
        </w:rPr>
        <w:t>to how employees interact with each other</w:t>
      </w:r>
      <w:r w:rsidR="002E2826">
        <w:rPr>
          <w:rFonts w:ascii="Arial" w:hAnsi="Arial" w:cs="Arial"/>
          <w:sz w:val="22"/>
          <w:szCs w:val="22"/>
        </w:rPr>
        <w:t xml:space="preserve">, also, how motivated employees feel at work </w:t>
      </w:r>
      <w:r w:rsidR="0056076F">
        <w:rPr>
          <w:rFonts w:ascii="Arial" w:hAnsi="Arial" w:cs="Arial"/>
          <w:sz w:val="22"/>
          <w:szCs w:val="22"/>
        </w:rPr>
        <w:t xml:space="preserve">(Robbins and Judge, 2017). </w:t>
      </w:r>
      <w:r w:rsidR="00A13284">
        <w:rPr>
          <w:rFonts w:ascii="Arial" w:hAnsi="Arial" w:cs="Arial"/>
          <w:sz w:val="22"/>
          <w:szCs w:val="22"/>
        </w:rPr>
        <w:t xml:space="preserve">In </w:t>
      </w:r>
      <w:r w:rsidR="008947AE">
        <w:rPr>
          <w:rFonts w:ascii="Arial" w:hAnsi="Arial" w:cs="Arial"/>
          <w:sz w:val="22"/>
          <w:szCs w:val="22"/>
        </w:rPr>
        <w:t>today’s</w:t>
      </w:r>
      <w:r w:rsidR="00A13284">
        <w:rPr>
          <w:rFonts w:ascii="Arial" w:hAnsi="Arial" w:cs="Arial"/>
          <w:sz w:val="22"/>
          <w:szCs w:val="22"/>
        </w:rPr>
        <w:t xml:space="preserve"> global business environment, </w:t>
      </w:r>
      <w:r w:rsidR="00764D85">
        <w:rPr>
          <w:rFonts w:ascii="Arial" w:hAnsi="Arial" w:cs="Arial"/>
          <w:sz w:val="22"/>
          <w:szCs w:val="22"/>
        </w:rPr>
        <w:t>culture has become even more</w:t>
      </w:r>
      <w:r w:rsidR="006F3360">
        <w:rPr>
          <w:rFonts w:ascii="Arial" w:hAnsi="Arial" w:cs="Arial"/>
          <w:sz w:val="22"/>
          <w:szCs w:val="22"/>
        </w:rPr>
        <w:t xml:space="preserve"> important because organisations are dealing with diverse teams</w:t>
      </w:r>
      <w:r w:rsidR="00980DA1">
        <w:rPr>
          <w:rFonts w:ascii="Arial" w:hAnsi="Arial" w:cs="Arial"/>
          <w:sz w:val="22"/>
          <w:szCs w:val="22"/>
        </w:rPr>
        <w:t>,</w:t>
      </w:r>
      <w:r w:rsidR="00C34648">
        <w:rPr>
          <w:rFonts w:ascii="Arial" w:hAnsi="Arial" w:cs="Arial"/>
          <w:sz w:val="22"/>
          <w:szCs w:val="22"/>
        </w:rPr>
        <w:t xml:space="preserve"> </w:t>
      </w:r>
      <w:r w:rsidR="00980DA1">
        <w:rPr>
          <w:rFonts w:ascii="Arial" w:hAnsi="Arial" w:cs="Arial"/>
          <w:sz w:val="22"/>
          <w:szCs w:val="22"/>
        </w:rPr>
        <w:t>fast changing markets, and increasing competi</w:t>
      </w:r>
      <w:r w:rsidR="00C34648">
        <w:rPr>
          <w:rFonts w:ascii="Arial" w:hAnsi="Arial" w:cs="Arial"/>
          <w:sz w:val="22"/>
          <w:szCs w:val="22"/>
        </w:rPr>
        <w:t>tion (Hofstede</w:t>
      </w:r>
      <w:r w:rsidR="00526AB8">
        <w:rPr>
          <w:rFonts w:ascii="Arial" w:hAnsi="Arial" w:cs="Arial"/>
          <w:sz w:val="22"/>
          <w:szCs w:val="22"/>
        </w:rPr>
        <w:t>, 2001) (Alvesson, 2013).</w:t>
      </w:r>
    </w:p>
    <w:p w14:paraId="33C4CE0E" w14:textId="60EB446B" w:rsidR="00526AB8" w:rsidRDefault="003C51AD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Toyota motor corporation is a good example </w:t>
      </w:r>
      <w:r w:rsidR="009F4C5A">
        <w:rPr>
          <w:rFonts w:ascii="Arial" w:hAnsi="Arial" w:cs="Arial"/>
          <w:sz w:val="22"/>
          <w:szCs w:val="22"/>
        </w:rPr>
        <w:t xml:space="preserve">of a company where organisational culture </w:t>
      </w:r>
      <w:r w:rsidR="005551FD">
        <w:rPr>
          <w:rFonts w:ascii="Arial" w:hAnsi="Arial" w:cs="Arial"/>
          <w:sz w:val="22"/>
          <w:szCs w:val="22"/>
        </w:rPr>
        <w:t xml:space="preserve">plays a major role in its success. </w:t>
      </w:r>
      <w:r w:rsidR="00362695">
        <w:rPr>
          <w:rFonts w:ascii="Arial" w:hAnsi="Arial" w:cs="Arial"/>
          <w:sz w:val="22"/>
          <w:szCs w:val="22"/>
        </w:rPr>
        <w:t xml:space="preserve">The company. Is well known for its strong focus </w:t>
      </w:r>
      <w:r w:rsidR="0054209E">
        <w:rPr>
          <w:rFonts w:ascii="Arial" w:hAnsi="Arial" w:cs="Arial"/>
          <w:sz w:val="22"/>
          <w:szCs w:val="22"/>
        </w:rPr>
        <w:t xml:space="preserve">on efficiency, quality, </w:t>
      </w:r>
      <w:r w:rsidR="007C75FD">
        <w:rPr>
          <w:rFonts w:ascii="Arial" w:hAnsi="Arial" w:cs="Arial"/>
          <w:sz w:val="22"/>
          <w:szCs w:val="22"/>
        </w:rPr>
        <w:t xml:space="preserve">and continuous improvement. These values </w:t>
      </w:r>
      <w:r w:rsidR="00834427">
        <w:rPr>
          <w:rFonts w:ascii="Arial" w:hAnsi="Arial" w:cs="Arial"/>
          <w:sz w:val="22"/>
          <w:szCs w:val="22"/>
        </w:rPr>
        <w:t xml:space="preserve">are deeply embedded into </w:t>
      </w:r>
      <w:r w:rsidR="000B2883">
        <w:rPr>
          <w:rFonts w:ascii="Arial" w:hAnsi="Arial" w:cs="Arial"/>
          <w:sz w:val="22"/>
          <w:szCs w:val="22"/>
        </w:rPr>
        <w:t>what is known as the “Toyota Way”</w:t>
      </w:r>
      <w:r w:rsidR="004A7CE8">
        <w:rPr>
          <w:rFonts w:ascii="Arial" w:hAnsi="Arial" w:cs="Arial"/>
          <w:sz w:val="22"/>
          <w:szCs w:val="22"/>
        </w:rPr>
        <w:t>, which guides how employees think and act at all levels of the organisatio</w:t>
      </w:r>
      <w:r w:rsidR="001C3D4C">
        <w:rPr>
          <w:rFonts w:ascii="Arial" w:hAnsi="Arial" w:cs="Arial"/>
          <w:sz w:val="22"/>
          <w:szCs w:val="22"/>
        </w:rPr>
        <w:t>n (Liker, 2004).</w:t>
      </w:r>
    </w:p>
    <w:p w14:paraId="4477B1C8" w14:textId="570976FD" w:rsidR="001C3D4C" w:rsidRDefault="001C3D4C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report will critically evaluate ho</w:t>
      </w:r>
      <w:r w:rsidR="0064136E">
        <w:rPr>
          <w:rFonts w:ascii="Arial" w:hAnsi="Arial" w:cs="Arial"/>
          <w:sz w:val="22"/>
          <w:szCs w:val="22"/>
        </w:rPr>
        <w:t>w organisational culture influences Toyota’s</w:t>
      </w:r>
      <w:r w:rsidR="00BE6B05">
        <w:rPr>
          <w:rFonts w:ascii="Arial" w:hAnsi="Arial" w:cs="Arial"/>
          <w:sz w:val="22"/>
          <w:szCs w:val="22"/>
        </w:rPr>
        <w:t xml:space="preserve"> structure and decision making </w:t>
      </w:r>
      <w:r w:rsidR="00F82977">
        <w:rPr>
          <w:rFonts w:ascii="Arial" w:hAnsi="Arial" w:cs="Arial"/>
          <w:sz w:val="22"/>
          <w:szCs w:val="22"/>
        </w:rPr>
        <w:t>process</w:t>
      </w:r>
      <w:r w:rsidR="00EA23CD">
        <w:rPr>
          <w:rFonts w:ascii="Arial" w:hAnsi="Arial" w:cs="Arial"/>
          <w:sz w:val="22"/>
          <w:szCs w:val="22"/>
        </w:rPr>
        <w:t>es. It will use models such as Schein</w:t>
      </w:r>
      <w:r w:rsidR="00570330">
        <w:rPr>
          <w:rFonts w:ascii="Arial" w:hAnsi="Arial" w:cs="Arial"/>
          <w:sz w:val="22"/>
          <w:szCs w:val="22"/>
        </w:rPr>
        <w:t>’s model of organisational culture</w:t>
      </w:r>
      <w:r w:rsidR="0017704A">
        <w:rPr>
          <w:rFonts w:ascii="Arial" w:hAnsi="Arial" w:cs="Arial"/>
          <w:sz w:val="22"/>
          <w:szCs w:val="22"/>
        </w:rPr>
        <w:t xml:space="preserve">, </w:t>
      </w:r>
      <w:r w:rsidR="00D5451B">
        <w:rPr>
          <w:rFonts w:ascii="Arial" w:hAnsi="Arial" w:cs="Arial"/>
          <w:sz w:val="22"/>
          <w:szCs w:val="22"/>
        </w:rPr>
        <w:t xml:space="preserve">Hofstede’s Cultural </w:t>
      </w:r>
      <w:r w:rsidR="00057F86">
        <w:rPr>
          <w:rFonts w:ascii="Arial" w:hAnsi="Arial" w:cs="Arial"/>
          <w:sz w:val="22"/>
          <w:szCs w:val="22"/>
        </w:rPr>
        <w:t xml:space="preserve">Dimensions, and Handy’s Cultural Types to explain </w:t>
      </w:r>
      <w:r w:rsidR="008B2917">
        <w:rPr>
          <w:rFonts w:ascii="Arial" w:hAnsi="Arial" w:cs="Arial"/>
          <w:sz w:val="22"/>
          <w:szCs w:val="22"/>
        </w:rPr>
        <w:t xml:space="preserve">the company’s culture. </w:t>
      </w:r>
      <w:r w:rsidR="00063443">
        <w:rPr>
          <w:rFonts w:ascii="Arial" w:hAnsi="Arial" w:cs="Arial"/>
          <w:sz w:val="22"/>
          <w:szCs w:val="22"/>
        </w:rPr>
        <w:t xml:space="preserve">The </w:t>
      </w:r>
      <w:r w:rsidR="002168E2">
        <w:rPr>
          <w:rFonts w:ascii="Arial" w:hAnsi="Arial" w:cs="Arial"/>
          <w:sz w:val="22"/>
          <w:szCs w:val="22"/>
        </w:rPr>
        <w:t xml:space="preserve">report will also analyse how Toyota </w:t>
      </w:r>
      <w:r w:rsidR="00E04F9C">
        <w:rPr>
          <w:rFonts w:ascii="Arial" w:hAnsi="Arial" w:cs="Arial"/>
          <w:sz w:val="22"/>
          <w:szCs w:val="22"/>
        </w:rPr>
        <w:t xml:space="preserve">uses </w:t>
      </w:r>
      <w:r w:rsidR="00DC2269">
        <w:rPr>
          <w:rFonts w:ascii="Arial" w:hAnsi="Arial" w:cs="Arial"/>
          <w:sz w:val="22"/>
          <w:szCs w:val="22"/>
        </w:rPr>
        <w:t>its culture to deal with external challenges</w:t>
      </w:r>
      <w:r w:rsidR="00AC54AD">
        <w:rPr>
          <w:rFonts w:ascii="Arial" w:hAnsi="Arial" w:cs="Arial"/>
          <w:sz w:val="22"/>
          <w:szCs w:val="22"/>
        </w:rPr>
        <w:t xml:space="preserve">, assess whether the culture acts as a strength or weakness, and evaluate </w:t>
      </w:r>
      <w:r w:rsidR="00997CFA">
        <w:rPr>
          <w:rFonts w:ascii="Arial" w:hAnsi="Arial" w:cs="Arial"/>
          <w:sz w:val="22"/>
          <w:szCs w:val="22"/>
        </w:rPr>
        <w:t xml:space="preserve">its impact on performance. Finally, some recommendations will be made for improvement. </w:t>
      </w:r>
    </w:p>
    <w:p w14:paraId="4EAC2E3B" w14:textId="268FABB7" w:rsidR="003E32CB" w:rsidRDefault="00655DCA" w:rsidP="008B6DF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2. </w:t>
      </w:r>
      <w:r w:rsidR="003E32CB" w:rsidRPr="003A3C84">
        <w:rPr>
          <w:rFonts w:ascii="Arial" w:hAnsi="Arial" w:cs="Arial"/>
          <w:b/>
          <w:bCs/>
          <w:sz w:val="22"/>
          <w:szCs w:val="22"/>
        </w:rPr>
        <w:t xml:space="preserve">Understanding Toyota’s Organisational Culture </w:t>
      </w:r>
    </w:p>
    <w:p w14:paraId="75C94F55" w14:textId="7DDD0AB7" w:rsidR="003A3C84" w:rsidRDefault="00BC2DD7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Toyota’s organisational culture is built around the </w:t>
      </w:r>
      <w:r w:rsidR="001B7FBF">
        <w:rPr>
          <w:rFonts w:ascii="Arial" w:hAnsi="Arial" w:cs="Arial"/>
          <w:sz w:val="22"/>
          <w:szCs w:val="22"/>
        </w:rPr>
        <w:t>idea of continuous improvement and respect for people</w:t>
      </w:r>
      <w:r w:rsidR="002E3147">
        <w:rPr>
          <w:rFonts w:ascii="Arial" w:hAnsi="Arial" w:cs="Arial"/>
          <w:sz w:val="22"/>
          <w:szCs w:val="22"/>
        </w:rPr>
        <w:t xml:space="preserve">, which </w:t>
      </w:r>
      <w:r w:rsidR="003C2554">
        <w:rPr>
          <w:rFonts w:ascii="Arial" w:hAnsi="Arial" w:cs="Arial"/>
          <w:sz w:val="22"/>
          <w:szCs w:val="22"/>
        </w:rPr>
        <w:t xml:space="preserve">form the foundation </w:t>
      </w:r>
      <w:r w:rsidR="00E060A2">
        <w:rPr>
          <w:rFonts w:ascii="Arial" w:hAnsi="Arial" w:cs="Arial"/>
          <w:sz w:val="22"/>
          <w:szCs w:val="22"/>
        </w:rPr>
        <w:t xml:space="preserve">of the Toyota Way and guide how employees behave </w:t>
      </w:r>
      <w:r w:rsidR="00A047ED">
        <w:rPr>
          <w:rFonts w:ascii="Arial" w:hAnsi="Arial" w:cs="Arial"/>
          <w:sz w:val="22"/>
          <w:szCs w:val="22"/>
        </w:rPr>
        <w:t xml:space="preserve">across the organisation </w:t>
      </w:r>
      <w:r w:rsidR="000F7010">
        <w:rPr>
          <w:rFonts w:ascii="Arial" w:hAnsi="Arial" w:cs="Arial"/>
          <w:sz w:val="22"/>
          <w:szCs w:val="22"/>
        </w:rPr>
        <w:t>(liker, 2004), (Toyota, 2023).</w:t>
      </w:r>
    </w:p>
    <w:p w14:paraId="0AF905B9" w14:textId="42D38DB0" w:rsidR="00CB3CCB" w:rsidRDefault="00655DCA" w:rsidP="008B6DF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2.1</w:t>
      </w:r>
      <w:r w:rsidR="003B4625">
        <w:rPr>
          <w:rFonts w:ascii="Arial" w:hAnsi="Arial" w:cs="Arial"/>
          <w:b/>
          <w:bCs/>
          <w:sz w:val="22"/>
          <w:szCs w:val="22"/>
        </w:rPr>
        <w:t xml:space="preserve"> </w:t>
      </w:r>
      <w:r w:rsidR="00CB3CCB">
        <w:rPr>
          <w:rFonts w:ascii="Arial" w:hAnsi="Arial" w:cs="Arial"/>
          <w:b/>
          <w:bCs/>
          <w:sz w:val="22"/>
          <w:szCs w:val="22"/>
        </w:rPr>
        <w:t>Schein’s Model of Organisational C</w:t>
      </w:r>
      <w:r w:rsidR="006A4703">
        <w:rPr>
          <w:rFonts w:ascii="Arial" w:hAnsi="Arial" w:cs="Arial"/>
          <w:b/>
          <w:bCs/>
          <w:sz w:val="22"/>
          <w:szCs w:val="22"/>
        </w:rPr>
        <w:t>ulture</w:t>
      </w:r>
    </w:p>
    <w:p w14:paraId="5065DC68" w14:textId="6257D949" w:rsidR="006A4703" w:rsidRDefault="001F64CD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Schein (</w:t>
      </w:r>
      <w:r w:rsidR="002110FF">
        <w:rPr>
          <w:rFonts w:ascii="Arial" w:hAnsi="Arial" w:cs="Arial"/>
          <w:sz w:val="22"/>
          <w:szCs w:val="22"/>
        </w:rPr>
        <w:t>2010) explains that organ</w:t>
      </w:r>
      <w:r w:rsidR="00382DE1">
        <w:rPr>
          <w:rFonts w:ascii="Arial" w:hAnsi="Arial" w:cs="Arial"/>
          <w:sz w:val="22"/>
          <w:szCs w:val="22"/>
        </w:rPr>
        <w:t>isational culture exists at three levels</w:t>
      </w:r>
      <w:r w:rsidR="003F12F8">
        <w:rPr>
          <w:rFonts w:ascii="Arial" w:hAnsi="Arial" w:cs="Arial"/>
          <w:sz w:val="22"/>
          <w:szCs w:val="22"/>
        </w:rPr>
        <w:t xml:space="preserve">: artifacts, espoused values, and underlying assumptions. </w:t>
      </w:r>
    </w:p>
    <w:p w14:paraId="75E84EF0" w14:textId="058349B1" w:rsidR="003F12F8" w:rsidRDefault="001F64CD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 the artifact level, Toyota’s </w:t>
      </w:r>
      <w:r w:rsidR="002C02E6">
        <w:rPr>
          <w:rFonts w:ascii="Arial" w:hAnsi="Arial" w:cs="Arial"/>
          <w:sz w:val="22"/>
          <w:szCs w:val="22"/>
        </w:rPr>
        <w:t>culture can be seen through its production systems, structured processes</w:t>
      </w:r>
      <w:r w:rsidR="007644A7">
        <w:rPr>
          <w:rFonts w:ascii="Arial" w:hAnsi="Arial" w:cs="Arial"/>
          <w:sz w:val="22"/>
          <w:szCs w:val="22"/>
        </w:rPr>
        <w:t>, and visual management tools. For example</w:t>
      </w:r>
      <w:r w:rsidR="00FC2712">
        <w:rPr>
          <w:rFonts w:ascii="Arial" w:hAnsi="Arial" w:cs="Arial"/>
          <w:sz w:val="22"/>
          <w:szCs w:val="22"/>
        </w:rPr>
        <w:t>, the use of lean manufacturing and just</w:t>
      </w:r>
      <w:r w:rsidR="00C3319D">
        <w:rPr>
          <w:rFonts w:ascii="Arial" w:hAnsi="Arial" w:cs="Arial"/>
          <w:sz w:val="22"/>
          <w:szCs w:val="22"/>
        </w:rPr>
        <w:t xml:space="preserve"> in time systems shows the company’s focus on </w:t>
      </w:r>
      <w:r w:rsidR="005502AF">
        <w:rPr>
          <w:rFonts w:ascii="Arial" w:hAnsi="Arial" w:cs="Arial"/>
          <w:sz w:val="22"/>
          <w:szCs w:val="22"/>
        </w:rPr>
        <w:t xml:space="preserve">efficiency and waste reduction. </w:t>
      </w:r>
    </w:p>
    <w:p w14:paraId="5CBF3D74" w14:textId="21271783" w:rsidR="00D05975" w:rsidRDefault="00D05975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 the espoused </w:t>
      </w:r>
      <w:r w:rsidR="00A777CD">
        <w:rPr>
          <w:rFonts w:ascii="Arial" w:hAnsi="Arial" w:cs="Arial"/>
          <w:sz w:val="22"/>
          <w:szCs w:val="22"/>
        </w:rPr>
        <w:t>values level, Toyota promotes teamwork, quality,</w:t>
      </w:r>
      <w:r w:rsidR="00EE6F40">
        <w:rPr>
          <w:rFonts w:ascii="Arial" w:hAnsi="Arial" w:cs="Arial"/>
          <w:sz w:val="22"/>
          <w:szCs w:val="22"/>
        </w:rPr>
        <w:t xml:space="preserve"> continuous improvement, and long term thinking. These </w:t>
      </w:r>
      <w:r w:rsidR="00C2288B">
        <w:rPr>
          <w:rFonts w:ascii="Arial" w:hAnsi="Arial" w:cs="Arial"/>
          <w:sz w:val="22"/>
          <w:szCs w:val="22"/>
        </w:rPr>
        <w:t xml:space="preserve">values are communicated clearly to employees and are </w:t>
      </w:r>
      <w:r w:rsidR="00524081">
        <w:rPr>
          <w:rFonts w:ascii="Arial" w:hAnsi="Arial" w:cs="Arial"/>
          <w:sz w:val="22"/>
          <w:szCs w:val="22"/>
        </w:rPr>
        <w:t>part of training and development programmes.</w:t>
      </w:r>
    </w:p>
    <w:p w14:paraId="0D040C08" w14:textId="078047D2" w:rsidR="00266BAE" w:rsidRDefault="00266BAE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At the underlying assumptions level, employees at Toyota generally believe that improvement </w:t>
      </w:r>
      <w:r w:rsidR="002665AF">
        <w:rPr>
          <w:rFonts w:ascii="Arial" w:hAnsi="Arial" w:cs="Arial"/>
          <w:sz w:val="22"/>
          <w:szCs w:val="22"/>
        </w:rPr>
        <w:t>is always possible and that everyone has a responsibility to contribute</w:t>
      </w:r>
      <w:r w:rsidR="009C6D92">
        <w:rPr>
          <w:rFonts w:ascii="Arial" w:hAnsi="Arial" w:cs="Arial"/>
          <w:sz w:val="22"/>
          <w:szCs w:val="22"/>
        </w:rPr>
        <w:t xml:space="preserve"> to organisational success. This creates a strong sense of ownership and accountability.</w:t>
      </w:r>
    </w:p>
    <w:p w14:paraId="4A9AEE6A" w14:textId="579F0244" w:rsidR="00484B15" w:rsidRDefault="00484B15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fact that th</w:t>
      </w:r>
      <w:r w:rsidR="000A02CB">
        <w:rPr>
          <w:rFonts w:ascii="Arial" w:hAnsi="Arial" w:cs="Arial"/>
          <w:sz w:val="22"/>
          <w:szCs w:val="22"/>
        </w:rPr>
        <w:t>es</w:t>
      </w:r>
      <w:r>
        <w:rPr>
          <w:rFonts w:ascii="Arial" w:hAnsi="Arial" w:cs="Arial"/>
          <w:sz w:val="22"/>
          <w:szCs w:val="22"/>
        </w:rPr>
        <w:t xml:space="preserve">e three levels are aligned shows that Toyota </w:t>
      </w:r>
      <w:r w:rsidR="000A02CB">
        <w:rPr>
          <w:rFonts w:ascii="Arial" w:hAnsi="Arial" w:cs="Arial"/>
          <w:sz w:val="22"/>
          <w:szCs w:val="22"/>
        </w:rPr>
        <w:t xml:space="preserve">has a strong and consistent </w:t>
      </w:r>
      <w:r w:rsidR="00BF5279">
        <w:rPr>
          <w:rFonts w:ascii="Arial" w:hAnsi="Arial" w:cs="Arial"/>
          <w:sz w:val="22"/>
          <w:szCs w:val="22"/>
        </w:rPr>
        <w:t xml:space="preserve">culture, which is often linked to high organisational </w:t>
      </w:r>
      <w:r w:rsidR="00056E38">
        <w:rPr>
          <w:rFonts w:ascii="Arial" w:hAnsi="Arial" w:cs="Arial"/>
          <w:sz w:val="22"/>
          <w:szCs w:val="22"/>
        </w:rPr>
        <w:t>performance (Denison,1990).</w:t>
      </w:r>
    </w:p>
    <w:p w14:paraId="471CD4EA" w14:textId="216496CC" w:rsidR="00EC77DD" w:rsidRDefault="003B4625" w:rsidP="008B6DF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2.2 </w:t>
      </w:r>
      <w:r w:rsidR="00EC77DD">
        <w:rPr>
          <w:rFonts w:ascii="Arial" w:hAnsi="Arial" w:cs="Arial"/>
          <w:b/>
          <w:bCs/>
          <w:sz w:val="22"/>
          <w:szCs w:val="22"/>
        </w:rPr>
        <w:t xml:space="preserve">Hofstede’s Cultural </w:t>
      </w:r>
      <w:r w:rsidR="004739BE">
        <w:rPr>
          <w:rFonts w:ascii="Arial" w:hAnsi="Arial" w:cs="Arial"/>
          <w:b/>
          <w:bCs/>
          <w:sz w:val="22"/>
          <w:szCs w:val="22"/>
        </w:rPr>
        <w:t>Dimensions</w:t>
      </w:r>
    </w:p>
    <w:p w14:paraId="389C067A" w14:textId="0093B702" w:rsidR="004739BE" w:rsidRDefault="00703A26" w:rsidP="008B6D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Hofstede’s model </w:t>
      </w:r>
      <w:r w:rsidR="00647723">
        <w:rPr>
          <w:rFonts w:ascii="Arial" w:hAnsi="Arial" w:cs="Arial"/>
          <w:sz w:val="22"/>
          <w:szCs w:val="22"/>
        </w:rPr>
        <w:t xml:space="preserve">helps </w:t>
      </w:r>
      <w:r>
        <w:rPr>
          <w:rFonts w:ascii="Arial" w:hAnsi="Arial" w:cs="Arial"/>
          <w:sz w:val="22"/>
          <w:szCs w:val="22"/>
        </w:rPr>
        <w:t xml:space="preserve">explain how national culture influences organisational behaviour </w:t>
      </w:r>
      <w:r w:rsidR="00F00901">
        <w:rPr>
          <w:rFonts w:ascii="Arial" w:hAnsi="Arial" w:cs="Arial"/>
          <w:sz w:val="22"/>
          <w:szCs w:val="22"/>
        </w:rPr>
        <w:t xml:space="preserve">(Hofstede, 2001). Toyota, being </w:t>
      </w:r>
      <w:r w:rsidR="005D63A7">
        <w:rPr>
          <w:rFonts w:ascii="Arial" w:hAnsi="Arial" w:cs="Arial"/>
          <w:sz w:val="22"/>
          <w:szCs w:val="22"/>
        </w:rPr>
        <w:t xml:space="preserve">a </w:t>
      </w:r>
      <w:r w:rsidR="00F00901">
        <w:rPr>
          <w:rFonts w:ascii="Arial" w:hAnsi="Arial" w:cs="Arial"/>
          <w:sz w:val="22"/>
          <w:szCs w:val="22"/>
        </w:rPr>
        <w:t>Japane</w:t>
      </w:r>
      <w:r w:rsidR="00647723">
        <w:rPr>
          <w:rFonts w:ascii="Arial" w:hAnsi="Arial" w:cs="Arial"/>
          <w:sz w:val="22"/>
          <w:szCs w:val="22"/>
        </w:rPr>
        <w:t xml:space="preserve">se </w:t>
      </w:r>
      <w:r w:rsidR="005D63A7">
        <w:rPr>
          <w:rFonts w:ascii="Arial" w:hAnsi="Arial" w:cs="Arial"/>
          <w:sz w:val="22"/>
          <w:szCs w:val="22"/>
        </w:rPr>
        <w:t>company, reflects several key characteristics</w:t>
      </w:r>
      <w:r w:rsidR="006D3431">
        <w:rPr>
          <w:rFonts w:ascii="Arial" w:hAnsi="Arial" w:cs="Arial"/>
          <w:sz w:val="22"/>
          <w:szCs w:val="22"/>
        </w:rPr>
        <w:t>:</w:t>
      </w:r>
    </w:p>
    <w:p w14:paraId="697E5911" w14:textId="79E2316A" w:rsidR="006D3431" w:rsidRDefault="006D3431" w:rsidP="006D3431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Collectivism:</w:t>
      </w:r>
      <w:r w:rsidR="00114752">
        <w:rPr>
          <w:rFonts w:ascii="Arial" w:hAnsi="Arial" w:cs="Arial"/>
          <w:sz w:val="22"/>
          <w:szCs w:val="22"/>
        </w:rPr>
        <w:t xml:space="preserve"> Employees work as a part of a team rather than </w:t>
      </w:r>
      <w:r w:rsidR="00175AE6">
        <w:rPr>
          <w:rFonts w:ascii="Arial" w:hAnsi="Arial" w:cs="Arial"/>
          <w:sz w:val="22"/>
          <w:szCs w:val="22"/>
        </w:rPr>
        <w:t>focusing on individual success.</w:t>
      </w:r>
    </w:p>
    <w:p w14:paraId="7D7090DD" w14:textId="2673A52D" w:rsidR="00175AE6" w:rsidRDefault="00175AE6" w:rsidP="006D3431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High uncertainty avoid</w:t>
      </w:r>
      <w:r w:rsidR="00E7644A">
        <w:rPr>
          <w:rFonts w:ascii="Arial" w:hAnsi="Arial" w:cs="Arial"/>
          <w:sz w:val="22"/>
          <w:szCs w:val="22"/>
        </w:rPr>
        <w:t>ance: There is a strong focus on rules, proces</w:t>
      </w:r>
      <w:r w:rsidR="00BB3A90">
        <w:rPr>
          <w:rFonts w:ascii="Arial" w:hAnsi="Arial" w:cs="Arial"/>
          <w:sz w:val="22"/>
          <w:szCs w:val="22"/>
        </w:rPr>
        <w:t>ses, and quality control to reduce risk.</w:t>
      </w:r>
    </w:p>
    <w:p w14:paraId="01EA9B75" w14:textId="49D0249C" w:rsidR="00BB3A90" w:rsidRDefault="00BB3A90" w:rsidP="006D3431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Long </w:t>
      </w:r>
      <w:r w:rsidR="00250C28">
        <w:rPr>
          <w:rFonts w:ascii="Arial" w:hAnsi="Arial" w:cs="Arial"/>
          <w:sz w:val="22"/>
          <w:szCs w:val="22"/>
        </w:rPr>
        <w:t xml:space="preserve">term </w:t>
      </w:r>
      <w:r w:rsidR="00341319">
        <w:rPr>
          <w:rFonts w:ascii="Arial" w:hAnsi="Arial" w:cs="Arial"/>
          <w:sz w:val="22"/>
          <w:szCs w:val="22"/>
        </w:rPr>
        <w:t>orientation</w:t>
      </w:r>
      <w:r w:rsidR="00250C28">
        <w:rPr>
          <w:rFonts w:ascii="Arial" w:hAnsi="Arial" w:cs="Arial"/>
          <w:sz w:val="22"/>
          <w:szCs w:val="22"/>
        </w:rPr>
        <w:t>: Toyota focuses on long term success rather than short term profits.</w:t>
      </w:r>
    </w:p>
    <w:p w14:paraId="5386C205" w14:textId="2582EAFE" w:rsidR="00341319" w:rsidRDefault="00341319" w:rsidP="0034131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These cultural traits have </w:t>
      </w:r>
      <w:r w:rsidR="00CC5858">
        <w:rPr>
          <w:rFonts w:ascii="Arial" w:hAnsi="Arial" w:cs="Arial"/>
          <w:sz w:val="22"/>
          <w:szCs w:val="22"/>
        </w:rPr>
        <w:t xml:space="preserve">helped Toyota build a stable and efficient organisation, but they </w:t>
      </w:r>
      <w:r w:rsidR="00543022">
        <w:rPr>
          <w:rFonts w:ascii="Arial" w:hAnsi="Arial" w:cs="Arial"/>
          <w:sz w:val="22"/>
          <w:szCs w:val="22"/>
        </w:rPr>
        <w:t>can also make it harder to adapt quickly to change.</w:t>
      </w:r>
    </w:p>
    <w:p w14:paraId="398D8097" w14:textId="6FC44A94" w:rsidR="00543022" w:rsidRDefault="003B4625" w:rsidP="0034131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2.3 </w:t>
      </w:r>
      <w:r w:rsidR="0029266F">
        <w:rPr>
          <w:rFonts w:ascii="Arial" w:hAnsi="Arial" w:cs="Arial"/>
          <w:b/>
          <w:bCs/>
          <w:sz w:val="22"/>
          <w:szCs w:val="22"/>
        </w:rPr>
        <w:t>Handy’s Cultural Types</w:t>
      </w:r>
    </w:p>
    <w:p w14:paraId="011FADDF" w14:textId="691EEFB2" w:rsidR="0029266F" w:rsidRDefault="0029266F" w:rsidP="0034131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Handy (1993)</w:t>
      </w:r>
      <w:r w:rsidR="00562E18">
        <w:rPr>
          <w:rFonts w:ascii="Arial" w:hAnsi="Arial" w:cs="Arial"/>
          <w:sz w:val="22"/>
          <w:szCs w:val="22"/>
        </w:rPr>
        <w:t xml:space="preserve"> identified four types </w:t>
      </w:r>
      <w:r w:rsidR="00787D27">
        <w:rPr>
          <w:rFonts w:ascii="Arial" w:hAnsi="Arial" w:cs="Arial"/>
          <w:sz w:val="22"/>
          <w:szCs w:val="22"/>
        </w:rPr>
        <w:t>of organisational culture, power, role</w:t>
      </w:r>
      <w:r w:rsidR="005D12E6">
        <w:rPr>
          <w:rFonts w:ascii="Arial" w:hAnsi="Arial" w:cs="Arial"/>
          <w:sz w:val="22"/>
          <w:szCs w:val="22"/>
        </w:rPr>
        <w:t>, task, and person culture.</w:t>
      </w:r>
    </w:p>
    <w:p w14:paraId="0966E128" w14:textId="48C6A756" w:rsidR="005D12E6" w:rsidRDefault="005D12E6" w:rsidP="0034131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Toyota mainly shows elem</w:t>
      </w:r>
      <w:r w:rsidR="00A202AA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>ts of</w:t>
      </w:r>
      <w:r w:rsidR="00747BE3">
        <w:rPr>
          <w:rFonts w:ascii="Arial" w:hAnsi="Arial" w:cs="Arial"/>
          <w:sz w:val="22"/>
          <w:szCs w:val="22"/>
        </w:rPr>
        <w:t>:</w:t>
      </w:r>
    </w:p>
    <w:p w14:paraId="2A76EDEB" w14:textId="79DF2D42" w:rsidR="00747BE3" w:rsidRDefault="009E0555" w:rsidP="00747BE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Role culture, because of its structured processes and clear responsibil</w:t>
      </w:r>
      <w:r w:rsidR="00076732">
        <w:rPr>
          <w:rFonts w:ascii="Arial" w:hAnsi="Arial" w:cs="Arial"/>
          <w:sz w:val="22"/>
          <w:szCs w:val="22"/>
        </w:rPr>
        <w:t>ities</w:t>
      </w:r>
    </w:p>
    <w:p w14:paraId="6095D51C" w14:textId="0C4ABFAF" w:rsidR="00076732" w:rsidRDefault="00076732" w:rsidP="00747BE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Task culture, because of its focus on teamwork </w:t>
      </w:r>
      <w:r w:rsidR="00BA0763">
        <w:rPr>
          <w:rFonts w:ascii="Arial" w:hAnsi="Arial" w:cs="Arial"/>
          <w:sz w:val="22"/>
          <w:szCs w:val="22"/>
        </w:rPr>
        <w:t xml:space="preserve">and problem solving </w:t>
      </w:r>
    </w:p>
    <w:p w14:paraId="163EF275" w14:textId="662AEB6B" w:rsidR="00BA0763" w:rsidRDefault="00BA0763" w:rsidP="00BA076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combination allows </w:t>
      </w:r>
      <w:r w:rsidR="004456B7">
        <w:rPr>
          <w:rFonts w:ascii="Arial" w:hAnsi="Arial" w:cs="Arial"/>
          <w:sz w:val="22"/>
          <w:szCs w:val="22"/>
        </w:rPr>
        <w:t>Toyota to maintain control while also encouraging innovation.</w:t>
      </w:r>
    </w:p>
    <w:p w14:paraId="57E6A167" w14:textId="4D7DCAE9" w:rsidR="00ED2265" w:rsidRDefault="0005553F" w:rsidP="00BA076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3. </w:t>
      </w:r>
      <w:r w:rsidR="00D834D1">
        <w:rPr>
          <w:rFonts w:ascii="Arial" w:hAnsi="Arial" w:cs="Arial"/>
          <w:b/>
          <w:bCs/>
          <w:sz w:val="22"/>
          <w:szCs w:val="22"/>
        </w:rPr>
        <w:t xml:space="preserve">Influence of culture on structure and decision making </w:t>
      </w:r>
    </w:p>
    <w:p w14:paraId="7FA4AE63" w14:textId="64F79807" w:rsidR="00E46873" w:rsidRDefault="00CB65BE" w:rsidP="00BA076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Toyota’s culture has a strong impact on how the company is structured </w:t>
      </w:r>
      <w:r w:rsidR="000364AB">
        <w:rPr>
          <w:rFonts w:ascii="Arial" w:hAnsi="Arial" w:cs="Arial"/>
          <w:sz w:val="22"/>
          <w:szCs w:val="22"/>
        </w:rPr>
        <w:t>and how decisions are made.</w:t>
      </w:r>
    </w:p>
    <w:p w14:paraId="7CCCFA86" w14:textId="2531FB0C" w:rsidR="000364AB" w:rsidRPr="0005553F" w:rsidRDefault="0005553F" w:rsidP="00BA076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3.1 </w:t>
      </w:r>
      <w:r w:rsidR="00570273" w:rsidRPr="0005553F">
        <w:rPr>
          <w:rFonts w:ascii="Arial" w:hAnsi="Arial" w:cs="Arial"/>
          <w:b/>
          <w:bCs/>
          <w:sz w:val="22"/>
          <w:szCs w:val="22"/>
        </w:rPr>
        <w:t>Organisational Structure</w:t>
      </w:r>
    </w:p>
    <w:p w14:paraId="333BD4E9" w14:textId="7A574B72" w:rsidR="00151478" w:rsidRDefault="00570273" w:rsidP="00C429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Toyota uses a hierarchical structure</w:t>
      </w:r>
      <w:r w:rsidR="005F262D">
        <w:rPr>
          <w:rFonts w:ascii="Arial" w:hAnsi="Arial" w:cs="Arial"/>
          <w:sz w:val="22"/>
          <w:szCs w:val="22"/>
        </w:rPr>
        <w:t xml:space="preserve"> for its organisation</w:t>
      </w:r>
      <w:r>
        <w:rPr>
          <w:rFonts w:ascii="Arial" w:hAnsi="Arial" w:cs="Arial"/>
          <w:sz w:val="22"/>
          <w:szCs w:val="22"/>
        </w:rPr>
        <w:t xml:space="preserve">, </w:t>
      </w:r>
      <w:r w:rsidR="001067A7">
        <w:rPr>
          <w:rFonts w:ascii="Arial" w:hAnsi="Arial" w:cs="Arial"/>
          <w:sz w:val="22"/>
          <w:szCs w:val="22"/>
        </w:rPr>
        <w:t>however, it also incorporates flexibility through employee involvement and empowerment.</w:t>
      </w:r>
      <w:r w:rsidR="004510E1">
        <w:rPr>
          <w:rFonts w:ascii="Arial" w:hAnsi="Arial" w:cs="Arial"/>
          <w:sz w:val="22"/>
          <w:szCs w:val="22"/>
        </w:rPr>
        <w:t xml:space="preserve"> This reflects the idea that organisational </w:t>
      </w:r>
      <w:r w:rsidR="00113788">
        <w:rPr>
          <w:rFonts w:ascii="Arial" w:hAnsi="Arial" w:cs="Arial"/>
          <w:sz w:val="22"/>
          <w:szCs w:val="22"/>
        </w:rPr>
        <w:t xml:space="preserve">structure is </w:t>
      </w:r>
      <w:r w:rsidR="00A61BC8">
        <w:rPr>
          <w:rFonts w:ascii="Arial" w:hAnsi="Arial" w:cs="Arial"/>
          <w:sz w:val="22"/>
          <w:szCs w:val="22"/>
        </w:rPr>
        <w:t>often influenced</w:t>
      </w:r>
      <w:r w:rsidR="00113788">
        <w:rPr>
          <w:rFonts w:ascii="Arial" w:hAnsi="Arial" w:cs="Arial"/>
          <w:sz w:val="22"/>
          <w:szCs w:val="22"/>
        </w:rPr>
        <w:t xml:space="preserve"> by underlying </w:t>
      </w:r>
      <w:r w:rsidR="00A61BC8">
        <w:rPr>
          <w:rFonts w:ascii="Arial" w:hAnsi="Arial" w:cs="Arial"/>
          <w:sz w:val="22"/>
          <w:szCs w:val="22"/>
        </w:rPr>
        <w:t>cultural values</w:t>
      </w:r>
      <w:r w:rsidR="00735348">
        <w:rPr>
          <w:rFonts w:ascii="Arial" w:hAnsi="Arial" w:cs="Arial"/>
          <w:sz w:val="22"/>
          <w:szCs w:val="22"/>
        </w:rPr>
        <w:t xml:space="preserve"> </w:t>
      </w:r>
      <w:r w:rsidR="00A61BC8">
        <w:rPr>
          <w:rFonts w:ascii="Arial" w:hAnsi="Arial" w:cs="Arial"/>
          <w:sz w:val="22"/>
          <w:szCs w:val="22"/>
        </w:rPr>
        <w:t>(Mullins and Christy, 2016). In Toyota</w:t>
      </w:r>
      <w:r w:rsidR="00E522A6">
        <w:rPr>
          <w:rFonts w:ascii="Arial" w:hAnsi="Arial" w:cs="Arial"/>
          <w:sz w:val="22"/>
          <w:szCs w:val="22"/>
        </w:rPr>
        <w:t xml:space="preserve">’s case, the emphasis on team work </w:t>
      </w:r>
      <w:r w:rsidR="00735348">
        <w:rPr>
          <w:rFonts w:ascii="Arial" w:hAnsi="Arial" w:cs="Arial"/>
          <w:sz w:val="22"/>
          <w:szCs w:val="22"/>
        </w:rPr>
        <w:t xml:space="preserve">and continuous </w:t>
      </w:r>
      <w:r w:rsidR="00E35140">
        <w:rPr>
          <w:rFonts w:ascii="Arial" w:hAnsi="Arial" w:cs="Arial"/>
          <w:sz w:val="22"/>
          <w:szCs w:val="22"/>
        </w:rPr>
        <w:t xml:space="preserve">improvement </w:t>
      </w:r>
      <w:r w:rsidR="00E35140">
        <w:rPr>
          <w:rFonts w:ascii="Arial" w:hAnsi="Arial" w:cs="Arial"/>
          <w:sz w:val="22"/>
          <w:szCs w:val="22"/>
        </w:rPr>
        <w:lastRenderedPageBreak/>
        <w:t xml:space="preserve">encourages cross functional collaboration and shared responsibility. According to </w:t>
      </w:r>
      <w:r w:rsidR="002C3854">
        <w:rPr>
          <w:rFonts w:ascii="Arial" w:hAnsi="Arial" w:cs="Arial"/>
          <w:sz w:val="22"/>
          <w:szCs w:val="22"/>
        </w:rPr>
        <w:t xml:space="preserve">Schein </w:t>
      </w:r>
      <w:r w:rsidR="003651F4">
        <w:rPr>
          <w:rFonts w:ascii="Arial" w:hAnsi="Arial" w:cs="Arial"/>
          <w:sz w:val="22"/>
          <w:szCs w:val="22"/>
        </w:rPr>
        <w:t xml:space="preserve">(2010), </w:t>
      </w:r>
      <w:r w:rsidR="00CD23AD">
        <w:rPr>
          <w:rFonts w:ascii="Arial" w:hAnsi="Arial" w:cs="Arial"/>
          <w:sz w:val="22"/>
          <w:szCs w:val="22"/>
        </w:rPr>
        <w:t xml:space="preserve">alignment between culture and structure </w:t>
      </w:r>
      <w:r w:rsidR="00283889">
        <w:rPr>
          <w:rFonts w:ascii="Arial" w:hAnsi="Arial" w:cs="Arial"/>
          <w:sz w:val="22"/>
          <w:szCs w:val="22"/>
        </w:rPr>
        <w:t xml:space="preserve">is essential for organisational </w:t>
      </w:r>
      <w:r w:rsidR="00A5710E">
        <w:rPr>
          <w:rFonts w:ascii="Arial" w:hAnsi="Arial" w:cs="Arial"/>
          <w:sz w:val="22"/>
          <w:szCs w:val="22"/>
        </w:rPr>
        <w:t>effectiveness. Furthermore, Dennison (1990),</w:t>
      </w:r>
      <w:r w:rsidR="006B50B5">
        <w:rPr>
          <w:rFonts w:ascii="Arial" w:hAnsi="Arial" w:cs="Arial"/>
          <w:sz w:val="22"/>
          <w:szCs w:val="22"/>
        </w:rPr>
        <w:t xml:space="preserve"> argues </w:t>
      </w:r>
      <w:r w:rsidR="00C26921">
        <w:rPr>
          <w:rFonts w:ascii="Arial" w:hAnsi="Arial" w:cs="Arial"/>
          <w:sz w:val="22"/>
          <w:szCs w:val="22"/>
        </w:rPr>
        <w:t xml:space="preserve">that organisations with strong cultural alignment tend to achieve </w:t>
      </w:r>
      <w:r w:rsidR="00514318">
        <w:rPr>
          <w:rFonts w:ascii="Arial" w:hAnsi="Arial" w:cs="Arial"/>
          <w:sz w:val="22"/>
          <w:szCs w:val="22"/>
        </w:rPr>
        <w:t xml:space="preserve">higher levels of performance, which can be seen in </w:t>
      </w:r>
      <w:r w:rsidR="00736E25">
        <w:rPr>
          <w:rFonts w:ascii="Arial" w:hAnsi="Arial" w:cs="Arial"/>
          <w:sz w:val="22"/>
          <w:szCs w:val="22"/>
        </w:rPr>
        <w:t>Toyotas operational success.</w:t>
      </w:r>
    </w:p>
    <w:p w14:paraId="59DE57E3" w14:textId="0978B92E" w:rsidR="005F32CE" w:rsidRPr="005C4384" w:rsidRDefault="005C4384" w:rsidP="00BA076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3.2 </w:t>
      </w:r>
      <w:r w:rsidR="00CD6DFE" w:rsidRPr="005C4384">
        <w:rPr>
          <w:rFonts w:ascii="Arial" w:hAnsi="Arial" w:cs="Arial"/>
          <w:b/>
          <w:bCs/>
          <w:sz w:val="22"/>
          <w:szCs w:val="22"/>
        </w:rPr>
        <w:t>Decision Making Process</w:t>
      </w:r>
    </w:p>
    <w:p w14:paraId="06E397AF" w14:textId="539E48AF" w:rsidR="00CD6DFE" w:rsidRDefault="002D4F9C" w:rsidP="00BA076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Toyota uses a consensus -based approach to decision </w:t>
      </w:r>
      <w:r w:rsidR="003361A2">
        <w:rPr>
          <w:rFonts w:ascii="Arial" w:hAnsi="Arial" w:cs="Arial"/>
          <w:sz w:val="22"/>
          <w:szCs w:val="22"/>
        </w:rPr>
        <w:t>making, often referred to as ringi</w:t>
      </w:r>
      <w:r w:rsidR="0051587D">
        <w:rPr>
          <w:rFonts w:ascii="Arial" w:hAnsi="Arial" w:cs="Arial"/>
          <w:sz w:val="22"/>
          <w:szCs w:val="22"/>
        </w:rPr>
        <w:t xml:space="preserve"> system</w:t>
      </w:r>
      <w:r w:rsidR="003361A2">
        <w:rPr>
          <w:rFonts w:ascii="Arial" w:hAnsi="Arial" w:cs="Arial"/>
          <w:sz w:val="22"/>
          <w:szCs w:val="22"/>
        </w:rPr>
        <w:t>.</w:t>
      </w:r>
      <w:r w:rsidR="00706571">
        <w:rPr>
          <w:rFonts w:ascii="Arial" w:hAnsi="Arial" w:cs="Arial"/>
          <w:sz w:val="22"/>
          <w:szCs w:val="22"/>
        </w:rPr>
        <w:t xml:space="preserve"> This approach reflects collectivis</w:t>
      </w:r>
      <w:r w:rsidR="001D52FC">
        <w:rPr>
          <w:rFonts w:ascii="Arial" w:hAnsi="Arial" w:cs="Arial"/>
          <w:sz w:val="22"/>
          <w:szCs w:val="22"/>
        </w:rPr>
        <w:t>t cultural values, where group agreement is prioritised over individual authority</w:t>
      </w:r>
      <w:r w:rsidR="00622F8F">
        <w:rPr>
          <w:rFonts w:ascii="Arial" w:hAnsi="Arial" w:cs="Arial"/>
          <w:sz w:val="22"/>
          <w:szCs w:val="22"/>
        </w:rPr>
        <w:t xml:space="preserve"> (Hofstede, 2001). While this method improves the quality </w:t>
      </w:r>
      <w:r w:rsidR="00B03DD2">
        <w:rPr>
          <w:rFonts w:ascii="Arial" w:hAnsi="Arial" w:cs="Arial"/>
          <w:sz w:val="22"/>
          <w:szCs w:val="22"/>
        </w:rPr>
        <w:t>and acceptance of decisions</w:t>
      </w:r>
      <w:r w:rsidR="00202A0D">
        <w:rPr>
          <w:rFonts w:ascii="Arial" w:hAnsi="Arial" w:cs="Arial"/>
          <w:sz w:val="22"/>
          <w:szCs w:val="22"/>
        </w:rPr>
        <w:t xml:space="preserve">, it </w:t>
      </w:r>
      <w:r w:rsidR="00CD1A8E">
        <w:rPr>
          <w:rFonts w:ascii="Arial" w:hAnsi="Arial" w:cs="Arial"/>
          <w:sz w:val="22"/>
          <w:szCs w:val="22"/>
        </w:rPr>
        <w:t>can also slow down organisational responsiveness (Robbins</w:t>
      </w:r>
      <w:r w:rsidR="00400513">
        <w:rPr>
          <w:rFonts w:ascii="Arial" w:hAnsi="Arial" w:cs="Arial"/>
          <w:sz w:val="22"/>
          <w:szCs w:val="22"/>
        </w:rPr>
        <w:t xml:space="preserve"> and Judge, 2017). According to Trom</w:t>
      </w:r>
      <w:r w:rsidR="00C27165">
        <w:rPr>
          <w:rFonts w:ascii="Arial" w:hAnsi="Arial" w:cs="Arial"/>
          <w:sz w:val="22"/>
          <w:szCs w:val="22"/>
        </w:rPr>
        <w:t xml:space="preserve">penaars and Hampden-Turner (2012), such differences in decision making </w:t>
      </w:r>
      <w:r w:rsidR="0065541F">
        <w:rPr>
          <w:rFonts w:ascii="Arial" w:hAnsi="Arial" w:cs="Arial"/>
          <w:sz w:val="22"/>
          <w:szCs w:val="22"/>
        </w:rPr>
        <w:t>styles can create challenges in global organisation</w:t>
      </w:r>
      <w:r w:rsidR="00C45495">
        <w:rPr>
          <w:rFonts w:ascii="Arial" w:hAnsi="Arial" w:cs="Arial"/>
          <w:sz w:val="22"/>
          <w:szCs w:val="22"/>
        </w:rPr>
        <w:t xml:space="preserve">s </w:t>
      </w:r>
      <w:proofErr w:type="gramStart"/>
      <w:r w:rsidR="00C45495">
        <w:rPr>
          <w:rFonts w:ascii="Arial" w:hAnsi="Arial" w:cs="Arial"/>
          <w:sz w:val="22"/>
          <w:szCs w:val="22"/>
        </w:rPr>
        <w:t>where</w:t>
      </w:r>
      <w:proofErr w:type="gramEnd"/>
      <w:r w:rsidR="00C45495">
        <w:rPr>
          <w:rFonts w:ascii="Arial" w:hAnsi="Arial" w:cs="Arial"/>
          <w:sz w:val="22"/>
          <w:szCs w:val="22"/>
        </w:rPr>
        <w:t xml:space="preserve"> faster, more individualistic approaches may be </w:t>
      </w:r>
      <w:r w:rsidR="00CF4D48">
        <w:rPr>
          <w:rFonts w:ascii="Arial" w:hAnsi="Arial" w:cs="Arial"/>
          <w:sz w:val="22"/>
          <w:szCs w:val="22"/>
        </w:rPr>
        <w:t>expected.</w:t>
      </w:r>
    </w:p>
    <w:p w14:paraId="31CA08B9" w14:textId="56215A19" w:rsidR="00810850" w:rsidRDefault="00810850" w:rsidP="00BA076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approach has several </w:t>
      </w:r>
      <w:r w:rsidR="00AC5A66">
        <w:rPr>
          <w:rFonts w:ascii="Arial" w:hAnsi="Arial" w:cs="Arial"/>
          <w:sz w:val="22"/>
          <w:szCs w:val="22"/>
        </w:rPr>
        <w:t>advantages</w:t>
      </w:r>
      <w:r>
        <w:rPr>
          <w:rFonts w:ascii="Arial" w:hAnsi="Arial" w:cs="Arial"/>
          <w:sz w:val="22"/>
          <w:szCs w:val="22"/>
        </w:rPr>
        <w:t>:</w:t>
      </w:r>
    </w:p>
    <w:p w14:paraId="652D2CE4" w14:textId="6F108096" w:rsidR="00810850" w:rsidRDefault="00810850" w:rsidP="00810850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Better quality decisions </w:t>
      </w:r>
    </w:p>
    <w:p w14:paraId="19C9FC62" w14:textId="798084BB" w:rsidR="00810850" w:rsidRDefault="00AC5A66" w:rsidP="00810850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Increased</w:t>
      </w:r>
      <w:r w:rsidR="00810850">
        <w:rPr>
          <w:rFonts w:ascii="Arial" w:hAnsi="Arial" w:cs="Arial"/>
          <w:sz w:val="22"/>
          <w:szCs w:val="22"/>
        </w:rPr>
        <w:t xml:space="preserve"> employee involvement </w:t>
      </w:r>
    </w:p>
    <w:p w14:paraId="55FFB368" w14:textId="3E83D64A" w:rsidR="00810850" w:rsidRDefault="00810850" w:rsidP="00810850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Stronger </w:t>
      </w:r>
      <w:r w:rsidR="00AC5A66">
        <w:rPr>
          <w:rFonts w:ascii="Arial" w:hAnsi="Arial" w:cs="Arial"/>
          <w:sz w:val="22"/>
          <w:szCs w:val="22"/>
        </w:rPr>
        <w:t>commitment to outcomes</w:t>
      </w:r>
    </w:p>
    <w:p w14:paraId="4F5A2F86" w14:textId="1C624DA1" w:rsidR="00AC5A66" w:rsidRDefault="00AC5A66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However, </w:t>
      </w:r>
      <w:r w:rsidR="00F3657C">
        <w:rPr>
          <w:rFonts w:ascii="Arial" w:hAnsi="Arial" w:cs="Arial"/>
          <w:sz w:val="22"/>
          <w:szCs w:val="22"/>
        </w:rPr>
        <w:t>it also has disadvan</w:t>
      </w:r>
      <w:r w:rsidR="00AD381E">
        <w:rPr>
          <w:rFonts w:ascii="Arial" w:hAnsi="Arial" w:cs="Arial"/>
          <w:sz w:val="22"/>
          <w:szCs w:val="22"/>
        </w:rPr>
        <w:t>ta</w:t>
      </w:r>
      <w:r w:rsidR="00F3657C">
        <w:rPr>
          <w:rFonts w:ascii="Arial" w:hAnsi="Arial" w:cs="Arial"/>
          <w:sz w:val="22"/>
          <w:szCs w:val="22"/>
        </w:rPr>
        <w:t>ges. For example, it can take longer to make decisions</w:t>
      </w:r>
      <w:r w:rsidR="00A8128D">
        <w:rPr>
          <w:rFonts w:ascii="Arial" w:hAnsi="Arial" w:cs="Arial"/>
          <w:sz w:val="22"/>
          <w:szCs w:val="22"/>
        </w:rPr>
        <w:t>, which can be a problem in fast moving industries (Robbins and Judge,2017).</w:t>
      </w:r>
    </w:p>
    <w:p w14:paraId="7A673C1D" w14:textId="77777777" w:rsidR="00034833" w:rsidRDefault="00034833" w:rsidP="00AC5A6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40D5E46" w14:textId="3FE9762C" w:rsidR="00A8128D" w:rsidRDefault="00953724" w:rsidP="00AC5A6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4. </w:t>
      </w:r>
      <w:r w:rsidR="007F288D">
        <w:rPr>
          <w:rFonts w:ascii="Arial" w:hAnsi="Arial" w:cs="Arial"/>
          <w:b/>
          <w:bCs/>
          <w:sz w:val="22"/>
          <w:szCs w:val="22"/>
        </w:rPr>
        <w:t xml:space="preserve">Culture and </w:t>
      </w:r>
      <w:r w:rsidR="0003431F">
        <w:rPr>
          <w:rFonts w:ascii="Arial" w:hAnsi="Arial" w:cs="Arial"/>
          <w:b/>
          <w:bCs/>
          <w:sz w:val="22"/>
          <w:szCs w:val="22"/>
        </w:rPr>
        <w:t>Adaption to External Environment</w:t>
      </w:r>
    </w:p>
    <w:p w14:paraId="61D9C5FD" w14:textId="1C6674B5" w:rsidR="00CF4D48" w:rsidRDefault="00AF7098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Toyota</w:t>
      </w:r>
      <w:r w:rsidR="00637FB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has be</w:t>
      </w:r>
      <w:r w:rsidR="00637FB6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n able to use its organisational </w:t>
      </w:r>
      <w:r w:rsidR="00637FB6">
        <w:rPr>
          <w:rFonts w:ascii="Arial" w:hAnsi="Arial" w:cs="Arial"/>
          <w:sz w:val="22"/>
          <w:szCs w:val="22"/>
        </w:rPr>
        <w:t>culture as a key tool to re</w:t>
      </w:r>
      <w:r w:rsidR="00CA47F8">
        <w:rPr>
          <w:rFonts w:ascii="Arial" w:hAnsi="Arial" w:cs="Arial"/>
          <w:sz w:val="22"/>
          <w:szCs w:val="22"/>
        </w:rPr>
        <w:t xml:space="preserve">spond to external pressures </w:t>
      </w:r>
      <w:r w:rsidR="00D478F3">
        <w:rPr>
          <w:rFonts w:ascii="Arial" w:hAnsi="Arial" w:cs="Arial"/>
          <w:sz w:val="22"/>
          <w:szCs w:val="22"/>
        </w:rPr>
        <w:t>such as increasing global competition</w:t>
      </w:r>
      <w:r w:rsidR="00CB584C">
        <w:rPr>
          <w:rFonts w:ascii="Arial" w:hAnsi="Arial" w:cs="Arial"/>
          <w:sz w:val="22"/>
          <w:szCs w:val="22"/>
        </w:rPr>
        <w:t>, rapid technological advancements, and growing environment</w:t>
      </w:r>
      <w:r w:rsidR="00922763">
        <w:rPr>
          <w:rFonts w:ascii="Arial" w:hAnsi="Arial" w:cs="Arial"/>
          <w:sz w:val="22"/>
          <w:szCs w:val="22"/>
        </w:rPr>
        <w:t>al concerns. In today</w:t>
      </w:r>
      <w:r w:rsidR="00707163">
        <w:rPr>
          <w:rFonts w:ascii="Arial" w:hAnsi="Arial" w:cs="Arial"/>
          <w:sz w:val="22"/>
          <w:szCs w:val="22"/>
        </w:rPr>
        <w:t>’</w:t>
      </w:r>
      <w:r w:rsidR="00922763">
        <w:rPr>
          <w:rFonts w:ascii="Arial" w:hAnsi="Arial" w:cs="Arial"/>
          <w:sz w:val="22"/>
          <w:szCs w:val="22"/>
        </w:rPr>
        <w:t xml:space="preserve">s business </w:t>
      </w:r>
      <w:r w:rsidR="00D63B53">
        <w:rPr>
          <w:rFonts w:ascii="Arial" w:hAnsi="Arial" w:cs="Arial"/>
          <w:sz w:val="22"/>
          <w:szCs w:val="22"/>
        </w:rPr>
        <w:t>environment, companies are expected to be both efficient and adaptable</w:t>
      </w:r>
      <w:r w:rsidR="00571684">
        <w:rPr>
          <w:rFonts w:ascii="Arial" w:hAnsi="Arial" w:cs="Arial"/>
          <w:sz w:val="22"/>
          <w:szCs w:val="22"/>
        </w:rPr>
        <w:t xml:space="preserve">, and Toyota’s </w:t>
      </w:r>
      <w:r w:rsidR="00707163">
        <w:rPr>
          <w:rFonts w:ascii="Arial" w:hAnsi="Arial" w:cs="Arial"/>
          <w:sz w:val="22"/>
          <w:szCs w:val="22"/>
        </w:rPr>
        <w:t>culture has played an important role in helping it achieve</w:t>
      </w:r>
      <w:r w:rsidR="007D07BA">
        <w:rPr>
          <w:rFonts w:ascii="Arial" w:hAnsi="Arial" w:cs="Arial"/>
          <w:sz w:val="22"/>
          <w:szCs w:val="22"/>
        </w:rPr>
        <w:t xml:space="preserve"> this balance.</w:t>
      </w:r>
    </w:p>
    <w:p w14:paraId="0C7F0BCD" w14:textId="5732C088" w:rsidR="00593833" w:rsidRDefault="007D07BA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of the </w:t>
      </w:r>
      <w:r w:rsidR="00913E7A">
        <w:rPr>
          <w:rFonts w:ascii="Arial" w:hAnsi="Arial" w:cs="Arial"/>
          <w:sz w:val="22"/>
          <w:szCs w:val="22"/>
        </w:rPr>
        <w:t xml:space="preserve">main ways Toyota adapts to external challenges </w:t>
      </w:r>
      <w:r w:rsidR="004A72E9">
        <w:rPr>
          <w:rFonts w:ascii="Arial" w:hAnsi="Arial" w:cs="Arial"/>
          <w:sz w:val="22"/>
          <w:szCs w:val="22"/>
        </w:rPr>
        <w:t>is through its strong focus on continuous improvement</w:t>
      </w:r>
      <w:r w:rsidR="007C1461">
        <w:rPr>
          <w:rFonts w:ascii="Arial" w:hAnsi="Arial" w:cs="Arial"/>
          <w:sz w:val="22"/>
          <w:szCs w:val="22"/>
        </w:rPr>
        <w:t xml:space="preserve">. This approach encourages employees at all levels to </w:t>
      </w:r>
      <w:r w:rsidR="00996829">
        <w:rPr>
          <w:rFonts w:ascii="Arial" w:hAnsi="Arial" w:cs="Arial"/>
          <w:sz w:val="22"/>
          <w:szCs w:val="22"/>
        </w:rPr>
        <w:t>constantly look for ways to improve processes</w:t>
      </w:r>
      <w:r w:rsidR="009D2B14">
        <w:rPr>
          <w:rFonts w:ascii="Arial" w:hAnsi="Arial" w:cs="Arial"/>
          <w:sz w:val="22"/>
          <w:szCs w:val="22"/>
        </w:rPr>
        <w:t>, reduce waste, and increase efficiency</w:t>
      </w:r>
      <w:r w:rsidR="007E6872">
        <w:rPr>
          <w:rFonts w:ascii="Arial" w:hAnsi="Arial" w:cs="Arial"/>
          <w:sz w:val="22"/>
          <w:szCs w:val="22"/>
        </w:rPr>
        <w:t>. As a result</w:t>
      </w:r>
      <w:r w:rsidR="00330440">
        <w:rPr>
          <w:rFonts w:ascii="Arial" w:hAnsi="Arial" w:cs="Arial"/>
          <w:sz w:val="22"/>
          <w:szCs w:val="22"/>
        </w:rPr>
        <w:t xml:space="preserve">, Toyota </w:t>
      </w:r>
      <w:r w:rsidR="006606D5">
        <w:rPr>
          <w:rFonts w:ascii="Arial" w:hAnsi="Arial" w:cs="Arial"/>
          <w:sz w:val="22"/>
          <w:szCs w:val="22"/>
        </w:rPr>
        <w:t xml:space="preserve">has been able to maintain </w:t>
      </w:r>
      <w:r w:rsidR="0023343B">
        <w:rPr>
          <w:rFonts w:ascii="Arial" w:hAnsi="Arial" w:cs="Arial"/>
          <w:sz w:val="22"/>
          <w:szCs w:val="22"/>
        </w:rPr>
        <w:t>a competit</w:t>
      </w:r>
      <w:r w:rsidR="00BC6A64">
        <w:rPr>
          <w:rFonts w:ascii="Arial" w:hAnsi="Arial" w:cs="Arial"/>
          <w:sz w:val="22"/>
          <w:szCs w:val="22"/>
        </w:rPr>
        <w:t xml:space="preserve">ive advantage in the global </w:t>
      </w:r>
      <w:r w:rsidR="000F58E5">
        <w:rPr>
          <w:rFonts w:ascii="Arial" w:hAnsi="Arial" w:cs="Arial"/>
          <w:sz w:val="22"/>
          <w:szCs w:val="22"/>
        </w:rPr>
        <w:t xml:space="preserve">automotive </w:t>
      </w:r>
      <w:r w:rsidR="002D7876">
        <w:rPr>
          <w:rFonts w:ascii="Arial" w:hAnsi="Arial" w:cs="Arial"/>
          <w:sz w:val="22"/>
          <w:szCs w:val="22"/>
        </w:rPr>
        <w:t xml:space="preserve">industry, </w:t>
      </w:r>
      <w:r w:rsidR="00884B59">
        <w:rPr>
          <w:rFonts w:ascii="Arial" w:hAnsi="Arial" w:cs="Arial"/>
          <w:sz w:val="22"/>
          <w:szCs w:val="22"/>
        </w:rPr>
        <w:t>particularly through the dev</w:t>
      </w:r>
      <w:r w:rsidR="00254750">
        <w:rPr>
          <w:rFonts w:ascii="Arial" w:hAnsi="Arial" w:cs="Arial"/>
          <w:sz w:val="22"/>
          <w:szCs w:val="22"/>
        </w:rPr>
        <w:t>elopment of the Toyota Production System</w:t>
      </w:r>
      <w:r w:rsidR="00CC73F2">
        <w:rPr>
          <w:rFonts w:ascii="Arial" w:hAnsi="Arial" w:cs="Arial"/>
          <w:sz w:val="22"/>
          <w:szCs w:val="22"/>
        </w:rPr>
        <w:t xml:space="preserve">, which is widely recognised as one </w:t>
      </w:r>
      <w:r w:rsidR="002B7799">
        <w:rPr>
          <w:rFonts w:ascii="Arial" w:hAnsi="Arial" w:cs="Arial"/>
          <w:sz w:val="22"/>
          <w:szCs w:val="22"/>
        </w:rPr>
        <w:t xml:space="preserve">of the most effective operational models </w:t>
      </w:r>
      <w:r w:rsidR="00671CAC">
        <w:rPr>
          <w:rFonts w:ascii="Arial" w:hAnsi="Arial" w:cs="Arial"/>
          <w:sz w:val="22"/>
          <w:szCs w:val="22"/>
        </w:rPr>
        <w:t xml:space="preserve">(Liker, 2004). This system allows Toyota to </w:t>
      </w:r>
      <w:r w:rsidR="00593833">
        <w:rPr>
          <w:rFonts w:ascii="Arial" w:hAnsi="Arial" w:cs="Arial"/>
          <w:sz w:val="22"/>
          <w:szCs w:val="22"/>
        </w:rPr>
        <w:t>respond</w:t>
      </w:r>
      <w:r w:rsidR="00671CAC">
        <w:rPr>
          <w:rFonts w:ascii="Arial" w:hAnsi="Arial" w:cs="Arial"/>
          <w:sz w:val="22"/>
          <w:szCs w:val="22"/>
        </w:rPr>
        <w:t xml:space="preserve"> to </w:t>
      </w:r>
      <w:r w:rsidR="00593833">
        <w:rPr>
          <w:rFonts w:ascii="Arial" w:hAnsi="Arial" w:cs="Arial"/>
          <w:sz w:val="22"/>
          <w:szCs w:val="22"/>
        </w:rPr>
        <w:t>c</w:t>
      </w:r>
      <w:r w:rsidR="00671CAC">
        <w:rPr>
          <w:rFonts w:ascii="Arial" w:hAnsi="Arial" w:cs="Arial"/>
          <w:sz w:val="22"/>
          <w:szCs w:val="22"/>
        </w:rPr>
        <w:t>hanges in demand more efficiently than many of its competitors</w:t>
      </w:r>
      <w:r w:rsidR="00593833">
        <w:rPr>
          <w:rFonts w:ascii="Arial" w:hAnsi="Arial" w:cs="Arial"/>
          <w:sz w:val="22"/>
          <w:szCs w:val="22"/>
        </w:rPr>
        <w:t>.</w:t>
      </w:r>
    </w:p>
    <w:p w14:paraId="17F5BE59" w14:textId="19D0A520" w:rsidR="00593833" w:rsidRDefault="00593833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In addition </w:t>
      </w:r>
      <w:r w:rsidR="00D43B7E">
        <w:rPr>
          <w:rFonts w:ascii="Arial" w:hAnsi="Arial" w:cs="Arial"/>
          <w:sz w:val="22"/>
          <w:szCs w:val="22"/>
        </w:rPr>
        <w:t xml:space="preserve">to efficiency, Toyota’s culture also supports </w:t>
      </w:r>
      <w:r w:rsidR="00847CE4">
        <w:rPr>
          <w:rFonts w:ascii="Arial" w:hAnsi="Arial" w:cs="Arial"/>
          <w:sz w:val="22"/>
          <w:szCs w:val="22"/>
        </w:rPr>
        <w:t xml:space="preserve">long term strategic thinking, which has helped the company </w:t>
      </w:r>
      <w:r w:rsidR="00220A40">
        <w:rPr>
          <w:rFonts w:ascii="Arial" w:hAnsi="Arial" w:cs="Arial"/>
          <w:sz w:val="22"/>
          <w:szCs w:val="22"/>
        </w:rPr>
        <w:t xml:space="preserve">adapt to environmental </w:t>
      </w:r>
      <w:r w:rsidR="00AA0E01">
        <w:rPr>
          <w:rFonts w:ascii="Arial" w:hAnsi="Arial" w:cs="Arial"/>
          <w:sz w:val="22"/>
          <w:szCs w:val="22"/>
        </w:rPr>
        <w:t>and</w:t>
      </w:r>
      <w:r w:rsidR="00220A40">
        <w:rPr>
          <w:rFonts w:ascii="Arial" w:hAnsi="Arial" w:cs="Arial"/>
          <w:sz w:val="22"/>
          <w:szCs w:val="22"/>
        </w:rPr>
        <w:t xml:space="preserve"> technological changes. For example, Toyota was one of the </w:t>
      </w:r>
      <w:r w:rsidR="00887CBC">
        <w:rPr>
          <w:rFonts w:ascii="Arial" w:hAnsi="Arial" w:cs="Arial"/>
          <w:sz w:val="22"/>
          <w:szCs w:val="22"/>
        </w:rPr>
        <w:t>first major car manufacturers to invest heavily in hybrid technol</w:t>
      </w:r>
      <w:r w:rsidR="00397D4B">
        <w:rPr>
          <w:rFonts w:ascii="Arial" w:hAnsi="Arial" w:cs="Arial"/>
          <w:sz w:val="22"/>
          <w:szCs w:val="22"/>
        </w:rPr>
        <w:t xml:space="preserve">ogy, leading to the development </w:t>
      </w:r>
      <w:r w:rsidR="00AA0E01">
        <w:rPr>
          <w:rFonts w:ascii="Arial" w:hAnsi="Arial" w:cs="Arial"/>
          <w:sz w:val="22"/>
          <w:szCs w:val="22"/>
        </w:rPr>
        <w:t>of vehicles such as the prius. This reflects the company</w:t>
      </w:r>
      <w:r w:rsidR="000304DC">
        <w:rPr>
          <w:rFonts w:ascii="Arial" w:hAnsi="Arial" w:cs="Arial"/>
          <w:sz w:val="22"/>
          <w:szCs w:val="22"/>
        </w:rPr>
        <w:t xml:space="preserve">’s long term </w:t>
      </w:r>
      <w:r w:rsidR="00E01647">
        <w:rPr>
          <w:rFonts w:ascii="Arial" w:hAnsi="Arial" w:cs="Arial"/>
          <w:sz w:val="22"/>
          <w:szCs w:val="22"/>
        </w:rPr>
        <w:t xml:space="preserve">orientation </w:t>
      </w:r>
      <w:r w:rsidR="00167E96">
        <w:rPr>
          <w:rFonts w:ascii="Arial" w:hAnsi="Arial" w:cs="Arial"/>
          <w:sz w:val="22"/>
          <w:szCs w:val="22"/>
        </w:rPr>
        <w:t xml:space="preserve">and its willingness to invest in </w:t>
      </w:r>
      <w:r w:rsidR="00355496">
        <w:rPr>
          <w:rFonts w:ascii="Arial" w:hAnsi="Arial" w:cs="Arial"/>
          <w:sz w:val="22"/>
          <w:szCs w:val="22"/>
        </w:rPr>
        <w:t xml:space="preserve">sustainable </w:t>
      </w:r>
      <w:r w:rsidR="00407DBD">
        <w:rPr>
          <w:rFonts w:ascii="Arial" w:hAnsi="Arial" w:cs="Arial"/>
          <w:sz w:val="22"/>
          <w:szCs w:val="22"/>
        </w:rPr>
        <w:t>solutions, even before</w:t>
      </w:r>
      <w:r w:rsidR="00BA5ED2">
        <w:rPr>
          <w:rFonts w:ascii="Arial" w:hAnsi="Arial" w:cs="Arial"/>
          <w:sz w:val="22"/>
          <w:szCs w:val="22"/>
        </w:rPr>
        <w:t xml:space="preserve"> they became widely demanded. By aligning its cultural values </w:t>
      </w:r>
      <w:r w:rsidR="00537DD7">
        <w:rPr>
          <w:rFonts w:ascii="Arial" w:hAnsi="Arial" w:cs="Arial"/>
          <w:sz w:val="22"/>
          <w:szCs w:val="22"/>
        </w:rPr>
        <w:t xml:space="preserve">with environmental trends, Toyota has been able </w:t>
      </w:r>
      <w:r w:rsidR="00EE7167">
        <w:rPr>
          <w:rFonts w:ascii="Arial" w:hAnsi="Arial" w:cs="Arial"/>
          <w:sz w:val="22"/>
          <w:szCs w:val="22"/>
        </w:rPr>
        <w:t xml:space="preserve">to strengthen </w:t>
      </w:r>
      <w:r w:rsidR="0005650D">
        <w:rPr>
          <w:rFonts w:ascii="Arial" w:hAnsi="Arial" w:cs="Arial"/>
          <w:sz w:val="22"/>
          <w:szCs w:val="22"/>
        </w:rPr>
        <w:t>its position in the market and</w:t>
      </w:r>
      <w:r w:rsidR="00682B25">
        <w:rPr>
          <w:rFonts w:ascii="Arial" w:hAnsi="Arial" w:cs="Arial"/>
          <w:sz w:val="22"/>
          <w:szCs w:val="22"/>
        </w:rPr>
        <w:t xml:space="preserve"> improve </w:t>
      </w:r>
      <w:r w:rsidR="00CB095A">
        <w:rPr>
          <w:rFonts w:ascii="Arial" w:hAnsi="Arial" w:cs="Arial"/>
          <w:sz w:val="22"/>
          <w:szCs w:val="22"/>
        </w:rPr>
        <w:t>its brand reputation (Porter,</w:t>
      </w:r>
      <w:r w:rsidR="00B57322">
        <w:rPr>
          <w:rFonts w:ascii="Arial" w:hAnsi="Arial" w:cs="Arial"/>
          <w:sz w:val="22"/>
          <w:szCs w:val="22"/>
        </w:rPr>
        <w:t xml:space="preserve"> 1985).</w:t>
      </w:r>
    </w:p>
    <w:p w14:paraId="75DF44F9" w14:textId="34BD743E" w:rsidR="00B57322" w:rsidRDefault="00B57322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However</w:t>
      </w:r>
      <w:r w:rsidR="000A26CE">
        <w:rPr>
          <w:rFonts w:ascii="Arial" w:hAnsi="Arial" w:cs="Arial"/>
          <w:sz w:val="22"/>
          <w:szCs w:val="22"/>
        </w:rPr>
        <w:t xml:space="preserve">, while Toyota’s has supported adaption in many areas, </w:t>
      </w:r>
      <w:r w:rsidR="00D50EFF">
        <w:rPr>
          <w:rFonts w:ascii="Arial" w:hAnsi="Arial" w:cs="Arial"/>
          <w:sz w:val="22"/>
          <w:szCs w:val="22"/>
        </w:rPr>
        <w:t>it has also created some challenges</w:t>
      </w:r>
      <w:r w:rsidR="006C71D1">
        <w:rPr>
          <w:rFonts w:ascii="Arial" w:hAnsi="Arial" w:cs="Arial"/>
          <w:sz w:val="22"/>
          <w:szCs w:val="22"/>
        </w:rPr>
        <w:t>.</w:t>
      </w:r>
      <w:r w:rsidR="007E73D8">
        <w:rPr>
          <w:rFonts w:ascii="Arial" w:hAnsi="Arial" w:cs="Arial"/>
          <w:sz w:val="22"/>
          <w:szCs w:val="22"/>
        </w:rPr>
        <w:t xml:space="preserve"> The company</w:t>
      </w:r>
      <w:r w:rsidR="00C9622F">
        <w:rPr>
          <w:rFonts w:ascii="Arial" w:hAnsi="Arial" w:cs="Arial"/>
          <w:sz w:val="22"/>
          <w:szCs w:val="22"/>
        </w:rPr>
        <w:t>’s em</w:t>
      </w:r>
      <w:r w:rsidR="00D92BEE">
        <w:rPr>
          <w:rFonts w:ascii="Arial" w:hAnsi="Arial" w:cs="Arial"/>
          <w:sz w:val="22"/>
          <w:szCs w:val="22"/>
        </w:rPr>
        <w:t>phasis on stability, standardisation</w:t>
      </w:r>
      <w:r w:rsidR="0024698D">
        <w:rPr>
          <w:rFonts w:ascii="Arial" w:hAnsi="Arial" w:cs="Arial"/>
          <w:sz w:val="22"/>
          <w:szCs w:val="22"/>
        </w:rPr>
        <w:t xml:space="preserve">, and consensus decision making can make it more </w:t>
      </w:r>
      <w:r w:rsidR="00E636C0">
        <w:rPr>
          <w:rFonts w:ascii="Arial" w:hAnsi="Arial" w:cs="Arial"/>
          <w:sz w:val="22"/>
          <w:szCs w:val="22"/>
        </w:rPr>
        <w:t>difficult to respond quickly to sudden chan</w:t>
      </w:r>
      <w:r w:rsidR="006A7CAA">
        <w:rPr>
          <w:rFonts w:ascii="Arial" w:hAnsi="Arial" w:cs="Arial"/>
          <w:sz w:val="22"/>
          <w:szCs w:val="22"/>
        </w:rPr>
        <w:t>g</w:t>
      </w:r>
      <w:r w:rsidR="00E636C0">
        <w:rPr>
          <w:rFonts w:ascii="Arial" w:hAnsi="Arial" w:cs="Arial"/>
          <w:sz w:val="22"/>
          <w:szCs w:val="22"/>
        </w:rPr>
        <w:t xml:space="preserve">es </w:t>
      </w:r>
      <w:r w:rsidR="00736629">
        <w:rPr>
          <w:rFonts w:ascii="Arial" w:hAnsi="Arial" w:cs="Arial"/>
          <w:sz w:val="22"/>
          <w:szCs w:val="22"/>
        </w:rPr>
        <w:t xml:space="preserve">in the external environment. In fast moving industries </w:t>
      </w:r>
      <w:r w:rsidR="00E24194">
        <w:rPr>
          <w:rFonts w:ascii="Arial" w:hAnsi="Arial" w:cs="Arial"/>
          <w:sz w:val="22"/>
          <w:szCs w:val="22"/>
        </w:rPr>
        <w:t xml:space="preserve">where </w:t>
      </w:r>
      <w:r w:rsidR="00AE4E1E">
        <w:rPr>
          <w:rFonts w:ascii="Arial" w:hAnsi="Arial" w:cs="Arial"/>
          <w:sz w:val="22"/>
          <w:szCs w:val="22"/>
        </w:rPr>
        <w:t>innovation and spe</w:t>
      </w:r>
      <w:r w:rsidR="006A7CAA">
        <w:rPr>
          <w:rFonts w:ascii="Arial" w:hAnsi="Arial" w:cs="Arial"/>
          <w:sz w:val="22"/>
          <w:szCs w:val="22"/>
        </w:rPr>
        <w:t xml:space="preserve">ed are critical, </w:t>
      </w:r>
      <w:r w:rsidR="008C4016">
        <w:rPr>
          <w:rFonts w:ascii="Arial" w:hAnsi="Arial" w:cs="Arial"/>
          <w:sz w:val="22"/>
          <w:szCs w:val="22"/>
        </w:rPr>
        <w:t>this can put Toyota at a disadvantage compared</w:t>
      </w:r>
      <w:r w:rsidR="00385808">
        <w:rPr>
          <w:rFonts w:ascii="Arial" w:hAnsi="Arial" w:cs="Arial"/>
          <w:sz w:val="22"/>
          <w:szCs w:val="22"/>
        </w:rPr>
        <w:t xml:space="preserve"> to more flexible </w:t>
      </w:r>
      <w:r w:rsidR="00593503">
        <w:rPr>
          <w:rFonts w:ascii="Arial" w:hAnsi="Arial" w:cs="Arial"/>
          <w:sz w:val="22"/>
          <w:szCs w:val="22"/>
        </w:rPr>
        <w:t xml:space="preserve">competitors. This highlights the idea that strong </w:t>
      </w:r>
      <w:r w:rsidR="007F0EC1">
        <w:rPr>
          <w:rFonts w:ascii="Arial" w:hAnsi="Arial" w:cs="Arial"/>
          <w:sz w:val="22"/>
          <w:szCs w:val="22"/>
        </w:rPr>
        <w:t xml:space="preserve">organisational cultures, while </w:t>
      </w:r>
      <w:r w:rsidR="00637D3E">
        <w:rPr>
          <w:rFonts w:ascii="Arial" w:hAnsi="Arial" w:cs="Arial"/>
          <w:sz w:val="22"/>
          <w:szCs w:val="22"/>
        </w:rPr>
        <w:t>beneficial</w:t>
      </w:r>
      <w:r w:rsidR="007F0EC1">
        <w:rPr>
          <w:rFonts w:ascii="Arial" w:hAnsi="Arial" w:cs="Arial"/>
          <w:sz w:val="22"/>
          <w:szCs w:val="22"/>
        </w:rPr>
        <w:t xml:space="preserve"> for </w:t>
      </w:r>
      <w:r w:rsidR="00637D3E">
        <w:rPr>
          <w:rFonts w:ascii="Arial" w:hAnsi="Arial" w:cs="Arial"/>
          <w:sz w:val="22"/>
          <w:szCs w:val="22"/>
        </w:rPr>
        <w:t xml:space="preserve">consistency, can sometimes limit adaptability if they are too rigid </w:t>
      </w:r>
      <w:r w:rsidR="009910B8">
        <w:rPr>
          <w:rFonts w:ascii="Arial" w:hAnsi="Arial" w:cs="Arial"/>
          <w:sz w:val="22"/>
          <w:szCs w:val="22"/>
        </w:rPr>
        <w:t>(Alvesson, 2013).</w:t>
      </w:r>
    </w:p>
    <w:p w14:paraId="0DF07453" w14:textId="4011E7C6" w:rsidR="009910B8" w:rsidRPr="00593833" w:rsidRDefault="008013D3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focus on continuous improvement allows </w:t>
      </w:r>
      <w:r w:rsidR="00AC34D4">
        <w:rPr>
          <w:rFonts w:ascii="Arial" w:hAnsi="Arial" w:cs="Arial"/>
          <w:sz w:val="22"/>
          <w:szCs w:val="22"/>
        </w:rPr>
        <w:t xml:space="preserve">Toyota to respond effectively to </w:t>
      </w:r>
      <w:r w:rsidR="003E4B56">
        <w:rPr>
          <w:rFonts w:ascii="Arial" w:hAnsi="Arial" w:cs="Arial"/>
          <w:sz w:val="22"/>
          <w:szCs w:val="22"/>
        </w:rPr>
        <w:t>external</w:t>
      </w:r>
      <w:r w:rsidR="004F08D8">
        <w:rPr>
          <w:rFonts w:ascii="Arial" w:hAnsi="Arial" w:cs="Arial"/>
          <w:sz w:val="22"/>
          <w:szCs w:val="22"/>
        </w:rPr>
        <w:t xml:space="preserve"> challenges</w:t>
      </w:r>
      <w:r w:rsidR="00677141">
        <w:rPr>
          <w:rFonts w:ascii="Arial" w:hAnsi="Arial" w:cs="Arial"/>
          <w:sz w:val="22"/>
          <w:szCs w:val="22"/>
        </w:rPr>
        <w:t>, as the company encourages</w:t>
      </w:r>
      <w:r w:rsidR="00992323">
        <w:rPr>
          <w:rFonts w:ascii="Arial" w:hAnsi="Arial" w:cs="Arial"/>
          <w:sz w:val="22"/>
          <w:szCs w:val="22"/>
        </w:rPr>
        <w:t xml:space="preserve"> ongoing learning and process improvement at all levels (Toy</w:t>
      </w:r>
      <w:r w:rsidR="00FB039F">
        <w:rPr>
          <w:rFonts w:ascii="Arial" w:hAnsi="Arial" w:cs="Arial"/>
          <w:sz w:val="22"/>
          <w:szCs w:val="22"/>
        </w:rPr>
        <w:t>ota, 2023).</w:t>
      </w:r>
    </w:p>
    <w:p w14:paraId="1E09EF1F" w14:textId="77777777" w:rsidR="00CF4D48" w:rsidRDefault="00CF4D48" w:rsidP="00AC5A6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9F73760" w14:textId="77777777" w:rsidR="00034833" w:rsidRDefault="00034833" w:rsidP="00AC5A6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14D113A" w14:textId="657A2556" w:rsidR="00E01BC0" w:rsidRDefault="00953724" w:rsidP="00AC5A6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4.1 </w:t>
      </w:r>
      <w:r w:rsidR="0027398C" w:rsidRPr="00A7455A">
        <w:rPr>
          <w:rFonts w:ascii="Arial" w:hAnsi="Arial" w:cs="Arial"/>
          <w:b/>
          <w:bCs/>
          <w:sz w:val="22"/>
          <w:szCs w:val="22"/>
        </w:rPr>
        <w:t>Lean Production System</w:t>
      </w:r>
    </w:p>
    <w:p w14:paraId="4DE12405" w14:textId="32326234" w:rsidR="00417BF6" w:rsidRDefault="00A93C1A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of the most </w:t>
      </w:r>
      <w:r w:rsidR="00CB71E8">
        <w:rPr>
          <w:rFonts w:ascii="Arial" w:hAnsi="Arial" w:cs="Arial"/>
          <w:sz w:val="22"/>
          <w:szCs w:val="22"/>
        </w:rPr>
        <w:t xml:space="preserve">important ways Toyota has adapted to external pressures is through its </w:t>
      </w:r>
      <w:r w:rsidR="003D0DFF">
        <w:rPr>
          <w:rFonts w:ascii="Arial" w:hAnsi="Arial" w:cs="Arial"/>
          <w:sz w:val="22"/>
          <w:szCs w:val="22"/>
        </w:rPr>
        <w:t>Lean Production System</w:t>
      </w:r>
      <w:r w:rsidR="0017057E">
        <w:rPr>
          <w:rFonts w:ascii="Arial" w:hAnsi="Arial" w:cs="Arial"/>
          <w:sz w:val="22"/>
          <w:szCs w:val="22"/>
        </w:rPr>
        <w:t>, also known as</w:t>
      </w:r>
      <w:r w:rsidR="00623115">
        <w:rPr>
          <w:rFonts w:ascii="Arial" w:hAnsi="Arial" w:cs="Arial"/>
          <w:sz w:val="22"/>
          <w:szCs w:val="22"/>
        </w:rPr>
        <w:t xml:space="preserve"> the Toyota Production System</w:t>
      </w:r>
      <w:r w:rsidR="00F508A4">
        <w:rPr>
          <w:rFonts w:ascii="Arial" w:hAnsi="Arial" w:cs="Arial"/>
          <w:sz w:val="22"/>
          <w:szCs w:val="22"/>
        </w:rPr>
        <w:t>. This system is closely linked to the company</w:t>
      </w:r>
      <w:r w:rsidR="00325CE6">
        <w:rPr>
          <w:rFonts w:ascii="Arial" w:hAnsi="Arial" w:cs="Arial"/>
          <w:sz w:val="22"/>
          <w:szCs w:val="22"/>
        </w:rPr>
        <w:t xml:space="preserve">’s organisational culture, particularly </w:t>
      </w:r>
      <w:r w:rsidR="002E6E79">
        <w:rPr>
          <w:rFonts w:ascii="Arial" w:hAnsi="Arial" w:cs="Arial"/>
          <w:sz w:val="22"/>
          <w:szCs w:val="22"/>
        </w:rPr>
        <w:t xml:space="preserve">its focus on continuous </w:t>
      </w:r>
      <w:r w:rsidR="00EA725E">
        <w:rPr>
          <w:rFonts w:ascii="Arial" w:hAnsi="Arial" w:cs="Arial"/>
          <w:sz w:val="22"/>
          <w:szCs w:val="22"/>
        </w:rPr>
        <w:t>improvement and efficiency. Rather than being just</w:t>
      </w:r>
      <w:r w:rsidR="00A60315">
        <w:rPr>
          <w:rFonts w:ascii="Arial" w:hAnsi="Arial" w:cs="Arial"/>
          <w:sz w:val="22"/>
          <w:szCs w:val="22"/>
        </w:rPr>
        <w:t xml:space="preserve"> a set of technical </w:t>
      </w:r>
      <w:r w:rsidR="00AE00AC">
        <w:rPr>
          <w:rFonts w:ascii="Arial" w:hAnsi="Arial" w:cs="Arial"/>
          <w:sz w:val="22"/>
          <w:szCs w:val="22"/>
        </w:rPr>
        <w:t>processes, TPS reflects deeper cultural values</w:t>
      </w:r>
      <w:r w:rsidR="008E6A42">
        <w:rPr>
          <w:rFonts w:ascii="Arial" w:hAnsi="Arial" w:cs="Arial"/>
          <w:sz w:val="22"/>
          <w:szCs w:val="22"/>
        </w:rPr>
        <w:t xml:space="preserve"> about eliminating waste, improving quality and making </w:t>
      </w:r>
      <w:r w:rsidR="00724820">
        <w:rPr>
          <w:rFonts w:ascii="Arial" w:hAnsi="Arial" w:cs="Arial"/>
          <w:sz w:val="22"/>
          <w:szCs w:val="22"/>
        </w:rPr>
        <w:t>work more effective over time.</w:t>
      </w:r>
    </w:p>
    <w:p w14:paraId="66E1DC48" w14:textId="77777777" w:rsidR="00DB0FDB" w:rsidRDefault="00AB1787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main idea</w:t>
      </w:r>
      <w:r w:rsidR="00B45D89">
        <w:rPr>
          <w:rFonts w:ascii="Arial" w:hAnsi="Arial" w:cs="Arial"/>
          <w:sz w:val="22"/>
          <w:szCs w:val="22"/>
        </w:rPr>
        <w:t xml:space="preserve"> behind lean </w:t>
      </w:r>
      <w:r w:rsidR="00B82FAE">
        <w:rPr>
          <w:rFonts w:ascii="Arial" w:hAnsi="Arial" w:cs="Arial"/>
          <w:sz w:val="22"/>
          <w:szCs w:val="22"/>
        </w:rPr>
        <w:t xml:space="preserve">production is to reduce waste in </w:t>
      </w:r>
      <w:r w:rsidR="0078682C">
        <w:rPr>
          <w:rFonts w:ascii="Arial" w:hAnsi="Arial" w:cs="Arial"/>
          <w:sz w:val="22"/>
          <w:szCs w:val="22"/>
        </w:rPr>
        <w:t>all areas of the business, including time, materials and labour</w:t>
      </w:r>
      <w:r w:rsidR="004A0563">
        <w:rPr>
          <w:rFonts w:ascii="Arial" w:hAnsi="Arial" w:cs="Arial"/>
          <w:sz w:val="22"/>
          <w:szCs w:val="22"/>
        </w:rPr>
        <w:t>. Toyota identifies several types of waste</w:t>
      </w:r>
      <w:r w:rsidR="006A29F7">
        <w:rPr>
          <w:rFonts w:ascii="Arial" w:hAnsi="Arial" w:cs="Arial"/>
          <w:sz w:val="22"/>
          <w:szCs w:val="22"/>
        </w:rPr>
        <w:t xml:space="preserve"> like overproduction, waiting time and </w:t>
      </w:r>
      <w:r w:rsidR="00B7284C">
        <w:rPr>
          <w:rFonts w:ascii="Arial" w:hAnsi="Arial" w:cs="Arial"/>
          <w:sz w:val="22"/>
          <w:szCs w:val="22"/>
        </w:rPr>
        <w:t>unnecessary movement</w:t>
      </w:r>
      <w:r w:rsidR="00FE3D0B">
        <w:rPr>
          <w:rFonts w:ascii="Arial" w:hAnsi="Arial" w:cs="Arial"/>
          <w:sz w:val="22"/>
          <w:szCs w:val="22"/>
        </w:rPr>
        <w:t xml:space="preserve">, </w:t>
      </w:r>
      <w:r w:rsidR="00577610">
        <w:rPr>
          <w:rFonts w:ascii="Arial" w:hAnsi="Arial" w:cs="Arial"/>
          <w:sz w:val="22"/>
          <w:szCs w:val="22"/>
        </w:rPr>
        <w:t xml:space="preserve">the company actively works to eliminate </w:t>
      </w:r>
      <w:r w:rsidR="00D84E37">
        <w:rPr>
          <w:rFonts w:ascii="Arial" w:hAnsi="Arial" w:cs="Arial"/>
          <w:sz w:val="22"/>
          <w:szCs w:val="22"/>
        </w:rPr>
        <w:t xml:space="preserve">them. </w:t>
      </w:r>
      <w:r w:rsidR="00047A6C">
        <w:rPr>
          <w:rFonts w:ascii="Arial" w:hAnsi="Arial" w:cs="Arial"/>
          <w:sz w:val="22"/>
          <w:szCs w:val="22"/>
        </w:rPr>
        <w:t xml:space="preserve">This approach </w:t>
      </w:r>
      <w:r w:rsidR="00563D98">
        <w:rPr>
          <w:rFonts w:ascii="Arial" w:hAnsi="Arial" w:cs="Arial"/>
          <w:sz w:val="22"/>
          <w:szCs w:val="22"/>
        </w:rPr>
        <w:t xml:space="preserve">allows the company to operate more efficiently </w:t>
      </w:r>
      <w:r w:rsidR="00B44AED">
        <w:rPr>
          <w:rFonts w:ascii="Arial" w:hAnsi="Arial" w:cs="Arial"/>
          <w:sz w:val="22"/>
          <w:szCs w:val="22"/>
        </w:rPr>
        <w:t xml:space="preserve">and keep costs low, which is very important in today </w:t>
      </w:r>
      <w:r w:rsidR="00EF1834">
        <w:rPr>
          <w:rFonts w:ascii="Arial" w:hAnsi="Arial" w:cs="Arial"/>
          <w:sz w:val="22"/>
          <w:szCs w:val="22"/>
        </w:rPr>
        <w:t>highly competitive global market</w:t>
      </w:r>
      <w:r w:rsidR="00052D07">
        <w:rPr>
          <w:rFonts w:ascii="Arial" w:hAnsi="Arial" w:cs="Arial"/>
          <w:sz w:val="22"/>
          <w:szCs w:val="22"/>
        </w:rPr>
        <w:t>.</w:t>
      </w:r>
      <w:r w:rsidR="00DD3500">
        <w:rPr>
          <w:rFonts w:ascii="Arial" w:hAnsi="Arial" w:cs="Arial"/>
          <w:sz w:val="22"/>
          <w:szCs w:val="22"/>
        </w:rPr>
        <w:t xml:space="preserve"> </w:t>
      </w:r>
      <w:r w:rsidR="00022A36">
        <w:rPr>
          <w:rFonts w:ascii="Arial" w:hAnsi="Arial" w:cs="Arial"/>
          <w:sz w:val="22"/>
          <w:szCs w:val="22"/>
        </w:rPr>
        <w:t>By focussing</w:t>
      </w:r>
      <w:r w:rsidR="0090192A">
        <w:rPr>
          <w:rFonts w:ascii="Arial" w:hAnsi="Arial" w:cs="Arial"/>
          <w:sz w:val="22"/>
          <w:szCs w:val="22"/>
        </w:rPr>
        <w:t xml:space="preserve"> efficiency, Toyota </w:t>
      </w:r>
      <w:proofErr w:type="gramStart"/>
      <w:r w:rsidR="0090192A">
        <w:rPr>
          <w:rFonts w:ascii="Arial" w:hAnsi="Arial" w:cs="Arial"/>
          <w:sz w:val="22"/>
          <w:szCs w:val="22"/>
        </w:rPr>
        <w:t>is able to</w:t>
      </w:r>
      <w:proofErr w:type="gramEnd"/>
      <w:r w:rsidR="0090192A">
        <w:rPr>
          <w:rFonts w:ascii="Arial" w:hAnsi="Arial" w:cs="Arial"/>
          <w:sz w:val="22"/>
          <w:szCs w:val="22"/>
        </w:rPr>
        <w:t xml:space="preserve"> respond more </w:t>
      </w:r>
      <w:r w:rsidR="008075FA">
        <w:rPr>
          <w:rFonts w:ascii="Arial" w:hAnsi="Arial" w:cs="Arial"/>
          <w:sz w:val="22"/>
          <w:szCs w:val="22"/>
        </w:rPr>
        <w:t>effectively to changes in customer demand and market conditions.</w:t>
      </w:r>
    </w:p>
    <w:p w14:paraId="3AA9DF17" w14:textId="46813BD9" w:rsidR="001E17D7" w:rsidRPr="00DB0FDB" w:rsidRDefault="00953724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 xml:space="preserve">4.2 </w:t>
      </w:r>
      <w:r w:rsidR="001E17D7">
        <w:rPr>
          <w:rFonts w:ascii="Arial" w:hAnsi="Arial" w:cs="Arial"/>
          <w:b/>
          <w:bCs/>
          <w:sz w:val="22"/>
          <w:szCs w:val="22"/>
        </w:rPr>
        <w:t>Innovation and Sustainability</w:t>
      </w:r>
    </w:p>
    <w:p w14:paraId="6D145409" w14:textId="33609365" w:rsidR="0015231F" w:rsidRDefault="0015231F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Toyota’s long term focus </w:t>
      </w:r>
      <w:r w:rsidR="005F2195">
        <w:rPr>
          <w:rFonts w:ascii="Arial" w:hAnsi="Arial" w:cs="Arial"/>
          <w:sz w:val="22"/>
          <w:szCs w:val="22"/>
        </w:rPr>
        <w:t>has helped it invest in sustainable technologies</w:t>
      </w:r>
      <w:r w:rsidR="00B23402">
        <w:rPr>
          <w:rFonts w:ascii="Arial" w:hAnsi="Arial" w:cs="Arial"/>
          <w:sz w:val="22"/>
          <w:szCs w:val="22"/>
        </w:rPr>
        <w:t>, such as hybrid vehicles like the Prius</w:t>
      </w:r>
      <w:r w:rsidR="00CF1910">
        <w:rPr>
          <w:rFonts w:ascii="Arial" w:hAnsi="Arial" w:cs="Arial"/>
          <w:sz w:val="22"/>
          <w:szCs w:val="22"/>
        </w:rPr>
        <w:t xml:space="preserve">. This shows how organisational culture can influence </w:t>
      </w:r>
      <w:r w:rsidR="00492AE0">
        <w:rPr>
          <w:rFonts w:ascii="Arial" w:hAnsi="Arial" w:cs="Arial"/>
          <w:sz w:val="22"/>
          <w:szCs w:val="22"/>
        </w:rPr>
        <w:t>strategic decisions and help companies adapt to environment pressures.</w:t>
      </w:r>
    </w:p>
    <w:p w14:paraId="7DCFF210" w14:textId="48B1EABC" w:rsidR="008F2AD8" w:rsidRDefault="00953724" w:rsidP="00AC5A6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4.3 </w:t>
      </w:r>
      <w:r w:rsidR="008F2AD8">
        <w:rPr>
          <w:rFonts w:ascii="Arial" w:hAnsi="Arial" w:cs="Arial"/>
          <w:b/>
          <w:bCs/>
          <w:sz w:val="22"/>
          <w:szCs w:val="22"/>
        </w:rPr>
        <w:t>Global Expansion</w:t>
      </w:r>
      <w:r w:rsidR="002F2EE6">
        <w:rPr>
          <w:rFonts w:ascii="Arial" w:hAnsi="Arial" w:cs="Arial"/>
          <w:b/>
          <w:bCs/>
          <w:sz w:val="22"/>
          <w:szCs w:val="22"/>
        </w:rPr>
        <w:t xml:space="preserve"> Challenges</w:t>
      </w:r>
    </w:p>
    <w:p w14:paraId="3AD43704" w14:textId="2F16E512" w:rsidR="002F2EE6" w:rsidRDefault="002F2EE6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Toyota has expanded globally, it has faced challenges in </w:t>
      </w:r>
      <w:r w:rsidR="00CA23E1">
        <w:rPr>
          <w:rFonts w:ascii="Arial" w:hAnsi="Arial" w:cs="Arial"/>
          <w:sz w:val="22"/>
          <w:szCs w:val="22"/>
        </w:rPr>
        <w:t xml:space="preserve">applying its Japanese culture in different countries. </w:t>
      </w:r>
      <w:r w:rsidR="00B1276E">
        <w:rPr>
          <w:rFonts w:ascii="Arial" w:hAnsi="Arial" w:cs="Arial"/>
          <w:sz w:val="22"/>
          <w:szCs w:val="22"/>
        </w:rPr>
        <w:t xml:space="preserve">Differences in communication styles and management expectations </w:t>
      </w:r>
      <w:r w:rsidR="002A3185">
        <w:rPr>
          <w:rFonts w:ascii="Arial" w:hAnsi="Arial" w:cs="Arial"/>
          <w:sz w:val="22"/>
          <w:szCs w:val="22"/>
        </w:rPr>
        <w:t>can create difficulties</w:t>
      </w:r>
      <w:r w:rsidR="00A77158">
        <w:rPr>
          <w:rFonts w:ascii="Arial" w:hAnsi="Arial" w:cs="Arial"/>
          <w:sz w:val="22"/>
          <w:szCs w:val="22"/>
        </w:rPr>
        <w:t>, especially in western markets (Tr</w:t>
      </w:r>
      <w:r w:rsidR="00C27B11">
        <w:rPr>
          <w:rFonts w:ascii="Arial" w:hAnsi="Arial" w:cs="Arial"/>
          <w:sz w:val="22"/>
          <w:szCs w:val="22"/>
        </w:rPr>
        <w:t>ompenaars and Hampden-Turner</w:t>
      </w:r>
      <w:r w:rsidR="00F74A0D">
        <w:rPr>
          <w:rFonts w:ascii="Arial" w:hAnsi="Arial" w:cs="Arial"/>
          <w:sz w:val="22"/>
          <w:szCs w:val="22"/>
        </w:rPr>
        <w:t>, 2012).</w:t>
      </w:r>
    </w:p>
    <w:p w14:paraId="7938080C" w14:textId="44F1889B" w:rsidR="00F74A0D" w:rsidRDefault="006070C5" w:rsidP="00AC5A6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5. </w:t>
      </w:r>
      <w:r w:rsidR="009D0CAE">
        <w:rPr>
          <w:rFonts w:ascii="Arial" w:hAnsi="Arial" w:cs="Arial"/>
          <w:b/>
          <w:bCs/>
          <w:sz w:val="22"/>
          <w:szCs w:val="22"/>
        </w:rPr>
        <w:t>Culture as an Enabler or Barrier</w:t>
      </w:r>
    </w:p>
    <w:p w14:paraId="5FF50217" w14:textId="73029E90" w:rsidR="00814189" w:rsidRDefault="00B539DC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Toyota’s organisational culture can be seen as bo</w:t>
      </w:r>
      <w:r w:rsidR="00FD5870">
        <w:rPr>
          <w:rFonts w:ascii="Arial" w:hAnsi="Arial" w:cs="Arial"/>
          <w:sz w:val="22"/>
          <w:szCs w:val="22"/>
        </w:rPr>
        <w:t xml:space="preserve">th major </w:t>
      </w:r>
      <w:r w:rsidR="00A61063">
        <w:rPr>
          <w:rFonts w:ascii="Arial" w:hAnsi="Arial" w:cs="Arial"/>
          <w:sz w:val="22"/>
          <w:szCs w:val="22"/>
        </w:rPr>
        <w:t xml:space="preserve">strength </w:t>
      </w:r>
      <w:r w:rsidR="00CF5D9C">
        <w:rPr>
          <w:rFonts w:ascii="Arial" w:hAnsi="Arial" w:cs="Arial"/>
          <w:sz w:val="22"/>
          <w:szCs w:val="22"/>
        </w:rPr>
        <w:t>and, in some situations,</w:t>
      </w:r>
      <w:r w:rsidR="00A61063">
        <w:rPr>
          <w:rFonts w:ascii="Arial" w:hAnsi="Arial" w:cs="Arial"/>
          <w:sz w:val="22"/>
          <w:szCs w:val="22"/>
        </w:rPr>
        <w:t xml:space="preserve"> </w:t>
      </w:r>
      <w:r w:rsidR="002901F5">
        <w:rPr>
          <w:rFonts w:ascii="Arial" w:hAnsi="Arial" w:cs="Arial"/>
          <w:sz w:val="22"/>
          <w:szCs w:val="22"/>
        </w:rPr>
        <w:t xml:space="preserve">known for its limitations. Showing that culture is not always </w:t>
      </w:r>
      <w:r w:rsidR="000B4A2F">
        <w:rPr>
          <w:rFonts w:ascii="Arial" w:hAnsi="Arial" w:cs="Arial"/>
          <w:sz w:val="22"/>
          <w:szCs w:val="22"/>
        </w:rPr>
        <w:t xml:space="preserve">purely positive or </w:t>
      </w:r>
      <w:r w:rsidR="00331728">
        <w:rPr>
          <w:rFonts w:ascii="Arial" w:hAnsi="Arial" w:cs="Arial"/>
          <w:sz w:val="22"/>
          <w:szCs w:val="22"/>
        </w:rPr>
        <w:t>negative, but</w:t>
      </w:r>
      <w:r w:rsidR="000B4A2F">
        <w:rPr>
          <w:rFonts w:ascii="Arial" w:hAnsi="Arial" w:cs="Arial"/>
          <w:sz w:val="22"/>
          <w:szCs w:val="22"/>
        </w:rPr>
        <w:t xml:space="preserve"> </w:t>
      </w:r>
      <w:r w:rsidR="00A961CE">
        <w:rPr>
          <w:rFonts w:ascii="Arial" w:hAnsi="Arial" w:cs="Arial"/>
          <w:sz w:val="22"/>
          <w:szCs w:val="22"/>
        </w:rPr>
        <w:t xml:space="preserve">can have a different effect depending on the context </w:t>
      </w:r>
      <w:proofErr w:type="gramStart"/>
      <w:r w:rsidR="003C6E10">
        <w:rPr>
          <w:rFonts w:ascii="Arial" w:hAnsi="Arial" w:cs="Arial"/>
          <w:sz w:val="22"/>
          <w:szCs w:val="22"/>
        </w:rPr>
        <w:t>an</w:t>
      </w:r>
      <w:proofErr w:type="gramEnd"/>
      <w:r w:rsidR="003C6E10">
        <w:rPr>
          <w:rFonts w:ascii="Arial" w:hAnsi="Arial" w:cs="Arial"/>
          <w:sz w:val="22"/>
          <w:szCs w:val="22"/>
        </w:rPr>
        <w:t xml:space="preserve"> </w:t>
      </w:r>
      <w:r w:rsidR="004212ED">
        <w:rPr>
          <w:rFonts w:ascii="Arial" w:hAnsi="Arial" w:cs="Arial"/>
          <w:sz w:val="22"/>
          <w:szCs w:val="22"/>
        </w:rPr>
        <w:t>h</w:t>
      </w:r>
      <w:r w:rsidR="003C6E10">
        <w:rPr>
          <w:rFonts w:ascii="Arial" w:hAnsi="Arial" w:cs="Arial"/>
          <w:sz w:val="22"/>
          <w:szCs w:val="22"/>
        </w:rPr>
        <w:t xml:space="preserve">ow </w:t>
      </w:r>
      <w:r w:rsidR="008116F4">
        <w:rPr>
          <w:rFonts w:ascii="Arial" w:hAnsi="Arial" w:cs="Arial"/>
          <w:sz w:val="22"/>
          <w:szCs w:val="22"/>
        </w:rPr>
        <w:t xml:space="preserve">well it aligns </w:t>
      </w:r>
      <w:r w:rsidR="007F4E8C">
        <w:rPr>
          <w:rFonts w:ascii="Arial" w:hAnsi="Arial" w:cs="Arial"/>
          <w:sz w:val="22"/>
          <w:szCs w:val="22"/>
        </w:rPr>
        <w:t>with organisational goals (Alvess</w:t>
      </w:r>
      <w:r w:rsidR="003374B4">
        <w:rPr>
          <w:rFonts w:ascii="Arial" w:hAnsi="Arial" w:cs="Arial"/>
          <w:sz w:val="22"/>
          <w:szCs w:val="22"/>
        </w:rPr>
        <w:t>on, 2013).</w:t>
      </w:r>
    </w:p>
    <w:p w14:paraId="3B3E60AD" w14:textId="092F4E21" w:rsidR="003C6E10" w:rsidRDefault="001F1B97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Toyota’s culture </w:t>
      </w:r>
      <w:r w:rsidR="00956E08">
        <w:rPr>
          <w:rFonts w:ascii="Arial" w:hAnsi="Arial" w:cs="Arial"/>
          <w:sz w:val="22"/>
          <w:szCs w:val="22"/>
        </w:rPr>
        <w:t>acts as a str</w:t>
      </w:r>
      <w:r w:rsidR="00C81CCD">
        <w:rPr>
          <w:rFonts w:ascii="Arial" w:hAnsi="Arial" w:cs="Arial"/>
          <w:sz w:val="22"/>
          <w:szCs w:val="22"/>
        </w:rPr>
        <w:t>o</w:t>
      </w:r>
      <w:r w:rsidR="00956E08">
        <w:rPr>
          <w:rFonts w:ascii="Arial" w:hAnsi="Arial" w:cs="Arial"/>
          <w:sz w:val="22"/>
          <w:szCs w:val="22"/>
        </w:rPr>
        <w:t>ng enabler</w:t>
      </w:r>
      <w:r w:rsidR="00C81CCD">
        <w:rPr>
          <w:rFonts w:ascii="Arial" w:hAnsi="Arial" w:cs="Arial"/>
          <w:sz w:val="22"/>
          <w:szCs w:val="22"/>
        </w:rPr>
        <w:t xml:space="preserve"> </w:t>
      </w:r>
      <w:r w:rsidR="00D960B2">
        <w:rPr>
          <w:rFonts w:ascii="Arial" w:hAnsi="Arial" w:cs="Arial"/>
          <w:sz w:val="22"/>
          <w:szCs w:val="22"/>
        </w:rPr>
        <w:t>of organisational success. The company</w:t>
      </w:r>
      <w:r w:rsidR="00331728">
        <w:rPr>
          <w:rFonts w:ascii="Arial" w:hAnsi="Arial" w:cs="Arial"/>
          <w:sz w:val="22"/>
          <w:szCs w:val="22"/>
        </w:rPr>
        <w:t>’</w:t>
      </w:r>
      <w:r w:rsidR="00D960B2">
        <w:rPr>
          <w:rFonts w:ascii="Arial" w:hAnsi="Arial" w:cs="Arial"/>
          <w:sz w:val="22"/>
          <w:szCs w:val="22"/>
        </w:rPr>
        <w:t>s focus on continuous improvement enco</w:t>
      </w:r>
      <w:r w:rsidR="00D041CF">
        <w:rPr>
          <w:rFonts w:ascii="Arial" w:hAnsi="Arial" w:cs="Arial"/>
          <w:sz w:val="22"/>
          <w:szCs w:val="22"/>
        </w:rPr>
        <w:t xml:space="preserve">urages employees at all levels to actively look for ways to improve </w:t>
      </w:r>
      <w:r w:rsidR="005B3133">
        <w:rPr>
          <w:rFonts w:ascii="Arial" w:hAnsi="Arial" w:cs="Arial"/>
          <w:sz w:val="22"/>
          <w:szCs w:val="22"/>
        </w:rPr>
        <w:t>processes and solve problems</w:t>
      </w:r>
      <w:r w:rsidR="00014AFC">
        <w:rPr>
          <w:rFonts w:ascii="Arial" w:hAnsi="Arial" w:cs="Arial"/>
          <w:sz w:val="22"/>
          <w:szCs w:val="22"/>
        </w:rPr>
        <w:t xml:space="preserve">, which </w:t>
      </w:r>
      <w:r w:rsidR="00F738AF">
        <w:rPr>
          <w:rFonts w:ascii="Arial" w:hAnsi="Arial" w:cs="Arial"/>
          <w:sz w:val="22"/>
          <w:szCs w:val="22"/>
        </w:rPr>
        <w:t>supports ongoing learning and development</w:t>
      </w:r>
      <w:r w:rsidR="001C140D">
        <w:rPr>
          <w:rFonts w:ascii="Arial" w:hAnsi="Arial" w:cs="Arial"/>
          <w:sz w:val="22"/>
          <w:szCs w:val="22"/>
        </w:rPr>
        <w:t xml:space="preserve"> (Liker, </w:t>
      </w:r>
      <w:r w:rsidR="00331349">
        <w:rPr>
          <w:rFonts w:ascii="Arial" w:hAnsi="Arial" w:cs="Arial"/>
          <w:sz w:val="22"/>
          <w:szCs w:val="22"/>
        </w:rPr>
        <w:t>2004)</w:t>
      </w:r>
      <w:r w:rsidR="005B3133">
        <w:rPr>
          <w:rFonts w:ascii="Arial" w:hAnsi="Arial" w:cs="Arial"/>
          <w:sz w:val="22"/>
          <w:szCs w:val="22"/>
        </w:rPr>
        <w:t>.</w:t>
      </w:r>
      <w:r w:rsidR="004374A1">
        <w:rPr>
          <w:rFonts w:ascii="Arial" w:hAnsi="Arial" w:cs="Arial"/>
          <w:sz w:val="22"/>
          <w:szCs w:val="22"/>
        </w:rPr>
        <w:t xml:space="preserve"> This creates a working environment </w:t>
      </w:r>
      <w:r w:rsidR="00232DD0">
        <w:rPr>
          <w:rFonts w:ascii="Arial" w:hAnsi="Arial" w:cs="Arial"/>
          <w:sz w:val="22"/>
          <w:szCs w:val="22"/>
        </w:rPr>
        <w:t xml:space="preserve">where </w:t>
      </w:r>
      <w:r w:rsidR="00640416">
        <w:rPr>
          <w:rFonts w:ascii="Arial" w:hAnsi="Arial" w:cs="Arial"/>
          <w:sz w:val="22"/>
          <w:szCs w:val="22"/>
        </w:rPr>
        <w:t>learning and development are ongoing</w:t>
      </w:r>
      <w:r w:rsidR="004470C7">
        <w:rPr>
          <w:rFonts w:ascii="Arial" w:hAnsi="Arial" w:cs="Arial"/>
          <w:sz w:val="22"/>
          <w:szCs w:val="22"/>
        </w:rPr>
        <w:t>, rather than something that only happens occasionally. As a result</w:t>
      </w:r>
      <w:r w:rsidR="008F5468">
        <w:rPr>
          <w:rFonts w:ascii="Arial" w:hAnsi="Arial" w:cs="Arial"/>
          <w:sz w:val="22"/>
          <w:szCs w:val="22"/>
        </w:rPr>
        <w:t xml:space="preserve">, Toyota has been able </w:t>
      </w:r>
      <w:r w:rsidR="00BB3791">
        <w:rPr>
          <w:rFonts w:ascii="Arial" w:hAnsi="Arial" w:cs="Arial"/>
          <w:sz w:val="22"/>
          <w:szCs w:val="22"/>
        </w:rPr>
        <w:t xml:space="preserve">to maintain high levels </w:t>
      </w:r>
      <w:r w:rsidR="00E73F33">
        <w:rPr>
          <w:rFonts w:ascii="Arial" w:hAnsi="Arial" w:cs="Arial"/>
          <w:sz w:val="22"/>
          <w:szCs w:val="22"/>
        </w:rPr>
        <w:t>of efficiency and consistently produce high quality products</w:t>
      </w:r>
      <w:r w:rsidR="00417155">
        <w:rPr>
          <w:rFonts w:ascii="Arial" w:hAnsi="Arial" w:cs="Arial"/>
          <w:sz w:val="22"/>
          <w:szCs w:val="22"/>
        </w:rPr>
        <w:t xml:space="preserve">. </w:t>
      </w:r>
      <w:r w:rsidR="00CC7589">
        <w:rPr>
          <w:rFonts w:ascii="Arial" w:hAnsi="Arial" w:cs="Arial"/>
          <w:sz w:val="22"/>
          <w:szCs w:val="22"/>
        </w:rPr>
        <w:t xml:space="preserve">Team work </w:t>
      </w:r>
      <w:r w:rsidR="009434B3">
        <w:rPr>
          <w:rFonts w:ascii="Arial" w:hAnsi="Arial" w:cs="Arial"/>
          <w:sz w:val="22"/>
          <w:szCs w:val="22"/>
        </w:rPr>
        <w:t xml:space="preserve">and shared responsibility </w:t>
      </w:r>
      <w:r w:rsidR="00CC7589">
        <w:rPr>
          <w:rFonts w:ascii="Arial" w:hAnsi="Arial" w:cs="Arial"/>
          <w:sz w:val="22"/>
          <w:szCs w:val="22"/>
        </w:rPr>
        <w:t xml:space="preserve">also plays an important role </w:t>
      </w:r>
      <w:r w:rsidR="00B7078E">
        <w:rPr>
          <w:rFonts w:ascii="Arial" w:hAnsi="Arial" w:cs="Arial"/>
          <w:sz w:val="22"/>
          <w:szCs w:val="22"/>
        </w:rPr>
        <w:t>in strengthened collaboration</w:t>
      </w:r>
      <w:r w:rsidR="003E3B0F">
        <w:rPr>
          <w:rFonts w:ascii="Arial" w:hAnsi="Arial" w:cs="Arial"/>
          <w:sz w:val="22"/>
          <w:szCs w:val="22"/>
        </w:rPr>
        <w:t xml:space="preserve"> and improving decision making </w:t>
      </w:r>
      <w:r w:rsidR="00910AA6">
        <w:rPr>
          <w:rFonts w:ascii="Arial" w:hAnsi="Arial" w:cs="Arial"/>
          <w:sz w:val="22"/>
          <w:szCs w:val="22"/>
        </w:rPr>
        <w:t>which is often associated with higher organisational effectiveness</w:t>
      </w:r>
      <w:r w:rsidR="002A2BFA">
        <w:rPr>
          <w:rFonts w:ascii="Arial" w:hAnsi="Arial" w:cs="Arial"/>
          <w:sz w:val="22"/>
          <w:szCs w:val="22"/>
        </w:rPr>
        <w:t xml:space="preserve"> (Dennison, 1990).</w:t>
      </w:r>
    </w:p>
    <w:p w14:paraId="3E4335CF" w14:textId="7C0CFCF2" w:rsidR="00DD09CF" w:rsidRDefault="003F7720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Longterm </w:t>
      </w:r>
      <w:r w:rsidR="00DC2874">
        <w:rPr>
          <w:rFonts w:ascii="Arial" w:hAnsi="Arial" w:cs="Arial"/>
          <w:sz w:val="22"/>
          <w:szCs w:val="22"/>
        </w:rPr>
        <w:t xml:space="preserve">orientation is another key strength </w:t>
      </w:r>
      <w:r w:rsidR="002D2B85">
        <w:rPr>
          <w:rFonts w:ascii="Arial" w:hAnsi="Arial" w:cs="Arial"/>
          <w:sz w:val="22"/>
          <w:szCs w:val="22"/>
        </w:rPr>
        <w:t>of Toyota’s culture</w:t>
      </w:r>
      <w:r w:rsidR="002D01D5">
        <w:rPr>
          <w:rFonts w:ascii="Arial" w:hAnsi="Arial" w:cs="Arial"/>
          <w:sz w:val="22"/>
          <w:szCs w:val="22"/>
        </w:rPr>
        <w:t xml:space="preserve">. Rather than focussing on </w:t>
      </w:r>
      <w:r w:rsidR="00A5552E">
        <w:rPr>
          <w:rFonts w:ascii="Arial" w:hAnsi="Arial" w:cs="Arial"/>
          <w:sz w:val="22"/>
          <w:szCs w:val="22"/>
        </w:rPr>
        <w:t xml:space="preserve">only short term results, the company </w:t>
      </w:r>
      <w:r w:rsidR="00C125F3">
        <w:rPr>
          <w:rFonts w:ascii="Arial" w:hAnsi="Arial" w:cs="Arial"/>
          <w:sz w:val="22"/>
          <w:szCs w:val="22"/>
        </w:rPr>
        <w:t>invests</w:t>
      </w:r>
      <w:r w:rsidR="00F770F3">
        <w:rPr>
          <w:rFonts w:ascii="Arial" w:hAnsi="Arial" w:cs="Arial"/>
          <w:sz w:val="22"/>
          <w:szCs w:val="22"/>
        </w:rPr>
        <w:t xml:space="preserve"> </w:t>
      </w:r>
      <w:r w:rsidR="0042692C">
        <w:rPr>
          <w:rFonts w:ascii="Arial" w:hAnsi="Arial" w:cs="Arial"/>
          <w:sz w:val="22"/>
          <w:szCs w:val="22"/>
        </w:rPr>
        <w:t xml:space="preserve">in sustainable growth and future </w:t>
      </w:r>
      <w:r w:rsidR="00FB74CC">
        <w:rPr>
          <w:rFonts w:ascii="Arial" w:hAnsi="Arial" w:cs="Arial"/>
          <w:sz w:val="22"/>
          <w:szCs w:val="22"/>
        </w:rPr>
        <w:t xml:space="preserve">innovation. </w:t>
      </w:r>
      <w:r w:rsidR="000A12C4">
        <w:rPr>
          <w:rFonts w:ascii="Arial" w:hAnsi="Arial" w:cs="Arial"/>
          <w:sz w:val="22"/>
          <w:szCs w:val="22"/>
        </w:rPr>
        <w:t xml:space="preserve">This supports strategic stability and helps maintain </w:t>
      </w:r>
      <w:r w:rsidR="00E00889">
        <w:rPr>
          <w:rFonts w:ascii="Arial" w:hAnsi="Arial" w:cs="Arial"/>
          <w:sz w:val="22"/>
          <w:szCs w:val="22"/>
        </w:rPr>
        <w:t xml:space="preserve">a </w:t>
      </w:r>
      <w:r w:rsidR="00DE4193">
        <w:rPr>
          <w:rFonts w:ascii="Arial" w:hAnsi="Arial" w:cs="Arial"/>
          <w:sz w:val="22"/>
          <w:szCs w:val="22"/>
        </w:rPr>
        <w:t>competitive</w:t>
      </w:r>
      <w:r w:rsidR="00E00889">
        <w:rPr>
          <w:rFonts w:ascii="Arial" w:hAnsi="Arial" w:cs="Arial"/>
          <w:sz w:val="22"/>
          <w:szCs w:val="22"/>
        </w:rPr>
        <w:t xml:space="preserve"> advantage over time (Porter,</w:t>
      </w:r>
      <w:r w:rsidR="006A7911">
        <w:rPr>
          <w:rFonts w:ascii="Arial" w:hAnsi="Arial" w:cs="Arial"/>
          <w:sz w:val="22"/>
          <w:szCs w:val="22"/>
        </w:rPr>
        <w:t xml:space="preserve"> 1985). It also reflects the importance of aligning </w:t>
      </w:r>
      <w:r w:rsidR="00DE4193">
        <w:rPr>
          <w:rFonts w:ascii="Arial" w:hAnsi="Arial" w:cs="Arial"/>
          <w:sz w:val="22"/>
          <w:szCs w:val="22"/>
        </w:rPr>
        <w:t xml:space="preserve">organisational culture with long term </w:t>
      </w:r>
      <w:r w:rsidR="008A60CB">
        <w:rPr>
          <w:rFonts w:ascii="Arial" w:hAnsi="Arial" w:cs="Arial"/>
          <w:sz w:val="22"/>
          <w:szCs w:val="22"/>
        </w:rPr>
        <w:t>business objectives (Mullins and Christy, 2016).</w:t>
      </w:r>
    </w:p>
    <w:p w14:paraId="1C77EE7C" w14:textId="3A4BFEAB" w:rsidR="00A55F7E" w:rsidRDefault="00A55F7E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Despite these strength Toyota’s culture can also </w:t>
      </w:r>
      <w:r w:rsidR="009227E8">
        <w:rPr>
          <w:rFonts w:ascii="Arial" w:hAnsi="Arial" w:cs="Arial"/>
          <w:sz w:val="22"/>
          <w:szCs w:val="22"/>
        </w:rPr>
        <w:t xml:space="preserve">act as a barrier. </w:t>
      </w:r>
      <w:r w:rsidR="00BB6CC3">
        <w:rPr>
          <w:rFonts w:ascii="Arial" w:hAnsi="Arial" w:cs="Arial"/>
          <w:sz w:val="22"/>
          <w:szCs w:val="22"/>
        </w:rPr>
        <w:t xml:space="preserve">One of Toyota’s main challenges </w:t>
      </w:r>
      <w:r w:rsidR="00347DC1">
        <w:rPr>
          <w:rFonts w:ascii="Arial" w:hAnsi="Arial" w:cs="Arial"/>
          <w:sz w:val="22"/>
          <w:szCs w:val="22"/>
        </w:rPr>
        <w:t xml:space="preserve">is the reliance of consensus based </w:t>
      </w:r>
      <w:r w:rsidR="00667212">
        <w:rPr>
          <w:rFonts w:ascii="Arial" w:hAnsi="Arial" w:cs="Arial"/>
          <w:sz w:val="22"/>
          <w:szCs w:val="22"/>
        </w:rPr>
        <w:t>decision making, which ca</w:t>
      </w:r>
      <w:r w:rsidR="003905E5">
        <w:rPr>
          <w:rFonts w:ascii="Arial" w:hAnsi="Arial" w:cs="Arial"/>
          <w:sz w:val="22"/>
          <w:szCs w:val="22"/>
        </w:rPr>
        <w:t xml:space="preserve">n slow down the process and reduce </w:t>
      </w:r>
      <w:r w:rsidR="00F104AA">
        <w:rPr>
          <w:rFonts w:ascii="Arial" w:hAnsi="Arial" w:cs="Arial"/>
          <w:sz w:val="22"/>
          <w:szCs w:val="22"/>
        </w:rPr>
        <w:t xml:space="preserve">responsiveness in fast moving </w:t>
      </w:r>
      <w:r w:rsidR="005B2CCD">
        <w:rPr>
          <w:rFonts w:ascii="Arial" w:hAnsi="Arial" w:cs="Arial"/>
          <w:sz w:val="22"/>
          <w:szCs w:val="22"/>
        </w:rPr>
        <w:t>environments</w:t>
      </w:r>
      <w:r w:rsidR="004166DD">
        <w:rPr>
          <w:rFonts w:ascii="Arial" w:hAnsi="Arial" w:cs="Arial"/>
          <w:sz w:val="22"/>
          <w:szCs w:val="22"/>
        </w:rPr>
        <w:t xml:space="preserve"> (Robbins and Judge, </w:t>
      </w:r>
      <w:r w:rsidR="00AB7ABF">
        <w:rPr>
          <w:rFonts w:ascii="Arial" w:hAnsi="Arial" w:cs="Arial"/>
          <w:sz w:val="22"/>
          <w:szCs w:val="22"/>
        </w:rPr>
        <w:t xml:space="preserve">2017). Although </w:t>
      </w:r>
      <w:r w:rsidR="00824928">
        <w:rPr>
          <w:rFonts w:ascii="Arial" w:hAnsi="Arial" w:cs="Arial"/>
          <w:sz w:val="22"/>
          <w:szCs w:val="22"/>
        </w:rPr>
        <w:t>this approach</w:t>
      </w:r>
      <w:r w:rsidR="0060263C">
        <w:rPr>
          <w:rFonts w:ascii="Arial" w:hAnsi="Arial" w:cs="Arial"/>
          <w:sz w:val="22"/>
          <w:szCs w:val="22"/>
        </w:rPr>
        <w:t xml:space="preserve"> has improved decision quality</w:t>
      </w:r>
      <w:r w:rsidR="00310568">
        <w:rPr>
          <w:rFonts w:ascii="Arial" w:hAnsi="Arial" w:cs="Arial"/>
          <w:sz w:val="22"/>
          <w:szCs w:val="22"/>
        </w:rPr>
        <w:t xml:space="preserve"> alongside employee involvement, it may limit Toyota’s ability to </w:t>
      </w:r>
      <w:r w:rsidR="00990760">
        <w:rPr>
          <w:rFonts w:ascii="Arial" w:hAnsi="Arial" w:cs="Arial"/>
          <w:sz w:val="22"/>
          <w:szCs w:val="22"/>
        </w:rPr>
        <w:t>react quickly to external changes.</w:t>
      </w:r>
    </w:p>
    <w:p w14:paraId="0FD6779A" w14:textId="602F7BF9" w:rsidR="00990760" w:rsidRDefault="00E73404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The company’s </w:t>
      </w:r>
      <w:r w:rsidR="00821198">
        <w:rPr>
          <w:rFonts w:ascii="Arial" w:hAnsi="Arial" w:cs="Arial"/>
          <w:sz w:val="22"/>
          <w:szCs w:val="22"/>
        </w:rPr>
        <w:t>strong focus on structure</w:t>
      </w:r>
      <w:r w:rsidR="00D72AD5">
        <w:rPr>
          <w:rFonts w:ascii="Arial" w:hAnsi="Arial" w:cs="Arial"/>
          <w:sz w:val="22"/>
          <w:szCs w:val="22"/>
        </w:rPr>
        <w:t>, standardisation, and risk avoidance can restrict creativity and innova</w:t>
      </w:r>
      <w:r w:rsidR="00F7738F">
        <w:rPr>
          <w:rFonts w:ascii="Arial" w:hAnsi="Arial" w:cs="Arial"/>
          <w:sz w:val="22"/>
          <w:szCs w:val="22"/>
        </w:rPr>
        <w:t xml:space="preserve">tion. Employees could be less willing </w:t>
      </w:r>
      <w:r w:rsidR="00124943">
        <w:rPr>
          <w:rFonts w:ascii="Arial" w:hAnsi="Arial" w:cs="Arial"/>
          <w:sz w:val="22"/>
          <w:szCs w:val="22"/>
        </w:rPr>
        <w:t xml:space="preserve">to challenge existing practices or take </w:t>
      </w:r>
      <w:r w:rsidR="00620121">
        <w:rPr>
          <w:rFonts w:ascii="Arial" w:hAnsi="Arial" w:cs="Arial"/>
          <w:sz w:val="22"/>
          <w:szCs w:val="22"/>
        </w:rPr>
        <w:t>risks,</w:t>
      </w:r>
      <w:r w:rsidR="00124943">
        <w:rPr>
          <w:rFonts w:ascii="Arial" w:hAnsi="Arial" w:cs="Arial"/>
          <w:sz w:val="22"/>
          <w:szCs w:val="22"/>
        </w:rPr>
        <w:t xml:space="preserve"> which could </w:t>
      </w:r>
      <w:r w:rsidR="006E6B4F">
        <w:rPr>
          <w:rFonts w:ascii="Arial" w:hAnsi="Arial" w:cs="Arial"/>
          <w:sz w:val="22"/>
          <w:szCs w:val="22"/>
        </w:rPr>
        <w:t xml:space="preserve">be a disadvantage in industries </w:t>
      </w:r>
      <w:r w:rsidR="003B2418">
        <w:rPr>
          <w:rFonts w:ascii="Arial" w:hAnsi="Arial" w:cs="Arial"/>
          <w:sz w:val="22"/>
          <w:szCs w:val="22"/>
        </w:rPr>
        <w:t>driven by rapid technological change</w:t>
      </w:r>
      <w:r w:rsidR="00620121">
        <w:rPr>
          <w:rFonts w:ascii="Arial" w:hAnsi="Arial" w:cs="Arial"/>
          <w:sz w:val="22"/>
          <w:szCs w:val="22"/>
        </w:rPr>
        <w:t xml:space="preserve"> </w:t>
      </w:r>
      <w:r w:rsidR="0014232C">
        <w:rPr>
          <w:rFonts w:ascii="Arial" w:hAnsi="Arial" w:cs="Arial"/>
          <w:sz w:val="22"/>
          <w:szCs w:val="22"/>
        </w:rPr>
        <w:t xml:space="preserve">(Cameron and Quinn, 2011). </w:t>
      </w:r>
      <w:r w:rsidR="003B6853">
        <w:rPr>
          <w:rFonts w:ascii="Arial" w:hAnsi="Arial" w:cs="Arial"/>
          <w:sz w:val="22"/>
          <w:szCs w:val="22"/>
        </w:rPr>
        <w:t xml:space="preserve">Supporting the argument that </w:t>
      </w:r>
      <w:r w:rsidR="00617BC3">
        <w:rPr>
          <w:rFonts w:ascii="Arial" w:hAnsi="Arial" w:cs="Arial"/>
          <w:sz w:val="22"/>
          <w:szCs w:val="22"/>
        </w:rPr>
        <w:t>strong organisational cultures, whilst beneficial for consistency</w:t>
      </w:r>
      <w:r w:rsidR="001C7CAE">
        <w:rPr>
          <w:rFonts w:ascii="Arial" w:hAnsi="Arial" w:cs="Arial"/>
          <w:sz w:val="22"/>
          <w:szCs w:val="22"/>
        </w:rPr>
        <w:t>, can sometimes limit flexibility and adaptability</w:t>
      </w:r>
      <w:r w:rsidR="00620121">
        <w:rPr>
          <w:rFonts w:ascii="Arial" w:hAnsi="Arial" w:cs="Arial"/>
          <w:sz w:val="22"/>
          <w:szCs w:val="22"/>
        </w:rPr>
        <w:t xml:space="preserve"> (Alevesson, 2013).</w:t>
      </w:r>
    </w:p>
    <w:p w14:paraId="12FD7609" w14:textId="564E5DF3" w:rsidR="00E90336" w:rsidRDefault="003C09F6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Embedded cultural values can create</w:t>
      </w:r>
      <w:r w:rsidR="00CD3838">
        <w:rPr>
          <w:rFonts w:ascii="Arial" w:hAnsi="Arial" w:cs="Arial"/>
          <w:sz w:val="22"/>
          <w:szCs w:val="22"/>
        </w:rPr>
        <w:t xml:space="preserve"> resistance to change, making it more difficult </w:t>
      </w:r>
      <w:r w:rsidR="008D1973">
        <w:rPr>
          <w:rFonts w:ascii="Arial" w:hAnsi="Arial" w:cs="Arial"/>
          <w:sz w:val="22"/>
          <w:szCs w:val="22"/>
        </w:rPr>
        <w:t xml:space="preserve">for organisations to adapt </w:t>
      </w:r>
      <w:r w:rsidR="00CA5E7E">
        <w:rPr>
          <w:rFonts w:ascii="Arial" w:hAnsi="Arial" w:cs="Arial"/>
          <w:sz w:val="22"/>
          <w:szCs w:val="22"/>
        </w:rPr>
        <w:t xml:space="preserve">to new environments or adopt new strategies. This is particularly </w:t>
      </w:r>
      <w:r w:rsidR="00D073E1">
        <w:rPr>
          <w:rFonts w:ascii="Arial" w:hAnsi="Arial" w:cs="Arial"/>
          <w:sz w:val="22"/>
          <w:szCs w:val="22"/>
        </w:rPr>
        <w:t xml:space="preserve">important for global companies like </w:t>
      </w:r>
      <w:r w:rsidR="00B0399F">
        <w:rPr>
          <w:rFonts w:ascii="Arial" w:hAnsi="Arial" w:cs="Arial"/>
          <w:sz w:val="22"/>
          <w:szCs w:val="22"/>
        </w:rPr>
        <w:t>Toyota,</w:t>
      </w:r>
      <w:r w:rsidR="00E80F82">
        <w:rPr>
          <w:rFonts w:ascii="Arial" w:hAnsi="Arial" w:cs="Arial"/>
          <w:sz w:val="22"/>
          <w:szCs w:val="22"/>
        </w:rPr>
        <w:t xml:space="preserve"> </w:t>
      </w:r>
      <w:r w:rsidR="00B0399F">
        <w:rPr>
          <w:rFonts w:ascii="Arial" w:hAnsi="Arial" w:cs="Arial"/>
          <w:sz w:val="22"/>
          <w:szCs w:val="22"/>
        </w:rPr>
        <w:t>who must respond to diverse market</w:t>
      </w:r>
      <w:r w:rsidR="00E80F82">
        <w:rPr>
          <w:rFonts w:ascii="Arial" w:hAnsi="Arial" w:cs="Arial"/>
          <w:sz w:val="22"/>
          <w:szCs w:val="22"/>
        </w:rPr>
        <w:t xml:space="preserve"> conditions and evolving customer demands </w:t>
      </w:r>
      <w:r w:rsidR="006D012A">
        <w:rPr>
          <w:rFonts w:ascii="Arial" w:hAnsi="Arial" w:cs="Arial"/>
          <w:sz w:val="22"/>
          <w:szCs w:val="22"/>
        </w:rPr>
        <w:t>(Trompenaars and Hampden-Turner,</w:t>
      </w:r>
      <w:r w:rsidR="00E90336">
        <w:rPr>
          <w:rFonts w:ascii="Arial" w:hAnsi="Arial" w:cs="Arial"/>
          <w:sz w:val="22"/>
          <w:szCs w:val="22"/>
        </w:rPr>
        <w:t xml:space="preserve"> 2012). </w:t>
      </w:r>
    </w:p>
    <w:p w14:paraId="142DB021" w14:textId="5B7ECEEE" w:rsidR="00DD77BB" w:rsidRPr="00B539DC" w:rsidRDefault="00DD2536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While Toyota’s culture promotes continuous improvement and employee </w:t>
      </w:r>
      <w:r w:rsidR="00156FE4">
        <w:rPr>
          <w:rFonts w:ascii="Arial" w:hAnsi="Arial" w:cs="Arial"/>
          <w:sz w:val="22"/>
          <w:szCs w:val="22"/>
        </w:rPr>
        <w:t>involvement, the</w:t>
      </w:r>
      <w:r w:rsidR="006306B7">
        <w:rPr>
          <w:rFonts w:ascii="Arial" w:hAnsi="Arial" w:cs="Arial"/>
          <w:sz w:val="22"/>
          <w:szCs w:val="22"/>
        </w:rPr>
        <w:t xml:space="preserve">se </w:t>
      </w:r>
      <w:r w:rsidR="00F7126D">
        <w:rPr>
          <w:rFonts w:ascii="Arial" w:hAnsi="Arial" w:cs="Arial"/>
          <w:sz w:val="22"/>
          <w:szCs w:val="22"/>
        </w:rPr>
        <w:t>values are deeply embedded in the organisation’s core philosophy and influence everyday behaviour</w:t>
      </w:r>
      <w:r w:rsidR="00D807AF">
        <w:rPr>
          <w:rFonts w:ascii="Arial" w:hAnsi="Arial" w:cs="Arial"/>
          <w:sz w:val="22"/>
          <w:szCs w:val="22"/>
        </w:rPr>
        <w:t xml:space="preserve"> (Toyota, 2023).</w:t>
      </w:r>
    </w:p>
    <w:p w14:paraId="26679A7F" w14:textId="04130B90" w:rsidR="006070C5" w:rsidRDefault="006070C5" w:rsidP="00AC5A6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5.1</w:t>
      </w:r>
      <w:r w:rsidR="000265E3">
        <w:rPr>
          <w:rFonts w:ascii="Arial" w:hAnsi="Arial" w:cs="Arial"/>
          <w:b/>
          <w:bCs/>
          <w:sz w:val="22"/>
          <w:szCs w:val="22"/>
        </w:rPr>
        <w:t>Culture as an Enabler</w:t>
      </w:r>
    </w:p>
    <w:p w14:paraId="0366CEA1" w14:textId="2D75CC7F" w:rsidR="000265E3" w:rsidRDefault="005476F0" w:rsidP="00AC5A6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Toyota’s culture has been a major factor in its success</w:t>
      </w:r>
      <w:r w:rsidR="00D80D88">
        <w:rPr>
          <w:rFonts w:ascii="Arial" w:hAnsi="Arial" w:cs="Arial"/>
          <w:sz w:val="22"/>
          <w:szCs w:val="22"/>
        </w:rPr>
        <w:t xml:space="preserve">, because it has encouraged </w:t>
      </w:r>
    </w:p>
    <w:p w14:paraId="0B6C1258" w14:textId="5DDDC2D1" w:rsidR="00D80D88" w:rsidRDefault="00020821" w:rsidP="00D80D88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Continuous improvement</w:t>
      </w:r>
    </w:p>
    <w:p w14:paraId="34AF6231" w14:textId="39E7487B" w:rsidR="00020821" w:rsidRDefault="00020821" w:rsidP="00D80D88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High quality production</w:t>
      </w:r>
    </w:p>
    <w:p w14:paraId="09A86DF3" w14:textId="2E78D2E3" w:rsidR="00020821" w:rsidRDefault="00020821" w:rsidP="00D80D88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Strong team work </w:t>
      </w:r>
    </w:p>
    <w:p w14:paraId="4BEC01AD" w14:textId="1B313F6E" w:rsidR="00020821" w:rsidRDefault="00514753" w:rsidP="00D80D88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Employee engagement</w:t>
      </w:r>
    </w:p>
    <w:p w14:paraId="042C12D5" w14:textId="6638867D" w:rsidR="00514753" w:rsidRDefault="00426014" w:rsidP="0051475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These factors contribute to better performance and customer satisfaction</w:t>
      </w:r>
      <w:r w:rsidR="00DB6A01">
        <w:rPr>
          <w:rFonts w:ascii="Arial" w:hAnsi="Arial" w:cs="Arial"/>
          <w:sz w:val="22"/>
          <w:szCs w:val="22"/>
        </w:rPr>
        <w:t xml:space="preserve"> (Kotter and Heskett, 1992).</w:t>
      </w:r>
    </w:p>
    <w:p w14:paraId="40C41D3E" w14:textId="397EF347" w:rsidR="000C3940" w:rsidRDefault="000C3940" w:rsidP="0051475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5.2 Culture as </w:t>
      </w:r>
      <w:r w:rsidR="002644FD">
        <w:rPr>
          <w:rFonts w:ascii="Arial" w:hAnsi="Arial" w:cs="Arial"/>
          <w:b/>
          <w:bCs/>
          <w:sz w:val="22"/>
          <w:szCs w:val="22"/>
        </w:rPr>
        <w:t>a Barrier</w:t>
      </w:r>
    </w:p>
    <w:p w14:paraId="18EADC90" w14:textId="0D7C17DA" w:rsidR="002644FD" w:rsidRDefault="00B70A35" w:rsidP="00514753">
      <w:pPr>
        <w:spacing w:line="360" w:lineRule="auto"/>
        <w:rPr>
          <w:rFonts w:ascii="Arial" w:hAnsi="Arial" w:cs="Arial"/>
          <w:sz w:val="22"/>
          <w:szCs w:val="22"/>
        </w:rPr>
      </w:pPr>
      <w:r w:rsidRPr="009E5E9E">
        <w:rPr>
          <w:rFonts w:ascii="Arial" w:hAnsi="Arial" w:cs="Arial"/>
          <w:sz w:val="22"/>
          <w:szCs w:val="22"/>
        </w:rPr>
        <w:t>At the same time, Toyota’s culture can create some challenges.</w:t>
      </w:r>
      <w:r w:rsidR="009E5E9E">
        <w:rPr>
          <w:rFonts w:ascii="Arial" w:hAnsi="Arial" w:cs="Arial"/>
          <w:sz w:val="22"/>
          <w:szCs w:val="22"/>
        </w:rPr>
        <w:t xml:space="preserve"> </w:t>
      </w:r>
    </w:p>
    <w:p w14:paraId="15C7AD16" w14:textId="67EAED82" w:rsidR="009E5E9E" w:rsidRDefault="009E5E9E" w:rsidP="0051475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example: </w:t>
      </w:r>
    </w:p>
    <w:p w14:paraId="20D8D152" w14:textId="565B05EA" w:rsidR="009E5E9E" w:rsidRDefault="00AA27D6" w:rsidP="009E5E9E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Decision making can be slow</w:t>
      </w:r>
    </w:p>
    <w:p w14:paraId="5314AA08" w14:textId="04D23583" w:rsidR="00AA27D6" w:rsidRDefault="00AA27D6" w:rsidP="009E5E9E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Employees may avoid taking risks</w:t>
      </w:r>
    </w:p>
    <w:p w14:paraId="47B87A6D" w14:textId="57782029" w:rsidR="00AA27D6" w:rsidRDefault="00AA27D6" w:rsidP="009E5E9E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There may</w:t>
      </w:r>
      <w:r w:rsidR="005F76C6">
        <w:rPr>
          <w:rFonts w:ascii="Arial" w:hAnsi="Arial" w:cs="Arial"/>
          <w:sz w:val="22"/>
          <w:szCs w:val="22"/>
        </w:rPr>
        <w:t xml:space="preserve"> be resistance to change</w:t>
      </w:r>
    </w:p>
    <w:p w14:paraId="3A0B4ECC" w14:textId="13E08E80" w:rsidR="00582DC0" w:rsidRDefault="00200171" w:rsidP="004320D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Highlighting issues from </w:t>
      </w:r>
      <w:r w:rsidR="00C45302">
        <w:rPr>
          <w:rFonts w:ascii="Arial" w:hAnsi="Arial" w:cs="Arial"/>
          <w:sz w:val="22"/>
          <w:szCs w:val="22"/>
        </w:rPr>
        <w:t xml:space="preserve">one </w:t>
      </w:r>
      <w:r>
        <w:rPr>
          <w:rFonts w:ascii="Arial" w:hAnsi="Arial" w:cs="Arial"/>
          <w:sz w:val="22"/>
          <w:szCs w:val="22"/>
        </w:rPr>
        <w:t>of the most significant challenges faced by Toyota</w:t>
      </w:r>
      <w:r w:rsidR="00C45302">
        <w:rPr>
          <w:rFonts w:ascii="Arial" w:hAnsi="Arial" w:cs="Arial"/>
          <w:sz w:val="22"/>
          <w:szCs w:val="22"/>
        </w:rPr>
        <w:t>, was the large scale vehicle recall crisis in 2009</w:t>
      </w:r>
      <w:r w:rsidR="000C5A9E">
        <w:rPr>
          <w:rFonts w:ascii="Arial" w:hAnsi="Arial" w:cs="Arial"/>
          <w:sz w:val="22"/>
          <w:szCs w:val="22"/>
        </w:rPr>
        <w:t xml:space="preserve"> and 2010. During this </w:t>
      </w:r>
      <w:r w:rsidR="00D36B7D">
        <w:rPr>
          <w:rFonts w:ascii="Arial" w:hAnsi="Arial" w:cs="Arial"/>
          <w:sz w:val="22"/>
          <w:szCs w:val="22"/>
        </w:rPr>
        <w:t>time,</w:t>
      </w:r>
      <w:r w:rsidR="000C5A9E">
        <w:rPr>
          <w:rFonts w:ascii="Arial" w:hAnsi="Arial" w:cs="Arial"/>
          <w:sz w:val="22"/>
          <w:szCs w:val="22"/>
        </w:rPr>
        <w:t xml:space="preserve"> millions of vehicles </w:t>
      </w:r>
      <w:r w:rsidR="00847F17">
        <w:rPr>
          <w:rFonts w:ascii="Arial" w:hAnsi="Arial" w:cs="Arial"/>
          <w:sz w:val="22"/>
          <w:szCs w:val="22"/>
        </w:rPr>
        <w:t xml:space="preserve">were recalled worldwide </w:t>
      </w:r>
      <w:r w:rsidR="00C04DBA">
        <w:rPr>
          <w:rFonts w:ascii="Arial" w:hAnsi="Arial" w:cs="Arial"/>
          <w:sz w:val="22"/>
          <w:szCs w:val="22"/>
        </w:rPr>
        <w:t xml:space="preserve">due to issues related to </w:t>
      </w:r>
      <w:r w:rsidR="007D039E">
        <w:rPr>
          <w:rFonts w:ascii="Arial" w:hAnsi="Arial" w:cs="Arial"/>
          <w:sz w:val="22"/>
          <w:szCs w:val="22"/>
        </w:rPr>
        <w:t>unintended acceleration</w:t>
      </w:r>
      <w:r w:rsidR="0095168F">
        <w:rPr>
          <w:rFonts w:ascii="Arial" w:hAnsi="Arial" w:cs="Arial"/>
          <w:sz w:val="22"/>
          <w:szCs w:val="22"/>
        </w:rPr>
        <w:t xml:space="preserve"> and safety concerns. </w:t>
      </w:r>
      <w:r w:rsidR="001B7A8B">
        <w:rPr>
          <w:rFonts w:ascii="Arial" w:hAnsi="Arial" w:cs="Arial"/>
          <w:sz w:val="22"/>
          <w:szCs w:val="22"/>
        </w:rPr>
        <w:t xml:space="preserve">This situation attracted widespread media </w:t>
      </w:r>
      <w:r w:rsidR="00530147">
        <w:rPr>
          <w:rFonts w:ascii="Arial" w:hAnsi="Arial" w:cs="Arial"/>
          <w:sz w:val="22"/>
          <w:szCs w:val="22"/>
        </w:rPr>
        <w:t>attention</w:t>
      </w:r>
      <w:r w:rsidR="00ED3A54">
        <w:rPr>
          <w:rFonts w:ascii="Arial" w:hAnsi="Arial" w:cs="Arial"/>
          <w:sz w:val="22"/>
          <w:szCs w:val="22"/>
        </w:rPr>
        <w:t xml:space="preserve">, raising serious concerns </w:t>
      </w:r>
      <w:r w:rsidR="0053514F">
        <w:rPr>
          <w:rFonts w:ascii="Arial" w:hAnsi="Arial" w:cs="Arial"/>
          <w:sz w:val="22"/>
          <w:szCs w:val="22"/>
        </w:rPr>
        <w:t xml:space="preserve">and questions about the </w:t>
      </w:r>
      <w:r w:rsidR="00D36B7D">
        <w:rPr>
          <w:rFonts w:ascii="Arial" w:hAnsi="Arial" w:cs="Arial"/>
          <w:sz w:val="22"/>
          <w:szCs w:val="22"/>
        </w:rPr>
        <w:t>company’s</w:t>
      </w:r>
      <w:r w:rsidR="0053514F">
        <w:rPr>
          <w:rFonts w:ascii="Arial" w:hAnsi="Arial" w:cs="Arial"/>
          <w:sz w:val="22"/>
          <w:szCs w:val="22"/>
        </w:rPr>
        <w:t xml:space="preserve"> quality control and </w:t>
      </w:r>
      <w:r w:rsidR="00D36B7D">
        <w:rPr>
          <w:rFonts w:ascii="Arial" w:hAnsi="Arial" w:cs="Arial"/>
          <w:sz w:val="22"/>
          <w:szCs w:val="22"/>
        </w:rPr>
        <w:t>responsiveness</w:t>
      </w:r>
      <w:r w:rsidR="00D208C5">
        <w:rPr>
          <w:rFonts w:ascii="Arial" w:hAnsi="Arial" w:cs="Arial"/>
          <w:sz w:val="22"/>
          <w:szCs w:val="22"/>
        </w:rPr>
        <w:t>. Considering Toyota’s</w:t>
      </w:r>
      <w:r w:rsidR="003449AA">
        <w:rPr>
          <w:rFonts w:ascii="Arial" w:hAnsi="Arial" w:cs="Arial"/>
          <w:sz w:val="22"/>
          <w:szCs w:val="22"/>
        </w:rPr>
        <w:t xml:space="preserve"> </w:t>
      </w:r>
      <w:r w:rsidR="00525492">
        <w:rPr>
          <w:rFonts w:ascii="Arial" w:hAnsi="Arial" w:cs="Arial"/>
          <w:sz w:val="22"/>
          <w:szCs w:val="22"/>
        </w:rPr>
        <w:t xml:space="preserve">strong </w:t>
      </w:r>
      <w:r w:rsidR="00525492">
        <w:rPr>
          <w:rFonts w:ascii="Arial" w:hAnsi="Arial" w:cs="Arial"/>
          <w:sz w:val="22"/>
          <w:szCs w:val="22"/>
        </w:rPr>
        <w:lastRenderedPageBreak/>
        <w:t xml:space="preserve">reputation on reliability, the crisis had </w:t>
      </w:r>
      <w:r w:rsidR="003449AA">
        <w:rPr>
          <w:rFonts w:ascii="Arial" w:hAnsi="Arial" w:cs="Arial"/>
          <w:sz w:val="22"/>
          <w:szCs w:val="22"/>
        </w:rPr>
        <w:t xml:space="preserve">a noticeable negative impact on customer trust </w:t>
      </w:r>
      <w:r w:rsidR="00F562B0">
        <w:rPr>
          <w:rFonts w:ascii="Arial" w:hAnsi="Arial" w:cs="Arial"/>
          <w:sz w:val="22"/>
          <w:szCs w:val="22"/>
        </w:rPr>
        <w:t>and brand imaging.</w:t>
      </w:r>
    </w:p>
    <w:p w14:paraId="2BB9E5DA" w14:textId="77777777" w:rsidR="009F55D0" w:rsidRDefault="009F55D0" w:rsidP="004320D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C06A5BD" w14:textId="4F9F4228" w:rsidR="004320D4" w:rsidRDefault="0005622A" w:rsidP="004320D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6.</w:t>
      </w:r>
      <w:r w:rsidR="00845D58">
        <w:rPr>
          <w:rFonts w:ascii="Arial" w:hAnsi="Arial" w:cs="Arial"/>
          <w:b/>
          <w:bCs/>
          <w:sz w:val="22"/>
          <w:szCs w:val="22"/>
        </w:rPr>
        <w:t xml:space="preserve"> Impact of Culture on Organisational Performance</w:t>
      </w:r>
    </w:p>
    <w:p w14:paraId="5BE2EE72" w14:textId="663011DA" w:rsidR="00BF4A58" w:rsidRDefault="00BF4A58" w:rsidP="004320D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Toyota’s organisational culture has had a significant impact on its performance</w:t>
      </w:r>
      <w:r w:rsidR="003D7D37">
        <w:rPr>
          <w:rFonts w:ascii="Arial" w:hAnsi="Arial" w:cs="Arial"/>
          <w:sz w:val="22"/>
          <w:szCs w:val="22"/>
        </w:rPr>
        <w:t xml:space="preserve">, particularly </w:t>
      </w:r>
      <w:r w:rsidR="00BA5820">
        <w:rPr>
          <w:rFonts w:ascii="Arial" w:hAnsi="Arial" w:cs="Arial"/>
          <w:sz w:val="22"/>
          <w:szCs w:val="22"/>
        </w:rPr>
        <w:t>in terms of efficiency, quality, and long term success. The company</w:t>
      </w:r>
      <w:r w:rsidR="00B928FB">
        <w:rPr>
          <w:rFonts w:ascii="Arial" w:hAnsi="Arial" w:cs="Arial"/>
          <w:sz w:val="22"/>
          <w:szCs w:val="22"/>
        </w:rPr>
        <w:t xml:space="preserve"> has a strong focus</w:t>
      </w:r>
      <w:r w:rsidR="00510F64">
        <w:rPr>
          <w:rFonts w:ascii="Arial" w:hAnsi="Arial" w:cs="Arial"/>
          <w:sz w:val="22"/>
          <w:szCs w:val="22"/>
        </w:rPr>
        <w:t xml:space="preserve"> on continuous improvement </w:t>
      </w:r>
      <w:r w:rsidR="003F6814">
        <w:rPr>
          <w:rFonts w:ascii="Arial" w:hAnsi="Arial" w:cs="Arial"/>
          <w:sz w:val="22"/>
          <w:szCs w:val="22"/>
        </w:rPr>
        <w:t xml:space="preserve">and standardised processes </w:t>
      </w:r>
      <w:r w:rsidR="007C3C24">
        <w:rPr>
          <w:rFonts w:ascii="Arial" w:hAnsi="Arial" w:cs="Arial"/>
          <w:sz w:val="22"/>
          <w:szCs w:val="22"/>
        </w:rPr>
        <w:t xml:space="preserve">which </w:t>
      </w:r>
      <w:r w:rsidR="003F6814">
        <w:rPr>
          <w:rFonts w:ascii="Arial" w:hAnsi="Arial" w:cs="Arial"/>
          <w:sz w:val="22"/>
          <w:szCs w:val="22"/>
        </w:rPr>
        <w:t xml:space="preserve">has allowed it to achieve high levels </w:t>
      </w:r>
      <w:r w:rsidR="00DE3EAA">
        <w:rPr>
          <w:rFonts w:ascii="Arial" w:hAnsi="Arial" w:cs="Arial"/>
          <w:sz w:val="22"/>
          <w:szCs w:val="22"/>
        </w:rPr>
        <w:t xml:space="preserve">of productivity while maintaining consistent product </w:t>
      </w:r>
      <w:r w:rsidR="004A646A">
        <w:rPr>
          <w:rFonts w:ascii="Arial" w:hAnsi="Arial" w:cs="Arial"/>
          <w:sz w:val="22"/>
          <w:szCs w:val="22"/>
        </w:rPr>
        <w:t>quality</w:t>
      </w:r>
      <w:r w:rsidR="00226AB6">
        <w:rPr>
          <w:rFonts w:ascii="Arial" w:hAnsi="Arial" w:cs="Arial"/>
          <w:sz w:val="22"/>
          <w:szCs w:val="22"/>
        </w:rPr>
        <w:t xml:space="preserve">. </w:t>
      </w:r>
      <w:r w:rsidR="00C73D53">
        <w:rPr>
          <w:rFonts w:ascii="Arial" w:hAnsi="Arial" w:cs="Arial"/>
          <w:sz w:val="22"/>
          <w:szCs w:val="22"/>
        </w:rPr>
        <w:t xml:space="preserve">This is closely linked to the idea that a strong </w:t>
      </w:r>
      <w:r w:rsidR="00F27ECA">
        <w:rPr>
          <w:rFonts w:ascii="Arial" w:hAnsi="Arial" w:cs="Arial"/>
          <w:sz w:val="22"/>
          <w:szCs w:val="22"/>
        </w:rPr>
        <w:t xml:space="preserve">and well aligned organisational culture can improve </w:t>
      </w:r>
      <w:r w:rsidR="002A395F">
        <w:rPr>
          <w:rFonts w:ascii="Arial" w:hAnsi="Arial" w:cs="Arial"/>
          <w:sz w:val="22"/>
          <w:szCs w:val="22"/>
        </w:rPr>
        <w:t xml:space="preserve">effectiveness and operational performance (Denison, </w:t>
      </w:r>
      <w:r w:rsidR="00847B15">
        <w:rPr>
          <w:rFonts w:ascii="Arial" w:hAnsi="Arial" w:cs="Arial"/>
          <w:sz w:val="22"/>
          <w:szCs w:val="22"/>
        </w:rPr>
        <w:t>1990).</w:t>
      </w:r>
      <w:r w:rsidR="00D9397D">
        <w:rPr>
          <w:rFonts w:ascii="Arial" w:hAnsi="Arial" w:cs="Arial"/>
          <w:sz w:val="22"/>
          <w:szCs w:val="22"/>
        </w:rPr>
        <w:t xml:space="preserve">as a result Toyota has developed a strong global </w:t>
      </w:r>
      <w:r w:rsidR="001E10E2">
        <w:rPr>
          <w:rFonts w:ascii="Arial" w:hAnsi="Arial" w:cs="Arial"/>
          <w:sz w:val="22"/>
          <w:szCs w:val="22"/>
        </w:rPr>
        <w:t>reputation for reliability</w:t>
      </w:r>
      <w:r w:rsidR="00AE726C">
        <w:rPr>
          <w:rFonts w:ascii="Arial" w:hAnsi="Arial" w:cs="Arial"/>
          <w:sz w:val="22"/>
          <w:szCs w:val="22"/>
        </w:rPr>
        <w:t xml:space="preserve"> </w:t>
      </w:r>
      <w:r w:rsidR="001E10E2">
        <w:rPr>
          <w:rFonts w:ascii="Arial" w:hAnsi="Arial" w:cs="Arial"/>
          <w:sz w:val="22"/>
          <w:szCs w:val="22"/>
        </w:rPr>
        <w:t>and efficiency, which has contributed to its long term profitab</w:t>
      </w:r>
      <w:r w:rsidR="00AE726C">
        <w:rPr>
          <w:rFonts w:ascii="Arial" w:hAnsi="Arial" w:cs="Arial"/>
          <w:sz w:val="22"/>
          <w:szCs w:val="22"/>
        </w:rPr>
        <w:t>ility and market position.</w:t>
      </w:r>
    </w:p>
    <w:p w14:paraId="593DAEB1" w14:textId="090D1617" w:rsidR="00BB2F23" w:rsidRDefault="00A1149A" w:rsidP="004320D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Additionally, Toyota’s emphasis on team work and employee </w:t>
      </w:r>
      <w:r w:rsidR="004E6D3E">
        <w:rPr>
          <w:rFonts w:ascii="Arial" w:hAnsi="Arial" w:cs="Arial"/>
          <w:sz w:val="22"/>
          <w:szCs w:val="22"/>
        </w:rPr>
        <w:t xml:space="preserve">involvement has had a positive effect on </w:t>
      </w:r>
      <w:r w:rsidR="002C0D10">
        <w:rPr>
          <w:rFonts w:ascii="Arial" w:hAnsi="Arial" w:cs="Arial"/>
          <w:sz w:val="22"/>
          <w:szCs w:val="22"/>
        </w:rPr>
        <w:t>performance.</w:t>
      </w:r>
      <w:r w:rsidR="005F7B81">
        <w:rPr>
          <w:rFonts w:ascii="Arial" w:hAnsi="Arial" w:cs="Arial"/>
          <w:sz w:val="22"/>
          <w:szCs w:val="22"/>
        </w:rPr>
        <w:t xml:space="preserve"> encouraging employees to contribute ideas and take responsibility for improvements </w:t>
      </w:r>
      <w:r w:rsidR="009F1930">
        <w:rPr>
          <w:rFonts w:ascii="Arial" w:hAnsi="Arial" w:cs="Arial"/>
          <w:sz w:val="22"/>
          <w:szCs w:val="22"/>
        </w:rPr>
        <w:t xml:space="preserve">the </w:t>
      </w:r>
      <w:r w:rsidR="002C0D10">
        <w:rPr>
          <w:rFonts w:ascii="Arial" w:hAnsi="Arial" w:cs="Arial"/>
          <w:sz w:val="22"/>
          <w:szCs w:val="22"/>
        </w:rPr>
        <w:t>organisation</w:t>
      </w:r>
      <w:r w:rsidR="009F1930">
        <w:rPr>
          <w:rFonts w:ascii="Arial" w:hAnsi="Arial" w:cs="Arial"/>
          <w:sz w:val="22"/>
          <w:szCs w:val="22"/>
        </w:rPr>
        <w:t xml:space="preserve"> benefits from bet</w:t>
      </w:r>
      <w:r w:rsidR="002C0D10">
        <w:rPr>
          <w:rFonts w:ascii="Arial" w:hAnsi="Arial" w:cs="Arial"/>
          <w:sz w:val="22"/>
          <w:szCs w:val="22"/>
        </w:rPr>
        <w:t>t</w:t>
      </w:r>
      <w:r w:rsidR="009F1930">
        <w:rPr>
          <w:rFonts w:ascii="Arial" w:hAnsi="Arial" w:cs="Arial"/>
          <w:sz w:val="22"/>
          <w:szCs w:val="22"/>
        </w:rPr>
        <w:t>er engagement and problem solving</w:t>
      </w:r>
      <w:r w:rsidR="002C0D10">
        <w:rPr>
          <w:rFonts w:ascii="Arial" w:hAnsi="Arial" w:cs="Arial"/>
          <w:sz w:val="22"/>
          <w:szCs w:val="22"/>
        </w:rPr>
        <w:t xml:space="preserve">. Supporting the argument </w:t>
      </w:r>
      <w:r w:rsidR="00E66F5F">
        <w:rPr>
          <w:rFonts w:ascii="Arial" w:hAnsi="Arial" w:cs="Arial"/>
          <w:sz w:val="22"/>
          <w:szCs w:val="22"/>
        </w:rPr>
        <w:t xml:space="preserve">that cultures which promote participation </w:t>
      </w:r>
      <w:r w:rsidR="00E06E9C">
        <w:rPr>
          <w:rFonts w:ascii="Arial" w:hAnsi="Arial" w:cs="Arial"/>
          <w:sz w:val="22"/>
          <w:szCs w:val="22"/>
        </w:rPr>
        <w:t>and shared values tend to achieve higher levels of organisational success (</w:t>
      </w:r>
      <w:r w:rsidR="000D0FCF">
        <w:rPr>
          <w:rFonts w:ascii="Arial" w:hAnsi="Arial" w:cs="Arial"/>
          <w:sz w:val="22"/>
          <w:szCs w:val="22"/>
        </w:rPr>
        <w:t xml:space="preserve">Mullins and Christy, 2016). </w:t>
      </w:r>
      <w:r w:rsidR="00B26149">
        <w:rPr>
          <w:rFonts w:ascii="Arial" w:hAnsi="Arial" w:cs="Arial"/>
          <w:sz w:val="22"/>
          <w:szCs w:val="22"/>
        </w:rPr>
        <w:t>Toyotas long</w:t>
      </w:r>
      <w:r w:rsidR="009C111A">
        <w:rPr>
          <w:rFonts w:ascii="Arial" w:hAnsi="Arial" w:cs="Arial"/>
          <w:sz w:val="22"/>
          <w:szCs w:val="22"/>
        </w:rPr>
        <w:t xml:space="preserve"> </w:t>
      </w:r>
      <w:r w:rsidR="00B26149">
        <w:rPr>
          <w:rFonts w:ascii="Arial" w:hAnsi="Arial" w:cs="Arial"/>
          <w:sz w:val="22"/>
          <w:szCs w:val="22"/>
        </w:rPr>
        <w:t xml:space="preserve">term orientation has allowed it </w:t>
      </w:r>
      <w:r w:rsidR="003F4829">
        <w:rPr>
          <w:rFonts w:ascii="Arial" w:hAnsi="Arial" w:cs="Arial"/>
          <w:sz w:val="22"/>
          <w:szCs w:val="22"/>
        </w:rPr>
        <w:t>t</w:t>
      </w:r>
      <w:r w:rsidR="00B26149">
        <w:rPr>
          <w:rFonts w:ascii="Arial" w:hAnsi="Arial" w:cs="Arial"/>
          <w:sz w:val="22"/>
          <w:szCs w:val="22"/>
        </w:rPr>
        <w:t xml:space="preserve">o invest </w:t>
      </w:r>
      <w:r w:rsidR="00143ABC">
        <w:rPr>
          <w:rFonts w:ascii="Arial" w:hAnsi="Arial" w:cs="Arial"/>
          <w:sz w:val="22"/>
          <w:szCs w:val="22"/>
        </w:rPr>
        <w:t>in innovation and sustainability, helping the company remain competitive in a chan</w:t>
      </w:r>
      <w:r w:rsidR="003B28FF">
        <w:rPr>
          <w:rFonts w:ascii="Arial" w:hAnsi="Arial" w:cs="Arial"/>
          <w:sz w:val="22"/>
          <w:szCs w:val="22"/>
        </w:rPr>
        <w:t>ging industry (Porter, 19</w:t>
      </w:r>
      <w:r w:rsidR="009C111A">
        <w:rPr>
          <w:rFonts w:ascii="Arial" w:hAnsi="Arial" w:cs="Arial"/>
          <w:sz w:val="22"/>
          <w:szCs w:val="22"/>
        </w:rPr>
        <w:t>85).</w:t>
      </w:r>
    </w:p>
    <w:p w14:paraId="6BA37284" w14:textId="00C2E492" w:rsidR="005F4595" w:rsidRDefault="00681937" w:rsidP="004320D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But</w:t>
      </w:r>
      <w:r w:rsidR="005F4595">
        <w:rPr>
          <w:rFonts w:ascii="Arial" w:hAnsi="Arial" w:cs="Arial"/>
          <w:sz w:val="22"/>
          <w:szCs w:val="22"/>
        </w:rPr>
        <w:t xml:space="preserve"> the impact </w:t>
      </w:r>
      <w:r w:rsidR="00FB1D9C">
        <w:rPr>
          <w:rFonts w:ascii="Arial" w:hAnsi="Arial" w:cs="Arial"/>
          <w:sz w:val="22"/>
          <w:szCs w:val="22"/>
        </w:rPr>
        <w:t xml:space="preserve">of organisational culture is not </w:t>
      </w:r>
      <w:r w:rsidR="00FC43B6">
        <w:rPr>
          <w:rFonts w:ascii="Arial" w:hAnsi="Arial" w:cs="Arial"/>
          <w:sz w:val="22"/>
          <w:szCs w:val="22"/>
        </w:rPr>
        <w:t xml:space="preserve">entirely positive. </w:t>
      </w:r>
      <w:r>
        <w:rPr>
          <w:rFonts w:ascii="Arial" w:hAnsi="Arial" w:cs="Arial"/>
          <w:sz w:val="22"/>
          <w:szCs w:val="22"/>
        </w:rPr>
        <w:t xml:space="preserve">Although Toyota’s </w:t>
      </w:r>
      <w:r w:rsidR="00B046CC">
        <w:rPr>
          <w:rFonts w:ascii="Arial" w:hAnsi="Arial" w:cs="Arial"/>
          <w:sz w:val="22"/>
          <w:szCs w:val="22"/>
        </w:rPr>
        <w:t>structured and process driven approach ensures consistency</w:t>
      </w:r>
      <w:r w:rsidR="00153137">
        <w:rPr>
          <w:rFonts w:ascii="Arial" w:hAnsi="Arial" w:cs="Arial"/>
          <w:sz w:val="22"/>
          <w:szCs w:val="22"/>
        </w:rPr>
        <w:t>, it also could reduce flexibility and slow down respo</w:t>
      </w:r>
      <w:r w:rsidR="00DE2C5E">
        <w:rPr>
          <w:rFonts w:ascii="Arial" w:hAnsi="Arial" w:cs="Arial"/>
          <w:sz w:val="22"/>
          <w:szCs w:val="22"/>
        </w:rPr>
        <w:t xml:space="preserve">nses to sudden challenges. </w:t>
      </w:r>
      <w:r w:rsidR="00E16BB6">
        <w:rPr>
          <w:rFonts w:ascii="Arial" w:hAnsi="Arial" w:cs="Arial"/>
          <w:sz w:val="22"/>
          <w:szCs w:val="22"/>
        </w:rPr>
        <w:t xml:space="preserve">Such as decision making processes that rely heavily </w:t>
      </w:r>
      <w:r w:rsidR="00A822AA">
        <w:rPr>
          <w:rFonts w:ascii="Arial" w:hAnsi="Arial" w:cs="Arial"/>
          <w:sz w:val="22"/>
          <w:szCs w:val="22"/>
        </w:rPr>
        <w:t xml:space="preserve">on consensus may delay action in situations </w:t>
      </w:r>
      <w:r w:rsidR="00B008F0">
        <w:rPr>
          <w:rFonts w:ascii="Arial" w:hAnsi="Arial" w:cs="Arial"/>
          <w:sz w:val="22"/>
          <w:szCs w:val="22"/>
        </w:rPr>
        <w:t>where speed is critical</w:t>
      </w:r>
      <w:r w:rsidR="00163250">
        <w:rPr>
          <w:rFonts w:ascii="Arial" w:hAnsi="Arial" w:cs="Arial"/>
          <w:sz w:val="22"/>
          <w:szCs w:val="22"/>
        </w:rPr>
        <w:t xml:space="preserve"> </w:t>
      </w:r>
      <w:r w:rsidR="007520B1">
        <w:rPr>
          <w:rFonts w:ascii="Arial" w:hAnsi="Arial" w:cs="Arial"/>
          <w:sz w:val="22"/>
          <w:szCs w:val="22"/>
        </w:rPr>
        <w:t>(Robbins and Judge,</w:t>
      </w:r>
      <w:r w:rsidR="00496A12">
        <w:rPr>
          <w:rFonts w:ascii="Arial" w:hAnsi="Arial" w:cs="Arial"/>
          <w:sz w:val="22"/>
          <w:szCs w:val="22"/>
        </w:rPr>
        <w:t xml:space="preserve"> 2017). This can affect the organisation</w:t>
      </w:r>
      <w:r w:rsidR="006866F5">
        <w:rPr>
          <w:rFonts w:ascii="Arial" w:hAnsi="Arial" w:cs="Arial"/>
          <w:sz w:val="22"/>
          <w:szCs w:val="22"/>
        </w:rPr>
        <w:t xml:space="preserve">’s ability to respond effectively to external </w:t>
      </w:r>
      <w:r w:rsidR="007B0D66">
        <w:rPr>
          <w:rFonts w:ascii="Arial" w:hAnsi="Arial" w:cs="Arial"/>
          <w:sz w:val="22"/>
          <w:szCs w:val="22"/>
        </w:rPr>
        <w:t>pressures, particularly in fast moving and highly</w:t>
      </w:r>
      <w:r w:rsidR="0025760C">
        <w:rPr>
          <w:rFonts w:ascii="Arial" w:hAnsi="Arial" w:cs="Arial"/>
          <w:sz w:val="22"/>
          <w:szCs w:val="22"/>
        </w:rPr>
        <w:t xml:space="preserve"> competitive markets. </w:t>
      </w:r>
    </w:p>
    <w:p w14:paraId="2C2764E3" w14:textId="3E511763" w:rsidR="00DE1AD2" w:rsidRDefault="00DE1AD2" w:rsidP="004320D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strong organisational cu</w:t>
      </w:r>
      <w:r w:rsidR="00DE54A2">
        <w:rPr>
          <w:rFonts w:ascii="Arial" w:hAnsi="Arial" w:cs="Arial"/>
          <w:sz w:val="22"/>
          <w:szCs w:val="22"/>
        </w:rPr>
        <w:t xml:space="preserve">lture can sometimes create resistance </w:t>
      </w:r>
      <w:r w:rsidR="00254A02">
        <w:rPr>
          <w:rFonts w:ascii="Arial" w:hAnsi="Arial" w:cs="Arial"/>
          <w:sz w:val="22"/>
          <w:szCs w:val="22"/>
        </w:rPr>
        <w:t xml:space="preserve">to change, </w:t>
      </w:r>
      <w:r w:rsidR="00791B01">
        <w:rPr>
          <w:rFonts w:ascii="Arial" w:hAnsi="Arial" w:cs="Arial"/>
          <w:sz w:val="22"/>
          <w:szCs w:val="22"/>
        </w:rPr>
        <w:t>which</w:t>
      </w:r>
      <w:r w:rsidR="00254A02">
        <w:rPr>
          <w:rFonts w:ascii="Arial" w:hAnsi="Arial" w:cs="Arial"/>
          <w:sz w:val="22"/>
          <w:szCs w:val="22"/>
        </w:rPr>
        <w:t xml:space="preserve"> may limit innovation and adaptability. As industries </w:t>
      </w:r>
      <w:r w:rsidR="00DE2D1C">
        <w:rPr>
          <w:rFonts w:ascii="Arial" w:hAnsi="Arial" w:cs="Arial"/>
          <w:sz w:val="22"/>
          <w:szCs w:val="22"/>
        </w:rPr>
        <w:t xml:space="preserve">become more driven by technological advancements, companies must be able to </w:t>
      </w:r>
      <w:r w:rsidR="00791B01">
        <w:rPr>
          <w:rFonts w:ascii="Arial" w:hAnsi="Arial" w:cs="Arial"/>
          <w:sz w:val="22"/>
          <w:szCs w:val="22"/>
        </w:rPr>
        <w:t>respond</w:t>
      </w:r>
      <w:r w:rsidR="00DE2D1C">
        <w:rPr>
          <w:rFonts w:ascii="Arial" w:hAnsi="Arial" w:cs="Arial"/>
          <w:sz w:val="22"/>
          <w:szCs w:val="22"/>
        </w:rPr>
        <w:t xml:space="preserve"> quickly and take risks</w:t>
      </w:r>
      <w:r w:rsidR="00F31933">
        <w:rPr>
          <w:rFonts w:ascii="Arial" w:hAnsi="Arial" w:cs="Arial"/>
          <w:sz w:val="22"/>
          <w:szCs w:val="22"/>
        </w:rPr>
        <w:t xml:space="preserve">. </w:t>
      </w:r>
      <w:r w:rsidR="00791B01">
        <w:rPr>
          <w:rFonts w:ascii="Arial" w:hAnsi="Arial" w:cs="Arial"/>
          <w:sz w:val="22"/>
          <w:szCs w:val="22"/>
        </w:rPr>
        <w:t>However,</w:t>
      </w:r>
      <w:r w:rsidR="00F31933">
        <w:rPr>
          <w:rFonts w:ascii="Arial" w:hAnsi="Arial" w:cs="Arial"/>
          <w:sz w:val="22"/>
          <w:szCs w:val="22"/>
        </w:rPr>
        <w:t xml:space="preserve"> in </w:t>
      </w:r>
      <w:r w:rsidR="00791B01">
        <w:rPr>
          <w:rFonts w:ascii="Arial" w:hAnsi="Arial" w:cs="Arial"/>
          <w:sz w:val="22"/>
          <w:szCs w:val="22"/>
        </w:rPr>
        <w:t>Toyota’s</w:t>
      </w:r>
      <w:r w:rsidR="00F31933">
        <w:rPr>
          <w:rFonts w:ascii="Arial" w:hAnsi="Arial" w:cs="Arial"/>
          <w:sz w:val="22"/>
          <w:szCs w:val="22"/>
        </w:rPr>
        <w:t xml:space="preserve"> case </w:t>
      </w:r>
      <w:r w:rsidR="00116475">
        <w:rPr>
          <w:rFonts w:ascii="Arial" w:hAnsi="Arial" w:cs="Arial"/>
          <w:sz w:val="22"/>
          <w:szCs w:val="22"/>
        </w:rPr>
        <w:t xml:space="preserve">its traditional focus on stability and risk avoidance may make it </w:t>
      </w:r>
      <w:r w:rsidR="00DB4BC5">
        <w:rPr>
          <w:rFonts w:ascii="Arial" w:hAnsi="Arial" w:cs="Arial"/>
          <w:sz w:val="22"/>
          <w:szCs w:val="22"/>
        </w:rPr>
        <w:t>more difficult to compete</w:t>
      </w:r>
      <w:r w:rsidR="00EF7518">
        <w:rPr>
          <w:rFonts w:ascii="Arial" w:hAnsi="Arial" w:cs="Arial"/>
          <w:sz w:val="22"/>
          <w:szCs w:val="22"/>
        </w:rPr>
        <w:t xml:space="preserve"> with newer and more agile competitors. Supporting the </w:t>
      </w:r>
      <w:r w:rsidR="008C56F1">
        <w:rPr>
          <w:rFonts w:ascii="Arial" w:hAnsi="Arial" w:cs="Arial"/>
          <w:sz w:val="22"/>
          <w:szCs w:val="22"/>
        </w:rPr>
        <w:t>view that while strong cultures can enhance performance</w:t>
      </w:r>
      <w:r w:rsidR="0028541B">
        <w:rPr>
          <w:rFonts w:ascii="Arial" w:hAnsi="Arial" w:cs="Arial"/>
          <w:sz w:val="22"/>
          <w:szCs w:val="22"/>
        </w:rPr>
        <w:t>, they may also act as a constraint if they are not regularly adapted to changing conditions (Cameron and Quinn, 201).</w:t>
      </w:r>
    </w:p>
    <w:p w14:paraId="069ABE56" w14:textId="77777777" w:rsidR="00791B01" w:rsidRDefault="00791B01" w:rsidP="004320D4">
      <w:pPr>
        <w:spacing w:line="360" w:lineRule="auto"/>
        <w:rPr>
          <w:rFonts w:ascii="Arial" w:hAnsi="Arial" w:cs="Arial"/>
          <w:sz w:val="22"/>
          <w:szCs w:val="22"/>
        </w:rPr>
      </w:pPr>
    </w:p>
    <w:p w14:paraId="52BD8F7F" w14:textId="47FB167E" w:rsidR="00B326F2" w:rsidRDefault="00B326F2" w:rsidP="004320D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Positive impacts include:</w:t>
      </w:r>
    </w:p>
    <w:p w14:paraId="736E1799" w14:textId="3B7CACE6" w:rsidR="00B326F2" w:rsidRDefault="009A30B6" w:rsidP="00B326F2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Strong global reputation</w:t>
      </w:r>
    </w:p>
    <w:p w14:paraId="11885787" w14:textId="131E2338" w:rsidR="009A30B6" w:rsidRDefault="00487073" w:rsidP="00B326F2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High levels of efficiency</w:t>
      </w:r>
    </w:p>
    <w:p w14:paraId="7FC2A9A3" w14:textId="159D51A2" w:rsidR="00487073" w:rsidRDefault="00487073" w:rsidP="00B326F2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Consistent product </w:t>
      </w:r>
      <w:r w:rsidR="00642DD6">
        <w:rPr>
          <w:rFonts w:ascii="Arial" w:hAnsi="Arial" w:cs="Arial"/>
          <w:sz w:val="22"/>
          <w:szCs w:val="22"/>
        </w:rPr>
        <w:t>quality</w:t>
      </w:r>
    </w:p>
    <w:p w14:paraId="00F8B310" w14:textId="6C61ABD5" w:rsidR="00642DD6" w:rsidRDefault="00642DD6" w:rsidP="00B326F2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Long term profitability</w:t>
      </w:r>
    </w:p>
    <w:p w14:paraId="6D421383" w14:textId="537A8E4B" w:rsidR="00642DD6" w:rsidRDefault="00065ED3" w:rsidP="00642D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Negative impacts include</w:t>
      </w:r>
      <w:r w:rsidR="00683E57">
        <w:rPr>
          <w:rFonts w:ascii="Arial" w:hAnsi="Arial" w:cs="Arial"/>
          <w:sz w:val="22"/>
          <w:szCs w:val="22"/>
        </w:rPr>
        <w:t>:</w:t>
      </w:r>
    </w:p>
    <w:p w14:paraId="013834EA" w14:textId="0E6B3553" w:rsidR="00683E57" w:rsidRDefault="00683E57" w:rsidP="00683E57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Slower response to crisis</w:t>
      </w:r>
    </w:p>
    <w:p w14:paraId="32291DC1" w14:textId="509820DE" w:rsidR="00FB5044" w:rsidRDefault="00FB5044" w:rsidP="00683E57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Difficulty adapting to rapid </w:t>
      </w:r>
      <w:r w:rsidR="003C4F65">
        <w:rPr>
          <w:rFonts w:ascii="Arial" w:hAnsi="Arial" w:cs="Arial"/>
          <w:sz w:val="22"/>
          <w:szCs w:val="22"/>
        </w:rPr>
        <w:t>innovation</w:t>
      </w:r>
    </w:p>
    <w:p w14:paraId="4AC46ED0" w14:textId="3EC07FE3" w:rsidR="003C4F65" w:rsidRDefault="003C4F65" w:rsidP="003C4F6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Overall, Toyota’s culture has been more of a strength than a weakness</w:t>
      </w:r>
      <w:r w:rsidR="00BC7C53">
        <w:rPr>
          <w:rFonts w:ascii="Arial" w:hAnsi="Arial" w:cs="Arial"/>
          <w:sz w:val="22"/>
          <w:szCs w:val="22"/>
        </w:rPr>
        <w:t>, but it still needs to evolve.</w:t>
      </w:r>
    </w:p>
    <w:p w14:paraId="11D4D7B6" w14:textId="4ADEC15C" w:rsidR="00BC7C53" w:rsidRDefault="00553764" w:rsidP="003C4F6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7.Recommendations </w:t>
      </w:r>
    </w:p>
    <w:p w14:paraId="216E3F88" w14:textId="519ADC1F" w:rsidR="00AB5F91" w:rsidRPr="00BE479B" w:rsidRDefault="00BE479B" w:rsidP="00BE479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Toyota should aim </w:t>
      </w:r>
      <w:r w:rsidR="00F901BA">
        <w:rPr>
          <w:rFonts w:ascii="Arial" w:hAnsi="Arial" w:cs="Arial"/>
          <w:sz w:val="22"/>
          <w:szCs w:val="22"/>
        </w:rPr>
        <w:t xml:space="preserve">to improve the speed of its decision </w:t>
      </w:r>
      <w:r w:rsidR="00CE10E6">
        <w:rPr>
          <w:rFonts w:ascii="Arial" w:hAnsi="Arial" w:cs="Arial"/>
          <w:sz w:val="22"/>
          <w:szCs w:val="22"/>
        </w:rPr>
        <w:t>making</w:t>
      </w:r>
      <w:r w:rsidR="00F901BA">
        <w:rPr>
          <w:rFonts w:ascii="Arial" w:hAnsi="Arial" w:cs="Arial"/>
          <w:sz w:val="22"/>
          <w:szCs w:val="22"/>
        </w:rPr>
        <w:t xml:space="preserve"> processes by reducing excessive reliance on consensu</w:t>
      </w:r>
      <w:r w:rsidR="00CE10E6">
        <w:rPr>
          <w:rFonts w:ascii="Arial" w:hAnsi="Arial" w:cs="Arial"/>
          <w:sz w:val="22"/>
          <w:szCs w:val="22"/>
        </w:rPr>
        <w:t>s in urgent situations</w:t>
      </w:r>
      <w:r w:rsidR="00603A77">
        <w:rPr>
          <w:rFonts w:ascii="Arial" w:hAnsi="Arial" w:cs="Arial"/>
          <w:sz w:val="22"/>
          <w:szCs w:val="22"/>
        </w:rPr>
        <w:t xml:space="preserve">. This aligns with Robbins and Judge (2017), who argue that organisations </w:t>
      </w:r>
      <w:r w:rsidR="006A10AB">
        <w:rPr>
          <w:rFonts w:ascii="Arial" w:hAnsi="Arial" w:cs="Arial"/>
          <w:sz w:val="22"/>
          <w:szCs w:val="22"/>
        </w:rPr>
        <w:t>must balance participation with efficiency. In addition, the compa</w:t>
      </w:r>
      <w:r w:rsidR="000978B0">
        <w:rPr>
          <w:rFonts w:ascii="Arial" w:hAnsi="Arial" w:cs="Arial"/>
          <w:sz w:val="22"/>
          <w:szCs w:val="22"/>
        </w:rPr>
        <w:t>n</w:t>
      </w:r>
      <w:r w:rsidR="006A10AB">
        <w:rPr>
          <w:rFonts w:ascii="Arial" w:hAnsi="Arial" w:cs="Arial"/>
          <w:sz w:val="22"/>
          <w:szCs w:val="22"/>
        </w:rPr>
        <w:t xml:space="preserve">y should encourage greater innovation and </w:t>
      </w:r>
      <w:r w:rsidR="00324E21">
        <w:rPr>
          <w:rFonts w:ascii="Arial" w:hAnsi="Arial" w:cs="Arial"/>
          <w:sz w:val="22"/>
          <w:szCs w:val="22"/>
        </w:rPr>
        <w:t xml:space="preserve">risk taking, </w:t>
      </w:r>
      <w:r w:rsidR="003C3D12">
        <w:rPr>
          <w:rFonts w:ascii="Arial" w:hAnsi="Arial" w:cs="Arial"/>
          <w:sz w:val="22"/>
          <w:szCs w:val="22"/>
        </w:rPr>
        <w:t xml:space="preserve">particularly in response </w:t>
      </w:r>
      <w:r w:rsidR="00E42D00">
        <w:rPr>
          <w:rFonts w:ascii="Arial" w:hAnsi="Arial" w:cs="Arial"/>
          <w:sz w:val="22"/>
          <w:szCs w:val="22"/>
        </w:rPr>
        <w:t>to increasing</w:t>
      </w:r>
      <w:r w:rsidR="003C3D12">
        <w:rPr>
          <w:rFonts w:ascii="Arial" w:hAnsi="Arial" w:cs="Arial"/>
          <w:sz w:val="22"/>
          <w:szCs w:val="22"/>
        </w:rPr>
        <w:t xml:space="preserve"> </w:t>
      </w:r>
      <w:r w:rsidR="00E42D00">
        <w:rPr>
          <w:rFonts w:ascii="Arial" w:hAnsi="Arial" w:cs="Arial"/>
          <w:sz w:val="22"/>
          <w:szCs w:val="22"/>
        </w:rPr>
        <w:t xml:space="preserve">competition from technologically advanced firms. Cameron </w:t>
      </w:r>
      <w:r w:rsidR="002B0BDB">
        <w:rPr>
          <w:rFonts w:ascii="Arial" w:hAnsi="Arial" w:cs="Arial"/>
          <w:sz w:val="22"/>
          <w:szCs w:val="22"/>
        </w:rPr>
        <w:t xml:space="preserve">and Quinn (2011) suggest that adaptive cultures are </w:t>
      </w:r>
      <w:r w:rsidR="008E4698">
        <w:rPr>
          <w:rFonts w:ascii="Arial" w:hAnsi="Arial" w:cs="Arial"/>
          <w:sz w:val="22"/>
          <w:szCs w:val="22"/>
        </w:rPr>
        <w:t xml:space="preserve">more successful in dynamic environments. </w:t>
      </w:r>
      <w:r w:rsidR="00CE2842">
        <w:rPr>
          <w:rFonts w:ascii="Arial" w:hAnsi="Arial" w:cs="Arial"/>
          <w:sz w:val="22"/>
          <w:szCs w:val="22"/>
        </w:rPr>
        <w:t>Furthermore</w:t>
      </w:r>
      <w:r w:rsidR="008E4698">
        <w:rPr>
          <w:rFonts w:ascii="Arial" w:hAnsi="Arial" w:cs="Arial"/>
          <w:sz w:val="22"/>
          <w:szCs w:val="22"/>
        </w:rPr>
        <w:t xml:space="preserve">, Toyota should enhance </w:t>
      </w:r>
      <w:r w:rsidR="00836703">
        <w:rPr>
          <w:rFonts w:ascii="Arial" w:hAnsi="Arial" w:cs="Arial"/>
          <w:sz w:val="22"/>
          <w:szCs w:val="22"/>
        </w:rPr>
        <w:t xml:space="preserve">its ability to operate across different </w:t>
      </w:r>
      <w:r w:rsidR="0064243B">
        <w:rPr>
          <w:rFonts w:ascii="Arial" w:hAnsi="Arial" w:cs="Arial"/>
          <w:sz w:val="22"/>
          <w:szCs w:val="22"/>
        </w:rPr>
        <w:t xml:space="preserve">cultural contexts by adopting more flexible </w:t>
      </w:r>
      <w:r w:rsidR="008D3762">
        <w:rPr>
          <w:rFonts w:ascii="Arial" w:hAnsi="Arial" w:cs="Arial"/>
          <w:sz w:val="22"/>
          <w:szCs w:val="22"/>
        </w:rPr>
        <w:t>management practices, as recommended by Tro</w:t>
      </w:r>
      <w:r w:rsidR="000B46B6">
        <w:rPr>
          <w:rFonts w:ascii="Arial" w:hAnsi="Arial" w:cs="Arial"/>
          <w:sz w:val="22"/>
          <w:szCs w:val="22"/>
        </w:rPr>
        <w:t xml:space="preserve">mpenaars and Hampden-Turner </w:t>
      </w:r>
      <w:r w:rsidR="00D224BA">
        <w:rPr>
          <w:rFonts w:ascii="Arial" w:hAnsi="Arial" w:cs="Arial"/>
          <w:sz w:val="22"/>
          <w:szCs w:val="22"/>
        </w:rPr>
        <w:t xml:space="preserve">(2012). Finally, improving crisis management </w:t>
      </w:r>
      <w:r w:rsidR="00080F38">
        <w:rPr>
          <w:rFonts w:ascii="Arial" w:hAnsi="Arial" w:cs="Arial"/>
          <w:sz w:val="22"/>
          <w:szCs w:val="22"/>
        </w:rPr>
        <w:t xml:space="preserve">systems would allow the organisation to respond </w:t>
      </w:r>
      <w:r w:rsidR="00F57592">
        <w:rPr>
          <w:rFonts w:ascii="Arial" w:hAnsi="Arial" w:cs="Arial"/>
          <w:sz w:val="22"/>
          <w:szCs w:val="22"/>
        </w:rPr>
        <w:t>more effectively to unexpected challenges</w:t>
      </w:r>
      <w:r w:rsidR="00CE2842">
        <w:rPr>
          <w:rFonts w:ascii="Arial" w:hAnsi="Arial" w:cs="Arial"/>
          <w:sz w:val="22"/>
          <w:szCs w:val="22"/>
        </w:rPr>
        <w:t xml:space="preserve">, supporting long term organisational </w:t>
      </w:r>
      <w:r w:rsidR="00F543AB">
        <w:rPr>
          <w:rFonts w:ascii="Arial" w:hAnsi="Arial" w:cs="Arial"/>
          <w:sz w:val="22"/>
          <w:szCs w:val="22"/>
        </w:rPr>
        <w:t>performance (Kotter and Heskett</w:t>
      </w:r>
      <w:r w:rsidR="002074DF">
        <w:rPr>
          <w:rFonts w:ascii="Arial" w:hAnsi="Arial" w:cs="Arial"/>
          <w:sz w:val="22"/>
          <w:szCs w:val="22"/>
        </w:rPr>
        <w:t>, 1992).</w:t>
      </w:r>
    </w:p>
    <w:p w14:paraId="026D1E7D" w14:textId="33D7C746" w:rsidR="00655883" w:rsidRDefault="007B68DD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8. Conclusion</w:t>
      </w:r>
    </w:p>
    <w:p w14:paraId="2FAF7C5E" w14:textId="46C18558" w:rsidR="007B68DD" w:rsidRDefault="00D127D1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conclusion, this report has shown that </w:t>
      </w:r>
      <w:r w:rsidR="000F2440">
        <w:rPr>
          <w:rFonts w:ascii="Arial" w:hAnsi="Arial" w:cs="Arial"/>
          <w:sz w:val="22"/>
          <w:szCs w:val="22"/>
        </w:rPr>
        <w:t>organisational culture plays a m</w:t>
      </w:r>
      <w:r w:rsidR="00CE1CEC">
        <w:rPr>
          <w:rFonts w:ascii="Arial" w:hAnsi="Arial" w:cs="Arial"/>
          <w:sz w:val="22"/>
          <w:szCs w:val="22"/>
        </w:rPr>
        <w:t>a</w:t>
      </w:r>
      <w:r w:rsidR="000F2440">
        <w:rPr>
          <w:rFonts w:ascii="Arial" w:hAnsi="Arial" w:cs="Arial"/>
          <w:sz w:val="22"/>
          <w:szCs w:val="22"/>
        </w:rPr>
        <w:t xml:space="preserve">jor role in shaping how </w:t>
      </w:r>
      <w:r w:rsidR="003C5BB9">
        <w:rPr>
          <w:rFonts w:ascii="Arial" w:hAnsi="Arial" w:cs="Arial"/>
          <w:sz w:val="22"/>
          <w:szCs w:val="22"/>
        </w:rPr>
        <w:t xml:space="preserve">Toyota operates, particularly in relation to </w:t>
      </w:r>
      <w:r w:rsidR="00CE1CEC">
        <w:rPr>
          <w:rFonts w:ascii="Arial" w:hAnsi="Arial" w:cs="Arial"/>
          <w:sz w:val="22"/>
          <w:szCs w:val="22"/>
        </w:rPr>
        <w:t xml:space="preserve">its structure, </w:t>
      </w:r>
      <w:r w:rsidR="007B073E">
        <w:rPr>
          <w:rFonts w:ascii="Arial" w:hAnsi="Arial" w:cs="Arial"/>
          <w:sz w:val="22"/>
          <w:szCs w:val="22"/>
        </w:rPr>
        <w:t>decision making processes, and overall performance</w:t>
      </w:r>
      <w:r w:rsidR="00250D79">
        <w:rPr>
          <w:rFonts w:ascii="Arial" w:hAnsi="Arial" w:cs="Arial"/>
          <w:sz w:val="22"/>
          <w:szCs w:val="22"/>
        </w:rPr>
        <w:t xml:space="preserve">. The analysis demonstrated that </w:t>
      </w:r>
      <w:r w:rsidR="009D5546">
        <w:rPr>
          <w:rFonts w:ascii="Arial" w:hAnsi="Arial" w:cs="Arial"/>
          <w:sz w:val="22"/>
          <w:szCs w:val="22"/>
        </w:rPr>
        <w:t xml:space="preserve">Toyota’s culture is strongly built </w:t>
      </w:r>
      <w:r w:rsidR="001E6DCF">
        <w:rPr>
          <w:rFonts w:ascii="Arial" w:hAnsi="Arial" w:cs="Arial"/>
          <w:sz w:val="22"/>
          <w:szCs w:val="22"/>
        </w:rPr>
        <w:t xml:space="preserve">around continuous improvement and respect for people, which are reflected in its </w:t>
      </w:r>
      <w:r w:rsidR="00360CEF">
        <w:rPr>
          <w:rFonts w:ascii="Arial" w:hAnsi="Arial" w:cs="Arial"/>
          <w:sz w:val="22"/>
          <w:szCs w:val="22"/>
        </w:rPr>
        <w:t>everyday operations, team work and approach to problem solving</w:t>
      </w:r>
      <w:r w:rsidR="00BF2306">
        <w:rPr>
          <w:rFonts w:ascii="Arial" w:hAnsi="Arial" w:cs="Arial"/>
          <w:sz w:val="22"/>
          <w:szCs w:val="22"/>
        </w:rPr>
        <w:t>.</w:t>
      </w:r>
    </w:p>
    <w:p w14:paraId="7878901C" w14:textId="49C5AE8A" w:rsidR="00BF2306" w:rsidRDefault="00BF2306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</w:t>
      </w:r>
      <w:r w:rsidR="00A60F68">
        <w:rPr>
          <w:rFonts w:ascii="Arial" w:hAnsi="Arial" w:cs="Arial"/>
          <w:sz w:val="22"/>
          <w:szCs w:val="22"/>
        </w:rPr>
        <w:t xml:space="preserve">this report </w:t>
      </w:r>
      <w:r w:rsidR="00BF7BF0">
        <w:rPr>
          <w:rFonts w:ascii="Arial" w:hAnsi="Arial" w:cs="Arial"/>
          <w:sz w:val="22"/>
          <w:szCs w:val="22"/>
        </w:rPr>
        <w:t>a</w:t>
      </w:r>
      <w:r w:rsidR="00A60F68">
        <w:rPr>
          <w:rFonts w:ascii="Arial" w:hAnsi="Arial" w:cs="Arial"/>
          <w:sz w:val="22"/>
          <w:szCs w:val="22"/>
        </w:rPr>
        <w:t xml:space="preserve">lso explored how Toyota’s </w:t>
      </w:r>
      <w:r w:rsidR="00BF7BF0">
        <w:rPr>
          <w:rFonts w:ascii="Arial" w:hAnsi="Arial" w:cs="Arial"/>
          <w:sz w:val="22"/>
          <w:szCs w:val="22"/>
        </w:rPr>
        <w:t xml:space="preserve">organisational culture can be </w:t>
      </w:r>
      <w:r w:rsidR="002603EE">
        <w:rPr>
          <w:rFonts w:ascii="Arial" w:hAnsi="Arial" w:cs="Arial"/>
          <w:sz w:val="22"/>
          <w:szCs w:val="22"/>
        </w:rPr>
        <w:t>understood using different theoretical models</w:t>
      </w:r>
      <w:r w:rsidR="00BF3787">
        <w:rPr>
          <w:rFonts w:ascii="Arial" w:hAnsi="Arial" w:cs="Arial"/>
          <w:sz w:val="22"/>
          <w:szCs w:val="22"/>
        </w:rPr>
        <w:t xml:space="preserve">, highlighting </w:t>
      </w:r>
      <w:r w:rsidR="00CD7393">
        <w:rPr>
          <w:rFonts w:ascii="Arial" w:hAnsi="Arial" w:cs="Arial"/>
          <w:sz w:val="22"/>
          <w:szCs w:val="22"/>
        </w:rPr>
        <w:t>that its cultur</w:t>
      </w:r>
      <w:r w:rsidR="00A0501C">
        <w:rPr>
          <w:rFonts w:ascii="Arial" w:hAnsi="Arial" w:cs="Arial"/>
          <w:sz w:val="22"/>
          <w:szCs w:val="22"/>
        </w:rPr>
        <w:t xml:space="preserve">e is deeply embedded and </w:t>
      </w:r>
      <w:r w:rsidR="00F75719">
        <w:rPr>
          <w:rFonts w:ascii="Arial" w:hAnsi="Arial" w:cs="Arial"/>
          <w:sz w:val="22"/>
          <w:szCs w:val="22"/>
        </w:rPr>
        <w:t>consistent</w:t>
      </w:r>
      <w:r w:rsidR="008F4420">
        <w:rPr>
          <w:rFonts w:ascii="Arial" w:hAnsi="Arial" w:cs="Arial"/>
          <w:sz w:val="22"/>
          <w:szCs w:val="22"/>
        </w:rPr>
        <w:t xml:space="preserve"> across </w:t>
      </w:r>
      <w:r w:rsidR="00F75719">
        <w:rPr>
          <w:rFonts w:ascii="Arial" w:hAnsi="Arial" w:cs="Arial"/>
          <w:sz w:val="22"/>
          <w:szCs w:val="22"/>
        </w:rPr>
        <w:t>all levels of the organisation.</w:t>
      </w:r>
      <w:r w:rsidR="008E4ECA">
        <w:rPr>
          <w:rFonts w:ascii="Arial" w:hAnsi="Arial" w:cs="Arial"/>
          <w:sz w:val="22"/>
          <w:szCs w:val="22"/>
        </w:rPr>
        <w:t xml:space="preserve"> This strong culture has influenced the </w:t>
      </w:r>
      <w:r w:rsidR="00365BCD">
        <w:rPr>
          <w:rFonts w:ascii="Arial" w:hAnsi="Arial" w:cs="Arial"/>
          <w:sz w:val="22"/>
          <w:szCs w:val="22"/>
        </w:rPr>
        <w:t>company’s</w:t>
      </w:r>
      <w:r w:rsidR="008E4ECA">
        <w:rPr>
          <w:rFonts w:ascii="Arial" w:hAnsi="Arial" w:cs="Arial"/>
          <w:sz w:val="22"/>
          <w:szCs w:val="22"/>
        </w:rPr>
        <w:t xml:space="preserve"> hierarchi</w:t>
      </w:r>
      <w:r w:rsidR="00A63797">
        <w:rPr>
          <w:rFonts w:ascii="Arial" w:hAnsi="Arial" w:cs="Arial"/>
          <w:sz w:val="22"/>
          <w:szCs w:val="22"/>
        </w:rPr>
        <w:t xml:space="preserve">cal </w:t>
      </w:r>
      <w:r w:rsidR="00760950">
        <w:rPr>
          <w:rFonts w:ascii="Arial" w:hAnsi="Arial" w:cs="Arial"/>
          <w:sz w:val="22"/>
          <w:szCs w:val="22"/>
        </w:rPr>
        <w:t>bu</w:t>
      </w:r>
      <w:r w:rsidR="00A63797">
        <w:rPr>
          <w:rFonts w:ascii="Arial" w:hAnsi="Arial" w:cs="Arial"/>
          <w:sz w:val="22"/>
          <w:szCs w:val="22"/>
        </w:rPr>
        <w:t xml:space="preserve">t flexible </w:t>
      </w:r>
      <w:r w:rsidR="003678AE">
        <w:rPr>
          <w:rFonts w:ascii="Arial" w:hAnsi="Arial" w:cs="Arial"/>
          <w:sz w:val="22"/>
          <w:szCs w:val="22"/>
        </w:rPr>
        <w:t>structure,</w:t>
      </w:r>
      <w:r w:rsidR="00B13BF9">
        <w:rPr>
          <w:rFonts w:ascii="Arial" w:hAnsi="Arial" w:cs="Arial"/>
          <w:sz w:val="22"/>
          <w:szCs w:val="22"/>
        </w:rPr>
        <w:t xml:space="preserve"> </w:t>
      </w:r>
      <w:r w:rsidR="00760950">
        <w:rPr>
          <w:rFonts w:ascii="Arial" w:hAnsi="Arial" w:cs="Arial"/>
          <w:sz w:val="22"/>
          <w:szCs w:val="22"/>
        </w:rPr>
        <w:t xml:space="preserve">and its </w:t>
      </w:r>
      <w:r w:rsidR="000378BF">
        <w:rPr>
          <w:rFonts w:ascii="Arial" w:hAnsi="Arial" w:cs="Arial"/>
          <w:sz w:val="22"/>
          <w:szCs w:val="22"/>
        </w:rPr>
        <w:t>consensus based decision making approach, where employees</w:t>
      </w:r>
      <w:r w:rsidR="00B140D1">
        <w:rPr>
          <w:rFonts w:ascii="Arial" w:hAnsi="Arial" w:cs="Arial"/>
          <w:sz w:val="22"/>
          <w:szCs w:val="22"/>
        </w:rPr>
        <w:t xml:space="preserve"> are encouraged to contribute ideas and take part </w:t>
      </w:r>
      <w:r w:rsidR="00365BCD">
        <w:rPr>
          <w:rFonts w:ascii="Arial" w:hAnsi="Arial" w:cs="Arial"/>
          <w:sz w:val="22"/>
          <w:szCs w:val="22"/>
        </w:rPr>
        <w:t xml:space="preserve">in improving </w:t>
      </w:r>
      <w:r w:rsidR="008F1811">
        <w:rPr>
          <w:rFonts w:ascii="Arial" w:hAnsi="Arial" w:cs="Arial"/>
          <w:sz w:val="22"/>
          <w:szCs w:val="22"/>
        </w:rPr>
        <w:t>proce</w:t>
      </w:r>
      <w:r w:rsidR="00597034">
        <w:rPr>
          <w:rFonts w:ascii="Arial" w:hAnsi="Arial" w:cs="Arial"/>
          <w:sz w:val="22"/>
          <w:szCs w:val="22"/>
        </w:rPr>
        <w:t>sses.</w:t>
      </w:r>
    </w:p>
    <w:p w14:paraId="5F1EE92E" w14:textId="1DC80E7D" w:rsidR="00597034" w:rsidRDefault="00597034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In addition, the report examined how Toyota uses its cultu</w:t>
      </w:r>
      <w:r w:rsidR="00654A3E">
        <w:rPr>
          <w:rFonts w:ascii="Arial" w:hAnsi="Arial" w:cs="Arial"/>
          <w:sz w:val="22"/>
          <w:szCs w:val="22"/>
        </w:rPr>
        <w:t xml:space="preserve">re </w:t>
      </w:r>
      <w:r w:rsidR="00BC5BE9">
        <w:rPr>
          <w:rFonts w:ascii="Arial" w:hAnsi="Arial" w:cs="Arial"/>
          <w:sz w:val="22"/>
          <w:szCs w:val="22"/>
        </w:rPr>
        <w:t xml:space="preserve">to respond to external challenges such as global competition, </w:t>
      </w:r>
      <w:r w:rsidR="006661CC">
        <w:rPr>
          <w:rFonts w:ascii="Arial" w:hAnsi="Arial" w:cs="Arial"/>
          <w:sz w:val="22"/>
          <w:szCs w:val="22"/>
        </w:rPr>
        <w:t>technological change, and environmental</w:t>
      </w:r>
      <w:r w:rsidR="00DB78CC">
        <w:rPr>
          <w:rFonts w:ascii="Arial" w:hAnsi="Arial" w:cs="Arial"/>
          <w:sz w:val="22"/>
          <w:szCs w:val="22"/>
        </w:rPr>
        <w:t xml:space="preserve"> pressures. While its culture has supported </w:t>
      </w:r>
      <w:r w:rsidR="003678AE">
        <w:rPr>
          <w:rFonts w:ascii="Arial" w:hAnsi="Arial" w:cs="Arial"/>
          <w:sz w:val="22"/>
          <w:szCs w:val="22"/>
        </w:rPr>
        <w:t xml:space="preserve">efficiency, </w:t>
      </w:r>
      <w:r w:rsidR="00A93775">
        <w:rPr>
          <w:rFonts w:ascii="Arial" w:hAnsi="Arial" w:cs="Arial"/>
          <w:sz w:val="22"/>
          <w:szCs w:val="22"/>
        </w:rPr>
        <w:t xml:space="preserve">innovation, and long term </w:t>
      </w:r>
      <w:r w:rsidR="00C213B5">
        <w:rPr>
          <w:rFonts w:ascii="Arial" w:hAnsi="Arial" w:cs="Arial"/>
          <w:sz w:val="22"/>
          <w:szCs w:val="22"/>
        </w:rPr>
        <w:t>success, it h</w:t>
      </w:r>
      <w:r w:rsidR="00B815A1">
        <w:rPr>
          <w:rFonts w:ascii="Arial" w:hAnsi="Arial" w:cs="Arial"/>
          <w:sz w:val="22"/>
          <w:szCs w:val="22"/>
        </w:rPr>
        <w:t>a</w:t>
      </w:r>
      <w:r w:rsidR="00C213B5">
        <w:rPr>
          <w:rFonts w:ascii="Arial" w:hAnsi="Arial" w:cs="Arial"/>
          <w:sz w:val="22"/>
          <w:szCs w:val="22"/>
        </w:rPr>
        <w:t>s also been shown to cre</w:t>
      </w:r>
      <w:r w:rsidR="00B815A1">
        <w:rPr>
          <w:rFonts w:ascii="Arial" w:hAnsi="Arial" w:cs="Arial"/>
          <w:sz w:val="22"/>
          <w:szCs w:val="22"/>
        </w:rPr>
        <w:t>a</w:t>
      </w:r>
      <w:r w:rsidR="00C213B5">
        <w:rPr>
          <w:rFonts w:ascii="Arial" w:hAnsi="Arial" w:cs="Arial"/>
          <w:sz w:val="22"/>
          <w:szCs w:val="22"/>
        </w:rPr>
        <w:t xml:space="preserve">te some limitations, particularly </w:t>
      </w:r>
      <w:r w:rsidR="00B815A1">
        <w:rPr>
          <w:rFonts w:ascii="Arial" w:hAnsi="Arial" w:cs="Arial"/>
          <w:sz w:val="22"/>
          <w:szCs w:val="22"/>
        </w:rPr>
        <w:t xml:space="preserve">in terms of slower decision making </w:t>
      </w:r>
      <w:r w:rsidR="00EA2A25">
        <w:rPr>
          <w:rFonts w:ascii="Arial" w:hAnsi="Arial" w:cs="Arial"/>
          <w:sz w:val="22"/>
          <w:szCs w:val="22"/>
        </w:rPr>
        <w:t>and reduced flexibility in fast</w:t>
      </w:r>
      <w:r w:rsidR="004421D4">
        <w:rPr>
          <w:rFonts w:ascii="Arial" w:hAnsi="Arial" w:cs="Arial"/>
          <w:sz w:val="22"/>
          <w:szCs w:val="22"/>
        </w:rPr>
        <w:t xml:space="preserve"> changing situations.</w:t>
      </w:r>
    </w:p>
    <w:p w14:paraId="0CB884B7" w14:textId="24C711B0" w:rsidR="004421D4" w:rsidRDefault="004421D4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Overall, the report has demonstrated </w:t>
      </w:r>
      <w:r w:rsidR="00EC2915">
        <w:rPr>
          <w:rFonts w:ascii="Arial" w:hAnsi="Arial" w:cs="Arial"/>
          <w:sz w:val="22"/>
          <w:szCs w:val="22"/>
        </w:rPr>
        <w:t xml:space="preserve">that Toyota’s organisational culture acts as both an enabler and </w:t>
      </w:r>
      <w:r w:rsidR="00E4027F">
        <w:rPr>
          <w:rFonts w:ascii="Arial" w:hAnsi="Arial" w:cs="Arial"/>
          <w:sz w:val="22"/>
          <w:szCs w:val="22"/>
        </w:rPr>
        <w:t>a potential barrier to performance. Whi</w:t>
      </w:r>
      <w:r w:rsidR="005E08DD">
        <w:rPr>
          <w:rFonts w:ascii="Arial" w:hAnsi="Arial" w:cs="Arial"/>
          <w:sz w:val="22"/>
          <w:szCs w:val="22"/>
        </w:rPr>
        <w:t>l</w:t>
      </w:r>
      <w:r w:rsidR="00E4027F">
        <w:rPr>
          <w:rFonts w:ascii="Arial" w:hAnsi="Arial" w:cs="Arial"/>
          <w:sz w:val="22"/>
          <w:szCs w:val="22"/>
        </w:rPr>
        <w:t>e it has been a key factor in the company</w:t>
      </w:r>
      <w:r w:rsidR="005E08DD">
        <w:rPr>
          <w:rFonts w:ascii="Arial" w:hAnsi="Arial" w:cs="Arial"/>
          <w:sz w:val="22"/>
          <w:szCs w:val="22"/>
        </w:rPr>
        <w:t xml:space="preserve">’s </w:t>
      </w:r>
      <w:r w:rsidR="00966916">
        <w:rPr>
          <w:rFonts w:ascii="Arial" w:hAnsi="Arial" w:cs="Arial"/>
          <w:sz w:val="22"/>
          <w:szCs w:val="22"/>
        </w:rPr>
        <w:t xml:space="preserve">global success, there is clear need for greater </w:t>
      </w:r>
      <w:r w:rsidR="006D6E57">
        <w:rPr>
          <w:rFonts w:ascii="Arial" w:hAnsi="Arial" w:cs="Arial"/>
          <w:sz w:val="22"/>
          <w:szCs w:val="22"/>
        </w:rPr>
        <w:t xml:space="preserve">adaptability to meet the demands of a rapidly evolving </w:t>
      </w:r>
      <w:r w:rsidR="00740C80">
        <w:rPr>
          <w:rFonts w:ascii="Arial" w:hAnsi="Arial" w:cs="Arial"/>
          <w:sz w:val="22"/>
          <w:szCs w:val="22"/>
        </w:rPr>
        <w:t xml:space="preserve">business environment. The </w:t>
      </w:r>
      <w:r w:rsidR="00A00555">
        <w:rPr>
          <w:rFonts w:ascii="Arial" w:hAnsi="Arial" w:cs="Arial"/>
          <w:sz w:val="22"/>
          <w:szCs w:val="22"/>
        </w:rPr>
        <w:t>recommendations provided aim to</w:t>
      </w:r>
      <w:r w:rsidR="002C1039">
        <w:rPr>
          <w:rFonts w:ascii="Arial" w:hAnsi="Arial" w:cs="Arial"/>
          <w:sz w:val="22"/>
          <w:szCs w:val="22"/>
        </w:rPr>
        <w:t xml:space="preserve"> </w:t>
      </w:r>
      <w:r w:rsidR="004B3EB2">
        <w:rPr>
          <w:rFonts w:ascii="Arial" w:hAnsi="Arial" w:cs="Arial"/>
          <w:sz w:val="22"/>
          <w:szCs w:val="22"/>
        </w:rPr>
        <w:t>address these challenges by improving deci</w:t>
      </w:r>
      <w:r w:rsidR="00FF393D">
        <w:rPr>
          <w:rFonts w:ascii="Arial" w:hAnsi="Arial" w:cs="Arial"/>
          <w:sz w:val="22"/>
          <w:szCs w:val="22"/>
        </w:rPr>
        <w:t xml:space="preserve">sion making speed, encouraging innovation, and enhancing </w:t>
      </w:r>
      <w:r w:rsidR="00D84068">
        <w:rPr>
          <w:rFonts w:ascii="Arial" w:hAnsi="Arial" w:cs="Arial"/>
          <w:sz w:val="22"/>
          <w:szCs w:val="22"/>
        </w:rPr>
        <w:t>global</w:t>
      </w:r>
      <w:r w:rsidR="00B6267A">
        <w:rPr>
          <w:rFonts w:ascii="Arial" w:hAnsi="Arial" w:cs="Arial"/>
          <w:sz w:val="22"/>
          <w:szCs w:val="22"/>
        </w:rPr>
        <w:t xml:space="preserve"> cultural flexibility</w:t>
      </w:r>
      <w:r w:rsidR="0053256C">
        <w:rPr>
          <w:rFonts w:ascii="Arial" w:hAnsi="Arial" w:cs="Arial"/>
          <w:sz w:val="22"/>
          <w:szCs w:val="22"/>
        </w:rPr>
        <w:t xml:space="preserve">. </w:t>
      </w:r>
    </w:p>
    <w:p w14:paraId="3D8D2A0B" w14:textId="0DC2EB7A" w:rsidR="006A682A" w:rsidRDefault="006A682A" w:rsidP="007B68DD">
      <w:pPr>
        <w:spacing w:line="360" w:lineRule="auto"/>
        <w:rPr>
          <w:rFonts w:ascii="Arial" w:hAnsi="Arial" w:cs="Arial"/>
          <w:sz w:val="22"/>
          <w:szCs w:val="22"/>
        </w:rPr>
      </w:pPr>
    </w:p>
    <w:p w14:paraId="70D04141" w14:textId="77777777" w:rsidR="00791B01" w:rsidRDefault="00791B01" w:rsidP="007B68DD">
      <w:pPr>
        <w:spacing w:line="360" w:lineRule="auto"/>
        <w:rPr>
          <w:rFonts w:ascii="Arial" w:hAnsi="Arial" w:cs="Arial"/>
          <w:sz w:val="22"/>
          <w:szCs w:val="22"/>
        </w:rPr>
      </w:pPr>
    </w:p>
    <w:p w14:paraId="21090333" w14:textId="77777777" w:rsidR="00791B01" w:rsidRDefault="00791B01" w:rsidP="007B68DD">
      <w:pPr>
        <w:spacing w:line="360" w:lineRule="auto"/>
        <w:rPr>
          <w:rFonts w:ascii="Arial" w:hAnsi="Arial" w:cs="Arial"/>
          <w:sz w:val="22"/>
          <w:szCs w:val="22"/>
        </w:rPr>
      </w:pPr>
    </w:p>
    <w:p w14:paraId="595171EE" w14:textId="77777777" w:rsidR="00034833" w:rsidRDefault="00034833" w:rsidP="007B68DD">
      <w:pPr>
        <w:spacing w:line="360" w:lineRule="auto"/>
        <w:rPr>
          <w:rFonts w:ascii="Arial" w:hAnsi="Arial" w:cs="Arial"/>
          <w:sz w:val="22"/>
          <w:szCs w:val="22"/>
        </w:rPr>
      </w:pPr>
    </w:p>
    <w:p w14:paraId="20EDAD9A" w14:textId="77777777" w:rsidR="00DB0FDB" w:rsidRDefault="00DB0FDB" w:rsidP="007B68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0719014" w14:textId="77777777" w:rsidR="00DB0FDB" w:rsidRDefault="00DB0FDB" w:rsidP="007B68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8973899" w14:textId="77777777" w:rsidR="00DB0FDB" w:rsidRDefault="00DB0FDB" w:rsidP="007B68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E078E73" w14:textId="77777777" w:rsidR="00DB0FDB" w:rsidRDefault="00DB0FDB" w:rsidP="007B68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D9D05F1" w14:textId="77777777" w:rsidR="00DB0FDB" w:rsidRDefault="00DB0FDB" w:rsidP="007B68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DC230F0" w14:textId="77777777" w:rsidR="00DB0FDB" w:rsidRDefault="00DB0FDB" w:rsidP="007B68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B5D5A51" w14:textId="77777777" w:rsidR="00DB0FDB" w:rsidRDefault="00DB0FDB" w:rsidP="007B68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28B6283" w14:textId="77777777" w:rsidR="00DB0FDB" w:rsidRDefault="00DB0FDB" w:rsidP="007B68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9F6712B" w14:textId="77777777" w:rsidR="00DB0FDB" w:rsidRDefault="00DB0FDB" w:rsidP="007B68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98BD07B" w14:textId="77777777" w:rsidR="00DB0FDB" w:rsidRDefault="00DB0FDB" w:rsidP="007B68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1B81C06" w14:textId="77777777" w:rsidR="00DB0FDB" w:rsidRDefault="00DB0FDB" w:rsidP="007B68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416C9DD" w14:textId="77777777" w:rsidR="00DB0FDB" w:rsidRDefault="00DB0FDB" w:rsidP="007B68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2808573" w14:textId="77777777" w:rsidR="00DB0FDB" w:rsidRDefault="00DB0FDB" w:rsidP="007B68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1B0DCE8" w14:textId="77777777" w:rsidR="00DB0FDB" w:rsidRDefault="00DB0FDB" w:rsidP="007B68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ACC9E13" w14:textId="578C6FFB" w:rsidR="00875724" w:rsidRDefault="00875724" w:rsidP="007B68D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75724">
        <w:rPr>
          <w:rFonts w:ascii="Arial" w:hAnsi="Arial" w:cs="Arial"/>
          <w:b/>
          <w:bCs/>
          <w:sz w:val="22"/>
          <w:szCs w:val="22"/>
        </w:rPr>
        <w:lastRenderedPageBreak/>
        <w:t xml:space="preserve">References </w:t>
      </w:r>
    </w:p>
    <w:p w14:paraId="65303434" w14:textId="1A442163" w:rsidR="009C63C2" w:rsidRDefault="009C63C2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Alvesson, M. (2013) </w:t>
      </w:r>
      <w:r w:rsidR="00BA5AEC">
        <w:rPr>
          <w:rFonts w:ascii="Arial" w:hAnsi="Arial" w:cs="Arial"/>
          <w:i/>
          <w:iCs/>
          <w:sz w:val="22"/>
          <w:szCs w:val="22"/>
        </w:rPr>
        <w:t>Understanding organizational culture</w:t>
      </w:r>
      <w:r w:rsidR="00BA5AEC">
        <w:rPr>
          <w:rFonts w:ascii="Arial" w:hAnsi="Arial" w:cs="Arial"/>
          <w:sz w:val="22"/>
          <w:szCs w:val="22"/>
        </w:rPr>
        <w:t xml:space="preserve">. </w:t>
      </w:r>
      <w:r w:rsidR="009578CA">
        <w:rPr>
          <w:rFonts w:ascii="Arial" w:hAnsi="Arial" w:cs="Arial"/>
          <w:sz w:val="22"/>
          <w:szCs w:val="22"/>
        </w:rPr>
        <w:t>2</w:t>
      </w:r>
      <w:r w:rsidR="009578CA" w:rsidRPr="009578CA">
        <w:rPr>
          <w:rFonts w:ascii="Arial" w:hAnsi="Arial" w:cs="Arial"/>
          <w:sz w:val="22"/>
          <w:szCs w:val="22"/>
          <w:vertAlign w:val="superscript"/>
        </w:rPr>
        <w:t>nd</w:t>
      </w:r>
      <w:r w:rsidR="009578CA">
        <w:rPr>
          <w:rFonts w:ascii="Arial" w:hAnsi="Arial" w:cs="Arial"/>
          <w:sz w:val="22"/>
          <w:szCs w:val="22"/>
        </w:rPr>
        <w:t xml:space="preserve"> edn. London: Sage.</w:t>
      </w:r>
    </w:p>
    <w:p w14:paraId="199F3D10" w14:textId="49DBC2DA" w:rsidR="009578CA" w:rsidRDefault="009578CA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Cameron</w:t>
      </w:r>
      <w:r w:rsidR="004503F0">
        <w:rPr>
          <w:rFonts w:ascii="Arial" w:hAnsi="Arial" w:cs="Arial"/>
          <w:sz w:val="22"/>
          <w:szCs w:val="22"/>
        </w:rPr>
        <w:t>, K.S. and Quinn, R.E. (2011)</w:t>
      </w:r>
      <w:r w:rsidR="006819DF">
        <w:rPr>
          <w:rFonts w:ascii="Arial" w:hAnsi="Arial" w:cs="Arial"/>
          <w:sz w:val="22"/>
          <w:szCs w:val="22"/>
        </w:rPr>
        <w:t xml:space="preserve"> </w:t>
      </w:r>
      <w:r w:rsidR="006819DF">
        <w:rPr>
          <w:rFonts w:ascii="Arial" w:hAnsi="Arial" w:cs="Arial"/>
          <w:i/>
          <w:iCs/>
          <w:sz w:val="22"/>
          <w:szCs w:val="22"/>
        </w:rPr>
        <w:t>Diagnosing and Changing Organi</w:t>
      </w:r>
      <w:r w:rsidR="00E14B4A">
        <w:rPr>
          <w:rFonts w:ascii="Arial" w:hAnsi="Arial" w:cs="Arial"/>
          <w:i/>
          <w:iCs/>
          <w:sz w:val="22"/>
          <w:szCs w:val="22"/>
        </w:rPr>
        <w:t>zational Culture: Based on the Compe</w:t>
      </w:r>
      <w:r w:rsidR="00A9062F">
        <w:rPr>
          <w:rFonts w:ascii="Arial" w:hAnsi="Arial" w:cs="Arial"/>
          <w:i/>
          <w:iCs/>
          <w:sz w:val="22"/>
          <w:szCs w:val="22"/>
        </w:rPr>
        <w:t xml:space="preserve">ting Values Framework. </w:t>
      </w:r>
      <w:r w:rsidR="00553DF4">
        <w:rPr>
          <w:rFonts w:ascii="Arial" w:hAnsi="Arial" w:cs="Arial"/>
          <w:sz w:val="22"/>
          <w:szCs w:val="22"/>
        </w:rPr>
        <w:t>3</w:t>
      </w:r>
      <w:r w:rsidR="00553DF4" w:rsidRPr="00553DF4">
        <w:rPr>
          <w:rFonts w:ascii="Arial" w:hAnsi="Arial" w:cs="Arial"/>
          <w:sz w:val="22"/>
          <w:szCs w:val="22"/>
          <w:vertAlign w:val="superscript"/>
        </w:rPr>
        <w:t>rd</w:t>
      </w:r>
      <w:r w:rsidR="00553DF4">
        <w:rPr>
          <w:rFonts w:ascii="Arial" w:hAnsi="Arial" w:cs="Arial"/>
          <w:sz w:val="22"/>
          <w:szCs w:val="22"/>
        </w:rPr>
        <w:t xml:space="preserve"> edn. San Francisco: Jossey</w:t>
      </w:r>
      <w:r w:rsidR="002D03E6">
        <w:rPr>
          <w:rFonts w:ascii="Arial" w:hAnsi="Arial" w:cs="Arial"/>
          <w:sz w:val="22"/>
          <w:szCs w:val="22"/>
        </w:rPr>
        <w:t>-Bass.</w:t>
      </w:r>
    </w:p>
    <w:p w14:paraId="35AB151F" w14:textId="3E69F1FA" w:rsidR="002D03E6" w:rsidRDefault="00EE7E02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Den</w:t>
      </w:r>
      <w:r w:rsidR="00BA383A">
        <w:rPr>
          <w:rFonts w:ascii="Arial" w:hAnsi="Arial" w:cs="Arial"/>
          <w:sz w:val="22"/>
          <w:szCs w:val="22"/>
        </w:rPr>
        <w:t xml:space="preserve">ison, D.R. (1990) </w:t>
      </w:r>
      <w:r w:rsidR="00BA383A">
        <w:rPr>
          <w:rFonts w:ascii="Arial" w:hAnsi="Arial" w:cs="Arial"/>
          <w:i/>
          <w:iCs/>
          <w:sz w:val="22"/>
          <w:szCs w:val="22"/>
        </w:rPr>
        <w:t>Corporate culture and Organizational Effectiv</w:t>
      </w:r>
      <w:r w:rsidR="0011754E">
        <w:rPr>
          <w:rFonts w:ascii="Arial" w:hAnsi="Arial" w:cs="Arial"/>
          <w:i/>
          <w:iCs/>
          <w:sz w:val="22"/>
          <w:szCs w:val="22"/>
        </w:rPr>
        <w:t xml:space="preserve">eness. </w:t>
      </w:r>
      <w:r w:rsidR="0011754E" w:rsidRPr="009137C5">
        <w:rPr>
          <w:rFonts w:ascii="Arial" w:hAnsi="Arial" w:cs="Arial"/>
          <w:sz w:val="22"/>
          <w:szCs w:val="22"/>
        </w:rPr>
        <w:t>New York: Wiley</w:t>
      </w:r>
      <w:r w:rsidR="009137C5" w:rsidRPr="009137C5">
        <w:rPr>
          <w:rFonts w:ascii="Arial" w:hAnsi="Arial" w:cs="Arial"/>
          <w:sz w:val="22"/>
          <w:szCs w:val="22"/>
        </w:rPr>
        <w:t>.</w:t>
      </w:r>
    </w:p>
    <w:p w14:paraId="788B6F0B" w14:textId="26D33F0C" w:rsidR="009137C5" w:rsidRDefault="009137C5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Handy, C. (1993) </w:t>
      </w:r>
      <w:r w:rsidR="00A01543">
        <w:rPr>
          <w:rFonts w:ascii="Arial" w:hAnsi="Arial" w:cs="Arial"/>
          <w:i/>
          <w:iCs/>
          <w:sz w:val="22"/>
          <w:szCs w:val="22"/>
        </w:rPr>
        <w:t>Understanding Organizations</w:t>
      </w:r>
      <w:r w:rsidR="006A5125">
        <w:rPr>
          <w:rFonts w:ascii="Arial" w:hAnsi="Arial" w:cs="Arial"/>
          <w:i/>
          <w:iCs/>
          <w:sz w:val="22"/>
          <w:szCs w:val="22"/>
        </w:rPr>
        <w:t xml:space="preserve">. </w:t>
      </w:r>
      <w:r w:rsidR="006A5125">
        <w:rPr>
          <w:rFonts w:ascii="Arial" w:hAnsi="Arial" w:cs="Arial"/>
          <w:sz w:val="22"/>
          <w:szCs w:val="22"/>
        </w:rPr>
        <w:t>4</w:t>
      </w:r>
      <w:r w:rsidR="006A5125" w:rsidRPr="006A5125">
        <w:rPr>
          <w:rFonts w:ascii="Arial" w:hAnsi="Arial" w:cs="Arial"/>
          <w:sz w:val="22"/>
          <w:szCs w:val="22"/>
          <w:vertAlign w:val="superscript"/>
        </w:rPr>
        <w:t>th</w:t>
      </w:r>
      <w:r w:rsidR="006A5125">
        <w:rPr>
          <w:rFonts w:ascii="Arial" w:hAnsi="Arial" w:cs="Arial"/>
          <w:sz w:val="22"/>
          <w:szCs w:val="22"/>
        </w:rPr>
        <w:t xml:space="preserve"> edn London: Penguin.</w:t>
      </w:r>
    </w:p>
    <w:p w14:paraId="08647175" w14:textId="3BE05A6D" w:rsidR="002E0D51" w:rsidRDefault="002E0D51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Hofstede, G. (2001) </w:t>
      </w:r>
      <w:r>
        <w:rPr>
          <w:rFonts w:ascii="Arial" w:hAnsi="Arial" w:cs="Arial"/>
          <w:i/>
          <w:iCs/>
          <w:sz w:val="22"/>
          <w:szCs w:val="22"/>
        </w:rPr>
        <w:t xml:space="preserve">Culture’s </w:t>
      </w:r>
      <w:r w:rsidR="002A3FBD">
        <w:rPr>
          <w:rFonts w:ascii="Arial" w:hAnsi="Arial" w:cs="Arial"/>
          <w:i/>
          <w:iCs/>
          <w:sz w:val="22"/>
          <w:szCs w:val="22"/>
        </w:rPr>
        <w:t xml:space="preserve">Consequences: Comparing Values, </w:t>
      </w:r>
      <w:r w:rsidR="00F127B9">
        <w:rPr>
          <w:rFonts w:ascii="Arial" w:hAnsi="Arial" w:cs="Arial"/>
          <w:i/>
          <w:iCs/>
          <w:sz w:val="22"/>
          <w:szCs w:val="22"/>
        </w:rPr>
        <w:t>Behaviours, Institutions and O</w:t>
      </w:r>
      <w:r w:rsidR="00485F8E">
        <w:rPr>
          <w:rFonts w:ascii="Arial" w:hAnsi="Arial" w:cs="Arial"/>
          <w:i/>
          <w:iCs/>
          <w:sz w:val="22"/>
          <w:szCs w:val="22"/>
        </w:rPr>
        <w:t xml:space="preserve">rganizations Across Nations. </w:t>
      </w:r>
      <w:r w:rsidR="002B4D5E">
        <w:rPr>
          <w:rFonts w:ascii="Arial" w:hAnsi="Arial" w:cs="Arial"/>
          <w:sz w:val="22"/>
          <w:szCs w:val="22"/>
        </w:rPr>
        <w:t>2</w:t>
      </w:r>
      <w:proofErr w:type="gramStart"/>
      <w:r w:rsidR="005F7116" w:rsidRPr="005F7116">
        <w:rPr>
          <w:rFonts w:ascii="Arial" w:hAnsi="Arial" w:cs="Arial"/>
          <w:sz w:val="22"/>
          <w:szCs w:val="22"/>
          <w:vertAlign w:val="superscript"/>
        </w:rPr>
        <w:t>nd</w:t>
      </w:r>
      <w:r w:rsidR="005F7116">
        <w:rPr>
          <w:rFonts w:ascii="Arial" w:hAnsi="Arial" w:cs="Arial"/>
          <w:sz w:val="22"/>
          <w:szCs w:val="22"/>
        </w:rPr>
        <w:t xml:space="preserve"> </w:t>
      </w:r>
      <w:r w:rsidR="002B4D5E">
        <w:rPr>
          <w:rFonts w:ascii="Arial" w:hAnsi="Arial" w:cs="Arial"/>
          <w:sz w:val="22"/>
          <w:szCs w:val="22"/>
        </w:rPr>
        <w:t xml:space="preserve"> edn</w:t>
      </w:r>
      <w:proofErr w:type="gramEnd"/>
      <w:r w:rsidR="002B4D5E">
        <w:rPr>
          <w:rFonts w:ascii="Arial" w:hAnsi="Arial" w:cs="Arial"/>
          <w:sz w:val="22"/>
          <w:szCs w:val="22"/>
        </w:rPr>
        <w:t>. Thousand Oaks, CA: Sage.</w:t>
      </w:r>
    </w:p>
    <w:p w14:paraId="299C449C" w14:textId="5E27F60E" w:rsidR="002B4D5E" w:rsidRDefault="003F62EA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Kotter, J.P and Heskett, J.L. (1992)</w:t>
      </w:r>
      <w:r w:rsidR="00D96C6A">
        <w:rPr>
          <w:rFonts w:ascii="Arial" w:hAnsi="Arial" w:cs="Arial"/>
          <w:sz w:val="22"/>
          <w:szCs w:val="22"/>
        </w:rPr>
        <w:t xml:space="preserve"> </w:t>
      </w:r>
      <w:r w:rsidR="00D96C6A">
        <w:rPr>
          <w:rFonts w:ascii="Arial" w:hAnsi="Arial" w:cs="Arial"/>
          <w:i/>
          <w:iCs/>
          <w:sz w:val="22"/>
          <w:szCs w:val="22"/>
        </w:rPr>
        <w:t>Corporate Culture and Performance.</w:t>
      </w:r>
      <w:r w:rsidR="00D96C6A">
        <w:rPr>
          <w:rFonts w:ascii="Arial" w:hAnsi="Arial" w:cs="Arial"/>
          <w:sz w:val="22"/>
          <w:szCs w:val="22"/>
        </w:rPr>
        <w:t xml:space="preserve"> New York: McGraw-Hill.</w:t>
      </w:r>
    </w:p>
    <w:p w14:paraId="09238B93" w14:textId="0402327E" w:rsidR="00AF6D6E" w:rsidRPr="002616A3" w:rsidRDefault="00AF6D6E" w:rsidP="007B68DD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Liker, J.K. (</w:t>
      </w:r>
      <w:r w:rsidR="002616A3">
        <w:rPr>
          <w:rFonts w:ascii="Arial" w:hAnsi="Arial" w:cs="Arial"/>
          <w:sz w:val="22"/>
          <w:szCs w:val="22"/>
        </w:rPr>
        <w:t xml:space="preserve">2004) </w:t>
      </w:r>
      <w:r w:rsidR="002616A3">
        <w:rPr>
          <w:rFonts w:ascii="Arial" w:hAnsi="Arial" w:cs="Arial"/>
          <w:i/>
          <w:iCs/>
          <w:sz w:val="22"/>
          <w:szCs w:val="22"/>
        </w:rPr>
        <w:t>The Toyota Way</w:t>
      </w:r>
      <w:r w:rsidR="00E1672E">
        <w:rPr>
          <w:rFonts w:ascii="Arial" w:hAnsi="Arial" w:cs="Arial"/>
          <w:i/>
          <w:iCs/>
          <w:sz w:val="22"/>
          <w:szCs w:val="22"/>
        </w:rPr>
        <w:t xml:space="preserve">: 14 Management Principles From the Worlds </w:t>
      </w:r>
    </w:p>
    <w:p w14:paraId="1C035B35" w14:textId="4AF75CC6" w:rsidR="00257155" w:rsidRDefault="00D96C6A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Mullins, </w:t>
      </w:r>
      <w:r w:rsidR="00257155">
        <w:rPr>
          <w:rFonts w:ascii="Arial" w:hAnsi="Arial" w:cs="Arial"/>
          <w:sz w:val="22"/>
          <w:szCs w:val="22"/>
        </w:rPr>
        <w:t>L.J and Christy, G. (2016)</w:t>
      </w:r>
      <w:r w:rsidR="00137C2C">
        <w:rPr>
          <w:rFonts w:ascii="Arial" w:hAnsi="Arial" w:cs="Arial"/>
          <w:sz w:val="22"/>
          <w:szCs w:val="22"/>
        </w:rPr>
        <w:t xml:space="preserve"> </w:t>
      </w:r>
      <w:r w:rsidR="00EF40DC">
        <w:rPr>
          <w:rFonts w:ascii="Arial" w:hAnsi="Arial" w:cs="Arial"/>
          <w:i/>
          <w:iCs/>
          <w:sz w:val="22"/>
          <w:szCs w:val="22"/>
        </w:rPr>
        <w:t xml:space="preserve">Management and Organisational Behaviour. </w:t>
      </w:r>
      <w:r w:rsidR="00EF40DC">
        <w:rPr>
          <w:rFonts w:ascii="Arial" w:hAnsi="Arial" w:cs="Arial"/>
          <w:sz w:val="22"/>
          <w:szCs w:val="22"/>
        </w:rPr>
        <w:t>11</w:t>
      </w:r>
      <w:r w:rsidR="00EF40DC" w:rsidRPr="00EF40DC">
        <w:rPr>
          <w:rFonts w:ascii="Arial" w:hAnsi="Arial" w:cs="Arial"/>
          <w:sz w:val="22"/>
          <w:szCs w:val="22"/>
          <w:vertAlign w:val="superscript"/>
        </w:rPr>
        <w:t>th</w:t>
      </w:r>
      <w:r w:rsidR="00EF40DC">
        <w:rPr>
          <w:rFonts w:ascii="Arial" w:hAnsi="Arial" w:cs="Arial"/>
          <w:sz w:val="22"/>
          <w:szCs w:val="22"/>
        </w:rPr>
        <w:t xml:space="preserve"> edn</w:t>
      </w:r>
      <w:r w:rsidR="00810F4F">
        <w:rPr>
          <w:rFonts w:ascii="Arial" w:hAnsi="Arial" w:cs="Arial"/>
          <w:sz w:val="22"/>
          <w:szCs w:val="22"/>
        </w:rPr>
        <w:t>. Harlow: Pearson.</w:t>
      </w:r>
    </w:p>
    <w:p w14:paraId="53282468" w14:textId="74A73E86" w:rsidR="002126E6" w:rsidRDefault="002126E6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Porter, M.E. (1985)</w:t>
      </w:r>
      <w:r w:rsidR="00181433">
        <w:rPr>
          <w:rFonts w:ascii="Arial" w:hAnsi="Arial" w:cs="Arial"/>
          <w:sz w:val="22"/>
          <w:szCs w:val="22"/>
        </w:rPr>
        <w:t xml:space="preserve"> </w:t>
      </w:r>
      <w:r w:rsidR="00181433">
        <w:rPr>
          <w:rFonts w:ascii="Arial" w:hAnsi="Arial" w:cs="Arial"/>
          <w:i/>
          <w:iCs/>
          <w:sz w:val="22"/>
          <w:szCs w:val="22"/>
        </w:rPr>
        <w:t xml:space="preserve">Competitive </w:t>
      </w:r>
      <w:r w:rsidR="00DF7FC7">
        <w:rPr>
          <w:rFonts w:ascii="Arial" w:hAnsi="Arial" w:cs="Arial"/>
          <w:i/>
          <w:iCs/>
          <w:sz w:val="22"/>
          <w:szCs w:val="22"/>
        </w:rPr>
        <w:t xml:space="preserve">Advantage: Creating </w:t>
      </w:r>
      <w:r w:rsidR="007751EF">
        <w:rPr>
          <w:rFonts w:ascii="Arial" w:hAnsi="Arial" w:cs="Arial"/>
          <w:i/>
          <w:iCs/>
          <w:sz w:val="22"/>
          <w:szCs w:val="22"/>
        </w:rPr>
        <w:t xml:space="preserve">and Sustaining Superior </w:t>
      </w:r>
      <w:r w:rsidR="001E1326">
        <w:rPr>
          <w:rFonts w:ascii="Arial" w:hAnsi="Arial" w:cs="Arial"/>
          <w:i/>
          <w:iCs/>
          <w:sz w:val="22"/>
          <w:szCs w:val="22"/>
        </w:rPr>
        <w:t>Performance.</w:t>
      </w:r>
      <w:r w:rsidR="001E1326">
        <w:rPr>
          <w:rFonts w:ascii="Arial" w:hAnsi="Arial" w:cs="Arial"/>
          <w:sz w:val="22"/>
          <w:szCs w:val="22"/>
        </w:rPr>
        <w:t xml:space="preserve"> New York:</w:t>
      </w:r>
      <w:r w:rsidR="00E21E16">
        <w:rPr>
          <w:rFonts w:ascii="Arial" w:hAnsi="Arial" w:cs="Arial"/>
          <w:sz w:val="22"/>
          <w:szCs w:val="22"/>
        </w:rPr>
        <w:t xml:space="preserve"> Free Press.</w:t>
      </w:r>
    </w:p>
    <w:p w14:paraId="3182BEF3" w14:textId="3F97E87D" w:rsidR="00E21E16" w:rsidRDefault="001431BF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Robbins</w:t>
      </w:r>
      <w:r w:rsidR="00E91AC3">
        <w:rPr>
          <w:rFonts w:ascii="Arial" w:hAnsi="Arial" w:cs="Arial"/>
          <w:sz w:val="22"/>
          <w:szCs w:val="22"/>
        </w:rPr>
        <w:t xml:space="preserve">, S.P. and Judge, </w:t>
      </w:r>
      <w:r w:rsidR="00344F1F">
        <w:rPr>
          <w:rFonts w:ascii="Arial" w:hAnsi="Arial" w:cs="Arial"/>
          <w:sz w:val="22"/>
          <w:szCs w:val="22"/>
        </w:rPr>
        <w:t xml:space="preserve">T.A. (2017) </w:t>
      </w:r>
      <w:r w:rsidR="00344F1F">
        <w:rPr>
          <w:rFonts w:ascii="Arial" w:hAnsi="Arial" w:cs="Arial"/>
          <w:i/>
          <w:iCs/>
          <w:sz w:val="22"/>
          <w:szCs w:val="22"/>
        </w:rPr>
        <w:t>Organi</w:t>
      </w:r>
      <w:r w:rsidR="003C0B5D">
        <w:rPr>
          <w:rFonts w:ascii="Arial" w:hAnsi="Arial" w:cs="Arial"/>
          <w:i/>
          <w:iCs/>
          <w:sz w:val="22"/>
          <w:szCs w:val="22"/>
        </w:rPr>
        <w:t>s</w:t>
      </w:r>
      <w:r w:rsidR="00344F1F">
        <w:rPr>
          <w:rFonts w:ascii="Arial" w:hAnsi="Arial" w:cs="Arial"/>
          <w:i/>
          <w:iCs/>
          <w:sz w:val="22"/>
          <w:szCs w:val="22"/>
        </w:rPr>
        <w:t xml:space="preserve">ational </w:t>
      </w:r>
      <w:r w:rsidR="006B2F50">
        <w:rPr>
          <w:rFonts w:ascii="Arial" w:hAnsi="Arial" w:cs="Arial"/>
          <w:i/>
          <w:iCs/>
          <w:sz w:val="22"/>
          <w:szCs w:val="22"/>
        </w:rPr>
        <w:t>Behaviour</w:t>
      </w:r>
      <w:r w:rsidR="002568E2">
        <w:rPr>
          <w:rFonts w:ascii="Arial" w:hAnsi="Arial" w:cs="Arial"/>
          <w:i/>
          <w:iCs/>
          <w:sz w:val="22"/>
          <w:szCs w:val="22"/>
        </w:rPr>
        <w:t xml:space="preserve">. </w:t>
      </w:r>
      <w:r w:rsidR="006B2F50">
        <w:rPr>
          <w:rFonts w:ascii="Arial" w:hAnsi="Arial" w:cs="Arial"/>
          <w:sz w:val="22"/>
          <w:szCs w:val="22"/>
        </w:rPr>
        <w:t>17</w:t>
      </w:r>
      <w:r w:rsidR="006B2F50" w:rsidRPr="006B2F50">
        <w:rPr>
          <w:rFonts w:ascii="Arial" w:hAnsi="Arial" w:cs="Arial"/>
          <w:sz w:val="22"/>
          <w:szCs w:val="22"/>
          <w:vertAlign w:val="superscript"/>
        </w:rPr>
        <w:t>th</w:t>
      </w:r>
      <w:r w:rsidR="006B2F50">
        <w:rPr>
          <w:rFonts w:ascii="Arial" w:hAnsi="Arial" w:cs="Arial"/>
          <w:sz w:val="22"/>
          <w:szCs w:val="22"/>
        </w:rPr>
        <w:t xml:space="preserve"> edn. Harlow: </w:t>
      </w:r>
      <w:r w:rsidR="003C0B5D">
        <w:rPr>
          <w:rFonts w:ascii="Arial" w:hAnsi="Arial" w:cs="Arial"/>
          <w:sz w:val="22"/>
          <w:szCs w:val="22"/>
        </w:rPr>
        <w:t>Pearson.</w:t>
      </w:r>
    </w:p>
    <w:p w14:paraId="4F52336B" w14:textId="4521254D" w:rsidR="003C0B5D" w:rsidRDefault="003C0B5D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Schein, </w:t>
      </w:r>
      <w:r w:rsidR="007B5410">
        <w:rPr>
          <w:rFonts w:ascii="Arial" w:hAnsi="Arial" w:cs="Arial"/>
          <w:sz w:val="22"/>
          <w:szCs w:val="22"/>
        </w:rPr>
        <w:t xml:space="preserve">E.H (2010) </w:t>
      </w:r>
      <w:r w:rsidR="006B06D7">
        <w:rPr>
          <w:rFonts w:ascii="Arial" w:hAnsi="Arial" w:cs="Arial"/>
          <w:i/>
          <w:iCs/>
          <w:sz w:val="22"/>
          <w:szCs w:val="22"/>
        </w:rPr>
        <w:t>Organizational Culture and Leadership.</w:t>
      </w:r>
      <w:r w:rsidR="00841361">
        <w:rPr>
          <w:rFonts w:ascii="Arial" w:hAnsi="Arial" w:cs="Arial"/>
          <w:sz w:val="22"/>
          <w:szCs w:val="22"/>
        </w:rPr>
        <w:t xml:space="preserve"> 4</w:t>
      </w:r>
      <w:r w:rsidR="00841361" w:rsidRPr="00841361">
        <w:rPr>
          <w:rFonts w:ascii="Arial" w:hAnsi="Arial" w:cs="Arial"/>
          <w:sz w:val="22"/>
          <w:szCs w:val="22"/>
          <w:vertAlign w:val="superscript"/>
        </w:rPr>
        <w:t>th</w:t>
      </w:r>
      <w:r w:rsidR="00841361">
        <w:rPr>
          <w:rFonts w:ascii="Arial" w:hAnsi="Arial" w:cs="Arial"/>
          <w:sz w:val="22"/>
          <w:szCs w:val="22"/>
        </w:rPr>
        <w:t xml:space="preserve"> edn. San Francisco</w:t>
      </w:r>
      <w:r w:rsidR="00B10BDA">
        <w:rPr>
          <w:rFonts w:ascii="Arial" w:hAnsi="Arial" w:cs="Arial"/>
          <w:sz w:val="22"/>
          <w:szCs w:val="22"/>
        </w:rPr>
        <w:t>: Jossey-Bass.</w:t>
      </w:r>
    </w:p>
    <w:p w14:paraId="6B6768DD" w14:textId="3BBE142A" w:rsidR="00B10BDA" w:rsidRDefault="00B10BDA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Trompenaars, F. and </w:t>
      </w:r>
      <w:r w:rsidR="007A393E">
        <w:rPr>
          <w:rFonts w:ascii="Arial" w:hAnsi="Arial" w:cs="Arial"/>
          <w:sz w:val="22"/>
          <w:szCs w:val="22"/>
        </w:rPr>
        <w:t>Hampden-Turner, C. (2012)</w:t>
      </w:r>
      <w:r w:rsidR="007A393E">
        <w:rPr>
          <w:rFonts w:ascii="Arial" w:hAnsi="Arial" w:cs="Arial"/>
          <w:i/>
          <w:iCs/>
          <w:sz w:val="22"/>
          <w:szCs w:val="22"/>
        </w:rPr>
        <w:t xml:space="preserve"> </w:t>
      </w:r>
      <w:r w:rsidR="00A01221">
        <w:rPr>
          <w:rFonts w:ascii="Arial" w:hAnsi="Arial" w:cs="Arial"/>
          <w:i/>
          <w:iCs/>
          <w:sz w:val="22"/>
          <w:szCs w:val="22"/>
        </w:rPr>
        <w:t>Riding the Waves of Culture:</w:t>
      </w:r>
      <w:r w:rsidR="00040EA5">
        <w:rPr>
          <w:rFonts w:ascii="Arial" w:hAnsi="Arial" w:cs="Arial"/>
          <w:i/>
          <w:iCs/>
          <w:sz w:val="22"/>
          <w:szCs w:val="22"/>
        </w:rPr>
        <w:t xml:space="preserve"> </w:t>
      </w:r>
      <w:r w:rsidR="00D74C59">
        <w:rPr>
          <w:rFonts w:ascii="Arial" w:hAnsi="Arial" w:cs="Arial"/>
          <w:i/>
          <w:iCs/>
          <w:sz w:val="22"/>
          <w:szCs w:val="22"/>
        </w:rPr>
        <w:t>Understanding Diversity in Global Business.</w:t>
      </w:r>
      <w:r w:rsidR="005F7116">
        <w:rPr>
          <w:rFonts w:ascii="Arial" w:hAnsi="Arial" w:cs="Arial"/>
          <w:sz w:val="22"/>
          <w:szCs w:val="22"/>
        </w:rPr>
        <w:t xml:space="preserve"> 3</w:t>
      </w:r>
      <w:r w:rsidR="005F7116" w:rsidRPr="005F7116">
        <w:rPr>
          <w:rFonts w:ascii="Arial" w:hAnsi="Arial" w:cs="Arial"/>
          <w:sz w:val="22"/>
          <w:szCs w:val="22"/>
          <w:vertAlign w:val="superscript"/>
        </w:rPr>
        <w:t>rd</w:t>
      </w:r>
      <w:r w:rsidR="005F7116">
        <w:rPr>
          <w:rFonts w:ascii="Arial" w:hAnsi="Arial" w:cs="Arial"/>
          <w:sz w:val="22"/>
          <w:szCs w:val="22"/>
        </w:rPr>
        <w:t xml:space="preserve"> edn</w:t>
      </w:r>
      <w:r w:rsidR="00E754BC">
        <w:rPr>
          <w:rFonts w:ascii="Arial" w:hAnsi="Arial" w:cs="Arial"/>
          <w:sz w:val="22"/>
          <w:szCs w:val="22"/>
        </w:rPr>
        <w:t>. London: Nicholas Breal</w:t>
      </w:r>
      <w:r w:rsidR="00A06A1A">
        <w:rPr>
          <w:rFonts w:ascii="Arial" w:hAnsi="Arial" w:cs="Arial"/>
          <w:sz w:val="22"/>
          <w:szCs w:val="22"/>
        </w:rPr>
        <w:t xml:space="preserve">ey. </w:t>
      </w:r>
    </w:p>
    <w:p w14:paraId="736D5FC4" w14:textId="477BB190" w:rsidR="00A06A1A" w:rsidRPr="009808DF" w:rsidRDefault="00A06A1A" w:rsidP="007B68D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Toyota (2023)</w:t>
      </w:r>
      <w:r w:rsidR="009808DF">
        <w:rPr>
          <w:rFonts w:ascii="Arial" w:hAnsi="Arial" w:cs="Arial"/>
          <w:sz w:val="22"/>
          <w:szCs w:val="22"/>
        </w:rPr>
        <w:t xml:space="preserve"> </w:t>
      </w:r>
      <w:r w:rsidR="009808DF">
        <w:rPr>
          <w:rFonts w:ascii="Arial" w:hAnsi="Arial" w:cs="Arial"/>
          <w:i/>
          <w:iCs/>
          <w:sz w:val="22"/>
          <w:szCs w:val="22"/>
        </w:rPr>
        <w:t>Vision and Philosophy</w:t>
      </w:r>
      <w:r w:rsidR="009808DF">
        <w:rPr>
          <w:rFonts w:ascii="Arial" w:hAnsi="Arial" w:cs="Arial"/>
          <w:sz w:val="22"/>
          <w:szCs w:val="22"/>
        </w:rPr>
        <w:t>. Available at:</w:t>
      </w:r>
      <w:r w:rsidR="00A43501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="00B626DC" w:rsidRPr="00A1134D">
          <w:rPr>
            <w:rStyle w:val="Hyperlink"/>
            <w:rFonts w:ascii="Arial" w:hAnsi="Arial" w:cs="Arial"/>
            <w:sz w:val="22"/>
            <w:szCs w:val="22"/>
          </w:rPr>
          <w:t>https://globa</w:t>
        </w:r>
        <w:r w:rsidR="00B626DC" w:rsidRPr="00A1134D">
          <w:rPr>
            <w:rStyle w:val="Hyperlink"/>
            <w:rFonts w:ascii="Arial" w:hAnsi="Arial" w:cs="Arial"/>
            <w:sz w:val="22"/>
            <w:szCs w:val="22"/>
          </w:rPr>
          <w:t>l</w:t>
        </w:r>
        <w:r w:rsidR="00B626DC" w:rsidRPr="00A1134D">
          <w:rPr>
            <w:rStyle w:val="Hyperlink"/>
            <w:rFonts w:ascii="Arial" w:hAnsi="Arial" w:cs="Arial"/>
            <w:sz w:val="22"/>
            <w:szCs w:val="22"/>
          </w:rPr>
          <w:t>.toyota/en/company/vision-and-philosophy/</w:t>
        </w:r>
      </w:hyperlink>
      <w:r w:rsidR="00357533">
        <w:rPr>
          <w:rFonts w:ascii="Arial" w:hAnsi="Arial" w:cs="Arial"/>
          <w:sz w:val="22"/>
          <w:szCs w:val="22"/>
        </w:rPr>
        <w:t xml:space="preserve"> [Accessed: 12 April 2026].</w:t>
      </w:r>
    </w:p>
    <w:p w14:paraId="72B75C54" w14:textId="77777777" w:rsidR="00E21E16" w:rsidRPr="001E1326" w:rsidRDefault="00E21E16" w:rsidP="007B68DD">
      <w:pPr>
        <w:spacing w:line="360" w:lineRule="auto"/>
        <w:rPr>
          <w:rFonts w:ascii="Arial" w:hAnsi="Arial" w:cs="Arial"/>
          <w:sz w:val="22"/>
          <w:szCs w:val="22"/>
        </w:rPr>
      </w:pPr>
    </w:p>
    <w:p w14:paraId="7485174C" w14:textId="77777777" w:rsidR="00810F4F" w:rsidRPr="00EF40DC" w:rsidRDefault="00810F4F" w:rsidP="007B68DD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810F4F" w:rsidRPr="00EF40DC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5D11B" w14:textId="77777777" w:rsidR="00685F65" w:rsidRDefault="00685F65" w:rsidP="00791B01">
      <w:pPr>
        <w:spacing w:after="0" w:line="240" w:lineRule="auto"/>
      </w:pPr>
      <w:r>
        <w:separator/>
      </w:r>
    </w:p>
  </w:endnote>
  <w:endnote w:type="continuationSeparator" w:id="0">
    <w:p w14:paraId="1CCCA716" w14:textId="77777777" w:rsidR="00685F65" w:rsidRDefault="00685F65" w:rsidP="00791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45217226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55B532B" w14:textId="7ADC5A71" w:rsidR="00791B01" w:rsidRDefault="00791B01" w:rsidP="007648D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0E607453" w14:textId="77777777" w:rsidR="00791B01" w:rsidRDefault="00791B01" w:rsidP="00791B0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94237545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B54CD11" w14:textId="4A6326A4" w:rsidR="00791B01" w:rsidRDefault="00791B01" w:rsidP="007648D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5A02268" w14:textId="77777777" w:rsidR="00791B01" w:rsidRDefault="00791B01" w:rsidP="00791B0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1B719" w14:textId="77777777" w:rsidR="00685F65" w:rsidRDefault="00685F65" w:rsidP="00791B01">
      <w:pPr>
        <w:spacing w:after="0" w:line="240" w:lineRule="auto"/>
      </w:pPr>
      <w:r>
        <w:separator/>
      </w:r>
    </w:p>
  </w:footnote>
  <w:footnote w:type="continuationSeparator" w:id="0">
    <w:p w14:paraId="2C914C60" w14:textId="77777777" w:rsidR="00685F65" w:rsidRDefault="00685F65" w:rsidP="00791B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B7268"/>
    <w:multiLevelType w:val="hybridMultilevel"/>
    <w:tmpl w:val="207A6F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51334"/>
    <w:multiLevelType w:val="hybridMultilevel"/>
    <w:tmpl w:val="DAEC1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42638"/>
    <w:multiLevelType w:val="hybridMultilevel"/>
    <w:tmpl w:val="FB8A8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76370"/>
    <w:multiLevelType w:val="hybridMultilevel"/>
    <w:tmpl w:val="031EC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4C27C1"/>
    <w:multiLevelType w:val="hybridMultilevel"/>
    <w:tmpl w:val="95AED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75566"/>
    <w:multiLevelType w:val="hybridMultilevel"/>
    <w:tmpl w:val="C1627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5C6A02"/>
    <w:multiLevelType w:val="hybridMultilevel"/>
    <w:tmpl w:val="13225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235919"/>
    <w:multiLevelType w:val="hybridMultilevel"/>
    <w:tmpl w:val="D07CB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B37BED"/>
    <w:multiLevelType w:val="hybridMultilevel"/>
    <w:tmpl w:val="EB8041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C5413C"/>
    <w:multiLevelType w:val="hybridMultilevel"/>
    <w:tmpl w:val="CBB8C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E5A1F"/>
    <w:multiLevelType w:val="hybridMultilevel"/>
    <w:tmpl w:val="50623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197F16"/>
    <w:multiLevelType w:val="hybridMultilevel"/>
    <w:tmpl w:val="71D8C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6C66BF"/>
    <w:multiLevelType w:val="hybridMultilevel"/>
    <w:tmpl w:val="155E2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AA348D"/>
    <w:multiLevelType w:val="hybridMultilevel"/>
    <w:tmpl w:val="7160D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DE5DCA"/>
    <w:multiLevelType w:val="hybridMultilevel"/>
    <w:tmpl w:val="B2C82C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CB633F"/>
    <w:multiLevelType w:val="hybridMultilevel"/>
    <w:tmpl w:val="3E0A9A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DF5532"/>
    <w:multiLevelType w:val="hybridMultilevel"/>
    <w:tmpl w:val="57363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E40CF6"/>
    <w:multiLevelType w:val="hybridMultilevel"/>
    <w:tmpl w:val="F9803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9207BE"/>
    <w:multiLevelType w:val="hybridMultilevel"/>
    <w:tmpl w:val="8C7AC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F25F8F"/>
    <w:multiLevelType w:val="hybridMultilevel"/>
    <w:tmpl w:val="606EF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7004089">
    <w:abstractNumId w:val="13"/>
  </w:num>
  <w:num w:numId="2" w16cid:durableId="1476097848">
    <w:abstractNumId w:val="19"/>
  </w:num>
  <w:num w:numId="3" w16cid:durableId="794374189">
    <w:abstractNumId w:val="11"/>
  </w:num>
  <w:num w:numId="4" w16cid:durableId="1263688619">
    <w:abstractNumId w:val="18"/>
  </w:num>
  <w:num w:numId="5" w16cid:durableId="2019305051">
    <w:abstractNumId w:val="2"/>
  </w:num>
  <w:num w:numId="6" w16cid:durableId="1642154841">
    <w:abstractNumId w:val="9"/>
  </w:num>
  <w:num w:numId="7" w16cid:durableId="1849513773">
    <w:abstractNumId w:val="3"/>
  </w:num>
  <w:num w:numId="8" w16cid:durableId="296492897">
    <w:abstractNumId w:val="1"/>
  </w:num>
  <w:num w:numId="9" w16cid:durableId="1466658444">
    <w:abstractNumId w:val="10"/>
  </w:num>
  <w:num w:numId="10" w16cid:durableId="752051908">
    <w:abstractNumId w:val="8"/>
  </w:num>
  <w:num w:numId="11" w16cid:durableId="1042706378">
    <w:abstractNumId w:val="16"/>
  </w:num>
  <w:num w:numId="12" w16cid:durableId="2028015574">
    <w:abstractNumId w:val="4"/>
  </w:num>
  <w:num w:numId="13" w16cid:durableId="777985160">
    <w:abstractNumId w:val="7"/>
  </w:num>
  <w:num w:numId="14" w16cid:durableId="2107772319">
    <w:abstractNumId w:val="5"/>
  </w:num>
  <w:num w:numId="15" w16cid:durableId="1160609628">
    <w:abstractNumId w:val="6"/>
  </w:num>
  <w:num w:numId="16" w16cid:durableId="1949314350">
    <w:abstractNumId w:val="12"/>
  </w:num>
  <w:num w:numId="17" w16cid:durableId="794064786">
    <w:abstractNumId w:val="17"/>
  </w:num>
  <w:num w:numId="18" w16cid:durableId="1221094986">
    <w:abstractNumId w:val="14"/>
  </w:num>
  <w:num w:numId="19" w16cid:durableId="1555265534">
    <w:abstractNumId w:val="0"/>
  </w:num>
  <w:num w:numId="20" w16cid:durableId="162812250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DFA"/>
    <w:rsid w:val="00014AFC"/>
    <w:rsid w:val="00020821"/>
    <w:rsid w:val="00022A36"/>
    <w:rsid w:val="00024602"/>
    <w:rsid w:val="00025F2B"/>
    <w:rsid w:val="000265E3"/>
    <w:rsid w:val="000304DC"/>
    <w:rsid w:val="0003431F"/>
    <w:rsid w:val="00034833"/>
    <w:rsid w:val="000364AB"/>
    <w:rsid w:val="000378BF"/>
    <w:rsid w:val="00040EA5"/>
    <w:rsid w:val="00042DDD"/>
    <w:rsid w:val="000475AA"/>
    <w:rsid w:val="00047A6C"/>
    <w:rsid w:val="00052D07"/>
    <w:rsid w:val="00053FC7"/>
    <w:rsid w:val="0005553F"/>
    <w:rsid w:val="0005622A"/>
    <w:rsid w:val="0005650D"/>
    <w:rsid w:val="00056E38"/>
    <w:rsid w:val="00057F86"/>
    <w:rsid w:val="00060356"/>
    <w:rsid w:val="00061583"/>
    <w:rsid w:val="00063443"/>
    <w:rsid w:val="00065ED3"/>
    <w:rsid w:val="00076732"/>
    <w:rsid w:val="00080F38"/>
    <w:rsid w:val="000978B0"/>
    <w:rsid w:val="000A02CB"/>
    <w:rsid w:val="000A12C4"/>
    <w:rsid w:val="000A26CE"/>
    <w:rsid w:val="000B2883"/>
    <w:rsid w:val="000B46B6"/>
    <w:rsid w:val="000B4A2F"/>
    <w:rsid w:val="000C3940"/>
    <w:rsid w:val="000C5A9E"/>
    <w:rsid w:val="000D0FCF"/>
    <w:rsid w:val="000F2440"/>
    <w:rsid w:val="000F58E5"/>
    <w:rsid w:val="000F7010"/>
    <w:rsid w:val="001067A7"/>
    <w:rsid w:val="00112934"/>
    <w:rsid w:val="00113788"/>
    <w:rsid w:val="00114752"/>
    <w:rsid w:val="00116475"/>
    <w:rsid w:val="0011754E"/>
    <w:rsid w:val="001246B1"/>
    <w:rsid w:val="00124943"/>
    <w:rsid w:val="001337A8"/>
    <w:rsid w:val="00137C2C"/>
    <w:rsid w:val="0014232C"/>
    <w:rsid w:val="001431BF"/>
    <w:rsid w:val="00143ABC"/>
    <w:rsid w:val="00151478"/>
    <w:rsid w:val="00151570"/>
    <w:rsid w:val="0015231F"/>
    <w:rsid w:val="00153137"/>
    <w:rsid w:val="00155E2B"/>
    <w:rsid w:val="00156FE4"/>
    <w:rsid w:val="00163250"/>
    <w:rsid w:val="0016674B"/>
    <w:rsid w:val="00167E96"/>
    <w:rsid w:val="0017057E"/>
    <w:rsid w:val="001743BD"/>
    <w:rsid w:val="00175AE6"/>
    <w:rsid w:val="0017704A"/>
    <w:rsid w:val="00181433"/>
    <w:rsid w:val="0018725E"/>
    <w:rsid w:val="00192C33"/>
    <w:rsid w:val="001940CF"/>
    <w:rsid w:val="001A7D88"/>
    <w:rsid w:val="001B05FC"/>
    <w:rsid w:val="001B3EA3"/>
    <w:rsid w:val="001B7A8B"/>
    <w:rsid w:val="001B7B85"/>
    <w:rsid w:val="001B7FBF"/>
    <w:rsid w:val="001C0930"/>
    <w:rsid w:val="001C140D"/>
    <w:rsid w:val="001C2E80"/>
    <w:rsid w:val="001C3D4C"/>
    <w:rsid w:val="001C7CAE"/>
    <w:rsid w:val="001D40AC"/>
    <w:rsid w:val="001D52FC"/>
    <w:rsid w:val="001E10E2"/>
    <w:rsid w:val="001E1326"/>
    <w:rsid w:val="001E17D7"/>
    <w:rsid w:val="001E344B"/>
    <w:rsid w:val="001E4475"/>
    <w:rsid w:val="001E6DCF"/>
    <w:rsid w:val="001F1B97"/>
    <w:rsid w:val="001F3B6A"/>
    <w:rsid w:val="001F64CD"/>
    <w:rsid w:val="00200171"/>
    <w:rsid w:val="00202A0D"/>
    <w:rsid w:val="002074DF"/>
    <w:rsid w:val="002110FF"/>
    <w:rsid w:val="002126E6"/>
    <w:rsid w:val="002168E2"/>
    <w:rsid w:val="00220A40"/>
    <w:rsid w:val="00226AB6"/>
    <w:rsid w:val="0023129E"/>
    <w:rsid w:val="00232DD0"/>
    <w:rsid w:val="0023343B"/>
    <w:rsid w:val="00235D54"/>
    <w:rsid w:val="0024698D"/>
    <w:rsid w:val="00250C28"/>
    <w:rsid w:val="00250D79"/>
    <w:rsid w:val="002523A6"/>
    <w:rsid w:val="00254750"/>
    <w:rsid w:val="00254A02"/>
    <w:rsid w:val="00254E0F"/>
    <w:rsid w:val="002568E2"/>
    <w:rsid w:val="00257155"/>
    <w:rsid w:val="0025760C"/>
    <w:rsid w:val="002603EE"/>
    <w:rsid w:val="002616A3"/>
    <w:rsid w:val="00261B32"/>
    <w:rsid w:val="002644FD"/>
    <w:rsid w:val="002665AF"/>
    <w:rsid w:val="00266BAE"/>
    <w:rsid w:val="00271E82"/>
    <w:rsid w:val="0027398C"/>
    <w:rsid w:val="00283889"/>
    <w:rsid w:val="0028541B"/>
    <w:rsid w:val="002901F5"/>
    <w:rsid w:val="00290938"/>
    <w:rsid w:val="0029266F"/>
    <w:rsid w:val="002941DC"/>
    <w:rsid w:val="002A2BFA"/>
    <w:rsid w:val="002A3185"/>
    <w:rsid w:val="002A395F"/>
    <w:rsid w:val="002A3FBD"/>
    <w:rsid w:val="002A46B1"/>
    <w:rsid w:val="002B0BDB"/>
    <w:rsid w:val="002B4D5E"/>
    <w:rsid w:val="002B7799"/>
    <w:rsid w:val="002C02E6"/>
    <w:rsid w:val="002C0D10"/>
    <w:rsid w:val="002C1039"/>
    <w:rsid w:val="002C3854"/>
    <w:rsid w:val="002C4AD1"/>
    <w:rsid w:val="002D0045"/>
    <w:rsid w:val="002D01D5"/>
    <w:rsid w:val="002D03E6"/>
    <w:rsid w:val="002D2B85"/>
    <w:rsid w:val="002D4F9C"/>
    <w:rsid w:val="002D5289"/>
    <w:rsid w:val="002D7876"/>
    <w:rsid w:val="002E0D51"/>
    <w:rsid w:val="002E2826"/>
    <w:rsid w:val="002E3147"/>
    <w:rsid w:val="002E45D2"/>
    <w:rsid w:val="002E6E79"/>
    <w:rsid w:val="002F1BF3"/>
    <w:rsid w:val="002F2EE6"/>
    <w:rsid w:val="002F49FC"/>
    <w:rsid w:val="002F55A8"/>
    <w:rsid w:val="002F7FE9"/>
    <w:rsid w:val="00305C2D"/>
    <w:rsid w:val="00310568"/>
    <w:rsid w:val="003109ED"/>
    <w:rsid w:val="003122CF"/>
    <w:rsid w:val="0031449F"/>
    <w:rsid w:val="00324E21"/>
    <w:rsid w:val="00325CE6"/>
    <w:rsid w:val="00327E63"/>
    <w:rsid w:val="00330440"/>
    <w:rsid w:val="00331349"/>
    <w:rsid w:val="00331728"/>
    <w:rsid w:val="003361A2"/>
    <w:rsid w:val="003374B4"/>
    <w:rsid w:val="00341319"/>
    <w:rsid w:val="00343076"/>
    <w:rsid w:val="003449AA"/>
    <w:rsid w:val="00344F1F"/>
    <w:rsid w:val="00347DC1"/>
    <w:rsid w:val="003503A7"/>
    <w:rsid w:val="003527BF"/>
    <w:rsid w:val="00355496"/>
    <w:rsid w:val="00356B9E"/>
    <w:rsid w:val="00357533"/>
    <w:rsid w:val="00360CEF"/>
    <w:rsid w:val="00362695"/>
    <w:rsid w:val="00363B53"/>
    <w:rsid w:val="003651F4"/>
    <w:rsid w:val="00365BCD"/>
    <w:rsid w:val="003678AE"/>
    <w:rsid w:val="0037284F"/>
    <w:rsid w:val="00382DE1"/>
    <w:rsid w:val="00385808"/>
    <w:rsid w:val="003905E5"/>
    <w:rsid w:val="00397D4B"/>
    <w:rsid w:val="003A3119"/>
    <w:rsid w:val="003A3C84"/>
    <w:rsid w:val="003A4E06"/>
    <w:rsid w:val="003B2418"/>
    <w:rsid w:val="003B28FF"/>
    <w:rsid w:val="003B4625"/>
    <w:rsid w:val="003B6853"/>
    <w:rsid w:val="003C09F6"/>
    <w:rsid w:val="003C0B5D"/>
    <w:rsid w:val="003C2554"/>
    <w:rsid w:val="003C3D12"/>
    <w:rsid w:val="003C40B2"/>
    <w:rsid w:val="003C4F65"/>
    <w:rsid w:val="003C51AD"/>
    <w:rsid w:val="003C5BB9"/>
    <w:rsid w:val="003C6E10"/>
    <w:rsid w:val="003C7B76"/>
    <w:rsid w:val="003D0DFF"/>
    <w:rsid w:val="003D7D37"/>
    <w:rsid w:val="003E32CB"/>
    <w:rsid w:val="003E3B0F"/>
    <w:rsid w:val="003E4B56"/>
    <w:rsid w:val="003F12F8"/>
    <w:rsid w:val="003F4829"/>
    <w:rsid w:val="003F62EA"/>
    <w:rsid w:val="003F6814"/>
    <w:rsid w:val="003F7720"/>
    <w:rsid w:val="00400513"/>
    <w:rsid w:val="00407DBD"/>
    <w:rsid w:val="00415F8C"/>
    <w:rsid w:val="004166DD"/>
    <w:rsid w:val="00417155"/>
    <w:rsid w:val="00417BF6"/>
    <w:rsid w:val="004212ED"/>
    <w:rsid w:val="00426014"/>
    <w:rsid w:val="0042692C"/>
    <w:rsid w:val="0043189C"/>
    <w:rsid w:val="004320D4"/>
    <w:rsid w:val="0043268E"/>
    <w:rsid w:val="004374A1"/>
    <w:rsid w:val="004421D4"/>
    <w:rsid w:val="004456B7"/>
    <w:rsid w:val="004470C7"/>
    <w:rsid w:val="004503F0"/>
    <w:rsid w:val="004510E1"/>
    <w:rsid w:val="004515F9"/>
    <w:rsid w:val="0047223C"/>
    <w:rsid w:val="004739BE"/>
    <w:rsid w:val="004819FC"/>
    <w:rsid w:val="004833A0"/>
    <w:rsid w:val="00484B15"/>
    <w:rsid w:val="00485F8E"/>
    <w:rsid w:val="00487073"/>
    <w:rsid w:val="004927A4"/>
    <w:rsid w:val="00492AE0"/>
    <w:rsid w:val="00496A12"/>
    <w:rsid w:val="004A0563"/>
    <w:rsid w:val="004A646A"/>
    <w:rsid w:val="004A72E9"/>
    <w:rsid w:val="004A7CE8"/>
    <w:rsid w:val="004B3EB2"/>
    <w:rsid w:val="004C0F1B"/>
    <w:rsid w:val="004E6D3E"/>
    <w:rsid w:val="004F08D8"/>
    <w:rsid w:val="00510F64"/>
    <w:rsid w:val="0051113C"/>
    <w:rsid w:val="005130E3"/>
    <w:rsid w:val="00514318"/>
    <w:rsid w:val="00514753"/>
    <w:rsid w:val="0051587D"/>
    <w:rsid w:val="00524081"/>
    <w:rsid w:val="00525492"/>
    <w:rsid w:val="005260BC"/>
    <w:rsid w:val="00526AB8"/>
    <w:rsid w:val="00530147"/>
    <w:rsid w:val="0053256C"/>
    <w:rsid w:val="00534019"/>
    <w:rsid w:val="0053514F"/>
    <w:rsid w:val="00537DD7"/>
    <w:rsid w:val="0054209E"/>
    <w:rsid w:val="00543022"/>
    <w:rsid w:val="00546F96"/>
    <w:rsid w:val="005476F0"/>
    <w:rsid w:val="005502AF"/>
    <w:rsid w:val="00553764"/>
    <w:rsid w:val="00553DF4"/>
    <w:rsid w:val="005551FD"/>
    <w:rsid w:val="00555B0A"/>
    <w:rsid w:val="0056076F"/>
    <w:rsid w:val="00562E18"/>
    <w:rsid w:val="00563D98"/>
    <w:rsid w:val="00566B32"/>
    <w:rsid w:val="00567CA8"/>
    <w:rsid w:val="00570273"/>
    <w:rsid w:val="00570330"/>
    <w:rsid w:val="00571684"/>
    <w:rsid w:val="00577610"/>
    <w:rsid w:val="00580605"/>
    <w:rsid w:val="00582DC0"/>
    <w:rsid w:val="00586290"/>
    <w:rsid w:val="00587F1A"/>
    <w:rsid w:val="00592780"/>
    <w:rsid w:val="00593503"/>
    <w:rsid w:val="00593833"/>
    <w:rsid w:val="00597034"/>
    <w:rsid w:val="005A40F6"/>
    <w:rsid w:val="005B17CC"/>
    <w:rsid w:val="005B2CCD"/>
    <w:rsid w:val="005B3133"/>
    <w:rsid w:val="005C4384"/>
    <w:rsid w:val="005D12E6"/>
    <w:rsid w:val="005D63A7"/>
    <w:rsid w:val="005E08DD"/>
    <w:rsid w:val="005F2195"/>
    <w:rsid w:val="005F262D"/>
    <w:rsid w:val="005F32CE"/>
    <w:rsid w:val="005F4595"/>
    <w:rsid w:val="005F5180"/>
    <w:rsid w:val="005F7116"/>
    <w:rsid w:val="005F76C6"/>
    <w:rsid w:val="005F7B81"/>
    <w:rsid w:val="0060263C"/>
    <w:rsid w:val="00603A77"/>
    <w:rsid w:val="006070C5"/>
    <w:rsid w:val="00612D60"/>
    <w:rsid w:val="00617BC3"/>
    <w:rsid w:val="00620121"/>
    <w:rsid w:val="00621334"/>
    <w:rsid w:val="00622F8F"/>
    <w:rsid w:val="00623115"/>
    <w:rsid w:val="0062551B"/>
    <w:rsid w:val="006306B7"/>
    <w:rsid w:val="006366FA"/>
    <w:rsid w:val="00637D3E"/>
    <w:rsid w:val="00637FB6"/>
    <w:rsid w:val="00640416"/>
    <w:rsid w:val="0064136E"/>
    <w:rsid w:val="0064243B"/>
    <w:rsid w:val="00642DD6"/>
    <w:rsid w:val="00647648"/>
    <w:rsid w:val="00647723"/>
    <w:rsid w:val="00654A3E"/>
    <w:rsid w:val="0065541F"/>
    <w:rsid w:val="00655883"/>
    <w:rsid w:val="00655DCA"/>
    <w:rsid w:val="006606D5"/>
    <w:rsid w:val="006661CC"/>
    <w:rsid w:val="00667212"/>
    <w:rsid w:val="00671CAC"/>
    <w:rsid w:val="00677141"/>
    <w:rsid w:val="006817CA"/>
    <w:rsid w:val="00681937"/>
    <w:rsid w:val="006819DF"/>
    <w:rsid w:val="00682B25"/>
    <w:rsid w:val="00683E57"/>
    <w:rsid w:val="00685F65"/>
    <w:rsid w:val="006866F5"/>
    <w:rsid w:val="00691A4D"/>
    <w:rsid w:val="006A10AB"/>
    <w:rsid w:val="006A29F7"/>
    <w:rsid w:val="006A3277"/>
    <w:rsid w:val="006A4703"/>
    <w:rsid w:val="006A5125"/>
    <w:rsid w:val="006A682A"/>
    <w:rsid w:val="006A7911"/>
    <w:rsid w:val="006A7CAA"/>
    <w:rsid w:val="006B06D7"/>
    <w:rsid w:val="006B1D9E"/>
    <w:rsid w:val="006B2F50"/>
    <w:rsid w:val="006B50B5"/>
    <w:rsid w:val="006C71D1"/>
    <w:rsid w:val="006D012A"/>
    <w:rsid w:val="006D3431"/>
    <w:rsid w:val="006D6E57"/>
    <w:rsid w:val="006E3824"/>
    <w:rsid w:val="006E56CE"/>
    <w:rsid w:val="006E6B4F"/>
    <w:rsid w:val="006F3360"/>
    <w:rsid w:val="006F65DB"/>
    <w:rsid w:val="00703A26"/>
    <w:rsid w:val="00704360"/>
    <w:rsid w:val="00706571"/>
    <w:rsid w:val="00707163"/>
    <w:rsid w:val="007077B3"/>
    <w:rsid w:val="00724820"/>
    <w:rsid w:val="007320CB"/>
    <w:rsid w:val="00735348"/>
    <w:rsid w:val="00736629"/>
    <w:rsid w:val="00736E25"/>
    <w:rsid w:val="00740C80"/>
    <w:rsid w:val="00746515"/>
    <w:rsid w:val="00747BE3"/>
    <w:rsid w:val="007520B1"/>
    <w:rsid w:val="00755D68"/>
    <w:rsid w:val="00756BE6"/>
    <w:rsid w:val="00760950"/>
    <w:rsid w:val="00761EA0"/>
    <w:rsid w:val="007644A7"/>
    <w:rsid w:val="00764D85"/>
    <w:rsid w:val="00771E26"/>
    <w:rsid w:val="007751EF"/>
    <w:rsid w:val="0077586A"/>
    <w:rsid w:val="00776D04"/>
    <w:rsid w:val="0077778E"/>
    <w:rsid w:val="0078389E"/>
    <w:rsid w:val="00784544"/>
    <w:rsid w:val="0078682C"/>
    <w:rsid w:val="00787D27"/>
    <w:rsid w:val="00790946"/>
    <w:rsid w:val="00791B01"/>
    <w:rsid w:val="007A393E"/>
    <w:rsid w:val="007A6F69"/>
    <w:rsid w:val="007A77EB"/>
    <w:rsid w:val="007A79DE"/>
    <w:rsid w:val="007B073E"/>
    <w:rsid w:val="007B0908"/>
    <w:rsid w:val="007B0D66"/>
    <w:rsid w:val="007B379B"/>
    <w:rsid w:val="007B45F0"/>
    <w:rsid w:val="007B495D"/>
    <w:rsid w:val="007B5410"/>
    <w:rsid w:val="007B68DD"/>
    <w:rsid w:val="007C039D"/>
    <w:rsid w:val="007C1461"/>
    <w:rsid w:val="007C3C24"/>
    <w:rsid w:val="007C75FD"/>
    <w:rsid w:val="007D039E"/>
    <w:rsid w:val="007D07BA"/>
    <w:rsid w:val="007E6872"/>
    <w:rsid w:val="007E73D8"/>
    <w:rsid w:val="007F0EC1"/>
    <w:rsid w:val="007F288D"/>
    <w:rsid w:val="007F4E8C"/>
    <w:rsid w:val="008013D3"/>
    <w:rsid w:val="0080561E"/>
    <w:rsid w:val="00806A01"/>
    <w:rsid w:val="008075FA"/>
    <w:rsid w:val="00810850"/>
    <w:rsid w:val="00810F4F"/>
    <w:rsid w:val="008116F4"/>
    <w:rsid w:val="00814189"/>
    <w:rsid w:val="00821198"/>
    <w:rsid w:val="00824928"/>
    <w:rsid w:val="008329D9"/>
    <w:rsid w:val="00834427"/>
    <w:rsid w:val="00834789"/>
    <w:rsid w:val="00836703"/>
    <w:rsid w:val="00841361"/>
    <w:rsid w:val="00845D58"/>
    <w:rsid w:val="00847B15"/>
    <w:rsid w:val="00847CE4"/>
    <w:rsid w:val="00847F17"/>
    <w:rsid w:val="0086220A"/>
    <w:rsid w:val="00875724"/>
    <w:rsid w:val="00876C2A"/>
    <w:rsid w:val="00884B59"/>
    <w:rsid w:val="00887CBC"/>
    <w:rsid w:val="00893C61"/>
    <w:rsid w:val="008947AE"/>
    <w:rsid w:val="008A1347"/>
    <w:rsid w:val="008A60CB"/>
    <w:rsid w:val="008B0A34"/>
    <w:rsid w:val="008B2917"/>
    <w:rsid w:val="008B6DFA"/>
    <w:rsid w:val="008C4016"/>
    <w:rsid w:val="008C56F1"/>
    <w:rsid w:val="008D1669"/>
    <w:rsid w:val="008D1973"/>
    <w:rsid w:val="008D1C66"/>
    <w:rsid w:val="008D3762"/>
    <w:rsid w:val="008D6A99"/>
    <w:rsid w:val="008E4698"/>
    <w:rsid w:val="008E4ECA"/>
    <w:rsid w:val="008E6A42"/>
    <w:rsid w:val="008F1811"/>
    <w:rsid w:val="008F2AD8"/>
    <w:rsid w:val="008F4420"/>
    <w:rsid w:val="008F5468"/>
    <w:rsid w:val="008F565A"/>
    <w:rsid w:val="008F6C96"/>
    <w:rsid w:val="008F774A"/>
    <w:rsid w:val="008F7D29"/>
    <w:rsid w:val="0090192A"/>
    <w:rsid w:val="00910AA6"/>
    <w:rsid w:val="00910FB7"/>
    <w:rsid w:val="009137C5"/>
    <w:rsid w:val="00913E7A"/>
    <w:rsid w:val="00922763"/>
    <w:rsid w:val="009227E8"/>
    <w:rsid w:val="009369AD"/>
    <w:rsid w:val="009434B3"/>
    <w:rsid w:val="009438E3"/>
    <w:rsid w:val="0095168F"/>
    <w:rsid w:val="00953724"/>
    <w:rsid w:val="0095425F"/>
    <w:rsid w:val="00956E08"/>
    <w:rsid w:val="009578CA"/>
    <w:rsid w:val="009603E2"/>
    <w:rsid w:val="00966916"/>
    <w:rsid w:val="009675AB"/>
    <w:rsid w:val="0097057B"/>
    <w:rsid w:val="0097171D"/>
    <w:rsid w:val="00976978"/>
    <w:rsid w:val="00980635"/>
    <w:rsid w:val="009808DF"/>
    <w:rsid w:val="00980DA1"/>
    <w:rsid w:val="00990760"/>
    <w:rsid w:val="009910B8"/>
    <w:rsid w:val="00992323"/>
    <w:rsid w:val="00996829"/>
    <w:rsid w:val="00997CFA"/>
    <w:rsid w:val="009A30B6"/>
    <w:rsid w:val="009B0540"/>
    <w:rsid w:val="009B1474"/>
    <w:rsid w:val="009B2115"/>
    <w:rsid w:val="009C111A"/>
    <w:rsid w:val="009C55E8"/>
    <w:rsid w:val="009C63C2"/>
    <w:rsid w:val="009C6D92"/>
    <w:rsid w:val="009D0CAE"/>
    <w:rsid w:val="009D2B14"/>
    <w:rsid w:val="009D3F08"/>
    <w:rsid w:val="009D5546"/>
    <w:rsid w:val="009D6CA0"/>
    <w:rsid w:val="009E0555"/>
    <w:rsid w:val="009E5E9E"/>
    <w:rsid w:val="009F1930"/>
    <w:rsid w:val="009F3FA7"/>
    <w:rsid w:val="009F4C5A"/>
    <w:rsid w:val="009F55D0"/>
    <w:rsid w:val="00A003A0"/>
    <w:rsid w:val="00A00555"/>
    <w:rsid w:val="00A01221"/>
    <w:rsid w:val="00A01543"/>
    <w:rsid w:val="00A047ED"/>
    <w:rsid w:val="00A0501C"/>
    <w:rsid w:val="00A0649B"/>
    <w:rsid w:val="00A06A1A"/>
    <w:rsid w:val="00A1149A"/>
    <w:rsid w:val="00A130F4"/>
    <w:rsid w:val="00A13284"/>
    <w:rsid w:val="00A13CB0"/>
    <w:rsid w:val="00A202AA"/>
    <w:rsid w:val="00A305E8"/>
    <w:rsid w:val="00A41990"/>
    <w:rsid w:val="00A43501"/>
    <w:rsid w:val="00A46831"/>
    <w:rsid w:val="00A53A08"/>
    <w:rsid w:val="00A5552E"/>
    <w:rsid w:val="00A55C08"/>
    <w:rsid w:val="00A55F7E"/>
    <w:rsid w:val="00A5710E"/>
    <w:rsid w:val="00A60315"/>
    <w:rsid w:val="00A60F68"/>
    <w:rsid w:val="00A61063"/>
    <w:rsid w:val="00A61BC8"/>
    <w:rsid w:val="00A63797"/>
    <w:rsid w:val="00A64B08"/>
    <w:rsid w:val="00A66C4B"/>
    <w:rsid w:val="00A674B0"/>
    <w:rsid w:val="00A72480"/>
    <w:rsid w:val="00A736C7"/>
    <w:rsid w:val="00A7455A"/>
    <w:rsid w:val="00A7598F"/>
    <w:rsid w:val="00A77158"/>
    <w:rsid w:val="00A777CD"/>
    <w:rsid w:val="00A80037"/>
    <w:rsid w:val="00A8128D"/>
    <w:rsid w:val="00A822AA"/>
    <w:rsid w:val="00A9062F"/>
    <w:rsid w:val="00A93775"/>
    <w:rsid w:val="00A93C1A"/>
    <w:rsid w:val="00A961CE"/>
    <w:rsid w:val="00AA0E01"/>
    <w:rsid w:val="00AA220B"/>
    <w:rsid w:val="00AA27D6"/>
    <w:rsid w:val="00AB1787"/>
    <w:rsid w:val="00AB5F91"/>
    <w:rsid w:val="00AB7ABF"/>
    <w:rsid w:val="00AC04C0"/>
    <w:rsid w:val="00AC078D"/>
    <w:rsid w:val="00AC34D4"/>
    <w:rsid w:val="00AC4F7B"/>
    <w:rsid w:val="00AC54AD"/>
    <w:rsid w:val="00AC5A66"/>
    <w:rsid w:val="00AC62A0"/>
    <w:rsid w:val="00AD381E"/>
    <w:rsid w:val="00AE00AC"/>
    <w:rsid w:val="00AE41EA"/>
    <w:rsid w:val="00AE4E1E"/>
    <w:rsid w:val="00AE6B24"/>
    <w:rsid w:val="00AE726C"/>
    <w:rsid w:val="00AF349D"/>
    <w:rsid w:val="00AF6D6E"/>
    <w:rsid w:val="00AF7098"/>
    <w:rsid w:val="00B00665"/>
    <w:rsid w:val="00B008F0"/>
    <w:rsid w:val="00B0399F"/>
    <w:rsid w:val="00B03DD2"/>
    <w:rsid w:val="00B046CC"/>
    <w:rsid w:val="00B10BDA"/>
    <w:rsid w:val="00B1276E"/>
    <w:rsid w:val="00B13BF9"/>
    <w:rsid w:val="00B140D1"/>
    <w:rsid w:val="00B23402"/>
    <w:rsid w:val="00B25B26"/>
    <w:rsid w:val="00B25F68"/>
    <w:rsid w:val="00B26149"/>
    <w:rsid w:val="00B326F2"/>
    <w:rsid w:val="00B35D6F"/>
    <w:rsid w:val="00B36D8F"/>
    <w:rsid w:val="00B4268E"/>
    <w:rsid w:val="00B44AED"/>
    <w:rsid w:val="00B45D89"/>
    <w:rsid w:val="00B47F46"/>
    <w:rsid w:val="00B52149"/>
    <w:rsid w:val="00B52830"/>
    <w:rsid w:val="00B539DC"/>
    <w:rsid w:val="00B53F10"/>
    <w:rsid w:val="00B57322"/>
    <w:rsid w:val="00B574DF"/>
    <w:rsid w:val="00B60CC3"/>
    <w:rsid w:val="00B6267A"/>
    <w:rsid w:val="00B626DC"/>
    <w:rsid w:val="00B7078E"/>
    <w:rsid w:val="00B70A35"/>
    <w:rsid w:val="00B7284C"/>
    <w:rsid w:val="00B815A1"/>
    <w:rsid w:val="00B82FAE"/>
    <w:rsid w:val="00B906A4"/>
    <w:rsid w:val="00B91CB3"/>
    <w:rsid w:val="00B928FB"/>
    <w:rsid w:val="00BA0763"/>
    <w:rsid w:val="00BA1EEF"/>
    <w:rsid w:val="00BA383A"/>
    <w:rsid w:val="00BA5820"/>
    <w:rsid w:val="00BA5AEC"/>
    <w:rsid w:val="00BA5ED2"/>
    <w:rsid w:val="00BB2F23"/>
    <w:rsid w:val="00BB3791"/>
    <w:rsid w:val="00BB3A90"/>
    <w:rsid w:val="00BB499B"/>
    <w:rsid w:val="00BB6CC3"/>
    <w:rsid w:val="00BC2DD7"/>
    <w:rsid w:val="00BC5BE9"/>
    <w:rsid w:val="00BC6A64"/>
    <w:rsid w:val="00BC7C53"/>
    <w:rsid w:val="00BD0D45"/>
    <w:rsid w:val="00BE479B"/>
    <w:rsid w:val="00BE6B05"/>
    <w:rsid w:val="00BF2306"/>
    <w:rsid w:val="00BF3787"/>
    <w:rsid w:val="00BF4A58"/>
    <w:rsid w:val="00BF5279"/>
    <w:rsid w:val="00BF7BF0"/>
    <w:rsid w:val="00C026DA"/>
    <w:rsid w:val="00C04DBA"/>
    <w:rsid w:val="00C125F3"/>
    <w:rsid w:val="00C1782B"/>
    <w:rsid w:val="00C213B5"/>
    <w:rsid w:val="00C2288B"/>
    <w:rsid w:val="00C26921"/>
    <w:rsid w:val="00C27165"/>
    <w:rsid w:val="00C27B11"/>
    <w:rsid w:val="00C27F02"/>
    <w:rsid w:val="00C30F24"/>
    <w:rsid w:val="00C31216"/>
    <w:rsid w:val="00C3319D"/>
    <w:rsid w:val="00C34648"/>
    <w:rsid w:val="00C41048"/>
    <w:rsid w:val="00C42966"/>
    <w:rsid w:val="00C43367"/>
    <w:rsid w:val="00C45302"/>
    <w:rsid w:val="00C45495"/>
    <w:rsid w:val="00C505C2"/>
    <w:rsid w:val="00C525A9"/>
    <w:rsid w:val="00C57655"/>
    <w:rsid w:val="00C67C3E"/>
    <w:rsid w:val="00C73767"/>
    <w:rsid w:val="00C73D53"/>
    <w:rsid w:val="00C81CCD"/>
    <w:rsid w:val="00C841D5"/>
    <w:rsid w:val="00C9622F"/>
    <w:rsid w:val="00CA23E1"/>
    <w:rsid w:val="00CA47F8"/>
    <w:rsid w:val="00CA5E7E"/>
    <w:rsid w:val="00CB095A"/>
    <w:rsid w:val="00CB3CCB"/>
    <w:rsid w:val="00CB584C"/>
    <w:rsid w:val="00CB65BE"/>
    <w:rsid w:val="00CB71E8"/>
    <w:rsid w:val="00CC2F5C"/>
    <w:rsid w:val="00CC4118"/>
    <w:rsid w:val="00CC5858"/>
    <w:rsid w:val="00CC6838"/>
    <w:rsid w:val="00CC73F2"/>
    <w:rsid w:val="00CC7589"/>
    <w:rsid w:val="00CD1781"/>
    <w:rsid w:val="00CD1A8E"/>
    <w:rsid w:val="00CD23AD"/>
    <w:rsid w:val="00CD3838"/>
    <w:rsid w:val="00CD6DFE"/>
    <w:rsid w:val="00CD7393"/>
    <w:rsid w:val="00CD7618"/>
    <w:rsid w:val="00CE10E6"/>
    <w:rsid w:val="00CE1CEC"/>
    <w:rsid w:val="00CE2842"/>
    <w:rsid w:val="00CF1910"/>
    <w:rsid w:val="00CF2DEF"/>
    <w:rsid w:val="00CF4D48"/>
    <w:rsid w:val="00CF5D9C"/>
    <w:rsid w:val="00CF69ED"/>
    <w:rsid w:val="00D03E36"/>
    <w:rsid w:val="00D041CF"/>
    <w:rsid w:val="00D05975"/>
    <w:rsid w:val="00D073E1"/>
    <w:rsid w:val="00D127D1"/>
    <w:rsid w:val="00D208C5"/>
    <w:rsid w:val="00D224BA"/>
    <w:rsid w:val="00D302FA"/>
    <w:rsid w:val="00D3327C"/>
    <w:rsid w:val="00D36B7D"/>
    <w:rsid w:val="00D43B7E"/>
    <w:rsid w:val="00D478F3"/>
    <w:rsid w:val="00D50EFF"/>
    <w:rsid w:val="00D5451B"/>
    <w:rsid w:val="00D613B2"/>
    <w:rsid w:val="00D63B53"/>
    <w:rsid w:val="00D702A7"/>
    <w:rsid w:val="00D72AD5"/>
    <w:rsid w:val="00D7372A"/>
    <w:rsid w:val="00D74C59"/>
    <w:rsid w:val="00D767EC"/>
    <w:rsid w:val="00D807AF"/>
    <w:rsid w:val="00D80D88"/>
    <w:rsid w:val="00D834D1"/>
    <w:rsid w:val="00D84068"/>
    <w:rsid w:val="00D84E37"/>
    <w:rsid w:val="00D92BEE"/>
    <w:rsid w:val="00D9397D"/>
    <w:rsid w:val="00D94C3E"/>
    <w:rsid w:val="00D960B2"/>
    <w:rsid w:val="00D96C6A"/>
    <w:rsid w:val="00DA002A"/>
    <w:rsid w:val="00DA1CDF"/>
    <w:rsid w:val="00DB0FDB"/>
    <w:rsid w:val="00DB4BC5"/>
    <w:rsid w:val="00DB6A01"/>
    <w:rsid w:val="00DB78CC"/>
    <w:rsid w:val="00DC2269"/>
    <w:rsid w:val="00DC2874"/>
    <w:rsid w:val="00DC69BF"/>
    <w:rsid w:val="00DD09CF"/>
    <w:rsid w:val="00DD2536"/>
    <w:rsid w:val="00DD3500"/>
    <w:rsid w:val="00DD3839"/>
    <w:rsid w:val="00DD77BB"/>
    <w:rsid w:val="00DE1AD2"/>
    <w:rsid w:val="00DE2C5E"/>
    <w:rsid w:val="00DE2D1C"/>
    <w:rsid w:val="00DE3EAA"/>
    <w:rsid w:val="00DE4193"/>
    <w:rsid w:val="00DE54A2"/>
    <w:rsid w:val="00DF4E34"/>
    <w:rsid w:val="00DF509F"/>
    <w:rsid w:val="00DF6828"/>
    <w:rsid w:val="00DF7FC7"/>
    <w:rsid w:val="00E00889"/>
    <w:rsid w:val="00E01647"/>
    <w:rsid w:val="00E01BC0"/>
    <w:rsid w:val="00E04F9C"/>
    <w:rsid w:val="00E060A2"/>
    <w:rsid w:val="00E06E9C"/>
    <w:rsid w:val="00E076BE"/>
    <w:rsid w:val="00E1143B"/>
    <w:rsid w:val="00E14B4A"/>
    <w:rsid w:val="00E15BD5"/>
    <w:rsid w:val="00E1672E"/>
    <w:rsid w:val="00E16BB6"/>
    <w:rsid w:val="00E219B0"/>
    <w:rsid w:val="00E21E16"/>
    <w:rsid w:val="00E24194"/>
    <w:rsid w:val="00E35140"/>
    <w:rsid w:val="00E4027F"/>
    <w:rsid w:val="00E42D00"/>
    <w:rsid w:val="00E46873"/>
    <w:rsid w:val="00E50054"/>
    <w:rsid w:val="00E522A6"/>
    <w:rsid w:val="00E62735"/>
    <w:rsid w:val="00E636C0"/>
    <w:rsid w:val="00E66F5F"/>
    <w:rsid w:val="00E6723A"/>
    <w:rsid w:val="00E73404"/>
    <w:rsid w:val="00E73F33"/>
    <w:rsid w:val="00E754BC"/>
    <w:rsid w:val="00E7644A"/>
    <w:rsid w:val="00E80F82"/>
    <w:rsid w:val="00E85729"/>
    <w:rsid w:val="00E86604"/>
    <w:rsid w:val="00E90336"/>
    <w:rsid w:val="00E911BF"/>
    <w:rsid w:val="00E91AC3"/>
    <w:rsid w:val="00EA23CD"/>
    <w:rsid w:val="00EA2A25"/>
    <w:rsid w:val="00EA4493"/>
    <w:rsid w:val="00EA4EBA"/>
    <w:rsid w:val="00EA725E"/>
    <w:rsid w:val="00EC2915"/>
    <w:rsid w:val="00EC3B5B"/>
    <w:rsid w:val="00EC5782"/>
    <w:rsid w:val="00EC77DD"/>
    <w:rsid w:val="00ED0142"/>
    <w:rsid w:val="00ED2265"/>
    <w:rsid w:val="00ED3A54"/>
    <w:rsid w:val="00ED75A3"/>
    <w:rsid w:val="00EE1E45"/>
    <w:rsid w:val="00EE6F40"/>
    <w:rsid w:val="00EE706A"/>
    <w:rsid w:val="00EE7167"/>
    <w:rsid w:val="00EE7E02"/>
    <w:rsid w:val="00EF0A7E"/>
    <w:rsid w:val="00EF1834"/>
    <w:rsid w:val="00EF40DC"/>
    <w:rsid w:val="00EF7518"/>
    <w:rsid w:val="00EF7C8F"/>
    <w:rsid w:val="00F00901"/>
    <w:rsid w:val="00F0355D"/>
    <w:rsid w:val="00F10324"/>
    <w:rsid w:val="00F104AA"/>
    <w:rsid w:val="00F127B9"/>
    <w:rsid w:val="00F263BF"/>
    <w:rsid w:val="00F27ECA"/>
    <w:rsid w:val="00F31933"/>
    <w:rsid w:val="00F3657C"/>
    <w:rsid w:val="00F40A52"/>
    <w:rsid w:val="00F45227"/>
    <w:rsid w:val="00F508A4"/>
    <w:rsid w:val="00F5245D"/>
    <w:rsid w:val="00F543AB"/>
    <w:rsid w:val="00F562B0"/>
    <w:rsid w:val="00F57592"/>
    <w:rsid w:val="00F575A4"/>
    <w:rsid w:val="00F62EF2"/>
    <w:rsid w:val="00F7126D"/>
    <w:rsid w:val="00F738AF"/>
    <w:rsid w:val="00F74A0D"/>
    <w:rsid w:val="00F75719"/>
    <w:rsid w:val="00F770F3"/>
    <w:rsid w:val="00F7738F"/>
    <w:rsid w:val="00F80EEC"/>
    <w:rsid w:val="00F82977"/>
    <w:rsid w:val="00F82983"/>
    <w:rsid w:val="00F901BA"/>
    <w:rsid w:val="00FB039F"/>
    <w:rsid w:val="00FB1D9C"/>
    <w:rsid w:val="00FB5044"/>
    <w:rsid w:val="00FB74CC"/>
    <w:rsid w:val="00FC2712"/>
    <w:rsid w:val="00FC43B6"/>
    <w:rsid w:val="00FC706D"/>
    <w:rsid w:val="00FD0266"/>
    <w:rsid w:val="00FD5870"/>
    <w:rsid w:val="00FD7243"/>
    <w:rsid w:val="00FE0787"/>
    <w:rsid w:val="00FE3D0B"/>
    <w:rsid w:val="00FF393D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2F17F9"/>
  <w15:chartTrackingRefBased/>
  <w15:docId w15:val="{84E4ED05-6480-1243-8A71-51E2245B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D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6D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6D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6D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6D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6D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6D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6D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6D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6D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6D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6D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6D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6D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6D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6D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6D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6D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6D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6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6D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6D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6D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6D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6D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6D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6D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6D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6DFA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791B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1B01"/>
  </w:style>
  <w:style w:type="character" w:styleId="PageNumber">
    <w:name w:val="page number"/>
    <w:basedOn w:val="DefaultParagraphFont"/>
    <w:uiPriority w:val="99"/>
    <w:semiHidden/>
    <w:unhideWhenUsed/>
    <w:rsid w:val="00791B01"/>
  </w:style>
  <w:style w:type="character" w:styleId="Hyperlink">
    <w:name w:val="Hyperlink"/>
    <w:basedOn w:val="DefaultParagraphFont"/>
    <w:uiPriority w:val="99"/>
    <w:unhideWhenUsed/>
    <w:rsid w:val="00B626D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26D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5753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lobal.toyota/en/company/vision-and-philosoph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3306</Words>
  <Characters>18849</Characters>
  <Application>Microsoft Office Word</Application>
  <DocSecurity>0</DocSecurity>
  <Lines>157</Lines>
  <Paragraphs>44</Paragraphs>
  <ScaleCrop>false</ScaleCrop>
  <Company/>
  <LinksUpToDate>false</LinksUpToDate>
  <CharactersWithSpaces>22111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jeffers</dc:creator>
  <cp:keywords/>
  <dc:description/>
  <cp:lastModifiedBy>mary jeffers</cp:lastModifiedBy>
  <cp:revision>2</cp:revision>
  <dcterms:created xsi:type="dcterms:W3CDTF">2026-04-28T06:08:00Z</dcterms:created>
  <dcterms:modified xsi:type="dcterms:W3CDTF">2026-04-28T06:08:00Z</dcterms:modified>
</cp:coreProperties>
</file>