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B46B3" w14:textId="20B0AC26" w:rsidR="000E5873" w:rsidRDefault="00C6107A" w:rsidP="00C6107A">
      <w:pPr>
        <w:pStyle w:val="ListParagraph"/>
        <w:numPr>
          <w:ilvl w:val="0"/>
          <w:numId w:val="1"/>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Assess the role of community policing in fostering and maintaining community cohesion. (2000 words)</w:t>
      </w:r>
    </w:p>
    <w:p w14:paraId="1C659714" w14:textId="77777777" w:rsidR="00C6107A" w:rsidRPr="00C6107A" w:rsidRDefault="00C6107A" w:rsidP="00C6107A">
      <w:pPr>
        <w:pStyle w:val="ListParagraph"/>
        <w:rPr>
          <w:rFonts w:ascii="Trebuchet MS" w:eastAsia="Times New Roman" w:hAnsi="Trebuchet MS" w:cs="Arial"/>
          <w:sz w:val="24"/>
          <w:szCs w:val="24"/>
          <w:lang w:eastAsia="en-GB"/>
        </w:rPr>
      </w:pPr>
    </w:p>
    <w:p w14:paraId="34BA115D" w14:textId="2CB5F42B" w:rsidR="00080E08" w:rsidRPr="00D57B82" w:rsidRDefault="00C6107A"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 xml:space="preserve">In this essay I am going to assess the role of community policing in fostering and maintaining community cohesion. </w:t>
      </w:r>
      <w:r w:rsidR="00080E08" w:rsidRPr="00D57B82">
        <w:rPr>
          <w:rFonts w:ascii="Arial" w:eastAsia="Times New Roman" w:hAnsi="Arial" w:cs="Arial"/>
          <w:b w:val="0"/>
          <w:bCs w:val="0"/>
          <w:sz w:val="22"/>
          <w:szCs w:val="22"/>
          <w:lang w:eastAsia="en-GB"/>
        </w:rPr>
        <w:t>To enable me to do that effectively first I must find out what community policing is and have a brief look into the history of community policing.</w:t>
      </w:r>
      <w:r w:rsidR="00497F40">
        <w:rPr>
          <w:rFonts w:ascii="Arial" w:eastAsia="Times New Roman" w:hAnsi="Arial" w:cs="Arial"/>
          <w:b w:val="0"/>
          <w:bCs w:val="0"/>
          <w:sz w:val="22"/>
          <w:szCs w:val="22"/>
          <w:lang w:eastAsia="en-GB"/>
        </w:rPr>
        <w:t xml:space="preserve"> I will highlight some positive and negative aspects as well as look at alternative strategies to improve community cohesion.</w:t>
      </w:r>
    </w:p>
    <w:p w14:paraId="362B891D" w14:textId="77777777" w:rsidR="003A61F2" w:rsidRPr="00D57B82" w:rsidRDefault="003A61F2" w:rsidP="00D57B82">
      <w:pPr>
        <w:spacing w:after="0" w:line="240" w:lineRule="auto"/>
        <w:rPr>
          <w:rFonts w:ascii="Arial" w:eastAsia="Times New Roman" w:hAnsi="Arial" w:cs="Arial"/>
          <w:b w:val="0"/>
          <w:bCs w:val="0"/>
          <w:sz w:val="22"/>
          <w:szCs w:val="22"/>
          <w:lang w:eastAsia="en-GB"/>
        </w:rPr>
      </w:pPr>
    </w:p>
    <w:p w14:paraId="2AA7337A" w14:textId="2035C93B" w:rsidR="00BC7980" w:rsidRPr="00D57B82" w:rsidRDefault="003A61F2"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Policing the community is not a new concept, it predates policing as we know it! One of the first recordings of community policing were “Watchmen” as early as the 13</w:t>
      </w:r>
      <w:r w:rsidRPr="00D57B82">
        <w:rPr>
          <w:rFonts w:ascii="Arial" w:eastAsia="Times New Roman" w:hAnsi="Arial" w:cs="Arial"/>
          <w:b w:val="0"/>
          <w:bCs w:val="0"/>
          <w:sz w:val="22"/>
          <w:szCs w:val="22"/>
          <w:vertAlign w:val="superscript"/>
          <w:lang w:eastAsia="en-GB"/>
        </w:rPr>
        <w:t>th</w:t>
      </w:r>
      <w:r w:rsidRPr="00D57B82">
        <w:rPr>
          <w:rFonts w:ascii="Arial" w:eastAsia="Times New Roman" w:hAnsi="Arial" w:cs="Arial"/>
          <w:b w:val="0"/>
          <w:bCs w:val="0"/>
          <w:sz w:val="22"/>
          <w:szCs w:val="22"/>
          <w:lang w:eastAsia="en-GB"/>
        </w:rPr>
        <w:t xml:space="preserve"> century. This medieval system of community policing relied on neighbours looking out for each other and policing minor issues such as disturbance, </w:t>
      </w:r>
      <w:proofErr w:type="gramStart"/>
      <w:r w:rsidRPr="00D57B82">
        <w:rPr>
          <w:rFonts w:ascii="Arial" w:eastAsia="Times New Roman" w:hAnsi="Arial" w:cs="Arial"/>
          <w:b w:val="0"/>
          <w:bCs w:val="0"/>
          <w:sz w:val="22"/>
          <w:szCs w:val="22"/>
          <w:lang w:eastAsia="en-GB"/>
        </w:rPr>
        <w:t>fire</w:t>
      </w:r>
      <w:proofErr w:type="gramEnd"/>
      <w:r w:rsidRPr="00D57B82">
        <w:rPr>
          <w:rFonts w:ascii="Arial" w:eastAsia="Times New Roman" w:hAnsi="Arial" w:cs="Arial"/>
          <w:b w:val="0"/>
          <w:bCs w:val="0"/>
          <w:sz w:val="22"/>
          <w:szCs w:val="22"/>
          <w:lang w:eastAsia="en-GB"/>
        </w:rPr>
        <w:t xml:space="preserve"> and wild animals.</w:t>
      </w:r>
      <w:r w:rsidR="00080E08" w:rsidRPr="00D57B82">
        <w:rPr>
          <w:rFonts w:ascii="Arial" w:eastAsia="Times New Roman" w:hAnsi="Arial" w:cs="Arial"/>
          <w:b w:val="0"/>
          <w:bCs w:val="0"/>
          <w:sz w:val="22"/>
          <w:szCs w:val="22"/>
          <w:lang w:eastAsia="en-GB"/>
        </w:rPr>
        <w:t xml:space="preserve"> (Brown, R.2011)</w:t>
      </w:r>
    </w:p>
    <w:p w14:paraId="4A759E5F" w14:textId="1D49765C" w:rsidR="00104152" w:rsidRPr="00D57B82" w:rsidRDefault="00104152" w:rsidP="00D57B82">
      <w:pPr>
        <w:spacing w:after="0" w:line="240" w:lineRule="auto"/>
        <w:rPr>
          <w:rFonts w:ascii="Arial" w:eastAsia="Times New Roman" w:hAnsi="Arial" w:cs="Arial"/>
          <w:b w:val="0"/>
          <w:bCs w:val="0"/>
          <w:sz w:val="22"/>
          <w:szCs w:val="22"/>
          <w:lang w:eastAsia="en-GB"/>
        </w:rPr>
      </w:pPr>
    </w:p>
    <w:p w14:paraId="368A828F" w14:textId="1969848D" w:rsidR="00FC2EFC" w:rsidRPr="00D57B82" w:rsidRDefault="00104152"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From the 1730s there were paid watchmen who were deployed through out the night to act as a deterrent and to deal with low level issues</w:t>
      </w:r>
      <w:r w:rsidR="00E40647">
        <w:rPr>
          <w:rFonts w:ascii="Arial" w:eastAsia="Times New Roman" w:hAnsi="Arial" w:cs="Arial"/>
          <w:b w:val="0"/>
          <w:bCs w:val="0"/>
          <w:sz w:val="22"/>
          <w:szCs w:val="22"/>
          <w:lang w:eastAsia="en-GB"/>
        </w:rPr>
        <w:t>. B</w:t>
      </w:r>
      <w:r w:rsidRPr="00D57B82">
        <w:rPr>
          <w:rFonts w:ascii="Arial" w:eastAsia="Times New Roman" w:hAnsi="Arial" w:cs="Arial"/>
          <w:b w:val="0"/>
          <w:bCs w:val="0"/>
          <w:sz w:val="22"/>
          <w:szCs w:val="22"/>
          <w:lang w:eastAsia="en-GB"/>
        </w:rPr>
        <w:t>ut</w:t>
      </w:r>
      <w:r w:rsidR="00E40647">
        <w:rPr>
          <w:rFonts w:ascii="Arial" w:eastAsia="Times New Roman" w:hAnsi="Arial" w:cs="Arial"/>
          <w:b w:val="0"/>
          <w:bCs w:val="0"/>
          <w:sz w:val="22"/>
          <w:szCs w:val="22"/>
          <w:lang w:eastAsia="en-GB"/>
        </w:rPr>
        <w:t xml:space="preserve"> after the Napoleonic war</w:t>
      </w:r>
      <w:r w:rsidRPr="00D57B82">
        <w:rPr>
          <w:rFonts w:ascii="Arial" w:eastAsia="Times New Roman" w:hAnsi="Arial" w:cs="Arial"/>
          <w:b w:val="0"/>
          <w:bCs w:val="0"/>
          <w:sz w:val="22"/>
          <w:szCs w:val="22"/>
          <w:lang w:eastAsia="en-GB"/>
        </w:rPr>
        <w:t xml:space="preserve"> it was becoming clear that this was not going to be adequate to deal with rising crime and in the 1800s local police forces began to be formed around the UK.</w:t>
      </w:r>
      <w:r w:rsidR="00FC2EFC" w:rsidRPr="00D57B82">
        <w:rPr>
          <w:rFonts w:ascii="Arial" w:eastAsia="Times New Roman" w:hAnsi="Arial" w:cs="Arial"/>
          <w:b w:val="0"/>
          <w:bCs w:val="0"/>
          <w:sz w:val="22"/>
          <w:szCs w:val="22"/>
          <w:lang w:eastAsia="en-GB"/>
        </w:rPr>
        <w:t xml:space="preserve"> It wasn’t as simple as just setting up police forces, it was discussed in the house of commons in 1818 whether a police force would be acceptable in a free country. (HM Government, 2022)</w:t>
      </w:r>
    </w:p>
    <w:p w14:paraId="5F902143" w14:textId="77777777" w:rsidR="003A61F2" w:rsidRPr="00D57B82" w:rsidRDefault="003A61F2" w:rsidP="00D57B82">
      <w:pPr>
        <w:spacing w:after="0" w:line="240" w:lineRule="auto"/>
        <w:rPr>
          <w:rFonts w:ascii="Arial" w:eastAsia="Times New Roman" w:hAnsi="Arial" w:cs="Arial"/>
          <w:b w:val="0"/>
          <w:bCs w:val="0"/>
          <w:sz w:val="22"/>
          <w:szCs w:val="22"/>
          <w:lang w:eastAsia="en-GB"/>
        </w:rPr>
      </w:pPr>
    </w:p>
    <w:p w14:paraId="59D3ADBD" w14:textId="38C4D74C" w:rsidR="005B2147" w:rsidRPr="00D57B82" w:rsidRDefault="000850C8"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The idea of community cohesion came about when in 2001 after the race riots in northern England, namely in Bradford and Oldham a report was commissioned by the home secretary at the time, David Blunkett</w:t>
      </w:r>
      <w:r w:rsidR="005B2147" w:rsidRPr="00D57B82">
        <w:rPr>
          <w:rFonts w:ascii="Arial" w:eastAsia="Times New Roman" w:hAnsi="Arial" w:cs="Arial"/>
          <w:b w:val="0"/>
          <w:bCs w:val="0"/>
          <w:sz w:val="22"/>
          <w:szCs w:val="22"/>
          <w:lang w:eastAsia="en-GB"/>
        </w:rPr>
        <w:t>. The idea was to Assess the current level of community cohesion in Oldham and how this has changed since 2001.</w:t>
      </w:r>
    </w:p>
    <w:p w14:paraId="28BD1CCE" w14:textId="77777777" w:rsidR="005B2147" w:rsidRPr="00D57B82" w:rsidRDefault="005B2147"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 Identify issues which need to be addressed, potential threats to cohesion and</w:t>
      </w:r>
    </w:p>
    <w:p w14:paraId="0CD0D06E" w14:textId="635E6733" w:rsidR="000850C8" w:rsidRPr="00D57B82" w:rsidRDefault="005B2147"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opportunities for positive change.</w:t>
      </w:r>
      <w:r w:rsidR="00BC7980" w:rsidRPr="00D57B82">
        <w:rPr>
          <w:rFonts w:ascii="Arial" w:eastAsia="Times New Roman" w:hAnsi="Arial" w:cs="Arial"/>
          <w:b w:val="0"/>
          <w:bCs w:val="0"/>
          <w:sz w:val="22"/>
          <w:szCs w:val="22"/>
          <w:lang w:eastAsia="en-GB"/>
        </w:rPr>
        <w:t xml:space="preserve"> </w:t>
      </w:r>
      <w:r w:rsidR="00547A7D" w:rsidRPr="00D57B82">
        <w:rPr>
          <w:rFonts w:ascii="Arial" w:eastAsia="Times New Roman" w:hAnsi="Arial" w:cs="Arial"/>
          <w:b w:val="0"/>
          <w:bCs w:val="0"/>
          <w:sz w:val="22"/>
          <w:szCs w:val="22"/>
          <w:lang w:eastAsia="en-GB"/>
        </w:rPr>
        <w:t>(Cantle, T. 2006)</w:t>
      </w:r>
    </w:p>
    <w:p w14:paraId="4BD91C8A" w14:textId="0510ACE1" w:rsidR="00BC7980" w:rsidRPr="00D57B82" w:rsidRDefault="005C1934" w:rsidP="00D57B82">
      <w:pPr>
        <w:tabs>
          <w:tab w:val="left" w:pos="3932"/>
        </w:tabs>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ab/>
      </w:r>
    </w:p>
    <w:p w14:paraId="2F3F81E1" w14:textId="06122BDD" w:rsidR="00353167" w:rsidRPr="00D57B82" w:rsidRDefault="00353167"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 xml:space="preserve">Community cohesion is what all communities need to allow for everybody to get along and live side by side with people from all backgrounds without any issues. </w:t>
      </w:r>
      <w:r w:rsidR="0029536A" w:rsidRPr="00D57B82">
        <w:rPr>
          <w:rFonts w:ascii="Arial" w:eastAsia="Times New Roman" w:hAnsi="Arial" w:cs="Arial"/>
          <w:b w:val="0"/>
          <w:bCs w:val="0"/>
          <w:sz w:val="22"/>
          <w:szCs w:val="22"/>
          <w:lang w:eastAsia="en-GB"/>
        </w:rPr>
        <w:t>For this to happen it is vital that the community integrate with one another, this is key for successful community cohesion</w:t>
      </w:r>
      <w:r w:rsidR="000850C8" w:rsidRPr="00D57B82">
        <w:rPr>
          <w:rFonts w:ascii="Arial" w:eastAsia="Times New Roman" w:hAnsi="Arial" w:cs="Arial"/>
          <w:b w:val="0"/>
          <w:bCs w:val="0"/>
          <w:sz w:val="22"/>
          <w:szCs w:val="22"/>
          <w:lang w:eastAsia="en-GB"/>
        </w:rPr>
        <w:t>.</w:t>
      </w:r>
    </w:p>
    <w:p w14:paraId="02297EDA" w14:textId="579801F4" w:rsidR="000850C8" w:rsidRPr="00D57B82" w:rsidRDefault="000850C8" w:rsidP="00D57B82">
      <w:pPr>
        <w:spacing w:after="0" w:line="240" w:lineRule="auto"/>
        <w:rPr>
          <w:rFonts w:ascii="Arial" w:eastAsia="Times New Roman" w:hAnsi="Arial" w:cs="Arial"/>
          <w:b w:val="0"/>
          <w:bCs w:val="0"/>
          <w:sz w:val="22"/>
          <w:szCs w:val="22"/>
          <w:lang w:eastAsia="en-GB"/>
        </w:rPr>
      </w:pPr>
    </w:p>
    <w:p w14:paraId="4990888B" w14:textId="48D31ECD" w:rsidR="00801F9E" w:rsidRPr="000F44C7" w:rsidRDefault="000F44C7" w:rsidP="00D57B82">
      <w:pPr>
        <w:spacing w:after="360" w:line="240" w:lineRule="auto"/>
        <w:rPr>
          <w:rFonts w:ascii="Arial" w:eastAsia="Times New Roman" w:hAnsi="Arial" w:cs="Arial"/>
          <w:b w:val="0"/>
          <w:bCs w:val="0"/>
          <w:color w:val="000000"/>
          <w:spacing w:val="3"/>
          <w:sz w:val="22"/>
          <w:szCs w:val="22"/>
          <w:lang w:eastAsia="en-GB"/>
        </w:rPr>
      </w:pPr>
      <w:r w:rsidRPr="000F44C7">
        <w:rPr>
          <w:rFonts w:ascii="Arial" w:eastAsia="Times New Roman" w:hAnsi="Arial" w:cs="Arial"/>
          <w:b w:val="0"/>
          <w:bCs w:val="0"/>
          <w:color w:val="000000"/>
          <w:spacing w:val="3"/>
          <w:sz w:val="22"/>
          <w:szCs w:val="22"/>
          <w:lang w:eastAsia="en-GB"/>
        </w:rPr>
        <w:t>Chief officers should work with police and crime commissioners to deliver and support neighbourhood policing and must ensure it is built on effective engagement and consultation with communities.</w:t>
      </w:r>
    </w:p>
    <w:p w14:paraId="0AEA8600" w14:textId="77777777" w:rsidR="000F44C7" w:rsidRPr="000F44C7" w:rsidRDefault="000F44C7" w:rsidP="00D57B82">
      <w:pPr>
        <w:spacing w:after="360" w:line="240" w:lineRule="auto"/>
        <w:rPr>
          <w:rFonts w:ascii="Arial" w:eastAsia="Times New Roman" w:hAnsi="Arial" w:cs="Arial"/>
          <w:b w:val="0"/>
          <w:bCs w:val="0"/>
          <w:color w:val="000000"/>
          <w:spacing w:val="3"/>
          <w:sz w:val="22"/>
          <w:szCs w:val="22"/>
          <w:lang w:eastAsia="en-GB"/>
        </w:rPr>
      </w:pPr>
      <w:r w:rsidRPr="000F44C7">
        <w:rPr>
          <w:rFonts w:ascii="Arial" w:eastAsia="Times New Roman" w:hAnsi="Arial" w:cs="Arial"/>
          <w:b w:val="0"/>
          <w:bCs w:val="0"/>
          <w:color w:val="000000"/>
          <w:spacing w:val="3"/>
          <w:sz w:val="22"/>
          <w:szCs w:val="22"/>
          <w:lang w:eastAsia="en-GB"/>
        </w:rPr>
        <w:t>Essential elements include:</w:t>
      </w:r>
    </w:p>
    <w:p w14:paraId="62235E07" w14:textId="77777777" w:rsidR="000F44C7" w:rsidRPr="00D57B82" w:rsidRDefault="000F44C7" w:rsidP="00D57B82">
      <w:pPr>
        <w:pStyle w:val="ListParagraph"/>
        <w:numPr>
          <w:ilvl w:val="0"/>
          <w:numId w:val="4"/>
        </w:numPr>
        <w:spacing w:before="100" w:beforeAutospacing="1" w:after="240" w:line="240" w:lineRule="auto"/>
        <w:rPr>
          <w:rFonts w:ascii="Arial" w:eastAsia="Times New Roman" w:hAnsi="Arial" w:cs="Arial"/>
          <w:color w:val="000000"/>
          <w:lang w:eastAsia="en-GB"/>
        </w:rPr>
      </w:pPr>
      <w:r w:rsidRPr="00D57B82">
        <w:rPr>
          <w:rFonts w:ascii="Arial" w:eastAsia="Times New Roman" w:hAnsi="Arial" w:cs="Arial"/>
          <w:color w:val="000000"/>
          <w:lang w:eastAsia="en-GB"/>
        </w:rPr>
        <w:t xml:space="preserve">officers, </w:t>
      </w:r>
      <w:proofErr w:type="gramStart"/>
      <w:r w:rsidRPr="00D57B82">
        <w:rPr>
          <w:rFonts w:ascii="Arial" w:eastAsia="Times New Roman" w:hAnsi="Arial" w:cs="Arial"/>
          <w:color w:val="000000"/>
          <w:lang w:eastAsia="en-GB"/>
        </w:rPr>
        <w:t>staff</w:t>
      </w:r>
      <w:proofErr w:type="gramEnd"/>
      <w:r w:rsidRPr="00D57B82">
        <w:rPr>
          <w:rFonts w:ascii="Arial" w:eastAsia="Times New Roman" w:hAnsi="Arial" w:cs="Arial"/>
          <w:color w:val="000000"/>
          <w:lang w:eastAsia="en-GB"/>
        </w:rPr>
        <w:t xml:space="preserve"> and volunteers being responsible for and having a targeted visible presence in neighbourhoods</w:t>
      </w:r>
    </w:p>
    <w:p w14:paraId="01DB1CF2" w14:textId="77777777" w:rsidR="000F44C7" w:rsidRPr="00D57B82" w:rsidRDefault="000F44C7" w:rsidP="00D57B82">
      <w:pPr>
        <w:pStyle w:val="ListParagraph"/>
        <w:numPr>
          <w:ilvl w:val="0"/>
          <w:numId w:val="4"/>
        </w:numPr>
        <w:spacing w:before="100" w:beforeAutospacing="1" w:after="240" w:line="240" w:lineRule="auto"/>
        <w:rPr>
          <w:rFonts w:ascii="Arial" w:eastAsia="Times New Roman" w:hAnsi="Arial" w:cs="Arial"/>
          <w:color w:val="000000"/>
          <w:lang w:eastAsia="en-GB"/>
        </w:rPr>
      </w:pPr>
      <w:r w:rsidRPr="00D57B82">
        <w:rPr>
          <w:rFonts w:ascii="Arial" w:eastAsia="Times New Roman" w:hAnsi="Arial" w:cs="Arial"/>
          <w:color w:val="000000"/>
          <w:lang w:eastAsia="en-GB"/>
        </w:rPr>
        <w:t>a clearly defined and transparent purpose for engagement activities</w:t>
      </w:r>
    </w:p>
    <w:p w14:paraId="4DF220B1" w14:textId="77777777" w:rsidR="000F44C7" w:rsidRPr="00D57B82" w:rsidRDefault="000F44C7" w:rsidP="00D57B82">
      <w:pPr>
        <w:pStyle w:val="ListParagraph"/>
        <w:numPr>
          <w:ilvl w:val="0"/>
          <w:numId w:val="4"/>
        </w:numPr>
        <w:spacing w:before="100" w:beforeAutospacing="1" w:after="240" w:line="240" w:lineRule="auto"/>
        <w:rPr>
          <w:rFonts w:ascii="Arial" w:eastAsia="Times New Roman" w:hAnsi="Arial" w:cs="Arial"/>
          <w:color w:val="000000"/>
          <w:lang w:eastAsia="en-GB"/>
        </w:rPr>
      </w:pPr>
      <w:r w:rsidRPr="00D57B82">
        <w:rPr>
          <w:rFonts w:ascii="Arial" w:eastAsia="Times New Roman" w:hAnsi="Arial" w:cs="Arial"/>
          <w:color w:val="000000"/>
          <w:lang w:eastAsia="en-GB"/>
        </w:rPr>
        <w:t>regular formal and informal contact with communities</w:t>
      </w:r>
    </w:p>
    <w:p w14:paraId="5CDD09A8" w14:textId="77777777" w:rsidR="000F44C7" w:rsidRPr="00D57B82" w:rsidRDefault="000F44C7" w:rsidP="00D57B82">
      <w:pPr>
        <w:pStyle w:val="ListParagraph"/>
        <w:numPr>
          <w:ilvl w:val="0"/>
          <w:numId w:val="4"/>
        </w:numPr>
        <w:spacing w:before="100" w:beforeAutospacing="1" w:after="240" w:line="240" w:lineRule="auto"/>
        <w:rPr>
          <w:rFonts w:ascii="Arial" w:eastAsia="Times New Roman" w:hAnsi="Arial" w:cs="Arial"/>
          <w:color w:val="000000"/>
          <w:lang w:eastAsia="en-GB"/>
        </w:rPr>
      </w:pPr>
      <w:r w:rsidRPr="00D57B82">
        <w:rPr>
          <w:rFonts w:ascii="Arial" w:eastAsia="Times New Roman" w:hAnsi="Arial" w:cs="Arial"/>
          <w:color w:val="000000"/>
          <w:lang w:eastAsia="en-GB"/>
        </w:rPr>
        <w:t>working with partners (</w:t>
      </w:r>
      <w:proofErr w:type="spellStart"/>
      <w:r w:rsidRPr="00D57B82">
        <w:rPr>
          <w:rFonts w:ascii="Arial" w:eastAsia="Times New Roman" w:hAnsi="Arial" w:cs="Arial"/>
          <w:color w:val="000000"/>
          <w:lang w:eastAsia="en-GB"/>
        </w:rPr>
        <w:t>eg</w:t>
      </w:r>
      <w:proofErr w:type="spellEnd"/>
      <w:r w:rsidRPr="00D57B82">
        <w:rPr>
          <w:rFonts w:ascii="Arial" w:eastAsia="Times New Roman" w:hAnsi="Arial" w:cs="Arial"/>
          <w:color w:val="000000"/>
          <w:lang w:eastAsia="en-GB"/>
        </w:rPr>
        <w:t>, by identifying communities and sharing arrangements for engagement)</w:t>
      </w:r>
    </w:p>
    <w:p w14:paraId="26C85D55" w14:textId="77777777" w:rsidR="000F44C7" w:rsidRPr="00D57B82" w:rsidRDefault="000F44C7" w:rsidP="00D57B82">
      <w:pPr>
        <w:pStyle w:val="ListParagraph"/>
        <w:numPr>
          <w:ilvl w:val="0"/>
          <w:numId w:val="4"/>
        </w:numPr>
        <w:spacing w:before="100" w:beforeAutospacing="1" w:after="240" w:line="240" w:lineRule="auto"/>
        <w:rPr>
          <w:rFonts w:ascii="Arial" w:eastAsia="Times New Roman" w:hAnsi="Arial" w:cs="Arial"/>
          <w:color w:val="000000"/>
          <w:lang w:eastAsia="en-GB"/>
        </w:rPr>
      </w:pPr>
      <w:r w:rsidRPr="00D57B82">
        <w:rPr>
          <w:rFonts w:ascii="Arial" w:eastAsia="Times New Roman" w:hAnsi="Arial" w:cs="Arial"/>
          <w:color w:val="000000"/>
          <w:lang w:eastAsia="en-GB"/>
        </w:rPr>
        <w:t>making available information about local crime and policing issues to communities</w:t>
      </w:r>
    </w:p>
    <w:p w14:paraId="6FB13D8C" w14:textId="77777777" w:rsidR="000F44C7" w:rsidRPr="00D57B82" w:rsidRDefault="000F44C7" w:rsidP="00D57B82">
      <w:pPr>
        <w:pStyle w:val="ListParagraph"/>
        <w:numPr>
          <w:ilvl w:val="0"/>
          <w:numId w:val="4"/>
        </w:numPr>
        <w:spacing w:before="100" w:beforeAutospacing="1" w:after="240" w:line="240" w:lineRule="auto"/>
        <w:rPr>
          <w:rFonts w:ascii="Arial" w:eastAsia="Times New Roman" w:hAnsi="Arial" w:cs="Arial"/>
          <w:color w:val="000000"/>
          <w:lang w:eastAsia="en-GB"/>
        </w:rPr>
      </w:pPr>
      <w:r w:rsidRPr="00D57B82">
        <w:rPr>
          <w:rFonts w:ascii="Arial" w:eastAsia="Times New Roman" w:hAnsi="Arial" w:cs="Arial"/>
          <w:color w:val="000000"/>
          <w:lang w:eastAsia="en-GB"/>
        </w:rPr>
        <w:t>engagement that is tailored to the needs and preferences of different communities</w:t>
      </w:r>
    </w:p>
    <w:p w14:paraId="7D93227C" w14:textId="77777777" w:rsidR="000F44C7" w:rsidRPr="00D57B82" w:rsidRDefault="000F44C7" w:rsidP="00D57B82">
      <w:pPr>
        <w:pStyle w:val="ListParagraph"/>
        <w:numPr>
          <w:ilvl w:val="0"/>
          <w:numId w:val="4"/>
        </w:numPr>
        <w:spacing w:before="100" w:beforeAutospacing="1" w:after="240" w:line="240" w:lineRule="auto"/>
        <w:rPr>
          <w:rFonts w:ascii="Arial" w:eastAsia="Times New Roman" w:hAnsi="Arial" w:cs="Arial"/>
          <w:color w:val="000000"/>
          <w:lang w:eastAsia="en-GB"/>
        </w:rPr>
      </w:pPr>
      <w:r w:rsidRPr="00D57B82">
        <w:rPr>
          <w:rFonts w:ascii="Arial" w:eastAsia="Times New Roman" w:hAnsi="Arial" w:cs="Arial"/>
          <w:color w:val="000000"/>
          <w:lang w:eastAsia="en-GB"/>
        </w:rPr>
        <w:t>using engagement to identify local priorities and inform problem-solving</w:t>
      </w:r>
    </w:p>
    <w:p w14:paraId="109EEE5A" w14:textId="77777777" w:rsidR="000F44C7" w:rsidRPr="00D57B82" w:rsidRDefault="000F44C7" w:rsidP="00D57B82">
      <w:pPr>
        <w:pStyle w:val="ListParagraph"/>
        <w:numPr>
          <w:ilvl w:val="0"/>
          <w:numId w:val="4"/>
        </w:numPr>
        <w:spacing w:before="100" w:beforeAutospacing="1" w:after="240" w:line="240" w:lineRule="auto"/>
        <w:rPr>
          <w:rFonts w:ascii="Arial" w:eastAsia="Times New Roman" w:hAnsi="Arial" w:cs="Arial"/>
          <w:color w:val="000000"/>
          <w:lang w:eastAsia="en-GB"/>
        </w:rPr>
      </w:pPr>
      <w:r w:rsidRPr="00D57B82">
        <w:rPr>
          <w:rFonts w:ascii="Arial" w:eastAsia="Times New Roman" w:hAnsi="Arial" w:cs="Arial"/>
          <w:color w:val="000000"/>
          <w:lang w:eastAsia="en-GB"/>
        </w:rPr>
        <w:lastRenderedPageBreak/>
        <w:t xml:space="preserve">officers, </w:t>
      </w:r>
      <w:proofErr w:type="gramStart"/>
      <w:r w:rsidRPr="00D57B82">
        <w:rPr>
          <w:rFonts w:ascii="Arial" w:eastAsia="Times New Roman" w:hAnsi="Arial" w:cs="Arial"/>
          <w:color w:val="000000"/>
          <w:lang w:eastAsia="en-GB"/>
        </w:rPr>
        <w:t>staff</w:t>
      </w:r>
      <w:proofErr w:type="gramEnd"/>
      <w:r w:rsidRPr="00D57B82">
        <w:rPr>
          <w:rFonts w:ascii="Arial" w:eastAsia="Times New Roman" w:hAnsi="Arial" w:cs="Arial"/>
          <w:color w:val="000000"/>
          <w:lang w:eastAsia="en-GB"/>
        </w:rPr>
        <w:t xml:space="preserve"> and volunteers providing feedback and being accountable to communities</w:t>
      </w:r>
    </w:p>
    <w:p w14:paraId="3C2ABD8D" w14:textId="77777777" w:rsidR="000F44C7" w:rsidRPr="00D57B82" w:rsidRDefault="000F44C7" w:rsidP="00D57B82">
      <w:pPr>
        <w:pStyle w:val="ListParagraph"/>
        <w:numPr>
          <w:ilvl w:val="0"/>
          <w:numId w:val="4"/>
        </w:numPr>
        <w:spacing w:before="100" w:beforeAutospacing="1" w:after="240" w:line="240" w:lineRule="auto"/>
        <w:rPr>
          <w:rFonts w:ascii="Arial" w:eastAsia="Times New Roman" w:hAnsi="Arial" w:cs="Arial"/>
          <w:color w:val="000000"/>
          <w:lang w:eastAsia="en-GB"/>
        </w:rPr>
      </w:pPr>
      <w:r w:rsidRPr="00D57B82">
        <w:rPr>
          <w:rFonts w:ascii="Arial" w:eastAsia="Times New Roman" w:hAnsi="Arial" w:cs="Arial"/>
          <w:color w:val="000000"/>
          <w:lang w:eastAsia="en-GB"/>
        </w:rPr>
        <w:t xml:space="preserve">officers, </w:t>
      </w:r>
      <w:proofErr w:type="gramStart"/>
      <w:r w:rsidRPr="00D57B82">
        <w:rPr>
          <w:rFonts w:ascii="Arial" w:eastAsia="Times New Roman" w:hAnsi="Arial" w:cs="Arial"/>
          <w:color w:val="000000"/>
          <w:lang w:eastAsia="en-GB"/>
        </w:rPr>
        <w:t>staff</w:t>
      </w:r>
      <w:proofErr w:type="gramEnd"/>
      <w:r w:rsidRPr="00D57B82">
        <w:rPr>
          <w:rFonts w:ascii="Arial" w:eastAsia="Times New Roman" w:hAnsi="Arial" w:cs="Arial"/>
          <w:color w:val="000000"/>
          <w:lang w:eastAsia="en-GB"/>
        </w:rPr>
        <w:t xml:space="preserve"> and volunteers supporting communities, where appropriate, to be more active in the policing of their local areas</w:t>
      </w:r>
    </w:p>
    <w:p w14:paraId="4EB68F4E" w14:textId="77777777" w:rsidR="000F44C7" w:rsidRPr="00D57B82" w:rsidRDefault="000F44C7" w:rsidP="00D57B82">
      <w:pPr>
        <w:pStyle w:val="ListParagraph"/>
        <w:numPr>
          <w:ilvl w:val="0"/>
          <w:numId w:val="4"/>
        </w:numPr>
        <w:spacing w:before="100" w:beforeAutospacing="1" w:after="240" w:line="240" w:lineRule="auto"/>
        <w:rPr>
          <w:rFonts w:ascii="Arial" w:eastAsia="Times New Roman" w:hAnsi="Arial" w:cs="Arial"/>
          <w:color w:val="000000"/>
          <w:lang w:eastAsia="en-GB"/>
        </w:rPr>
      </w:pPr>
      <w:r w:rsidRPr="00D57B82">
        <w:rPr>
          <w:rFonts w:ascii="Arial" w:eastAsia="Times New Roman" w:hAnsi="Arial" w:cs="Arial"/>
          <w:color w:val="000000"/>
          <w:lang w:eastAsia="en-GB"/>
        </w:rPr>
        <w:t>community engagement in neighbourhoods should: Provide an ongoing two-way dialogue between the police and the public</w:t>
      </w:r>
    </w:p>
    <w:p w14:paraId="4CA48F4F" w14:textId="77777777" w:rsidR="000F44C7" w:rsidRPr="00D57B82" w:rsidRDefault="000F44C7" w:rsidP="00D57B82">
      <w:pPr>
        <w:pStyle w:val="ListParagraph"/>
        <w:numPr>
          <w:ilvl w:val="0"/>
          <w:numId w:val="4"/>
        </w:numPr>
        <w:spacing w:before="100" w:beforeAutospacing="1" w:after="240" w:line="240" w:lineRule="auto"/>
        <w:rPr>
          <w:rFonts w:ascii="Arial" w:eastAsia="Times New Roman" w:hAnsi="Arial" w:cs="Arial"/>
          <w:color w:val="000000"/>
          <w:lang w:eastAsia="en-GB"/>
        </w:rPr>
      </w:pPr>
      <w:r w:rsidRPr="00D57B82">
        <w:rPr>
          <w:rFonts w:ascii="Arial" w:eastAsia="Times New Roman" w:hAnsi="Arial" w:cs="Arial"/>
          <w:color w:val="000000"/>
          <w:lang w:eastAsia="en-GB"/>
        </w:rPr>
        <w:t xml:space="preserve">enable the police to develop a better understanding of communities and their needs, </w:t>
      </w:r>
      <w:proofErr w:type="gramStart"/>
      <w:r w:rsidRPr="00D57B82">
        <w:rPr>
          <w:rFonts w:ascii="Arial" w:eastAsia="Times New Roman" w:hAnsi="Arial" w:cs="Arial"/>
          <w:color w:val="000000"/>
          <w:lang w:eastAsia="en-GB"/>
        </w:rPr>
        <w:t>risks</w:t>
      </w:r>
      <w:proofErr w:type="gramEnd"/>
      <w:r w:rsidRPr="00D57B82">
        <w:rPr>
          <w:rFonts w:ascii="Arial" w:eastAsia="Times New Roman" w:hAnsi="Arial" w:cs="Arial"/>
          <w:color w:val="000000"/>
          <w:lang w:eastAsia="en-GB"/>
        </w:rPr>
        <w:t xml:space="preserve"> and threats</w:t>
      </w:r>
    </w:p>
    <w:p w14:paraId="7D8FDA0F" w14:textId="4B49EDA3" w:rsidR="000F44C7" w:rsidRDefault="000F44C7" w:rsidP="00D57B82">
      <w:pPr>
        <w:spacing w:after="0" w:line="240" w:lineRule="auto"/>
        <w:rPr>
          <w:rFonts w:ascii="Arial" w:eastAsia="Times New Roman" w:hAnsi="Arial" w:cs="Arial"/>
          <w:b w:val="0"/>
          <w:bCs w:val="0"/>
          <w:color w:val="000000"/>
          <w:spacing w:val="3"/>
          <w:sz w:val="22"/>
          <w:szCs w:val="22"/>
          <w:lang w:eastAsia="en-GB"/>
        </w:rPr>
      </w:pPr>
      <w:r w:rsidRPr="000F44C7">
        <w:rPr>
          <w:rFonts w:ascii="Arial" w:eastAsia="Times New Roman" w:hAnsi="Arial" w:cs="Arial"/>
          <w:b w:val="0"/>
          <w:bCs w:val="0"/>
          <w:color w:val="000000"/>
          <w:spacing w:val="3"/>
          <w:sz w:val="22"/>
          <w:szCs w:val="22"/>
          <w:lang w:eastAsia="en-GB"/>
        </w:rPr>
        <w:t xml:space="preserve">This guideline is underpinned by Section 34 of the Police Reform and Social Responsibility Act 2011 which provides a legal requirement for chief officers to </w:t>
      </w:r>
      <w:proofErr w:type="gramStart"/>
      <w:r w:rsidRPr="000F44C7">
        <w:rPr>
          <w:rFonts w:ascii="Arial" w:eastAsia="Times New Roman" w:hAnsi="Arial" w:cs="Arial"/>
          <w:b w:val="0"/>
          <w:bCs w:val="0"/>
          <w:color w:val="000000"/>
          <w:spacing w:val="3"/>
          <w:sz w:val="22"/>
          <w:szCs w:val="22"/>
          <w:lang w:eastAsia="en-GB"/>
        </w:rPr>
        <w:t>make arrangements</w:t>
      </w:r>
      <w:proofErr w:type="gramEnd"/>
      <w:r w:rsidRPr="000F44C7">
        <w:rPr>
          <w:rFonts w:ascii="Arial" w:eastAsia="Times New Roman" w:hAnsi="Arial" w:cs="Arial"/>
          <w:b w:val="0"/>
          <w:bCs w:val="0"/>
          <w:color w:val="000000"/>
          <w:spacing w:val="3"/>
          <w:sz w:val="22"/>
          <w:szCs w:val="22"/>
          <w:lang w:eastAsia="en-GB"/>
        </w:rPr>
        <w:t xml:space="preserve"> to consult with the public in each neighbourhood, provide local information about crime and policing and hold regular public meetings.</w:t>
      </w:r>
      <w:r w:rsidRPr="00D57B82">
        <w:rPr>
          <w:rFonts w:ascii="Arial" w:eastAsia="Times New Roman" w:hAnsi="Arial" w:cs="Arial"/>
          <w:b w:val="0"/>
          <w:bCs w:val="0"/>
          <w:color w:val="000000"/>
          <w:spacing w:val="3"/>
          <w:sz w:val="22"/>
          <w:szCs w:val="22"/>
          <w:lang w:eastAsia="en-GB"/>
        </w:rPr>
        <w:t xml:space="preserve"> (CoP, 2021)</w:t>
      </w:r>
    </w:p>
    <w:p w14:paraId="6E2E6093" w14:textId="043BE9DB" w:rsidR="00786270" w:rsidRDefault="00786270" w:rsidP="00D57B82">
      <w:pPr>
        <w:spacing w:after="0" w:line="240" w:lineRule="auto"/>
        <w:rPr>
          <w:rFonts w:ascii="Arial" w:eastAsia="Times New Roman" w:hAnsi="Arial" w:cs="Arial"/>
          <w:b w:val="0"/>
          <w:bCs w:val="0"/>
          <w:color w:val="000000"/>
          <w:spacing w:val="3"/>
          <w:sz w:val="22"/>
          <w:szCs w:val="22"/>
          <w:lang w:eastAsia="en-GB"/>
        </w:rPr>
      </w:pPr>
    </w:p>
    <w:p w14:paraId="3C5369FA" w14:textId="3AC74C09" w:rsidR="00786270" w:rsidRPr="00D57B82" w:rsidRDefault="00786270" w:rsidP="00D57B82">
      <w:pPr>
        <w:spacing w:after="0" w:line="240" w:lineRule="auto"/>
        <w:rPr>
          <w:rFonts w:ascii="Arial" w:eastAsia="Times New Roman" w:hAnsi="Arial" w:cs="Arial"/>
          <w:b w:val="0"/>
          <w:bCs w:val="0"/>
          <w:color w:val="000000"/>
          <w:spacing w:val="3"/>
          <w:sz w:val="22"/>
          <w:szCs w:val="22"/>
          <w:lang w:eastAsia="en-GB"/>
        </w:rPr>
      </w:pPr>
      <w:r>
        <w:rPr>
          <w:rFonts w:ascii="Arial" w:eastAsia="Times New Roman" w:hAnsi="Arial" w:cs="Arial"/>
          <w:b w:val="0"/>
          <w:bCs w:val="0"/>
          <w:color w:val="000000"/>
          <w:spacing w:val="3"/>
          <w:sz w:val="22"/>
          <w:szCs w:val="22"/>
          <w:lang w:eastAsia="en-GB"/>
        </w:rPr>
        <w:t xml:space="preserve">Community policing aims to proactively address incidents of public safety and things that concern the </w:t>
      </w:r>
      <w:proofErr w:type="gramStart"/>
      <w:r>
        <w:rPr>
          <w:rFonts w:ascii="Arial" w:eastAsia="Times New Roman" w:hAnsi="Arial" w:cs="Arial"/>
          <w:b w:val="0"/>
          <w:bCs w:val="0"/>
          <w:color w:val="000000"/>
          <w:spacing w:val="3"/>
          <w:sz w:val="22"/>
          <w:szCs w:val="22"/>
          <w:lang w:eastAsia="en-GB"/>
        </w:rPr>
        <w:t>community as a whole, such</w:t>
      </w:r>
      <w:proofErr w:type="gramEnd"/>
      <w:r>
        <w:rPr>
          <w:rFonts w:ascii="Arial" w:eastAsia="Times New Roman" w:hAnsi="Arial" w:cs="Arial"/>
          <w:b w:val="0"/>
          <w:bCs w:val="0"/>
          <w:color w:val="000000"/>
          <w:spacing w:val="3"/>
          <w:sz w:val="22"/>
          <w:szCs w:val="22"/>
          <w:lang w:eastAsia="en-GB"/>
        </w:rPr>
        <w:t xml:space="preserve"> as, crime, disorder and fear of crime. This is done by working with the community and local agencies to try and deter crime from happening in the first place. This in turn should improve the relationship between the police and the community as well as improving the quality of life for the local community</w:t>
      </w:r>
    </w:p>
    <w:p w14:paraId="1F6DE9A9" w14:textId="77777777" w:rsidR="00333DFA" w:rsidRPr="00D57B82" w:rsidRDefault="00333DFA" w:rsidP="00D57B82">
      <w:pPr>
        <w:spacing w:after="0" w:line="240" w:lineRule="auto"/>
        <w:rPr>
          <w:rFonts w:ascii="Arial" w:eastAsia="Times New Roman" w:hAnsi="Arial" w:cs="Arial"/>
          <w:b w:val="0"/>
          <w:bCs w:val="0"/>
          <w:color w:val="000000"/>
          <w:spacing w:val="3"/>
          <w:sz w:val="22"/>
          <w:szCs w:val="22"/>
          <w:lang w:eastAsia="en-GB"/>
        </w:rPr>
      </w:pPr>
    </w:p>
    <w:p w14:paraId="5A6F937A" w14:textId="24D77F1B" w:rsidR="00964A8C" w:rsidRPr="00D57B82" w:rsidRDefault="00964A8C"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 xml:space="preserve">The benefits of community engagement are clear to be seen, if done effectively </w:t>
      </w:r>
      <w:r w:rsidR="00333DFA" w:rsidRPr="00D57B82">
        <w:rPr>
          <w:rFonts w:ascii="Arial" w:eastAsia="Times New Roman" w:hAnsi="Arial" w:cs="Arial"/>
          <w:b w:val="0"/>
          <w:bCs w:val="0"/>
          <w:sz w:val="22"/>
          <w:szCs w:val="22"/>
          <w:lang w:eastAsia="en-GB"/>
        </w:rPr>
        <w:t xml:space="preserve">it will lead to an increase in the public perception of safety and crime reduction. It will also lead to an increase in confidence and trust from the community of the perception of the police in general. </w:t>
      </w:r>
    </w:p>
    <w:p w14:paraId="7A34062C" w14:textId="38DDBE3F" w:rsidR="00210CD3" w:rsidRPr="00D57B82" w:rsidRDefault="00210CD3" w:rsidP="00D57B82">
      <w:pPr>
        <w:spacing w:after="0" w:line="240" w:lineRule="auto"/>
        <w:rPr>
          <w:rFonts w:ascii="Arial" w:eastAsia="Times New Roman" w:hAnsi="Arial" w:cs="Arial"/>
          <w:b w:val="0"/>
          <w:bCs w:val="0"/>
          <w:sz w:val="22"/>
          <w:szCs w:val="22"/>
          <w:lang w:eastAsia="en-GB"/>
        </w:rPr>
      </w:pPr>
    </w:p>
    <w:p w14:paraId="2DD83EE5" w14:textId="5F277C77" w:rsidR="00210CD3" w:rsidRPr="00D57B82" w:rsidRDefault="00210CD3"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 xml:space="preserve">So key is community policing to policing in general, that when Sir Robert Peel set out the 9 </w:t>
      </w:r>
      <w:proofErr w:type="spellStart"/>
      <w:r w:rsidRPr="00D57B82">
        <w:rPr>
          <w:rFonts w:ascii="Arial" w:eastAsia="Times New Roman" w:hAnsi="Arial" w:cs="Arial"/>
          <w:b w:val="0"/>
          <w:bCs w:val="0"/>
          <w:sz w:val="22"/>
          <w:szCs w:val="22"/>
          <w:lang w:eastAsia="en-GB"/>
        </w:rPr>
        <w:t>Peelian</w:t>
      </w:r>
      <w:proofErr w:type="spellEnd"/>
      <w:r w:rsidRPr="00D57B82">
        <w:rPr>
          <w:rFonts w:ascii="Arial" w:eastAsia="Times New Roman" w:hAnsi="Arial" w:cs="Arial"/>
          <w:b w:val="0"/>
          <w:bCs w:val="0"/>
          <w:sz w:val="22"/>
          <w:szCs w:val="22"/>
          <w:lang w:eastAsia="en-GB"/>
        </w:rPr>
        <w:t xml:space="preserve"> principles it was included within it </w:t>
      </w:r>
    </w:p>
    <w:p w14:paraId="08DECC9B" w14:textId="665C14F2" w:rsidR="00210CD3" w:rsidRPr="00D57B82" w:rsidRDefault="00210CD3" w:rsidP="00D57B82">
      <w:pPr>
        <w:spacing w:after="0" w:line="240" w:lineRule="auto"/>
        <w:rPr>
          <w:rFonts w:ascii="Arial" w:eastAsia="Times New Roman" w:hAnsi="Arial" w:cs="Arial"/>
          <w:b w:val="0"/>
          <w:bCs w:val="0"/>
          <w:sz w:val="22"/>
          <w:szCs w:val="22"/>
          <w:lang w:eastAsia="en-GB"/>
        </w:rPr>
      </w:pPr>
    </w:p>
    <w:p w14:paraId="759C826B" w14:textId="6651844C" w:rsidR="00210CD3" w:rsidRDefault="00210CD3"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 (Crime prevention, 2022)</w:t>
      </w:r>
    </w:p>
    <w:p w14:paraId="367F9C16" w14:textId="5893B80E" w:rsidR="00333DFA" w:rsidRPr="00D57B82" w:rsidRDefault="00333DFA" w:rsidP="00D57B82">
      <w:pPr>
        <w:spacing w:after="0" w:line="240" w:lineRule="auto"/>
        <w:rPr>
          <w:rFonts w:ascii="Arial" w:eastAsia="Times New Roman" w:hAnsi="Arial" w:cs="Arial"/>
          <w:b w:val="0"/>
          <w:bCs w:val="0"/>
          <w:sz w:val="22"/>
          <w:szCs w:val="22"/>
          <w:lang w:eastAsia="en-GB"/>
        </w:rPr>
      </w:pPr>
    </w:p>
    <w:p w14:paraId="5F82B412" w14:textId="0B152C11" w:rsidR="004E2FFE" w:rsidRPr="00D57B82" w:rsidRDefault="003F6BFF" w:rsidP="00D57B82">
      <w:pPr>
        <w:spacing w:after="0" w:line="240" w:lineRule="auto"/>
        <w:rPr>
          <w:rFonts w:ascii="Arial" w:eastAsia="Times New Roman" w:hAnsi="Arial" w:cs="Arial"/>
          <w:b w:val="0"/>
          <w:bCs w:val="0"/>
          <w:sz w:val="22"/>
          <w:szCs w:val="22"/>
          <w:lang w:eastAsia="en-GB"/>
        </w:rPr>
      </w:pPr>
      <w:proofErr w:type="gramStart"/>
      <w:r w:rsidRPr="00D57B82">
        <w:rPr>
          <w:rFonts w:ascii="Arial" w:eastAsia="Times New Roman" w:hAnsi="Arial" w:cs="Arial"/>
          <w:b w:val="0"/>
          <w:bCs w:val="0"/>
          <w:sz w:val="22"/>
          <w:szCs w:val="22"/>
          <w:lang w:eastAsia="en-GB"/>
        </w:rPr>
        <w:t>Personally</w:t>
      </w:r>
      <w:proofErr w:type="gramEnd"/>
      <w:r w:rsidRPr="00D57B82">
        <w:rPr>
          <w:rFonts w:ascii="Arial" w:eastAsia="Times New Roman" w:hAnsi="Arial" w:cs="Arial"/>
          <w:b w:val="0"/>
          <w:bCs w:val="0"/>
          <w:sz w:val="22"/>
          <w:szCs w:val="22"/>
          <w:lang w:eastAsia="en-GB"/>
        </w:rPr>
        <w:t xml:space="preserve"> I believe that community policing is a vital tool in reducing crime in the future. Attending schools and engaging with children from a young age is a good way to get them on side and install a path of communication between the local youths and police. Particularly as </w:t>
      </w:r>
      <w:r w:rsidR="004E2FFE" w:rsidRPr="00D57B82">
        <w:rPr>
          <w:rFonts w:ascii="Arial" w:eastAsia="Times New Roman" w:hAnsi="Arial" w:cs="Arial"/>
          <w:b w:val="0"/>
          <w:bCs w:val="0"/>
          <w:sz w:val="22"/>
          <w:szCs w:val="22"/>
          <w:lang w:eastAsia="en-GB"/>
        </w:rPr>
        <w:t>anti social behaviour (ASB) i</w:t>
      </w:r>
      <w:r w:rsidRPr="00D57B82">
        <w:rPr>
          <w:rFonts w:ascii="Arial" w:eastAsia="Times New Roman" w:hAnsi="Arial" w:cs="Arial"/>
          <w:b w:val="0"/>
          <w:bCs w:val="0"/>
          <w:sz w:val="22"/>
          <w:szCs w:val="22"/>
          <w:lang w:eastAsia="en-GB"/>
        </w:rPr>
        <w:t xml:space="preserve">s one of the biggest local issues concerning the communities. </w:t>
      </w:r>
      <w:proofErr w:type="gramStart"/>
      <w:r w:rsidRPr="00D57B82">
        <w:rPr>
          <w:rFonts w:ascii="Arial" w:eastAsia="Times New Roman" w:hAnsi="Arial" w:cs="Arial"/>
          <w:b w:val="0"/>
          <w:bCs w:val="0"/>
          <w:sz w:val="22"/>
          <w:szCs w:val="22"/>
          <w:lang w:eastAsia="en-GB"/>
        </w:rPr>
        <w:t>So</w:t>
      </w:r>
      <w:proofErr w:type="gramEnd"/>
      <w:r w:rsidRPr="00D57B82">
        <w:rPr>
          <w:rFonts w:ascii="Arial" w:eastAsia="Times New Roman" w:hAnsi="Arial" w:cs="Arial"/>
          <w:b w:val="0"/>
          <w:bCs w:val="0"/>
          <w:sz w:val="22"/>
          <w:szCs w:val="22"/>
          <w:lang w:eastAsia="en-GB"/>
        </w:rPr>
        <w:t xml:space="preserve"> if the police are able to win the hearts and minds of the community at a younger age it should hopefully set them on the right path and as a result less crime in the future.</w:t>
      </w:r>
    </w:p>
    <w:p w14:paraId="06B8BD92" w14:textId="442F2D0C" w:rsidR="004E2FFE" w:rsidRPr="00D57B82" w:rsidRDefault="004E2FFE" w:rsidP="00D57B82">
      <w:pPr>
        <w:spacing w:after="0" w:line="240" w:lineRule="auto"/>
        <w:rPr>
          <w:rFonts w:ascii="Arial" w:eastAsia="Times New Roman" w:hAnsi="Arial" w:cs="Arial"/>
          <w:b w:val="0"/>
          <w:bCs w:val="0"/>
          <w:sz w:val="22"/>
          <w:szCs w:val="22"/>
          <w:lang w:eastAsia="en-GB"/>
        </w:rPr>
      </w:pPr>
    </w:p>
    <w:p w14:paraId="60DFEDBD" w14:textId="70A19645" w:rsidR="004E2FFE" w:rsidRPr="00D57B82" w:rsidRDefault="004E2FFE"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Another good way to improve community policing and cohesion is with targeted foot patrols. High visibility patrols in particularly busy times means officers will be seen “Walking the beat” which will install confidence in the police from the public in general and reduce the presence of anti social behaviour in society. It will also give the public an opportunity to positively engage with the police, as well as the officer getting an opportunity to engage with a wider range of people not just responding to 999 calls.</w:t>
      </w:r>
    </w:p>
    <w:p w14:paraId="47F2AEF8" w14:textId="065E1B9C" w:rsidR="004E2FFE" w:rsidRPr="00D57B82" w:rsidRDefault="004E2FFE" w:rsidP="00D57B82">
      <w:pPr>
        <w:spacing w:after="0" w:line="240" w:lineRule="auto"/>
        <w:rPr>
          <w:rFonts w:ascii="Arial" w:eastAsia="Times New Roman" w:hAnsi="Arial" w:cs="Arial"/>
          <w:b w:val="0"/>
          <w:bCs w:val="0"/>
          <w:sz w:val="22"/>
          <w:szCs w:val="22"/>
          <w:lang w:eastAsia="en-GB"/>
        </w:rPr>
      </w:pPr>
    </w:p>
    <w:p w14:paraId="6355F26E" w14:textId="756977C8" w:rsidR="00313215" w:rsidRPr="00D57B82" w:rsidRDefault="00D57B82"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As part of the police reform act 2002 a new role was introduced to the police, Police Community Support Officers (PCSO). The role was created to help improve the relationship between the community and the police by increasing visibility and interactions. PCSOs don’t have all the powers of the police, but they are great resource to have available and some of the things they deal with include:</w:t>
      </w:r>
    </w:p>
    <w:p w14:paraId="6A252C97" w14:textId="2F2C7D4A" w:rsidR="00D57B82" w:rsidRPr="00D57B82" w:rsidRDefault="00D57B82" w:rsidP="00D57B82">
      <w:pPr>
        <w:spacing w:after="0" w:line="240" w:lineRule="auto"/>
        <w:rPr>
          <w:rFonts w:ascii="Arial" w:eastAsia="Times New Roman" w:hAnsi="Arial" w:cs="Arial"/>
          <w:b w:val="0"/>
          <w:bCs w:val="0"/>
          <w:sz w:val="22"/>
          <w:szCs w:val="22"/>
          <w:lang w:eastAsia="en-GB"/>
        </w:rPr>
      </w:pPr>
    </w:p>
    <w:p w14:paraId="58CF50F4" w14:textId="24618F03" w:rsidR="00D57B82" w:rsidRPr="00D57B82" w:rsidRDefault="00D57B82" w:rsidP="00D57B82">
      <w:pPr>
        <w:spacing w:after="0" w:line="240" w:lineRule="auto"/>
        <w:rPr>
          <w:rFonts w:ascii="Arial" w:eastAsia="Times New Roman" w:hAnsi="Arial" w:cs="Arial"/>
          <w:b w:val="0"/>
          <w:bCs w:val="0"/>
          <w:sz w:val="22"/>
          <w:szCs w:val="22"/>
          <w:lang w:eastAsia="en-GB"/>
        </w:rPr>
      </w:pPr>
    </w:p>
    <w:p w14:paraId="4D3705BB" w14:textId="77777777" w:rsidR="00D57B82" w:rsidRPr="00D57B82" w:rsidRDefault="00D57B82" w:rsidP="00D57B82">
      <w:pPr>
        <w:numPr>
          <w:ilvl w:val="0"/>
          <w:numId w:val="3"/>
        </w:numPr>
        <w:shd w:val="clear" w:color="auto" w:fill="FFFFFF"/>
        <w:spacing w:after="0" w:line="240" w:lineRule="auto"/>
        <w:textAlignment w:val="baseline"/>
        <w:rPr>
          <w:rFonts w:ascii="Arial" w:eastAsia="Times New Roman" w:hAnsi="Arial" w:cs="Arial"/>
          <w:b w:val="0"/>
          <w:bCs w:val="0"/>
          <w:color w:val="1F2025"/>
          <w:sz w:val="22"/>
          <w:szCs w:val="22"/>
          <w:lang w:eastAsia="en-GB"/>
        </w:rPr>
      </w:pPr>
      <w:r w:rsidRPr="00D57B82">
        <w:rPr>
          <w:rFonts w:ascii="Arial" w:eastAsia="Times New Roman" w:hAnsi="Arial" w:cs="Arial"/>
          <w:b w:val="0"/>
          <w:bCs w:val="0"/>
          <w:color w:val="1F2025"/>
          <w:sz w:val="22"/>
          <w:szCs w:val="22"/>
          <w:lang w:eastAsia="en-GB"/>
        </w:rPr>
        <w:t>Conducting patrols and providing a visible presence in the community</w:t>
      </w:r>
    </w:p>
    <w:p w14:paraId="52E3B052" w14:textId="77777777" w:rsidR="00D57B82" w:rsidRPr="00D57B82" w:rsidRDefault="00D57B82" w:rsidP="00D57B82">
      <w:pPr>
        <w:numPr>
          <w:ilvl w:val="0"/>
          <w:numId w:val="3"/>
        </w:numPr>
        <w:shd w:val="clear" w:color="auto" w:fill="FFFFFF"/>
        <w:spacing w:after="0" w:line="240" w:lineRule="auto"/>
        <w:textAlignment w:val="baseline"/>
        <w:rPr>
          <w:rFonts w:ascii="Arial" w:eastAsia="Times New Roman" w:hAnsi="Arial" w:cs="Arial"/>
          <w:b w:val="0"/>
          <w:bCs w:val="0"/>
          <w:color w:val="1F2025"/>
          <w:sz w:val="22"/>
          <w:szCs w:val="22"/>
          <w:lang w:eastAsia="en-GB"/>
        </w:rPr>
      </w:pPr>
      <w:r w:rsidRPr="00D57B82">
        <w:rPr>
          <w:rFonts w:ascii="Arial" w:eastAsia="Times New Roman" w:hAnsi="Arial" w:cs="Arial"/>
          <w:b w:val="0"/>
          <w:bCs w:val="0"/>
          <w:color w:val="1F2025"/>
          <w:sz w:val="22"/>
          <w:szCs w:val="22"/>
          <w:lang w:eastAsia="en-GB"/>
        </w:rPr>
        <w:t>Providing crime prevention advice and personal safety advice</w:t>
      </w:r>
    </w:p>
    <w:p w14:paraId="03F02E62" w14:textId="77777777" w:rsidR="00D57B82" w:rsidRPr="00D57B82" w:rsidRDefault="00D57B82" w:rsidP="00D57B82">
      <w:pPr>
        <w:numPr>
          <w:ilvl w:val="0"/>
          <w:numId w:val="3"/>
        </w:numPr>
        <w:shd w:val="clear" w:color="auto" w:fill="FFFFFF"/>
        <w:spacing w:after="0" w:line="240" w:lineRule="auto"/>
        <w:textAlignment w:val="baseline"/>
        <w:rPr>
          <w:rFonts w:ascii="Arial" w:eastAsia="Times New Roman" w:hAnsi="Arial" w:cs="Arial"/>
          <w:b w:val="0"/>
          <w:bCs w:val="0"/>
          <w:color w:val="1F2025"/>
          <w:sz w:val="22"/>
          <w:szCs w:val="22"/>
          <w:lang w:eastAsia="en-GB"/>
        </w:rPr>
      </w:pPr>
      <w:r w:rsidRPr="00D57B82">
        <w:rPr>
          <w:rFonts w:ascii="Arial" w:eastAsia="Times New Roman" w:hAnsi="Arial" w:cs="Arial"/>
          <w:b w:val="0"/>
          <w:bCs w:val="0"/>
          <w:color w:val="1F2025"/>
          <w:sz w:val="22"/>
          <w:szCs w:val="22"/>
          <w:lang w:eastAsia="en-GB"/>
        </w:rPr>
        <w:t>Liaising with key people in the community, such as local business and religious leaders</w:t>
      </w:r>
    </w:p>
    <w:p w14:paraId="30300AFE" w14:textId="77777777" w:rsidR="00D57B82" w:rsidRPr="00D57B82" w:rsidRDefault="00D57B82" w:rsidP="00D57B82">
      <w:pPr>
        <w:numPr>
          <w:ilvl w:val="0"/>
          <w:numId w:val="3"/>
        </w:numPr>
        <w:shd w:val="clear" w:color="auto" w:fill="FFFFFF"/>
        <w:spacing w:after="0" w:line="240" w:lineRule="auto"/>
        <w:textAlignment w:val="baseline"/>
        <w:rPr>
          <w:rFonts w:ascii="Arial" w:eastAsia="Times New Roman" w:hAnsi="Arial" w:cs="Arial"/>
          <w:b w:val="0"/>
          <w:bCs w:val="0"/>
          <w:color w:val="1F2025"/>
          <w:sz w:val="22"/>
          <w:szCs w:val="22"/>
          <w:lang w:eastAsia="en-GB"/>
        </w:rPr>
      </w:pPr>
      <w:r w:rsidRPr="00D57B82">
        <w:rPr>
          <w:rFonts w:ascii="Arial" w:eastAsia="Times New Roman" w:hAnsi="Arial" w:cs="Arial"/>
          <w:b w:val="0"/>
          <w:bCs w:val="0"/>
          <w:color w:val="1F2025"/>
          <w:sz w:val="22"/>
          <w:szCs w:val="22"/>
          <w:lang w:eastAsia="en-GB"/>
        </w:rPr>
        <w:t>Engaging with young people, including work in the community and in schools</w:t>
      </w:r>
    </w:p>
    <w:p w14:paraId="4DB82EEB" w14:textId="2DECDC7E" w:rsidR="00D57B82" w:rsidRPr="00D57B82" w:rsidRDefault="00D57B82" w:rsidP="00D57B82">
      <w:pPr>
        <w:spacing w:after="0" w:line="240" w:lineRule="auto"/>
        <w:rPr>
          <w:rFonts w:ascii="Arial" w:eastAsia="Times New Roman" w:hAnsi="Arial" w:cs="Arial"/>
          <w:b w:val="0"/>
          <w:bCs w:val="0"/>
          <w:sz w:val="22"/>
          <w:szCs w:val="22"/>
          <w:lang w:eastAsia="en-GB"/>
        </w:rPr>
      </w:pPr>
    </w:p>
    <w:p w14:paraId="72D38F8F" w14:textId="1F7DE0D5" w:rsidR="00D57B82" w:rsidRDefault="00D57B82" w:rsidP="00D57B82">
      <w:pPr>
        <w:spacing w:after="0" w:line="240" w:lineRule="auto"/>
        <w:rPr>
          <w:rFonts w:ascii="Arial" w:eastAsia="Times New Roman" w:hAnsi="Arial" w:cs="Arial"/>
          <w:b w:val="0"/>
          <w:bCs w:val="0"/>
          <w:sz w:val="22"/>
          <w:szCs w:val="22"/>
          <w:lang w:eastAsia="en-GB"/>
        </w:rPr>
      </w:pPr>
      <w:r w:rsidRPr="00D57B82">
        <w:rPr>
          <w:rFonts w:ascii="Arial" w:eastAsia="Times New Roman" w:hAnsi="Arial" w:cs="Arial"/>
          <w:b w:val="0"/>
          <w:bCs w:val="0"/>
          <w:sz w:val="22"/>
          <w:szCs w:val="22"/>
          <w:lang w:eastAsia="en-GB"/>
        </w:rPr>
        <w:t xml:space="preserve">As a response officer they are a massively </w:t>
      </w:r>
      <w:proofErr w:type="gramStart"/>
      <w:r w:rsidRPr="00D57B82">
        <w:rPr>
          <w:rFonts w:ascii="Arial" w:eastAsia="Times New Roman" w:hAnsi="Arial" w:cs="Arial"/>
          <w:b w:val="0"/>
          <w:bCs w:val="0"/>
          <w:sz w:val="22"/>
          <w:szCs w:val="22"/>
          <w:lang w:eastAsia="en-GB"/>
        </w:rPr>
        <w:t>valuable asset</w:t>
      </w:r>
      <w:proofErr w:type="gramEnd"/>
      <w:r w:rsidRPr="00D57B82">
        <w:rPr>
          <w:rFonts w:ascii="Arial" w:eastAsia="Times New Roman" w:hAnsi="Arial" w:cs="Arial"/>
          <w:b w:val="0"/>
          <w:bCs w:val="0"/>
          <w:sz w:val="22"/>
          <w:szCs w:val="22"/>
          <w:lang w:eastAsia="en-GB"/>
        </w:rPr>
        <w:t xml:space="preserve"> to have as </w:t>
      </w:r>
      <w:r w:rsidR="00347A35">
        <w:rPr>
          <w:rFonts w:ascii="Arial" w:eastAsia="Times New Roman" w:hAnsi="Arial" w:cs="Arial"/>
          <w:b w:val="0"/>
          <w:bCs w:val="0"/>
          <w:sz w:val="22"/>
          <w:szCs w:val="22"/>
          <w:lang w:eastAsia="en-GB"/>
        </w:rPr>
        <w:t>we</w:t>
      </w:r>
      <w:r w:rsidRPr="00D57B82">
        <w:rPr>
          <w:rFonts w:ascii="Arial" w:eastAsia="Times New Roman" w:hAnsi="Arial" w:cs="Arial"/>
          <w:b w:val="0"/>
          <w:bCs w:val="0"/>
          <w:sz w:val="22"/>
          <w:szCs w:val="22"/>
          <w:lang w:eastAsia="en-GB"/>
        </w:rPr>
        <w:t xml:space="preserve"> can task them to do follow up calls and patrols to victims</w:t>
      </w:r>
      <w:r w:rsidR="00497F40">
        <w:rPr>
          <w:rFonts w:ascii="Arial" w:eastAsia="Times New Roman" w:hAnsi="Arial" w:cs="Arial"/>
          <w:b w:val="0"/>
          <w:bCs w:val="0"/>
          <w:sz w:val="22"/>
          <w:szCs w:val="22"/>
          <w:lang w:eastAsia="en-GB"/>
        </w:rPr>
        <w:t xml:space="preserve"> for reassurance visits</w:t>
      </w:r>
      <w:r w:rsidRPr="00D57B82">
        <w:rPr>
          <w:rFonts w:ascii="Arial" w:eastAsia="Times New Roman" w:hAnsi="Arial" w:cs="Arial"/>
          <w:b w:val="0"/>
          <w:bCs w:val="0"/>
          <w:sz w:val="22"/>
          <w:szCs w:val="22"/>
          <w:lang w:eastAsia="en-GB"/>
        </w:rPr>
        <w:t xml:space="preserve"> or </w:t>
      </w:r>
      <w:r w:rsidR="00497F40">
        <w:rPr>
          <w:rFonts w:ascii="Arial" w:eastAsia="Times New Roman" w:hAnsi="Arial" w:cs="Arial"/>
          <w:b w:val="0"/>
          <w:bCs w:val="0"/>
          <w:sz w:val="22"/>
          <w:szCs w:val="22"/>
          <w:lang w:eastAsia="en-GB"/>
        </w:rPr>
        <w:t>areas where a high visibility patrol will be beneficial</w:t>
      </w:r>
      <w:r w:rsidRPr="00D57B82">
        <w:rPr>
          <w:rFonts w:ascii="Arial" w:eastAsia="Times New Roman" w:hAnsi="Arial" w:cs="Arial"/>
          <w:b w:val="0"/>
          <w:bCs w:val="0"/>
          <w:sz w:val="22"/>
          <w:szCs w:val="22"/>
          <w:lang w:eastAsia="en-GB"/>
        </w:rPr>
        <w:t>, again improving community cohesio</w:t>
      </w:r>
      <w:r w:rsidR="00440449">
        <w:rPr>
          <w:rFonts w:ascii="Arial" w:eastAsia="Times New Roman" w:hAnsi="Arial" w:cs="Arial"/>
          <w:b w:val="0"/>
          <w:bCs w:val="0"/>
          <w:sz w:val="22"/>
          <w:szCs w:val="22"/>
          <w:lang w:eastAsia="en-GB"/>
        </w:rPr>
        <w:t>n through interaction with the public and visibility</w:t>
      </w:r>
      <w:r w:rsidRPr="00D57B82">
        <w:rPr>
          <w:rFonts w:ascii="Arial" w:eastAsia="Times New Roman" w:hAnsi="Arial" w:cs="Arial"/>
          <w:b w:val="0"/>
          <w:bCs w:val="0"/>
          <w:sz w:val="22"/>
          <w:szCs w:val="22"/>
          <w:lang w:eastAsia="en-GB"/>
        </w:rPr>
        <w:t>.</w:t>
      </w:r>
    </w:p>
    <w:p w14:paraId="52685846" w14:textId="2AC56728" w:rsidR="00892939" w:rsidRDefault="00892939" w:rsidP="00D57B82">
      <w:pPr>
        <w:spacing w:after="0" w:line="240" w:lineRule="auto"/>
        <w:rPr>
          <w:rFonts w:ascii="Arial" w:eastAsia="Times New Roman" w:hAnsi="Arial" w:cs="Arial"/>
          <w:b w:val="0"/>
          <w:bCs w:val="0"/>
          <w:sz w:val="22"/>
          <w:szCs w:val="22"/>
          <w:lang w:eastAsia="en-GB"/>
        </w:rPr>
      </w:pPr>
    </w:p>
    <w:p w14:paraId="180AA516" w14:textId="0B9CF331" w:rsidR="00801F9E" w:rsidRPr="00D57B82" w:rsidRDefault="00801F9E" w:rsidP="00801F9E">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One thing that I didn’t realise before I joined the police</w:t>
      </w:r>
      <w:r w:rsidR="00E40647">
        <w:rPr>
          <w:rFonts w:ascii="Arial" w:eastAsia="Times New Roman" w:hAnsi="Arial" w:cs="Arial"/>
          <w:b w:val="0"/>
          <w:bCs w:val="0"/>
          <w:sz w:val="22"/>
          <w:szCs w:val="22"/>
          <w:lang w:eastAsia="en-GB"/>
        </w:rPr>
        <w:t>, so it is a fair assumption that the general public wouldn’t either,</w:t>
      </w:r>
      <w:r>
        <w:rPr>
          <w:rFonts w:ascii="Arial" w:eastAsia="Times New Roman" w:hAnsi="Arial" w:cs="Arial"/>
          <w:b w:val="0"/>
          <w:bCs w:val="0"/>
          <w:sz w:val="22"/>
          <w:szCs w:val="22"/>
          <w:lang w:eastAsia="en-GB"/>
        </w:rPr>
        <w:t xml:space="preserve"> is the </w:t>
      </w:r>
      <w:proofErr w:type="gramStart"/>
      <w:r>
        <w:rPr>
          <w:rFonts w:ascii="Arial" w:eastAsia="Times New Roman" w:hAnsi="Arial" w:cs="Arial"/>
          <w:b w:val="0"/>
          <w:bCs w:val="0"/>
          <w:sz w:val="22"/>
          <w:szCs w:val="22"/>
          <w:lang w:eastAsia="en-GB"/>
        </w:rPr>
        <w:t>amount</w:t>
      </w:r>
      <w:proofErr w:type="gramEnd"/>
      <w:r>
        <w:rPr>
          <w:rFonts w:ascii="Arial" w:eastAsia="Times New Roman" w:hAnsi="Arial" w:cs="Arial"/>
          <w:b w:val="0"/>
          <w:bCs w:val="0"/>
          <w:sz w:val="22"/>
          <w:szCs w:val="22"/>
          <w:lang w:eastAsia="en-GB"/>
        </w:rPr>
        <w:t xml:space="preserve"> of different departments within </w:t>
      </w:r>
      <w:r w:rsidR="00E40647">
        <w:rPr>
          <w:rFonts w:ascii="Arial" w:eastAsia="Times New Roman" w:hAnsi="Arial" w:cs="Arial"/>
          <w:b w:val="0"/>
          <w:bCs w:val="0"/>
          <w:sz w:val="22"/>
          <w:szCs w:val="22"/>
          <w:lang w:eastAsia="en-GB"/>
        </w:rPr>
        <w:t>the police</w:t>
      </w:r>
      <w:r>
        <w:rPr>
          <w:rFonts w:ascii="Arial" w:eastAsia="Times New Roman" w:hAnsi="Arial" w:cs="Arial"/>
          <w:b w:val="0"/>
          <w:bCs w:val="0"/>
          <w:sz w:val="22"/>
          <w:szCs w:val="22"/>
          <w:lang w:eastAsia="en-GB"/>
        </w:rPr>
        <w:t xml:space="preserve">. As a member on the </w:t>
      </w:r>
      <w:proofErr w:type="gramStart"/>
      <w:r>
        <w:rPr>
          <w:rFonts w:ascii="Arial" w:eastAsia="Times New Roman" w:hAnsi="Arial" w:cs="Arial"/>
          <w:b w:val="0"/>
          <w:bCs w:val="0"/>
          <w:sz w:val="22"/>
          <w:szCs w:val="22"/>
          <w:lang w:eastAsia="en-GB"/>
        </w:rPr>
        <w:t>public</w:t>
      </w:r>
      <w:proofErr w:type="gramEnd"/>
      <w:r>
        <w:rPr>
          <w:rFonts w:ascii="Arial" w:eastAsia="Times New Roman" w:hAnsi="Arial" w:cs="Arial"/>
          <w:b w:val="0"/>
          <w:bCs w:val="0"/>
          <w:sz w:val="22"/>
          <w:szCs w:val="22"/>
          <w:lang w:eastAsia="en-GB"/>
        </w:rPr>
        <w:t xml:space="preserve"> you only see one uniform and assume that it is all the same. We have a specific department now for dealing with more community orientated issues, the Neighbourhood </w:t>
      </w:r>
      <w:r w:rsidR="00E40647">
        <w:rPr>
          <w:rFonts w:ascii="Arial" w:eastAsia="Times New Roman" w:hAnsi="Arial" w:cs="Arial"/>
          <w:b w:val="0"/>
          <w:bCs w:val="0"/>
          <w:sz w:val="22"/>
          <w:szCs w:val="22"/>
          <w:lang w:eastAsia="en-GB"/>
        </w:rPr>
        <w:t>Po</w:t>
      </w:r>
      <w:r>
        <w:rPr>
          <w:rFonts w:ascii="Arial" w:eastAsia="Times New Roman" w:hAnsi="Arial" w:cs="Arial"/>
          <w:b w:val="0"/>
          <w:bCs w:val="0"/>
          <w:sz w:val="22"/>
          <w:szCs w:val="22"/>
          <w:lang w:eastAsia="en-GB"/>
        </w:rPr>
        <w:t xml:space="preserve">licing </w:t>
      </w:r>
      <w:r w:rsidR="00E40647">
        <w:rPr>
          <w:rFonts w:ascii="Arial" w:eastAsia="Times New Roman" w:hAnsi="Arial" w:cs="Arial"/>
          <w:b w:val="0"/>
          <w:bCs w:val="0"/>
          <w:sz w:val="22"/>
          <w:szCs w:val="22"/>
          <w:lang w:eastAsia="en-GB"/>
        </w:rPr>
        <w:t>T</w:t>
      </w:r>
      <w:r>
        <w:rPr>
          <w:rFonts w:ascii="Arial" w:eastAsia="Times New Roman" w:hAnsi="Arial" w:cs="Arial"/>
          <w:b w:val="0"/>
          <w:bCs w:val="0"/>
          <w:sz w:val="22"/>
          <w:szCs w:val="22"/>
          <w:lang w:eastAsia="en-GB"/>
        </w:rPr>
        <w:t>eam (NPT) this is made up of a mixture of police officers a Police Community Support Officers (PCSOs)</w:t>
      </w:r>
    </w:p>
    <w:p w14:paraId="607C3503" w14:textId="77777777" w:rsidR="00801F9E" w:rsidRDefault="00801F9E" w:rsidP="00D57B82">
      <w:pPr>
        <w:spacing w:after="0" w:line="240" w:lineRule="auto"/>
        <w:rPr>
          <w:rFonts w:ascii="Arial" w:eastAsia="Times New Roman" w:hAnsi="Arial" w:cs="Arial"/>
          <w:b w:val="0"/>
          <w:bCs w:val="0"/>
          <w:sz w:val="22"/>
          <w:szCs w:val="22"/>
          <w:lang w:eastAsia="en-GB"/>
        </w:rPr>
      </w:pPr>
    </w:p>
    <w:p w14:paraId="4B1964D6" w14:textId="3EE060D9" w:rsidR="00440449" w:rsidRPr="00440449" w:rsidRDefault="00892939" w:rsidP="00440449">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 xml:space="preserve">One of the biggest downfalls of community policing is its very hard to gauge its effectiveness, </w:t>
      </w:r>
      <w:proofErr w:type="gramStart"/>
      <w:r w:rsidR="00440449" w:rsidRPr="00440449">
        <w:rPr>
          <w:rFonts w:ascii="Arial" w:eastAsia="Times New Roman" w:hAnsi="Arial" w:cs="Arial"/>
          <w:b w:val="0"/>
          <w:bCs w:val="0"/>
          <w:sz w:val="22"/>
          <w:szCs w:val="22"/>
          <w:lang w:eastAsia="en-GB"/>
        </w:rPr>
        <w:t>Several</w:t>
      </w:r>
      <w:proofErr w:type="gramEnd"/>
      <w:r w:rsidR="00440449" w:rsidRPr="00440449">
        <w:rPr>
          <w:rFonts w:ascii="Arial" w:eastAsia="Times New Roman" w:hAnsi="Arial" w:cs="Arial"/>
          <w:b w:val="0"/>
          <w:bCs w:val="0"/>
          <w:sz w:val="22"/>
          <w:szCs w:val="22"/>
          <w:lang w:eastAsia="en-GB"/>
        </w:rPr>
        <w:t xml:space="preserve"> authors suggest that community engagement is not an easy concept to</w:t>
      </w:r>
      <w:r w:rsidR="00440449">
        <w:rPr>
          <w:rFonts w:ascii="Arial" w:eastAsia="Times New Roman" w:hAnsi="Arial" w:cs="Arial"/>
          <w:b w:val="0"/>
          <w:bCs w:val="0"/>
          <w:sz w:val="22"/>
          <w:szCs w:val="22"/>
          <w:lang w:eastAsia="en-GB"/>
        </w:rPr>
        <w:t xml:space="preserve"> </w:t>
      </w:r>
      <w:r w:rsidR="00440449" w:rsidRPr="00440449">
        <w:rPr>
          <w:rFonts w:ascii="Arial" w:eastAsia="Times New Roman" w:hAnsi="Arial" w:cs="Arial"/>
          <w:b w:val="0"/>
          <w:bCs w:val="0"/>
          <w:sz w:val="22"/>
          <w:szCs w:val="22"/>
          <w:lang w:eastAsia="en-GB"/>
        </w:rPr>
        <w:t xml:space="preserve">quantify and measure (see for example Eck and Rosenbaum 1994). </w:t>
      </w:r>
    </w:p>
    <w:p w14:paraId="52602DB3" w14:textId="3B27048D" w:rsidR="00892939" w:rsidRDefault="00440449" w:rsidP="00440449">
      <w:pPr>
        <w:spacing w:after="0" w:line="240" w:lineRule="auto"/>
        <w:rPr>
          <w:rFonts w:ascii="Arial" w:eastAsia="Times New Roman" w:hAnsi="Arial" w:cs="Arial"/>
          <w:b w:val="0"/>
          <w:bCs w:val="0"/>
          <w:sz w:val="22"/>
          <w:szCs w:val="22"/>
          <w:lang w:eastAsia="en-GB"/>
        </w:rPr>
      </w:pPr>
      <w:r w:rsidRPr="00440449">
        <w:rPr>
          <w:rFonts w:ascii="Arial" w:eastAsia="Times New Roman" w:hAnsi="Arial" w:cs="Arial"/>
          <w:b w:val="0"/>
          <w:bCs w:val="0"/>
          <w:sz w:val="22"/>
          <w:szCs w:val="22"/>
          <w:lang w:eastAsia="en-GB"/>
        </w:rPr>
        <w:t>It is likely that the majority of</w:t>
      </w:r>
      <w:r>
        <w:rPr>
          <w:rFonts w:ascii="Arial" w:eastAsia="Times New Roman" w:hAnsi="Arial" w:cs="Arial"/>
          <w:b w:val="0"/>
          <w:bCs w:val="0"/>
          <w:sz w:val="22"/>
          <w:szCs w:val="22"/>
          <w:lang w:eastAsia="en-GB"/>
        </w:rPr>
        <w:t xml:space="preserve"> </w:t>
      </w:r>
      <w:r w:rsidRPr="00440449">
        <w:rPr>
          <w:rFonts w:ascii="Arial" w:eastAsia="Times New Roman" w:hAnsi="Arial" w:cs="Arial"/>
          <w:b w:val="0"/>
          <w:bCs w:val="0"/>
          <w:sz w:val="22"/>
          <w:szCs w:val="22"/>
          <w:lang w:eastAsia="en-GB"/>
        </w:rPr>
        <w:t>community engagement activity, in a policing context, goes unevaluated.</w:t>
      </w:r>
      <w:r>
        <w:rPr>
          <w:rFonts w:ascii="Arial" w:eastAsia="Times New Roman" w:hAnsi="Arial" w:cs="Arial"/>
          <w:b w:val="0"/>
          <w:bCs w:val="0"/>
          <w:sz w:val="22"/>
          <w:szCs w:val="22"/>
          <w:lang w:eastAsia="en-GB"/>
        </w:rPr>
        <w:t xml:space="preserve"> </w:t>
      </w:r>
    </w:p>
    <w:p w14:paraId="62E65F66" w14:textId="3AE6C584" w:rsidR="00347A35" w:rsidRDefault="00347A35" w:rsidP="00440449">
      <w:pPr>
        <w:spacing w:after="0" w:line="240" w:lineRule="auto"/>
        <w:rPr>
          <w:rFonts w:ascii="Arial" w:eastAsia="Times New Roman" w:hAnsi="Arial" w:cs="Arial"/>
          <w:b w:val="0"/>
          <w:bCs w:val="0"/>
          <w:sz w:val="22"/>
          <w:szCs w:val="22"/>
          <w:lang w:eastAsia="en-GB"/>
        </w:rPr>
      </w:pPr>
    </w:p>
    <w:p w14:paraId="42341D4A" w14:textId="762FF558" w:rsidR="00347A35" w:rsidRPr="00D57B82" w:rsidRDefault="00347A35" w:rsidP="00440449">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Its hard to know if it’s the engagement with the community that has helped in the reduction of crime and disorder or is it the lack of opportunity to commit crime and disorder?</w:t>
      </w:r>
    </w:p>
    <w:p w14:paraId="7D79925F" w14:textId="768A26EF" w:rsidR="00D716CA" w:rsidRDefault="00D716CA" w:rsidP="004E2FFE">
      <w:pPr>
        <w:spacing w:after="0" w:line="240" w:lineRule="auto"/>
        <w:rPr>
          <w:rFonts w:ascii="Arial" w:eastAsia="Times New Roman" w:hAnsi="Arial" w:cs="Arial"/>
          <w:b w:val="0"/>
          <w:bCs w:val="0"/>
          <w:sz w:val="22"/>
          <w:szCs w:val="22"/>
          <w:lang w:eastAsia="en-GB"/>
        </w:rPr>
      </w:pPr>
    </w:p>
    <w:p w14:paraId="2D04913E" w14:textId="5ED4931E" w:rsidR="00D716CA" w:rsidRDefault="00D716CA" w:rsidP="004E2FFE">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There are other ways of improving community cohesion through policing such as problem orient</w:t>
      </w:r>
      <w:r w:rsidR="006247B7">
        <w:rPr>
          <w:rFonts w:ascii="Arial" w:eastAsia="Times New Roman" w:hAnsi="Arial" w:cs="Arial"/>
          <w:b w:val="0"/>
          <w:bCs w:val="0"/>
          <w:sz w:val="22"/>
          <w:szCs w:val="22"/>
          <w:lang w:eastAsia="en-GB"/>
        </w:rPr>
        <w:t>at</w:t>
      </w:r>
      <w:r>
        <w:rPr>
          <w:rFonts w:ascii="Arial" w:eastAsia="Times New Roman" w:hAnsi="Arial" w:cs="Arial"/>
          <w:b w:val="0"/>
          <w:bCs w:val="0"/>
          <w:sz w:val="22"/>
          <w:szCs w:val="22"/>
          <w:lang w:eastAsia="en-GB"/>
        </w:rPr>
        <w:t>ed policing (POP)</w:t>
      </w:r>
      <w:r w:rsidR="006247B7">
        <w:rPr>
          <w:rFonts w:ascii="Arial" w:eastAsia="Times New Roman" w:hAnsi="Arial" w:cs="Arial"/>
          <w:b w:val="0"/>
          <w:bCs w:val="0"/>
          <w:sz w:val="22"/>
          <w:szCs w:val="22"/>
          <w:lang w:eastAsia="en-GB"/>
        </w:rPr>
        <w:t xml:space="preserve"> which is a </w:t>
      </w:r>
      <w:proofErr w:type="gramStart"/>
      <w:r w:rsidR="006247B7">
        <w:rPr>
          <w:rFonts w:ascii="Arial" w:eastAsia="Times New Roman" w:hAnsi="Arial" w:cs="Arial"/>
          <w:b w:val="0"/>
          <w:bCs w:val="0"/>
          <w:sz w:val="22"/>
          <w:szCs w:val="22"/>
          <w:lang w:eastAsia="en-GB"/>
        </w:rPr>
        <w:t>problem solving</w:t>
      </w:r>
      <w:proofErr w:type="gramEnd"/>
      <w:r w:rsidR="006247B7">
        <w:rPr>
          <w:rFonts w:ascii="Arial" w:eastAsia="Times New Roman" w:hAnsi="Arial" w:cs="Arial"/>
          <w:b w:val="0"/>
          <w:bCs w:val="0"/>
          <w:sz w:val="22"/>
          <w:szCs w:val="22"/>
          <w:lang w:eastAsia="en-GB"/>
        </w:rPr>
        <w:t xml:space="preserve"> approach. The idea is that to tackle crime and disorder you identify and target a specific problem or root cause through analysis of the issue and tailor the police response accordingly.</w:t>
      </w:r>
    </w:p>
    <w:p w14:paraId="10250B99" w14:textId="783AAF57" w:rsidR="006247B7" w:rsidRDefault="006247B7" w:rsidP="004E2FFE">
      <w:pPr>
        <w:spacing w:after="0" w:line="240" w:lineRule="auto"/>
        <w:rPr>
          <w:rFonts w:ascii="Arial" w:eastAsia="Times New Roman" w:hAnsi="Arial" w:cs="Arial"/>
          <w:b w:val="0"/>
          <w:bCs w:val="0"/>
          <w:sz w:val="22"/>
          <w:szCs w:val="22"/>
          <w:lang w:eastAsia="en-GB"/>
        </w:rPr>
      </w:pPr>
    </w:p>
    <w:p w14:paraId="4203D098" w14:textId="5E76E7DF" w:rsidR="00F0622D" w:rsidRDefault="006247B7" w:rsidP="00F0622D">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The problem orientated policing approach utilises a model called the OSARA model.</w:t>
      </w:r>
      <w:r w:rsidR="00F0622D">
        <w:rPr>
          <w:rFonts w:ascii="Arial" w:eastAsia="Times New Roman" w:hAnsi="Arial" w:cs="Arial"/>
          <w:b w:val="0"/>
          <w:bCs w:val="0"/>
          <w:sz w:val="22"/>
          <w:szCs w:val="22"/>
          <w:lang w:eastAsia="en-GB"/>
        </w:rPr>
        <w:t xml:space="preserve"> </w:t>
      </w:r>
    </w:p>
    <w:p w14:paraId="3E96BE0D" w14:textId="053E4C5A" w:rsidR="006247B7" w:rsidRDefault="006247B7" w:rsidP="00F0622D">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 xml:space="preserve"> </w:t>
      </w:r>
      <w:r w:rsidRPr="006247B7">
        <w:rPr>
          <w:rFonts w:ascii="Arial" w:eastAsia="Times New Roman" w:hAnsi="Arial" w:cs="Arial"/>
          <w:b w:val="0"/>
          <w:bCs w:val="0"/>
          <w:sz w:val="22"/>
          <w:szCs w:val="22"/>
          <w:lang w:eastAsia="en-GB"/>
        </w:rPr>
        <w:t>The model assumes that by identifying and understanding the root causes of a problem or conditions that enable it to persist, the solution developed to tackle it will be effective. The SARA model employs f</w:t>
      </w:r>
      <w:r w:rsidR="00F0622D">
        <w:rPr>
          <w:rFonts w:ascii="Arial" w:eastAsia="Times New Roman" w:hAnsi="Arial" w:cs="Arial"/>
          <w:b w:val="0"/>
          <w:bCs w:val="0"/>
          <w:sz w:val="22"/>
          <w:szCs w:val="22"/>
          <w:lang w:eastAsia="en-GB"/>
        </w:rPr>
        <w:t>ive</w:t>
      </w:r>
      <w:r w:rsidRPr="006247B7">
        <w:rPr>
          <w:rFonts w:ascii="Arial" w:eastAsia="Times New Roman" w:hAnsi="Arial" w:cs="Arial"/>
          <w:b w:val="0"/>
          <w:bCs w:val="0"/>
          <w:sz w:val="22"/>
          <w:szCs w:val="22"/>
          <w:lang w:eastAsia="en-GB"/>
        </w:rPr>
        <w:t xml:space="preserve"> stages:</w:t>
      </w:r>
    </w:p>
    <w:p w14:paraId="32CC5228" w14:textId="77777777" w:rsidR="00F0622D" w:rsidRPr="00F0622D" w:rsidRDefault="00F0622D" w:rsidP="00F0622D">
      <w:pPr>
        <w:spacing w:after="0" w:line="240" w:lineRule="auto"/>
        <w:rPr>
          <w:rFonts w:ascii="Arial" w:eastAsia="Times New Roman" w:hAnsi="Arial" w:cs="Arial"/>
          <w:b w:val="0"/>
          <w:bCs w:val="0"/>
          <w:sz w:val="22"/>
          <w:szCs w:val="22"/>
          <w:lang w:eastAsia="en-GB"/>
        </w:rPr>
      </w:pPr>
    </w:p>
    <w:p w14:paraId="3805C992" w14:textId="77777777" w:rsidR="006247B7" w:rsidRPr="00F0622D" w:rsidRDefault="006247B7" w:rsidP="00F0622D">
      <w:pPr>
        <w:pStyle w:val="ListParagraph"/>
        <w:numPr>
          <w:ilvl w:val="0"/>
          <w:numId w:val="5"/>
        </w:numPr>
        <w:spacing w:after="0" w:line="240" w:lineRule="auto"/>
        <w:rPr>
          <w:rFonts w:ascii="Arial" w:eastAsia="Times New Roman" w:hAnsi="Arial" w:cs="Arial"/>
          <w:lang w:eastAsia="en-GB"/>
        </w:rPr>
      </w:pPr>
      <w:r w:rsidRPr="00F0622D">
        <w:rPr>
          <w:rFonts w:ascii="Arial" w:eastAsia="Times New Roman" w:hAnsi="Arial" w:cs="Arial"/>
          <w:lang w:eastAsia="en-GB"/>
        </w:rPr>
        <w:t xml:space="preserve">Scanning: the identifying and prioritising of potential crime and disorder problems </w:t>
      </w:r>
    </w:p>
    <w:p w14:paraId="5112BF81" w14:textId="77777777" w:rsidR="006247B7" w:rsidRPr="00F0622D" w:rsidRDefault="006247B7" w:rsidP="00F0622D">
      <w:pPr>
        <w:pStyle w:val="ListParagraph"/>
        <w:numPr>
          <w:ilvl w:val="0"/>
          <w:numId w:val="5"/>
        </w:numPr>
        <w:spacing w:after="0" w:line="240" w:lineRule="auto"/>
        <w:rPr>
          <w:rFonts w:ascii="Arial" w:eastAsia="Times New Roman" w:hAnsi="Arial" w:cs="Arial"/>
          <w:lang w:eastAsia="en-GB"/>
        </w:rPr>
      </w:pPr>
      <w:r w:rsidRPr="00F0622D">
        <w:rPr>
          <w:rFonts w:ascii="Arial" w:eastAsia="Times New Roman" w:hAnsi="Arial" w:cs="Arial"/>
          <w:lang w:eastAsia="en-GB"/>
        </w:rPr>
        <w:t xml:space="preserve">Analysis: the analysis of potential problems, by gathering information and intelligence to identify underlying causes of the problem. </w:t>
      </w:r>
    </w:p>
    <w:p w14:paraId="57498D0E" w14:textId="77777777" w:rsidR="006247B7" w:rsidRPr="00F0622D" w:rsidRDefault="006247B7" w:rsidP="00F0622D">
      <w:pPr>
        <w:pStyle w:val="ListParagraph"/>
        <w:numPr>
          <w:ilvl w:val="0"/>
          <w:numId w:val="5"/>
        </w:numPr>
        <w:spacing w:after="0" w:line="240" w:lineRule="auto"/>
        <w:rPr>
          <w:rFonts w:ascii="Arial" w:eastAsia="Times New Roman" w:hAnsi="Arial" w:cs="Arial"/>
          <w:lang w:eastAsia="en-GB"/>
        </w:rPr>
      </w:pPr>
      <w:r w:rsidRPr="00F0622D">
        <w:rPr>
          <w:rFonts w:ascii="Arial" w:eastAsia="Times New Roman" w:hAnsi="Arial" w:cs="Arial"/>
          <w:lang w:eastAsia="en-GB"/>
        </w:rPr>
        <w:t>Response: the development and implementation of tailored activities to address the causes of the problem, as identified in the analysis phase</w:t>
      </w:r>
    </w:p>
    <w:p w14:paraId="7E6596BC" w14:textId="3BB54015" w:rsidR="006247B7" w:rsidRPr="00F0622D" w:rsidRDefault="006247B7" w:rsidP="00F0622D">
      <w:pPr>
        <w:pStyle w:val="ListParagraph"/>
        <w:numPr>
          <w:ilvl w:val="0"/>
          <w:numId w:val="5"/>
        </w:numPr>
        <w:spacing w:after="0" w:line="240" w:lineRule="auto"/>
        <w:rPr>
          <w:rFonts w:ascii="Arial" w:eastAsia="Times New Roman" w:hAnsi="Arial" w:cs="Arial"/>
          <w:lang w:eastAsia="en-GB"/>
        </w:rPr>
      </w:pPr>
      <w:r w:rsidRPr="00F0622D">
        <w:rPr>
          <w:rFonts w:ascii="Arial" w:eastAsia="Times New Roman" w:hAnsi="Arial" w:cs="Arial"/>
          <w:lang w:eastAsia="en-GB"/>
        </w:rPr>
        <w:t>Assessment: the measurement of the impact of the response to test if it had the desired effect and to make changes to the response if required.</w:t>
      </w:r>
    </w:p>
    <w:p w14:paraId="2F24CF68" w14:textId="3B138902" w:rsidR="00D716CA" w:rsidRDefault="0089184F" w:rsidP="004E2FFE">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ab/>
      </w:r>
      <w:r>
        <w:rPr>
          <w:rFonts w:ascii="Arial" w:eastAsia="Times New Roman" w:hAnsi="Arial" w:cs="Arial"/>
          <w:b w:val="0"/>
          <w:bCs w:val="0"/>
          <w:sz w:val="22"/>
          <w:szCs w:val="22"/>
          <w:lang w:eastAsia="en-GB"/>
        </w:rPr>
        <w:tab/>
      </w:r>
      <w:r>
        <w:rPr>
          <w:rFonts w:ascii="Arial" w:eastAsia="Times New Roman" w:hAnsi="Arial" w:cs="Arial"/>
          <w:b w:val="0"/>
          <w:bCs w:val="0"/>
          <w:sz w:val="22"/>
          <w:szCs w:val="22"/>
          <w:lang w:eastAsia="en-GB"/>
        </w:rPr>
        <w:tab/>
      </w:r>
      <w:r>
        <w:rPr>
          <w:rFonts w:ascii="Arial" w:eastAsia="Times New Roman" w:hAnsi="Arial" w:cs="Arial"/>
          <w:b w:val="0"/>
          <w:bCs w:val="0"/>
          <w:sz w:val="22"/>
          <w:szCs w:val="22"/>
          <w:lang w:eastAsia="en-GB"/>
        </w:rPr>
        <w:tab/>
      </w:r>
      <w:r>
        <w:rPr>
          <w:rFonts w:ascii="Arial" w:eastAsia="Times New Roman" w:hAnsi="Arial" w:cs="Arial"/>
          <w:b w:val="0"/>
          <w:bCs w:val="0"/>
          <w:sz w:val="22"/>
          <w:szCs w:val="22"/>
          <w:lang w:eastAsia="en-GB"/>
        </w:rPr>
        <w:tab/>
      </w:r>
      <w:r>
        <w:rPr>
          <w:rFonts w:ascii="Arial" w:eastAsia="Times New Roman" w:hAnsi="Arial" w:cs="Arial"/>
          <w:b w:val="0"/>
          <w:bCs w:val="0"/>
          <w:sz w:val="22"/>
          <w:szCs w:val="22"/>
          <w:lang w:eastAsia="en-GB"/>
        </w:rPr>
        <w:tab/>
      </w:r>
      <w:r>
        <w:rPr>
          <w:rFonts w:ascii="Arial" w:eastAsia="Times New Roman" w:hAnsi="Arial" w:cs="Arial"/>
          <w:b w:val="0"/>
          <w:bCs w:val="0"/>
          <w:sz w:val="22"/>
          <w:szCs w:val="22"/>
          <w:lang w:eastAsia="en-GB"/>
        </w:rPr>
        <w:tab/>
      </w:r>
      <w:r>
        <w:rPr>
          <w:rFonts w:ascii="Arial" w:eastAsia="Times New Roman" w:hAnsi="Arial" w:cs="Arial"/>
          <w:b w:val="0"/>
          <w:bCs w:val="0"/>
          <w:sz w:val="22"/>
          <w:szCs w:val="22"/>
          <w:lang w:eastAsia="en-GB"/>
        </w:rPr>
        <w:tab/>
      </w:r>
      <w:r>
        <w:rPr>
          <w:rFonts w:ascii="Arial" w:eastAsia="Times New Roman" w:hAnsi="Arial" w:cs="Arial"/>
          <w:b w:val="0"/>
          <w:bCs w:val="0"/>
          <w:sz w:val="22"/>
          <w:szCs w:val="22"/>
          <w:lang w:eastAsia="en-GB"/>
        </w:rPr>
        <w:tab/>
      </w:r>
      <w:r>
        <w:rPr>
          <w:rFonts w:ascii="Arial" w:eastAsia="Times New Roman" w:hAnsi="Arial" w:cs="Arial"/>
          <w:b w:val="0"/>
          <w:bCs w:val="0"/>
          <w:sz w:val="22"/>
          <w:szCs w:val="22"/>
          <w:lang w:eastAsia="en-GB"/>
        </w:rPr>
        <w:tab/>
      </w:r>
      <w:r w:rsidR="00892939">
        <w:rPr>
          <w:rFonts w:ascii="Arial" w:eastAsia="Times New Roman" w:hAnsi="Arial" w:cs="Arial"/>
          <w:b w:val="0"/>
          <w:bCs w:val="0"/>
          <w:sz w:val="22"/>
          <w:szCs w:val="22"/>
          <w:lang w:eastAsia="en-GB"/>
        </w:rPr>
        <w:t>(CoP,2020)</w:t>
      </w:r>
    </w:p>
    <w:p w14:paraId="4B28C7EA" w14:textId="6C5ACE75" w:rsidR="00D716CA" w:rsidRDefault="00D716CA" w:rsidP="004E2FFE">
      <w:pPr>
        <w:spacing w:after="0" w:line="240" w:lineRule="auto"/>
        <w:rPr>
          <w:rFonts w:ascii="Arial" w:eastAsia="Times New Roman" w:hAnsi="Arial" w:cs="Arial"/>
          <w:b w:val="0"/>
          <w:bCs w:val="0"/>
          <w:sz w:val="22"/>
          <w:szCs w:val="22"/>
          <w:lang w:eastAsia="en-GB"/>
        </w:rPr>
      </w:pPr>
    </w:p>
    <w:p w14:paraId="72AF5989" w14:textId="1F2A5C9E" w:rsidR="00440449" w:rsidRDefault="00440449" w:rsidP="004E2FFE">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 xml:space="preserve">This is a good way of dealing with known issues, but it is like being a response officer it is a reactive option. For </w:t>
      </w:r>
      <w:r w:rsidR="0095622A">
        <w:rPr>
          <w:rFonts w:ascii="Arial" w:eastAsia="Times New Roman" w:hAnsi="Arial" w:cs="Arial"/>
          <w:b w:val="0"/>
          <w:bCs w:val="0"/>
          <w:sz w:val="22"/>
          <w:szCs w:val="22"/>
          <w:lang w:eastAsia="en-GB"/>
        </w:rPr>
        <w:t xml:space="preserve">problem orientated policing </w:t>
      </w:r>
      <w:r>
        <w:rPr>
          <w:rFonts w:ascii="Arial" w:eastAsia="Times New Roman" w:hAnsi="Arial" w:cs="Arial"/>
          <w:b w:val="0"/>
          <w:bCs w:val="0"/>
          <w:sz w:val="22"/>
          <w:szCs w:val="22"/>
          <w:lang w:eastAsia="en-GB"/>
        </w:rPr>
        <w:t xml:space="preserve">to be effective there </w:t>
      </w:r>
      <w:proofErr w:type="gramStart"/>
      <w:r>
        <w:rPr>
          <w:rFonts w:ascii="Arial" w:eastAsia="Times New Roman" w:hAnsi="Arial" w:cs="Arial"/>
          <w:b w:val="0"/>
          <w:bCs w:val="0"/>
          <w:sz w:val="22"/>
          <w:szCs w:val="22"/>
          <w:lang w:eastAsia="en-GB"/>
        </w:rPr>
        <w:t>has to</w:t>
      </w:r>
      <w:proofErr w:type="gramEnd"/>
      <w:r>
        <w:rPr>
          <w:rFonts w:ascii="Arial" w:eastAsia="Times New Roman" w:hAnsi="Arial" w:cs="Arial"/>
          <w:b w:val="0"/>
          <w:bCs w:val="0"/>
          <w:sz w:val="22"/>
          <w:szCs w:val="22"/>
          <w:lang w:eastAsia="en-GB"/>
        </w:rPr>
        <w:t xml:space="preserve"> be a problem or an issue to begin with. It would be more beneficial to the community if there wasn’t an issue in the first place. </w:t>
      </w:r>
    </w:p>
    <w:p w14:paraId="372FED9E" w14:textId="44BBA688" w:rsidR="00E40647" w:rsidRDefault="00E40647" w:rsidP="004E2FFE">
      <w:pPr>
        <w:spacing w:after="0" w:line="240" w:lineRule="auto"/>
        <w:rPr>
          <w:rFonts w:ascii="Arial" w:eastAsia="Times New Roman" w:hAnsi="Arial" w:cs="Arial"/>
          <w:b w:val="0"/>
          <w:bCs w:val="0"/>
          <w:sz w:val="22"/>
          <w:szCs w:val="22"/>
          <w:lang w:eastAsia="en-GB"/>
        </w:rPr>
      </w:pPr>
    </w:p>
    <w:p w14:paraId="6DF08AF7" w14:textId="27FA47D1" w:rsidR="00E40647" w:rsidRDefault="00E40647" w:rsidP="004E2FFE">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lastRenderedPageBreak/>
        <w:t xml:space="preserve">On the other </w:t>
      </w:r>
      <w:proofErr w:type="gramStart"/>
      <w:r>
        <w:rPr>
          <w:rFonts w:ascii="Arial" w:eastAsia="Times New Roman" w:hAnsi="Arial" w:cs="Arial"/>
          <w:b w:val="0"/>
          <w:bCs w:val="0"/>
          <w:sz w:val="22"/>
          <w:szCs w:val="22"/>
          <w:lang w:eastAsia="en-GB"/>
        </w:rPr>
        <w:t>hand</w:t>
      </w:r>
      <w:proofErr w:type="gramEnd"/>
      <w:r>
        <w:rPr>
          <w:rFonts w:ascii="Arial" w:eastAsia="Times New Roman" w:hAnsi="Arial" w:cs="Arial"/>
          <w:b w:val="0"/>
          <w:bCs w:val="0"/>
          <w:sz w:val="22"/>
          <w:szCs w:val="22"/>
          <w:lang w:eastAsia="en-GB"/>
        </w:rPr>
        <w:t xml:space="preserve"> though, a positive of the POP approach is its easier to monitor and gauge its effectiveness. You can implement the chosen response to an issue, has the issue been rectified? No? then you can try something else.</w:t>
      </w:r>
    </w:p>
    <w:p w14:paraId="59A84F29" w14:textId="28F1B688" w:rsidR="0095622A" w:rsidRDefault="0095622A" w:rsidP="004E2FFE">
      <w:pPr>
        <w:spacing w:after="0" w:line="240" w:lineRule="auto"/>
        <w:rPr>
          <w:rFonts w:ascii="Arial" w:eastAsia="Times New Roman" w:hAnsi="Arial" w:cs="Arial"/>
          <w:b w:val="0"/>
          <w:bCs w:val="0"/>
          <w:sz w:val="22"/>
          <w:szCs w:val="22"/>
          <w:lang w:eastAsia="en-GB"/>
        </w:rPr>
      </w:pPr>
    </w:p>
    <w:p w14:paraId="5BF442B1" w14:textId="1254CFCC" w:rsidR="0095622A" w:rsidRDefault="0095622A" w:rsidP="004E2FFE">
      <w:pPr>
        <w:spacing w:after="0" w:line="240" w:lineRule="auto"/>
        <w:rPr>
          <w:rFonts w:ascii="Arial" w:eastAsia="Times New Roman" w:hAnsi="Arial" w:cs="Arial"/>
          <w:b w:val="0"/>
          <w:bCs w:val="0"/>
          <w:sz w:val="22"/>
          <w:szCs w:val="22"/>
          <w:lang w:eastAsia="en-GB"/>
        </w:rPr>
      </w:pPr>
      <w:proofErr w:type="gramStart"/>
      <w:r>
        <w:rPr>
          <w:rFonts w:ascii="Arial" w:eastAsia="Times New Roman" w:hAnsi="Arial" w:cs="Arial"/>
          <w:b w:val="0"/>
          <w:bCs w:val="0"/>
          <w:sz w:val="22"/>
          <w:szCs w:val="22"/>
          <w:lang w:eastAsia="en-GB"/>
        </w:rPr>
        <w:t>This is why</w:t>
      </w:r>
      <w:proofErr w:type="gramEnd"/>
      <w:r>
        <w:rPr>
          <w:rFonts w:ascii="Arial" w:eastAsia="Times New Roman" w:hAnsi="Arial" w:cs="Arial"/>
          <w:b w:val="0"/>
          <w:bCs w:val="0"/>
          <w:sz w:val="22"/>
          <w:szCs w:val="22"/>
          <w:lang w:eastAsia="en-GB"/>
        </w:rPr>
        <w:t xml:space="preserve"> I personally believe that a combination of the two would be the best option, you can use the POP and SARA method to identify the underlying problems and root causes of these issues then utilise the community policing approach to help deal and prevent the issues from re </w:t>
      </w:r>
      <w:proofErr w:type="spellStart"/>
      <w:r>
        <w:rPr>
          <w:rFonts w:ascii="Arial" w:eastAsia="Times New Roman" w:hAnsi="Arial" w:cs="Arial"/>
          <w:b w:val="0"/>
          <w:bCs w:val="0"/>
          <w:sz w:val="22"/>
          <w:szCs w:val="22"/>
          <w:lang w:eastAsia="en-GB"/>
        </w:rPr>
        <w:t>occouring</w:t>
      </w:r>
      <w:proofErr w:type="spellEnd"/>
      <w:r>
        <w:rPr>
          <w:rFonts w:ascii="Arial" w:eastAsia="Times New Roman" w:hAnsi="Arial" w:cs="Arial"/>
          <w:b w:val="0"/>
          <w:bCs w:val="0"/>
          <w:sz w:val="22"/>
          <w:szCs w:val="22"/>
          <w:lang w:eastAsia="en-GB"/>
        </w:rPr>
        <w:t>.</w:t>
      </w:r>
    </w:p>
    <w:p w14:paraId="5AB48B2B" w14:textId="5B4BC417" w:rsidR="0095622A" w:rsidRDefault="0095622A" w:rsidP="004E2FFE">
      <w:pPr>
        <w:spacing w:after="0" w:line="240" w:lineRule="auto"/>
        <w:rPr>
          <w:rFonts w:ascii="Arial" w:eastAsia="Times New Roman" w:hAnsi="Arial" w:cs="Arial"/>
          <w:b w:val="0"/>
          <w:bCs w:val="0"/>
          <w:sz w:val="22"/>
          <w:szCs w:val="22"/>
          <w:lang w:eastAsia="en-GB"/>
        </w:rPr>
      </w:pPr>
    </w:p>
    <w:p w14:paraId="5387BF59" w14:textId="22DE0289" w:rsidR="00440449" w:rsidRDefault="0095622A" w:rsidP="004E2FFE">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 xml:space="preserve">One of the biggest benefits of the community approach over the POP approach is that there doesn’t have to be an issue to resolve in the first place. It’s a pro active way of getting </w:t>
      </w:r>
      <w:proofErr w:type="gramStart"/>
      <w:r>
        <w:rPr>
          <w:rFonts w:ascii="Arial" w:eastAsia="Times New Roman" w:hAnsi="Arial" w:cs="Arial"/>
          <w:b w:val="0"/>
          <w:bCs w:val="0"/>
          <w:sz w:val="22"/>
          <w:szCs w:val="22"/>
          <w:lang w:eastAsia="en-GB"/>
        </w:rPr>
        <w:t>in to</w:t>
      </w:r>
      <w:proofErr w:type="gramEnd"/>
      <w:r>
        <w:rPr>
          <w:rFonts w:ascii="Arial" w:eastAsia="Times New Roman" w:hAnsi="Arial" w:cs="Arial"/>
          <w:b w:val="0"/>
          <w:bCs w:val="0"/>
          <w:sz w:val="22"/>
          <w:szCs w:val="22"/>
          <w:lang w:eastAsia="en-GB"/>
        </w:rPr>
        <w:t xml:space="preserve"> the community, maintaining and developing relationships. By doing so potentially eradicating future anti social behaviour or disturbance incidents. This in turn reduces the demand on response officers</w:t>
      </w:r>
      <w:r w:rsidR="00FF258B">
        <w:rPr>
          <w:rFonts w:ascii="Arial" w:eastAsia="Times New Roman" w:hAnsi="Arial" w:cs="Arial"/>
          <w:b w:val="0"/>
          <w:bCs w:val="0"/>
          <w:sz w:val="22"/>
          <w:szCs w:val="22"/>
          <w:lang w:eastAsia="en-GB"/>
        </w:rPr>
        <w:t>.</w:t>
      </w:r>
    </w:p>
    <w:p w14:paraId="3A14098D" w14:textId="2DBF4083" w:rsidR="00FF258B" w:rsidRDefault="00FF258B" w:rsidP="004E2FFE">
      <w:pPr>
        <w:spacing w:after="0" w:line="240" w:lineRule="auto"/>
        <w:rPr>
          <w:rFonts w:ascii="Arial" w:eastAsia="Times New Roman" w:hAnsi="Arial" w:cs="Arial"/>
          <w:b w:val="0"/>
          <w:bCs w:val="0"/>
          <w:sz w:val="22"/>
          <w:szCs w:val="22"/>
          <w:lang w:eastAsia="en-GB"/>
        </w:rPr>
      </w:pPr>
    </w:p>
    <w:p w14:paraId="1D1AB6B6" w14:textId="2B3020FB" w:rsidR="00FF258B" w:rsidRDefault="00FF258B" w:rsidP="004E2FFE">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 xml:space="preserve">If as a police </w:t>
      </w:r>
      <w:proofErr w:type="gramStart"/>
      <w:r>
        <w:rPr>
          <w:rFonts w:ascii="Arial" w:eastAsia="Times New Roman" w:hAnsi="Arial" w:cs="Arial"/>
          <w:b w:val="0"/>
          <w:bCs w:val="0"/>
          <w:sz w:val="22"/>
          <w:szCs w:val="22"/>
          <w:lang w:eastAsia="en-GB"/>
        </w:rPr>
        <w:t>service</w:t>
      </w:r>
      <w:proofErr w:type="gramEnd"/>
      <w:r>
        <w:rPr>
          <w:rFonts w:ascii="Arial" w:eastAsia="Times New Roman" w:hAnsi="Arial" w:cs="Arial"/>
          <w:b w:val="0"/>
          <w:bCs w:val="0"/>
          <w:sz w:val="22"/>
          <w:szCs w:val="22"/>
          <w:lang w:eastAsia="en-GB"/>
        </w:rPr>
        <w:t xml:space="preserve"> we are able to successfully implement community policing it will have a knock on effort to the officers and the community in which they serve. They community will have more faith and trust in the police. The officers will be more than grateful for the reduc</w:t>
      </w:r>
      <w:r w:rsidR="00347A35">
        <w:rPr>
          <w:rFonts w:ascii="Arial" w:eastAsia="Times New Roman" w:hAnsi="Arial" w:cs="Arial"/>
          <w:b w:val="0"/>
          <w:bCs w:val="0"/>
          <w:sz w:val="22"/>
          <w:szCs w:val="22"/>
          <w:lang w:eastAsia="en-GB"/>
        </w:rPr>
        <w:t xml:space="preserve">tion </w:t>
      </w:r>
      <w:r>
        <w:rPr>
          <w:rFonts w:ascii="Arial" w:eastAsia="Times New Roman" w:hAnsi="Arial" w:cs="Arial"/>
          <w:b w:val="0"/>
          <w:bCs w:val="0"/>
          <w:sz w:val="22"/>
          <w:szCs w:val="22"/>
          <w:lang w:eastAsia="en-GB"/>
        </w:rPr>
        <w:t xml:space="preserve">in demand allowing for more time be spent engaging in pro active policing and targeting the sorts of issues that do still </w:t>
      </w:r>
      <w:proofErr w:type="gramStart"/>
      <w:r>
        <w:rPr>
          <w:rFonts w:ascii="Arial" w:eastAsia="Times New Roman" w:hAnsi="Arial" w:cs="Arial"/>
          <w:b w:val="0"/>
          <w:bCs w:val="0"/>
          <w:sz w:val="22"/>
          <w:szCs w:val="22"/>
          <w:lang w:eastAsia="en-GB"/>
        </w:rPr>
        <w:t>effect</w:t>
      </w:r>
      <w:proofErr w:type="gramEnd"/>
      <w:r>
        <w:rPr>
          <w:rFonts w:ascii="Arial" w:eastAsia="Times New Roman" w:hAnsi="Arial" w:cs="Arial"/>
          <w:b w:val="0"/>
          <w:bCs w:val="0"/>
          <w:sz w:val="22"/>
          <w:szCs w:val="22"/>
          <w:lang w:eastAsia="en-GB"/>
        </w:rPr>
        <w:t xml:space="preserve"> the community, for example, drug dea</w:t>
      </w:r>
      <w:r w:rsidR="00347A35">
        <w:rPr>
          <w:rFonts w:ascii="Arial" w:eastAsia="Times New Roman" w:hAnsi="Arial" w:cs="Arial"/>
          <w:b w:val="0"/>
          <w:bCs w:val="0"/>
          <w:sz w:val="22"/>
          <w:szCs w:val="22"/>
          <w:lang w:eastAsia="en-GB"/>
        </w:rPr>
        <w:t>ling and county lines. These types of criminal activity specifically target the vulnerable members of the community.</w:t>
      </w:r>
    </w:p>
    <w:p w14:paraId="706E0543" w14:textId="47CCD180" w:rsidR="00347A35" w:rsidRDefault="00347A35" w:rsidP="004E2FFE">
      <w:pPr>
        <w:spacing w:after="0" w:line="240" w:lineRule="auto"/>
        <w:rPr>
          <w:rFonts w:ascii="Arial" w:eastAsia="Times New Roman" w:hAnsi="Arial" w:cs="Arial"/>
          <w:b w:val="0"/>
          <w:bCs w:val="0"/>
          <w:sz w:val="22"/>
          <w:szCs w:val="22"/>
          <w:lang w:eastAsia="en-GB"/>
        </w:rPr>
      </w:pPr>
    </w:p>
    <w:p w14:paraId="178E0693" w14:textId="20559F01" w:rsidR="00347A35" w:rsidRDefault="00347A35" w:rsidP="004E2FFE">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 xml:space="preserve">To conclude this </w:t>
      </w:r>
      <w:proofErr w:type="gramStart"/>
      <w:r>
        <w:rPr>
          <w:rFonts w:ascii="Arial" w:eastAsia="Times New Roman" w:hAnsi="Arial" w:cs="Arial"/>
          <w:b w:val="0"/>
          <w:bCs w:val="0"/>
          <w:sz w:val="22"/>
          <w:szCs w:val="22"/>
          <w:lang w:eastAsia="en-GB"/>
        </w:rPr>
        <w:t>essay</w:t>
      </w:r>
      <w:proofErr w:type="gramEnd"/>
      <w:r>
        <w:rPr>
          <w:rFonts w:ascii="Arial" w:eastAsia="Times New Roman" w:hAnsi="Arial" w:cs="Arial"/>
          <w:b w:val="0"/>
          <w:bCs w:val="0"/>
          <w:sz w:val="22"/>
          <w:szCs w:val="22"/>
          <w:lang w:eastAsia="en-GB"/>
        </w:rPr>
        <w:t xml:space="preserve"> I have assessed the role of community policing in fostering and maintaining community cohesion. I have done this by explaining what community policing and cohesion means. I have given a brief history of community policing.</w:t>
      </w:r>
    </w:p>
    <w:p w14:paraId="0FC1A95B" w14:textId="138AC02F" w:rsidR="00347A35" w:rsidRDefault="00347A35" w:rsidP="004E2FFE">
      <w:pPr>
        <w:spacing w:after="0" w:line="240" w:lineRule="auto"/>
        <w:rPr>
          <w:rFonts w:ascii="Arial" w:eastAsia="Times New Roman" w:hAnsi="Arial" w:cs="Arial"/>
          <w:b w:val="0"/>
          <w:bCs w:val="0"/>
          <w:sz w:val="22"/>
          <w:szCs w:val="22"/>
          <w:lang w:eastAsia="en-GB"/>
        </w:rPr>
      </w:pPr>
    </w:p>
    <w:p w14:paraId="4CFB806C" w14:textId="63046A16" w:rsidR="00347A35" w:rsidRDefault="00347A35" w:rsidP="004E2FFE">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I have detailed the effect off community policing whilst exploring the positives and negative aspects of this approach</w:t>
      </w:r>
      <w:r w:rsidR="00ED0F2B">
        <w:rPr>
          <w:rFonts w:ascii="Arial" w:eastAsia="Times New Roman" w:hAnsi="Arial" w:cs="Arial"/>
          <w:b w:val="0"/>
          <w:bCs w:val="0"/>
          <w:sz w:val="22"/>
          <w:szCs w:val="22"/>
          <w:lang w:eastAsia="en-GB"/>
        </w:rPr>
        <w:t>. I have also compared it to an alternative strategy of community policing whilst stating my beliefs on how these two strategies would work best by being implemented simultaneously.</w:t>
      </w:r>
    </w:p>
    <w:p w14:paraId="45EFDD21" w14:textId="24087C8F" w:rsidR="00FF258B" w:rsidRDefault="00FF258B" w:rsidP="004E2FFE">
      <w:pPr>
        <w:spacing w:after="0" w:line="240" w:lineRule="auto"/>
        <w:rPr>
          <w:rFonts w:ascii="Arial" w:eastAsia="Times New Roman" w:hAnsi="Arial" w:cs="Arial"/>
          <w:b w:val="0"/>
          <w:bCs w:val="0"/>
          <w:sz w:val="22"/>
          <w:szCs w:val="22"/>
          <w:lang w:eastAsia="en-GB"/>
        </w:rPr>
      </w:pPr>
    </w:p>
    <w:p w14:paraId="749F4267" w14:textId="44A66E25" w:rsidR="00E40647" w:rsidRDefault="00E40647" w:rsidP="004E2FFE">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Word count: 1866</w:t>
      </w:r>
    </w:p>
    <w:p w14:paraId="3FDC5822" w14:textId="032DF044" w:rsidR="00FE6077" w:rsidRDefault="00FE6077" w:rsidP="004E2FFE">
      <w:pPr>
        <w:spacing w:after="0" w:line="240" w:lineRule="auto"/>
        <w:rPr>
          <w:rFonts w:ascii="Arial" w:eastAsia="Times New Roman" w:hAnsi="Arial" w:cs="Arial"/>
          <w:b w:val="0"/>
          <w:bCs w:val="0"/>
          <w:sz w:val="22"/>
          <w:szCs w:val="22"/>
          <w:lang w:eastAsia="en-GB"/>
        </w:rPr>
      </w:pPr>
    </w:p>
    <w:p w14:paraId="14670100" w14:textId="4E9E1B7E" w:rsidR="00FE6077" w:rsidRDefault="00FE6077">
      <w:pPr>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br w:type="page"/>
      </w:r>
    </w:p>
    <w:p w14:paraId="4500D4E3" w14:textId="77777777" w:rsidR="00FE6077" w:rsidRPr="004B13EF" w:rsidRDefault="00FE6077" w:rsidP="00FE6077">
      <w:pPr>
        <w:pStyle w:val="ListParagraph"/>
        <w:numPr>
          <w:ilvl w:val="0"/>
          <w:numId w:val="1"/>
        </w:numPr>
        <w:spacing w:before="240"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lastRenderedPageBreak/>
        <w:t>Evaluate the disruption options available to target criminal activity on the road network. (2000 words)</w:t>
      </w:r>
    </w:p>
    <w:p w14:paraId="4BF3E839"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In this essay I am going to evaluate the disruption options available to target criminal activity on the road network. In doing this I will look at what the road network is, how criminal activity uses the road network and why it is important to effective police the road network.</w:t>
      </w:r>
    </w:p>
    <w:p w14:paraId="6720B1CA"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The strategic road network (SRN) is arguably the biggest and most important piece of infrastructure in the country. Its 4,300 miles of motorways and major A roads are at the core of our national transport system. The SRN is the most heavily used part of the national road network, carrying a third of all traffic and two-thirds of all freight. It provides businesses with the means to get products and services to their customers, gives access to labour markets and suppliers and encourages trade and new investment. (National Highways, 2022)</w:t>
      </w:r>
    </w:p>
    <w:p w14:paraId="6C517F7A"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With a network of roads that vast it goes without saying not everyone will be using them for innocent reasons. It is the easiest way to move around the UK. An efficient road network is essential to a thriving economy. Nearly 80% of domestic freight in the UK is transported by road. Unfortunately, what works for commerce also works for criminals. Whether it is the illegal trafficking of people, drugs or other contraband, the road network will be used by criminals in the furtherance of their socially damaging enterprises. Offenders will use the road network to facilitate the commission of crimes including smuggling and cargo theft, county lines exploitation, facilitating burglary and crimes of violence. (Department for transport, 2020)</w:t>
      </w:r>
    </w:p>
    <w:p w14:paraId="0D945725"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 xml:space="preserve">There are multiple options available to disrupt and target criminal activity on the road network but </w:t>
      </w:r>
      <w:r w:rsidRPr="00FE6077">
        <w:rPr>
          <w:rFonts w:ascii="Arial" w:eastAsia="Times New Roman" w:hAnsi="Arial" w:cs="Arial"/>
          <w:b w:val="0"/>
          <w:bCs w:val="0"/>
          <w:color w:val="000000"/>
          <w:sz w:val="22"/>
          <w:szCs w:val="22"/>
          <w:lang w:eastAsia="en-GB"/>
        </w:rPr>
        <w:t>o</w:t>
      </w:r>
      <w:r w:rsidRPr="004B13EF">
        <w:rPr>
          <w:rFonts w:ascii="Arial" w:eastAsia="Times New Roman" w:hAnsi="Arial" w:cs="Arial"/>
          <w:b w:val="0"/>
          <w:bCs w:val="0"/>
          <w:color w:val="000000"/>
          <w:sz w:val="22"/>
          <w:szCs w:val="22"/>
          <w:lang w:eastAsia="en-GB"/>
        </w:rPr>
        <w:t xml:space="preserve">ne of the most efficient ways of doing so is by utilising automatic number plate recognition (ANPR) systems, having a system fitted in the vehicle allows the officer to concentrate fully on the road, their </w:t>
      </w:r>
      <w:proofErr w:type="gramStart"/>
      <w:r w:rsidRPr="004B13EF">
        <w:rPr>
          <w:rFonts w:ascii="Arial" w:eastAsia="Times New Roman" w:hAnsi="Arial" w:cs="Arial"/>
          <w:b w:val="0"/>
          <w:bCs w:val="0"/>
          <w:color w:val="000000"/>
          <w:sz w:val="22"/>
          <w:szCs w:val="22"/>
          <w:lang w:eastAsia="en-GB"/>
        </w:rPr>
        <w:t>surroundings</w:t>
      </w:r>
      <w:proofErr w:type="gramEnd"/>
      <w:r w:rsidRPr="004B13EF">
        <w:rPr>
          <w:rFonts w:ascii="Arial" w:eastAsia="Times New Roman" w:hAnsi="Arial" w:cs="Arial"/>
          <w:b w:val="0"/>
          <w:bCs w:val="0"/>
          <w:color w:val="000000"/>
          <w:sz w:val="22"/>
          <w:szCs w:val="22"/>
          <w:lang w:eastAsia="en-GB"/>
        </w:rPr>
        <w:t xml:space="preserve"> and the police radio. It will also mean an officer will be drawn to offending vehicles and allow legal vehicles to travel uninterrupted which will help to maintain police relationships with civilians.</w:t>
      </w:r>
      <w:r w:rsidRPr="00FE6077">
        <w:rPr>
          <w:rFonts w:ascii="Arial" w:eastAsia="Times New Roman" w:hAnsi="Arial" w:cs="Arial"/>
          <w:b w:val="0"/>
          <w:bCs w:val="0"/>
          <w:sz w:val="22"/>
          <w:szCs w:val="22"/>
          <w:lang w:eastAsia="en-GB"/>
        </w:rPr>
        <w:t xml:space="preserve"> </w:t>
      </w:r>
    </w:p>
    <w:p w14:paraId="0EDFE89B"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 xml:space="preserve">Commercial vehicles are not something you think about as being linked to criminal activity, but it is the regulation of them in general that is so important. They are a lot bigger and heavier than a standard vehicle, even exceeding 44 tonnes. </w:t>
      </w:r>
      <w:proofErr w:type="gramStart"/>
      <w:r w:rsidRPr="00FE6077">
        <w:rPr>
          <w:rFonts w:ascii="Arial" w:eastAsia="Times New Roman" w:hAnsi="Arial" w:cs="Arial"/>
          <w:b w:val="0"/>
          <w:bCs w:val="0"/>
          <w:sz w:val="22"/>
          <w:szCs w:val="22"/>
          <w:lang w:eastAsia="en-GB"/>
        </w:rPr>
        <w:t>So</w:t>
      </w:r>
      <w:proofErr w:type="gramEnd"/>
      <w:r w:rsidRPr="00FE6077">
        <w:rPr>
          <w:rFonts w:ascii="Arial" w:eastAsia="Times New Roman" w:hAnsi="Arial" w:cs="Arial"/>
          <w:b w:val="0"/>
          <w:bCs w:val="0"/>
          <w:sz w:val="22"/>
          <w:szCs w:val="22"/>
          <w:lang w:eastAsia="en-GB"/>
        </w:rPr>
        <w:t xml:space="preserve"> the road worthiness of these vehicles is paramount, not only are they subject to the stringent MOT checks that our civilian vehicle are, the driver must conduct vehicle checks before and after every use. You should carry out a walkaround check of the vehicle before your journey and check the:</w:t>
      </w:r>
    </w:p>
    <w:p w14:paraId="3EEB44B2" w14:textId="77777777" w:rsidR="00FE6077" w:rsidRPr="00FE6077" w:rsidRDefault="00FE6077" w:rsidP="00FE6077">
      <w:pPr>
        <w:pStyle w:val="ListParagraph"/>
        <w:numPr>
          <w:ilvl w:val="0"/>
          <w:numId w:val="8"/>
        </w:numPr>
        <w:spacing w:before="240" w:after="0" w:line="240" w:lineRule="auto"/>
        <w:rPr>
          <w:rFonts w:ascii="Arial" w:eastAsia="Times New Roman" w:hAnsi="Arial" w:cs="Arial"/>
          <w:lang w:eastAsia="en-GB"/>
        </w:rPr>
      </w:pPr>
      <w:r w:rsidRPr="00FE6077">
        <w:rPr>
          <w:rFonts w:ascii="Arial" w:eastAsia="Times New Roman" w:hAnsi="Arial" w:cs="Arial"/>
          <w:lang w:eastAsia="en-GB"/>
        </w:rPr>
        <w:t>lights</w:t>
      </w:r>
    </w:p>
    <w:p w14:paraId="62B737F4" w14:textId="77777777" w:rsidR="00FE6077" w:rsidRPr="00FE6077" w:rsidRDefault="00FE6077" w:rsidP="00FE6077">
      <w:pPr>
        <w:pStyle w:val="ListParagraph"/>
        <w:numPr>
          <w:ilvl w:val="0"/>
          <w:numId w:val="8"/>
        </w:numPr>
        <w:spacing w:before="240" w:after="0" w:line="240" w:lineRule="auto"/>
        <w:rPr>
          <w:rFonts w:ascii="Arial" w:eastAsia="Times New Roman" w:hAnsi="Arial" w:cs="Arial"/>
          <w:lang w:eastAsia="en-GB"/>
        </w:rPr>
      </w:pPr>
      <w:r w:rsidRPr="00FE6077">
        <w:rPr>
          <w:rFonts w:ascii="Arial" w:eastAsia="Times New Roman" w:hAnsi="Arial" w:cs="Arial"/>
          <w:lang w:eastAsia="en-GB"/>
        </w:rPr>
        <w:t>tyres</w:t>
      </w:r>
    </w:p>
    <w:p w14:paraId="29EA7CEF" w14:textId="77777777" w:rsidR="00FE6077" w:rsidRPr="00FE6077" w:rsidRDefault="00FE6077" w:rsidP="00FE6077">
      <w:pPr>
        <w:pStyle w:val="ListParagraph"/>
        <w:numPr>
          <w:ilvl w:val="0"/>
          <w:numId w:val="8"/>
        </w:numPr>
        <w:spacing w:before="240" w:after="0" w:line="240" w:lineRule="auto"/>
        <w:rPr>
          <w:rFonts w:ascii="Arial" w:eastAsia="Times New Roman" w:hAnsi="Arial" w:cs="Arial"/>
          <w:lang w:eastAsia="en-GB"/>
        </w:rPr>
      </w:pPr>
      <w:r w:rsidRPr="00FE6077">
        <w:rPr>
          <w:rFonts w:ascii="Arial" w:eastAsia="Times New Roman" w:hAnsi="Arial" w:cs="Arial"/>
          <w:lang w:eastAsia="en-GB"/>
        </w:rPr>
        <w:t>wheel fixings</w:t>
      </w:r>
    </w:p>
    <w:p w14:paraId="23C7A8E1" w14:textId="77777777" w:rsidR="00FE6077" w:rsidRPr="00FE6077" w:rsidRDefault="00FE6077" w:rsidP="00FE6077">
      <w:pPr>
        <w:pStyle w:val="ListParagraph"/>
        <w:numPr>
          <w:ilvl w:val="0"/>
          <w:numId w:val="8"/>
        </w:numPr>
        <w:spacing w:before="240" w:after="0" w:line="240" w:lineRule="auto"/>
        <w:rPr>
          <w:rFonts w:ascii="Arial" w:eastAsia="Times New Roman" w:hAnsi="Arial" w:cs="Arial"/>
          <w:lang w:eastAsia="en-GB"/>
        </w:rPr>
      </w:pPr>
      <w:r w:rsidRPr="00FE6077">
        <w:rPr>
          <w:rFonts w:ascii="Arial" w:eastAsia="Times New Roman" w:hAnsi="Arial" w:cs="Arial"/>
          <w:lang w:eastAsia="en-GB"/>
        </w:rPr>
        <w:t>bodywork</w:t>
      </w:r>
    </w:p>
    <w:p w14:paraId="3DA6813A" w14:textId="77777777" w:rsidR="00FE6077" w:rsidRPr="00FE6077" w:rsidRDefault="00FE6077" w:rsidP="00FE6077">
      <w:pPr>
        <w:pStyle w:val="ListParagraph"/>
        <w:numPr>
          <w:ilvl w:val="0"/>
          <w:numId w:val="8"/>
        </w:numPr>
        <w:spacing w:before="240" w:after="0" w:line="240" w:lineRule="auto"/>
        <w:rPr>
          <w:rFonts w:ascii="Arial" w:eastAsia="Times New Roman" w:hAnsi="Arial" w:cs="Arial"/>
          <w:lang w:eastAsia="en-GB"/>
        </w:rPr>
      </w:pPr>
      <w:r w:rsidRPr="00FE6077">
        <w:rPr>
          <w:rFonts w:ascii="Arial" w:eastAsia="Times New Roman" w:hAnsi="Arial" w:cs="Arial"/>
          <w:lang w:eastAsia="en-GB"/>
        </w:rPr>
        <w:t>trailer coupling</w:t>
      </w:r>
    </w:p>
    <w:p w14:paraId="37B85E78" w14:textId="77777777" w:rsidR="00FE6077" w:rsidRPr="00FE6077" w:rsidRDefault="00FE6077" w:rsidP="00FE6077">
      <w:pPr>
        <w:pStyle w:val="ListParagraph"/>
        <w:numPr>
          <w:ilvl w:val="0"/>
          <w:numId w:val="8"/>
        </w:numPr>
        <w:spacing w:before="240" w:after="0" w:line="240" w:lineRule="auto"/>
        <w:rPr>
          <w:rFonts w:ascii="Arial" w:eastAsia="Times New Roman" w:hAnsi="Arial" w:cs="Arial"/>
          <w:lang w:eastAsia="en-GB"/>
        </w:rPr>
      </w:pPr>
      <w:r w:rsidRPr="00FE6077">
        <w:rPr>
          <w:rFonts w:ascii="Arial" w:eastAsia="Times New Roman" w:hAnsi="Arial" w:cs="Arial"/>
          <w:lang w:eastAsia="en-GB"/>
        </w:rPr>
        <w:t>load and other equipment</w:t>
      </w:r>
    </w:p>
    <w:p w14:paraId="370CF79D" w14:textId="77777777" w:rsidR="00FE6077" w:rsidRPr="00FE6077" w:rsidRDefault="00FE6077" w:rsidP="00FE6077">
      <w:pPr>
        <w:spacing w:after="0" w:line="240" w:lineRule="auto"/>
        <w:rPr>
          <w:rFonts w:ascii="Arial" w:eastAsia="Times New Roman" w:hAnsi="Arial" w:cs="Arial"/>
          <w:b w:val="0"/>
          <w:bCs w:val="0"/>
          <w:color w:val="000000"/>
          <w:sz w:val="22"/>
          <w:szCs w:val="22"/>
          <w:lang w:eastAsia="en-GB"/>
        </w:rPr>
      </w:pPr>
    </w:p>
    <w:p w14:paraId="07840998" w14:textId="77777777" w:rsidR="00FE6077" w:rsidRPr="00FE6077" w:rsidRDefault="00FE6077" w:rsidP="00FE6077">
      <w:pPr>
        <w:spacing w:after="0" w:line="240" w:lineRule="auto"/>
        <w:rPr>
          <w:rFonts w:ascii="Arial" w:eastAsia="Times New Roman" w:hAnsi="Arial" w:cs="Arial"/>
          <w:b w:val="0"/>
          <w:bCs w:val="0"/>
          <w:color w:val="000000"/>
          <w:sz w:val="22"/>
          <w:szCs w:val="22"/>
          <w:lang w:eastAsia="en-GB"/>
        </w:rPr>
      </w:pPr>
      <w:r w:rsidRPr="00FE6077">
        <w:rPr>
          <w:rFonts w:ascii="Arial" w:eastAsia="Times New Roman" w:hAnsi="Arial" w:cs="Arial"/>
          <w:b w:val="0"/>
          <w:bCs w:val="0"/>
          <w:color w:val="000000"/>
          <w:sz w:val="22"/>
          <w:szCs w:val="22"/>
          <w:lang w:eastAsia="en-GB"/>
        </w:rPr>
        <w:t xml:space="preserve">Commercial vehicle drivers can be asked to stop by the police or a Driver and Vehicle Standards Agency (DVSA) officer. They can stop vans, lorries, </w:t>
      </w:r>
      <w:proofErr w:type="gramStart"/>
      <w:r w:rsidRPr="00FE6077">
        <w:rPr>
          <w:rFonts w:ascii="Arial" w:eastAsia="Times New Roman" w:hAnsi="Arial" w:cs="Arial"/>
          <w:b w:val="0"/>
          <w:bCs w:val="0"/>
          <w:color w:val="000000"/>
          <w:sz w:val="22"/>
          <w:szCs w:val="22"/>
          <w:lang w:eastAsia="en-GB"/>
        </w:rPr>
        <w:t>buses</w:t>
      </w:r>
      <w:proofErr w:type="gramEnd"/>
      <w:r w:rsidRPr="00FE6077">
        <w:rPr>
          <w:rFonts w:ascii="Arial" w:eastAsia="Times New Roman" w:hAnsi="Arial" w:cs="Arial"/>
          <w:b w:val="0"/>
          <w:bCs w:val="0"/>
          <w:color w:val="000000"/>
          <w:sz w:val="22"/>
          <w:szCs w:val="22"/>
          <w:lang w:eastAsia="en-GB"/>
        </w:rPr>
        <w:t xml:space="preserve"> and coaches.</w:t>
      </w:r>
    </w:p>
    <w:p w14:paraId="6F70D19A" w14:textId="77777777" w:rsidR="00FE6077" w:rsidRPr="00FE6077" w:rsidRDefault="00FE6077" w:rsidP="00FE6077">
      <w:pPr>
        <w:spacing w:after="0" w:line="240" w:lineRule="auto"/>
        <w:rPr>
          <w:rFonts w:ascii="Arial" w:eastAsia="Times New Roman" w:hAnsi="Arial" w:cs="Arial"/>
          <w:b w:val="0"/>
          <w:bCs w:val="0"/>
          <w:color w:val="000000"/>
          <w:sz w:val="22"/>
          <w:szCs w:val="22"/>
          <w:lang w:eastAsia="en-GB"/>
        </w:rPr>
      </w:pPr>
    </w:p>
    <w:p w14:paraId="5625E26D" w14:textId="77777777" w:rsidR="00FE6077" w:rsidRPr="00FE6077" w:rsidRDefault="00FE6077" w:rsidP="00FE6077">
      <w:pPr>
        <w:spacing w:after="0" w:line="240" w:lineRule="auto"/>
        <w:rPr>
          <w:rFonts w:ascii="Arial" w:eastAsia="Times New Roman" w:hAnsi="Arial" w:cs="Arial"/>
          <w:b w:val="0"/>
          <w:bCs w:val="0"/>
          <w:color w:val="000000"/>
          <w:sz w:val="22"/>
          <w:szCs w:val="22"/>
          <w:lang w:eastAsia="en-GB"/>
        </w:rPr>
      </w:pPr>
      <w:r w:rsidRPr="00FE6077">
        <w:rPr>
          <w:rFonts w:ascii="Arial" w:eastAsia="Times New Roman" w:hAnsi="Arial" w:cs="Arial"/>
          <w:b w:val="0"/>
          <w:bCs w:val="0"/>
          <w:color w:val="000000"/>
          <w:sz w:val="22"/>
          <w:szCs w:val="22"/>
          <w:lang w:eastAsia="en-GB"/>
        </w:rPr>
        <w:t>The police and DVSA have the power to carry out spot checks on your vehicle and issue prohibitions if necessary. A prohibition prevents you from driving until you get a problem with your vehicle fixed. (HM Government, 2022)</w:t>
      </w:r>
    </w:p>
    <w:p w14:paraId="066C5594" w14:textId="77777777" w:rsidR="00FE6077" w:rsidRPr="00FE6077" w:rsidRDefault="00FE6077" w:rsidP="00FE6077">
      <w:pPr>
        <w:spacing w:after="0" w:line="240" w:lineRule="auto"/>
        <w:rPr>
          <w:rFonts w:ascii="Arial" w:eastAsia="Times New Roman" w:hAnsi="Arial" w:cs="Arial"/>
          <w:b w:val="0"/>
          <w:bCs w:val="0"/>
          <w:color w:val="000000"/>
          <w:sz w:val="22"/>
          <w:szCs w:val="22"/>
          <w:lang w:eastAsia="en-GB"/>
        </w:rPr>
      </w:pPr>
    </w:p>
    <w:p w14:paraId="051BCA6A" w14:textId="2E7DABE0" w:rsidR="00FE6077" w:rsidRPr="00FE6077" w:rsidRDefault="00FE6077" w:rsidP="00FE6077">
      <w:pPr>
        <w:spacing w:after="0" w:line="240" w:lineRule="auto"/>
        <w:rPr>
          <w:rFonts w:ascii="Arial" w:eastAsia="Times New Roman" w:hAnsi="Arial" w:cs="Arial"/>
          <w:b w:val="0"/>
          <w:bCs w:val="0"/>
          <w:color w:val="000000"/>
          <w:sz w:val="22"/>
          <w:szCs w:val="22"/>
          <w:lang w:eastAsia="en-GB"/>
        </w:rPr>
      </w:pPr>
      <w:r w:rsidRPr="00FE6077">
        <w:rPr>
          <w:rFonts w:ascii="Arial" w:eastAsia="Times New Roman" w:hAnsi="Arial" w:cs="Arial"/>
          <w:b w:val="0"/>
          <w:bCs w:val="0"/>
          <w:color w:val="000000"/>
          <w:sz w:val="22"/>
          <w:szCs w:val="22"/>
          <w:lang w:eastAsia="en-GB"/>
        </w:rPr>
        <w:lastRenderedPageBreak/>
        <w:t>As well</w:t>
      </w:r>
      <w:r w:rsidRPr="00FE6077">
        <w:rPr>
          <w:rFonts w:ascii="Arial" w:eastAsia="Times New Roman" w:hAnsi="Arial" w:cs="Arial"/>
          <w:b w:val="0"/>
          <w:bCs w:val="0"/>
          <w:color w:val="000000"/>
          <w:sz w:val="22"/>
          <w:szCs w:val="22"/>
          <w:lang w:eastAsia="en-GB"/>
        </w:rPr>
        <w:t xml:space="preserve"> as strict road worthiness rules for the vehicle itself, there is very strict rules that must be adhered to and can be spot checked for the driver in relation to the driving hours. These are recorded on a tachograph and as follows:</w:t>
      </w:r>
    </w:p>
    <w:p w14:paraId="1630E81A" w14:textId="77777777" w:rsidR="00FE6077" w:rsidRPr="00FE6077" w:rsidRDefault="00FE6077" w:rsidP="00FE6077">
      <w:pPr>
        <w:spacing w:after="0" w:line="240" w:lineRule="auto"/>
        <w:rPr>
          <w:rFonts w:ascii="Arial" w:eastAsia="Times New Roman" w:hAnsi="Arial" w:cs="Arial"/>
          <w:b w:val="0"/>
          <w:bCs w:val="0"/>
          <w:color w:val="000000"/>
          <w:sz w:val="22"/>
          <w:szCs w:val="22"/>
          <w:lang w:eastAsia="en-GB"/>
        </w:rPr>
      </w:pPr>
    </w:p>
    <w:p w14:paraId="6D44EBA2" w14:textId="77777777" w:rsidR="00FE6077" w:rsidRPr="00FE6077" w:rsidRDefault="00FE6077" w:rsidP="00FE6077">
      <w:pPr>
        <w:pStyle w:val="ListParagraph"/>
        <w:numPr>
          <w:ilvl w:val="0"/>
          <w:numId w:val="9"/>
        </w:numPr>
        <w:spacing w:after="0" w:line="240" w:lineRule="auto"/>
        <w:rPr>
          <w:rFonts w:ascii="Arial" w:eastAsia="Times New Roman" w:hAnsi="Arial" w:cs="Arial"/>
          <w:color w:val="000000"/>
          <w:lang w:eastAsia="en-GB"/>
        </w:rPr>
      </w:pPr>
      <w:r w:rsidRPr="00FE6077">
        <w:rPr>
          <w:rFonts w:ascii="Arial" w:eastAsia="Times New Roman" w:hAnsi="Arial" w:cs="Arial"/>
          <w:color w:val="000000"/>
          <w:lang w:eastAsia="en-GB"/>
        </w:rPr>
        <w:t xml:space="preserve">The 4.5 Hours Rule – drivers should take 45 minutes break after driving for 4.5 hours. </w:t>
      </w:r>
    </w:p>
    <w:p w14:paraId="08109CEB" w14:textId="77777777" w:rsidR="00FE6077" w:rsidRPr="00FE6077" w:rsidRDefault="00FE6077" w:rsidP="00FE6077">
      <w:pPr>
        <w:pStyle w:val="ListParagraph"/>
        <w:numPr>
          <w:ilvl w:val="0"/>
          <w:numId w:val="9"/>
        </w:numPr>
        <w:spacing w:after="0" w:line="240" w:lineRule="auto"/>
        <w:rPr>
          <w:rFonts w:ascii="Arial" w:eastAsia="Times New Roman" w:hAnsi="Arial" w:cs="Arial"/>
          <w:color w:val="000000"/>
          <w:lang w:eastAsia="en-GB"/>
        </w:rPr>
      </w:pPr>
      <w:r w:rsidRPr="00FE6077">
        <w:rPr>
          <w:rFonts w:ascii="Arial" w:eastAsia="Times New Roman" w:hAnsi="Arial" w:cs="Arial"/>
          <w:color w:val="000000"/>
          <w:lang w:eastAsia="en-GB"/>
        </w:rPr>
        <w:t xml:space="preserve">Compulsory Breaks - can take 45 minutes break in 2 parts. The first part </w:t>
      </w:r>
      <w:proofErr w:type="gramStart"/>
      <w:r w:rsidRPr="00FE6077">
        <w:rPr>
          <w:rFonts w:ascii="Arial" w:eastAsia="Times New Roman" w:hAnsi="Arial" w:cs="Arial"/>
          <w:color w:val="000000"/>
          <w:lang w:eastAsia="en-GB"/>
        </w:rPr>
        <w:t>has to</w:t>
      </w:r>
      <w:proofErr w:type="gramEnd"/>
      <w:r w:rsidRPr="00FE6077">
        <w:rPr>
          <w:rFonts w:ascii="Arial" w:eastAsia="Times New Roman" w:hAnsi="Arial" w:cs="Arial"/>
          <w:color w:val="000000"/>
          <w:lang w:eastAsia="en-GB"/>
        </w:rPr>
        <w:t xml:space="preserve"> be a minimum of 15 minutes and the second of at least 30 minutes. These breaks cannot be taken in the opposite order. Any break of less than 15 minutes counts as work. </w:t>
      </w:r>
    </w:p>
    <w:p w14:paraId="0060889D" w14:textId="77777777" w:rsidR="00FE6077" w:rsidRPr="00FE6077" w:rsidRDefault="00FE6077" w:rsidP="00FE6077">
      <w:pPr>
        <w:pStyle w:val="ListParagraph"/>
        <w:numPr>
          <w:ilvl w:val="0"/>
          <w:numId w:val="9"/>
        </w:numPr>
        <w:spacing w:after="0" w:line="240" w:lineRule="auto"/>
        <w:rPr>
          <w:rFonts w:ascii="Arial" w:eastAsia="Times New Roman" w:hAnsi="Arial" w:cs="Arial"/>
          <w:color w:val="000000"/>
          <w:lang w:eastAsia="en-GB"/>
        </w:rPr>
      </w:pPr>
      <w:r w:rsidRPr="00FE6077">
        <w:rPr>
          <w:rFonts w:ascii="Arial" w:eastAsia="Times New Roman" w:hAnsi="Arial" w:cs="Arial"/>
          <w:color w:val="000000"/>
          <w:lang w:eastAsia="en-GB"/>
        </w:rPr>
        <w:t xml:space="preserve">Daily Drive - a driver can drive for up to 9 hours a </w:t>
      </w:r>
      <w:proofErr w:type="gramStart"/>
      <w:r w:rsidRPr="00FE6077">
        <w:rPr>
          <w:rFonts w:ascii="Arial" w:eastAsia="Times New Roman" w:hAnsi="Arial" w:cs="Arial"/>
          <w:color w:val="000000"/>
          <w:lang w:eastAsia="en-GB"/>
        </w:rPr>
        <w:t>day</w:t>
      </w:r>
      <w:proofErr w:type="gramEnd"/>
      <w:r w:rsidRPr="00FE6077">
        <w:rPr>
          <w:rFonts w:ascii="Arial" w:eastAsia="Times New Roman" w:hAnsi="Arial" w:cs="Arial"/>
          <w:color w:val="000000"/>
          <w:lang w:eastAsia="en-GB"/>
        </w:rPr>
        <w:t xml:space="preserve"> but this can be increased to 10 hours twice in a given week. </w:t>
      </w:r>
    </w:p>
    <w:p w14:paraId="1265AD14" w14:textId="77777777" w:rsidR="00FE6077" w:rsidRPr="00FE6077" w:rsidRDefault="00FE6077" w:rsidP="00FE6077">
      <w:pPr>
        <w:pStyle w:val="ListParagraph"/>
        <w:numPr>
          <w:ilvl w:val="0"/>
          <w:numId w:val="9"/>
        </w:numPr>
        <w:spacing w:after="0" w:line="240" w:lineRule="auto"/>
        <w:rPr>
          <w:rFonts w:ascii="Arial" w:eastAsia="Times New Roman" w:hAnsi="Arial" w:cs="Arial"/>
          <w:color w:val="000000"/>
          <w:lang w:eastAsia="en-GB"/>
        </w:rPr>
      </w:pPr>
      <w:r w:rsidRPr="00FE6077">
        <w:rPr>
          <w:rFonts w:ascii="Arial" w:eastAsia="Times New Roman" w:hAnsi="Arial" w:cs="Arial"/>
          <w:color w:val="000000"/>
          <w:lang w:eastAsia="en-GB"/>
        </w:rPr>
        <w:t xml:space="preserve">Weekly Drive - drivers may drive for up to 56 hours in a week – must be done over no more than 6 consecutive duties in a week. </w:t>
      </w:r>
    </w:p>
    <w:p w14:paraId="61AD9B07" w14:textId="77777777" w:rsidR="00FE6077" w:rsidRPr="00FE6077" w:rsidRDefault="00FE6077" w:rsidP="00FE6077">
      <w:pPr>
        <w:pStyle w:val="ListParagraph"/>
        <w:numPr>
          <w:ilvl w:val="0"/>
          <w:numId w:val="9"/>
        </w:numPr>
        <w:spacing w:after="0" w:line="240" w:lineRule="auto"/>
        <w:rPr>
          <w:rFonts w:ascii="Arial" w:eastAsia="Times New Roman" w:hAnsi="Arial" w:cs="Arial"/>
          <w:color w:val="000000"/>
          <w:lang w:eastAsia="en-GB"/>
        </w:rPr>
      </w:pPr>
      <w:r w:rsidRPr="00FE6077">
        <w:rPr>
          <w:rFonts w:ascii="Arial" w:eastAsia="Times New Roman" w:hAnsi="Arial" w:cs="Arial"/>
          <w:color w:val="000000"/>
          <w:lang w:eastAsia="en-GB"/>
        </w:rPr>
        <w:t xml:space="preserve">Fortnightly Drive - maximum number of hours a driver can drive for in two consecutive weeks is 90. </w:t>
      </w:r>
    </w:p>
    <w:p w14:paraId="5C213DAE" w14:textId="77777777" w:rsidR="00FE6077" w:rsidRPr="00FE6077" w:rsidRDefault="00FE6077" w:rsidP="00FE6077">
      <w:pPr>
        <w:pStyle w:val="ListParagraph"/>
        <w:numPr>
          <w:ilvl w:val="0"/>
          <w:numId w:val="9"/>
        </w:numPr>
        <w:spacing w:after="0" w:line="240" w:lineRule="auto"/>
        <w:rPr>
          <w:rFonts w:ascii="Arial" w:eastAsia="Times New Roman" w:hAnsi="Arial" w:cs="Arial"/>
          <w:color w:val="000000"/>
          <w:lang w:eastAsia="en-GB"/>
        </w:rPr>
      </w:pPr>
      <w:r w:rsidRPr="00FE6077">
        <w:rPr>
          <w:rFonts w:ascii="Arial" w:eastAsia="Times New Roman" w:hAnsi="Arial" w:cs="Arial"/>
          <w:color w:val="000000"/>
          <w:lang w:eastAsia="en-GB"/>
        </w:rPr>
        <w:t xml:space="preserve">Daily Rest - minimum rest of 11 hours must be taken in a </w:t>
      </w:r>
      <w:proofErr w:type="gramStart"/>
      <w:r w:rsidRPr="00FE6077">
        <w:rPr>
          <w:rFonts w:ascii="Arial" w:eastAsia="Times New Roman" w:hAnsi="Arial" w:cs="Arial"/>
          <w:color w:val="000000"/>
          <w:lang w:eastAsia="en-GB"/>
        </w:rPr>
        <w:t>24 hour</w:t>
      </w:r>
      <w:proofErr w:type="gramEnd"/>
      <w:r w:rsidRPr="00FE6077">
        <w:rPr>
          <w:rFonts w:ascii="Arial" w:eastAsia="Times New Roman" w:hAnsi="Arial" w:cs="Arial"/>
          <w:color w:val="000000"/>
          <w:lang w:eastAsia="en-GB"/>
        </w:rPr>
        <w:t xml:space="preserve"> period - this can be reduced to 9 hours for a maximum of 3 times during a week. A long break of at least 3 hours taken during work can be considered as a part of daily rest.</w:t>
      </w:r>
    </w:p>
    <w:p w14:paraId="02481BF9" w14:textId="77777777" w:rsidR="00FE6077" w:rsidRPr="004B13EF" w:rsidRDefault="00FE6077" w:rsidP="00FE6077">
      <w:pPr>
        <w:spacing w:after="0" w:line="240" w:lineRule="auto"/>
        <w:rPr>
          <w:rFonts w:ascii="Arial" w:eastAsia="Times New Roman" w:hAnsi="Arial" w:cs="Arial"/>
          <w:b w:val="0"/>
          <w:bCs w:val="0"/>
          <w:color w:val="000000"/>
          <w:sz w:val="22"/>
          <w:szCs w:val="22"/>
          <w:lang w:eastAsia="en-GB"/>
        </w:rPr>
      </w:pPr>
    </w:p>
    <w:p w14:paraId="2365D82E" w14:textId="77777777" w:rsidR="00FE6077" w:rsidRPr="004B13EF" w:rsidRDefault="00FE6077" w:rsidP="00FE6077">
      <w:pPr>
        <w:spacing w:after="0" w:line="240" w:lineRule="auto"/>
        <w:rPr>
          <w:rFonts w:ascii="Arial" w:eastAsia="Times New Roman" w:hAnsi="Arial" w:cs="Arial"/>
          <w:b w:val="0"/>
          <w:bCs w:val="0"/>
          <w:color w:val="000000"/>
          <w:sz w:val="22"/>
          <w:szCs w:val="22"/>
          <w:lang w:eastAsia="en-GB"/>
        </w:rPr>
      </w:pPr>
      <w:r w:rsidRPr="004B13EF">
        <w:rPr>
          <w:rFonts w:ascii="Arial" w:eastAsia="Times New Roman" w:hAnsi="Arial" w:cs="Arial"/>
          <w:b w:val="0"/>
          <w:bCs w:val="0"/>
          <w:color w:val="000000"/>
          <w:sz w:val="22"/>
          <w:szCs w:val="22"/>
          <w:lang w:eastAsia="en-GB"/>
        </w:rPr>
        <w:t>ANPR is situated at 13000 sites nationally as well as being fitted in police vehicles and gets 55 million “hits” a day. The data collected from each force is stored centrally and shared between each force, so this will assist detecting organised crime gangs and county lines. National guidelines state that, if a police force proposes to install additional ANPR cameras, an assessment must be conducted that demonstrates a clear need, taking account of the following factors:</w:t>
      </w:r>
    </w:p>
    <w:p w14:paraId="15232373" w14:textId="77777777" w:rsidR="00FE6077" w:rsidRPr="004B13EF" w:rsidRDefault="00FE6077" w:rsidP="00FE6077">
      <w:pPr>
        <w:spacing w:after="0" w:line="240" w:lineRule="auto"/>
        <w:rPr>
          <w:rFonts w:ascii="Arial" w:eastAsia="Times New Roman" w:hAnsi="Arial" w:cs="Arial"/>
          <w:b w:val="0"/>
          <w:bCs w:val="0"/>
          <w:color w:val="000000"/>
          <w:sz w:val="22"/>
          <w:szCs w:val="22"/>
          <w:lang w:eastAsia="en-GB"/>
        </w:rPr>
      </w:pPr>
    </w:p>
    <w:p w14:paraId="0013A8E1" w14:textId="77777777" w:rsidR="00FE6077" w:rsidRPr="004B13EF" w:rsidRDefault="00FE6077" w:rsidP="00FE6077">
      <w:pPr>
        <w:numPr>
          <w:ilvl w:val="0"/>
          <w:numId w:val="7"/>
        </w:numPr>
        <w:overflowPunct w:val="0"/>
        <w:autoSpaceDE w:val="0"/>
        <w:autoSpaceDN w:val="0"/>
        <w:adjustRightInd w:val="0"/>
        <w:spacing w:after="0" w:line="240" w:lineRule="auto"/>
        <w:contextualSpacing/>
        <w:textAlignment w:val="baseline"/>
        <w:rPr>
          <w:rFonts w:ascii="Arial" w:eastAsia="Times New Roman" w:hAnsi="Arial" w:cs="Arial"/>
          <w:b w:val="0"/>
          <w:bCs w:val="0"/>
          <w:color w:val="000000"/>
          <w:sz w:val="22"/>
          <w:szCs w:val="22"/>
          <w:lang w:eastAsia="en-GB"/>
        </w:rPr>
      </w:pPr>
      <w:r w:rsidRPr="004B13EF">
        <w:rPr>
          <w:rFonts w:ascii="Arial" w:eastAsia="Times New Roman" w:hAnsi="Arial" w:cs="Arial"/>
          <w:b w:val="0"/>
          <w:bCs w:val="0"/>
          <w:color w:val="000000"/>
          <w:sz w:val="22"/>
          <w:szCs w:val="22"/>
          <w:lang w:eastAsia="en-GB"/>
        </w:rPr>
        <w:t xml:space="preserve">National security and counter </w:t>
      </w:r>
      <w:proofErr w:type="gramStart"/>
      <w:r w:rsidRPr="004B13EF">
        <w:rPr>
          <w:rFonts w:ascii="Arial" w:eastAsia="Times New Roman" w:hAnsi="Arial" w:cs="Arial"/>
          <w:b w:val="0"/>
          <w:bCs w:val="0"/>
          <w:color w:val="000000"/>
          <w:sz w:val="22"/>
          <w:szCs w:val="22"/>
          <w:lang w:eastAsia="en-GB"/>
        </w:rPr>
        <w:t>terrorism;</w:t>
      </w:r>
      <w:proofErr w:type="gramEnd"/>
    </w:p>
    <w:p w14:paraId="0D4278C3" w14:textId="77777777" w:rsidR="00FE6077" w:rsidRPr="004B13EF" w:rsidRDefault="00FE6077" w:rsidP="00FE6077">
      <w:pPr>
        <w:numPr>
          <w:ilvl w:val="0"/>
          <w:numId w:val="7"/>
        </w:numPr>
        <w:overflowPunct w:val="0"/>
        <w:autoSpaceDE w:val="0"/>
        <w:autoSpaceDN w:val="0"/>
        <w:adjustRightInd w:val="0"/>
        <w:spacing w:after="0" w:line="240" w:lineRule="auto"/>
        <w:contextualSpacing/>
        <w:textAlignment w:val="baseline"/>
        <w:rPr>
          <w:rFonts w:ascii="Arial" w:eastAsia="Times New Roman" w:hAnsi="Arial" w:cs="Arial"/>
          <w:b w:val="0"/>
          <w:bCs w:val="0"/>
          <w:color w:val="000000"/>
          <w:sz w:val="22"/>
          <w:szCs w:val="22"/>
          <w:lang w:eastAsia="en-GB"/>
        </w:rPr>
      </w:pPr>
      <w:r w:rsidRPr="004B13EF">
        <w:rPr>
          <w:rFonts w:ascii="Arial" w:eastAsia="Times New Roman" w:hAnsi="Arial" w:cs="Arial"/>
          <w:b w:val="0"/>
          <w:bCs w:val="0"/>
          <w:color w:val="000000"/>
          <w:sz w:val="22"/>
          <w:szCs w:val="22"/>
          <w:lang w:eastAsia="en-GB"/>
        </w:rPr>
        <w:t xml:space="preserve">Serious, organised and major </w:t>
      </w:r>
      <w:proofErr w:type="gramStart"/>
      <w:r w:rsidRPr="004B13EF">
        <w:rPr>
          <w:rFonts w:ascii="Arial" w:eastAsia="Times New Roman" w:hAnsi="Arial" w:cs="Arial"/>
          <w:b w:val="0"/>
          <w:bCs w:val="0"/>
          <w:color w:val="000000"/>
          <w:sz w:val="22"/>
          <w:szCs w:val="22"/>
          <w:lang w:eastAsia="en-GB"/>
        </w:rPr>
        <w:t>crime;</w:t>
      </w:r>
      <w:proofErr w:type="gramEnd"/>
    </w:p>
    <w:p w14:paraId="4A1F8D15" w14:textId="77777777" w:rsidR="00FE6077" w:rsidRPr="004B13EF" w:rsidRDefault="00FE6077" w:rsidP="00FE6077">
      <w:pPr>
        <w:numPr>
          <w:ilvl w:val="0"/>
          <w:numId w:val="7"/>
        </w:numPr>
        <w:overflowPunct w:val="0"/>
        <w:autoSpaceDE w:val="0"/>
        <w:autoSpaceDN w:val="0"/>
        <w:adjustRightInd w:val="0"/>
        <w:spacing w:after="0" w:line="240" w:lineRule="auto"/>
        <w:contextualSpacing/>
        <w:textAlignment w:val="baseline"/>
        <w:rPr>
          <w:rFonts w:ascii="Arial" w:eastAsia="Times New Roman" w:hAnsi="Arial" w:cs="Arial"/>
          <w:b w:val="0"/>
          <w:bCs w:val="0"/>
          <w:color w:val="000000"/>
          <w:sz w:val="22"/>
          <w:szCs w:val="22"/>
          <w:lang w:eastAsia="en-GB"/>
        </w:rPr>
      </w:pPr>
      <w:r w:rsidRPr="004B13EF">
        <w:rPr>
          <w:rFonts w:ascii="Arial" w:eastAsia="Times New Roman" w:hAnsi="Arial" w:cs="Arial"/>
          <w:b w:val="0"/>
          <w:bCs w:val="0"/>
          <w:color w:val="000000"/>
          <w:sz w:val="22"/>
          <w:szCs w:val="22"/>
          <w:lang w:eastAsia="en-GB"/>
        </w:rPr>
        <w:t xml:space="preserve">Local </w:t>
      </w:r>
      <w:proofErr w:type="gramStart"/>
      <w:r w:rsidRPr="004B13EF">
        <w:rPr>
          <w:rFonts w:ascii="Arial" w:eastAsia="Times New Roman" w:hAnsi="Arial" w:cs="Arial"/>
          <w:b w:val="0"/>
          <w:bCs w:val="0"/>
          <w:color w:val="000000"/>
          <w:sz w:val="22"/>
          <w:szCs w:val="22"/>
          <w:lang w:eastAsia="en-GB"/>
        </w:rPr>
        <w:t>crime;</w:t>
      </w:r>
      <w:proofErr w:type="gramEnd"/>
    </w:p>
    <w:p w14:paraId="3774479F" w14:textId="77777777" w:rsidR="00FE6077" w:rsidRPr="004B13EF" w:rsidRDefault="00FE6077" w:rsidP="00FE6077">
      <w:pPr>
        <w:numPr>
          <w:ilvl w:val="0"/>
          <w:numId w:val="7"/>
        </w:numPr>
        <w:overflowPunct w:val="0"/>
        <w:autoSpaceDE w:val="0"/>
        <w:autoSpaceDN w:val="0"/>
        <w:adjustRightInd w:val="0"/>
        <w:spacing w:after="0" w:line="240" w:lineRule="auto"/>
        <w:contextualSpacing/>
        <w:textAlignment w:val="baseline"/>
        <w:rPr>
          <w:rFonts w:ascii="Arial" w:eastAsia="Times New Roman" w:hAnsi="Arial" w:cs="Arial"/>
          <w:b w:val="0"/>
          <w:bCs w:val="0"/>
          <w:color w:val="000000"/>
          <w:sz w:val="22"/>
          <w:szCs w:val="22"/>
          <w:lang w:eastAsia="en-GB"/>
        </w:rPr>
      </w:pPr>
      <w:r w:rsidRPr="004B13EF">
        <w:rPr>
          <w:rFonts w:ascii="Arial" w:eastAsia="Times New Roman" w:hAnsi="Arial" w:cs="Arial"/>
          <w:b w:val="0"/>
          <w:bCs w:val="0"/>
          <w:color w:val="000000"/>
          <w:sz w:val="22"/>
          <w:szCs w:val="22"/>
          <w:lang w:eastAsia="en-GB"/>
        </w:rPr>
        <w:t>Community confidence and reassurance, and crime prevention and reduction.</w:t>
      </w:r>
    </w:p>
    <w:p w14:paraId="02EC8318" w14:textId="77777777" w:rsidR="00FE6077" w:rsidRPr="004B13EF" w:rsidRDefault="00FE6077" w:rsidP="00FE6077">
      <w:pPr>
        <w:spacing w:after="0" w:line="240" w:lineRule="auto"/>
        <w:rPr>
          <w:rFonts w:ascii="Arial" w:eastAsia="Times New Roman" w:hAnsi="Arial" w:cs="Arial"/>
          <w:b w:val="0"/>
          <w:bCs w:val="0"/>
          <w:color w:val="000000"/>
          <w:sz w:val="22"/>
          <w:szCs w:val="22"/>
          <w:lang w:eastAsia="en-GB"/>
        </w:rPr>
      </w:pPr>
    </w:p>
    <w:p w14:paraId="466DEB83" w14:textId="77777777" w:rsidR="00FE6077" w:rsidRPr="00FE6077" w:rsidRDefault="00FE6077" w:rsidP="00FE6077">
      <w:pPr>
        <w:spacing w:after="0" w:line="240" w:lineRule="auto"/>
        <w:rPr>
          <w:rFonts w:ascii="Arial" w:eastAsia="Times New Roman" w:hAnsi="Arial" w:cs="Arial"/>
          <w:b w:val="0"/>
          <w:bCs w:val="0"/>
          <w:color w:val="000000"/>
          <w:sz w:val="22"/>
          <w:szCs w:val="22"/>
          <w:lang w:eastAsia="en-GB"/>
        </w:rPr>
      </w:pPr>
      <w:r w:rsidRPr="004B13EF">
        <w:rPr>
          <w:rFonts w:ascii="Arial" w:eastAsia="Times New Roman" w:hAnsi="Arial" w:cs="Arial"/>
          <w:b w:val="0"/>
          <w:bCs w:val="0"/>
          <w:color w:val="000000"/>
          <w:sz w:val="22"/>
          <w:szCs w:val="22"/>
          <w:lang w:eastAsia="en-GB"/>
        </w:rPr>
        <w:t>(NPCC, 2021)</w:t>
      </w:r>
    </w:p>
    <w:p w14:paraId="01F0D87D" w14:textId="77777777" w:rsidR="00FE6077" w:rsidRPr="00FE6077" w:rsidRDefault="00FE6077" w:rsidP="00FE6077">
      <w:pPr>
        <w:spacing w:after="0" w:line="240" w:lineRule="auto"/>
        <w:rPr>
          <w:rFonts w:ascii="Arial" w:eastAsia="Times New Roman" w:hAnsi="Arial" w:cs="Arial"/>
          <w:b w:val="0"/>
          <w:bCs w:val="0"/>
          <w:color w:val="000000"/>
          <w:sz w:val="22"/>
          <w:szCs w:val="22"/>
          <w:lang w:eastAsia="en-GB"/>
        </w:rPr>
      </w:pPr>
    </w:p>
    <w:p w14:paraId="0FADDA00" w14:textId="77777777" w:rsidR="00FE6077" w:rsidRPr="00FE6077" w:rsidRDefault="00FE6077" w:rsidP="00FE6077">
      <w:pPr>
        <w:overflowPunct w:val="0"/>
        <w:autoSpaceDE w:val="0"/>
        <w:autoSpaceDN w:val="0"/>
        <w:adjustRightInd w:val="0"/>
        <w:spacing w:after="0" w:line="240" w:lineRule="auto"/>
        <w:ind w:right="237"/>
        <w:jc w:val="both"/>
        <w:textAlignment w:val="baseline"/>
        <w:rPr>
          <w:rFonts w:ascii="Arial" w:eastAsia="Times New Roman" w:hAnsi="Arial" w:cs="Arial"/>
          <w:b w:val="0"/>
          <w:bCs w:val="0"/>
          <w:color w:val="000000"/>
          <w:sz w:val="22"/>
          <w:szCs w:val="22"/>
          <w:lang w:eastAsia="en-GB"/>
        </w:rPr>
      </w:pPr>
      <w:r w:rsidRPr="00FE6077">
        <w:rPr>
          <w:rFonts w:ascii="Arial" w:eastAsia="Times New Roman" w:hAnsi="Arial" w:cs="Arial"/>
          <w:b w:val="0"/>
          <w:bCs w:val="0"/>
          <w:color w:val="000000"/>
          <w:sz w:val="22"/>
          <w:szCs w:val="22"/>
          <w:lang w:eastAsia="en-GB"/>
        </w:rPr>
        <w:t>Vehicles can have “Act” markers placed on them by officers, this is done on PNC so can be recognised nationally. This means that if a vehicle is out of its normal force area where the incident occurred the information is still shared, allowing for other forces to take the necessary action, this is extremely useful in disrupting the presence of county lines.</w:t>
      </w:r>
    </w:p>
    <w:p w14:paraId="1B90FA63" w14:textId="77777777" w:rsidR="00FE6077" w:rsidRPr="00FE6077" w:rsidRDefault="00FE6077" w:rsidP="00FE6077">
      <w:pPr>
        <w:overflowPunct w:val="0"/>
        <w:autoSpaceDE w:val="0"/>
        <w:autoSpaceDN w:val="0"/>
        <w:adjustRightInd w:val="0"/>
        <w:spacing w:after="0" w:line="240" w:lineRule="auto"/>
        <w:ind w:right="237"/>
        <w:jc w:val="both"/>
        <w:textAlignment w:val="baseline"/>
        <w:rPr>
          <w:rFonts w:ascii="Arial" w:eastAsia="Times New Roman" w:hAnsi="Arial" w:cs="Arial"/>
          <w:b w:val="0"/>
          <w:bCs w:val="0"/>
          <w:color w:val="000000"/>
          <w:sz w:val="22"/>
          <w:szCs w:val="22"/>
          <w:lang w:eastAsia="en-GB"/>
        </w:rPr>
      </w:pPr>
    </w:p>
    <w:p w14:paraId="23E25DEA" w14:textId="77777777" w:rsidR="00FE6077" w:rsidRPr="004B13EF" w:rsidRDefault="00FE6077" w:rsidP="00FE6077">
      <w:pPr>
        <w:overflowPunct w:val="0"/>
        <w:autoSpaceDE w:val="0"/>
        <w:autoSpaceDN w:val="0"/>
        <w:adjustRightInd w:val="0"/>
        <w:spacing w:after="0" w:line="240" w:lineRule="auto"/>
        <w:ind w:right="237"/>
        <w:jc w:val="both"/>
        <w:textAlignment w:val="baseline"/>
        <w:rPr>
          <w:rFonts w:ascii="Arial" w:eastAsia="Times New Roman" w:hAnsi="Arial" w:cs="Arial"/>
          <w:b w:val="0"/>
          <w:bCs w:val="0"/>
          <w:color w:val="000000"/>
          <w:sz w:val="22"/>
          <w:szCs w:val="22"/>
          <w:lang w:eastAsia="en-GB"/>
        </w:rPr>
      </w:pPr>
      <w:r w:rsidRPr="00FE6077">
        <w:rPr>
          <w:rFonts w:ascii="Arial" w:eastAsia="Times New Roman" w:hAnsi="Arial" w:cs="Arial"/>
          <w:b w:val="0"/>
          <w:bCs w:val="0"/>
          <w:color w:val="000000"/>
          <w:sz w:val="22"/>
          <w:szCs w:val="22"/>
          <w:lang w:eastAsia="en-GB"/>
        </w:rPr>
        <w:t>Ev</w:t>
      </w:r>
      <w:r w:rsidRPr="004B13EF">
        <w:rPr>
          <w:rFonts w:ascii="Arial" w:eastAsia="Times New Roman" w:hAnsi="Arial" w:cs="Arial"/>
          <w:b w:val="0"/>
          <w:bCs w:val="0"/>
          <w:color w:val="000000"/>
          <w:sz w:val="22"/>
          <w:szCs w:val="22"/>
          <w:lang w:eastAsia="en-GB"/>
        </w:rPr>
        <w:t xml:space="preserve">en though ANPR is really accurate, working in all weather conditions and up to speeds of 100MPH from experience though, the ANPR system is not faultless. Unfortunately, I have noticed a few downsides to the system in my limited time using it on a traffic attachment. These were the database changes too fast for the police to keep up with. For example, a vehicle that has been for sale at a car dealer for a period of time may flag up as having no registered owner, no tax or no insurance when in actual fact the vehicle could be fully </w:t>
      </w:r>
      <w:proofErr w:type="gramStart"/>
      <w:r w:rsidRPr="004B13EF">
        <w:rPr>
          <w:rFonts w:ascii="Arial" w:eastAsia="Times New Roman" w:hAnsi="Arial" w:cs="Arial"/>
          <w:b w:val="0"/>
          <w:bCs w:val="0"/>
          <w:color w:val="000000"/>
          <w:sz w:val="22"/>
          <w:szCs w:val="22"/>
          <w:lang w:eastAsia="en-GB"/>
        </w:rPr>
        <w:t>legal</w:t>
      </w:r>
      <w:proofErr w:type="gramEnd"/>
      <w:r w:rsidRPr="004B13EF">
        <w:rPr>
          <w:rFonts w:ascii="Arial" w:eastAsia="Times New Roman" w:hAnsi="Arial" w:cs="Arial"/>
          <w:b w:val="0"/>
          <w:bCs w:val="0"/>
          <w:color w:val="000000"/>
          <w:sz w:val="22"/>
          <w:szCs w:val="22"/>
          <w:lang w:eastAsia="en-GB"/>
        </w:rPr>
        <w:t xml:space="preserve"> but our database is just out of date</w:t>
      </w:r>
      <w:r w:rsidRPr="00FE6077">
        <w:rPr>
          <w:rFonts w:ascii="Arial" w:eastAsia="Times New Roman" w:hAnsi="Arial" w:cs="Arial"/>
          <w:b w:val="0"/>
          <w:bCs w:val="0"/>
          <w:color w:val="000000"/>
          <w:sz w:val="22"/>
          <w:szCs w:val="22"/>
          <w:lang w:eastAsia="en-GB"/>
        </w:rPr>
        <w:t>.</w:t>
      </w:r>
    </w:p>
    <w:p w14:paraId="3E39AB75" w14:textId="77777777" w:rsidR="00FE6077" w:rsidRPr="00FE6077" w:rsidRDefault="00FE6077" w:rsidP="00FE6077">
      <w:pPr>
        <w:spacing w:before="240" w:after="0" w:line="240" w:lineRule="auto"/>
        <w:rPr>
          <w:rFonts w:ascii="Arial" w:eastAsia="Times New Roman" w:hAnsi="Arial" w:cs="Arial"/>
          <w:b w:val="0"/>
          <w:bCs w:val="0"/>
          <w:color w:val="000000"/>
          <w:sz w:val="22"/>
          <w:szCs w:val="22"/>
          <w:lang w:eastAsia="en-GB"/>
        </w:rPr>
      </w:pPr>
      <w:r w:rsidRPr="00FE6077">
        <w:rPr>
          <w:rFonts w:ascii="Arial" w:eastAsia="Times New Roman" w:hAnsi="Arial" w:cs="Arial"/>
          <w:b w:val="0"/>
          <w:bCs w:val="0"/>
          <w:color w:val="000000"/>
          <w:sz w:val="22"/>
          <w:szCs w:val="22"/>
          <w:lang w:eastAsia="en-GB"/>
        </w:rPr>
        <w:t xml:space="preserve">Another issue I came across was either misreads or no read at all, so if the number plate was dirty, slightly obscured at a funny angle or even intentionally tampered with then the ANPR system would not recognise the number plate at all. This could also be down to using </w:t>
      </w:r>
      <w:proofErr w:type="gramStart"/>
      <w:r w:rsidRPr="00FE6077">
        <w:rPr>
          <w:rFonts w:ascii="Arial" w:eastAsia="Times New Roman" w:hAnsi="Arial" w:cs="Arial"/>
          <w:b w:val="0"/>
          <w:bCs w:val="0"/>
          <w:color w:val="000000"/>
          <w:sz w:val="22"/>
          <w:szCs w:val="22"/>
          <w:lang w:eastAsia="en-GB"/>
        </w:rPr>
        <w:t>completely false</w:t>
      </w:r>
      <w:proofErr w:type="gramEnd"/>
      <w:r w:rsidRPr="00FE6077">
        <w:rPr>
          <w:rFonts w:ascii="Arial" w:eastAsia="Times New Roman" w:hAnsi="Arial" w:cs="Arial"/>
          <w:b w:val="0"/>
          <w:bCs w:val="0"/>
          <w:color w:val="000000"/>
          <w:sz w:val="22"/>
          <w:szCs w:val="22"/>
          <w:lang w:eastAsia="en-GB"/>
        </w:rPr>
        <w:t xml:space="preserve"> plates. This is something people tend to do to make the number plate read something else by intentionally misplacing a fixing screw or using black electrical type tape to manipulate the lettering, this common in criminal activity. Organised crime gangs tend to use pool vehicles on false plates making detection difficult. However often the travel in convoy with a vehicle they </w:t>
      </w:r>
      <w:proofErr w:type="gramStart"/>
      <w:r w:rsidRPr="00FE6077">
        <w:rPr>
          <w:rFonts w:ascii="Arial" w:eastAsia="Times New Roman" w:hAnsi="Arial" w:cs="Arial"/>
          <w:b w:val="0"/>
          <w:bCs w:val="0"/>
          <w:color w:val="000000"/>
          <w:sz w:val="22"/>
          <w:szCs w:val="22"/>
          <w:lang w:eastAsia="en-GB"/>
        </w:rPr>
        <w:t>actually own</w:t>
      </w:r>
      <w:proofErr w:type="gramEnd"/>
      <w:r w:rsidRPr="00FE6077">
        <w:rPr>
          <w:rFonts w:ascii="Arial" w:eastAsia="Times New Roman" w:hAnsi="Arial" w:cs="Arial"/>
          <w:b w:val="0"/>
          <w:bCs w:val="0"/>
          <w:color w:val="000000"/>
          <w:sz w:val="22"/>
          <w:szCs w:val="22"/>
          <w:lang w:eastAsia="en-GB"/>
        </w:rPr>
        <w:t xml:space="preserve">, so it helps identify a pattern of behaviour. </w:t>
      </w:r>
    </w:p>
    <w:p w14:paraId="45736BFD" w14:textId="77777777" w:rsidR="00FE6077" w:rsidRPr="00FE6077" w:rsidRDefault="00FE6077" w:rsidP="00FE6077">
      <w:pPr>
        <w:spacing w:before="240" w:after="0" w:line="240" w:lineRule="auto"/>
        <w:rPr>
          <w:rFonts w:ascii="Arial" w:eastAsia="Times New Roman" w:hAnsi="Arial" w:cs="Arial"/>
          <w:b w:val="0"/>
          <w:bCs w:val="0"/>
          <w:color w:val="000000"/>
          <w:sz w:val="22"/>
          <w:szCs w:val="22"/>
          <w:lang w:eastAsia="en-GB"/>
        </w:rPr>
      </w:pPr>
      <w:r w:rsidRPr="00FE6077">
        <w:rPr>
          <w:rFonts w:ascii="Arial" w:eastAsia="Times New Roman" w:hAnsi="Arial" w:cs="Arial"/>
          <w:b w:val="0"/>
          <w:bCs w:val="0"/>
          <w:color w:val="000000"/>
          <w:sz w:val="22"/>
          <w:szCs w:val="22"/>
          <w:lang w:eastAsia="en-GB"/>
        </w:rPr>
        <w:lastRenderedPageBreak/>
        <w:t>Another technique that can be utilised is the disruption of routine journeys. Many criminals have a preferred route, it could be to avoid CCTV or ANPR or it could be a show of force in their criminal area. It is possible to manipulate the routes of travel used by criminals and criminal networks, this can be done with overt patrols, erecting addition CCTV or ANPR cameras to channel the criminals into a more policed or an area with better evidential opportunities. This change of routine could lead to mistakes being made by the criminal gangs leading to opportunities for the police to make arrests and seizures.</w:t>
      </w:r>
    </w:p>
    <w:p w14:paraId="7802A37F" w14:textId="77777777" w:rsidR="00FE6077" w:rsidRPr="00FE6077" w:rsidRDefault="00FE6077" w:rsidP="00FE6077">
      <w:pPr>
        <w:spacing w:before="240" w:after="0" w:line="240" w:lineRule="auto"/>
        <w:rPr>
          <w:rFonts w:ascii="Arial" w:eastAsia="Times New Roman" w:hAnsi="Arial" w:cs="Arial"/>
          <w:b w:val="0"/>
          <w:bCs w:val="0"/>
          <w:color w:val="000000"/>
          <w:sz w:val="22"/>
          <w:szCs w:val="22"/>
          <w:lang w:eastAsia="en-GB"/>
        </w:rPr>
      </w:pPr>
      <w:r w:rsidRPr="00FE6077">
        <w:rPr>
          <w:rFonts w:ascii="Arial" w:eastAsia="Times New Roman" w:hAnsi="Arial" w:cs="Arial"/>
          <w:b w:val="0"/>
          <w:bCs w:val="0"/>
          <w:color w:val="000000"/>
          <w:sz w:val="22"/>
          <w:szCs w:val="22"/>
          <w:lang w:eastAsia="en-GB"/>
        </w:rPr>
        <w:t xml:space="preserve">This is a pro active disruptive </w:t>
      </w:r>
      <w:proofErr w:type="gramStart"/>
      <w:r w:rsidRPr="00FE6077">
        <w:rPr>
          <w:rFonts w:ascii="Arial" w:eastAsia="Times New Roman" w:hAnsi="Arial" w:cs="Arial"/>
          <w:b w:val="0"/>
          <w:bCs w:val="0"/>
          <w:color w:val="000000"/>
          <w:sz w:val="22"/>
          <w:szCs w:val="22"/>
          <w:lang w:eastAsia="en-GB"/>
        </w:rPr>
        <w:t>tool</w:t>
      </w:r>
      <w:proofErr w:type="gramEnd"/>
      <w:r w:rsidRPr="00FE6077">
        <w:rPr>
          <w:rFonts w:ascii="Arial" w:eastAsia="Times New Roman" w:hAnsi="Arial" w:cs="Arial"/>
          <w:b w:val="0"/>
          <w:bCs w:val="0"/>
          <w:color w:val="000000"/>
          <w:sz w:val="22"/>
          <w:szCs w:val="22"/>
          <w:lang w:eastAsia="en-GB"/>
        </w:rPr>
        <w:t xml:space="preserve"> but it is resource heavy and financially expensive to implement. It also relies on good information and intelligence. This kind of action would be better off utilised in targeted investigations and operations as it would be difficult to facilitate and justify for </w:t>
      </w:r>
      <w:proofErr w:type="gramStart"/>
      <w:r w:rsidRPr="00FE6077">
        <w:rPr>
          <w:rFonts w:ascii="Arial" w:eastAsia="Times New Roman" w:hAnsi="Arial" w:cs="Arial"/>
          <w:b w:val="0"/>
          <w:bCs w:val="0"/>
          <w:color w:val="000000"/>
          <w:sz w:val="22"/>
          <w:szCs w:val="22"/>
          <w:lang w:eastAsia="en-GB"/>
        </w:rPr>
        <w:t>day to day</w:t>
      </w:r>
      <w:proofErr w:type="gramEnd"/>
      <w:r w:rsidRPr="00FE6077">
        <w:rPr>
          <w:rFonts w:ascii="Arial" w:eastAsia="Times New Roman" w:hAnsi="Arial" w:cs="Arial"/>
          <w:b w:val="0"/>
          <w:bCs w:val="0"/>
          <w:color w:val="000000"/>
          <w:sz w:val="22"/>
          <w:szCs w:val="22"/>
          <w:lang w:eastAsia="en-GB"/>
        </w:rPr>
        <w:t xml:space="preserve"> life especially as once the criminal gangs are aware they will change their operation accordingly.</w:t>
      </w:r>
    </w:p>
    <w:p w14:paraId="18473022" w14:textId="77777777" w:rsidR="00FE6077" w:rsidRPr="00FE6077" w:rsidRDefault="00FE6077" w:rsidP="00FE6077">
      <w:pPr>
        <w:spacing w:before="240" w:after="0" w:line="240" w:lineRule="auto"/>
        <w:rPr>
          <w:rFonts w:ascii="Arial" w:eastAsia="Times New Roman" w:hAnsi="Arial" w:cs="Arial"/>
          <w:b w:val="0"/>
          <w:bCs w:val="0"/>
          <w:color w:val="000000"/>
          <w:sz w:val="22"/>
          <w:szCs w:val="22"/>
          <w:lang w:eastAsia="en-GB"/>
        </w:rPr>
      </w:pPr>
      <w:r w:rsidRPr="00FE6077">
        <w:rPr>
          <w:rFonts w:ascii="Arial" w:eastAsia="Times New Roman" w:hAnsi="Arial" w:cs="Arial"/>
          <w:b w:val="0"/>
          <w:bCs w:val="0"/>
          <w:color w:val="000000"/>
          <w:sz w:val="22"/>
          <w:szCs w:val="22"/>
          <w:lang w:eastAsia="en-GB"/>
        </w:rPr>
        <w:t xml:space="preserve">Courts can impose driving disqualifications on a person convicted of any offence, it doesn’t have to be a driving offence </w:t>
      </w:r>
      <w:proofErr w:type="gramStart"/>
      <w:r w:rsidRPr="00FE6077">
        <w:rPr>
          <w:rFonts w:ascii="Arial" w:eastAsia="Times New Roman" w:hAnsi="Arial" w:cs="Arial"/>
          <w:b w:val="0"/>
          <w:bCs w:val="0"/>
          <w:color w:val="000000"/>
          <w:sz w:val="22"/>
          <w:szCs w:val="22"/>
          <w:lang w:eastAsia="en-GB"/>
        </w:rPr>
        <w:t>as long as</w:t>
      </w:r>
      <w:proofErr w:type="gramEnd"/>
      <w:r w:rsidRPr="00FE6077">
        <w:rPr>
          <w:rFonts w:ascii="Arial" w:eastAsia="Times New Roman" w:hAnsi="Arial" w:cs="Arial"/>
          <w:b w:val="0"/>
          <w:bCs w:val="0"/>
          <w:color w:val="000000"/>
          <w:sz w:val="22"/>
          <w:szCs w:val="22"/>
          <w:lang w:eastAsia="en-GB"/>
        </w:rPr>
        <w:t xml:space="preserve"> a motor vehicle plays a significant role in committing or facilitating the offence. This can really disrupt the criminal activity on the road by denying access to the road. It means that if they were to ignore the disqualification.</w:t>
      </w:r>
    </w:p>
    <w:p w14:paraId="7E0E3887" w14:textId="77777777" w:rsidR="00FE6077" w:rsidRPr="00FE6077" w:rsidRDefault="00FE6077" w:rsidP="00FE6077">
      <w:pPr>
        <w:spacing w:before="240" w:after="0" w:line="240" w:lineRule="auto"/>
        <w:rPr>
          <w:rFonts w:ascii="Arial" w:eastAsia="Times New Roman" w:hAnsi="Arial" w:cs="Arial"/>
          <w:b w:val="0"/>
          <w:bCs w:val="0"/>
          <w:color w:val="000000"/>
          <w:sz w:val="22"/>
          <w:szCs w:val="22"/>
          <w:lang w:eastAsia="en-GB"/>
        </w:rPr>
      </w:pPr>
      <w:r w:rsidRPr="00FE6077">
        <w:rPr>
          <w:rFonts w:ascii="Arial" w:eastAsia="Times New Roman" w:hAnsi="Arial" w:cs="Arial"/>
          <w:b w:val="0"/>
          <w:bCs w:val="0"/>
          <w:color w:val="000000"/>
          <w:sz w:val="22"/>
          <w:szCs w:val="22"/>
          <w:lang w:eastAsia="en-GB"/>
        </w:rPr>
        <w:t xml:space="preserve">These are just a few of the options available to identify and disrupt criminal activity on the road network, there are a lot more options available. But what happens if in the process of disrupting </w:t>
      </w:r>
      <w:proofErr w:type="gramStart"/>
      <w:r w:rsidRPr="00FE6077">
        <w:rPr>
          <w:rFonts w:ascii="Arial" w:eastAsia="Times New Roman" w:hAnsi="Arial" w:cs="Arial"/>
          <w:b w:val="0"/>
          <w:bCs w:val="0"/>
          <w:color w:val="000000"/>
          <w:sz w:val="22"/>
          <w:szCs w:val="22"/>
          <w:lang w:eastAsia="en-GB"/>
        </w:rPr>
        <w:t>crime</w:t>
      </w:r>
      <w:proofErr w:type="gramEnd"/>
      <w:r w:rsidRPr="00FE6077">
        <w:rPr>
          <w:rFonts w:ascii="Arial" w:eastAsia="Times New Roman" w:hAnsi="Arial" w:cs="Arial"/>
          <w:b w:val="0"/>
          <w:bCs w:val="0"/>
          <w:color w:val="000000"/>
          <w:sz w:val="22"/>
          <w:szCs w:val="22"/>
          <w:lang w:eastAsia="en-GB"/>
        </w:rPr>
        <w:t xml:space="preserve"> you identify a vehicle and it fails to stop? You could end up in a pursuit! </w:t>
      </w:r>
    </w:p>
    <w:p w14:paraId="029B8B62" w14:textId="77777777" w:rsidR="00FE6077" w:rsidRPr="00FE6077" w:rsidRDefault="00FE6077" w:rsidP="00FE6077">
      <w:pPr>
        <w:spacing w:before="240" w:after="0" w:line="240" w:lineRule="auto"/>
        <w:rPr>
          <w:rFonts w:ascii="Arial" w:eastAsia="Times New Roman" w:hAnsi="Arial" w:cs="Arial"/>
          <w:b w:val="0"/>
          <w:bCs w:val="0"/>
          <w:color w:val="000000"/>
          <w:sz w:val="22"/>
          <w:szCs w:val="22"/>
          <w:lang w:eastAsia="en-GB"/>
        </w:rPr>
      </w:pPr>
      <w:r w:rsidRPr="00FE6077">
        <w:rPr>
          <w:rFonts w:ascii="Arial" w:eastAsia="Times New Roman" w:hAnsi="Arial" w:cs="Arial"/>
          <w:b w:val="0"/>
          <w:bCs w:val="0"/>
          <w:color w:val="000000"/>
          <w:sz w:val="22"/>
          <w:szCs w:val="22"/>
          <w:lang w:eastAsia="en-GB"/>
        </w:rPr>
        <w:t xml:space="preserve">This is a big risk to take and the necessity to engage in the pursuit must be risk assessed, are they a known offender that you can positively ID? Could you then not pick them up </w:t>
      </w:r>
      <w:proofErr w:type="gramStart"/>
      <w:r w:rsidRPr="00FE6077">
        <w:rPr>
          <w:rFonts w:ascii="Arial" w:eastAsia="Times New Roman" w:hAnsi="Arial" w:cs="Arial"/>
          <w:b w:val="0"/>
          <w:bCs w:val="0"/>
          <w:color w:val="000000"/>
          <w:sz w:val="22"/>
          <w:szCs w:val="22"/>
          <w:lang w:eastAsia="en-GB"/>
        </w:rPr>
        <w:t>at a later date</w:t>
      </w:r>
      <w:proofErr w:type="gramEnd"/>
      <w:r w:rsidRPr="00FE6077">
        <w:rPr>
          <w:rFonts w:ascii="Arial" w:eastAsia="Times New Roman" w:hAnsi="Arial" w:cs="Arial"/>
          <w:b w:val="0"/>
          <w:bCs w:val="0"/>
          <w:color w:val="000000"/>
          <w:sz w:val="22"/>
          <w:szCs w:val="22"/>
          <w:lang w:eastAsia="en-GB"/>
        </w:rPr>
        <w:t xml:space="preserve">? If the risk is </w:t>
      </w:r>
      <w:proofErr w:type="gramStart"/>
      <w:r w:rsidRPr="00FE6077">
        <w:rPr>
          <w:rFonts w:ascii="Arial" w:eastAsia="Times New Roman" w:hAnsi="Arial" w:cs="Arial"/>
          <w:b w:val="0"/>
          <w:bCs w:val="0"/>
          <w:color w:val="000000"/>
          <w:sz w:val="22"/>
          <w:szCs w:val="22"/>
          <w:lang w:eastAsia="en-GB"/>
        </w:rPr>
        <w:t>to</w:t>
      </w:r>
      <w:proofErr w:type="gramEnd"/>
      <w:r w:rsidRPr="00FE6077">
        <w:rPr>
          <w:rFonts w:ascii="Arial" w:eastAsia="Times New Roman" w:hAnsi="Arial" w:cs="Arial"/>
          <w:b w:val="0"/>
          <w:bCs w:val="0"/>
          <w:color w:val="000000"/>
          <w:sz w:val="22"/>
          <w:szCs w:val="22"/>
          <w:lang w:eastAsia="en-GB"/>
        </w:rPr>
        <w:t xml:space="preserve"> high, given the conditions or other impact factors such as schools or densely populated areas that is one option that could be taken.</w:t>
      </w:r>
    </w:p>
    <w:p w14:paraId="243ED74A"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Roles and responsibilities of a pursuit:</w:t>
      </w:r>
    </w:p>
    <w:p w14:paraId="19D5FD91"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Initial phase trained drivers/motorcyclist is the basic level entry qualification you would have in stopping a vehicle, you would not actively engage in a tactical stop of a vehicle. They would also relay all the information back to the control room, weather, speed, hazards etc</w:t>
      </w:r>
    </w:p>
    <w:p w14:paraId="416D5953"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Tactical phase trained advanced drivers is the next stage on, which as the name suggests is the driver qualified to engage in a tactical stop. They would risk assess and nominate themselves of someone else as the pursuit commander.</w:t>
      </w:r>
    </w:p>
    <w:p w14:paraId="1B08A118"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The pursuit commander role is not rank based and is undertaken by the person most appropriately placed and equipped to make necessary tactical decisions. The pursuit commander is an appropriate officer within one of the pursuing tactical phase vehicles, responsible for executing tactics and maintaining communication during the management of a pursuit.</w:t>
      </w:r>
    </w:p>
    <w:p w14:paraId="3518C453"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Control/communications room staff are responsible for all aspects of communications and allocations of resources, reacting to the information and requests from the pursuing officers.</w:t>
      </w:r>
    </w:p>
    <w:p w14:paraId="12307D3F"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 xml:space="preserve">Control/communications room supervisor the overall control of the pursuit constantly risk assessing the activity, based on information and intelligence received. </w:t>
      </w:r>
      <w:r w:rsidRPr="00FE6077">
        <w:rPr>
          <w:rFonts w:ascii="Arial" w:hAnsi="Arial" w:cs="Arial"/>
          <w:b w:val="0"/>
          <w:bCs w:val="0"/>
          <w:color w:val="333333"/>
          <w:sz w:val="22"/>
          <w:szCs w:val="22"/>
        </w:rPr>
        <w:t>The control/communications room supervisor should also ensure that forces are notified when a pursuit is approaching force boundaries and provide them with information regarding any tactical authorisations previously given and current.</w:t>
      </w:r>
    </w:p>
    <w:p w14:paraId="32ECFF89" w14:textId="263778D5"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 xml:space="preserve">Pursuit tactical advisor must be up to date with all operational training, to advise appropriately to the pursuing officers. In an ideal situation the tact advisor will not be directly </w:t>
      </w:r>
      <w:r w:rsidRPr="00FE6077">
        <w:rPr>
          <w:rFonts w:ascii="Arial" w:eastAsia="Times New Roman" w:hAnsi="Arial" w:cs="Arial"/>
          <w:b w:val="0"/>
          <w:bCs w:val="0"/>
          <w:sz w:val="22"/>
          <w:szCs w:val="22"/>
          <w:lang w:eastAsia="en-GB"/>
        </w:rPr>
        <w:lastRenderedPageBreak/>
        <w:t>involved in the pursuit or the first line of communication allowing for suitable plans to be developed. (CoP, 2013)</w:t>
      </w:r>
    </w:p>
    <w:p w14:paraId="4913F360"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If any vehicle has come to the attention of an officer, they have powers to stop these vehicles and they are:</w:t>
      </w:r>
    </w:p>
    <w:p w14:paraId="1D6C8417" w14:textId="77777777" w:rsidR="00FE6077" w:rsidRPr="00FE6077" w:rsidRDefault="00FE6077" w:rsidP="00FE6077">
      <w:pPr>
        <w:pStyle w:val="ListParagraph"/>
        <w:numPr>
          <w:ilvl w:val="0"/>
          <w:numId w:val="10"/>
        </w:numPr>
        <w:spacing w:before="240" w:after="0" w:line="240" w:lineRule="auto"/>
        <w:rPr>
          <w:rFonts w:ascii="Arial" w:eastAsia="Times New Roman" w:hAnsi="Arial" w:cs="Arial"/>
          <w:lang w:eastAsia="en-GB"/>
        </w:rPr>
      </w:pPr>
      <w:r w:rsidRPr="00FE6077">
        <w:rPr>
          <w:rFonts w:ascii="Arial" w:eastAsia="Times New Roman" w:hAnsi="Arial" w:cs="Arial"/>
          <w:lang w:eastAsia="en-GB"/>
        </w:rPr>
        <w:t>Section 163 of the Road Traffic Act 1988: a person driving a mechanically propelled vehicle on a road must stop the vehicle on being required to do so by a constable in uniform or a traffic officer. (HM government, 2022)</w:t>
      </w:r>
    </w:p>
    <w:p w14:paraId="67143481" w14:textId="77777777" w:rsidR="00021F71" w:rsidRPr="00021F71" w:rsidRDefault="00FE6077" w:rsidP="00FE6077">
      <w:pPr>
        <w:numPr>
          <w:ilvl w:val="0"/>
          <w:numId w:val="10"/>
        </w:num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Section 4</w:t>
      </w:r>
      <w:r w:rsidR="00E93FA6" w:rsidRPr="00021F71">
        <w:rPr>
          <w:rFonts w:ascii="Arial" w:eastAsia="Times New Roman" w:hAnsi="Arial" w:cs="Arial"/>
          <w:b w:val="0"/>
          <w:bCs w:val="0"/>
          <w:sz w:val="22"/>
          <w:szCs w:val="22"/>
          <w:lang w:eastAsia="en-GB"/>
        </w:rPr>
        <w:t xml:space="preserve"> of the Police and Criminal Evidence Act 1984 allows either all vehicles or those selected by a particular criterion</w:t>
      </w:r>
      <w:r w:rsidR="00E93FA6" w:rsidRPr="00021F71">
        <w:rPr>
          <w:rFonts w:ascii="Arial" w:eastAsia="Times New Roman" w:hAnsi="Arial" w:cs="Arial"/>
          <w:b w:val="0"/>
          <w:bCs w:val="0"/>
          <w:sz w:val="22"/>
          <w:szCs w:val="22"/>
          <w:lang w:eastAsia="en-GB"/>
        </w:rPr>
        <w:t xml:space="preserve"> to be stopped in a particular locality </w:t>
      </w:r>
      <w:proofErr w:type="gramStart"/>
      <w:r w:rsidR="00E93FA6" w:rsidRPr="00021F71">
        <w:rPr>
          <w:rFonts w:ascii="Arial" w:eastAsia="Times New Roman" w:hAnsi="Arial" w:cs="Arial"/>
          <w:b w:val="0"/>
          <w:bCs w:val="0"/>
          <w:sz w:val="22"/>
          <w:szCs w:val="22"/>
          <w:lang w:eastAsia="en-GB"/>
        </w:rPr>
        <w:t>in order to</w:t>
      </w:r>
      <w:proofErr w:type="gramEnd"/>
      <w:r w:rsidR="00E93FA6" w:rsidRPr="00021F71">
        <w:rPr>
          <w:rFonts w:ascii="Arial" w:eastAsia="Times New Roman" w:hAnsi="Arial" w:cs="Arial"/>
          <w:b w:val="0"/>
          <w:bCs w:val="0"/>
          <w:sz w:val="22"/>
          <w:szCs w:val="22"/>
          <w:lang w:eastAsia="en-GB"/>
        </w:rPr>
        <w:t xml:space="preserve"> locate an offender or witness involved in an indictable offence (subject to authorisation). The location of such road checks is integral to achieving this objective. It should afford maximum protection to</w:t>
      </w:r>
      <w:r w:rsidR="00E93FA6" w:rsidRPr="00021F71">
        <w:rPr>
          <w:rFonts w:ascii="Arial" w:eastAsia="Times New Roman" w:hAnsi="Arial" w:cs="Arial"/>
          <w:b w:val="0"/>
          <w:bCs w:val="0"/>
          <w:sz w:val="22"/>
          <w:szCs w:val="22"/>
          <w:lang w:eastAsia="en-GB"/>
        </w:rPr>
        <w:t xml:space="preserve"> both the public and police while giving little warning to the suspect and no escape routes.</w:t>
      </w:r>
      <w:r w:rsidRPr="00FE6077">
        <w:rPr>
          <w:rFonts w:ascii="Arial" w:eastAsia="Times New Roman" w:hAnsi="Arial" w:cs="Arial"/>
          <w:b w:val="0"/>
          <w:bCs w:val="0"/>
          <w:sz w:val="22"/>
          <w:szCs w:val="22"/>
          <w:lang w:eastAsia="en-GB"/>
        </w:rPr>
        <w:t xml:space="preserve"> (HM government, 2022)</w:t>
      </w:r>
    </w:p>
    <w:p w14:paraId="0D2F2404" w14:textId="77777777" w:rsidR="00021F71" w:rsidRPr="00021F71" w:rsidRDefault="00FE6077" w:rsidP="00FE6077">
      <w:pPr>
        <w:numPr>
          <w:ilvl w:val="0"/>
          <w:numId w:val="10"/>
        </w:num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Section 60</w:t>
      </w:r>
      <w:r w:rsidR="00E93FA6" w:rsidRPr="00021F71">
        <w:rPr>
          <w:rFonts w:ascii="Arial" w:eastAsia="Times New Roman" w:hAnsi="Arial" w:cs="Arial"/>
          <w:b w:val="0"/>
          <w:bCs w:val="0"/>
          <w:sz w:val="22"/>
          <w:szCs w:val="22"/>
          <w:lang w:eastAsia="en-GB"/>
        </w:rPr>
        <w:t xml:space="preserve"> of the Criminal Justice and Public Order 1994 gives preventive stop and search powers (subject to authorisation) to the police where violence is anticipated in a particular location.</w:t>
      </w:r>
      <w:r w:rsidRPr="00FE6077">
        <w:rPr>
          <w:rFonts w:ascii="Arial" w:eastAsia="Times New Roman" w:hAnsi="Arial" w:cs="Arial"/>
          <w:b w:val="0"/>
          <w:bCs w:val="0"/>
          <w:sz w:val="22"/>
          <w:szCs w:val="22"/>
          <w:lang w:eastAsia="en-GB"/>
        </w:rPr>
        <w:t xml:space="preserve"> (HM government 2022)</w:t>
      </w:r>
    </w:p>
    <w:p w14:paraId="64855730" w14:textId="77777777" w:rsidR="00021F71" w:rsidRPr="00021F71" w:rsidRDefault="00FE6077" w:rsidP="00FE6077">
      <w:pPr>
        <w:numPr>
          <w:ilvl w:val="0"/>
          <w:numId w:val="10"/>
        </w:num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Section 43, 44 and 45</w:t>
      </w:r>
      <w:r w:rsidR="00E93FA6" w:rsidRPr="00021F71">
        <w:rPr>
          <w:rFonts w:ascii="Arial" w:eastAsia="Times New Roman" w:hAnsi="Arial" w:cs="Arial"/>
          <w:b w:val="0"/>
          <w:bCs w:val="0"/>
          <w:sz w:val="22"/>
          <w:szCs w:val="22"/>
          <w:lang w:eastAsia="en-GB"/>
        </w:rPr>
        <w:t xml:space="preserve"> of the Terrorism Act 2000 give preventive stop </w:t>
      </w:r>
      <w:r w:rsidR="00E93FA6" w:rsidRPr="00021F71">
        <w:rPr>
          <w:rFonts w:ascii="Arial" w:eastAsia="Times New Roman" w:hAnsi="Arial" w:cs="Arial"/>
          <w:b w:val="0"/>
          <w:bCs w:val="0"/>
          <w:sz w:val="22"/>
          <w:szCs w:val="22"/>
          <w:lang w:eastAsia="en-GB"/>
        </w:rPr>
        <w:t>and search powers to the police when terrorist activity is anticipated in a particular location.</w:t>
      </w:r>
      <w:r w:rsidRPr="00FE6077">
        <w:rPr>
          <w:rFonts w:ascii="Arial" w:eastAsia="Times New Roman" w:hAnsi="Arial" w:cs="Arial"/>
          <w:b w:val="0"/>
          <w:bCs w:val="0"/>
          <w:sz w:val="22"/>
          <w:szCs w:val="22"/>
          <w:lang w:eastAsia="en-GB"/>
        </w:rPr>
        <w:t xml:space="preserve"> (HM government, 2022)</w:t>
      </w:r>
    </w:p>
    <w:p w14:paraId="6A6EACF1"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hAnsi="Arial" w:cs="Arial"/>
          <w:b w:val="0"/>
          <w:bCs w:val="0"/>
          <w:color w:val="1F2025"/>
          <w:sz w:val="22"/>
          <w:szCs w:val="22"/>
          <w:shd w:val="clear" w:color="auto" w:fill="FFFFFF"/>
        </w:rPr>
        <w:t> A vehicle can the be seized under </w:t>
      </w:r>
      <w:r w:rsidRPr="00FE6077">
        <w:rPr>
          <w:rFonts w:ascii="Arial" w:hAnsi="Arial" w:cs="Arial"/>
          <w:b w:val="0"/>
          <w:bCs w:val="0"/>
          <w:sz w:val="22"/>
          <w:szCs w:val="22"/>
        </w:rPr>
        <w:t>Section 165a of the road traffic act 1988</w:t>
      </w:r>
      <w:r w:rsidRPr="00FE6077">
        <w:rPr>
          <w:rFonts w:ascii="Arial" w:hAnsi="Arial" w:cs="Arial"/>
          <w:b w:val="0"/>
          <w:bCs w:val="0"/>
          <w:color w:val="1F2025"/>
          <w:sz w:val="22"/>
          <w:szCs w:val="22"/>
          <w:shd w:val="clear" w:color="auto" w:fill="FFFFFF"/>
        </w:rPr>
        <w:t xml:space="preserve"> This means an officer had reasonable grounds to believe that the driver was uninsured or was not driving in accordance with their driving licence.</w:t>
      </w:r>
    </w:p>
    <w:p w14:paraId="32ED97F5"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 xml:space="preserve">To conclude this essay, I have evaluated the disruptions options available to the police to reduce criminal activity on the road network. I have detailed what the road network is, why it is an important infrastructure and how criminals utilise this for criminal gain. I have included information around the legislation for commercial vehicles and their drivers. </w:t>
      </w:r>
    </w:p>
    <w:p w14:paraId="5FEB55E3" w14:textId="77777777" w:rsidR="00FE6077" w:rsidRPr="00FE6077" w:rsidRDefault="00FE6077" w:rsidP="00FE6077">
      <w:pPr>
        <w:spacing w:before="240" w:after="0" w:line="240" w:lineRule="auto"/>
        <w:rPr>
          <w:rFonts w:ascii="Arial" w:eastAsia="Times New Roman" w:hAnsi="Arial" w:cs="Arial"/>
          <w:b w:val="0"/>
          <w:bCs w:val="0"/>
          <w:sz w:val="22"/>
          <w:szCs w:val="22"/>
          <w:lang w:eastAsia="en-GB"/>
        </w:rPr>
      </w:pPr>
      <w:r w:rsidRPr="00FE6077">
        <w:rPr>
          <w:rFonts w:ascii="Arial" w:eastAsia="Times New Roman" w:hAnsi="Arial" w:cs="Arial"/>
          <w:b w:val="0"/>
          <w:bCs w:val="0"/>
          <w:sz w:val="22"/>
          <w:szCs w:val="22"/>
          <w:lang w:eastAsia="en-GB"/>
        </w:rPr>
        <w:t xml:space="preserve">I have then gone on to detail, those involved in a pursuit and their responsibilities. </w:t>
      </w:r>
      <w:proofErr w:type="gramStart"/>
      <w:r w:rsidRPr="00FE6077">
        <w:rPr>
          <w:rFonts w:ascii="Arial" w:eastAsia="Times New Roman" w:hAnsi="Arial" w:cs="Arial"/>
          <w:b w:val="0"/>
          <w:bCs w:val="0"/>
          <w:sz w:val="22"/>
          <w:szCs w:val="22"/>
          <w:lang w:eastAsia="en-GB"/>
        </w:rPr>
        <w:t>Finally</w:t>
      </w:r>
      <w:proofErr w:type="gramEnd"/>
      <w:r w:rsidRPr="00FE6077">
        <w:rPr>
          <w:rFonts w:ascii="Arial" w:eastAsia="Times New Roman" w:hAnsi="Arial" w:cs="Arial"/>
          <w:b w:val="0"/>
          <w:bCs w:val="0"/>
          <w:sz w:val="22"/>
          <w:szCs w:val="22"/>
          <w:lang w:eastAsia="en-GB"/>
        </w:rPr>
        <w:t xml:space="preserve"> I have spoken about the powers available to an officer if a suspect vehicle has been identified to firstly stop the vehicle and potentially seize it.</w:t>
      </w:r>
    </w:p>
    <w:p w14:paraId="22918DFD" w14:textId="77777777" w:rsidR="00FE6077" w:rsidRDefault="00FE6077" w:rsidP="004E2FFE">
      <w:pPr>
        <w:spacing w:after="0" w:line="240" w:lineRule="auto"/>
        <w:rPr>
          <w:rFonts w:ascii="Arial" w:eastAsia="Times New Roman" w:hAnsi="Arial" w:cs="Arial"/>
          <w:b w:val="0"/>
          <w:bCs w:val="0"/>
          <w:sz w:val="22"/>
          <w:szCs w:val="22"/>
          <w:lang w:eastAsia="en-GB"/>
        </w:rPr>
      </w:pPr>
    </w:p>
    <w:p w14:paraId="2AA842C9" w14:textId="7808CA19" w:rsidR="00FE6077" w:rsidRDefault="00FE6077" w:rsidP="00FE6077">
      <w:pPr>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Word count: 2105</w:t>
      </w:r>
    </w:p>
    <w:p w14:paraId="4B1185E7" w14:textId="77777777" w:rsidR="00FE6077" w:rsidRDefault="00FE6077" w:rsidP="00FE6077">
      <w:pPr>
        <w:rPr>
          <w:rFonts w:ascii="Arial" w:eastAsia="Times New Roman" w:hAnsi="Arial" w:cs="Arial"/>
          <w:b w:val="0"/>
          <w:bCs w:val="0"/>
          <w:sz w:val="22"/>
          <w:szCs w:val="22"/>
          <w:lang w:eastAsia="en-GB"/>
        </w:rPr>
      </w:pPr>
    </w:p>
    <w:p w14:paraId="20B9FB06" w14:textId="77777777" w:rsidR="00FE6077" w:rsidRDefault="00FE6077" w:rsidP="00FE6077">
      <w:pPr>
        <w:rPr>
          <w:rFonts w:ascii="Arial" w:eastAsia="Times New Roman" w:hAnsi="Arial" w:cs="Arial"/>
          <w:b w:val="0"/>
          <w:bCs w:val="0"/>
          <w:sz w:val="22"/>
          <w:szCs w:val="22"/>
          <w:lang w:eastAsia="en-GB"/>
        </w:rPr>
      </w:pPr>
    </w:p>
    <w:p w14:paraId="3B1B8FF1" w14:textId="77777777" w:rsidR="00FE6077" w:rsidRDefault="00FE6077" w:rsidP="00FE6077">
      <w:pPr>
        <w:rPr>
          <w:rFonts w:ascii="Arial" w:eastAsia="Times New Roman" w:hAnsi="Arial" w:cs="Arial"/>
          <w:b w:val="0"/>
          <w:bCs w:val="0"/>
          <w:sz w:val="22"/>
          <w:szCs w:val="22"/>
          <w:lang w:eastAsia="en-GB"/>
        </w:rPr>
      </w:pPr>
    </w:p>
    <w:p w14:paraId="333E8A92" w14:textId="77777777" w:rsidR="00FE6077" w:rsidRDefault="00FE6077" w:rsidP="00FE6077">
      <w:pPr>
        <w:rPr>
          <w:rFonts w:ascii="Arial" w:eastAsia="Times New Roman" w:hAnsi="Arial" w:cs="Arial"/>
          <w:b w:val="0"/>
          <w:bCs w:val="0"/>
          <w:sz w:val="22"/>
          <w:szCs w:val="22"/>
          <w:lang w:eastAsia="en-GB"/>
        </w:rPr>
      </w:pPr>
    </w:p>
    <w:p w14:paraId="79621811" w14:textId="77777777" w:rsidR="00FE6077" w:rsidRDefault="00FE6077" w:rsidP="00FE6077">
      <w:pPr>
        <w:rPr>
          <w:rFonts w:ascii="Arial" w:eastAsia="Times New Roman" w:hAnsi="Arial" w:cs="Arial"/>
          <w:b w:val="0"/>
          <w:bCs w:val="0"/>
          <w:sz w:val="22"/>
          <w:szCs w:val="22"/>
          <w:lang w:eastAsia="en-GB"/>
        </w:rPr>
      </w:pPr>
    </w:p>
    <w:p w14:paraId="5EFE6944" w14:textId="77777777" w:rsidR="00FE6077" w:rsidRDefault="00FE6077" w:rsidP="00FE6077">
      <w:pPr>
        <w:rPr>
          <w:rFonts w:ascii="Arial" w:eastAsia="Times New Roman" w:hAnsi="Arial" w:cs="Arial"/>
          <w:b w:val="0"/>
          <w:bCs w:val="0"/>
          <w:sz w:val="22"/>
          <w:szCs w:val="22"/>
          <w:lang w:eastAsia="en-GB"/>
        </w:rPr>
      </w:pPr>
    </w:p>
    <w:p w14:paraId="207DBF6F" w14:textId="77777777" w:rsidR="00FE6077" w:rsidRDefault="00FE6077" w:rsidP="00FE6077">
      <w:pPr>
        <w:rPr>
          <w:rFonts w:ascii="Arial" w:eastAsia="Times New Roman" w:hAnsi="Arial" w:cs="Arial"/>
          <w:b w:val="0"/>
          <w:bCs w:val="0"/>
          <w:sz w:val="22"/>
          <w:szCs w:val="22"/>
          <w:lang w:eastAsia="en-GB"/>
        </w:rPr>
      </w:pPr>
    </w:p>
    <w:p w14:paraId="2CB319AB" w14:textId="77777777" w:rsidR="00FE6077" w:rsidRDefault="00FE6077" w:rsidP="00FE6077">
      <w:pPr>
        <w:rPr>
          <w:rFonts w:ascii="Arial" w:eastAsia="Times New Roman" w:hAnsi="Arial" w:cs="Arial"/>
          <w:b w:val="0"/>
          <w:bCs w:val="0"/>
          <w:sz w:val="22"/>
          <w:szCs w:val="22"/>
          <w:lang w:eastAsia="en-GB"/>
        </w:rPr>
      </w:pPr>
    </w:p>
    <w:p w14:paraId="238F0F12" w14:textId="77777777" w:rsidR="00FE6077" w:rsidRDefault="00FE6077" w:rsidP="00FE6077">
      <w:pPr>
        <w:rPr>
          <w:rFonts w:ascii="Arial" w:eastAsia="Times New Roman" w:hAnsi="Arial" w:cs="Arial"/>
          <w:b w:val="0"/>
          <w:bCs w:val="0"/>
          <w:sz w:val="22"/>
          <w:szCs w:val="22"/>
          <w:lang w:eastAsia="en-GB"/>
        </w:rPr>
      </w:pPr>
    </w:p>
    <w:p w14:paraId="3A6A733F" w14:textId="6DEC769B" w:rsidR="00547A7D" w:rsidRDefault="00547A7D" w:rsidP="00FE6077">
      <w:pPr>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lastRenderedPageBreak/>
        <w:t>B</w:t>
      </w:r>
      <w:r w:rsidR="00FE6077">
        <w:rPr>
          <w:rFonts w:ascii="Arial" w:eastAsia="Times New Roman" w:hAnsi="Arial" w:cs="Arial"/>
          <w:b w:val="0"/>
          <w:bCs w:val="0"/>
          <w:sz w:val="22"/>
          <w:szCs w:val="22"/>
          <w:lang w:eastAsia="en-GB"/>
        </w:rPr>
        <w:t>ibliography</w:t>
      </w:r>
    </w:p>
    <w:p w14:paraId="16606F3D" w14:textId="77777777" w:rsidR="00FE6077" w:rsidRPr="00FE6077" w:rsidRDefault="00080E08" w:rsidP="00FE6077">
      <w:pPr>
        <w:spacing w:before="100" w:beforeAutospacing="1" w:after="100" w:afterAutospacing="1" w:line="240" w:lineRule="auto"/>
        <w:ind w:left="360"/>
        <w:rPr>
          <w:rFonts w:ascii="Arial" w:eastAsia="Times New Roman" w:hAnsi="Arial" w:cs="Arial"/>
          <w:b w:val="0"/>
          <w:bCs w:val="0"/>
          <w:color w:val="000000"/>
          <w:lang w:eastAsia="en-GB"/>
        </w:rPr>
      </w:pPr>
      <w:r w:rsidRPr="00FE6077">
        <w:rPr>
          <w:rFonts w:ascii="Arial" w:eastAsia="Times New Roman" w:hAnsi="Arial" w:cs="Arial"/>
          <w:b w:val="0"/>
          <w:bCs w:val="0"/>
          <w:color w:val="000000"/>
          <w:lang w:eastAsia="en-GB"/>
        </w:rPr>
        <w:t>Brown, R. (2011). </w:t>
      </w:r>
      <w:r w:rsidRPr="00FE6077">
        <w:rPr>
          <w:rFonts w:ascii="Arial" w:eastAsia="Times New Roman" w:hAnsi="Arial" w:cs="Arial"/>
          <w:b w:val="0"/>
          <w:bCs w:val="0"/>
          <w:i/>
          <w:iCs/>
          <w:color w:val="000000"/>
          <w:lang w:eastAsia="en-GB"/>
        </w:rPr>
        <w:t>Development of policing.</w:t>
      </w:r>
      <w:r w:rsidRPr="00FE6077">
        <w:rPr>
          <w:rFonts w:ascii="Arial" w:eastAsia="Times New Roman" w:hAnsi="Arial" w:cs="Arial"/>
          <w:b w:val="0"/>
          <w:bCs w:val="0"/>
          <w:color w:val="000000"/>
          <w:lang w:eastAsia="en-GB"/>
        </w:rPr>
        <w:t> Available: https://richardjohnbr.blogspot.com/2011/04/development-of-policing-to-1800.html. Last accessed 25th February 2022.</w:t>
      </w:r>
    </w:p>
    <w:p w14:paraId="4B258DC9" w14:textId="46D938AF" w:rsidR="00FC2EFC" w:rsidRPr="00FE6077" w:rsidRDefault="00547A7D" w:rsidP="00FE6077">
      <w:pPr>
        <w:spacing w:before="100" w:beforeAutospacing="1" w:after="100" w:afterAutospacing="1" w:line="240" w:lineRule="auto"/>
        <w:ind w:left="360"/>
        <w:rPr>
          <w:rFonts w:ascii="Arial" w:eastAsia="Times New Roman" w:hAnsi="Arial" w:cs="Arial"/>
          <w:b w:val="0"/>
          <w:bCs w:val="0"/>
          <w:color w:val="000000"/>
          <w:lang w:eastAsia="en-GB"/>
        </w:rPr>
      </w:pPr>
      <w:r w:rsidRPr="00FE6077">
        <w:rPr>
          <w:rFonts w:ascii="Arial" w:hAnsi="Arial" w:cs="Arial"/>
          <w:b w:val="0"/>
          <w:bCs w:val="0"/>
          <w:color w:val="000000"/>
        </w:rPr>
        <w:t>Cantle, T. (2006). </w:t>
      </w:r>
      <w:r w:rsidRPr="00FE6077">
        <w:rPr>
          <w:rFonts w:ascii="Arial" w:hAnsi="Arial" w:cs="Arial"/>
          <w:b w:val="0"/>
          <w:bCs w:val="0"/>
          <w:i/>
          <w:iCs/>
          <w:color w:val="000000"/>
        </w:rPr>
        <w:t xml:space="preserve">Review of community </w:t>
      </w:r>
      <w:proofErr w:type="gramStart"/>
      <w:r w:rsidRPr="00FE6077">
        <w:rPr>
          <w:rFonts w:ascii="Arial" w:hAnsi="Arial" w:cs="Arial"/>
          <w:b w:val="0"/>
          <w:bCs w:val="0"/>
          <w:i/>
          <w:iCs/>
          <w:color w:val="000000"/>
        </w:rPr>
        <w:t>cohesion .</w:t>
      </w:r>
      <w:proofErr w:type="gramEnd"/>
      <w:r w:rsidRPr="00FE6077">
        <w:rPr>
          <w:rFonts w:ascii="Arial" w:hAnsi="Arial" w:cs="Arial"/>
          <w:b w:val="0"/>
          <w:bCs w:val="0"/>
          <w:color w:val="000000"/>
        </w:rPr>
        <w:t> Available: http://news.bbc.co.uk/1/shared/bsp/hi/pdfs/25_05_06_oldham_report.pdf. Last accessed 24th February 2022.</w:t>
      </w:r>
    </w:p>
    <w:p w14:paraId="6CBDF944" w14:textId="4130D118" w:rsidR="00892939" w:rsidRPr="00FE6077" w:rsidRDefault="00080E08" w:rsidP="00FE6077">
      <w:pPr>
        <w:spacing w:before="100" w:beforeAutospacing="1" w:after="100" w:afterAutospacing="1" w:line="240" w:lineRule="auto"/>
        <w:ind w:left="360"/>
        <w:rPr>
          <w:rFonts w:ascii="Arial" w:hAnsi="Arial" w:cs="Arial"/>
          <w:b w:val="0"/>
          <w:bCs w:val="0"/>
          <w:color w:val="000000"/>
        </w:rPr>
      </w:pPr>
      <w:proofErr w:type="spellStart"/>
      <w:r w:rsidRPr="00FE6077">
        <w:rPr>
          <w:rFonts w:ascii="Arial" w:hAnsi="Arial" w:cs="Arial"/>
          <w:b w:val="0"/>
          <w:bCs w:val="0"/>
          <w:color w:val="000000"/>
        </w:rPr>
        <w:t>CoP.</w:t>
      </w:r>
      <w:proofErr w:type="spellEnd"/>
      <w:r w:rsidRPr="00FE6077">
        <w:rPr>
          <w:rFonts w:ascii="Arial" w:hAnsi="Arial" w:cs="Arial"/>
          <w:b w:val="0"/>
          <w:bCs w:val="0"/>
          <w:color w:val="000000"/>
        </w:rPr>
        <w:t xml:space="preserve"> (2021). </w:t>
      </w:r>
      <w:r w:rsidRPr="00FE6077">
        <w:rPr>
          <w:rFonts w:ascii="Arial" w:hAnsi="Arial" w:cs="Arial"/>
          <w:b w:val="0"/>
          <w:bCs w:val="0"/>
          <w:i/>
          <w:iCs/>
          <w:color w:val="000000"/>
        </w:rPr>
        <w:t>Engaging communities.</w:t>
      </w:r>
      <w:r w:rsidRPr="00FE6077">
        <w:rPr>
          <w:rFonts w:ascii="Arial" w:hAnsi="Arial" w:cs="Arial"/>
          <w:b w:val="0"/>
          <w:bCs w:val="0"/>
          <w:color w:val="000000"/>
        </w:rPr>
        <w:t xml:space="preserve"> Available: </w:t>
      </w:r>
      <w:proofErr w:type="gramStart"/>
      <w:r w:rsidRPr="00FE6077">
        <w:rPr>
          <w:rFonts w:ascii="Arial" w:hAnsi="Arial" w:cs="Arial"/>
          <w:b w:val="0"/>
          <w:bCs w:val="0"/>
          <w:color w:val="000000"/>
        </w:rPr>
        <w:t>https://www.college.police.uk/guidance/neighbourhood-policing/engaging-communities#:~:text=This%20guideline%20is%20underpinned%20by,and%20hold%20regular%20public%20meetings..</w:t>
      </w:r>
      <w:proofErr w:type="gramEnd"/>
      <w:r w:rsidRPr="00FE6077">
        <w:rPr>
          <w:rFonts w:ascii="Arial" w:hAnsi="Arial" w:cs="Arial"/>
          <w:b w:val="0"/>
          <w:bCs w:val="0"/>
          <w:color w:val="000000"/>
        </w:rPr>
        <w:t xml:space="preserve"> Last accessed 25th February 2022.</w:t>
      </w:r>
    </w:p>
    <w:p w14:paraId="08D25D77" w14:textId="65BEA52E" w:rsidR="00387112" w:rsidRPr="00FE6077" w:rsidRDefault="00387112" w:rsidP="00FE6077">
      <w:pPr>
        <w:spacing w:before="100" w:beforeAutospacing="1" w:after="100" w:afterAutospacing="1" w:line="240" w:lineRule="auto"/>
        <w:ind w:left="360"/>
        <w:rPr>
          <w:rFonts w:ascii="Arial" w:hAnsi="Arial" w:cs="Arial"/>
          <w:b w:val="0"/>
          <w:bCs w:val="0"/>
          <w:color w:val="000000"/>
        </w:rPr>
      </w:pPr>
      <w:proofErr w:type="spellStart"/>
      <w:r w:rsidRPr="00FE6077">
        <w:rPr>
          <w:rFonts w:ascii="Arial" w:hAnsi="Arial" w:cs="Arial"/>
          <w:b w:val="0"/>
          <w:bCs w:val="0"/>
          <w:color w:val="000000"/>
        </w:rPr>
        <w:t>CoP.</w:t>
      </w:r>
      <w:proofErr w:type="spellEnd"/>
      <w:r w:rsidRPr="00FE6077">
        <w:rPr>
          <w:rFonts w:ascii="Arial" w:hAnsi="Arial" w:cs="Arial"/>
          <w:b w:val="0"/>
          <w:bCs w:val="0"/>
          <w:color w:val="000000"/>
        </w:rPr>
        <w:t xml:space="preserve"> (2013). </w:t>
      </w:r>
      <w:r w:rsidRPr="00FE6077">
        <w:rPr>
          <w:rFonts w:ascii="Arial" w:hAnsi="Arial" w:cs="Arial"/>
          <w:b w:val="0"/>
          <w:bCs w:val="0"/>
          <w:i/>
          <w:iCs/>
          <w:color w:val="000000"/>
        </w:rPr>
        <w:t>police pursuits.</w:t>
      </w:r>
      <w:r w:rsidRPr="00FE6077">
        <w:rPr>
          <w:rFonts w:ascii="Arial" w:hAnsi="Arial" w:cs="Arial"/>
          <w:b w:val="0"/>
          <w:bCs w:val="0"/>
          <w:color w:val="000000"/>
        </w:rPr>
        <w:t> Available: https://www.app.college.police.uk/app-content/road-policing-2/police-pursuits/. Last accessed 27th February 2022.</w:t>
      </w:r>
    </w:p>
    <w:p w14:paraId="4D324199" w14:textId="6A6A1754" w:rsidR="00892939" w:rsidRPr="00FE6077" w:rsidRDefault="00892939" w:rsidP="00FE6077">
      <w:pPr>
        <w:spacing w:before="100" w:beforeAutospacing="1" w:after="100" w:afterAutospacing="1" w:line="240" w:lineRule="auto"/>
        <w:ind w:left="360"/>
        <w:rPr>
          <w:rFonts w:ascii="Arial" w:hAnsi="Arial" w:cs="Arial"/>
          <w:b w:val="0"/>
          <w:bCs w:val="0"/>
          <w:color w:val="000000"/>
        </w:rPr>
      </w:pPr>
      <w:proofErr w:type="spellStart"/>
      <w:r w:rsidRPr="00FE6077">
        <w:rPr>
          <w:rFonts w:ascii="Arial" w:hAnsi="Arial" w:cs="Arial"/>
          <w:b w:val="0"/>
          <w:bCs w:val="0"/>
          <w:color w:val="000000"/>
        </w:rPr>
        <w:t>CoP.</w:t>
      </w:r>
      <w:proofErr w:type="spellEnd"/>
      <w:r w:rsidRPr="00FE6077">
        <w:rPr>
          <w:rFonts w:ascii="Arial" w:hAnsi="Arial" w:cs="Arial"/>
          <w:b w:val="0"/>
          <w:bCs w:val="0"/>
          <w:color w:val="000000"/>
        </w:rPr>
        <w:t xml:space="preserve"> (2020). Problem orientated policing. Available: https://whatworks.college.police.uk/toolkit/Pages/Intervention.aspx?InterventionID=47. Last accessed 26th February 2022.</w:t>
      </w:r>
    </w:p>
    <w:p w14:paraId="3984F392" w14:textId="18E21633" w:rsidR="00210CD3" w:rsidRPr="00FE6077" w:rsidRDefault="00210CD3" w:rsidP="00FE6077">
      <w:pPr>
        <w:spacing w:before="100" w:beforeAutospacing="1" w:after="100" w:afterAutospacing="1" w:line="240" w:lineRule="auto"/>
        <w:ind w:left="360"/>
        <w:rPr>
          <w:rFonts w:ascii="Arial" w:hAnsi="Arial" w:cs="Arial"/>
          <w:b w:val="0"/>
          <w:bCs w:val="0"/>
          <w:color w:val="000000"/>
        </w:rPr>
      </w:pPr>
      <w:r w:rsidRPr="00FE6077">
        <w:rPr>
          <w:rFonts w:ascii="Arial" w:hAnsi="Arial" w:cs="Arial"/>
          <w:b w:val="0"/>
          <w:bCs w:val="0"/>
          <w:color w:val="000000"/>
        </w:rPr>
        <w:t xml:space="preserve">Crime Prevention. (2022). </w:t>
      </w:r>
      <w:proofErr w:type="spellStart"/>
      <w:r w:rsidRPr="00FE6077">
        <w:rPr>
          <w:rFonts w:ascii="Arial" w:hAnsi="Arial" w:cs="Arial"/>
          <w:b w:val="0"/>
          <w:bCs w:val="0"/>
          <w:color w:val="000000"/>
        </w:rPr>
        <w:t>Peelian</w:t>
      </w:r>
      <w:proofErr w:type="spellEnd"/>
      <w:r w:rsidRPr="00FE6077">
        <w:rPr>
          <w:rFonts w:ascii="Arial" w:hAnsi="Arial" w:cs="Arial"/>
          <w:b w:val="0"/>
          <w:bCs w:val="0"/>
          <w:color w:val="000000"/>
        </w:rPr>
        <w:t xml:space="preserve"> Principles. Available: https://thecrimepreventionwebsite.com/police-crime-prevention-service---a-short-history/744/the-peelian-principles/. Last accessed 25th February 2022.</w:t>
      </w:r>
    </w:p>
    <w:p w14:paraId="49B29A96" w14:textId="4407E9B6" w:rsidR="00F40711" w:rsidRPr="00FE6077" w:rsidRDefault="00F40711" w:rsidP="00FE6077">
      <w:pPr>
        <w:ind w:left="360"/>
        <w:rPr>
          <w:rFonts w:ascii="Arial" w:hAnsi="Arial" w:cs="Arial"/>
          <w:b w:val="0"/>
          <w:bCs w:val="0"/>
          <w:color w:val="000000"/>
        </w:rPr>
      </w:pPr>
      <w:r w:rsidRPr="00FE6077">
        <w:rPr>
          <w:rFonts w:ascii="Arial" w:hAnsi="Arial" w:cs="Arial"/>
          <w:b w:val="0"/>
          <w:bCs w:val="0"/>
          <w:color w:val="000000"/>
        </w:rPr>
        <w:t>D</w:t>
      </w:r>
      <w:r w:rsidRPr="00FE6077">
        <w:rPr>
          <w:rFonts w:ascii="Arial" w:hAnsi="Arial" w:cs="Arial"/>
          <w:b w:val="0"/>
          <w:bCs w:val="0"/>
          <w:color w:val="000000"/>
        </w:rPr>
        <w:t xml:space="preserve">epartment for transport. (2020). </w:t>
      </w:r>
      <w:proofErr w:type="gramStart"/>
      <w:r w:rsidRPr="00FE6077">
        <w:rPr>
          <w:rFonts w:ascii="Arial" w:hAnsi="Arial" w:cs="Arial"/>
          <w:b w:val="0"/>
          <w:bCs w:val="0"/>
          <w:color w:val="000000"/>
        </w:rPr>
        <w:t>Roads</w:t>
      </w:r>
      <w:proofErr w:type="gramEnd"/>
      <w:r w:rsidRPr="00FE6077">
        <w:rPr>
          <w:rFonts w:ascii="Arial" w:hAnsi="Arial" w:cs="Arial"/>
          <w:b w:val="0"/>
          <w:bCs w:val="0"/>
          <w:color w:val="000000"/>
        </w:rPr>
        <w:t xml:space="preserve"> policing Review. Available: https://assets.publishing.service.gov.uk/government/uploads/system/uploads/attachment_data/file/899574/roads-policing-review-call-for-evidence.pdf. Last accessed 27th February 2022.</w:t>
      </w:r>
    </w:p>
    <w:p w14:paraId="347A6A03" w14:textId="5EB58ADF" w:rsidR="00F40711" w:rsidRPr="00FE6077" w:rsidRDefault="006352B3" w:rsidP="00FE6077">
      <w:pPr>
        <w:ind w:left="360"/>
        <w:rPr>
          <w:rFonts w:ascii="Arial" w:hAnsi="Arial" w:cs="Arial"/>
          <w:b w:val="0"/>
          <w:bCs w:val="0"/>
          <w:color w:val="000000"/>
        </w:rPr>
      </w:pPr>
      <w:proofErr w:type="gramStart"/>
      <w:r w:rsidRPr="00FE6077">
        <w:rPr>
          <w:rFonts w:ascii="Arial" w:hAnsi="Arial" w:cs="Arial"/>
          <w:b w:val="0"/>
          <w:bCs w:val="0"/>
          <w:color w:val="000000"/>
        </w:rPr>
        <w:t>D</w:t>
      </w:r>
      <w:r w:rsidRPr="00FE6077">
        <w:rPr>
          <w:rFonts w:ascii="Arial" w:hAnsi="Arial" w:cs="Arial"/>
          <w:b w:val="0"/>
          <w:bCs w:val="0"/>
          <w:color w:val="000000"/>
        </w:rPr>
        <w:t>rivers</w:t>
      </w:r>
      <w:proofErr w:type="gramEnd"/>
      <w:r w:rsidRPr="00FE6077">
        <w:rPr>
          <w:rFonts w:ascii="Arial" w:hAnsi="Arial" w:cs="Arial"/>
          <w:b w:val="0"/>
          <w:bCs w:val="0"/>
          <w:color w:val="000000"/>
        </w:rPr>
        <w:t xml:space="preserve"> hours. (2022). </w:t>
      </w:r>
      <w:proofErr w:type="gramStart"/>
      <w:r w:rsidRPr="00FE6077">
        <w:rPr>
          <w:rFonts w:ascii="Arial" w:hAnsi="Arial" w:cs="Arial"/>
          <w:b w:val="0"/>
          <w:bCs w:val="0"/>
          <w:i/>
          <w:iCs/>
          <w:color w:val="000000"/>
        </w:rPr>
        <w:t>drivers</w:t>
      </w:r>
      <w:proofErr w:type="gramEnd"/>
      <w:r w:rsidRPr="00FE6077">
        <w:rPr>
          <w:rFonts w:ascii="Arial" w:hAnsi="Arial" w:cs="Arial"/>
          <w:b w:val="0"/>
          <w:bCs w:val="0"/>
          <w:i/>
          <w:iCs/>
          <w:color w:val="000000"/>
        </w:rPr>
        <w:t xml:space="preserve"> hours </w:t>
      </w:r>
      <w:proofErr w:type="spellStart"/>
      <w:r w:rsidRPr="00FE6077">
        <w:rPr>
          <w:rFonts w:ascii="Arial" w:hAnsi="Arial" w:cs="Arial"/>
          <w:b w:val="0"/>
          <w:bCs w:val="0"/>
          <w:i/>
          <w:iCs/>
          <w:color w:val="000000"/>
        </w:rPr>
        <w:t>vosa</w:t>
      </w:r>
      <w:proofErr w:type="spellEnd"/>
      <w:r w:rsidRPr="00FE6077">
        <w:rPr>
          <w:rFonts w:ascii="Arial" w:hAnsi="Arial" w:cs="Arial"/>
          <w:b w:val="0"/>
          <w:bCs w:val="0"/>
          <w:i/>
          <w:iCs/>
          <w:color w:val="000000"/>
        </w:rPr>
        <w:t>.</w:t>
      </w:r>
      <w:r w:rsidRPr="00FE6077">
        <w:rPr>
          <w:rFonts w:ascii="Arial" w:hAnsi="Arial" w:cs="Arial"/>
          <w:b w:val="0"/>
          <w:bCs w:val="0"/>
          <w:color w:val="000000"/>
        </w:rPr>
        <w:t> Available: http://driverhours.co.uk/drivers-hours-vosa/. Last accessed 27th February 2022.</w:t>
      </w:r>
    </w:p>
    <w:p w14:paraId="4C47B093" w14:textId="759D7C94" w:rsidR="00A03D7E" w:rsidRPr="00FE6077" w:rsidRDefault="00440449" w:rsidP="00FE6077">
      <w:pPr>
        <w:ind w:left="360"/>
        <w:rPr>
          <w:rFonts w:ascii="Arial" w:hAnsi="Arial" w:cs="Arial"/>
          <w:b w:val="0"/>
          <w:bCs w:val="0"/>
          <w:color w:val="000000"/>
        </w:rPr>
      </w:pPr>
      <w:r w:rsidRPr="00FE6077">
        <w:rPr>
          <w:rFonts w:ascii="Arial" w:hAnsi="Arial" w:cs="Arial"/>
          <w:b w:val="0"/>
          <w:bCs w:val="0"/>
          <w:color w:val="000000"/>
        </w:rPr>
        <w:t xml:space="preserve">Eck, J. and Rosenbaum, D. (1994) The New Police Order: Effectiveness, </w:t>
      </w:r>
      <w:proofErr w:type="gramStart"/>
      <w:r w:rsidRPr="00FE6077">
        <w:rPr>
          <w:rFonts w:ascii="Arial" w:hAnsi="Arial" w:cs="Arial"/>
          <w:b w:val="0"/>
          <w:bCs w:val="0"/>
          <w:color w:val="000000"/>
        </w:rPr>
        <w:t>equity</w:t>
      </w:r>
      <w:proofErr w:type="gramEnd"/>
      <w:r w:rsidRPr="00FE6077">
        <w:rPr>
          <w:rFonts w:ascii="Arial" w:hAnsi="Arial" w:cs="Arial"/>
          <w:b w:val="0"/>
          <w:bCs w:val="0"/>
          <w:color w:val="000000"/>
        </w:rPr>
        <w:t xml:space="preserve"> and efficiency in community policing, in Rosenbaum, D. (ed) The challenge of community policing – Testing the promises. Thousand Oaks, California: Sage.</w:t>
      </w:r>
      <w:r w:rsidR="00A03D7E" w:rsidRPr="00FE6077">
        <w:rPr>
          <w:rFonts w:ascii="Arial" w:hAnsi="Arial" w:cs="Arial"/>
          <w:b w:val="0"/>
          <w:bCs w:val="0"/>
          <w:color w:val="000000"/>
        </w:rPr>
        <w:t xml:space="preserve"> </w:t>
      </w:r>
    </w:p>
    <w:p w14:paraId="5AD7E735" w14:textId="07B99230" w:rsidR="00440449" w:rsidRPr="00FE6077" w:rsidRDefault="00A03D7E" w:rsidP="00FE6077">
      <w:pPr>
        <w:ind w:left="360"/>
        <w:rPr>
          <w:rFonts w:ascii="Arial" w:hAnsi="Arial" w:cs="Arial"/>
          <w:b w:val="0"/>
          <w:bCs w:val="0"/>
          <w:color w:val="000000"/>
        </w:rPr>
      </w:pPr>
      <w:r w:rsidRPr="00FE6077">
        <w:rPr>
          <w:rFonts w:ascii="Arial" w:hAnsi="Arial" w:cs="Arial"/>
          <w:b w:val="0"/>
          <w:bCs w:val="0"/>
          <w:color w:val="000000"/>
        </w:rPr>
        <w:t>HM Government. (2022). </w:t>
      </w:r>
      <w:r w:rsidRPr="00FE6077">
        <w:rPr>
          <w:rFonts w:ascii="Arial" w:hAnsi="Arial" w:cs="Arial"/>
          <w:b w:val="0"/>
          <w:bCs w:val="0"/>
          <w:i/>
          <w:iCs/>
          <w:color w:val="000000"/>
        </w:rPr>
        <w:t>Roadside Vehicle Checks.</w:t>
      </w:r>
      <w:r w:rsidRPr="00FE6077">
        <w:rPr>
          <w:rFonts w:ascii="Arial" w:hAnsi="Arial" w:cs="Arial"/>
          <w:b w:val="0"/>
          <w:bCs w:val="0"/>
          <w:color w:val="000000"/>
        </w:rPr>
        <w:t> Available: https://www.gov.uk/roadside-vehicle-checks-for-commercial-drivers. Last accessed 27th February 2022.</w:t>
      </w:r>
    </w:p>
    <w:p w14:paraId="7529ECAA" w14:textId="0A44B8FD" w:rsidR="00FE6077" w:rsidRPr="00FE6077" w:rsidRDefault="00FE6077" w:rsidP="00FE6077">
      <w:pPr>
        <w:ind w:left="360"/>
        <w:rPr>
          <w:rFonts w:ascii="Arial" w:hAnsi="Arial" w:cs="Arial"/>
          <w:b w:val="0"/>
          <w:bCs w:val="0"/>
          <w:color w:val="000000"/>
        </w:rPr>
      </w:pPr>
      <w:r w:rsidRPr="00FE6077">
        <w:rPr>
          <w:rFonts w:ascii="Arial" w:hAnsi="Arial" w:cs="Arial"/>
          <w:b w:val="0"/>
          <w:bCs w:val="0"/>
          <w:color w:val="000000"/>
        </w:rPr>
        <w:t>HM Government. (2022). </w:t>
      </w:r>
      <w:r w:rsidRPr="00FE6077">
        <w:rPr>
          <w:rFonts w:ascii="Arial" w:hAnsi="Arial" w:cs="Arial"/>
          <w:b w:val="0"/>
          <w:bCs w:val="0"/>
          <w:i/>
          <w:iCs/>
          <w:color w:val="000000"/>
        </w:rPr>
        <w:t>section 43.</w:t>
      </w:r>
      <w:r w:rsidRPr="00FE6077">
        <w:rPr>
          <w:rFonts w:ascii="Arial" w:hAnsi="Arial" w:cs="Arial"/>
          <w:b w:val="0"/>
          <w:bCs w:val="0"/>
          <w:color w:val="000000"/>
        </w:rPr>
        <w:t> Available: https://www.legislation.gov.uk/ukpga/2000/11/section/43. Last accessed 27th February 2022.</w:t>
      </w:r>
    </w:p>
    <w:p w14:paraId="395F6207" w14:textId="074F5243" w:rsidR="00BB0F5B" w:rsidRPr="00FE6077" w:rsidRDefault="00BB0F5B" w:rsidP="00FE6077">
      <w:pPr>
        <w:ind w:left="360"/>
        <w:rPr>
          <w:rFonts w:ascii="Arial" w:hAnsi="Arial" w:cs="Arial"/>
          <w:b w:val="0"/>
          <w:bCs w:val="0"/>
          <w:color w:val="000000"/>
        </w:rPr>
      </w:pPr>
      <w:r w:rsidRPr="00FE6077">
        <w:rPr>
          <w:rFonts w:ascii="Arial" w:hAnsi="Arial" w:cs="Arial"/>
          <w:b w:val="0"/>
          <w:bCs w:val="0"/>
          <w:color w:val="000000"/>
        </w:rPr>
        <w:t>HM Government. (2022). </w:t>
      </w:r>
      <w:r w:rsidRPr="00FE6077">
        <w:rPr>
          <w:rFonts w:ascii="Arial" w:hAnsi="Arial" w:cs="Arial"/>
          <w:b w:val="0"/>
          <w:bCs w:val="0"/>
          <w:i/>
          <w:iCs/>
          <w:color w:val="000000"/>
        </w:rPr>
        <w:t>section 4.</w:t>
      </w:r>
      <w:r w:rsidRPr="00FE6077">
        <w:rPr>
          <w:rFonts w:ascii="Arial" w:hAnsi="Arial" w:cs="Arial"/>
          <w:b w:val="0"/>
          <w:bCs w:val="0"/>
          <w:color w:val="000000"/>
        </w:rPr>
        <w:t> Available: https://www.legislation.gov.uk/ukpga/1984/60/section/4. Last accessed 27th February 2022.</w:t>
      </w:r>
    </w:p>
    <w:p w14:paraId="091399F4" w14:textId="75C54803" w:rsidR="00BB0F5B" w:rsidRPr="00FE6077" w:rsidRDefault="00BB0F5B" w:rsidP="00FE6077">
      <w:pPr>
        <w:ind w:left="360"/>
        <w:rPr>
          <w:rFonts w:ascii="Arial" w:hAnsi="Arial" w:cs="Arial"/>
          <w:b w:val="0"/>
          <w:bCs w:val="0"/>
          <w:color w:val="000000"/>
        </w:rPr>
      </w:pPr>
      <w:r w:rsidRPr="00FE6077">
        <w:rPr>
          <w:rFonts w:ascii="Arial" w:hAnsi="Arial" w:cs="Arial"/>
          <w:b w:val="0"/>
          <w:bCs w:val="0"/>
          <w:color w:val="000000"/>
        </w:rPr>
        <w:lastRenderedPageBreak/>
        <w:t>HM Government. (2022). </w:t>
      </w:r>
      <w:r w:rsidRPr="00FE6077">
        <w:rPr>
          <w:rFonts w:ascii="Arial" w:hAnsi="Arial" w:cs="Arial"/>
          <w:b w:val="0"/>
          <w:bCs w:val="0"/>
          <w:i/>
          <w:iCs/>
          <w:color w:val="000000"/>
        </w:rPr>
        <w:t>section 60.</w:t>
      </w:r>
      <w:r w:rsidRPr="00FE6077">
        <w:rPr>
          <w:rFonts w:ascii="Arial" w:hAnsi="Arial" w:cs="Arial"/>
          <w:b w:val="0"/>
          <w:bCs w:val="0"/>
          <w:color w:val="000000"/>
        </w:rPr>
        <w:t> Available: https://www.legislation.gov.uk/ukpga/1994/33/section/60. Last accessed 27th February 2022.</w:t>
      </w:r>
    </w:p>
    <w:p w14:paraId="512C0A36" w14:textId="79D3F4C2" w:rsidR="00BB0F5B" w:rsidRPr="00FE6077" w:rsidRDefault="00BB0F5B" w:rsidP="00FE6077">
      <w:pPr>
        <w:ind w:left="360"/>
        <w:rPr>
          <w:rFonts w:ascii="Arial" w:eastAsia="Times New Roman" w:hAnsi="Arial" w:cs="Arial"/>
          <w:b w:val="0"/>
          <w:bCs w:val="0"/>
          <w:color w:val="000000"/>
          <w:lang w:eastAsia="en-GB"/>
        </w:rPr>
      </w:pPr>
      <w:r w:rsidRPr="00FE6077">
        <w:rPr>
          <w:rFonts w:ascii="Arial" w:hAnsi="Arial" w:cs="Arial"/>
          <w:b w:val="0"/>
          <w:bCs w:val="0"/>
          <w:color w:val="000000"/>
        </w:rPr>
        <w:t>HM Government. (2022). </w:t>
      </w:r>
      <w:r w:rsidRPr="00FE6077">
        <w:rPr>
          <w:rFonts w:ascii="Arial" w:hAnsi="Arial" w:cs="Arial"/>
          <w:b w:val="0"/>
          <w:bCs w:val="0"/>
          <w:i/>
          <w:iCs/>
          <w:color w:val="000000"/>
        </w:rPr>
        <w:t>section 163.</w:t>
      </w:r>
      <w:r w:rsidRPr="00FE6077">
        <w:rPr>
          <w:rFonts w:ascii="Arial" w:hAnsi="Arial" w:cs="Arial"/>
          <w:b w:val="0"/>
          <w:bCs w:val="0"/>
          <w:color w:val="000000"/>
        </w:rPr>
        <w:t> Available: https://www.legislation.gov.uk/ukpga/1988/52/section/163. Last accessed 27th February 2022.</w:t>
      </w:r>
    </w:p>
    <w:p w14:paraId="55ED7958" w14:textId="1A5D9E5F" w:rsidR="00FC2EFC" w:rsidRPr="00FE6077" w:rsidRDefault="00FC2EFC" w:rsidP="00FE6077">
      <w:pPr>
        <w:ind w:left="360"/>
        <w:rPr>
          <w:rFonts w:ascii="Arial" w:eastAsia="Times New Roman" w:hAnsi="Arial" w:cs="Arial"/>
          <w:b w:val="0"/>
          <w:bCs w:val="0"/>
          <w:color w:val="000000"/>
          <w:lang w:eastAsia="en-GB"/>
        </w:rPr>
      </w:pPr>
      <w:r w:rsidRPr="00FE6077">
        <w:rPr>
          <w:rFonts w:ascii="Arial" w:eastAsia="Times New Roman" w:hAnsi="Arial" w:cs="Arial"/>
          <w:b w:val="0"/>
          <w:bCs w:val="0"/>
          <w:color w:val="000000"/>
          <w:lang w:eastAsia="en-GB"/>
        </w:rPr>
        <w:t>HM Government. (2022). watchmen &amp; constables. Available: https://www.parliament.uk/about/living-heritage/transformingsociety/laworder/policeprisons/overview/watchmenconstables/. Last accessed 25th February 2022.</w:t>
      </w:r>
    </w:p>
    <w:p w14:paraId="4861BC9E" w14:textId="77777777" w:rsidR="00E06C3B" w:rsidRPr="00FE6077" w:rsidRDefault="00060480" w:rsidP="00FE6077">
      <w:pPr>
        <w:spacing w:before="100" w:beforeAutospacing="1" w:after="100" w:afterAutospacing="1" w:line="240" w:lineRule="auto"/>
        <w:ind w:left="360"/>
        <w:rPr>
          <w:rFonts w:ascii="Arial" w:hAnsi="Arial" w:cs="Arial"/>
          <w:b w:val="0"/>
          <w:bCs w:val="0"/>
          <w:color w:val="000000"/>
        </w:rPr>
      </w:pPr>
      <w:r w:rsidRPr="00FE6077">
        <w:rPr>
          <w:rFonts w:ascii="Arial" w:hAnsi="Arial" w:cs="Arial"/>
          <w:b w:val="0"/>
          <w:bCs w:val="0"/>
          <w:color w:val="000000"/>
        </w:rPr>
        <w:t>National highways. (2022). </w:t>
      </w:r>
      <w:r w:rsidRPr="00FE6077">
        <w:rPr>
          <w:rFonts w:ascii="Arial" w:hAnsi="Arial" w:cs="Arial"/>
          <w:b w:val="0"/>
          <w:bCs w:val="0"/>
          <w:i/>
          <w:iCs/>
          <w:color w:val="000000"/>
        </w:rPr>
        <w:t>Our Roads.</w:t>
      </w:r>
      <w:r w:rsidRPr="00FE6077">
        <w:rPr>
          <w:rFonts w:ascii="Arial" w:hAnsi="Arial" w:cs="Arial"/>
          <w:b w:val="0"/>
          <w:bCs w:val="0"/>
          <w:color w:val="000000"/>
        </w:rPr>
        <w:t> Available: https://nationalhighways.co.uk/about-us/our-roads/. Last accessed 27th February 2022.</w:t>
      </w:r>
    </w:p>
    <w:p w14:paraId="4F555618" w14:textId="1BC0A409" w:rsidR="00E06C3B" w:rsidRPr="00FE6077" w:rsidRDefault="00E06C3B" w:rsidP="00FE6077">
      <w:pPr>
        <w:spacing w:before="100" w:beforeAutospacing="1" w:after="100" w:afterAutospacing="1" w:line="240" w:lineRule="auto"/>
        <w:ind w:left="360"/>
        <w:rPr>
          <w:rFonts w:ascii="Arial" w:hAnsi="Arial" w:cs="Arial"/>
          <w:b w:val="0"/>
          <w:bCs w:val="0"/>
          <w:color w:val="000000"/>
        </w:rPr>
      </w:pPr>
      <w:r w:rsidRPr="00FE6077">
        <w:rPr>
          <w:rFonts w:ascii="Arial" w:hAnsi="Arial" w:cs="Arial"/>
          <w:b w:val="0"/>
          <w:bCs w:val="0"/>
        </w:rPr>
        <w:t>NPCC. (2021). </w:t>
      </w:r>
      <w:r w:rsidRPr="00FE6077">
        <w:rPr>
          <w:rFonts w:ascii="Arial" w:hAnsi="Arial" w:cs="Arial"/>
          <w:b w:val="0"/>
          <w:bCs w:val="0"/>
          <w:i/>
          <w:iCs/>
        </w:rPr>
        <w:t>ANPR.</w:t>
      </w:r>
      <w:r w:rsidRPr="00FE6077">
        <w:rPr>
          <w:rFonts w:ascii="Arial" w:hAnsi="Arial" w:cs="Arial"/>
          <w:b w:val="0"/>
          <w:bCs w:val="0"/>
        </w:rPr>
        <w:t> Available: https://www.npcc.police.uk/FreedomofInformation/ANPR.aspx. Last accessed 30th December 2021.</w:t>
      </w:r>
    </w:p>
    <w:p w14:paraId="1F6DB8C0" w14:textId="77777777" w:rsidR="00E06C3B" w:rsidRPr="00FC2EFC" w:rsidRDefault="00E06C3B" w:rsidP="00FC2EFC">
      <w:pPr>
        <w:spacing w:before="100" w:beforeAutospacing="1" w:after="100" w:afterAutospacing="1" w:line="240" w:lineRule="auto"/>
        <w:rPr>
          <w:rFonts w:ascii="Arial" w:eastAsia="Times New Roman" w:hAnsi="Arial" w:cs="Arial"/>
          <w:b w:val="0"/>
          <w:bCs w:val="0"/>
          <w:color w:val="000000"/>
          <w:sz w:val="20"/>
          <w:szCs w:val="20"/>
          <w:lang w:eastAsia="en-GB"/>
        </w:rPr>
      </w:pPr>
    </w:p>
    <w:sectPr w:rsidR="00E06C3B" w:rsidRPr="00FC2E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E68D3" w14:textId="77777777" w:rsidR="00E93FA6" w:rsidRDefault="00E93FA6" w:rsidP="00080E08">
      <w:pPr>
        <w:spacing w:after="0" w:line="240" w:lineRule="auto"/>
      </w:pPr>
      <w:r>
        <w:separator/>
      </w:r>
    </w:p>
  </w:endnote>
  <w:endnote w:type="continuationSeparator" w:id="0">
    <w:p w14:paraId="09510B85" w14:textId="77777777" w:rsidR="00E93FA6" w:rsidRDefault="00E93FA6" w:rsidP="00080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6D4B4" w14:textId="77777777" w:rsidR="00E93FA6" w:rsidRDefault="00E93FA6" w:rsidP="00080E08">
      <w:pPr>
        <w:spacing w:after="0" w:line="240" w:lineRule="auto"/>
      </w:pPr>
      <w:r>
        <w:separator/>
      </w:r>
    </w:p>
  </w:footnote>
  <w:footnote w:type="continuationSeparator" w:id="0">
    <w:p w14:paraId="03485511" w14:textId="77777777" w:rsidR="00E93FA6" w:rsidRDefault="00E93FA6" w:rsidP="00080E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A654D"/>
    <w:multiLevelType w:val="hybridMultilevel"/>
    <w:tmpl w:val="1FCE7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45F39"/>
    <w:multiLevelType w:val="hybridMultilevel"/>
    <w:tmpl w:val="679E807A"/>
    <w:lvl w:ilvl="0" w:tplc="A736732C">
      <w:start w:val="1"/>
      <w:numFmt w:val="bullet"/>
      <w:lvlText w:val="•"/>
      <w:lvlJc w:val="left"/>
      <w:pPr>
        <w:tabs>
          <w:tab w:val="num" w:pos="720"/>
        </w:tabs>
        <w:ind w:left="720" w:hanging="360"/>
      </w:pPr>
      <w:rPr>
        <w:rFonts w:ascii="Arial" w:hAnsi="Arial" w:hint="default"/>
      </w:rPr>
    </w:lvl>
    <w:lvl w:ilvl="1" w:tplc="EFB697FC" w:tentative="1">
      <w:start w:val="1"/>
      <w:numFmt w:val="bullet"/>
      <w:lvlText w:val="•"/>
      <w:lvlJc w:val="left"/>
      <w:pPr>
        <w:tabs>
          <w:tab w:val="num" w:pos="1440"/>
        </w:tabs>
        <w:ind w:left="1440" w:hanging="360"/>
      </w:pPr>
      <w:rPr>
        <w:rFonts w:ascii="Arial" w:hAnsi="Arial" w:hint="default"/>
      </w:rPr>
    </w:lvl>
    <w:lvl w:ilvl="2" w:tplc="2F30C99A" w:tentative="1">
      <w:start w:val="1"/>
      <w:numFmt w:val="bullet"/>
      <w:lvlText w:val="•"/>
      <w:lvlJc w:val="left"/>
      <w:pPr>
        <w:tabs>
          <w:tab w:val="num" w:pos="2160"/>
        </w:tabs>
        <w:ind w:left="2160" w:hanging="360"/>
      </w:pPr>
      <w:rPr>
        <w:rFonts w:ascii="Arial" w:hAnsi="Arial" w:hint="default"/>
      </w:rPr>
    </w:lvl>
    <w:lvl w:ilvl="3" w:tplc="D72C640E" w:tentative="1">
      <w:start w:val="1"/>
      <w:numFmt w:val="bullet"/>
      <w:lvlText w:val="•"/>
      <w:lvlJc w:val="left"/>
      <w:pPr>
        <w:tabs>
          <w:tab w:val="num" w:pos="2880"/>
        </w:tabs>
        <w:ind w:left="2880" w:hanging="360"/>
      </w:pPr>
      <w:rPr>
        <w:rFonts w:ascii="Arial" w:hAnsi="Arial" w:hint="default"/>
      </w:rPr>
    </w:lvl>
    <w:lvl w:ilvl="4" w:tplc="0B12332E" w:tentative="1">
      <w:start w:val="1"/>
      <w:numFmt w:val="bullet"/>
      <w:lvlText w:val="•"/>
      <w:lvlJc w:val="left"/>
      <w:pPr>
        <w:tabs>
          <w:tab w:val="num" w:pos="3600"/>
        </w:tabs>
        <w:ind w:left="3600" w:hanging="360"/>
      </w:pPr>
      <w:rPr>
        <w:rFonts w:ascii="Arial" w:hAnsi="Arial" w:hint="default"/>
      </w:rPr>
    </w:lvl>
    <w:lvl w:ilvl="5" w:tplc="BCF45DD0" w:tentative="1">
      <w:start w:val="1"/>
      <w:numFmt w:val="bullet"/>
      <w:lvlText w:val="•"/>
      <w:lvlJc w:val="left"/>
      <w:pPr>
        <w:tabs>
          <w:tab w:val="num" w:pos="4320"/>
        </w:tabs>
        <w:ind w:left="4320" w:hanging="360"/>
      </w:pPr>
      <w:rPr>
        <w:rFonts w:ascii="Arial" w:hAnsi="Arial" w:hint="default"/>
      </w:rPr>
    </w:lvl>
    <w:lvl w:ilvl="6" w:tplc="561CECF6" w:tentative="1">
      <w:start w:val="1"/>
      <w:numFmt w:val="bullet"/>
      <w:lvlText w:val="•"/>
      <w:lvlJc w:val="left"/>
      <w:pPr>
        <w:tabs>
          <w:tab w:val="num" w:pos="5040"/>
        </w:tabs>
        <w:ind w:left="5040" w:hanging="360"/>
      </w:pPr>
      <w:rPr>
        <w:rFonts w:ascii="Arial" w:hAnsi="Arial" w:hint="default"/>
      </w:rPr>
    </w:lvl>
    <w:lvl w:ilvl="7" w:tplc="3056C31E" w:tentative="1">
      <w:start w:val="1"/>
      <w:numFmt w:val="bullet"/>
      <w:lvlText w:val="•"/>
      <w:lvlJc w:val="left"/>
      <w:pPr>
        <w:tabs>
          <w:tab w:val="num" w:pos="5760"/>
        </w:tabs>
        <w:ind w:left="5760" w:hanging="360"/>
      </w:pPr>
      <w:rPr>
        <w:rFonts w:ascii="Arial" w:hAnsi="Arial" w:hint="default"/>
      </w:rPr>
    </w:lvl>
    <w:lvl w:ilvl="8" w:tplc="D4B0E6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1AF7E12"/>
    <w:multiLevelType w:val="hybridMultilevel"/>
    <w:tmpl w:val="9CBC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31363"/>
    <w:multiLevelType w:val="hybridMultilevel"/>
    <w:tmpl w:val="D9483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F03E0"/>
    <w:multiLevelType w:val="hybridMultilevel"/>
    <w:tmpl w:val="8DA6B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02446B"/>
    <w:multiLevelType w:val="hybridMultilevel"/>
    <w:tmpl w:val="19E60D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0111E7C"/>
    <w:multiLevelType w:val="hybridMultilevel"/>
    <w:tmpl w:val="5AF85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FA2048"/>
    <w:multiLevelType w:val="multilevel"/>
    <w:tmpl w:val="3E5A7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8BC4ED4"/>
    <w:multiLevelType w:val="multilevel"/>
    <w:tmpl w:val="A218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D66114"/>
    <w:multiLevelType w:val="hybridMultilevel"/>
    <w:tmpl w:val="02A00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5"/>
  </w:num>
  <w:num w:numId="5">
    <w:abstractNumId w:val="3"/>
  </w:num>
  <w:num w:numId="6">
    <w:abstractNumId w:val="2"/>
  </w:num>
  <w:num w:numId="7">
    <w:abstractNumId w:val="9"/>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107A"/>
    <w:rsid w:val="00060480"/>
    <w:rsid w:val="00080E08"/>
    <w:rsid w:val="000850C8"/>
    <w:rsid w:val="000E5873"/>
    <w:rsid w:val="000F44C7"/>
    <w:rsid w:val="00104152"/>
    <w:rsid w:val="00167F29"/>
    <w:rsid w:val="00210CD3"/>
    <w:rsid w:val="00291D6E"/>
    <w:rsid w:val="0029536A"/>
    <w:rsid w:val="00313215"/>
    <w:rsid w:val="00333DFA"/>
    <w:rsid w:val="00347A35"/>
    <w:rsid w:val="00353167"/>
    <w:rsid w:val="00387112"/>
    <w:rsid w:val="003A61F2"/>
    <w:rsid w:val="003F6BFF"/>
    <w:rsid w:val="00423A71"/>
    <w:rsid w:val="00440449"/>
    <w:rsid w:val="00497F40"/>
    <w:rsid w:val="004E2FFE"/>
    <w:rsid w:val="00547A7D"/>
    <w:rsid w:val="005B2147"/>
    <w:rsid w:val="005C1934"/>
    <w:rsid w:val="006247B7"/>
    <w:rsid w:val="006352B3"/>
    <w:rsid w:val="00743D8E"/>
    <w:rsid w:val="00786270"/>
    <w:rsid w:val="00801F9E"/>
    <w:rsid w:val="0089184F"/>
    <w:rsid w:val="00892939"/>
    <w:rsid w:val="0095622A"/>
    <w:rsid w:val="00964A8C"/>
    <w:rsid w:val="00A03D7E"/>
    <w:rsid w:val="00A24450"/>
    <w:rsid w:val="00BB0F5B"/>
    <w:rsid w:val="00BC7980"/>
    <w:rsid w:val="00C6107A"/>
    <w:rsid w:val="00CF5DC6"/>
    <w:rsid w:val="00D57B82"/>
    <w:rsid w:val="00D716CA"/>
    <w:rsid w:val="00E06C3B"/>
    <w:rsid w:val="00E40647"/>
    <w:rsid w:val="00E93FA6"/>
    <w:rsid w:val="00ED0F2B"/>
    <w:rsid w:val="00F0622D"/>
    <w:rsid w:val="00F10DAC"/>
    <w:rsid w:val="00F40711"/>
    <w:rsid w:val="00FC2EFC"/>
    <w:rsid w:val="00FE6077"/>
    <w:rsid w:val="00FF2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F22DF"/>
  <w15:docId w15:val="{BBADDDB4-661B-42F3-8FC1-B2DA48D6B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b/>
        <w:bCs/>
        <w:color w:val="000000" w:themeColor="text1"/>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107A"/>
    <w:pPr>
      <w:ind w:left="720"/>
      <w:contextualSpacing/>
    </w:pPr>
    <w:rPr>
      <w:rFonts w:cstheme="minorBidi"/>
      <w:b w:val="0"/>
      <w:bCs w:val="0"/>
      <w:color w:val="auto"/>
      <w:sz w:val="22"/>
      <w:szCs w:val="22"/>
    </w:rPr>
  </w:style>
  <w:style w:type="paragraph" w:styleId="NormalWeb">
    <w:name w:val="Normal (Web)"/>
    <w:basedOn w:val="Normal"/>
    <w:uiPriority w:val="99"/>
    <w:semiHidden/>
    <w:unhideWhenUsed/>
    <w:rsid w:val="000F44C7"/>
    <w:pPr>
      <w:spacing w:before="100" w:beforeAutospacing="1" w:after="100" w:afterAutospacing="1" w:line="240" w:lineRule="auto"/>
    </w:pPr>
    <w:rPr>
      <w:rFonts w:ascii="Times New Roman" w:eastAsia="Times New Roman" w:hAnsi="Times New Roman" w:cs="Times New Roman"/>
      <w:b w:val="0"/>
      <w:bCs w:val="0"/>
      <w:color w:val="auto"/>
      <w:lang w:eastAsia="en-GB"/>
    </w:rPr>
  </w:style>
  <w:style w:type="paragraph" w:styleId="Header">
    <w:name w:val="header"/>
    <w:basedOn w:val="Normal"/>
    <w:link w:val="HeaderChar"/>
    <w:uiPriority w:val="99"/>
    <w:unhideWhenUsed/>
    <w:rsid w:val="00080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E08"/>
  </w:style>
  <w:style w:type="paragraph" w:styleId="Footer">
    <w:name w:val="footer"/>
    <w:basedOn w:val="Normal"/>
    <w:link w:val="FooterChar"/>
    <w:uiPriority w:val="99"/>
    <w:unhideWhenUsed/>
    <w:rsid w:val="00080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E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90238">
      <w:bodyDiv w:val="1"/>
      <w:marLeft w:val="0"/>
      <w:marRight w:val="0"/>
      <w:marTop w:val="0"/>
      <w:marBottom w:val="0"/>
      <w:divBdr>
        <w:top w:val="none" w:sz="0" w:space="0" w:color="auto"/>
        <w:left w:val="none" w:sz="0" w:space="0" w:color="auto"/>
        <w:bottom w:val="none" w:sz="0" w:space="0" w:color="auto"/>
        <w:right w:val="none" w:sz="0" w:space="0" w:color="auto"/>
      </w:divBdr>
    </w:div>
    <w:div w:id="860123585">
      <w:bodyDiv w:val="1"/>
      <w:marLeft w:val="0"/>
      <w:marRight w:val="0"/>
      <w:marTop w:val="0"/>
      <w:marBottom w:val="0"/>
      <w:divBdr>
        <w:top w:val="none" w:sz="0" w:space="0" w:color="auto"/>
        <w:left w:val="none" w:sz="0" w:space="0" w:color="auto"/>
        <w:bottom w:val="none" w:sz="0" w:space="0" w:color="auto"/>
        <w:right w:val="none" w:sz="0" w:space="0" w:color="auto"/>
      </w:divBdr>
    </w:div>
    <w:div w:id="1064523962">
      <w:bodyDiv w:val="1"/>
      <w:marLeft w:val="0"/>
      <w:marRight w:val="0"/>
      <w:marTop w:val="0"/>
      <w:marBottom w:val="0"/>
      <w:divBdr>
        <w:top w:val="none" w:sz="0" w:space="0" w:color="auto"/>
        <w:left w:val="none" w:sz="0" w:space="0" w:color="auto"/>
        <w:bottom w:val="none" w:sz="0" w:space="0" w:color="auto"/>
        <w:right w:val="none" w:sz="0" w:space="0" w:color="auto"/>
      </w:divBdr>
    </w:div>
    <w:div w:id="1067916370">
      <w:bodyDiv w:val="1"/>
      <w:marLeft w:val="0"/>
      <w:marRight w:val="0"/>
      <w:marTop w:val="0"/>
      <w:marBottom w:val="0"/>
      <w:divBdr>
        <w:top w:val="none" w:sz="0" w:space="0" w:color="auto"/>
        <w:left w:val="none" w:sz="0" w:space="0" w:color="auto"/>
        <w:bottom w:val="none" w:sz="0" w:space="0" w:color="auto"/>
        <w:right w:val="none" w:sz="0" w:space="0" w:color="auto"/>
      </w:divBdr>
    </w:div>
    <w:div w:id="1928079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4030</Words>
  <Characters>22972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c:creator>
  <cp:keywords/>
  <dc:description/>
  <cp:lastModifiedBy>scott .</cp:lastModifiedBy>
  <cp:revision>2</cp:revision>
  <dcterms:created xsi:type="dcterms:W3CDTF">2022-02-28T10:33:00Z</dcterms:created>
  <dcterms:modified xsi:type="dcterms:W3CDTF">2022-02-28T10:33:00Z</dcterms:modified>
</cp:coreProperties>
</file>