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1501B" w:rsidP="00E51AAC">
            <w:pPr>
              <w:spacing w:before="120" w:after="120"/>
              <w:jc w:val="both"/>
              <w:rPr>
                <w:rFonts w:ascii="Arial" w:hAnsi="Arial" w:cs="Arial"/>
                <w:b/>
                <w:sz w:val="22"/>
                <w:szCs w:val="22"/>
              </w:rPr>
            </w:pPr>
            <w:r>
              <w:rPr>
                <w:rFonts w:ascii="Arial" w:hAnsi="Arial" w:cs="Arial"/>
                <w:b/>
                <w:sz w:val="22"/>
                <w:szCs w:val="22"/>
              </w:rPr>
              <w:t>BA Advocacy/BA Social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178DA" w:rsidP="00E51AAC">
            <w:pPr>
              <w:spacing w:before="120" w:after="120"/>
              <w:jc w:val="both"/>
              <w:rPr>
                <w:rFonts w:ascii="Arial" w:hAnsi="Arial" w:cs="Arial"/>
                <w:b/>
                <w:sz w:val="22"/>
                <w:szCs w:val="22"/>
              </w:rPr>
            </w:pPr>
            <w:r>
              <w:rPr>
                <w:rFonts w:ascii="Calibri" w:hAnsi="Calibri"/>
                <w:szCs w:val="24"/>
              </w:rPr>
              <w:t>Current Political &amp; Ethical Landscape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178DA" w:rsidP="00152E9D">
            <w:pPr>
              <w:spacing w:before="120" w:after="120"/>
              <w:jc w:val="both"/>
              <w:rPr>
                <w:rFonts w:ascii="Arial" w:hAnsi="Arial" w:cs="Arial"/>
                <w:b/>
                <w:sz w:val="22"/>
                <w:szCs w:val="22"/>
              </w:rPr>
            </w:pPr>
            <w:r>
              <w:rPr>
                <w:rFonts w:ascii="Arial" w:hAnsi="Arial" w:cs="Arial"/>
                <w:b/>
                <w:sz w:val="22"/>
                <w:szCs w:val="22"/>
              </w:rPr>
              <w:t>ECSS6002</w:t>
            </w:r>
            <w:r w:rsidR="0021501B">
              <w:rPr>
                <w:rFonts w:ascii="Arial" w:hAnsi="Arial" w:cs="Arial"/>
                <w:b/>
                <w:sz w:val="22"/>
                <w:szCs w:val="22"/>
              </w:rPr>
              <w:t xml:space="preserve"> Ass </w:t>
            </w:r>
            <w:r>
              <w:rPr>
                <w:rFonts w:ascii="Arial" w:hAnsi="Arial" w:cs="Arial"/>
                <w:b/>
                <w:sz w:val="22"/>
                <w:szCs w:val="22"/>
              </w:rPr>
              <w:t>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76C88" w:rsidP="00E51AAC">
            <w:pPr>
              <w:spacing w:before="120" w:after="120"/>
              <w:jc w:val="both"/>
              <w:rPr>
                <w:rFonts w:ascii="Arial" w:hAnsi="Arial" w:cs="Arial"/>
                <w:b/>
                <w:sz w:val="22"/>
                <w:szCs w:val="22"/>
              </w:rPr>
            </w:pPr>
            <w:r>
              <w:rPr>
                <w:rFonts w:ascii="Arial" w:hAnsi="Arial" w:cs="Arial"/>
                <w:b/>
                <w:sz w:val="22"/>
                <w:szCs w:val="22"/>
              </w:rPr>
              <w:t>7</w:t>
            </w:r>
            <w:r w:rsidR="0021501B">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178DA" w:rsidP="00E51AAC">
            <w:pPr>
              <w:spacing w:before="120" w:after="120"/>
              <w:jc w:val="both"/>
              <w:rPr>
                <w:rFonts w:ascii="Arial" w:hAnsi="Arial" w:cs="Arial"/>
                <w:b/>
                <w:sz w:val="22"/>
                <w:szCs w:val="22"/>
              </w:rPr>
            </w:pPr>
            <w:r>
              <w:rPr>
                <w:rFonts w:ascii="Arial" w:hAnsi="Arial" w:cs="Arial"/>
                <w:b/>
                <w:sz w:val="22"/>
                <w:szCs w:val="22"/>
              </w:rPr>
              <w:t>Phill Morgan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178DA" w:rsidP="00E51AAC">
            <w:pPr>
              <w:spacing w:before="120" w:after="120"/>
              <w:jc w:val="both"/>
              <w:rPr>
                <w:rFonts w:ascii="Arial" w:hAnsi="Arial" w:cs="Arial"/>
                <w:b/>
                <w:sz w:val="22"/>
                <w:szCs w:val="22"/>
              </w:rPr>
            </w:pPr>
            <w:r>
              <w:rPr>
                <w:rFonts w:ascii="Arial" w:hAnsi="Arial" w:cs="Arial"/>
                <w:b/>
                <w:sz w:val="22"/>
                <w:szCs w:val="22"/>
              </w:rPr>
              <w:t>Caroline Lohmann-Hancock</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178DA" w:rsidP="0021501B">
            <w:pPr>
              <w:spacing w:before="120" w:after="120"/>
              <w:jc w:val="both"/>
              <w:rPr>
                <w:rFonts w:ascii="Arial" w:hAnsi="Arial" w:cs="Arial"/>
                <w:b/>
                <w:sz w:val="22"/>
                <w:szCs w:val="22"/>
              </w:rPr>
            </w:pPr>
            <w:r w:rsidRPr="007B4A42">
              <w:rPr>
                <w:rFonts w:ascii="Calibri" w:hAnsi="Calibri"/>
                <w:b/>
                <w:szCs w:val="24"/>
              </w:rPr>
              <w:t>Demonstrate a critical understanding of how the health and well-being of your chosen group may not be secured by ‘Protective legislation’. Identify three main areas of concern and suggest how a particular piece of legislation might be modified in order to address any failings identified.</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76C88" w:rsidP="00E51AAC">
            <w:pPr>
              <w:spacing w:before="120" w:after="120"/>
              <w:jc w:val="both"/>
              <w:rPr>
                <w:rFonts w:ascii="Arial" w:hAnsi="Arial" w:cs="Arial"/>
                <w:b/>
                <w:sz w:val="22"/>
                <w:szCs w:val="22"/>
              </w:rPr>
            </w:pPr>
            <w:r>
              <w:rPr>
                <w:rFonts w:ascii="Calibri" w:hAnsi="Calibri"/>
                <w:b/>
                <w:szCs w:val="24"/>
              </w:rPr>
              <w:t>Written Assignment (4000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6178DA" w:rsidP="005F0579">
            <w:pPr>
              <w:spacing w:before="120" w:after="120"/>
              <w:jc w:val="both"/>
              <w:rPr>
                <w:rFonts w:ascii="Calibri" w:hAnsi="Calibri"/>
                <w:b/>
                <w:szCs w:val="24"/>
              </w:rPr>
            </w:pPr>
            <w:r>
              <w:rPr>
                <w:rFonts w:ascii="Calibri" w:hAnsi="Calibri"/>
                <w:b/>
                <w:szCs w:val="24"/>
              </w:rPr>
              <w:t>5</w:t>
            </w:r>
            <w:r w:rsidRPr="006178DA">
              <w:rPr>
                <w:rFonts w:ascii="Calibri" w:hAnsi="Calibri"/>
                <w:b/>
                <w:szCs w:val="24"/>
                <w:vertAlign w:val="superscript"/>
              </w:rPr>
              <w:t>th</w:t>
            </w:r>
            <w:r>
              <w:rPr>
                <w:rFonts w:ascii="Calibri" w:hAnsi="Calibri"/>
                <w:b/>
                <w:szCs w:val="24"/>
              </w:rPr>
              <w:t xml:space="preserve"> Dec 2018</w:t>
            </w:r>
          </w:p>
          <w:p w:rsidR="0021501B" w:rsidRPr="00A406E5" w:rsidRDefault="0021501B" w:rsidP="005F0579">
            <w:pPr>
              <w:spacing w:before="120" w:after="120"/>
              <w:jc w:val="both"/>
              <w:rPr>
                <w:rFonts w:ascii="Arial" w:hAnsi="Arial" w:cs="Arial"/>
                <w:b/>
                <w:sz w:val="22"/>
                <w:szCs w:val="22"/>
              </w:rPr>
            </w:pPr>
            <w:r>
              <w:rPr>
                <w:rFonts w:ascii="Arial" w:hAnsi="Arial" w:cs="Arial"/>
                <w:b/>
                <w:sz w:val="22"/>
                <w:szCs w:val="22"/>
              </w:rPr>
              <w:t>5pm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21501B" w:rsidRDefault="006178DA" w:rsidP="005F0579">
            <w:pPr>
              <w:spacing w:before="120" w:after="120"/>
              <w:jc w:val="both"/>
              <w:rPr>
                <w:rFonts w:asciiTheme="majorHAnsi" w:hAnsiTheme="majorHAnsi" w:cs="Arial"/>
                <w:b/>
              </w:rPr>
            </w:pPr>
            <w:r>
              <w:rPr>
                <w:rFonts w:asciiTheme="majorHAnsi" w:hAnsiTheme="majorHAnsi" w:cs="Arial"/>
                <w:b/>
              </w:rPr>
              <w:t>23</w:t>
            </w:r>
            <w:r w:rsidRPr="006178DA">
              <w:rPr>
                <w:rFonts w:asciiTheme="majorHAnsi" w:hAnsiTheme="majorHAnsi" w:cs="Arial"/>
                <w:b/>
                <w:vertAlign w:val="superscript"/>
              </w:rPr>
              <w:t>rd</w:t>
            </w:r>
            <w:r>
              <w:rPr>
                <w:rFonts w:asciiTheme="majorHAnsi" w:hAnsiTheme="majorHAnsi" w:cs="Arial"/>
                <w:b/>
              </w:rPr>
              <w:t xml:space="preserve"> Jan </w:t>
            </w:r>
            <w:r w:rsidR="0021501B" w:rsidRPr="0021501B">
              <w:rPr>
                <w:rFonts w:asciiTheme="majorHAnsi" w:hAnsiTheme="majorHAnsi" w:cs="Arial"/>
                <w:b/>
              </w:rPr>
              <w:t>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288" w:tblpY="1"/>
        <w:tblOverlap w:val="never"/>
        <w:tblW w:w="46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8"/>
      </w:tblGrid>
      <w:tr w:rsidR="006178DA" w:rsidRPr="00FE4403" w:rsidTr="006178DA">
        <w:tc>
          <w:tcPr>
            <w:tcW w:w="5000" w:type="pct"/>
            <w:tcBorders>
              <w:top w:val="double" w:sz="6" w:space="0" w:color="000000"/>
              <w:left w:val="double" w:sz="6" w:space="0" w:color="000000"/>
              <w:bottom w:val="single" w:sz="6" w:space="0" w:color="000000"/>
              <w:right w:val="single" w:sz="6" w:space="0" w:color="000000"/>
            </w:tcBorders>
            <w:shd w:val="clear" w:color="auto" w:fill="auto"/>
          </w:tcPr>
          <w:p w:rsidR="006178DA" w:rsidRPr="006178DA" w:rsidRDefault="006178DA" w:rsidP="006178DA">
            <w:pPr>
              <w:numPr>
                <w:ilvl w:val="0"/>
                <w:numId w:val="18"/>
              </w:numPr>
              <w:rPr>
                <w:rFonts w:ascii="Calibri" w:hAnsi="Calibri"/>
                <w:sz w:val="24"/>
                <w:szCs w:val="24"/>
              </w:rPr>
            </w:pPr>
            <w:r w:rsidRPr="006178DA">
              <w:rPr>
                <w:rFonts w:ascii="Calibri" w:hAnsi="Calibri"/>
                <w:sz w:val="24"/>
                <w:szCs w:val="24"/>
              </w:rPr>
              <w:t xml:space="preserve">Explore a critical understanding of the complexities within the evolving political landscape in a post ‘truth’ world. </w:t>
            </w:r>
          </w:p>
        </w:tc>
      </w:tr>
      <w:tr w:rsidR="006178DA" w:rsidRPr="00FE4403" w:rsidTr="006178DA">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178DA" w:rsidRDefault="006178DA" w:rsidP="006178DA">
            <w:pPr>
              <w:numPr>
                <w:ilvl w:val="0"/>
                <w:numId w:val="18"/>
              </w:numPr>
              <w:rPr>
                <w:rFonts w:ascii="Calibri" w:hAnsi="Calibri"/>
                <w:sz w:val="24"/>
                <w:szCs w:val="24"/>
              </w:rPr>
            </w:pPr>
            <w:r w:rsidRPr="006178DA">
              <w:rPr>
                <w:rFonts w:ascii="Calibri" w:hAnsi="Calibri"/>
                <w:sz w:val="24"/>
                <w:szCs w:val="24"/>
              </w:rPr>
              <w:t>Evaluate the implications of current political positions on those groups at risk of exclusion</w:t>
            </w:r>
          </w:p>
          <w:p w:rsidR="006178DA" w:rsidRPr="006178DA" w:rsidRDefault="006178DA" w:rsidP="006178DA">
            <w:pPr>
              <w:ind w:left="360"/>
              <w:rPr>
                <w:rFonts w:ascii="Calibri" w:hAnsi="Calibri"/>
                <w:sz w:val="24"/>
                <w:szCs w:val="24"/>
              </w:rPr>
            </w:pPr>
          </w:p>
        </w:tc>
      </w:tr>
      <w:tr w:rsidR="006178DA" w:rsidRPr="00FE4403" w:rsidTr="006178DA">
        <w:tc>
          <w:tcPr>
            <w:tcW w:w="5000" w:type="pct"/>
            <w:tcBorders>
              <w:top w:val="single" w:sz="6" w:space="0" w:color="000000"/>
              <w:left w:val="double" w:sz="6" w:space="0" w:color="000000"/>
              <w:bottom w:val="single" w:sz="6" w:space="0" w:color="000000"/>
              <w:right w:val="single" w:sz="6" w:space="0" w:color="000000"/>
            </w:tcBorders>
            <w:shd w:val="clear" w:color="auto" w:fill="auto"/>
          </w:tcPr>
          <w:p w:rsidR="006178DA" w:rsidRPr="006178DA" w:rsidRDefault="006178DA" w:rsidP="006178DA">
            <w:pPr>
              <w:numPr>
                <w:ilvl w:val="0"/>
                <w:numId w:val="18"/>
              </w:numPr>
              <w:rPr>
                <w:rFonts w:ascii="Calibri" w:hAnsi="Calibri"/>
                <w:sz w:val="24"/>
                <w:szCs w:val="24"/>
              </w:rPr>
            </w:pPr>
            <w:r w:rsidRPr="006178DA">
              <w:rPr>
                <w:rFonts w:ascii="Calibri" w:hAnsi="Calibri"/>
                <w:sz w:val="24"/>
                <w:szCs w:val="24"/>
              </w:rPr>
              <w:t xml:space="preserve">Critically engage with current political events, legislation and manifesto from a Wales, UK and World perspective.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1501B" w:rsidRDefault="0021501B" w:rsidP="0021501B">
      <w:pPr>
        <w:jc w:val="both"/>
        <w:rPr>
          <w:rFonts w:ascii="Calibri" w:hAnsi="Calibri"/>
          <w:i/>
          <w:sz w:val="24"/>
          <w:szCs w:val="24"/>
        </w:rPr>
      </w:pPr>
    </w:p>
    <w:p w:rsidR="0021501B" w:rsidRPr="006178DA" w:rsidRDefault="006178DA" w:rsidP="0021501B">
      <w:pPr>
        <w:jc w:val="both"/>
        <w:rPr>
          <w:rFonts w:ascii="Arial" w:hAnsi="Arial" w:cs="Arial"/>
          <w:i/>
          <w:sz w:val="22"/>
          <w:szCs w:val="22"/>
        </w:rPr>
      </w:pPr>
      <w:r w:rsidRPr="006178DA">
        <w:rPr>
          <w:rFonts w:ascii="Calibri" w:hAnsi="Calibri"/>
          <w:i/>
          <w:sz w:val="24"/>
          <w:szCs w:val="24"/>
        </w:rPr>
        <w:t xml:space="preserve">Critically engage with current political events, legislation and manifesto from a Wales, UK and World perspective.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178DA" w:rsidRPr="006178DA" w:rsidRDefault="006178DA" w:rsidP="006178DA">
      <w:pPr>
        <w:ind w:left="360"/>
        <w:rPr>
          <w:rFonts w:ascii="Calibri" w:hAnsi="Calibri"/>
          <w:i/>
          <w:sz w:val="24"/>
          <w:szCs w:val="24"/>
        </w:rPr>
      </w:pPr>
    </w:p>
    <w:p w:rsidR="006178DA" w:rsidRPr="006178DA" w:rsidRDefault="006178DA" w:rsidP="006178DA">
      <w:pPr>
        <w:rPr>
          <w:rFonts w:ascii="Calibri" w:hAnsi="Calibri"/>
          <w:i/>
          <w:sz w:val="24"/>
          <w:szCs w:val="24"/>
        </w:rPr>
      </w:pPr>
      <w:r w:rsidRPr="006178DA">
        <w:rPr>
          <w:rFonts w:ascii="Calibri" w:hAnsi="Calibri"/>
          <w:i/>
          <w:sz w:val="24"/>
          <w:szCs w:val="24"/>
        </w:rPr>
        <w:t>Evaluate the implications of current political positions on those groups at risk of exclusion</w:t>
      </w:r>
    </w:p>
    <w:p w:rsidR="0021501B" w:rsidRDefault="0021501B" w:rsidP="00D22D9C">
      <w:pPr>
        <w:jc w:val="both"/>
        <w:rPr>
          <w:rFonts w:ascii="Calibri" w:hAnsi="Calibri"/>
          <w:i/>
          <w:sz w:val="24"/>
          <w:szCs w:val="24"/>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178DA" w:rsidRPr="00A406E5" w:rsidRDefault="006178DA" w:rsidP="00C01A3F">
      <w:pPr>
        <w:jc w:val="both"/>
        <w:rPr>
          <w:rFonts w:ascii="Arial" w:hAnsi="Arial" w:cs="Arial"/>
          <w:i/>
          <w:sz w:val="22"/>
          <w:szCs w:val="22"/>
        </w:rPr>
      </w:pPr>
      <w:r w:rsidRPr="006178DA">
        <w:rPr>
          <w:rFonts w:ascii="Calibri" w:hAnsi="Calibri"/>
          <w:i/>
          <w:sz w:val="24"/>
          <w:szCs w:val="24"/>
        </w:rPr>
        <w:t>Explore a critical understanding of the complexities within the evolving political landscape in a post ‘truth’ world</w:t>
      </w:r>
      <w:r w:rsidRPr="006178DA">
        <w:rPr>
          <w:rFonts w:ascii="Calibri" w:hAnsi="Calibri"/>
          <w:sz w:val="24"/>
          <w:szCs w:val="24"/>
        </w:rPr>
        <w:t>.</w:t>
      </w:r>
    </w:p>
    <w:p w:rsidR="00D22D9C" w:rsidRPr="0021501B" w:rsidRDefault="00D22D9C" w:rsidP="00D22D9C">
      <w:pPr>
        <w:jc w:val="both"/>
        <w:rPr>
          <w:rFonts w:ascii="Arial" w:hAnsi="Arial" w:cs="Arial"/>
          <w:b/>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1501B" w:rsidRDefault="0021501B" w:rsidP="0021501B">
      <w:pPr>
        <w:rPr>
          <w:rFonts w:ascii="Calibri" w:hAnsi="Calibri"/>
          <w:sz w:val="24"/>
          <w:szCs w:val="24"/>
        </w:rPr>
      </w:pPr>
    </w:p>
    <w:p w:rsidR="00C01A3F" w:rsidRPr="006178DA" w:rsidRDefault="006178DA" w:rsidP="00D22D9C">
      <w:pPr>
        <w:jc w:val="both"/>
        <w:rPr>
          <w:rFonts w:ascii="Arial" w:hAnsi="Arial" w:cs="Arial"/>
          <w:i/>
          <w:sz w:val="22"/>
          <w:szCs w:val="22"/>
        </w:rPr>
      </w:pPr>
      <w:r w:rsidRPr="006178DA">
        <w:rPr>
          <w:rFonts w:ascii="Calibri" w:hAnsi="Calibri"/>
          <w:i/>
          <w:sz w:val="24"/>
          <w:szCs w:val="24"/>
        </w:rPr>
        <w:t xml:space="preserve">Critically engage with current political events, legislation and manifesto from a Wales, UK and World perspective.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6178DA" w:rsidRDefault="006178DA" w:rsidP="00D22D9C">
      <w:pPr>
        <w:jc w:val="both"/>
        <w:rPr>
          <w:rFonts w:ascii="Arial" w:hAnsi="Arial" w:cs="Arial"/>
          <w:i/>
          <w:sz w:val="22"/>
          <w:szCs w:val="22"/>
        </w:rPr>
      </w:pPr>
      <w:r w:rsidRPr="006178DA">
        <w:rPr>
          <w:rFonts w:ascii="Calibri" w:hAnsi="Calibri"/>
          <w:i/>
          <w:sz w:val="24"/>
          <w:szCs w:val="24"/>
        </w:rPr>
        <w:t xml:space="preserve">Critically engage with current political events, legislation and manifesto from a Wales, UK and World perspective.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76C8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178D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1501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1501B" w:rsidP="00152E9D">
            <w:pPr>
              <w:jc w:val="center"/>
              <w:rPr>
                <w:rFonts w:ascii="Arial" w:hAnsi="Arial" w:cs="Arial"/>
                <w:sz w:val="32"/>
              </w:rPr>
            </w:pPr>
            <w:r>
              <w:rPr>
                <w:rFonts w:ascii="Arial" w:hAnsi="Arial" w:cs="Arial"/>
                <w:sz w:val="32"/>
              </w:rPr>
              <w:t>2</w:t>
            </w:r>
            <w:r w:rsidR="00276C8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1501B" w:rsidP="00152E9D">
            <w:pPr>
              <w:jc w:val="center"/>
              <w:rPr>
                <w:rFonts w:ascii="Arial" w:hAnsi="Arial" w:cs="Arial"/>
                <w:sz w:val="32"/>
              </w:rPr>
            </w:pPr>
            <w:r>
              <w:rPr>
                <w:rFonts w:ascii="Arial" w:hAnsi="Arial" w:cs="Arial"/>
                <w:sz w:val="32"/>
              </w:rPr>
              <w:t>2</w:t>
            </w:r>
            <w:r w:rsidR="006178DA">
              <w:rPr>
                <w:rFonts w:ascii="Arial" w:hAnsi="Arial" w:cs="Arial"/>
                <w:sz w:val="32"/>
              </w:rPr>
              <w:t>0</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178D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178D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A863CF"/>
    <w:multiLevelType w:val="hybridMultilevel"/>
    <w:tmpl w:val="362CC3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5274C2"/>
    <w:multiLevelType w:val="hybridMultilevel"/>
    <w:tmpl w:val="0BCC09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01B"/>
    <w:rsid w:val="0022746E"/>
    <w:rsid w:val="00235F71"/>
    <w:rsid w:val="002444CA"/>
    <w:rsid w:val="00260DE6"/>
    <w:rsid w:val="00273FEE"/>
    <w:rsid w:val="00276C88"/>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8DA"/>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3223</Words>
  <Characters>19907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23084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Sue Ainsworth</cp:lastModifiedBy>
  <cp:revision>2</cp:revision>
  <cp:lastPrinted>2014-10-10T07:42:00Z</cp:lastPrinted>
  <dcterms:created xsi:type="dcterms:W3CDTF">2018-09-15T17:52:00Z</dcterms:created>
  <dcterms:modified xsi:type="dcterms:W3CDTF">2018-09-15T17:52:00Z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