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FF940" w14:textId="77777777" w:rsidR="001C2726" w:rsidRDefault="005872A7" w:rsidP="00A87B25">
      <w:pPr>
        <w:spacing w:line="360" w:lineRule="auto"/>
        <w:jc w:val="both"/>
        <w:rPr>
          <w:rFonts w:ascii="Arial" w:hAnsi="Arial" w:cs="Arial"/>
          <w:color w:val="000000"/>
          <w:sz w:val="24"/>
          <w:szCs w:val="20"/>
          <w:shd w:val="clear" w:color="auto" w:fill="FFFFFF"/>
        </w:rPr>
      </w:pPr>
      <w:r w:rsidRPr="005872A7">
        <w:rPr>
          <w:rFonts w:ascii="Arial" w:hAnsi="Arial" w:cs="Arial"/>
          <w:sz w:val="24"/>
        </w:rPr>
        <w:t xml:space="preserve">Throughout Wales and the United Kingdom, </w:t>
      </w:r>
      <w:r>
        <w:rPr>
          <w:rFonts w:ascii="Arial" w:hAnsi="Arial" w:cs="Arial"/>
          <w:sz w:val="24"/>
        </w:rPr>
        <w:t>legislation has been paramount in ensuring education has been provided for all children. One of the main documents in the UK was the first Education act in 1944</w:t>
      </w:r>
      <w:r>
        <w:rPr>
          <w:rFonts w:ascii="Arial" w:hAnsi="Arial" w:cs="Arial"/>
          <w:color w:val="000000"/>
          <w:sz w:val="24"/>
          <w:szCs w:val="20"/>
          <w:shd w:val="clear" w:color="auto" w:fill="FFFFFF"/>
        </w:rPr>
        <w:t xml:space="preserve">, this was headed ‘education for all’. The act intended that any child who could be taught would have </w:t>
      </w:r>
      <w:r>
        <w:rPr>
          <w:rFonts w:ascii="Arial" w:hAnsi="Arial" w:cs="Arial"/>
          <w:color w:val="000000"/>
          <w:sz w:val="24"/>
          <w:szCs w:val="20"/>
          <w:shd w:val="clear" w:color="auto" w:fill="FFFFFF"/>
        </w:rPr>
        <w:t xml:space="preserve">access to </w:t>
      </w:r>
      <w:r>
        <w:rPr>
          <w:rFonts w:ascii="Arial" w:hAnsi="Arial" w:cs="Arial"/>
          <w:color w:val="000000"/>
          <w:sz w:val="24"/>
          <w:szCs w:val="20"/>
          <w:shd w:val="clear" w:color="auto" w:fill="FFFFFF"/>
        </w:rPr>
        <w:t>an education</w:t>
      </w:r>
      <w:r>
        <w:rPr>
          <w:rFonts w:ascii="Arial" w:hAnsi="Arial" w:cs="Arial"/>
          <w:color w:val="000000"/>
          <w:sz w:val="24"/>
          <w:szCs w:val="20"/>
          <w:shd w:val="clear" w:color="auto" w:fill="FFFFFF"/>
        </w:rPr>
        <w:t>. Th</w:t>
      </w:r>
      <w:r w:rsidR="001C2726">
        <w:rPr>
          <w:rFonts w:ascii="Arial" w:hAnsi="Arial" w:cs="Arial"/>
          <w:color w:val="000000"/>
          <w:sz w:val="24"/>
          <w:szCs w:val="20"/>
          <w:shd w:val="clear" w:color="auto" w:fill="FFFFFF"/>
        </w:rPr>
        <w:t xml:space="preserve">is act has since been revised many times, but the main principle of providing an education for </w:t>
      </w:r>
      <w:r w:rsidR="001C2726" w:rsidRPr="001C2726">
        <w:rPr>
          <w:rFonts w:ascii="Arial" w:hAnsi="Arial" w:cs="Arial"/>
          <w:i/>
          <w:color w:val="000000"/>
          <w:sz w:val="24"/>
          <w:szCs w:val="20"/>
          <w:shd w:val="clear" w:color="auto" w:fill="FFFFFF"/>
        </w:rPr>
        <w:t>all</w:t>
      </w:r>
      <w:r w:rsidR="001C2726">
        <w:rPr>
          <w:rFonts w:ascii="Arial" w:hAnsi="Arial" w:cs="Arial"/>
          <w:color w:val="000000"/>
          <w:sz w:val="24"/>
          <w:szCs w:val="20"/>
          <w:shd w:val="clear" w:color="auto" w:fill="FFFFFF"/>
        </w:rPr>
        <w:t xml:space="preserve"> children in the UK has remined the priority. Unfortunately, many countries did not have, or were unable to uphold education as a priority, in light of this, United Nations drafted a treaty that specified what rights children were entitled to.</w:t>
      </w:r>
    </w:p>
    <w:p w14:paraId="1D39FC1F" w14:textId="77777777" w:rsidR="005B2F21" w:rsidRDefault="005B2F21" w:rsidP="00A87B25">
      <w:pPr>
        <w:spacing w:line="360" w:lineRule="auto"/>
        <w:jc w:val="both"/>
        <w:rPr>
          <w:rFonts w:ascii="Arial" w:hAnsi="Arial" w:cs="Arial"/>
          <w:color w:val="000000"/>
          <w:sz w:val="24"/>
          <w:szCs w:val="20"/>
          <w:shd w:val="clear" w:color="auto" w:fill="FFFFFF"/>
        </w:rPr>
      </w:pPr>
      <w:r>
        <w:rPr>
          <w:rFonts w:ascii="Arial" w:hAnsi="Arial" w:cs="Arial"/>
          <w:sz w:val="24"/>
        </w:rPr>
        <w:t xml:space="preserve">The UN convention on the rights of the child (UNCRC) was a document developed and passed in 1989 by United Nations. It is a document that consists of </w:t>
      </w:r>
      <w:r w:rsidR="00C30FF2">
        <w:rPr>
          <w:rFonts w:ascii="Arial" w:hAnsi="Arial" w:cs="Arial"/>
          <w:sz w:val="24"/>
        </w:rPr>
        <w:t>54</w:t>
      </w:r>
      <w:r>
        <w:rPr>
          <w:rFonts w:ascii="Arial" w:hAnsi="Arial" w:cs="Arial"/>
          <w:sz w:val="24"/>
        </w:rPr>
        <w:t xml:space="preserve"> different articles that </w:t>
      </w:r>
      <w:r w:rsidR="00552DC6">
        <w:rPr>
          <w:rFonts w:ascii="Arial" w:hAnsi="Arial" w:cs="Arial"/>
          <w:sz w:val="24"/>
        </w:rPr>
        <w:t xml:space="preserve">summarise the political, cultural, civil, social and economic rights of the child wherever the child is in the world, and regardless of their socio-economical status. When the United Nations passed the UNCRC, they had four main </w:t>
      </w:r>
      <w:r w:rsidR="00C30FF2">
        <w:rPr>
          <w:rFonts w:ascii="Arial" w:hAnsi="Arial" w:cs="Arial"/>
          <w:sz w:val="24"/>
        </w:rPr>
        <w:t>principles</w:t>
      </w:r>
      <w:r w:rsidR="00552DC6">
        <w:rPr>
          <w:rFonts w:ascii="Arial" w:hAnsi="Arial" w:cs="Arial"/>
          <w:sz w:val="24"/>
        </w:rPr>
        <w:t xml:space="preserve"> that underpinned the objective of the document, they were; Non-discrimination of any child, best interests of the child were primary, </w:t>
      </w:r>
      <w:r w:rsidR="00C30FF2">
        <w:rPr>
          <w:rFonts w:ascii="Arial" w:hAnsi="Arial" w:cs="Arial"/>
          <w:sz w:val="24"/>
        </w:rPr>
        <w:t>survival and development and respect for views of the child.</w:t>
      </w:r>
      <w:r w:rsidR="00C30FF2" w:rsidRPr="00C30FF2">
        <w:rPr>
          <w:rFonts w:ascii="Arial" w:hAnsi="Arial" w:cs="Arial"/>
          <w:color w:val="000000"/>
          <w:sz w:val="20"/>
          <w:szCs w:val="20"/>
          <w:shd w:val="clear" w:color="auto" w:fill="FFFFFF"/>
        </w:rPr>
        <w:t xml:space="preserve"> </w:t>
      </w:r>
      <w:r w:rsidR="00C30FF2" w:rsidRPr="00C30FF2">
        <w:rPr>
          <w:rFonts w:ascii="Arial" w:hAnsi="Arial" w:cs="Arial"/>
          <w:color w:val="000000"/>
          <w:sz w:val="24"/>
          <w:szCs w:val="20"/>
          <w:shd w:val="clear" w:color="auto" w:fill="FFFFFF"/>
        </w:rPr>
        <w:t>(Savethechildren.org.uk, n.d.)</w:t>
      </w:r>
      <w:r w:rsidR="00C30FF2">
        <w:rPr>
          <w:rFonts w:ascii="Arial" w:hAnsi="Arial" w:cs="Arial"/>
          <w:color w:val="000000"/>
          <w:sz w:val="24"/>
          <w:szCs w:val="20"/>
          <w:shd w:val="clear" w:color="auto" w:fill="FFFFFF"/>
        </w:rPr>
        <w:t xml:space="preserve"> </w:t>
      </w:r>
    </w:p>
    <w:p w14:paraId="5489EC14" w14:textId="77777777" w:rsidR="00EB1E4C" w:rsidRDefault="00EB1E4C" w:rsidP="00A87B25">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Since the implementation of the UNCRC document in 1989, 194 countries have signed </w:t>
      </w:r>
      <w:r w:rsidR="005872A7">
        <w:rPr>
          <w:rFonts w:ascii="Arial" w:hAnsi="Arial" w:cs="Arial"/>
          <w:color w:val="000000"/>
          <w:sz w:val="24"/>
          <w:szCs w:val="20"/>
          <w:shd w:val="clear" w:color="auto" w:fill="FFFFFF"/>
        </w:rPr>
        <w:t>and ratified the convention and</w:t>
      </w:r>
      <w:r>
        <w:rPr>
          <w:rFonts w:ascii="Arial" w:hAnsi="Arial" w:cs="Arial"/>
          <w:color w:val="000000"/>
          <w:sz w:val="24"/>
          <w:szCs w:val="20"/>
          <w:shd w:val="clear" w:color="auto" w:fill="FFFFFF"/>
        </w:rPr>
        <w:t xml:space="preserve"> are legally obliged to ensure its delivery. There are only 2 countries in the world</w:t>
      </w:r>
      <w:r w:rsidR="005872A7">
        <w:rPr>
          <w:rFonts w:ascii="Arial" w:hAnsi="Arial" w:cs="Arial"/>
          <w:color w:val="000000"/>
          <w:sz w:val="24"/>
          <w:szCs w:val="20"/>
          <w:shd w:val="clear" w:color="auto" w:fill="FFFFFF"/>
        </w:rPr>
        <w:t xml:space="preserve"> who are part of the United Nations</w:t>
      </w:r>
      <w:r>
        <w:rPr>
          <w:rFonts w:ascii="Arial" w:hAnsi="Arial" w:cs="Arial"/>
          <w:color w:val="000000"/>
          <w:sz w:val="24"/>
          <w:szCs w:val="20"/>
          <w:shd w:val="clear" w:color="auto" w:fill="FFFFFF"/>
        </w:rPr>
        <w:t xml:space="preserve"> who have not ratified the documentation. They are the United States of America and Somalia</w:t>
      </w:r>
      <w:r w:rsidR="005872A7">
        <w:rPr>
          <w:rFonts w:ascii="Arial" w:hAnsi="Arial" w:cs="Arial"/>
          <w:color w:val="000000"/>
          <w:sz w:val="24"/>
          <w:szCs w:val="20"/>
          <w:shd w:val="clear" w:color="auto" w:fill="FFFFFF"/>
        </w:rPr>
        <w:t xml:space="preserve">, although the USA have signed it, they have still yet to ratify it. </w:t>
      </w:r>
    </w:p>
    <w:p w14:paraId="4A32ABA8" w14:textId="77777777" w:rsidR="005872A7" w:rsidRDefault="001C2726" w:rsidP="00A87B25">
      <w:pPr>
        <w:spacing w:line="360" w:lineRule="auto"/>
        <w:jc w:val="both"/>
        <w:rPr>
          <w:rFonts w:ascii="Arial" w:hAnsi="Arial" w:cs="Arial"/>
          <w:color w:val="000000"/>
          <w:sz w:val="24"/>
          <w:szCs w:val="24"/>
          <w:shd w:val="clear" w:color="auto" w:fill="FFFFFF"/>
        </w:rPr>
      </w:pPr>
      <w:r>
        <w:rPr>
          <w:rFonts w:ascii="Arial" w:hAnsi="Arial" w:cs="Arial"/>
          <w:color w:val="000000"/>
          <w:sz w:val="24"/>
          <w:szCs w:val="20"/>
          <w:shd w:val="clear" w:color="auto" w:fill="FFFFFF"/>
        </w:rPr>
        <w:t>Article 28 of the convention clearly states that every child has a right to an education, and article 29 gives an outline of how this should be enabled;</w:t>
      </w:r>
      <w:r w:rsidRPr="001C2726">
        <w:t xml:space="preserve"> </w:t>
      </w:r>
      <w:r w:rsidRPr="001C2726">
        <w:rPr>
          <w:rFonts w:ascii="Arial" w:hAnsi="Arial" w:cs="Arial"/>
          <w:sz w:val="24"/>
        </w:rPr>
        <w:t xml:space="preserve">You have the right to education which tries to develop your personality and abilities as much as possible and encourages you to respect other people’s rights and values and to respect the </w:t>
      </w:r>
      <w:r w:rsidRPr="001C2726">
        <w:rPr>
          <w:rFonts w:ascii="Arial" w:hAnsi="Arial" w:cs="Arial"/>
          <w:sz w:val="24"/>
          <w:szCs w:val="24"/>
        </w:rPr>
        <w:t>environment</w:t>
      </w:r>
      <w:r w:rsidRPr="001C2726">
        <w:rPr>
          <w:rFonts w:ascii="Arial" w:hAnsi="Arial" w:cs="Arial"/>
          <w:color w:val="000000"/>
          <w:sz w:val="24"/>
          <w:szCs w:val="24"/>
          <w:shd w:val="clear" w:color="auto" w:fill="FFFFFF"/>
        </w:rPr>
        <w:t xml:space="preserve"> </w:t>
      </w:r>
      <w:r w:rsidRPr="001C2726">
        <w:rPr>
          <w:rFonts w:ascii="Arial" w:hAnsi="Arial" w:cs="Arial"/>
          <w:color w:val="000000"/>
          <w:sz w:val="24"/>
          <w:szCs w:val="24"/>
          <w:shd w:val="clear" w:color="auto" w:fill="FFFFFF"/>
        </w:rPr>
        <w:t xml:space="preserve">(The United Nations Convention on the Rights of the Child, </w:t>
      </w:r>
      <w:r w:rsidR="003A1963">
        <w:rPr>
          <w:rFonts w:ascii="Arial" w:hAnsi="Arial" w:cs="Arial"/>
          <w:color w:val="000000"/>
          <w:sz w:val="24"/>
          <w:szCs w:val="24"/>
          <w:shd w:val="clear" w:color="auto" w:fill="FFFFFF"/>
        </w:rPr>
        <w:t>1989</w:t>
      </w:r>
      <w:r w:rsidRPr="001C2726">
        <w:rPr>
          <w:rFonts w:ascii="Arial" w:hAnsi="Arial" w:cs="Arial"/>
          <w:color w:val="000000"/>
          <w:sz w:val="24"/>
          <w:szCs w:val="24"/>
          <w:shd w:val="clear" w:color="auto" w:fill="FFFFFF"/>
        </w:rPr>
        <w:t>)</w:t>
      </w:r>
    </w:p>
    <w:p w14:paraId="14F0378E" w14:textId="77777777" w:rsidR="003A1963" w:rsidRDefault="003A1963" w:rsidP="00A87B25">
      <w:pPr>
        <w:spacing w:line="360" w:lineRule="auto"/>
        <w:jc w:val="both"/>
        <w:rPr>
          <w:rFonts w:ascii="Arial" w:hAnsi="Arial" w:cs="Arial"/>
          <w:color w:val="000000"/>
          <w:sz w:val="24"/>
          <w:szCs w:val="20"/>
          <w:shd w:val="clear" w:color="auto" w:fill="FFFFFF"/>
        </w:rPr>
      </w:pPr>
      <w:r>
        <w:rPr>
          <w:rFonts w:ascii="Arial" w:hAnsi="Arial" w:cs="Arial"/>
          <w:color w:val="000000"/>
          <w:sz w:val="24"/>
          <w:szCs w:val="24"/>
          <w:shd w:val="clear" w:color="auto" w:fill="FFFFFF"/>
        </w:rPr>
        <w:t xml:space="preserve">Article 29 links closely </w:t>
      </w:r>
      <w:r w:rsidRPr="003A1963">
        <w:rPr>
          <w:rFonts w:ascii="Arial" w:hAnsi="Arial" w:cs="Arial"/>
          <w:sz w:val="24"/>
          <w:szCs w:val="24"/>
          <w:shd w:val="clear" w:color="auto" w:fill="FFFFFF"/>
        </w:rPr>
        <w:t xml:space="preserve">with </w:t>
      </w:r>
      <w:r w:rsidRPr="003A1963">
        <w:rPr>
          <w:rFonts w:ascii="Arial" w:hAnsi="Arial" w:cs="Arial"/>
          <w:sz w:val="24"/>
          <w:szCs w:val="24"/>
          <w:shd w:val="clear" w:color="auto" w:fill="FFFFFF"/>
        </w:rPr>
        <w:t>Education for Sustainable Development and Global Citizenship</w:t>
      </w:r>
      <w:r>
        <w:rPr>
          <w:rFonts w:ascii="Arial" w:hAnsi="Arial" w:cs="Arial"/>
          <w:sz w:val="24"/>
          <w:szCs w:val="24"/>
          <w:shd w:val="clear" w:color="auto" w:fill="FFFFFF"/>
        </w:rPr>
        <w:t xml:space="preserve"> (ESDGC). Education in Wales and the UK highlights the need to incorporate and educate pupils on what is happening in the world around them. In 2015, all United Nation member countries agreed upon a sustainable development goal</w:t>
      </w:r>
      <w:r w:rsidR="00B01EDA">
        <w:rPr>
          <w:rFonts w:ascii="Arial" w:hAnsi="Arial" w:cs="Arial"/>
          <w:sz w:val="24"/>
          <w:szCs w:val="24"/>
          <w:shd w:val="clear" w:color="auto" w:fill="FFFFFF"/>
        </w:rPr>
        <w:t xml:space="preserve"> 4 education </w:t>
      </w:r>
      <w:r>
        <w:rPr>
          <w:rFonts w:ascii="Arial" w:hAnsi="Arial" w:cs="Arial"/>
          <w:sz w:val="24"/>
          <w:szCs w:val="24"/>
          <w:shd w:val="clear" w:color="auto" w:fill="FFFFFF"/>
        </w:rPr>
        <w:t xml:space="preserve">2030. The main objectives of the agenda </w:t>
      </w:r>
      <w:r w:rsidR="00240F9D">
        <w:rPr>
          <w:rFonts w:ascii="Arial" w:hAnsi="Arial" w:cs="Arial"/>
          <w:sz w:val="24"/>
          <w:szCs w:val="24"/>
          <w:shd w:val="clear" w:color="auto" w:fill="FFFFFF"/>
        </w:rPr>
        <w:t xml:space="preserve">that are relevant to this subject, </w:t>
      </w:r>
      <w:r>
        <w:rPr>
          <w:rFonts w:ascii="Arial" w:hAnsi="Arial" w:cs="Arial"/>
          <w:sz w:val="24"/>
          <w:szCs w:val="24"/>
          <w:shd w:val="clear" w:color="auto" w:fill="FFFFFF"/>
        </w:rPr>
        <w:t xml:space="preserve">was to ensure inclusive and equitable education and promote lifelong learning </w:t>
      </w:r>
      <w:r>
        <w:rPr>
          <w:rFonts w:ascii="Arial" w:hAnsi="Arial" w:cs="Arial"/>
          <w:sz w:val="24"/>
          <w:szCs w:val="24"/>
          <w:shd w:val="clear" w:color="auto" w:fill="FFFFFF"/>
        </w:rPr>
        <w:lastRenderedPageBreak/>
        <w:t>opportunities for all</w:t>
      </w:r>
      <w:r w:rsidR="00240F9D">
        <w:rPr>
          <w:rFonts w:ascii="Arial" w:hAnsi="Arial" w:cs="Arial"/>
          <w:sz w:val="24"/>
          <w:szCs w:val="24"/>
          <w:shd w:val="clear" w:color="auto" w:fill="FFFFFF"/>
        </w:rPr>
        <w:t xml:space="preserve"> and ensure that all learners acquire the knowledge and skills needed to promote sustainable development. </w:t>
      </w:r>
      <w:r w:rsidR="00240F9D" w:rsidRPr="00240F9D">
        <w:rPr>
          <w:rFonts w:ascii="Arial" w:hAnsi="Arial" w:cs="Arial"/>
          <w:color w:val="000000"/>
          <w:sz w:val="24"/>
          <w:szCs w:val="20"/>
          <w:shd w:val="clear" w:color="auto" w:fill="FFFFFF"/>
        </w:rPr>
        <w:t>(Sustainabledevelopment.un.org, 2015)</w:t>
      </w:r>
    </w:p>
    <w:p w14:paraId="5E900F29" w14:textId="77777777" w:rsidR="00B01EDA" w:rsidRDefault="00B01EDA" w:rsidP="00A87B25">
      <w:pPr>
        <w:spacing w:line="360" w:lineRule="auto"/>
        <w:jc w:val="both"/>
        <w:rPr>
          <w:rFonts w:ascii="Arial" w:hAnsi="Arial" w:cs="Arial"/>
          <w:sz w:val="24"/>
          <w:shd w:val="clear" w:color="auto" w:fill="FFFFFF"/>
        </w:rPr>
      </w:pPr>
      <w:r>
        <w:rPr>
          <w:rFonts w:ascii="Arial" w:hAnsi="Arial" w:cs="Arial"/>
          <w:sz w:val="24"/>
          <w:shd w:val="clear" w:color="auto" w:fill="FFFFFF"/>
        </w:rPr>
        <w:t>According United Nations Educational, Scientific and Cultural Organization (UNESCO) institute for statistics (UIS), that was prepared in February 2018</w:t>
      </w:r>
      <w:r>
        <w:rPr>
          <w:rFonts w:ascii="Arial" w:hAnsi="Arial" w:cs="Arial"/>
          <w:sz w:val="24"/>
          <w:shd w:val="clear" w:color="auto" w:fill="FFFFFF"/>
        </w:rPr>
        <w:t xml:space="preserve"> as a follow up document to the Sustainable development goal 4 (SDG4)</w:t>
      </w:r>
      <w:r>
        <w:rPr>
          <w:rFonts w:ascii="Arial" w:hAnsi="Arial" w:cs="Arial"/>
          <w:sz w:val="24"/>
          <w:shd w:val="clear" w:color="auto" w:fill="FFFFFF"/>
        </w:rPr>
        <w:t xml:space="preserve">, there was no evidence to show </w:t>
      </w:r>
      <w:r>
        <w:rPr>
          <w:rFonts w:ascii="Arial" w:hAnsi="Arial" w:cs="Arial"/>
          <w:sz w:val="24"/>
          <w:shd w:val="clear" w:color="auto" w:fill="FFFFFF"/>
        </w:rPr>
        <w:t xml:space="preserve">a reduction in the number of children out of school globally since the implementation of SDG4. The statistics also highlights the number of girls not receiving an education </w:t>
      </w:r>
      <w:r w:rsidR="00A87B25">
        <w:rPr>
          <w:rFonts w:ascii="Arial" w:hAnsi="Arial" w:cs="Arial"/>
          <w:sz w:val="24"/>
          <w:shd w:val="clear" w:color="auto" w:fill="FFFFFF"/>
        </w:rPr>
        <w:t>is still remarkably higher than boys whilst discussing primary age, lower secondary age and upper secondary age.</w:t>
      </w:r>
    </w:p>
    <w:p w14:paraId="57A28A29" w14:textId="77777777" w:rsidR="00A87B25" w:rsidRPr="00A87B25" w:rsidRDefault="00A87B25" w:rsidP="00A87B25">
      <w:pPr>
        <w:pStyle w:val="NormalWeb"/>
        <w:shd w:val="clear" w:color="auto" w:fill="FFFFFF"/>
        <w:spacing w:before="0" w:beforeAutospacing="0" w:after="0" w:afterAutospacing="0" w:line="360" w:lineRule="atLeast"/>
        <w:ind w:hanging="120"/>
        <w:jc w:val="both"/>
        <w:rPr>
          <w:rFonts w:ascii="Arial" w:hAnsi="Arial" w:cs="Arial"/>
          <w:color w:val="666666"/>
        </w:rPr>
      </w:pPr>
      <w:r>
        <w:rPr>
          <w:rFonts w:ascii="Arial" w:hAnsi="Arial" w:cs="Arial"/>
          <w:shd w:val="clear" w:color="auto" w:fill="FFFFFF"/>
        </w:rPr>
        <w:t xml:space="preserve"> The evidence also clearly shows that there was initially a drop-in numbers of children out of education between 200 and 2008, but during the period of 2008 and 2016, the numbers have plateaued</w:t>
      </w:r>
      <w:r w:rsidRPr="00A87B25">
        <w:rPr>
          <w:rFonts w:ascii="Arial" w:hAnsi="Arial" w:cs="Arial"/>
          <w:shd w:val="clear" w:color="auto" w:fill="FFFFFF"/>
        </w:rPr>
        <w:t xml:space="preserve">. </w:t>
      </w:r>
      <w:r w:rsidRPr="00A87B25">
        <w:rPr>
          <w:rStyle w:val="selectable"/>
          <w:rFonts w:ascii="Arial" w:hAnsi="Arial" w:cs="Arial"/>
          <w:color w:val="000000"/>
        </w:rPr>
        <w:t>(UNESCO, 2018)</w:t>
      </w:r>
    </w:p>
    <w:p w14:paraId="119B20D0" w14:textId="77777777" w:rsidR="00A87B25" w:rsidRDefault="00A87B25" w:rsidP="005B2F21">
      <w:pPr>
        <w:spacing w:line="360" w:lineRule="auto"/>
        <w:jc w:val="both"/>
        <w:rPr>
          <w:rFonts w:ascii="Arial" w:hAnsi="Arial" w:cs="Arial"/>
          <w:sz w:val="24"/>
          <w:shd w:val="clear" w:color="auto" w:fill="FFFFFF"/>
        </w:rPr>
      </w:pPr>
    </w:p>
    <w:p w14:paraId="07467DD8" w14:textId="77777777" w:rsidR="00240F9D" w:rsidRDefault="00240F9D" w:rsidP="005B2F21">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In 2000, the Dakar framework for action was implemented and the Education for All (EFA) movement was actioned by 164 governments. The EFA targeted 6 goals that were to be achieved by 2015. </w:t>
      </w:r>
      <w:r w:rsidRPr="00240F9D">
        <w:rPr>
          <w:rFonts w:ascii="Arial" w:hAnsi="Arial" w:cs="Arial"/>
          <w:color w:val="000000"/>
          <w:sz w:val="24"/>
          <w:szCs w:val="20"/>
          <w:shd w:val="clear" w:color="auto" w:fill="FFFFFF"/>
        </w:rPr>
        <w:t>(Right to Education Initiative, 2018)</w:t>
      </w:r>
      <w:r w:rsidR="000148CE">
        <w:rPr>
          <w:rFonts w:ascii="Arial" w:hAnsi="Arial" w:cs="Arial"/>
          <w:color w:val="000000"/>
          <w:sz w:val="24"/>
          <w:szCs w:val="20"/>
          <w:shd w:val="clear" w:color="auto" w:fill="FFFFFF"/>
        </w:rPr>
        <w:t xml:space="preserve"> These goals were especially focused on gender inequalities and girl’s education specifically.  The Dakar framework reiterated previous documentation and the goals an</w:t>
      </w:r>
      <w:r w:rsidR="004E51F2">
        <w:rPr>
          <w:rFonts w:ascii="Arial" w:hAnsi="Arial" w:cs="Arial"/>
          <w:color w:val="000000"/>
          <w:sz w:val="24"/>
          <w:szCs w:val="20"/>
          <w:shd w:val="clear" w:color="auto" w:fill="FFFFFF"/>
        </w:rPr>
        <w:t>d</w:t>
      </w:r>
      <w:r w:rsidR="000148CE">
        <w:rPr>
          <w:rFonts w:ascii="Arial" w:hAnsi="Arial" w:cs="Arial"/>
          <w:color w:val="000000"/>
          <w:sz w:val="24"/>
          <w:szCs w:val="20"/>
          <w:shd w:val="clear" w:color="auto" w:fill="FFFFFF"/>
        </w:rPr>
        <w:t xml:space="preserve"> aspirations of education.</w:t>
      </w:r>
    </w:p>
    <w:p w14:paraId="36567660" w14:textId="77777777" w:rsidR="00E67CDD" w:rsidRDefault="000148CE" w:rsidP="009F3D62">
      <w:pPr>
        <w:spacing w:line="360" w:lineRule="auto"/>
        <w:jc w:val="both"/>
        <w:rPr>
          <w:rFonts w:ascii="Arial" w:hAnsi="Arial" w:cs="Arial"/>
          <w:sz w:val="32"/>
          <w:szCs w:val="24"/>
          <w:shd w:val="clear" w:color="auto" w:fill="FFFFFF"/>
        </w:rPr>
      </w:pPr>
      <w:r>
        <w:rPr>
          <w:rFonts w:ascii="Arial" w:hAnsi="Arial" w:cs="Arial"/>
          <w:color w:val="000000"/>
          <w:sz w:val="24"/>
          <w:szCs w:val="20"/>
          <w:shd w:val="clear" w:color="auto" w:fill="FFFFFF"/>
        </w:rPr>
        <w:t>Despite numerous conventions and legislation</w:t>
      </w:r>
      <w:r w:rsidR="004E51F2">
        <w:rPr>
          <w:rFonts w:ascii="Arial" w:hAnsi="Arial" w:cs="Arial"/>
          <w:color w:val="000000"/>
          <w:sz w:val="24"/>
          <w:szCs w:val="20"/>
          <w:shd w:val="clear" w:color="auto" w:fill="FFFFFF"/>
        </w:rPr>
        <w:t xml:space="preserve">, </w:t>
      </w:r>
      <w:r w:rsidR="00E67CDD">
        <w:rPr>
          <w:rFonts w:ascii="Arial" w:hAnsi="Arial" w:cs="Arial"/>
          <w:color w:val="000000"/>
          <w:sz w:val="24"/>
          <w:szCs w:val="20"/>
          <w:shd w:val="clear" w:color="auto" w:fill="FFFFFF"/>
        </w:rPr>
        <w:t>there are</w:t>
      </w:r>
      <w:r w:rsidR="00A87B25">
        <w:rPr>
          <w:rFonts w:ascii="Arial" w:hAnsi="Arial" w:cs="Arial"/>
          <w:color w:val="000000"/>
          <w:sz w:val="24"/>
          <w:szCs w:val="20"/>
          <w:shd w:val="clear" w:color="auto" w:fill="FFFFFF"/>
        </w:rPr>
        <w:t xml:space="preserve"> multiple</w:t>
      </w:r>
      <w:r w:rsidR="00E67CDD">
        <w:rPr>
          <w:rFonts w:ascii="Arial" w:hAnsi="Arial" w:cs="Arial"/>
          <w:color w:val="000000"/>
          <w:sz w:val="24"/>
          <w:szCs w:val="20"/>
          <w:shd w:val="clear" w:color="auto" w:fill="FFFFFF"/>
        </w:rPr>
        <w:t xml:space="preserve"> countries in the World who are unable to adopt the main principles that have been set out by the United Nations. One country to focus on is South Sudan in Africa. Below are some of the most recent statistics that were published by UNICEF about the education situation in South Sudan:</w:t>
      </w:r>
    </w:p>
    <w:p w14:paraId="2E080F7A" w14:textId="77777777" w:rsidR="009F3D62" w:rsidRDefault="009F3D62" w:rsidP="009F3D62">
      <w:pPr>
        <w:spacing w:line="360" w:lineRule="auto"/>
        <w:jc w:val="both"/>
        <w:rPr>
          <w:rFonts w:ascii="Arial" w:hAnsi="Arial" w:cs="Arial"/>
          <w:sz w:val="24"/>
          <w:shd w:val="clear" w:color="auto" w:fill="FFFFFF"/>
        </w:rPr>
      </w:pPr>
      <w:r w:rsidRPr="00C30FF2">
        <w:rPr>
          <w:rFonts w:ascii="Arial" w:hAnsi="Arial" w:cs="Arial"/>
          <w:i/>
          <w:sz w:val="24"/>
          <w:shd w:val="clear" w:color="auto" w:fill="FFFFFF"/>
        </w:rPr>
        <w:t xml:space="preserve">More than two million children, or over 70 %, are out of school in South Sudan, putting at risk their futures and the future of the country. Some of the out- of- school children are living in pastoral communities, moving with their cattle and are not able to attend regular classes. The largest group of out-of-school children in South Sudan </w:t>
      </w:r>
      <w:r w:rsidRPr="00EB1E4C">
        <w:rPr>
          <w:rFonts w:ascii="Arial" w:hAnsi="Arial" w:cs="Arial"/>
          <w:sz w:val="24"/>
          <w:shd w:val="clear" w:color="auto" w:fill="FFFFFF"/>
        </w:rPr>
        <w:t>are</w:t>
      </w:r>
      <w:r w:rsidRPr="00C30FF2">
        <w:rPr>
          <w:rFonts w:ascii="Arial" w:hAnsi="Arial" w:cs="Arial"/>
          <w:i/>
          <w:sz w:val="24"/>
          <w:shd w:val="clear" w:color="auto" w:fill="FFFFFF"/>
        </w:rPr>
        <w:t> girls. Poverty, child marriage and cultural and religious views all hinder girls' education.</w:t>
      </w:r>
      <w:r w:rsidRPr="00C30FF2">
        <w:rPr>
          <w:rFonts w:ascii="Arial" w:hAnsi="Arial" w:cs="Arial"/>
          <w:sz w:val="24"/>
          <w:shd w:val="clear" w:color="auto" w:fill="FFFFFF"/>
        </w:rPr>
        <w:t xml:space="preserve"> (Unicef.org, 2019)</w:t>
      </w:r>
    </w:p>
    <w:p w14:paraId="0646838E" w14:textId="77777777" w:rsidR="00430BDB" w:rsidRDefault="00A87B25" w:rsidP="009F3D62">
      <w:pPr>
        <w:spacing w:line="360" w:lineRule="auto"/>
        <w:jc w:val="both"/>
        <w:rPr>
          <w:rFonts w:ascii="Arial" w:hAnsi="Arial" w:cs="Arial"/>
          <w:sz w:val="24"/>
          <w:shd w:val="clear" w:color="auto" w:fill="FFFFFF"/>
        </w:rPr>
      </w:pPr>
      <w:r>
        <w:rPr>
          <w:rFonts w:ascii="Arial" w:hAnsi="Arial" w:cs="Arial"/>
          <w:sz w:val="24"/>
          <w:shd w:val="clear" w:color="auto" w:fill="FFFFFF"/>
        </w:rPr>
        <w:t>The statistics that UIS produced in 2018 strongly back up the claims made by UNICEF regarding girls being out of education.</w:t>
      </w:r>
      <w:r w:rsidR="00430BDB">
        <w:rPr>
          <w:rFonts w:ascii="Arial" w:hAnsi="Arial" w:cs="Arial"/>
          <w:sz w:val="24"/>
          <w:shd w:val="clear" w:color="auto" w:fill="FFFFFF"/>
        </w:rPr>
        <w:t xml:space="preserve"> </w:t>
      </w:r>
    </w:p>
    <w:p w14:paraId="5A3195F5" w14:textId="77777777" w:rsidR="00430BDB" w:rsidRDefault="00430BDB" w:rsidP="00A42C39">
      <w:pPr>
        <w:spacing w:line="360" w:lineRule="auto"/>
        <w:jc w:val="both"/>
        <w:rPr>
          <w:rFonts w:ascii="Arial" w:hAnsi="Arial" w:cs="Arial"/>
          <w:sz w:val="24"/>
          <w:shd w:val="clear" w:color="auto" w:fill="FFFFFF"/>
        </w:rPr>
      </w:pPr>
      <w:r>
        <w:rPr>
          <w:rFonts w:ascii="Arial" w:hAnsi="Arial" w:cs="Arial"/>
          <w:sz w:val="24"/>
          <w:shd w:val="clear" w:color="auto" w:fill="FFFFFF"/>
        </w:rPr>
        <w:lastRenderedPageBreak/>
        <w:t>South Sudan’s became an independent country in 2011, but since the country’s independence from Sudan, the country has experienced unrest and unsure stability. Much of the conflict in South Sudan is linked to politics. There are two main ethnic groups in South Sudan that conflict with each other, they are the Dinka and Nuer. Much of the conflict has been influenced by Sudan People’s Liberation Movement (SPLM). The conflict and tension in the country has had a detrimental effect on school aged children due to the lack of infrastructure in the country.</w:t>
      </w:r>
    </w:p>
    <w:p w14:paraId="3B52BAC3" w14:textId="5CF19589" w:rsidR="00430BDB" w:rsidRDefault="00430BDB" w:rsidP="00A42C39">
      <w:pPr>
        <w:spacing w:line="360" w:lineRule="auto"/>
        <w:jc w:val="both"/>
        <w:rPr>
          <w:rFonts w:ascii="Arial" w:hAnsi="Arial" w:cs="Arial"/>
          <w:sz w:val="24"/>
          <w:shd w:val="clear" w:color="auto" w:fill="FFFFFF"/>
        </w:rPr>
      </w:pPr>
      <w:r>
        <w:rPr>
          <w:rFonts w:ascii="Arial" w:hAnsi="Arial" w:cs="Arial"/>
          <w:sz w:val="24"/>
          <w:shd w:val="clear" w:color="auto" w:fill="FFFFFF"/>
        </w:rPr>
        <w:t xml:space="preserve">Despite the challenges that face South Sudan, they have set a target </w:t>
      </w:r>
      <w:r w:rsidR="00A42C39">
        <w:rPr>
          <w:rFonts w:ascii="Arial" w:hAnsi="Arial" w:cs="Arial"/>
          <w:sz w:val="24"/>
          <w:shd w:val="clear" w:color="auto" w:fill="FFFFFF"/>
        </w:rPr>
        <w:t xml:space="preserve">of the year 2022, by which they aim to realise the components of the EFA and implement it in the education system </w:t>
      </w:r>
      <w:r w:rsidR="0028735B">
        <w:rPr>
          <w:rFonts w:ascii="Arial" w:hAnsi="Arial" w:cs="Arial"/>
          <w:sz w:val="24"/>
          <w:shd w:val="clear" w:color="auto" w:fill="FFFFFF"/>
        </w:rPr>
        <w:t>with</w:t>
      </w:r>
      <w:r w:rsidR="00A42C39">
        <w:rPr>
          <w:rFonts w:ascii="Arial" w:hAnsi="Arial" w:cs="Arial"/>
          <w:sz w:val="24"/>
          <w:shd w:val="clear" w:color="auto" w:fill="FFFFFF"/>
        </w:rPr>
        <w:t>in the country. and, a target of becoming a fully literate country by 2040. South Sudan have prioritised education as part of the country’s reform</w:t>
      </w:r>
      <w:r w:rsidR="00005EA4">
        <w:rPr>
          <w:rFonts w:ascii="Arial" w:hAnsi="Arial" w:cs="Arial"/>
          <w:sz w:val="24"/>
          <w:shd w:val="clear" w:color="auto" w:fill="FFFFFF"/>
        </w:rPr>
        <w:t xml:space="preserve">, but it does not come without challenge. </w:t>
      </w:r>
    </w:p>
    <w:p w14:paraId="6873F6EE" w14:textId="77777777" w:rsidR="00C25FCA" w:rsidRDefault="00A42C39" w:rsidP="009F3D62">
      <w:pPr>
        <w:spacing w:line="360" w:lineRule="auto"/>
        <w:jc w:val="both"/>
        <w:rPr>
          <w:rFonts w:ascii="Arial" w:hAnsi="Arial" w:cs="Arial"/>
          <w:sz w:val="24"/>
          <w:shd w:val="clear" w:color="auto" w:fill="FFFFFF"/>
        </w:rPr>
      </w:pPr>
      <w:r>
        <w:rPr>
          <w:rFonts w:ascii="Arial" w:hAnsi="Arial" w:cs="Arial"/>
          <w:sz w:val="24"/>
          <w:shd w:val="clear" w:color="auto" w:fill="FFFFFF"/>
        </w:rPr>
        <w:t>B</w:t>
      </w:r>
      <w:r w:rsidR="00430BDB">
        <w:rPr>
          <w:rFonts w:ascii="Arial" w:hAnsi="Arial" w:cs="Arial"/>
          <w:sz w:val="24"/>
          <w:shd w:val="clear" w:color="auto" w:fill="FFFFFF"/>
        </w:rPr>
        <w:t>arriers</w:t>
      </w:r>
      <w:r>
        <w:rPr>
          <w:rFonts w:ascii="Arial" w:hAnsi="Arial" w:cs="Arial"/>
          <w:sz w:val="24"/>
          <w:shd w:val="clear" w:color="auto" w:fill="FFFFFF"/>
        </w:rPr>
        <w:t xml:space="preserve"> that South Sudan encounter</w:t>
      </w:r>
      <w:r w:rsidR="00430BDB">
        <w:rPr>
          <w:rFonts w:ascii="Arial" w:hAnsi="Arial" w:cs="Arial"/>
          <w:sz w:val="24"/>
          <w:shd w:val="clear" w:color="auto" w:fill="FFFFFF"/>
        </w:rPr>
        <w:t xml:space="preserve"> </w:t>
      </w:r>
      <w:r>
        <w:rPr>
          <w:rFonts w:ascii="Arial" w:hAnsi="Arial" w:cs="Arial"/>
          <w:sz w:val="24"/>
          <w:shd w:val="clear" w:color="auto" w:fill="FFFFFF"/>
        </w:rPr>
        <w:t>in enabling an education for all</w:t>
      </w:r>
      <w:r w:rsidR="00005EA4">
        <w:rPr>
          <w:rFonts w:ascii="Arial" w:hAnsi="Arial" w:cs="Arial"/>
          <w:sz w:val="24"/>
          <w:shd w:val="clear" w:color="auto" w:fill="FFFFFF"/>
        </w:rPr>
        <w:t>,</w:t>
      </w:r>
      <w:r>
        <w:rPr>
          <w:rFonts w:ascii="Arial" w:hAnsi="Arial" w:cs="Arial"/>
          <w:sz w:val="24"/>
          <w:shd w:val="clear" w:color="auto" w:fill="FFFFFF"/>
        </w:rPr>
        <w:t xml:space="preserve"> weigh heavily on the unrest within the country. The country also has many refugees or displaced children who are unable to access education.</w:t>
      </w:r>
      <w:r w:rsidR="00430BDB">
        <w:rPr>
          <w:rFonts w:ascii="Arial" w:hAnsi="Arial" w:cs="Arial"/>
          <w:sz w:val="24"/>
          <w:shd w:val="clear" w:color="auto" w:fill="FFFFFF"/>
        </w:rPr>
        <w:t xml:space="preserve"> </w:t>
      </w:r>
      <w:r>
        <w:rPr>
          <w:rFonts w:ascii="Arial" w:hAnsi="Arial" w:cs="Arial"/>
          <w:sz w:val="24"/>
          <w:shd w:val="clear" w:color="auto" w:fill="FFFFFF"/>
        </w:rPr>
        <w:t>UNICEF have agreed to facilitate learning areas, and UNHCR have will be enabling more teacher training and resourcing provisions that rea needed to provide an education</w:t>
      </w:r>
      <w:r w:rsidR="0082720B">
        <w:rPr>
          <w:rFonts w:ascii="Arial" w:hAnsi="Arial" w:cs="Arial"/>
          <w:sz w:val="24"/>
          <w:shd w:val="clear" w:color="auto" w:fill="FFFFFF"/>
        </w:rPr>
        <w:t>, but despite aid, this is not a quick fix for the education in the country.</w:t>
      </w:r>
      <w:r w:rsidR="00414B7F">
        <w:rPr>
          <w:rFonts w:ascii="Arial" w:hAnsi="Arial" w:cs="Arial"/>
          <w:sz w:val="24"/>
          <w:shd w:val="clear" w:color="auto" w:fill="FFFFFF"/>
        </w:rPr>
        <w:t xml:space="preserve"> </w:t>
      </w:r>
    </w:p>
    <w:p w14:paraId="6FD38DC0" w14:textId="2CDEFD48" w:rsidR="009F3D62" w:rsidRDefault="00414B7F" w:rsidP="009F3D62">
      <w:pPr>
        <w:spacing w:line="360" w:lineRule="auto"/>
        <w:jc w:val="both"/>
        <w:rPr>
          <w:rFonts w:ascii="Arial" w:hAnsi="Arial" w:cs="Arial"/>
          <w:sz w:val="24"/>
          <w:shd w:val="clear" w:color="auto" w:fill="FFFFFF"/>
        </w:rPr>
      </w:pPr>
      <w:r>
        <w:rPr>
          <w:rFonts w:ascii="Arial" w:hAnsi="Arial" w:cs="Arial"/>
          <w:sz w:val="24"/>
          <w:shd w:val="clear" w:color="auto" w:fill="FFFFFF"/>
        </w:rPr>
        <w:t xml:space="preserve">South Sudan </w:t>
      </w:r>
      <w:r w:rsidR="005E46E6">
        <w:rPr>
          <w:rFonts w:ascii="Arial" w:hAnsi="Arial" w:cs="Arial"/>
          <w:sz w:val="24"/>
          <w:shd w:val="clear" w:color="auto" w:fill="FFFFFF"/>
        </w:rPr>
        <w:t>is one of the countries that are in</w:t>
      </w:r>
      <w:r>
        <w:rPr>
          <w:rFonts w:ascii="Arial" w:hAnsi="Arial" w:cs="Arial"/>
          <w:sz w:val="24"/>
          <w:shd w:val="clear" w:color="auto" w:fill="FFFFFF"/>
        </w:rPr>
        <w:t xml:space="preserve"> the Sub-Saharan Africa region with SDG. </w:t>
      </w:r>
      <w:r w:rsidR="00111D0D">
        <w:rPr>
          <w:rFonts w:ascii="Arial" w:hAnsi="Arial" w:cs="Arial"/>
          <w:sz w:val="24"/>
          <w:shd w:val="clear" w:color="auto" w:fill="FFFFFF"/>
        </w:rPr>
        <w:t>Statistics that UIS provided in 2018</w:t>
      </w:r>
      <w:r w:rsidR="00C25FCA">
        <w:rPr>
          <w:rFonts w:ascii="Arial" w:hAnsi="Arial" w:cs="Arial"/>
          <w:sz w:val="24"/>
          <w:shd w:val="clear" w:color="auto" w:fill="FFFFFF"/>
        </w:rPr>
        <w:t xml:space="preserve"> show </w:t>
      </w:r>
      <w:r w:rsidR="002946ED">
        <w:rPr>
          <w:rFonts w:ascii="Arial" w:hAnsi="Arial" w:cs="Arial"/>
          <w:sz w:val="24"/>
          <w:shd w:val="clear" w:color="auto" w:fill="FFFFFF"/>
        </w:rPr>
        <w:t xml:space="preserve">that the Sub-Saharan African region has the highest out of school </w:t>
      </w:r>
      <w:r w:rsidR="00E950F4">
        <w:rPr>
          <w:rFonts w:ascii="Arial" w:hAnsi="Arial" w:cs="Arial"/>
          <w:sz w:val="24"/>
          <w:shd w:val="clear" w:color="auto" w:fill="FFFFFF"/>
        </w:rPr>
        <w:t xml:space="preserve">percentage across all ages. The figures show that whilst Europe and Northern America have an </w:t>
      </w:r>
      <w:r w:rsidR="00360012">
        <w:rPr>
          <w:rFonts w:ascii="Arial" w:hAnsi="Arial" w:cs="Arial"/>
          <w:sz w:val="24"/>
          <w:shd w:val="clear" w:color="auto" w:fill="FFFFFF"/>
        </w:rPr>
        <w:t>avera</w:t>
      </w:r>
      <w:r w:rsidR="000908FB">
        <w:rPr>
          <w:rFonts w:ascii="Arial" w:hAnsi="Arial" w:cs="Arial"/>
          <w:sz w:val="24"/>
          <w:shd w:val="clear" w:color="auto" w:fill="FFFFFF"/>
        </w:rPr>
        <w:t xml:space="preserve">ge </w:t>
      </w:r>
      <w:r w:rsidR="00E950F4">
        <w:rPr>
          <w:rFonts w:ascii="Arial" w:hAnsi="Arial" w:cs="Arial"/>
          <w:sz w:val="24"/>
          <w:shd w:val="clear" w:color="auto" w:fill="FFFFFF"/>
        </w:rPr>
        <w:t>out</w:t>
      </w:r>
      <w:r w:rsidR="00702067">
        <w:rPr>
          <w:rFonts w:ascii="Arial" w:hAnsi="Arial" w:cs="Arial"/>
          <w:sz w:val="24"/>
          <w:shd w:val="clear" w:color="auto" w:fill="FFFFFF"/>
        </w:rPr>
        <w:t xml:space="preserve"> of school percentage of 4.3%, the Sub-Saharan Africa region has an </w:t>
      </w:r>
      <w:r w:rsidR="00FE4E37">
        <w:rPr>
          <w:rFonts w:ascii="Arial" w:hAnsi="Arial" w:cs="Arial"/>
          <w:sz w:val="24"/>
          <w:shd w:val="clear" w:color="auto" w:fill="FFFFFF"/>
        </w:rPr>
        <w:t>overwhelming average of</w:t>
      </w:r>
      <w:r w:rsidR="00702067">
        <w:rPr>
          <w:rFonts w:ascii="Arial" w:hAnsi="Arial" w:cs="Arial"/>
          <w:sz w:val="24"/>
          <w:shd w:val="clear" w:color="auto" w:fill="FFFFFF"/>
        </w:rPr>
        <w:t xml:space="preserve"> </w:t>
      </w:r>
      <w:r w:rsidR="00CB0C52">
        <w:rPr>
          <w:rFonts w:ascii="Arial" w:hAnsi="Arial" w:cs="Arial"/>
          <w:sz w:val="24"/>
          <w:shd w:val="clear" w:color="auto" w:fill="FFFFFF"/>
        </w:rPr>
        <w:t>32.3% childre</w:t>
      </w:r>
      <w:r w:rsidR="00360012">
        <w:rPr>
          <w:rFonts w:ascii="Arial" w:hAnsi="Arial" w:cs="Arial"/>
          <w:sz w:val="24"/>
          <w:shd w:val="clear" w:color="auto" w:fill="FFFFFF"/>
        </w:rPr>
        <w:t>n are</w:t>
      </w:r>
      <w:r w:rsidR="00CB0C52">
        <w:rPr>
          <w:rFonts w:ascii="Arial" w:hAnsi="Arial" w:cs="Arial"/>
          <w:sz w:val="24"/>
          <w:shd w:val="clear" w:color="auto" w:fill="FFFFFF"/>
        </w:rPr>
        <w:t xml:space="preserve"> out of school.</w:t>
      </w:r>
      <w:r w:rsidR="000908FB">
        <w:rPr>
          <w:rFonts w:ascii="Arial" w:hAnsi="Arial" w:cs="Arial"/>
          <w:sz w:val="24"/>
          <w:shd w:val="clear" w:color="auto" w:fill="FFFFFF"/>
        </w:rPr>
        <w:t xml:space="preserve"> And the difference between girls and boys is a substantial </w:t>
      </w:r>
      <w:r w:rsidR="001F3DA5">
        <w:rPr>
          <w:rFonts w:ascii="Arial" w:hAnsi="Arial" w:cs="Arial"/>
          <w:sz w:val="24"/>
          <w:shd w:val="clear" w:color="auto" w:fill="FFFFFF"/>
        </w:rPr>
        <w:t xml:space="preserve">margin. Girls in the sub-Saharan Africa region </w:t>
      </w:r>
      <w:r w:rsidR="00577C58">
        <w:rPr>
          <w:rFonts w:ascii="Arial" w:hAnsi="Arial" w:cs="Arial"/>
          <w:sz w:val="24"/>
          <w:shd w:val="clear" w:color="auto" w:fill="FFFFFF"/>
        </w:rPr>
        <w:t xml:space="preserve">that are out of school stands at 35.1%, whilst there are more boys who receive an education, as the figure stands at </w:t>
      </w:r>
      <w:r w:rsidR="00A017B3">
        <w:rPr>
          <w:rFonts w:ascii="Arial" w:hAnsi="Arial" w:cs="Arial"/>
          <w:sz w:val="24"/>
          <w:shd w:val="clear" w:color="auto" w:fill="FFFFFF"/>
        </w:rPr>
        <w:t>29.6%.</w:t>
      </w:r>
      <w:r w:rsidR="0023548A">
        <w:rPr>
          <w:rFonts w:ascii="Arial" w:hAnsi="Arial" w:cs="Arial"/>
          <w:sz w:val="24"/>
          <w:shd w:val="clear" w:color="auto" w:fill="FFFFFF"/>
        </w:rPr>
        <w:t xml:space="preserve"> These figures can be linked to the level of poverty that a country is linked to,</w:t>
      </w:r>
      <w:r w:rsidR="003F6065">
        <w:rPr>
          <w:rFonts w:ascii="Arial" w:hAnsi="Arial" w:cs="Arial"/>
          <w:sz w:val="24"/>
          <w:shd w:val="clear" w:color="auto" w:fill="FFFFFF"/>
        </w:rPr>
        <w:t xml:space="preserve"> </w:t>
      </w:r>
      <w:r w:rsidR="0023548A">
        <w:rPr>
          <w:rFonts w:ascii="Arial" w:hAnsi="Arial" w:cs="Arial"/>
          <w:sz w:val="24"/>
          <w:shd w:val="clear" w:color="auto" w:fill="FFFFFF"/>
        </w:rPr>
        <w:t>for example, th</w:t>
      </w:r>
      <w:r w:rsidR="003F6065">
        <w:rPr>
          <w:rFonts w:ascii="Arial" w:hAnsi="Arial" w:cs="Arial"/>
          <w:sz w:val="24"/>
          <w:shd w:val="clear" w:color="auto" w:fill="FFFFFF"/>
        </w:rPr>
        <w:t xml:space="preserve">e World bank categorises the worlds countries into </w:t>
      </w:r>
      <w:r w:rsidR="0089727C">
        <w:rPr>
          <w:rFonts w:ascii="Arial" w:hAnsi="Arial" w:cs="Arial"/>
          <w:sz w:val="24"/>
          <w:shd w:val="clear" w:color="auto" w:fill="FFFFFF"/>
        </w:rPr>
        <w:t xml:space="preserve">4 different groups according to their gross national income. The 4 groups are, </w:t>
      </w:r>
      <w:r w:rsidR="0020448D">
        <w:rPr>
          <w:rFonts w:ascii="Arial" w:hAnsi="Arial" w:cs="Arial"/>
          <w:sz w:val="24"/>
          <w:shd w:val="clear" w:color="auto" w:fill="FFFFFF"/>
        </w:rPr>
        <w:t xml:space="preserve">low-income countries, low </w:t>
      </w:r>
      <w:r w:rsidR="003E0348">
        <w:rPr>
          <w:rFonts w:ascii="Arial" w:hAnsi="Arial" w:cs="Arial"/>
          <w:sz w:val="24"/>
          <w:shd w:val="clear" w:color="auto" w:fill="FFFFFF"/>
        </w:rPr>
        <w:t>middle-income-</w:t>
      </w:r>
      <w:r w:rsidR="00994B80">
        <w:rPr>
          <w:rFonts w:ascii="Arial" w:hAnsi="Arial" w:cs="Arial"/>
          <w:sz w:val="24"/>
          <w:shd w:val="clear" w:color="auto" w:fill="FFFFFF"/>
        </w:rPr>
        <w:t xml:space="preserve"> </w:t>
      </w:r>
      <w:r w:rsidR="0020448D">
        <w:rPr>
          <w:rFonts w:ascii="Arial" w:hAnsi="Arial" w:cs="Arial"/>
          <w:sz w:val="24"/>
          <w:shd w:val="clear" w:color="auto" w:fill="FFFFFF"/>
        </w:rPr>
        <w:t xml:space="preserve">countries, </w:t>
      </w:r>
      <w:r w:rsidR="003E0348">
        <w:rPr>
          <w:rFonts w:ascii="Arial" w:hAnsi="Arial" w:cs="Arial"/>
          <w:sz w:val="24"/>
          <w:shd w:val="clear" w:color="auto" w:fill="FFFFFF"/>
        </w:rPr>
        <w:t>upper middle</w:t>
      </w:r>
      <w:r w:rsidR="00994B80">
        <w:rPr>
          <w:rFonts w:ascii="Arial" w:hAnsi="Arial" w:cs="Arial"/>
          <w:sz w:val="24"/>
          <w:shd w:val="clear" w:color="auto" w:fill="FFFFFF"/>
        </w:rPr>
        <w:t>-</w:t>
      </w:r>
      <w:r w:rsidR="003E0348">
        <w:rPr>
          <w:rFonts w:ascii="Arial" w:hAnsi="Arial" w:cs="Arial"/>
          <w:sz w:val="24"/>
          <w:shd w:val="clear" w:color="auto" w:fill="FFFFFF"/>
        </w:rPr>
        <w:t>income countries and high</w:t>
      </w:r>
      <w:r w:rsidR="00994B80">
        <w:rPr>
          <w:rFonts w:ascii="Arial" w:hAnsi="Arial" w:cs="Arial"/>
          <w:sz w:val="24"/>
          <w:shd w:val="clear" w:color="auto" w:fill="FFFFFF"/>
        </w:rPr>
        <w:t>-</w:t>
      </w:r>
      <w:r w:rsidR="003E0348">
        <w:rPr>
          <w:rFonts w:ascii="Arial" w:hAnsi="Arial" w:cs="Arial"/>
          <w:sz w:val="24"/>
          <w:shd w:val="clear" w:color="auto" w:fill="FFFFFF"/>
        </w:rPr>
        <w:t xml:space="preserve">income countries. Whilst the UK falls into </w:t>
      </w:r>
      <w:r w:rsidR="00994B80">
        <w:rPr>
          <w:rFonts w:ascii="Arial" w:hAnsi="Arial" w:cs="Arial"/>
          <w:sz w:val="24"/>
          <w:shd w:val="clear" w:color="auto" w:fill="FFFFFF"/>
        </w:rPr>
        <w:t xml:space="preserve">the </w:t>
      </w:r>
      <w:r w:rsidR="00C74EBA">
        <w:rPr>
          <w:rFonts w:ascii="Arial" w:hAnsi="Arial" w:cs="Arial"/>
          <w:sz w:val="24"/>
          <w:shd w:val="clear" w:color="auto" w:fill="FFFFFF"/>
        </w:rPr>
        <w:t>high-income</w:t>
      </w:r>
      <w:r w:rsidR="00994B80">
        <w:rPr>
          <w:rFonts w:ascii="Arial" w:hAnsi="Arial" w:cs="Arial"/>
          <w:sz w:val="24"/>
          <w:shd w:val="clear" w:color="auto" w:fill="FFFFFF"/>
        </w:rPr>
        <w:t xml:space="preserve"> country category, South Sudan falls into the lower-income </w:t>
      </w:r>
      <w:r w:rsidR="00994B80">
        <w:rPr>
          <w:rFonts w:ascii="Arial" w:hAnsi="Arial" w:cs="Arial"/>
          <w:sz w:val="24"/>
          <w:shd w:val="clear" w:color="auto" w:fill="FFFFFF"/>
        </w:rPr>
        <w:lastRenderedPageBreak/>
        <w:t xml:space="preserve">category. </w:t>
      </w:r>
      <w:r w:rsidR="0054215E">
        <w:rPr>
          <w:rFonts w:ascii="Arial" w:hAnsi="Arial" w:cs="Arial"/>
          <w:sz w:val="24"/>
          <w:shd w:val="clear" w:color="auto" w:fill="FFFFFF"/>
        </w:rPr>
        <w:t xml:space="preserve">The statistics that UIS </w:t>
      </w:r>
      <w:r w:rsidR="00C74EBA">
        <w:rPr>
          <w:rFonts w:ascii="Arial" w:hAnsi="Arial" w:cs="Arial"/>
          <w:sz w:val="24"/>
          <w:shd w:val="clear" w:color="auto" w:fill="FFFFFF"/>
        </w:rPr>
        <w:t>study show a clear link to poverty and a higher out of school rate across all ages</w:t>
      </w:r>
      <w:r w:rsidR="00B27549">
        <w:rPr>
          <w:rFonts w:ascii="Arial" w:hAnsi="Arial" w:cs="Arial"/>
          <w:sz w:val="24"/>
          <w:shd w:val="clear" w:color="auto" w:fill="FFFFFF"/>
        </w:rPr>
        <w:t>.</w:t>
      </w:r>
    </w:p>
    <w:p w14:paraId="5DE36D8A" w14:textId="4F1A61E6" w:rsidR="000E2AF5" w:rsidRDefault="005C1154" w:rsidP="009F3D62">
      <w:pPr>
        <w:spacing w:line="360" w:lineRule="auto"/>
        <w:jc w:val="both"/>
        <w:rPr>
          <w:rFonts w:ascii="Arial" w:hAnsi="Arial" w:cs="Arial"/>
          <w:sz w:val="24"/>
          <w:shd w:val="clear" w:color="auto" w:fill="FFFFFF"/>
        </w:rPr>
      </w:pPr>
      <w:r>
        <w:rPr>
          <w:rFonts w:ascii="Arial" w:hAnsi="Arial" w:cs="Arial"/>
          <w:sz w:val="24"/>
          <w:shd w:val="clear" w:color="auto" w:fill="FFFFFF"/>
        </w:rPr>
        <w:t xml:space="preserve">Poverty is one of the biggest </w:t>
      </w:r>
      <w:r w:rsidR="0091265A">
        <w:rPr>
          <w:rFonts w:ascii="Arial" w:hAnsi="Arial" w:cs="Arial"/>
          <w:sz w:val="24"/>
          <w:shd w:val="clear" w:color="auto" w:fill="FFFFFF"/>
        </w:rPr>
        <w:t>barriers for a country to overcome. In South Sudan, because of the degree of poverty</w:t>
      </w:r>
      <w:r w:rsidR="00C64F66">
        <w:rPr>
          <w:rFonts w:ascii="Arial" w:hAnsi="Arial" w:cs="Arial"/>
          <w:sz w:val="24"/>
          <w:shd w:val="clear" w:color="auto" w:fill="FFFFFF"/>
        </w:rPr>
        <w:t xml:space="preserve">, it brings with </w:t>
      </w:r>
      <w:r w:rsidR="001542D4">
        <w:rPr>
          <w:rFonts w:ascii="Arial" w:hAnsi="Arial" w:cs="Arial"/>
          <w:sz w:val="24"/>
          <w:shd w:val="clear" w:color="auto" w:fill="FFFFFF"/>
        </w:rPr>
        <w:t>its</w:t>
      </w:r>
      <w:r w:rsidR="00C64F66">
        <w:rPr>
          <w:rFonts w:ascii="Arial" w:hAnsi="Arial" w:cs="Arial"/>
          <w:sz w:val="24"/>
          <w:shd w:val="clear" w:color="auto" w:fill="FFFFFF"/>
        </w:rPr>
        <w:t xml:space="preserve"> other challenges</w:t>
      </w:r>
      <w:r w:rsidR="001E6575">
        <w:rPr>
          <w:rFonts w:ascii="Arial" w:hAnsi="Arial" w:cs="Arial"/>
          <w:sz w:val="24"/>
          <w:shd w:val="clear" w:color="auto" w:fill="FFFFFF"/>
        </w:rPr>
        <w:t>, for example, with</w:t>
      </w:r>
      <w:r w:rsidR="00F1083E">
        <w:rPr>
          <w:rFonts w:ascii="Arial" w:hAnsi="Arial" w:cs="Arial"/>
          <w:sz w:val="24"/>
          <w:shd w:val="clear" w:color="auto" w:fill="FFFFFF"/>
        </w:rPr>
        <w:t xml:space="preserve">out money, building areas for education to occur with all the correct resources are going to be extremely difficult to </w:t>
      </w:r>
      <w:r w:rsidR="006B517C">
        <w:rPr>
          <w:rFonts w:ascii="Arial" w:hAnsi="Arial" w:cs="Arial"/>
          <w:sz w:val="24"/>
          <w:shd w:val="clear" w:color="auto" w:fill="FFFFFF"/>
        </w:rPr>
        <w:t xml:space="preserve">appease. </w:t>
      </w:r>
      <w:r w:rsidR="00A811D3">
        <w:rPr>
          <w:rFonts w:ascii="Arial" w:hAnsi="Arial" w:cs="Arial"/>
          <w:sz w:val="24"/>
          <w:shd w:val="clear" w:color="auto" w:fill="FFFFFF"/>
        </w:rPr>
        <w:t>Also, much of South Sudan would be classed as rural, therefore if a school were to be built in one part,</w:t>
      </w:r>
      <w:r w:rsidR="000D1351">
        <w:rPr>
          <w:rFonts w:ascii="Arial" w:hAnsi="Arial" w:cs="Arial"/>
          <w:sz w:val="24"/>
          <w:shd w:val="clear" w:color="auto" w:fill="FFFFFF"/>
        </w:rPr>
        <w:t xml:space="preserve"> </w:t>
      </w:r>
      <w:r w:rsidR="00A811D3">
        <w:rPr>
          <w:rFonts w:ascii="Arial" w:hAnsi="Arial" w:cs="Arial"/>
          <w:sz w:val="24"/>
          <w:shd w:val="clear" w:color="auto" w:fill="FFFFFF"/>
        </w:rPr>
        <w:t xml:space="preserve">it would only be accessible to a </w:t>
      </w:r>
      <w:r w:rsidR="000D1351">
        <w:rPr>
          <w:rFonts w:ascii="Arial" w:hAnsi="Arial" w:cs="Arial"/>
          <w:sz w:val="24"/>
          <w:shd w:val="clear" w:color="auto" w:fill="FFFFFF"/>
        </w:rPr>
        <w:t xml:space="preserve">limited number of children. It would not be accessible to those children who live miles away as there is very limited transport in the more rural </w:t>
      </w:r>
      <w:r w:rsidR="00795629">
        <w:rPr>
          <w:rFonts w:ascii="Arial" w:hAnsi="Arial" w:cs="Arial"/>
          <w:sz w:val="24"/>
          <w:shd w:val="clear" w:color="auto" w:fill="FFFFFF"/>
        </w:rPr>
        <w:t xml:space="preserve">areas of the country. It is also crucial that correctly trained teachers are able to </w:t>
      </w:r>
      <w:r w:rsidR="000257CC">
        <w:rPr>
          <w:rFonts w:ascii="Arial" w:hAnsi="Arial" w:cs="Arial"/>
          <w:sz w:val="24"/>
          <w:shd w:val="clear" w:color="auto" w:fill="FFFFFF"/>
        </w:rPr>
        <w:t>implement an education, but due to the poor education system that has been in place, teachers would be few and far between, if any that are correctly educated to deliver an education.</w:t>
      </w:r>
      <w:r w:rsidR="00EA19D4">
        <w:rPr>
          <w:rFonts w:ascii="Arial" w:hAnsi="Arial" w:cs="Arial"/>
          <w:sz w:val="24"/>
          <w:shd w:val="clear" w:color="auto" w:fill="FFFFFF"/>
        </w:rPr>
        <w:t xml:space="preserve"> </w:t>
      </w:r>
      <w:r w:rsidR="000E2AF5">
        <w:rPr>
          <w:rFonts w:ascii="Arial" w:hAnsi="Arial" w:cs="Arial"/>
          <w:sz w:val="24"/>
          <w:shd w:val="clear" w:color="auto" w:fill="FFFFFF"/>
        </w:rPr>
        <w:t xml:space="preserve">Along with poverty comes poor hygiene and sanitation. This can then lead to </w:t>
      </w:r>
      <w:r w:rsidR="002B02CB">
        <w:rPr>
          <w:rFonts w:ascii="Arial" w:hAnsi="Arial" w:cs="Arial"/>
          <w:sz w:val="24"/>
          <w:shd w:val="clear" w:color="auto" w:fill="FFFFFF"/>
        </w:rPr>
        <w:t>illness</w:t>
      </w:r>
      <w:r w:rsidR="008C0243">
        <w:rPr>
          <w:rFonts w:ascii="Arial" w:hAnsi="Arial" w:cs="Arial"/>
          <w:sz w:val="24"/>
          <w:shd w:val="clear" w:color="auto" w:fill="FFFFFF"/>
        </w:rPr>
        <w:t xml:space="preserve"> and general poor health</w:t>
      </w:r>
      <w:r w:rsidR="002B02CB">
        <w:rPr>
          <w:rFonts w:ascii="Arial" w:hAnsi="Arial" w:cs="Arial"/>
          <w:sz w:val="24"/>
          <w:shd w:val="clear" w:color="auto" w:fill="FFFFFF"/>
        </w:rPr>
        <w:t xml:space="preserve"> which can often be incurable due to lack of medication, or no doctors and nurses within a reachable distance to </w:t>
      </w:r>
      <w:r w:rsidR="00CB3E79">
        <w:rPr>
          <w:rFonts w:ascii="Arial" w:hAnsi="Arial" w:cs="Arial"/>
          <w:sz w:val="24"/>
          <w:shd w:val="clear" w:color="auto" w:fill="FFFFFF"/>
        </w:rPr>
        <w:t>help</w:t>
      </w:r>
      <w:r w:rsidR="002B02CB">
        <w:rPr>
          <w:rFonts w:ascii="Arial" w:hAnsi="Arial" w:cs="Arial"/>
          <w:sz w:val="24"/>
          <w:shd w:val="clear" w:color="auto" w:fill="FFFFFF"/>
        </w:rPr>
        <w:t xml:space="preserve">. </w:t>
      </w:r>
    </w:p>
    <w:p w14:paraId="4863BAB9" w14:textId="0D45AA27" w:rsidR="00EA19D4" w:rsidRDefault="00605B44" w:rsidP="009F3D62">
      <w:pPr>
        <w:spacing w:line="360" w:lineRule="auto"/>
        <w:jc w:val="both"/>
        <w:rPr>
          <w:rFonts w:ascii="Arial" w:hAnsi="Arial" w:cs="Arial"/>
          <w:sz w:val="24"/>
          <w:shd w:val="clear" w:color="auto" w:fill="FFFFFF"/>
        </w:rPr>
      </w:pPr>
      <w:r>
        <w:rPr>
          <w:rFonts w:ascii="Arial" w:hAnsi="Arial" w:cs="Arial"/>
          <w:sz w:val="24"/>
          <w:shd w:val="clear" w:color="auto" w:fill="FFFFFF"/>
        </w:rPr>
        <w:t xml:space="preserve">Due to a poor education system, South Sudan has an improper legal system which does not correctly enforce </w:t>
      </w:r>
      <w:r w:rsidR="00CC5F6C">
        <w:rPr>
          <w:rFonts w:ascii="Arial" w:hAnsi="Arial" w:cs="Arial"/>
          <w:sz w:val="24"/>
          <w:shd w:val="clear" w:color="auto" w:fill="FFFFFF"/>
        </w:rPr>
        <w:t>education policies. Unfortunately,</w:t>
      </w:r>
      <w:r w:rsidR="0087694B">
        <w:rPr>
          <w:rFonts w:ascii="Arial" w:hAnsi="Arial" w:cs="Arial"/>
          <w:sz w:val="24"/>
          <w:shd w:val="clear" w:color="auto" w:fill="FFFFFF"/>
        </w:rPr>
        <w:t xml:space="preserve"> this also leads to a severely small budget allocation for educational purposes in the country. </w:t>
      </w:r>
      <w:r w:rsidR="006D489F" w:rsidRPr="006D489F">
        <w:rPr>
          <w:rFonts w:ascii="Arial" w:hAnsi="Arial" w:cs="Arial"/>
          <w:sz w:val="24"/>
          <w:shd w:val="clear" w:color="auto" w:fill="FFFFFF"/>
        </w:rPr>
        <w:t>This in turn leads to</w:t>
      </w:r>
      <w:r w:rsidR="009E2AB3" w:rsidRPr="006D489F">
        <w:rPr>
          <w:rFonts w:ascii="Arial" w:hAnsi="Arial" w:cs="Arial"/>
          <w:sz w:val="24"/>
          <w:shd w:val="clear" w:color="auto" w:fill="FFFFFF"/>
        </w:rPr>
        <w:t xml:space="preserve"> South Sudan not fully </w:t>
      </w:r>
      <w:r w:rsidR="006D489F" w:rsidRPr="006D489F">
        <w:rPr>
          <w:rFonts w:ascii="Arial" w:hAnsi="Arial" w:cs="Arial"/>
          <w:sz w:val="24"/>
          <w:shd w:val="clear" w:color="auto" w:fill="FFFFFF"/>
        </w:rPr>
        <w:t>enforcing</w:t>
      </w:r>
      <w:r w:rsidR="009E2AB3" w:rsidRPr="006D489F">
        <w:rPr>
          <w:rFonts w:ascii="Arial" w:hAnsi="Arial" w:cs="Arial"/>
          <w:sz w:val="24"/>
          <w:shd w:val="clear" w:color="auto" w:fill="FFFFFF"/>
        </w:rPr>
        <w:t xml:space="preserve"> the education policies that have been set by UNCRC</w:t>
      </w:r>
      <w:r w:rsidR="00E26407" w:rsidRPr="006D489F">
        <w:rPr>
          <w:rFonts w:ascii="Arial" w:hAnsi="Arial" w:cs="Arial"/>
          <w:sz w:val="24"/>
          <w:shd w:val="clear" w:color="auto" w:fill="FFFFFF"/>
        </w:rPr>
        <w:t xml:space="preserve"> that they ratified in January 2015</w:t>
      </w:r>
      <w:r w:rsidR="006D489F" w:rsidRPr="006D489F">
        <w:rPr>
          <w:rFonts w:ascii="Arial" w:hAnsi="Arial" w:cs="Arial"/>
          <w:sz w:val="24"/>
          <w:shd w:val="clear" w:color="auto" w:fill="FFFFFF"/>
        </w:rPr>
        <w:t>.</w:t>
      </w:r>
    </w:p>
    <w:p w14:paraId="18026D0E" w14:textId="24549611" w:rsidR="00184DFF" w:rsidRDefault="00184DFF" w:rsidP="009F3D62">
      <w:pPr>
        <w:spacing w:line="360" w:lineRule="auto"/>
        <w:jc w:val="both"/>
        <w:rPr>
          <w:rFonts w:ascii="Arial" w:hAnsi="Arial" w:cs="Arial"/>
          <w:sz w:val="24"/>
          <w:shd w:val="clear" w:color="auto" w:fill="FFFFFF"/>
        </w:rPr>
      </w:pPr>
      <w:r>
        <w:rPr>
          <w:rFonts w:ascii="Arial" w:hAnsi="Arial" w:cs="Arial"/>
          <w:sz w:val="24"/>
          <w:shd w:val="clear" w:color="auto" w:fill="FFFFFF"/>
        </w:rPr>
        <w:t>In 2012 when the General Education Act</w:t>
      </w:r>
      <w:r w:rsidR="00CF55EF">
        <w:rPr>
          <w:rFonts w:ascii="Arial" w:hAnsi="Arial" w:cs="Arial"/>
          <w:sz w:val="24"/>
          <w:shd w:val="clear" w:color="auto" w:fill="FFFFFF"/>
        </w:rPr>
        <w:t xml:space="preserve"> was established</w:t>
      </w:r>
      <w:r w:rsidR="00872E25">
        <w:rPr>
          <w:rFonts w:ascii="Arial" w:hAnsi="Arial" w:cs="Arial"/>
          <w:sz w:val="24"/>
          <w:shd w:val="clear" w:color="auto" w:fill="FFFFFF"/>
        </w:rPr>
        <w:t>, it ensured that primary education would be free and compulsory for all children in South Sudan</w:t>
      </w:r>
      <w:r w:rsidR="00A11AB0">
        <w:rPr>
          <w:rFonts w:ascii="Arial" w:hAnsi="Arial" w:cs="Arial"/>
          <w:sz w:val="24"/>
          <w:shd w:val="clear" w:color="auto" w:fill="FFFFFF"/>
        </w:rPr>
        <w:t xml:space="preserve">. Despite this, because of the tension and conflict within the </w:t>
      </w:r>
      <w:r w:rsidR="00F84F92">
        <w:rPr>
          <w:rFonts w:ascii="Arial" w:hAnsi="Arial" w:cs="Arial"/>
          <w:sz w:val="24"/>
          <w:shd w:val="clear" w:color="auto" w:fill="FFFFFF"/>
        </w:rPr>
        <w:t>country, it has hindered the aim of a better educational system. This has resulted</w:t>
      </w:r>
      <w:r w:rsidR="00446CBB">
        <w:rPr>
          <w:rFonts w:ascii="Arial" w:hAnsi="Arial" w:cs="Arial"/>
          <w:sz w:val="24"/>
          <w:shd w:val="clear" w:color="auto" w:fill="FFFFFF"/>
        </w:rPr>
        <w:t xml:space="preserve"> in lack of professionals, </w:t>
      </w:r>
      <w:r w:rsidR="00A234C3">
        <w:rPr>
          <w:rFonts w:ascii="Arial" w:hAnsi="Arial" w:cs="Arial"/>
          <w:sz w:val="24"/>
          <w:shd w:val="clear" w:color="auto" w:fill="FFFFFF"/>
        </w:rPr>
        <w:t xml:space="preserve">satisfactory infrastructure and </w:t>
      </w:r>
      <w:r w:rsidR="00DA1E82">
        <w:rPr>
          <w:rFonts w:ascii="Arial" w:hAnsi="Arial" w:cs="Arial"/>
          <w:sz w:val="24"/>
          <w:shd w:val="clear" w:color="auto" w:fill="FFFFFF"/>
        </w:rPr>
        <w:t>teaching provisions even in operational schools within the country.</w:t>
      </w:r>
      <w:r w:rsidR="005643F7">
        <w:rPr>
          <w:rFonts w:ascii="Arial" w:hAnsi="Arial" w:cs="Arial"/>
          <w:sz w:val="24"/>
          <w:shd w:val="clear" w:color="auto" w:fill="FFFFFF"/>
        </w:rPr>
        <w:t xml:space="preserve"> The conflict also makes pupil safety questionable, along with </w:t>
      </w:r>
      <w:r w:rsidR="006C0E66">
        <w:rPr>
          <w:rFonts w:ascii="Arial" w:hAnsi="Arial" w:cs="Arial"/>
          <w:sz w:val="24"/>
          <w:shd w:val="clear" w:color="auto" w:fill="FFFFFF"/>
        </w:rPr>
        <w:t>malnutrition, it makes it a</w:t>
      </w:r>
      <w:r w:rsidR="001372A1">
        <w:rPr>
          <w:rFonts w:ascii="Arial" w:hAnsi="Arial" w:cs="Arial"/>
          <w:sz w:val="24"/>
          <w:shd w:val="clear" w:color="auto" w:fill="FFFFFF"/>
        </w:rPr>
        <w:t>n</w:t>
      </w:r>
      <w:r w:rsidR="006C0E66">
        <w:rPr>
          <w:rFonts w:ascii="Arial" w:hAnsi="Arial" w:cs="Arial"/>
          <w:sz w:val="24"/>
          <w:shd w:val="clear" w:color="auto" w:fill="FFFFFF"/>
        </w:rPr>
        <w:t xml:space="preserve"> </w:t>
      </w:r>
      <w:r w:rsidR="00C60C06">
        <w:rPr>
          <w:rFonts w:ascii="Arial" w:hAnsi="Arial" w:cs="Arial"/>
          <w:sz w:val="24"/>
          <w:shd w:val="clear" w:color="auto" w:fill="FFFFFF"/>
        </w:rPr>
        <w:t xml:space="preserve">ambitious barrier to tackle </w:t>
      </w:r>
      <w:r w:rsidR="006E5BB5">
        <w:rPr>
          <w:rFonts w:ascii="Arial" w:hAnsi="Arial" w:cs="Arial"/>
          <w:sz w:val="24"/>
          <w:shd w:val="clear" w:color="auto" w:fill="FFFFFF"/>
        </w:rPr>
        <w:t>in order for children to access an education.</w:t>
      </w:r>
    </w:p>
    <w:p w14:paraId="5C0DDD58" w14:textId="4445DFE9" w:rsidR="001372A1" w:rsidRDefault="001372A1" w:rsidP="009F3D62">
      <w:pPr>
        <w:spacing w:line="360" w:lineRule="auto"/>
        <w:jc w:val="both"/>
        <w:rPr>
          <w:rFonts w:ascii="Arial" w:hAnsi="Arial" w:cs="Arial"/>
          <w:color w:val="000000"/>
          <w:sz w:val="24"/>
          <w:szCs w:val="20"/>
          <w:shd w:val="clear" w:color="auto" w:fill="FFFFFF"/>
        </w:rPr>
      </w:pPr>
      <w:r>
        <w:rPr>
          <w:rFonts w:ascii="Arial" w:hAnsi="Arial" w:cs="Arial"/>
          <w:sz w:val="24"/>
          <w:shd w:val="clear" w:color="auto" w:fill="FFFFFF"/>
        </w:rPr>
        <w:t xml:space="preserve">Teacher numbers also fell a </w:t>
      </w:r>
      <w:r w:rsidR="00077341">
        <w:rPr>
          <w:rFonts w:ascii="Arial" w:hAnsi="Arial" w:cs="Arial"/>
          <w:sz w:val="24"/>
          <w:shd w:val="clear" w:color="auto" w:fill="FFFFFF"/>
        </w:rPr>
        <w:t>huge 31% in 2016 due to there being insufficient funds to pay their salaries.</w:t>
      </w:r>
      <w:r w:rsidR="002C2C7A">
        <w:rPr>
          <w:rFonts w:ascii="Arial" w:hAnsi="Arial" w:cs="Arial"/>
          <w:sz w:val="24"/>
          <w:shd w:val="clear" w:color="auto" w:fill="FFFFFF"/>
        </w:rPr>
        <w:t xml:space="preserve"> And whilst </w:t>
      </w:r>
      <w:r w:rsidR="00397A2B">
        <w:rPr>
          <w:rFonts w:ascii="Arial" w:hAnsi="Arial" w:cs="Arial"/>
          <w:sz w:val="24"/>
          <w:shd w:val="clear" w:color="auto" w:fill="FFFFFF"/>
        </w:rPr>
        <w:t xml:space="preserve">85% of teachers were trained worldwide, this figure was significantly lower in the Sub-Saharan Africa region, it stood at a mere 61%. </w:t>
      </w:r>
      <w:r w:rsidR="0096061D" w:rsidRPr="0096061D">
        <w:rPr>
          <w:rFonts w:ascii="Arial" w:hAnsi="Arial" w:cs="Arial"/>
          <w:color w:val="000000"/>
          <w:sz w:val="24"/>
          <w:szCs w:val="20"/>
          <w:shd w:val="clear" w:color="auto" w:fill="FFFFFF"/>
        </w:rPr>
        <w:t>(Sustainabledevelopment.un.org, 2015)</w:t>
      </w:r>
      <w:r w:rsidR="00077341" w:rsidRPr="0096061D">
        <w:rPr>
          <w:rFonts w:ascii="Arial" w:hAnsi="Arial" w:cs="Arial"/>
          <w:sz w:val="24"/>
          <w:shd w:val="clear" w:color="auto" w:fill="FFFFFF"/>
        </w:rPr>
        <w:t xml:space="preserve"> </w:t>
      </w:r>
      <w:r w:rsidR="00CB74F8">
        <w:rPr>
          <w:rFonts w:ascii="Arial" w:hAnsi="Arial" w:cs="Arial"/>
          <w:sz w:val="24"/>
          <w:shd w:val="clear" w:color="auto" w:fill="FFFFFF"/>
        </w:rPr>
        <w:t>This affected the number of school closures also. 1 in 4 of new schools that were opened in 2013</w:t>
      </w:r>
      <w:r w:rsidR="00314CC2">
        <w:rPr>
          <w:rFonts w:ascii="Arial" w:hAnsi="Arial" w:cs="Arial"/>
          <w:sz w:val="24"/>
          <w:shd w:val="clear" w:color="auto" w:fill="FFFFFF"/>
        </w:rPr>
        <w:t xml:space="preserve"> have had to close due to </w:t>
      </w:r>
      <w:r w:rsidR="00314CC2">
        <w:rPr>
          <w:rFonts w:ascii="Arial" w:hAnsi="Arial" w:cs="Arial"/>
          <w:sz w:val="24"/>
          <w:shd w:val="clear" w:color="auto" w:fill="FFFFFF"/>
        </w:rPr>
        <w:lastRenderedPageBreak/>
        <w:t xml:space="preserve">uncertainty and unrest in the country. </w:t>
      </w:r>
      <w:r w:rsidR="005344BA">
        <w:rPr>
          <w:rFonts w:ascii="Arial" w:hAnsi="Arial" w:cs="Arial"/>
          <w:sz w:val="24"/>
          <w:shd w:val="clear" w:color="auto" w:fill="FFFFFF"/>
        </w:rPr>
        <w:t xml:space="preserve">The unrest and civil war in the country has also led to </w:t>
      </w:r>
      <w:r w:rsidR="00947354">
        <w:rPr>
          <w:rFonts w:ascii="Arial" w:hAnsi="Arial" w:cs="Arial"/>
          <w:sz w:val="24"/>
          <w:shd w:val="clear" w:color="auto" w:fill="FFFFFF"/>
        </w:rPr>
        <w:t>2million people fleeing South Sudan, and a total of 60% of that figure were children.</w:t>
      </w:r>
      <w:r w:rsidR="00E01996">
        <w:rPr>
          <w:rFonts w:ascii="Arial" w:hAnsi="Arial" w:cs="Arial"/>
          <w:sz w:val="24"/>
          <w:shd w:val="clear" w:color="auto" w:fill="FFFFFF"/>
        </w:rPr>
        <w:t xml:space="preserve"> Many of the refugees have</w:t>
      </w:r>
      <w:r w:rsidR="004D10C9">
        <w:rPr>
          <w:rFonts w:ascii="Arial" w:hAnsi="Arial" w:cs="Arial"/>
          <w:sz w:val="24"/>
          <w:shd w:val="clear" w:color="auto" w:fill="FFFFFF"/>
        </w:rPr>
        <w:t xml:space="preserve"> crossed the border and</w:t>
      </w:r>
      <w:r w:rsidR="00E01996">
        <w:rPr>
          <w:rFonts w:ascii="Arial" w:hAnsi="Arial" w:cs="Arial"/>
          <w:sz w:val="24"/>
          <w:shd w:val="clear" w:color="auto" w:fill="FFFFFF"/>
        </w:rPr>
        <w:t xml:space="preserve"> descended on </w:t>
      </w:r>
      <w:r w:rsidR="004F16FA">
        <w:rPr>
          <w:rFonts w:ascii="Arial" w:hAnsi="Arial" w:cs="Arial"/>
          <w:sz w:val="24"/>
          <w:shd w:val="clear" w:color="auto" w:fill="FFFFFF"/>
        </w:rPr>
        <w:t>one of the World’s largest refugee camps in Uganda.</w:t>
      </w:r>
      <w:r w:rsidR="00F80D46" w:rsidRPr="00F80D46">
        <w:rPr>
          <w:rFonts w:ascii="Arial" w:hAnsi="Arial" w:cs="Arial"/>
          <w:sz w:val="32"/>
          <w:shd w:val="clear" w:color="auto" w:fill="FFFFFF"/>
        </w:rPr>
        <w:t xml:space="preserve"> </w:t>
      </w:r>
      <w:r w:rsidR="00F80D46" w:rsidRPr="00F80D46">
        <w:rPr>
          <w:rFonts w:ascii="Arial" w:hAnsi="Arial" w:cs="Arial"/>
          <w:color w:val="000000"/>
          <w:sz w:val="24"/>
          <w:szCs w:val="20"/>
          <w:shd w:val="clear" w:color="auto" w:fill="FFFFFF"/>
        </w:rPr>
        <w:t>(Sixdenier, 2017)</w:t>
      </w:r>
    </w:p>
    <w:p w14:paraId="02978E0E" w14:textId="12D216CC" w:rsidR="00CF197D" w:rsidRDefault="00CF197D" w:rsidP="009F3D62">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Whilst there is the UNCRC in place with the various articles </w:t>
      </w:r>
      <w:r w:rsidR="00A75958">
        <w:rPr>
          <w:rFonts w:ascii="Arial" w:hAnsi="Arial" w:cs="Arial"/>
          <w:color w:val="000000"/>
          <w:sz w:val="24"/>
          <w:szCs w:val="20"/>
          <w:shd w:val="clear" w:color="auto" w:fill="FFFFFF"/>
        </w:rPr>
        <w:t xml:space="preserve">setting out what is to be expected, and that all countries that have ratified </w:t>
      </w:r>
      <w:r w:rsidR="00A035D2">
        <w:rPr>
          <w:rFonts w:ascii="Arial" w:hAnsi="Arial" w:cs="Arial"/>
          <w:color w:val="000000"/>
          <w:sz w:val="24"/>
          <w:szCs w:val="20"/>
          <w:shd w:val="clear" w:color="auto" w:fill="FFFFFF"/>
        </w:rPr>
        <w:t xml:space="preserve">this are legally bound to </w:t>
      </w:r>
      <w:r w:rsidR="003F47E8">
        <w:rPr>
          <w:rFonts w:ascii="Arial" w:hAnsi="Arial" w:cs="Arial"/>
          <w:color w:val="000000"/>
          <w:sz w:val="24"/>
          <w:szCs w:val="20"/>
          <w:shd w:val="clear" w:color="auto" w:fill="FFFFFF"/>
        </w:rPr>
        <w:t xml:space="preserve">adhere to. It would appear to be unrealistic to expect a country such as South Sudan </w:t>
      </w:r>
      <w:r w:rsidR="005509BE">
        <w:rPr>
          <w:rFonts w:ascii="Arial" w:hAnsi="Arial" w:cs="Arial"/>
          <w:color w:val="000000"/>
          <w:sz w:val="24"/>
          <w:szCs w:val="20"/>
          <w:shd w:val="clear" w:color="auto" w:fill="FFFFFF"/>
        </w:rPr>
        <w:t>to be able to adhere to all the articles that are included in the UNCRC</w:t>
      </w:r>
      <w:r w:rsidR="00F52751">
        <w:rPr>
          <w:rFonts w:ascii="Arial" w:hAnsi="Arial" w:cs="Arial"/>
          <w:color w:val="000000"/>
          <w:sz w:val="24"/>
          <w:szCs w:val="20"/>
          <w:shd w:val="clear" w:color="auto" w:fill="FFFFFF"/>
        </w:rPr>
        <w:t>, and to also compare it to a country such as the UK.</w:t>
      </w:r>
    </w:p>
    <w:p w14:paraId="20C15E7D" w14:textId="71ABB1B2" w:rsidR="00F52751" w:rsidRDefault="00F52751" w:rsidP="009F3D62">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The UK is a country that proudly </w:t>
      </w:r>
      <w:r w:rsidR="00436F7C">
        <w:rPr>
          <w:rFonts w:ascii="Arial" w:hAnsi="Arial" w:cs="Arial"/>
          <w:color w:val="000000"/>
          <w:sz w:val="24"/>
          <w:szCs w:val="20"/>
          <w:shd w:val="clear" w:color="auto" w:fill="FFFFFF"/>
        </w:rPr>
        <w:t>promotes a compulsory</w:t>
      </w:r>
      <w:r w:rsidR="00C56D9E">
        <w:rPr>
          <w:rFonts w:ascii="Arial" w:hAnsi="Arial" w:cs="Arial"/>
          <w:color w:val="000000"/>
          <w:sz w:val="24"/>
          <w:szCs w:val="20"/>
          <w:shd w:val="clear" w:color="auto" w:fill="FFFFFF"/>
        </w:rPr>
        <w:t xml:space="preserve"> </w:t>
      </w:r>
      <w:r w:rsidR="00436F7C">
        <w:rPr>
          <w:rFonts w:ascii="Arial" w:hAnsi="Arial" w:cs="Arial"/>
          <w:color w:val="000000"/>
          <w:sz w:val="24"/>
          <w:szCs w:val="20"/>
          <w:shd w:val="clear" w:color="auto" w:fill="FFFFFF"/>
        </w:rPr>
        <w:t>and free education to all children between the ages of 5 to 16</w:t>
      </w:r>
      <w:r w:rsidR="00C56D9E">
        <w:rPr>
          <w:rFonts w:ascii="Arial" w:hAnsi="Arial" w:cs="Arial"/>
          <w:color w:val="000000"/>
          <w:sz w:val="24"/>
          <w:szCs w:val="20"/>
          <w:shd w:val="clear" w:color="auto" w:fill="FFFFFF"/>
        </w:rPr>
        <w:t xml:space="preserve">. Children then </w:t>
      </w:r>
      <w:r w:rsidR="00C30324">
        <w:rPr>
          <w:rFonts w:ascii="Arial" w:hAnsi="Arial" w:cs="Arial"/>
          <w:color w:val="000000"/>
          <w:sz w:val="24"/>
          <w:szCs w:val="20"/>
          <w:shd w:val="clear" w:color="auto" w:fill="FFFFFF"/>
        </w:rPr>
        <w:t>can</w:t>
      </w:r>
      <w:r w:rsidR="00C56D9E">
        <w:rPr>
          <w:rFonts w:ascii="Arial" w:hAnsi="Arial" w:cs="Arial"/>
          <w:color w:val="000000"/>
          <w:sz w:val="24"/>
          <w:szCs w:val="20"/>
          <w:shd w:val="clear" w:color="auto" w:fill="FFFFFF"/>
        </w:rPr>
        <w:t xml:space="preserve"> continue onto further education </w:t>
      </w:r>
      <w:r w:rsidR="00C30324">
        <w:rPr>
          <w:rFonts w:ascii="Arial" w:hAnsi="Arial" w:cs="Arial"/>
          <w:color w:val="000000"/>
          <w:sz w:val="24"/>
          <w:szCs w:val="20"/>
          <w:shd w:val="clear" w:color="auto" w:fill="FFFFFF"/>
        </w:rPr>
        <w:t>for free until the age of 18. The UK</w:t>
      </w:r>
      <w:r w:rsidR="00FF4C98">
        <w:rPr>
          <w:rFonts w:ascii="Arial" w:hAnsi="Arial" w:cs="Arial"/>
          <w:color w:val="000000"/>
          <w:sz w:val="24"/>
          <w:szCs w:val="20"/>
          <w:shd w:val="clear" w:color="auto" w:fill="FFFFFF"/>
        </w:rPr>
        <w:t xml:space="preserve"> also offers schemes such as apprenticeships and a </w:t>
      </w:r>
      <w:r w:rsidR="008119A8">
        <w:rPr>
          <w:rFonts w:ascii="Arial" w:hAnsi="Arial" w:cs="Arial"/>
          <w:color w:val="000000"/>
          <w:sz w:val="24"/>
          <w:szCs w:val="20"/>
          <w:shd w:val="clear" w:color="auto" w:fill="FFFFFF"/>
        </w:rPr>
        <w:t xml:space="preserve">means tested funding for university. Whilst poverty also </w:t>
      </w:r>
      <w:r w:rsidR="00A552CC">
        <w:rPr>
          <w:rFonts w:ascii="Arial" w:hAnsi="Arial" w:cs="Arial"/>
          <w:color w:val="000000"/>
          <w:sz w:val="24"/>
          <w:szCs w:val="20"/>
          <w:shd w:val="clear" w:color="auto" w:fill="FFFFFF"/>
        </w:rPr>
        <w:t>affects</w:t>
      </w:r>
      <w:r w:rsidR="00314EF1">
        <w:rPr>
          <w:rFonts w:ascii="Arial" w:hAnsi="Arial" w:cs="Arial"/>
          <w:color w:val="000000"/>
          <w:sz w:val="24"/>
          <w:szCs w:val="20"/>
          <w:shd w:val="clear" w:color="auto" w:fill="FFFFFF"/>
        </w:rPr>
        <w:t xml:space="preserve"> upon children within the UK, there are strict laws and enforcements in place to ensure that the majority of children are able to access an education. </w:t>
      </w:r>
    </w:p>
    <w:p w14:paraId="62CCF9DD" w14:textId="1F69EF45" w:rsidR="00A552CC" w:rsidRDefault="00A552CC" w:rsidP="009F3D62">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More recently, the Welsh Government have rolled out a pilot scheme that offers working parents up to 30 hours of funded childcare for children aged between 3 – 4 years of age. </w:t>
      </w:r>
      <w:r w:rsidR="00774988">
        <w:rPr>
          <w:rFonts w:ascii="Arial" w:hAnsi="Arial" w:cs="Arial"/>
          <w:color w:val="000000"/>
          <w:sz w:val="24"/>
          <w:szCs w:val="20"/>
          <w:shd w:val="clear" w:color="auto" w:fill="FFFFFF"/>
        </w:rPr>
        <w:t xml:space="preserve">Of those 30 hours, up to 12.5 hours are solely for the use </w:t>
      </w:r>
      <w:r w:rsidR="00AD1CE3">
        <w:rPr>
          <w:rFonts w:ascii="Arial" w:hAnsi="Arial" w:cs="Arial"/>
          <w:color w:val="000000"/>
          <w:sz w:val="24"/>
          <w:szCs w:val="20"/>
          <w:shd w:val="clear" w:color="auto" w:fill="FFFFFF"/>
        </w:rPr>
        <w:t xml:space="preserve">to provisions who provide an education. </w:t>
      </w:r>
      <w:r>
        <w:rPr>
          <w:rFonts w:ascii="Arial" w:hAnsi="Arial" w:cs="Arial"/>
          <w:color w:val="000000"/>
          <w:sz w:val="24"/>
          <w:szCs w:val="20"/>
          <w:shd w:val="clear" w:color="auto" w:fill="FFFFFF"/>
        </w:rPr>
        <w:t xml:space="preserve">Initiatives such as this cost the </w:t>
      </w:r>
      <w:r w:rsidR="00AD1CE3">
        <w:rPr>
          <w:rFonts w:ascii="Arial" w:hAnsi="Arial" w:cs="Arial"/>
          <w:color w:val="000000"/>
          <w:sz w:val="24"/>
          <w:szCs w:val="20"/>
          <w:shd w:val="clear" w:color="auto" w:fill="FFFFFF"/>
        </w:rPr>
        <w:t>Welsh Government</w:t>
      </w:r>
      <w:r>
        <w:rPr>
          <w:rFonts w:ascii="Arial" w:hAnsi="Arial" w:cs="Arial"/>
          <w:color w:val="000000"/>
          <w:sz w:val="24"/>
          <w:szCs w:val="20"/>
          <w:shd w:val="clear" w:color="auto" w:fill="FFFFFF"/>
        </w:rPr>
        <w:t xml:space="preserve"> </w:t>
      </w:r>
      <w:r w:rsidR="00774988">
        <w:rPr>
          <w:rFonts w:ascii="Arial" w:hAnsi="Arial" w:cs="Arial"/>
          <w:color w:val="000000"/>
          <w:sz w:val="24"/>
          <w:szCs w:val="20"/>
          <w:shd w:val="clear" w:color="auto" w:fill="FFFFFF"/>
        </w:rPr>
        <w:t xml:space="preserve">billions of pounds, but </w:t>
      </w:r>
      <w:r w:rsidR="00AD1CE3">
        <w:rPr>
          <w:rFonts w:ascii="Arial" w:hAnsi="Arial" w:cs="Arial"/>
          <w:color w:val="000000"/>
          <w:sz w:val="24"/>
          <w:szCs w:val="20"/>
          <w:shd w:val="clear" w:color="auto" w:fill="FFFFFF"/>
        </w:rPr>
        <w:t xml:space="preserve">the reason </w:t>
      </w:r>
      <w:r w:rsidR="00774988">
        <w:rPr>
          <w:rFonts w:ascii="Arial" w:hAnsi="Arial" w:cs="Arial"/>
          <w:color w:val="000000"/>
          <w:sz w:val="24"/>
          <w:szCs w:val="20"/>
          <w:shd w:val="clear" w:color="auto" w:fill="FFFFFF"/>
        </w:rPr>
        <w:t>it has been implemented</w:t>
      </w:r>
      <w:r w:rsidR="00AD1CE3">
        <w:rPr>
          <w:rFonts w:ascii="Arial" w:hAnsi="Arial" w:cs="Arial"/>
          <w:color w:val="000000"/>
          <w:sz w:val="24"/>
          <w:szCs w:val="20"/>
          <w:shd w:val="clear" w:color="auto" w:fill="FFFFFF"/>
        </w:rPr>
        <w:t xml:space="preserve"> is</w:t>
      </w:r>
      <w:r w:rsidR="00774988">
        <w:rPr>
          <w:rFonts w:ascii="Arial" w:hAnsi="Arial" w:cs="Arial"/>
          <w:color w:val="000000"/>
          <w:sz w:val="24"/>
          <w:szCs w:val="20"/>
          <w:shd w:val="clear" w:color="auto" w:fill="FFFFFF"/>
        </w:rPr>
        <w:t xml:space="preserve"> to aid parents to continue to work and for children to access education at an earlier age.</w:t>
      </w:r>
    </w:p>
    <w:p w14:paraId="2314B844" w14:textId="0127C6F7" w:rsidR="00A05133" w:rsidRDefault="00A170AB" w:rsidP="006A11C4">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One of the bigger barriers to </w:t>
      </w:r>
      <w:r w:rsidR="0050471D">
        <w:rPr>
          <w:rFonts w:ascii="Arial" w:hAnsi="Arial" w:cs="Arial"/>
          <w:color w:val="000000"/>
          <w:sz w:val="24"/>
          <w:szCs w:val="20"/>
          <w:shd w:val="clear" w:color="auto" w:fill="FFFFFF"/>
        </w:rPr>
        <w:t>learning in the UK</w:t>
      </w:r>
      <w:r w:rsidR="009577F3">
        <w:rPr>
          <w:rFonts w:ascii="Arial" w:hAnsi="Arial" w:cs="Arial"/>
          <w:color w:val="000000"/>
          <w:sz w:val="24"/>
          <w:szCs w:val="20"/>
          <w:shd w:val="clear" w:color="auto" w:fill="FFFFFF"/>
        </w:rPr>
        <w:t xml:space="preserve"> and Wales especially</w:t>
      </w:r>
      <w:r w:rsidR="0050471D">
        <w:rPr>
          <w:rFonts w:ascii="Arial" w:hAnsi="Arial" w:cs="Arial"/>
          <w:color w:val="000000"/>
          <w:sz w:val="24"/>
          <w:szCs w:val="20"/>
          <w:shd w:val="clear" w:color="auto" w:fill="FFFFFF"/>
        </w:rPr>
        <w:t xml:space="preserve"> is </w:t>
      </w:r>
      <w:r w:rsidR="00254B8E">
        <w:rPr>
          <w:rFonts w:ascii="Arial" w:hAnsi="Arial" w:cs="Arial"/>
          <w:color w:val="000000"/>
          <w:sz w:val="24"/>
          <w:szCs w:val="20"/>
          <w:shd w:val="clear" w:color="auto" w:fill="FFFFFF"/>
        </w:rPr>
        <w:t>children who have ALN.</w:t>
      </w:r>
      <w:r w:rsidR="008506CF" w:rsidRPr="008506CF">
        <w:rPr>
          <w:rFonts w:ascii="Arial" w:hAnsi="Arial" w:cs="Arial"/>
          <w:color w:val="000000"/>
          <w:sz w:val="24"/>
          <w:szCs w:val="20"/>
          <w:shd w:val="clear" w:color="auto" w:fill="FFFFFF"/>
        </w:rPr>
        <w:t xml:space="preserve"> </w:t>
      </w:r>
      <w:r w:rsidR="008506CF">
        <w:rPr>
          <w:rFonts w:ascii="Arial" w:hAnsi="Arial" w:cs="Arial"/>
          <w:color w:val="000000"/>
          <w:sz w:val="24"/>
          <w:szCs w:val="20"/>
          <w:shd w:val="clear" w:color="auto" w:fill="FFFFFF"/>
        </w:rPr>
        <w:t>In order</w:t>
      </w:r>
      <w:r w:rsidR="008506CF">
        <w:rPr>
          <w:rFonts w:ascii="Arial" w:hAnsi="Arial" w:cs="Arial"/>
          <w:color w:val="000000"/>
          <w:sz w:val="24"/>
          <w:szCs w:val="20"/>
          <w:shd w:val="clear" w:color="auto" w:fill="FFFFFF"/>
        </w:rPr>
        <w:t xml:space="preserve"> inclusion</w:t>
      </w:r>
      <w:r w:rsidR="0048686D">
        <w:rPr>
          <w:rFonts w:ascii="Arial" w:hAnsi="Arial" w:cs="Arial"/>
          <w:color w:val="000000"/>
          <w:sz w:val="24"/>
          <w:szCs w:val="20"/>
          <w:shd w:val="clear" w:color="auto" w:fill="FFFFFF"/>
        </w:rPr>
        <w:t xml:space="preserve"> to occur</w:t>
      </w:r>
      <w:r w:rsidR="008506CF">
        <w:rPr>
          <w:rFonts w:ascii="Arial" w:hAnsi="Arial" w:cs="Arial"/>
          <w:color w:val="000000"/>
          <w:sz w:val="24"/>
          <w:szCs w:val="20"/>
          <w:shd w:val="clear" w:color="auto" w:fill="FFFFFF"/>
        </w:rPr>
        <w:t xml:space="preserve"> many policies, literature and extensive research happened over the recent years to highlight and give guidance of how to deliver an inclusive education to all children of all abilities, backgrounds, cultures, ethnicity, gender or race</w:t>
      </w:r>
      <w:r w:rsidR="00494DED">
        <w:rPr>
          <w:rFonts w:ascii="Arial" w:hAnsi="Arial" w:cs="Arial"/>
          <w:color w:val="000000"/>
          <w:sz w:val="24"/>
          <w:szCs w:val="20"/>
          <w:shd w:val="clear" w:color="auto" w:fill="FFFFFF"/>
        </w:rPr>
        <w:t>.</w:t>
      </w:r>
      <w:r w:rsidR="00D05098" w:rsidRPr="00D05098">
        <w:rPr>
          <w:rFonts w:ascii="Arial" w:hAnsi="Arial" w:cs="Arial"/>
          <w:color w:val="000000"/>
          <w:sz w:val="24"/>
          <w:szCs w:val="20"/>
          <w:shd w:val="clear" w:color="auto" w:fill="FFFFFF"/>
        </w:rPr>
        <w:t xml:space="preserve"> </w:t>
      </w:r>
      <w:r w:rsidR="00D05098">
        <w:rPr>
          <w:rFonts w:ascii="Arial" w:hAnsi="Arial" w:cs="Arial"/>
          <w:color w:val="000000"/>
          <w:sz w:val="24"/>
          <w:szCs w:val="20"/>
          <w:shd w:val="clear" w:color="auto" w:fill="FFFFFF"/>
        </w:rPr>
        <w:t>E</w:t>
      </w:r>
      <w:r w:rsidR="00D05098">
        <w:rPr>
          <w:rFonts w:ascii="Arial" w:hAnsi="Arial" w:cs="Arial"/>
          <w:color w:val="000000"/>
          <w:sz w:val="24"/>
          <w:szCs w:val="20"/>
          <w:shd w:val="clear" w:color="auto" w:fill="FFFFFF"/>
        </w:rPr>
        <w:t>xclusion continue</w:t>
      </w:r>
      <w:r w:rsidR="009577F3">
        <w:rPr>
          <w:rFonts w:ascii="Arial" w:hAnsi="Arial" w:cs="Arial"/>
          <w:color w:val="000000"/>
          <w:sz w:val="24"/>
          <w:szCs w:val="20"/>
          <w:shd w:val="clear" w:color="auto" w:fill="FFFFFF"/>
        </w:rPr>
        <w:t>d</w:t>
      </w:r>
      <w:r w:rsidR="00D05098">
        <w:rPr>
          <w:rFonts w:ascii="Arial" w:hAnsi="Arial" w:cs="Arial"/>
          <w:color w:val="000000"/>
          <w:sz w:val="24"/>
          <w:szCs w:val="20"/>
          <w:shd w:val="clear" w:color="auto" w:fill="FFFFFF"/>
        </w:rPr>
        <w:t xml:space="preserve"> until 1978 </w:t>
      </w:r>
      <w:r w:rsidR="00D05098">
        <w:rPr>
          <w:rFonts w:ascii="Arial" w:hAnsi="Arial" w:cs="Arial"/>
          <w:color w:val="000000"/>
          <w:sz w:val="24"/>
          <w:szCs w:val="20"/>
          <w:shd w:val="clear" w:color="auto" w:fill="FFFFFF"/>
        </w:rPr>
        <w:t xml:space="preserve">when </w:t>
      </w:r>
      <w:r w:rsidR="00D05098">
        <w:rPr>
          <w:rFonts w:ascii="Arial" w:hAnsi="Arial" w:cs="Arial"/>
          <w:color w:val="000000"/>
          <w:sz w:val="24"/>
          <w:szCs w:val="20"/>
          <w:shd w:val="clear" w:color="auto" w:fill="FFFFFF"/>
        </w:rPr>
        <w:t>the Warnock report was published. The report took away the eleven categories, and terms such as special educational needs were used to umbrella the needs of the children.</w:t>
      </w:r>
    </w:p>
    <w:p w14:paraId="27A18A49" w14:textId="6CEDD341" w:rsidR="006A11C4" w:rsidRPr="00A05133" w:rsidRDefault="006A11C4" w:rsidP="006A11C4">
      <w:pPr>
        <w:spacing w:line="360" w:lineRule="auto"/>
        <w:jc w:val="both"/>
        <w:rPr>
          <w:rFonts w:ascii="Arial" w:hAnsi="Arial" w:cs="Arial"/>
          <w:color w:val="000000"/>
          <w:sz w:val="24"/>
          <w:szCs w:val="20"/>
          <w:shd w:val="clear" w:color="auto" w:fill="FFFFFF"/>
        </w:rPr>
      </w:pPr>
      <w:r>
        <w:rPr>
          <w:rFonts w:ascii="Arial" w:hAnsi="Arial" w:cs="Arial"/>
          <w:color w:val="000000"/>
          <w:sz w:val="24"/>
          <w:szCs w:val="20"/>
          <w:shd w:val="clear" w:color="auto" w:fill="FFFFFF"/>
        </w:rPr>
        <w:t xml:space="preserve">Following the Warnock report, people’s attitudes began to change, and it strengthened children with SEN cause, that they could be taught in a mainstream setting. This led to the Education act being revamped in 1981 to aid the changes that were needed, this was then surpassed by the Education Act 1993. To further push and support their </w:t>
      </w:r>
      <w:r>
        <w:rPr>
          <w:rFonts w:ascii="Arial" w:hAnsi="Arial" w:cs="Arial"/>
          <w:color w:val="000000"/>
          <w:sz w:val="24"/>
          <w:szCs w:val="20"/>
          <w:shd w:val="clear" w:color="auto" w:fill="FFFFFF"/>
        </w:rPr>
        <w:lastRenderedPageBreak/>
        <w:t xml:space="preserve">stance on SEN, the Salamanca statement was then released in 1994, this was a more international intervention that had a clear aim, and that aim was that every child should be able to learn together when possible, regardless of their needs; </w:t>
      </w:r>
      <w:r w:rsidRPr="00111D96">
        <w:rPr>
          <w:rFonts w:ascii="Arial" w:hAnsi="Arial" w:cs="Arial"/>
          <w:i/>
          <w:sz w:val="24"/>
        </w:rPr>
        <w:t>schools should accommodate all children regardless of their physical, intellectual, social, emotional, linguistic or other conditions. This should include disabled and gifted children, street and working children, children from remote or nomadic populations, children from linguistic, ethnic or cultural minorities and children from other disadvantaged or marginalized areas or groups</w:t>
      </w:r>
      <w:r w:rsidRPr="00AD5558">
        <w:rPr>
          <w:rFonts w:ascii="Arial" w:hAnsi="Arial" w:cs="Arial"/>
          <w:i/>
          <w:sz w:val="24"/>
          <w:szCs w:val="24"/>
        </w:rPr>
        <w:t xml:space="preserve">. </w:t>
      </w:r>
      <w:r w:rsidRPr="00AD5558">
        <w:rPr>
          <w:rFonts w:ascii="Arial" w:hAnsi="Arial" w:cs="Arial"/>
          <w:color w:val="000000"/>
          <w:sz w:val="24"/>
          <w:szCs w:val="24"/>
          <w:shd w:val="clear" w:color="auto" w:fill="FFFFFF"/>
        </w:rPr>
        <w:t>(UNESCO</w:t>
      </w:r>
      <w:r>
        <w:rPr>
          <w:rFonts w:ascii="Arial" w:hAnsi="Arial" w:cs="Arial"/>
          <w:color w:val="000000"/>
          <w:sz w:val="24"/>
          <w:szCs w:val="24"/>
          <w:shd w:val="clear" w:color="auto" w:fill="FFFFFF"/>
        </w:rPr>
        <w:t>, 1994)</w:t>
      </w:r>
    </w:p>
    <w:p w14:paraId="32820EDA" w14:textId="48A3E2B9" w:rsidR="00F66846" w:rsidRDefault="006A11C4" w:rsidP="00B308D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After the publication of the Salamanca Statement, schools had to change the way pupils were taught. Teachers and practitioners needed to adjust their practices, and that involved meeting the needs of their pupils, rather than children with SEN </w:t>
      </w:r>
      <w:r w:rsidRPr="001122A6">
        <w:rPr>
          <w:rFonts w:ascii="Arial" w:hAnsi="Arial" w:cs="Arial"/>
          <w:i/>
          <w:color w:val="000000"/>
          <w:sz w:val="24"/>
          <w:szCs w:val="24"/>
          <w:shd w:val="clear" w:color="auto" w:fill="FFFFFF"/>
        </w:rPr>
        <w:t>trying</w:t>
      </w:r>
      <w:r>
        <w:rPr>
          <w:rFonts w:ascii="Arial" w:hAnsi="Arial" w:cs="Arial"/>
          <w:color w:val="000000"/>
          <w:sz w:val="24"/>
          <w:szCs w:val="24"/>
          <w:shd w:val="clear" w:color="auto" w:fill="FFFFFF"/>
        </w:rPr>
        <w:t xml:space="preserve"> to fit in.  The government then released a code of practice in the same year, which provided schools and educational settings the instructions they required to implement the lawful changes.</w:t>
      </w:r>
      <w:r w:rsidR="00EE56F9">
        <w:rPr>
          <w:rFonts w:ascii="Arial" w:hAnsi="Arial" w:cs="Arial"/>
          <w:color w:val="000000"/>
          <w:sz w:val="24"/>
          <w:szCs w:val="24"/>
          <w:shd w:val="clear" w:color="auto" w:fill="FFFFFF"/>
        </w:rPr>
        <w:t xml:space="preserve"> </w:t>
      </w:r>
      <w:r>
        <w:rPr>
          <w:rFonts w:ascii="Arial" w:hAnsi="Arial" w:cs="Arial"/>
          <w:color w:val="000000"/>
          <w:sz w:val="24"/>
          <w:szCs w:val="20"/>
          <w:shd w:val="clear" w:color="auto" w:fill="FFFFFF"/>
        </w:rPr>
        <w:t>Wales then revised the SEN code of practice in 2004 and the aim of the SEN code of practice was to remove barriers to participation in education.</w:t>
      </w:r>
      <w:r w:rsidR="00B968BD">
        <w:rPr>
          <w:rFonts w:ascii="Arial" w:hAnsi="Arial" w:cs="Arial"/>
          <w:color w:val="000000"/>
          <w:sz w:val="24"/>
          <w:szCs w:val="20"/>
          <w:shd w:val="clear" w:color="auto" w:fill="FFFFFF"/>
        </w:rPr>
        <w:t xml:space="preserve"> Since then, </w:t>
      </w:r>
      <w:r w:rsidR="00B968BD">
        <w:rPr>
          <w:rFonts w:ascii="Arial" w:hAnsi="Arial" w:cs="Arial"/>
          <w:color w:val="000000"/>
          <w:sz w:val="24"/>
          <w:szCs w:val="24"/>
          <w:shd w:val="clear" w:color="auto" w:fill="FFFFFF"/>
        </w:rPr>
        <w:t>i</w:t>
      </w:r>
      <w:r w:rsidR="00B308DD">
        <w:rPr>
          <w:rFonts w:ascii="Arial" w:hAnsi="Arial" w:cs="Arial"/>
          <w:color w:val="000000"/>
          <w:sz w:val="24"/>
          <w:szCs w:val="24"/>
          <w:shd w:val="clear" w:color="auto" w:fill="FFFFFF"/>
        </w:rPr>
        <w:t xml:space="preserve">n January 2018, the Welsh government released a bill titled </w:t>
      </w:r>
      <w:r w:rsidR="00B308DD" w:rsidRPr="008D4877">
        <w:rPr>
          <w:rFonts w:ascii="Arial" w:hAnsi="Arial" w:cs="Arial"/>
          <w:sz w:val="24"/>
          <w:szCs w:val="24"/>
          <w:shd w:val="clear" w:color="auto" w:fill="FFFFFF"/>
        </w:rPr>
        <w:t xml:space="preserve">“The Additional Learning Needs (ALN) and Educational Tribunal Act”, </w:t>
      </w:r>
      <w:r w:rsidR="00B308DD">
        <w:rPr>
          <w:rFonts w:ascii="Arial" w:hAnsi="Arial" w:cs="Arial"/>
          <w:color w:val="000000"/>
          <w:sz w:val="24"/>
          <w:szCs w:val="24"/>
          <w:shd w:val="clear" w:color="auto" w:fill="FFFFFF"/>
        </w:rPr>
        <w:t xml:space="preserve">which sets out to reform how children and young people special educational needs are met. </w:t>
      </w:r>
      <w:r w:rsidR="00F66846">
        <w:rPr>
          <w:rFonts w:ascii="Arial" w:hAnsi="Arial" w:cs="Arial"/>
          <w:color w:val="000000"/>
          <w:sz w:val="24"/>
          <w:szCs w:val="24"/>
          <w:shd w:val="clear" w:color="auto" w:fill="FFFFFF"/>
        </w:rPr>
        <w:t>This is a clear example of how Wales has tackled one of the main barriers to learning</w:t>
      </w:r>
      <w:r w:rsidR="00BA3255">
        <w:rPr>
          <w:rFonts w:ascii="Arial" w:hAnsi="Arial" w:cs="Arial"/>
          <w:color w:val="000000"/>
          <w:sz w:val="24"/>
          <w:szCs w:val="24"/>
          <w:shd w:val="clear" w:color="auto" w:fill="FFFFFF"/>
        </w:rPr>
        <w:t xml:space="preserve">, but children with ALN in South Sudan </w:t>
      </w:r>
      <w:r w:rsidR="00334176">
        <w:rPr>
          <w:rFonts w:ascii="Arial" w:hAnsi="Arial" w:cs="Arial"/>
          <w:color w:val="000000"/>
          <w:sz w:val="24"/>
          <w:szCs w:val="24"/>
          <w:shd w:val="clear" w:color="auto" w:fill="FFFFFF"/>
        </w:rPr>
        <w:t>can’t even access an education, let alone it being an inclusive education.</w:t>
      </w:r>
    </w:p>
    <w:p w14:paraId="6D5EBCD1" w14:textId="523DC1BA" w:rsidR="00EE56F9" w:rsidRDefault="00EB4760" w:rsidP="00B308D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global perspective on education is </w:t>
      </w:r>
      <w:r w:rsidR="006975D9">
        <w:rPr>
          <w:rFonts w:ascii="Arial" w:hAnsi="Arial" w:cs="Arial"/>
          <w:color w:val="000000"/>
          <w:sz w:val="24"/>
          <w:szCs w:val="24"/>
          <w:shd w:val="clear" w:color="auto" w:fill="FFFFFF"/>
        </w:rPr>
        <w:t xml:space="preserve">defined as being an inclusive, worldwide outlook on education. Whilst the UNCRC </w:t>
      </w:r>
      <w:r w:rsidR="00B26ABC">
        <w:rPr>
          <w:rFonts w:ascii="Arial" w:hAnsi="Arial" w:cs="Arial"/>
          <w:color w:val="000000"/>
          <w:sz w:val="24"/>
          <w:szCs w:val="24"/>
          <w:shd w:val="clear" w:color="auto" w:fill="FFFFFF"/>
        </w:rPr>
        <w:t xml:space="preserve">has undeniably had a positive effect on children’s education globally, </w:t>
      </w:r>
      <w:r w:rsidR="00EA63FC">
        <w:rPr>
          <w:rFonts w:ascii="Arial" w:hAnsi="Arial" w:cs="Arial"/>
          <w:color w:val="000000"/>
          <w:sz w:val="24"/>
          <w:szCs w:val="24"/>
          <w:shd w:val="clear" w:color="auto" w:fill="FFFFFF"/>
        </w:rPr>
        <w:t xml:space="preserve">it has also highlighted the countries that are unable to keep up with the rest of the world. For instance, </w:t>
      </w:r>
      <w:r w:rsidR="001D3EBD">
        <w:rPr>
          <w:rFonts w:ascii="Arial" w:hAnsi="Arial" w:cs="Arial"/>
          <w:color w:val="000000"/>
          <w:sz w:val="24"/>
          <w:szCs w:val="24"/>
          <w:shd w:val="clear" w:color="auto" w:fill="FFFFFF"/>
        </w:rPr>
        <w:t xml:space="preserve">UNICEF report that the reason </w:t>
      </w:r>
      <w:r w:rsidR="00801FCE">
        <w:rPr>
          <w:rFonts w:ascii="Arial" w:hAnsi="Arial" w:cs="Arial"/>
          <w:color w:val="000000"/>
          <w:sz w:val="24"/>
          <w:szCs w:val="24"/>
          <w:shd w:val="clear" w:color="auto" w:fill="FFFFFF"/>
        </w:rPr>
        <w:t>girls are unable to access education in countries such as South Sudan is because of issues such as early marriage</w:t>
      </w:r>
      <w:r w:rsidR="00324392">
        <w:rPr>
          <w:rFonts w:ascii="Arial" w:hAnsi="Arial" w:cs="Arial"/>
          <w:color w:val="000000"/>
          <w:sz w:val="24"/>
          <w:szCs w:val="24"/>
          <w:shd w:val="clear" w:color="auto" w:fill="FFFFFF"/>
        </w:rPr>
        <w:t xml:space="preserve">, chores and expectancy of women in their cultures, </w:t>
      </w:r>
      <w:r w:rsidR="00CC473C">
        <w:rPr>
          <w:rFonts w:ascii="Arial" w:hAnsi="Arial" w:cs="Arial"/>
          <w:color w:val="000000"/>
          <w:sz w:val="24"/>
          <w:szCs w:val="24"/>
          <w:shd w:val="clear" w:color="auto" w:fill="FFFFFF"/>
        </w:rPr>
        <w:t>and</w:t>
      </w:r>
      <w:r w:rsidR="00324392">
        <w:rPr>
          <w:rFonts w:ascii="Arial" w:hAnsi="Arial" w:cs="Arial"/>
          <w:color w:val="000000"/>
          <w:sz w:val="24"/>
          <w:szCs w:val="24"/>
          <w:shd w:val="clear" w:color="auto" w:fill="FFFFFF"/>
        </w:rPr>
        <w:t xml:space="preserve"> </w:t>
      </w:r>
      <w:r w:rsidR="00CC473C">
        <w:rPr>
          <w:rFonts w:ascii="Arial" w:hAnsi="Arial" w:cs="Arial"/>
          <w:color w:val="000000"/>
          <w:sz w:val="24"/>
          <w:szCs w:val="24"/>
          <w:shd w:val="clear" w:color="auto" w:fill="FFFFFF"/>
        </w:rPr>
        <w:t xml:space="preserve">the dangers they are faced with the </w:t>
      </w:r>
      <w:r w:rsidR="00324392">
        <w:rPr>
          <w:rFonts w:ascii="Arial" w:hAnsi="Arial" w:cs="Arial"/>
          <w:color w:val="000000"/>
          <w:sz w:val="24"/>
          <w:szCs w:val="24"/>
          <w:shd w:val="clear" w:color="auto" w:fill="FFFFFF"/>
        </w:rPr>
        <w:t>distance required to travel to reach a school</w:t>
      </w:r>
      <w:r w:rsidR="00CC473C">
        <w:rPr>
          <w:rFonts w:ascii="Arial" w:hAnsi="Arial" w:cs="Arial"/>
          <w:color w:val="000000"/>
          <w:sz w:val="24"/>
          <w:szCs w:val="24"/>
          <w:shd w:val="clear" w:color="auto" w:fill="FFFFFF"/>
        </w:rPr>
        <w:t xml:space="preserve">. </w:t>
      </w:r>
      <w:r w:rsidR="002B797F">
        <w:rPr>
          <w:rFonts w:ascii="Arial" w:hAnsi="Arial" w:cs="Arial"/>
          <w:color w:val="000000"/>
          <w:sz w:val="24"/>
          <w:szCs w:val="24"/>
          <w:shd w:val="clear" w:color="auto" w:fill="FFFFFF"/>
        </w:rPr>
        <w:t xml:space="preserve">Therefore, before the school infrastructure is even built, there is a need to tackle </w:t>
      </w:r>
      <w:r w:rsidR="003A5DF6">
        <w:rPr>
          <w:rFonts w:ascii="Arial" w:hAnsi="Arial" w:cs="Arial"/>
          <w:color w:val="000000"/>
          <w:sz w:val="24"/>
          <w:szCs w:val="24"/>
          <w:shd w:val="clear" w:color="auto" w:fill="FFFFFF"/>
        </w:rPr>
        <w:t>the above issues first. But what may seem a barrier to someone who lives in Europe</w:t>
      </w:r>
      <w:r w:rsidR="00C146B1">
        <w:rPr>
          <w:rFonts w:ascii="Arial" w:hAnsi="Arial" w:cs="Arial"/>
          <w:color w:val="000000"/>
          <w:sz w:val="24"/>
          <w:szCs w:val="24"/>
          <w:shd w:val="clear" w:color="auto" w:fill="FFFFFF"/>
        </w:rPr>
        <w:t xml:space="preserve"> and has a different culture, may not seem like a barrier to a child in South Sudan. Many of their villages rely on the women of the community to feed the children, wash and </w:t>
      </w:r>
      <w:r w:rsidR="00C9333C">
        <w:rPr>
          <w:rFonts w:ascii="Arial" w:hAnsi="Arial" w:cs="Arial"/>
          <w:color w:val="000000"/>
          <w:sz w:val="24"/>
          <w:szCs w:val="24"/>
          <w:shd w:val="clear" w:color="auto" w:fill="FFFFFF"/>
        </w:rPr>
        <w:t xml:space="preserve">care for the other members of the family. </w:t>
      </w:r>
      <w:r w:rsidR="00A838AF">
        <w:rPr>
          <w:rFonts w:ascii="Arial" w:hAnsi="Arial" w:cs="Arial"/>
          <w:color w:val="000000"/>
          <w:sz w:val="24"/>
          <w:szCs w:val="24"/>
          <w:shd w:val="clear" w:color="auto" w:fill="FFFFFF"/>
        </w:rPr>
        <w:t>Therefore,</w:t>
      </w:r>
      <w:r w:rsidR="00C9333C">
        <w:rPr>
          <w:rFonts w:ascii="Arial" w:hAnsi="Arial" w:cs="Arial"/>
          <w:color w:val="000000"/>
          <w:sz w:val="24"/>
          <w:szCs w:val="24"/>
          <w:shd w:val="clear" w:color="auto" w:fill="FFFFFF"/>
        </w:rPr>
        <w:t xml:space="preserve"> it must be questioned as to whether globalisation is </w:t>
      </w:r>
      <w:r w:rsidR="00C9333C">
        <w:rPr>
          <w:rFonts w:ascii="Arial" w:hAnsi="Arial" w:cs="Arial"/>
          <w:color w:val="000000"/>
          <w:sz w:val="24"/>
          <w:szCs w:val="24"/>
          <w:shd w:val="clear" w:color="auto" w:fill="FFFFFF"/>
        </w:rPr>
        <w:lastRenderedPageBreak/>
        <w:t xml:space="preserve">suitable </w:t>
      </w:r>
      <w:r w:rsidR="00A838AF">
        <w:rPr>
          <w:rFonts w:ascii="Arial" w:hAnsi="Arial" w:cs="Arial"/>
          <w:color w:val="000000"/>
          <w:sz w:val="24"/>
          <w:szCs w:val="24"/>
          <w:shd w:val="clear" w:color="auto" w:fill="FFFFFF"/>
        </w:rPr>
        <w:t xml:space="preserve">in this instance. A global perspective </w:t>
      </w:r>
      <w:r w:rsidR="00993EA6">
        <w:rPr>
          <w:rFonts w:ascii="Arial" w:hAnsi="Arial" w:cs="Arial"/>
          <w:color w:val="000000"/>
          <w:sz w:val="24"/>
          <w:szCs w:val="24"/>
          <w:shd w:val="clear" w:color="auto" w:fill="FFFFFF"/>
        </w:rPr>
        <w:t xml:space="preserve">does not include countries beliefs and cultures. What may be important in </w:t>
      </w:r>
      <w:r w:rsidR="000A4C3C">
        <w:rPr>
          <w:rFonts w:ascii="Arial" w:hAnsi="Arial" w:cs="Arial"/>
          <w:color w:val="000000"/>
          <w:sz w:val="24"/>
          <w:szCs w:val="24"/>
          <w:shd w:val="clear" w:color="auto" w:fill="FFFFFF"/>
        </w:rPr>
        <w:t>Europe may not have the same degree of importance in Sub-Saharan African regions.</w:t>
      </w:r>
    </w:p>
    <w:p w14:paraId="263DD357" w14:textId="7F80A65A" w:rsidR="00334176" w:rsidRDefault="00DF2F78" w:rsidP="00B308DD">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Maslow developed a theory in </w:t>
      </w:r>
      <w:r w:rsidR="007D2083">
        <w:rPr>
          <w:rFonts w:ascii="Arial" w:hAnsi="Arial" w:cs="Arial"/>
          <w:color w:val="000000"/>
          <w:sz w:val="24"/>
          <w:szCs w:val="24"/>
          <w:shd w:val="clear" w:color="auto" w:fill="FFFFFF"/>
        </w:rPr>
        <w:t xml:space="preserve">1943 that defined what an individual needed in order to move on to the next level, this was titled Maslow’s hierarchy of needs. The basic concept behind his theory was that a person needed their </w:t>
      </w:r>
      <w:r w:rsidR="00206936">
        <w:rPr>
          <w:rFonts w:ascii="Arial" w:hAnsi="Arial" w:cs="Arial"/>
          <w:color w:val="000000"/>
          <w:sz w:val="24"/>
          <w:szCs w:val="24"/>
          <w:shd w:val="clear" w:color="auto" w:fill="FFFFFF"/>
        </w:rPr>
        <w:t>physiological</w:t>
      </w:r>
      <w:r w:rsidR="007D2083">
        <w:rPr>
          <w:rFonts w:ascii="Arial" w:hAnsi="Arial" w:cs="Arial"/>
          <w:color w:val="000000"/>
          <w:sz w:val="24"/>
          <w:szCs w:val="24"/>
          <w:shd w:val="clear" w:color="auto" w:fill="FFFFFF"/>
        </w:rPr>
        <w:t xml:space="preserve"> needs such as</w:t>
      </w:r>
      <w:r w:rsidR="00206936">
        <w:rPr>
          <w:rFonts w:ascii="Arial" w:hAnsi="Arial" w:cs="Arial"/>
          <w:color w:val="000000"/>
          <w:sz w:val="24"/>
          <w:szCs w:val="24"/>
          <w:shd w:val="clear" w:color="auto" w:fill="FFFFFF"/>
        </w:rPr>
        <w:t xml:space="preserve"> food, water, </w:t>
      </w:r>
      <w:r w:rsidR="006272BC">
        <w:rPr>
          <w:rFonts w:ascii="Arial" w:hAnsi="Arial" w:cs="Arial"/>
          <w:color w:val="000000"/>
          <w:sz w:val="24"/>
          <w:szCs w:val="24"/>
          <w:shd w:val="clear" w:color="auto" w:fill="FFFFFF"/>
        </w:rPr>
        <w:t xml:space="preserve">clothing, shelter and air before then could move on to safety needs, love and belonging, Self-esteem and Self-actualization. Whilst there are </w:t>
      </w:r>
      <w:r w:rsidR="00A922C5">
        <w:rPr>
          <w:rFonts w:ascii="Arial" w:hAnsi="Arial" w:cs="Arial"/>
          <w:color w:val="000000"/>
          <w:sz w:val="24"/>
          <w:szCs w:val="24"/>
          <w:shd w:val="clear" w:color="auto" w:fill="FFFFFF"/>
        </w:rPr>
        <w:t>a minority of</w:t>
      </w:r>
      <w:r w:rsidR="006272BC">
        <w:rPr>
          <w:rFonts w:ascii="Arial" w:hAnsi="Arial" w:cs="Arial"/>
          <w:color w:val="000000"/>
          <w:sz w:val="24"/>
          <w:szCs w:val="24"/>
          <w:shd w:val="clear" w:color="auto" w:fill="FFFFFF"/>
        </w:rPr>
        <w:t xml:space="preserve"> people within the UK </w:t>
      </w:r>
      <w:r w:rsidR="00A922C5">
        <w:rPr>
          <w:rFonts w:ascii="Arial" w:hAnsi="Arial" w:cs="Arial"/>
          <w:color w:val="000000"/>
          <w:sz w:val="24"/>
          <w:szCs w:val="24"/>
          <w:shd w:val="clear" w:color="auto" w:fill="FFFFFF"/>
        </w:rPr>
        <w:t xml:space="preserve">who cannot fully satisfy the bottom tier of Maslow’s theory, </w:t>
      </w:r>
      <w:r w:rsidR="005A1589">
        <w:rPr>
          <w:rFonts w:ascii="Arial" w:hAnsi="Arial" w:cs="Arial"/>
          <w:color w:val="000000"/>
          <w:sz w:val="24"/>
          <w:szCs w:val="24"/>
          <w:shd w:val="clear" w:color="auto" w:fill="FFFFFF"/>
        </w:rPr>
        <w:t xml:space="preserve">this would be significantly higher in a </w:t>
      </w:r>
      <w:r w:rsidR="00FD0A9C">
        <w:rPr>
          <w:rFonts w:ascii="Arial" w:hAnsi="Arial" w:cs="Arial"/>
          <w:color w:val="000000"/>
          <w:sz w:val="24"/>
          <w:szCs w:val="24"/>
          <w:shd w:val="clear" w:color="auto" w:fill="FFFFFF"/>
        </w:rPr>
        <w:t>poverty-stricken</w:t>
      </w:r>
      <w:r w:rsidR="005A1589">
        <w:rPr>
          <w:rFonts w:ascii="Arial" w:hAnsi="Arial" w:cs="Arial"/>
          <w:color w:val="000000"/>
          <w:sz w:val="24"/>
          <w:szCs w:val="24"/>
          <w:shd w:val="clear" w:color="auto" w:fill="FFFFFF"/>
        </w:rPr>
        <w:t xml:space="preserve"> country such as South Sudan.</w:t>
      </w:r>
      <w:r w:rsidR="00FD0A9C">
        <w:rPr>
          <w:rFonts w:ascii="Arial" w:hAnsi="Arial" w:cs="Arial"/>
          <w:color w:val="000000"/>
          <w:sz w:val="24"/>
          <w:szCs w:val="24"/>
          <w:shd w:val="clear" w:color="auto" w:fill="FFFFFF"/>
        </w:rPr>
        <w:t xml:space="preserve"> </w:t>
      </w:r>
      <w:r w:rsidR="00851F3B">
        <w:rPr>
          <w:rFonts w:ascii="Arial" w:hAnsi="Arial" w:cs="Arial"/>
          <w:color w:val="000000"/>
          <w:sz w:val="24"/>
          <w:szCs w:val="24"/>
          <w:shd w:val="clear" w:color="auto" w:fill="FFFFFF"/>
        </w:rPr>
        <w:t>In accordance to</w:t>
      </w:r>
      <w:r w:rsidR="00FD0A9C">
        <w:rPr>
          <w:rFonts w:ascii="Arial" w:hAnsi="Arial" w:cs="Arial"/>
          <w:color w:val="000000"/>
          <w:sz w:val="24"/>
          <w:szCs w:val="24"/>
          <w:shd w:val="clear" w:color="auto" w:fill="FFFFFF"/>
        </w:rPr>
        <w:t xml:space="preserve"> Maslow</w:t>
      </w:r>
      <w:r w:rsidR="00851F3B">
        <w:rPr>
          <w:rFonts w:ascii="Arial" w:hAnsi="Arial" w:cs="Arial"/>
          <w:color w:val="000000"/>
          <w:sz w:val="24"/>
          <w:szCs w:val="24"/>
          <w:shd w:val="clear" w:color="auto" w:fill="FFFFFF"/>
        </w:rPr>
        <w:t>’s theory</w:t>
      </w:r>
      <w:r w:rsidR="00FD0A9C">
        <w:rPr>
          <w:rFonts w:ascii="Arial" w:hAnsi="Arial" w:cs="Arial"/>
          <w:color w:val="000000"/>
          <w:sz w:val="24"/>
          <w:szCs w:val="24"/>
          <w:shd w:val="clear" w:color="auto" w:fill="FFFFFF"/>
        </w:rPr>
        <w:t xml:space="preserve">, </w:t>
      </w:r>
      <w:r w:rsidR="00D77B54">
        <w:rPr>
          <w:rFonts w:ascii="Arial" w:hAnsi="Arial" w:cs="Arial"/>
          <w:color w:val="000000"/>
          <w:sz w:val="24"/>
          <w:szCs w:val="24"/>
          <w:shd w:val="clear" w:color="auto" w:fill="FFFFFF"/>
        </w:rPr>
        <w:t xml:space="preserve">the South-Sudanese population are not going to prioritise an education when they are unable to </w:t>
      </w:r>
      <w:r w:rsidR="00851F3B">
        <w:rPr>
          <w:rFonts w:ascii="Arial" w:hAnsi="Arial" w:cs="Arial"/>
          <w:color w:val="000000"/>
          <w:sz w:val="24"/>
          <w:szCs w:val="24"/>
          <w:shd w:val="clear" w:color="auto" w:fill="FFFFFF"/>
        </w:rPr>
        <w:t>satisfy the bottom tier of their basic needs.</w:t>
      </w:r>
      <w:r w:rsidR="00EC2DA0">
        <w:rPr>
          <w:rFonts w:ascii="Arial" w:hAnsi="Arial" w:cs="Arial"/>
          <w:color w:val="000000"/>
          <w:sz w:val="24"/>
          <w:szCs w:val="24"/>
          <w:shd w:val="clear" w:color="auto" w:fill="FFFFFF"/>
        </w:rPr>
        <w:t xml:space="preserve"> </w:t>
      </w:r>
      <w:r w:rsidR="00D059F5">
        <w:rPr>
          <w:rFonts w:ascii="Arial" w:hAnsi="Arial" w:cs="Arial"/>
          <w:color w:val="000000"/>
          <w:sz w:val="24"/>
          <w:szCs w:val="24"/>
          <w:shd w:val="clear" w:color="auto" w:fill="FFFFFF"/>
        </w:rPr>
        <w:t>It seems an impossible task to compare countries worldwide who all have different cultures, beliefs</w:t>
      </w:r>
      <w:r w:rsidR="00FB2ABE">
        <w:rPr>
          <w:rFonts w:ascii="Arial" w:hAnsi="Arial" w:cs="Arial"/>
          <w:color w:val="000000"/>
          <w:sz w:val="24"/>
          <w:szCs w:val="24"/>
          <w:shd w:val="clear" w:color="auto" w:fill="FFFFFF"/>
        </w:rPr>
        <w:t xml:space="preserve"> and wealth.</w:t>
      </w:r>
    </w:p>
    <w:p w14:paraId="057AC7C1" w14:textId="524DF0BB" w:rsidR="00445A5E" w:rsidRDefault="00445A5E" w:rsidP="00B308DD">
      <w:pPr>
        <w:spacing w:line="360" w:lineRule="auto"/>
        <w:jc w:val="both"/>
        <w:rPr>
          <w:rFonts w:ascii="Arial" w:hAnsi="Arial" w:cs="Arial"/>
          <w:color w:val="000000"/>
          <w:sz w:val="24"/>
          <w:szCs w:val="24"/>
          <w:shd w:val="clear" w:color="auto" w:fill="FFFFFF"/>
        </w:rPr>
      </w:pPr>
    </w:p>
    <w:p w14:paraId="131929ED" w14:textId="476A2377" w:rsidR="00445A5E" w:rsidRDefault="00445A5E" w:rsidP="00B308DD">
      <w:pPr>
        <w:spacing w:line="360" w:lineRule="auto"/>
        <w:jc w:val="both"/>
        <w:rPr>
          <w:rFonts w:ascii="Arial" w:hAnsi="Arial" w:cs="Arial"/>
          <w:color w:val="000000"/>
          <w:sz w:val="24"/>
          <w:szCs w:val="24"/>
          <w:shd w:val="clear" w:color="auto" w:fill="FFFFFF"/>
        </w:rPr>
      </w:pPr>
    </w:p>
    <w:p w14:paraId="4DDF792D" w14:textId="1138913C" w:rsidR="00445A5E" w:rsidRDefault="00445A5E" w:rsidP="00B308DD">
      <w:pPr>
        <w:spacing w:line="360" w:lineRule="auto"/>
        <w:jc w:val="both"/>
        <w:rPr>
          <w:rFonts w:ascii="Arial" w:hAnsi="Arial" w:cs="Arial"/>
          <w:color w:val="000000"/>
          <w:sz w:val="24"/>
          <w:szCs w:val="24"/>
          <w:shd w:val="clear" w:color="auto" w:fill="FFFFFF"/>
        </w:rPr>
      </w:pPr>
    </w:p>
    <w:p w14:paraId="42287520" w14:textId="25222DA9" w:rsidR="00445A5E" w:rsidRDefault="00445A5E" w:rsidP="00B308DD">
      <w:pPr>
        <w:spacing w:line="360" w:lineRule="auto"/>
        <w:jc w:val="both"/>
        <w:rPr>
          <w:rFonts w:ascii="Arial" w:hAnsi="Arial" w:cs="Arial"/>
          <w:color w:val="000000"/>
          <w:sz w:val="24"/>
          <w:szCs w:val="24"/>
          <w:shd w:val="clear" w:color="auto" w:fill="FFFFFF"/>
        </w:rPr>
      </w:pPr>
    </w:p>
    <w:p w14:paraId="2B3E687D" w14:textId="143B50D0" w:rsidR="00445A5E" w:rsidRDefault="00445A5E" w:rsidP="00B308DD">
      <w:pPr>
        <w:spacing w:line="360" w:lineRule="auto"/>
        <w:jc w:val="both"/>
        <w:rPr>
          <w:rFonts w:ascii="Arial" w:hAnsi="Arial" w:cs="Arial"/>
          <w:color w:val="000000"/>
          <w:sz w:val="24"/>
          <w:szCs w:val="24"/>
          <w:shd w:val="clear" w:color="auto" w:fill="FFFFFF"/>
        </w:rPr>
      </w:pPr>
    </w:p>
    <w:p w14:paraId="42980764" w14:textId="5D605A46" w:rsidR="00445A5E" w:rsidRDefault="00445A5E" w:rsidP="00B308DD">
      <w:pPr>
        <w:spacing w:line="360" w:lineRule="auto"/>
        <w:jc w:val="both"/>
        <w:rPr>
          <w:rFonts w:ascii="Arial" w:hAnsi="Arial" w:cs="Arial"/>
          <w:color w:val="000000"/>
          <w:sz w:val="24"/>
          <w:szCs w:val="24"/>
          <w:shd w:val="clear" w:color="auto" w:fill="FFFFFF"/>
        </w:rPr>
      </w:pPr>
    </w:p>
    <w:p w14:paraId="54740C31" w14:textId="030488B3" w:rsidR="00445A5E" w:rsidRDefault="00445A5E" w:rsidP="00B308DD">
      <w:pPr>
        <w:spacing w:line="360" w:lineRule="auto"/>
        <w:jc w:val="both"/>
        <w:rPr>
          <w:rFonts w:ascii="Arial" w:hAnsi="Arial" w:cs="Arial"/>
          <w:color w:val="000000"/>
          <w:sz w:val="24"/>
          <w:szCs w:val="24"/>
          <w:shd w:val="clear" w:color="auto" w:fill="FFFFFF"/>
        </w:rPr>
      </w:pPr>
    </w:p>
    <w:p w14:paraId="5FFCE6C9" w14:textId="042E89DD" w:rsidR="00445A5E" w:rsidRDefault="00445A5E" w:rsidP="00B308DD">
      <w:pPr>
        <w:spacing w:line="360" w:lineRule="auto"/>
        <w:jc w:val="both"/>
        <w:rPr>
          <w:rFonts w:ascii="Arial" w:hAnsi="Arial" w:cs="Arial"/>
          <w:color w:val="000000"/>
          <w:sz w:val="24"/>
          <w:szCs w:val="24"/>
          <w:shd w:val="clear" w:color="auto" w:fill="FFFFFF"/>
        </w:rPr>
      </w:pPr>
    </w:p>
    <w:p w14:paraId="086B896D" w14:textId="2083DF89" w:rsidR="00445A5E" w:rsidRDefault="00445A5E" w:rsidP="00B308DD">
      <w:pPr>
        <w:spacing w:line="360" w:lineRule="auto"/>
        <w:jc w:val="both"/>
        <w:rPr>
          <w:rFonts w:ascii="Arial" w:hAnsi="Arial" w:cs="Arial"/>
          <w:color w:val="000000"/>
          <w:sz w:val="24"/>
          <w:szCs w:val="24"/>
          <w:shd w:val="clear" w:color="auto" w:fill="FFFFFF"/>
        </w:rPr>
      </w:pPr>
    </w:p>
    <w:p w14:paraId="7E234270" w14:textId="29B8C151" w:rsidR="00445A5E" w:rsidRDefault="00445A5E" w:rsidP="00B308DD">
      <w:pPr>
        <w:spacing w:line="360" w:lineRule="auto"/>
        <w:jc w:val="both"/>
        <w:rPr>
          <w:rFonts w:ascii="Arial" w:hAnsi="Arial" w:cs="Arial"/>
          <w:color w:val="000000"/>
          <w:sz w:val="24"/>
          <w:szCs w:val="24"/>
          <w:shd w:val="clear" w:color="auto" w:fill="FFFFFF"/>
        </w:rPr>
      </w:pPr>
    </w:p>
    <w:p w14:paraId="2FDD195E" w14:textId="5022F5ED" w:rsidR="00445A5E" w:rsidRDefault="00445A5E" w:rsidP="00B308DD">
      <w:pPr>
        <w:spacing w:line="360" w:lineRule="auto"/>
        <w:jc w:val="both"/>
        <w:rPr>
          <w:rFonts w:ascii="Arial" w:hAnsi="Arial" w:cs="Arial"/>
          <w:color w:val="000000"/>
          <w:sz w:val="24"/>
          <w:szCs w:val="24"/>
          <w:shd w:val="clear" w:color="auto" w:fill="FFFFFF"/>
        </w:rPr>
      </w:pPr>
    </w:p>
    <w:p w14:paraId="68416993" w14:textId="307C1C7F" w:rsidR="00445A5E" w:rsidRDefault="00445A5E" w:rsidP="00B308DD">
      <w:pPr>
        <w:spacing w:line="360" w:lineRule="auto"/>
        <w:jc w:val="both"/>
        <w:rPr>
          <w:rFonts w:ascii="Arial" w:hAnsi="Arial" w:cs="Arial"/>
          <w:color w:val="000000"/>
          <w:sz w:val="24"/>
          <w:szCs w:val="24"/>
          <w:shd w:val="clear" w:color="auto" w:fill="FFFFFF"/>
        </w:rPr>
      </w:pPr>
    </w:p>
    <w:p w14:paraId="4F8AE39E" w14:textId="7AD0F717" w:rsidR="00445A5E" w:rsidRDefault="00445A5E" w:rsidP="00B308DD">
      <w:pPr>
        <w:spacing w:line="360" w:lineRule="auto"/>
        <w:jc w:val="both"/>
        <w:rPr>
          <w:rFonts w:ascii="Arial" w:hAnsi="Arial" w:cs="Arial"/>
          <w:color w:val="000000"/>
          <w:sz w:val="24"/>
          <w:szCs w:val="24"/>
          <w:shd w:val="clear" w:color="auto" w:fill="FFFFFF"/>
        </w:rPr>
      </w:pPr>
    </w:p>
    <w:p w14:paraId="3DA4228B" w14:textId="5CCE0BA1" w:rsidR="00445A5E" w:rsidRDefault="00445A5E" w:rsidP="00B308DD">
      <w:pPr>
        <w:spacing w:line="360" w:lineRule="auto"/>
        <w:jc w:val="both"/>
        <w:rPr>
          <w:rFonts w:ascii="Arial" w:hAnsi="Arial" w:cs="Arial"/>
          <w:color w:val="000000"/>
          <w:sz w:val="24"/>
          <w:szCs w:val="24"/>
          <w:shd w:val="clear" w:color="auto" w:fill="FFFFFF"/>
        </w:rPr>
      </w:pPr>
    </w:p>
    <w:p w14:paraId="21D12BC8" w14:textId="77777777" w:rsidR="009039B9" w:rsidRPr="009039B9" w:rsidRDefault="009039B9" w:rsidP="009039B9">
      <w:pPr>
        <w:spacing w:after="264" w:line="240" w:lineRule="auto"/>
        <w:rPr>
          <w:rFonts w:ascii="Arial" w:hAnsi="Arial" w:cs="Arial"/>
          <w:sz w:val="24"/>
          <w:szCs w:val="24"/>
          <w:lang w:val="en-US"/>
        </w:rPr>
      </w:pPr>
      <w:r w:rsidRPr="009039B9">
        <w:rPr>
          <w:rFonts w:ascii="Arial" w:hAnsi="Arial" w:cs="Arial"/>
          <w:sz w:val="24"/>
          <w:szCs w:val="24"/>
          <w:lang w:val="en-US"/>
        </w:rPr>
        <w:lastRenderedPageBreak/>
        <w:t>References</w:t>
      </w:r>
    </w:p>
    <w:p w14:paraId="70896A4D" w14:textId="77777777"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Habitat for Humanity GB. (2017). </w:t>
      </w:r>
      <w:r w:rsidRPr="009039B9">
        <w:rPr>
          <w:rFonts w:ascii="Arial" w:hAnsi="Arial" w:cs="Arial"/>
          <w:i/>
          <w:sz w:val="24"/>
          <w:szCs w:val="24"/>
          <w:lang w:val="en-US"/>
        </w:rPr>
        <w:t>Poverty and Education in East Africa: Breaking the Cycle</w:t>
      </w:r>
      <w:r w:rsidRPr="009039B9">
        <w:rPr>
          <w:rFonts w:ascii="Arial" w:hAnsi="Arial" w:cs="Arial"/>
          <w:sz w:val="24"/>
          <w:szCs w:val="24"/>
          <w:lang w:val="en-US"/>
        </w:rPr>
        <w:t>. [online] Available at: https://www.habitatforhumanity.org.uk/blog/2017/04/poverty-and-education-east-africa/ [Accessed 27 Mar. 2019].</w:t>
      </w:r>
    </w:p>
    <w:p w14:paraId="62BFF339" w14:textId="77777777"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Mcleod, S. (2018). </w:t>
      </w:r>
      <w:r w:rsidRPr="009039B9">
        <w:rPr>
          <w:rFonts w:ascii="Arial" w:hAnsi="Arial" w:cs="Arial"/>
          <w:i/>
          <w:sz w:val="24"/>
          <w:szCs w:val="24"/>
          <w:lang w:val="en-US"/>
        </w:rPr>
        <w:t>Maslow's Hierarchy of Needs</w:t>
      </w:r>
      <w:r w:rsidRPr="009039B9">
        <w:rPr>
          <w:rFonts w:ascii="Arial" w:hAnsi="Arial" w:cs="Arial"/>
          <w:sz w:val="24"/>
          <w:szCs w:val="24"/>
          <w:lang w:val="en-US"/>
        </w:rPr>
        <w:t>. [online] Simply Psychology. Available at: https://www.simplypsychology.org/maslow.html [Accessed 27 Apr. 2019].</w:t>
      </w:r>
    </w:p>
    <w:p w14:paraId="78E2B73B" w14:textId="77777777"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Mcleod, S. (2018). </w:t>
      </w:r>
      <w:r w:rsidRPr="009039B9">
        <w:rPr>
          <w:rFonts w:ascii="Arial" w:hAnsi="Arial" w:cs="Arial"/>
          <w:i/>
          <w:sz w:val="24"/>
          <w:szCs w:val="24"/>
          <w:lang w:val="en-US"/>
        </w:rPr>
        <w:t>Maslow's Hierarchy of Needs</w:t>
      </w:r>
      <w:r w:rsidRPr="009039B9">
        <w:rPr>
          <w:rFonts w:ascii="Arial" w:hAnsi="Arial" w:cs="Arial"/>
          <w:sz w:val="24"/>
          <w:szCs w:val="24"/>
          <w:lang w:val="en-US"/>
        </w:rPr>
        <w:t>. [online] Simply Psychology. Available at: https://www.simplypsychology.org/maslow.html [Accessed 27 Apr. 2019].</w:t>
      </w:r>
    </w:p>
    <w:p w14:paraId="2C9C575C" w14:textId="77777777"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Ministry of Justice (2012). </w:t>
      </w:r>
      <w:r w:rsidRPr="009039B9">
        <w:rPr>
          <w:rFonts w:ascii="Arial" w:hAnsi="Arial" w:cs="Arial"/>
          <w:i/>
          <w:sz w:val="24"/>
          <w:szCs w:val="24"/>
          <w:lang w:val="en-US"/>
        </w:rPr>
        <w:t>General education act 2012</w:t>
      </w:r>
      <w:r w:rsidRPr="009039B9">
        <w:rPr>
          <w:rFonts w:ascii="Arial" w:hAnsi="Arial" w:cs="Arial"/>
          <w:sz w:val="24"/>
          <w:szCs w:val="24"/>
          <w:lang w:val="en-US"/>
        </w:rPr>
        <w:t>. South Sudan: Laws of South Sudan.</w:t>
      </w:r>
    </w:p>
    <w:p w14:paraId="04D020E5" w14:textId="7921A5AC"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Right to Education Initiative. (2018). </w:t>
      </w:r>
      <w:r w:rsidRPr="009039B9">
        <w:rPr>
          <w:rFonts w:ascii="Arial" w:hAnsi="Arial" w:cs="Arial"/>
          <w:i/>
          <w:sz w:val="24"/>
          <w:szCs w:val="24"/>
          <w:lang w:val="en-US"/>
        </w:rPr>
        <w:t>Dakar Framework for Action</w:t>
      </w:r>
      <w:r w:rsidRPr="009039B9">
        <w:rPr>
          <w:rFonts w:ascii="Arial" w:hAnsi="Arial" w:cs="Arial"/>
          <w:sz w:val="24"/>
          <w:szCs w:val="24"/>
          <w:lang w:val="en-US"/>
        </w:rPr>
        <w:t>. Available at: https://www.right-to-education.org/resource/dakar-framework-action [Accessed 13 Apr. 2019].</w:t>
      </w:r>
    </w:p>
    <w:p w14:paraId="3F8A94B5" w14:textId="766BA05F"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Savethechildren.org.uk. (n.d.). </w:t>
      </w:r>
      <w:r w:rsidRPr="009039B9">
        <w:rPr>
          <w:rFonts w:ascii="Arial" w:hAnsi="Arial" w:cs="Arial"/>
          <w:i/>
          <w:sz w:val="24"/>
          <w:szCs w:val="24"/>
          <w:lang w:val="en-US"/>
        </w:rPr>
        <w:t>UN Convention On The Rights Of The Child | Save the Children UK</w:t>
      </w:r>
      <w:r w:rsidRPr="009039B9">
        <w:rPr>
          <w:rFonts w:ascii="Arial" w:hAnsi="Arial" w:cs="Arial"/>
          <w:sz w:val="24"/>
          <w:szCs w:val="24"/>
          <w:lang w:val="en-US"/>
        </w:rPr>
        <w:t>. Available at: https://www.savethechildren.org.uk/what-we-do/childrens-rights/united-nations-convention-of-the-rights-of-the-child [Accessed 27 Mar. 2019].</w:t>
      </w:r>
    </w:p>
    <w:p w14:paraId="4277C157" w14:textId="611B9EB1"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Sixdenier, B. (2017). </w:t>
      </w:r>
      <w:r w:rsidRPr="009039B9">
        <w:rPr>
          <w:rFonts w:ascii="Arial" w:hAnsi="Arial" w:cs="Arial"/>
          <w:i/>
          <w:sz w:val="24"/>
          <w:szCs w:val="24"/>
          <w:lang w:val="en-US"/>
        </w:rPr>
        <w:t>A right to education. Can South Sudanese children defy the odds to get an education?</w:t>
      </w:r>
      <w:r w:rsidRPr="009039B9">
        <w:rPr>
          <w:rFonts w:ascii="Arial" w:hAnsi="Arial" w:cs="Arial"/>
          <w:sz w:val="24"/>
          <w:szCs w:val="24"/>
          <w:lang w:val="en-US"/>
        </w:rPr>
        <w:t>. Medium. Available at: https://medium.com/@weareiguacu/a-right-to-education-can-south-sudanese-children-defy-the-odds-to-get-an-education-a4aeb7ccd0fc [Accessed 27 Apr. 2019].</w:t>
      </w:r>
    </w:p>
    <w:p w14:paraId="0740FB6E" w14:textId="59699BEE"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Sustainabledevelopment.un.org. (2015). </w:t>
      </w:r>
      <w:r w:rsidRPr="009039B9">
        <w:rPr>
          <w:rFonts w:ascii="Arial" w:hAnsi="Arial" w:cs="Arial"/>
          <w:i/>
          <w:sz w:val="24"/>
          <w:szCs w:val="24"/>
          <w:lang w:val="en-US"/>
        </w:rPr>
        <w:t>Sustainable Development Goals .:. Sustainable Development Knowledge Platform</w:t>
      </w:r>
      <w:r w:rsidRPr="009039B9">
        <w:rPr>
          <w:rFonts w:ascii="Arial" w:hAnsi="Arial" w:cs="Arial"/>
          <w:sz w:val="24"/>
          <w:szCs w:val="24"/>
          <w:lang w:val="en-US"/>
        </w:rPr>
        <w:t>. Available at: https://sustainabledevelopment.un.org/?menu=1300 [Accessed 27 Mar. 2019].</w:t>
      </w:r>
    </w:p>
    <w:p w14:paraId="62FA4FC0" w14:textId="77777777"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lastRenderedPageBreak/>
        <w:t>The United Nations Convention on the Rights of the Child. (n.d.). London: Save the children, p.1.</w:t>
      </w:r>
    </w:p>
    <w:p w14:paraId="37D259B5" w14:textId="77777777"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UNESCO (2018). </w:t>
      </w:r>
      <w:r w:rsidRPr="009039B9">
        <w:rPr>
          <w:rFonts w:ascii="Arial" w:hAnsi="Arial" w:cs="Arial"/>
          <w:i/>
          <w:sz w:val="24"/>
          <w:szCs w:val="24"/>
          <w:lang w:val="en-US"/>
        </w:rPr>
        <w:t>One in five children, adolescents and youth is out of school</w:t>
      </w:r>
      <w:r w:rsidRPr="009039B9">
        <w:rPr>
          <w:rFonts w:ascii="Arial" w:hAnsi="Arial" w:cs="Arial"/>
          <w:sz w:val="24"/>
          <w:szCs w:val="24"/>
          <w:lang w:val="en-US"/>
        </w:rPr>
        <w:t>. Montreal: UIS, p.2.</w:t>
      </w:r>
    </w:p>
    <w:p w14:paraId="1BC8503E" w14:textId="12170AEF" w:rsidR="009039B9" w:rsidRPr="009039B9" w:rsidRDefault="009039B9" w:rsidP="009039B9">
      <w:pPr>
        <w:spacing w:after="336" w:line="360" w:lineRule="auto"/>
        <w:rPr>
          <w:rFonts w:ascii="Arial" w:hAnsi="Arial" w:cs="Arial"/>
          <w:sz w:val="24"/>
          <w:szCs w:val="24"/>
          <w:lang w:val="en-US"/>
        </w:rPr>
      </w:pPr>
      <w:r w:rsidRPr="009039B9">
        <w:rPr>
          <w:rFonts w:ascii="Arial" w:hAnsi="Arial" w:cs="Arial"/>
          <w:sz w:val="24"/>
          <w:szCs w:val="24"/>
          <w:lang w:val="en-US"/>
        </w:rPr>
        <w:t xml:space="preserve">Unicef.org. (2019). </w:t>
      </w:r>
      <w:r w:rsidRPr="009039B9">
        <w:rPr>
          <w:rFonts w:ascii="Arial" w:hAnsi="Arial" w:cs="Arial"/>
          <w:i/>
          <w:sz w:val="24"/>
          <w:szCs w:val="24"/>
          <w:lang w:val="en-US"/>
        </w:rPr>
        <w:t>Education</w:t>
      </w:r>
      <w:r w:rsidRPr="009039B9">
        <w:rPr>
          <w:rFonts w:ascii="Arial" w:hAnsi="Arial" w:cs="Arial"/>
          <w:sz w:val="24"/>
          <w:szCs w:val="24"/>
          <w:lang w:val="en-US"/>
        </w:rPr>
        <w:t xml:space="preserve">. </w:t>
      </w:r>
      <w:bookmarkStart w:id="0" w:name="_GoBack"/>
      <w:bookmarkEnd w:id="0"/>
      <w:r w:rsidRPr="009039B9">
        <w:rPr>
          <w:rFonts w:ascii="Arial" w:hAnsi="Arial" w:cs="Arial"/>
          <w:sz w:val="24"/>
          <w:szCs w:val="24"/>
          <w:lang w:val="en-US"/>
        </w:rPr>
        <w:t>Available at: https://www.unicef.org/southsudan/what-we-do/education [Accessed 27 Mar. 2019].</w:t>
      </w:r>
    </w:p>
    <w:p w14:paraId="4E0DBA48" w14:textId="77777777" w:rsidR="005059E3" w:rsidRDefault="009039B9" w:rsidP="005059E3">
      <w:pPr>
        <w:spacing w:after="336" w:line="360" w:lineRule="auto"/>
        <w:rPr>
          <w:rFonts w:ascii="Arial" w:hAnsi="Arial" w:cs="Arial"/>
          <w:sz w:val="24"/>
          <w:szCs w:val="24"/>
          <w:lang w:val="en-US"/>
        </w:rPr>
      </w:pPr>
      <w:r w:rsidRPr="009039B9">
        <w:rPr>
          <w:rFonts w:ascii="Arial" w:hAnsi="Arial" w:cs="Arial"/>
          <w:sz w:val="24"/>
          <w:szCs w:val="24"/>
          <w:lang w:val="en-US"/>
        </w:rPr>
        <w:t xml:space="preserve">World education forum (2000). </w:t>
      </w:r>
      <w:r w:rsidRPr="009039B9">
        <w:rPr>
          <w:rFonts w:ascii="Arial" w:hAnsi="Arial" w:cs="Arial"/>
          <w:i/>
          <w:sz w:val="24"/>
          <w:szCs w:val="24"/>
          <w:lang w:val="en-US"/>
        </w:rPr>
        <w:t>The Dakar Framework for Action</w:t>
      </w:r>
      <w:r w:rsidRPr="009039B9">
        <w:rPr>
          <w:rFonts w:ascii="Arial" w:hAnsi="Arial" w:cs="Arial"/>
          <w:sz w:val="24"/>
          <w:szCs w:val="24"/>
          <w:lang w:val="en-US"/>
        </w:rPr>
        <w:t>. Senegal: UNESCO.</w:t>
      </w:r>
    </w:p>
    <w:p w14:paraId="61565A8D" w14:textId="0F6919C1" w:rsidR="000249F1" w:rsidRPr="005059E3" w:rsidRDefault="000249F1" w:rsidP="005059E3">
      <w:pPr>
        <w:spacing w:after="336" w:line="360" w:lineRule="auto"/>
        <w:rPr>
          <w:rFonts w:ascii="Arial" w:hAnsi="Arial" w:cs="Arial"/>
          <w:sz w:val="24"/>
          <w:szCs w:val="24"/>
          <w:lang w:val="en-US"/>
        </w:rPr>
      </w:pPr>
      <w:r w:rsidRPr="000A7E75">
        <w:rPr>
          <w:rFonts w:ascii="Arial" w:hAnsi="Arial" w:cs="Arial"/>
          <w:sz w:val="24"/>
          <w:szCs w:val="24"/>
          <w:lang w:val="en-US"/>
        </w:rPr>
        <w:t xml:space="preserve">UNESCO (1994). </w:t>
      </w:r>
      <w:r w:rsidRPr="000A7E75">
        <w:rPr>
          <w:rFonts w:ascii="Arial" w:hAnsi="Arial" w:cs="Arial"/>
          <w:i/>
          <w:sz w:val="24"/>
          <w:szCs w:val="24"/>
          <w:lang w:val="en-US"/>
        </w:rPr>
        <w:t>THE SALAMANCA STATEMENT AND FRAMEWORK FOR ACTION ON SPECIAL   NEEDS EDUCATION</w:t>
      </w:r>
      <w:r w:rsidRPr="000A7E75">
        <w:rPr>
          <w:rFonts w:ascii="Arial" w:hAnsi="Arial" w:cs="Arial"/>
          <w:sz w:val="24"/>
          <w:szCs w:val="24"/>
          <w:lang w:val="en-US"/>
        </w:rPr>
        <w:t>. Salamanca: UNESCO, p.5.</w:t>
      </w:r>
    </w:p>
    <w:p w14:paraId="45809E47" w14:textId="77777777" w:rsidR="00EA19D4" w:rsidRPr="009F3D62" w:rsidRDefault="00EA19D4" w:rsidP="009F3D62">
      <w:pPr>
        <w:spacing w:line="360" w:lineRule="auto"/>
        <w:jc w:val="both"/>
        <w:rPr>
          <w:rFonts w:ascii="Arial" w:hAnsi="Arial" w:cs="Arial"/>
          <w:b/>
          <w:sz w:val="24"/>
        </w:rPr>
      </w:pPr>
    </w:p>
    <w:sectPr w:rsidR="00EA19D4" w:rsidRPr="009F3D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D83"/>
    <w:rsid w:val="00005EA4"/>
    <w:rsid w:val="000148CE"/>
    <w:rsid w:val="000249F1"/>
    <w:rsid w:val="000257CC"/>
    <w:rsid w:val="00044A9C"/>
    <w:rsid w:val="000715D1"/>
    <w:rsid w:val="00077341"/>
    <w:rsid w:val="000908FB"/>
    <w:rsid w:val="000A4C3C"/>
    <w:rsid w:val="000D1351"/>
    <w:rsid w:val="000E2AF5"/>
    <w:rsid w:val="00111D0D"/>
    <w:rsid w:val="001372A1"/>
    <w:rsid w:val="001542D4"/>
    <w:rsid w:val="00184DFF"/>
    <w:rsid w:val="001C2726"/>
    <w:rsid w:val="001D3EBD"/>
    <w:rsid w:val="001E6575"/>
    <w:rsid w:val="001F3DA5"/>
    <w:rsid w:val="0020448D"/>
    <w:rsid w:val="00206936"/>
    <w:rsid w:val="0023548A"/>
    <w:rsid w:val="00240F9D"/>
    <w:rsid w:val="00254B8E"/>
    <w:rsid w:val="0028735B"/>
    <w:rsid w:val="002946ED"/>
    <w:rsid w:val="002B02CB"/>
    <w:rsid w:val="002B71AD"/>
    <w:rsid w:val="002B797F"/>
    <w:rsid w:val="002C2C7A"/>
    <w:rsid w:val="00314CC2"/>
    <w:rsid w:val="00314EF1"/>
    <w:rsid w:val="00324392"/>
    <w:rsid w:val="00334176"/>
    <w:rsid w:val="00360012"/>
    <w:rsid w:val="003603F2"/>
    <w:rsid w:val="00362F55"/>
    <w:rsid w:val="00397A2B"/>
    <w:rsid w:val="003A1963"/>
    <w:rsid w:val="003A5DF6"/>
    <w:rsid w:val="003E0348"/>
    <w:rsid w:val="003F47E8"/>
    <w:rsid w:val="003F6065"/>
    <w:rsid w:val="00414B7F"/>
    <w:rsid w:val="00430BDB"/>
    <w:rsid w:val="00436F7C"/>
    <w:rsid w:val="00445A5E"/>
    <w:rsid w:val="00446CBB"/>
    <w:rsid w:val="0048686D"/>
    <w:rsid w:val="00494DED"/>
    <w:rsid w:val="004D10C9"/>
    <w:rsid w:val="004E51F2"/>
    <w:rsid w:val="004F16FA"/>
    <w:rsid w:val="0050471D"/>
    <w:rsid w:val="005059E3"/>
    <w:rsid w:val="005344BA"/>
    <w:rsid w:val="0054215E"/>
    <w:rsid w:val="005509BE"/>
    <w:rsid w:val="00552DC6"/>
    <w:rsid w:val="005643F7"/>
    <w:rsid w:val="00577C58"/>
    <w:rsid w:val="005872A7"/>
    <w:rsid w:val="005A1589"/>
    <w:rsid w:val="005B2F21"/>
    <w:rsid w:val="005C1154"/>
    <w:rsid w:val="005E46E6"/>
    <w:rsid w:val="005F4AA8"/>
    <w:rsid w:val="00605B44"/>
    <w:rsid w:val="006272BC"/>
    <w:rsid w:val="006733BA"/>
    <w:rsid w:val="006975D9"/>
    <w:rsid w:val="006A11C4"/>
    <w:rsid w:val="006B517C"/>
    <w:rsid w:val="006C0E66"/>
    <w:rsid w:val="006D489F"/>
    <w:rsid w:val="006E5BB5"/>
    <w:rsid w:val="00702067"/>
    <w:rsid w:val="00774988"/>
    <w:rsid w:val="00795629"/>
    <w:rsid w:val="007D2083"/>
    <w:rsid w:val="00801FCE"/>
    <w:rsid w:val="0080432E"/>
    <w:rsid w:val="008119A8"/>
    <w:rsid w:val="00814ECD"/>
    <w:rsid w:val="0082720B"/>
    <w:rsid w:val="008506CF"/>
    <w:rsid w:val="00851F3B"/>
    <w:rsid w:val="00872E25"/>
    <w:rsid w:val="0087694B"/>
    <w:rsid w:val="0089727C"/>
    <w:rsid w:val="008B4BE4"/>
    <w:rsid w:val="008C0243"/>
    <w:rsid w:val="009039B9"/>
    <w:rsid w:val="0091265A"/>
    <w:rsid w:val="00947354"/>
    <w:rsid w:val="009577F3"/>
    <w:rsid w:val="0096061D"/>
    <w:rsid w:val="00993EA6"/>
    <w:rsid w:val="00994B80"/>
    <w:rsid w:val="009E2AB3"/>
    <w:rsid w:val="009F1595"/>
    <w:rsid w:val="009F3D62"/>
    <w:rsid w:val="00A017B3"/>
    <w:rsid w:val="00A035D2"/>
    <w:rsid w:val="00A05133"/>
    <w:rsid w:val="00A11AB0"/>
    <w:rsid w:val="00A170AB"/>
    <w:rsid w:val="00A234C3"/>
    <w:rsid w:val="00A42C39"/>
    <w:rsid w:val="00A552CC"/>
    <w:rsid w:val="00A75958"/>
    <w:rsid w:val="00A811D3"/>
    <w:rsid w:val="00A838AF"/>
    <w:rsid w:val="00A87B25"/>
    <w:rsid w:val="00A922C5"/>
    <w:rsid w:val="00AD1CE3"/>
    <w:rsid w:val="00B01EDA"/>
    <w:rsid w:val="00B26ABC"/>
    <w:rsid w:val="00B27549"/>
    <w:rsid w:val="00B308DD"/>
    <w:rsid w:val="00B968BD"/>
    <w:rsid w:val="00BA3255"/>
    <w:rsid w:val="00C146B1"/>
    <w:rsid w:val="00C25FCA"/>
    <w:rsid w:val="00C30324"/>
    <w:rsid w:val="00C30FF2"/>
    <w:rsid w:val="00C56D9E"/>
    <w:rsid w:val="00C60C06"/>
    <w:rsid w:val="00C64F66"/>
    <w:rsid w:val="00C74EBA"/>
    <w:rsid w:val="00C9333C"/>
    <w:rsid w:val="00CB0C52"/>
    <w:rsid w:val="00CB3E79"/>
    <w:rsid w:val="00CB74F8"/>
    <w:rsid w:val="00CC473C"/>
    <w:rsid w:val="00CC5F6C"/>
    <w:rsid w:val="00CF197D"/>
    <w:rsid w:val="00CF55EF"/>
    <w:rsid w:val="00D05098"/>
    <w:rsid w:val="00D059F5"/>
    <w:rsid w:val="00D77B54"/>
    <w:rsid w:val="00DA1E82"/>
    <w:rsid w:val="00DD5D83"/>
    <w:rsid w:val="00DF2F78"/>
    <w:rsid w:val="00E01996"/>
    <w:rsid w:val="00E26407"/>
    <w:rsid w:val="00E63842"/>
    <w:rsid w:val="00E67CDD"/>
    <w:rsid w:val="00E950F4"/>
    <w:rsid w:val="00EA19D4"/>
    <w:rsid w:val="00EA63FC"/>
    <w:rsid w:val="00EB1E4C"/>
    <w:rsid w:val="00EB4760"/>
    <w:rsid w:val="00EC2DA0"/>
    <w:rsid w:val="00EC3B6C"/>
    <w:rsid w:val="00EE56F9"/>
    <w:rsid w:val="00F1083E"/>
    <w:rsid w:val="00F52751"/>
    <w:rsid w:val="00F66846"/>
    <w:rsid w:val="00F80D46"/>
    <w:rsid w:val="00F83450"/>
    <w:rsid w:val="00F84F92"/>
    <w:rsid w:val="00FB2ABE"/>
    <w:rsid w:val="00FD0A9C"/>
    <w:rsid w:val="00FE4E37"/>
    <w:rsid w:val="00FF4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024AD"/>
  <w15:chartTrackingRefBased/>
  <w15:docId w15:val="{27AC3CAB-C0B1-450E-A5AD-FF145260B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7B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A87B25"/>
  </w:style>
  <w:style w:type="character" w:styleId="Hyperlink">
    <w:name w:val="Hyperlink"/>
    <w:basedOn w:val="DefaultParagraphFont"/>
    <w:uiPriority w:val="99"/>
    <w:semiHidden/>
    <w:unhideWhenUsed/>
    <w:rsid w:val="00184D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53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1642</TotalTime>
  <Pages>9</Pages>
  <Words>2734</Words>
  <Characters>15585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Cutler</dc:creator>
  <cp:keywords/>
  <dc:description/>
  <cp:lastModifiedBy>Rachel Cutler</cp:lastModifiedBy>
  <cp:revision>147</cp:revision>
  <dcterms:created xsi:type="dcterms:W3CDTF">2019-04-26T09:23:00Z</dcterms:created>
  <dcterms:modified xsi:type="dcterms:W3CDTF">2019-04-27T17:13:00Z</dcterms:modified>
</cp:coreProperties>
</file>