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B6F1" w14:textId="77777777"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Programme: </w:t>
      </w:r>
      <w:r w:rsidRPr="00474416">
        <w:rPr>
          <w:rFonts w:ascii="Arial" w:hAnsi="Arial" w:cs="Arial"/>
        </w:rPr>
        <w:t>BA (Hons) Leadership and Management Skills for the Workplace</w:t>
      </w:r>
    </w:p>
    <w:p w14:paraId="124F1CE3" w14:textId="77777777"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Module name &amp; code: </w:t>
      </w:r>
      <w:r w:rsidRPr="00474416">
        <w:rPr>
          <w:rFonts w:ascii="Arial" w:hAnsi="Arial" w:cs="Arial"/>
        </w:rPr>
        <w:t>Developing Emotional Intelligence Skills LCLM5006</w:t>
      </w:r>
    </w:p>
    <w:p w14:paraId="0013E212" w14:textId="77777777"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Assessment title: </w:t>
      </w:r>
      <w:r w:rsidRPr="00474416">
        <w:rPr>
          <w:rFonts w:ascii="Arial" w:hAnsi="Arial" w:cs="Arial"/>
        </w:rPr>
        <w:t>Component 2 - Individual written report: Emotional Intelligence and Mindfulness in the Workplace</w:t>
      </w:r>
    </w:p>
    <w:p w14:paraId="15D48975" w14:textId="7579F65C"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Student name &amp; id: </w:t>
      </w:r>
      <w:r w:rsidRPr="00701E42">
        <w:rPr>
          <w:rFonts w:ascii="Arial" w:hAnsi="Arial" w:cs="Arial"/>
        </w:rPr>
        <w:t>Geanina Mihaela Budai</w:t>
      </w:r>
      <w:r w:rsidR="00970D75" w:rsidRPr="00701E42">
        <w:rPr>
          <w:rFonts w:ascii="Arial" w:hAnsi="Arial" w:cs="Arial"/>
        </w:rPr>
        <w:t xml:space="preserve"> </w:t>
      </w:r>
      <w:r w:rsidR="00970D75" w:rsidRPr="00701E42">
        <w:rPr>
          <w:rFonts w:ascii="Arial" w:hAnsi="Arial" w:cs="Arial"/>
        </w:rPr>
        <w:t>2330286</w:t>
      </w:r>
    </w:p>
    <w:p w14:paraId="15AA1AD6" w14:textId="77777777"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Tutor name: </w:t>
      </w:r>
      <w:r w:rsidRPr="00474416">
        <w:rPr>
          <w:rFonts w:ascii="Arial" w:hAnsi="Arial" w:cs="Arial"/>
        </w:rPr>
        <w:t>Abdallah Naser</w:t>
      </w:r>
    </w:p>
    <w:p w14:paraId="39D42FE5" w14:textId="77777777" w:rsidR="00474416" w:rsidRPr="00474416" w:rsidRDefault="00474416" w:rsidP="00474416">
      <w:pPr>
        <w:spacing w:line="360" w:lineRule="auto"/>
        <w:jc w:val="center"/>
        <w:rPr>
          <w:rFonts w:ascii="Arial" w:hAnsi="Arial" w:cs="Arial"/>
          <w:b/>
          <w:bCs/>
        </w:rPr>
      </w:pPr>
      <w:r w:rsidRPr="00474416">
        <w:rPr>
          <w:rFonts w:ascii="Arial" w:hAnsi="Arial" w:cs="Arial"/>
          <w:b/>
          <w:bCs/>
        </w:rPr>
        <w:t xml:space="preserve">Submission date: </w:t>
      </w:r>
      <w:r w:rsidRPr="00474416">
        <w:rPr>
          <w:rFonts w:ascii="Arial" w:hAnsi="Arial" w:cs="Arial"/>
        </w:rPr>
        <w:t>23 March 2026</w:t>
      </w:r>
    </w:p>
    <w:p w14:paraId="3754EE26" w14:textId="70EA6EE3" w:rsidR="004E259B" w:rsidRPr="00DA098D" w:rsidRDefault="004E259B" w:rsidP="00474416">
      <w:pPr>
        <w:spacing w:line="360" w:lineRule="auto"/>
        <w:jc w:val="center"/>
        <w:rPr>
          <w:rFonts w:ascii="Arial" w:hAnsi="Arial" w:cs="Arial"/>
          <w:sz w:val="22"/>
          <w:szCs w:val="22"/>
        </w:rPr>
      </w:pPr>
    </w:p>
    <w:p w14:paraId="4788D3A7" w14:textId="77777777" w:rsidR="004E259B" w:rsidRDefault="004E259B" w:rsidP="00DA098D">
      <w:pPr>
        <w:spacing w:line="360" w:lineRule="auto"/>
        <w:jc w:val="both"/>
        <w:rPr>
          <w:rFonts w:ascii="Arial" w:hAnsi="Arial" w:cs="Arial"/>
          <w:b/>
          <w:sz w:val="22"/>
          <w:szCs w:val="22"/>
        </w:rPr>
      </w:pPr>
    </w:p>
    <w:p w14:paraId="577C351F" w14:textId="77777777" w:rsidR="005F4AF0" w:rsidRDefault="005F4AF0" w:rsidP="00DA098D">
      <w:pPr>
        <w:spacing w:line="360" w:lineRule="auto"/>
        <w:jc w:val="both"/>
        <w:rPr>
          <w:rFonts w:ascii="Arial" w:hAnsi="Arial" w:cs="Arial"/>
          <w:b/>
          <w:sz w:val="22"/>
          <w:szCs w:val="22"/>
        </w:rPr>
      </w:pPr>
    </w:p>
    <w:p w14:paraId="7756FDD7" w14:textId="77777777" w:rsidR="005F4AF0" w:rsidRDefault="005F4AF0" w:rsidP="00DA098D">
      <w:pPr>
        <w:spacing w:line="360" w:lineRule="auto"/>
        <w:jc w:val="both"/>
        <w:rPr>
          <w:rFonts w:ascii="Arial" w:hAnsi="Arial" w:cs="Arial"/>
          <w:b/>
          <w:sz w:val="22"/>
          <w:szCs w:val="22"/>
        </w:rPr>
      </w:pPr>
    </w:p>
    <w:p w14:paraId="5D7901A3" w14:textId="77777777" w:rsidR="005F4AF0" w:rsidRPr="00DA098D" w:rsidRDefault="005F4AF0" w:rsidP="00DA098D">
      <w:pPr>
        <w:spacing w:line="360" w:lineRule="auto"/>
        <w:jc w:val="both"/>
        <w:rPr>
          <w:rFonts w:ascii="Arial" w:hAnsi="Arial" w:cs="Arial"/>
          <w:sz w:val="22"/>
          <w:szCs w:val="22"/>
        </w:rPr>
      </w:pPr>
    </w:p>
    <w:p w14:paraId="34789C28" w14:textId="77777777" w:rsidR="008546B6" w:rsidRDefault="008546B6" w:rsidP="003A5223"/>
    <w:p w14:paraId="4D9E898D" w14:textId="77777777" w:rsidR="00090440" w:rsidRDefault="00090440" w:rsidP="00E319AC">
      <w:pPr>
        <w:spacing w:line="360" w:lineRule="auto"/>
        <w:jc w:val="both"/>
        <w:rPr>
          <w:rFonts w:ascii="Arial" w:hAnsi="Arial" w:cs="Arial"/>
          <w:b/>
          <w:bCs/>
          <w:sz w:val="22"/>
          <w:szCs w:val="22"/>
        </w:rPr>
      </w:pPr>
    </w:p>
    <w:p w14:paraId="33AA0A1C" w14:textId="77777777" w:rsidR="00090440" w:rsidRDefault="00090440" w:rsidP="00E319AC">
      <w:pPr>
        <w:spacing w:line="360" w:lineRule="auto"/>
        <w:jc w:val="both"/>
        <w:rPr>
          <w:rFonts w:ascii="Arial" w:hAnsi="Arial" w:cs="Arial"/>
          <w:b/>
          <w:bCs/>
          <w:sz w:val="22"/>
          <w:szCs w:val="22"/>
        </w:rPr>
      </w:pPr>
    </w:p>
    <w:p w14:paraId="04CB5EB8" w14:textId="77777777" w:rsidR="00090440" w:rsidRDefault="00090440" w:rsidP="00E319AC">
      <w:pPr>
        <w:spacing w:line="360" w:lineRule="auto"/>
        <w:jc w:val="both"/>
        <w:rPr>
          <w:rFonts w:ascii="Arial" w:hAnsi="Arial" w:cs="Arial"/>
          <w:b/>
          <w:bCs/>
          <w:sz w:val="22"/>
          <w:szCs w:val="22"/>
        </w:rPr>
      </w:pPr>
    </w:p>
    <w:p w14:paraId="7C56E149" w14:textId="77777777" w:rsidR="00090440" w:rsidRDefault="00090440" w:rsidP="00E319AC">
      <w:pPr>
        <w:spacing w:line="360" w:lineRule="auto"/>
        <w:jc w:val="both"/>
        <w:rPr>
          <w:rFonts w:ascii="Arial" w:hAnsi="Arial" w:cs="Arial"/>
          <w:b/>
          <w:bCs/>
          <w:sz w:val="22"/>
          <w:szCs w:val="22"/>
        </w:rPr>
      </w:pPr>
    </w:p>
    <w:p w14:paraId="24AE99DE" w14:textId="77777777" w:rsidR="00090440" w:rsidRDefault="00090440" w:rsidP="00E319AC">
      <w:pPr>
        <w:spacing w:line="360" w:lineRule="auto"/>
        <w:jc w:val="both"/>
        <w:rPr>
          <w:rFonts w:ascii="Arial" w:hAnsi="Arial" w:cs="Arial"/>
          <w:b/>
          <w:bCs/>
          <w:sz w:val="22"/>
          <w:szCs w:val="22"/>
        </w:rPr>
      </w:pPr>
    </w:p>
    <w:p w14:paraId="2D2C01EC" w14:textId="77777777" w:rsidR="00090440" w:rsidRDefault="00090440" w:rsidP="00E319AC">
      <w:pPr>
        <w:spacing w:line="360" w:lineRule="auto"/>
        <w:jc w:val="both"/>
        <w:rPr>
          <w:rFonts w:ascii="Arial" w:hAnsi="Arial" w:cs="Arial"/>
          <w:b/>
          <w:bCs/>
          <w:sz w:val="22"/>
          <w:szCs w:val="22"/>
        </w:rPr>
      </w:pPr>
    </w:p>
    <w:p w14:paraId="5420DF58" w14:textId="77777777" w:rsidR="00090440" w:rsidRDefault="00090440" w:rsidP="00E319AC">
      <w:pPr>
        <w:spacing w:line="360" w:lineRule="auto"/>
        <w:jc w:val="both"/>
        <w:rPr>
          <w:rFonts w:ascii="Arial" w:hAnsi="Arial" w:cs="Arial"/>
          <w:b/>
          <w:bCs/>
          <w:sz w:val="22"/>
          <w:szCs w:val="22"/>
        </w:rPr>
      </w:pPr>
    </w:p>
    <w:p w14:paraId="0706F4BE" w14:textId="77777777" w:rsidR="00090440" w:rsidRDefault="00090440" w:rsidP="00E319AC">
      <w:pPr>
        <w:spacing w:line="360" w:lineRule="auto"/>
        <w:jc w:val="both"/>
        <w:rPr>
          <w:rFonts w:ascii="Arial" w:hAnsi="Arial" w:cs="Arial"/>
          <w:b/>
          <w:bCs/>
          <w:sz w:val="22"/>
          <w:szCs w:val="22"/>
        </w:rPr>
      </w:pPr>
    </w:p>
    <w:p w14:paraId="47FA32E3" w14:textId="77777777" w:rsidR="00090440" w:rsidRDefault="00090440" w:rsidP="00E319AC">
      <w:pPr>
        <w:spacing w:line="360" w:lineRule="auto"/>
        <w:jc w:val="both"/>
        <w:rPr>
          <w:rFonts w:ascii="Arial" w:hAnsi="Arial" w:cs="Arial"/>
          <w:b/>
          <w:bCs/>
          <w:sz w:val="22"/>
          <w:szCs w:val="22"/>
        </w:rPr>
      </w:pPr>
    </w:p>
    <w:p w14:paraId="79D5B9D7" w14:textId="77777777" w:rsidR="00090440" w:rsidRDefault="00090440" w:rsidP="00E319AC">
      <w:pPr>
        <w:spacing w:line="360" w:lineRule="auto"/>
        <w:jc w:val="both"/>
        <w:rPr>
          <w:rFonts w:ascii="Arial" w:hAnsi="Arial" w:cs="Arial"/>
          <w:b/>
          <w:bCs/>
          <w:sz w:val="22"/>
          <w:szCs w:val="22"/>
        </w:rPr>
      </w:pPr>
    </w:p>
    <w:p w14:paraId="27B27E9F" w14:textId="77777777" w:rsidR="00090440" w:rsidRDefault="00090440" w:rsidP="00E319AC">
      <w:pPr>
        <w:spacing w:line="360" w:lineRule="auto"/>
        <w:jc w:val="both"/>
        <w:rPr>
          <w:rFonts w:ascii="Arial" w:hAnsi="Arial" w:cs="Arial"/>
          <w:b/>
          <w:bCs/>
          <w:sz w:val="22"/>
          <w:szCs w:val="22"/>
        </w:rPr>
      </w:pPr>
    </w:p>
    <w:p w14:paraId="5A8F6C4D" w14:textId="77777777" w:rsidR="00090440" w:rsidRDefault="00090440" w:rsidP="00E319AC">
      <w:pPr>
        <w:spacing w:line="360" w:lineRule="auto"/>
        <w:jc w:val="both"/>
        <w:rPr>
          <w:rFonts w:ascii="Arial" w:hAnsi="Arial" w:cs="Arial"/>
          <w:b/>
          <w:bCs/>
          <w:sz w:val="22"/>
          <w:szCs w:val="22"/>
        </w:rPr>
      </w:pPr>
    </w:p>
    <w:p w14:paraId="24D50BEF" w14:textId="77777777" w:rsidR="00090440" w:rsidRDefault="00090440" w:rsidP="00E319AC">
      <w:pPr>
        <w:spacing w:line="360" w:lineRule="auto"/>
        <w:jc w:val="both"/>
        <w:rPr>
          <w:rFonts w:ascii="Arial" w:hAnsi="Arial" w:cs="Arial"/>
          <w:b/>
          <w:bCs/>
          <w:sz w:val="22"/>
          <w:szCs w:val="22"/>
        </w:rPr>
      </w:pPr>
    </w:p>
    <w:sdt>
      <w:sdtPr>
        <w:id w:val="-172280903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2D31DD6" w14:textId="198C78B9" w:rsidR="00701E42" w:rsidRDefault="00701E42" w:rsidP="00701E42">
          <w:pPr>
            <w:pStyle w:val="TOCHeading"/>
            <w:rPr>
              <w:rFonts w:ascii="Arial" w:hAnsi="Arial" w:cs="Arial"/>
              <w:b/>
              <w:bCs/>
              <w:color w:val="auto"/>
              <w:sz w:val="28"/>
              <w:szCs w:val="28"/>
            </w:rPr>
          </w:pPr>
          <w:r w:rsidRPr="00701E42">
            <w:rPr>
              <w:rFonts w:ascii="Arial" w:hAnsi="Arial" w:cs="Arial"/>
              <w:b/>
              <w:bCs/>
              <w:color w:val="auto"/>
              <w:sz w:val="28"/>
              <w:szCs w:val="28"/>
            </w:rPr>
            <w:t>Table of Contents</w:t>
          </w:r>
        </w:p>
        <w:p w14:paraId="5583C50D" w14:textId="77777777" w:rsidR="00701E42" w:rsidRPr="00701E42" w:rsidRDefault="00701E42" w:rsidP="00701E42">
          <w:pPr>
            <w:rPr>
              <w:lang w:val="en-US"/>
            </w:rPr>
          </w:pPr>
        </w:p>
        <w:p w14:paraId="7E2D830B" w14:textId="0561E167" w:rsidR="00701E42" w:rsidRPr="00701E42" w:rsidRDefault="00701E42" w:rsidP="00701E42">
          <w:pPr>
            <w:pStyle w:val="TOC1"/>
            <w:tabs>
              <w:tab w:val="right" w:leader="dot" w:pos="9016"/>
            </w:tabs>
            <w:spacing w:line="480" w:lineRule="auto"/>
            <w:rPr>
              <w:rFonts w:ascii="Arial" w:hAnsi="Arial" w:cs="Arial"/>
              <w:noProof/>
            </w:rPr>
          </w:pPr>
          <w:r w:rsidRPr="00701E42">
            <w:rPr>
              <w:rFonts w:ascii="Arial" w:hAnsi="Arial" w:cs="Arial"/>
            </w:rPr>
            <w:fldChar w:fldCharType="begin"/>
          </w:r>
          <w:r w:rsidRPr="00701E42">
            <w:rPr>
              <w:rFonts w:ascii="Arial" w:hAnsi="Arial" w:cs="Arial"/>
            </w:rPr>
            <w:instrText xml:space="preserve"> TOC \o "1-3" \h \z \u </w:instrText>
          </w:r>
          <w:r w:rsidRPr="00701E42">
            <w:rPr>
              <w:rFonts w:ascii="Arial" w:hAnsi="Arial" w:cs="Arial"/>
            </w:rPr>
            <w:fldChar w:fldCharType="separate"/>
          </w:r>
          <w:hyperlink w:anchor="_Toc225021632" w:history="1">
            <w:r w:rsidRPr="00701E42">
              <w:rPr>
                <w:rStyle w:val="Hyperlink"/>
                <w:rFonts w:ascii="Arial" w:hAnsi="Arial" w:cs="Arial"/>
                <w:noProof/>
              </w:rPr>
              <w:t>1. Introduction</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_Toc225021632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3</w:t>
            </w:r>
            <w:r w:rsidRPr="00701E42">
              <w:rPr>
                <w:rFonts w:ascii="Arial" w:hAnsi="Arial" w:cs="Arial"/>
                <w:noProof/>
                <w:webHidden/>
              </w:rPr>
              <w:fldChar w:fldCharType="end"/>
            </w:r>
          </w:hyperlink>
        </w:p>
        <w:p w14:paraId="330929F1" w14:textId="7DC341DA" w:rsidR="00701E42" w:rsidRPr="00701E42" w:rsidRDefault="00701E42" w:rsidP="00701E42">
          <w:pPr>
            <w:pStyle w:val="TOC1"/>
            <w:tabs>
              <w:tab w:val="right" w:leader="dot" w:pos="9016"/>
            </w:tabs>
            <w:spacing w:line="480" w:lineRule="auto"/>
            <w:rPr>
              <w:rFonts w:ascii="Arial" w:hAnsi="Arial" w:cs="Arial"/>
              <w:noProof/>
            </w:rPr>
          </w:pPr>
          <w:hyperlink w:anchor="_Toc225021633" w:history="1">
            <w:r w:rsidRPr="00701E42">
              <w:rPr>
                <w:rStyle w:val="Hyperlink"/>
                <w:rFonts w:ascii="Arial" w:hAnsi="Arial" w:cs="Arial"/>
                <w:noProof/>
              </w:rPr>
              <w:t>2. Emotional intelligence and mindfulness in workplace</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_Toc225021633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3</w:t>
            </w:r>
            <w:r w:rsidRPr="00701E42">
              <w:rPr>
                <w:rFonts w:ascii="Arial" w:hAnsi="Arial" w:cs="Arial"/>
                <w:noProof/>
                <w:webHidden/>
              </w:rPr>
              <w:fldChar w:fldCharType="end"/>
            </w:r>
          </w:hyperlink>
        </w:p>
        <w:p w14:paraId="019AE097" w14:textId="2469395C" w:rsidR="00701E42" w:rsidRPr="00701E42" w:rsidRDefault="00701E42" w:rsidP="00701E42">
          <w:pPr>
            <w:pStyle w:val="TOC1"/>
            <w:tabs>
              <w:tab w:val="right" w:leader="dot" w:pos="9016"/>
            </w:tabs>
            <w:spacing w:line="480" w:lineRule="auto"/>
            <w:rPr>
              <w:rFonts w:ascii="Arial" w:hAnsi="Arial" w:cs="Arial"/>
              <w:noProof/>
            </w:rPr>
          </w:pPr>
          <w:hyperlink w:anchor="_Toc225021634" w:history="1">
            <w:r w:rsidRPr="00701E42">
              <w:rPr>
                <w:rStyle w:val="Hyperlink"/>
                <w:rFonts w:ascii="Arial" w:hAnsi="Arial" w:cs="Arial"/>
                <w:noProof/>
              </w:rPr>
              <w:t>3. Generational Differences in the Workplace: Implications for Management</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_Toc225021634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8</w:t>
            </w:r>
            <w:r w:rsidRPr="00701E42">
              <w:rPr>
                <w:rFonts w:ascii="Arial" w:hAnsi="Arial" w:cs="Arial"/>
                <w:noProof/>
                <w:webHidden/>
              </w:rPr>
              <w:fldChar w:fldCharType="end"/>
            </w:r>
          </w:hyperlink>
        </w:p>
        <w:p w14:paraId="2DA6B2C2" w14:textId="336F821C" w:rsidR="00701E42" w:rsidRPr="00701E42" w:rsidRDefault="00701E42" w:rsidP="00701E42">
          <w:pPr>
            <w:pStyle w:val="TOC1"/>
            <w:tabs>
              <w:tab w:val="right" w:leader="dot" w:pos="9016"/>
            </w:tabs>
            <w:spacing w:line="480" w:lineRule="auto"/>
            <w:rPr>
              <w:rFonts w:ascii="Arial" w:hAnsi="Arial" w:cs="Arial"/>
              <w:noProof/>
            </w:rPr>
          </w:pPr>
          <w:hyperlink w:anchor="_Toc225021635" w:history="1">
            <w:r w:rsidRPr="00701E42">
              <w:rPr>
                <w:rStyle w:val="Hyperlink"/>
                <w:rFonts w:ascii="Arial" w:hAnsi="Arial" w:cs="Arial"/>
                <w:noProof/>
              </w:rPr>
              <w:t>4. Recommendations</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_Toc225021635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11</w:t>
            </w:r>
            <w:r w:rsidRPr="00701E42">
              <w:rPr>
                <w:rFonts w:ascii="Arial" w:hAnsi="Arial" w:cs="Arial"/>
                <w:noProof/>
                <w:webHidden/>
              </w:rPr>
              <w:fldChar w:fldCharType="end"/>
            </w:r>
          </w:hyperlink>
        </w:p>
        <w:p w14:paraId="6F249544" w14:textId="29D306AE" w:rsidR="00701E42" w:rsidRPr="00701E42" w:rsidRDefault="00701E42" w:rsidP="00701E42">
          <w:pPr>
            <w:pStyle w:val="TOC1"/>
            <w:tabs>
              <w:tab w:val="right" w:leader="dot" w:pos="9016"/>
            </w:tabs>
            <w:spacing w:line="480" w:lineRule="auto"/>
            <w:rPr>
              <w:rFonts w:ascii="Arial" w:hAnsi="Arial" w:cs="Arial"/>
              <w:noProof/>
            </w:rPr>
          </w:pPr>
          <w:hyperlink w:anchor="_Toc225021636" w:history="1">
            <w:r w:rsidRPr="00701E42">
              <w:rPr>
                <w:rStyle w:val="Hyperlink"/>
                <w:rFonts w:ascii="Arial" w:hAnsi="Arial" w:cs="Arial"/>
                <w:noProof/>
              </w:rPr>
              <w:t>5. Conclusion</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_Toc225021636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11</w:t>
            </w:r>
            <w:r w:rsidRPr="00701E42">
              <w:rPr>
                <w:rFonts w:ascii="Arial" w:hAnsi="Arial" w:cs="Arial"/>
                <w:noProof/>
                <w:webHidden/>
              </w:rPr>
              <w:fldChar w:fldCharType="end"/>
            </w:r>
          </w:hyperlink>
        </w:p>
        <w:p w14:paraId="697F4068" w14:textId="58CCB26E" w:rsidR="00701E42" w:rsidRPr="00701E42" w:rsidRDefault="00701E42" w:rsidP="00701E42">
          <w:pPr>
            <w:pStyle w:val="TOC1"/>
            <w:tabs>
              <w:tab w:val="right" w:leader="dot" w:pos="9016"/>
            </w:tabs>
            <w:spacing w:line="480" w:lineRule="auto"/>
            <w:rPr>
              <w:rFonts w:ascii="Arial" w:hAnsi="Arial" w:cs="Arial"/>
              <w:noProof/>
            </w:rPr>
          </w:pPr>
          <w:hyperlink w:anchor="_Toc225021637" w:history="1">
            <w:r w:rsidRPr="00701E42">
              <w:rPr>
                <w:rStyle w:val="Hyperlink"/>
                <w:rFonts w:ascii="Arial" w:hAnsi="Arial" w:cs="Arial"/>
                <w:noProof/>
              </w:rPr>
              <w:t>6. References</w:t>
            </w:r>
            <w:r w:rsidRPr="00701E42">
              <w:rPr>
                <w:rFonts w:ascii="Arial" w:hAnsi="Arial" w:cs="Arial"/>
                <w:noProof/>
                <w:webHidden/>
              </w:rPr>
              <w:tab/>
            </w:r>
            <w:r w:rsidRPr="00701E42">
              <w:rPr>
                <w:rFonts w:ascii="Arial" w:hAnsi="Arial" w:cs="Arial"/>
                <w:noProof/>
                <w:webHidden/>
              </w:rPr>
              <w:fldChar w:fldCharType="begin"/>
            </w:r>
            <w:r w:rsidRPr="00701E42">
              <w:rPr>
                <w:rFonts w:ascii="Arial" w:hAnsi="Arial" w:cs="Arial"/>
                <w:noProof/>
                <w:webHidden/>
              </w:rPr>
              <w:instrText xml:space="preserve"> PAGEREF _Toc225021637 \h </w:instrText>
            </w:r>
            <w:r w:rsidRPr="00701E42">
              <w:rPr>
                <w:rFonts w:ascii="Arial" w:hAnsi="Arial" w:cs="Arial"/>
                <w:noProof/>
                <w:webHidden/>
              </w:rPr>
            </w:r>
            <w:r w:rsidRPr="00701E42">
              <w:rPr>
                <w:rFonts w:ascii="Arial" w:hAnsi="Arial" w:cs="Arial"/>
                <w:noProof/>
                <w:webHidden/>
              </w:rPr>
              <w:fldChar w:fldCharType="separate"/>
            </w:r>
            <w:r w:rsidR="006D6AD4">
              <w:rPr>
                <w:rFonts w:ascii="Arial" w:hAnsi="Arial" w:cs="Arial"/>
                <w:noProof/>
                <w:webHidden/>
              </w:rPr>
              <w:t>13</w:t>
            </w:r>
            <w:r w:rsidRPr="00701E42">
              <w:rPr>
                <w:rFonts w:ascii="Arial" w:hAnsi="Arial" w:cs="Arial"/>
                <w:noProof/>
                <w:webHidden/>
              </w:rPr>
              <w:fldChar w:fldCharType="end"/>
            </w:r>
          </w:hyperlink>
        </w:p>
        <w:p w14:paraId="2C91488E" w14:textId="78D3646B" w:rsidR="00701E42" w:rsidRDefault="00701E42">
          <w:r w:rsidRPr="00701E42">
            <w:rPr>
              <w:rFonts w:ascii="Arial" w:hAnsi="Arial" w:cs="Arial"/>
              <w:b/>
              <w:bCs/>
              <w:noProof/>
            </w:rPr>
            <w:fldChar w:fldCharType="end"/>
          </w:r>
        </w:p>
      </w:sdtContent>
    </w:sdt>
    <w:p w14:paraId="196A0A80" w14:textId="77777777" w:rsidR="00090440" w:rsidRDefault="00090440" w:rsidP="00E319AC">
      <w:pPr>
        <w:spacing w:line="360" w:lineRule="auto"/>
        <w:jc w:val="both"/>
        <w:rPr>
          <w:rFonts w:ascii="Arial" w:hAnsi="Arial" w:cs="Arial"/>
          <w:b/>
          <w:bCs/>
          <w:sz w:val="22"/>
          <w:szCs w:val="22"/>
        </w:rPr>
      </w:pPr>
    </w:p>
    <w:p w14:paraId="6615B0E0" w14:textId="77777777" w:rsidR="00090440" w:rsidRDefault="00090440" w:rsidP="00E319AC">
      <w:pPr>
        <w:spacing w:line="360" w:lineRule="auto"/>
        <w:jc w:val="both"/>
        <w:rPr>
          <w:rFonts w:ascii="Arial" w:hAnsi="Arial" w:cs="Arial"/>
          <w:b/>
          <w:bCs/>
          <w:sz w:val="22"/>
          <w:szCs w:val="22"/>
        </w:rPr>
      </w:pPr>
    </w:p>
    <w:p w14:paraId="5DAD8665" w14:textId="77777777" w:rsidR="00090440" w:rsidRDefault="00090440" w:rsidP="00E319AC">
      <w:pPr>
        <w:spacing w:line="360" w:lineRule="auto"/>
        <w:jc w:val="both"/>
        <w:rPr>
          <w:rFonts w:ascii="Arial" w:hAnsi="Arial" w:cs="Arial"/>
          <w:b/>
          <w:bCs/>
          <w:sz w:val="22"/>
          <w:szCs w:val="22"/>
        </w:rPr>
      </w:pPr>
    </w:p>
    <w:p w14:paraId="405E43E1" w14:textId="77777777" w:rsidR="00090440" w:rsidRDefault="00090440" w:rsidP="00E319AC">
      <w:pPr>
        <w:spacing w:line="360" w:lineRule="auto"/>
        <w:jc w:val="both"/>
        <w:rPr>
          <w:rFonts w:ascii="Arial" w:hAnsi="Arial" w:cs="Arial"/>
          <w:b/>
          <w:bCs/>
          <w:sz w:val="22"/>
          <w:szCs w:val="22"/>
        </w:rPr>
      </w:pPr>
    </w:p>
    <w:p w14:paraId="01557B3A" w14:textId="77777777" w:rsidR="00090440" w:rsidRDefault="00090440" w:rsidP="00E319AC">
      <w:pPr>
        <w:spacing w:line="360" w:lineRule="auto"/>
        <w:jc w:val="both"/>
        <w:rPr>
          <w:rFonts w:ascii="Arial" w:hAnsi="Arial" w:cs="Arial"/>
          <w:b/>
          <w:bCs/>
          <w:sz w:val="22"/>
          <w:szCs w:val="22"/>
        </w:rPr>
      </w:pPr>
    </w:p>
    <w:p w14:paraId="0E1E5758" w14:textId="77777777" w:rsidR="00090440" w:rsidRDefault="00090440" w:rsidP="00E319AC">
      <w:pPr>
        <w:spacing w:line="360" w:lineRule="auto"/>
        <w:jc w:val="both"/>
        <w:rPr>
          <w:rFonts w:ascii="Arial" w:hAnsi="Arial" w:cs="Arial"/>
          <w:b/>
          <w:bCs/>
          <w:sz w:val="22"/>
          <w:szCs w:val="22"/>
        </w:rPr>
      </w:pPr>
    </w:p>
    <w:p w14:paraId="2F8415C1" w14:textId="77777777" w:rsidR="00090440" w:rsidRDefault="00090440" w:rsidP="00E319AC">
      <w:pPr>
        <w:spacing w:line="360" w:lineRule="auto"/>
        <w:jc w:val="both"/>
        <w:rPr>
          <w:rFonts w:ascii="Arial" w:hAnsi="Arial" w:cs="Arial"/>
          <w:b/>
          <w:bCs/>
          <w:sz w:val="22"/>
          <w:szCs w:val="22"/>
        </w:rPr>
      </w:pPr>
    </w:p>
    <w:p w14:paraId="2522C63E" w14:textId="77777777" w:rsidR="00090440" w:rsidRDefault="00090440" w:rsidP="00E319AC">
      <w:pPr>
        <w:spacing w:line="360" w:lineRule="auto"/>
        <w:jc w:val="both"/>
        <w:rPr>
          <w:rFonts w:ascii="Arial" w:hAnsi="Arial" w:cs="Arial"/>
          <w:b/>
          <w:bCs/>
          <w:sz w:val="22"/>
          <w:szCs w:val="22"/>
        </w:rPr>
      </w:pPr>
    </w:p>
    <w:p w14:paraId="48BD19AF" w14:textId="77777777" w:rsidR="00090440" w:rsidRDefault="00090440" w:rsidP="00E319AC">
      <w:pPr>
        <w:spacing w:line="360" w:lineRule="auto"/>
        <w:jc w:val="both"/>
        <w:rPr>
          <w:rFonts w:ascii="Arial" w:hAnsi="Arial" w:cs="Arial"/>
          <w:b/>
          <w:bCs/>
          <w:sz w:val="22"/>
          <w:szCs w:val="22"/>
        </w:rPr>
      </w:pPr>
    </w:p>
    <w:p w14:paraId="22EEC91D" w14:textId="77777777" w:rsidR="00090440" w:rsidRDefault="00090440" w:rsidP="00E319AC">
      <w:pPr>
        <w:spacing w:line="360" w:lineRule="auto"/>
        <w:jc w:val="both"/>
        <w:rPr>
          <w:rFonts w:ascii="Arial" w:hAnsi="Arial" w:cs="Arial"/>
          <w:b/>
          <w:bCs/>
          <w:sz w:val="22"/>
          <w:szCs w:val="22"/>
        </w:rPr>
      </w:pPr>
    </w:p>
    <w:p w14:paraId="2B1A8165" w14:textId="77777777" w:rsidR="00090440" w:rsidRDefault="00090440" w:rsidP="00E319AC">
      <w:pPr>
        <w:spacing w:line="360" w:lineRule="auto"/>
        <w:jc w:val="both"/>
        <w:rPr>
          <w:rFonts w:ascii="Arial" w:hAnsi="Arial" w:cs="Arial"/>
          <w:b/>
          <w:bCs/>
          <w:sz w:val="22"/>
          <w:szCs w:val="22"/>
        </w:rPr>
      </w:pPr>
    </w:p>
    <w:p w14:paraId="42AC147E" w14:textId="77777777" w:rsidR="00090440" w:rsidRDefault="00090440" w:rsidP="00701E42"/>
    <w:p w14:paraId="7D07A7CA" w14:textId="77777777" w:rsidR="00090440" w:rsidRDefault="00090440" w:rsidP="00701E42"/>
    <w:p w14:paraId="7DCEF051" w14:textId="77777777" w:rsidR="00701E42" w:rsidRDefault="00701E42" w:rsidP="00701E42">
      <w:bookmarkStart w:id="0" w:name="_Toc225021632"/>
    </w:p>
    <w:p w14:paraId="2E9331FF" w14:textId="77777777" w:rsidR="00701E42" w:rsidRDefault="00701E42" w:rsidP="00701E42"/>
    <w:p w14:paraId="094F5686" w14:textId="6F327567" w:rsidR="00CA5106" w:rsidRPr="00970D75" w:rsidRDefault="00CA5106" w:rsidP="00970D75">
      <w:pPr>
        <w:pStyle w:val="Heading1"/>
      </w:pPr>
      <w:r w:rsidRPr="00970D75">
        <w:lastRenderedPageBreak/>
        <w:t>1. Introduction</w:t>
      </w:r>
      <w:bookmarkEnd w:id="0"/>
    </w:p>
    <w:p w14:paraId="41074529" w14:textId="41DE1F5C" w:rsidR="007014E7" w:rsidRDefault="007014E7" w:rsidP="00E319AC">
      <w:pPr>
        <w:spacing w:line="360" w:lineRule="auto"/>
        <w:jc w:val="both"/>
        <w:rPr>
          <w:rFonts w:ascii="Arial" w:hAnsi="Arial" w:cs="Arial"/>
          <w:sz w:val="22"/>
          <w:szCs w:val="22"/>
        </w:rPr>
      </w:pPr>
      <w:r>
        <w:rPr>
          <w:rFonts w:ascii="Arial" w:hAnsi="Arial" w:cs="Arial"/>
          <w:sz w:val="22"/>
          <w:szCs w:val="22"/>
        </w:rPr>
        <w:t>Emotional intelligence (EI)</w:t>
      </w:r>
      <w:r w:rsidR="006E262C">
        <w:rPr>
          <w:rFonts w:ascii="Arial" w:hAnsi="Arial" w:cs="Arial"/>
          <w:sz w:val="22"/>
          <w:szCs w:val="22"/>
        </w:rPr>
        <w:t xml:space="preserve"> is a </w:t>
      </w:r>
      <w:r w:rsidR="00C169DC">
        <w:rPr>
          <w:rFonts w:ascii="Arial" w:hAnsi="Arial" w:cs="Arial"/>
          <w:sz w:val="22"/>
          <w:szCs w:val="22"/>
        </w:rPr>
        <w:t>vital</w:t>
      </w:r>
      <w:r w:rsidR="006E262C">
        <w:rPr>
          <w:rFonts w:ascii="Arial" w:hAnsi="Arial" w:cs="Arial"/>
          <w:sz w:val="22"/>
          <w:szCs w:val="22"/>
        </w:rPr>
        <w:t xml:space="preserve"> concept to </w:t>
      </w:r>
      <w:r w:rsidR="00C169DC">
        <w:rPr>
          <w:rFonts w:ascii="Arial" w:hAnsi="Arial" w:cs="Arial"/>
          <w:sz w:val="22"/>
          <w:szCs w:val="22"/>
        </w:rPr>
        <w:t>identify</w:t>
      </w:r>
      <w:r w:rsidR="006E262C">
        <w:rPr>
          <w:rFonts w:ascii="Arial" w:hAnsi="Arial" w:cs="Arial"/>
          <w:sz w:val="22"/>
          <w:szCs w:val="22"/>
        </w:rPr>
        <w:t xml:space="preserve"> the effective function in the</w:t>
      </w:r>
      <w:r w:rsidR="00106030">
        <w:rPr>
          <w:rFonts w:ascii="Arial" w:hAnsi="Arial" w:cs="Arial"/>
          <w:sz w:val="22"/>
          <w:szCs w:val="22"/>
        </w:rPr>
        <w:t xml:space="preserve"> modern work environment. It was first introduced by Mayer and Salovey in 1990 and further </w:t>
      </w:r>
      <w:r w:rsidR="00846DEE">
        <w:rPr>
          <w:rFonts w:ascii="Arial" w:hAnsi="Arial" w:cs="Arial"/>
          <w:sz w:val="22"/>
          <w:szCs w:val="22"/>
        </w:rPr>
        <w:t xml:space="preserve">refined in 1997, being defined as the </w:t>
      </w:r>
      <w:r w:rsidR="00054A96">
        <w:rPr>
          <w:rFonts w:ascii="Arial" w:hAnsi="Arial" w:cs="Arial"/>
          <w:sz w:val="22"/>
          <w:szCs w:val="22"/>
        </w:rPr>
        <w:t>ability</w:t>
      </w:r>
      <w:r w:rsidR="00846DEE">
        <w:rPr>
          <w:rFonts w:ascii="Arial" w:hAnsi="Arial" w:cs="Arial"/>
          <w:sz w:val="22"/>
          <w:szCs w:val="22"/>
        </w:rPr>
        <w:t xml:space="preserve"> </w:t>
      </w:r>
      <w:r w:rsidR="00657A53">
        <w:rPr>
          <w:rFonts w:ascii="Arial" w:hAnsi="Arial" w:cs="Arial"/>
          <w:sz w:val="22"/>
          <w:szCs w:val="22"/>
        </w:rPr>
        <w:t xml:space="preserve">to recognise, manage an </w:t>
      </w:r>
      <w:r w:rsidR="00054A96">
        <w:rPr>
          <w:rFonts w:ascii="Arial" w:hAnsi="Arial" w:cs="Arial"/>
          <w:sz w:val="22"/>
          <w:szCs w:val="22"/>
        </w:rPr>
        <w:t>understand</w:t>
      </w:r>
      <w:r w:rsidR="00657A53">
        <w:rPr>
          <w:rFonts w:ascii="Arial" w:hAnsi="Arial" w:cs="Arial"/>
          <w:sz w:val="22"/>
          <w:szCs w:val="22"/>
        </w:rPr>
        <w:t xml:space="preserve"> one’s own and other</w:t>
      </w:r>
      <w:r w:rsidR="00054A96">
        <w:rPr>
          <w:rFonts w:ascii="Arial" w:hAnsi="Arial" w:cs="Arial"/>
          <w:sz w:val="22"/>
          <w:szCs w:val="22"/>
        </w:rPr>
        <w:t>s’ emotions, and to use this emotional information to guide</w:t>
      </w:r>
      <w:r w:rsidR="002F6794">
        <w:rPr>
          <w:rFonts w:ascii="Arial" w:hAnsi="Arial" w:cs="Arial"/>
          <w:sz w:val="22"/>
          <w:szCs w:val="22"/>
        </w:rPr>
        <w:t xml:space="preserve"> thinking and behaviour </w:t>
      </w:r>
      <w:r w:rsidR="00A86572">
        <w:rPr>
          <w:rFonts w:ascii="Arial" w:hAnsi="Arial" w:cs="Arial"/>
          <w:sz w:val="22"/>
          <w:szCs w:val="22"/>
        </w:rPr>
        <w:t xml:space="preserve">(Mayer and Salovey, 1997) </w:t>
      </w:r>
      <w:r w:rsidR="00A86572">
        <w:rPr>
          <w:rFonts w:ascii="Arial" w:hAnsi="Arial" w:cs="Arial"/>
          <w:sz w:val="22"/>
          <w:szCs w:val="22"/>
        </w:rPr>
        <w:t>T</w:t>
      </w:r>
      <w:r w:rsidR="002F6794">
        <w:rPr>
          <w:rFonts w:ascii="Arial" w:hAnsi="Arial" w:cs="Arial"/>
          <w:sz w:val="22"/>
          <w:szCs w:val="22"/>
        </w:rPr>
        <w:t xml:space="preserve">his indicates that EI is not only about the </w:t>
      </w:r>
      <w:r w:rsidR="00764E38">
        <w:rPr>
          <w:rFonts w:ascii="Arial" w:hAnsi="Arial" w:cs="Arial"/>
          <w:sz w:val="22"/>
          <w:szCs w:val="22"/>
        </w:rPr>
        <w:t>awareness</w:t>
      </w:r>
      <w:r w:rsidR="002F6794">
        <w:rPr>
          <w:rFonts w:ascii="Arial" w:hAnsi="Arial" w:cs="Arial"/>
          <w:sz w:val="22"/>
          <w:szCs w:val="22"/>
        </w:rPr>
        <w:t xml:space="preserve"> of emotions, but also about </w:t>
      </w:r>
      <w:r w:rsidR="00FA5F67">
        <w:rPr>
          <w:rFonts w:ascii="Arial" w:hAnsi="Arial" w:cs="Arial"/>
          <w:sz w:val="22"/>
          <w:szCs w:val="22"/>
        </w:rPr>
        <w:t>its</w:t>
      </w:r>
      <w:r w:rsidR="002F6794">
        <w:rPr>
          <w:rFonts w:ascii="Arial" w:hAnsi="Arial" w:cs="Arial"/>
          <w:sz w:val="22"/>
          <w:szCs w:val="22"/>
        </w:rPr>
        <w:t xml:space="preserve"> practica</w:t>
      </w:r>
      <w:r w:rsidR="00FA5F67">
        <w:rPr>
          <w:rFonts w:ascii="Arial" w:hAnsi="Arial" w:cs="Arial"/>
          <w:sz w:val="22"/>
          <w:szCs w:val="22"/>
        </w:rPr>
        <w:t>l application in decision-making and relationships</w:t>
      </w:r>
      <w:r w:rsidR="00A86572">
        <w:rPr>
          <w:rFonts w:ascii="Arial" w:hAnsi="Arial" w:cs="Arial"/>
          <w:sz w:val="22"/>
          <w:szCs w:val="22"/>
        </w:rPr>
        <w:t>.</w:t>
      </w:r>
      <w:r w:rsidR="00FA5F67">
        <w:rPr>
          <w:rFonts w:ascii="Arial" w:hAnsi="Arial" w:cs="Arial"/>
          <w:sz w:val="22"/>
          <w:szCs w:val="22"/>
        </w:rPr>
        <w:t xml:space="preserve"> </w:t>
      </w:r>
      <w:r w:rsidR="0082622D">
        <w:rPr>
          <w:rFonts w:ascii="Arial" w:hAnsi="Arial" w:cs="Arial"/>
          <w:sz w:val="22"/>
          <w:szCs w:val="22"/>
        </w:rPr>
        <w:t>Different models have been developed to measure EI, such as the ability-</w:t>
      </w:r>
      <w:r w:rsidR="00553BEF">
        <w:rPr>
          <w:rFonts w:ascii="Arial" w:hAnsi="Arial" w:cs="Arial"/>
          <w:sz w:val="22"/>
          <w:szCs w:val="22"/>
        </w:rPr>
        <w:t xml:space="preserve">based, trait-based, and mixed models. </w:t>
      </w:r>
      <w:r w:rsidR="00A86572">
        <w:rPr>
          <w:rFonts w:ascii="Arial" w:hAnsi="Arial" w:cs="Arial"/>
          <w:sz w:val="22"/>
          <w:szCs w:val="22"/>
        </w:rPr>
        <w:t>(Dhani and Sharma, 2016).</w:t>
      </w:r>
    </w:p>
    <w:p w14:paraId="7FD461EB" w14:textId="0DD39248" w:rsidR="003311B0" w:rsidRDefault="003E1109" w:rsidP="00E319AC">
      <w:pPr>
        <w:spacing w:line="360" w:lineRule="auto"/>
        <w:jc w:val="both"/>
        <w:rPr>
          <w:rFonts w:ascii="Arial" w:hAnsi="Arial" w:cs="Arial"/>
          <w:sz w:val="22"/>
          <w:szCs w:val="22"/>
        </w:rPr>
      </w:pPr>
      <w:r>
        <w:rPr>
          <w:rFonts w:ascii="Arial" w:hAnsi="Arial" w:cs="Arial"/>
          <w:sz w:val="22"/>
          <w:szCs w:val="22"/>
        </w:rPr>
        <w:t xml:space="preserve">In addition to EI, </w:t>
      </w:r>
      <w:r w:rsidR="00764E38">
        <w:rPr>
          <w:rFonts w:ascii="Arial" w:hAnsi="Arial" w:cs="Arial"/>
          <w:sz w:val="22"/>
          <w:szCs w:val="22"/>
        </w:rPr>
        <w:t>mindfulness</w:t>
      </w:r>
      <w:r>
        <w:rPr>
          <w:rFonts w:ascii="Arial" w:hAnsi="Arial" w:cs="Arial"/>
          <w:sz w:val="22"/>
          <w:szCs w:val="22"/>
        </w:rPr>
        <w:t xml:space="preserve"> </w:t>
      </w:r>
      <w:r w:rsidR="00297E9B">
        <w:rPr>
          <w:rFonts w:ascii="Arial" w:hAnsi="Arial" w:cs="Arial"/>
          <w:sz w:val="22"/>
          <w:szCs w:val="22"/>
        </w:rPr>
        <w:t xml:space="preserve">has also considered relevant in the </w:t>
      </w:r>
      <w:r w:rsidR="00764E38">
        <w:rPr>
          <w:rFonts w:ascii="Arial" w:hAnsi="Arial" w:cs="Arial"/>
          <w:sz w:val="22"/>
          <w:szCs w:val="22"/>
        </w:rPr>
        <w:t>workplace</w:t>
      </w:r>
      <w:r w:rsidR="00297E9B">
        <w:rPr>
          <w:rFonts w:ascii="Arial" w:hAnsi="Arial" w:cs="Arial"/>
          <w:sz w:val="22"/>
          <w:szCs w:val="22"/>
        </w:rPr>
        <w:t xml:space="preserve">. </w:t>
      </w:r>
      <w:r w:rsidR="00F84C27" w:rsidRPr="00F84C27">
        <w:rPr>
          <w:rFonts w:ascii="Arial" w:hAnsi="Arial" w:cs="Arial"/>
          <w:sz w:val="22"/>
          <w:szCs w:val="22"/>
        </w:rPr>
        <w:t xml:space="preserve">Mindfulness </w:t>
      </w:r>
      <w:r w:rsidR="00F84C27">
        <w:rPr>
          <w:rFonts w:ascii="Arial" w:hAnsi="Arial" w:cs="Arial"/>
          <w:sz w:val="22"/>
          <w:szCs w:val="22"/>
        </w:rPr>
        <w:t xml:space="preserve">refers to </w:t>
      </w:r>
      <w:r w:rsidR="00F84C27" w:rsidRPr="00F84C27">
        <w:rPr>
          <w:rFonts w:ascii="Arial" w:hAnsi="Arial" w:cs="Arial"/>
          <w:sz w:val="22"/>
          <w:szCs w:val="22"/>
        </w:rPr>
        <w:t xml:space="preserve">the capacity of being able to direct attention to the present moment in a non-judgmental manner, being aware of the </w:t>
      </w:r>
      <w:r w:rsidR="00F84C27">
        <w:rPr>
          <w:rFonts w:ascii="Arial" w:hAnsi="Arial" w:cs="Arial"/>
          <w:sz w:val="22"/>
          <w:szCs w:val="22"/>
        </w:rPr>
        <w:t>internal thoughts</w:t>
      </w:r>
      <w:r w:rsidR="00F84C27" w:rsidRPr="00F84C27">
        <w:rPr>
          <w:rFonts w:ascii="Arial" w:hAnsi="Arial" w:cs="Arial"/>
          <w:sz w:val="22"/>
          <w:szCs w:val="22"/>
        </w:rPr>
        <w:t xml:space="preserve"> as well as the external environment (Jing, 2016).</w:t>
      </w:r>
    </w:p>
    <w:p w14:paraId="2B0A9871" w14:textId="7318AA58" w:rsidR="00764E38" w:rsidRDefault="00764E38" w:rsidP="00E319AC">
      <w:pPr>
        <w:spacing w:line="360" w:lineRule="auto"/>
        <w:jc w:val="both"/>
        <w:rPr>
          <w:rFonts w:ascii="Arial" w:hAnsi="Arial" w:cs="Arial"/>
          <w:sz w:val="22"/>
          <w:szCs w:val="22"/>
        </w:rPr>
      </w:pPr>
      <w:r>
        <w:rPr>
          <w:rFonts w:ascii="Arial" w:hAnsi="Arial" w:cs="Arial"/>
          <w:sz w:val="22"/>
          <w:szCs w:val="22"/>
        </w:rPr>
        <w:t xml:space="preserve">This report critically </w:t>
      </w:r>
      <w:r w:rsidR="00301693">
        <w:rPr>
          <w:rFonts w:ascii="Arial" w:hAnsi="Arial" w:cs="Arial"/>
          <w:sz w:val="22"/>
          <w:szCs w:val="22"/>
        </w:rPr>
        <w:t>discusses the concepts of emotional intelligence a</w:t>
      </w:r>
      <w:r w:rsidR="008A3D28">
        <w:rPr>
          <w:rFonts w:ascii="Arial" w:hAnsi="Arial" w:cs="Arial"/>
          <w:sz w:val="22"/>
          <w:szCs w:val="22"/>
        </w:rPr>
        <w:t xml:space="preserve">nd </w:t>
      </w:r>
      <w:r w:rsidR="00274DD2">
        <w:rPr>
          <w:rFonts w:ascii="Arial" w:hAnsi="Arial" w:cs="Arial"/>
          <w:sz w:val="22"/>
          <w:szCs w:val="22"/>
        </w:rPr>
        <w:t>mindfulness</w:t>
      </w:r>
      <w:r w:rsidR="008A3D28">
        <w:rPr>
          <w:rFonts w:ascii="Arial" w:hAnsi="Arial" w:cs="Arial"/>
          <w:sz w:val="22"/>
          <w:szCs w:val="22"/>
        </w:rPr>
        <w:t xml:space="preserve"> in the </w:t>
      </w:r>
      <w:r w:rsidR="00274DD2">
        <w:rPr>
          <w:rFonts w:ascii="Arial" w:hAnsi="Arial" w:cs="Arial"/>
          <w:sz w:val="22"/>
          <w:szCs w:val="22"/>
        </w:rPr>
        <w:t>workplace</w:t>
      </w:r>
      <w:r w:rsidR="008A3D28">
        <w:rPr>
          <w:rFonts w:ascii="Arial" w:hAnsi="Arial" w:cs="Arial"/>
          <w:sz w:val="22"/>
          <w:szCs w:val="22"/>
        </w:rPr>
        <w:t xml:space="preserve">, </w:t>
      </w:r>
      <w:r w:rsidR="003E3BF4">
        <w:rPr>
          <w:rFonts w:ascii="Arial" w:hAnsi="Arial" w:cs="Arial"/>
          <w:sz w:val="22"/>
          <w:szCs w:val="22"/>
        </w:rPr>
        <w:t>referring</w:t>
      </w:r>
      <w:r w:rsidR="008A3D28">
        <w:rPr>
          <w:rFonts w:ascii="Arial" w:hAnsi="Arial" w:cs="Arial"/>
          <w:sz w:val="22"/>
          <w:szCs w:val="22"/>
        </w:rPr>
        <w:t xml:space="preserve"> key </w:t>
      </w:r>
      <w:r w:rsidR="00274DD2">
        <w:rPr>
          <w:rFonts w:ascii="Arial" w:hAnsi="Arial" w:cs="Arial"/>
          <w:sz w:val="22"/>
          <w:szCs w:val="22"/>
        </w:rPr>
        <w:t>models</w:t>
      </w:r>
      <w:r w:rsidR="008A3D28">
        <w:rPr>
          <w:rFonts w:ascii="Arial" w:hAnsi="Arial" w:cs="Arial"/>
          <w:sz w:val="22"/>
          <w:szCs w:val="22"/>
        </w:rPr>
        <w:t xml:space="preserve"> and their practical application. </w:t>
      </w:r>
      <w:r w:rsidR="00F975FA">
        <w:rPr>
          <w:rFonts w:ascii="Arial" w:hAnsi="Arial" w:cs="Arial"/>
          <w:sz w:val="22"/>
          <w:szCs w:val="22"/>
        </w:rPr>
        <w:t>T</w:t>
      </w:r>
      <w:r w:rsidR="009F00A5" w:rsidRPr="009F00A5">
        <w:rPr>
          <w:rFonts w:ascii="Arial" w:hAnsi="Arial" w:cs="Arial"/>
          <w:sz w:val="22"/>
          <w:szCs w:val="22"/>
        </w:rPr>
        <w:t xml:space="preserve">he report would also </w:t>
      </w:r>
      <w:r w:rsidR="00F975FA" w:rsidRPr="009F00A5">
        <w:rPr>
          <w:rFonts w:ascii="Arial" w:hAnsi="Arial" w:cs="Arial"/>
          <w:sz w:val="22"/>
          <w:szCs w:val="22"/>
        </w:rPr>
        <w:t>analyse</w:t>
      </w:r>
      <w:r w:rsidR="009F00A5" w:rsidRPr="009F00A5">
        <w:rPr>
          <w:rFonts w:ascii="Arial" w:hAnsi="Arial" w:cs="Arial"/>
          <w:sz w:val="22"/>
          <w:szCs w:val="22"/>
        </w:rPr>
        <w:t xml:space="preserve"> how </w:t>
      </w:r>
      <w:r w:rsidR="009F00A5">
        <w:rPr>
          <w:rFonts w:ascii="Arial" w:hAnsi="Arial" w:cs="Arial"/>
          <w:sz w:val="22"/>
          <w:szCs w:val="22"/>
        </w:rPr>
        <w:t>managers</w:t>
      </w:r>
      <w:r w:rsidR="009F00A5" w:rsidRPr="009F00A5">
        <w:rPr>
          <w:rFonts w:ascii="Arial" w:hAnsi="Arial" w:cs="Arial"/>
          <w:sz w:val="22"/>
          <w:szCs w:val="22"/>
        </w:rPr>
        <w:t xml:space="preserve"> can effectively deal with different generations of employees, such as Generation X, Y, </w:t>
      </w:r>
      <w:r w:rsidR="009F00A5">
        <w:rPr>
          <w:rFonts w:ascii="Arial" w:hAnsi="Arial" w:cs="Arial"/>
          <w:sz w:val="22"/>
          <w:szCs w:val="22"/>
        </w:rPr>
        <w:t xml:space="preserve">and </w:t>
      </w:r>
      <w:r w:rsidR="009F00A5" w:rsidRPr="009F00A5">
        <w:rPr>
          <w:rFonts w:ascii="Arial" w:hAnsi="Arial" w:cs="Arial"/>
          <w:sz w:val="22"/>
          <w:szCs w:val="22"/>
        </w:rPr>
        <w:t xml:space="preserve">Z. In this context, the importance of emotional intelligence with regards to better performance </w:t>
      </w:r>
      <w:r w:rsidR="009F00A5">
        <w:rPr>
          <w:rFonts w:ascii="Arial" w:hAnsi="Arial" w:cs="Arial"/>
          <w:sz w:val="22"/>
          <w:szCs w:val="22"/>
        </w:rPr>
        <w:t>and</w:t>
      </w:r>
      <w:r w:rsidR="009F00A5" w:rsidRPr="009F00A5">
        <w:rPr>
          <w:rFonts w:ascii="Arial" w:hAnsi="Arial" w:cs="Arial"/>
          <w:sz w:val="22"/>
          <w:szCs w:val="22"/>
        </w:rPr>
        <w:t xml:space="preserve"> working environment would also be discussed.</w:t>
      </w:r>
    </w:p>
    <w:p w14:paraId="244FCADE" w14:textId="77777777" w:rsidR="001F40C0" w:rsidRDefault="001F40C0" w:rsidP="00E319AC">
      <w:pPr>
        <w:spacing w:line="360" w:lineRule="auto"/>
        <w:jc w:val="both"/>
        <w:rPr>
          <w:rFonts w:ascii="Arial" w:hAnsi="Arial" w:cs="Arial"/>
          <w:sz w:val="22"/>
          <w:szCs w:val="22"/>
        </w:rPr>
      </w:pPr>
    </w:p>
    <w:p w14:paraId="4778A82C" w14:textId="242664FE" w:rsidR="00080F18" w:rsidRPr="00A92805" w:rsidRDefault="00CA5106" w:rsidP="00970D75">
      <w:pPr>
        <w:pStyle w:val="Heading1"/>
      </w:pPr>
      <w:bookmarkStart w:id="1" w:name="_Toc225021633"/>
      <w:r w:rsidRPr="00A92805">
        <w:t xml:space="preserve">2. </w:t>
      </w:r>
      <w:r w:rsidR="0097506D" w:rsidRPr="00A92805">
        <w:t>Emotional intelligence and mindfulness in workplace</w:t>
      </w:r>
      <w:bookmarkEnd w:id="1"/>
      <w:r w:rsidR="00A92805">
        <w:t xml:space="preserve"> </w:t>
      </w:r>
    </w:p>
    <w:p w14:paraId="10977A86" w14:textId="4D158E4E" w:rsidR="00E90594" w:rsidRDefault="00F83491" w:rsidP="00B01EA9">
      <w:pPr>
        <w:spacing w:line="360" w:lineRule="auto"/>
        <w:jc w:val="both"/>
        <w:rPr>
          <w:rFonts w:ascii="Arial" w:hAnsi="Arial" w:cs="Arial"/>
          <w:sz w:val="22"/>
          <w:szCs w:val="22"/>
        </w:rPr>
      </w:pPr>
      <w:r w:rsidRPr="00F83491">
        <w:rPr>
          <w:rFonts w:ascii="Arial" w:hAnsi="Arial" w:cs="Arial"/>
          <w:sz w:val="22"/>
          <w:szCs w:val="22"/>
        </w:rPr>
        <w:t xml:space="preserve">Emotional intelligence concept has been </w:t>
      </w:r>
      <w:r w:rsidRPr="00F83491">
        <w:rPr>
          <w:rFonts w:ascii="Arial" w:hAnsi="Arial" w:cs="Arial"/>
          <w:sz w:val="22"/>
          <w:szCs w:val="22"/>
        </w:rPr>
        <w:t>considerably</w:t>
      </w:r>
      <w:r w:rsidRPr="00F83491">
        <w:rPr>
          <w:rFonts w:ascii="Arial" w:hAnsi="Arial" w:cs="Arial"/>
          <w:sz w:val="22"/>
          <w:szCs w:val="22"/>
        </w:rPr>
        <w:t xml:space="preserve"> studied through different theoretical models, each offering a </w:t>
      </w:r>
      <w:r w:rsidRPr="00F83491">
        <w:rPr>
          <w:rFonts w:ascii="Arial" w:hAnsi="Arial" w:cs="Arial"/>
          <w:sz w:val="22"/>
          <w:szCs w:val="22"/>
        </w:rPr>
        <w:t>diverse</w:t>
      </w:r>
      <w:r w:rsidRPr="00F83491">
        <w:rPr>
          <w:rFonts w:ascii="Arial" w:hAnsi="Arial" w:cs="Arial"/>
          <w:sz w:val="22"/>
          <w:szCs w:val="22"/>
        </w:rPr>
        <w:t xml:space="preserve"> </w:t>
      </w:r>
      <w:r w:rsidRPr="00F83491">
        <w:rPr>
          <w:rFonts w:ascii="Arial" w:hAnsi="Arial" w:cs="Arial"/>
          <w:sz w:val="22"/>
          <w:szCs w:val="22"/>
        </w:rPr>
        <w:t>picture</w:t>
      </w:r>
      <w:r w:rsidRPr="00F83491">
        <w:rPr>
          <w:rFonts w:ascii="Arial" w:hAnsi="Arial" w:cs="Arial"/>
          <w:sz w:val="22"/>
          <w:szCs w:val="22"/>
        </w:rPr>
        <w:t xml:space="preserve"> on the impact of emotions on employee behavior </w:t>
      </w:r>
      <w:r>
        <w:rPr>
          <w:rFonts w:ascii="Arial" w:hAnsi="Arial" w:cs="Arial"/>
          <w:sz w:val="22"/>
          <w:szCs w:val="22"/>
        </w:rPr>
        <w:t>and</w:t>
      </w:r>
      <w:r w:rsidRPr="00F83491">
        <w:rPr>
          <w:rFonts w:ascii="Arial" w:hAnsi="Arial" w:cs="Arial"/>
          <w:sz w:val="22"/>
          <w:szCs w:val="22"/>
        </w:rPr>
        <w:t xml:space="preserve"> performance. The most popular models to explain the concept of emotional intelligence at the workplace are the Mayer-Salovey ability model, Goleman’s Mixed Model, </w:t>
      </w:r>
      <w:r w:rsidR="0023233D">
        <w:rPr>
          <w:rFonts w:ascii="Arial" w:hAnsi="Arial" w:cs="Arial"/>
          <w:sz w:val="22"/>
          <w:szCs w:val="22"/>
        </w:rPr>
        <w:t>and</w:t>
      </w:r>
      <w:r w:rsidRPr="00F83491">
        <w:rPr>
          <w:rFonts w:ascii="Arial" w:hAnsi="Arial" w:cs="Arial"/>
          <w:sz w:val="22"/>
          <w:szCs w:val="22"/>
        </w:rPr>
        <w:t xml:space="preserve"> The Trait model.</w:t>
      </w:r>
    </w:p>
    <w:p w14:paraId="396210FB" w14:textId="1A8A3683" w:rsidR="00712E86" w:rsidRDefault="00870ADF" w:rsidP="00B01EA9">
      <w:pPr>
        <w:spacing w:line="360" w:lineRule="auto"/>
        <w:jc w:val="both"/>
        <w:rPr>
          <w:rFonts w:ascii="Arial" w:hAnsi="Arial" w:cs="Arial"/>
          <w:sz w:val="22"/>
          <w:szCs w:val="22"/>
        </w:rPr>
      </w:pPr>
      <w:r w:rsidRPr="00BB1048">
        <w:rPr>
          <w:rFonts w:ascii="Arial" w:hAnsi="Arial" w:cs="Arial"/>
          <w:sz w:val="22"/>
          <w:szCs w:val="22"/>
        </w:rPr>
        <w:t>In addition,</w:t>
      </w:r>
      <w:r w:rsidR="00A53341" w:rsidRPr="00BB1048">
        <w:rPr>
          <w:rFonts w:ascii="Arial" w:hAnsi="Arial" w:cs="Arial"/>
          <w:sz w:val="22"/>
          <w:szCs w:val="22"/>
        </w:rPr>
        <w:t xml:space="preserve"> mindfulness </w:t>
      </w:r>
      <w:r w:rsidRPr="00BB1048">
        <w:rPr>
          <w:rFonts w:ascii="Arial" w:hAnsi="Arial" w:cs="Arial"/>
          <w:sz w:val="22"/>
          <w:szCs w:val="22"/>
        </w:rPr>
        <w:t xml:space="preserve">is </w:t>
      </w:r>
      <w:r w:rsidR="00CC06A2" w:rsidRPr="00BB1048">
        <w:rPr>
          <w:rFonts w:ascii="Arial" w:hAnsi="Arial" w:cs="Arial"/>
          <w:sz w:val="22"/>
          <w:szCs w:val="22"/>
        </w:rPr>
        <w:t>also</w:t>
      </w:r>
      <w:r w:rsidRPr="00BB1048">
        <w:rPr>
          <w:rFonts w:ascii="Arial" w:hAnsi="Arial" w:cs="Arial"/>
          <w:sz w:val="22"/>
          <w:szCs w:val="22"/>
        </w:rPr>
        <w:t xml:space="preserve"> recognized as an important concept in the workplace</w:t>
      </w:r>
      <w:r w:rsidR="00CC06A2" w:rsidRPr="00BB1048">
        <w:rPr>
          <w:rFonts w:ascii="Arial" w:hAnsi="Arial" w:cs="Arial"/>
          <w:sz w:val="22"/>
          <w:szCs w:val="22"/>
        </w:rPr>
        <w:t xml:space="preserve">, as it enhances employee’s awareness of their thoughts and emotions in the present moment. </w:t>
      </w:r>
    </w:p>
    <w:p w14:paraId="741E8568" w14:textId="77777777" w:rsidR="004E2C05" w:rsidRDefault="004E2C05" w:rsidP="00F42859">
      <w:pPr>
        <w:jc w:val="both"/>
        <w:rPr>
          <w:rFonts w:ascii="Arial" w:hAnsi="Arial" w:cs="Arial"/>
          <w:sz w:val="22"/>
          <w:szCs w:val="22"/>
        </w:rPr>
      </w:pPr>
    </w:p>
    <w:p w14:paraId="73ED106B" w14:textId="05563430" w:rsidR="004E2C05" w:rsidRPr="004E2C05" w:rsidRDefault="004E2C05" w:rsidP="00AE197B">
      <w:pPr>
        <w:spacing w:line="360" w:lineRule="auto"/>
        <w:jc w:val="both"/>
        <w:rPr>
          <w:rFonts w:ascii="Arial" w:hAnsi="Arial" w:cs="Arial"/>
          <w:b/>
          <w:bCs/>
          <w:sz w:val="22"/>
          <w:szCs w:val="22"/>
        </w:rPr>
      </w:pPr>
      <w:r w:rsidRPr="004E2C05">
        <w:rPr>
          <w:rFonts w:ascii="Arial" w:hAnsi="Arial" w:cs="Arial"/>
          <w:b/>
          <w:bCs/>
          <w:sz w:val="22"/>
          <w:szCs w:val="22"/>
        </w:rPr>
        <w:t>Mayer</w:t>
      </w:r>
      <w:r w:rsidR="00AE197B">
        <w:rPr>
          <w:rFonts w:ascii="Arial" w:hAnsi="Arial" w:cs="Arial"/>
          <w:b/>
          <w:bCs/>
          <w:sz w:val="22"/>
          <w:szCs w:val="22"/>
        </w:rPr>
        <w:t>-</w:t>
      </w:r>
      <w:r w:rsidRPr="004E2C05">
        <w:rPr>
          <w:rFonts w:ascii="Arial" w:hAnsi="Arial" w:cs="Arial"/>
          <w:b/>
          <w:bCs/>
          <w:sz w:val="22"/>
          <w:szCs w:val="22"/>
        </w:rPr>
        <w:t xml:space="preserve">Salovey’s Ability Model </w:t>
      </w:r>
    </w:p>
    <w:p w14:paraId="3A6FFC5D" w14:textId="3002B0D8" w:rsidR="00396D50" w:rsidRPr="00396D50" w:rsidRDefault="006031EF" w:rsidP="00396D50">
      <w:pPr>
        <w:spacing w:line="360" w:lineRule="auto"/>
        <w:jc w:val="both"/>
        <w:rPr>
          <w:rFonts w:ascii="Arial" w:hAnsi="Arial" w:cs="Arial"/>
          <w:sz w:val="22"/>
          <w:szCs w:val="22"/>
        </w:rPr>
      </w:pPr>
      <w:r w:rsidRPr="006031EF">
        <w:rPr>
          <w:rFonts w:ascii="Arial" w:hAnsi="Arial" w:cs="Arial"/>
          <w:sz w:val="22"/>
          <w:szCs w:val="22"/>
        </w:rPr>
        <w:t>Emotional intelligence, as defined by Mayer and Salovey (1997), is the ability to monitor, use, understand, and regulate emotions in oneself and others to inform thought and action.</w:t>
      </w:r>
      <w:r>
        <w:rPr>
          <w:rFonts w:ascii="Arial" w:hAnsi="Arial" w:cs="Arial"/>
          <w:sz w:val="22"/>
          <w:szCs w:val="22"/>
        </w:rPr>
        <w:t xml:space="preserve"> </w:t>
      </w:r>
      <w:r w:rsidR="00D262DF">
        <w:rPr>
          <w:rFonts w:ascii="Arial" w:hAnsi="Arial" w:cs="Arial"/>
          <w:sz w:val="22"/>
          <w:szCs w:val="22"/>
        </w:rPr>
        <w:t xml:space="preserve">This model is recognised as the first </w:t>
      </w:r>
      <w:r w:rsidR="004A5590">
        <w:rPr>
          <w:rFonts w:ascii="Arial" w:hAnsi="Arial" w:cs="Arial"/>
          <w:sz w:val="22"/>
          <w:szCs w:val="22"/>
        </w:rPr>
        <w:t>ability</w:t>
      </w:r>
      <w:r w:rsidR="00D262DF">
        <w:rPr>
          <w:rFonts w:ascii="Arial" w:hAnsi="Arial" w:cs="Arial"/>
          <w:sz w:val="22"/>
          <w:szCs w:val="22"/>
        </w:rPr>
        <w:t>-based model of EI</w:t>
      </w:r>
      <w:r w:rsidR="008D62FA">
        <w:rPr>
          <w:rFonts w:ascii="Arial" w:hAnsi="Arial" w:cs="Arial"/>
          <w:sz w:val="22"/>
          <w:szCs w:val="22"/>
        </w:rPr>
        <w:t>,</w:t>
      </w:r>
      <w:r w:rsidR="00D262DF">
        <w:rPr>
          <w:rFonts w:ascii="Arial" w:hAnsi="Arial" w:cs="Arial"/>
          <w:sz w:val="22"/>
          <w:szCs w:val="22"/>
        </w:rPr>
        <w:t xml:space="preserve"> </w:t>
      </w:r>
      <w:r w:rsidR="008D62FA">
        <w:rPr>
          <w:rFonts w:ascii="Arial" w:hAnsi="Arial" w:cs="Arial"/>
          <w:sz w:val="22"/>
          <w:szCs w:val="22"/>
        </w:rPr>
        <w:t>focused on the cognitive processing of emotions rather than personality traits</w:t>
      </w:r>
      <w:r w:rsidR="008D62FA">
        <w:rPr>
          <w:rFonts w:ascii="Arial" w:hAnsi="Arial" w:cs="Arial"/>
          <w:sz w:val="22"/>
          <w:szCs w:val="22"/>
        </w:rPr>
        <w:t xml:space="preserve"> </w:t>
      </w:r>
      <w:r w:rsidR="00D262DF">
        <w:rPr>
          <w:rFonts w:ascii="Arial" w:hAnsi="Arial" w:cs="Arial"/>
          <w:sz w:val="22"/>
          <w:szCs w:val="22"/>
        </w:rPr>
        <w:t>(Dhani and Sharma, 2016)</w:t>
      </w:r>
      <w:r w:rsidR="0035789C">
        <w:rPr>
          <w:rFonts w:ascii="Arial" w:hAnsi="Arial" w:cs="Arial"/>
          <w:sz w:val="22"/>
          <w:szCs w:val="22"/>
        </w:rPr>
        <w:t xml:space="preserve">. </w:t>
      </w:r>
      <w:r w:rsidR="00396D50" w:rsidRPr="00396D50">
        <w:rPr>
          <w:rFonts w:ascii="Arial" w:hAnsi="Arial" w:cs="Arial"/>
          <w:sz w:val="22"/>
          <w:szCs w:val="22"/>
        </w:rPr>
        <w:t>Mayer-Salovey ability model defines EI as a group of four interrelated abilities as follows:</w:t>
      </w:r>
    </w:p>
    <w:p w14:paraId="2782F3A4" w14:textId="230410A8" w:rsidR="0021728F" w:rsidRDefault="00396D50" w:rsidP="00AE197B">
      <w:pPr>
        <w:spacing w:line="360" w:lineRule="auto"/>
        <w:jc w:val="both"/>
        <w:rPr>
          <w:rFonts w:ascii="Arial" w:hAnsi="Arial" w:cs="Arial"/>
          <w:sz w:val="22"/>
          <w:szCs w:val="22"/>
        </w:rPr>
      </w:pPr>
      <w:r w:rsidRPr="00396D50">
        <w:rPr>
          <w:rFonts w:ascii="Arial" w:hAnsi="Arial" w:cs="Arial"/>
          <w:b/>
          <w:bCs/>
          <w:sz w:val="22"/>
          <w:szCs w:val="22"/>
        </w:rPr>
        <w:lastRenderedPageBreak/>
        <w:t>Perceiving emotions</w:t>
      </w:r>
      <w:r w:rsidRPr="00396D50">
        <w:rPr>
          <w:rFonts w:ascii="Arial" w:hAnsi="Arial" w:cs="Arial"/>
          <w:sz w:val="22"/>
          <w:szCs w:val="22"/>
        </w:rPr>
        <w:t xml:space="preserve"> is the capacity to recognize or express emotions precisely in oneself or others. Employees use the ability to recognize their emotional state or the emotional state of others at the workplace and interpret the </w:t>
      </w:r>
      <w:proofErr w:type="spellStart"/>
      <w:proofErr w:type="gramStart"/>
      <w:r w:rsidRPr="00396D50">
        <w:rPr>
          <w:rFonts w:ascii="Arial" w:hAnsi="Arial" w:cs="Arial"/>
          <w:sz w:val="22"/>
          <w:szCs w:val="22"/>
        </w:rPr>
        <w:t>emotions</w:t>
      </w:r>
      <w:r w:rsidR="008D62FA">
        <w:rPr>
          <w:rFonts w:ascii="Arial" w:hAnsi="Arial" w:cs="Arial"/>
          <w:sz w:val="22"/>
          <w:szCs w:val="22"/>
        </w:rPr>
        <w:t>.</w:t>
      </w:r>
      <w:r w:rsidR="007E1F51">
        <w:rPr>
          <w:rFonts w:ascii="Arial" w:hAnsi="Arial" w:cs="Arial"/>
          <w:sz w:val="22"/>
          <w:szCs w:val="22"/>
        </w:rPr>
        <w:t>This</w:t>
      </w:r>
      <w:proofErr w:type="spellEnd"/>
      <w:proofErr w:type="gramEnd"/>
      <w:r w:rsidR="007E1F51">
        <w:rPr>
          <w:rFonts w:ascii="Arial" w:hAnsi="Arial" w:cs="Arial"/>
          <w:sz w:val="22"/>
          <w:szCs w:val="22"/>
        </w:rPr>
        <w:t xml:space="preserve"> skill</w:t>
      </w:r>
      <w:r w:rsidR="0021728F" w:rsidRPr="0021728F">
        <w:rPr>
          <w:rFonts w:ascii="Arial" w:hAnsi="Arial" w:cs="Arial"/>
          <w:sz w:val="22"/>
          <w:szCs w:val="22"/>
        </w:rPr>
        <w:t xml:space="preserve"> encourages effective communication and </w:t>
      </w:r>
      <w:r w:rsidR="007E1F51">
        <w:rPr>
          <w:rFonts w:ascii="Arial" w:hAnsi="Arial" w:cs="Arial"/>
          <w:sz w:val="22"/>
          <w:szCs w:val="22"/>
        </w:rPr>
        <w:t>reduces</w:t>
      </w:r>
      <w:r w:rsidR="0021728F" w:rsidRPr="0021728F">
        <w:rPr>
          <w:rFonts w:ascii="Arial" w:hAnsi="Arial" w:cs="Arial"/>
          <w:sz w:val="22"/>
          <w:szCs w:val="22"/>
        </w:rPr>
        <w:t xml:space="preserve"> misinterpretations</w:t>
      </w:r>
      <w:r w:rsidR="008D2B80">
        <w:rPr>
          <w:rFonts w:ascii="Arial" w:hAnsi="Arial" w:cs="Arial"/>
          <w:sz w:val="22"/>
          <w:szCs w:val="22"/>
        </w:rPr>
        <w:t xml:space="preserve">; and </w:t>
      </w:r>
      <w:r w:rsidR="00F5496E">
        <w:rPr>
          <w:rFonts w:ascii="Arial" w:hAnsi="Arial" w:cs="Arial"/>
          <w:sz w:val="22"/>
          <w:szCs w:val="22"/>
        </w:rPr>
        <w:t>d</w:t>
      </w:r>
      <w:r w:rsidR="0021728F" w:rsidRPr="0021728F">
        <w:rPr>
          <w:rFonts w:ascii="Arial" w:hAnsi="Arial" w:cs="Arial"/>
          <w:sz w:val="22"/>
          <w:szCs w:val="22"/>
        </w:rPr>
        <w:t>ifferentiating between sincere and deceptive emotions</w:t>
      </w:r>
      <w:r w:rsidR="00F5496E">
        <w:rPr>
          <w:rFonts w:ascii="Arial" w:hAnsi="Arial" w:cs="Arial"/>
          <w:sz w:val="22"/>
          <w:szCs w:val="22"/>
        </w:rPr>
        <w:t xml:space="preserve">, which </w:t>
      </w:r>
      <w:r w:rsidR="0021728F" w:rsidRPr="0021728F">
        <w:rPr>
          <w:rFonts w:ascii="Arial" w:hAnsi="Arial" w:cs="Arial"/>
          <w:sz w:val="22"/>
          <w:szCs w:val="22"/>
        </w:rPr>
        <w:t xml:space="preserve">is essential in </w:t>
      </w:r>
      <w:r w:rsidR="00F5496E">
        <w:rPr>
          <w:rFonts w:ascii="Arial" w:hAnsi="Arial" w:cs="Arial"/>
          <w:sz w:val="22"/>
          <w:szCs w:val="22"/>
        </w:rPr>
        <w:t>professional relations</w:t>
      </w:r>
      <w:r w:rsidR="0021728F" w:rsidRPr="0021728F">
        <w:rPr>
          <w:rFonts w:ascii="Arial" w:hAnsi="Arial" w:cs="Arial"/>
          <w:sz w:val="22"/>
          <w:szCs w:val="22"/>
        </w:rPr>
        <w:t xml:space="preserve"> (Dhani and Sharma, 2016).</w:t>
      </w:r>
    </w:p>
    <w:p w14:paraId="440683BF" w14:textId="5F061C4F" w:rsidR="00415C57" w:rsidRDefault="00415C57" w:rsidP="00AE197B">
      <w:pPr>
        <w:spacing w:line="360" w:lineRule="auto"/>
        <w:jc w:val="both"/>
        <w:rPr>
          <w:rFonts w:ascii="Arial" w:hAnsi="Arial" w:cs="Arial"/>
          <w:sz w:val="22"/>
          <w:szCs w:val="22"/>
        </w:rPr>
      </w:pPr>
      <w:r w:rsidRPr="00415C57">
        <w:rPr>
          <w:rFonts w:ascii="Arial" w:hAnsi="Arial" w:cs="Arial"/>
          <w:b/>
          <w:bCs/>
          <w:sz w:val="22"/>
          <w:szCs w:val="22"/>
        </w:rPr>
        <w:t>Using emotions to facilitate thought</w:t>
      </w:r>
      <w:r w:rsidRPr="00415C57">
        <w:rPr>
          <w:rFonts w:ascii="Arial" w:hAnsi="Arial" w:cs="Arial"/>
          <w:sz w:val="22"/>
          <w:szCs w:val="22"/>
        </w:rPr>
        <w:t xml:space="preserve"> means using emotions to support thinking and decision making. </w:t>
      </w:r>
      <w:r w:rsidR="000153A3" w:rsidRPr="000153A3">
        <w:rPr>
          <w:rFonts w:ascii="Arial" w:hAnsi="Arial" w:cs="Arial"/>
          <w:sz w:val="22"/>
          <w:szCs w:val="22"/>
        </w:rPr>
        <w:t xml:space="preserve">Employees have emotional states that they utilize </w:t>
      </w:r>
      <w:proofErr w:type="gramStart"/>
      <w:r w:rsidR="000153A3" w:rsidRPr="000153A3">
        <w:rPr>
          <w:rFonts w:ascii="Arial" w:hAnsi="Arial" w:cs="Arial"/>
          <w:sz w:val="22"/>
          <w:szCs w:val="22"/>
        </w:rPr>
        <w:t>in order to</w:t>
      </w:r>
      <w:proofErr w:type="gramEnd"/>
      <w:r w:rsidR="000153A3" w:rsidRPr="000153A3">
        <w:rPr>
          <w:rFonts w:ascii="Arial" w:hAnsi="Arial" w:cs="Arial"/>
          <w:sz w:val="22"/>
          <w:szCs w:val="22"/>
        </w:rPr>
        <w:t xml:space="preserve"> prioritize information and do things differently based on how they feel (Mayer &amp;</w:t>
      </w:r>
      <w:proofErr w:type="spellStart"/>
      <w:r w:rsidR="008D62FA">
        <w:rPr>
          <w:rFonts w:ascii="Arial" w:hAnsi="Arial" w:cs="Arial"/>
          <w:sz w:val="22"/>
          <w:szCs w:val="22"/>
        </w:rPr>
        <w:t>and</w:t>
      </w:r>
      <w:r w:rsidR="000153A3" w:rsidRPr="000153A3">
        <w:rPr>
          <w:rFonts w:ascii="Arial" w:hAnsi="Arial" w:cs="Arial"/>
          <w:sz w:val="22"/>
          <w:szCs w:val="22"/>
        </w:rPr>
        <w:t>Salovey</w:t>
      </w:r>
      <w:proofErr w:type="spellEnd"/>
      <w:r w:rsidR="000153A3" w:rsidRPr="000153A3">
        <w:rPr>
          <w:rFonts w:ascii="Arial" w:hAnsi="Arial" w:cs="Arial"/>
          <w:sz w:val="22"/>
          <w:szCs w:val="22"/>
        </w:rPr>
        <w:t>, 1997).</w:t>
      </w:r>
    </w:p>
    <w:p w14:paraId="5FECAD99" w14:textId="01926C4E" w:rsidR="000153A3" w:rsidRPr="000153A3" w:rsidRDefault="00BA5471" w:rsidP="000153A3">
      <w:pPr>
        <w:spacing w:line="360" w:lineRule="auto"/>
        <w:jc w:val="both"/>
        <w:rPr>
          <w:rFonts w:ascii="Arial" w:hAnsi="Arial" w:cs="Arial"/>
          <w:sz w:val="22"/>
          <w:szCs w:val="22"/>
        </w:rPr>
      </w:pPr>
      <w:r w:rsidRPr="00BA5471">
        <w:rPr>
          <w:rFonts w:ascii="Arial" w:hAnsi="Arial" w:cs="Arial"/>
          <w:b/>
          <w:bCs/>
          <w:sz w:val="22"/>
          <w:szCs w:val="22"/>
        </w:rPr>
        <w:t>Understanding emotions</w:t>
      </w:r>
      <w:r w:rsidRPr="00BA5471">
        <w:rPr>
          <w:rFonts w:ascii="Arial" w:hAnsi="Arial" w:cs="Arial"/>
          <w:sz w:val="22"/>
          <w:szCs w:val="22"/>
        </w:rPr>
        <w:t xml:space="preserve"> is about being able to see the complex emotions and </w:t>
      </w:r>
      <w:r w:rsidR="00397CBB">
        <w:rPr>
          <w:rFonts w:ascii="Arial" w:hAnsi="Arial" w:cs="Arial"/>
          <w:sz w:val="22"/>
          <w:szCs w:val="22"/>
        </w:rPr>
        <w:t>recognise</w:t>
      </w:r>
      <w:r w:rsidRPr="00BA5471">
        <w:rPr>
          <w:rFonts w:ascii="Arial" w:hAnsi="Arial" w:cs="Arial"/>
          <w:sz w:val="22"/>
          <w:szCs w:val="22"/>
        </w:rPr>
        <w:t xml:space="preserve"> the development of emotions over time. Employees utilize this </w:t>
      </w:r>
      <w:r w:rsidR="00397CBB">
        <w:rPr>
          <w:rFonts w:ascii="Arial" w:hAnsi="Arial" w:cs="Arial"/>
          <w:sz w:val="22"/>
          <w:szCs w:val="22"/>
        </w:rPr>
        <w:t>ability</w:t>
      </w:r>
      <w:r w:rsidRPr="00BA5471">
        <w:rPr>
          <w:rFonts w:ascii="Arial" w:hAnsi="Arial" w:cs="Arial"/>
          <w:sz w:val="22"/>
          <w:szCs w:val="22"/>
        </w:rPr>
        <w:t xml:space="preserve"> to understand of changes in their own and others’ emotions, such as </w:t>
      </w:r>
      <w:r w:rsidR="00397CBB" w:rsidRPr="00BA5471">
        <w:rPr>
          <w:rFonts w:ascii="Arial" w:hAnsi="Arial" w:cs="Arial"/>
          <w:sz w:val="22"/>
          <w:szCs w:val="22"/>
        </w:rPr>
        <w:t>changing</w:t>
      </w:r>
      <w:r w:rsidRPr="00BA5471">
        <w:rPr>
          <w:rFonts w:ascii="Arial" w:hAnsi="Arial" w:cs="Arial"/>
          <w:sz w:val="22"/>
          <w:szCs w:val="22"/>
        </w:rPr>
        <w:t xml:space="preserve"> from frustration to acceptance. This contributes to resolving conflict and enhancing interpersonal relationships </w:t>
      </w:r>
      <w:r w:rsidR="00397CBB">
        <w:rPr>
          <w:rFonts w:ascii="Arial" w:hAnsi="Arial" w:cs="Arial"/>
          <w:sz w:val="22"/>
          <w:szCs w:val="22"/>
        </w:rPr>
        <w:t>in the</w:t>
      </w:r>
      <w:r w:rsidRPr="00BA5471">
        <w:rPr>
          <w:rFonts w:ascii="Arial" w:hAnsi="Arial" w:cs="Arial"/>
          <w:sz w:val="22"/>
          <w:szCs w:val="22"/>
        </w:rPr>
        <w:t xml:space="preserve"> work</w:t>
      </w:r>
      <w:r w:rsidR="00397CBB">
        <w:rPr>
          <w:rFonts w:ascii="Arial" w:hAnsi="Arial" w:cs="Arial"/>
          <w:sz w:val="22"/>
          <w:szCs w:val="22"/>
        </w:rPr>
        <w:t xml:space="preserve">place </w:t>
      </w:r>
      <w:r w:rsidRPr="00BA5471">
        <w:rPr>
          <w:rFonts w:ascii="Arial" w:hAnsi="Arial" w:cs="Arial"/>
          <w:sz w:val="22"/>
          <w:szCs w:val="22"/>
        </w:rPr>
        <w:t>(Mayer and Salovey, 1997). </w:t>
      </w:r>
      <w:r w:rsidR="000153A3" w:rsidRPr="000153A3">
        <w:rPr>
          <w:rFonts w:ascii="Arial" w:hAnsi="Arial" w:cs="Arial"/>
          <w:sz w:val="22"/>
          <w:szCs w:val="22"/>
        </w:rPr>
        <w:t xml:space="preserve"> </w:t>
      </w:r>
    </w:p>
    <w:p w14:paraId="62766B56" w14:textId="41F82939" w:rsidR="00397CBB" w:rsidRPr="00906784" w:rsidRDefault="000153A3" w:rsidP="00AE197B">
      <w:pPr>
        <w:spacing w:line="360" w:lineRule="auto"/>
        <w:jc w:val="both"/>
        <w:rPr>
          <w:rFonts w:ascii="Arial" w:hAnsi="Arial" w:cs="Arial"/>
          <w:sz w:val="22"/>
          <w:szCs w:val="22"/>
        </w:rPr>
      </w:pPr>
      <w:r w:rsidRPr="000153A3">
        <w:rPr>
          <w:rFonts w:ascii="Arial" w:hAnsi="Arial" w:cs="Arial"/>
          <w:b/>
          <w:bCs/>
          <w:sz w:val="22"/>
          <w:szCs w:val="22"/>
        </w:rPr>
        <w:t>M</w:t>
      </w:r>
      <w:r w:rsidRPr="000153A3">
        <w:rPr>
          <w:rFonts w:ascii="Arial" w:hAnsi="Arial" w:cs="Arial"/>
          <w:b/>
          <w:bCs/>
          <w:sz w:val="22"/>
          <w:szCs w:val="22"/>
        </w:rPr>
        <w:t>anag</w:t>
      </w:r>
      <w:r w:rsidRPr="000153A3">
        <w:rPr>
          <w:rFonts w:ascii="Arial" w:hAnsi="Arial" w:cs="Arial"/>
          <w:b/>
          <w:bCs/>
          <w:sz w:val="22"/>
          <w:szCs w:val="22"/>
        </w:rPr>
        <w:t>ing</w:t>
      </w:r>
      <w:r w:rsidRPr="000153A3">
        <w:rPr>
          <w:rFonts w:ascii="Arial" w:hAnsi="Arial" w:cs="Arial"/>
          <w:b/>
          <w:bCs/>
          <w:sz w:val="22"/>
          <w:szCs w:val="22"/>
        </w:rPr>
        <w:t xml:space="preserve"> </w:t>
      </w:r>
      <w:r w:rsidRPr="000153A3">
        <w:rPr>
          <w:rFonts w:ascii="Arial" w:hAnsi="Arial" w:cs="Arial"/>
          <w:b/>
          <w:bCs/>
          <w:sz w:val="22"/>
          <w:szCs w:val="22"/>
        </w:rPr>
        <w:t>e</w:t>
      </w:r>
      <w:r w:rsidRPr="000153A3">
        <w:rPr>
          <w:rFonts w:ascii="Arial" w:hAnsi="Arial" w:cs="Arial"/>
          <w:b/>
          <w:bCs/>
          <w:sz w:val="22"/>
          <w:szCs w:val="22"/>
        </w:rPr>
        <w:t>motion</w:t>
      </w:r>
      <w:r w:rsidRPr="000153A3">
        <w:rPr>
          <w:rFonts w:ascii="Arial" w:hAnsi="Arial" w:cs="Arial"/>
          <w:sz w:val="22"/>
          <w:szCs w:val="22"/>
        </w:rPr>
        <w:t xml:space="preserve"> entails the ability to manage one's own emotions as well as the emotions of others. Employees </w:t>
      </w:r>
      <w:r w:rsidR="008D4604">
        <w:rPr>
          <w:rFonts w:ascii="Arial" w:hAnsi="Arial" w:cs="Arial"/>
          <w:sz w:val="22"/>
          <w:szCs w:val="22"/>
        </w:rPr>
        <w:t>can utilise this ability</w:t>
      </w:r>
      <w:r w:rsidRPr="000153A3">
        <w:rPr>
          <w:rFonts w:ascii="Arial" w:hAnsi="Arial" w:cs="Arial"/>
          <w:sz w:val="22"/>
          <w:szCs w:val="22"/>
        </w:rPr>
        <w:t xml:space="preserve"> </w:t>
      </w:r>
      <w:r w:rsidRPr="000153A3">
        <w:rPr>
          <w:rFonts w:ascii="Arial" w:hAnsi="Arial" w:cs="Arial"/>
          <w:sz w:val="22"/>
          <w:szCs w:val="22"/>
        </w:rPr>
        <w:t>to</w:t>
      </w:r>
      <w:r w:rsidRPr="000153A3">
        <w:rPr>
          <w:rFonts w:ascii="Arial" w:hAnsi="Arial" w:cs="Arial"/>
          <w:sz w:val="22"/>
          <w:szCs w:val="22"/>
        </w:rPr>
        <w:t xml:space="preserve"> be open to both positive and negative emotions </w:t>
      </w:r>
      <w:r w:rsidR="00A427C7" w:rsidRPr="00A427C7">
        <w:rPr>
          <w:rFonts w:ascii="Arial" w:hAnsi="Arial" w:cs="Arial"/>
          <w:sz w:val="22"/>
          <w:szCs w:val="22"/>
        </w:rPr>
        <w:t xml:space="preserve">and regulate emotional reactions when </w:t>
      </w:r>
      <w:r w:rsidR="008D4604" w:rsidRPr="00A427C7">
        <w:rPr>
          <w:rFonts w:ascii="Arial" w:hAnsi="Arial" w:cs="Arial"/>
          <w:sz w:val="22"/>
          <w:szCs w:val="22"/>
        </w:rPr>
        <w:t>required</w:t>
      </w:r>
      <w:r w:rsidR="008D62FA">
        <w:rPr>
          <w:rFonts w:ascii="Arial" w:hAnsi="Arial" w:cs="Arial"/>
          <w:sz w:val="22"/>
          <w:szCs w:val="22"/>
        </w:rPr>
        <w:t xml:space="preserve">. </w:t>
      </w:r>
      <w:r w:rsidR="00A427C7" w:rsidRPr="00A427C7">
        <w:rPr>
          <w:rFonts w:ascii="Arial" w:hAnsi="Arial" w:cs="Arial"/>
          <w:sz w:val="22"/>
          <w:szCs w:val="22"/>
        </w:rPr>
        <w:t>In tense, urgent situations, this ability helps maintain focus and manage responses appropriately under stress or high pressure</w:t>
      </w:r>
      <w:r w:rsidR="0097001D">
        <w:rPr>
          <w:rFonts w:ascii="Arial" w:hAnsi="Arial" w:cs="Arial"/>
          <w:sz w:val="22"/>
          <w:szCs w:val="22"/>
        </w:rPr>
        <w:t xml:space="preserve"> </w:t>
      </w:r>
      <w:r w:rsidR="00A427C7" w:rsidRPr="00A427C7">
        <w:rPr>
          <w:rFonts w:ascii="Arial" w:hAnsi="Arial" w:cs="Arial"/>
          <w:sz w:val="22"/>
          <w:szCs w:val="22"/>
        </w:rPr>
        <w:t>(Dhani and Sharma, 2016).</w:t>
      </w:r>
    </w:p>
    <w:p w14:paraId="15650D64" w14:textId="7C54FC27" w:rsidR="0097311F" w:rsidRDefault="0097311F" w:rsidP="00AE197B">
      <w:pPr>
        <w:spacing w:line="360" w:lineRule="auto"/>
        <w:jc w:val="both"/>
        <w:rPr>
          <w:rFonts w:ascii="Arial" w:hAnsi="Arial" w:cs="Arial"/>
          <w:sz w:val="22"/>
          <w:szCs w:val="22"/>
        </w:rPr>
      </w:pPr>
      <w:r>
        <w:rPr>
          <w:rFonts w:ascii="Arial" w:hAnsi="Arial" w:cs="Arial"/>
          <w:sz w:val="22"/>
          <w:szCs w:val="22"/>
        </w:rPr>
        <w:t>However, the ability model</w:t>
      </w:r>
      <w:r w:rsidR="00490CEF">
        <w:rPr>
          <w:rFonts w:ascii="Arial" w:hAnsi="Arial" w:cs="Arial"/>
          <w:sz w:val="22"/>
          <w:szCs w:val="22"/>
        </w:rPr>
        <w:t xml:space="preserve"> has </w:t>
      </w:r>
      <w:r w:rsidR="005C07D9">
        <w:rPr>
          <w:rFonts w:ascii="Arial" w:hAnsi="Arial" w:cs="Arial"/>
          <w:sz w:val="22"/>
          <w:szCs w:val="22"/>
        </w:rPr>
        <w:t>been</w:t>
      </w:r>
      <w:r w:rsidR="00490CEF">
        <w:rPr>
          <w:rFonts w:ascii="Arial" w:hAnsi="Arial" w:cs="Arial"/>
          <w:sz w:val="22"/>
          <w:szCs w:val="22"/>
        </w:rPr>
        <w:t xml:space="preserve"> criticised for relying on performance-based tests, </w:t>
      </w:r>
      <w:r w:rsidR="005C07D9">
        <w:rPr>
          <w:rFonts w:ascii="Arial" w:hAnsi="Arial" w:cs="Arial"/>
          <w:sz w:val="22"/>
          <w:szCs w:val="22"/>
        </w:rPr>
        <w:t xml:space="preserve">which many not fully </w:t>
      </w:r>
      <w:r w:rsidRPr="0097311F">
        <w:rPr>
          <w:rFonts w:ascii="Arial" w:hAnsi="Arial" w:cs="Arial"/>
          <w:sz w:val="22"/>
          <w:szCs w:val="22"/>
        </w:rPr>
        <w:t xml:space="preserve">predict </w:t>
      </w:r>
      <w:r w:rsidR="005C07D9">
        <w:rPr>
          <w:rFonts w:ascii="Arial" w:hAnsi="Arial" w:cs="Arial"/>
          <w:sz w:val="22"/>
          <w:szCs w:val="22"/>
        </w:rPr>
        <w:t xml:space="preserve">emotional abilities in real </w:t>
      </w:r>
      <w:r w:rsidRPr="0097311F">
        <w:rPr>
          <w:rFonts w:ascii="Arial" w:hAnsi="Arial" w:cs="Arial"/>
          <w:sz w:val="22"/>
          <w:szCs w:val="22"/>
        </w:rPr>
        <w:t xml:space="preserve">workplace </w:t>
      </w:r>
      <w:r w:rsidR="005C07D9">
        <w:rPr>
          <w:rFonts w:ascii="Arial" w:hAnsi="Arial" w:cs="Arial"/>
          <w:sz w:val="22"/>
          <w:szCs w:val="22"/>
        </w:rPr>
        <w:t>contexts</w:t>
      </w:r>
      <w:r w:rsidR="00FE28DA">
        <w:rPr>
          <w:rFonts w:ascii="Arial" w:hAnsi="Arial" w:cs="Arial"/>
          <w:sz w:val="22"/>
          <w:szCs w:val="22"/>
        </w:rPr>
        <w:t xml:space="preserve"> </w:t>
      </w:r>
      <w:r w:rsidR="00572E5E" w:rsidRPr="00A427C7">
        <w:rPr>
          <w:rFonts w:ascii="Arial" w:hAnsi="Arial" w:cs="Arial"/>
          <w:sz w:val="22"/>
          <w:szCs w:val="22"/>
        </w:rPr>
        <w:t>(Dhani and Sharma, 2016).</w:t>
      </w:r>
      <w:r w:rsidRPr="0097311F">
        <w:rPr>
          <w:rFonts w:ascii="Arial" w:hAnsi="Arial" w:cs="Arial"/>
          <w:sz w:val="22"/>
          <w:szCs w:val="22"/>
        </w:rPr>
        <w:t xml:space="preserve"> Moreover, accuracy of measuring emotional intelligence remains difficult</w:t>
      </w:r>
      <w:r w:rsidR="00FC3BED">
        <w:rPr>
          <w:rFonts w:ascii="Arial" w:hAnsi="Arial" w:cs="Arial"/>
          <w:sz w:val="22"/>
          <w:szCs w:val="22"/>
        </w:rPr>
        <w:t xml:space="preserve"> and can struggle to predict workplace performance consistently. </w:t>
      </w:r>
      <w:r w:rsidRPr="0097311F">
        <w:rPr>
          <w:rFonts w:ascii="Arial" w:hAnsi="Arial" w:cs="Arial"/>
          <w:sz w:val="22"/>
          <w:szCs w:val="22"/>
        </w:rPr>
        <w:t xml:space="preserve">Although there are many limitations to this model, it does have a strong theoretical foundation for understanding emotional abilities as well as how </w:t>
      </w:r>
      <w:r w:rsidR="00FE28DA" w:rsidRPr="0097311F">
        <w:rPr>
          <w:rFonts w:ascii="Arial" w:hAnsi="Arial" w:cs="Arial"/>
          <w:sz w:val="22"/>
          <w:szCs w:val="22"/>
        </w:rPr>
        <w:t>everyone’s</w:t>
      </w:r>
      <w:r w:rsidRPr="0097311F">
        <w:rPr>
          <w:rFonts w:ascii="Arial" w:hAnsi="Arial" w:cs="Arial"/>
          <w:sz w:val="22"/>
          <w:szCs w:val="22"/>
        </w:rPr>
        <w:t xml:space="preserve"> performance contributes to employee effectiveness (</w:t>
      </w:r>
      <w:proofErr w:type="spellStart"/>
      <w:r w:rsidRPr="0097311F">
        <w:rPr>
          <w:rFonts w:ascii="Arial" w:hAnsi="Arial" w:cs="Arial"/>
          <w:sz w:val="22"/>
          <w:szCs w:val="22"/>
        </w:rPr>
        <w:t>Sfetcu</w:t>
      </w:r>
      <w:proofErr w:type="spellEnd"/>
      <w:r w:rsidRPr="0097311F">
        <w:rPr>
          <w:rFonts w:ascii="Arial" w:hAnsi="Arial" w:cs="Arial"/>
          <w:sz w:val="22"/>
          <w:szCs w:val="22"/>
        </w:rPr>
        <w:t>, 2023).</w:t>
      </w:r>
    </w:p>
    <w:p w14:paraId="3028E5E2" w14:textId="77777777" w:rsidR="004E2C05" w:rsidRDefault="004E2C05" w:rsidP="00F42859">
      <w:pPr>
        <w:jc w:val="both"/>
        <w:rPr>
          <w:rFonts w:ascii="Arial" w:hAnsi="Arial" w:cs="Arial"/>
          <w:sz w:val="22"/>
          <w:szCs w:val="22"/>
        </w:rPr>
      </w:pPr>
    </w:p>
    <w:p w14:paraId="5579BBC7" w14:textId="646D172C" w:rsidR="00C771C4" w:rsidRPr="00C771C4" w:rsidRDefault="00C771C4" w:rsidP="00B01EA9">
      <w:pPr>
        <w:spacing w:line="360" w:lineRule="auto"/>
        <w:jc w:val="both"/>
        <w:rPr>
          <w:rFonts w:ascii="Arial" w:hAnsi="Arial" w:cs="Arial"/>
          <w:b/>
          <w:bCs/>
          <w:sz w:val="22"/>
          <w:szCs w:val="22"/>
        </w:rPr>
      </w:pPr>
      <w:r w:rsidRPr="00C771C4">
        <w:rPr>
          <w:rFonts w:ascii="Arial" w:hAnsi="Arial" w:cs="Arial"/>
          <w:b/>
          <w:bCs/>
          <w:sz w:val="22"/>
          <w:szCs w:val="22"/>
        </w:rPr>
        <w:t xml:space="preserve">Goleman’s </w:t>
      </w:r>
      <w:r>
        <w:rPr>
          <w:rFonts w:ascii="Arial" w:hAnsi="Arial" w:cs="Arial"/>
          <w:b/>
          <w:bCs/>
          <w:sz w:val="22"/>
          <w:szCs w:val="22"/>
        </w:rPr>
        <w:t xml:space="preserve">Mixed </w:t>
      </w:r>
      <w:r w:rsidRPr="00C771C4">
        <w:rPr>
          <w:rFonts w:ascii="Arial" w:hAnsi="Arial" w:cs="Arial"/>
          <w:b/>
          <w:bCs/>
          <w:sz w:val="22"/>
          <w:szCs w:val="22"/>
        </w:rPr>
        <w:t xml:space="preserve">Model </w:t>
      </w:r>
    </w:p>
    <w:p w14:paraId="42B91AFD" w14:textId="3D4142A7" w:rsidR="00D46AEA" w:rsidRPr="00C771C4" w:rsidRDefault="00D46AEA" w:rsidP="00B01EA9">
      <w:pPr>
        <w:spacing w:line="360" w:lineRule="auto"/>
        <w:jc w:val="both"/>
        <w:rPr>
          <w:rFonts w:ascii="Arial" w:hAnsi="Arial" w:cs="Arial"/>
          <w:sz w:val="22"/>
          <w:szCs w:val="22"/>
        </w:rPr>
      </w:pPr>
      <w:r w:rsidRPr="00D46AEA">
        <w:rPr>
          <w:rFonts w:ascii="Arial" w:hAnsi="Arial" w:cs="Arial"/>
          <w:sz w:val="22"/>
          <w:szCs w:val="22"/>
        </w:rPr>
        <w:t>Daniel Goleman developed a mixed model of emotional intelligence, which combines personal skills and traits and emphasises the importance of emotional intelligence practic</w:t>
      </w:r>
      <w:r w:rsidR="00231FCC">
        <w:rPr>
          <w:rFonts w:ascii="Arial" w:hAnsi="Arial" w:cs="Arial"/>
          <w:sz w:val="22"/>
          <w:szCs w:val="22"/>
        </w:rPr>
        <w:t>al application</w:t>
      </w:r>
      <w:r w:rsidRPr="00D46AEA">
        <w:rPr>
          <w:rFonts w:ascii="Arial" w:hAnsi="Arial" w:cs="Arial"/>
          <w:sz w:val="22"/>
          <w:szCs w:val="22"/>
        </w:rPr>
        <w:t xml:space="preserve"> in organisational settings (Goleman, 2001). The model tends to be more practical than other models because it focuses on behaviours and on performance in the organisation (Riaz, 2024). The model is based on four main dimensions:</w:t>
      </w:r>
    </w:p>
    <w:p w14:paraId="2D37E56D" w14:textId="2009E345" w:rsidR="006C6A49" w:rsidRPr="00C771C4" w:rsidRDefault="00E86313" w:rsidP="00B01EA9">
      <w:pPr>
        <w:spacing w:line="360" w:lineRule="auto"/>
        <w:jc w:val="both"/>
        <w:rPr>
          <w:rFonts w:ascii="Arial" w:hAnsi="Arial" w:cs="Arial"/>
          <w:i/>
          <w:iCs/>
          <w:sz w:val="22"/>
          <w:szCs w:val="22"/>
        </w:rPr>
      </w:pPr>
      <w:r w:rsidRPr="001473A1">
        <w:rPr>
          <w:rFonts w:ascii="Arial" w:hAnsi="Arial" w:cs="Arial"/>
          <w:b/>
          <w:bCs/>
          <w:sz w:val="22"/>
          <w:szCs w:val="22"/>
        </w:rPr>
        <w:t>Self-</w:t>
      </w:r>
      <w:r w:rsidR="00396F19" w:rsidRPr="001473A1">
        <w:rPr>
          <w:rFonts w:ascii="Arial" w:hAnsi="Arial" w:cs="Arial"/>
          <w:b/>
          <w:bCs/>
          <w:sz w:val="22"/>
          <w:szCs w:val="22"/>
        </w:rPr>
        <w:t>awareness</w:t>
      </w:r>
      <w:r>
        <w:rPr>
          <w:rFonts w:ascii="Arial" w:hAnsi="Arial" w:cs="Arial"/>
          <w:sz w:val="22"/>
          <w:szCs w:val="22"/>
        </w:rPr>
        <w:t xml:space="preserve"> is the </w:t>
      </w:r>
      <w:r w:rsidR="00396F19">
        <w:rPr>
          <w:rFonts w:ascii="Arial" w:hAnsi="Arial" w:cs="Arial"/>
          <w:sz w:val="22"/>
          <w:szCs w:val="22"/>
        </w:rPr>
        <w:t>ability</w:t>
      </w:r>
      <w:r>
        <w:rPr>
          <w:rFonts w:ascii="Arial" w:hAnsi="Arial" w:cs="Arial"/>
          <w:sz w:val="22"/>
          <w:szCs w:val="22"/>
        </w:rPr>
        <w:t xml:space="preserve"> to understand and recognise one’s own emotions, thoughts, and behaviours</w:t>
      </w:r>
      <w:r w:rsidR="001473A1">
        <w:rPr>
          <w:rFonts w:ascii="Arial" w:hAnsi="Arial" w:cs="Arial"/>
          <w:sz w:val="22"/>
          <w:szCs w:val="22"/>
        </w:rPr>
        <w:t xml:space="preserve"> (</w:t>
      </w:r>
      <w:r w:rsidR="001473A1" w:rsidRPr="001473A1">
        <w:rPr>
          <w:rFonts w:ascii="Arial" w:hAnsi="Arial" w:cs="Arial"/>
          <w:sz w:val="22"/>
          <w:szCs w:val="22"/>
        </w:rPr>
        <w:t>Goleman</w:t>
      </w:r>
      <w:r w:rsidR="001473A1">
        <w:rPr>
          <w:rFonts w:ascii="Arial" w:hAnsi="Arial" w:cs="Arial"/>
          <w:sz w:val="22"/>
          <w:szCs w:val="22"/>
        </w:rPr>
        <w:t xml:space="preserve">, </w:t>
      </w:r>
      <w:r w:rsidR="001473A1" w:rsidRPr="001473A1">
        <w:rPr>
          <w:rFonts w:ascii="Arial" w:hAnsi="Arial" w:cs="Arial"/>
          <w:sz w:val="22"/>
          <w:szCs w:val="22"/>
        </w:rPr>
        <w:t xml:space="preserve">2001). </w:t>
      </w:r>
      <w:r w:rsidR="005C5911">
        <w:rPr>
          <w:rFonts w:ascii="Arial" w:hAnsi="Arial" w:cs="Arial"/>
          <w:sz w:val="22"/>
          <w:szCs w:val="22"/>
        </w:rPr>
        <w:t>In the workplace, it</w:t>
      </w:r>
      <w:r w:rsidR="006C6A49" w:rsidRPr="006C6A49">
        <w:rPr>
          <w:rFonts w:ascii="Arial" w:hAnsi="Arial" w:cs="Arial"/>
          <w:sz w:val="22"/>
          <w:szCs w:val="22"/>
        </w:rPr>
        <w:t xml:space="preserve"> prevents employees from reacting </w:t>
      </w:r>
      <w:r w:rsidR="006C6A49" w:rsidRPr="006C6A49">
        <w:rPr>
          <w:rFonts w:ascii="Arial" w:hAnsi="Arial" w:cs="Arial"/>
          <w:sz w:val="22"/>
          <w:szCs w:val="22"/>
        </w:rPr>
        <w:lastRenderedPageBreak/>
        <w:t>impulsively and facilitates good communication</w:t>
      </w:r>
      <w:r w:rsidR="00396F19">
        <w:rPr>
          <w:rFonts w:ascii="Arial" w:hAnsi="Arial" w:cs="Arial"/>
          <w:sz w:val="22"/>
          <w:szCs w:val="22"/>
        </w:rPr>
        <w:t xml:space="preserve">, as well as make </w:t>
      </w:r>
      <w:r w:rsidR="001473A1">
        <w:rPr>
          <w:rFonts w:ascii="Arial" w:hAnsi="Arial" w:cs="Arial"/>
          <w:sz w:val="22"/>
          <w:szCs w:val="22"/>
        </w:rPr>
        <w:t>informed decisions and understand how their emotions shape their behaviour.</w:t>
      </w:r>
      <w:r w:rsidR="006C6A49" w:rsidRPr="006C6A49">
        <w:rPr>
          <w:rFonts w:ascii="Arial" w:hAnsi="Arial" w:cs="Arial"/>
          <w:sz w:val="22"/>
          <w:szCs w:val="22"/>
        </w:rPr>
        <w:t xml:space="preserve"> </w:t>
      </w:r>
      <w:r w:rsidR="00885447">
        <w:rPr>
          <w:rFonts w:ascii="Arial" w:hAnsi="Arial" w:cs="Arial"/>
          <w:sz w:val="22"/>
          <w:szCs w:val="22"/>
        </w:rPr>
        <w:t>Employees with high s</w:t>
      </w:r>
      <w:r w:rsidR="006C6A49" w:rsidRPr="006C6A49">
        <w:rPr>
          <w:rFonts w:ascii="Arial" w:hAnsi="Arial" w:cs="Arial"/>
          <w:sz w:val="22"/>
          <w:szCs w:val="22"/>
        </w:rPr>
        <w:t xml:space="preserve">elf-awareness </w:t>
      </w:r>
      <w:r w:rsidR="00DB083F">
        <w:rPr>
          <w:rFonts w:ascii="Arial" w:hAnsi="Arial" w:cs="Arial"/>
          <w:sz w:val="22"/>
          <w:szCs w:val="22"/>
        </w:rPr>
        <w:t>are more likely to reflect</w:t>
      </w:r>
      <w:r w:rsidR="00000B03">
        <w:rPr>
          <w:rFonts w:ascii="Arial" w:hAnsi="Arial" w:cs="Arial"/>
          <w:sz w:val="22"/>
          <w:szCs w:val="22"/>
        </w:rPr>
        <w:t xml:space="preserve"> on their behaviours and seek feedback to improve </w:t>
      </w:r>
      <w:r w:rsidR="00396F19">
        <w:rPr>
          <w:rFonts w:ascii="Arial" w:hAnsi="Arial" w:cs="Arial"/>
          <w:sz w:val="22"/>
          <w:szCs w:val="22"/>
        </w:rPr>
        <w:t>performance</w:t>
      </w:r>
      <w:r w:rsidR="006C6A49" w:rsidRPr="006C6A49">
        <w:rPr>
          <w:rFonts w:ascii="Arial" w:hAnsi="Arial" w:cs="Arial"/>
          <w:sz w:val="22"/>
          <w:szCs w:val="22"/>
        </w:rPr>
        <w:t xml:space="preserve"> (Taylor et al., 2003). </w:t>
      </w:r>
      <w:r w:rsidR="00000B03" w:rsidRPr="00AB0002">
        <w:rPr>
          <w:rFonts w:ascii="Arial" w:hAnsi="Arial" w:cs="Arial"/>
          <w:sz w:val="22"/>
          <w:szCs w:val="22"/>
        </w:rPr>
        <w:t>However</w:t>
      </w:r>
      <w:r w:rsidR="006C6A49" w:rsidRPr="00AB0002">
        <w:rPr>
          <w:rFonts w:ascii="Arial" w:hAnsi="Arial" w:cs="Arial"/>
          <w:sz w:val="22"/>
          <w:szCs w:val="22"/>
        </w:rPr>
        <w:t xml:space="preserve">, self-awareness </w:t>
      </w:r>
      <w:r w:rsidR="001E3BB1" w:rsidRPr="00AB0002">
        <w:rPr>
          <w:rFonts w:ascii="Arial" w:hAnsi="Arial" w:cs="Arial"/>
          <w:sz w:val="22"/>
          <w:szCs w:val="22"/>
        </w:rPr>
        <w:t>only</w:t>
      </w:r>
      <w:r w:rsidR="00633048" w:rsidRPr="00AB0002">
        <w:rPr>
          <w:rFonts w:ascii="Arial" w:hAnsi="Arial" w:cs="Arial"/>
          <w:sz w:val="22"/>
          <w:szCs w:val="22"/>
        </w:rPr>
        <w:t xml:space="preserve"> </w:t>
      </w:r>
      <w:r w:rsidR="006C6A49" w:rsidRPr="00AB0002">
        <w:rPr>
          <w:rFonts w:ascii="Arial" w:hAnsi="Arial" w:cs="Arial"/>
          <w:sz w:val="22"/>
          <w:szCs w:val="22"/>
        </w:rPr>
        <w:t xml:space="preserve">may be </w:t>
      </w:r>
      <w:r w:rsidR="001E3BB1" w:rsidRPr="00AB0002">
        <w:rPr>
          <w:rFonts w:ascii="Arial" w:hAnsi="Arial" w:cs="Arial"/>
          <w:sz w:val="22"/>
          <w:szCs w:val="22"/>
        </w:rPr>
        <w:t>worthless</w:t>
      </w:r>
      <w:r w:rsidR="006C6A49" w:rsidRPr="00AB0002">
        <w:rPr>
          <w:rFonts w:ascii="Arial" w:hAnsi="Arial" w:cs="Arial"/>
          <w:sz w:val="22"/>
          <w:szCs w:val="22"/>
        </w:rPr>
        <w:t xml:space="preserve"> </w:t>
      </w:r>
      <w:r w:rsidR="00633048" w:rsidRPr="00AB0002">
        <w:rPr>
          <w:rFonts w:ascii="Arial" w:hAnsi="Arial" w:cs="Arial"/>
          <w:sz w:val="22"/>
          <w:szCs w:val="22"/>
        </w:rPr>
        <w:t xml:space="preserve">without the </w:t>
      </w:r>
      <w:r w:rsidR="00D479C6" w:rsidRPr="00AB0002">
        <w:rPr>
          <w:rFonts w:ascii="Arial" w:hAnsi="Arial" w:cs="Arial"/>
          <w:sz w:val="22"/>
          <w:szCs w:val="22"/>
        </w:rPr>
        <w:t>ability</w:t>
      </w:r>
      <w:r w:rsidR="00633048" w:rsidRPr="00AB0002">
        <w:rPr>
          <w:rFonts w:ascii="Arial" w:hAnsi="Arial" w:cs="Arial"/>
          <w:sz w:val="22"/>
          <w:szCs w:val="22"/>
        </w:rPr>
        <w:t xml:space="preserve"> to regulate</w:t>
      </w:r>
      <w:r w:rsidR="006C6A49" w:rsidRPr="00AB0002">
        <w:rPr>
          <w:rFonts w:ascii="Arial" w:hAnsi="Arial" w:cs="Arial"/>
          <w:sz w:val="22"/>
          <w:szCs w:val="22"/>
        </w:rPr>
        <w:t xml:space="preserve"> emotion</w:t>
      </w:r>
      <w:r w:rsidR="00D479C6" w:rsidRPr="00AB0002">
        <w:rPr>
          <w:rFonts w:ascii="Arial" w:hAnsi="Arial" w:cs="Arial"/>
          <w:sz w:val="22"/>
          <w:szCs w:val="22"/>
        </w:rPr>
        <w:t>s.</w:t>
      </w:r>
    </w:p>
    <w:p w14:paraId="077F3417" w14:textId="7C33CF41" w:rsidR="00290B34" w:rsidRPr="00C771C4" w:rsidRDefault="00FB7507" w:rsidP="00B01EA9">
      <w:pPr>
        <w:spacing w:line="360" w:lineRule="auto"/>
        <w:jc w:val="both"/>
        <w:rPr>
          <w:rFonts w:ascii="Arial" w:hAnsi="Arial" w:cs="Arial"/>
          <w:sz w:val="22"/>
          <w:szCs w:val="22"/>
        </w:rPr>
      </w:pPr>
      <w:r w:rsidRPr="0049072C">
        <w:rPr>
          <w:rFonts w:ascii="Arial" w:hAnsi="Arial" w:cs="Arial"/>
          <w:b/>
          <w:bCs/>
          <w:sz w:val="22"/>
          <w:szCs w:val="22"/>
        </w:rPr>
        <w:t>Self-management</w:t>
      </w:r>
      <w:r w:rsidRPr="0049072C">
        <w:rPr>
          <w:rFonts w:ascii="Arial" w:hAnsi="Arial" w:cs="Arial"/>
          <w:sz w:val="22"/>
          <w:szCs w:val="22"/>
        </w:rPr>
        <w:t xml:space="preserve"> </w:t>
      </w:r>
      <w:r w:rsidRPr="0049072C">
        <w:rPr>
          <w:rFonts w:ascii="Arial" w:hAnsi="Arial" w:cs="Arial"/>
          <w:sz w:val="22"/>
          <w:szCs w:val="22"/>
        </w:rPr>
        <w:t xml:space="preserve">is </w:t>
      </w:r>
      <w:r w:rsidRPr="0049072C">
        <w:rPr>
          <w:rFonts w:ascii="Arial" w:hAnsi="Arial" w:cs="Arial"/>
          <w:sz w:val="22"/>
          <w:szCs w:val="22"/>
        </w:rPr>
        <w:t xml:space="preserve">the ability to manage one’s own emotions, </w:t>
      </w:r>
      <w:r w:rsidR="001E3BB1" w:rsidRPr="0049072C">
        <w:rPr>
          <w:rFonts w:ascii="Arial" w:hAnsi="Arial" w:cs="Arial"/>
          <w:sz w:val="22"/>
          <w:szCs w:val="22"/>
        </w:rPr>
        <w:t>actions</w:t>
      </w:r>
      <w:r w:rsidRPr="0049072C">
        <w:rPr>
          <w:rFonts w:ascii="Arial" w:hAnsi="Arial" w:cs="Arial"/>
          <w:sz w:val="22"/>
          <w:szCs w:val="22"/>
        </w:rPr>
        <w:t xml:space="preserve">, and impulsive tendencies, </w:t>
      </w:r>
      <w:r w:rsidR="001E3BB1" w:rsidRPr="0049072C">
        <w:rPr>
          <w:rFonts w:ascii="Arial" w:hAnsi="Arial" w:cs="Arial"/>
          <w:sz w:val="22"/>
          <w:szCs w:val="22"/>
        </w:rPr>
        <w:t>specifically</w:t>
      </w:r>
      <w:r w:rsidRPr="0049072C">
        <w:rPr>
          <w:rFonts w:ascii="Arial" w:hAnsi="Arial" w:cs="Arial"/>
          <w:sz w:val="22"/>
          <w:szCs w:val="22"/>
        </w:rPr>
        <w:t xml:space="preserve"> during difficult situations. </w:t>
      </w:r>
      <w:r w:rsidRPr="0049072C">
        <w:rPr>
          <w:rFonts w:ascii="Arial" w:hAnsi="Arial" w:cs="Arial"/>
          <w:sz w:val="22"/>
          <w:szCs w:val="22"/>
        </w:rPr>
        <w:t>It</w:t>
      </w:r>
      <w:r w:rsidRPr="0049072C">
        <w:rPr>
          <w:rFonts w:ascii="Arial" w:hAnsi="Arial" w:cs="Arial"/>
          <w:sz w:val="22"/>
          <w:szCs w:val="22"/>
        </w:rPr>
        <w:t xml:space="preserve"> enables effective decision-making, as well as helps employees not panic</w:t>
      </w:r>
      <w:r w:rsidR="001473A1" w:rsidRPr="0049072C">
        <w:rPr>
          <w:rFonts w:ascii="Arial" w:hAnsi="Arial" w:cs="Arial"/>
          <w:sz w:val="22"/>
          <w:szCs w:val="22"/>
        </w:rPr>
        <w:t xml:space="preserve"> (</w:t>
      </w:r>
      <w:r w:rsidRPr="0049072C">
        <w:rPr>
          <w:rFonts w:ascii="Arial" w:hAnsi="Arial" w:cs="Arial"/>
          <w:sz w:val="22"/>
          <w:szCs w:val="22"/>
        </w:rPr>
        <w:t>Goleman</w:t>
      </w:r>
      <w:r w:rsidR="001473A1" w:rsidRPr="0049072C">
        <w:rPr>
          <w:rFonts w:ascii="Arial" w:hAnsi="Arial" w:cs="Arial"/>
          <w:sz w:val="22"/>
          <w:szCs w:val="22"/>
        </w:rPr>
        <w:t xml:space="preserve">, </w:t>
      </w:r>
      <w:r w:rsidRPr="0049072C">
        <w:rPr>
          <w:rFonts w:ascii="Arial" w:hAnsi="Arial" w:cs="Arial"/>
          <w:sz w:val="22"/>
          <w:szCs w:val="22"/>
        </w:rPr>
        <w:t>2001</w:t>
      </w:r>
      <w:r w:rsidRPr="0049072C">
        <w:rPr>
          <w:rFonts w:ascii="Arial" w:hAnsi="Arial" w:cs="Arial"/>
          <w:sz w:val="22"/>
          <w:szCs w:val="22"/>
        </w:rPr>
        <w:t>).</w:t>
      </w:r>
      <w:r w:rsidRPr="00290B34">
        <w:rPr>
          <w:rFonts w:ascii="Arial" w:hAnsi="Arial" w:cs="Arial"/>
          <w:sz w:val="22"/>
          <w:szCs w:val="22"/>
        </w:rPr>
        <w:t xml:space="preserve"> People</w:t>
      </w:r>
      <w:r w:rsidR="00290B34" w:rsidRPr="00290B34">
        <w:rPr>
          <w:rFonts w:ascii="Arial" w:hAnsi="Arial" w:cs="Arial"/>
          <w:sz w:val="22"/>
          <w:szCs w:val="22"/>
        </w:rPr>
        <w:t xml:space="preserve"> who have good skills of self-management manage conflict and remain emotionally regulated better (Riaz, 2024). However, this </w:t>
      </w:r>
      <w:r w:rsidR="00350146">
        <w:rPr>
          <w:rFonts w:ascii="Arial" w:hAnsi="Arial" w:cs="Arial"/>
          <w:sz w:val="22"/>
          <w:szCs w:val="22"/>
        </w:rPr>
        <w:t>may be limited,</w:t>
      </w:r>
      <w:r w:rsidR="00290B34" w:rsidRPr="00290B34">
        <w:rPr>
          <w:rFonts w:ascii="Arial" w:hAnsi="Arial" w:cs="Arial"/>
          <w:sz w:val="22"/>
          <w:szCs w:val="22"/>
        </w:rPr>
        <w:t xml:space="preserve"> because emotional intelligence is frequently </w:t>
      </w:r>
      <w:r w:rsidR="00802A5A">
        <w:rPr>
          <w:rFonts w:ascii="Arial" w:hAnsi="Arial" w:cs="Arial"/>
          <w:sz w:val="22"/>
          <w:szCs w:val="22"/>
        </w:rPr>
        <w:t xml:space="preserve">measured via self-report, </w:t>
      </w:r>
      <w:r w:rsidR="00290B34" w:rsidRPr="00290B34">
        <w:rPr>
          <w:rFonts w:ascii="Arial" w:hAnsi="Arial" w:cs="Arial"/>
          <w:sz w:val="22"/>
          <w:szCs w:val="22"/>
        </w:rPr>
        <w:t>that may be perceived as biased (Lopez-Zafra and Gartzia, 2014).</w:t>
      </w:r>
    </w:p>
    <w:p w14:paraId="12E318F5" w14:textId="56B197AC" w:rsidR="00802A5A" w:rsidRPr="00C771C4" w:rsidRDefault="003144C4" w:rsidP="00B01EA9">
      <w:pPr>
        <w:spacing w:line="360" w:lineRule="auto"/>
        <w:jc w:val="both"/>
        <w:rPr>
          <w:rFonts w:ascii="Arial" w:hAnsi="Arial" w:cs="Arial"/>
          <w:sz w:val="22"/>
          <w:szCs w:val="22"/>
        </w:rPr>
      </w:pPr>
      <w:r w:rsidRPr="003144C4">
        <w:rPr>
          <w:rFonts w:ascii="Arial" w:hAnsi="Arial" w:cs="Arial"/>
          <w:b/>
          <w:bCs/>
          <w:sz w:val="22"/>
          <w:szCs w:val="22"/>
        </w:rPr>
        <w:t>Social awareness</w:t>
      </w:r>
      <w:r w:rsidRPr="003144C4">
        <w:rPr>
          <w:rFonts w:ascii="Arial" w:hAnsi="Arial" w:cs="Arial"/>
          <w:sz w:val="22"/>
          <w:szCs w:val="22"/>
        </w:rPr>
        <w:t xml:space="preserve"> is the </w:t>
      </w:r>
      <w:r>
        <w:rPr>
          <w:rFonts w:ascii="Arial" w:hAnsi="Arial" w:cs="Arial"/>
          <w:sz w:val="22"/>
          <w:szCs w:val="22"/>
        </w:rPr>
        <w:t xml:space="preserve">ability </w:t>
      </w:r>
      <w:r w:rsidRPr="003144C4">
        <w:rPr>
          <w:rFonts w:ascii="Arial" w:hAnsi="Arial" w:cs="Arial"/>
          <w:sz w:val="22"/>
          <w:szCs w:val="22"/>
        </w:rPr>
        <w:t xml:space="preserve">to perceive one’s behaviour and behaviour in the context of others by socialising and understanding emotions. </w:t>
      </w:r>
      <w:r w:rsidR="0091544E">
        <w:rPr>
          <w:rFonts w:ascii="Arial" w:hAnsi="Arial" w:cs="Arial"/>
          <w:sz w:val="22"/>
          <w:szCs w:val="22"/>
        </w:rPr>
        <w:t>E</w:t>
      </w:r>
      <w:r w:rsidR="0091544E" w:rsidRPr="003144C4">
        <w:rPr>
          <w:rFonts w:ascii="Arial" w:hAnsi="Arial" w:cs="Arial"/>
          <w:sz w:val="22"/>
          <w:szCs w:val="22"/>
        </w:rPr>
        <w:t>mployees</w:t>
      </w:r>
      <w:r w:rsidR="0091544E">
        <w:rPr>
          <w:rFonts w:ascii="Arial" w:hAnsi="Arial" w:cs="Arial"/>
          <w:sz w:val="22"/>
          <w:szCs w:val="22"/>
        </w:rPr>
        <w:t xml:space="preserve"> use this by being </w:t>
      </w:r>
      <w:r w:rsidRPr="003144C4">
        <w:rPr>
          <w:rFonts w:ascii="Arial" w:hAnsi="Arial" w:cs="Arial"/>
          <w:sz w:val="22"/>
          <w:szCs w:val="22"/>
        </w:rPr>
        <w:t xml:space="preserve">aware of the emotions of co-workers, predict how people will respond and modify their communication (Goleman, 2001). </w:t>
      </w:r>
      <w:r w:rsidR="00127CB3">
        <w:rPr>
          <w:rFonts w:ascii="Arial" w:hAnsi="Arial" w:cs="Arial"/>
          <w:sz w:val="22"/>
          <w:szCs w:val="22"/>
        </w:rPr>
        <w:t xml:space="preserve">It </w:t>
      </w:r>
      <w:r w:rsidR="0091544E">
        <w:rPr>
          <w:rFonts w:ascii="Arial" w:hAnsi="Arial" w:cs="Arial"/>
          <w:sz w:val="22"/>
          <w:szCs w:val="22"/>
        </w:rPr>
        <w:t>includes</w:t>
      </w:r>
      <w:r w:rsidRPr="003144C4">
        <w:rPr>
          <w:rFonts w:ascii="Arial" w:hAnsi="Arial" w:cs="Arial"/>
          <w:sz w:val="22"/>
          <w:szCs w:val="22"/>
        </w:rPr>
        <w:t xml:space="preserve"> empathy and organisational awareness, </w:t>
      </w:r>
      <w:r w:rsidR="00127CB3">
        <w:rPr>
          <w:rFonts w:ascii="Arial" w:hAnsi="Arial" w:cs="Arial"/>
          <w:sz w:val="22"/>
          <w:szCs w:val="22"/>
        </w:rPr>
        <w:t>allowing employees</w:t>
      </w:r>
      <w:r w:rsidR="00DD468F">
        <w:rPr>
          <w:rFonts w:ascii="Arial" w:hAnsi="Arial" w:cs="Arial"/>
          <w:sz w:val="22"/>
          <w:szCs w:val="22"/>
        </w:rPr>
        <w:t xml:space="preserve"> to respond more effectively in decision-making and team interactions </w:t>
      </w:r>
      <w:r w:rsidR="00DD468F" w:rsidRPr="003144C4">
        <w:rPr>
          <w:rFonts w:ascii="Arial" w:hAnsi="Arial" w:cs="Arial"/>
          <w:sz w:val="22"/>
          <w:szCs w:val="22"/>
        </w:rPr>
        <w:t>(</w:t>
      </w:r>
      <w:r w:rsidRPr="003144C4">
        <w:rPr>
          <w:rFonts w:ascii="Arial" w:hAnsi="Arial" w:cs="Arial"/>
          <w:sz w:val="22"/>
          <w:szCs w:val="22"/>
        </w:rPr>
        <w:t xml:space="preserve">Rehman, 2020). </w:t>
      </w:r>
      <w:r w:rsidR="00926A98">
        <w:rPr>
          <w:rFonts w:ascii="Arial" w:hAnsi="Arial" w:cs="Arial"/>
          <w:sz w:val="22"/>
          <w:szCs w:val="22"/>
        </w:rPr>
        <w:t>H</w:t>
      </w:r>
      <w:r w:rsidRPr="003144C4">
        <w:rPr>
          <w:rFonts w:ascii="Arial" w:hAnsi="Arial" w:cs="Arial"/>
          <w:sz w:val="22"/>
          <w:szCs w:val="22"/>
        </w:rPr>
        <w:t xml:space="preserve">igher emotional intelligence is associated with more co-productive conflict resolution, such as compromise and cooperation </w:t>
      </w:r>
      <w:r w:rsidR="00DD468F">
        <w:rPr>
          <w:rFonts w:ascii="Arial" w:hAnsi="Arial" w:cs="Arial"/>
          <w:sz w:val="22"/>
          <w:szCs w:val="22"/>
        </w:rPr>
        <w:t>(</w:t>
      </w:r>
      <w:r w:rsidRPr="003144C4">
        <w:rPr>
          <w:rFonts w:ascii="Arial" w:hAnsi="Arial" w:cs="Arial"/>
          <w:sz w:val="22"/>
          <w:szCs w:val="22"/>
        </w:rPr>
        <w:t xml:space="preserve">Côté </w:t>
      </w:r>
      <w:r w:rsidR="00DD468F">
        <w:rPr>
          <w:rFonts w:ascii="Arial" w:hAnsi="Arial" w:cs="Arial"/>
          <w:sz w:val="22"/>
          <w:szCs w:val="22"/>
        </w:rPr>
        <w:t>and</w:t>
      </w:r>
      <w:r w:rsidRPr="003144C4">
        <w:rPr>
          <w:rFonts w:ascii="Arial" w:hAnsi="Arial" w:cs="Arial"/>
          <w:sz w:val="22"/>
          <w:szCs w:val="22"/>
        </w:rPr>
        <w:t xml:space="preserve"> Hideg, 2011). </w:t>
      </w:r>
    </w:p>
    <w:p w14:paraId="2581828C" w14:textId="664F1E5A" w:rsidR="0049072C" w:rsidRPr="0049072C" w:rsidRDefault="00A70D28" w:rsidP="0049072C">
      <w:pPr>
        <w:spacing w:line="360" w:lineRule="auto"/>
        <w:jc w:val="both"/>
        <w:rPr>
          <w:rFonts w:ascii="Arial" w:hAnsi="Arial" w:cs="Arial"/>
          <w:sz w:val="22"/>
          <w:szCs w:val="22"/>
        </w:rPr>
      </w:pPr>
      <w:r w:rsidRPr="00A70D28">
        <w:rPr>
          <w:rFonts w:ascii="Arial" w:hAnsi="Arial" w:cs="Arial"/>
          <w:b/>
          <w:bCs/>
          <w:sz w:val="22"/>
          <w:szCs w:val="22"/>
        </w:rPr>
        <w:t>Relationship management</w:t>
      </w:r>
      <w:r w:rsidRPr="00A70D28">
        <w:rPr>
          <w:rFonts w:ascii="Arial" w:hAnsi="Arial" w:cs="Arial"/>
          <w:sz w:val="22"/>
          <w:szCs w:val="22"/>
        </w:rPr>
        <w:t xml:space="preserve"> is the act of </w:t>
      </w:r>
      <w:r>
        <w:rPr>
          <w:rFonts w:ascii="Arial" w:hAnsi="Arial" w:cs="Arial"/>
          <w:sz w:val="22"/>
          <w:szCs w:val="22"/>
        </w:rPr>
        <w:t>managing and building</w:t>
      </w:r>
      <w:r w:rsidRPr="00A70D28">
        <w:rPr>
          <w:rFonts w:ascii="Arial" w:hAnsi="Arial" w:cs="Arial"/>
          <w:sz w:val="22"/>
          <w:szCs w:val="22"/>
        </w:rPr>
        <w:t xml:space="preserve"> human relationships. </w:t>
      </w:r>
      <w:r w:rsidR="000D2AB3">
        <w:rPr>
          <w:rFonts w:ascii="Arial" w:hAnsi="Arial" w:cs="Arial"/>
          <w:sz w:val="22"/>
          <w:szCs w:val="22"/>
        </w:rPr>
        <w:t>E</w:t>
      </w:r>
      <w:r w:rsidR="009B28B1">
        <w:rPr>
          <w:rFonts w:ascii="Arial" w:hAnsi="Arial" w:cs="Arial"/>
          <w:sz w:val="22"/>
          <w:szCs w:val="22"/>
        </w:rPr>
        <w:t xml:space="preserve">mployees may use this skill to resolve conflicts, to communicate </w:t>
      </w:r>
      <w:r w:rsidR="000D2AB3">
        <w:rPr>
          <w:rFonts w:ascii="Arial" w:hAnsi="Arial" w:cs="Arial"/>
          <w:sz w:val="22"/>
          <w:szCs w:val="22"/>
        </w:rPr>
        <w:t>clearer</w:t>
      </w:r>
      <w:r w:rsidR="009B28B1">
        <w:rPr>
          <w:rFonts w:ascii="Arial" w:hAnsi="Arial" w:cs="Arial"/>
          <w:sz w:val="22"/>
          <w:szCs w:val="22"/>
        </w:rPr>
        <w:t xml:space="preserve">, and </w:t>
      </w:r>
      <w:r w:rsidR="000D2AB3">
        <w:rPr>
          <w:rFonts w:ascii="Arial" w:hAnsi="Arial" w:cs="Arial"/>
          <w:sz w:val="22"/>
          <w:szCs w:val="22"/>
        </w:rPr>
        <w:t>maintain</w:t>
      </w:r>
      <w:r w:rsidR="009B28B1">
        <w:rPr>
          <w:rFonts w:ascii="Arial" w:hAnsi="Arial" w:cs="Arial"/>
          <w:sz w:val="22"/>
          <w:szCs w:val="22"/>
        </w:rPr>
        <w:t xml:space="preserve"> </w:t>
      </w:r>
      <w:r w:rsidR="000D2AB3">
        <w:rPr>
          <w:rFonts w:ascii="Arial" w:hAnsi="Arial" w:cs="Arial"/>
          <w:sz w:val="22"/>
          <w:szCs w:val="22"/>
        </w:rPr>
        <w:t xml:space="preserve">productive working relations. </w:t>
      </w:r>
      <w:r w:rsidR="0049072C" w:rsidRPr="0049072C">
        <w:rPr>
          <w:rFonts w:ascii="Arial" w:hAnsi="Arial" w:cs="Arial"/>
          <w:sz w:val="22"/>
          <w:szCs w:val="22"/>
        </w:rPr>
        <w:t xml:space="preserve">This brings together the ability to empathise and the ability to control emotions, allowing people to impact others and facilitate collaboration in the workplace (Goleman, 1995). This skill leads to good </w:t>
      </w:r>
      <w:r w:rsidR="0049072C" w:rsidRPr="0049072C">
        <w:rPr>
          <w:rFonts w:ascii="Arial" w:hAnsi="Arial" w:cs="Arial"/>
          <w:sz w:val="22"/>
          <w:szCs w:val="22"/>
        </w:rPr>
        <w:t>teamwork</w:t>
      </w:r>
      <w:r w:rsidR="0049072C" w:rsidRPr="0049072C">
        <w:rPr>
          <w:rFonts w:ascii="Arial" w:hAnsi="Arial" w:cs="Arial"/>
          <w:sz w:val="22"/>
          <w:szCs w:val="22"/>
        </w:rPr>
        <w:t xml:space="preserve"> and thus organisational success. </w:t>
      </w:r>
    </w:p>
    <w:p w14:paraId="6EE299AC" w14:textId="2DEB22E0" w:rsidR="00851A2D" w:rsidRDefault="0049072C" w:rsidP="00C81F41">
      <w:pPr>
        <w:spacing w:line="360" w:lineRule="auto"/>
        <w:jc w:val="both"/>
        <w:rPr>
          <w:rFonts w:ascii="Arial" w:hAnsi="Arial" w:cs="Arial"/>
          <w:sz w:val="22"/>
          <w:szCs w:val="22"/>
        </w:rPr>
      </w:pPr>
      <w:r w:rsidRPr="0049072C">
        <w:rPr>
          <w:rFonts w:ascii="Arial" w:hAnsi="Arial" w:cs="Arial"/>
          <w:sz w:val="22"/>
          <w:szCs w:val="22"/>
        </w:rPr>
        <w:t xml:space="preserve">However, the model by Goleman has been </w:t>
      </w:r>
      <w:r>
        <w:rPr>
          <w:rFonts w:ascii="Arial" w:hAnsi="Arial" w:cs="Arial"/>
          <w:sz w:val="22"/>
          <w:szCs w:val="22"/>
        </w:rPr>
        <w:t xml:space="preserve">criticized </w:t>
      </w:r>
      <w:r w:rsidRPr="0049072C">
        <w:rPr>
          <w:rFonts w:ascii="Arial" w:hAnsi="Arial" w:cs="Arial"/>
          <w:sz w:val="22"/>
          <w:szCs w:val="22"/>
        </w:rPr>
        <w:t>as having some similarities to personality traits, thus resulting in confusion and the inability to differentiate emotional intelligence.</w:t>
      </w:r>
      <w:r>
        <w:rPr>
          <w:rFonts w:ascii="Arial" w:hAnsi="Arial" w:cs="Arial"/>
          <w:sz w:val="22"/>
          <w:szCs w:val="22"/>
        </w:rPr>
        <w:t xml:space="preserve"> </w:t>
      </w:r>
      <w:r w:rsidR="00C81F41" w:rsidRPr="00C81F41">
        <w:rPr>
          <w:rFonts w:ascii="Arial" w:hAnsi="Arial" w:cs="Arial"/>
          <w:sz w:val="22"/>
          <w:szCs w:val="22"/>
        </w:rPr>
        <w:t>Additionally, the use of self-reporting measures may lead to a lack of objectivity. Although the model is applied in practice, the above limitations raise concerns about the reliability and validity of emotional intelligence.</w:t>
      </w:r>
    </w:p>
    <w:p w14:paraId="1FF092DE" w14:textId="77777777" w:rsidR="00C81F41" w:rsidRDefault="00C81F41" w:rsidP="00F42859">
      <w:pPr>
        <w:jc w:val="both"/>
        <w:rPr>
          <w:rFonts w:ascii="Arial" w:hAnsi="Arial" w:cs="Arial"/>
          <w:sz w:val="22"/>
          <w:szCs w:val="22"/>
        </w:rPr>
      </w:pPr>
    </w:p>
    <w:p w14:paraId="54C05972" w14:textId="77777777" w:rsidR="000E1448" w:rsidRPr="0089479F" w:rsidRDefault="000E1448" w:rsidP="00C42B06">
      <w:pPr>
        <w:spacing w:line="360" w:lineRule="auto"/>
        <w:jc w:val="both"/>
        <w:rPr>
          <w:rFonts w:ascii="Arial" w:hAnsi="Arial" w:cs="Arial"/>
          <w:b/>
          <w:bCs/>
          <w:sz w:val="22"/>
          <w:szCs w:val="22"/>
        </w:rPr>
      </w:pPr>
      <w:r w:rsidRPr="0089479F">
        <w:rPr>
          <w:rFonts w:ascii="Arial" w:hAnsi="Arial" w:cs="Arial"/>
          <w:b/>
          <w:bCs/>
          <w:sz w:val="22"/>
          <w:szCs w:val="22"/>
        </w:rPr>
        <w:t>The Trait Emotional Intelligence Model</w:t>
      </w:r>
    </w:p>
    <w:p w14:paraId="2F98227C" w14:textId="37883E31" w:rsidR="0097006E" w:rsidRPr="0089479F" w:rsidRDefault="0097006E" w:rsidP="00C42B06">
      <w:pPr>
        <w:spacing w:line="360" w:lineRule="auto"/>
        <w:jc w:val="both"/>
        <w:rPr>
          <w:rFonts w:ascii="Arial" w:hAnsi="Arial" w:cs="Arial"/>
          <w:sz w:val="22"/>
          <w:szCs w:val="22"/>
        </w:rPr>
      </w:pPr>
      <w:r w:rsidRPr="0097006E">
        <w:rPr>
          <w:rFonts w:ascii="Arial" w:hAnsi="Arial" w:cs="Arial"/>
          <w:sz w:val="22"/>
          <w:szCs w:val="22"/>
        </w:rPr>
        <w:t xml:space="preserve">The trait model of EI, </w:t>
      </w:r>
      <w:r>
        <w:rPr>
          <w:rFonts w:ascii="Arial" w:hAnsi="Arial" w:cs="Arial"/>
          <w:sz w:val="22"/>
          <w:szCs w:val="22"/>
        </w:rPr>
        <w:t>proposed</w:t>
      </w:r>
      <w:r w:rsidRPr="0097006E">
        <w:rPr>
          <w:rFonts w:ascii="Arial" w:hAnsi="Arial" w:cs="Arial"/>
          <w:sz w:val="22"/>
          <w:szCs w:val="22"/>
        </w:rPr>
        <w:t xml:space="preserve"> by Petrides and Furnham (2001), views EI as a stable trait of personality rather than a skill that is developed through </w:t>
      </w:r>
      <w:r>
        <w:rPr>
          <w:rFonts w:ascii="Arial" w:hAnsi="Arial" w:cs="Arial"/>
          <w:sz w:val="22"/>
          <w:szCs w:val="22"/>
        </w:rPr>
        <w:t xml:space="preserve">learning and </w:t>
      </w:r>
      <w:r w:rsidRPr="0097006E">
        <w:rPr>
          <w:rFonts w:ascii="Arial" w:hAnsi="Arial" w:cs="Arial"/>
          <w:sz w:val="22"/>
          <w:szCs w:val="22"/>
        </w:rPr>
        <w:t>training</w:t>
      </w:r>
      <w:r w:rsidR="006E1A9C" w:rsidRPr="006E1A9C">
        <w:rPr>
          <w:rFonts w:ascii="Arial" w:hAnsi="Arial" w:cs="Arial"/>
          <w:sz w:val="22"/>
          <w:szCs w:val="22"/>
        </w:rPr>
        <w:t xml:space="preserve">. This model is also related to behavioural tendencies, personality traits, and self-perceptions, which refer to </w:t>
      </w:r>
      <w:r w:rsidR="006E1A9C" w:rsidRPr="006E1A9C">
        <w:rPr>
          <w:rFonts w:ascii="Arial" w:hAnsi="Arial" w:cs="Arial"/>
          <w:sz w:val="22"/>
          <w:szCs w:val="22"/>
        </w:rPr>
        <w:lastRenderedPageBreak/>
        <w:t>the way individuals respond to emotionally charged situations (Bru-Luna et al., 2021</w:t>
      </w:r>
      <w:r w:rsidR="006E1A9C" w:rsidRPr="006E1A9C">
        <w:rPr>
          <w:rFonts w:ascii="Arial" w:hAnsi="Arial" w:cs="Arial"/>
          <w:sz w:val="22"/>
          <w:szCs w:val="22"/>
        </w:rPr>
        <w:t>).</w:t>
      </w:r>
      <w:r w:rsidR="006E1A9C" w:rsidRPr="0097006E">
        <w:rPr>
          <w:rFonts w:ascii="Arial" w:hAnsi="Arial" w:cs="Arial"/>
          <w:sz w:val="22"/>
          <w:szCs w:val="22"/>
        </w:rPr>
        <w:t xml:space="preserve"> The</w:t>
      </w:r>
      <w:r w:rsidRPr="0097006E">
        <w:rPr>
          <w:rFonts w:ascii="Arial" w:hAnsi="Arial" w:cs="Arial"/>
          <w:sz w:val="22"/>
          <w:szCs w:val="22"/>
        </w:rPr>
        <w:t xml:space="preserve"> trait model of EI includes fifteen dimensions of personality, which fall into four factors</w:t>
      </w:r>
      <w:r>
        <w:rPr>
          <w:rFonts w:ascii="Arial" w:hAnsi="Arial" w:cs="Arial"/>
          <w:sz w:val="22"/>
          <w:szCs w:val="22"/>
        </w:rPr>
        <w:t xml:space="preserve"> as fallowing:</w:t>
      </w:r>
    </w:p>
    <w:p w14:paraId="5BA99215" w14:textId="289F3FF2" w:rsidR="000E1448" w:rsidRPr="0089479F" w:rsidRDefault="00854036" w:rsidP="00C42B06">
      <w:pPr>
        <w:spacing w:line="360" w:lineRule="auto"/>
        <w:jc w:val="both"/>
        <w:rPr>
          <w:rFonts w:ascii="Arial" w:hAnsi="Arial" w:cs="Arial"/>
          <w:sz w:val="22"/>
          <w:szCs w:val="22"/>
        </w:rPr>
      </w:pPr>
      <w:r w:rsidRPr="00480018">
        <w:rPr>
          <w:rFonts w:ascii="Arial" w:hAnsi="Arial" w:cs="Arial"/>
          <w:b/>
          <w:bCs/>
          <w:sz w:val="22"/>
          <w:szCs w:val="22"/>
        </w:rPr>
        <w:t>Well-being</w:t>
      </w:r>
      <w:r w:rsidRPr="00854036">
        <w:rPr>
          <w:rFonts w:ascii="Arial" w:hAnsi="Arial" w:cs="Arial"/>
          <w:sz w:val="22"/>
          <w:szCs w:val="22"/>
        </w:rPr>
        <w:t xml:space="preserve"> is composed of feelings of self-esteem, confidence and overall emotional positivity. Such well-being may help employees be motivated and satisfied in their jobs which ultimately can lead them to excel in their roles and be more engaged in their work (Petrides, 2009). </w:t>
      </w:r>
      <w:r w:rsidR="0022192E">
        <w:rPr>
          <w:rFonts w:ascii="Arial" w:hAnsi="Arial" w:cs="Arial"/>
          <w:sz w:val="22"/>
          <w:szCs w:val="22"/>
        </w:rPr>
        <w:t>However, b</w:t>
      </w:r>
      <w:r w:rsidRPr="00854036">
        <w:rPr>
          <w:rFonts w:ascii="Arial" w:hAnsi="Arial" w:cs="Arial"/>
          <w:sz w:val="22"/>
          <w:szCs w:val="22"/>
        </w:rPr>
        <w:t xml:space="preserve">ecause trait EI is based on self-perception, it may not correspond to true behaviours or outcomes, as individuals might overestimate their emotional abilities (Hjalmarsson and </w:t>
      </w:r>
      <w:proofErr w:type="spellStart"/>
      <w:r w:rsidRPr="00854036">
        <w:rPr>
          <w:rFonts w:ascii="Arial" w:hAnsi="Arial" w:cs="Arial"/>
          <w:sz w:val="22"/>
          <w:szCs w:val="22"/>
        </w:rPr>
        <w:t>Dåderman</w:t>
      </w:r>
      <w:proofErr w:type="spellEnd"/>
      <w:r w:rsidRPr="00854036">
        <w:rPr>
          <w:rFonts w:ascii="Arial" w:hAnsi="Arial" w:cs="Arial"/>
          <w:sz w:val="22"/>
          <w:szCs w:val="22"/>
        </w:rPr>
        <w:t>, 2022).</w:t>
      </w:r>
    </w:p>
    <w:p w14:paraId="1A033D55" w14:textId="444C3F69" w:rsidR="00480018" w:rsidRPr="0089479F" w:rsidRDefault="00B856A9" w:rsidP="00C42B06">
      <w:pPr>
        <w:spacing w:line="360" w:lineRule="auto"/>
        <w:jc w:val="both"/>
        <w:rPr>
          <w:rFonts w:ascii="Arial" w:hAnsi="Arial" w:cs="Arial"/>
          <w:sz w:val="22"/>
          <w:szCs w:val="22"/>
        </w:rPr>
      </w:pPr>
      <w:r w:rsidRPr="007F1A43">
        <w:rPr>
          <w:rFonts w:ascii="Arial" w:hAnsi="Arial" w:cs="Arial"/>
          <w:b/>
          <w:bCs/>
          <w:sz w:val="22"/>
          <w:szCs w:val="22"/>
        </w:rPr>
        <w:t>S</w:t>
      </w:r>
      <w:r w:rsidRPr="007F1A43">
        <w:rPr>
          <w:rFonts w:ascii="Arial" w:hAnsi="Arial" w:cs="Arial"/>
          <w:b/>
          <w:bCs/>
          <w:sz w:val="22"/>
          <w:szCs w:val="22"/>
        </w:rPr>
        <w:t>elf-control</w:t>
      </w:r>
      <w:r w:rsidRPr="00B856A9">
        <w:rPr>
          <w:rFonts w:ascii="Arial" w:hAnsi="Arial" w:cs="Arial"/>
          <w:sz w:val="22"/>
          <w:szCs w:val="22"/>
        </w:rPr>
        <w:t xml:space="preserve"> is a process that </w:t>
      </w:r>
      <w:r>
        <w:rPr>
          <w:rFonts w:ascii="Arial" w:hAnsi="Arial" w:cs="Arial"/>
          <w:sz w:val="22"/>
          <w:szCs w:val="22"/>
        </w:rPr>
        <w:t>involves</w:t>
      </w:r>
      <w:r w:rsidRPr="00B856A9">
        <w:rPr>
          <w:rFonts w:ascii="Arial" w:hAnsi="Arial" w:cs="Arial"/>
          <w:sz w:val="22"/>
          <w:szCs w:val="22"/>
        </w:rPr>
        <w:t xml:space="preserve"> managing emotions, impulses, anxiety, and stress, allowing employees to stay calm under pressure. </w:t>
      </w:r>
      <w:r w:rsidR="00881719">
        <w:rPr>
          <w:rFonts w:ascii="Arial" w:hAnsi="Arial" w:cs="Arial"/>
          <w:sz w:val="22"/>
          <w:szCs w:val="22"/>
        </w:rPr>
        <w:t>T</w:t>
      </w:r>
      <w:r w:rsidRPr="00B856A9">
        <w:rPr>
          <w:rFonts w:ascii="Arial" w:hAnsi="Arial" w:cs="Arial"/>
          <w:sz w:val="22"/>
          <w:szCs w:val="22"/>
        </w:rPr>
        <w:t xml:space="preserve">his can contribute to </w:t>
      </w:r>
      <w:r w:rsidR="00E748CB" w:rsidRPr="00B856A9">
        <w:rPr>
          <w:rFonts w:ascii="Arial" w:hAnsi="Arial" w:cs="Arial"/>
          <w:sz w:val="22"/>
          <w:szCs w:val="22"/>
        </w:rPr>
        <w:t>enhanced</w:t>
      </w:r>
      <w:r w:rsidRPr="00B856A9">
        <w:rPr>
          <w:rFonts w:ascii="Arial" w:hAnsi="Arial" w:cs="Arial"/>
          <w:sz w:val="22"/>
          <w:szCs w:val="22"/>
        </w:rPr>
        <w:t xml:space="preserve"> decision-making and more </w:t>
      </w:r>
      <w:r w:rsidR="00E748CB" w:rsidRPr="00B856A9">
        <w:rPr>
          <w:rFonts w:ascii="Arial" w:hAnsi="Arial" w:cs="Arial"/>
          <w:sz w:val="22"/>
          <w:szCs w:val="22"/>
        </w:rPr>
        <w:t>valuable</w:t>
      </w:r>
      <w:r w:rsidRPr="00B856A9">
        <w:rPr>
          <w:rFonts w:ascii="Arial" w:hAnsi="Arial" w:cs="Arial"/>
          <w:sz w:val="22"/>
          <w:szCs w:val="22"/>
        </w:rPr>
        <w:t xml:space="preserve"> responses to the workplace </w:t>
      </w:r>
      <w:r w:rsidR="00E748CB" w:rsidRPr="00B856A9">
        <w:rPr>
          <w:rFonts w:ascii="Arial" w:hAnsi="Arial" w:cs="Arial"/>
          <w:sz w:val="22"/>
          <w:szCs w:val="22"/>
        </w:rPr>
        <w:t xml:space="preserve">challenges </w:t>
      </w:r>
      <w:r w:rsidRPr="00B856A9">
        <w:rPr>
          <w:rFonts w:ascii="Arial" w:hAnsi="Arial" w:cs="Arial"/>
          <w:sz w:val="22"/>
          <w:szCs w:val="22"/>
        </w:rPr>
        <w:t xml:space="preserve">(Petrides, 2009). </w:t>
      </w:r>
      <w:r w:rsidR="00881719">
        <w:rPr>
          <w:rFonts w:ascii="Arial" w:hAnsi="Arial" w:cs="Arial"/>
          <w:sz w:val="22"/>
          <w:szCs w:val="22"/>
        </w:rPr>
        <w:t xml:space="preserve">However, </w:t>
      </w:r>
      <w:r w:rsidR="007F1A43">
        <w:rPr>
          <w:rFonts w:ascii="Arial" w:hAnsi="Arial" w:cs="Arial"/>
          <w:sz w:val="22"/>
          <w:szCs w:val="22"/>
        </w:rPr>
        <w:t xml:space="preserve">excessive reliance on self-report measures may limit the objectivity of these assessments and reduce their reliability </w:t>
      </w:r>
      <w:r w:rsidR="007F1A43" w:rsidRPr="0089479F">
        <w:rPr>
          <w:rFonts w:ascii="Arial" w:hAnsi="Arial" w:cs="Arial"/>
          <w:sz w:val="22"/>
          <w:szCs w:val="22"/>
        </w:rPr>
        <w:t xml:space="preserve">(Hjalmarsson and </w:t>
      </w:r>
      <w:proofErr w:type="spellStart"/>
      <w:r w:rsidR="007F1A43" w:rsidRPr="0089479F">
        <w:rPr>
          <w:rFonts w:ascii="Arial" w:hAnsi="Arial" w:cs="Arial"/>
          <w:sz w:val="22"/>
          <w:szCs w:val="22"/>
        </w:rPr>
        <w:t>Dåderman</w:t>
      </w:r>
      <w:proofErr w:type="spellEnd"/>
      <w:r w:rsidR="007F1A43" w:rsidRPr="0089479F">
        <w:rPr>
          <w:rFonts w:ascii="Arial" w:hAnsi="Arial" w:cs="Arial"/>
          <w:sz w:val="22"/>
          <w:szCs w:val="22"/>
        </w:rPr>
        <w:t>, 2022).</w:t>
      </w:r>
    </w:p>
    <w:p w14:paraId="5BB2D617" w14:textId="14703020" w:rsidR="007F1A43" w:rsidRPr="0089479F" w:rsidRDefault="00BA5F02" w:rsidP="00C42B06">
      <w:pPr>
        <w:spacing w:line="360" w:lineRule="auto"/>
        <w:jc w:val="both"/>
        <w:rPr>
          <w:rFonts w:ascii="Arial" w:hAnsi="Arial" w:cs="Arial"/>
          <w:sz w:val="22"/>
          <w:szCs w:val="22"/>
        </w:rPr>
      </w:pPr>
      <w:r w:rsidRPr="00BA5F02">
        <w:rPr>
          <w:rFonts w:ascii="Arial" w:hAnsi="Arial" w:cs="Arial"/>
          <w:b/>
          <w:bCs/>
          <w:sz w:val="22"/>
          <w:szCs w:val="22"/>
        </w:rPr>
        <w:t>Emotionality</w:t>
      </w:r>
      <w:r w:rsidRPr="00BA5F02">
        <w:rPr>
          <w:rFonts w:ascii="Arial" w:hAnsi="Arial" w:cs="Arial"/>
          <w:sz w:val="22"/>
          <w:szCs w:val="22"/>
        </w:rPr>
        <w:t xml:space="preserve"> is the ability to recognize, express feeling and connect with </w:t>
      </w:r>
      <w:r>
        <w:rPr>
          <w:rFonts w:ascii="Arial" w:hAnsi="Arial" w:cs="Arial"/>
          <w:sz w:val="22"/>
          <w:szCs w:val="22"/>
        </w:rPr>
        <w:t>one</w:t>
      </w:r>
      <w:r w:rsidRPr="00BA5F02">
        <w:rPr>
          <w:rFonts w:ascii="Arial" w:hAnsi="Arial" w:cs="Arial"/>
          <w:sz w:val="22"/>
          <w:szCs w:val="22"/>
        </w:rPr>
        <w:t xml:space="preserve"> </w:t>
      </w:r>
      <w:r w:rsidR="00874B11" w:rsidRPr="00BA5F02">
        <w:rPr>
          <w:rFonts w:ascii="Arial" w:hAnsi="Arial" w:cs="Arial"/>
          <w:sz w:val="22"/>
          <w:szCs w:val="22"/>
        </w:rPr>
        <w:t>emotion</w:t>
      </w:r>
      <w:r w:rsidRPr="00BA5F02">
        <w:rPr>
          <w:rFonts w:ascii="Arial" w:hAnsi="Arial" w:cs="Arial"/>
          <w:sz w:val="22"/>
          <w:szCs w:val="22"/>
        </w:rPr>
        <w:t>, as well as the emotions of other people</w:t>
      </w:r>
      <w:r w:rsidR="00881719">
        <w:rPr>
          <w:rFonts w:ascii="Arial" w:hAnsi="Arial" w:cs="Arial"/>
          <w:sz w:val="22"/>
          <w:szCs w:val="22"/>
        </w:rPr>
        <w:t xml:space="preserve">. </w:t>
      </w:r>
      <w:r w:rsidRPr="00BA5F02">
        <w:rPr>
          <w:rFonts w:ascii="Arial" w:hAnsi="Arial" w:cs="Arial"/>
          <w:sz w:val="22"/>
          <w:szCs w:val="22"/>
        </w:rPr>
        <w:t xml:space="preserve">At work, employees high in emotionality </w:t>
      </w:r>
      <w:r w:rsidRPr="00BA5F02">
        <w:rPr>
          <w:rFonts w:ascii="Arial" w:hAnsi="Arial" w:cs="Arial"/>
          <w:sz w:val="22"/>
          <w:szCs w:val="22"/>
        </w:rPr>
        <w:t>can</w:t>
      </w:r>
      <w:r w:rsidRPr="00BA5F02">
        <w:rPr>
          <w:rFonts w:ascii="Arial" w:hAnsi="Arial" w:cs="Arial"/>
          <w:sz w:val="22"/>
          <w:szCs w:val="22"/>
        </w:rPr>
        <w:t xml:space="preserve"> develop deeper human relations</w:t>
      </w:r>
      <w:r>
        <w:rPr>
          <w:rFonts w:ascii="Arial" w:hAnsi="Arial" w:cs="Arial"/>
          <w:sz w:val="22"/>
          <w:szCs w:val="22"/>
        </w:rPr>
        <w:t xml:space="preserve">, grater </w:t>
      </w:r>
      <w:r w:rsidRPr="00BA5F02">
        <w:rPr>
          <w:rFonts w:ascii="Arial" w:hAnsi="Arial" w:cs="Arial"/>
          <w:sz w:val="22"/>
          <w:szCs w:val="22"/>
        </w:rPr>
        <w:t>empathy, which strengthens team cooperation and interpersonal communication</w:t>
      </w:r>
      <w:r w:rsidR="00881719">
        <w:rPr>
          <w:rFonts w:ascii="Arial" w:hAnsi="Arial" w:cs="Arial"/>
          <w:sz w:val="22"/>
          <w:szCs w:val="22"/>
        </w:rPr>
        <w:t xml:space="preserve">. </w:t>
      </w:r>
      <w:r>
        <w:rPr>
          <w:rFonts w:ascii="Arial" w:hAnsi="Arial" w:cs="Arial"/>
          <w:sz w:val="22"/>
          <w:szCs w:val="22"/>
        </w:rPr>
        <w:t>H</w:t>
      </w:r>
      <w:r w:rsidRPr="00BA5F02">
        <w:rPr>
          <w:rFonts w:ascii="Arial" w:hAnsi="Arial" w:cs="Arial"/>
          <w:sz w:val="22"/>
          <w:szCs w:val="22"/>
        </w:rPr>
        <w:t xml:space="preserve">owever, </w:t>
      </w:r>
      <w:r>
        <w:rPr>
          <w:rFonts w:ascii="Arial" w:hAnsi="Arial" w:cs="Arial"/>
          <w:sz w:val="22"/>
          <w:szCs w:val="22"/>
        </w:rPr>
        <w:t xml:space="preserve">this </w:t>
      </w:r>
      <w:r w:rsidR="007A1848">
        <w:rPr>
          <w:rFonts w:ascii="Arial" w:hAnsi="Arial" w:cs="Arial"/>
          <w:sz w:val="22"/>
          <w:szCs w:val="22"/>
        </w:rPr>
        <w:t>trait has been criticized</w:t>
      </w:r>
      <w:r w:rsidRPr="00BA5F02">
        <w:rPr>
          <w:rFonts w:ascii="Arial" w:hAnsi="Arial" w:cs="Arial"/>
          <w:sz w:val="22"/>
          <w:szCs w:val="22"/>
        </w:rPr>
        <w:t xml:space="preserve"> for containing elements such as broader personality types like emotional sensitivity, thus raising the question as to whether (or not) it measures things like emotional intelligence (Antonakis, 2004)</w:t>
      </w:r>
    </w:p>
    <w:p w14:paraId="77DE3E91" w14:textId="59A95FB0" w:rsidR="00E43AA8" w:rsidRDefault="00E43AA8" w:rsidP="00C42B06">
      <w:pPr>
        <w:spacing w:line="360" w:lineRule="auto"/>
        <w:jc w:val="both"/>
        <w:rPr>
          <w:rFonts w:ascii="Arial" w:hAnsi="Arial" w:cs="Arial"/>
          <w:sz w:val="22"/>
          <w:szCs w:val="22"/>
        </w:rPr>
      </w:pPr>
      <w:r w:rsidRPr="00E43AA8">
        <w:rPr>
          <w:rFonts w:ascii="Arial" w:hAnsi="Arial" w:cs="Arial"/>
          <w:b/>
          <w:bCs/>
          <w:sz w:val="22"/>
          <w:szCs w:val="22"/>
        </w:rPr>
        <w:t>Sociability</w:t>
      </w:r>
      <w:r w:rsidRPr="00E43AA8">
        <w:rPr>
          <w:rFonts w:ascii="Arial" w:hAnsi="Arial" w:cs="Arial"/>
          <w:sz w:val="22"/>
          <w:szCs w:val="22"/>
        </w:rPr>
        <w:t xml:space="preserve"> is the capacity for influencing, sharing or interacting with others effectively. Employees with strong sociability skills manage relationships to the best of their ability, are good in work styles teams, and can adapt to any social situation</w:t>
      </w:r>
      <w:r w:rsidR="00881719">
        <w:rPr>
          <w:rFonts w:ascii="Arial" w:hAnsi="Arial" w:cs="Arial"/>
          <w:sz w:val="22"/>
          <w:szCs w:val="22"/>
        </w:rPr>
        <w:t xml:space="preserve">. </w:t>
      </w:r>
      <w:r w:rsidRPr="00E43AA8">
        <w:rPr>
          <w:rFonts w:ascii="Arial" w:hAnsi="Arial" w:cs="Arial"/>
          <w:sz w:val="22"/>
          <w:szCs w:val="22"/>
        </w:rPr>
        <w:t xml:space="preserve">Although this is conducive to collaboration and leadership, the validity may be influenced by the wider environmental and cultural context (Côté, 2014). </w:t>
      </w:r>
    </w:p>
    <w:p w14:paraId="37F9B287" w14:textId="2AEF632B" w:rsidR="00E43AA8" w:rsidRDefault="00E43AA8" w:rsidP="00C42B06">
      <w:pPr>
        <w:spacing w:line="360" w:lineRule="auto"/>
        <w:jc w:val="both"/>
        <w:rPr>
          <w:rFonts w:ascii="Arial" w:hAnsi="Arial" w:cs="Arial"/>
          <w:sz w:val="22"/>
          <w:szCs w:val="22"/>
        </w:rPr>
      </w:pPr>
      <w:r w:rsidRPr="00E43AA8">
        <w:rPr>
          <w:rFonts w:ascii="Arial" w:hAnsi="Arial" w:cs="Arial"/>
          <w:sz w:val="22"/>
          <w:szCs w:val="22"/>
        </w:rPr>
        <w:t xml:space="preserve">Trait EI applies in the organizational setting as it predicts the </w:t>
      </w:r>
      <w:r w:rsidRPr="00E43AA8">
        <w:rPr>
          <w:rFonts w:ascii="Arial" w:hAnsi="Arial" w:cs="Arial"/>
          <w:sz w:val="22"/>
          <w:szCs w:val="22"/>
        </w:rPr>
        <w:t>way</w:t>
      </w:r>
      <w:r w:rsidRPr="00E43AA8">
        <w:rPr>
          <w:rFonts w:ascii="Arial" w:hAnsi="Arial" w:cs="Arial"/>
          <w:sz w:val="22"/>
          <w:szCs w:val="22"/>
        </w:rPr>
        <w:t xml:space="preserve"> employees generally handle emotions and cope with stress, promoting teamwork, and coping capacities (Bru-Luna et al., 2021). </w:t>
      </w:r>
      <w:r w:rsidR="00576EF5" w:rsidRPr="00576EF5">
        <w:rPr>
          <w:rFonts w:ascii="Arial" w:hAnsi="Arial" w:cs="Arial"/>
          <w:sz w:val="22"/>
          <w:szCs w:val="22"/>
        </w:rPr>
        <w:t xml:space="preserve">However, it is important to note that the self-report method makes the test vulnerable to bias and the false self-concept, which affects the reliability and accuracy of the test results (Hjalmarsson </w:t>
      </w:r>
      <w:r w:rsidR="00576EF5">
        <w:rPr>
          <w:rFonts w:ascii="Arial" w:hAnsi="Arial" w:cs="Arial"/>
          <w:sz w:val="22"/>
          <w:szCs w:val="22"/>
        </w:rPr>
        <w:t>and</w:t>
      </w:r>
      <w:r w:rsidR="00576EF5" w:rsidRPr="00576EF5">
        <w:rPr>
          <w:rFonts w:ascii="Arial" w:hAnsi="Arial" w:cs="Arial"/>
          <w:sz w:val="22"/>
          <w:szCs w:val="22"/>
        </w:rPr>
        <w:t xml:space="preserve"> </w:t>
      </w:r>
      <w:proofErr w:type="spellStart"/>
      <w:r w:rsidR="00576EF5" w:rsidRPr="00576EF5">
        <w:rPr>
          <w:rFonts w:ascii="Arial" w:hAnsi="Arial" w:cs="Arial"/>
          <w:sz w:val="22"/>
          <w:szCs w:val="22"/>
        </w:rPr>
        <w:t>Dåderman</w:t>
      </w:r>
      <w:proofErr w:type="spellEnd"/>
      <w:r w:rsidR="00576EF5" w:rsidRPr="00576EF5">
        <w:rPr>
          <w:rFonts w:ascii="Arial" w:hAnsi="Arial" w:cs="Arial"/>
          <w:sz w:val="22"/>
          <w:szCs w:val="22"/>
        </w:rPr>
        <w:t>, 2022).</w:t>
      </w:r>
    </w:p>
    <w:p w14:paraId="563B8F9E" w14:textId="77777777" w:rsidR="00CA4764" w:rsidRPr="00267FB2" w:rsidRDefault="00CA4764" w:rsidP="00267FB2">
      <w:pPr>
        <w:jc w:val="both"/>
        <w:rPr>
          <w:rFonts w:ascii="Arial" w:hAnsi="Arial" w:cs="Arial"/>
          <w:sz w:val="22"/>
          <w:szCs w:val="22"/>
        </w:rPr>
      </w:pPr>
    </w:p>
    <w:p w14:paraId="07CBEF13" w14:textId="77777777" w:rsidR="00687A46" w:rsidRDefault="00687A46" w:rsidP="00557E6C">
      <w:pPr>
        <w:spacing w:line="360" w:lineRule="auto"/>
        <w:jc w:val="both"/>
        <w:rPr>
          <w:rFonts w:ascii="Arial" w:hAnsi="Arial" w:cs="Arial"/>
          <w:b/>
          <w:bCs/>
          <w:sz w:val="22"/>
          <w:szCs w:val="22"/>
        </w:rPr>
      </w:pPr>
      <w:r w:rsidRPr="00687A46">
        <w:rPr>
          <w:rFonts w:ascii="Arial" w:hAnsi="Arial" w:cs="Arial"/>
          <w:b/>
          <w:bCs/>
          <w:sz w:val="22"/>
          <w:szCs w:val="22"/>
        </w:rPr>
        <w:t>Mindfulness in the Workplace</w:t>
      </w:r>
    </w:p>
    <w:p w14:paraId="08B68947" w14:textId="667B24C7" w:rsidR="00582C2E" w:rsidRDefault="00582C2E" w:rsidP="00557E6C">
      <w:pPr>
        <w:spacing w:line="360" w:lineRule="auto"/>
        <w:jc w:val="both"/>
        <w:rPr>
          <w:rFonts w:ascii="Arial" w:hAnsi="Arial" w:cs="Arial"/>
          <w:sz w:val="22"/>
          <w:szCs w:val="22"/>
        </w:rPr>
      </w:pPr>
      <w:r w:rsidRPr="00582C2E">
        <w:rPr>
          <w:rFonts w:ascii="Arial" w:hAnsi="Arial" w:cs="Arial"/>
          <w:sz w:val="22"/>
          <w:szCs w:val="22"/>
        </w:rPr>
        <w:t xml:space="preserve">Mindfulness is defined as deliberate attention/awareness to bodily sensations, emotions and thoughts with the intent to build awareness of them and non-judgemental </w:t>
      </w:r>
      <w:r w:rsidR="00904C9E" w:rsidRPr="00582C2E">
        <w:rPr>
          <w:rFonts w:ascii="Arial" w:hAnsi="Arial" w:cs="Arial"/>
          <w:sz w:val="22"/>
          <w:szCs w:val="22"/>
        </w:rPr>
        <w:t>acceptance</w:t>
      </w:r>
      <w:r w:rsidRPr="00582C2E">
        <w:rPr>
          <w:rFonts w:ascii="Arial" w:hAnsi="Arial" w:cs="Arial"/>
          <w:sz w:val="22"/>
          <w:szCs w:val="22"/>
        </w:rPr>
        <w:t xml:space="preserve"> </w:t>
      </w:r>
      <w:r w:rsidR="00904C9E">
        <w:rPr>
          <w:rFonts w:ascii="Arial" w:hAnsi="Arial" w:cs="Arial"/>
          <w:sz w:val="22"/>
          <w:szCs w:val="22"/>
        </w:rPr>
        <w:t xml:space="preserve">of these </w:t>
      </w:r>
      <w:r w:rsidR="00904C9E">
        <w:rPr>
          <w:rFonts w:ascii="Arial" w:hAnsi="Arial" w:cs="Arial"/>
          <w:sz w:val="22"/>
          <w:szCs w:val="22"/>
        </w:rPr>
        <w:lastRenderedPageBreak/>
        <w:t>experiences (Grossman, 2015)</w:t>
      </w:r>
      <w:r w:rsidRPr="00582C2E">
        <w:rPr>
          <w:rFonts w:ascii="Arial" w:hAnsi="Arial" w:cs="Arial"/>
          <w:sz w:val="22"/>
          <w:szCs w:val="22"/>
        </w:rPr>
        <w:t xml:space="preserve">. In the working environment, mindfulness interventions may be </w:t>
      </w:r>
      <w:r w:rsidR="00904C9E" w:rsidRPr="00582C2E">
        <w:rPr>
          <w:rFonts w:ascii="Arial" w:hAnsi="Arial" w:cs="Arial"/>
          <w:sz w:val="22"/>
          <w:szCs w:val="22"/>
        </w:rPr>
        <w:t>used more</w:t>
      </w:r>
      <w:r w:rsidRPr="00582C2E">
        <w:rPr>
          <w:rFonts w:ascii="Arial" w:hAnsi="Arial" w:cs="Arial"/>
          <w:sz w:val="22"/>
          <w:szCs w:val="22"/>
        </w:rPr>
        <w:t xml:space="preserve"> to guide </w:t>
      </w:r>
      <w:r w:rsidR="00FA216C">
        <w:rPr>
          <w:rFonts w:ascii="Arial" w:hAnsi="Arial" w:cs="Arial"/>
          <w:sz w:val="22"/>
          <w:szCs w:val="22"/>
        </w:rPr>
        <w:t xml:space="preserve">employees </w:t>
      </w:r>
      <w:r w:rsidRPr="00582C2E">
        <w:rPr>
          <w:rFonts w:ascii="Arial" w:hAnsi="Arial" w:cs="Arial"/>
          <w:sz w:val="22"/>
          <w:szCs w:val="22"/>
        </w:rPr>
        <w:t xml:space="preserve">and managers to become more aware </w:t>
      </w:r>
      <w:r w:rsidR="00624CDF">
        <w:rPr>
          <w:rFonts w:ascii="Arial" w:hAnsi="Arial" w:cs="Arial"/>
          <w:sz w:val="22"/>
          <w:szCs w:val="22"/>
        </w:rPr>
        <w:t xml:space="preserve">and to develop awareness </w:t>
      </w:r>
      <w:r w:rsidRPr="00582C2E">
        <w:rPr>
          <w:rFonts w:ascii="Arial" w:hAnsi="Arial" w:cs="Arial"/>
          <w:sz w:val="22"/>
          <w:szCs w:val="22"/>
        </w:rPr>
        <w:t>directly or indirectly based on the use of a structured program (</w:t>
      </w:r>
      <w:proofErr w:type="spellStart"/>
      <w:r w:rsidRPr="00582C2E">
        <w:rPr>
          <w:rFonts w:ascii="Arial" w:hAnsi="Arial" w:cs="Arial"/>
          <w:sz w:val="22"/>
          <w:szCs w:val="22"/>
        </w:rPr>
        <w:t>Vonderlin</w:t>
      </w:r>
      <w:proofErr w:type="spellEnd"/>
      <w:r w:rsidRPr="00582C2E">
        <w:rPr>
          <w:rFonts w:ascii="Arial" w:hAnsi="Arial" w:cs="Arial"/>
          <w:sz w:val="22"/>
          <w:szCs w:val="22"/>
        </w:rPr>
        <w:t xml:space="preserve"> et al., 2020).</w:t>
      </w:r>
    </w:p>
    <w:p w14:paraId="01023273" w14:textId="48757159" w:rsidR="00582C2E" w:rsidRDefault="00D9424F" w:rsidP="00557E6C">
      <w:pPr>
        <w:spacing w:line="360" w:lineRule="auto"/>
        <w:jc w:val="both"/>
        <w:rPr>
          <w:rFonts w:ascii="Arial" w:hAnsi="Arial" w:cs="Arial"/>
          <w:sz w:val="22"/>
          <w:szCs w:val="22"/>
        </w:rPr>
      </w:pPr>
      <w:r w:rsidRPr="00D9424F">
        <w:rPr>
          <w:rFonts w:ascii="Arial" w:hAnsi="Arial" w:cs="Arial"/>
          <w:sz w:val="22"/>
          <w:szCs w:val="22"/>
        </w:rPr>
        <w:t xml:space="preserve">Mindfulness interventions to promote more awareness in the workplace have been documented as enhancing attention regulation, body awareness, emotion regulation via the neurological and physiological changes that may lead to a better quality of life. Mindfulness application could also take different forms </w:t>
      </w:r>
      <w:r w:rsidR="00A20166" w:rsidRPr="00D9424F">
        <w:rPr>
          <w:rFonts w:ascii="Arial" w:hAnsi="Arial" w:cs="Arial"/>
          <w:sz w:val="22"/>
          <w:szCs w:val="22"/>
        </w:rPr>
        <w:t>(mindfulness</w:t>
      </w:r>
      <w:r w:rsidRPr="00D9424F">
        <w:rPr>
          <w:rFonts w:ascii="Arial" w:hAnsi="Arial" w:cs="Arial"/>
          <w:sz w:val="22"/>
          <w:szCs w:val="22"/>
        </w:rPr>
        <w:t>-based interventions like MBSR or mindfulness</w:t>
      </w:r>
      <w:r w:rsidRPr="00D9424F">
        <w:rPr>
          <w:rFonts w:ascii="Cambria Math" w:hAnsi="Cambria Math" w:cs="Cambria Math"/>
          <w:sz w:val="22"/>
          <w:szCs w:val="22"/>
        </w:rPr>
        <w:t>‐</w:t>
      </w:r>
      <w:r w:rsidRPr="00D9424F">
        <w:rPr>
          <w:rFonts w:ascii="Arial" w:hAnsi="Arial" w:cs="Arial"/>
          <w:sz w:val="22"/>
          <w:szCs w:val="22"/>
        </w:rPr>
        <w:t>informed approaches</w:t>
      </w:r>
      <w:proofErr w:type="gramStart"/>
      <w:r w:rsidRPr="00D9424F">
        <w:rPr>
          <w:rFonts w:ascii="Arial" w:hAnsi="Arial" w:cs="Arial"/>
          <w:sz w:val="22"/>
          <w:szCs w:val="22"/>
        </w:rPr>
        <w:t>)</w:t>
      </w:r>
      <w:proofErr w:type="gramEnd"/>
      <w:r w:rsidRPr="00D9424F">
        <w:rPr>
          <w:rFonts w:ascii="Arial" w:hAnsi="Arial" w:cs="Arial"/>
          <w:sz w:val="22"/>
          <w:szCs w:val="22"/>
        </w:rPr>
        <w:t xml:space="preserve"> and this potentially has different results, depending on how the method is utilized (Michaelsen et al., 2023).</w:t>
      </w:r>
    </w:p>
    <w:p w14:paraId="5D38782E" w14:textId="0140CB4F" w:rsidR="00D9424F" w:rsidRDefault="00D9424F" w:rsidP="00557E6C">
      <w:pPr>
        <w:spacing w:line="360" w:lineRule="auto"/>
        <w:jc w:val="both"/>
        <w:rPr>
          <w:rFonts w:ascii="Arial" w:hAnsi="Arial" w:cs="Arial"/>
          <w:sz w:val="22"/>
          <w:szCs w:val="22"/>
        </w:rPr>
      </w:pPr>
      <w:r w:rsidRPr="00D9424F">
        <w:rPr>
          <w:rFonts w:ascii="Arial" w:hAnsi="Arial" w:cs="Arial"/>
          <w:sz w:val="22"/>
          <w:szCs w:val="22"/>
        </w:rPr>
        <w:t xml:space="preserve">Mindfulness can assist employees in </w:t>
      </w:r>
      <w:r w:rsidR="00321087" w:rsidRPr="00D9424F">
        <w:rPr>
          <w:rFonts w:ascii="Arial" w:hAnsi="Arial" w:cs="Arial"/>
          <w:sz w:val="22"/>
          <w:szCs w:val="22"/>
        </w:rPr>
        <w:t>adjusting</w:t>
      </w:r>
      <w:r w:rsidRPr="00D9424F">
        <w:rPr>
          <w:rFonts w:ascii="Arial" w:hAnsi="Arial" w:cs="Arial"/>
          <w:sz w:val="22"/>
          <w:szCs w:val="22"/>
        </w:rPr>
        <w:t xml:space="preserve"> their work demands by enabling them to observe their thoughts and reactions without judgement, therefore reducing impulsive behaviour while at the same time increasing clarity and objectivity. </w:t>
      </w:r>
      <w:r w:rsidR="0064349D" w:rsidRPr="0064349D">
        <w:rPr>
          <w:rFonts w:ascii="Arial" w:hAnsi="Arial" w:cs="Arial"/>
          <w:sz w:val="22"/>
          <w:szCs w:val="22"/>
        </w:rPr>
        <w:t xml:space="preserve">This will enable people to better monitor their emotional, cognitive, and </w:t>
      </w:r>
      <w:r w:rsidR="0064349D" w:rsidRPr="0064349D">
        <w:rPr>
          <w:rFonts w:ascii="Arial" w:hAnsi="Arial" w:cs="Arial"/>
          <w:sz w:val="22"/>
          <w:szCs w:val="22"/>
        </w:rPr>
        <w:t>behavioural</w:t>
      </w:r>
      <w:r w:rsidR="0064349D" w:rsidRPr="0064349D">
        <w:rPr>
          <w:rFonts w:ascii="Arial" w:hAnsi="Arial" w:cs="Arial"/>
          <w:sz w:val="22"/>
          <w:szCs w:val="22"/>
        </w:rPr>
        <w:t xml:space="preserve"> responses to accomplish their work-related goals (Roemer, 2021).</w:t>
      </w:r>
    </w:p>
    <w:p w14:paraId="61FA566E" w14:textId="7B9B34A5" w:rsidR="00B42588" w:rsidRPr="00B42588" w:rsidRDefault="00DA2E35" w:rsidP="00B42588">
      <w:pPr>
        <w:spacing w:line="360" w:lineRule="auto"/>
        <w:jc w:val="both"/>
        <w:rPr>
          <w:rFonts w:ascii="Arial" w:hAnsi="Arial" w:cs="Arial"/>
          <w:sz w:val="22"/>
          <w:szCs w:val="22"/>
        </w:rPr>
      </w:pPr>
      <w:r w:rsidRPr="00DA2E35">
        <w:rPr>
          <w:rFonts w:ascii="Arial" w:hAnsi="Arial" w:cs="Arial"/>
          <w:sz w:val="22"/>
          <w:szCs w:val="22"/>
        </w:rPr>
        <w:t>Mindfulness in the workplace may be used to facilitate some of the important aspects of emotional intelligence, like self-awareness and self-regulation, through the improvement of the employee’s capacity to effectively manage their responses to emotions (Bishop et al., 2004).</w:t>
      </w:r>
    </w:p>
    <w:p w14:paraId="72C6EF1E" w14:textId="5BD2ADA6" w:rsidR="00B42588" w:rsidRPr="00B42588" w:rsidRDefault="00B42588" w:rsidP="00B42588">
      <w:pPr>
        <w:spacing w:line="360" w:lineRule="auto"/>
        <w:jc w:val="both"/>
        <w:rPr>
          <w:rFonts w:ascii="Arial" w:hAnsi="Arial" w:cs="Arial"/>
          <w:sz w:val="22"/>
          <w:szCs w:val="22"/>
        </w:rPr>
      </w:pPr>
      <w:r w:rsidRPr="00B42588">
        <w:rPr>
          <w:rFonts w:ascii="Arial" w:hAnsi="Arial" w:cs="Arial"/>
          <w:sz w:val="22"/>
          <w:szCs w:val="22"/>
        </w:rPr>
        <w:t>However, while mindfulness can positively impact an individual’s task performance and relationships through better self-regulation, this will vary depending on how an individual applies mindfulness in their life and can vary across contexts (Choi et al., 2022).</w:t>
      </w:r>
    </w:p>
    <w:p w14:paraId="4BFE7973" w14:textId="77777777" w:rsidR="00A302C4" w:rsidRDefault="00A302C4" w:rsidP="009F3DC0">
      <w:pPr>
        <w:spacing w:line="360" w:lineRule="auto"/>
        <w:jc w:val="both"/>
        <w:rPr>
          <w:rFonts w:ascii="Arial" w:hAnsi="Arial" w:cs="Arial"/>
          <w:sz w:val="22"/>
          <w:szCs w:val="22"/>
        </w:rPr>
      </w:pPr>
    </w:p>
    <w:p w14:paraId="55C86D70" w14:textId="77777777" w:rsidR="00B42588" w:rsidRDefault="00B42588" w:rsidP="009F3DC0">
      <w:pPr>
        <w:spacing w:line="360" w:lineRule="auto"/>
        <w:jc w:val="both"/>
        <w:rPr>
          <w:rFonts w:ascii="Arial" w:hAnsi="Arial" w:cs="Arial"/>
          <w:sz w:val="22"/>
          <w:szCs w:val="22"/>
        </w:rPr>
      </w:pPr>
    </w:p>
    <w:p w14:paraId="18A0B883" w14:textId="77777777" w:rsidR="00D25AAF" w:rsidRPr="00D25AAF" w:rsidRDefault="00D25AAF" w:rsidP="00D25AAF">
      <w:pPr>
        <w:spacing w:line="360" w:lineRule="auto"/>
        <w:jc w:val="both"/>
        <w:rPr>
          <w:rFonts w:ascii="Arial" w:hAnsi="Arial" w:cs="Arial"/>
          <w:b/>
          <w:bCs/>
          <w:sz w:val="22"/>
          <w:szCs w:val="22"/>
        </w:rPr>
      </w:pPr>
      <w:r w:rsidRPr="00D25AAF">
        <w:rPr>
          <w:rFonts w:ascii="Arial" w:hAnsi="Arial" w:cs="Arial"/>
          <w:b/>
          <w:bCs/>
          <w:sz w:val="22"/>
          <w:szCs w:val="22"/>
        </w:rPr>
        <w:t>Critical Evaluation</w:t>
      </w:r>
    </w:p>
    <w:p w14:paraId="67C24298" w14:textId="7C63DDB2" w:rsidR="006C4BF3" w:rsidRDefault="00CF6315" w:rsidP="006C4BF3">
      <w:pPr>
        <w:spacing w:line="360" w:lineRule="auto"/>
        <w:jc w:val="both"/>
        <w:rPr>
          <w:rFonts w:ascii="Arial" w:hAnsi="Arial" w:cs="Arial"/>
          <w:sz w:val="22"/>
          <w:szCs w:val="22"/>
        </w:rPr>
      </w:pPr>
      <w:r w:rsidRPr="00CF6315">
        <w:rPr>
          <w:rFonts w:ascii="Arial" w:hAnsi="Arial" w:cs="Arial"/>
          <w:sz w:val="22"/>
          <w:szCs w:val="22"/>
        </w:rPr>
        <w:t xml:space="preserve">Emotional intelligence and mindfulness have given deep insights into the behavior of individuals in the workplace, but their impact and effectiveness depend on how these constructs are </w:t>
      </w:r>
      <w:r>
        <w:rPr>
          <w:rFonts w:ascii="Arial" w:hAnsi="Arial" w:cs="Arial"/>
          <w:sz w:val="22"/>
          <w:szCs w:val="22"/>
        </w:rPr>
        <w:t xml:space="preserve">conceptualised and </w:t>
      </w:r>
      <w:r w:rsidRPr="00CF6315">
        <w:rPr>
          <w:rFonts w:ascii="Arial" w:hAnsi="Arial" w:cs="Arial"/>
          <w:sz w:val="22"/>
          <w:szCs w:val="22"/>
        </w:rPr>
        <w:t>measured.</w:t>
      </w:r>
      <w:r>
        <w:rPr>
          <w:rFonts w:ascii="Arial" w:hAnsi="Arial" w:cs="Arial"/>
          <w:sz w:val="22"/>
          <w:szCs w:val="22"/>
        </w:rPr>
        <w:t xml:space="preserve"> </w:t>
      </w:r>
      <w:r w:rsidR="00C90B12" w:rsidRPr="00C90B12">
        <w:rPr>
          <w:rFonts w:ascii="Arial" w:hAnsi="Arial" w:cs="Arial"/>
          <w:sz w:val="22"/>
          <w:szCs w:val="22"/>
        </w:rPr>
        <w:t xml:space="preserve">The Mayer–Salovey ability model is more theoretically informed in this respect, by being based on cognitive abilities but is more objective than other ones. Yet, because it relies on performance-based evaluations, it struggles to accurately predict actual behaviour in the workplace consistently (Dhani and Sharma, 2016). </w:t>
      </w:r>
      <w:r w:rsidR="003D1314" w:rsidRPr="003D1314">
        <w:rPr>
          <w:rFonts w:ascii="Arial" w:hAnsi="Arial" w:cs="Arial"/>
          <w:sz w:val="22"/>
          <w:szCs w:val="22"/>
        </w:rPr>
        <w:t xml:space="preserve">On the other hand, Goleman's mixed model is more practical and generally applicable in the organisational setting, as it mainly focuses on behavioural competence. </w:t>
      </w:r>
      <w:r w:rsidR="00C90B12" w:rsidRPr="00C90B12">
        <w:rPr>
          <w:rFonts w:ascii="Arial" w:hAnsi="Arial" w:cs="Arial"/>
          <w:sz w:val="22"/>
          <w:szCs w:val="22"/>
        </w:rPr>
        <w:t xml:space="preserve"> </w:t>
      </w:r>
      <w:r w:rsidR="0023233D">
        <w:rPr>
          <w:rFonts w:ascii="Arial" w:hAnsi="Arial" w:cs="Arial"/>
          <w:sz w:val="22"/>
          <w:szCs w:val="22"/>
        </w:rPr>
        <w:t>However,</w:t>
      </w:r>
      <w:r w:rsidR="00FD6E16">
        <w:rPr>
          <w:rFonts w:ascii="Arial" w:hAnsi="Arial" w:cs="Arial"/>
          <w:sz w:val="22"/>
          <w:szCs w:val="22"/>
        </w:rPr>
        <w:t xml:space="preserve"> the model </w:t>
      </w:r>
      <w:r w:rsidR="00FD6E16">
        <w:rPr>
          <w:rFonts w:ascii="Arial" w:hAnsi="Arial" w:cs="Arial"/>
          <w:sz w:val="22"/>
          <w:szCs w:val="22"/>
        </w:rPr>
        <w:lastRenderedPageBreak/>
        <w:t xml:space="preserve">has </w:t>
      </w:r>
      <w:r w:rsidR="00874C0F">
        <w:rPr>
          <w:rFonts w:ascii="Arial" w:hAnsi="Arial" w:cs="Arial"/>
          <w:sz w:val="22"/>
          <w:szCs w:val="22"/>
        </w:rPr>
        <w:t>been</w:t>
      </w:r>
      <w:r w:rsidR="00FD6E16">
        <w:rPr>
          <w:rFonts w:ascii="Arial" w:hAnsi="Arial" w:cs="Arial"/>
          <w:sz w:val="22"/>
          <w:szCs w:val="22"/>
        </w:rPr>
        <w:t xml:space="preserve"> criticized</w:t>
      </w:r>
      <w:r w:rsidR="00874C0F">
        <w:rPr>
          <w:rFonts w:ascii="Arial" w:hAnsi="Arial" w:cs="Arial"/>
          <w:sz w:val="22"/>
          <w:szCs w:val="22"/>
        </w:rPr>
        <w:t xml:space="preserve"> due to overlap with personality traits which limits its conceptual clarity </w:t>
      </w:r>
      <w:r w:rsidR="00C90B12" w:rsidRPr="00C90B12">
        <w:rPr>
          <w:rFonts w:ascii="Arial" w:hAnsi="Arial" w:cs="Arial"/>
          <w:sz w:val="22"/>
          <w:szCs w:val="22"/>
        </w:rPr>
        <w:t xml:space="preserve">(Riaz, 2024). </w:t>
      </w:r>
      <w:r w:rsidR="006C4BF3" w:rsidRPr="006C4BF3">
        <w:rPr>
          <w:rFonts w:ascii="Arial" w:hAnsi="Arial" w:cs="Arial"/>
          <w:sz w:val="22"/>
          <w:szCs w:val="22"/>
        </w:rPr>
        <w:t xml:space="preserve">Additionally, the trait model gives useful background about the behaviour that individuals tend to display, but it is based on self-report measures which can be biased in the process and make it less objective (Hjalmarsson and </w:t>
      </w:r>
      <w:proofErr w:type="spellStart"/>
      <w:r w:rsidR="006C4BF3" w:rsidRPr="006C4BF3">
        <w:rPr>
          <w:rFonts w:ascii="Arial" w:hAnsi="Arial" w:cs="Arial"/>
          <w:sz w:val="22"/>
          <w:szCs w:val="22"/>
        </w:rPr>
        <w:t>Dåderman</w:t>
      </w:r>
      <w:proofErr w:type="spellEnd"/>
      <w:r w:rsidR="006C4BF3" w:rsidRPr="006C4BF3">
        <w:rPr>
          <w:rFonts w:ascii="Arial" w:hAnsi="Arial" w:cs="Arial"/>
          <w:sz w:val="22"/>
          <w:szCs w:val="22"/>
        </w:rPr>
        <w:t>, 2022). Mindfulness enhances emotional intelligence through self-awareness and emotional regulation skills, but its effectiveness (and efficacy) is subjective, and relies significantly on individual practices, as well as upon the context of the organisation (Choi et al., 2022).</w:t>
      </w:r>
      <w:r w:rsidR="006C4BF3" w:rsidRPr="006C4BF3">
        <w:rPr>
          <w:rFonts w:ascii="Arial" w:hAnsi="Arial" w:cs="Arial"/>
          <w:sz w:val="22"/>
          <w:szCs w:val="22"/>
        </w:rPr>
        <w:t xml:space="preserve"> </w:t>
      </w:r>
    </w:p>
    <w:p w14:paraId="5A049D43" w14:textId="55FC4437" w:rsidR="005B777C" w:rsidRDefault="005B777C" w:rsidP="00983EED">
      <w:pPr>
        <w:spacing w:line="360" w:lineRule="auto"/>
        <w:jc w:val="both"/>
        <w:rPr>
          <w:rFonts w:ascii="Arial" w:hAnsi="Arial" w:cs="Arial"/>
          <w:sz w:val="22"/>
          <w:szCs w:val="22"/>
        </w:rPr>
      </w:pPr>
      <w:r>
        <w:rPr>
          <w:rFonts w:ascii="Arial" w:hAnsi="Arial" w:cs="Arial"/>
          <w:sz w:val="22"/>
          <w:szCs w:val="22"/>
        </w:rPr>
        <w:t xml:space="preserve">Generally, </w:t>
      </w:r>
      <w:r w:rsidR="00874B11">
        <w:rPr>
          <w:rFonts w:ascii="Arial" w:hAnsi="Arial" w:cs="Arial"/>
          <w:sz w:val="22"/>
          <w:szCs w:val="22"/>
        </w:rPr>
        <w:t>all</w:t>
      </w:r>
      <w:r>
        <w:rPr>
          <w:rFonts w:ascii="Arial" w:hAnsi="Arial" w:cs="Arial"/>
          <w:sz w:val="22"/>
          <w:szCs w:val="22"/>
        </w:rPr>
        <w:t xml:space="preserve"> these models are useful in providing guidelines to understand the emotional</w:t>
      </w:r>
      <w:r w:rsidR="006229F5">
        <w:rPr>
          <w:rFonts w:ascii="Arial" w:hAnsi="Arial" w:cs="Arial"/>
          <w:sz w:val="22"/>
          <w:szCs w:val="22"/>
        </w:rPr>
        <w:t xml:space="preserve"> intelligence in the workplace, but their limitations also emphasize the need for a combination of approaches to function better. </w:t>
      </w:r>
    </w:p>
    <w:p w14:paraId="4B336D2A" w14:textId="77777777" w:rsidR="00874B11" w:rsidRDefault="00874B11" w:rsidP="00983EED">
      <w:pPr>
        <w:spacing w:line="360" w:lineRule="auto"/>
        <w:jc w:val="both"/>
        <w:rPr>
          <w:rFonts w:ascii="Arial" w:hAnsi="Arial" w:cs="Arial"/>
          <w:sz w:val="22"/>
          <w:szCs w:val="22"/>
        </w:rPr>
      </w:pPr>
    </w:p>
    <w:p w14:paraId="27DCC95B" w14:textId="29BCDB4F" w:rsidR="0097506D" w:rsidRPr="00A92805" w:rsidRDefault="0097506D" w:rsidP="00970D75">
      <w:pPr>
        <w:pStyle w:val="Heading1"/>
      </w:pPr>
      <w:bookmarkStart w:id="2" w:name="_Toc225021634"/>
      <w:r w:rsidRPr="00A92805">
        <w:t xml:space="preserve">3. </w:t>
      </w:r>
      <w:r w:rsidR="001A20A3" w:rsidRPr="00A92805">
        <w:t>Generational Differences in the Workplace: Implications for Management</w:t>
      </w:r>
      <w:bookmarkEnd w:id="2"/>
      <w:r w:rsidR="00A92805">
        <w:t xml:space="preserve"> </w:t>
      </w:r>
    </w:p>
    <w:p w14:paraId="3979DB86" w14:textId="63E1E445" w:rsidR="00CC4B8D" w:rsidRPr="0037413F" w:rsidRDefault="0059485F" w:rsidP="00E319AC">
      <w:pPr>
        <w:spacing w:line="360" w:lineRule="auto"/>
        <w:jc w:val="both"/>
        <w:rPr>
          <w:rFonts w:ascii="Arial" w:hAnsi="Arial" w:cs="Arial"/>
          <w:i/>
          <w:iCs/>
          <w:sz w:val="22"/>
          <w:szCs w:val="22"/>
        </w:rPr>
      </w:pPr>
      <w:r w:rsidRPr="0059485F">
        <w:rPr>
          <w:rFonts w:ascii="Arial" w:hAnsi="Arial" w:cs="Arial"/>
          <w:sz w:val="22"/>
          <w:szCs w:val="22"/>
        </w:rPr>
        <w:t xml:space="preserve">A generation can be defined as a group of individuals who were born over a similar period and have common experiences that shape their values, attitudes, and </w:t>
      </w:r>
      <w:proofErr w:type="spellStart"/>
      <w:r w:rsidRPr="0059485F">
        <w:rPr>
          <w:rFonts w:ascii="Arial" w:hAnsi="Arial" w:cs="Arial"/>
          <w:sz w:val="22"/>
          <w:szCs w:val="22"/>
        </w:rPr>
        <w:t>behaviors</w:t>
      </w:r>
      <w:proofErr w:type="spellEnd"/>
      <w:r w:rsidRPr="0059485F">
        <w:rPr>
          <w:rFonts w:ascii="Arial" w:hAnsi="Arial" w:cs="Arial"/>
          <w:sz w:val="22"/>
          <w:szCs w:val="22"/>
        </w:rPr>
        <w:t xml:space="preserve"> (Berge, 2022). Generational differences can be defined as differences in behavior and values that are influenced by social and historical factors rather than individual factors (Hu et al., 2025). These differences are of critical importance in the work environment and have their effects.</w:t>
      </w:r>
      <w:r>
        <w:rPr>
          <w:rFonts w:ascii="Arial" w:hAnsi="Arial" w:cs="Arial"/>
          <w:sz w:val="22"/>
          <w:szCs w:val="22"/>
        </w:rPr>
        <w:t xml:space="preserve"> </w:t>
      </w:r>
      <w:r w:rsidR="00183DCA" w:rsidRPr="00AD48D0">
        <w:rPr>
          <w:rFonts w:ascii="Arial" w:hAnsi="Arial" w:cs="Arial"/>
          <w:sz w:val="22"/>
          <w:szCs w:val="22"/>
        </w:rPr>
        <w:t xml:space="preserve">For instance, Generation X, Y, and Z have their own expectations and ways of communicating and working. Thus, a manager should be aware and comprehend these characteristics to make an informed decision on recruiting and create </w:t>
      </w:r>
      <w:r w:rsidR="00EA5F85" w:rsidRPr="00AD48D0">
        <w:rPr>
          <w:rFonts w:ascii="Arial" w:hAnsi="Arial" w:cs="Arial"/>
          <w:sz w:val="22"/>
          <w:szCs w:val="22"/>
        </w:rPr>
        <w:t>a productive and balanced work environment</w:t>
      </w:r>
      <w:r w:rsidR="00F32196" w:rsidRPr="00AD48D0">
        <w:rPr>
          <w:rFonts w:ascii="Arial" w:hAnsi="Arial" w:cs="Arial"/>
          <w:sz w:val="22"/>
          <w:szCs w:val="22"/>
        </w:rPr>
        <w:t>.</w:t>
      </w:r>
    </w:p>
    <w:p w14:paraId="02133260" w14:textId="77777777" w:rsidR="00F32196" w:rsidRPr="00E319AC" w:rsidRDefault="00F32196" w:rsidP="00E319AC">
      <w:pPr>
        <w:spacing w:line="360" w:lineRule="auto"/>
        <w:jc w:val="both"/>
        <w:rPr>
          <w:rFonts w:ascii="Arial" w:hAnsi="Arial" w:cs="Arial"/>
          <w:sz w:val="22"/>
          <w:szCs w:val="22"/>
        </w:rPr>
      </w:pPr>
    </w:p>
    <w:p w14:paraId="3C4D3ABA" w14:textId="295470B4" w:rsidR="001A3990" w:rsidRPr="00E319AC" w:rsidRDefault="00462523" w:rsidP="00E319AC">
      <w:pPr>
        <w:spacing w:line="360" w:lineRule="auto"/>
        <w:jc w:val="both"/>
        <w:rPr>
          <w:rFonts w:ascii="Arial" w:hAnsi="Arial" w:cs="Arial"/>
          <w:b/>
          <w:bCs/>
          <w:sz w:val="22"/>
          <w:szCs w:val="22"/>
        </w:rPr>
      </w:pPr>
      <w:r w:rsidRPr="00E319AC">
        <w:rPr>
          <w:rFonts w:ascii="Arial" w:hAnsi="Arial" w:cs="Arial"/>
          <w:b/>
          <w:bCs/>
          <w:sz w:val="22"/>
          <w:szCs w:val="22"/>
        </w:rPr>
        <w:t>Generation X</w:t>
      </w:r>
    </w:p>
    <w:p w14:paraId="4A5FA5A1" w14:textId="7F9F8915" w:rsidR="00501938" w:rsidRDefault="00026E5B" w:rsidP="00E319AC">
      <w:pPr>
        <w:spacing w:line="360" w:lineRule="auto"/>
        <w:jc w:val="both"/>
        <w:rPr>
          <w:rFonts w:ascii="Arial" w:hAnsi="Arial" w:cs="Arial"/>
          <w:sz w:val="22"/>
          <w:szCs w:val="22"/>
        </w:rPr>
      </w:pPr>
      <w:r w:rsidRPr="00026E5B">
        <w:rPr>
          <w:rFonts w:ascii="Arial" w:hAnsi="Arial" w:cs="Arial"/>
          <w:sz w:val="22"/>
          <w:szCs w:val="22"/>
        </w:rPr>
        <w:t xml:space="preserve">Generation </w:t>
      </w:r>
      <w:proofErr w:type="gramStart"/>
      <w:r w:rsidRPr="00026E5B">
        <w:rPr>
          <w:rFonts w:ascii="Arial" w:hAnsi="Arial" w:cs="Arial"/>
          <w:sz w:val="22"/>
          <w:szCs w:val="22"/>
        </w:rPr>
        <w:t>X</w:t>
      </w:r>
      <w:proofErr w:type="gramEnd"/>
      <w:r w:rsidRPr="00026E5B">
        <w:rPr>
          <w:rFonts w:ascii="Arial" w:hAnsi="Arial" w:cs="Arial"/>
          <w:sz w:val="22"/>
          <w:szCs w:val="22"/>
        </w:rPr>
        <w:t xml:space="preserve"> were born roughly </w:t>
      </w:r>
      <w:r w:rsidR="00AD336F">
        <w:rPr>
          <w:rFonts w:ascii="Arial" w:hAnsi="Arial" w:cs="Arial"/>
          <w:sz w:val="22"/>
          <w:szCs w:val="22"/>
        </w:rPr>
        <w:t>between approximatively</w:t>
      </w:r>
      <w:r w:rsidRPr="00026E5B">
        <w:rPr>
          <w:rFonts w:ascii="Arial" w:hAnsi="Arial" w:cs="Arial"/>
          <w:sz w:val="22"/>
          <w:szCs w:val="22"/>
        </w:rPr>
        <w:t xml:space="preserve"> 1960</w:t>
      </w:r>
      <w:r w:rsidR="00AD336F">
        <w:rPr>
          <w:rFonts w:ascii="Arial" w:hAnsi="Arial" w:cs="Arial"/>
          <w:sz w:val="22"/>
          <w:szCs w:val="22"/>
        </w:rPr>
        <w:t xml:space="preserve"> and </w:t>
      </w:r>
      <w:r w:rsidRPr="00026E5B">
        <w:rPr>
          <w:rFonts w:ascii="Arial" w:hAnsi="Arial" w:cs="Arial"/>
          <w:sz w:val="22"/>
          <w:szCs w:val="22"/>
        </w:rPr>
        <w:t>1980 and</w:t>
      </w:r>
      <w:r w:rsidRPr="00026E5B">
        <w:rPr>
          <w:rFonts w:ascii="Arial" w:hAnsi="Arial" w:cs="Arial"/>
          <w:sz w:val="22"/>
          <w:szCs w:val="22"/>
        </w:rPr>
        <w:t xml:space="preserve"> were raised during an economically uncertain time that promoted independence and self-reliance (Wiedmer, 2015). This is why they generally view autonomy as a virtue in the workplace,</w:t>
      </w:r>
      <w:r w:rsidR="00471468">
        <w:rPr>
          <w:rFonts w:ascii="Arial" w:hAnsi="Arial" w:cs="Arial"/>
          <w:sz w:val="22"/>
          <w:szCs w:val="22"/>
        </w:rPr>
        <w:t xml:space="preserve"> as so</w:t>
      </w:r>
      <w:r w:rsidRPr="00026E5B">
        <w:rPr>
          <w:rFonts w:ascii="Arial" w:hAnsi="Arial" w:cs="Arial"/>
          <w:sz w:val="22"/>
          <w:szCs w:val="22"/>
        </w:rPr>
        <w:t xml:space="preserve"> managers should provide them with independence while not controlling them in an excessive manner. This demographic is also popular for working at the intersection between a traditional and a modern style of organization, thus managers </w:t>
      </w:r>
      <w:r w:rsidR="00E03BAE">
        <w:rPr>
          <w:rFonts w:ascii="Arial" w:hAnsi="Arial" w:cs="Arial"/>
          <w:sz w:val="22"/>
          <w:szCs w:val="22"/>
        </w:rPr>
        <w:t>should</w:t>
      </w:r>
      <w:r w:rsidRPr="00026E5B">
        <w:rPr>
          <w:rFonts w:ascii="Arial" w:hAnsi="Arial" w:cs="Arial"/>
          <w:sz w:val="22"/>
          <w:szCs w:val="22"/>
        </w:rPr>
        <w:t xml:space="preserve"> deliver a blend of </w:t>
      </w:r>
      <w:r w:rsidR="00AB619A">
        <w:rPr>
          <w:rFonts w:ascii="Arial" w:hAnsi="Arial" w:cs="Arial"/>
          <w:sz w:val="22"/>
          <w:szCs w:val="22"/>
        </w:rPr>
        <w:t xml:space="preserve">structured processes </w:t>
      </w:r>
      <w:r w:rsidRPr="00026E5B">
        <w:rPr>
          <w:rFonts w:ascii="Arial" w:hAnsi="Arial" w:cs="Arial"/>
          <w:sz w:val="22"/>
          <w:szCs w:val="22"/>
        </w:rPr>
        <w:t xml:space="preserve">and flexible working techniques (Chan and Lee, 2023). </w:t>
      </w:r>
    </w:p>
    <w:p w14:paraId="586F2B28" w14:textId="771BD294" w:rsidR="00026E5B" w:rsidRDefault="00501938" w:rsidP="00E319AC">
      <w:pPr>
        <w:spacing w:line="360" w:lineRule="auto"/>
        <w:jc w:val="both"/>
        <w:rPr>
          <w:rFonts w:ascii="Arial" w:hAnsi="Arial" w:cs="Arial"/>
          <w:sz w:val="22"/>
          <w:szCs w:val="22"/>
        </w:rPr>
      </w:pPr>
      <w:r>
        <w:rPr>
          <w:rFonts w:ascii="Arial" w:hAnsi="Arial" w:cs="Arial"/>
          <w:sz w:val="22"/>
          <w:szCs w:val="22"/>
        </w:rPr>
        <w:t xml:space="preserve">In addition, </w:t>
      </w:r>
      <w:r w:rsidR="00026E5B" w:rsidRPr="00026E5B">
        <w:rPr>
          <w:rFonts w:ascii="Arial" w:hAnsi="Arial" w:cs="Arial"/>
          <w:sz w:val="22"/>
          <w:szCs w:val="22"/>
        </w:rPr>
        <w:t xml:space="preserve">Generation X employees are typically </w:t>
      </w:r>
      <w:r>
        <w:rPr>
          <w:rFonts w:ascii="Arial" w:hAnsi="Arial" w:cs="Arial"/>
          <w:sz w:val="22"/>
          <w:szCs w:val="22"/>
        </w:rPr>
        <w:t>practical and result-oriented</w:t>
      </w:r>
      <w:r w:rsidR="00026E5B" w:rsidRPr="00026E5B">
        <w:rPr>
          <w:rFonts w:ascii="Arial" w:hAnsi="Arial" w:cs="Arial"/>
          <w:sz w:val="22"/>
          <w:szCs w:val="22"/>
        </w:rPr>
        <w:t xml:space="preserve">, </w:t>
      </w:r>
      <w:r>
        <w:rPr>
          <w:rFonts w:ascii="Arial" w:hAnsi="Arial" w:cs="Arial"/>
          <w:sz w:val="22"/>
          <w:szCs w:val="22"/>
        </w:rPr>
        <w:t xml:space="preserve">focusing on outcomes rather than </w:t>
      </w:r>
      <w:r w:rsidR="00E03BAE">
        <w:rPr>
          <w:rFonts w:ascii="Arial" w:hAnsi="Arial" w:cs="Arial"/>
          <w:sz w:val="22"/>
          <w:szCs w:val="22"/>
        </w:rPr>
        <w:t>processes</w:t>
      </w:r>
      <w:r>
        <w:rPr>
          <w:rFonts w:ascii="Arial" w:hAnsi="Arial" w:cs="Arial"/>
          <w:sz w:val="22"/>
          <w:szCs w:val="22"/>
        </w:rPr>
        <w:t xml:space="preserve">, </w:t>
      </w:r>
      <w:r w:rsidR="00026E5B" w:rsidRPr="00026E5B">
        <w:rPr>
          <w:rFonts w:ascii="Arial" w:hAnsi="Arial" w:cs="Arial"/>
          <w:sz w:val="22"/>
          <w:szCs w:val="22"/>
        </w:rPr>
        <w:t xml:space="preserve">hence managers must provide clear targets yet leave some flexibility in </w:t>
      </w:r>
      <w:r w:rsidR="00EB6D24">
        <w:rPr>
          <w:rFonts w:ascii="Arial" w:hAnsi="Arial" w:cs="Arial"/>
          <w:sz w:val="22"/>
          <w:szCs w:val="22"/>
        </w:rPr>
        <w:t>how tasks are completed</w:t>
      </w:r>
      <w:r w:rsidR="00026E5B" w:rsidRPr="00026E5B">
        <w:rPr>
          <w:rFonts w:ascii="Arial" w:hAnsi="Arial" w:cs="Arial"/>
          <w:sz w:val="22"/>
          <w:szCs w:val="22"/>
        </w:rPr>
        <w:t xml:space="preserve"> (Usmani et al., 2019). Additionally, </w:t>
      </w:r>
      <w:r w:rsidR="00EB6D24">
        <w:rPr>
          <w:rFonts w:ascii="Arial" w:hAnsi="Arial" w:cs="Arial"/>
          <w:sz w:val="22"/>
          <w:szCs w:val="22"/>
        </w:rPr>
        <w:t xml:space="preserve">according to </w:t>
      </w:r>
      <w:r w:rsidR="00EB6D24" w:rsidRPr="00EB6D24">
        <w:rPr>
          <w:rFonts w:ascii="Arial" w:hAnsi="Arial" w:cs="Arial"/>
          <w:sz w:val="22"/>
          <w:szCs w:val="22"/>
        </w:rPr>
        <w:t xml:space="preserve">Chan </w:t>
      </w:r>
      <w:r w:rsidR="00EB6D24" w:rsidRPr="00EB6D24">
        <w:rPr>
          <w:rFonts w:ascii="Arial" w:hAnsi="Arial" w:cs="Arial"/>
          <w:sz w:val="22"/>
          <w:szCs w:val="22"/>
        </w:rPr>
        <w:lastRenderedPageBreak/>
        <w:t xml:space="preserve">and Lee, </w:t>
      </w:r>
      <w:r w:rsidR="00EB6D24">
        <w:rPr>
          <w:rFonts w:ascii="Arial" w:hAnsi="Arial" w:cs="Arial"/>
          <w:sz w:val="22"/>
          <w:szCs w:val="22"/>
        </w:rPr>
        <w:t>(</w:t>
      </w:r>
      <w:r w:rsidR="00EB6D24" w:rsidRPr="00EB6D24">
        <w:rPr>
          <w:rFonts w:ascii="Arial" w:hAnsi="Arial" w:cs="Arial"/>
          <w:sz w:val="22"/>
          <w:szCs w:val="22"/>
        </w:rPr>
        <w:t>2023)</w:t>
      </w:r>
      <w:r w:rsidR="00EB6D24">
        <w:rPr>
          <w:rFonts w:ascii="Arial" w:hAnsi="Arial" w:cs="Arial"/>
          <w:sz w:val="22"/>
          <w:szCs w:val="22"/>
        </w:rPr>
        <w:t xml:space="preserve">, </w:t>
      </w:r>
      <w:r w:rsidR="00026E5B" w:rsidRPr="00026E5B">
        <w:rPr>
          <w:rFonts w:ascii="Arial" w:hAnsi="Arial" w:cs="Arial"/>
          <w:sz w:val="22"/>
          <w:szCs w:val="22"/>
        </w:rPr>
        <w:t xml:space="preserve">they </w:t>
      </w:r>
      <w:r w:rsidR="00E03BAE">
        <w:rPr>
          <w:rFonts w:ascii="Arial" w:hAnsi="Arial" w:cs="Arial"/>
          <w:sz w:val="22"/>
          <w:szCs w:val="22"/>
        </w:rPr>
        <w:t>value</w:t>
      </w:r>
      <w:r w:rsidR="00026E5B" w:rsidRPr="00026E5B">
        <w:rPr>
          <w:rFonts w:ascii="Arial" w:hAnsi="Arial" w:cs="Arial"/>
          <w:sz w:val="22"/>
          <w:szCs w:val="22"/>
        </w:rPr>
        <w:t xml:space="preserve"> work-life balance, and managers should offer flexible work arrangements to support these needs</w:t>
      </w:r>
      <w:r w:rsidR="00E03BAE">
        <w:rPr>
          <w:rFonts w:ascii="Arial" w:hAnsi="Arial" w:cs="Arial"/>
          <w:sz w:val="22"/>
          <w:szCs w:val="22"/>
        </w:rPr>
        <w:t>.</w:t>
      </w:r>
    </w:p>
    <w:p w14:paraId="6BB7605B" w14:textId="2FC35301" w:rsidR="00E03BAE" w:rsidRPr="00E319AC" w:rsidRDefault="00621F60" w:rsidP="00E319AC">
      <w:pPr>
        <w:spacing w:line="360" w:lineRule="auto"/>
        <w:jc w:val="both"/>
        <w:rPr>
          <w:rFonts w:ascii="Arial" w:hAnsi="Arial" w:cs="Arial"/>
          <w:sz w:val="22"/>
          <w:szCs w:val="22"/>
        </w:rPr>
      </w:pPr>
      <w:r w:rsidRPr="00621F60">
        <w:rPr>
          <w:rFonts w:ascii="Arial" w:hAnsi="Arial" w:cs="Arial"/>
          <w:sz w:val="22"/>
          <w:szCs w:val="22"/>
        </w:rPr>
        <w:t xml:space="preserve">Generation X tends to </w:t>
      </w:r>
      <w:r>
        <w:rPr>
          <w:rFonts w:ascii="Arial" w:hAnsi="Arial" w:cs="Arial"/>
          <w:sz w:val="22"/>
          <w:szCs w:val="22"/>
        </w:rPr>
        <w:t>focus</w:t>
      </w:r>
      <w:r w:rsidRPr="00621F60">
        <w:rPr>
          <w:rFonts w:ascii="Arial" w:hAnsi="Arial" w:cs="Arial"/>
          <w:sz w:val="22"/>
          <w:szCs w:val="22"/>
        </w:rPr>
        <w:t xml:space="preserve"> more </w:t>
      </w:r>
      <w:r>
        <w:rPr>
          <w:rFonts w:ascii="Arial" w:hAnsi="Arial" w:cs="Arial"/>
          <w:sz w:val="22"/>
          <w:szCs w:val="22"/>
        </w:rPr>
        <w:t>on</w:t>
      </w:r>
      <w:r w:rsidRPr="00621F60">
        <w:rPr>
          <w:rFonts w:ascii="Arial" w:hAnsi="Arial" w:cs="Arial"/>
          <w:sz w:val="22"/>
          <w:szCs w:val="22"/>
        </w:rPr>
        <w:t xml:space="preserve"> their own career developments than loyalty to an organization, and, consequently, they enjoy working in places that promote skill development</w:t>
      </w:r>
      <w:r w:rsidR="00C0435D">
        <w:rPr>
          <w:rFonts w:ascii="Arial" w:hAnsi="Arial" w:cs="Arial"/>
          <w:sz w:val="22"/>
          <w:szCs w:val="22"/>
        </w:rPr>
        <w:t xml:space="preserve"> and</w:t>
      </w:r>
      <w:r w:rsidRPr="00621F60">
        <w:rPr>
          <w:rFonts w:ascii="Arial" w:hAnsi="Arial" w:cs="Arial"/>
          <w:sz w:val="22"/>
          <w:szCs w:val="22"/>
        </w:rPr>
        <w:t xml:space="preserve"> productivity. They are open to feedback, opportunities for growth and challenging workloads and enjoy flexible working arrangements and autonomy as a group (</w:t>
      </w:r>
      <w:proofErr w:type="spellStart"/>
      <w:r w:rsidRPr="00621F60">
        <w:rPr>
          <w:rFonts w:ascii="Arial" w:hAnsi="Arial" w:cs="Arial"/>
          <w:sz w:val="22"/>
          <w:szCs w:val="22"/>
        </w:rPr>
        <w:t>Akdogan</w:t>
      </w:r>
      <w:proofErr w:type="spellEnd"/>
      <w:r w:rsidRPr="00621F60">
        <w:rPr>
          <w:rFonts w:ascii="Arial" w:hAnsi="Arial" w:cs="Arial"/>
          <w:sz w:val="22"/>
          <w:szCs w:val="22"/>
        </w:rPr>
        <w:t xml:space="preserve"> et al., 2020). </w:t>
      </w:r>
      <w:r w:rsidRPr="00AD48D0">
        <w:rPr>
          <w:rFonts w:ascii="Arial" w:hAnsi="Arial" w:cs="Arial"/>
          <w:sz w:val="22"/>
          <w:szCs w:val="22"/>
        </w:rPr>
        <w:t xml:space="preserve">As a result, managers </w:t>
      </w:r>
      <w:r w:rsidR="00601D0C" w:rsidRPr="00AD48D0">
        <w:rPr>
          <w:rFonts w:ascii="Arial" w:hAnsi="Arial" w:cs="Arial"/>
          <w:sz w:val="22"/>
          <w:szCs w:val="22"/>
        </w:rPr>
        <w:t>should be able to give instructions to the employees concerning the tasks to be accomplished while giving the freedom to operate autonomously.</w:t>
      </w:r>
    </w:p>
    <w:p w14:paraId="5FF59A2E" w14:textId="678C5D4F" w:rsidR="00B30A23" w:rsidRDefault="0021251F" w:rsidP="00E319AC">
      <w:pPr>
        <w:spacing w:line="360" w:lineRule="auto"/>
        <w:jc w:val="both"/>
        <w:rPr>
          <w:rFonts w:ascii="Arial" w:hAnsi="Arial" w:cs="Arial"/>
          <w:sz w:val="22"/>
          <w:szCs w:val="22"/>
        </w:rPr>
      </w:pPr>
      <w:r>
        <w:rPr>
          <w:rFonts w:ascii="Arial" w:hAnsi="Arial" w:cs="Arial"/>
          <w:sz w:val="22"/>
          <w:szCs w:val="22"/>
        </w:rPr>
        <w:t xml:space="preserve">Moreover, </w:t>
      </w:r>
      <w:r w:rsidRPr="0021251F">
        <w:rPr>
          <w:rFonts w:ascii="Arial" w:hAnsi="Arial" w:cs="Arial"/>
          <w:sz w:val="22"/>
          <w:szCs w:val="22"/>
        </w:rPr>
        <w:t xml:space="preserve">Generation X </w:t>
      </w:r>
      <w:r>
        <w:rPr>
          <w:rFonts w:ascii="Arial" w:hAnsi="Arial" w:cs="Arial"/>
          <w:sz w:val="22"/>
          <w:szCs w:val="22"/>
        </w:rPr>
        <w:t>prefer</w:t>
      </w:r>
      <w:r w:rsidRPr="0021251F">
        <w:rPr>
          <w:rFonts w:ascii="Arial" w:hAnsi="Arial" w:cs="Arial"/>
          <w:sz w:val="22"/>
          <w:szCs w:val="22"/>
        </w:rPr>
        <w:t xml:space="preserve"> transparent, rather than coercive communication, and </w:t>
      </w:r>
      <w:r w:rsidR="00C833E5">
        <w:rPr>
          <w:rFonts w:ascii="Arial" w:hAnsi="Arial" w:cs="Arial"/>
          <w:sz w:val="22"/>
          <w:szCs w:val="22"/>
        </w:rPr>
        <w:t xml:space="preserve">can sometimes show doubt towards </w:t>
      </w:r>
      <w:r w:rsidRPr="0021251F">
        <w:rPr>
          <w:rFonts w:ascii="Arial" w:hAnsi="Arial" w:cs="Arial"/>
          <w:sz w:val="22"/>
          <w:szCs w:val="22"/>
        </w:rPr>
        <w:t xml:space="preserve">authority, so managers need to ensure trust and clarity of communication. </w:t>
      </w:r>
      <w:r w:rsidR="00695E96" w:rsidRPr="00695E96">
        <w:rPr>
          <w:rFonts w:ascii="Arial" w:hAnsi="Arial" w:cs="Arial"/>
          <w:sz w:val="22"/>
          <w:szCs w:val="22"/>
        </w:rPr>
        <w:t>Therefore, they are more likely to be in favour of recognition, and as such, constant feedback and recognition by the manager are likely to enhance motivation and job satisfaction (</w:t>
      </w:r>
      <w:proofErr w:type="spellStart"/>
      <w:r w:rsidR="00695E96" w:rsidRPr="00695E96">
        <w:rPr>
          <w:rFonts w:ascii="Arial" w:hAnsi="Arial" w:cs="Arial"/>
          <w:sz w:val="22"/>
          <w:szCs w:val="22"/>
        </w:rPr>
        <w:t>Pasla</w:t>
      </w:r>
      <w:proofErr w:type="spellEnd"/>
      <w:r w:rsidR="00695E96" w:rsidRPr="00695E96">
        <w:rPr>
          <w:rFonts w:ascii="Arial" w:hAnsi="Arial" w:cs="Arial"/>
          <w:sz w:val="22"/>
          <w:szCs w:val="22"/>
        </w:rPr>
        <w:t xml:space="preserve"> et al., 2021).</w:t>
      </w:r>
    </w:p>
    <w:p w14:paraId="772C3C3C" w14:textId="7E86E26C" w:rsidR="00420A61" w:rsidRDefault="00B30A23" w:rsidP="00E319AC">
      <w:pPr>
        <w:spacing w:line="360" w:lineRule="auto"/>
        <w:jc w:val="both"/>
        <w:rPr>
          <w:rFonts w:ascii="Arial" w:hAnsi="Arial" w:cs="Arial"/>
          <w:sz w:val="22"/>
          <w:szCs w:val="22"/>
        </w:rPr>
      </w:pPr>
      <w:r>
        <w:rPr>
          <w:rFonts w:ascii="Arial" w:hAnsi="Arial" w:cs="Arial"/>
          <w:sz w:val="22"/>
          <w:szCs w:val="22"/>
        </w:rPr>
        <w:t xml:space="preserve">Overall, </w:t>
      </w:r>
      <w:r w:rsidR="0021251F" w:rsidRPr="0021251F">
        <w:rPr>
          <w:rFonts w:ascii="Arial" w:hAnsi="Arial" w:cs="Arial"/>
          <w:sz w:val="22"/>
          <w:szCs w:val="22"/>
        </w:rPr>
        <w:t xml:space="preserve">Generation X is generally characterized by adaptability, independence and work-life balance (Lima and Rahman, 2025). </w:t>
      </w:r>
      <w:r w:rsidR="00AD48D0" w:rsidRPr="00AD48D0">
        <w:rPr>
          <w:rFonts w:ascii="Arial" w:hAnsi="Arial" w:cs="Arial"/>
          <w:sz w:val="22"/>
          <w:szCs w:val="22"/>
        </w:rPr>
        <w:t xml:space="preserve">Understanding these characteristics will help organizations develop more effective strategies in recruiting, handling, and </w:t>
      </w:r>
      <w:r w:rsidR="00AD48D0" w:rsidRPr="00AD48D0">
        <w:rPr>
          <w:rFonts w:ascii="Arial" w:hAnsi="Arial" w:cs="Arial"/>
          <w:sz w:val="22"/>
          <w:szCs w:val="22"/>
        </w:rPr>
        <w:t>retaining</w:t>
      </w:r>
      <w:r w:rsidR="00AD48D0" w:rsidRPr="00AD48D0">
        <w:rPr>
          <w:rFonts w:ascii="Arial" w:hAnsi="Arial" w:cs="Arial"/>
          <w:sz w:val="22"/>
          <w:szCs w:val="22"/>
        </w:rPr>
        <w:t xml:space="preserve"> with Generation X.</w:t>
      </w:r>
    </w:p>
    <w:p w14:paraId="5214422D" w14:textId="77777777" w:rsidR="00737DC5" w:rsidRDefault="00737DC5" w:rsidP="00E319AC">
      <w:pPr>
        <w:spacing w:line="360" w:lineRule="auto"/>
        <w:jc w:val="both"/>
        <w:rPr>
          <w:rFonts w:ascii="Arial" w:hAnsi="Arial" w:cs="Arial"/>
          <w:sz w:val="22"/>
          <w:szCs w:val="22"/>
        </w:rPr>
      </w:pPr>
    </w:p>
    <w:p w14:paraId="6761BD4C" w14:textId="2D27271D" w:rsidR="00DB3F47" w:rsidRPr="00E319AC" w:rsidRDefault="00462523" w:rsidP="00E319AC">
      <w:pPr>
        <w:spacing w:line="360" w:lineRule="auto"/>
        <w:jc w:val="both"/>
        <w:rPr>
          <w:rFonts w:ascii="Arial" w:hAnsi="Arial" w:cs="Arial"/>
          <w:b/>
          <w:bCs/>
          <w:sz w:val="22"/>
          <w:szCs w:val="22"/>
        </w:rPr>
      </w:pPr>
      <w:r w:rsidRPr="00E319AC">
        <w:rPr>
          <w:rFonts w:ascii="Arial" w:hAnsi="Arial" w:cs="Arial"/>
          <w:b/>
          <w:bCs/>
          <w:sz w:val="22"/>
          <w:szCs w:val="22"/>
        </w:rPr>
        <w:t>Generation Y (Millennials)</w:t>
      </w:r>
    </w:p>
    <w:p w14:paraId="5CA99D9B" w14:textId="2685C62F" w:rsidR="00D6415E" w:rsidRDefault="00D6415E" w:rsidP="00E319AC">
      <w:pPr>
        <w:spacing w:line="360" w:lineRule="auto"/>
        <w:jc w:val="both"/>
        <w:rPr>
          <w:rFonts w:ascii="Arial" w:hAnsi="Arial" w:cs="Arial"/>
          <w:sz w:val="22"/>
          <w:szCs w:val="22"/>
        </w:rPr>
      </w:pPr>
      <w:r w:rsidRPr="00D6415E">
        <w:rPr>
          <w:rFonts w:ascii="Arial" w:hAnsi="Arial" w:cs="Arial"/>
          <w:sz w:val="22"/>
          <w:szCs w:val="22"/>
        </w:rPr>
        <w:t>Generation Y, also known as the Millennials, comprises people born between 1981 and 1996 (Gurunathan and Lakshmi, 2025). This is the largest segment in the workforce, and they prefer flexible work, work for a purpose, and communication through technology (Lima and Rahman, 2025). Therefore, manager</w:t>
      </w:r>
      <w:r>
        <w:rPr>
          <w:rFonts w:ascii="Arial" w:hAnsi="Arial" w:cs="Arial"/>
          <w:sz w:val="22"/>
          <w:szCs w:val="22"/>
        </w:rPr>
        <w:t>s</w:t>
      </w:r>
      <w:r w:rsidRPr="00D6415E">
        <w:rPr>
          <w:rFonts w:ascii="Arial" w:hAnsi="Arial" w:cs="Arial"/>
          <w:sz w:val="22"/>
          <w:szCs w:val="22"/>
        </w:rPr>
        <w:t xml:space="preserve"> ensure flexible work, purposeful work, and communication that motivates and enhances the productivity of the employees belonging to the Generation</w:t>
      </w:r>
      <w:r w:rsidRPr="00D6415E">
        <w:rPr>
          <w:rFonts w:ascii="Arial" w:hAnsi="Arial" w:cs="Arial"/>
          <w:sz w:val="22"/>
          <w:szCs w:val="22"/>
        </w:rPr>
        <w:t xml:space="preserve"> </w:t>
      </w:r>
      <w:r w:rsidRPr="00D6415E">
        <w:rPr>
          <w:rFonts w:ascii="Arial" w:hAnsi="Arial" w:cs="Arial"/>
          <w:sz w:val="22"/>
          <w:szCs w:val="22"/>
        </w:rPr>
        <w:t>Y.</w:t>
      </w:r>
    </w:p>
    <w:p w14:paraId="2633F5F2" w14:textId="15C6A4CC" w:rsidR="00F4751D" w:rsidRDefault="00636BD9" w:rsidP="00E319AC">
      <w:pPr>
        <w:spacing w:line="360" w:lineRule="auto"/>
        <w:jc w:val="both"/>
        <w:rPr>
          <w:rFonts w:ascii="Arial" w:hAnsi="Arial" w:cs="Arial"/>
          <w:sz w:val="22"/>
          <w:szCs w:val="22"/>
        </w:rPr>
      </w:pPr>
      <w:r w:rsidRPr="00636BD9">
        <w:rPr>
          <w:rFonts w:ascii="Arial" w:hAnsi="Arial" w:cs="Arial"/>
          <w:sz w:val="22"/>
          <w:szCs w:val="22"/>
        </w:rPr>
        <w:t>Millennials tend to be goal-oriented and aim to succeed. However, they also tend to be willing to challenge the status quo when they feel decisions made are unreasonable. This is a trait towards transparency, fairness, and inclusion in the workplace. They have been brought up in a world of rapid technological changes and globalization. They tend to be highly familiar with digital tools and rely heavily on digital communication in their professional as well as personal lives (</w:t>
      </w:r>
      <w:proofErr w:type="spellStart"/>
      <w:r w:rsidRPr="00636BD9">
        <w:rPr>
          <w:rFonts w:ascii="Arial" w:hAnsi="Arial" w:cs="Arial"/>
          <w:sz w:val="22"/>
          <w:szCs w:val="22"/>
        </w:rPr>
        <w:t>Yinghui</w:t>
      </w:r>
      <w:proofErr w:type="spellEnd"/>
      <w:r w:rsidRPr="00636BD9">
        <w:rPr>
          <w:rFonts w:ascii="Arial" w:hAnsi="Arial" w:cs="Arial"/>
          <w:sz w:val="22"/>
          <w:szCs w:val="22"/>
        </w:rPr>
        <w:t xml:space="preserve"> et al., 2020).</w:t>
      </w:r>
      <w:r w:rsidR="00930696">
        <w:rPr>
          <w:rFonts w:ascii="Arial" w:hAnsi="Arial" w:cs="Arial"/>
          <w:sz w:val="22"/>
          <w:szCs w:val="22"/>
        </w:rPr>
        <w:t xml:space="preserve"> Managers should</w:t>
      </w:r>
      <w:r w:rsidR="006E3782" w:rsidRPr="006E3782">
        <w:rPr>
          <w:rFonts w:ascii="Arial" w:hAnsi="Arial" w:cs="Arial"/>
          <w:sz w:val="22"/>
          <w:szCs w:val="22"/>
        </w:rPr>
        <w:t xml:space="preserve"> involv</w:t>
      </w:r>
      <w:r w:rsidR="00930696">
        <w:rPr>
          <w:rFonts w:ascii="Arial" w:hAnsi="Arial" w:cs="Arial"/>
          <w:sz w:val="22"/>
          <w:szCs w:val="22"/>
        </w:rPr>
        <w:t>e</w:t>
      </w:r>
      <w:r w:rsidR="006E3782" w:rsidRPr="006E3782">
        <w:rPr>
          <w:rFonts w:ascii="Arial" w:hAnsi="Arial" w:cs="Arial"/>
          <w:sz w:val="22"/>
          <w:szCs w:val="22"/>
        </w:rPr>
        <w:t xml:space="preserve"> them in decision-making where appropriate and ensuring work is meaningful and goal-oriented, </w:t>
      </w:r>
      <w:r w:rsidR="00930696">
        <w:rPr>
          <w:rFonts w:ascii="Arial" w:hAnsi="Arial" w:cs="Arial"/>
          <w:sz w:val="22"/>
          <w:szCs w:val="22"/>
        </w:rPr>
        <w:t xml:space="preserve">and </w:t>
      </w:r>
      <w:proofErr w:type="gramStart"/>
      <w:r w:rsidR="00930696">
        <w:rPr>
          <w:rFonts w:ascii="Arial" w:hAnsi="Arial" w:cs="Arial"/>
          <w:sz w:val="22"/>
          <w:szCs w:val="22"/>
        </w:rPr>
        <w:t>in</w:t>
      </w:r>
      <w:proofErr w:type="gramEnd"/>
      <w:r w:rsidR="00930696">
        <w:rPr>
          <w:rFonts w:ascii="Arial" w:hAnsi="Arial" w:cs="Arial"/>
          <w:sz w:val="22"/>
          <w:szCs w:val="22"/>
        </w:rPr>
        <w:t xml:space="preserve"> the same time they </w:t>
      </w:r>
      <w:r w:rsidR="006E3782" w:rsidRPr="006E3782">
        <w:rPr>
          <w:rFonts w:ascii="Arial" w:hAnsi="Arial" w:cs="Arial"/>
          <w:sz w:val="22"/>
          <w:szCs w:val="22"/>
        </w:rPr>
        <w:t xml:space="preserve">should enable digital communication to effectively keep </w:t>
      </w:r>
      <w:r w:rsidR="004E1519">
        <w:rPr>
          <w:rFonts w:ascii="Arial" w:hAnsi="Arial" w:cs="Arial"/>
          <w:sz w:val="22"/>
          <w:szCs w:val="22"/>
        </w:rPr>
        <w:t>Millennials</w:t>
      </w:r>
      <w:r w:rsidR="006E3782" w:rsidRPr="006E3782">
        <w:rPr>
          <w:rFonts w:ascii="Arial" w:hAnsi="Arial" w:cs="Arial"/>
          <w:sz w:val="22"/>
          <w:szCs w:val="22"/>
        </w:rPr>
        <w:t xml:space="preserve"> engaged. </w:t>
      </w:r>
    </w:p>
    <w:p w14:paraId="68486E54" w14:textId="6BC21A9B" w:rsidR="006E3782" w:rsidRPr="007C67E9" w:rsidRDefault="00EB4342" w:rsidP="00E319AC">
      <w:pPr>
        <w:spacing w:line="360" w:lineRule="auto"/>
        <w:jc w:val="both"/>
        <w:rPr>
          <w:rFonts w:ascii="Arial" w:hAnsi="Arial" w:cs="Arial"/>
          <w:sz w:val="22"/>
          <w:szCs w:val="22"/>
        </w:rPr>
      </w:pPr>
      <w:r w:rsidRPr="00EB4342">
        <w:rPr>
          <w:rFonts w:ascii="Arial" w:hAnsi="Arial" w:cs="Arial"/>
          <w:sz w:val="22"/>
          <w:szCs w:val="22"/>
        </w:rPr>
        <w:lastRenderedPageBreak/>
        <w:t xml:space="preserve">Moreover, they are also team-oriented individuals who are good at working together as a team </w:t>
      </w:r>
      <w:r w:rsidR="00930696" w:rsidRPr="00EB4342">
        <w:rPr>
          <w:rFonts w:ascii="Arial" w:hAnsi="Arial" w:cs="Arial"/>
          <w:sz w:val="22"/>
          <w:szCs w:val="22"/>
        </w:rPr>
        <w:t>to</w:t>
      </w:r>
      <w:r w:rsidRPr="00EB4342">
        <w:rPr>
          <w:rFonts w:ascii="Arial" w:hAnsi="Arial" w:cs="Arial"/>
          <w:sz w:val="22"/>
          <w:szCs w:val="22"/>
        </w:rPr>
        <w:t xml:space="preserve"> solve problems collaboratively. They are also supporters of diversity, equality, and inclusiveness, as well as openness in expressing their views and opinions. They also demand feedback and leadership, implying the importance of openness in the workplace (Usmani et al., 2019).</w:t>
      </w:r>
      <w:r>
        <w:rPr>
          <w:rFonts w:ascii="Arial" w:hAnsi="Arial" w:cs="Arial"/>
          <w:sz w:val="22"/>
          <w:szCs w:val="22"/>
        </w:rPr>
        <w:t xml:space="preserve"> </w:t>
      </w:r>
      <w:r w:rsidR="0078229F" w:rsidRPr="0078229F">
        <w:rPr>
          <w:rFonts w:ascii="Arial" w:hAnsi="Arial" w:cs="Arial"/>
          <w:sz w:val="22"/>
          <w:szCs w:val="22"/>
        </w:rPr>
        <w:t>Managers are required to develop a teamwork culture among the employees, as it enhances employee engagement through feedback.</w:t>
      </w:r>
    </w:p>
    <w:p w14:paraId="3176C82C" w14:textId="2DB42626" w:rsidR="006E3782" w:rsidRPr="00E319AC" w:rsidRDefault="00930696" w:rsidP="00E319AC">
      <w:pPr>
        <w:spacing w:line="360" w:lineRule="auto"/>
        <w:jc w:val="both"/>
        <w:rPr>
          <w:rFonts w:ascii="Arial" w:hAnsi="Arial" w:cs="Arial"/>
          <w:sz w:val="22"/>
          <w:szCs w:val="22"/>
        </w:rPr>
      </w:pPr>
      <w:r>
        <w:rPr>
          <w:rFonts w:ascii="Arial" w:hAnsi="Arial" w:cs="Arial"/>
          <w:sz w:val="22"/>
          <w:szCs w:val="22"/>
        </w:rPr>
        <w:t xml:space="preserve">Further, </w:t>
      </w:r>
      <w:r w:rsidR="00F913E0" w:rsidRPr="00F913E0">
        <w:rPr>
          <w:rFonts w:ascii="Arial" w:hAnsi="Arial" w:cs="Arial"/>
          <w:sz w:val="22"/>
          <w:szCs w:val="22"/>
        </w:rPr>
        <w:t>Millennials are intrinsically motivated by success, career progression, and achievement, so personal goals and results play an important role in working with them. Their</w:t>
      </w:r>
      <w:r w:rsidR="00CE4EDF">
        <w:rPr>
          <w:rFonts w:ascii="Arial" w:hAnsi="Arial" w:cs="Arial"/>
          <w:sz w:val="22"/>
          <w:szCs w:val="22"/>
        </w:rPr>
        <w:t xml:space="preserve"> decisions are shaped by their ambitions and experiences, which can lead </w:t>
      </w:r>
      <w:r w:rsidR="007E3829">
        <w:rPr>
          <w:rFonts w:ascii="Arial" w:hAnsi="Arial" w:cs="Arial"/>
          <w:sz w:val="22"/>
          <w:szCs w:val="22"/>
        </w:rPr>
        <w:t xml:space="preserve">to diverse expectations in the workplace. </w:t>
      </w:r>
      <w:r w:rsidR="00F913E0" w:rsidRPr="00F913E0">
        <w:rPr>
          <w:rFonts w:ascii="Arial" w:hAnsi="Arial" w:cs="Arial"/>
          <w:sz w:val="22"/>
          <w:szCs w:val="22"/>
        </w:rPr>
        <w:t xml:space="preserve">They value opportunities for development, recognition, and progression within an organisation (Bencsik et al., 2016). Thus, managers should provide clear career paths, acknowledge accomplishments, and link tasks with clear objectives </w:t>
      </w:r>
      <w:r w:rsidR="004E1519" w:rsidRPr="00F913E0">
        <w:rPr>
          <w:rFonts w:ascii="Arial" w:hAnsi="Arial" w:cs="Arial"/>
          <w:sz w:val="22"/>
          <w:szCs w:val="22"/>
        </w:rPr>
        <w:t>to</w:t>
      </w:r>
      <w:r w:rsidR="00F913E0" w:rsidRPr="00F913E0">
        <w:rPr>
          <w:rFonts w:ascii="Arial" w:hAnsi="Arial" w:cs="Arial"/>
          <w:sz w:val="22"/>
          <w:szCs w:val="22"/>
        </w:rPr>
        <w:t xml:space="preserve"> support their motivation and long-term engagement.</w:t>
      </w:r>
    </w:p>
    <w:p w14:paraId="6D4BD7C4" w14:textId="77777777" w:rsidR="00A87593" w:rsidRDefault="00B3241F" w:rsidP="00E319AC">
      <w:pPr>
        <w:spacing w:line="360" w:lineRule="auto"/>
        <w:jc w:val="both"/>
        <w:rPr>
          <w:rFonts w:ascii="Arial" w:hAnsi="Arial" w:cs="Arial"/>
          <w:sz w:val="22"/>
          <w:szCs w:val="22"/>
        </w:rPr>
      </w:pPr>
      <w:r w:rsidRPr="00B3241F">
        <w:rPr>
          <w:rFonts w:ascii="Arial" w:hAnsi="Arial" w:cs="Arial"/>
          <w:sz w:val="22"/>
          <w:szCs w:val="22"/>
        </w:rPr>
        <w:t>In addition, the Millennials are intrinsically motivated by success, progression, and achievement, and thus personal goals and success are very important</w:t>
      </w:r>
      <w:r w:rsidR="00A87593">
        <w:rPr>
          <w:rFonts w:ascii="Arial" w:hAnsi="Arial" w:cs="Arial"/>
          <w:sz w:val="22"/>
          <w:szCs w:val="22"/>
        </w:rPr>
        <w:t xml:space="preserve"> for them</w:t>
      </w:r>
      <w:r w:rsidRPr="00B3241F">
        <w:rPr>
          <w:rFonts w:ascii="Arial" w:hAnsi="Arial" w:cs="Arial"/>
          <w:sz w:val="22"/>
          <w:szCs w:val="22"/>
        </w:rPr>
        <w:t xml:space="preserve">. The millennials’ decisions and choices are based on their personal ambitions and experiences, and thus they may have different expectations in the workplace. They value development, recognition, and progression within the company </w:t>
      </w:r>
      <w:r w:rsidR="00A87593" w:rsidRPr="00A87593">
        <w:rPr>
          <w:rFonts w:ascii="Arial" w:hAnsi="Arial" w:cs="Arial"/>
          <w:sz w:val="22"/>
          <w:szCs w:val="22"/>
        </w:rPr>
        <w:t>within an organisation (Bencsik et al., 2016). Thus, managers should provide clear career paths, acknowledge accomplishments, and link tasks with clear objectives to support their motivation and long-term engagement.</w:t>
      </w:r>
      <w:r w:rsidR="00A87593" w:rsidRPr="00A87593">
        <w:rPr>
          <w:rFonts w:ascii="Arial" w:hAnsi="Arial" w:cs="Arial"/>
          <w:sz w:val="22"/>
          <w:szCs w:val="22"/>
        </w:rPr>
        <w:t xml:space="preserve"> </w:t>
      </w:r>
    </w:p>
    <w:p w14:paraId="33CF7044" w14:textId="77777777" w:rsidR="00A87593" w:rsidRDefault="00A87593" w:rsidP="00E319AC">
      <w:pPr>
        <w:spacing w:line="360" w:lineRule="auto"/>
        <w:jc w:val="both"/>
        <w:rPr>
          <w:rFonts w:ascii="Arial" w:hAnsi="Arial" w:cs="Arial"/>
          <w:sz w:val="22"/>
          <w:szCs w:val="22"/>
        </w:rPr>
      </w:pPr>
    </w:p>
    <w:p w14:paraId="3BD36E96" w14:textId="450389EF" w:rsidR="00462523" w:rsidRPr="00E319AC" w:rsidRDefault="00462523" w:rsidP="00E319AC">
      <w:pPr>
        <w:spacing w:line="360" w:lineRule="auto"/>
        <w:jc w:val="both"/>
        <w:rPr>
          <w:rFonts w:ascii="Arial" w:hAnsi="Arial" w:cs="Arial"/>
          <w:b/>
          <w:bCs/>
          <w:sz w:val="22"/>
          <w:szCs w:val="22"/>
        </w:rPr>
      </w:pPr>
      <w:r w:rsidRPr="00E319AC">
        <w:rPr>
          <w:rFonts w:ascii="Arial" w:hAnsi="Arial" w:cs="Arial"/>
          <w:b/>
          <w:bCs/>
          <w:sz w:val="22"/>
          <w:szCs w:val="22"/>
        </w:rPr>
        <w:t xml:space="preserve">Generation Z </w:t>
      </w:r>
    </w:p>
    <w:p w14:paraId="59DDC1E8" w14:textId="0C01EA5D" w:rsidR="002D1034" w:rsidRPr="00C05CCE" w:rsidRDefault="002D1034" w:rsidP="00E319AC">
      <w:pPr>
        <w:spacing w:line="360" w:lineRule="auto"/>
        <w:jc w:val="both"/>
        <w:rPr>
          <w:rFonts w:ascii="Arial" w:hAnsi="Arial" w:cs="Arial"/>
          <w:sz w:val="22"/>
          <w:szCs w:val="22"/>
        </w:rPr>
      </w:pPr>
      <w:r w:rsidRPr="002D1034">
        <w:rPr>
          <w:rFonts w:ascii="Arial" w:hAnsi="Arial" w:cs="Arial"/>
          <w:sz w:val="22"/>
          <w:szCs w:val="22"/>
        </w:rPr>
        <w:t xml:space="preserve">Generation Z refers to individuals born between 1997 and </w:t>
      </w:r>
      <w:r w:rsidR="000829A2" w:rsidRPr="002D1034">
        <w:rPr>
          <w:rFonts w:ascii="Arial" w:hAnsi="Arial" w:cs="Arial"/>
          <w:sz w:val="22"/>
          <w:szCs w:val="22"/>
        </w:rPr>
        <w:t>2012</w:t>
      </w:r>
      <w:r w:rsidR="000829A2">
        <w:rPr>
          <w:rFonts w:ascii="Arial" w:hAnsi="Arial" w:cs="Arial"/>
          <w:sz w:val="22"/>
          <w:szCs w:val="22"/>
        </w:rPr>
        <w:t xml:space="preserve"> and</w:t>
      </w:r>
      <w:r w:rsidRPr="002D1034">
        <w:rPr>
          <w:rFonts w:ascii="Arial" w:hAnsi="Arial" w:cs="Arial"/>
          <w:sz w:val="22"/>
          <w:szCs w:val="22"/>
        </w:rPr>
        <w:t xml:space="preserve"> is the youngest generation currently in the workforce. Generation Z has been identified as a technologically savvy, entrepreneurial, and </w:t>
      </w:r>
      <w:r w:rsidR="000829A2">
        <w:rPr>
          <w:rFonts w:ascii="Arial" w:hAnsi="Arial" w:cs="Arial"/>
          <w:sz w:val="22"/>
          <w:szCs w:val="22"/>
        </w:rPr>
        <w:t xml:space="preserve">committed to inclusion and diversity </w:t>
      </w:r>
      <w:r w:rsidRPr="002D1034">
        <w:rPr>
          <w:rFonts w:ascii="Arial" w:hAnsi="Arial" w:cs="Arial"/>
          <w:sz w:val="22"/>
          <w:szCs w:val="22"/>
        </w:rPr>
        <w:t xml:space="preserve">(Lima </w:t>
      </w:r>
      <w:r w:rsidR="000829A2">
        <w:rPr>
          <w:rFonts w:ascii="Arial" w:hAnsi="Arial" w:cs="Arial"/>
          <w:sz w:val="22"/>
          <w:szCs w:val="22"/>
        </w:rPr>
        <w:t>and</w:t>
      </w:r>
      <w:r w:rsidRPr="002D1034">
        <w:rPr>
          <w:rFonts w:ascii="Arial" w:hAnsi="Arial" w:cs="Arial"/>
          <w:sz w:val="22"/>
          <w:szCs w:val="22"/>
        </w:rPr>
        <w:t xml:space="preserve"> Rahman, 2025). Generation Z is also known as the "digital natives" because they have been brought up in a world where they have constant access to the internet and modern technology. This affects the </w:t>
      </w:r>
      <w:r w:rsidR="007C0018" w:rsidRPr="002D1034">
        <w:rPr>
          <w:rFonts w:ascii="Arial" w:hAnsi="Arial" w:cs="Arial"/>
          <w:sz w:val="22"/>
          <w:szCs w:val="22"/>
        </w:rPr>
        <w:t>way</w:t>
      </w:r>
      <w:r w:rsidRPr="002D1034">
        <w:rPr>
          <w:rFonts w:ascii="Arial" w:hAnsi="Arial" w:cs="Arial"/>
          <w:sz w:val="22"/>
          <w:szCs w:val="22"/>
        </w:rPr>
        <w:t xml:space="preserve"> they communicate and the </w:t>
      </w:r>
      <w:r w:rsidR="007C0018" w:rsidRPr="002D1034">
        <w:rPr>
          <w:rFonts w:ascii="Arial" w:hAnsi="Arial" w:cs="Arial"/>
          <w:sz w:val="22"/>
          <w:szCs w:val="22"/>
        </w:rPr>
        <w:t>way</w:t>
      </w:r>
      <w:r w:rsidRPr="002D1034">
        <w:rPr>
          <w:rFonts w:ascii="Arial" w:hAnsi="Arial" w:cs="Arial"/>
          <w:sz w:val="22"/>
          <w:szCs w:val="22"/>
        </w:rPr>
        <w:t xml:space="preserve"> they </w:t>
      </w:r>
      <w:r w:rsidR="007C0018">
        <w:rPr>
          <w:rFonts w:ascii="Arial" w:hAnsi="Arial" w:cs="Arial"/>
          <w:sz w:val="22"/>
          <w:szCs w:val="22"/>
        </w:rPr>
        <w:t xml:space="preserve">expect </w:t>
      </w:r>
      <w:r w:rsidRPr="002D1034">
        <w:rPr>
          <w:rFonts w:ascii="Arial" w:hAnsi="Arial" w:cs="Arial"/>
          <w:sz w:val="22"/>
          <w:szCs w:val="22"/>
        </w:rPr>
        <w:t xml:space="preserve">to work (Kirchmayer </w:t>
      </w:r>
      <w:r w:rsidR="007C0018">
        <w:rPr>
          <w:rFonts w:ascii="Arial" w:hAnsi="Arial" w:cs="Arial"/>
          <w:sz w:val="22"/>
          <w:szCs w:val="22"/>
        </w:rPr>
        <w:t>and</w:t>
      </w:r>
      <w:r w:rsidRPr="002D1034">
        <w:rPr>
          <w:rFonts w:ascii="Arial" w:hAnsi="Arial" w:cs="Arial"/>
          <w:sz w:val="22"/>
          <w:szCs w:val="22"/>
        </w:rPr>
        <w:t xml:space="preserve"> </w:t>
      </w:r>
      <w:proofErr w:type="spellStart"/>
      <w:r w:rsidRPr="002D1034">
        <w:rPr>
          <w:rFonts w:ascii="Arial" w:hAnsi="Arial" w:cs="Arial"/>
          <w:sz w:val="22"/>
          <w:szCs w:val="22"/>
        </w:rPr>
        <w:t>Fratricová</w:t>
      </w:r>
      <w:proofErr w:type="spellEnd"/>
      <w:r w:rsidRPr="002D1034">
        <w:rPr>
          <w:rFonts w:ascii="Arial" w:hAnsi="Arial" w:cs="Arial"/>
          <w:sz w:val="22"/>
          <w:szCs w:val="22"/>
        </w:rPr>
        <w:t>, 2020).</w:t>
      </w:r>
    </w:p>
    <w:p w14:paraId="4CB4DB57" w14:textId="680C4E1E" w:rsidR="004178C9" w:rsidRDefault="00E26F89" w:rsidP="00E319AC">
      <w:pPr>
        <w:spacing w:line="360" w:lineRule="auto"/>
        <w:jc w:val="both"/>
        <w:rPr>
          <w:rFonts w:ascii="Arial" w:hAnsi="Arial" w:cs="Arial"/>
          <w:sz w:val="22"/>
          <w:szCs w:val="22"/>
        </w:rPr>
      </w:pPr>
      <w:r w:rsidRPr="00E26F89">
        <w:rPr>
          <w:rFonts w:ascii="Arial" w:hAnsi="Arial" w:cs="Arial"/>
          <w:sz w:val="22"/>
          <w:szCs w:val="22"/>
        </w:rPr>
        <w:t xml:space="preserve">Generation Z is highly educated, with many </w:t>
      </w:r>
      <w:r w:rsidR="004B4873" w:rsidRPr="00E26F89">
        <w:rPr>
          <w:rFonts w:ascii="Arial" w:hAnsi="Arial" w:cs="Arial"/>
          <w:sz w:val="22"/>
          <w:szCs w:val="22"/>
        </w:rPr>
        <w:t>individuals’</w:t>
      </w:r>
      <w:r w:rsidRPr="00E26F89">
        <w:rPr>
          <w:rFonts w:ascii="Arial" w:hAnsi="Arial" w:cs="Arial"/>
          <w:sz w:val="22"/>
          <w:szCs w:val="22"/>
        </w:rPr>
        <w:t xml:space="preserve"> seeking higher education compared to the previous generation, though with limited work experience (Hughes, 2020).</w:t>
      </w:r>
      <w:r w:rsidR="004B4873">
        <w:rPr>
          <w:rFonts w:ascii="Arial" w:hAnsi="Arial" w:cs="Arial"/>
          <w:sz w:val="22"/>
          <w:szCs w:val="22"/>
        </w:rPr>
        <w:t xml:space="preserve"> </w:t>
      </w:r>
      <w:r w:rsidR="008D17C6" w:rsidRPr="008D17C6">
        <w:rPr>
          <w:rFonts w:ascii="Arial" w:hAnsi="Arial" w:cs="Arial"/>
          <w:sz w:val="22"/>
          <w:szCs w:val="22"/>
        </w:rPr>
        <w:t xml:space="preserve">They also </w:t>
      </w:r>
      <w:r w:rsidR="00EF47FB">
        <w:rPr>
          <w:rFonts w:ascii="Arial" w:hAnsi="Arial" w:cs="Arial"/>
          <w:sz w:val="22"/>
          <w:szCs w:val="22"/>
        </w:rPr>
        <w:t>prefer</w:t>
      </w:r>
      <w:r w:rsidR="008D17C6" w:rsidRPr="008D17C6">
        <w:rPr>
          <w:rFonts w:ascii="Arial" w:hAnsi="Arial" w:cs="Arial"/>
          <w:sz w:val="22"/>
          <w:szCs w:val="22"/>
        </w:rPr>
        <w:t xml:space="preserve"> digital means of communication and </w:t>
      </w:r>
      <w:r w:rsidR="009C5391">
        <w:rPr>
          <w:rFonts w:ascii="Arial" w:hAnsi="Arial" w:cs="Arial"/>
          <w:sz w:val="22"/>
          <w:szCs w:val="22"/>
        </w:rPr>
        <w:t>are comfortable working</w:t>
      </w:r>
      <w:r w:rsidR="008D17C6" w:rsidRPr="008D17C6">
        <w:rPr>
          <w:rFonts w:ascii="Arial" w:hAnsi="Arial" w:cs="Arial"/>
          <w:sz w:val="22"/>
          <w:szCs w:val="22"/>
        </w:rPr>
        <w:t xml:space="preserve"> in fast-paced </w:t>
      </w:r>
      <w:r w:rsidR="009C5391" w:rsidRPr="008D17C6">
        <w:rPr>
          <w:rFonts w:ascii="Arial" w:hAnsi="Arial" w:cs="Arial"/>
          <w:sz w:val="22"/>
          <w:szCs w:val="22"/>
        </w:rPr>
        <w:t>technology</w:t>
      </w:r>
      <w:r w:rsidR="00C47EB5">
        <w:rPr>
          <w:rFonts w:ascii="Arial" w:hAnsi="Arial" w:cs="Arial"/>
          <w:sz w:val="22"/>
          <w:szCs w:val="22"/>
        </w:rPr>
        <w:t>-driven</w:t>
      </w:r>
      <w:r w:rsidR="009C5391" w:rsidRPr="008D17C6">
        <w:rPr>
          <w:rFonts w:ascii="Arial" w:hAnsi="Arial" w:cs="Arial"/>
          <w:sz w:val="22"/>
          <w:szCs w:val="22"/>
        </w:rPr>
        <w:t xml:space="preserve"> </w:t>
      </w:r>
      <w:r w:rsidR="008D17C6" w:rsidRPr="008D17C6">
        <w:rPr>
          <w:rFonts w:ascii="Arial" w:hAnsi="Arial" w:cs="Arial"/>
          <w:sz w:val="22"/>
          <w:szCs w:val="22"/>
        </w:rPr>
        <w:t xml:space="preserve">environments (Kirchmayer </w:t>
      </w:r>
      <w:r w:rsidR="00C47EB5">
        <w:rPr>
          <w:rFonts w:ascii="Arial" w:hAnsi="Arial" w:cs="Arial"/>
          <w:sz w:val="22"/>
          <w:szCs w:val="22"/>
        </w:rPr>
        <w:t>and</w:t>
      </w:r>
      <w:r w:rsidR="008D17C6" w:rsidRPr="008D17C6">
        <w:rPr>
          <w:rFonts w:ascii="Arial" w:hAnsi="Arial" w:cs="Arial"/>
          <w:sz w:val="22"/>
          <w:szCs w:val="22"/>
        </w:rPr>
        <w:t xml:space="preserve"> </w:t>
      </w:r>
      <w:proofErr w:type="spellStart"/>
      <w:r w:rsidR="008D17C6" w:rsidRPr="008D17C6">
        <w:rPr>
          <w:rFonts w:ascii="Arial" w:hAnsi="Arial" w:cs="Arial"/>
          <w:sz w:val="22"/>
          <w:szCs w:val="22"/>
        </w:rPr>
        <w:t>Fratricová</w:t>
      </w:r>
      <w:proofErr w:type="spellEnd"/>
      <w:r w:rsidR="008D17C6" w:rsidRPr="008D17C6">
        <w:rPr>
          <w:rFonts w:ascii="Arial" w:hAnsi="Arial" w:cs="Arial"/>
          <w:sz w:val="22"/>
          <w:szCs w:val="22"/>
        </w:rPr>
        <w:t xml:space="preserve">, 2020). Hence, managers should be able to </w:t>
      </w:r>
      <w:r w:rsidR="008D17C6" w:rsidRPr="008D17C6">
        <w:rPr>
          <w:rFonts w:ascii="Arial" w:hAnsi="Arial" w:cs="Arial"/>
          <w:sz w:val="22"/>
          <w:szCs w:val="22"/>
        </w:rPr>
        <w:lastRenderedPageBreak/>
        <w:t>give clear instructions</w:t>
      </w:r>
      <w:r w:rsidR="00C47EB5">
        <w:rPr>
          <w:rFonts w:ascii="Arial" w:hAnsi="Arial" w:cs="Arial"/>
          <w:sz w:val="22"/>
          <w:szCs w:val="22"/>
        </w:rPr>
        <w:t xml:space="preserve">, support their </w:t>
      </w:r>
      <w:r w:rsidR="00496C18">
        <w:rPr>
          <w:rFonts w:ascii="Arial" w:hAnsi="Arial" w:cs="Arial"/>
          <w:sz w:val="22"/>
          <w:szCs w:val="22"/>
        </w:rPr>
        <w:t>development</w:t>
      </w:r>
      <w:r w:rsidR="00C47EB5">
        <w:rPr>
          <w:rFonts w:ascii="Arial" w:hAnsi="Arial" w:cs="Arial"/>
          <w:sz w:val="22"/>
          <w:szCs w:val="22"/>
        </w:rPr>
        <w:t xml:space="preserve"> via training and mentoring, and use</w:t>
      </w:r>
      <w:r w:rsidR="008D17C6" w:rsidRPr="008D17C6">
        <w:rPr>
          <w:rFonts w:ascii="Arial" w:hAnsi="Arial" w:cs="Arial"/>
          <w:sz w:val="22"/>
          <w:szCs w:val="22"/>
        </w:rPr>
        <w:t xml:space="preserve"> digital means of communication</w:t>
      </w:r>
      <w:r w:rsidR="00496C18">
        <w:rPr>
          <w:rFonts w:ascii="Arial" w:hAnsi="Arial" w:cs="Arial"/>
          <w:sz w:val="22"/>
          <w:szCs w:val="22"/>
        </w:rPr>
        <w:t xml:space="preserve"> to engage them effectively</w:t>
      </w:r>
    </w:p>
    <w:p w14:paraId="077ABA5C" w14:textId="3A404023" w:rsidR="00727534" w:rsidRDefault="00166BB4" w:rsidP="00E319AC">
      <w:pPr>
        <w:spacing w:line="360" w:lineRule="auto"/>
        <w:jc w:val="both"/>
        <w:rPr>
          <w:rFonts w:ascii="Arial" w:hAnsi="Arial" w:cs="Arial"/>
          <w:sz w:val="22"/>
          <w:szCs w:val="22"/>
        </w:rPr>
      </w:pPr>
      <w:r w:rsidRPr="00166BB4">
        <w:rPr>
          <w:rFonts w:ascii="Arial" w:hAnsi="Arial" w:cs="Arial"/>
          <w:sz w:val="22"/>
          <w:szCs w:val="22"/>
        </w:rPr>
        <w:t xml:space="preserve">Generation Z </w:t>
      </w:r>
      <w:r w:rsidR="006B3DBF">
        <w:rPr>
          <w:rFonts w:ascii="Arial" w:hAnsi="Arial" w:cs="Arial"/>
          <w:sz w:val="22"/>
          <w:szCs w:val="22"/>
        </w:rPr>
        <w:t xml:space="preserve">has </w:t>
      </w:r>
      <w:r w:rsidRPr="00166BB4">
        <w:rPr>
          <w:rFonts w:ascii="Arial" w:hAnsi="Arial" w:cs="Arial"/>
          <w:sz w:val="22"/>
          <w:szCs w:val="22"/>
        </w:rPr>
        <w:t xml:space="preserve">digital competence, adaptability, and </w:t>
      </w:r>
      <w:r w:rsidR="00181E5E">
        <w:rPr>
          <w:rFonts w:ascii="Arial" w:hAnsi="Arial" w:cs="Arial"/>
          <w:sz w:val="22"/>
          <w:szCs w:val="22"/>
        </w:rPr>
        <w:t xml:space="preserve">preference </w:t>
      </w:r>
      <w:r w:rsidRPr="00166BB4">
        <w:rPr>
          <w:rFonts w:ascii="Arial" w:hAnsi="Arial" w:cs="Arial"/>
          <w:sz w:val="22"/>
          <w:szCs w:val="22"/>
        </w:rPr>
        <w:t xml:space="preserve">for continuous change and challenges. </w:t>
      </w:r>
      <w:r w:rsidR="00A746C3">
        <w:rPr>
          <w:rFonts w:ascii="Arial" w:hAnsi="Arial" w:cs="Arial"/>
          <w:sz w:val="22"/>
          <w:szCs w:val="22"/>
        </w:rPr>
        <w:t>Also, they</w:t>
      </w:r>
      <w:r w:rsidRPr="00166BB4">
        <w:rPr>
          <w:rFonts w:ascii="Arial" w:hAnsi="Arial" w:cs="Arial"/>
          <w:sz w:val="22"/>
          <w:szCs w:val="22"/>
        </w:rPr>
        <w:t xml:space="preserve"> </w:t>
      </w:r>
      <w:r w:rsidR="00A746C3">
        <w:rPr>
          <w:rFonts w:ascii="Arial" w:hAnsi="Arial" w:cs="Arial"/>
          <w:sz w:val="22"/>
          <w:szCs w:val="22"/>
        </w:rPr>
        <w:t>are</w:t>
      </w:r>
      <w:r w:rsidRPr="00166BB4">
        <w:rPr>
          <w:rFonts w:ascii="Arial" w:hAnsi="Arial" w:cs="Arial"/>
          <w:sz w:val="22"/>
          <w:szCs w:val="22"/>
        </w:rPr>
        <w:t xml:space="preserve"> highly globally connected since </w:t>
      </w:r>
      <w:r w:rsidR="00A746C3">
        <w:rPr>
          <w:rFonts w:ascii="Arial" w:hAnsi="Arial" w:cs="Arial"/>
          <w:sz w:val="22"/>
          <w:szCs w:val="22"/>
        </w:rPr>
        <w:t>they born</w:t>
      </w:r>
      <w:r w:rsidRPr="00166BB4">
        <w:rPr>
          <w:rFonts w:ascii="Arial" w:hAnsi="Arial" w:cs="Arial"/>
          <w:sz w:val="22"/>
          <w:szCs w:val="22"/>
        </w:rPr>
        <w:t xml:space="preserve"> in a highly digitalized and complex world, which has influenced their expectations concerning </w:t>
      </w:r>
      <w:r w:rsidR="00A746C3">
        <w:rPr>
          <w:rFonts w:ascii="Arial" w:hAnsi="Arial" w:cs="Arial"/>
          <w:sz w:val="22"/>
          <w:szCs w:val="22"/>
        </w:rPr>
        <w:t>work</w:t>
      </w:r>
      <w:r w:rsidRPr="00166BB4">
        <w:rPr>
          <w:rFonts w:ascii="Arial" w:hAnsi="Arial" w:cs="Arial"/>
          <w:sz w:val="22"/>
          <w:szCs w:val="22"/>
        </w:rPr>
        <w:t xml:space="preserve">. Consequently, Generation Z is considered ambitious, technologically savvy, and highly enthusiastic about career development (Bencsik et al., 2016). Therefore, managers should </w:t>
      </w:r>
      <w:r w:rsidR="00F25B11">
        <w:rPr>
          <w:rFonts w:ascii="Arial" w:hAnsi="Arial" w:cs="Arial"/>
          <w:sz w:val="22"/>
          <w:szCs w:val="22"/>
        </w:rPr>
        <w:t>provide clear communication</w:t>
      </w:r>
      <w:r w:rsidRPr="00166BB4">
        <w:rPr>
          <w:rFonts w:ascii="Arial" w:hAnsi="Arial" w:cs="Arial"/>
          <w:sz w:val="22"/>
          <w:szCs w:val="22"/>
        </w:rPr>
        <w:t xml:space="preserve">, encourage continuous learning, and utilize technology to engage the members of Generation Z </w:t>
      </w:r>
      <w:r w:rsidR="007C3200">
        <w:rPr>
          <w:rFonts w:ascii="Arial" w:hAnsi="Arial" w:cs="Arial"/>
          <w:sz w:val="22"/>
          <w:szCs w:val="22"/>
        </w:rPr>
        <w:t>and integrate them</w:t>
      </w:r>
      <w:r w:rsidRPr="00166BB4">
        <w:rPr>
          <w:rFonts w:ascii="Arial" w:hAnsi="Arial" w:cs="Arial"/>
          <w:sz w:val="22"/>
          <w:szCs w:val="22"/>
        </w:rPr>
        <w:t xml:space="preserve"> into the workforce.</w:t>
      </w:r>
    </w:p>
    <w:p w14:paraId="4D5348B8" w14:textId="670EE945" w:rsidR="00D70381" w:rsidRDefault="00662780" w:rsidP="00276A25">
      <w:pPr>
        <w:spacing w:line="360" w:lineRule="auto"/>
        <w:jc w:val="both"/>
        <w:rPr>
          <w:rFonts w:ascii="Arial" w:hAnsi="Arial" w:cs="Arial"/>
          <w:sz w:val="22"/>
          <w:szCs w:val="22"/>
        </w:rPr>
      </w:pPr>
      <w:r w:rsidRPr="00662780">
        <w:rPr>
          <w:rFonts w:ascii="Arial" w:hAnsi="Arial" w:cs="Arial"/>
          <w:sz w:val="22"/>
          <w:szCs w:val="22"/>
        </w:rPr>
        <w:t xml:space="preserve">Additionally, Generation Z has </w:t>
      </w:r>
      <w:r w:rsidR="007C3200">
        <w:rPr>
          <w:rFonts w:ascii="Arial" w:hAnsi="Arial" w:cs="Arial"/>
          <w:sz w:val="22"/>
          <w:szCs w:val="22"/>
        </w:rPr>
        <w:t xml:space="preserve">distinct </w:t>
      </w:r>
      <w:r w:rsidRPr="00662780">
        <w:rPr>
          <w:rFonts w:ascii="Arial" w:hAnsi="Arial" w:cs="Arial"/>
          <w:sz w:val="22"/>
          <w:szCs w:val="22"/>
        </w:rPr>
        <w:t>skills and expectations, especially concerning communication and learning. To work effectively with Generation Z, there is a need to build trust, mentor</w:t>
      </w:r>
      <w:r w:rsidR="006A1787">
        <w:rPr>
          <w:rFonts w:ascii="Arial" w:hAnsi="Arial" w:cs="Arial"/>
          <w:sz w:val="22"/>
          <w:szCs w:val="22"/>
        </w:rPr>
        <w:t>ship</w:t>
      </w:r>
      <w:r w:rsidRPr="00662780">
        <w:rPr>
          <w:rFonts w:ascii="Arial" w:hAnsi="Arial" w:cs="Arial"/>
          <w:sz w:val="22"/>
          <w:szCs w:val="22"/>
        </w:rPr>
        <w:t xml:space="preserve">, and share knowledge, and </w:t>
      </w:r>
      <w:r w:rsidR="006A1787">
        <w:rPr>
          <w:rFonts w:ascii="Arial" w:hAnsi="Arial" w:cs="Arial"/>
          <w:sz w:val="22"/>
          <w:szCs w:val="22"/>
        </w:rPr>
        <w:t>opportunities</w:t>
      </w:r>
      <w:r w:rsidRPr="00662780">
        <w:rPr>
          <w:rFonts w:ascii="Arial" w:hAnsi="Arial" w:cs="Arial"/>
          <w:sz w:val="22"/>
          <w:szCs w:val="22"/>
        </w:rPr>
        <w:t xml:space="preserve"> for feedback, thus matching the employees’ needs with the organisational objectives (Jayanthi and Mathews, 2023).</w:t>
      </w:r>
    </w:p>
    <w:p w14:paraId="6443E189" w14:textId="77777777" w:rsidR="00662780" w:rsidRPr="00662780" w:rsidRDefault="00662780" w:rsidP="00276A25">
      <w:pPr>
        <w:spacing w:line="360" w:lineRule="auto"/>
        <w:jc w:val="both"/>
        <w:rPr>
          <w:rFonts w:ascii="Arial" w:hAnsi="Arial" w:cs="Arial"/>
          <w:sz w:val="22"/>
          <w:szCs w:val="22"/>
        </w:rPr>
      </w:pPr>
    </w:p>
    <w:p w14:paraId="40B21A0D" w14:textId="794314F1" w:rsidR="00A92805" w:rsidRDefault="000F3B28" w:rsidP="00276A25">
      <w:pPr>
        <w:pStyle w:val="Heading1"/>
        <w:spacing w:line="360" w:lineRule="auto"/>
      </w:pPr>
      <w:bookmarkStart w:id="3" w:name="_Toc225021635"/>
      <w:r w:rsidRPr="00A92805">
        <w:t>4. Recommendations</w:t>
      </w:r>
      <w:bookmarkEnd w:id="3"/>
    </w:p>
    <w:p w14:paraId="0D4C60F8" w14:textId="412F6ED2" w:rsidR="00BF6A5F" w:rsidRDefault="00BF6A5F" w:rsidP="00276A25">
      <w:pPr>
        <w:spacing w:line="360" w:lineRule="auto"/>
        <w:jc w:val="both"/>
        <w:rPr>
          <w:rFonts w:ascii="Arial" w:hAnsi="Arial" w:cs="Arial"/>
          <w:sz w:val="22"/>
          <w:szCs w:val="22"/>
        </w:rPr>
      </w:pPr>
      <w:r>
        <w:rPr>
          <w:rFonts w:ascii="Arial" w:hAnsi="Arial" w:cs="Arial"/>
          <w:sz w:val="22"/>
          <w:szCs w:val="22"/>
        </w:rPr>
        <w:t xml:space="preserve">Some recommendations for organisation, based on this report </w:t>
      </w:r>
      <w:r w:rsidR="00177FEB">
        <w:rPr>
          <w:rFonts w:ascii="Arial" w:hAnsi="Arial" w:cs="Arial"/>
          <w:sz w:val="22"/>
          <w:szCs w:val="22"/>
        </w:rPr>
        <w:t>are</w:t>
      </w:r>
      <w:r>
        <w:rPr>
          <w:rFonts w:ascii="Arial" w:hAnsi="Arial" w:cs="Arial"/>
          <w:sz w:val="22"/>
          <w:szCs w:val="22"/>
        </w:rPr>
        <w:t>:</w:t>
      </w:r>
    </w:p>
    <w:p w14:paraId="556C3DC7" w14:textId="46211A68" w:rsidR="00177FEB" w:rsidRPr="00276A25" w:rsidRDefault="00177FEB" w:rsidP="00276A25">
      <w:pPr>
        <w:pStyle w:val="ListParagraph"/>
        <w:numPr>
          <w:ilvl w:val="0"/>
          <w:numId w:val="9"/>
        </w:numPr>
        <w:spacing w:line="360" w:lineRule="auto"/>
        <w:jc w:val="both"/>
        <w:rPr>
          <w:rFonts w:ascii="Arial" w:hAnsi="Arial" w:cs="Arial"/>
          <w:sz w:val="22"/>
          <w:szCs w:val="22"/>
        </w:rPr>
      </w:pPr>
      <w:r w:rsidRPr="00276A25">
        <w:rPr>
          <w:rFonts w:ascii="Arial" w:hAnsi="Arial" w:cs="Arial"/>
          <w:sz w:val="22"/>
          <w:szCs w:val="22"/>
        </w:rPr>
        <w:t xml:space="preserve">Organisations should invest in </w:t>
      </w:r>
      <w:r w:rsidR="00510AA5" w:rsidRPr="00276A25">
        <w:rPr>
          <w:rFonts w:ascii="Arial" w:hAnsi="Arial" w:cs="Arial"/>
          <w:sz w:val="22"/>
          <w:szCs w:val="22"/>
        </w:rPr>
        <w:t xml:space="preserve">employees training to enhance their EI, self-awareness and their ability to connect well with their co=workers, as explained in EI models. </w:t>
      </w:r>
    </w:p>
    <w:p w14:paraId="43C27261" w14:textId="749A7EB2" w:rsidR="00510AA5" w:rsidRPr="00276A25" w:rsidRDefault="00D1608C" w:rsidP="00276A25">
      <w:pPr>
        <w:pStyle w:val="ListParagraph"/>
        <w:numPr>
          <w:ilvl w:val="0"/>
          <w:numId w:val="9"/>
        </w:numPr>
        <w:spacing w:line="360" w:lineRule="auto"/>
        <w:jc w:val="both"/>
        <w:rPr>
          <w:rFonts w:ascii="Arial" w:hAnsi="Arial" w:cs="Arial"/>
          <w:sz w:val="22"/>
          <w:szCs w:val="22"/>
        </w:rPr>
      </w:pPr>
      <w:r w:rsidRPr="00276A25">
        <w:rPr>
          <w:rFonts w:ascii="Arial" w:hAnsi="Arial" w:cs="Arial"/>
          <w:sz w:val="22"/>
          <w:szCs w:val="22"/>
        </w:rPr>
        <w:t xml:space="preserve">Mindfulness should be introduced to employees, as it helps to regulate their emotions and to improve their ability to control stress in the workplace. </w:t>
      </w:r>
    </w:p>
    <w:p w14:paraId="79ECCF1B" w14:textId="5770B863" w:rsidR="00D1608C" w:rsidRPr="00276A25" w:rsidRDefault="00BD5851" w:rsidP="00276A25">
      <w:pPr>
        <w:pStyle w:val="ListParagraph"/>
        <w:numPr>
          <w:ilvl w:val="0"/>
          <w:numId w:val="9"/>
        </w:numPr>
        <w:spacing w:line="360" w:lineRule="auto"/>
        <w:jc w:val="both"/>
        <w:rPr>
          <w:rFonts w:ascii="Arial" w:hAnsi="Arial" w:cs="Arial"/>
          <w:sz w:val="22"/>
          <w:szCs w:val="22"/>
        </w:rPr>
      </w:pPr>
      <w:r w:rsidRPr="00276A25">
        <w:rPr>
          <w:rFonts w:ascii="Arial" w:hAnsi="Arial" w:cs="Arial"/>
          <w:sz w:val="22"/>
          <w:szCs w:val="22"/>
        </w:rPr>
        <w:t xml:space="preserve">Leaders need to be more flexible an adjust their leadership styles to different generation groups, giving autonomy and development, especially for Gen X, Y, and Z. </w:t>
      </w:r>
    </w:p>
    <w:p w14:paraId="41D699B6" w14:textId="164CD41A" w:rsidR="00BD5851" w:rsidRPr="00276A25" w:rsidRDefault="00276A25" w:rsidP="00276A25">
      <w:pPr>
        <w:pStyle w:val="ListParagraph"/>
        <w:numPr>
          <w:ilvl w:val="0"/>
          <w:numId w:val="9"/>
        </w:numPr>
        <w:spacing w:line="360" w:lineRule="auto"/>
        <w:jc w:val="both"/>
        <w:rPr>
          <w:rFonts w:ascii="Arial" w:hAnsi="Arial" w:cs="Arial"/>
          <w:sz w:val="22"/>
          <w:szCs w:val="22"/>
        </w:rPr>
      </w:pPr>
      <w:r w:rsidRPr="00276A25">
        <w:rPr>
          <w:rFonts w:ascii="Arial" w:hAnsi="Arial" w:cs="Arial"/>
          <w:sz w:val="22"/>
          <w:szCs w:val="22"/>
        </w:rPr>
        <w:t xml:space="preserve">Companies need to consider EI when recruit and develop their employees, as this helps them identify employees who can mange their emotions. </w:t>
      </w:r>
    </w:p>
    <w:p w14:paraId="01E7B014" w14:textId="391079F5" w:rsidR="000F3B28" w:rsidRDefault="000F3B28" w:rsidP="00970D75">
      <w:pPr>
        <w:pStyle w:val="Heading1"/>
      </w:pPr>
      <w:bookmarkStart w:id="4" w:name="_Toc225021636"/>
      <w:r w:rsidRPr="00A92805">
        <w:t>5. Conclusion</w:t>
      </w:r>
      <w:bookmarkEnd w:id="4"/>
    </w:p>
    <w:p w14:paraId="4F399A68" w14:textId="01CE3483" w:rsidR="00595C61" w:rsidRPr="00CA0EF5" w:rsidRDefault="0001232F" w:rsidP="00CA0EF5">
      <w:pPr>
        <w:spacing w:line="360" w:lineRule="auto"/>
        <w:jc w:val="both"/>
        <w:rPr>
          <w:rFonts w:ascii="Arial" w:hAnsi="Arial" w:cs="Arial"/>
          <w:sz w:val="22"/>
          <w:szCs w:val="22"/>
        </w:rPr>
      </w:pPr>
      <w:r w:rsidRPr="00CA0EF5">
        <w:rPr>
          <w:rFonts w:ascii="Arial" w:hAnsi="Arial" w:cs="Arial"/>
          <w:sz w:val="22"/>
          <w:szCs w:val="22"/>
        </w:rPr>
        <w:t xml:space="preserve">In conclusion, this report </w:t>
      </w:r>
      <w:r w:rsidR="00CE239F">
        <w:rPr>
          <w:rFonts w:ascii="Arial" w:hAnsi="Arial" w:cs="Arial"/>
          <w:sz w:val="22"/>
          <w:szCs w:val="22"/>
        </w:rPr>
        <w:t>has critical analysed</w:t>
      </w:r>
      <w:r w:rsidRPr="00CA0EF5">
        <w:rPr>
          <w:rFonts w:ascii="Arial" w:hAnsi="Arial" w:cs="Arial"/>
          <w:sz w:val="22"/>
          <w:szCs w:val="22"/>
        </w:rPr>
        <w:t xml:space="preserve"> emotional intelligence and mindfulness applied in the workplace and its significance to improving employee productivity and effectiveness. </w:t>
      </w:r>
      <w:r w:rsidR="00D93BDB">
        <w:rPr>
          <w:rFonts w:ascii="Arial" w:hAnsi="Arial" w:cs="Arial"/>
          <w:sz w:val="22"/>
          <w:szCs w:val="22"/>
        </w:rPr>
        <w:t>The report analysed</w:t>
      </w:r>
      <w:r w:rsidR="00A71F6E">
        <w:rPr>
          <w:rFonts w:ascii="Arial" w:hAnsi="Arial" w:cs="Arial"/>
          <w:sz w:val="22"/>
          <w:szCs w:val="22"/>
        </w:rPr>
        <w:t xml:space="preserve"> how employees can use the emotional intelligence components from various </w:t>
      </w:r>
      <w:r w:rsidR="00177FEB">
        <w:rPr>
          <w:rFonts w:ascii="Arial" w:hAnsi="Arial" w:cs="Arial"/>
          <w:sz w:val="22"/>
          <w:szCs w:val="22"/>
        </w:rPr>
        <w:t>models’</w:t>
      </w:r>
      <w:r w:rsidR="00A71F6E">
        <w:rPr>
          <w:rFonts w:ascii="Arial" w:hAnsi="Arial" w:cs="Arial"/>
          <w:sz w:val="22"/>
          <w:szCs w:val="22"/>
        </w:rPr>
        <w:t xml:space="preserve"> </w:t>
      </w:r>
      <w:r w:rsidRPr="00CA0EF5">
        <w:rPr>
          <w:rFonts w:ascii="Arial" w:hAnsi="Arial" w:cs="Arial"/>
          <w:sz w:val="22"/>
          <w:szCs w:val="22"/>
        </w:rPr>
        <w:t>emotional intelligence, which included the ability model according to Mayer Salovey, the mixed model according to Goleman, and the trait model</w:t>
      </w:r>
      <w:r w:rsidR="00A71F6E">
        <w:rPr>
          <w:rFonts w:ascii="Arial" w:hAnsi="Arial" w:cs="Arial"/>
          <w:sz w:val="22"/>
          <w:szCs w:val="22"/>
        </w:rPr>
        <w:t xml:space="preserve">. This showed that </w:t>
      </w:r>
      <w:r w:rsidRPr="00CA0EF5">
        <w:rPr>
          <w:rFonts w:ascii="Arial" w:hAnsi="Arial" w:cs="Arial"/>
          <w:sz w:val="22"/>
          <w:szCs w:val="22"/>
        </w:rPr>
        <w:t xml:space="preserve">all these models provide useful insights on what exactly emotional intelligence entails, although they are limited </w:t>
      </w:r>
      <w:r w:rsidR="00934E27" w:rsidRPr="00CA0EF5">
        <w:rPr>
          <w:rFonts w:ascii="Arial" w:hAnsi="Arial" w:cs="Arial"/>
          <w:sz w:val="22"/>
          <w:szCs w:val="22"/>
        </w:rPr>
        <w:t>on measurement and reliability.</w:t>
      </w:r>
      <w:r w:rsidR="00CA0EF5" w:rsidRPr="00CA0EF5">
        <w:rPr>
          <w:rFonts w:ascii="Arial" w:hAnsi="Arial" w:cs="Arial"/>
          <w:sz w:val="22"/>
          <w:szCs w:val="22"/>
        </w:rPr>
        <w:t xml:space="preserve"> </w:t>
      </w:r>
      <w:r w:rsidR="00CA0EF5" w:rsidRPr="00CA0EF5">
        <w:rPr>
          <w:rFonts w:ascii="Arial" w:hAnsi="Arial" w:cs="Arial"/>
          <w:sz w:val="22"/>
          <w:szCs w:val="22"/>
        </w:rPr>
        <w:t xml:space="preserve">While the ability model is </w:t>
      </w:r>
      <w:r w:rsidR="00CA0EF5" w:rsidRPr="00CA0EF5">
        <w:rPr>
          <w:rFonts w:ascii="Arial" w:hAnsi="Arial" w:cs="Arial"/>
          <w:sz w:val="22"/>
          <w:szCs w:val="22"/>
        </w:rPr>
        <w:t>highly</w:t>
      </w:r>
      <w:r w:rsidR="00CA0EF5" w:rsidRPr="00CA0EF5">
        <w:rPr>
          <w:rFonts w:ascii="Arial" w:hAnsi="Arial" w:cs="Arial"/>
          <w:sz w:val="22"/>
          <w:szCs w:val="22"/>
        </w:rPr>
        <w:t xml:space="preserve"> theoretical, </w:t>
      </w:r>
      <w:r w:rsidR="00AB52B4" w:rsidRPr="00CA0EF5">
        <w:rPr>
          <w:rFonts w:ascii="Arial" w:hAnsi="Arial" w:cs="Arial"/>
          <w:sz w:val="22"/>
          <w:szCs w:val="22"/>
        </w:rPr>
        <w:t>the</w:t>
      </w:r>
      <w:r w:rsidR="00CA0EF5" w:rsidRPr="00CA0EF5">
        <w:rPr>
          <w:rFonts w:ascii="Arial" w:hAnsi="Arial" w:cs="Arial"/>
          <w:sz w:val="22"/>
          <w:szCs w:val="22"/>
        </w:rPr>
        <w:t xml:space="preserve"> mixed model and the trait model are very applicable in the real-world setting, </w:t>
      </w:r>
      <w:r w:rsidR="00CA0EF5" w:rsidRPr="00CA0EF5">
        <w:rPr>
          <w:rFonts w:ascii="Arial" w:hAnsi="Arial" w:cs="Arial"/>
          <w:sz w:val="22"/>
          <w:szCs w:val="22"/>
        </w:rPr>
        <w:lastRenderedPageBreak/>
        <w:t xml:space="preserve">notwithstanding the issue of subjectivity and the various personality traits. </w:t>
      </w:r>
      <w:r w:rsidR="00CA0EF5" w:rsidRPr="00CA0EF5">
        <w:rPr>
          <w:rFonts w:ascii="Arial" w:hAnsi="Arial" w:cs="Arial"/>
          <w:sz w:val="22"/>
          <w:szCs w:val="22"/>
        </w:rPr>
        <w:t>Overall</w:t>
      </w:r>
      <w:r w:rsidR="00CA0EF5" w:rsidRPr="00CA0EF5">
        <w:rPr>
          <w:rFonts w:ascii="Arial" w:hAnsi="Arial" w:cs="Arial"/>
          <w:sz w:val="22"/>
          <w:szCs w:val="22"/>
        </w:rPr>
        <w:t>, emotional intelligence and mindfulness can be regarded as important tools, but their effectiveness would depend on the applicability of the two concepts in the real-world setting. Moreover, the discussion on the generational differences highlighted the need for the manager to have the ability to satisfy the expectations of the various employees from different generations.</w:t>
      </w:r>
    </w:p>
    <w:p w14:paraId="3309AE4C" w14:textId="77777777" w:rsidR="00AC0A9E" w:rsidRDefault="00AC0A9E" w:rsidP="00317D2C">
      <w:pPr>
        <w:jc w:val="both"/>
        <w:rPr>
          <w:rFonts w:ascii="Times New Roman" w:hAnsi="Times New Roman" w:cs="Times New Roman"/>
          <w:sz w:val="22"/>
          <w:szCs w:val="22"/>
        </w:rPr>
      </w:pPr>
    </w:p>
    <w:p w14:paraId="129FFBC4" w14:textId="77777777" w:rsidR="00AC0A9E" w:rsidRDefault="00AC0A9E" w:rsidP="00317D2C">
      <w:pPr>
        <w:jc w:val="both"/>
        <w:rPr>
          <w:rFonts w:ascii="Times New Roman" w:hAnsi="Times New Roman" w:cs="Times New Roman"/>
          <w:sz w:val="22"/>
          <w:szCs w:val="22"/>
        </w:rPr>
      </w:pPr>
    </w:p>
    <w:p w14:paraId="71A03599" w14:textId="77777777" w:rsidR="00AC0A9E" w:rsidRDefault="00AC0A9E" w:rsidP="00317D2C">
      <w:pPr>
        <w:jc w:val="both"/>
        <w:rPr>
          <w:rFonts w:ascii="Times New Roman" w:hAnsi="Times New Roman" w:cs="Times New Roman"/>
          <w:sz w:val="22"/>
          <w:szCs w:val="22"/>
        </w:rPr>
      </w:pPr>
    </w:p>
    <w:p w14:paraId="32226445" w14:textId="77777777" w:rsidR="00AC0A9E" w:rsidRDefault="00AC0A9E" w:rsidP="00317D2C">
      <w:pPr>
        <w:jc w:val="both"/>
        <w:rPr>
          <w:rFonts w:ascii="Times New Roman" w:hAnsi="Times New Roman" w:cs="Times New Roman"/>
          <w:sz w:val="22"/>
          <w:szCs w:val="22"/>
        </w:rPr>
      </w:pPr>
    </w:p>
    <w:p w14:paraId="3896A9D8" w14:textId="77777777" w:rsidR="00AC0A9E" w:rsidRDefault="00AC0A9E" w:rsidP="00317D2C">
      <w:pPr>
        <w:jc w:val="both"/>
        <w:rPr>
          <w:rFonts w:ascii="Times New Roman" w:hAnsi="Times New Roman" w:cs="Times New Roman"/>
          <w:sz w:val="22"/>
          <w:szCs w:val="22"/>
        </w:rPr>
      </w:pPr>
    </w:p>
    <w:p w14:paraId="443A3402" w14:textId="77777777" w:rsidR="00AC0A9E" w:rsidRDefault="00AC0A9E" w:rsidP="00317D2C">
      <w:pPr>
        <w:jc w:val="both"/>
        <w:rPr>
          <w:rFonts w:ascii="Times New Roman" w:hAnsi="Times New Roman" w:cs="Times New Roman"/>
          <w:sz w:val="22"/>
          <w:szCs w:val="22"/>
        </w:rPr>
      </w:pPr>
    </w:p>
    <w:p w14:paraId="7E0A6E9B" w14:textId="77777777" w:rsidR="00AC0A9E" w:rsidRDefault="00AC0A9E" w:rsidP="00317D2C">
      <w:pPr>
        <w:jc w:val="both"/>
        <w:rPr>
          <w:rFonts w:ascii="Times New Roman" w:hAnsi="Times New Roman" w:cs="Times New Roman"/>
          <w:sz w:val="22"/>
          <w:szCs w:val="22"/>
        </w:rPr>
      </w:pPr>
    </w:p>
    <w:p w14:paraId="58C0D85B" w14:textId="77777777" w:rsidR="00AC0A9E" w:rsidRDefault="00AC0A9E" w:rsidP="00317D2C">
      <w:pPr>
        <w:jc w:val="both"/>
        <w:rPr>
          <w:rFonts w:ascii="Times New Roman" w:hAnsi="Times New Roman" w:cs="Times New Roman"/>
          <w:sz w:val="22"/>
          <w:szCs w:val="22"/>
        </w:rPr>
      </w:pPr>
    </w:p>
    <w:p w14:paraId="5115DF83" w14:textId="77777777" w:rsidR="00AC0A9E" w:rsidRDefault="00AC0A9E" w:rsidP="00317D2C">
      <w:pPr>
        <w:jc w:val="both"/>
        <w:rPr>
          <w:rFonts w:ascii="Times New Roman" w:hAnsi="Times New Roman" w:cs="Times New Roman"/>
          <w:sz w:val="22"/>
          <w:szCs w:val="22"/>
        </w:rPr>
      </w:pPr>
    </w:p>
    <w:p w14:paraId="68C8E844" w14:textId="77777777" w:rsidR="00AC0A9E" w:rsidRDefault="00AC0A9E" w:rsidP="00317D2C">
      <w:pPr>
        <w:jc w:val="both"/>
        <w:rPr>
          <w:rFonts w:ascii="Times New Roman" w:hAnsi="Times New Roman" w:cs="Times New Roman"/>
          <w:sz w:val="22"/>
          <w:szCs w:val="22"/>
        </w:rPr>
      </w:pPr>
    </w:p>
    <w:p w14:paraId="386632C3" w14:textId="77777777" w:rsidR="00AC0A9E" w:rsidRDefault="00AC0A9E" w:rsidP="003572AF"/>
    <w:p w14:paraId="101D3A3F" w14:textId="77777777" w:rsidR="00AC0A9E" w:rsidRDefault="00AC0A9E" w:rsidP="003572AF"/>
    <w:p w14:paraId="73A6CC19" w14:textId="77777777" w:rsidR="00AC0A9E" w:rsidRDefault="00AC0A9E" w:rsidP="003572AF"/>
    <w:p w14:paraId="01B3F053" w14:textId="77777777" w:rsidR="00AC0A9E" w:rsidRDefault="00AC0A9E" w:rsidP="003572AF"/>
    <w:p w14:paraId="21DE4C1D" w14:textId="77777777" w:rsidR="003572AF" w:rsidRDefault="003572AF" w:rsidP="003572AF"/>
    <w:p w14:paraId="251D6BA5" w14:textId="77777777" w:rsidR="00AC0A9E" w:rsidRDefault="00AC0A9E" w:rsidP="003572AF"/>
    <w:p w14:paraId="08CF3819" w14:textId="77777777" w:rsidR="00AB0002" w:rsidRDefault="00AB0002" w:rsidP="003572AF"/>
    <w:p w14:paraId="0FAE0627" w14:textId="77777777" w:rsidR="00AB0002" w:rsidRDefault="00AB0002" w:rsidP="003572AF"/>
    <w:p w14:paraId="7FAC0FBA" w14:textId="77777777" w:rsidR="00AB0002" w:rsidRDefault="00AB0002" w:rsidP="003572AF"/>
    <w:p w14:paraId="4E455B5E" w14:textId="77777777" w:rsidR="00AB0002" w:rsidRDefault="00AB0002" w:rsidP="003572AF"/>
    <w:p w14:paraId="0D7F0153" w14:textId="77777777" w:rsidR="00AB0002" w:rsidRDefault="00AB0002" w:rsidP="003572AF"/>
    <w:p w14:paraId="2D9C5FD1" w14:textId="77777777" w:rsidR="00AB0002" w:rsidRDefault="00AB0002" w:rsidP="003572AF"/>
    <w:p w14:paraId="341D632B" w14:textId="77777777" w:rsidR="00AB0002" w:rsidRDefault="00AB0002" w:rsidP="003572AF"/>
    <w:p w14:paraId="2952E41E" w14:textId="17631A92" w:rsidR="003572AF" w:rsidRPr="003572AF" w:rsidRDefault="000F3B28" w:rsidP="003572AF">
      <w:pPr>
        <w:pStyle w:val="Heading1"/>
      </w:pPr>
      <w:bookmarkStart w:id="5" w:name="_Toc225021637"/>
      <w:r w:rsidRPr="00A92805">
        <w:lastRenderedPageBreak/>
        <w:t xml:space="preserve">6. </w:t>
      </w:r>
      <w:r w:rsidR="00165C51" w:rsidRPr="00A92805">
        <w:t>References</w:t>
      </w:r>
      <w:bookmarkEnd w:id="5"/>
    </w:p>
    <w:p w14:paraId="6C06222C" w14:textId="77777777" w:rsidR="003572AF" w:rsidRPr="00A92805" w:rsidRDefault="003572AF" w:rsidP="00595C61">
      <w:pPr>
        <w:spacing w:line="360" w:lineRule="auto"/>
        <w:ind w:left="720" w:hanging="720"/>
        <w:jc w:val="both"/>
        <w:rPr>
          <w:rFonts w:ascii="Arial" w:hAnsi="Arial" w:cs="Arial"/>
          <w:sz w:val="22"/>
          <w:szCs w:val="22"/>
        </w:rPr>
      </w:pPr>
      <w:proofErr w:type="spellStart"/>
      <w:r w:rsidRPr="00A92805">
        <w:rPr>
          <w:rFonts w:ascii="Arial" w:hAnsi="Arial" w:cs="Arial"/>
          <w:sz w:val="22"/>
          <w:szCs w:val="22"/>
        </w:rPr>
        <w:t>Akdogan</w:t>
      </w:r>
      <w:proofErr w:type="spellEnd"/>
      <w:r w:rsidRPr="00A92805">
        <w:rPr>
          <w:rFonts w:ascii="Arial" w:hAnsi="Arial" w:cs="Arial"/>
          <w:sz w:val="22"/>
          <w:szCs w:val="22"/>
        </w:rPr>
        <w:t xml:space="preserve">, N. G., Polat, O., and </w:t>
      </w:r>
      <w:proofErr w:type="spellStart"/>
      <w:r w:rsidRPr="00A92805">
        <w:rPr>
          <w:rFonts w:ascii="Arial" w:hAnsi="Arial" w:cs="Arial"/>
          <w:sz w:val="22"/>
          <w:szCs w:val="22"/>
        </w:rPr>
        <w:t>Akdogan</w:t>
      </w:r>
      <w:proofErr w:type="spellEnd"/>
      <w:r w:rsidRPr="00A92805">
        <w:rPr>
          <w:rFonts w:ascii="Arial" w:hAnsi="Arial" w:cs="Arial"/>
          <w:sz w:val="22"/>
          <w:szCs w:val="22"/>
        </w:rPr>
        <w:t>, O. (2020). Magnetic field mapping simulations of sub-mm period undulators for the next generation X-ray free electron lasers. Nuclear Instruments and Methods in Physics Research Section A: Accelerators, Spectrometers, Detectors and Associated Equipment, 164062</w:t>
      </w:r>
    </w:p>
    <w:p w14:paraId="4259D291"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 xml:space="preserve">Antonakis, J. (2004). On why “emotional intelligence” will not predict leadership effectiveness beyond IQ or the “big five”: an extension and </w:t>
      </w:r>
      <w:proofErr w:type="spellStart"/>
      <w:r w:rsidRPr="00C42B06">
        <w:rPr>
          <w:rFonts w:ascii="Arial" w:hAnsi="Arial" w:cs="Arial"/>
          <w:sz w:val="22"/>
          <w:szCs w:val="22"/>
        </w:rPr>
        <w:t>rejoinder.</w:t>
      </w:r>
      <w:r w:rsidRPr="00C42B06">
        <w:rPr>
          <w:rFonts w:ascii="Arial" w:hAnsi="Arial" w:cs="Arial"/>
          <w:i/>
          <w:iCs/>
          <w:sz w:val="22"/>
          <w:szCs w:val="22"/>
        </w:rPr>
        <w:t>Int</w:t>
      </w:r>
      <w:proofErr w:type="spellEnd"/>
      <w:r w:rsidRPr="00C42B06">
        <w:rPr>
          <w:rFonts w:ascii="Arial" w:hAnsi="Arial" w:cs="Arial"/>
          <w:i/>
          <w:iCs/>
          <w:sz w:val="22"/>
          <w:szCs w:val="22"/>
        </w:rPr>
        <w:t>. J. Organ. Anal.</w:t>
      </w:r>
      <w:r w:rsidRPr="00C42B06">
        <w:rPr>
          <w:rFonts w:ascii="Arial" w:hAnsi="Arial" w:cs="Arial"/>
          <w:sz w:val="22"/>
          <w:szCs w:val="22"/>
        </w:rPr>
        <w:t>12171–182. 10.1108/eb028991</w:t>
      </w:r>
    </w:p>
    <w:p w14:paraId="0AEFE3C3"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Bencsik, A., Horváth-Csikós, G., and Juhász, T. (2016). Y and Z Generations at Workplaces. </w:t>
      </w:r>
      <w:r w:rsidRPr="00A92805">
        <w:rPr>
          <w:rFonts w:ascii="Arial" w:hAnsi="Arial" w:cs="Arial"/>
          <w:i/>
          <w:iCs/>
          <w:sz w:val="22"/>
          <w:szCs w:val="22"/>
        </w:rPr>
        <w:t>Journal of competitiveness</w:t>
      </w:r>
      <w:r w:rsidRPr="00A92805">
        <w:rPr>
          <w:rFonts w:ascii="Arial" w:hAnsi="Arial" w:cs="Arial"/>
          <w:sz w:val="22"/>
          <w:szCs w:val="22"/>
        </w:rPr>
        <w:t>, </w:t>
      </w:r>
      <w:r w:rsidRPr="00A92805">
        <w:rPr>
          <w:rFonts w:ascii="Arial" w:hAnsi="Arial" w:cs="Arial"/>
          <w:i/>
          <w:iCs/>
          <w:sz w:val="22"/>
          <w:szCs w:val="22"/>
        </w:rPr>
        <w:t>8</w:t>
      </w:r>
      <w:r w:rsidRPr="00A92805">
        <w:rPr>
          <w:rFonts w:ascii="Arial" w:hAnsi="Arial" w:cs="Arial"/>
          <w:sz w:val="22"/>
          <w:szCs w:val="22"/>
        </w:rPr>
        <w:t>(3).</w:t>
      </w:r>
    </w:p>
    <w:p w14:paraId="30017693" w14:textId="77777777" w:rsidR="003572AF" w:rsidRPr="00A92805" w:rsidRDefault="003572AF" w:rsidP="00595C61">
      <w:pPr>
        <w:spacing w:line="360" w:lineRule="auto"/>
        <w:ind w:left="720" w:hanging="720"/>
        <w:jc w:val="both"/>
        <w:rPr>
          <w:rFonts w:ascii="Arial" w:hAnsi="Arial" w:cs="Arial"/>
          <w:sz w:val="22"/>
          <w:szCs w:val="22"/>
        </w:rPr>
      </w:pPr>
      <w:r w:rsidRPr="001C1CD9">
        <w:rPr>
          <w:rFonts w:ascii="Arial" w:hAnsi="Arial" w:cs="Arial"/>
          <w:sz w:val="22"/>
          <w:szCs w:val="22"/>
        </w:rPr>
        <w:t xml:space="preserve">Berge, Z. L. (2022). Designing workplace training for generational differences: does it </w:t>
      </w:r>
      <w:proofErr w:type="gramStart"/>
      <w:r w:rsidRPr="001C1CD9">
        <w:rPr>
          <w:rFonts w:ascii="Arial" w:hAnsi="Arial" w:cs="Arial"/>
          <w:sz w:val="22"/>
          <w:szCs w:val="22"/>
        </w:rPr>
        <w:t>matter?.</w:t>
      </w:r>
      <w:proofErr w:type="gramEnd"/>
      <w:r w:rsidRPr="001C1CD9">
        <w:rPr>
          <w:rFonts w:ascii="Arial" w:hAnsi="Arial" w:cs="Arial"/>
          <w:sz w:val="22"/>
          <w:szCs w:val="22"/>
        </w:rPr>
        <w:t> </w:t>
      </w:r>
      <w:r w:rsidRPr="001C1CD9">
        <w:rPr>
          <w:rFonts w:ascii="Arial" w:hAnsi="Arial" w:cs="Arial"/>
          <w:i/>
          <w:iCs/>
          <w:sz w:val="22"/>
          <w:szCs w:val="22"/>
        </w:rPr>
        <w:t>Merits</w:t>
      </w:r>
      <w:r w:rsidRPr="001C1CD9">
        <w:rPr>
          <w:rFonts w:ascii="Arial" w:hAnsi="Arial" w:cs="Arial"/>
          <w:sz w:val="22"/>
          <w:szCs w:val="22"/>
        </w:rPr>
        <w:t>, </w:t>
      </w:r>
      <w:r w:rsidRPr="001C1CD9">
        <w:rPr>
          <w:rFonts w:ascii="Arial" w:hAnsi="Arial" w:cs="Arial"/>
          <w:i/>
          <w:iCs/>
          <w:sz w:val="22"/>
          <w:szCs w:val="22"/>
        </w:rPr>
        <w:t>2</w:t>
      </w:r>
      <w:r w:rsidRPr="001C1CD9">
        <w:rPr>
          <w:rFonts w:ascii="Arial" w:hAnsi="Arial" w:cs="Arial"/>
          <w:sz w:val="22"/>
          <w:szCs w:val="22"/>
        </w:rPr>
        <w:t>(4), 400-407.</w:t>
      </w:r>
    </w:p>
    <w:p w14:paraId="432EAADC"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Bishop, S. R., Lau, M., Shapiro, S., Carlson, L., Anderson, N. D., Carmody, J., et al. (2004). Mindfulness: a proposed operational definition. </w:t>
      </w:r>
      <w:r w:rsidRPr="00F32E77">
        <w:rPr>
          <w:rFonts w:ascii="Arial" w:hAnsi="Arial" w:cs="Arial"/>
          <w:i/>
          <w:iCs/>
          <w:sz w:val="22"/>
          <w:szCs w:val="22"/>
        </w:rPr>
        <w:t xml:space="preserve">Clin. Psychol. Sci. </w:t>
      </w:r>
      <w:proofErr w:type="spellStart"/>
      <w:r w:rsidRPr="00F32E77">
        <w:rPr>
          <w:rFonts w:ascii="Arial" w:hAnsi="Arial" w:cs="Arial"/>
          <w:i/>
          <w:iCs/>
          <w:sz w:val="22"/>
          <w:szCs w:val="22"/>
        </w:rPr>
        <w:t>Pract</w:t>
      </w:r>
      <w:proofErr w:type="spellEnd"/>
      <w:r w:rsidRPr="00F32E77">
        <w:rPr>
          <w:rFonts w:ascii="Arial" w:hAnsi="Arial" w:cs="Arial"/>
          <w:i/>
          <w:iCs/>
          <w:sz w:val="22"/>
          <w:szCs w:val="22"/>
        </w:rPr>
        <w:t>.</w:t>
      </w:r>
      <w:r w:rsidRPr="00F32E77">
        <w:rPr>
          <w:rFonts w:ascii="Arial" w:hAnsi="Arial" w:cs="Arial"/>
          <w:sz w:val="22"/>
          <w:szCs w:val="22"/>
        </w:rPr>
        <w:t xml:space="preserve"> 11, 230–241. </w:t>
      </w:r>
      <w:proofErr w:type="spellStart"/>
      <w:r w:rsidRPr="00F32E77">
        <w:rPr>
          <w:rFonts w:ascii="Arial" w:hAnsi="Arial" w:cs="Arial"/>
          <w:sz w:val="22"/>
          <w:szCs w:val="22"/>
        </w:rPr>
        <w:t>doi</w:t>
      </w:r>
      <w:proofErr w:type="spellEnd"/>
      <w:r w:rsidRPr="00F32E77">
        <w:rPr>
          <w:rFonts w:ascii="Arial" w:hAnsi="Arial" w:cs="Arial"/>
          <w:sz w:val="22"/>
          <w:szCs w:val="22"/>
        </w:rPr>
        <w:t>: 10.1093/</w:t>
      </w:r>
      <w:proofErr w:type="gramStart"/>
      <w:r w:rsidRPr="00F32E77">
        <w:rPr>
          <w:rFonts w:ascii="Arial" w:hAnsi="Arial" w:cs="Arial"/>
          <w:sz w:val="22"/>
          <w:szCs w:val="22"/>
        </w:rPr>
        <w:t>clipsy.bph</w:t>
      </w:r>
      <w:proofErr w:type="gramEnd"/>
      <w:r w:rsidRPr="00F32E77">
        <w:rPr>
          <w:rFonts w:ascii="Arial" w:hAnsi="Arial" w:cs="Arial"/>
          <w:sz w:val="22"/>
          <w:szCs w:val="22"/>
        </w:rPr>
        <w:t xml:space="preserve">077. </w:t>
      </w:r>
    </w:p>
    <w:p w14:paraId="705DA25F"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Bru-Luna, L. M., Martí-Vilar, M., Merino-Soto, C., &amp; Cervera-Santiago, J. L. (2021, December). Emotional intelligence measures: A systematic review. In </w:t>
      </w:r>
      <w:r w:rsidRPr="00C42B06">
        <w:rPr>
          <w:rFonts w:ascii="Arial" w:hAnsi="Arial" w:cs="Arial"/>
          <w:i/>
          <w:iCs/>
          <w:sz w:val="22"/>
          <w:szCs w:val="22"/>
        </w:rPr>
        <w:t>Healthcare</w:t>
      </w:r>
      <w:r w:rsidRPr="00C42B06">
        <w:rPr>
          <w:rFonts w:ascii="Arial" w:hAnsi="Arial" w:cs="Arial"/>
          <w:sz w:val="22"/>
          <w:szCs w:val="22"/>
        </w:rPr>
        <w:t> (Vol. 9, No. 12, p. 1696). MDPI.</w:t>
      </w:r>
    </w:p>
    <w:p w14:paraId="532AF84B"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Chan, C. K. Y., </w:t>
      </w:r>
      <w:r w:rsidRPr="00A92805">
        <w:rPr>
          <w:rFonts w:ascii="Arial" w:hAnsi="Arial" w:cs="Arial"/>
          <w:sz w:val="22"/>
          <w:szCs w:val="22"/>
        </w:rPr>
        <w:t>and</w:t>
      </w:r>
      <w:r w:rsidRPr="00A92805">
        <w:rPr>
          <w:rFonts w:ascii="Arial" w:hAnsi="Arial" w:cs="Arial"/>
          <w:sz w:val="22"/>
          <w:szCs w:val="22"/>
        </w:rPr>
        <w:t xml:space="preserve"> Lee, K. K. (2023). The AI generation gap: Are Gen Z students more interested in adopting generative AI such as ChatGPT in teaching and learning than their Gen X and millennial generation </w:t>
      </w:r>
      <w:proofErr w:type="gramStart"/>
      <w:r w:rsidRPr="00A92805">
        <w:rPr>
          <w:rFonts w:ascii="Arial" w:hAnsi="Arial" w:cs="Arial"/>
          <w:sz w:val="22"/>
          <w:szCs w:val="22"/>
        </w:rPr>
        <w:t>teachers?.</w:t>
      </w:r>
      <w:proofErr w:type="gramEnd"/>
      <w:r w:rsidRPr="00A92805">
        <w:rPr>
          <w:rFonts w:ascii="Arial" w:hAnsi="Arial" w:cs="Arial"/>
          <w:sz w:val="22"/>
          <w:szCs w:val="22"/>
        </w:rPr>
        <w:t> </w:t>
      </w:r>
      <w:r w:rsidRPr="00A92805">
        <w:rPr>
          <w:rFonts w:ascii="Arial" w:hAnsi="Arial" w:cs="Arial"/>
          <w:i/>
          <w:iCs/>
          <w:sz w:val="22"/>
          <w:szCs w:val="22"/>
        </w:rPr>
        <w:t>Smart learning environments</w:t>
      </w:r>
      <w:r w:rsidRPr="00A92805">
        <w:rPr>
          <w:rFonts w:ascii="Arial" w:hAnsi="Arial" w:cs="Arial"/>
          <w:sz w:val="22"/>
          <w:szCs w:val="22"/>
        </w:rPr>
        <w:t>, </w:t>
      </w:r>
      <w:r w:rsidRPr="00A92805">
        <w:rPr>
          <w:rFonts w:ascii="Arial" w:hAnsi="Arial" w:cs="Arial"/>
          <w:i/>
          <w:iCs/>
          <w:sz w:val="22"/>
          <w:szCs w:val="22"/>
        </w:rPr>
        <w:t>10</w:t>
      </w:r>
      <w:r w:rsidRPr="00A92805">
        <w:rPr>
          <w:rFonts w:ascii="Arial" w:hAnsi="Arial" w:cs="Arial"/>
          <w:sz w:val="22"/>
          <w:szCs w:val="22"/>
        </w:rPr>
        <w:t>(1), 60.</w:t>
      </w:r>
    </w:p>
    <w:p w14:paraId="328430BC"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 xml:space="preserve">Choi, E., Gruman, J. A., and Leonard, C. M. (2021). A balanced view of mindfulness at work. Organizational Psychology Review, 12(1), 35–72. </w:t>
      </w:r>
      <w:hyperlink r:id="rId8" w:history="1">
        <w:r w:rsidRPr="00F32E77">
          <w:rPr>
            <w:rStyle w:val="Hyperlink"/>
            <w:rFonts w:ascii="Arial" w:hAnsi="Arial" w:cs="Arial"/>
            <w:sz w:val="22"/>
            <w:szCs w:val="22"/>
          </w:rPr>
          <w:t>https://doi.org/10.1177/20413866211036930</w:t>
        </w:r>
      </w:hyperlink>
    </w:p>
    <w:p w14:paraId="144E6DD2"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 xml:space="preserve">Côté, S. (2014). Emotional intelligence in organizations. </w:t>
      </w:r>
      <w:r w:rsidRPr="000740A4">
        <w:rPr>
          <w:rFonts w:ascii="Arial" w:hAnsi="Arial" w:cs="Arial"/>
          <w:i/>
          <w:iCs/>
          <w:sz w:val="22"/>
          <w:szCs w:val="22"/>
        </w:rPr>
        <w:t>Annu. Rev. Organ. Psychol. Organ. Behav.</w:t>
      </w:r>
      <w:r w:rsidRPr="000740A4">
        <w:rPr>
          <w:rFonts w:ascii="Arial" w:hAnsi="Arial" w:cs="Arial"/>
          <w:sz w:val="22"/>
          <w:szCs w:val="22"/>
        </w:rPr>
        <w:t>1459–488. 10.1146/annurev-orgpsych-031413-091233</w:t>
      </w:r>
    </w:p>
    <w:p w14:paraId="1FD7DCBF"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 xml:space="preserve">Côté, S. (2014). Emotional intelligence in </w:t>
      </w:r>
      <w:proofErr w:type="spellStart"/>
      <w:proofErr w:type="gramStart"/>
      <w:r w:rsidRPr="00C42B06">
        <w:rPr>
          <w:rFonts w:ascii="Arial" w:hAnsi="Arial" w:cs="Arial"/>
          <w:sz w:val="22"/>
          <w:szCs w:val="22"/>
        </w:rPr>
        <w:t>organizations.</w:t>
      </w:r>
      <w:r w:rsidRPr="00C42B06">
        <w:rPr>
          <w:rFonts w:ascii="Arial" w:hAnsi="Arial" w:cs="Arial"/>
          <w:i/>
          <w:iCs/>
          <w:sz w:val="22"/>
          <w:szCs w:val="22"/>
        </w:rPr>
        <w:t>Annu</w:t>
      </w:r>
      <w:proofErr w:type="spellEnd"/>
      <w:proofErr w:type="gramEnd"/>
      <w:r w:rsidRPr="00C42B06">
        <w:rPr>
          <w:rFonts w:ascii="Arial" w:hAnsi="Arial" w:cs="Arial"/>
          <w:i/>
          <w:iCs/>
          <w:sz w:val="22"/>
          <w:szCs w:val="22"/>
        </w:rPr>
        <w:t>. Rev. Organ. Psychol. Organ. Behav.</w:t>
      </w:r>
      <w:r w:rsidRPr="00C42B06">
        <w:rPr>
          <w:rFonts w:ascii="Arial" w:hAnsi="Arial" w:cs="Arial"/>
          <w:sz w:val="22"/>
          <w:szCs w:val="22"/>
        </w:rPr>
        <w:t>1459–488. 10.1146/annurev-orgpsych-031413-091233</w:t>
      </w:r>
    </w:p>
    <w:p w14:paraId="373C3B7E" w14:textId="77777777" w:rsidR="003572AF" w:rsidRPr="00AE197B" w:rsidRDefault="003572AF" w:rsidP="00595C61">
      <w:pPr>
        <w:spacing w:line="360" w:lineRule="auto"/>
        <w:ind w:left="720" w:hanging="720"/>
        <w:jc w:val="both"/>
        <w:rPr>
          <w:rFonts w:ascii="Arial" w:hAnsi="Arial" w:cs="Arial"/>
          <w:sz w:val="22"/>
          <w:szCs w:val="22"/>
        </w:rPr>
      </w:pPr>
      <w:r w:rsidRPr="00AE197B">
        <w:rPr>
          <w:rFonts w:ascii="Arial" w:hAnsi="Arial" w:cs="Arial"/>
          <w:sz w:val="22"/>
          <w:szCs w:val="22"/>
        </w:rPr>
        <w:t>Dhani, P., and Sharma, T. (2016). Emotional intelligence; history, models and measures. </w:t>
      </w:r>
      <w:r w:rsidRPr="00AE197B">
        <w:rPr>
          <w:rFonts w:ascii="Arial" w:hAnsi="Arial" w:cs="Arial"/>
          <w:i/>
          <w:iCs/>
          <w:sz w:val="22"/>
          <w:szCs w:val="22"/>
        </w:rPr>
        <w:t>International journal of science technology and management</w:t>
      </w:r>
      <w:r w:rsidRPr="00AE197B">
        <w:rPr>
          <w:rFonts w:ascii="Arial" w:hAnsi="Arial" w:cs="Arial"/>
          <w:sz w:val="22"/>
          <w:szCs w:val="22"/>
        </w:rPr>
        <w:t>, </w:t>
      </w:r>
      <w:r w:rsidRPr="00AE197B">
        <w:rPr>
          <w:rFonts w:ascii="Arial" w:hAnsi="Arial" w:cs="Arial"/>
          <w:i/>
          <w:iCs/>
          <w:sz w:val="22"/>
          <w:szCs w:val="22"/>
        </w:rPr>
        <w:t>5</w:t>
      </w:r>
      <w:r w:rsidRPr="00AE197B">
        <w:rPr>
          <w:rFonts w:ascii="Arial" w:hAnsi="Arial" w:cs="Arial"/>
          <w:sz w:val="22"/>
          <w:szCs w:val="22"/>
        </w:rPr>
        <w:t>(7), 189-201.</w:t>
      </w:r>
    </w:p>
    <w:p w14:paraId="1CC31BC7"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lastRenderedPageBreak/>
        <w:t>Dhani, P.,</w:t>
      </w:r>
      <w:r w:rsidRPr="00A92805">
        <w:rPr>
          <w:rFonts w:ascii="Arial" w:hAnsi="Arial" w:cs="Arial"/>
          <w:sz w:val="22"/>
          <w:szCs w:val="22"/>
        </w:rPr>
        <w:t xml:space="preserve"> and</w:t>
      </w:r>
      <w:r w:rsidRPr="00A92805">
        <w:rPr>
          <w:rFonts w:ascii="Arial" w:hAnsi="Arial" w:cs="Arial"/>
          <w:sz w:val="22"/>
          <w:szCs w:val="22"/>
        </w:rPr>
        <w:t xml:space="preserve"> Sharma,</w:t>
      </w:r>
      <w:r w:rsidRPr="00A92805">
        <w:rPr>
          <w:rFonts w:ascii="Arial" w:hAnsi="Arial" w:cs="Arial"/>
          <w:sz w:val="22"/>
          <w:szCs w:val="22"/>
        </w:rPr>
        <w:t xml:space="preserve"> </w:t>
      </w:r>
      <w:r w:rsidRPr="00A92805">
        <w:rPr>
          <w:rFonts w:ascii="Arial" w:hAnsi="Arial" w:cs="Arial"/>
          <w:sz w:val="22"/>
          <w:szCs w:val="22"/>
        </w:rPr>
        <w:t>T. (2016). Emotional intelligence; history, models and measures. </w:t>
      </w:r>
      <w:r w:rsidRPr="00A92805">
        <w:rPr>
          <w:rFonts w:ascii="Arial" w:hAnsi="Arial" w:cs="Arial"/>
          <w:i/>
          <w:iCs/>
          <w:sz w:val="22"/>
          <w:szCs w:val="22"/>
        </w:rPr>
        <w:t>International journal of science technology and management</w:t>
      </w:r>
      <w:r w:rsidRPr="00A92805">
        <w:rPr>
          <w:rFonts w:ascii="Arial" w:hAnsi="Arial" w:cs="Arial"/>
          <w:sz w:val="22"/>
          <w:szCs w:val="22"/>
        </w:rPr>
        <w:t>, </w:t>
      </w:r>
      <w:r w:rsidRPr="00A92805">
        <w:rPr>
          <w:rFonts w:ascii="Arial" w:hAnsi="Arial" w:cs="Arial"/>
          <w:i/>
          <w:iCs/>
          <w:sz w:val="22"/>
          <w:szCs w:val="22"/>
        </w:rPr>
        <w:t>5</w:t>
      </w:r>
      <w:r w:rsidRPr="00A92805">
        <w:rPr>
          <w:rFonts w:ascii="Arial" w:hAnsi="Arial" w:cs="Arial"/>
          <w:sz w:val="22"/>
          <w:szCs w:val="22"/>
        </w:rPr>
        <w:t>(7), 189-201.</w:t>
      </w:r>
    </w:p>
    <w:p w14:paraId="040D7451"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Goleman, D. (1995). Emotional intelligence. Why it can matter more than IQ. Learning, 24(6), 49-50.</w:t>
      </w:r>
    </w:p>
    <w:p w14:paraId="133404CC"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Goleman, D. (2001). The Emotionally Intelligent Workplace, Jossey-Bass</w:t>
      </w:r>
    </w:p>
    <w:p w14:paraId="4DA8B085"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Grossman, P. (2015). Mindfulness: Awareness informed by an embodied ethic. </w:t>
      </w:r>
      <w:r w:rsidRPr="00F32E77">
        <w:rPr>
          <w:rFonts w:ascii="Arial" w:hAnsi="Arial" w:cs="Arial"/>
          <w:i/>
          <w:iCs/>
          <w:sz w:val="22"/>
          <w:szCs w:val="22"/>
        </w:rPr>
        <w:t>Mindfulness,</w:t>
      </w:r>
      <w:r w:rsidRPr="00F32E77">
        <w:rPr>
          <w:rFonts w:ascii="Arial" w:hAnsi="Arial" w:cs="Arial"/>
          <w:sz w:val="22"/>
          <w:szCs w:val="22"/>
        </w:rPr>
        <w:t> </w:t>
      </w:r>
      <w:r w:rsidRPr="00F32E77">
        <w:rPr>
          <w:rFonts w:ascii="Arial" w:hAnsi="Arial" w:cs="Arial"/>
          <w:i/>
          <w:iCs/>
          <w:sz w:val="22"/>
          <w:szCs w:val="22"/>
        </w:rPr>
        <w:t>6</w:t>
      </w:r>
      <w:r w:rsidRPr="00F32E77">
        <w:rPr>
          <w:rFonts w:ascii="Arial" w:hAnsi="Arial" w:cs="Arial"/>
          <w:sz w:val="22"/>
          <w:szCs w:val="22"/>
        </w:rPr>
        <w:t>(1), 17–22. </w:t>
      </w:r>
      <w:hyperlink r:id="rId9" w:history="1">
        <w:r w:rsidRPr="00F32E77">
          <w:rPr>
            <w:rStyle w:val="Hyperlink"/>
            <w:rFonts w:ascii="Arial" w:hAnsi="Arial" w:cs="Arial"/>
            <w:sz w:val="22"/>
            <w:szCs w:val="22"/>
          </w:rPr>
          <w:t>https://doi.org/10.1007/s12671-014-0372-5</w:t>
        </w:r>
      </w:hyperlink>
    </w:p>
    <w:p w14:paraId="5B88B0D0"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Gurunathan, A., </w:t>
      </w:r>
      <w:r w:rsidRPr="00A92805">
        <w:rPr>
          <w:rFonts w:ascii="Arial" w:hAnsi="Arial" w:cs="Arial"/>
          <w:sz w:val="22"/>
          <w:szCs w:val="22"/>
        </w:rPr>
        <w:t xml:space="preserve">and </w:t>
      </w:r>
      <w:r w:rsidRPr="00A92805">
        <w:rPr>
          <w:rFonts w:ascii="Arial" w:hAnsi="Arial" w:cs="Arial"/>
          <w:sz w:val="22"/>
          <w:szCs w:val="22"/>
        </w:rPr>
        <w:t>Lakshmi, D. (2025). Social media and digital marketing perceptions: Intra-and intergenerational similarities and differences among Gen X, Y and Z. </w:t>
      </w:r>
      <w:r w:rsidRPr="00A92805">
        <w:rPr>
          <w:rFonts w:ascii="Arial" w:hAnsi="Arial" w:cs="Arial"/>
          <w:i/>
          <w:iCs/>
          <w:sz w:val="22"/>
          <w:szCs w:val="22"/>
        </w:rPr>
        <w:t>Y and Z (February 26, 2025)</w:t>
      </w:r>
      <w:r w:rsidRPr="00A92805">
        <w:rPr>
          <w:rFonts w:ascii="Arial" w:hAnsi="Arial" w:cs="Arial"/>
          <w:sz w:val="22"/>
          <w:szCs w:val="22"/>
        </w:rPr>
        <w:t>.</w:t>
      </w:r>
    </w:p>
    <w:p w14:paraId="25F3F4E1"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 xml:space="preserve">Hjalmarsson, A. K., and </w:t>
      </w:r>
      <w:proofErr w:type="spellStart"/>
      <w:r w:rsidRPr="00C42B06">
        <w:rPr>
          <w:rFonts w:ascii="Arial" w:hAnsi="Arial" w:cs="Arial"/>
          <w:sz w:val="22"/>
          <w:szCs w:val="22"/>
        </w:rPr>
        <w:t>Dåderman</w:t>
      </w:r>
      <w:proofErr w:type="spellEnd"/>
      <w:r w:rsidRPr="00C42B06">
        <w:rPr>
          <w:rFonts w:ascii="Arial" w:hAnsi="Arial" w:cs="Arial"/>
          <w:sz w:val="22"/>
          <w:szCs w:val="22"/>
        </w:rPr>
        <w:t xml:space="preserve">, A. M. (2022). Relationship between emotional intelligence, personality, and self-perceived individual work performance: A cross-sectional study on the Swedish version of </w:t>
      </w:r>
      <w:proofErr w:type="spellStart"/>
      <w:r w:rsidRPr="00C42B06">
        <w:rPr>
          <w:rFonts w:ascii="Arial" w:hAnsi="Arial" w:cs="Arial"/>
          <w:sz w:val="22"/>
          <w:szCs w:val="22"/>
        </w:rPr>
        <w:t>TEIQue</w:t>
      </w:r>
      <w:proofErr w:type="spellEnd"/>
      <w:r w:rsidRPr="00C42B06">
        <w:rPr>
          <w:rFonts w:ascii="Arial" w:hAnsi="Arial" w:cs="Arial"/>
          <w:sz w:val="22"/>
          <w:szCs w:val="22"/>
        </w:rPr>
        <w:t>-SF. </w:t>
      </w:r>
      <w:r w:rsidRPr="00C42B06">
        <w:rPr>
          <w:rFonts w:ascii="Arial" w:hAnsi="Arial" w:cs="Arial"/>
          <w:i/>
          <w:iCs/>
          <w:sz w:val="22"/>
          <w:szCs w:val="22"/>
        </w:rPr>
        <w:t>Current Psychology</w:t>
      </w:r>
      <w:r w:rsidRPr="00C42B06">
        <w:rPr>
          <w:rFonts w:ascii="Arial" w:hAnsi="Arial" w:cs="Arial"/>
          <w:sz w:val="22"/>
          <w:szCs w:val="22"/>
        </w:rPr>
        <w:t>, </w:t>
      </w:r>
      <w:r w:rsidRPr="00C42B06">
        <w:rPr>
          <w:rFonts w:ascii="Arial" w:hAnsi="Arial" w:cs="Arial"/>
          <w:i/>
          <w:iCs/>
          <w:sz w:val="22"/>
          <w:szCs w:val="22"/>
        </w:rPr>
        <w:t>41</w:t>
      </w:r>
      <w:r w:rsidRPr="00C42B06">
        <w:rPr>
          <w:rFonts w:ascii="Arial" w:hAnsi="Arial" w:cs="Arial"/>
          <w:sz w:val="22"/>
          <w:szCs w:val="22"/>
        </w:rPr>
        <w:t>(5), 2558-2573.</w:t>
      </w:r>
    </w:p>
    <w:p w14:paraId="1B0622FF"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Hoemann, K. (2020). Emotional Granularity: Definition, Measurement, and Relationship to Cardiovascular Physiological Activity. Northeastern University</w:t>
      </w:r>
    </w:p>
    <w:p w14:paraId="2C784D32"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Hu, G., Wang, Z., Zhang, C., Xu, J., Shen, Z., Peng, L., </w:t>
      </w:r>
      <w:r w:rsidRPr="00A92805">
        <w:rPr>
          <w:rFonts w:ascii="Arial" w:hAnsi="Arial" w:cs="Arial"/>
          <w:sz w:val="22"/>
          <w:szCs w:val="22"/>
        </w:rPr>
        <w:t>and</w:t>
      </w:r>
      <w:r w:rsidRPr="00A92805">
        <w:rPr>
          <w:rFonts w:ascii="Arial" w:hAnsi="Arial" w:cs="Arial"/>
          <w:sz w:val="22"/>
          <w:szCs w:val="22"/>
        </w:rPr>
        <w:t xml:space="preserve"> Xu, H. (2025). Intergenerational differences in turnover intention of nurses: a cross-sectional survey in Jiangsu province, China. </w:t>
      </w:r>
      <w:r w:rsidRPr="00A92805">
        <w:rPr>
          <w:rFonts w:ascii="Arial" w:hAnsi="Arial" w:cs="Arial"/>
          <w:i/>
          <w:iCs/>
          <w:sz w:val="22"/>
          <w:szCs w:val="22"/>
        </w:rPr>
        <w:t>Frontiers in psychiatry</w:t>
      </w:r>
      <w:r w:rsidRPr="00A92805">
        <w:rPr>
          <w:rFonts w:ascii="Arial" w:hAnsi="Arial" w:cs="Arial"/>
          <w:sz w:val="22"/>
          <w:szCs w:val="22"/>
        </w:rPr>
        <w:t>, </w:t>
      </w:r>
      <w:r w:rsidRPr="00A92805">
        <w:rPr>
          <w:rFonts w:ascii="Arial" w:hAnsi="Arial" w:cs="Arial"/>
          <w:i/>
          <w:iCs/>
          <w:sz w:val="22"/>
          <w:szCs w:val="22"/>
        </w:rPr>
        <w:t>16</w:t>
      </w:r>
      <w:r w:rsidRPr="00A92805">
        <w:rPr>
          <w:rFonts w:ascii="Arial" w:hAnsi="Arial" w:cs="Arial"/>
          <w:sz w:val="22"/>
          <w:szCs w:val="22"/>
        </w:rPr>
        <w:t>, 1550623.</w:t>
      </w:r>
    </w:p>
    <w:p w14:paraId="1E363535"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Jayanthi, R., </w:t>
      </w:r>
      <w:r>
        <w:rPr>
          <w:rFonts w:ascii="Arial" w:hAnsi="Arial" w:cs="Arial"/>
          <w:sz w:val="22"/>
          <w:szCs w:val="22"/>
        </w:rPr>
        <w:t>and</w:t>
      </w:r>
      <w:r w:rsidRPr="00A92805">
        <w:rPr>
          <w:rFonts w:ascii="Arial" w:hAnsi="Arial" w:cs="Arial"/>
          <w:sz w:val="22"/>
          <w:szCs w:val="22"/>
        </w:rPr>
        <w:t xml:space="preserve"> Mathews, S. (2023). A study on strategic initiative for reinvigorating employee engagement among Gen Z. </w:t>
      </w:r>
      <w:r w:rsidRPr="00A92805">
        <w:rPr>
          <w:rFonts w:ascii="Arial" w:hAnsi="Arial" w:cs="Arial"/>
          <w:i/>
          <w:iCs/>
          <w:sz w:val="22"/>
          <w:szCs w:val="22"/>
        </w:rPr>
        <w:t>International Journal of Applied Research in Management and Economics</w:t>
      </w:r>
      <w:r w:rsidRPr="00A92805">
        <w:rPr>
          <w:rFonts w:ascii="Arial" w:hAnsi="Arial" w:cs="Arial"/>
          <w:sz w:val="22"/>
          <w:szCs w:val="22"/>
        </w:rPr>
        <w:t>, </w:t>
      </w:r>
      <w:r w:rsidRPr="00A92805">
        <w:rPr>
          <w:rFonts w:ascii="Arial" w:hAnsi="Arial" w:cs="Arial"/>
          <w:i/>
          <w:iCs/>
          <w:sz w:val="22"/>
          <w:szCs w:val="22"/>
        </w:rPr>
        <w:t>6</w:t>
      </w:r>
      <w:r w:rsidRPr="00A92805">
        <w:rPr>
          <w:rFonts w:ascii="Arial" w:hAnsi="Arial" w:cs="Arial"/>
          <w:sz w:val="22"/>
          <w:szCs w:val="22"/>
        </w:rPr>
        <w:t>(1), 1–10.</w:t>
      </w:r>
      <w:r w:rsidRPr="00A92805">
        <w:rPr>
          <w:rFonts w:ascii="Arial" w:hAnsi="Arial" w:cs="Arial"/>
          <w:sz w:val="22"/>
          <w:szCs w:val="22"/>
        </w:rPr>
        <w:t xml:space="preserve"> </w:t>
      </w:r>
    </w:p>
    <w:p w14:paraId="20A3F504"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Jing, H. S. (2016). EFFECTS OF MINDFULNESS ON PERCEIVED STRESS OF PROJECT TEAM MEMBERS.</w:t>
      </w:r>
    </w:p>
    <w:p w14:paraId="4CFB6E39"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Kirchmayer, Z., and </w:t>
      </w:r>
      <w:proofErr w:type="spellStart"/>
      <w:r w:rsidRPr="00A92805">
        <w:rPr>
          <w:rFonts w:ascii="Arial" w:hAnsi="Arial" w:cs="Arial"/>
          <w:sz w:val="22"/>
          <w:szCs w:val="22"/>
        </w:rPr>
        <w:t>Fratricová</w:t>
      </w:r>
      <w:proofErr w:type="spellEnd"/>
      <w:r w:rsidRPr="00A92805">
        <w:rPr>
          <w:rFonts w:ascii="Arial" w:hAnsi="Arial" w:cs="Arial"/>
          <w:sz w:val="22"/>
          <w:szCs w:val="22"/>
        </w:rPr>
        <w:t>, J. (2020). What motivates generation Z at work? Insights into motivation drivers of business students in Slovakia. Proceedings of the Innovation management and education excellence through vision, 6019- 6030.</w:t>
      </w:r>
    </w:p>
    <w:p w14:paraId="64C05D64"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Lima, S. A., and Rahman, M. M. (2025). Generational diversity and inclusion: HRM challenges and opportunities in multigenerational workforces. </w:t>
      </w:r>
      <w:r w:rsidRPr="00A92805">
        <w:rPr>
          <w:rFonts w:ascii="Arial" w:hAnsi="Arial" w:cs="Arial"/>
          <w:i/>
          <w:iCs/>
          <w:sz w:val="22"/>
          <w:szCs w:val="22"/>
        </w:rPr>
        <w:t>International Journal of Humanities Social Science and Management (IJHSSM)</w:t>
      </w:r>
      <w:r w:rsidRPr="00A92805">
        <w:rPr>
          <w:rFonts w:ascii="Arial" w:hAnsi="Arial" w:cs="Arial"/>
          <w:sz w:val="22"/>
          <w:szCs w:val="22"/>
        </w:rPr>
        <w:t>, </w:t>
      </w:r>
      <w:r w:rsidRPr="00A92805">
        <w:rPr>
          <w:rFonts w:ascii="Arial" w:hAnsi="Arial" w:cs="Arial"/>
          <w:i/>
          <w:iCs/>
          <w:sz w:val="22"/>
          <w:szCs w:val="22"/>
        </w:rPr>
        <w:t>5</w:t>
      </w:r>
      <w:r w:rsidRPr="00A92805">
        <w:rPr>
          <w:rFonts w:ascii="Arial" w:hAnsi="Arial" w:cs="Arial"/>
          <w:sz w:val="22"/>
          <w:szCs w:val="22"/>
        </w:rPr>
        <w:t>(3), 704-710.</w:t>
      </w:r>
    </w:p>
    <w:p w14:paraId="42CBB99E"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Lopez-Zafra, E. and Gartzia, L. (2014). Perceptions of gender differences in self-report measures of emotional intelligence. Sex Roles, 70, 479–495.</w:t>
      </w:r>
    </w:p>
    <w:p w14:paraId="1C9CB8A5"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lastRenderedPageBreak/>
        <w:t>Mayer, J. D.</w:t>
      </w:r>
      <w:r w:rsidRPr="00A92805">
        <w:rPr>
          <w:rFonts w:ascii="Arial" w:hAnsi="Arial" w:cs="Arial"/>
          <w:sz w:val="22"/>
          <w:szCs w:val="22"/>
        </w:rPr>
        <w:t>,</w:t>
      </w:r>
      <w:r w:rsidRPr="00A92805">
        <w:rPr>
          <w:rFonts w:ascii="Arial" w:hAnsi="Arial" w:cs="Arial"/>
          <w:sz w:val="22"/>
          <w:szCs w:val="22"/>
        </w:rPr>
        <w:t xml:space="preserve"> and</w:t>
      </w:r>
      <w:r w:rsidRPr="00A92805">
        <w:rPr>
          <w:rFonts w:ascii="Arial" w:hAnsi="Arial" w:cs="Arial"/>
          <w:sz w:val="22"/>
          <w:szCs w:val="22"/>
        </w:rPr>
        <w:t xml:space="preserve"> </w:t>
      </w:r>
      <w:r w:rsidRPr="00A92805">
        <w:rPr>
          <w:rFonts w:ascii="Arial" w:hAnsi="Arial" w:cs="Arial"/>
          <w:sz w:val="22"/>
          <w:szCs w:val="22"/>
        </w:rPr>
        <w:t xml:space="preserve">Salovey, P. (1990). Emotional Intelligence. Imagination, Cognition &amp; </w:t>
      </w:r>
      <w:r w:rsidRPr="00A92805">
        <w:rPr>
          <w:rFonts w:ascii="Arial" w:hAnsi="Arial" w:cs="Arial"/>
          <w:sz w:val="22"/>
          <w:szCs w:val="22"/>
        </w:rPr>
        <w:t>Personality,</w:t>
      </w:r>
      <w:r w:rsidRPr="00A92805">
        <w:rPr>
          <w:rFonts w:ascii="Arial" w:hAnsi="Arial" w:cs="Arial"/>
          <w:sz w:val="22"/>
          <w:szCs w:val="22"/>
        </w:rPr>
        <w:t xml:space="preserve"> 9 (3), 185-211</w:t>
      </w:r>
    </w:p>
    <w:p w14:paraId="4364480A" w14:textId="77777777" w:rsidR="003572AF" w:rsidRPr="00AE197B" w:rsidRDefault="003572AF" w:rsidP="00595C61">
      <w:pPr>
        <w:spacing w:line="360" w:lineRule="auto"/>
        <w:ind w:left="720" w:hanging="720"/>
        <w:jc w:val="both"/>
        <w:rPr>
          <w:rFonts w:ascii="Arial" w:hAnsi="Arial" w:cs="Arial"/>
          <w:sz w:val="22"/>
          <w:szCs w:val="22"/>
        </w:rPr>
      </w:pPr>
      <w:r w:rsidRPr="00AE197B">
        <w:rPr>
          <w:rFonts w:ascii="Arial" w:hAnsi="Arial" w:cs="Arial"/>
          <w:sz w:val="22"/>
          <w:szCs w:val="22"/>
        </w:rPr>
        <w:t>Mayer, J. D., and Salovey, P. (1997). “What is emotional intelligence?” in </w:t>
      </w:r>
      <w:r w:rsidRPr="00AE197B">
        <w:rPr>
          <w:rFonts w:ascii="Arial" w:hAnsi="Arial" w:cs="Arial"/>
          <w:i/>
          <w:iCs/>
          <w:sz w:val="22"/>
          <w:szCs w:val="22"/>
        </w:rPr>
        <w:t>Emotional Development and Emotional Intelligence: Implications for Educators</w:t>
      </w:r>
      <w:r w:rsidRPr="00AE197B">
        <w:rPr>
          <w:rFonts w:ascii="Arial" w:hAnsi="Arial" w:cs="Arial"/>
          <w:sz w:val="22"/>
          <w:szCs w:val="22"/>
        </w:rPr>
        <w:t>, eds P. Salovey and D. Sluyter (New York, NY: Basic Books, 3–31.</w:t>
      </w:r>
    </w:p>
    <w:p w14:paraId="792C8703"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 xml:space="preserve">Michaelsen, M. M., Graser, J., </w:t>
      </w:r>
      <w:proofErr w:type="spellStart"/>
      <w:r w:rsidRPr="00F32E77">
        <w:rPr>
          <w:rFonts w:ascii="Arial" w:hAnsi="Arial" w:cs="Arial"/>
          <w:sz w:val="22"/>
          <w:szCs w:val="22"/>
        </w:rPr>
        <w:t>Onescheit</w:t>
      </w:r>
      <w:proofErr w:type="spellEnd"/>
      <w:r w:rsidRPr="00F32E77">
        <w:rPr>
          <w:rFonts w:ascii="Arial" w:hAnsi="Arial" w:cs="Arial"/>
          <w:sz w:val="22"/>
          <w:szCs w:val="22"/>
        </w:rPr>
        <w:t xml:space="preserve">, M., Tuma, M. P., </w:t>
      </w:r>
      <w:proofErr w:type="spellStart"/>
      <w:r w:rsidRPr="00F32E77">
        <w:rPr>
          <w:rFonts w:ascii="Arial" w:hAnsi="Arial" w:cs="Arial"/>
          <w:sz w:val="22"/>
          <w:szCs w:val="22"/>
        </w:rPr>
        <w:t>Werdecker</w:t>
      </w:r>
      <w:proofErr w:type="spellEnd"/>
      <w:r w:rsidRPr="00F32E77">
        <w:rPr>
          <w:rFonts w:ascii="Arial" w:hAnsi="Arial" w:cs="Arial"/>
          <w:sz w:val="22"/>
          <w:szCs w:val="22"/>
        </w:rPr>
        <w:t>, L., Pieper, D., and Esch, T. (2023). Mindfulness-based and mindfulness-informed interventions at the workplace: A systematic review and meta-regression analysis of RCTs. </w:t>
      </w:r>
      <w:r w:rsidRPr="00F32E77">
        <w:rPr>
          <w:rFonts w:ascii="Arial" w:hAnsi="Arial" w:cs="Arial"/>
          <w:i/>
          <w:iCs/>
          <w:sz w:val="22"/>
          <w:szCs w:val="22"/>
        </w:rPr>
        <w:t>Mindfulness</w:t>
      </w:r>
      <w:r w:rsidRPr="00F32E77">
        <w:rPr>
          <w:rFonts w:ascii="Arial" w:hAnsi="Arial" w:cs="Arial"/>
          <w:sz w:val="22"/>
          <w:szCs w:val="22"/>
        </w:rPr>
        <w:t>, </w:t>
      </w:r>
      <w:r w:rsidRPr="00F32E77">
        <w:rPr>
          <w:rFonts w:ascii="Arial" w:hAnsi="Arial" w:cs="Arial"/>
          <w:i/>
          <w:iCs/>
          <w:sz w:val="22"/>
          <w:szCs w:val="22"/>
        </w:rPr>
        <w:t>14</w:t>
      </w:r>
      <w:r w:rsidRPr="00F32E77">
        <w:rPr>
          <w:rFonts w:ascii="Arial" w:hAnsi="Arial" w:cs="Arial"/>
          <w:sz w:val="22"/>
          <w:szCs w:val="22"/>
        </w:rPr>
        <w:t>(6), 1271-1304.</w:t>
      </w:r>
    </w:p>
    <w:p w14:paraId="3C44870F" w14:textId="77777777" w:rsidR="003572AF" w:rsidRPr="00161292" w:rsidRDefault="003572AF" w:rsidP="00595C61">
      <w:pPr>
        <w:spacing w:line="360" w:lineRule="auto"/>
        <w:ind w:left="720" w:hanging="720"/>
        <w:jc w:val="both"/>
        <w:rPr>
          <w:rFonts w:ascii="Arial" w:hAnsi="Arial" w:cs="Arial"/>
          <w:sz w:val="22"/>
          <w:szCs w:val="22"/>
        </w:rPr>
      </w:pPr>
      <w:proofErr w:type="spellStart"/>
      <w:r w:rsidRPr="00161292">
        <w:rPr>
          <w:rFonts w:ascii="Arial" w:hAnsi="Arial" w:cs="Arial"/>
          <w:sz w:val="22"/>
          <w:szCs w:val="22"/>
        </w:rPr>
        <w:t>Pasla</w:t>
      </w:r>
      <w:proofErr w:type="spellEnd"/>
      <w:r w:rsidRPr="00161292">
        <w:rPr>
          <w:rFonts w:ascii="Arial" w:hAnsi="Arial" w:cs="Arial"/>
          <w:sz w:val="22"/>
          <w:szCs w:val="22"/>
        </w:rPr>
        <w:t xml:space="preserve">, P., Asepta, U., </w:t>
      </w:r>
      <w:proofErr w:type="spellStart"/>
      <w:r w:rsidRPr="00161292">
        <w:rPr>
          <w:rFonts w:ascii="Arial" w:hAnsi="Arial" w:cs="Arial"/>
          <w:sz w:val="22"/>
          <w:szCs w:val="22"/>
        </w:rPr>
        <w:t>Widyaningrum</w:t>
      </w:r>
      <w:proofErr w:type="spellEnd"/>
      <w:r w:rsidRPr="00161292">
        <w:rPr>
          <w:rFonts w:ascii="Arial" w:hAnsi="Arial" w:cs="Arial"/>
          <w:sz w:val="22"/>
          <w:szCs w:val="22"/>
        </w:rPr>
        <w:t xml:space="preserve">, S., </w:t>
      </w:r>
      <w:proofErr w:type="spellStart"/>
      <w:r w:rsidRPr="00161292">
        <w:rPr>
          <w:rFonts w:ascii="Arial" w:hAnsi="Arial" w:cs="Arial"/>
          <w:sz w:val="22"/>
          <w:szCs w:val="22"/>
        </w:rPr>
        <w:t>Pramesti</w:t>
      </w:r>
      <w:proofErr w:type="spellEnd"/>
      <w:r w:rsidRPr="00161292">
        <w:rPr>
          <w:rFonts w:ascii="Arial" w:hAnsi="Arial" w:cs="Arial"/>
          <w:sz w:val="22"/>
          <w:szCs w:val="22"/>
        </w:rPr>
        <w:t xml:space="preserve">, M., and </w:t>
      </w:r>
      <w:proofErr w:type="spellStart"/>
      <w:r w:rsidRPr="00161292">
        <w:rPr>
          <w:rFonts w:ascii="Arial" w:hAnsi="Arial" w:cs="Arial"/>
          <w:sz w:val="22"/>
          <w:szCs w:val="22"/>
        </w:rPr>
        <w:t>Wicaksono</w:t>
      </w:r>
      <w:proofErr w:type="spellEnd"/>
      <w:r w:rsidRPr="00161292">
        <w:rPr>
          <w:rFonts w:ascii="Arial" w:hAnsi="Arial" w:cs="Arial"/>
          <w:sz w:val="22"/>
          <w:szCs w:val="22"/>
        </w:rPr>
        <w:t xml:space="preserve">, S. (2021). The effect of work from home and </w:t>
      </w:r>
      <w:proofErr w:type="gramStart"/>
      <w:r w:rsidRPr="00161292">
        <w:rPr>
          <w:rFonts w:ascii="Arial" w:hAnsi="Arial" w:cs="Arial"/>
          <w:sz w:val="22"/>
          <w:szCs w:val="22"/>
        </w:rPr>
        <w:t>work load</w:t>
      </w:r>
      <w:proofErr w:type="gramEnd"/>
      <w:r w:rsidRPr="00161292">
        <w:rPr>
          <w:rFonts w:ascii="Arial" w:hAnsi="Arial" w:cs="Arial"/>
          <w:sz w:val="22"/>
          <w:szCs w:val="22"/>
        </w:rPr>
        <w:t xml:space="preserve"> on work-life balance of generation X and generation Y employees. </w:t>
      </w:r>
      <w:r w:rsidRPr="00161292">
        <w:rPr>
          <w:rFonts w:ascii="Arial" w:hAnsi="Arial" w:cs="Arial"/>
          <w:i/>
          <w:iCs/>
          <w:sz w:val="22"/>
          <w:szCs w:val="22"/>
        </w:rPr>
        <w:t>Journal of Economics, Finance and Accounting Studies</w:t>
      </w:r>
      <w:r w:rsidRPr="00161292">
        <w:rPr>
          <w:rFonts w:ascii="Arial" w:hAnsi="Arial" w:cs="Arial"/>
          <w:sz w:val="22"/>
          <w:szCs w:val="22"/>
        </w:rPr>
        <w:t>, </w:t>
      </w:r>
      <w:r w:rsidRPr="00161292">
        <w:rPr>
          <w:rFonts w:ascii="Arial" w:hAnsi="Arial" w:cs="Arial"/>
          <w:i/>
          <w:iCs/>
          <w:sz w:val="22"/>
          <w:szCs w:val="22"/>
        </w:rPr>
        <w:t>3</w:t>
      </w:r>
      <w:r w:rsidRPr="00161292">
        <w:rPr>
          <w:rFonts w:ascii="Arial" w:hAnsi="Arial" w:cs="Arial"/>
          <w:sz w:val="22"/>
          <w:szCs w:val="22"/>
        </w:rPr>
        <w:t>(2), 220-224.</w:t>
      </w:r>
    </w:p>
    <w:p w14:paraId="2BFE25CA"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 xml:space="preserve">Petrides, K. V. (2009). Psychometric properties of the trait emotional intelligence questionnaire. In C. Stough, D. H. </w:t>
      </w:r>
      <w:proofErr w:type="spellStart"/>
      <w:r w:rsidRPr="00C42B06">
        <w:rPr>
          <w:rFonts w:ascii="Arial" w:hAnsi="Arial" w:cs="Arial"/>
          <w:sz w:val="22"/>
          <w:szCs w:val="22"/>
        </w:rPr>
        <w:t>Saklofske</w:t>
      </w:r>
      <w:proofErr w:type="spellEnd"/>
      <w:r w:rsidRPr="00C42B06">
        <w:rPr>
          <w:rFonts w:ascii="Arial" w:hAnsi="Arial" w:cs="Arial"/>
          <w:sz w:val="22"/>
          <w:szCs w:val="22"/>
        </w:rPr>
        <w:t>, &amp; J. D. Parker (Eds.), </w:t>
      </w:r>
      <w:r w:rsidRPr="00C42B06">
        <w:rPr>
          <w:rFonts w:ascii="Arial" w:hAnsi="Arial" w:cs="Arial"/>
          <w:i/>
          <w:iCs/>
          <w:sz w:val="22"/>
          <w:szCs w:val="22"/>
        </w:rPr>
        <w:t>Advances in the assessment of emotional intelligence</w:t>
      </w:r>
      <w:r w:rsidRPr="00C42B06">
        <w:rPr>
          <w:rFonts w:ascii="Arial" w:hAnsi="Arial" w:cs="Arial"/>
          <w:sz w:val="22"/>
          <w:szCs w:val="22"/>
        </w:rPr>
        <w:t> (pp. 85–101). New York: Springer.</w:t>
      </w:r>
    </w:p>
    <w:p w14:paraId="4FFC79F8"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Petrides, K. V., and Furnham, A. (2006). The role of trait emotional intelligence in a gender-specific model of organizational variables. </w:t>
      </w:r>
      <w:r w:rsidRPr="00C42B06">
        <w:rPr>
          <w:rFonts w:ascii="Arial" w:hAnsi="Arial" w:cs="Arial"/>
          <w:i/>
          <w:iCs/>
          <w:sz w:val="22"/>
          <w:szCs w:val="22"/>
        </w:rPr>
        <w:t>Journal of Applied Social Psychology, 36</w:t>
      </w:r>
      <w:r w:rsidRPr="00C42B06">
        <w:rPr>
          <w:rFonts w:ascii="Arial" w:hAnsi="Arial" w:cs="Arial"/>
          <w:sz w:val="22"/>
          <w:szCs w:val="22"/>
        </w:rPr>
        <w:t>(2), 552–569.</w:t>
      </w:r>
    </w:p>
    <w:p w14:paraId="23DFF2CA" w14:textId="77777777" w:rsidR="003572AF" w:rsidRPr="00C42B06" w:rsidRDefault="003572AF" w:rsidP="00595C61">
      <w:pPr>
        <w:spacing w:line="360" w:lineRule="auto"/>
        <w:ind w:left="720" w:hanging="720"/>
        <w:jc w:val="both"/>
        <w:rPr>
          <w:rFonts w:ascii="Arial" w:hAnsi="Arial" w:cs="Arial"/>
          <w:sz w:val="22"/>
          <w:szCs w:val="22"/>
        </w:rPr>
      </w:pPr>
      <w:r w:rsidRPr="00C42B06">
        <w:rPr>
          <w:rFonts w:ascii="Arial" w:hAnsi="Arial" w:cs="Arial"/>
          <w:sz w:val="22"/>
          <w:szCs w:val="22"/>
        </w:rPr>
        <w:t>Petrides, K.V. and Furnham, A. (2001). Trait emotional intelligence: Psychometric investigation with reference to established trait taxonomies. </w:t>
      </w:r>
      <w:r w:rsidRPr="00C42B06">
        <w:rPr>
          <w:rFonts w:ascii="Arial" w:hAnsi="Arial" w:cs="Arial"/>
          <w:i/>
          <w:iCs/>
          <w:sz w:val="22"/>
          <w:szCs w:val="22"/>
        </w:rPr>
        <w:t>Eur. J. Pers.</w:t>
      </w:r>
      <w:r w:rsidRPr="00C42B06">
        <w:rPr>
          <w:rFonts w:ascii="Arial" w:hAnsi="Arial" w:cs="Arial"/>
          <w:sz w:val="22"/>
          <w:szCs w:val="22"/>
        </w:rPr>
        <w:t> 2001, </w:t>
      </w:r>
      <w:r w:rsidRPr="00C42B06">
        <w:rPr>
          <w:rFonts w:ascii="Arial" w:hAnsi="Arial" w:cs="Arial"/>
          <w:i/>
          <w:iCs/>
          <w:sz w:val="22"/>
          <w:szCs w:val="22"/>
        </w:rPr>
        <w:t>15</w:t>
      </w:r>
      <w:r w:rsidRPr="00C42B06">
        <w:rPr>
          <w:rFonts w:ascii="Arial" w:hAnsi="Arial" w:cs="Arial"/>
          <w:sz w:val="22"/>
          <w:szCs w:val="22"/>
        </w:rPr>
        <w:t>, 425–448.</w:t>
      </w:r>
    </w:p>
    <w:p w14:paraId="61720519"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Rehman, F. (2020). International Journal of Information, Business and Management.</w:t>
      </w:r>
    </w:p>
    <w:p w14:paraId="6E3A887D"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Riaz, R. (2024). Exploring the influence of emotional intelligence in leaders’ decision-making within Company A: a qualitative analysis of Daniel Goleman’s theory.</w:t>
      </w:r>
    </w:p>
    <w:p w14:paraId="56931FA4"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Roemer, A. (2021). </w:t>
      </w:r>
      <w:r w:rsidRPr="00F32E77">
        <w:rPr>
          <w:rFonts w:ascii="Arial" w:hAnsi="Arial" w:cs="Arial"/>
          <w:i/>
          <w:iCs/>
          <w:sz w:val="22"/>
          <w:szCs w:val="22"/>
        </w:rPr>
        <w:t>The potential and the limits of mindfulness: When and for whom is it beneficial?</w:t>
      </w:r>
      <w:r w:rsidRPr="00F32E77">
        <w:rPr>
          <w:rFonts w:ascii="Arial" w:hAnsi="Arial" w:cs="Arial"/>
          <w:sz w:val="22"/>
          <w:szCs w:val="22"/>
        </w:rPr>
        <w:t> (Doctoral dissertation, The University of Waikato).</w:t>
      </w:r>
    </w:p>
    <w:p w14:paraId="6531B6B6" w14:textId="77777777" w:rsidR="003572AF" w:rsidRPr="00AE197B" w:rsidRDefault="003572AF" w:rsidP="00595C61">
      <w:pPr>
        <w:spacing w:line="360" w:lineRule="auto"/>
        <w:ind w:left="720" w:hanging="720"/>
        <w:jc w:val="both"/>
        <w:rPr>
          <w:rFonts w:ascii="Arial" w:hAnsi="Arial" w:cs="Arial"/>
          <w:sz w:val="22"/>
          <w:szCs w:val="22"/>
        </w:rPr>
      </w:pPr>
      <w:r w:rsidRPr="00AE197B">
        <w:rPr>
          <w:rFonts w:ascii="Arial" w:hAnsi="Arial" w:cs="Arial"/>
          <w:sz w:val="22"/>
          <w:szCs w:val="22"/>
        </w:rPr>
        <w:t>Sfetcu, N. (2023). Models of Emotional Intelligence in Research and Education. </w:t>
      </w:r>
      <w:r w:rsidRPr="00AE197B">
        <w:rPr>
          <w:rFonts w:ascii="Arial" w:hAnsi="Arial" w:cs="Arial"/>
          <w:i/>
          <w:iCs/>
          <w:sz w:val="22"/>
          <w:szCs w:val="22"/>
        </w:rPr>
        <w:t>Online Submission</w:t>
      </w:r>
      <w:r w:rsidRPr="00AE197B">
        <w:rPr>
          <w:rFonts w:ascii="Arial" w:hAnsi="Arial" w:cs="Arial"/>
          <w:sz w:val="22"/>
          <w:szCs w:val="22"/>
        </w:rPr>
        <w:t>, </w:t>
      </w:r>
      <w:r w:rsidRPr="00AE197B">
        <w:rPr>
          <w:rFonts w:ascii="Arial" w:hAnsi="Arial" w:cs="Arial"/>
          <w:i/>
          <w:iCs/>
          <w:sz w:val="22"/>
          <w:szCs w:val="22"/>
        </w:rPr>
        <w:t>2</w:t>
      </w:r>
      <w:r w:rsidRPr="00AE197B">
        <w:rPr>
          <w:rFonts w:ascii="Arial" w:hAnsi="Arial" w:cs="Arial"/>
          <w:sz w:val="22"/>
          <w:szCs w:val="22"/>
        </w:rPr>
        <w:t>(2).</w:t>
      </w:r>
    </w:p>
    <w:p w14:paraId="3F3B3FAE"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Stowell, J. I., Messner, S. F., McGeever, K. F., and Raffalovich, L. E. (2009). Immigration and the recent violent crime drop in the United States: A pooled, cross</w:t>
      </w:r>
      <w:r w:rsidRPr="000740A4">
        <w:rPr>
          <w:rFonts w:ascii="Cambria Math" w:hAnsi="Cambria Math" w:cs="Cambria Math"/>
          <w:sz w:val="22"/>
          <w:szCs w:val="22"/>
        </w:rPr>
        <w:t>‐</w:t>
      </w:r>
      <w:r w:rsidRPr="000740A4">
        <w:rPr>
          <w:rFonts w:ascii="Arial" w:hAnsi="Arial" w:cs="Arial"/>
          <w:sz w:val="22"/>
          <w:szCs w:val="22"/>
        </w:rPr>
        <w:t>sectional time</w:t>
      </w:r>
      <w:r w:rsidRPr="000740A4">
        <w:rPr>
          <w:rFonts w:ascii="Cambria Math" w:hAnsi="Cambria Math" w:cs="Cambria Math"/>
          <w:sz w:val="22"/>
          <w:szCs w:val="22"/>
        </w:rPr>
        <w:t>‐</w:t>
      </w:r>
      <w:r w:rsidRPr="000740A4">
        <w:rPr>
          <w:rFonts w:ascii="Arial" w:hAnsi="Arial" w:cs="Arial"/>
          <w:sz w:val="22"/>
          <w:szCs w:val="22"/>
        </w:rPr>
        <w:t>series analysis of metropolitan areas. Criminology, 47(3), 889–928.</w:t>
      </w:r>
    </w:p>
    <w:p w14:paraId="5F06CEB3"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t xml:space="preserve">Taylor, S. E., Fletcher, S., and Bowers, K. (2003). Journal of Organizational </w:t>
      </w:r>
      <w:proofErr w:type="spellStart"/>
      <w:r w:rsidRPr="000740A4">
        <w:rPr>
          <w:rFonts w:ascii="Arial" w:hAnsi="Arial" w:cs="Arial"/>
          <w:sz w:val="22"/>
          <w:szCs w:val="22"/>
        </w:rPr>
        <w:t>Behav</w:t>
      </w:r>
      <w:proofErr w:type="spellEnd"/>
      <w:r w:rsidRPr="000740A4">
        <w:rPr>
          <w:rFonts w:ascii="Arial" w:hAnsi="Arial" w:cs="Arial"/>
          <w:sz w:val="22"/>
          <w:szCs w:val="22"/>
        </w:rPr>
        <w:t/>
      </w:r>
      <w:proofErr w:type="spellStart"/>
      <w:r w:rsidRPr="000740A4">
        <w:rPr>
          <w:rFonts w:ascii="Arial" w:hAnsi="Arial" w:cs="Arial"/>
          <w:sz w:val="22"/>
          <w:szCs w:val="22"/>
        </w:rPr>
        <w:t>ior</w:t>
      </w:r>
      <w:proofErr w:type="spellEnd"/>
      <w:r w:rsidRPr="000740A4">
        <w:rPr>
          <w:rFonts w:ascii="Arial" w:hAnsi="Arial" w:cs="Arial"/>
          <w:sz w:val="22"/>
          <w:szCs w:val="22"/>
        </w:rPr>
        <w:t>, 24(2), 137-154</w:t>
      </w:r>
    </w:p>
    <w:p w14:paraId="233496B9" w14:textId="77777777" w:rsidR="003572AF" w:rsidRPr="000740A4" w:rsidRDefault="003572AF" w:rsidP="00595C61">
      <w:pPr>
        <w:spacing w:line="360" w:lineRule="auto"/>
        <w:ind w:left="720" w:hanging="720"/>
        <w:jc w:val="both"/>
        <w:rPr>
          <w:rFonts w:ascii="Arial" w:hAnsi="Arial" w:cs="Arial"/>
          <w:sz w:val="22"/>
          <w:szCs w:val="22"/>
        </w:rPr>
      </w:pPr>
      <w:r w:rsidRPr="000740A4">
        <w:rPr>
          <w:rFonts w:ascii="Arial" w:hAnsi="Arial" w:cs="Arial"/>
          <w:sz w:val="22"/>
          <w:szCs w:val="22"/>
        </w:rPr>
        <w:lastRenderedPageBreak/>
        <w:t>Ullah, R., Khan, A., and Riaz, T. (2024). Emotional Intelligence in the Workplace: Strategies for Enhancing Employee Performance and Satisfaction. </w:t>
      </w:r>
      <w:r w:rsidRPr="000740A4">
        <w:rPr>
          <w:rFonts w:ascii="Arial" w:hAnsi="Arial" w:cs="Arial"/>
          <w:i/>
          <w:iCs/>
          <w:sz w:val="22"/>
          <w:szCs w:val="22"/>
        </w:rPr>
        <w:t>Social Science Review Archives</w:t>
      </w:r>
      <w:r w:rsidRPr="000740A4">
        <w:rPr>
          <w:rFonts w:ascii="Arial" w:hAnsi="Arial" w:cs="Arial"/>
          <w:sz w:val="22"/>
          <w:szCs w:val="22"/>
        </w:rPr>
        <w:t>, </w:t>
      </w:r>
      <w:r w:rsidRPr="000740A4">
        <w:rPr>
          <w:rFonts w:ascii="Arial" w:hAnsi="Arial" w:cs="Arial"/>
          <w:i/>
          <w:iCs/>
          <w:sz w:val="22"/>
          <w:szCs w:val="22"/>
        </w:rPr>
        <w:t>2</w:t>
      </w:r>
      <w:r w:rsidRPr="000740A4">
        <w:rPr>
          <w:rFonts w:ascii="Arial" w:hAnsi="Arial" w:cs="Arial"/>
          <w:sz w:val="22"/>
          <w:szCs w:val="22"/>
        </w:rPr>
        <w:t>(2), 259-271.</w:t>
      </w:r>
    </w:p>
    <w:p w14:paraId="33870E0D" w14:textId="77777777" w:rsidR="003572AF" w:rsidRPr="00F425A4" w:rsidRDefault="003572AF" w:rsidP="00595C61">
      <w:pPr>
        <w:spacing w:line="360" w:lineRule="auto"/>
        <w:ind w:left="720" w:hanging="720"/>
        <w:jc w:val="both"/>
        <w:rPr>
          <w:rFonts w:ascii="Arial" w:hAnsi="Arial" w:cs="Arial"/>
          <w:sz w:val="22"/>
          <w:szCs w:val="22"/>
        </w:rPr>
      </w:pPr>
      <w:r w:rsidRPr="00F425A4">
        <w:rPr>
          <w:rFonts w:ascii="Arial" w:hAnsi="Arial" w:cs="Arial"/>
          <w:sz w:val="22"/>
          <w:szCs w:val="22"/>
        </w:rPr>
        <w:t>Usmani, S., Asif, M. H., Mahmood, M. Z., Khan, M. Y., and Burhan, M. (2019). Generation X and Y: impact of work attitudes and work values on employee performance. </w:t>
      </w:r>
      <w:r w:rsidRPr="00F425A4">
        <w:rPr>
          <w:rFonts w:ascii="Arial" w:hAnsi="Arial" w:cs="Arial"/>
          <w:i/>
          <w:iCs/>
          <w:sz w:val="22"/>
          <w:szCs w:val="22"/>
        </w:rPr>
        <w:t>Journal of Management and Research</w:t>
      </w:r>
      <w:r w:rsidRPr="00F425A4">
        <w:rPr>
          <w:rFonts w:ascii="Arial" w:hAnsi="Arial" w:cs="Arial"/>
          <w:sz w:val="22"/>
          <w:szCs w:val="22"/>
        </w:rPr>
        <w:t>, </w:t>
      </w:r>
      <w:r w:rsidRPr="00F425A4">
        <w:rPr>
          <w:rFonts w:ascii="Arial" w:hAnsi="Arial" w:cs="Arial"/>
          <w:i/>
          <w:iCs/>
          <w:sz w:val="22"/>
          <w:szCs w:val="22"/>
        </w:rPr>
        <w:t>6</w:t>
      </w:r>
      <w:r w:rsidRPr="00F425A4">
        <w:rPr>
          <w:rFonts w:ascii="Arial" w:hAnsi="Arial" w:cs="Arial"/>
          <w:sz w:val="22"/>
          <w:szCs w:val="22"/>
        </w:rPr>
        <w:t>(2), 51-84.</w:t>
      </w:r>
    </w:p>
    <w:p w14:paraId="5F32D034" w14:textId="77777777" w:rsidR="003572AF" w:rsidRPr="00A928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Venessa, H. (2020). Generation Z, the Future Workforce: Trend Brief. Catalyst. Walter P. Anderson Jr. Sandra I. Lopez</w:t>
      </w:r>
      <w:r w:rsidRPr="00A92805">
        <w:rPr>
          <w:rFonts w:ascii="Cambria Math" w:hAnsi="Cambria Math" w:cs="Cambria Math"/>
          <w:sz w:val="22"/>
          <w:szCs w:val="22"/>
        </w:rPr>
        <w:t>‐</w:t>
      </w:r>
      <w:r w:rsidRPr="00A92805">
        <w:rPr>
          <w:rFonts w:ascii="Arial" w:hAnsi="Arial" w:cs="Arial"/>
          <w:sz w:val="22"/>
          <w:szCs w:val="22"/>
        </w:rPr>
        <w:t xml:space="preserve"> Baez (2011). American </w:t>
      </w:r>
      <w:proofErr w:type="spellStart"/>
      <w:r w:rsidRPr="00A92805">
        <w:rPr>
          <w:rFonts w:ascii="Arial" w:hAnsi="Arial" w:cs="Arial"/>
          <w:sz w:val="22"/>
          <w:szCs w:val="22"/>
        </w:rPr>
        <w:t>Counseling</w:t>
      </w:r>
      <w:proofErr w:type="spellEnd"/>
      <w:r w:rsidRPr="00A92805">
        <w:rPr>
          <w:rFonts w:ascii="Arial" w:hAnsi="Arial" w:cs="Arial"/>
          <w:sz w:val="22"/>
          <w:szCs w:val="22"/>
        </w:rPr>
        <w:t xml:space="preserve"> Association. Volume56, Issue1, pp. 73-82.</w:t>
      </w:r>
    </w:p>
    <w:p w14:paraId="3B6A3FAB" w14:textId="77777777" w:rsidR="003572AF" w:rsidRPr="00F32E77" w:rsidRDefault="003572AF" w:rsidP="00595C61">
      <w:pPr>
        <w:spacing w:line="360" w:lineRule="auto"/>
        <w:ind w:left="720" w:hanging="720"/>
        <w:jc w:val="both"/>
        <w:rPr>
          <w:rFonts w:ascii="Arial" w:hAnsi="Arial" w:cs="Arial"/>
          <w:sz w:val="22"/>
          <w:szCs w:val="22"/>
        </w:rPr>
      </w:pPr>
      <w:r w:rsidRPr="00F32E77">
        <w:rPr>
          <w:rFonts w:ascii="Arial" w:hAnsi="Arial" w:cs="Arial"/>
          <w:sz w:val="22"/>
          <w:szCs w:val="22"/>
        </w:rPr>
        <w:t>Vonderlin, R., Biermann, M., Bohus, M., &amp; Lyssenko, L. (2020). Mindfulness-based programs in the workplace: A meta-analysis of randomized controlled trials. </w:t>
      </w:r>
      <w:r w:rsidRPr="00F32E77">
        <w:rPr>
          <w:rFonts w:ascii="Arial" w:hAnsi="Arial" w:cs="Arial"/>
          <w:i/>
          <w:iCs/>
          <w:sz w:val="22"/>
          <w:szCs w:val="22"/>
        </w:rPr>
        <w:t>Mindfulness,</w:t>
      </w:r>
      <w:r w:rsidRPr="00F32E77">
        <w:rPr>
          <w:rFonts w:ascii="Arial" w:hAnsi="Arial" w:cs="Arial"/>
          <w:sz w:val="22"/>
          <w:szCs w:val="22"/>
        </w:rPr>
        <w:t> </w:t>
      </w:r>
      <w:r w:rsidRPr="00F32E77">
        <w:rPr>
          <w:rFonts w:ascii="Arial" w:hAnsi="Arial" w:cs="Arial"/>
          <w:i/>
          <w:iCs/>
          <w:sz w:val="22"/>
          <w:szCs w:val="22"/>
        </w:rPr>
        <w:t>11</w:t>
      </w:r>
      <w:r w:rsidRPr="00F32E77">
        <w:rPr>
          <w:rFonts w:ascii="Arial" w:hAnsi="Arial" w:cs="Arial"/>
          <w:sz w:val="22"/>
          <w:szCs w:val="22"/>
        </w:rPr>
        <w:t>(7), 1579–1598. </w:t>
      </w:r>
      <w:hyperlink r:id="rId10" w:history="1">
        <w:r w:rsidRPr="00F32E77">
          <w:rPr>
            <w:rStyle w:val="Hyperlink"/>
            <w:rFonts w:ascii="Arial" w:hAnsi="Arial" w:cs="Arial"/>
            <w:sz w:val="22"/>
            <w:szCs w:val="22"/>
          </w:rPr>
          <w:t>https://doi.org/10.1007/s12671-020-01328-3</w:t>
        </w:r>
      </w:hyperlink>
    </w:p>
    <w:p w14:paraId="761968B9" w14:textId="77777777" w:rsidR="003572AF" w:rsidRPr="00A57405" w:rsidRDefault="003572AF" w:rsidP="00595C61">
      <w:pPr>
        <w:spacing w:line="360" w:lineRule="auto"/>
        <w:ind w:left="720" w:hanging="720"/>
        <w:jc w:val="both"/>
        <w:rPr>
          <w:rFonts w:ascii="Arial" w:hAnsi="Arial" w:cs="Arial"/>
          <w:sz w:val="22"/>
          <w:szCs w:val="22"/>
        </w:rPr>
      </w:pPr>
      <w:r w:rsidRPr="00A92805">
        <w:rPr>
          <w:rFonts w:ascii="Arial" w:hAnsi="Arial" w:cs="Arial"/>
          <w:sz w:val="22"/>
          <w:szCs w:val="22"/>
        </w:rPr>
        <w:t xml:space="preserve">Wiedmer, T. (2015). Generations do </w:t>
      </w:r>
      <w:proofErr w:type="gramStart"/>
      <w:r w:rsidRPr="00A92805">
        <w:rPr>
          <w:rFonts w:ascii="Arial" w:hAnsi="Arial" w:cs="Arial"/>
          <w:sz w:val="22"/>
          <w:szCs w:val="22"/>
        </w:rPr>
        <w:t>differ:</w:t>
      </w:r>
      <w:proofErr w:type="gramEnd"/>
      <w:r w:rsidRPr="00A92805">
        <w:rPr>
          <w:rFonts w:ascii="Arial" w:hAnsi="Arial" w:cs="Arial"/>
          <w:sz w:val="22"/>
          <w:szCs w:val="22"/>
        </w:rPr>
        <w:t xml:space="preserve"> best practices in leading traditionalists, boomers, and generations X, Y, and Z. </w:t>
      </w:r>
      <w:r w:rsidRPr="00A92805">
        <w:rPr>
          <w:rFonts w:ascii="Arial" w:hAnsi="Arial" w:cs="Arial"/>
          <w:i/>
          <w:iCs/>
          <w:sz w:val="22"/>
          <w:szCs w:val="22"/>
        </w:rPr>
        <w:t>Delta Kappa Gamma Bulletin,</w:t>
      </w:r>
      <w:r w:rsidRPr="00A92805">
        <w:rPr>
          <w:rFonts w:ascii="Arial" w:hAnsi="Arial" w:cs="Arial"/>
          <w:sz w:val="22"/>
          <w:szCs w:val="22"/>
        </w:rPr>
        <w:t> </w:t>
      </w:r>
      <w:r w:rsidRPr="00A92805">
        <w:rPr>
          <w:rFonts w:ascii="Arial" w:hAnsi="Arial" w:cs="Arial"/>
          <w:i/>
          <w:iCs/>
          <w:sz w:val="22"/>
          <w:szCs w:val="22"/>
        </w:rPr>
        <w:t>82</w:t>
      </w:r>
      <w:r w:rsidRPr="00A92805">
        <w:rPr>
          <w:rFonts w:ascii="Arial" w:hAnsi="Arial" w:cs="Arial"/>
          <w:sz w:val="22"/>
          <w:szCs w:val="22"/>
        </w:rPr>
        <w:t>, 51–58.</w:t>
      </w:r>
    </w:p>
    <w:p w14:paraId="47D366BC" w14:textId="77777777" w:rsidR="003572AF" w:rsidRPr="00A92805" w:rsidRDefault="003572AF" w:rsidP="00595C61">
      <w:pPr>
        <w:spacing w:line="360" w:lineRule="auto"/>
        <w:ind w:left="720" w:hanging="720"/>
        <w:jc w:val="both"/>
        <w:rPr>
          <w:rFonts w:ascii="Arial" w:hAnsi="Arial" w:cs="Arial"/>
          <w:sz w:val="22"/>
          <w:szCs w:val="22"/>
        </w:rPr>
      </w:pPr>
      <w:proofErr w:type="spellStart"/>
      <w:r w:rsidRPr="00A92805">
        <w:rPr>
          <w:rFonts w:ascii="Arial" w:hAnsi="Arial" w:cs="Arial"/>
          <w:sz w:val="22"/>
          <w:szCs w:val="22"/>
        </w:rPr>
        <w:t>Yinghui</w:t>
      </w:r>
      <w:proofErr w:type="spellEnd"/>
      <w:r w:rsidRPr="00A92805">
        <w:rPr>
          <w:rFonts w:ascii="Arial" w:hAnsi="Arial" w:cs="Arial"/>
          <w:sz w:val="22"/>
          <w:szCs w:val="22"/>
        </w:rPr>
        <w:t xml:space="preserve">, X., De Leon, J., </w:t>
      </w:r>
      <w:r w:rsidRPr="00A92805">
        <w:rPr>
          <w:rFonts w:ascii="Arial" w:hAnsi="Arial" w:cs="Arial"/>
          <w:sz w:val="22"/>
          <w:szCs w:val="22"/>
        </w:rPr>
        <w:t xml:space="preserve">and </w:t>
      </w:r>
      <w:proofErr w:type="spellStart"/>
      <w:r w:rsidRPr="00A92805">
        <w:rPr>
          <w:rFonts w:ascii="Arial" w:hAnsi="Arial" w:cs="Arial"/>
          <w:sz w:val="22"/>
          <w:szCs w:val="22"/>
        </w:rPr>
        <w:t>Palaoag</w:t>
      </w:r>
      <w:proofErr w:type="spellEnd"/>
      <w:r w:rsidRPr="00A92805">
        <w:rPr>
          <w:rFonts w:ascii="Arial" w:hAnsi="Arial" w:cs="Arial"/>
          <w:sz w:val="22"/>
          <w:szCs w:val="22"/>
        </w:rPr>
        <w:t xml:space="preserve">, T. D. (2020). EXPLORING THE INFLUENCE OF WORK VALUES OF THE GENERATION Y KNOWLEDGE WORKERS ON TURNOVER TENDENCY. </w:t>
      </w:r>
      <w:proofErr w:type="spellStart"/>
      <w:r w:rsidRPr="00A92805">
        <w:rPr>
          <w:rFonts w:ascii="Arial" w:hAnsi="Arial" w:cs="Arial"/>
          <w:sz w:val="22"/>
          <w:szCs w:val="22"/>
        </w:rPr>
        <w:t>PalArch's</w:t>
      </w:r>
      <w:proofErr w:type="spellEnd"/>
      <w:r w:rsidRPr="00A92805">
        <w:rPr>
          <w:rFonts w:ascii="Arial" w:hAnsi="Arial" w:cs="Arial"/>
          <w:sz w:val="22"/>
          <w:szCs w:val="22"/>
        </w:rPr>
        <w:t xml:space="preserve"> Journal of Archaeology of Egypt/Egyptology, 17(6), 1023-1030.</w:t>
      </w:r>
    </w:p>
    <w:p w14:paraId="426F0386" w14:textId="77777777" w:rsidR="00084B00" w:rsidRPr="00317D2C" w:rsidRDefault="00084B00" w:rsidP="00317D2C">
      <w:pPr>
        <w:jc w:val="both"/>
        <w:rPr>
          <w:rFonts w:ascii="Arial" w:hAnsi="Arial" w:cs="Arial"/>
          <w:sz w:val="22"/>
          <w:szCs w:val="22"/>
        </w:rPr>
      </w:pPr>
    </w:p>
    <w:p w14:paraId="34D150BB" w14:textId="77777777" w:rsidR="00084B00" w:rsidRPr="00317D2C" w:rsidRDefault="00084B00" w:rsidP="00317D2C">
      <w:pPr>
        <w:jc w:val="both"/>
        <w:rPr>
          <w:rFonts w:ascii="Arial" w:hAnsi="Arial" w:cs="Arial"/>
          <w:sz w:val="22"/>
          <w:szCs w:val="22"/>
        </w:rPr>
      </w:pPr>
    </w:p>
    <w:p w14:paraId="3937DF9B" w14:textId="77777777" w:rsidR="00084B00" w:rsidRPr="00317D2C" w:rsidRDefault="00084B00" w:rsidP="00317D2C">
      <w:pPr>
        <w:jc w:val="both"/>
        <w:rPr>
          <w:rFonts w:ascii="Arial" w:hAnsi="Arial" w:cs="Arial"/>
          <w:sz w:val="22"/>
          <w:szCs w:val="22"/>
        </w:rPr>
      </w:pPr>
    </w:p>
    <w:p w14:paraId="5C7C42F2" w14:textId="77777777" w:rsidR="00084B00" w:rsidRPr="00317D2C" w:rsidRDefault="00084B00" w:rsidP="00317D2C">
      <w:pPr>
        <w:jc w:val="both"/>
        <w:rPr>
          <w:rFonts w:ascii="Arial" w:hAnsi="Arial" w:cs="Arial"/>
          <w:sz w:val="22"/>
          <w:szCs w:val="22"/>
        </w:rPr>
      </w:pPr>
    </w:p>
    <w:p w14:paraId="60370629" w14:textId="77777777" w:rsidR="00084B00" w:rsidRPr="00317D2C" w:rsidRDefault="00084B00" w:rsidP="00317D2C">
      <w:pPr>
        <w:jc w:val="both"/>
        <w:rPr>
          <w:rFonts w:ascii="Arial" w:hAnsi="Arial" w:cs="Arial"/>
          <w:sz w:val="22"/>
          <w:szCs w:val="22"/>
        </w:rPr>
      </w:pPr>
    </w:p>
    <w:p w14:paraId="6A619791" w14:textId="77777777" w:rsidR="00084B00" w:rsidRPr="00317D2C" w:rsidRDefault="00084B00" w:rsidP="00317D2C">
      <w:pPr>
        <w:jc w:val="both"/>
        <w:rPr>
          <w:rFonts w:ascii="Arial" w:hAnsi="Arial" w:cs="Arial"/>
          <w:sz w:val="22"/>
          <w:szCs w:val="22"/>
        </w:rPr>
      </w:pPr>
    </w:p>
    <w:p w14:paraId="57245135" w14:textId="77777777" w:rsidR="00084B00" w:rsidRPr="00317D2C" w:rsidRDefault="00084B00" w:rsidP="00317D2C">
      <w:pPr>
        <w:jc w:val="both"/>
        <w:rPr>
          <w:rFonts w:ascii="Arial" w:hAnsi="Arial" w:cs="Arial"/>
          <w:sz w:val="22"/>
          <w:szCs w:val="22"/>
        </w:rPr>
      </w:pPr>
    </w:p>
    <w:p w14:paraId="5115FCE4" w14:textId="77777777" w:rsidR="00084B00" w:rsidRPr="00317D2C" w:rsidRDefault="00084B00" w:rsidP="00317D2C">
      <w:pPr>
        <w:jc w:val="both"/>
        <w:rPr>
          <w:rFonts w:ascii="Arial" w:hAnsi="Arial" w:cs="Arial"/>
          <w:sz w:val="22"/>
          <w:szCs w:val="22"/>
        </w:rPr>
      </w:pPr>
    </w:p>
    <w:p w14:paraId="334CF42A" w14:textId="77777777" w:rsidR="00084B00" w:rsidRPr="00317D2C" w:rsidRDefault="00084B00" w:rsidP="00317D2C">
      <w:pPr>
        <w:jc w:val="both"/>
        <w:rPr>
          <w:rFonts w:ascii="Arial" w:hAnsi="Arial" w:cs="Arial"/>
          <w:sz w:val="22"/>
          <w:szCs w:val="22"/>
        </w:rPr>
      </w:pPr>
    </w:p>
    <w:p w14:paraId="6D0F8A5F" w14:textId="77777777" w:rsidR="00084B00" w:rsidRPr="00317D2C" w:rsidRDefault="00084B00" w:rsidP="00317D2C">
      <w:pPr>
        <w:jc w:val="both"/>
        <w:rPr>
          <w:rFonts w:ascii="Arial" w:hAnsi="Arial" w:cs="Arial"/>
          <w:sz w:val="22"/>
          <w:szCs w:val="22"/>
        </w:rPr>
      </w:pPr>
    </w:p>
    <w:p w14:paraId="0C5E4303" w14:textId="77777777" w:rsidR="00084B00" w:rsidRPr="00317D2C" w:rsidRDefault="00084B00" w:rsidP="00317D2C">
      <w:pPr>
        <w:jc w:val="both"/>
        <w:rPr>
          <w:rFonts w:ascii="Arial" w:hAnsi="Arial" w:cs="Arial"/>
          <w:sz w:val="22"/>
          <w:szCs w:val="22"/>
        </w:rPr>
      </w:pPr>
    </w:p>
    <w:p w14:paraId="5EC8A5CD" w14:textId="77777777" w:rsidR="00084B00" w:rsidRPr="00317D2C" w:rsidRDefault="00084B00" w:rsidP="00317D2C">
      <w:pPr>
        <w:jc w:val="both"/>
        <w:rPr>
          <w:rFonts w:ascii="Arial" w:hAnsi="Arial" w:cs="Arial"/>
          <w:sz w:val="22"/>
          <w:szCs w:val="22"/>
        </w:rPr>
      </w:pPr>
    </w:p>
    <w:p w14:paraId="1BC7F0A8" w14:textId="77777777" w:rsidR="00084B00" w:rsidRPr="00317D2C" w:rsidRDefault="00084B00" w:rsidP="00317D2C">
      <w:pPr>
        <w:jc w:val="both"/>
        <w:rPr>
          <w:rFonts w:ascii="Arial" w:hAnsi="Arial" w:cs="Arial"/>
          <w:sz w:val="22"/>
          <w:szCs w:val="22"/>
        </w:rPr>
      </w:pPr>
    </w:p>
    <w:p w14:paraId="160E5D37" w14:textId="77777777" w:rsidR="00084B00" w:rsidRPr="00317D2C" w:rsidRDefault="00084B00" w:rsidP="00317D2C">
      <w:pPr>
        <w:jc w:val="both"/>
        <w:rPr>
          <w:rFonts w:ascii="Arial" w:hAnsi="Arial" w:cs="Arial"/>
          <w:sz w:val="22"/>
          <w:szCs w:val="22"/>
        </w:rPr>
      </w:pPr>
    </w:p>
    <w:p w14:paraId="6049DFD1" w14:textId="77777777" w:rsidR="00084B00" w:rsidRPr="00317D2C" w:rsidRDefault="00084B00" w:rsidP="00317D2C">
      <w:pPr>
        <w:jc w:val="both"/>
        <w:rPr>
          <w:rFonts w:ascii="Arial" w:hAnsi="Arial" w:cs="Arial"/>
          <w:sz w:val="22"/>
          <w:szCs w:val="22"/>
        </w:rPr>
      </w:pPr>
    </w:p>
    <w:p w14:paraId="0E0CBD70" w14:textId="77777777" w:rsidR="00084B00" w:rsidRPr="00317D2C" w:rsidRDefault="00084B00" w:rsidP="00317D2C">
      <w:pPr>
        <w:jc w:val="both"/>
        <w:rPr>
          <w:rFonts w:ascii="Arial" w:hAnsi="Arial" w:cs="Arial"/>
          <w:sz w:val="22"/>
          <w:szCs w:val="22"/>
        </w:rPr>
      </w:pPr>
    </w:p>
    <w:p w14:paraId="2C285E80" w14:textId="77777777" w:rsidR="00842250" w:rsidRPr="00317D2C" w:rsidRDefault="00842250" w:rsidP="00317D2C">
      <w:pPr>
        <w:jc w:val="both"/>
        <w:rPr>
          <w:rFonts w:ascii="Arial" w:hAnsi="Arial" w:cs="Arial"/>
          <w:sz w:val="22"/>
          <w:szCs w:val="22"/>
        </w:rPr>
      </w:pPr>
    </w:p>
    <w:p w14:paraId="4E447C79" w14:textId="77777777" w:rsidR="00842250" w:rsidRPr="00317D2C" w:rsidRDefault="00842250" w:rsidP="00317D2C">
      <w:pPr>
        <w:jc w:val="both"/>
        <w:rPr>
          <w:rFonts w:ascii="Arial" w:hAnsi="Arial" w:cs="Arial"/>
          <w:sz w:val="22"/>
          <w:szCs w:val="22"/>
        </w:rPr>
      </w:pPr>
    </w:p>
    <w:p w14:paraId="153C7794" w14:textId="77777777" w:rsidR="00842250" w:rsidRPr="00317D2C" w:rsidRDefault="00842250" w:rsidP="00317D2C">
      <w:pPr>
        <w:jc w:val="both"/>
        <w:rPr>
          <w:rFonts w:ascii="Arial" w:hAnsi="Arial" w:cs="Arial"/>
          <w:sz w:val="22"/>
          <w:szCs w:val="22"/>
        </w:rPr>
      </w:pPr>
    </w:p>
    <w:p w14:paraId="3F2B74CC" w14:textId="77777777" w:rsidR="00842250" w:rsidRPr="00317D2C" w:rsidRDefault="00842250" w:rsidP="00317D2C">
      <w:pPr>
        <w:jc w:val="both"/>
        <w:rPr>
          <w:rFonts w:ascii="Arial" w:hAnsi="Arial" w:cs="Arial"/>
          <w:sz w:val="22"/>
          <w:szCs w:val="22"/>
        </w:rPr>
      </w:pPr>
    </w:p>
    <w:p w14:paraId="55EB8FFB" w14:textId="77777777" w:rsidR="00842250" w:rsidRPr="00317D2C" w:rsidRDefault="00842250" w:rsidP="00317D2C">
      <w:pPr>
        <w:jc w:val="both"/>
        <w:rPr>
          <w:rFonts w:ascii="Arial" w:hAnsi="Arial" w:cs="Arial"/>
          <w:sz w:val="22"/>
          <w:szCs w:val="22"/>
        </w:rPr>
      </w:pPr>
    </w:p>
    <w:sectPr w:rsidR="00842250" w:rsidRPr="00317D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0261F" w14:textId="77777777" w:rsidR="004D6F48" w:rsidRDefault="004D6F48" w:rsidP="007C021C">
      <w:pPr>
        <w:spacing w:after="0" w:line="240" w:lineRule="auto"/>
      </w:pPr>
      <w:r>
        <w:separator/>
      </w:r>
    </w:p>
  </w:endnote>
  <w:endnote w:type="continuationSeparator" w:id="0">
    <w:p w14:paraId="3BF52753" w14:textId="77777777" w:rsidR="004D6F48" w:rsidRDefault="004D6F48" w:rsidP="007C0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6D0C" w14:textId="77777777" w:rsidR="004D6F48" w:rsidRDefault="004D6F48" w:rsidP="007C021C">
      <w:pPr>
        <w:spacing w:after="0" w:line="240" w:lineRule="auto"/>
      </w:pPr>
      <w:r>
        <w:separator/>
      </w:r>
    </w:p>
  </w:footnote>
  <w:footnote w:type="continuationSeparator" w:id="0">
    <w:p w14:paraId="66F8A1D8" w14:textId="77777777" w:rsidR="004D6F48" w:rsidRDefault="004D6F48" w:rsidP="007C0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0A9D"/>
    <w:multiLevelType w:val="multilevel"/>
    <w:tmpl w:val="A93E4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313F73"/>
    <w:multiLevelType w:val="hybridMultilevel"/>
    <w:tmpl w:val="E1007AE6"/>
    <w:lvl w:ilvl="0" w:tplc="31B8BB40">
      <w:start w:val="1"/>
      <w:numFmt w:val="decimal"/>
      <w:lvlText w:val="%1."/>
      <w:lvlJc w:val="left"/>
      <w:pPr>
        <w:ind w:left="71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3946A80">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1FC88F02">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7503DEA">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2AAD38">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A943FFC">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07203AE">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A1AE238">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1F88FAB8">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3F22446F"/>
    <w:multiLevelType w:val="hybridMultilevel"/>
    <w:tmpl w:val="3DAE8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C6B4E"/>
    <w:multiLevelType w:val="hybridMultilevel"/>
    <w:tmpl w:val="B04E3880"/>
    <w:lvl w:ilvl="0" w:tplc="0158CC84">
      <w:start w:val="1"/>
      <w:numFmt w:val="bullet"/>
      <w:lvlText w:val="•"/>
      <w:lvlJc w:val="left"/>
      <w:pPr>
        <w:tabs>
          <w:tab w:val="num" w:pos="720"/>
        </w:tabs>
        <w:ind w:left="720" w:hanging="360"/>
      </w:pPr>
      <w:rPr>
        <w:rFonts w:ascii="Arial" w:hAnsi="Arial" w:hint="default"/>
      </w:rPr>
    </w:lvl>
    <w:lvl w:ilvl="1" w:tplc="9FBA4258">
      <w:start w:val="1"/>
      <w:numFmt w:val="bullet"/>
      <w:lvlText w:val="•"/>
      <w:lvlJc w:val="left"/>
      <w:pPr>
        <w:tabs>
          <w:tab w:val="num" w:pos="1440"/>
        </w:tabs>
        <w:ind w:left="1440" w:hanging="360"/>
      </w:pPr>
      <w:rPr>
        <w:rFonts w:ascii="Arial" w:hAnsi="Arial" w:hint="default"/>
      </w:rPr>
    </w:lvl>
    <w:lvl w:ilvl="2" w:tplc="90102CC8" w:tentative="1">
      <w:start w:val="1"/>
      <w:numFmt w:val="bullet"/>
      <w:lvlText w:val="•"/>
      <w:lvlJc w:val="left"/>
      <w:pPr>
        <w:tabs>
          <w:tab w:val="num" w:pos="2160"/>
        </w:tabs>
        <w:ind w:left="2160" w:hanging="360"/>
      </w:pPr>
      <w:rPr>
        <w:rFonts w:ascii="Arial" w:hAnsi="Arial" w:hint="default"/>
      </w:rPr>
    </w:lvl>
    <w:lvl w:ilvl="3" w:tplc="59E4DB64" w:tentative="1">
      <w:start w:val="1"/>
      <w:numFmt w:val="bullet"/>
      <w:lvlText w:val="•"/>
      <w:lvlJc w:val="left"/>
      <w:pPr>
        <w:tabs>
          <w:tab w:val="num" w:pos="2880"/>
        </w:tabs>
        <w:ind w:left="2880" w:hanging="360"/>
      </w:pPr>
      <w:rPr>
        <w:rFonts w:ascii="Arial" w:hAnsi="Arial" w:hint="default"/>
      </w:rPr>
    </w:lvl>
    <w:lvl w:ilvl="4" w:tplc="4E9C32EC" w:tentative="1">
      <w:start w:val="1"/>
      <w:numFmt w:val="bullet"/>
      <w:lvlText w:val="•"/>
      <w:lvlJc w:val="left"/>
      <w:pPr>
        <w:tabs>
          <w:tab w:val="num" w:pos="3600"/>
        </w:tabs>
        <w:ind w:left="3600" w:hanging="360"/>
      </w:pPr>
      <w:rPr>
        <w:rFonts w:ascii="Arial" w:hAnsi="Arial" w:hint="default"/>
      </w:rPr>
    </w:lvl>
    <w:lvl w:ilvl="5" w:tplc="D6AAE802" w:tentative="1">
      <w:start w:val="1"/>
      <w:numFmt w:val="bullet"/>
      <w:lvlText w:val="•"/>
      <w:lvlJc w:val="left"/>
      <w:pPr>
        <w:tabs>
          <w:tab w:val="num" w:pos="4320"/>
        </w:tabs>
        <w:ind w:left="4320" w:hanging="360"/>
      </w:pPr>
      <w:rPr>
        <w:rFonts w:ascii="Arial" w:hAnsi="Arial" w:hint="default"/>
      </w:rPr>
    </w:lvl>
    <w:lvl w:ilvl="6" w:tplc="3FF6465C" w:tentative="1">
      <w:start w:val="1"/>
      <w:numFmt w:val="bullet"/>
      <w:lvlText w:val="•"/>
      <w:lvlJc w:val="left"/>
      <w:pPr>
        <w:tabs>
          <w:tab w:val="num" w:pos="5040"/>
        </w:tabs>
        <w:ind w:left="5040" w:hanging="360"/>
      </w:pPr>
      <w:rPr>
        <w:rFonts w:ascii="Arial" w:hAnsi="Arial" w:hint="default"/>
      </w:rPr>
    </w:lvl>
    <w:lvl w:ilvl="7" w:tplc="9170E760" w:tentative="1">
      <w:start w:val="1"/>
      <w:numFmt w:val="bullet"/>
      <w:lvlText w:val="•"/>
      <w:lvlJc w:val="left"/>
      <w:pPr>
        <w:tabs>
          <w:tab w:val="num" w:pos="5760"/>
        </w:tabs>
        <w:ind w:left="5760" w:hanging="360"/>
      </w:pPr>
      <w:rPr>
        <w:rFonts w:ascii="Arial" w:hAnsi="Arial" w:hint="default"/>
      </w:rPr>
    </w:lvl>
    <w:lvl w:ilvl="8" w:tplc="F6CEEE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E7822FE"/>
    <w:multiLevelType w:val="hybridMultilevel"/>
    <w:tmpl w:val="36AE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6956"/>
    <w:multiLevelType w:val="hybridMultilevel"/>
    <w:tmpl w:val="BBE24FF4"/>
    <w:lvl w:ilvl="0" w:tplc="D35020BC">
      <w:start w:val="1"/>
      <w:numFmt w:val="bullet"/>
      <w:lvlText w:val="•"/>
      <w:lvlJc w:val="left"/>
      <w:pPr>
        <w:tabs>
          <w:tab w:val="num" w:pos="720"/>
        </w:tabs>
        <w:ind w:left="720" w:hanging="360"/>
      </w:pPr>
      <w:rPr>
        <w:rFonts w:ascii="Arial" w:hAnsi="Arial" w:hint="default"/>
      </w:rPr>
    </w:lvl>
    <w:lvl w:ilvl="1" w:tplc="318075B0">
      <w:start w:val="1"/>
      <w:numFmt w:val="bullet"/>
      <w:lvlText w:val="•"/>
      <w:lvlJc w:val="left"/>
      <w:pPr>
        <w:tabs>
          <w:tab w:val="num" w:pos="1440"/>
        </w:tabs>
        <w:ind w:left="1440" w:hanging="360"/>
      </w:pPr>
      <w:rPr>
        <w:rFonts w:ascii="Arial" w:hAnsi="Arial" w:hint="default"/>
      </w:rPr>
    </w:lvl>
    <w:lvl w:ilvl="2" w:tplc="5E6A881A" w:tentative="1">
      <w:start w:val="1"/>
      <w:numFmt w:val="bullet"/>
      <w:lvlText w:val="•"/>
      <w:lvlJc w:val="left"/>
      <w:pPr>
        <w:tabs>
          <w:tab w:val="num" w:pos="2160"/>
        </w:tabs>
        <w:ind w:left="2160" w:hanging="360"/>
      </w:pPr>
      <w:rPr>
        <w:rFonts w:ascii="Arial" w:hAnsi="Arial" w:hint="default"/>
      </w:rPr>
    </w:lvl>
    <w:lvl w:ilvl="3" w:tplc="C7EC4938" w:tentative="1">
      <w:start w:val="1"/>
      <w:numFmt w:val="bullet"/>
      <w:lvlText w:val="•"/>
      <w:lvlJc w:val="left"/>
      <w:pPr>
        <w:tabs>
          <w:tab w:val="num" w:pos="2880"/>
        </w:tabs>
        <w:ind w:left="2880" w:hanging="360"/>
      </w:pPr>
      <w:rPr>
        <w:rFonts w:ascii="Arial" w:hAnsi="Arial" w:hint="default"/>
      </w:rPr>
    </w:lvl>
    <w:lvl w:ilvl="4" w:tplc="53E4D8D8" w:tentative="1">
      <w:start w:val="1"/>
      <w:numFmt w:val="bullet"/>
      <w:lvlText w:val="•"/>
      <w:lvlJc w:val="left"/>
      <w:pPr>
        <w:tabs>
          <w:tab w:val="num" w:pos="3600"/>
        </w:tabs>
        <w:ind w:left="3600" w:hanging="360"/>
      </w:pPr>
      <w:rPr>
        <w:rFonts w:ascii="Arial" w:hAnsi="Arial" w:hint="default"/>
      </w:rPr>
    </w:lvl>
    <w:lvl w:ilvl="5" w:tplc="712618B8" w:tentative="1">
      <w:start w:val="1"/>
      <w:numFmt w:val="bullet"/>
      <w:lvlText w:val="•"/>
      <w:lvlJc w:val="left"/>
      <w:pPr>
        <w:tabs>
          <w:tab w:val="num" w:pos="4320"/>
        </w:tabs>
        <w:ind w:left="4320" w:hanging="360"/>
      </w:pPr>
      <w:rPr>
        <w:rFonts w:ascii="Arial" w:hAnsi="Arial" w:hint="default"/>
      </w:rPr>
    </w:lvl>
    <w:lvl w:ilvl="6" w:tplc="91B43E2C" w:tentative="1">
      <w:start w:val="1"/>
      <w:numFmt w:val="bullet"/>
      <w:lvlText w:val="•"/>
      <w:lvlJc w:val="left"/>
      <w:pPr>
        <w:tabs>
          <w:tab w:val="num" w:pos="5040"/>
        </w:tabs>
        <w:ind w:left="5040" w:hanging="360"/>
      </w:pPr>
      <w:rPr>
        <w:rFonts w:ascii="Arial" w:hAnsi="Arial" w:hint="default"/>
      </w:rPr>
    </w:lvl>
    <w:lvl w:ilvl="7" w:tplc="8FF64B3E" w:tentative="1">
      <w:start w:val="1"/>
      <w:numFmt w:val="bullet"/>
      <w:lvlText w:val="•"/>
      <w:lvlJc w:val="left"/>
      <w:pPr>
        <w:tabs>
          <w:tab w:val="num" w:pos="5760"/>
        </w:tabs>
        <w:ind w:left="5760" w:hanging="360"/>
      </w:pPr>
      <w:rPr>
        <w:rFonts w:ascii="Arial" w:hAnsi="Arial" w:hint="default"/>
      </w:rPr>
    </w:lvl>
    <w:lvl w:ilvl="8" w:tplc="DF4626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BB7D47"/>
    <w:multiLevelType w:val="hybridMultilevel"/>
    <w:tmpl w:val="A1305BB0"/>
    <w:lvl w:ilvl="0" w:tplc="D30AB6C0">
      <w:start w:val="1"/>
      <w:numFmt w:val="decimal"/>
      <w:lvlText w:val="%1."/>
      <w:lvlJc w:val="left"/>
      <w:pPr>
        <w:ind w:left="71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DC446F8">
      <w:start w:val="1"/>
      <w:numFmt w:val="lowerLetter"/>
      <w:lvlText w:val="%2"/>
      <w:lvlJc w:val="left"/>
      <w:pPr>
        <w:ind w:left="14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E8F8309A">
      <w:start w:val="1"/>
      <w:numFmt w:val="lowerRoman"/>
      <w:lvlText w:val="%3"/>
      <w:lvlJc w:val="left"/>
      <w:pPr>
        <w:ind w:left="216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DB4A27B6">
      <w:start w:val="1"/>
      <w:numFmt w:val="decimal"/>
      <w:lvlText w:val="%4"/>
      <w:lvlJc w:val="left"/>
      <w:pPr>
        <w:ind w:left="28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E2C2C44">
      <w:start w:val="1"/>
      <w:numFmt w:val="lowerLetter"/>
      <w:lvlText w:val="%5"/>
      <w:lvlJc w:val="left"/>
      <w:pPr>
        <w:ind w:left="36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950C60B6">
      <w:start w:val="1"/>
      <w:numFmt w:val="lowerRoman"/>
      <w:lvlText w:val="%6"/>
      <w:lvlJc w:val="left"/>
      <w:pPr>
        <w:ind w:left="43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B14C4830">
      <w:start w:val="1"/>
      <w:numFmt w:val="decimal"/>
      <w:lvlText w:val="%7"/>
      <w:lvlJc w:val="left"/>
      <w:pPr>
        <w:ind w:left="50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CF4AD150">
      <w:start w:val="1"/>
      <w:numFmt w:val="lowerLetter"/>
      <w:lvlText w:val="%8"/>
      <w:lvlJc w:val="left"/>
      <w:pPr>
        <w:ind w:left="576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6616F418">
      <w:start w:val="1"/>
      <w:numFmt w:val="lowerRoman"/>
      <w:lvlText w:val="%9"/>
      <w:lvlJc w:val="left"/>
      <w:pPr>
        <w:ind w:left="64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6A690F4C"/>
    <w:multiLevelType w:val="multilevel"/>
    <w:tmpl w:val="3234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415182"/>
    <w:multiLevelType w:val="hybridMultilevel"/>
    <w:tmpl w:val="63F294AC"/>
    <w:lvl w:ilvl="0" w:tplc="0E4606B8">
      <w:start w:val="1"/>
      <w:numFmt w:val="bullet"/>
      <w:lvlText w:val="•"/>
      <w:lvlJc w:val="left"/>
      <w:pPr>
        <w:tabs>
          <w:tab w:val="num" w:pos="720"/>
        </w:tabs>
        <w:ind w:left="720" w:hanging="360"/>
      </w:pPr>
      <w:rPr>
        <w:rFonts w:ascii="Arial" w:hAnsi="Arial" w:hint="default"/>
      </w:rPr>
    </w:lvl>
    <w:lvl w:ilvl="1" w:tplc="189EE710">
      <w:start w:val="1"/>
      <w:numFmt w:val="bullet"/>
      <w:lvlText w:val="•"/>
      <w:lvlJc w:val="left"/>
      <w:pPr>
        <w:tabs>
          <w:tab w:val="num" w:pos="1440"/>
        </w:tabs>
        <w:ind w:left="1440" w:hanging="360"/>
      </w:pPr>
      <w:rPr>
        <w:rFonts w:ascii="Arial" w:hAnsi="Arial" w:hint="default"/>
      </w:rPr>
    </w:lvl>
    <w:lvl w:ilvl="2" w:tplc="DD12B5D0" w:tentative="1">
      <w:start w:val="1"/>
      <w:numFmt w:val="bullet"/>
      <w:lvlText w:val="•"/>
      <w:lvlJc w:val="left"/>
      <w:pPr>
        <w:tabs>
          <w:tab w:val="num" w:pos="2160"/>
        </w:tabs>
        <w:ind w:left="2160" w:hanging="360"/>
      </w:pPr>
      <w:rPr>
        <w:rFonts w:ascii="Arial" w:hAnsi="Arial" w:hint="default"/>
      </w:rPr>
    </w:lvl>
    <w:lvl w:ilvl="3" w:tplc="8B42024A" w:tentative="1">
      <w:start w:val="1"/>
      <w:numFmt w:val="bullet"/>
      <w:lvlText w:val="•"/>
      <w:lvlJc w:val="left"/>
      <w:pPr>
        <w:tabs>
          <w:tab w:val="num" w:pos="2880"/>
        </w:tabs>
        <w:ind w:left="2880" w:hanging="360"/>
      </w:pPr>
      <w:rPr>
        <w:rFonts w:ascii="Arial" w:hAnsi="Arial" w:hint="default"/>
      </w:rPr>
    </w:lvl>
    <w:lvl w:ilvl="4" w:tplc="369A432A" w:tentative="1">
      <w:start w:val="1"/>
      <w:numFmt w:val="bullet"/>
      <w:lvlText w:val="•"/>
      <w:lvlJc w:val="left"/>
      <w:pPr>
        <w:tabs>
          <w:tab w:val="num" w:pos="3600"/>
        </w:tabs>
        <w:ind w:left="3600" w:hanging="360"/>
      </w:pPr>
      <w:rPr>
        <w:rFonts w:ascii="Arial" w:hAnsi="Arial" w:hint="default"/>
      </w:rPr>
    </w:lvl>
    <w:lvl w:ilvl="5" w:tplc="F4DE73C0" w:tentative="1">
      <w:start w:val="1"/>
      <w:numFmt w:val="bullet"/>
      <w:lvlText w:val="•"/>
      <w:lvlJc w:val="left"/>
      <w:pPr>
        <w:tabs>
          <w:tab w:val="num" w:pos="4320"/>
        </w:tabs>
        <w:ind w:left="4320" w:hanging="360"/>
      </w:pPr>
      <w:rPr>
        <w:rFonts w:ascii="Arial" w:hAnsi="Arial" w:hint="default"/>
      </w:rPr>
    </w:lvl>
    <w:lvl w:ilvl="6" w:tplc="2AE6200E" w:tentative="1">
      <w:start w:val="1"/>
      <w:numFmt w:val="bullet"/>
      <w:lvlText w:val="•"/>
      <w:lvlJc w:val="left"/>
      <w:pPr>
        <w:tabs>
          <w:tab w:val="num" w:pos="5040"/>
        </w:tabs>
        <w:ind w:left="5040" w:hanging="360"/>
      </w:pPr>
      <w:rPr>
        <w:rFonts w:ascii="Arial" w:hAnsi="Arial" w:hint="default"/>
      </w:rPr>
    </w:lvl>
    <w:lvl w:ilvl="7" w:tplc="FFF05BE8" w:tentative="1">
      <w:start w:val="1"/>
      <w:numFmt w:val="bullet"/>
      <w:lvlText w:val="•"/>
      <w:lvlJc w:val="left"/>
      <w:pPr>
        <w:tabs>
          <w:tab w:val="num" w:pos="5760"/>
        </w:tabs>
        <w:ind w:left="5760" w:hanging="360"/>
      </w:pPr>
      <w:rPr>
        <w:rFonts w:ascii="Arial" w:hAnsi="Arial" w:hint="default"/>
      </w:rPr>
    </w:lvl>
    <w:lvl w:ilvl="8" w:tplc="6486F8F0" w:tentative="1">
      <w:start w:val="1"/>
      <w:numFmt w:val="bullet"/>
      <w:lvlText w:val="•"/>
      <w:lvlJc w:val="left"/>
      <w:pPr>
        <w:tabs>
          <w:tab w:val="num" w:pos="6480"/>
        </w:tabs>
        <w:ind w:left="6480" w:hanging="360"/>
      </w:pPr>
      <w:rPr>
        <w:rFonts w:ascii="Arial" w:hAnsi="Arial" w:hint="default"/>
      </w:rPr>
    </w:lvl>
  </w:abstractNum>
  <w:num w:numId="1" w16cid:durableId="1500803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5040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1866214">
    <w:abstractNumId w:val="3"/>
  </w:num>
  <w:num w:numId="4" w16cid:durableId="1601832955">
    <w:abstractNumId w:val="5"/>
  </w:num>
  <w:num w:numId="5" w16cid:durableId="1304120412">
    <w:abstractNumId w:val="8"/>
  </w:num>
  <w:num w:numId="6" w16cid:durableId="1379666153">
    <w:abstractNumId w:val="7"/>
  </w:num>
  <w:num w:numId="7" w16cid:durableId="598375024">
    <w:abstractNumId w:val="0"/>
  </w:num>
  <w:num w:numId="8" w16cid:durableId="1734162984">
    <w:abstractNumId w:val="2"/>
  </w:num>
  <w:num w:numId="9" w16cid:durableId="1857304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C9F"/>
    <w:rsid w:val="0000013C"/>
    <w:rsid w:val="00000B03"/>
    <w:rsid w:val="00002AE2"/>
    <w:rsid w:val="00003334"/>
    <w:rsid w:val="00011DE6"/>
    <w:rsid w:val="0001232F"/>
    <w:rsid w:val="000153A3"/>
    <w:rsid w:val="00016574"/>
    <w:rsid w:val="0001702A"/>
    <w:rsid w:val="00017EF4"/>
    <w:rsid w:val="000202FB"/>
    <w:rsid w:val="00021D36"/>
    <w:rsid w:val="00022AFB"/>
    <w:rsid w:val="00026E5B"/>
    <w:rsid w:val="000274EE"/>
    <w:rsid w:val="000278CF"/>
    <w:rsid w:val="000309FB"/>
    <w:rsid w:val="00030D33"/>
    <w:rsid w:val="00031950"/>
    <w:rsid w:val="000328E9"/>
    <w:rsid w:val="0003340E"/>
    <w:rsid w:val="00040EE9"/>
    <w:rsid w:val="0004447C"/>
    <w:rsid w:val="00045971"/>
    <w:rsid w:val="00054A96"/>
    <w:rsid w:val="00056534"/>
    <w:rsid w:val="00061EA8"/>
    <w:rsid w:val="00066CBC"/>
    <w:rsid w:val="00073EAD"/>
    <w:rsid w:val="000740A4"/>
    <w:rsid w:val="00076797"/>
    <w:rsid w:val="000778CA"/>
    <w:rsid w:val="00077CE1"/>
    <w:rsid w:val="00080F18"/>
    <w:rsid w:val="00081E71"/>
    <w:rsid w:val="000823DE"/>
    <w:rsid w:val="00082593"/>
    <w:rsid w:val="000829A2"/>
    <w:rsid w:val="00084B00"/>
    <w:rsid w:val="00087385"/>
    <w:rsid w:val="00090440"/>
    <w:rsid w:val="000906A4"/>
    <w:rsid w:val="00091631"/>
    <w:rsid w:val="000917D0"/>
    <w:rsid w:val="00094383"/>
    <w:rsid w:val="000949DD"/>
    <w:rsid w:val="000973B4"/>
    <w:rsid w:val="000977E0"/>
    <w:rsid w:val="000A0461"/>
    <w:rsid w:val="000A4AB8"/>
    <w:rsid w:val="000B0837"/>
    <w:rsid w:val="000B44EB"/>
    <w:rsid w:val="000D04C8"/>
    <w:rsid w:val="000D06CB"/>
    <w:rsid w:val="000D2AB3"/>
    <w:rsid w:val="000D7361"/>
    <w:rsid w:val="000D7AF4"/>
    <w:rsid w:val="000E1448"/>
    <w:rsid w:val="000E14D6"/>
    <w:rsid w:val="000E48CA"/>
    <w:rsid w:val="000E6DB5"/>
    <w:rsid w:val="000F1FAA"/>
    <w:rsid w:val="000F3234"/>
    <w:rsid w:val="000F3AFF"/>
    <w:rsid w:val="000F3B28"/>
    <w:rsid w:val="00105621"/>
    <w:rsid w:val="00106030"/>
    <w:rsid w:val="00106169"/>
    <w:rsid w:val="001179C7"/>
    <w:rsid w:val="00127CB3"/>
    <w:rsid w:val="00132DAB"/>
    <w:rsid w:val="001340F6"/>
    <w:rsid w:val="00140F94"/>
    <w:rsid w:val="00144EA4"/>
    <w:rsid w:val="00145773"/>
    <w:rsid w:val="001473A1"/>
    <w:rsid w:val="001509DA"/>
    <w:rsid w:val="00153659"/>
    <w:rsid w:val="001568B7"/>
    <w:rsid w:val="001569FA"/>
    <w:rsid w:val="00161292"/>
    <w:rsid w:val="00163DF9"/>
    <w:rsid w:val="00164ABC"/>
    <w:rsid w:val="00165C51"/>
    <w:rsid w:val="00166BB4"/>
    <w:rsid w:val="00170D70"/>
    <w:rsid w:val="00173EAA"/>
    <w:rsid w:val="00173FA9"/>
    <w:rsid w:val="00177FEB"/>
    <w:rsid w:val="00180A83"/>
    <w:rsid w:val="00181E5E"/>
    <w:rsid w:val="00183DCA"/>
    <w:rsid w:val="001840F0"/>
    <w:rsid w:val="001861E4"/>
    <w:rsid w:val="00191FA3"/>
    <w:rsid w:val="0019398B"/>
    <w:rsid w:val="00195789"/>
    <w:rsid w:val="00196147"/>
    <w:rsid w:val="0019628E"/>
    <w:rsid w:val="00197F26"/>
    <w:rsid w:val="001A179B"/>
    <w:rsid w:val="001A20A3"/>
    <w:rsid w:val="001A3990"/>
    <w:rsid w:val="001A5FA6"/>
    <w:rsid w:val="001B52D7"/>
    <w:rsid w:val="001C1CD9"/>
    <w:rsid w:val="001C1DC0"/>
    <w:rsid w:val="001C79BD"/>
    <w:rsid w:val="001D255E"/>
    <w:rsid w:val="001E3BB1"/>
    <w:rsid w:val="001E4A37"/>
    <w:rsid w:val="001F11F1"/>
    <w:rsid w:val="001F3FCB"/>
    <w:rsid w:val="001F40C0"/>
    <w:rsid w:val="0020301B"/>
    <w:rsid w:val="00210829"/>
    <w:rsid w:val="0021251F"/>
    <w:rsid w:val="0021728F"/>
    <w:rsid w:val="0022192E"/>
    <w:rsid w:val="00230C09"/>
    <w:rsid w:val="00230E32"/>
    <w:rsid w:val="00231FCC"/>
    <w:rsid w:val="0023233D"/>
    <w:rsid w:val="00244C9F"/>
    <w:rsid w:val="00247D50"/>
    <w:rsid w:val="00247F0B"/>
    <w:rsid w:val="00250ED4"/>
    <w:rsid w:val="00254BBA"/>
    <w:rsid w:val="002573EE"/>
    <w:rsid w:val="002607E7"/>
    <w:rsid w:val="00260A80"/>
    <w:rsid w:val="0026287C"/>
    <w:rsid w:val="00267FB2"/>
    <w:rsid w:val="00274DD2"/>
    <w:rsid w:val="00276541"/>
    <w:rsid w:val="002769E6"/>
    <w:rsid w:val="00276A25"/>
    <w:rsid w:val="002801D7"/>
    <w:rsid w:val="00282CCF"/>
    <w:rsid w:val="00290B34"/>
    <w:rsid w:val="00297E92"/>
    <w:rsid w:val="00297E9B"/>
    <w:rsid w:val="002A6E13"/>
    <w:rsid w:val="002B3728"/>
    <w:rsid w:val="002C2F4E"/>
    <w:rsid w:val="002C429F"/>
    <w:rsid w:val="002C5461"/>
    <w:rsid w:val="002D1034"/>
    <w:rsid w:val="002D1F78"/>
    <w:rsid w:val="002D6CAF"/>
    <w:rsid w:val="002E48E8"/>
    <w:rsid w:val="002F16D9"/>
    <w:rsid w:val="002F4FB9"/>
    <w:rsid w:val="002F6794"/>
    <w:rsid w:val="00301693"/>
    <w:rsid w:val="003055FE"/>
    <w:rsid w:val="00306794"/>
    <w:rsid w:val="00313492"/>
    <w:rsid w:val="003144C4"/>
    <w:rsid w:val="00314C45"/>
    <w:rsid w:val="00317698"/>
    <w:rsid w:val="00317D2C"/>
    <w:rsid w:val="00320C12"/>
    <w:rsid w:val="00321087"/>
    <w:rsid w:val="003306D7"/>
    <w:rsid w:val="00330701"/>
    <w:rsid w:val="003311B0"/>
    <w:rsid w:val="00333263"/>
    <w:rsid w:val="0033352C"/>
    <w:rsid w:val="00333702"/>
    <w:rsid w:val="00340C0A"/>
    <w:rsid w:val="003452D9"/>
    <w:rsid w:val="00350146"/>
    <w:rsid w:val="003509ED"/>
    <w:rsid w:val="00351459"/>
    <w:rsid w:val="003531B4"/>
    <w:rsid w:val="00355C40"/>
    <w:rsid w:val="003572AF"/>
    <w:rsid w:val="0035789C"/>
    <w:rsid w:val="00360651"/>
    <w:rsid w:val="0036484E"/>
    <w:rsid w:val="0036585D"/>
    <w:rsid w:val="00367265"/>
    <w:rsid w:val="00371AF1"/>
    <w:rsid w:val="0037413F"/>
    <w:rsid w:val="003767A9"/>
    <w:rsid w:val="00376B9B"/>
    <w:rsid w:val="003815B3"/>
    <w:rsid w:val="00384632"/>
    <w:rsid w:val="00385BE0"/>
    <w:rsid w:val="0039178A"/>
    <w:rsid w:val="00396D50"/>
    <w:rsid w:val="00396F19"/>
    <w:rsid w:val="00397CBB"/>
    <w:rsid w:val="003A084F"/>
    <w:rsid w:val="003A5223"/>
    <w:rsid w:val="003A6B8E"/>
    <w:rsid w:val="003B17A9"/>
    <w:rsid w:val="003B299F"/>
    <w:rsid w:val="003B4D88"/>
    <w:rsid w:val="003C18BD"/>
    <w:rsid w:val="003C1E33"/>
    <w:rsid w:val="003C1FEE"/>
    <w:rsid w:val="003C322F"/>
    <w:rsid w:val="003D1314"/>
    <w:rsid w:val="003D537A"/>
    <w:rsid w:val="003D5E83"/>
    <w:rsid w:val="003E1109"/>
    <w:rsid w:val="003E359A"/>
    <w:rsid w:val="003E3BF4"/>
    <w:rsid w:val="003E6974"/>
    <w:rsid w:val="003F6F1E"/>
    <w:rsid w:val="0040131E"/>
    <w:rsid w:val="0040164F"/>
    <w:rsid w:val="00412227"/>
    <w:rsid w:val="00415A49"/>
    <w:rsid w:val="00415C57"/>
    <w:rsid w:val="004178C9"/>
    <w:rsid w:val="00420A61"/>
    <w:rsid w:val="004216E8"/>
    <w:rsid w:val="00422757"/>
    <w:rsid w:val="00425304"/>
    <w:rsid w:val="00425454"/>
    <w:rsid w:val="0043491D"/>
    <w:rsid w:val="004417DF"/>
    <w:rsid w:val="004431D3"/>
    <w:rsid w:val="004437DC"/>
    <w:rsid w:val="00444BB8"/>
    <w:rsid w:val="00450914"/>
    <w:rsid w:val="004513A6"/>
    <w:rsid w:val="004518C4"/>
    <w:rsid w:val="00452206"/>
    <w:rsid w:val="00452D14"/>
    <w:rsid w:val="00455B3E"/>
    <w:rsid w:val="00455C0E"/>
    <w:rsid w:val="004560B4"/>
    <w:rsid w:val="0045629D"/>
    <w:rsid w:val="00460C9E"/>
    <w:rsid w:val="00462523"/>
    <w:rsid w:val="004663D8"/>
    <w:rsid w:val="00467613"/>
    <w:rsid w:val="004679B9"/>
    <w:rsid w:val="00471468"/>
    <w:rsid w:val="0047213D"/>
    <w:rsid w:val="00472A28"/>
    <w:rsid w:val="00473AA0"/>
    <w:rsid w:val="00474416"/>
    <w:rsid w:val="00480018"/>
    <w:rsid w:val="00481AD6"/>
    <w:rsid w:val="00485E11"/>
    <w:rsid w:val="00487455"/>
    <w:rsid w:val="0049072C"/>
    <w:rsid w:val="00490CEF"/>
    <w:rsid w:val="00496C18"/>
    <w:rsid w:val="004A2368"/>
    <w:rsid w:val="004A5590"/>
    <w:rsid w:val="004A65E0"/>
    <w:rsid w:val="004B3058"/>
    <w:rsid w:val="004B4193"/>
    <w:rsid w:val="004B4873"/>
    <w:rsid w:val="004B51F3"/>
    <w:rsid w:val="004B5BE6"/>
    <w:rsid w:val="004B66F9"/>
    <w:rsid w:val="004B70D4"/>
    <w:rsid w:val="004C23C8"/>
    <w:rsid w:val="004D2DA1"/>
    <w:rsid w:val="004D49F8"/>
    <w:rsid w:val="004D4E07"/>
    <w:rsid w:val="004D6F48"/>
    <w:rsid w:val="004E02AE"/>
    <w:rsid w:val="004E0D2C"/>
    <w:rsid w:val="004E13B6"/>
    <w:rsid w:val="004E14FA"/>
    <w:rsid w:val="004E1519"/>
    <w:rsid w:val="004E259B"/>
    <w:rsid w:val="004E2C05"/>
    <w:rsid w:val="004F082F"/>
    <w:rsid w:val="004F5E4B"/>
    <w:rsid w:val="004F5F33"/>
    <w:rsid w:val="004F6CB6"/>
    <w:rsid w:val="00500D4A"/>
    <w:rsid w:val="005018DD"/>
    <w:rsid w:val="00501938"/>
    <w:rsid w:val="00505027"/>
    <w:rsid w:val="00506CB6"/>
    <w:rsid w:val="00510AA5"/>
    <w:rsid w:val="00517CF2"/>
    <w:rsid w:val="0052006A"/>
    <w:rsid w:val="00527ADF"/>
    <w:rsid w:val="00534015"/>
    <w:rsid w:val="00534232"/>
    <w:rsid w:val="00540B51"/>
    <w:rsid w:val="0054275F"/>
    <w:rsid w:val="00547BAC"/>
    <w:rsid w:val="00553BEF"/>
    <w:rsid w:val="00553EE7"/>
    <w:rsid w:val="00557E6C"/>
    <w:rsid w:val="00560B8D"/>
    <w:rsid w:val="00561591"/>
    <w:rsid w:val="0057075B"/>
    <w:rsid w:val="005716F9"/>
    <w:rsid w:val="00572E5E"/>
    <w:rsid w:val="00576EF5"/>
    <w:rsid w:val="00582C2E"/>
    <w:rsid w:val="00586DDE"/>
    <w:rsid w:val="00590088"/>
    <w:rsid w:val="0059485F"/>
    <w:rsid w:val="00595C61"/>
    <w:rsid w:val="005A7623"/>
    <w:rsid w:val="005B0DA4"/>
    <w:rsid w:val="005B408D"/>
    <w:rsid w:val="005B777C"/>
    <w:rsid w:val="005C07D9"/>
    <w:rsid w:val="005C5911"/>
    <w:rsid w:val="005C6F6E"/>
    <w:rsid w:val="005C7D3F"/>
    <w:rsid w:val="005C7FCC"/>
    <w:rsid w:val="005F33B9"/>
    <w:rsid w:val="005F4AF0"/>
    <w:rsid w:val="005F57DB"/>
    <w:rsid w:val="00600246"/>
    <w:rsid w:val="00601D0C"/>
    <w:rsid w:val="00601FCA"/>
    <w:rsid w:val="006031EF"/>
    <w:rsid w:val="00603389"/>
    <w:rsid w:val="0061245A"/>
    <w:rsid w:val="00614281"/>
    <w:rsid w:val="00617ACA"/>
    <w:rsid w:val="00621F60"/>
    <w:rsid w:val="006229F5"/>
    <w:rsid w:val="00624CDF"/>
    <w:rsid w:val="00627E4F"/>
    <w:rsid w:val="00633048"/>
    <w:rsid w:val="00636BD9"/>
    <w:rsid w:val="00637C9F"/>
    <w:rsid w:val="00641A8E"/>
    <w:rsid w:val="0064349D"/>
    <w:rsid w:val="00646854"/>
    <w:rsid w:val="006509B8"/>
    <w:rsid w:val="006511F5"/>
    <w:rsid w:val="00652600"/>
    <w:rsid w:val="0065727B"/>
    <w:rsid w:val="00657A53"/>
    <w:rsid w:val="00662780"/>
    <w:rsid w:val="0066675B"/>
    <w:rsid w:val="00667355"/>
    <w:rsid w:val="00671839"/>
    <w:rsid w:val="0067542D"/>
    <w:rsid w:val="00686A5B"/>
    <w:rsid w:val="00687A46"/>
    <w:rsid w:val="00692212"/>
    <w:rsid w:val="00695E96"/>
    <w:rsid w:val="006A1787"/>
    <w:rsid w:val="006A1DC3"/>
    <w:rsid w:val="006A25BB"/>
    <w:rsid w:val="006A4455"/>
    <w:rsid w:val="006A669B"/>
    <w:rsid w:val="006B0770"/>
    <w:rsid w:val="006B301B"/>
    <w:rsid w:val="006B327B"/>
    <w:rsid w:val="006B3DBF"/>
    <w:rsid w:val="006B4736"/>
    <w:rsid w:val="006B5F69"/>
    <w:rsid w:val="006C4BF3"/>
    <w:rsid w:val="006C6A02"/>
    <w:rsid w:val="006C6A49"/>
    <w:rsid w:val="006D0576"/>
    <w:rsid w:val="006D6AD4"/>
    <w:rsid w:val="006E1499"/>
    <w:rsid w:val="006E1A9C"/>
    <w:rsid w:val="006E262C"/>
    <w:rsid w:val="006E3782"/>
    <w:rsid w:val="006F34B3"/>
    <w:rsid w:val="006F417D"/>
    <w:rsid w:val="006F5E84"/>
    <w:rsid w:val="007014E7"/>
    <w:rsid w:val="007018B2"/>
    <w:rsid w:val="00701E42"/>
    <w:rsid w:val="00701E93"/>
    <w:rsid w:val="00707533"/>
    <w:rsid w:val="00707A83"/>
    <w:rsid w:val="007112F8"/>
    <w:rsid w:val="00711922"/>
    <w:rsid w:val="00712E86"/>
    <w:rsid w:val="007166F3"/>
    <w:rsid w:val="0072145C"/>
    <w:rsid w:val="00726EAA"/>
    <w:rsid w:val="00727534"/>
    <w:rsid w:val="00737DC5"/>
    <w:rsid w:val="00740FD7"/>
    <w:rsid w:val="00741390"/>
    <w:rsid w:val="00751B79"/>
    <w:rsid w:val="00763510"/>
    <w:rsid w:val="00764E38"/>
    <w:rsid w:val="00765A97"/>
    <w:rsid w:val="00767292"/>
    <w:rsid w:val="00772ECB"/>
    <w:rsid w:val="00773C46"/>
    <w:rsid w:val="00775B18"/>
    <w:rsid w:val="00776B5D"/>
    <w:rsid w:val="0078229F"/>
    <w:rsid w:val="007948CD"/>
    <w:rsid w:val="00794D49"/>
    <w:rsid w:val="007976BB"/>
    <w:rsid w:val="007A1848"/>
    <w:rsid w:val="007A602E"/>
    <w:rsid w:val="007B498A"/>
    <w:rsid w:val="007C0018"/>
    <w:rsid w:val="007C021C"/>
    <w:rsid w:val="007C027C"/>
    <w:rsid w:val="007C1537"/>
    <w:rsid w:val="007C3200"/>
    <w:rsid w:val="007C33B8"/>
    <w:rsid w:val="007C67E9"/>
    <w:rsid w:val="007D1904"/>
    <w:rsid w:val="007D72B9"/>
    <w:rsid w:val="007E1F51"/>
    <w:rsid w:val="007E288F"/>
    <w:rsid w:val="007E3829"/>
    <w:rsid w:val="007E54F2"/>
    <w:rsid w:val="007F1A43"/>
    <w:rsid w:val="007F2656"/>
    <w:rsid w:val="007F2F9B"/>
    <w:rsid w:val="008004CD"/>
    <w:rsid w:val="0080236F"/>
    <w:rsid w:val="00802A5A"/>
    <w:rsid w:val="0080710B"/>
    <w:rsid w:val="00816196"/>
    <w:rsid w:val="0082622D"/>
    <w:rsid w:val="00830371"/>
    <w:rsid w:val="00832E53"/>
    <w:rsid w:val="00841B24"/>
    <w:rsid w:val="00842250"/>
    <w:rsid w:val="0084616C"/>
    <w:rsid w:val="00846DEE"/>
    <w:rsid w:val="00847B8E"/>
    <w:rsid w:val="00851A2D"/>
    <w:rsid w:val="0085296F"/>
    <w:rsid w:val="00854036"/>
    <w:rsid w:val="008546B6"/>
    <w:rsid w:val="00855847"/>
    <w:rsid w:val="0085618A"/>
    <w:rsid w:val="0086202D"/>
    <w:rsid w:val="00863FC1"/>
    <w:rsid w:val="008665D8"/>
    <w:rsid w:val="00870ADF"/>
    <w:rsid w:val="008714B9"/>
    <w:rsid w:val="008724F4"/>
    <w:rsid w:val="00874B11"/>
    <w:rsid w:val="00874C0F"/>
    <w:rsid w:val="0087516F"/>
    <w:rsid w:val="00881719"/>
    <w:rsid w:val="0088245E"/>
    <w:rsid w:val="008830B9"/>
    <w:rsid w:val="0088324A"/>
    <w:rsid w:val="00885447"/>
    <w:rsid w:val="0089151A"/>
    <w:rsid w:val="0089479F"/>
    <w:rsid w:val="008A3AF1"/>
    <w:rsid w:val="008A3D28"/>
    <w:rsid w:val="008B2C9B"/>
    <w:rsid w:val="008B487E"/>
    <w:rsid w:val="008C0E84"/>
    <w:rsid w:val="008C276E"/>
    <w:rsid w:val="008D17C6"/>
    <w:rsid w:val="008D2B80"/>
    <w:rsid w:val="008D4604"/>
    <w:rsid w:val="008D4823"/>
    <w:rsid w:val="008D5389"/>
    <w:rsid w:val="008D62FA"/>
    <w:rsid w:val="008D72D8"/>
    <w:rsid w:val="008E3184"/>
    <w:rsid w:val="008E5A81"/>
    <w:rsid w:val="008E6472"/>
    <w:rsid w:val="008E7CC3"/>
    <w:rsid w:val="008F25BF"/>
    <w:rsid w:val="00904C9E"/>
    <w:rsid w:val="00906784"/>
    <w:rsid w:val="00913D16"/>
    <w:rsid w:val="00913FD6"/>
    <w:rsid w:val="009149E8"/>
    <w:rsid w:val="0091544E"/>
    <w:rsid w:val="00915C64"/>
    <w:rsid w:val="00916355"/>
    <w:rsid w:val="0092323F"/>
    <w:rsid w:val="00926A98"/>
    <w:rsid w:val="00930696"/>
    <w:rsid w:val="00930A6C"/>
    <w:rsid w:val="0093100B"/>
    <w:rsid w:val="00934E27"/>
    <w:rsid w:val="0093642E"/>
    <w:rsid w:val="00951160"/>
    <w:rsid w:val="009550DD"/>
    <w:rsid w:val="00963734"/>
    <w:rsid w:val="00963C8F"/>
    <w:rsid w:val="00965B54"/>
    <w:rsid w:val="0097001D"/>
    <w:rsid w:val="0097006E"/>
    <w:rsid w:val="00970D75"/>
    <w:rsid w:val="00971845"/>
    <w:rsid w:val="00972695"/>
    <w:rsid w:val="0097311F"/>
    <w:rsid w:val="0097506D"/>
    <w:rsid w:val="00980141"/>
    <w:rsid w:val="00983B5F"/>
    <w:rsid w:val="00983EED"/>
    <w:rsid w:val="00984B52"/>
    <w:rsid w:val="009863A5"/>
    <w:rsid w:val="00990573"/>
    <w:rsid w:val="00990D1A"/>
    <w:rsid w:val="00992903"/>
    <w:rsid w:val="009941FE"/>
    <w:rsid w:val="00994A18"/>
    <w:rsid w:val="00997767"/>
    <w:rsid w:val="009A0604"/>
    <w:rsid w:val="009A202E"/>
    <w:rsid w:val="009A6405"/>
    <w:rsid w:val="009B0AD6"/>
    <w:rsid w:val="009B24F2"/>
    <w:rsid w:val="009B258B"/>
    <w:rsid w:val="009B28B1"/>
    <w:rsid w:val="009B2C79"/>
    <w:rsid w:val="009B71D4"/>
    <w:rsid w:val="009C495F"/>
    <w:rsid w:val="009C5391"/>
    <w:rsid w:val="009D55D1"/>
    <w:rsid w:val="009E23BF"/>
    <w:rsid w:val="009E24D8"/>
    <w:rsid w:val="009E2661"/>
    <w:rsid w:val="009E6EF5"/>
    <w:rsid w:val="009F00A5"/>
    <w:rsid w:val="009F3DC0"/>
    <w:rsid w:val="00A00C6B"/>
    <w:rsid w:val="00A0183E"/>
    <w:rsid w:val="00A07842"/>
    <w:rsid w:val="00A12D92"/>
    <w:rsid w:val="00A13F52"/>
    <w:rsid w:val="00A20166"/>
    <w:rsid w:val="00A247BE"/>
    <w:rsid w:val="00A25EC3"/>
    <w:rsid w:val="00A2780D"/>
    <w:rsid w:val="00A300DE"/>
    <w:rsid w:val="00A302C4"/>
    <w:rsid w:val="00A36EB7"/>
    <w:rsid w:val="00A427C7"/>
    <w:rsid w:val="00A45689"/>
    <w:rsid w:val="00A46970"/>
    <w:rsid w:val="00A46B5A"/>
    <w:rsid w:val="00A47CB9"/>
    <w:rsid w:val="00A53341"/>
    <w:rsid w:val="00A5486B"/>
    <w:rsid w:val="00A57405"/>
    <w:rsid w:val="00A57660"/>
    <w:rsid w:val="00A64041"/>
    <w:rsid w:val="00A67AF1"/>
    <w:rsid w:val="00A70D28"/>
    <w:rsid w:val="00A71F6E"/>
    <w:rsid w:val="00A74184"/>
    <w:rsid w:val="00A746C3"/>
    <w:rsid w:val="00A816E0"/>
    <w:rsid w:val="00A85CA2"/>
    <w:rsid w:val="00A860AF"/>
    <w:rsid w:val="00A86572"/>
    <w:rsid w:val="00A87235"/>
    <w:rsid w:val="00A87593"/>
    <w:rsid w:val="00A906C1"/>
    <w:rsid w:val="00A92805"/>
    <w:rsid w:val="00A92AF5"/>
    <w:rsid w:val="00A943FD"/>
    <w:rsid w:val="00A94DF6"/>
    <w:rsid w:val="00A95F48"/>
    <w:rsid w:val="00AA0426"/>
    <w:rsid w:val="00AA2A77"/>
    <w:rsid w:val="00AA2EE1"/>
    <w:rsid w:val="00AA5F5E"/>
    <w:rsid w:val="00AB0002"/>
    <w:rsid w:val="00AB294C"/>
    <w:rsid w:val="00AB52B4"/>
    <w:rsid w:val="00AB619A"/>
    <w:rsid w:val="00AB695E"/>
    <w:rsid w:val="00AC0A9E"/>
    <w:rsid w:val="00AC26FB"/>
    <w:rsid w:val="00AC5FB6"/>
    <w:rsid w:val="00AD0B89"/>
    <w:rsid w:val="00AD336F"/>
    <w:rsid w:val="00AD48D0"/>
    <w:rsid w:val="00AE197B"/>
    <w:rsid w:val="00AE5D2B"/>
    <w:rsid w:val="00AF0694"/>
    <w:rsid w:val="00AF264C"/>
    <w:rsid w:val="00AF568A"/>
    <w:rsid w:val="00B01EA9"/>
    <w:rsid w:val="00B0253A"/>
    <w:rsid w:val="00B029D6"/>
    <w:rsid w:val="00B0582E"/>
    <w:rsid w:val="00B136ED"/>
    <w:rsid w:val="00B14851"/>
    <w:rsid w:val="00B1511A"/>
    <w:rsid w:val="00B24559"/>
    <w:rsid w:val="00B30A23"/>
    <w:rsid w:val="00B3241F"/>
    <w:rsid w:val="00B34562"/>
    <w:rsid w:val="00B37F23"/>
    <w:rsid w:val="00B42588"/>
    <w:rsid w:val="00B42EAC"/>
    <w:rsid w:val="00B53695"/>
    <w:rsid w:val="00B546B7"/>
    <w:rsid w:val="00B57C85"/>
    <w:rsid w:val="00B65B2A"/>
    <w:rsid w:val="00B65EB9"/>
    <w:rsid w:val="00B76DEF"/>
    <w:rsid w:val="00B77667"/>
    <w:rsid w:val="00B82BF7"/>
    <w:rsid w:val="00B84273"/>
    <w:rsid w:val="00B856A9"/>
    <w:rsid w:val="00B96C03"/>
    <w:rsid w:val="00BA33A1"/>
    <w:rsid w:val="00BA5471"/>
    <w:rsid w:val="00BA5C52"/>
    <w:rsid w:val="00BA5F02"/>
    <w:rsid w:val="00BB1048"/>
    <w:rsid w:val="00BB4AA0"/>
    <w:rsid w:val="00BB5EE2"/>
    <w:rsid w:val="00BB6D16"/>
    <w:rsid w:val="00BB7096"/>
    <w:rsid w:val="00BD3B42"/>
    <w:rsid w:val="00BD5851"/>
    <w:rsid w:val="00BE1078"/>
    <w:rsid w:val="00BE55B3"/>
    <w:rsid w:val="00BF209B"/>
    <w:rsid w:val="00BF41C3"/>
    <w:rsid w:val="00BF6A5F"/>
    <w:rsid w:val="00C00C53"/>
    <w:rsid w:val="00C02B58"/>
    <w:rsid w:val="00C03093"/>
    <w:rsid w:val="00C0435D"/>
    <w:rsid w:val="00C0489F"/>
    <w:rsid w:val="00C05CCE"/>
    <w:rsid w:val="00C06F89"/>
    <w:rsid w:val="00C107A8"/>
    <w:rsid w:val="00C107E7"/>
    <w:rsid w:val="00C10A52"/>
    <w:rsid w:val="00C169DC"/>
    <w:rsid w:val="00C21B2D"/>
    <w:rsid w:val="00C22E7F"/>
    <w:rsid w:val="00C23802"/>
    <w:rsid w:val="00C30A61"/>
    <w:rsid w:val="00C37911"/>
    <w:rsid w:val="00C42B06"/>
    <w:rsid w:val="00C448F1"/>
    <w:rsid w:val="00C47EB5"/>
    <w:rsid w:val="00C5513E"/>
    <w:rsid w:val="00C66599"/>
    <w:rsid w:val="00C71AEE"/>
    <w:rsid w:val="00C72396"/>
    <w:rsid w:val="00C771C4"/>
    <w:rsid w:val="00C81F41"/>
    <w:rsid w:val="00C833E5"/>
    <w:rsid w:val="00C85811"/>
    <w:rsid w:val="00C86799"/>
    <w:rsid w:val="00C90B12"/>
    <w:rsid w:val="00C91927"/>
    <w:rsid w:val="00C92FC0"/>
    <w:rsid w:val="00C93865"/>
    <w:rsid w:val="00C961E3"/>
    <w:rsid w:val="00CA02F9"/>
    <w:rsid w:val="00CA0EF5"/>
    <w:rsid w:val="00CA2AA3"/>
    <w:rsid w:val="00CA4764"/>
    <w:rsid w:val="00CA5106"/>
    <w:rsid w:val="00CA68C6"/>
    <w:rsid w:val="00CB06FE"/>
    <w:rsid w:val="00CC0302"/>
    <w:rsid w:val="00CC06A2"/>
    <w:rsid w:val="00CC0C1B"/>
    <w:rsid w:val="00CC13C4"/>
    <w:rsid w:val="00CC4B8D"/>
    <w:rsid w:val="00CD1A8E"/>
    <w:rsid w:val="00CD6784"/>
    <w:rsid w:val="00CE239F"/>
    <w:rsid w:val="00CE23B9"/>
    <w:rsid w:val="00CE4EDF"/>
    <w:rsid w:val="00CE73DF"/>
    <w:rsid w:val="00CF12C4"/>
    <w:rsid w:val="00CF4FBA"/>
    <w:rsid w:val="00CF6315"/>
    <w:rsid w:val="00D003BB"/>
    <w:rsid w:val="00D00B66"/>
    <w:rsid w:val="00D00FED"/>
    <w:rsid w:val="00D02698"/>
    <w:rsid w:val="00D1608C"/>
    <w:rsid w:val="00D1765F"/>
    <w:rsid w:val="00D21DB9"/>
    <w:rsid w:val="00D23ABE"/>
    <w:rsid w:val="00D25AAF"/>
    <w:rsid w:val="00D262DF"/>
    <w:rsid w:val="00D27292"/>
    <w:rsid w:val="00D31BBD"/>
    <w:rsid w:val="00D32700"/>
    <w:rsid w:val="00D3376A"/>
    <w:rsid w:val="00D3787E"/>
    <w:rsid w:val="00D42E81"/>
    <w:rsid w:val="00D43764"/>
    <w:rsid w:val="00D43EEA"/>
    <w:rsid w:val="00D44BFC"/>
    <w:rsid w:val="00D451C1"/>
    <w:rsid w:val="00D451FF"/>
    <w:rsid w:val="00D46AEA"/>
    <w:rsid w:val="00D479C6"/>
    <w:rsid w:val="00D528BB"/>
    <w:rsid w:val="00D5737C"/>
    <w:rsid w:val="00D60DDA"/>
    <w:rsid w:val="00D6415E"/>
    <w:rsid w:val="00D70381"/>
    <w:rsid w:val="00D73652"/>
    <w:rsid w:val="00D76BCB"/>
    <w:rsid w:val="00D8480A"/>
    <w:rsid w:val="00D86225"/>
    <w:rsid w:val="00D9332C"/>
    <w:rsid w:val="00D93953"/>
    <w:rsid w:val="00D93BDB"/>
    <w:rsid w:val="00D9424F"/>
    <w:rsid w:val="00DA098D"/>
    <w:rsid w:val="00DA2A91"/>
    <w:rsid w:val="00DA2E35"/>
    <w:rsid w:val="00DA42E0"/>
    <w:rsid w:val="00DA602E"/>
    <w:rsid w:val="00DB083F"/>
    <w:rsid w:val="00DB1EC1"/>
    <w:rsid w:val="00DB3064"/>
    <w:rsid w:val="00DB3F47"/>
    <w:rsid w:val="00DC04E4"/>
    <w:rsid w:val="00DD1F0A"/>
    <w:rsid w:val="00DD468F"/>
    <w:rsid w:val="00DE061F"/>
    <w:rsid w:val="00DE329F"/>
    <w:rsid w:val="00DE43B2"/>
    <w:rsid w:val="00DE5BDB"/>
    <w:rsid w:val="00DF0EDE"/>
    <w:rsid w:val="00DF3094"/>
    <w:rsid w:val="00DF47F7"/>
    <w:rsid w:val="00DF4E20"/>
    <w:rsid w:val="00DF6197"/>
    <w:rsid w:val="00DF61CD"/>
    <w:rsid w:val="00E00CA8"/>
    <w:rsid w:val="00E023F0"/>
    <w:rsid w:val="00E03BAE"/>
    <w:rsid w:val="00E219F5"/>
    <w:rsid w:val="00E23EEA"/>
    <w:rsid w:val="00E26F89"/>
    <w:rsid w:val="00E27644"/>
    <w:rsid w:val="00E319AC"/>
    <w:rsid w:val="00E31DA3"/>
    <w:rsid w:val="00E3482C"/>
    <w:rsid w:val="00E40ECF"/>
    <w:rsid w:val="00E41D78"/>
    <w:rsid w:val="00E43AA8"/>
    <w:rsid w:val="00E4617E"/>
    <w:rsid w:val="00E54EE0"/>
    <w:rsid w:val="00E60B32"/>
    <w:rsid w:val="00E62C9C"/>
    <w:rsid w:val="00E65CF2"/>
    <w:rsid w:val="00E70B4B"/>
    <w:rsid w:val="00E748CB"/>
    <w:rsid w:val="00E80DE2"/>
    <w:rsid w:val="00E86313"/>
    <w:rsid w:val="00E9028D"/>
    <w:rsid w:val="00E90594"/>
    <w:rsid w:val="00E932C5"/>
    <w:rsid w:val="00E96365"/>
    <w:rsid w:val="00E97045"/>
    <w:rsid w:val="00E97233"/>
    <w:rsid w:val="00EA3997"/>
    <w:rsid w:val="00EA5F85"/>
    <w:rsid w:val="00EA775E"/>
    <w:rsid w:val="00EB35A0"/>
    <w:rsid w:val="00EB4342"/>
    <w:rsid w:val="00EB5245"/>
    <w:rsid w:val="00EB6D24"/>
    <w:rsid w:val="00EC074C"/>
    <w:rsid w:val="00EC172D"/>
    <w:rsid w:val="00EC2473"/>
    <w:rsid w:val="00EC6739"/>
    <w:rsid w:val="00EC776E"/>
    <w:rsid w:val="00EE300E"/>
    <w:rsid w:val="00EE4597"/>
    <w:rsid w:val="00EF03F9"/>
    <w:rsid w:val="00EF47FB"/>
    <w:rsid w:val="00F009D8"/>
    <w:rsid w:val="00F03FCA"/>
    <w:rsid w:val="00F11526"/>
    <w:rsid w:val="00F11B70"/>
    <w:rsid w:val="00F15BBE"/>
    <w:rsid w:val="00F23174"/>
    <w:rsid w:val="00F23B81"/>
    <w:rsid w:val="00F253EC"/>
    <w:rsid w:val="00F25B11"/>
    <w:rsid w:val="00F26252"/>
    <w:rsid w:val="00F32185"/>
    <w:rsid w:val="00F32196"/>
    <w:rsid w:val="00F32E77"/>
    <w:rsid w:val="00F36141"/>
    <w:rsid w:val="00F425A4"/>
    <w:rsid w:val="00F42859"/>
    <w:rsid w:val="00F44535"/>
    <w:rsid w:val="00F457CE"/>
    <w:rsid w:val="00F4751D"/>
    <w:rsid w:val="00F536AC"/>
    <w:rsid w:val="00F546D2"/>
    <w:rsid w:val="00F5496E"/>
    <w:rsid w:val="00F650CC"/>
    <w:rsid w:val="00F65237"/>
    <w:rsid w:val="00F65F6F"/>
    <w:rsid w:val="00F728B5"/>
    <w:rsid w:val="00F767EB"/>
    <w:rsid w:val="00F83491"/>
    <w:rsid w:val="00F838A7"/>
    <w:rsid w:val="00F84C27"/>
    <w:rsid w:val="00F90C51"/>
    <w:rsid w:val="00F913E0"/>
    <w:rsid w:val="00F94695"/>
    <w:rsid w:val="00F975FA"/>
    <w:rsid w:val="00F97674"/>
    <w:rsid w:val="00FA14B7"/>
    <w:rsid w:val="00FA216C"/>
    <w:rsid w:val="00FA5F67"/>
    <w:rsid w:val="00FB2F1A"/>
    <w:rsid w:val="00FB3058"/>
    <w:rsid w:val="00FB4A63"/>
    <w:rsid w:val="00FB6B2A"/>
    <w:rsid w:val="00FB7507"/>
    <w:rsid w:val="00FC3BED"/>
    <w:rsid w:val="00FC671A"/>
    <w:rsid w:val="00FD31A6"/>
    <w:rsid w:val="00FD5A18"/>
    <w:rsid w:val="00FD5BB9"/>
    <w:rsid w:val="00FD6E16"/>
    <w:rsid w:val="00FE28DA"/>
    <w:rsid w:val="00FF0102"/>
    <w:rsid w:val="00F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40456"/>
  <w15:chartTrackingRefBased/>
  <w15:docId w15:val="{27C2C250-BC9B-4DD5-827E-39BFC85D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E77"/>
  </w:style>
  <w:style w:type="paragraph" w:styleId="Heading1">
    <w:name w:val="heading 1"/>
    <w:basedOn w:val="Normal"/>
    <w:next w:val="Normal"/>
    <w:link w:val="Heading1Char"/>
    <w:uiPriority w:val="9"/>
    <w:qFormat/>
    <w:rsid w:val="00970D75"/>
    <w:pPr>
      <w:keepNext/>
      <w:keepLines/>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semiHidden/>
    <w:unhideWhenUsed/>
    <w:qFormat/>
    <w:rsid w:val="00637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D75"/>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637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C9F"/>
    <w:rPr>
      <w:rFonts w:eastAsiaTheme="majorEastAsia" w:cstheme="majorBidi"/>
      <w:color w:val="272727" w:themeColor="text1" w:themeTint="D8"/>
    </w:rPr>
  </w:style>
  <w:style w:type="paragraph" w:styleId="Title">
    <w:name w:val="Title"/>
    <w:basedOn w:val="Normal"/>
    <w:next w:val="Normal"/>
    <w:link w:val="TitleChar"/>
    <w:uiPriority w:val="10"/>
    <w:qFormat/>
    <w:rsid w:val="00637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C9F"/>
    <w:pPr>
      <w:spacing w:before="160"/>
      <w:jc w:val="center"/>
    </w:pPr>
    <w:rPr>
      <w:i/>
      <w:iCs/>
      <w:color w:val="404040" w:themeColor="text1" w:themeTint="BF"/>
    </w:rPr>
  </w:style>
  <w:style w:type="character" w:customStyle="1" w:styleId="QuoteChar">
    <w:name w:val="Quote Char"/>
    <w:basedOn w:val="DefaultParagraphFont"/>
    <w:link w:val="Quote"/>
    <w:uiPriority w:val="29"/>
    <w:rsid w:val="00637C9F"/>
    <w:rPr>
      <w:i/>
      <w:iCs/>
      <w:color w:val="404040" w:themeColor="text1" w:themeTint="BF"/>
    </w:rPr>
  </w:style>
  <w:style w:type="paragraph" w:styleId="ListParagraph">
    <w:name w:val="List Paragraph"/>
    <w:basedOn w:val="Normal"/>
    <w:uiPriority w:val="34"/>
    <w:qFormat/>
    <w:rsid w:val="00637C9F"/>
    <w:pPr>
      <w:ind w:left="720"/>
      <w:contextualSpacing/>
    </w:pPr>
  </w:style>
  <w:style w:type="character" w:styleId="IntenseEmphasis">
    <w:name w:val="Intense Emphasis"/>
    <w:basedOn w:val="DefaultParagraphFont"/>
    <w:uiPriority w:val="21"/>
    <w:qFormat/>
    <w:rsid w:val="00637C9F"/>
    <w:rPr>
      <w:i/>
      <w:iCs/>
      <w:color w:val="0F4761" w:themeColor="accent1" w:themeShade="BF"/>
    </w:rPr>
  </w:style>
  <w:style w:type="paragraph" w:styleId="IntenseQuote">
    <w:name w:val="Intense Quote"/>
    <w:basedOn w:val="Normal"/>
    <w:next w:val="Normal"/>
    <w:link w:val="IntenseQuoteChar"/>
    <w:uiPriority w:val="30"/>
    <w:qFormat/>
    <w:rsid w:val="00637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C9F"/>
    <w:rPr>
      <w:i/>
      <w:iCs/>
      <w:color w:val="0F4761" w:themeColor="accent1" w:themeShade="BF"/>
    </w:rPr>
  </w:style>
  <w:style w:type="character" w:styleId="IntenseReference">
    <w:name w:val="Intense Reference"/>
    <w:basedOn w:val="DefaultParagraphFont"/>
    <w:uiPriority w:val="32"/>
    <w:qFormat/>
    <w:rsid w:val="00637C9F"/>
    <w:rPr>
      <w:b/>
      <w:bCs/>
      <w:smallCaps/>
      <w:color w:val="0F4761" w:themeColor="accent1" w:themeShade="BF"/>
      <w:spacing w:val="5"/>
    </w:rPr>
  </w:style>
  <w:style w:type="paragraph" w:styleId="NormalWeb">
    <w:name w:val="Normal (Web)"/>
    <w:basedOn w:val="Normal"/>
    <w:uiPriority w:val="99"/>
    <w:semiHidden/>
    <w:unhideWhenUsed/>
    <w:rsid w:val="00534232"/>
    <w:rPr>
      <w:rFonts w:ascii="Times New Roman" w:hAnsi="Times New Roman" w:cs="Times New Roman"/>
    </w:rPr>
  </w:style>
  <w:style w:type="paragraph" w:styleId="Header">
    <w:name w:val="header"/>
    <w:basedOn w:val="Normal"/>
    <w:link w:val="HeaderChar"/>
    <w:uiPriority w:val="99"/>
    <w:unhideWhenUsed/>
    <w:rsid w:val="007C0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21C"/>
  </w:style>
  <w:style w:type="paragraph" w:styleId="Footer">
    <w:name w:val="footer"/>
    <w:basedOn w:val="Normal"/>
    <w:link w:val="FooterChar"/>
    <w:uiPriority w:val="99"/>
    <w:unhideWhenUsed/>
    <w:rsid w:val="007C0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21C"/>
  </w:style>
  <w:style w:type="character" w:styleId="Hyperlink">
    <w:name w:val="Hyperlink"/>
    <w:basedOn w:val="DefaultParagraphFont"/>
    <w:uiPriority w:val="99"/>
    <w:unhideWhenUsed/>
    <w:rsid w:val="00A85CA2"/>
    <w:rPr>
      <w:color w:val="467886" w:themeColor="hyperlink"/>
      <w:u w:val="single"/>
    </w:rPr>
  </w:style>
  <w:style w:type="character" w:styleId="UnresolvedMention">
    <w:name w:val="Unresolved Mention"/>
    <w:basedOn w:val="DefaultParagraphFont"/>
    <w:uiPriority w:val="99"/>
    <w:semiHidden/>
    <w:unhideWhenUsed/>
    <w:rsid w:val="00A85CA2"/>
    <w:rPr>
      <w:color w:val="605E5C"/>
      <w:shd w:val="clear" w:color="auto" w:fill="E1DFDD"/>
    </w:rPr>
  </w:style>
  <w:style w:type="paragraph" w:styleId="TOCHeading">
    <w:name w:val="TOC Heading"/>
    <w:basedOn w:val="Heading1"/>
    <w:next w:val="Normal"/>
    <w:uiPriority w:val="39"/>
    <w:unhideWhenUsed/>
    <w:qFormat/>
    <w:rsid w:val="00701E42"/>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01E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04138662110369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2671-020-01328-3" TargetMode="External"/><Relationship Id="rId4" Type="http://schemas.openxmlformats.org/officeDocument/2006/relationships/settings" Target="settings.xml"/><Relationship Id="rId9" Type="http://schemas.openxmlformats.org/officeDocument/2006/relationships/hyperlink" Target="https://doi.org/10.1007/s12671-014-03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FDAA7-B5F1-4173-913D-6BD66FD0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17</Pages>
  <Words>4875</Words>
  <Characters>27788</Characters>
  <Application>Microsoft Office Word</Application>
  <DocSecurity>0</DocSecurity>
  <Lines>231</Lines>
  <Paragraphs>65</Paragraphs>
  <ScaleCrop>false</ScaleCrop>
  <Company/>
  <LinksUpToDate>false</LinksUpToDate>
  <CharactersWithSpaces>32598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Diana</dc:creator>
  <cp:keywords/>
  <dc:description/>
  <cp:lastModifiedBy>Sirbu Diana</cp:lastModifiedBy>
  <cp:revision>835</cp:revision>
  <dcterms:created xsi:type="dcterms:W3CDTF">2026-02-11T17:22:00Z</dcterms:created>
  <dcterms:modified xsi:type="dcterms:W3CDTF">2026-03-22T17:09:00Z</dcterms:modified>
</cp:coreProperties>
</file>