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7CAAE" w14:textId="77777777" w:rsidR="001D4290" w:rsidRPr="001C4731" w:rsidRDefault="001D4290" w:rsidP="001C4731">
      <w:pPr>
        <w:spacing w:line="360" w:lineRule="auto"/>
        <w:jc w:val="both"/>
        <w:rPr>
          <w:rFonts w:ascii="Arial" w:hAnsi="Arial" w:cs="Arial"/>
          <w:b/>
          <w:bCs/>
          <w:color w:val="70AD47" w:themeColor="accent6"/>
        </w:rPr>
      </w:pPr>
    </w:p>
    <w:p w14:paraId="5E65EBC7" w14:textId="424EB9D4" w:rsidR="00817237" w:rsidRPr="00A31687" w:rsidRDefault="002B1F41" w:rsidP="001C4731">
      <w:pPr>
        <w:spacing w:line="360" w:lineRule="auto"/>
        <w:jc w:val="both"/>
        <w:rPr>
          <w:rFonts w:ascii="Arial" w:hAnsi="Arial" w:cs="Arial"/>
          <w:b/>
          <w:bCs/>
        </w:rPr>
      </w:pPr>
      <w:r w:rsidRPr="00A31687">
        <w:rPr>
          <w:rFonts w:ascii="Arial" w:hAnsi="Arial" w:cs="Arial"/>
          <w:b/>
          <w:bCs/>
        </w:rPr>
        <w:t>Introduc</w:t>
      </w:r>
      <w:r w:rsidR="00817237" w:rsidRPr="00A31687">
        <w:rPr>
          <w:rFonts w:ascii="Arial" w:hAnsi="Arial" w:cs="Arial"/>
          <w:b/>
          <w:bCs/>
        </w:rPr>
        <w:t>tion:</w:t>
      </w:r>
    </w:p>
    <w:p w14:paraId="05A0EF59" w14:textId="77777777" w:rsidR="00817237" w:rsidRPr="008F6A3B" w:rsidRDefault="00817237" w:rsidP="001C4731">
      <w:pPr>
        <w:spacing w:line="360" w:lineRule="auto"/>
        <w:jc w:val="both"/>
        <w:rPr>
          <w:rFonts w:ascii="Arial" w:hAnsi="Arial" w:cs="Arial"/>
        </w:rPr>
      </w:pPr>
    </w:p>
    <w:p w14:paraId="150CDEA8" w14:textId="77777777" w:rsidR="00A31687" w:rsidRPr="00931731" w:rsidRDefault="002B1F41" w:rsidP="00A31687">
      <w:pPr>
        <w:spacing w:line="360" w:lineRule="auto"/>
        <w:jc w:val="both"/>
        <w:rPr>
          <w:rFonts w:ascii="Arial" w:hAnsi="Arial" w:cs="Arial"/>
          <w:color w:val="7030A0"/>
        </w:rPr>
      </w:pPr>
      <w:r w:rsidRPr="00931731">
        <w:rPr>
          <w:rFonts w:ascii="Arial" w:hAnsi="Arial" w:cs="Arial"/>
          <w:color w:val="7030A0"/>
        </w:rPr>
        <w:t>Hello, my name is Letitia Whatmough and my student number is 2011593 and the module code is ECEY5003</w:t>
      </w:r>
      <w:r w:rsidR="00A31687" w:rsidRPr="00931731">
        <w:rPr>
          <w:rFonts w:ascii="Arial" w:hAnsi="Arial" w:cs="Arial"/>
          <w:color w:val="7030A0"/>
        </w:rPr>
        <w:t xml:space="preserve"> and it is my pleasure to welcome everyone to my presentation. </w:t>
      </w:r>
    </w:p>
    <w:p w14:paraId="485BBB7D" w14:textId="29C69CFD" w:rsidR="002B1F41" w:rsidRPr="00A31687" w:rsidRDefault="002B1F41" w:rsidP="001C4731">
      <w:pPr>
        <w:spacing w:line="360" w:lineRule="auto"/>
        <w:jc w:val="both"/>
        <w:rPr>
          <w:rFonts w:ascii="Arial" w:hAnsi="Arial" w:cs="Arial"/>
        </w:rPr>
      </w:pPr>
    </w:p>
    <w:p w14:paraId="5200D300" w14:textId="1558A0C1" w:rsidR="000654E3" w:rsidRPr="00A31687" w:rsidRDefault="009468A1" w:rsidP="001C4731">
      <w:pPr>
        <w:spacing w:line="360" w:lineRule="auto"/>
        <w:jc w:val="both"/>
        <w:rPr>
          <w:rFonts w:ascii="Arial" w:hAnsi="Arial" w:cs="Arial"/>
          <w:color w:val="FF0000"/>
        </w:rPr>
      </w:pPr>
      <w:r w:rsidRPr="00A31687">
        <w:rPr>
          <w:rFonts w:ascii="Arial" w:hAnsi="Arial" w:cs="Arial"/>
        </w:rPr>
        <w:t>There are several different ways of thinking about health and w</w:t>
      </w:r>
      <w:r w:rsidR="00B5626E" w:rsidRPr="00A31687">
        <w:rPr>
          <w:rFonts w:ascii="Arial" w:hAnsi="Arial" w:cs="Arial"/>
        </w:rPr>
        <w:t xml:space="preserve">ell-being </w:t>
      </w:r>
      <w:r w:rsidRPr="00A31687">
        <w:rPr>
          <w:rFonts w:ascii="Arial" w:hAnsi="Arial" w:cs="Arial"/>
        </w:rPr>
        <w:t xml:space="preserve">as it’s a </w:t>
      </w:r>
      <w:r w:rsidR="00B5626E" w:rsidRPr="00A31687">
        <w:rPr>
          <w:rFonts w:ascii="Arial" w:hAnsi="Arial" w:cs="Arial"/>
        </w:rPr>
        <w:t>growing area of research</w:t>
      </w:r>
      <w:r w:rsidR="00553FF2" w:rsidRPr="00A31687">
        <w:rPr>
          <w:rFonts w:ascii="Arial" w:hAnsi="Arial" w:cs="Arial"/>
        </w:rPr>
        <w:t>.</w:t>
      </w:r>
      <w:r w:rsidR="00B5626E" w:rsidRPr="00A31687">
        <w:rPr>
          <w:rFonts w:ascii="Arial" w:hAnsi="Arial" w:cs="Arial"/>
        </w:rPr>
        <w:t xml:space="preserve"> </w:t>
      </w:r>
      <w:r w:rsidR="00553FF2" w:rsidRPr="00A31687">
        <w:rPr>
          <w:rFonts w:ascii="Arial" w:hAnsi="Arial" w:cs="Arial"/>
        </w:rPr>
        <w:t>T</w:t>
      </w:r>
      <w:r w:rsidR="00B5626E" w:rsidRPr="00A31687">
        <w:rPr>
          <w:rFonts w:ascii="Arial" w:hAnsi="Arial" w:cs="Arial"/>
        </w:rPr>
        <w:t>he question around a single definition</w:t>
      </w:r>
      <w:r w:rsidR="00553FF2" w:rsidRPr="00A31687">
        <w:rPr>
          <w:rFonts w:ascii="Arial" w:hAnsi="Arial" w:cs="Arial"/>
        </w:rPr>
        <w:t>, however,</w:t>
      </w:r>
      <w:r w:rsidR="00B5626E" w:rsidRPr="00A31687">
        <w:rPr>
          <w:rFonts w:ascii="Arial" w:hAnsi="Arial" w:cs="Arial"/>
        </w:rPr>
        <w:t xml:space="preserve"> still remains unanswered</w:t>
      </w:r>
      <w:r w:rsidRPr="00A31687">
        <w:rPr>
          <w:rFonts w:ascii="Arial" w:hAnsi="Arial" w:cs="Arial"/>
        </w:rPr>
        <w:t>, but there is a general agreement that health and well-being is multidimensional</w:t>
      </w:r>
      <w:r w:rsidR="007536D6" w:rsidRPr="00A31687">
        <w:rPr>
          <w:rFonts w:ascii="Arial" w:hAnsi="Arial" w:cs="Arial"/>
        </w:rPr>
        <w:t xml:space="preserve"> </w:t>
      </w:r>
      <w:r w:rsidR="007536D6" w:rsidRPr="00D2784F">
        <w:rPr>
          <w:rFonts w:ascii="Arial" w:hAnsi="Arial" w:cs="Arial"/>
          <w:color w:val="FF0000"/>
        </w:rPr>
        <w:t>(Fleurbaey and Blanchet, 2013</w:t>
      </w:r>
      <w:r w:rsidR="003B1548" w:rsidRPr="00D2784F">
        <w:rPr>
          <w:rFonts w:ascii="Arial" w:hAnsi="Arial" w:cs="Arial"/>
          <w:color w:val="FF0000"/>
        </w:rPr>
        <w:t xml:space="preserve">, cited in Pinar 2019, p.1). </w:t>
      </w:r>
    </w:p>
    <w:p w14:paraId="33E36F4F" w14:textId="11409F07" w:rsidR="0023196F" w:rsidRPr="00A31687" w:rsidRDefault="0023196F" w:rsidP="001C4731">
      <w:pPr>
        <w:spacing w:line="360" w:lineRule="auto"/>
        <w:jc w:val="both"/>
        <w:rPr>
          <w:rFonts w:ascii="Arial" w:hAnsi="Arial" w:cs="Arial"/>
          <w:color w:val="0070C0"/>
        </w:rPr>
      </w:pPr>
    </w:p>
    <w:p w14:paraId="6946E2AD" w14:textId="01B18E1A" w:rsidR="00017D52" w:rsidRPr="00A31687" w:rsidRDefault="0023196F" w:rsidP="001C4731">
      <w:pPr>
        <w:spacing w:line="360" w:lineRule="auto"/>
        <w:jc w:val="both"/>
        <w:rPr>
          <w:rFonts w:ascii="Arial" w:hAnsi="Arial" w:cs="Arial"/>
          <w:color w:val="000000"/>
        </w:rPr>
      </w:pPr>
      <w:r w:rsidRPr="00A31687">
        <w:rPr>
          <w:rFonts w:ascii="Arial" w:hAnsi="Arial" w:cs="Arial"/>
          <w:color w:val="000000"/>
        </w:rPr>
        <w:t>Breakfast is widely recognised as the most important meal of the day and according to research, children who eat a nutritious breakfast before the start of their school day have a greater chance of achieving their full educational potential</w:t>
      </w:r>
      <w:r w:rsidR="001747B6" w:rsidRPr="00A31687">
        <w:rPr>
          <w:rFonts w:ascii="Arial" w:hAnsi="Arial" w:cs="Arial"/>
          <w:color w:val="000000"/>
        </w:rPr>
        <w:t xml:space="preserve">. </w:t>
      </w:r>
      <w:r w:rsidR="002B1F41" w:rsidRPr="00D2784F">
        <w:rPr>
          <w:rFonts w:ascii="Arial" w:hAnsi="Arial" w:cs="Arial"/>
        </w:rPr>
        <w:t xml:space="preserve">The reason for providing free breakfast in primary schools is not only to give our children an excellent start in life, but to prevent </w:t>
      </w:r>
      <w:r w:rsidR="00553FF2" w:rsidRPr="00D2784F">
        <w:rPr>
          <w:rFonts w:ascii="Arial" w:hAnsi="Arial" w:cs="Arial"/>
        </w:rPr>
        <w:t xml:space="preserve">them </w:t>
      </w:r>
      <w:r w:rsidR="002B1F41" w:rsidRPr="00D2784F">
        <w:rPr>
          <w:rFonts w:ascii="Arial" w:hAnsi="Arial" w:cs="Arial"/>
        </w:rPr>
        <w:t>from skipping breakfast at the earliest possible age</w:t>
      </w:r>
      <w:r w:rsidR="001747B6" w:rsidRPr="00D2784F">
        <w:rPr>
          <w:rFonts w:ascii="Arial" w:hAnsi="Arial" w:cs="Arial"/>
        </w:rPr>
        <w:t xml:space="preserve"> </w:t>
      </w:r>
      <w:r w:rsidR="001747B6" w:rsidRPr="00D2784F">
        <w:rPr>
          <w:rFonts w:ascii="Arial" w:hAnsi="Arial" w:cs="Arial"/>
          <w:color w:val="FF0000"/>
        </w:rPr>
        <w:t>(Welsh Government, 2014).</w:t>
      </w:r>
      <w:r w:rsidR="00BA5ADB" w:rsidRPr="00D2784F">
        <w:rPr>
          <w:rFonts w:ascii="Arial" w:hAnsi="Arial" w:cs="Arial"/>
          <w:color w:val="FF0000"/>
        </w:rPr>
        <w:t xml:space="preserve"> </w:t>
      </w:r>
      <w:r w:rsidR="00FF5286">
        <w:rPr>
          <w:rFonts w:ascii="Arial" w:hAnsi="Arial" w:cs="Arial"/>
        </w:rPr>
        <w:t>T</w:t>
      </w:r>
      <w:r w:rsidR="00553FF2" w:rsidRPr="00A31687">
        <w:rPr>
          <w:rFonts w:ascii="Arial" w:hAnsi="Arial" w:cs="Arial"/>
        </w:rPr>
        <w:t xml:space="preserve">he main reasons </w:t>
      </w:r>
      <w:r w:rsidR="00FF5286">
        <w:rPr>
          <w:rFonts w:ascii="Arial" w:hAnsi="Arial" w:cs="Arial"/>
        </w:rPr>
        <w:t xml:space="preserve">as to why children skip breakfast, is </w:t>
      </w:r>
      <w:r w:rsidR="00553FF2" w:rsidRPr="00A31687">
        <w:rPr>
          <w:rFonts w:ascii="Arial" w:hAnsi="Arial" w:cs="Arial"/>
        </w:rPr>
        <w:t>thought to be</w:t>
      </w:r>
      <w:r w:rsidR="00A31687" w:rsidRPr="00A31687">
        <w:rPr>
          <w:rFonts w:ascii="Arial" w:hAnsi="Arial" w:cs="Arial"/>
        </w:rPr>
        <w:t xml:space="preserve"> </w:t>
      </w:r>
      <w:r w:rsidR="00A31687" w:rsidRPr="00937F43">
        <w:rPr>
          <w:rFonts w:ascii="Arial" w:hAnsi="Arial" w:cs="Arial"/>
        </w:rPr>
        <w:t>they don’t like breakfast,</w:t>
      </w:r>
      <w:r w:rsidR="00017D52" w:rsidRPr="00937F43">
        <w:rPr>
          <w:rFonts w:ascii="Arial" w:hAnsi="Arial" w:cs="Arial"/>
        </w:rPr>
        <w:t xml:space="preserve"> </w:t>
      </w:r>
      <w:r w:rsidR="00DF0EB0" w:rsidRPr="00937F43">
        <w:rPr>
          <w:rFonts w:ascii="Arial" w:hAnsi="Arial" w:cs="Arial"/>
        </w:rPr>
        <w:t>eating behaviours</w:t>
      </w:r>
      <w:r w:rsidR="00A31687" w:rsidRPr="00937F43">
        <w:rPr>
          <w:rFonts w:ascii="Arial" w:hAnsi="Arial" w:cs="Arial"/>
        </w:rPr>
        <w:t xml:space="preserve"> which can lead to them feeling sick</w:t>
      </w:r>
      <w:r w:rsidR="00DF0EB0" w:rsidRPr="00937F43">
        <w:rPr>
          <w:rFonts w:ascii="Arial" w:hAnsi="Arial" w:cs="Arial"/>
        </w:rPr>
        <w:t>,</w:t>
      </w:r>
      <w:r w:rsidR="00243706" w:rsidRPr="00937F43">
        <w:rPr>
          <w:rFonts w:ascii="Arial" w:hAnsi="Arial" w:cs="Arial"/>
        </w:rPr>
        <w:t xml:space="preserve"> a lack of healthy options at home</w:t>
      </w:r>
      <w:r w:rsidR="00A31687" w:rsidRPr="00937F43">
        <w:rPr>
          <w:rFonts w:ascii="Arial" w:hAnsi="Arial" w:cs="Arial"/>
        </w:rPr>
        <w:t xml:space="preserve"> and</w:t>
      </w:r>
      <w:r w:rsidR="00243706" w:rsidRPr="00937F43">
        <w:rPr>
          <w:rFonts w:ascii="Arial" w:hAnsi="Arial" w:cs="Arial"/>
        </w:rPr>
        <w:t xml:space="preserve"> rush hour in the morning</w:t>
      </w:r>
      <w:r w:rsidR="00A31687" w:rsidRPr="00937F43">
        <w:rPr>
          <w:rFonts w:ascii="Arial" w:hAnsi="Arial" w:cs="Arial"/>
        </w:rPr>
        <w:t xml:space="preserve"> </w:t>
      </w:r>
      <w:r w:rsidR="00A31687" w:rsidRPr="00D2784F">
        <w:rPr>
          <w:rFonts w:ascii="Arial" w:hAnsi="Arial" w:cs="Arial"/>
          <w:color w:val="FF0000"/>
        </w:rPr>
        <w:t>(Jackson,2013).</w:t>
      </w:r>
    </w:p>
    <w:p w14:paraId="4DFD6779" w14:textId="77777777" w:rsidR="00000349" w:rsidRPr="00A31687" w:rsidRDefault="00000349" w:rsidP="001C4731">
      <w:pPr>
        <w:spacing w:line="360" w:lineRule="auto"/>
        <w:jc w:val="both"/>
        <w:rPr>
          <w:rFonts w:ascii="Arial" w:hAnsi="Arial" w:cs="Arial"/>
        </w:rPr>
      </w:pPr>
    </w:p>
    <w:p w14:paraId="2142CF88" w14:textId="1B205B4A" w:rsidR="00A31687" w:rsidRPr="00A31687" w:rsidRDefault="002B1F41" w:rsidP="00A31687">
      <w:pPr>
        <w:spacing w:line="360" w:lineRule="auto"/>
        <w:jc w:val="both"/>
        <w:rPr>
          <w:rFonts w:ascii="Arial" w:hAnsi="Arial" w:cs="Arial"/>
          <w:color w:val="202124"/>
          <w:shd w:val="clear" w:color="auto" w:fill="FFFFFF"/>
        </w:rPr>
      </w:pPr>
      <w:r w:rsidRPr="00A31687">
        <w:rPr>
          <w:rFonts w:ascii="Arial" w:hAnsi="Arial" w:cs="Arial"/>
        </w:rPr>
        <w:t xml:space="preserve">The Welsh Government, introduced its Free Breakfast initiative in primary schools in </w:t>
      </w:r>
      <w:r w:rsidRPr="00D2784F">
        <w:rPr>
          <w:rFonts w:ascii="Arial" w:hAnsi="Arial" w:cs="Arial"/>
          <w:color w:val="FF0000"/>
        </w:rPr>
        <w:t xml:space="preserve">September 2014 </w:t>
      </w:r>
      <w:r w:rsidRPr="00A31687">
        <w:rPr>
          <w:rFonts w:ascii="Arial" w:hAnsi="Arial" w:cs="Arial"/>
        </w:rPr>
        <w:t>in order to improve food and nutrition within schools.</w:t>
      </w:r>
      <w:r w:rsidRPr="00A31687">
        <w:rPr>
          <w:rFonts w:ascii="Arial" w:hAnsi="Arial" w:cs="Arial"/>
          <w:color w:val="202124"/>
          <w:shd w:val="clear" w:color="auto" w:fill="FFFFFF"/>
        </w:rPr>
        <w:t xml:space="preserve"> </w:t>
      </w:r>
      <w:r w:rsidR="00035ACC" w:rsidRPr="00A31687">
        <w:rPr>
          <w:rFonts w:ascii="Arial" w:hAnsi="Arial" w:cs="Arial"/>
          <w:color w:val="202124"/>
          <w:shd w:val="clear" w:color="auto" w:fill="FFFFFF"/>
        </w:rPr>
        <w:t xml:space="preserve">The </w:t>
      </w:r>
      <w:r w:rsidRPr="00A31687">
        <w:rPr>
          <w:rFonts w:ascii="Arial" w:hAnsi="Arial" w:cs="Arial"/>
          <w:color w:val="202124"/>
          <w:shd w:val="clear" w:color="auto" w:fill="FFFFFF"/>
        </w:rPr>
        <w:t xml:space="preserve">program </w:t>
      </w:r>
      <w:r w:rsidR="00035ACC" w:rsidRPr="00A31687">
        <w:rPr>
          <w:rFonts w:ascii="Arial" w:hAnsi="Arial" w:cs="Arial"/>
          <w:color w:val="202124"/>
          <w:shd w:val="clear" w:color="auto" w:fill="FFFFFF"/>
        </w:rPr>
        <w:t xml:space="preserve">is </w:t>
      </w:r>
      <w:r w:rsidRPr="00A31687">
        <w:rPr>
          <w:rFonts w:ascii="Arial" w:hAnsi="Arial" w:cs="Arial"/>
          <w:color w:val="202124"/>
          <w:shd w:val="clear" w:color="auto" w:fill="FFFFFF"/>
        </w:rPr>
        <w:t>designed to improve the health and concentration of children and to help raise the learning and achievement standards.</w:t>
      </w:r>
    </w:p>
    <w:p w14:paraId="5773D234" w14:textId="5ABE274B" w:rsidR="00035ACC" w:rsidRPr="00A31687" w:rsidRDefault="00035ACC" w:rsidP="001C4731">
      <w:pPr>
        <w:spacing w:line="360" w:lineRule="auto"/>
        <w:jc w:val="both"/>
        <w:rPr>
          <w:rFonts w:ascii="Arial" w:hAnsi="Arial" w:cs="Arial"/>
          <w:color w:val="202124"/>
          <w:shd w:val="clear" w:color="auto" w:fill="FFFFFF"/>
        </w:rPr>
      </w:pPr>
    </w:p>
    <w:p w14:paraId="6746D6CC" w14:textId="443A44FF" w:rsidR="00035ACC" w:rsidRPr="00A31687" w:rsidRDefault="00035ACC" w:rsidP="001C4731">
      <w:pPr>
        <w:spacing w:line="360" w:lineRule="auto"/>
        <w:jc w:val="both"/>
        <w:rPr>
          <w:rFonts w:ascii="Arial" w:hAnsi="Arial" w:cs="Arial"/>
          <w:b/>
          <w:bCs/>
          <w:color w:val="202124"/>
          <w:shd w:val="clear" w:color="auto" w:fill="FFFFFF"/>
        </w:rPr>
      </w:pPr>
      <w:r w:rsidRPr="00A31687">
        <w:rPr>
          <w:rFonts w:ascii="Arial" w:hAnsi="Arial" w:cs="Arial"/>
          <w:b/>
          <w:bCs/>
          <w:color w:val="202124"/>
          <w:shd w:val="clear" w:color="auto" w:fill="FFFFFF"/>
        </w:rPr>
        <w:t>Health</w:t>
      </w:r>
      <w:r w:rsidR="00420ACD" w:rsidRPr="00A31687">
        <w:rPr>
          <w:rFonts w:ascii="Arial" w:hAnsi="Arial" w:cs="Arial"/>
          <w:b/>
          <w:bCs/>
          <w:color w:val="202124"/>
          <w:shd w:val="clear" w:color="auto" w:fill="FFFFFF"/>
        </w:rPr>
        <w:t>:</w:t>
      </w:r>
    </w:p>
    <w:p w14:paraId="7AFFD924" w14:textId="77777777" w:rsidR="00000349" w:rsidRPr="00A31687" w:rsidRDefault="00000349" w:rsidP="001C4731">
      <w:pPr>
        <w:spacing w:line="360" w:lineRule="auto"/>
        <w:jc w:val="both"/>
        <w:rPr>
          <w:rFonts w:ascii="Arial" w:hAnsi="Arial" w:cs="Arial"/>
          <w:i/>
          <w:iCs/>
          <w:color w:val="202124"/>
          <w:sz w:val="22"/>
          <w:szCs w:val="22"/>
          <w:shd w:val="clear" w:color="auto" w:fill="FFFFFF"/>
        </w:rPr>
      </w:pPr>
      <w:r w:rsidRPr="00A31687">
        <w:rPr>
          <w:rFonts w:ascii="Arial" w:hAnsi="Arial" w:cs="Arial"/>
          <w:i/>
          <w:iCs/>
          <w:color w:val="202124"/>
          <w:sz w:val="22"/>
          <w:szCs w:val="22"/>
          <w:shd w:val="clear" w:color="auto" w:fill="FFFFFF"/>
        </w:rPr>
        <w:t xml:space="preserve">Health is not just the absence of disease or infirmity, but rather a state of complete physical, mental and social wellbeing </w:t>
      </w:r>
      <w:r w:rsidRPr="00D2784F">
        <w:rPr>
          <w:rFonts w:ascii="Arial" w:hAnsi="Arial" w:cs="Arial"/>
          <w:i/>
          <w:iCs/>
          <w:color w:val="FF0000"/>
          <w:sz w:val="22"/>
          <w:szCs w:val="22"/>
          <w:shd w:val="clear" w:color="auto" w:fill="FFFFFF"/>
        </w:rPr>
        <w:t>(WHO, 1948).</w:t>
      </w:r>
    </w:p>
    <w:p w14:paraId="73AA9CF0" w14:textId="64CBD6E4" w:rsidR="005B6C09" w:rsidRPr="001C4731" w:rsidRDefault="005B6C09" w:rsidP="001C4731">
      <w:pPr>
        <w:spacing w:line="360" w:lineRule="auto"/>
        <w:jc w:val="both"/>
        <w:rPr>
          <w:rFonts w:ascii="Arial" w:hAnsi="Arial" w:cs="Arial"/>
          <w:color w:val="70AD47" w:themeColor="accent6"/>
          <w:shd w:val="clear" w:color="auto" w:fill="FFFFFF"/>
        </w:rPr>
      </w:pPr>
    </w:p>
    <w:p w14:paraId="547434D2" w14:textId="676EF0C1" w:rsidR="00136122" w:rsidRPr="001C4731" w:rsidRDefault="005B6C09" w:rsidP="001C4731">
      <w:pPr>
        <w:spacing w:line="360" w:lineRule="auto"/>
        <w:jc w:val="both"/>
        <w:rPr>
          <w:rFonts w:ascii="Arial" w:hAnsi="Arial" w:cs="Arial"/>
          <w:color w:val="FF0000"/>
        </w:rPr>
      </w:pPr>
      <w:r w:rsidRPr="001C4731">
        <w:rPr>
          <w:rFonts w:ascii="Arial" w:hAnsi="Arial" w:cs="Arial"/>
          <w:color w:val="202124"/>
          <w:shd w:val="clear" w:color="auto" w:fill="FFFFFF"/>
        </w:rPr>
        <w:t xml:space="preserve">Children who consume a nutritious, balanced diet have the daily energy they need to </w:t>
      </w:r>
      <w:r w:rsidR="00A617DB" w:rsidRPr="001C4731">
        <w:rPr>
          <w:rFonts w:ascii="Arial" w:hAnsi="Arial" w:cs="Arial"/>
          <w:color w:val="202124"/>
          <w:shd w:val="clear" w:color="auto" w:fill="FFFFFF"/>
        </w:rPr>
        <w:t>explore</w:t>
      </w:r>
      <w:r w:rsidRPr="001C4731">
        <w:rPr>
          <w:rFonts w:ascii="Arial" w:hAnsi="Arial" w:cs="Arial"/>
          <w:color w:val="202124"/>
          <w:shd w:val="clear" w:color="auto" w:fill="FFFFFF"/>
        </w:rPr>
        <w:t xml:space="preserve">, </w:t>
      </w:r>
      <w:r w:rsidR="00A617DB" w:rsidRPr="001C4731">
        <w:rPr>
          <w:rFonts w:ascii="Arial" w:hAnsi="Arial" w:cs="Arial"/>
          <w:color w:val="202124"/>
          <w:shd w:val="clear" w:color="auto" w:fill="FFFFFF"/>
        </w:rPr>
        <w:t>investigate</w:t>
      </w:r>
      <w:r w:rsidRPr="001C4731">
        <w:rPr>
          <w:rFonts w:ascii="Arial" w:hAnsi="Arial" w:cs="Arial"/>
          <w:color w:val="202124"/>
          <w:shd w:val="clear" w:color="auto" w:fill="FFFFFF"/>
        </w:rPr>
        <w:t xml:space="preserve">, play, learn and build </w:t>
      </w:r>
      <w:r w:rsidR="00A617DB" w:rsidRPr="001C4731">
        <w:rPr>
          <w:rFonts w:ascii="Arial" w:hAnsi="Arial" w:cs="Arial"/>
          <w:color w:val="202124"/>
          <w:shd w:val="clear" w:color="auto" w:fill="FFFFFF"/>
        </w:rPr>
        <w:t>relationships with others, whilst building the foundations for future health and wellness</w:t>
      </w:r>
      <w:r w:rsidR="00A617DB" w:rsidRPr="00937F43">
        <w:rPr>
          <w:rFonts w:ascii="Arial" w:hAnsi="Arial" w:cs="Arial"/>
          <w:color w:val="000000" w:themeColor="text1"/>
          <w:shd w:val="clear" w:color="auto" w:fill="FFFFFF"/>
        </w:rPr>
        <w:t xml:space="preserve"> </w:t>
      </w:r>
      <w:r w:rsidR="00A617DB" w:rsidRPr="00D2784F">
        <w:rPr>
          <w:rFonts w:ascii="Arial" w:hAnsi="Arial" w:cs="Arial"/>
          <w:color w:val="FF0000"/>
          <w:shd w:val="clear" w:color="auto" w:fill="FFFFFF"/>
        </w:rPr>
        <w:t>(</w:t>
      </w:r>
      <w:r w:rsidR="00B43DE9" w:rsidRPr="00D2784F">
        <w:rPr>
          <w:rFonts w:ascii="Arial" w:hAnsi="Arial" w:cs="Arial"/>
          <w:color w:val="FF0000"/>
          <w:shd w:val="clear" w:color="auto" w:fill="FFFFFF"/>
        </w:rPr>
        <w:t>Underdown</w:t>
      </w:r>
      <w:r w:rsidR="00A617DB" w:rsidRPr="00D2784F">
        <w:rPr>
          <w:rFonts w:ascii="Arial" w:hAnsi="Arial" w:cs="Arial"/>
          <w:color w:val="FF0000"/>
          <w:shd w:val="clear" w:color="auto" w:fill="FFFFFF"/>
        </w:rPr>
        <w:t xml:space="preserve">, 2007). </w:t>
      </w:r>
      <w:r w:rsidR="0003779E" w:rsidRPr="001C4731">
        <w:rPr>
          <w:rFonts w:ascii="Arial" w:hAnsi="Arial" w:cs="Arial"/>
          <w:color w:val="000000" w:themeColor="text1"/>
          <w:shd w:val="clear" w:color="auto" w:fill="FFFFFF"/>
        </w:rPr>
        <w:t>A</w:t>
      </w:r>
      <w:r w:rsidR="00A617DB" w:rsidRPr="001C4731">
        <w:rPr>
          <w:rFonts w:ascii="Arial" w:hAnsi="Arial" w:cs="Arial"/>
          <w:color w:val="000000" w:themeColor="text1"/>
          <w:shd w:val="clear" w:color="auto" w:fill="FFFFFF"/>
        </w:rPr>
        <w:t>rticle 6 of the U</w:t>
      </w:r>
      <w:r w:rsidR="0003779E" w:rsidRPr="001C4731">
        <w:rPr>
          <w:rFonts w:ascii="Arial" w:hAnsi="Arial" w:cs="Arial"/>
          <w:color w:val="000000" w:themeColor="text1"/>
          <w:shd w:val="clear" w:color="auto" w:fill="FFFFFF"/>
        </w:rPr>
        <w:t>NCRC</w:t>
      </w:r>
      <w:r w:rsidR="00E56CC0" w:rsidRPr="001C4731">
        <w:rPr>
          <w:rFonts w:ascii="Arial" w:hAnsi="Arial" w:cs="Arial"/>
          <w:color w:val="000000" w:themeColor="text1"/>
          <w:shd w:val="clear" w:color="auto" w:fill="FFFFFF"/>
        </w:rPr>
        <w:t xml:space="preserve"> </w:t>
      </w:r>
      <w:r w:rsidR="0003779E" w:rsidRPr="001C4731">
        <w:rPr>
          <w:rFonts w:ascii="Arial" w:hAnsi="Arial" w:cs="Arial"/>
          <w:color w:val="000000" w:themeColor="text1"/>
          <w:shd w:val="clear" w:color="auto" w:fill="FFFFFF"/>
        </w:rPr>
        <w:lastRenderedPageBreak/>
        <w:t xml:space="preserve">acknowledges every child’s entitlement to nutritious food and pure water supply, therefore efforts should be made by the government to ensure children survive, succeed and develop </w:t>
      </w:r>
      <w:r w:rsidR="0003779E" w:rsidRPr="00D2784F">
        <w:rPr>
          <w:rFonts w:ascii="Arial" w:hAnsi="Arial" w:cs="Arial"/>
          <w:color w:val="000000" w:themeColor="text1"/>
          <w:shd w:val="clear" w:color="auto" w:fill="FFFFFF"/>
        </w:rPr>
        <w:t>health</w:t>
      </w:r>
      <w:r w:rsidR="00553FF2" w:rsidRPr="00D2784F">
        <w:rPr>
          <w:rFonts w:ascii="Arial" w:hAnsi="Arial" w:cs="Arial"/>
          <w:color w:val="000000" w:themeColor="text1"/>
          <w:shd w:val="clear" w:color="auto" w:fill="FFFFFF"/>
        </w:rPr>
        <w:t>il</w:t>
      </w:r>
      <w:r w:rsidR="0003779E" w:rsidRPr="00D2784F">
        <w:rPr>
          <w:rFonts w:ascii="Arial" w:hAnsi="Arial" w:cs="Arial"/>
          <w:color w:val="000000" w:themeColor="text1"/>
          <w:shd w:val="clear" w:color="auto" w:fill="FFFFFF"/>
        </w:rPr>
        <w:t>y</w:t>
      </w:r>
      <w:r w:rsidR="00E56CC0" w:rsidRPr="00D2784F">
        <w:rPr>
          <w:rFonts w:ascii="Arial" w:hAnsi="Arial" w:cs="Arial"/>
          <w:color w:val="000000" w:themeColor="text1"/>
          <w:shd w:val="clear" w:color="auto" w:fill="FFFFFF"/>
        </w:rPr>
        <w:t xml:space="preserve"> </w:t>
      </w:r>
      <w:r w:rsidR="00E56CC0" w:rsidRPr="00D2784F">
        <w:rPr>
          <w:rFonts w:ascii="Arial" w:hAnsi="Arial" w:cs="Arial"/>
          <w:color w:val="FF0000"/>
          <w:shd w:val="clear" w:color="auto" w:fill="FFFFFF"/>
        </w:rPr>
        <w:t>(</w:t>
      </w:r>
      <w:proofErr w:type="spellStart"/>
      <w:r w:rsidR="00E56CC0" w:rsidRPr="00D2784F">
        <w:rPr>
          <w:rFonts w:ascii="Arial" w:hAnsi="Arial" w:cs="Arial"/>
          <w:color w:val="FF0000"/>
        </w:rPr>
        <w:t>Unicef</w:t>
      </w:r>
      <w:proofErr w:type="spellEnd"/>
      <w:r w:rsidR="00E56CC0" w:rsidRPr="00D2784F">
        <w:rPr>
          <w:rFonts w:ascii="Arial" w:hAnsi="Arial" w:cs="Arial"/>
          <w:color w:val="FF0000"/>
        </w:rPr>
        <w:t xml:space="preserve">, 2011). </w:t>
      </w:r>
      <w:r w:rsidR="00420ACD" w:rsidRPr="00D2784F">
        <w:rPr>
          <w:rFonts w:ascii="Arial" w:hAnsi="Arial" w:cs="Arial"/>
          <w:color w:val="FF0000"/>
        </w:rPr>
        <w:t xml:space="preserve"> </w:t>
      </w:r>
      <w:r w:rsidR="00A6753A" w:rsidRPr="00D2784F">
        <w:rPr>
          <w:rFonts w:ascii="Arial" w:hAnsi="Arial" w:cs="Arial"/>
          <w:color w:val="000000" w:themeColor="text1"/>
        </w:rPr>
        <w:t xml:space="preserve">In the same way, Maslow </w:t>
      </w:r>
      <w:r w:rsidR="00A6753A" w:rsidRPr="00D2784F">
        <w:rPr>
          <w:rFonts w:ascii="Arial" w:hAnsi="Arial" w:cs="Arial"/>
          <w:color w:val="FF0000"/>
        </w:rPr>
        <w:t xml:space="preserve">(1943) </w:t>
      </w:r>
      <w:r w:rsidR="00A6753A" w:rsidRPr="00D2784F">
        <w:rPr>
          <w:rFonts w:ascii="Arial" w:hAnsi="Arial" w:cs="Arial"/>
          <w:color w:val="000000" w:themeColor="text1"/>
        </w:rPr>
        <w:t>believed that the ‘physiological needs’ are essential for a human to survive. These needs consist of air, water, food, shelter, sleep, warmth and until these needs are met, all other needs become secondary</w:t>
      </w:r>
      <w:r w:rsidR="00B43DE9" w:rsidRPr="00D2784F">
        <w:rPr>
          <w:rFonts w:ascii="Arial" w:hAnsi="Arial" w:cs="Arial"/>
          <w:color w:val="000000" w:themeColor="text1"/>
        </w:rPr>
        <w:t xml:space="preserve"> </w:t>
      </w:r>
      <w:r w:rsidR="00B43DE9" w:rsidRPr="00D2784F">
        <w:rPr>
          <w:rFonts w:ascii="Arial" w:hAnsi="Arial" w:cs="Arial"/>
          <w:color w:val="FF0000"/>
        </w:rPr>
        <w:t>(McLeod,2018)</w:t>
      </w:r>
      <w:r w:rsidR="00C978E5" w:rsidRPr="00D2784F">
        <w:rPr>
          <w:rFonts w:ascii="Arial" w:hAnsi="Arial" w:cs="Arial"/>
          <w:color w:val="FF0000"/>
        </w:rPr>
        <w:t xml:space="preserve">. </w:t>
      </w:r>
    </w:p>
    <w:p w14:paraId="1419F901" w14:textId="77777777" w:rsidR="00A31687" w:rsidRDefault="00A31687" w:rsidP="001C4731">
      <w:pPr>
        <w:spacing w:line="360" w:lineRule="auto"/>
        <w:jc w:val="both"/>
        <w:rPr>
          <w:rFonts w:ascii="Arial" w:hAnsi="Arial" w:cs="Arial"/>
          <w:color w:val="FF0000"/>
        </w:rPr>
      </w:pPr>
    </w:p>
    <w:p w14:paraId="561E7212" w14:textId="435AF947" w:rsidR="005558CC" w:rsidRPr="001C4731" w:rsidRDefault="005558CC" w:rsidP="001C4731">
      <w:pPr>
        <w:spacing w:line="360" w:lineRule="auto"/>
        <w:jc w:val="both"/>
        <w:rPr>
          <w:rFonts w:ascii="Arial" w:hAnsi="Arial" w:cs="Arial"/>
          <w:color w:val="000000" w:themeColor="text1"/>
        </w:rPr>
      </w:pPr>
      <w:r w:rsidRPr="001C4731">
        <w:rPr>
          <w:rFonts w:ascii="Arial" w:hAnsi="Arial" w:cs="Arial"/>
          <w:color w:val="202124"/>
          <w:shd w:val="clear" w:color="auto" w:fill="FFFFFF"/>
        </w:rPr>
        <w:t xml:space="preserve">Food unites people throughout the world, but for some, it is much more than just a basic survival need it’s a life’s great pleasure </w:t>
      </w:r>
      <w:r w:rsidRPr="00D77227">
        <w:rPr>
          <w:rFonts w:ascii="Arial" w:hAnsi="Arial" w:cs="Arial"/>
          <w:color w:val="FF0000"/>
          <w:shd w:val="clear" w:color="auto" w:fill="FFFFFF"/>
        </w:rPr>
        <w:t>(</w:t>
      </w:r>
      <w:proofErr w:type="spellStart"/>
      <w:r w:rsidRPr="00D77227">
        <w:rPr>
          <w:rFonts w:ascii="Arial" w:hAnsi="Arial" w:cs="Arial"/>
          <w:color w:val="FF0000"/>
          <w:shd w:val="clear" w:color="auto" w:fill="FFFFFF"/>
        </w:rPr>
        <w:t>Contento</w:t>
      </w:r>
      <w:proofErr w:type="spellEnd"/>
      <w:r w:rsidRPr="00D77227">
        <w:rPr>
          <w:rFonts w:ascii="Arial" w:hAnsi="Arial" w:cs="Arial"/>
          <w:color w:val="FF0000"/>
          <w:shd w:val="clear" w:color="auto" w:fill="FFFFFF"/>
        </w:rPr>
        <w:t xml:space="preserve">, 2007). </w:t>
      </w:r>
      <w:r w:rsidRPr="001C4731">
        <w:rPr>
          <w:rFonts w:ascii="Arial" w:hAnsi="Arial" w:cs="Arial"/>
          <w:color w:val="202124"/>
        </w:rPr>
        <w:t xml:space="preserve">However, the food culture of richer nations leads to children becoming overweight or obese as a result of excessive consumption of junk food whereas in poorer countries children are regularly facing hunger </w:t>
      </w:r>
      <w:r w:rsidRPr="00D2784F">
        <w:rPr>
          <w:rFonts w:ascii="Arial" w:hAnsi="Arial" w:cs="Arial"/>
          <w:color w:val="FF0000"/>
        </w:rPr>
        <w:t xml:space="preserve">(Underdown, 2007). </w:t>
      </w:r>
    </w:p>
    <w:p w14:paraId="4CB96382" w14:textId="7F2B45C5" w:rsidR="005558CC" w:rsidRPr="001C4731" w:rsidRDefault="005558CC" w:rsidP="001C4731">
      <w:pPr>
        <w:spacing w:line="360" w:lineRule="auto"/>
        <w:jc w:val="both"/>
        <w:rPr>
          <w:rFonts w:ascii="Arial" w:hAnsi="Arial" w:cs="Arial"/>
          <w:color w:val="FF0000"/>
        </w:rPr>
      </w:pPr>
    </w:p>
    <w:p w14:paraId="5EFBC2A4" w14:textId="0E9BF29F" w:rsidR="000666D7" w:rsidRPr="001C4731" w:rsidRDefault="000666D7" w:rsidP="001C4731">
      <w:pPr>
        <w:spacing w:line="360" w:lineRule="auto"/>
        <w:jc w:val="both"/>
        <w:rPr>
          <w:rFonts w:ascii="Arial" w:hAnsi="Arial" w:cs="Arial"/>
          <w:color w:val="000000" w:themeColor="text1"/>
        </w:rPr>
      </w:pPr>
      <w:r w:rsidRPr="001C4731">
        <w:rPr>
          <w:rFonts w:ascii="Arial" w:hAnsi="Arial" w:cs="Arial"/>
          <w:color w:val="000000" w:themeColor="text1"/>
        </w:rPr>
        <w:t xml:space="preserve">A healthy balanced diet means eating a variety of foods in right portions and consuming the right amount of food and drink. Food recommendations suggest that eating moderate quantities of carbohydrates, dairy and protein products alongside foods containing fats and sugar but obviously proportions differ according to lifestyle and level of </w:t>
      </w:r>
      <w:r w:rsidRPr="00D2784F">
        <w:rPr>
          <w:rFonts w:ascii="Arial" w:hAnsi="Arial" w:cs="Arial"/>
          <w:color w:val="000000" w:themeColor="text1"/>
        </w:rPr>
        <w:t xml:space="preserve">development </w:t>
      </w:r>
      <w:r w:rsidRPr="00D2784F">
        <w:rPr>
          <w:rFonts w:ascii="Arial" w:hAnsi="Arial" w:cs="Arial"/>
          <w:color w:val="FF0000"/>
        </w:rPr>
        <w:t xml:space="preserve">(NHS, 2019). </w:t>
      </w:r>
      <w:r w:rsidR="005558CC" w:rsidRPr="001C4731">
        <w:rPr>
          <w:rFonts w:ascii="Arial" w:hAnsi="Arial" w:cs="Arial"/>
          <w:color w:val="000000" w:themeColor="text1"/>
        </w:rPr>
        <w:t>A</w:t>
      </w:r>
      <w:r w:rsidRPr="001C4731">
        <w:rPr>
          <w:rFonts w:ascii="Arial" w:hAnsi="Arial" w:cs="Arial"/>
          <w:color w:val="000000" w:themeColor="text1"/>
        </w:rPr>
        <w:t xml:space="preserve">ccording to The </w:t>
      </w:r>
      <w:r w:rsidR="007E24DE" w:rsidRPr="001C4731">
        <w:rPr>
          <w:rFonts w:ascii="Arial" w:hAnsi="Arial" w:cs="Arial"/>
          <w:color w:val="000000" w:themeColor="text1"/>
        </w:rPr>
        <w:t xml:space="preserve">World Health Organisation (2020) </w:t>
      </w:r>
      <w:r w:rsidRPr="001C4731">
        <w:rPr>
          <w:rFonts w:ascii="Arial" w:hAnsi="Arial" w:cs="Arial"/>
          <w:color w:val="000000" w:themeColor="text1"/>
        </w:rPr>
        <w:t xml:space="preserve">and </w:t>
      </w:r>
      <w:r w:rsidRPr="00D2784F">
        <w:rPr>
          <w:rFonts w:ascii="Arial" w:hAnsi="Arial" w:cs="Arial"/>
          <w:color w:val="FF0000"/>
        </w:rPr>
        <w:t xml:space="preserve">The National </w:t>
      </w:r>
      <w:r w:rsidR="00BA5ADB" w:rsidRPr="00D2784F">
        <w:rPr>
          <w:rFonts w:ascii="Arial" w:hAnsi="Arial" w:cs="Arial"/>
          <w:color w:val="FF0000"/>
        </w:rPr>
        <w:t>D</w:t>
      </w:r>
      <w:r w:rsidRPr="00D2784F">
        <w:rPr>
          <w:rFonts w:ascii="Arial" w:hAnsi="Arial" w:cs="Arial"/>
          <w:color w:val="FF0000"/>
        </w:rPr>
        <w:t xml:space="preserve">iet and Nutrition survey </w:t>
      </w:r>
      <w:r w:rsidRPr="001C4731">
        <w:rPr>
          <w:rFonts w:ascii="Arial" w:hAnsi="Arial" w:cs="Arial"/>
          <w:color w:val="000000" w:themeColor="text1"/>
        </w:rPr>
        <w:t>children are in fact eating too much fat and sugar and too little fruit and vegetables</w:t>
      </w:r>
      <w:r w:rsidR="007E24DE" w:rsidRPr="001C4731">
        <w:rPr>
          <w:rFonts w:ascii="Arial" w:hAnsi="Arial" w:cs="Arial"/>
          <w:color w:val="000000" w:themeColor="text1"/>
        </w:rPr>
        <w:t xml:space="preserve"> </w:t>
      </w:r>
      <w:r w:rsidR="007E24DE" w:rsidRPr="00D2784F">
        <w:rPr>
          <w:rFonts w:ascii="Arial" w:hAnsi="Arial" w:cs="Arial"/>
          <w:color w:val="FF0000"/>
        </w:rPr>
        <w:t>(</w:t>
      </w:r>
      <w:r w:rsidR="00BE1449" w:rsidRPr="00D2784F">
        <w:rPr>
          <w:rFonts w:ascii="Arial" w:hAnsi="Arial" w:cs="Arial"/>
          <w:color w:val="FF0000"/>
        </w:rPr>
        <w:t>The Government, 2018).</w:t>
      </w:r>
    </w:p>
    <w:p w14:paraId="42C0AF9C" w14:textId="77777777" w:rsidR="001747B6" w:rsidRPr="001C4731" w:rsidRDefault="001747B6" w:rsidP="001C4731">
      <w:pPr>
        <w:spacing w:line="360" w:lineRule="auto"/>
        <w:jc w:val="both"/>
        <w:rPr>
          <w:rFonts w:ascii="Arial" w:hAnsi="Arial" w:cs="Arial"/>
          <w:color w:val="000000"/>
          <w:shd w:val="clear" w:color="auto" w:fill="FFFFFF"/>
        </w:rPr>
      </w:pPr>
    </w:p>
    <w:p w14:paraId="63F38E3E" w14:textId="77777777" w:rsidR="00C9171F" w:rsidRPr="001C4731" w:rsidRDefault="00C9171F" w:rsidP="001C4731">
      <w:pPr>
        <w:spacing w:line="360" w:lineRule="auto"/>
        <w:jc w:val="both"/>
        <w:rPr>
          <w:rFonts w:ascii="Arial" w:hAnsi="Arial" w:cs="Arial"/>
          <w:b/>
          <w:bCs/>
          <w:color w:val="202124"/>
          <w:shd w:val="clear" w:color="auto" w:fill="FFFFFF"/>
        </w:rPr>
      </w:pPr>
      <w:r w:rsidRPr="001C4731">
        <w:rPr>
          <w:rFonts w:ascii="Arial" w:hAnsi="Arial" w:cs="Arial"/>
          <w:b/>
          <w:bCs/>
          <w:color w:val="202124"/>
          <w:shd w:val="clear" w:color="auto" w:fill="FFFFFF"/>
        </w:rPr>
        <w:t xml:space="preserve">Well Being: </w:t>
      </w:r>
    </w:p>
    <w:p w14:paraId="78D8E495" w14:textId="0A518C03" w:rsidR="00C9171F" w:rsidRPr="00A31687" w:rsidRDefault="00C9171F" w:rsidP="00E152B2">
      <w:pPr>
        <w:spacing w:line="360" w:lineRule="auto"/>
        <w:jc w:val="both"/>
        <w:rPr>
          <w:rFonts w:ascii="Arial" w:hAnsi="Arial" w:cs="Arial"/>
          <w:i/>
          <w:iCs/>
          <w:color w:val="FF0000"/>
          <w:sz w:val="22"/>
          <w:szCs w:val="22"/>
          <w:shd w:val="clear" w:color="auto" w:fill="FFFFFF"/>
        </w:rPr>
      </w:pPr>
      <w:r w:rsidRPr="00A31687">
        <w:rPr>
          <w:rFonts w:ascii="Arial" w:hAnsi="Arial" w:cs="Arial"/>
          <w:i/>
          <w:iCs/>
          <w:color w:val="000000"/>
          <w:sz w:val="22"/>
          <w:szCs w:val="22"/>
          <w:shd w:val="clear" w:color="auto" w:fill="FFFFFF"/>
        </w:rPr>
        <w:t>Wellbeing</w:t>
      </w:r>
      <w:r w:rsidR="00E152B2" w:rsidRPr="00A31687">
        <w:rPr>
          <w:rFonts w:ascii="Arial" w:hAnsi="Arial" w:cs="Arial"/>
          <w:i/>
          <w:iCs/>
          <w:color w:val="000000"/>
          <w:sz w:val="22"/>
          <w:szCs w:val="22"/>
          <w:shd w:val="clear" w:color="auto" w:fill="FFFFFF"/>
        </w:rPr>
        <w:t xml:space="preserve"> i</w:t>
      </w:r>
      <w:r w:rsidRPr="00A31687">
        <w:rPr>
          <w:rFonts w:ascii="Arial" w:hAnsi="Arial" w:cs="Arial"/>
          <w:i/>
          <w:iCs/>
          <w:color w:val="000000"/>
          <w:sz w:val="22"/>
          <w:szCs w:val="22"/>
          <w:shd w:val="clear" w:color="auto" w:fill="FFFFFF"/>
        </w:rPr>
        <w:t xml:space="preserve">s influenced by many dimensions, it’s a combination of </w:t>
      </w:r>
      <w:r w:rsidRPr="00A31687">
        <w:rPr>
          <w:rFonts w:ascii="Arial" w:hAnsi="Arial" w:cs="Arial"/>
          <w:i/>
          <w:iCs/>
          <w:color w:val="222222"/>
          <w:sz w:val="22"/>
          <w:szCs w:val="22"/>
          <w:shd w:val="clear" w:color="auto" w:fill="FFFFFF"/>
        </w:rPr>
        <w:t xml:space="preserve">happiness, satisfaction of life and a person’s state of mind - its multidimensional </w:t>
      </w:r>
      <w:r w:rsidRPr="00D2784F">
        <w:rPr>
          <w:rFonts w:ascii="Arial" w:hAnsi="Arial" w:cs="Arial"/>
          <w:i/>
          <w:iCs/>
          <w:color w:val="FF0000"/>
          <w:sz w:val="22"/>
          <w:szCs w:val="22"/>
          <w:shd w:val="clear" w:color="auto" w:fill="FFFFFF"/>
        </w:rPr>
        <w:t>(Bradshaw,2016)</w:t>
      </w:r>
    </w:p>
    <w:p w14:paraId="33C61A52" w14:textId="77777777" w:rsidR="00C9171F" w:rsidRPr="001C4731" w:rsidRDefault="00C9171F" w:rsidP="001C4731">
      <w:pPr>
        <w:spacing w:line="360" w:lineRule="auto"/>
        <w:jc w:val="both"/>
        <w:rPr>
          <w:rFonts w:ascii="Arial" w:hAnsi="Arial" w:cs="Arial"/>
          <w:i/>
          <w:iCs/>
          <w:color w:val="FF0000"/>
          <w:shd w:val="clear" w:color="auto" w:fill="FFFFFF"/>
        </w:rPr>
      </w:pPr>
    </w:p>
    <w:p w14:paraId="7B2C9F0E" w14:textId="16D3FC32" w:rsidR="00C9171F" w:rsidRDefault="00C9171F" w:rsidP="001C4731">
      <w:pPr>
        <w:spacing w:line="360" w:lineRule="auto"/>
        <w:jc w:val="both"/>
        <w:rPr>
          <w:rFonts w:ascii="Arial" w:hAnsi="Arial" w:cs="Arial"/>
          <w:color w:val="FF0000"/>
          <w:shd w:val="clear" w:color="auto" w:fill="FFFFFF"/>
        </w:rPr>
      </w:pPr>
      <w:r w:rsidRPr="001C4731">
        <w:rPr>
          <w:rFonts w:ascii="Arial" w:hAnsi="Arial" w:cs="Arial"/>
          <w:color w:val="000000"/>
          <w:shd w:val="clear" w:color="auto" w:fill="FFFFFF"/>
        </w:rPr>
        <w:t xml:space="preserve">Breakfast is vital to our performance because without it children are unable to reach their full potential. Children benefit from breakfast club as it fuels the brain and helps kick start the day. Therefore, a healthy breakfast has proven to be linked to improved academic performance, better health, higher concentration and behaviour within school </w:t>
      </w:r>
      <w:r w:rsidRPr="00D2784F">
        <w:rPr>
          <w:rFonts w:ascii="Arial" w:hAnsi="Arial" w:cs="Arial"/>
          <w:color w:val="FF0000"/>
          <w:shd w:val="clear" w:color="auto" w:fill="FFFFFF"/>
        </w:rPr>
        <w:t xml:space="preserve">(Carmarthenshire County council, 2021). </w:t>
      </w:r>
    </w:p>
    <w:p w14:paraId="5D7EB6BF" w14:textId="77777777" w:rsidR="00E074FD" w:rsidRPr="001C4731" w:rsidRDefault="00E074FD" w:rsidP="001C4731">
      <w:pPr>
        <w:spacing w:line="360" w:lineRule="auto"/>
        <w:jc w:val="both"/>
        <w:rPr>
          <w:rFonts w:ascii="Arial" w:hAnsi="Arial" w:cs="Arial"/>
        </w:rPr>
      </w:pPr>
    </w:p>
    <w:p w14:paraId="74F81D2A" w14:textId="10234D4D" w:rsidR="00C9171F" w:rsidRDefault="00C9171F" w:rsidP="001C4731">
      <w:pPr>
        <w:spacing w:line="360" w:lineRule="auto"/>
        <w:jc w:val="both"/>
        <w:rPr>
          <w:rFonts w:ascii="Arial" w:hAnsi="Arial" w:cs="Arial"/>
          <w:color w:val="000000" w:themeColor="text1"/>
          <w:shd w:val="clear" w:color="auto" w:fill="FFFFFF"/>
        </w:rPr>
      </w:pPr>
      <w:r w:rsidRPr="001C4731">
        <w:rPr>
          <w:rFonts w:ascii="Arial" w:hAnsi="Arial" w:cs="Arial"/>
          <w:color w:val="000000" w:themeColor="text1"/>
          <w:shd w:val="clear" w:color="auto" w:fill="FFFFFF"/>
        </w:rPr>
        <w:t>However, it is possible that children come to school undernourished, tired and hungry which results in children display</w:t>
      </w:r>
      <w:r w:rsidR="005C0572" w:rsidRPr="001C4731">
        <w:rPr>
          <w:rFonts w:ascii="Arial" w:hAnsi="Arial" w:cs="Arial"/>
          <w:color w:val="000000" w:themeColor="text1"/>
          <w:shd w:val="clear" w:color="auto" w:fill="FFFFFF"/>
        </w:rPr>
        <w:t>ing</w:t>
      </w:r>
      <w:r w:rsidRPr="001C4731">
        <w:rPr>
          <w:rFonts w:ascii="Arial" w:hAnsi="Arial" w:cs="Arial"/>
          <w:color w:val="000000" w:themeColor="text1"/>
          <w:shd w:val="clear" w:color="auto" w:fill="FFFFFF"/>
        </w:rPr>
        <w:t xml:space="preserve"> poor behaviour and low concentration skills as they are unable to benefit from the teacher</w:t>
      </w:r>
      <w:r w:rsidRPr="001C4731">
        <w:rPr>
          <w:rFonts w:ascii="Arial" w:hAnsi="Arial" w:cs="Arial"/>
          <w:color w:val="000000" w:themeColor="text1"/>
        </w:rPr>
        <w:t xml:space="preserve"> </w:t>
      </w:r>
      <w:r w:rsidRPr="00D2784F">
        <w:rPr>
          <w:rFonts w:ascii="Arial" w:hAnsi="Arial" w:cs="Arial"/>
          <w:color w:val="FF0000"/>
        </w:rPr>
        <w:t xml:space="preserve">(Welsh Government, 2014). </w:t>
      </w:r>
      <w:r w:rsidRPr="001C4731">
        <w:rPr>
          <w:rFonts w:ascii="Arial" w:hAnsi="Arial" w:cs="Arial"/>
          <w:color w:val="000000"/>
          <w:shd w:val="clear" w:color="auto" w:fill="FFFFFF"/>
        </w:rPr>
        <w:t xml:space="preserve">As children </w:t>
      </w:r>
      <w:r w:rsidRPr="001C4731">
        <w:rPr>
          <w:rFonts w:ascii="Arial" w:hAnsi="Arial" w:cs="Arial"/>
          <w:color w:val="000000"/>
          <w:shd w:val="clear" w:color="auto" w:fill="FFFFFF"/>
        </w:rPr>
        <w:lastRenderedPageBreak/>
        <w:t>progress through school, the deprived group tend to have lower education</w:t>
      </w:r>
      <w:r w:rsidR="005C0572" w:rsidRPr="001C4731">
        <w:rPr>
          <w:rFonts w:ascii="Arial" w:hAnsi="Arial" w:cs="Arial"/>
          <w:color w:val="000000"/>
          <w:shd w:val="clear" w:color="auto" w:fill="FFFFFF"/>
        </w:rPr>
        <w:t>al</w:t>
      </w:r>
      <w:r w:rsidRPr="001C4731">
        <w:rPr>
          <w:rFonts w:ascii="Arial" w:hAnsi="Arial" w:cs="Arial"/>
          <w:color w:val="000000"/>
          <w:shd w:val="clear" w:color="auto" w:fill="FFFFFF"/>
        </w:rPr>
        <w:t xml:space="preserve"> attainments </w:t>
      </w:r>
      <w:r w:rsidRPr="001C4731">
        <w:rPr>
          <w:rFonts w:ascii="Arial" w:hAnsi="Arial" w:cs="Arial"/>
          <w:color w:val="000000" w:themeColor="text1"/>
          <w:shd w:val="clear" w:color="auto" w:fill="FFFFFF"/>
        </w:rPr>
        <w:t xml:space="preserve">in comparison to those </w:t>
      </w:r>
      <w:r w:rsidR="005C0572" w:rsidRPr="001C4731">
        <w:rPr>
          <w:rFonts w:ascii="Arial" w:hAnsi="Arial" w:cs="Arial"/>
          <w:color w:val="000000" w:themeColor="text1"/>
          <w:shd w:val="clear" w:color="auto" w:fill="FFFFFF"/>
        </w:rPr>
        <w:t>from non-</w:t>
      </w:r>
      <w:r w:rsidRPr="001C4731">
        <w:rPr>
          <w:rFonts w:ascii="Arial" w:hAnsi="Arial" w:cs="Arial"/>
          <w:color w:val="000000" w:themeColor="text1"/>
          <w:shd w:val="clear" w:color="auto" w:fill="FFFFFF"/>
        </w:rPr>
        <w:t>deprived</w:t>
      </w:r>
      <w:r w:rsidR="00FB023B">
        <w:rPr>
          <w:rFonts w:ascii="Arial" w:hAnsi="Arial" w:cs="Arial"/>
          <w:color w:val="000000" w:themeColor="text1"/>
          <w:shd w:val="clear" w:color="auto" w:fill="FFFFFF"/>
        </w:rPr>
        <w:t xml:space="preserve">. </w:t>
      </w:r>
      <w:r w:rsidRPr="001C4731">
        <w:rPr>
          <w:rFonts w:ascii="Arial" w:hAnsi="Arial" w:cs="Arial"/>
          <w:color w:val="000000"/>
          <w:shd w:val="clear" w:color="auto" w:fill="FFFFFF"/>
        </w:rPr>
        <w:t xml:space="preserve">Children who have good vocabulary at three years old from lower-income families lose ground by five years old, whereas low achievers from wealthier families improve more rapidly than those starting from baseline </w:t>
      </w:r>
      <w:r w:rsidRPr="00FB023B">
        <w:rPr>
          <w:rFonts w:ascii="Arial" w:hAnsi="Arial" w:cs="Arial"/>
          <w:color w:val="FF0000"/>
          <w:shd w:val="clear" w:color="auto" w:fill="FFFFFF"/>
        </w:rPr>
        <w:t xml:space="preserve">(Welsh Govement,2014). </w:t>
      </w:r>
    </w:p>
    <w:p w14:paraId="783F26AD" w14:textId="29BBB98E" w:rsidR="00E656E2" w:rsidRDefault="00E656E2" w:rsidP="001C4731">
      <w:pPr>
        <w:spacing w:line="360" w:lineRule="auto"/>
        <w:jc w:val="both"/>
        <w:rPr>
          <w:rFonts w:ascii="Arial" w:hAnsi="Arial" w:cs="Arial"/>
          <w:color w:val="000000" w:themeColor="text1"/>
          <w:shd w:val="clear" w:color="auto" w:fill="FFFFFF"/>
        </w:rPr>
      </w:pPr>
    </w:p>
    <w:p w14:paraId="6D83B823" w14:textId="77777777" w:rsidR="00C9171F" w:rsidRPr="001C4731" w:rsidRDefault="00C9171F" w:rsidP="001C4731">
      <w:pPr>
        <w:spacing w:line="360" w:lineRule="auto"/>
        <w:jc w:val="both"/>
        <w:rPr>
          <w:rFonts w:ascii="Arial" w:hAnsi="Arial" w:cs="Arial"/>
          <w:color w:val="FF0000"/>
        </w:rPr>
      </w:pPr>
    </w:p>
    <w:p w14:paraId="07777744" w14:textId="2B8AEC7D" w:rsidR="00715ED1" w:rsidRPr="006069BA" w:rsidRDefault="00C9171F" w:rsidP="00E9698B">
      <w:pPr>
        <w:spacing w:line="360" w:lineRule="auto"/>
        <w:jc w:val="both"/>
        <w:rPr>
          <w:rFonts w:ascii="Arial" w:hAnsi="Arial" w:cs="Arial"/>
          <w:color w:val="FF0000"/>
          <w:shd w:val="clear" w:color="auto" w:fill="FFFFFF"/>
        </w:rPr>
      </w:pPr>
      <w:r w:rsidRPr="001C4731">
        <w:rPr>
          <w:rFonts w:ascii="Arial" w:hAnsi="Arial" w:cs="Arial"/>
          <w:color w:val="000000" w:themeColor="text1"/>
          <w:shd w:val="clear" w:color="auto" w:fill="FFFFFF"/>
        </w:rPr>
        <w:t xml:space="preserve">Therefore, poor educational levels can result in a lifetime of poverty. However improved </w:t>
      </w:r>
      <w:r w:rsidRPr="001C4731">
        <w:rPr>
          <w:rFonts w:ascii="Arial" w:hAnsi="Arial" w:cs="Arial"/>
          <w:color w:val="000000"/>
          <w:shd w:val="clear" w:color="auto" w:fill="FFFFFF"/>
        </w:rPr>
        <w:t xml:space="preserve">educational levels can help to break this cycle </w:t>
      </w:r>
      <w:r w:rsidRPr="00D2784F">
        <w:rPr>
          <w:rFonts w:ascii="Arial" w:hAnsi="Arial" w:cs="Arial"/>
          <w:color w:val="FF0000"/>
          <w:shd w:val="clear" w:color="auto" w:fill="FFFFFF"/>
        </w:rPr>
        <w:t>(</w:t>
      </w:r>
      <w:bookmarkStart w:id="0" w:name="_Hlk88574019"/>
      <w:r w:rsidR="00ED67F4" w:rsidRPr="00D2784F">
        <w:rPr>
          <w:rFonts w:ascii="Arial" w:hAnsi="Arial" w:cs="Arial"/>
          <w:color w:val="FF0000"/>
          <w:shd w:val="clear" w:color="auto" w:fill="FFFFFF"/>
        </w:rPr>
        <w:t>Ani and Grantham-</w:t>
      </w:r>
      <w:r w:rsidRPr="00D2784F">
        <w:rPr>
          <w:rFonts w:ascii="Arial" w:hAnsi="Arial" w:cs="Arial"/>
          <w:color w:val="FF0000"/>
          <w:shd w:val="clear" w:color="auto" w:fill="FFFFFF"/>
        </w:rPr>
        <w:t>McGregor,</w:t>
      </w:r>
      <w:r w:rsidR="00ED67F4" w:rsidRPr="00D2784F">
        <w:rPr>
          <w:rFonts w:ascii="Arial" w:hAnsi="Arial" w:cs="Arial"/>
          <w:color w:val="FF0000"/>
          <w:shd w:val="clear" w:color="auto" w:fill="FFFFFF"/>
        </w:rPr>
        <w:t>1999</w:t>
      </w:r>
      <w:bookmarkEnd w:id="0"/>
      <w:r w:rsidR="00ED67F4" w:rsidRPr="00D2784F">
        <w:rPr>
          <w:rFonts w:ascii="Arial" w:hAnsi="Arial" w:cs="Arial"/>
          <w:color w:val="FF0000"/>
          <w:shd w:val="clear" w:color="auto" w:fill="FFFFFF"/>
        </w:rPr>
        <w:t xml:space="preserve">, cited in </w:t>
      </w:r>
      <w:r w:rsidR="00B07599" w:rsidRPr="00D2784F">
        <w:rPr>
          <w:rFonts w:ascii="Arial" w:hAnsi="Arial" w:cs="Arial"/>
          <w:color w:val="FF0000"/>
          <w:shd w:val="clear" w:color="auto" w:fill="FFFFFF"/>
        </w:rPr>
        <w:t>Donovan and Street, p.</w:t>
      </w:r>
      <w:r w:rsidR="001C4731" w:rsidRPr="00D2784F">
        <w:rPr>
          <w:rFonts w:ascii="Arial" w:hAnsi="Arial" w:cs="Arial"/>
          <w:color w:val="FF0000"/>
          <w:shd w:val="clear" w:color="auto" w:fill="FFFFFF"/>
        </w:rPr>
        <w:t xml:space="preserve"> 11</w:t>
      </w:r>
      <w:r w:rsidRPr="00D2784F">
        <w:rPr>
          <w:rFonts w:ascii="Arial" w:hAnsi="Arial" w:cs="Arial"/>
          <w:color w:val="FF0000"/>
          <w:shd w:val="clear" w:color="auto" w:fill="FFFFFF"/>
        </w:rPr>
        <w:t>)</w:t>
      </w:r>
      <w:r w:rsidR="001C4731" w:rsidRPr="00D2784F">
        <w:rPr>
          <w:rFonts w:ascii="Arial" w:hAnsi="Arial" w:cs="Arial"/>
          <w:color w:val="FF0000"/>
          <w:shd w:val="clear" w:color="auto" w:fill="FFFFFF"/>
        </w:rPr>
        <w:t>.</w:t>
      </w:r>
      <w:r w:rsidR="006069BA">
        <w:rPr>
          <w:rFonts w:ascii="Arial" w:hAnsi="Arial" w:cs="Arial"/>
          <w:color w:val="FF0000"/>
          <w:shd w:val="clear" w:color="auto" w:fill="FFFFFF"/>
        </w:rPr>
        <w:t xml:space="preserve"> </w:t>
      </w:r>
      <w:r w:rsidRPr="001C4731">
        <w:rPr>
          <w:rFonts w:ascii="Arial" w:hAnsi="Arial" w:cs="Arial"/>
          <w:color w:val="000000" w:themeColor="text1"/>
          <w:shd w:val="clear" w:color="auto" w:fill="FFFFFF"/>
        </w:rPr>
        <w:t xml:space="preserve">By arguing this further, </w:t>
      </w:r>
      <w:r w:rsidRPr="001C4731">
        <w:rPr>
          <w:rFonts w:ascii="Arial" w:hAnsi="Arial" w:cs="Arial"/>
        </w:rPr>
        <w:t xml:space="preserve">the positive contribution breakfast can have on a child has found to have a positive impact on their academic performance, school attendance, their behaviour and improved concentration skills </w:t>
      </w:r>
      <w:r w:rsidRPr="00D2784F">
        <w:rPr>
          <w:rFonts w:ascii="Arial" w:hAnsi="Arial" w:cs="Arial"/>
          <w:color w:val="FF0000"/>
          <w:shd w:val="clear" w:color="auto" w:fill="FFFFFF"/>
        </w:rPr>
        <w:t>(Street and Kenway, 1999).</w:t>
      </w:r>
      <w:r w:rsidRPr="00D217A3">
        <w:rPr>
          <w:rFonts w:ascii="Arial" w:hAnsi="Arial" w:cs="Arial"/>
          <w:color w:val="000000" w:themeColor="text1"/>
          <w:shd w:val="clear" w:color="auto" w:fill="FFFFFF"/>
        </w:rPr>
        <w:t xml:space="preserve"> </w:t>
      </w:r>
      <w:r w:rsidRPr="001C4731">
        <w:rPr>
          <w:rFonts w:ascii="Arial" w:hAnsi="Arial" w:cs="Arial"/>
          <w:color w:val="000000" w:themeColor="text1"/>
          <w:shd w:val="clear" w:color="auto" w:fill="FFFFFF"/>
        </w:rPr>
        <w:t xml:space="preserve">Also, if children eat their breakfast, it is more than likely they will get opportunities to build upon self- confidence and self-esteem by developing </w:t>
      </w:r>
      <w:r w:rsidR="00CE4C78" w:rsidRPr="001C4731">
        <w:rPr>
          <w:rFonts w:ascii="Arial" w:hAnsi="Arial" w:cs="Arial"/>
          <w:color w:val="000000" w:themeColor="text1"/>
          <w:shd w:val="clear" w:color="auto" w:fill="FFFFFF"/>
        </w:rPr>
        <w:t>a caring</w:t>
      </w:r>
      <w:r w:rsidRPr="001C4731">
        <w:rPr>
          <w:rFonts w:ascii="Arial" w:hAnsi="Arial" w:cs="Arial"/>
          <w:color w:val="000000" w:themeColor="text1"/>
          <w:shd w:val="clear" w:color="auto" w:fill="FFFFFF"/>
        </w:rPr>
        <w:t xml:space="preserve"> ethos</w:t>
      </w:r>
      <w:r w:rsidRPr="001C4731">
        <w:rPr>
          <w:rFonts w:ascii="Arial" w:hAnsi="Arial" w:cs="Arial"/>
          <w:color w:val="FF0000"/>
          <w:shd w:val="clear" w:color="auto" w:fill="FFFFFF"/>
        </w:rPr>
        <w:t xml:space="preserve"> </w:t>
      </w:r>
      <w:r w:rsidRPr="00AB7167">
        <w:rPr>
          <w:rFonts w:ascii="Arial" w:hAnsi="Arial" w:cs="Arial"/>
          <w:color w:val="000000" w:themeColor="text1"/>
          <w:shd w:val="clear" w:color="auto" w:fill="FFFFFF"/>
        </w:rPr>
        <w:t>(</w:t>
      </w:r>
      <w:r w:rsidR="00D217A3" w:rsidRPr="00E9698B">
        <w:rPr>
          <w:rFonts w:ascii="Arial" w:hAnsi="Arial" w:cs="Arial"/>
          <w:color w:val="FF0000"/>
          <w:shd w:val="clear" w:color="auto" w:fill="FFFFFF"/>
        </w:rPr>
        <w:t>National foundation for educational research</w:t>
      </w:r>
      <w:r w:rsidRPr="00E9698B">
        <w:rPr>
          <w:rFonts w:ascii="Arial" w:hAnsi="Arial" w:cs="Arial"/>
          <w:color w:val="FF0000"/>
          <w:shd w:val="clear" w:color="auto" w:fill="FFFFFF"/>
        </w:rPr>
        <w:t>, 200</w:t>
      </w:r>
      <w:r w:rsidR="001E6A35" w:rsidRPr="00E9698B">
        <w:rPr>
          <w:rFonts w:ascii="Arial" w:hAnsi="Arial" w:cs="Arial"/>
          <w:color w:val="FF0000"/>
          <w:shd w:val="clear" w:color="auto" w:fill="FFFFFF"/>
        </w:rPr>
        <w:t>6</w:t>
      </w:r>
      <w:r w:rsidRPr="00E9698B">
        <w:rPr>
          <w:rFonts w:ascii="Arial" w:hAnsi="Arial" w:cs="Arial"/>
          <w:color w:val="FF0000"/>
          <w:shd w:val="clear" w:color="auto" w:fill="FFFFFF"/>
        </w:rPr>
        <w:t xml:space="preserve">). </w:t>
      </w:r>
      <w:r w:rsidRPr="001C4731">
        <w:rPr>
          <w:rFonts w:ascii="Arial" w:hAnsi="Arial" w:cs="Arial"/>
          <w:color w:val="000000" w:themeColor="text1"/>
          <w:shd w:val="clear" w:color="auto" w:fill="FFFFFF"/>
        </w:rPr>
        <w:t xml:space="preserve">Lastly, the breakfast provision in the short term can help weight management and in the long-term help </w:t>
      </w:r>
      <w:r w:rsidR="005C0572" w:rsidRPr="001C4731">
        <w:rPr>
          <w:rFonts w:ascii="Arial" w:hAnsi="Arial" w:cs="Arial"/>
          <w:color w:val="000000" w:themeColor="text1"/>
          <w:shd w:val="clear" w:color="auto" w:fill="FFFFFF"/>
        </w:rPr>
        <w:t xml:space="preserve">in preventing </w:t>
      </w:r>
      <w:r w:rsidRPr="001C4731">
        <w:rPr>
          <w:rFonts w:ascii="Arial" w:hAnsi="Arial" w:cs="Arial"/>
          <w:color w:val="000000" w:themeColor="text1"/>
          <w:shd w:val="clear" w:color="auto" w:fill="FFFFFF"/>
        </w:rPr>
        <w:t xml:space="preserve">ill health conditions like diabetes or heart disease </w:t>
      </w:r>
      <w:r w:rsidRPr="00AB7167">
        <w:rPr>
          <w:rFonts w:ascii="Arial" w:hAnsi="Arial" w:cs="Arial"/>
          <w:color w:val="000000" w:themeColor="text1"/>
          <w:shd w:val="clear" w:color="auto" w:fill="FFFFFF"/>
        </w:rPr>
        <w:t>(</w:t>
      </w:r>
      <w:r w:rsidR="00D217A3" w:rsidRPr="00AB7167">
        <w:rPr>
          <w:rFonts w:ascii="Arial" w:hAnsi="Arial" w:cs="Arial"/>
          <w:color w:val="000000" w:themeColor="text1"/>
          <w:shd w:val="clear" w:color="auto" w:fill="FFFFFF"/>
        </w:rPr>
        <w:t>Nfer</w:t>
      </w:r>
      <w:r w:rsidRPr="00AB7167">
        <w:rPr>
          <w:rFonts w:ascii="Arial" w:hAnsi="Arial" w:cs="Arial"/>
          <w:color w:val="000000" w:themeColor="text1"/>
          <w:shd w:val="clear" w:color="auto" w:fill="FFFFFF"/>
        </w:rPr>
        <w:t>, 200</w:t>
      </w:r>
      <w:r w:rsidR="001E6A35" w:rsidRPr="00AB7167">
        <w:rPr>
          <w:rFonts w:ascii="Arial" w:hAnsi="Arial" w:cs="Arial"/>
          <w:color w:val="000000" w:themeColor="text1"/>
          <w:shd w:val="clear" w:color="auto" w:fill="FFFFFF"/>
        </w:rPr>
        <w:t>6</w:t>
      </w:r>
      <w:r w:rsidRPr="00AB7167">
        <w:rPr>
          <w:rFonts w:ascii="Arial" w:hAnsi="Arial" w:cs="Arial"/>
          <w:color w:val="000000" w:themeColor="text1"/>
          <w:shd w:val="clear" w:color="auto" w:fill="FFFFFF"/>
        </w:rPr>
        <w:t>).</w:t>
      </w:r>
      <w:r w:rsidRPr="00D217A3">
        <w:rPr>
          <w:rFonts w:ascii="Arial" w:hAnsi="Arial" w:cs="Arial"/>
          <w:color w:val="000000" w:themeColor="text1"/>
          <w:shd w:val="clear" w:color="auto" w:fill="FFFFFF"/>
        </w:rPr>
        <w:t xml:space="preserve"> </w:t>
      </w:r>
      <w:r w:rsidRPr="001C4731">
        <w:rPr>
          <w:rFonts w:ascii="Arial" w:hAnsi="Arial" w:cs="Arial"/>
          <w:color w:val="000000" w:themeColor="text1"/>
        </w:rPr>
        <w:t xml:space="preserve">The links between achievement and being well nourished are clear, so </w:t>
      </w:r>
      <w:r w:rsidRPr="001C4731">
        <w:rPr>
          <w:rFonts w:ascii="Arial" w:hAnsi="Arial" w:cs="Arial"/>
          <w:color w:val="000000" w:themeColor="text1"/>
          <w:shd w:val="clear" w:color="auto" w:fill="FFFFFF"/>
        </w:rPr>
        <w:t xml:space="preserve">the absence of </w:t>
      </w:r>
      <w:r w:rsidRPr="001C4731">
        <w:rPr>
          <w:rFonts w:ascii="Arial" w:hAnsi="Arial" w:cs="Arial"/>
          <w:color w:val="000000"/>
          <w:shd w:val="clear" w:color="auto" w:fill="FFFFFF"/>
        </w:rPr>
        <w:t>breakfast may have adverse health effects alongside educational and social effects in the short t</w:t>
      </w:r>
      <w:r w:rsidR="005C0572" w:rsidRPr="001C4731">
        <w:rPr>
          <w:rFonts w:ascii="Arial" w:hAnsi="Arial" w:cs="Arial"/>
          <w:color w:val="000000"/>
          <w:shd w:val="clear" w:color="auto" w:fill="FFFFFF"/>
        </w:rPr>
        <w:t>erm</w:t>
      </w:r>
      <w:r w:rsidRPr="001C4731">
        <w:rPr>
          <w:rFonts w:ascii="Arial" w:hAnsi="Arial" w:cs="Arial"/>
          <w:color w:val="000000"/>
          <w:shd w:val="clear" w:color="auto" w:fill="FFFFFF"/>
        </w:rPr>
        <w:t xml:space="preserve"> </w:t>
      </w:r>
      <w:r w:rsidRPr="00E9698B">
        <w:rPr>
          <w:rFonts w:ascii="Arial" w:hAnsi="Arial" w:cs="Arial"/>
          <w:color w:val="FF0000"/>
          <w:shd w:val="clear" w:color="auto" w:fill="FFFFFF"/>
        </w:rPr>
        <w:t>(Lucas, 2003</w:t>
      </w:r>
      <w:r w:rsidR="00E9698B" w:rsidRPr="00E9698B">
        <w:rPr>
          <w:rFonts w:ascii="Arial" w:hAnsi="Arial" w:cs="Arial"/>
          <w:color w:val="FF0000"/>
          <w:shd w:val="clear" w:color="auto" w:fill="FFFFFF"/>
        </w:rPr>
        <w:t>, cited in The National Foundation for Educational Research 2006, p. 6</w:t>
      </w:r>
      <w:r w:rsidRPr="00E9698B">
        <w:rPr>
          <w:rFonts w:ascii="Arial" w:hAnsi="Arial" w:cs="Arial"/>
          <w:color w:val="FF0000"/>
          <w:shd w:val="clear" w:color="auto" w:fill="FFFFFF"/>
        </w:rPr>
        <w:t xml:space="preserve">). </w:t>
      </w:r>
    </w:p>
    <w:p w14:paraId="730FDF8B" w14:textId="77777777" w:rsidR="00F91A07" w:rsidRPr="001C4731" w:rsidRDefault="00F91A07" w:rsidP="001C4731">
      <w:pPr>
        <w:spacing w:line="360" w:lineRule="auto"/>
        <w:jc w:val="both"/>
        <w:rPr>
          <w:rFonts w:ascii="Arial" w:hAnsi="Arial" w:cs="Arial"/>
          <w:color w:val="000000" w:themeColor="text1"/>
          <w:shd w:val="clear" w:color="auto" w:fill="FFFFFF"/>
        </w:rPr>
      </w:pPr>
    </w:p>
    <w:p w14:paraId="1906CA10" w14:textId="76D7AF81" w:rsidR="00035ACC" w:rsidRDefault="00035ACC" w:rsidP="001C4731">
      <w:pPr>
        <w:spacing w:line="360" w:lineRule="auto"/>
        <w:jc w:val="both"/>
        <w:rPr>
          <w:rFonts w:ascii="Arial" w:hAnsi="Arial" w:cs="Arial"/>
          <w:b/>
          <w:bCs/>
          <w:color w:val="202124"/>
          <w:shd w:val="clear" w:color="auto" w:fill="FFFFFF"/>
        </w:rPr>
      </w:pPr>
      <w:r w:rsidRPr="001C4731">
        <w:rPr>
          <w:rFonts w:ascii="Arial" w:hAnsi="Arial" w:cs="Arial"/>
          <w:b/>
          <w:bCs/>
          <w:color w:val="202124"/>
          <w:shd w:val="clear" w:color="auto" w:fill="FFFFFF"/>
        </w:rPr>
        <w:t xml:space="preserve">Lifestyle: </w:t>
      </w:r>
    </w:p>
    <w:p w14:paraId="4B74E91D" w14:textId="2667E485" w:rsidR="008C689F" w:rsidRPr="004B5830" w:rsidRDefault="00A77C8C" w:rsidP="00A77C8C">
      <w:pPr>
        <w:spacing w:line="360" w:lineRule="auto"/>
        <w:jc w:val="both"/>
        <w:rPr>
          <w:rFonts w:ascii="Arial" w:hAnsi="Arial" w:cs="Arial"/>
          <w:i/>
          <w:iCs/>
          <w:color w:val="202124"/>
          <w:sz w:val="20"/>
          <w:szCs w:val="20"/>
          <w:shd w:val="clear" w:color="auto" w:fill="FFFFFF"/>
        </w:rPr>
      </w:pPr>
      <w:r w:rsidRPr="004B5830">
        <w:rPr>
          <w:rFonts w:ascii="Arial" w:hAnsi="Arial" w:cs="Arial"/>
          <w:i/>
          <w:iCs/>
          <w:color w:val="202124"/>
          <w:sz w:val="20"/>
          <w:szCs w:val="20"/>
          <w:shd w:val="clear" w:color="auto" w:fill="FFFFFF"/>
        </w:rPr>
        <w:t>A Healthy</w:t>
      </w:r>
      <w:r w:rsidR="008C689F" w:rsidRPr="004B5830">
        <w:rPr>
          <w:rFonts w:ascii="Arial" w:hAnsi="Arial" w:cs="Arial"/>
          <w:i/>
          <w:iCs/>
          <w:color w:val="202124"/>
          <w:sz w:val="20"/>
          <w:szCs w:val="20"/>
          <w:shd w:val="clear" w:color="auto" w:fill="FFFFFF"/>
        </w:rPr>
        <w:t xml:space="preserve"> lifestyle can simply be defined as living in healthy ways.</w:t>
      </w:r>
      <w:r w:rsidR="00D414DE" w:rsidRPr="004B5830">
        <w:rPr>
          <w:rFonts w:ascii="Arial" w:hAnsi="Arial" w:cs="Arial"/>
          <w:i/>
          <w:iCs/>
          <w:color w:val="202124"/>
          <w:sz w:val="20"/>
          <w:szCs w:val="20"/>
          <w:shd w:val="clear" w:color="auto" w:fill="FFFFFF"/>
        </w:rPr>
        <w:t xml:space="preserve"> It implies the ability to make healthy choices</w:t>
      </w:r>
      <w:r w:rsidR="004B5830" w:rsidRPr="004B5830">
        <w:rPr>
          <w:rFonts w:ascii="Arial" w:hAnsi="Arial" w:cs="Arial"/>
          <w:i/>
          <w:iCs/>
          <w:color w:val="202124"/>
          <w:sz w:val="20"/>
          <w:szCs w:val="20"/>
          <w:shd w:val="clear" w:color="auto" w:fill="FFFFFF"/>
        </w:rPr>
        <w:t xml:space="preserve">. Healthy living includes: </w:t>
      </w:r>
      <w:r w:rsidR="00D414DE" w:rsidRPr="004B5830">
        <w:rPr>
          <w:rFonts w:ascii="Arial" w:hAnsi="Arial" w:cs="Arial"/>
          <w:i/>
          <w:iCs/>
          <w:color w:val="202124"/>
          <w:sz w:val="20"/>
          <w:szCs w:val="20"/>
          <w:shd w:val="clear" w:color="auto" w:fill="FFFFFF"/>
        </w:rPr>
        <w:t xml:space="preserve"> </w:t>
      </w:r>
      <w:r w:rsidRPr="004B5830">
        <w:rPr>
          <w:rFonts w:ascii="Arial" w:hAnsi="Arial" w:cs="Arial"/>
          <w:i/>
          <w:iCs/>
          <w:color w:val="202124"/>
          <w:sz w:val="20"/>
          <w:szCs w:val="20"/>
          <w:shd w:val="clear" w:color="auto" w:fill="FFFFFF"/>
        </w:rPr>
        <w:t>healthy eating and drinking, physical exercise, good mental and emotional well-being</w:t>
      </w:r>
      <w:r w:rsidR="004B5830" w:rsidRPr="004B5830">
        <w:rPr>
          <w:rFonts w:ascii="Arial" w:hAnsi="Arial" w:cs="Arial"/>
          <w:i/>
          <w:iCs/>
          <w:color w:val="202124"/>
          <w:sz w:val="20"/>
          <w:szCs w:val="20"/>
          <w:shd w:val="clear" w:color="auto" w:fill="FFFFFF"/>
        </w:rPr>
        <w:t xml:space="preserve"> etc </w:t>
      </w:r>
      <w:r w:rsidR="00D414DE" w:rsidRPr="004B5830">
        <w:rPr>
          <w:rFonts w:ascii="Arial" w:hAnsi="Arial" w:cs="Arial"/>
          <w:color w:val="FF0000"/>
          <w:sz w:val="20"/>
          <w:szCs w:val="20"/>
          <w:shd w:val="clear" w:color="auto" w:fill="FFFFFF"/>
        </w:rPr>
        <w:t>(ESTYN, 2013).</w:t>
      </w:r>
      <w:r w:rsidR="00D414DE" w:rsidRPr="004B5830">
        <w:rPr>
          <w:rFonts w:ascii="Arial" w:hAnsi="Arial" w:cs="Arial"/>
          <w:i/>
          <w:iCs/>
          <w:color w:val="FF0000"/>
          <w:sz w:val="20"/>
          <w:szCs w:val="20"/>
          <w:shd w:val="clear" w:color="auto" w:fill="FFFFFF"/>
        </w:rPr>
        <w:t xml:space="preserve"> </w:t>
      </w:r>
    </w:p>
    <w:p w14:paraId="2B7857FF" w14:textId="42D48EB4" w:rsidR="00CE4C78" w:rsidRPr="001C4731" w:rsidRDefault="00CE4C78" w:rsidP="001C4731">
      <w:pPr>
        <w:spacing w:line="360" w:lineRule="auto"/>
        <w:jc w:val="both"/>
        <w:rPr>
          <w:rFonts w:ascii="Arial" w:hAnsi="Arial" w:cs="Arial"/>
          <w:b/>
          <w:bCs/>
          <w:color w:val="202124"/>
          <w:shd w:val="clear" w:color="auto" w:fill="FFFFFF"/>
        </w:rPr>
      </w:pPr>
    </w:p>
    <w:p w14:paraId="60E77703" w14:textId="3E557E01" w:rsidR="00D414DE" w:rsidRDefault="00CE4C78" w:rsidP="008C689F">
      <w:pPr>
        <w:spacing w:line="360" w:lineRule="auto"/>
        <w:jc w:val="both"/>
        <w:rPr>
          <w:rFonts w:ascii="Arial" w:hAnsi="Arial" w:cs="Arial"/>
          <w:color w:val="FF0000"/>
          <w:shd w:val="clear" w:color="auto" w:fill="FFFFFF"/>
        </w:rPr>
      </w:pPr>
      <w:r w:rsidRPr="001C4731">
        <w:rPr>
          <w:rFonts w:ascii="Arial" w:hAnsi="Arial" w:cs="Arial"/>
          <w:color w:val="000000"/>
        </w:rPr>
        <w:t xml:space="preserve">Our fascination with food can be seen in the popularity of cookery programmes in the UK, with celebrity chefs targeting adults as their primary audience to influence their child's diet </w:t>
      </w:r>
      <w:r w:rsidR="000666D7" w:rsidRPr="00D2784F">
        <w:rPr>
          <w:rFonts w:ascii="Arial" w:hAnsi="Arial" w:cs="Arial"/>
          <w:color w:val="FF0000"/>
          <w:shd w:val="clear" w:color="auto" w:fill="FFFFFF"/>
        </w:rPr>
        <w:t>(Musgrave, 2017)</w:t>
      </w:r>
      <w:r w:rsidR="002A62FF" w:rsidRPr="00D2784F">
        <w:rPr>
          <w:rFonts w:ascii="Arial" w:hAnsi="Arial" w:cs="Arial"/>
          <w:color w:val="FF0000"/>
          <w:shd w:val="clear" w:color="auto" w:fill="FFFFFF"/>
        </w:rPr>
        <w:t xml:space="preserve">. </w:t>
      </w:r>
      <w:r w:rsidR="002A62FF" w:rsidRPr="001C4731">
        <w:rPr>
          <w:rFonts w:ascii="Arial" w:hAnsi="Arial" w:cs="Arial"/>
          <w:color w:val="000000"/>
          <w:shd w:val="clear" w:color="auto" w:fill="FFFFFF"/>
        </w:rPr>
        <w:t xml:space="preserve">Children need to be protected from the marketing of unhealthy foods as </w:t>
      </w:r>
      <w:r w:rsidR="007B1C9E" w:rsidRPr="001C4731">
        <w:rPr>
          <w:rFonts w:ascii="Arial" w:hAnsi="Arial" w:cs="Arial"/>
          <w:color w:val="000000"/>
          <w:shd w:val="clear" w:color="auto" w:fill="FFFFFF"/>
        </w:rPr>
        <w:t xml:space="preserve">more than </w:t>
      </w:r>
      <w:r w:rsidR="002A62FF" w:rsidRPr="001C4731">
        <w:rPr>
          <w:rFonts w:ascii="Arial" w:hAnsi="Arial" w:cs="Arial"/>
          <w:color w:val="000000"/>
          <w:shd w:val="clear" w:color="auto" w:fill="FFFFFF"/>
        </w:rPr>
        <w:t>80% of advertisements are for sweets and snacks</w:t>
      </w:r>
      <w:r w:rsidR="007B1C9E" w:rsidRPr="001C4731">
        <w:rPr>
          <w:rFonts w:ascii="Arial" w:hAnsi="Arial" w:cs="Arial"/>
          <w:color w:val="000000"/>
          <w:shd w:val="clear" w:color="auto" w:fill="FFFFFF"/>
        </w:rPr>
        <w:t xml:space="preserve"> </w:t>
      </w:r>
      <w:r w:rsidR="007B1C9E" w:rsidRPr="00D2784F">
        <w:rPr>
          <w:rFonts w:ascii="Arial" w:hAnsi="Arial" w:cs="Arial"/>
          <w:color w:val="FF0000"/>
          <w:shd w:val="clear" w:color="auto" w:fill="FFFFFF"/>
        </w:rPr>
        <w:t>(Underdown,2007).</w:t>
      </w:r>
      <w:r w:rsidR="007B1C9E" w:rsidRPr="00D2784F">
        <w:rPr>
          <w:rFonts w:ascii="Arial" w:hAnsi="Arial" w:cs="Arial"/>
          <w:color w:val="FF0000"/>
        </w:rPr>
        <w:t xml:space="preserve"> </w:t>
      </w:r>
      <w:r w:rsidR="000666D7" w:rsidRPr="001C4731">
        <w:rPr>
          <w:rFonts w:ascii="Arial" w:hAnsi="Arial" w:cs="Arial"/>
          <w:color w:val="000000" w:themeColor="text1"/>
          <w:shd w:val="clear" w:color="auto" w:fill="FFFFFF"/>
        </w:rPr>
        <w:t xml:space="preserve">As part of the effort to address </w:t>
      </w:r>
      <w:r w:rsidR="007B1C9E" w:rsidRPr="001C4731">
        <w:rPr>
          <w:rFonts w:ascii="Arial" w:hAnsi="Arial" w:cs="Arial"/>
          <w:color w:val="000000" w:themeColor="text1"/>
          <w:shd w:val="clear" w:color="auto" w:fill="FFFFFF"/>
        </w:rPr>
        <w:t xml:space="preserve">children’s </w:t>
      </w:r>
      <w:r w:rsidR="000666D7" w:rsidRPr="001C4731">
        <w:rPr>
          <w:rFonts w:ascii="Arial" w:hAnsi="Arial" w:cs="Arial"/>
          <w:color w:val="000000" w:themeColor="text1"/>
          <w:shd w:val="clear" w:color="auto" w:fill="FFFFFF"/>
        </w:rPr>
        <w:t>diet a number of voluntary groups like Sustain (the alliance for better food) and the Children’s Food Bill proposes to improve children’s access to healthy, s</w:t>
      </w:r>
      <w:r w:rsidR="000363D6" w:rsidRPr="001C4731">
        <w:rPr>
          <w:rFonts w:ascii="Arial" w:hAnsi="Arial" w:cs="Arial"/>
          <w:color w:val="000000" w:themeColor="text1"/>
          <w:shd w:val="clear" w:color="auto" w:fill="FFFFFF"/>
        </w:rPr>
        <w:t>us</w:t>
      </w:r>
      <w:r w:rsidR="000666D7" w:rsidRPr="001C4731">
        <w:rPr>
          <w:rFonts w:ascii="Arial" w:hAnsi="Arial" w:cs="Arial"/>
          <w:color w:val="000000" w:themeColor="text1"/>
          <w:shd w:val="clear" w:color="auto" w:fill="FFFFFF"/>
        </w:rPr>
        <w:t xml:space="preserve">tainable food alongside putting </w:t>
      </w:r>
      <w:r w:rsidR="000666D7" w:rsidRPr="001C4731">
        <w:rPr>
          <w:rFonts w:ascii="Arial" w:hAnsi="Arial" w:cs="Arial"/>
          <w:color w:val="000000" w:themeColor="text1"/>
          <w:shd w:val="clear" w:color="auto" w:fill="FFFFFF"/>
        </w:rPr>
        <w:lastRenderedPageBreak/>
        <w:t>an end to commercial activities which promote unhealthy foods in order to decrease ill health like obesity</w:t>
      </w:r>
      <w:r w:rsidR="002A62FF" w:rsidRPr="001C4731">
        <w:rPr>
          <w:rFonts w:ascii="Arial" w:hAnsi="Arial" w:cs="Arial"/>
          <w:color w:val="000000" w:themeColor="text1"/>
          <w:shd w:val="clear" w:color="auto" w:fill="FFFFFF"/>
        </w:rPr>
        <w:t xml:space="preserve"> </w:t>
      </w:r>
      <w:r w:rsidR="002A62FF" w:rsidRPr="00D2784F">
        <w:rPr>
          <w:rFonts w:ascii="Arial" w:hAnsi="Arial" w:cs="Arial"/>
          <w:color w:val="FF0000"/>
          <w:shd w:val="clear" w:color="auto" w:fill="FFFFFF"/>
        </w:rPr>
        <w:t>(</w:t>
      </w:r>
      <w:r w:rsidR="00B13EF5" w:rsidRPr="00D2784F">
        <w:rPr>
          <w:rFonts w:ascii="Arial" w:hAnsi="Arial" w:cs="Arial"/>
          <w:color w:val="FF0000"/>
          <w:shd w:val="clear" w:color="auto" w:fill="FFFFFF"/>
        </w:rPr>
        <w:t>Sustain,</w:t>
      </w:r>
      <w:r w:rsidR="002A62FF" w:rsidRPr="00D2784F">
        <w:rPr>
          <w:rFonts w:ascii="Arial" w:hAnsi="Arial" w:cs="Arial"/>
          <w:color w:val="FF0000"/>
          <w:shd w:val="clear" w:color="auto" w:fill="FFFFFF"/>
        </w:rPr>
        <w:t xml:space="preserve"> 2005)</w:t>
      </w:r>
      <w:r w:rsidR="008C689F" w:rsidRPr="00D2784F">
        <w:rPr>
          <w:rFonts w:ascii="Arial" w:hAnsi="Arial" w:cs="Arial"/>
          <w:color w:val="FF0000"/>
          <w:shd w:val="clear" w:color="auto" w:fill="FFFFFF"/>
        </w:rPr>
        <w:t xml:space="preserve">. </w:t>
      </w:r>
      <w:r w:rsidR="007C4EDA">
        <w:rPr>
          <w:rFonts w:ascii="Arial" w:hAnsi="Arial" w:cs="Arial"/>
          <w:color w:val="000000" w:themeColor="text1"/>
          <w:shd w:val="clear" w:color="auto" w:fill="FFFFFF"/>
        </w:rPr>
        <w:t xml:space="preserve">Wales </w:t>
      </w:r>
      <w:r w:rsidR="000666D7" w:rsidRPr="001C4731">
        <w:rPr>
          <w:rFonts w:ascii="Arial" w:hAnsi="Arial" w:cs="Arial"/>
          <w:color w:val="000000" w:themeColor="text1"/>
          <w:shd w:val="clear" w:color="auto" w:fill="FFFFFF"/>
        </w:rPr>
        <w:t xml:space="preserve">is not alone in protecting children from unhealthy food marketing. Similarly, </w:t>
      </w:r>
      <w:r w:rsidR="00893B4B" w:rsidRPr="001C4731">
        <w:rPr>
          <w:rFonts w:ascii="Arial" w:hAnsi="Arial" w:cs="Arial"/>
          <w:color w:val="000000"/>
        </w:rPr>
        <w:t xml:space="preserve">the restrictions on unhealthy marketing that </w:t>
      </w:r>
      <w:r w:rsidR="00893B4B" w:rsidRPr="008F6A3B">
        <w:rPr>
          <w:rFonts w:ascii="Arial" w:hAnsi="Arial" w:cs="Arial"/>
          <w:color w:val="000000"/>
        </w:rPr>
        <w:t>Sweden and Norway</w:t>
      </w:r>
      <w:r w:rsidR="00893B4B" w:rsidRPr="001C4731">
        <w:rPr>
          <w:rFonts w:ascii="Arial" w:hAnsi="Arial" w:cs="Arial"/>
          <w:color w:val="000000"/>
        </w:rPr>
        <w:t xml:space="preserve"> have put into place have not significantly impacted obesity levels among children </w:t>
      </w:r>
      <w:r w:rsidR="000666D7" w:rsidRPr="00D2784F">
        <w:rPr>
          <w:rFonts w:ascii="Arial" w:hAnsi="Arial" w:cs="Arial"/>
          <w:color w:val="FF0000"/>
          <w:shd w:val="clear" w:color="auto" w:fill="FFFFFF"/>
        </w:rPr>
        <w:t xml:space="preserve">(Underdown,2007). </w:t>
      </w:r>
      <w:r w:rsidR="005C0569" w:rsidRPr="00D818AC">
        <w:rPr>
          <w:rFonts w:ascii="Arial" w:hAnsi="Arial" w:cs="Arial"/>
          <w:color w:val="000000" w:themeColor="text1"/>
          <w:shd w:val="clear" w:color="auto" w:fill="FFFFFF"/>
        </w:rPr>
        <w:t xml:space="preserve">Reasons to have thought to be is that Scandians countries were the first countries in the World to adapt WHO’s </w:t>
      </w:r>
      <w:r w:rsidR="00D818AC" w:rsidRPr="00D818AC">
        <w:rPr>
          <w:rFonts w:ascii="Arial" w:hAnsi="Arial" w:cs="Arial"/>
          <w:color w:val="000000" w:themeColor="text1"/>
          <w:shd w:val="clear" w:color="auto" w:fill="FFFFFF"/>
        </w:rPr>
        <w:t xml:space="preserve">recommendations, with the intentions to stop unhealthy marketing pressure to reduce obesity. So perhaps, the UK followed the Scandians countries a little too late and are now dealing the consequences of high obesity rates </w:t>
      </w:r>
      <w:r w:rsidR="00D818AC">
        <w:rPr>
          <w:rFonts w:ascii="Arial" w:hAnsi="Arial" w:cs="Arial"/>
          <w:color w:val="000000" w:themeColor="text1"/>
          <w:shd w:val="clear" w:color="auto" w:fill="FFFFFF"/>
        </w:rPr>
        <w:t xml:space="preserve">among children </w:t>
      </w:r>
      <w:r w:rsidR="00D818AC" w:rsidRPr="00D2784F">
        <w:rPr>
          <w:rFonts w:ascii="Arial" w:hAnsi="Arial" w:cs="Arial"/>
          <w:color w:val="FF0000"/>
          <w:shd w:val="clear" w:color="auto" w:fill="FFFFFF"/>
        </w:rPr>
        <w:t xml:space="preserve">(Haavind,2014). </w:t>
      </w:r>
    </w:p>
    <w:p w14:paraId="2C9947F7" w14:textId="77777777" w:rsidR="00D414DE" w:rsidRDefault="00D414DE" w:rsidP="008C689F">
      <w:pPr>
        <w:spacing w:line="360" w:lineRule="auto"/>
        <w:jc w:val="both"/>
        <w:rPr>
          <w:rFonts w:ascii="Arial" w:hAnsi="Arial" w:cs="Arial"/>
          <w:color w:val="FF0000"/>
          <w:shd w:val="clear" w:color="auto" w:fill="FFFFFF"/>
        </w:rPr>
      </w:pPr>
    </w:p>
    <w:p w14:paraId="239345F1" w14:textId="2ACD99FD" w:rsidR="000666D7" w:rsidRPr="008C689F" w:rsidRDefault="000666D7" w:rsidP="008C689F">
      <w:pPr>
        <w:spacing w:line="360" w:lineRule="auto"/>
        <w:jc w:val="both"/>
        <w:rPr>
          <w:rFonts w:ascii="Arial" w:hAnsi="Arial" w:cs="Arial"/>
        </w:rPr>
      </w:pPr>
      <w:r w:rsidRPr="00D2784F">
        <w:rPr>
          <w:rFonts w:ascii="Arial" w:hAnsi="Arial" w:cs="Arial"/>
          <w:color w:val="FF0000"/>
          <w:shd w:val="clear" w:color="auto" w:fill="FFFFFF"/>
        </w:rPr>
        <w:t xml:space="preserve">Sustain (2005) </w:t>
      </w:r>
      <w:r w:rsidRPr="001C4731">
        <w:rPr>
          <w:rFonts w:ascii="Arial" w:hAnsi="Arial" w:cs="Arial"/>
          <w:color w:val="000000" w:themeColor="text1"/>
          <w:shd w:val="clear" w:color="auto" w:fill="FFFFFF"/>
        </w:rPr>
        <w:t>argues</w:t>
      </w:r>
      <w:r w:rsidR="00906388" w:rsidRPr="001C4731">
        <w:rPr>
          <w:rFonts w:ascii="Arial" w:hAnsi="Arial" w:cs="Arial"/>
          <w:color w:val="000000" w:themeColor="text1"/>
          <w:shd w:val="clear" w:color="auto" w:fill="FFFFFF"/>
        </w:rPr>
        <w:t>,</w:t>
      </w:r>
      <w:r w:rsidRPr="001C4731">
        <w:rPr>
          <w:rFonts w:ascii="Arial" w:hAnsi="Arial" w:cs="Arial"/>
          <w:color w:val="000000" w:themeColor="text1"/>
          <w:shd w:val="clear" w:color="auto" w:fill="FFFFFF"/>
        </w:rPr>
        <w:t xml:space="preserve"> </w:t>
      </w:r>
      <w:r w:rsidR="00906388" w:rsidRPr="001C4731">
        <w:rPr>
          <w:rFonts w:ascii="Arial" w:hAnsi="Arial" w:cs="Arial"/>
          <w:color w:val="000000" w:themeColor="text1"/>
          <w:shd w:val="clear" w:color="auto" w:fill="FFFFFF"/>
        </w:rPr>
        <w:t>a more comprehensive approach to dietary needs of children is required, a</w:t>
      </w:r>
      <w:r w:rsidR="00A63F8B" w:rsidRPr="001C4731">
        <w:rPr>
          <w:rFonts w:ascii="Arial" w:hAnsi="Arial" w:cs="Arial"/>
          <w:color w:val="000000" w:themeColor="text1"/>
          <w:shd w:val="clear" w:color="auto" w:fill="FFFFFF"/>
        </w:rPr>
        <w:t>s</w:t>
      </w:r>
      <w:r w:rsidR="00906388" w:rsidRPr="001C4731">
        <w:rPr>
          <w:rFonts w:ascii="Arial" w:hAnsi="Arial" w:cs="Arial"/>
          <w:color w:val="000000" w:themeColor="text1"/>
          <w:shd w:val="clear" w:color="auto" w:fill="FFFFFF"/>
        </w:rPr>
        <w:t xml:space="preserve"> other countries are using different strategie</w:t>
      </w:r>
      <w:r w:rsidR="00A63F8B" w:rsidRPr="001C4731">
        <w:rPr>
          <w:rFonts w:ascii="Arial" w:hAnsi="Arial" w:cs="Arial"/>
          <w:color w:val="000000" w:themeColor="text1"/>
          <w:shd w:val="clear" w:color="auto" w:fill="FFFFFF"/>
        </w:rPr>
        <w:t xml:space="preserve">s in order to tackle children’s dietary needs. </w:t>
      </w:r>
      <w:r w:rsidR="00E15331" w:rsidRPr="001C4731">
        <w:rPr>
          <w:rFonts w:ascii="Arial" w:hAnsi="Arial" w:cs="Arial"/>
          <w:color w:val="000000" w:themeColor="text1"/>
          <w:shd w:val="clear" w:color="auto" w:fill="FFFFFF"/>
        </w:rPr>
        <w:t xml:space="preserve">For example, </w:t>
      </w:r>
      <w:r w:rsidR="00A63F8B" w:rsidRPr="001C4731">
        <w:rPr>
          <w:rFonts w:ascii="Arial" w:hAnsi="Arial" w:cs="Arial"/>
          <w:color w:val="000000" w:themeColor="text1"/>
          <w:shd w:val="clear" w:color="auto" w:fill="FFFFFF"/>
        </w:rPr>
        <w:t xml:space="preserve">Australia </w:t>
      </w:r>
      <w:r w:rsidR="00E15331" w:rsidRPr="001C4731">
        <w:rPr>
          <w:rFonts w:ascii="Arial" w:hAnsi="Arial" w:cs="Arial"/>
          <w:color w:val="000000" w:themeColor="text1"/>
          <w:shd w:val="clear" w:color="auto" w:fill="FFFFFF"/>
        </w:rPr>
        <w:t>launched</w:t>
      </w:r>
      <w:r w:rsidR="00A63F8B" w:rsidRPr="001C4731">
        <w:rPr>
          <w:rFonts w:ascii="Arial" w:hAnsi="Arial" w:cs="Arial"/>
          <w:color w:val="000000" w:themeColor="text1"/>
          <w:shd w:val="clear" w:color="auto" w:fill="FFFFFF"/>
        </w:rPr>
        <w:t xml:space="preserve"> an ‘Eat Well, Play Well, Live Well’ </w:t>
      </w:r>
      <w:r w:rsidR="00E15331" w:rsidRPr="001C4731">
        <w:rPr>
          <w:rFonts w:ascii="Arial" w:hAnsi="Arial" w:cs="Arial"/>
          <w:color w:val="000000" w:themeColor="text1"/>
          <w:shd w:val="clear" w:color="auto" w:fill="FFFFFF"/>
        </w:rPr>
        <w:t xml:space="preserve">initiative </w:t>
      </w:r>
      <w:r w:rsidR="00192FA5" w:rsidRPr="00D2784F">
        <w:rPr>
          <w:rFonts w:ascii="Arial" w:hAnsi="Arial" w:cs="Arial"/>
          <w:color w:val="FF0000"/>
          <w:shd w:val="clear" w:color="auto" w:fill="FFFFFF"/>
        </w:rPr>
        <w:t xml:space="preserve">(Underdown, 2007) </w:t>
      </w:r>
      <w:r w:rsidR="002952E7" w:rsidRPr="001C4731">
        <w:rPr>
          <w:rFonts w:ascii="Arial" w:hAnsi="Arial" w:cs="Arial"/>
          <w:color w:val="000000" w:themeColor="text1"/>
          <w:shd w:val="clear" w:color="auto" w:fill="FFFFFF"/>
        </w:rPr>
        <w:t>and the UK</w:t>
      </w:r>
      <w:r w:rsidR="00953379" w:rsidRPr="001C4731">
        <w:rPr>
          <w:rFonts w:ascii="Arial" w:hAnsi="Arial" w:cs="Arial"/>
          <w:color w:val="000000" w:themeColor="text1"/>
          <w:shd w:val="clear" w:color="auto" w:fill="FFFFFF"/>
        </w:rPr>
        <w:t xml:space="preserve"> have pledge in the Choosing Health Policy document</w:t>
      </w:r>
      <w:r w:rsidR="002952E7" w:rsidRPr="001C4731">
        <w:rPr>
          <w:rFonts w:ascii="Arial" w:hAnsi="Arial" w:cs="Arial"/>
          <w:color w:val="000000" w:themeColor="text1"/>
          <w:shd w:val="clear" w:color="auto" w:fill="FFFFFF"/>
        </w:rPr>
        <w:t xml:space="preserve"> </w:t>
      </w:r>
      <w:r w:rsidR="00192FA5" w:rsidRPr="001C4731">
        <w:rPr>
          <w:rFonts w:ascii="Arial" w:hAnsi="Arial" w:cs="Arial"/>
          <w:color w:val="000000" w:themeColor="text1"/>
          <w:shd w:val="clear" w:color="auto" w:fill="FFFFFF"/>
        </w:rPr>
        <w:t xml:space="preserve">to combat the market of unhealthy foods and to educate children about their health in order to make good choices </w:t>
      </w:r>
      <w:r w:rsidR="00344D98" w:rsidRPr="00D2784F">
        <w:rPr>
          <w:rFonts w:ascii="Arial" w:hAnsi="Arial" w:cs="Arial"/>
          <w:color w:val="FF0000"/>
          <w:shd w:val="clear" w:color="auto" w:fill="FFFFFF"/>
        </w:rPr>
        <w:t>(</w:t>
      </w:r>
      <w:r w:rsidR="00192FA5" w:rsidRPr="00D2784F">
        <w:rPr>
          <w:rFonts w:ascii="Arial" w:hAnsi="Arial" w:cs="Arial"/>
          <w:color w:val="FF0000"/>
          <w:shd w:val="clear" w:color="auto" w:fill="FFFFFF"/>
        </w:rPr>
        <w:t xml:space="preserve">Department of health,2004). </w:t>
      </w:r>
      <w:r w:rsidR="00344D98" w:rsidRPr="001C4731">
        <w:rPr>
          <w:rFonts w:ascii="Arial" w:hAnsi="Arial" w:cs="Arial"/>
          <w:color w:val="000000" w:themeColor="text1"/>
          <w:shd w:val="clear" w:color="auto" w:fill="FFFFFF"/>
        </w:rPr>
        <w:t xml:space="preserve">However, the </w:t>
      </w:r>
      <w:r w:rsidR="00E15331" w:rsidRPr="001C4731">
        <w:rPr>
          <w:rFonts w:ascii="Arial" w:hAnsi="Arial" w:cs="Arial"/>
          <w:color w:val="000000" w:themeColor="text1"/>
          <w:shd w:val="clear" w:color="auto" w:fill="FFFFFF"/>
        </w:rPr>
        <w:t xml:space="preserve">United States have argued that self-regulation of the advertising industry is ineffective and children’s </w:t>
      </w:r>
      <w:r w:rsidR="002952E7" w:rsidRPr="001C4731">
        <w:rPr>
          <w:rFonts w:ascii="Arial" w:hAnsi="Arial" w:cs="Arial"/>
          <w:color w:val="000000" w:themeColor="text1"/>
          <w:shd w:val="clear" w:color="auto" w:fill="FFFFFF"/>
        </w:rPr>
        <w:t xml:space="preserve">food advertisement reduces a child’s nutritional </w:t>
      </w:r>
      <w:r w:rsidR="002952E7" w:rsidRPr="00D2784F">
        <w:rPr>
          <w:rFonts w:ascii="Arial" w:hAnsi="Arial" w:cs="Arial"/>
          <w:color w:val="FF0000"/>
          <w:shd w:val="clear" w:color="auto" w:fill="FFFFFF"/>
        </w:rPr>
        <w:t>knowledge</w:t>
      </w:r>
      <w:r w:rsidR="00344D98" w:rsidRPr="00D2784F">
        <w:rPr>
          <w:rFonts w:ascii="Arial" w:hAnsi="Arial" w:cs="Arial"/>
          <w:color w:val="FF0000"/>
          <w:shd w:val="clear" w:color="auto" w:fill="FFFFFF"/>
        </w:rPr>
        <w:t xml:space="preserve"> (Underdown, 2007). </w:t>
      </w:r>
      <w:r w:rsidR="00344D98" w:rsidRPr="001C4731">
        <w:rPr>
          <w:rFonts w:ascii="Arial" w:hAnsi="Arial" w:cs="Arial"/>
          <w:color w:val="000000" w:themeColor="text1"/>
          <w:shd w:val="clear" w:color="auto" w:fill="FFFFFF"/>
        </w:rPr>
        <w:t>But, A</w:t>
      </w:r>
      <w:r w:rsidRPr="001C4731">
        <w:rPr>
          <w:rFonts w:ascii="Arial" w:hAnsi="Arial" w:cs="Arial"/>
          <w:color w:val="000000" w:themeColor="text1"/>
          <w:shd w:val="clear" w:color="auto" w:fill="FFFFFF"/>
        </w:rPr>
        <w:t xml:space="preserve">rticle 17 of the UNCRC obligates all countries to comply with its provisions, which states that children have the right to reliable and clear information from the mass media in order to protect children from materials that could harm </w:t>
      </w:r>
      <w:r w:rsidRPr="00D2784F">
        <w:rPr>
          <w:rFonts w:ascii="Arial" w:hAnsi="Arial" w:cs="Arial"/>
          <w:color w:val="000000" w:themeColor="text1"/>
          <w:shd w:val="clear" w:color="auto" w:fill="FFFFFF"/>
        </w:rPr>
        <w:t xml:space="preserve">them </w:t>
      </w:r>
      <w:r w:rsidRPr="00D2784F">
        <w:rPr>
          <w:rFonts w:ascii="Arial" w:hAnsi="Arial" w:cs="Arial"/>
          <w:color w:val="FF0000"/>
          <w:shd w:val="clear" w:color="auto" w:fill="FFFFFF"/>
        </w:rPr>
        <w:t>(UNCIEF,</w:t>
      </w:r>
      <w:r w:rsidR="00715ED1" w:rsidRPr="00D2784F">
        <w:rPr>
          <w:rFonts w:ascii="Arial" w:hAnsi="Arial" w:cs="Arial"/>
          <w:color w:val="FF0000"/>
          <w:shd w:val="clear" w:color="auto" w:fill="FFFFFF"/>
        </w:rPr>
        <w:t>2011</w:t>
      </w:r>
      <w:r w:rsidRPr="00D2784F">
        <w:rPr>
          <w:rFonts w:ascii="Arial" w:hAnsi="Arial" w:cs="Arial"/>
          <w:color w:val="FF0000"/>
          <w:shd w:val="clear" w:color="auto" w:fill="FFFFFF"/>
        </w:rPr>
        <w:t>)</w:t>
      </w:r>
      <w:r w:rsidR="00F91A07" w:rsidRPr="00D2784F">
        <w:rPr>
          <w:rFonts w:ascii="Arial" w:hAnsi="Arial" w:cs="Arial"/>
          <w:color w:val="FF0000"/>
          <w:shd w:val="clear" w:color="auto" w:fill="FFFFFF"/>
        </w:rPr>
        <w:t xml:space="preserve">. </w:t>
      </w:r>
    </w:p>
    <w:p w14:paraId="63EEF8A7" w14:textId="328BF931" w:rsidR="000666D7" w:rsidRPr="001C4731" w:rsidRDefault="000666D7" w:rsidP="001C4731">
      <w:pPr>
        <w:spacing w:line="360" w:lineRule="auto"/>
        <w:jc w:val="both"/>
        <w:rPr>
          <w:rFonts w:ascii="Arial" w:hAnsi="Arial" w:cs="Arial"/>
          <w:color w:val="FF0000"/>
        </w:rPr>
      </w:pPr>
    </w:p>
    <w:p w14:paraId="59C6319B" w14:textId="3327B0DA" w:rsidR="00C978E5" w:rsidRDefault="00C978E5" w:rsidP="001C4731">
      <w:pPr>
        <w:spacing w:line="360" w:lineRule="auto"/>
        <w:jc w:val="both"/>
        <w:rPr>
          <w:rFonts w:ascii="Arial" w:hAnsi="Arial" w:cs="Arial"/>
          <w:b/>
          <w:bCs/>
          <w:color w:val="202124"/>
          <w:shd w:val="clear" w:color="auto" w:fill="FFFFFF"/>
        </w:rPr>
      </w:pPr>
      <w:r w:rsidRPr="008F6A3B">
        <w:rPr>
          <w:rFonts w:ascii="Arial" w:hAnsi="Arial" w:cs="Arial"/>
          <w:b/>
          <w:bCs/>
          <w:color w:val="202124"/>
          <w:highlight w:val="yellow"/>
          <w:shd w:val="clear" w:color="auto" w:fill="FFFFFF"/>
        </w:rPr>
        <w:t>Multiagency:</w:t>
      </w:r>
    </w:p>
    <w:p w14:paraId="14B874BD" w14:textId="77777777" w:rsidR="00DF4379" w:rsidRDefault="00DF4379" w:rsidP="001C4731">
      <w:pPr>
        <w:spacing w:line="360" w:lineRule="auto"/>
        <w:jc w:val="both"/>
        <w:rPr>
          <w:rFonts w:ascii="Arial" w:hAnsi="Arial" w:cs="Arial"/>
          <w:b/>
          <w:bCs/>
          <w:color w:val="202124"/>
          <w:shd w:val="clear" w:color="auto" w:fill="FFFFFF"/>
        </w:rPr>
      </w:pPr>
    </w:p>
    <w:p w14:paraId="7CA1E7D6" w14:textId="4954F5A7" w:rsidR="005621D8" w:rsidRPr="00DF4379" w:rsidRDefault="005621D8" w:rsidP="001C4731">
      <w:pPr>
        <w:spacing w:line="360" w:lineRule="auto"/>
        <w:jc w:val="both"/>
        <w:rPr>
          <w:rFonts w:ascii="Arial" w:hAnsi="Arial" w:cs="Arial"/>
          <w:i/>
          <w:iCs/>
          <w:color w:val="FF0000"/>
          <w:sz w:val="22"/>
          <w:szCs w:val="22"/>
          <w:shd w:val="clear" w:color="auto" w:fill="FFFFFF"/>
        </w:rPr>
      </w:pPr>
      <w:r w:rsidRPr="00DF4379">
        <w:rPr>
          <w:rFonts w:ascii="Arial" w:hAnsi="Arial" w:cs="Arial"/>
          <w:i/>
          <w:iCs/>
          <w:color w:val="202124"/>
          <w:sz w:val="22"/>
          <w:szCs w:val="22"/>
          <w:shd w:val="clear" w:color="auto" w:fill="FFFFFF"/>
        </w:rPr>
        <w:t xml:space="preserve">Multi-agency working involves different professions and a range of different services, brought together with a shared aim of understanding and then working </w:t>
      </w:r>
      <w:r w:rsidR="00E31267" w:rsidRPr="00DF4379">
        <w:rPr>
          <w:rFonts w:ascii="Arial" w:hAnsi="Arial" w:cs="Arial"/>
          <w:i/>
          <w:iCs/>
          <w:color w:val="202124"/>
          <w:sz w:val="22"/>
          <w:szCs w:val="22"/>
          <w:shd w:val="clear" w:color="auto" w:fill="FFFFFF"/>
        </w:rPr>
        <w:t xml:space="preserve">together for the common good of a </w:t>
      </w:r>
      <w:r w:rsidR="00E31267" w:rsidRPr="00D77227">
        <w:rPr>
          <w:rFonts w:ascii="Arial" w:hAnsi="Arial" w:cs="Arial"/>
          <w:i/>
          <w:iCs/>
          <w:color w:val="000000" w:themeColor="text1"/>
          <w:sz w:val="22"/>
          <w:szCs w:val="22"/>
          <w:shd w:val="clear" w:color="auto" w:fill="FFFFFF"/>
        </w:rPr>
        <w:t>child</w:t>
      </w:r>
      <w:r w:rsidR="00E31267" w:rsidRPr="00D77227">
        <w:rPr>
          <w:rFonts w:ascii="Arial" w:hAnsi="Arial" w:cs="Arial"/>
          <w:i/>
          <w:iCs/>
          <w:color w:val="FF0000"/>
          <w:sz w:val="22"/>
          <w:szCs w:val="22"/>
          <w:shd w:val="clear" w:color="auto" w:fill="FFFFFF"/>
        </w:rPr>
        <w:t xml:space="preserve"> (Walker,2018).</w:t>
      </w:r>
    </w:p>
    <w:p w14:paraId="401A4D0B" w14:textId="77777777" w:rsidR="00973A0E" w:rsidRDefault="00973A0E" w:rsidP="00973A0E">
      <w:pPr>
        <w:spacing w:line="360" w:lineRule="auto"/>
        <w:rPr>
          <w:rFonts w:ascii="Arial" w:hAnsi="Arial" w:cs="Arial"/>
          <w:i/>
          <w:iCs/>
          <w:color w:val="FF0000"/>
          <w:shd w:val="clear" w:color="auto" w:fill="FFFFFF"/>
        </w:rPr>
      </w:pPr>
    </w:p>
    <w:p w14:paraId="14601646" w14:textId="43BC29A5" w:rsidR="00973A0E" w:rsidRPr="00D7666E" w:rsidRDefault="00973A0E" w:rsidP="00973A0E">
      <w:pPr>
        <w:spacing w:line="360" w:lineRule="auto"/>
        <w:rPr>
          <w:rFonts w:ascii="Arial" w:hAnsi="Arial" w:cs="Arial"/>
          <w:color w:val="000000" w:themeColor="text1"/>
          <w:shd w:val="clear" w:color="auto" w:fill="FFFFFF"/>
        </w:rPr>
      </w:pPr>
      <w:r>
        <w:rPr>
          <w:rFonts w:asciiTheme="minorBidi" w:hAnsiTheme="minorBidi" w:cstheme="minorBidi"/>
        </w:rPr>
        <w:t xml:space="preserve">Evidence </w:t>
      </w:r>
      <w:r w:rsidRPr="00CC4503">
        <w:rPr>
          <w:rFonts w:asciiTheme="minorBidi" w:hAnsiTheme="minorBidi" w:cstheme="minorBidi"/>
        </w:rPr>
        <w:t>shows</w:t>
      </w:r>
      <w:r>
        <w:rPr>
          <w:rFonts w:asciiTheme="minorBidi" w:hAnsiTheme="minorBidi" w:cstheme="minorBidi"/>
        </w:rPr>
        <w:t xml:space="preserve">, the most successful </w:t>
      </w:r>
      <w:r w:rsidRPr="00CC4503">
        <w:rPr>
          <w:rFonts w:asciiTheme="minorBidi" w:hAnsiTheme="minorBidi" w:cstheme="minorBidi"/>
        </w:rPr>
        <w:t>multi-agency work</w:t>
      </w:r>
      <w:r w:rsidR="00283BAB">
        <w:rPr>
          <w:rFonts w:asciiTheme="minorBidi" w:hAnsiTheme="minorBidi" w:cstheme="minorBidi"/>
        </w:rPr>
        <w:t xml:space="preserve"> </w:t>
      </w:r>
      <w:r>
        <w:rPr>
          <w:rFonts w:asciiTheme="minorBidi" w:hAnsiTheme="minorBidi" w:cstheme="minorBidi"/>
        </w:rPr>
        <w:t xml:space="preserve">happens when those </w:t>
      </w:r>
      <w:r w:rsidR="00283BAB">
        <w:rPr>
          <w:rFonts w:asciiTheme="minorBidi" w:hAnsiTheme="minorBidi" w:cstheme="minorBidi"/>
        </w:rPr>
        <w:t>involved with</w:t>
      </w:r>
      <w:r>
        <w:rPr>
          <w:rFonts w:asciiTheme="minorBidi" w:hAnsiTheme="minorBidi" w:cstheme="minorBidi"/>
        </w:rPr>
        <w:t xml:space="preserve"> the school. Therefore, this requires both the school and the multi-agency team to be committed </w:t>
      </w:r>
      <w:r w:rsidRPr="00CC4503">
        <w:rPr>
          <w:rFonts w:asciiTheme="minorBidi" w:hAnsiTheme="minorBidi" w:cstheme="minorBidi"/>
          <w:color w:val="FF0000"/>
        </w:rPr>
        <w:t>(Cheminais, 2009).</w:t>
      </w:r>
      <w:r w:rsidRPr="00D7666E">
        <w:rPr>
          <w:rFonts w:ascii="Arial" w:hAnsi="Arial" w:cs="Arial"/>
          <w:color w:val="000000" w:themeColor="text1"/>
          <w:shd w:val="clear" w:color="auto" w:fill="FFFFFF"/>
        </w:rPr>
        <w:t xml:space="preserve"> </w:t>
      </w:r>
      <w:r w:rsidRPr="00F55BFE">
        <w:rPr>
          <w:rFonts w:ascii="Arial" w:hAnsi="Arial" w:cs="Arial"/>
          <w:color w:val="000000" w:themeColor="text1"/>
          <w:shd w:val="clear" w:color="auto" w:fill="FFFFFF"/>
        </w:rPr>
        <w:t xml:space="preserve">A statutory requirement </w:t>
      </w:r>
      <w:r>
        <w:rPr>
          <w:rFonts w:ascii="Arial" w:hAnsi="Arial" w:cs="Arial"/>
          <w:color w:val="000000" w:themeColor="text1"/>
          <w:shd w:val="clear" w:color="auto" w:fill="FFFFFF"/>
        </w:rPr>
        <w:t xml:space="preserve">for </w:t>
      </w:r>
      <w:r>
        <w:rPr>
          <w:rFonts w:ascii="Arial" w:hAnsi="Arial" w:cs="Arial"/>
          <w:color w:val="FF0000"/>
          <w:shd w:val="clear" w:color="auto" w:fill="FFFFFF"/>
        </w:rPr>
        <w:t>T</w:t>
      </w:r>
      <w:r w:rsidRPr="00C37868">
        <w:rPr>
          <w:rFonts w:ascii="Arial" w:hAnsi="Arial" w:cs="Arial"/>
          <w:color w:val="FF0000"/>
          <w:shd w:val="clear" w:color="auto" w:fill="FFFFFF"/>
        </w:rPr>
        <w:t>he Child</w:t>
      </w:r>
      <w:r>
        <w:rPr>
          <w:rFonts w:ascii="Arial" w:hAnsi="Arial" w:cs="Arial"/>
          <w:color w:val="FF0000"/>
          <w:shd w:val="clear" w:color="auto" w:fill="FFFFFF"/>
        </w:rPr>
        <w:t>ren’s</w:t>
      </w:r>
      <w:r w:rsidRPr="00C37868">
        <w:rPr>
          <w:rFonts w:ascii="Arial" w:hAnsi="Arial" w:cs="Arial"/>
          <w:color w:val="FF0000"/>
          <w:shd w:val="clear" w:color="auto" w:fill="FFFFFF"/>
        </w:rPr>
        <w:t xml:space="preserve"> Act 2004 </w:t>
      </w:r>
      <w:r>
        <w:rPr>
          <w:rFonts w:ascii="Arial" w:hAnsi="Arial" w:cs="Arial"/>
          <w:color w:val="000000" w:themeColor="text1"/>
          <w:shd w:val="clear" w:color="auto" w:fill="FFFFFF"/>
        </w:rPr>
        <w:t xml:space="preserve">emphasised the importance for agencies working together more closely in </w:t>
      </w:r>
      <w:r w:rsidRPr="00C37868">
        <w:rPr>
          <w:rFonts w:ascii="Arial" w:hAnsi="Arial" w:cs="Arial"/>
          <w:color w:val="000000" w:themeColor="text1"/>
          <w:shd w:val="clear" w:color="auto" w:fill="FFFFFF"/>
        </w:rPr>
        <w:t>multidisciplinary teams to promote the welfare of children</w:t>
      </w:r>
      <w:r w:rsidRPr="00C37868">
        <w:rPr>
          <w:rFonts w:ascii="Arial" w:hAnsi="Arial" w:cs="Arial"/>
          <w:color w:val="FF0000"/>
          <w:shd w:val="clear" w:color="auto" w:fill="FFFFFF"/>
        </w:rPr>
        <w:t xml:space="preserve">. Section 17 of </w:t>
      </w:r>
      <w:r w:rsidRPr="00C37868">
        <w:rPr>
          <w:rFonts w:ascii="Arial" w:hAnsi="Arial" w:cs="Arial"/>
          <w:color w:val="FF0000"/>
          <w:shd w:val="clear" w:color="auto" w:fill="FFFFFF"/>
        </w:rPr>
        <w:lastRenderedPageBreak/>
        <w:t>the Children’s Act 1989</w:t>
      </w:r>
      <w:r>
        <w:rPr>
          <w:rFonts w:ascii="Arial" w:hAnsi="Arial" w:cs="Arial"/>
          <w:color w:val="000000" w:themeColor="text1"/>
          <w:shd w:val="clear" w:color="auto" w:fill="FFFFFF"/>
        </w:rPr>
        <w:t xml:space="preserve">, articles this well, as all local authorities have a responsibility to safeguard and promote a child’s well-being. </w:t>
      </w:r>
    </w:p>
    <w:p w14:paraId="324B73F2" w14:textId="77777777" w:rsidR="00EA28F2" w:rsidRDefault="00EA28F2" w:rsidP="00EA28F2">
      <w:pPr>
        <w:spacing w:line="360" w:lineRule="auto"/>
        <w:jc w:val="both"/>
        <w:rPr>
          <w:rFonts w:ascii="Arial" w:hAnsi="Arial" w:cs="Arial"/>
          <w:color w:val="FF0000"/>
          <w:shd w:val="clear" w:color="auto" w:fill="FFFFFF"/>
        </w:rPr>
      </w:pPr>
    </w:p>
    <w:p w14:paraId="4B68408E" w14:textId="3A53A2A9" w:rsidR="00A41218" w:rsidRDefault="00EA28F2" w:rsidP="00EA28F2">
      <w:pPr>
        <w:spacing w:line="360" w:lineRule="auto"/>
        <w:jc w:val="both"/>
        <w:rPr>
          <w:rFonts w:ascii="Arial" w:hAnsi="Arial" w:cs="Arial"/>
          <w:color w:val="FF0000"/>
          <w:shd w:val="clear" w:color="auto" w:fill="FFFFFF"/>
        </w:rPr>
      </w:pPr>
      <w:r w:rsidRPr="00EA28F2">
        <w:rPr>
          <w:rFonts w:ascii="Arial" w:hAnsi="Arial" w:cs="Arial"/>
          <w:color w:val="000000" w:themeColor="text1"/>
          <w:shd w:val="clear" w:color="auto" w:fill="FFFFFF"/>
        </w:rPr>
        <w:t>W</w:t>
      </w:r>
      <w:r w:rsidRPr="00EA28F2">
        <w:rPr>
          <w:rFonts w:ascii="Arial" w:hAnsi="Arial" w:cs="Arial"/>
          <w:color w:val="000000" w:themeColor="text1"/>
          <w:shd w:val="clear" w:color="auto" w:fill="FFFFFF"/>
        </w:rPr>
        <w:t>he</w:t>
      </w:r>
      <w:r w:rsidRPr="008F79DD">
        <w:rPr>
          <w:rFonts w:ascii="Arial" w:hAnsi="Arial" w:cs="Arial"/>
          <w:color w:val="000000" w:themeColor="text1"/>
          <w:shd w:val="clear" w:color="auto" w:fill="FFFFFF"/>
        </w:rPr>
        <w:t xml:space="preserve">n multi-agency teams work with schools, </w:t>
      </w:r>
      <w:r>
        <w:rPr>
          <w:rFonts w:ascii="Arial" w:hAnsi="Arial" w:cs="Arial"/>
          <w:color w:val="000000" w:themeColor="text1"/>
          <w:shd w:val="clear" w:color="auto" w:fill="FFFFFF"/>
        </w:rPr>
        <w:t>the six common core skills to success are effective communication between practitioners and professionals, assertiveness being proactive</w:t>
      </w:r>
      <w:r>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to put forward your own thoughts or to</w:t>
      </w:r>
      <w:r>
        <w:rPr>
          <w:rFonts w:ascii="Arial" w:hAnsi="Arial" w:cs="Arial"/>
          <w:color w:val="000000" w:themeColor="text1"/>
          <w:shd w:val="clear" w:color="auto" w:fill="FFFFFF"/>
        </w:rPr>
        <w:t>o</w:t>
      </w:r>
      <w:r>
        <w:rPr>
          <w:rFonts w:ascii="Arial" w:hAnsi="Arial" w:cs="Arial"/>
          <w:color w:val="000000" w:themeColor="text1"/>
          <w:shd w:val="clear" w:color="auto" w:fill="FFFFFF"/>
        </w:rPr>
        <w:t xml:space="preserve"> state facts, to safeguard and promote the welfare of children, supporting a child’s development as they transition, working as a team to build trustworthy relationships and </w:t>
      </w:r>
      <w:r w:rsidR="00A41218">
        <w:rPr>
          <w:rFonts w:ascii="Arial" w:hAnsi="Arial" w:cs="Arial"/>
          <w:color w:val="000000" w:themeColor="text1"/>
          <w:shd w:val="clear" w:color="auto" w:fill="FFFFFF"/>
        </w:rPr>
        <w:t xml:space="preserve">to </w:t>
      </w:r>
      <w:r>
        <w:rPr>
          <w:rFonts w:ascii="Arial" w:hAnsi="Arial" w:cs="Arial"/>
          <w:color w:val="000000" w:themeColor="text1"/>
          <w:shd w:val="clear" w:color="auto" w:fill="FFFFFF"/>
        </w:rPr>
        <w:t>share information between agencies (</w:t>
      </w:r>
      <w:r w:rsidRPr="00CC4503">
        <w:rPr>
          <w:rFonts w:asciiTheme="minorBidi" w:hAnsiTheme="minorBidi" w:cstheme="minorBidi"/>
          <w:color w:val="FF0000"/>
        </w:rPr>
        <w:t>Ch</w:t>
      </w:r>
      <w:r>
        <w:rPr>
          <w:rFonts w:asciiTheme="minorBidi" w:hAnsiTheme="minorBidi" w:cstheme="minorBidi"/>
          <w:color w:val="FF0000"/>
        </w:rPr>
        <w:t>ildren’s Workforce Development Council</w:t>
      </w:r>
      <w:r w:rsidRPr="00CC4503">
        <w:rPr>
          <w:rFonts w:asciiTheme="minorBidi" w:hAnsiTheme="minorBidi" w:cstheme="minorBidi"/>
          <w:color w:val="FF0000"/>
        </w:rPr>
        <w:t>, 20</w:t>
      </w:r>
      <w:r>
        <w:rPr>
          <w:rFonts w:asciiTheme="minorBidi" w:hAnsiTheme="minorBidi" w:cstheme="minorBidi"/>
          <w:color w:val="FF0000"/>
        </w:rPr>
        <w:t xml:space="preserve">10) </w:t>
      </w:r>
      <w:r>
        <w:rPr>
          <w:rFonts w:ascii="Arial" w:hAnsi="Arial" w:cs="Arial"/>
          <w:color w:val="000000" w:themeColor="text1"/>
          <w:shd w:val="clear" w:color="auto" w:fill="FFFFFF"/>
        </w:rPr>
        <w:t xml:space="preserve">promoting the interests of the child which chlorates with </w:t>
      </w:r>
      <w:r w:rsidRPr="00BB557D">
        <w:rPr>
          <w:rFonts w:ascii="Arial" w:hAnsi="Arial" w:cs="Arial"/>
          <w:color w:val="FF0000"/>
          <w:shd w:val="clear" w:color="auto" w:fill="FFFFFF"/>
        </w:rPr>
        <w:t>Article three of the UNCRC</w:t>
      </w:r>
      <w:r>
        <w:rPr>
          <w:rFonts w:ascii="Arial" w:hAnsi="Arial" w:cs="Arial"/>
          <w:color w:val="FF0000"/>
          <w:shd w:val="clear" w:color="auto" w:fill="FFFFFF"/>
        </w:rPr>
        <w:t xml:space="preserve">. </w:t>
      </w:r>
    </w:p>
    <w:p w14:paraId="35940A3B" w14:textId="77777777" w:rsidR="00964D42" w:rsidRDefault="00964D42" w:rsidP="00EA28F2">
      <w:pPr>
        <w:spacing w:line="360" w:lineRule="auto"/>
        <w:jc w:val="both"/>
        <w:rPr>
          <w:rFonts w:ascii="Arial" w:hAnsi="Arial" w:cs="Arial"/>
          <w:color w:val="FF0000"/>
          <w:shd w:val="clear" w:color="auto" w:fill="FFFFFF"/>
        </w:rPr>
      </w:pPr>
    </w:p>
    <w:p w14:paraId="508C4CA6" w14:textId="77777777" w:rsidR="00964D42" w:rsidRDefault="00964D42" w:rsidP="00964D42">
      <w:pPr>
        <w:spacing w:line="360" w:lineRule="auto"/>
        <w:jc w:val="both"/>
        <w:rPr>
          <w:rFonts w:ascii="Arial" w:hAnsi="Arial" w:cs="Arial"/>
          <w:color w:val="000000" w:themeColor="text1"/>
          <w:shd w:val="clear" w:color="auto" w:fill="FFFFFF"/>
        </w:rPr>
      </w:pPr>
      <w:r w:rsidRPr="008F79DD">
        <w:rPr>
          <w:rFonts w:ascii="Arial" w:hAnsi="Arial" w:cs="Arial"/>
          <w:color w:val="000000" w:themeColor="text1"/>
          <w:shd w:val="clear" w:color="auto" w:fill="FFFFFF"/>
        </w:rPr>
        <w:t xml:space="preserve">In breakfast club, the staff who operate breakfast clubs can be so diverse, </w:t>
      </w:r>
      <w:r>
        <w:rPr>
          <w:rFonts w:ascii="Arial" w:hAnsi="Arial" w:cs="Arial"/>
          <w:color w:val="000000" w:themeColor="text1"/>
          <w:shd w:val="clear" w:color="auto" w:fill="FFFFFF"/>
        </w:rPr>
        <w:t xml:space="preserve">for example they can run by volunteer, parents or school staff, </w:t>
      </w:r>
      <w:r w:rsidRPr="006443B5">
        <w:rPr>
          <w:rFonts w:ascii="Arial" w:hAnsi="Arial" w:cs="Arial"/>
          <w:color w:val="000000" w:themeColor="text1"/>
          <w:shd w:val="clear" w:color="auto" w:fill="FFFFFF"/>
        </w:rPr>
        <w:t xml:space="preserve">catering staff, community organisations staff or a Special Educational Needs Coordinator </w:t>
      </w:r>
      <w:r>
        <w:rPr>
          <w:rFonts w:ascii="Arial" w:hAnsi="Arial" w:cs="Arial"/>
          <w:color w:val="FF0000"/>
          <w:shd w:val="clear" w:color="auto" w:fill="FFFFFF"/>
        </w:rPr>
        <w:t xml:space="preserve">(Street and Kenway,1999).  </w:t>
      </w:r>
      <w:r w:rsidRPr="006443B5">
        <w:rPr>
          <w:rFonts w:ascii="Arial" w:hAnsi="Arial" w:cs="Arial"/>
          <w:color w:val="000000" w:themeColor="text1"/>
          <w:shd w:val="clear" w:color="auto" w:fill="FFFFFF"/>
        </w:rPr>
        <w:t>However,</w:t>
      </w:r>
      <w:r>
        <w:rPr>
          <w:rFonts w:ascii="Arial" w:hAnsi="Arial" w:cs="Arial"/>
          <w:color w:val="FF0000"/>
          <w:shd w:val="clear" w:color="auto" w:fill="FFFFFF"/>
        </w:rPr>
        <w:t xml:space="preserve"> Cassels and </w:t>
      </w:r>
      <w:proofErr w:type="spellStart"/>
      <w:r>
        <w:rPr>
          <w:rFonts w:ascii="Arial" w:hAnsi="Arial" w:cs="Arial"/>
          <w:color w:val="FF0000"/>
          <w:shd w:val="clear" w:color="auto" w:fill="FFFFFF"/>
        </w:rPr>
        <w:t>stewart</w:t>
      </w:r>
      <w:proofErr w:type="spellEnd"/>
      <w:r>
        <w:rPr>
          <w:rFonts w:ascii="Arial" w:hAnsi="Arial" w:cs="Arial"/>
          <w:color w:val="FF0000"/>
          <w:shd w:val="clear" w:color="auto" w:fill="FFFFFF"/>
        </w:rPr>
        <w:t xml:space="preserve"> (2003) </w:t>
      </w:r>
      <w:r w:rsidRPr="006443B5">
        <w:rPr>
          <w:rFonts w:ascii="Arial" w:hAnsi="Arial" w:cs="Arial"/>
          <w:color w:val="000000" w:themeColor="text1"/>
          <w:shd w:val="clear" w:color="auto" w:fill="FFFFFF"/>
        </w:rPr>
        <w:t>expressed concern about the lack of training provide</w:t>
      </w:r>
      <w:r>
        <w:rPr>
          <w:rFonts w:ascii="Arial" w:hAnsi="Arial" w:cs="Arial"/>
          <w:color w:val="000000" w:themeColor="text1"/>
          <w:shd w:val="clear" w:color="auto" w:fill="FFFFFF"/>
        </w:rPr>
        <w:t>d</w:t>
      </w:r>
      <w:r w:rsidRPr="006443B5">
        <w:rPr>
          <w:rFonts w:ascii="Arial" w:hAnsi="Arial" w:cs="Arial"/>
          <w:color w:val="000000" w:themeColor="text1"/>
          <w:shd w:val="clear" w:color="auto" w:fill="FFFFFF"/>
        </w:rPr>
        <w:t xml:space="preserve"> to those who worked in breakfast club</w:t>
      </w:r>
      <w:r>
        <w:rPr>
          <w:rFonts w:ascii="Arial" w:hAnsi="Arial" w:cs="Arial"/>
          <w:color w:val="000000" w:themeColor="text1"/>
          <w:shd w:val="clear" w:color="auto" w:fill="FFFFFF"/>
        </w:rPr>
        <w:t>.</w:t>
      </w:r>
    </w:p>
    <w:p w14:paraId="31655911" w14:textId="77777777" w:rsidR="00964D42" w:rsidRDefault="00964D42" w:rsidP="00964D42">
      <w:pPr>
        <w:spacing w:line="360" w:lineRule="auto"/>
        <w:jc w:val="both"/>
        <w:rPr>
          <w:rFonts w:ascii="Arial" w:hAnsi="Arial" w:cs="Arial"/>
          <w:color w:val="000000" w:themeColor="text1"/>
          <w:shd w:val="clear" w:color="auto" w:fill="FFFFFF"/>
        </w:rPr>
      </w:pPr>
    </w:p>
    <w:p w14:paraId="3EEC381B" w14:textId="7B2F05B1" w:rsidR="00D939A0" w:rsidRDefault="00964D42" w:rsidP="00D939A0">
      <w:pPr>
        <w:spacing w:line="360" w:lineRule="auto"/>
        <w:jc w:val="thaiDistribute"/>
        <w:rPr>
          <w:rFonts w:ascii="Arial" w:hAnsi="Arial" w:cs="Arial"/>
          <w:color w:val="000000" w:themeColor="text1"/>
          <w:shd w:val="clear" w:color="auto" w:fill="FFFFFF"/>
        </w:rPr>
      </w:pPr>
      <w:r w:rsidRPr="002A2D26">
        <w:rPr>
          <w:rFonts w:ascii="Arial" w:hAnsi="Arial" w:cs="Arial"/>
          <w:color w:val="000000" w:themeColor="text1"/>
          <w:shd w:val="clear" w:color="auto" w:fill="FFFFFF"/>
        </w:rPr>
        <w:t xml:space="preserve">The role of the staff within the breakfast club, is to always inform parents with regular updates for example, if they’ve noticed any eating habits or if there not consuming enough food. </w:t>
      </w:r>
      <w:r>
        <w:rPr>
          <w:rFonts w:ascii="Arial" w:hAnsi="Arial" w:cs="Arial"/>
          <w:color w:val="000000" w:themeColor="text1"/>
          <w:shd w:val="clear" w:color="auto" w:fill="FFFFFF"/>
        </w:rPr>
        <w:t>They must monitor their attendance in order for practitioners to know if the children who are eligible for breakfast are still attending</w:t>
      </w:r>
      <w:r w:rsidR="00684248">
        <w:rPr>
          <w:rFonts w:ascii="Arial" w:hAnsi="Arial" w:cs="Arial"/>
          <w:color w:val="000000" w:themeColor="text1"/>
          <w:shd w:val="clear" w:color="auto" w:fill="FFFFFF"/>
        </w:rPr>
        <w:t xml:space="preserve">. Upon relation of critique although the </w:t>
      </w:r>
      <w:r w:rsidR="00684248" w:rsidRPr="00684248">
        <w:rPr>
          <w:rFonts w:ascii="Arial" w:hAnsi="Arial" w:cs="Arial"/>
          <w:color w:val="FF0000"/>
          <w:shd w:val="clear" w:color="auto" w:fill="FFFFFF"/>
        </w:rPr>
        <w:t xml:space="preserve">Welsh Government </w:t>
      </w:r>
      <w:r w:rsidR="00684248">
        <w:rPr>
          <w:rFonts w:ascii="Arial" w:hAnsi="Arial" w:cs="Arial"/>
          <w:color w:val="000000" w:themeColor="text1"/>
          <w:shd w:val="clear" w:color="auto" w:fill="FFFFFF"/>
        </w:rPr>
        <w:t xml:space="preserve">haven’t set out a criteria to determine a pupils entitlement to a free breakfast, they should as some parents use the programme as a babysitting service whilst other families are unable to provide a meal for their child </w:t>
      </w:r>
      <w:r w:rsidR="00D939A0">
        <w:rPr>
          <w:rFonts w:ascii="Arial" w:hAnsi="Arial" w:cs="Arial"/>
          <w:color w:val="000000" w:themeColor="text1"/>
          <w:shd w:val="clear" w:color="auto" w:fill="FFFFFF"/>
        </w:rPr>
        <w:t xml:space="preserve">who are living in poverty </w:t>
      </w:r>
      <w:r w:rsidR="00684248" w:rsidRPr="00684248">
        <w:rPr>
          <w:rFonts w:ascii="Arial" w:hAnsi="Arial" w:cs="Arial"/>
          <w:color w:val="FF0000"/>
          <w:shd w:val="clear" w:color="auto" w:fill="FFFFFF"/>
        </w:rPr>
        <w:t>(Welsh Government, 2014).</w:t>
      </w:r>
      <w:r w:rsidR="00684248">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They must also monitor their behaviour and punctuality as this could be further discussed with their parents, teachers, the headteacher or an individual from an agency outside of school (</w:t>
      </w:r>
      <w:r w:rsidRPr="00AB2BC4">
        <w:rPr>
          <w:rFonts w:ascii="Arial" w:hAnsi="Arial" w:cs="Arial"/>
          <w:color w:val="FF0000"/>
          <w:shd w:val="clear" w:color="auto" w:fill="FFFFFF"/>
        </w:rPr>
        <w:t>Department for Education, 2017)</w:t>
      </w:r>
      <w:r>
        <w:rPr>
          <w:rFonts w:ascii="Arial" w:hAnsi="Arial" w:cs="Arial"/>
          <w:color w:val="000000" w:themeColor="text1"/>
          <w:shd w:val="clear" w:color="auto" w:fill="FFFFFF"/>
        </w:rPr>
        <w:t xml:space="preserve">. </w:t>
      </w:r>
    </w:p>
    <w:p w14:paraId="0758F801" w14:textId="77777777" w:rsidR="00D939A0" w:rsidRDefault="00D939A0" w:rsidP="00684248">
      <w:pPr>
        <w:spacing w:line="360" w:lineRule="auto"/>
        <w:jc w:val="thaiDistribute"/>
        <w:rPr>
          <w:rFonts w:ascii="Arial" w:hAnsi="Arial" w:cs="Arial"/>
          <w:color w:val="000000" w:themeColor="text1"/>
          <w:shd w:val="clear" w:color="auto" w:fill="FFFFFF"/>
        </w:rPr>
      </w:pPr>
    </w:p>
    <w:p w14:paraId="122B45D3" w14:textId="53DC733A" w:rsidR="00964D42" w:rsidRPr="00684248" w:rsidRDefault="00964D42" w:rsidP="00684248">
      <w:pPr>
        <w:spacing w:line="360" w:lineRule="auto"/>
        <w:jc w:val="thaiDistribute"/>
        <w:rPr>
          <w:rFonts w:ascii="Arial" w:hAnsi="Arial" w:cs="Arial"/>
          <w:color w:val="000000" w:themeColor="text1"/>
          <w:shd w:val="clear" w:color="auto" w:fill="FFFFFF"/>
        </w:rPr>
      </w:pPr>
      <w:r>
        <w:rPr>
          <w:rFonts w:ascii="Arial" w:hAnsi="Arial" w:cs="Arial"/>
          <w:color w:val="000000" w:themeColor="text1"/>
          <w:shd w:val="clear" w:color="auto" w:fill="FFFFFF"/>
        </w:rPr>
        <w:t>The role of the headteacher is to regular conduct a meeting to see whether or not breakfast club is sustainable for each year as there has proven to be financial difficulties</w:t>
      </w:r>
      <w:r w:rsidR="00D939A0">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lack of staff</w:t>
      </w:r>
      <w:r w:rsidR="00D939A0">
        <w:rPr>
          <w:rFonts w:ascii="Arial" w:hAnsi="Arial" w:cs="Arial"/>
          <w:color w:val="000000" w:themeColor="text1"/>
          <w:shd w:val="clear" w:color="auto" w:fill="FFFFFF"/>
        </w:rPr>
        <w:t xml:space="preserve"> and the demand for breakfast club.</w:t>
      </w:r>
      <w:r>
        <w:rPr>
          <w:rFonts w:ascii="Arial" w:hAnsi="Arial" w:cs="Arial"/>
          <w:color w:val="000000" w:themeColor="text1"/>
          <w:shd w:val="clear" w:color="auto" w:fill="FFFFFF"/>
        </w:rPr>
        <w:t xml:space="preserve"> </w:t>
      </w:r>
      <w:r w:rsidRPr="00AB2BC4">
        <w:rPr>
          <w:rFonts w:ascii="Arial" w:hAnsi="Arial" w:cs="Arial"/>
          <w:color w:val="FF0000"/>
          <w:shd w:val="clear" w:color="auto" w:fill="FFFFFF"/>
        </w:rPr>
        <w:t>(Department for Education, 2017).</w:t>
      </w:r>
      <w:r>
        <w:rPr>
          <w:rFonts w:ascii="Arial" w:hAnsi="Arial" w:cs="Arial"/>
          <w:color w:val="FF0000"/>
          <w:shd w:val="clear" w:color="auto" w:fill="FFFFFF"/>
        </w:rPr>
        <w:t xml:space="preserve"> </w:t>
      </w:r>
      <w:r w:rsidRPr="00A710FB">
        <w:rPr>
          <w:rFonts w:ascii="Arial" w:hAnsi="Arial" w:cs="Arial"/>
          <w:color w:val="000000" w:themeColor="text1"/>
          <w:shd w:val="clear" w:color="auto" w:fill="FFFFFF"/>
        </w:rPr>
        <w:t xml:space="preserve">According to </w:t>
      </w:r>
      <w:r w:rsidRPr="00964D42">
        <w:rPr>
          <w:rFonts w:ascii="Arial" w:hAnsi="Arial" w:cs="Arial"/>
          <w:color w:val="FF0000"/>
          <w:shd w:val="clear" w:color="auto" w:fill="FFFFFF"/>
        </w:rPr>
        <w:t xml:space="preserve">Bronfenbrenner and Bandura, </w:t>
      </w:r>
      <w:r w:rsidRPr="00A710FB">
        <w:rPr>
          <w:rFonts w:ascii="Arial" w:hAnsi="Arial" w:cs="Arial"/>
          <w:color w:val="000000" w:themeColor="text1"/>
          <w:shd w:val="clear" w:color="auto" w:fill="FFFFFF"/>
        </w:rPr>
        <w:t xml:space="preserve">it cannot be overstated how important it is that parents and schools work together for the best interests of </w:t>
      </w:r>
      <w:r w:rsidRPr="00A710FB">
        <w:rPr>
          <w:rFonts w:ascii="Arial" w:hAnsi="Arial" w:cs="Arial"/>
          <w:color w:val="000000" w:themeColor="text1"/>
          <w:shd w:val="clear" w:color="auto" w:fill="FFFFFF"/>
        </w:rPr>
        <w:lastRenderedPageBreak/>
        <w:t xml:space="preserve">children. Children's interactions with the environment and those within it play a significant role on their behaviour and school performance. </w:t>
      </w:r>
    </w:p>
    <w:p w14:paraId="67981A49" w14:textId="77777777" w:rsidR="009C2CA4" w:rsidRDefault="009C2CA4" w:rsidP="001C4731">
      <w:pPr>
        <w:spacing w:line="360" w:lineRule="auto"/>
        <w:jc w:val="both"/>
        <w:rPr>
          <w:rFonts w:ascii="Arial" w:hAnsi="Arial" w:cs="Arial"/>
          <w:color w:val="000000" w:themeColor="text1"/>
          <w:shd w:val="clear" w:color="auto" w:fill="FFFFFF"/>
        </w:rPr>
      </w:pPr>
    </w:p>
    <w:p w14:paraId="4C0F67CF" w14:textId="080FF78A" w:rsidR="001470D6" w:rsidRDefault="001470D6" w:rsidP="001C4731">
      <w:pPr>
        <w:spacing w:line="360" w:lineRule="auto"/>
        <w:jc w:val="both"/>
        <w:rPr>
          <w:rFonts w:ascii="Arial" w:hAnsi="Arial" w:cs="Arial"/>
          <w:b/>
          <w:bCs/>
          <w:color w:val="000000" w:themeColor="text1"/>
        </w:rPr>
      </w:pPr>
      <w:r w:rsidRPr="001C4731">
        <w:rPr>
          <w:rFonts w:ascii="Arial" w:hAnsi="Arial" w:cs="Arial"/>
          <w:b/>
          <w:bCs/>
          <w:color w:val="000000" w:themeColor="text1"/>
        </w:rPr>
        <w:t>Political aspect:</w:t>
      </w:r>
    </w:p>
    <w:p w14:paraId="371DDA39" w14:textId="0F497FFF" w:rsidR="00EB1904" w:rsidRDefault="00EB1904" w:rsidP="001C4731">
      <w:pPr>
        <w:spacing w:line="360" w:lineRule="auto"/>
        <w:jc w:val="both"/>
        <w:rPr>
          <w:rFonts w:ascii="Arial" w:hAnsi="Arial" w:cs="Arial"/>
          <w:b/>
          <w:bCs/>
          <w:color w:val="000000" w:themeColor="text1"/>
        </w:rPr>
      </w:pPr>
    </w:p>
    <w:p w14:paraId="235D50EE" w14:textId="4DA75309" w:rsidR="00EB1904" w:rsidRDefault="00EB1904" w:rsidP="00023422">
      <w:pPr>
        <w:spacing w:line="360" w:lineRule="auto"/>
        <w:jc w:val="both"/>
        <w:rPr>
          <w:rFonts w:ascii="Arial" w:hAnsi="Arial" w:cs="Arial"/>
          <w:color w:val="000000" w:themeColor="text1"/>
          <w:shd w:val="clear" w:color="auto" w:fill="FFFFFF"/>
        </w:rPr>
      </w:pPr>
      <w:r>
        <w:rPr>
          <w:rFonts w:ascii="Arial" w:hAnsi="Arial" w:cs="Arial"/>
          <w:color w:val="000000" w:themeColor="text1"/>
        </w:rPr>
        <w:t>F</w:t>
      </w:r>
      <w:r w:rsidRPr="00C9070E">
        <w:rPr>
          <w:rFonts w:ascii="Arial" w:hAnsi="Arial" w:cs="Arial"/>
          <w:color w:val="000000" w:themeColor="text1"/>
          <w:shd w:val="clear" w:color="auto" w:fill="FFFFFF"/>
        </w:rPr>
        <w:t xml:space="preserve">unding from </w:t>
      </w:r>
      <w:r>
        <w:rPr>
          <w:rFonts w:ascii="Arial" w:hAnsi="Arial" w:cs="Arial"/>
          <w:color w:val="000000" w:themeColor="text1"/>
          <w:shd w:val="clear" w:color="auto" w:fill="FFFFFF"/>
        </w:rPr>
        <w:t xml:space="preserve">the </w:t>
      </w:r>
      <w:r w:rsidRPr="00C9070E">
        <w:rPr>
          <w:rFonts w:ascii="Arial" w:hAnsi="Arial" w:cs="Arial"/>
          <w:color w:val="000000" w:themeColor="text1"/>
          <w:shd w:val="clear" w:color="auto" w:fill="FFFFFF"/>
        </w:rPr>
        <w:t xml:space="preserve">Government is not going to afford schools the ability to buy high quality food, especially if uptake is high. </w:t>
      </w:r>
      <w:r w:rsidRPr="00754A22">
        <w:rPr>
          <w:rFonts w:ascii="Arial" w:hAnsi="Arial" w:cs="Arial"/>
          <w:i/>
          <w:iCs/>
          <w:color w:val="000000" w:themeColor="text1"/>
          <w:shd w:val="clear" w:color="auto" w:fill="FFFFFF"/>
        </w:rPr>
        <w:t>So, what are schools giving children for breakfast?</w:t>
      </w:r>
      <w:r>
        <w:rPr>
          <w:rFonts w:ascii="Arial" w:hAnsi="Arial" w:cs="Arial"/>
          <w:color w:val="000000" w:themeColor="text1"/>
          <w:shd w:val="clear" w:color="auto" w:fill="FFFFFF"/>
        </w:rPr>
        <w:t xml:space="preserve"> Children are then given the option to choose one item from each four c</w:t>
      </w:r>
      <w:r w:rsidRPr="00D77F52">
        <w:rPr>
          <w:rFonts w:ascii="Arial" w:hAnsi="Arial" w:cs="Arial"/>
          <w:color w:val="000000" w:themeColor="text1"/>
          <w:shd w:val="clear" w:color="auto" w:fill="FFFFFF"/>
        </w:rPr>
        <w:t>ategory</w:t>
      </w:r>
      <w:r>
        <w:rPr>
          <w:rFonts w:ascii="Arial" w:hAnsi="Arial" w:cs="Arial"/>
          <w:color w:val="000000" w:themeColor="text1"/>
          <w:shd w:val="clear" w:color="auto" w:fill="FFFFFF"/>
        </w:rPr>
        <w:t>’s</w:t>
      </w:r>
      <w:r w:rsidRPr="00D77F52">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which </w:t>
      </w:r>
      <w:r w:rsidRPr="00D77F52">
        <w:rPr>
          <w:rFonts w:ascii="Arial" w:hAnsi="Arial" w:cs="Arial"/>
          <w:color w:val="000000" w:themeColor="text1"/>
          <w:shd w:val="clear" w:color="auto" w:fill="FFFFFF"/>
        </w:rPr>
        <w:t>consists of Milk-based drinks and yogurts either skimmed or semi-skimmed,</w:t>
      </w:r>
      <w:r>
        <w:rPr>
          <w:rFonts w:ascii="Arial" w:hAnsi="Arial" w:cs="Arial"/>
          <w:color w:val="000000" w:themeColor="text1"/>
          <w:shd w:val="clear" w:color="auto" w:fill="FFFFFF"/>
        </w:rPr>
        <w:t xml:space="preserve"> </w:t>
      </w:r>
      <w:r w:rsidRPr="00D77F52">
        <w:rPr>
          <w:rFonts w:ascii="Arial" w:hAnsi="Arial" w:cs="Arial"/>
          <w:color w:val="000000" w:themeColor="text1"/>
          <w:shd w:val="clear" w:color="auto" w:fill="FFFFFF"/>
        </w:rPr>
        <w:t>Cereals</w:t>
      </w:r>
      <w:r w:rsidRPr="00D77F52">
        <w:rPr>
          <w:rFonts w:ascii="Arial" w:hAnsi="Arial" w:cs="Arial"/>
          <w:color w:val="00B0F0"/>
          <w:shd w:val="clear" w:color="auto" w:fill="FFFFFF"/>
        </w:rPr>
        <w:t xml:space="preserve"> </w:t>
      </w:r>
      <w:r w:rsidR="00DF0EB0" w:rsidRPr="00DF0EB0">
        <w:rPr>
          <w:rFonts w:ascii="Arial" w:hAnsi="Arial" w:cs="Arial"/>
          <w:color w:val="000000" w:themeColor="text1"/>
          <w:shd w:val="clear" w:color="auto" w:fill="FFFFFF"/>
        </w:rPr>
        <w:t xml:space="preserve">that don’t contain </w:t>
      </w:r>
      <w:r w:rsidRPr="00DF0EB0">
        <w:rPr>
          <w:rFonts w:ascii="Arial" w:hAnsi="Arial" w:cs="Arial"/>
          <w:color w:val="000000" w:themeColor="text1"/>
          <w:shd w:val="clear" w:color="auto" w:fill="FFFFFF"/>
        </w:rPr>
        <w:t xml:space="preserve">coated </w:t>
      </w:r>
      <w:r w:rsidR="00DF0EB0" w:rsidRPr="00DF0EB0">
        <w:rPr>
          <w:rFonts w:ascii="Arial" w:hAnsi="Arial" w:cs="Arial"/>
          <w:color w:val="000000" w:themeColor="text1"/>
          <w:shd w:val="clear" w:color="auto" w:fill="FFFFFF"/>
        </w:rPr>
        <w:t xml:space="preserve">sugar </w:t>
      </w:r>
      <w:r w:rsidRPr="00DF0EB0">
        <w:rPr>
          <w:rFonts w:ascii="Arial" w:hAnsi="Arial" w:cs="Arial"/>
          <w:color w:val="000000" w:themeColor="text1"/>
          <w:shd w:val="clear" w:color="auto" w:fill="FFFFFF"/>
        </w:rPr>
        <w:t xml:space="preserve">alone or in combination with sugar or cocoa powder and </w:t>
      </w:r>
      <w:r w:rsidRPr="00D77F52">
        <w:rPr>
          <w:rFonts w:ascii="Arial" w:hAnsi="Arial" w:cs="Arial"/>
          <w:color w:val="000000" w:themeColor="text1"/>
          <w:shd w:val="clear" w:color="auto" w:fill="FFFFFF"/>
        </w:rPr>
        <w:t>if children wish to add sweeteners, they should be encouraged to added fresh or dried fruit. Category three, contain</w:t>
      </w:r>
      <w:r>
        <w:rPr>
          <w:rFonts w:ascii="Arial" w:hAnsi="Arial" w:cs="Arial"/>
          <w:color w:val="000000" w:themeColor="text1"/>
          <w:shd w:val="clear" w:color="auto" w:fill="FFFFFF"/>
        </w:rPr>
        <w:t>s</w:t>
      </w:r>
      <w:r w:rsidRPr="00D77F52">
        <w:rPr>
          <w:rFonts w:ascii="Arial" w:hAnsi="Arial" w:cs="Arial"/>
          <w:color w:val="000000" w:themeColor="text1"/>
          <w:shd w:val="clear" w:color="auto" w:fill="FFFFFF"/>
        </w:rPr>
        <w:t xml:space="preserve"> fruit and vegetables to add to cereals, fruit canned</w:t>
      </w:r>
      <w:r>
        <w:rPr>
          <w:rFonts w:ascii="Arial" w:hAnsi="Arial" w:cs="Arial"/>
          <w:color w:val="000000" w:themeColor="text1"/>
          <w:shd w:val="clear" w:color="auto" w:fill="FFFFFF"/>
        </w:rPr>
        <w:t>,</w:t>
      </w:r>
      <w:r w:rsidRPr="00B9289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baked beans etc and Category four is Breads and toppings which includes any range of breads and monounsaturated margarine, jam and honey etc.</w:t>
      </w:r>
      <w:r w:rsidR="002F73FF">
        <w:rPr>
          <w:rFonts w:ascii="Arial" w:hAnsi="Arial" w:cs="Arial"/>
          <w:color w:val="000000" w:themeColor="text1"/>
          <w:shd w:val="clear" w:color="auto" w:fill="FFFFFF"/>
        </w:rPr>
        <w:t xml:space="preserve"> </w:t>
      </w:r>
    </w:p>
    <w:p w14:paraId="6F633BAC" w14:textId="4CF51A6A" w:rsidR="002F73FF" w:rsidRDefault="002F73FF" w:rsidP="00EB1904">
      <w:pPr>
        <w:spacing w:line="360" w:lineRule="auto"/>
        <w:jc w:val="both"/>
        <w:rPr>
          <w:rFonts w:ascii="Arial" w:hAnsi="Arial" w:cs="Arial"/>
          <w:color w:val="000000" w:themeColor="text1"/>
          <w:shd w:val="clear" w:color="auto" w:fill="FFFFFF"/>
        </w:rPr>
      </w:pPr>
    </w:p>
    <w:p w14:paraId="79F6F680" w14:textId="24C9352F" w:rsidR="009629EC" w:rsidRDefault="002F73FF" w:rsidP="009629EC">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However, some of these foods </w:t>
      </w:r>
      <w:r w:rsidR="00FC1E5A">
        <w:rPr>
          <w:rFonts w:ascii="Arial" w:hAnsi="Arial" w:cs="Arial"/>
          <w:color w:val="000000" w:themeColor="text1"/>
          <w:shd w:val="clear" w:color="auto" w:fill="FFFFFF"/>
        </w:rPr>
        <w:t>above contain</w:t>
      </w:r>
      <w:r>
        <w:rPr>
          <w:rFonts w:ascii="Arial" w:hAnsi="Arial" w:cs="Arial"/>
          <w:color w:val="000000" w:themeColor="text1"/>
          <w:shd w:val="clear" w:color="auto" w:fill="FFFFFF"/>
        </w:rPr>
        <w:t xml:space="preserve"> high </w:t>
      </w:r>
      <w:r w:rsidR="00FC1E5A">
        <w:rPr>
          <w:rFonts w:ascii="Arial" w:hAnsi="Arial" w:cs="Arial"/>
          <w:color w:val="000000" w:themeColor="text1"/>
          <w:shd w:val="clear" w:color="auto" w:fill="FFFFFF"/>
        </w:rPr>
        <w:t>levels</w:t>
      </w:r>
      <w:r>
        <w:rPr>
          <w:rFonts w:ascii="Arial" w:hAnsi="Arial" w:cs="Arial"/>
          <w:color w:val="000000" w:themeColor="text1"/>
          <w:shd w:val="clear" w:color="auto" w:fill="FFFFFF"/>
        </w:rPr>
        <w:t xml:space="preserve"> sugar for example, if children were to choose white bread with jam </w:t>
      </w:r>
      <w:r w:rsidR="000D41C2">
        <w:rPr>
          <w:rFonts w:ascii="Arial" w:hAnsi="Arial" w:cs="Arial"/>
          <w:color w:val="000000" w:themeColor="text1"/>
          <w:shd w:val="clear" w:color="auto" w:fill="FFFFFF"/>
        </w:rPr>
        <w:t>this would result a child’s diet to be high in sugar. If you offer children the option to choose what they like, their default option is to choose ‘sugar foods’ as their influenced through the use of unhealthy food marketing</w:t>
      </w:r>
      <w:r w:rsidR="00023422">
        <w:rPr>
          <w:rFonts w:ascii="Arial" w:hAnsi="Arial" w:cs="Arial"/>
          <w:color w:val="000000" w:themeColor="text1"/>
          <w:shd w:val="clear" w:color="auto" w:fill="FFFFFF"/>
        </w:rPr>
        <w:t xml:space="preserve"> </w:t>
      </w:r>
      <w:r w:rsidR="00023422" w:rsidRPr="00D2784F">
        <w:rPr>
          <w:rFonts w:ascii="Arial" w:hAnsi="Arial" w:cs="Arial"/>
          <w:color w:val="FF0000"/>
          <w:shd w:val="clear" w:color="auto" w:fill="FFFFFF"/>
        </w:rPr>
        <w:t>(Underdown,2007)</w:t>
      </w:r>
      <w:r w:rsidR="000D41C2" w:rsidRPr="00D2784F">
        <w:rPr>
          <w:rFonts w:ascii="Arial" w:hAnsi="Arial" w:cs="Arial"/>
          <w:color w:val="FF0000"/>
          <w:shd w:val="clear" w:color="auto" w:fill="FFFFFF"/>
        </w:rPr>
        <w:t xml:space="preserve">. </w:t>
      </w:r>
      <w:r w:rsidR="000D41C2">
        <w:rPr>
          <w:rFonts w:ascii="Arial" w:hAnsi="Arial" w:cs="Arial"/>
          <w:color w:val="000000" w:themeColor="text1"/>
          <w:shd w:val="clear" w:color="auto" w:fill="FFFFFF"/>
        </w:rPr>
        <w:t xml:space="preserve">Upon reflection of critique, the Welsh Government should minimise the options offered at schools for example, any range of breads </w:t>
      </w:r>
      <w:r w:rsidR="000D34B9">
        <w:rPr>
          <w:rFonts w:ascii="Arial" w:hAnsi="Arial" w:cs="Arial"/>
          <w:color w:val="000000" w:themeColor="text1"/>
          <w:shd w:val="clear" w:color="auto" w:fill="FFFFFF"/>
        </w:rPr>
        <w:t xml:space="preserve">should be exchanged for wholemeal or brown seeded bread but on the contrary, this may raise a concern as healthier foods tend to be more expensive. </w:t>
      </w:r>
      <w:r w:rsidR="000D34B9" w:rsidRPr="00C13EC0">
        <w:rPr>
          <w:rFonts w:ascii="Arial" w:hAnsi="Arial" w:cs="Arial"/>
          <w:color w:val="000000" w:themeColor="text1"/>
          <w:shd w:val="clear" w:color="auto" w:fill="FFFFFF"/>
        </w:rPr>
        <w:t>According the</w:t>
      </w:r>
      <w:r w:rsidR="000D34B9" w:rsidRPr="00023422">
        <w:rPr>
          <w:rFonts w:ascii="Arial" w:hAnsi="Arial" w:cs="Arial"/>
          <w:color w:val="FF0000"/>
          <w:shd w:val="clear" w:color="auto" w:fill="FFFFFF"/>
        </w:rPr>
        <w:t xml:space="preserve"> Welsh Government (</w:t>
      </w:r>
      <w:r w:rsidR="00023422" w:rsidRPr="00023422">
        <w:rPr>
          <w:rFonts w:ascii="Arial" w:hAnsi="Arial" w:cs="Arial"/>
          <w:color w:val="FF0000"/>
          <w:shd w:val="clear" w:color="auto" w:fill="FFFFFF"/>
        </w:rPr>
        <w:t>2014</w:t>
      </w:r>
      <w:r w:rsidR="000D34B9" w:rsidRPr="00023422">
        <w:rPr>
          <w:rFonts w:ascii="Arial" w:hAnsi="Arial" w:cs="Arial"/>
          <w:color w:val="FF0000"/>
          <w:shd w:val="clear" w:color="auto" w:fill="FFFFFF"/>
        </w:rPr>
        <w:t>)</w:t>
      </w:r>
      <w:r w:rsidR="000D34B9">
        <w:rPr>
          <w:rFonts w:ascii="Arial" w:hAnsi="Arial" w:cs="Arial"/>
          <w:color w:val="000000" w:themeColor="text1"/>
          <w:shd w:val="clear" w:color="auto" w:fill="FFFFFF"/>
        </w:rPr>
        <w:t xml:space="preserve"> children </w:t>
      </w:r>
      <w:r w:rsidR="00023422">
        <w:rPr>
          <w:rFonts w:ascii="Arial" w:hAnsi="Arial" w:cs="Arial"/>
          <w:color w:val="000000" w:themeColor="text1"/>
          <w:shd w:val="clear" w:color="auto" w:fill="FFFFFF"/>
        </w:rPr>
        <w:t xml:space="preserve">are consuming too much sugar </w:t>
      </w:r>
      <w:r w:rsidR="000D34B9">
        <w:rPr>
          <w:rFonts w:ascii="Arial" w:hAnsi="Arial" w:cs="Arial"/>
          <w:color w:val="000000" w:themeColor="text1"/>
          <w:shd w:val="clear" w:color="auto" w:fill="FFFFFF"/>
        </w:rPr>
        <w:t>should be encouraged to reduce their sugary foods</w:t>
      </w:r>
      <w:r w:rsidR="00023422">
        <w:rPr>
          <w:rFonts w:ascii="Arial" w:hAnsi="Arial" w:cs="Arial"/>
          <w:color w:val="000000" w:themeColor="text1"/>
          <w:shd w:val="clear" w:color="auto" w:fill="FFFFFF"/>
        </w:rPr>
        <w:t xml:space="preserve"> </w:t>
      </w:r>
      <w:r w:rsidR="000D34B9">
        <w:rPr>
          <w:rFonts w:ascii="Arial" w:hAnsi="Arial" w:cs="Arial"/>
          <w:color w:val="000000" w:themeColor="text1"/>
          <w:shd w:val="clear" w:color="auto" w:fill="FFFFFF"/>
        </w:rPr>
        <w:t xml:space="preserve">but the breakfast menu contradicts this as </w:t>
      </w:r>
      <w:r w:rsidR="009629EC">
        <w:rPr>
          <w:rFonts w:ascii="Arial" w:hAnsi="Arial" w:cs="Arial"/>
          <w:color w:val="000000" w:themeColor="text1"/>
          <w:shd w:val="clear" w:color="auto" w:fill="FFFFFF"/>
        </w:rPr>
        <w:t>their offering foods that are high in sugar such as white bread and jam. This reflects a real concern, as breakfast is the most important meal of the day. However, t</w:t>
      </w:r>
      <w:r w:rsidR="00EB1904">
        <w:rPr>
          <w:rFonts w:ascii="Arial" w:hAnsi="Arial" w:cs="Arial"/>
          <w:color w:val="000000" w:themeColor="text1"/>
          <w:shd w:val="clear" w:color="auto" w:fill="FFFFFF"/>
        </w:rPr>
        <w:t>here is not enough funding for the food</w:t>
      </w:r>
      <w:r w:rsidR="009629EC">
        <w:rPr>
          <w:rFonts w:ascii="Arial" w:hAnsi="Arial" w:cs="Arial"/>
          <w:color w:val="000000" w:themeColor="text1"/>
          <w:shd w:val="clear" w:color="auto" w:fill="FFFFFF"/>
        </w:rPr>
        <w:t xml:space="preserve">. </w:t>
      </w:r>
    </w:p>
    <w:p w14:paraId="5AD98500" w14:textId="364B1599" w:rsidR="009629EC" w:rsidRDefault="009629EC" w:rsidP="009629EC">
      <w:pPr>
        <w:spacing w:line="360" w:lineRule="auto"/>
        <w:jc w:val="both"/>
        <w:rPr>
          <w:rFonts w:ascii="Arial" w:hAnsi="Arial" w:cs="Arial"/>
          <w:color w:val="000000" w:themeColor="text1"/>
          <w:shd w:val="clear" w:color="auto" w:fill="FFFFFF"/>
        </w:rPr>
      </w:pPr>
    </w:p>
    <w:p w14:paraId="242A54A9" w14:textId="77777777" w:rsidR="00612B05" w:rsidRDefault="009629EC" w:rsidP="00FC1E5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cycle of children constantly consuming sugar foods can be broken through the of additional funding from the Welsh Government and educational resources in order to </w:t>
      </w:r>
      <w:r w:rsidR="00FC1E5A">
        <w:rPr>
          <w:rFonts w:ascii="Arial" w:hAnsi="Arial" w:cs="Arial"/>
          <w:color w:val="000000" w:themeColor="text1"/>
          <w:shd w:val="clear" w:color="auto" w:fill="FFFFFF"/>
        </w:rPr>
        <w:t xml:space="preserve">teach </w:t>
      </w:r>
      <w:r>
        <w:rPr>
          <w:rFonts w:ascii="Arial" w:hAnsi="Arial" w:cs="Arial"/>
          <w:color w:val="000000" w:themeColor="text1"/>
          <w:shd w:val="clear" w:color="auto" w:fill="FFFFFF"/>
        </w:rPr>
        <w:t>children and their primary caregiver alongside school staff</w:t>
      </w:r>
      <w:r w:rsidR="00FC1E5A">
        <w:rPr>
          <w:rFonts w:ascii="Arial" w:hAnsi="Arial" w:cs="Arial"/>
          <w:color w:val="000000" w:themeColor="text1"/>
          <w:shd w:val="clear" w:color="auto" w:fill="FFFFFF"/>
        </w:rPr>
        <w:t xml:space="preserve"> the healthier options. </w:t>
      </w:r>
    </w:p>
    <w:p w14:paraId="73440394" w14:textId="77777777" w:rsidR="00612B05" w:rsidRDefault="00612B05" w:rsidP="00FC1E5A">
      <w:pPr>
        <w:spacing w:line="360" w:lineRule="auto"/>
        <w:jc w:val="both"/>
        <w:rPr>
          <w:rFonts w:ascii="Arial" w:hAnsi="Arial" w:cs="Arial"/>
          <w:color w:val="000000" w:themeColor="text1"/>
          <w:shd w:val="clear" w:color="auto" w:fill="FFFFFF"/>
        </w:rPr>
      </w:pPr>
    </w:p>
    <w:p w14:paraId="0001F06A" w14:textId="6905F235" w:rsidR="00FC1E5A" w:rsidRPr="00D2784F" w:rsidRDefault="00FC1E5A" w:rsidP="00FC1E5A">
      <w:pPr>
        <w:spacing w:line="360" w:lineRule="auto"/>
        <w:jc w:val="both"/>
        <w:rPr>
          <w:rFonts w:asciiTheme="minorBidi" w:hAnsiTheme="minorBidi" w:cstheme="minorBidi"/>
          <w:color w:val="FF0000"/>
          <w:shd w:val="clear" w:color="auto" w:fill="FFFFFF"/>
        </w:rPr>
      </w:pPr>
      <w:r>
        <w:rPr>
          <w:rFonts w:ascii="Arial" w:hAnsi="Arial" w:cs="Arial"/>
          <w:color w:val="000000" w:themeColor="text1"/>
        </w:rPr>
        <w:lastRenderedPageBreak/>
        <w:t xml:space="preserve">The overall cost to set up is a </w:t>
      </w:r>
      <w:r w:rsidRPr="00EB1904">
        <w:rPr>
          <w:rFonts w:ascii="Arial" w:hAnsi="Arial" w:cs="Arial"/>
          <w:color w:val="000000" w:themeColor="text1"/>
        </w:rPr>
        <w:t>maximum of £2000</w:t>
      </w:r>
      <w:r>
        <w:rPr>
          <w:rFonts w:ascii="Arial" w:hAnsi="Arial" w:cs="Arial"/>
          <w:color w:val="000000" w:themeColor="text1"/>
        </w:rPr>
        <w:t xml:space="preserve"> pounds</w:t>
      </w:r>
      <w:r w:rsidRPr="00EB1904">
        <w:rPr>
          <w:rFonts w:ascii="Arial" w:hAnsi="Arial" w:cs="Arial"/>
          <w:color w:val="000000" w:themeColor="text1"/>
        </w:rPr>
        <w:t xml:space="preserve"> per club</w:t>
      </w:r>
      <w:r>
        <w:rPr>
          <w:rFonts w:ascii="Arial" w:hAnsi="Arial" w:cs="Arial"/>
          <w:color w:val="000000" w:themeColor="text1"/>
        </w:rPr>
        <w:t>, meaning food costs were subsided by 25 pence per day per child for a term because operational costs are £500 pounds per term.</w:t>
      </w:r>
      <w:r>
        <w:rPr>
          <w:rFonts w:asciiTheme="minorBidi" w:hAnsiTheme="minorBidi" w:cstheme="minorBidi"/>
          <w:color w:val="000000" w:themeColor="text1"/>
          <w:shd w:val="clear" w:color="auto" w:fill="FFFFFF"/>
        </w:rPr>
        <w:t xml:space="preserve"> B</w:t>
      </w:r>
      <w:r w:rsidR="00EB1904" w:rsidRPr="002F7B09">
        <w:rPr>
          <w:rFonts w:asciiTheme="minorBidi" w:hAnsiTheme="minorBidi" w:cstheme="minorBidi"/>
          <w:color w:val="000000" w:themeColor="text1"/>
          <w:shd w:val="clear" w:color="auto" w:fill="FFFFFF"/>
        </w:rPr>
        <w:t xml:space="preserve">ut this is simply not enough even for the basics! </w:t>
      </w:r>
      <w:r w:rsidR="00EB1904" w:rsidRPr="00D2784F">
        <w:rPr>
          <w:rFonts w:asciiTheme="minorBidi" w:hAnsiTheme="minorBidi" w:cstheme="minorBidi"/>
          <w:color w:val="FF0000"/>
          <w:shd w:val="clear" w:color="auto" w:fill="FFFFFF"/>
        </w:rPr>
        <w:t>(</w:t>
      </w:r>
      <w:r w:rsidR="00D217A3" w:rsidRPr="00D2784F">
        <w:rPr>
          <w:rFonts w:asciiTheme="minorBidi" w:hAnsiTheme="minorBidi" w:cstheme="minorBidi"/>
          <w:color w:val="FF0000"/>
          <w:shd w:val="clear" w:color="auto" w:fill="FFFFFF"/>
        </w:rPr>
        <w:t>Nfer</w:t>
      </w:r>
      <w:r w:rsidR="00EB1904" w:rsidRPr="00D2784F">
        <w:rPr>
          <w:rFonts w:asciiTheme="minorBidi" w:hAnsiTheme="minorBidi" w:cstheme="minorBidi"/>
          <w:color w:val="FF0000"/>
          <w:shd w:val="clear" w:color="auto" w:fill="FFFFFF"/>
        </w:rPr>
        <w:t xml:space="preserve">, 2006) </w:t>
      </w:r>
    </w:p>
    <w:p w14:paraId="326DE5F6" w14:textId="77777777" w:rsidR="00FC1E5A" w:rsidRDefault="00FC1E5A" w:rsidP="00FC1E5A">
      <w:pPr>
        <w:spacing w:line="360" w:lineRule="auto"/>
        <w:jc w:val="both"/>
        <w:rPr>
          <w:rFonts w:asciiTheme="minorBidi" w:hAnsiTheme="minorBidi" w:cstheme="minorBidi"/>
          <w:color w:val="FF0000"/>
          <w:shd w:val="clear" w:color="auto" w:fill="FFFFFF"/>
        </w:rPr>
      </w:pPr>
    </w:p>
    <w:p w14:paraId="736E6200" w14:textId="77777777" w:rsidR="00FC1E5A" w:rsidRDefault="00FC1E5A" w:rsidP="00FC1E5A">
      <w:pPr>
        <w:spacing w:line="360" w:lineRule="auto"/>
        <w:jc w:val="both"/>
        <w:rPr>
          <w:rFonts w:asciiTheme="minorBidi" w:hAnsiTheme="minorBidi" w:cstheme="minorBidi"/>
          <w:color w:val="FF0000"/>
          <w:shd w:val="clear" w:color="auto" w:fill="FFFFFF"/>
        </w:rPr>
      </w:pPr>
    </w:p>
    <w:p w14:paraId="6CB1963B" w14:textId="1DAF4EB9" w:rsidR="00402CCF" w:rsidRPr="00D818AC" w:rsidRDefault="00EB1904" w:rsidP="00D818AC">
      <w:pPr>
        <w:spacing w:line="360" w:lineRule="auto"/>
        <w:jc w:val="both"/>
        <w:rPr>
          <w:rFonts w:asciiTheme="minorBidi" w:hAnsiTheme="minorBidi" w:cstheme="minorBidi"/>
        </w:rPr>
      </w:pPr>
      <w:r w:rsidRPr="002F7B09">
        <w:rPr>
          <w:rFonts w:asciiTheme="minorBidi" w:hAnsiTheme="minorBidi" w:cstheme="minorBidi"/>
        </w:rPr>
        <w:t xml:space="preserve">However, the Welsh Government have now announced they will invest up to £24 million for another two years until July 2023 </w:t>
      </w:r>
      <w:r w:rsidRPr="002F7B09">
        <w:rPr>
          <w:rFonts w:asciiTheme="minorBidi" w:hAnsiTheme="minorBidi" w:cstheme="minorBidi"/>
          <w:color w:val="FF0000"/>
        </w:rPr>
        <w:t xml:space="preserve">(Welsh Government, 2021) </w:t>
      </w:r>
      <w:r w:rsidRPr="002F7B09">
        <w:rPr>
          <w:rFonts w:asciiTheme="minorBidi" w:hAnsiTheme="minorBidi" w:cstheme="minorBidi"/>
        </w:rPr>
        <w:t xml:space="preserve">as a result of the </w:t>
      </w:r>
      <w:r w:rsidR="008F1C24">
        <w:rPr>
          <w:rFonts w:asciiTheme="minorBidi" w:hAnsiTheme="minorBidi" w:cstheme="minorBidi"/>
        </w:rPr>
        <w:t xml:space="preserve">pandemic </w:t>
      </w:r>
      <w:r w:rsidRPr="002F7B09">
        <w:rPr>
          <w:rFonts w:asciiTheme="minorBidi" w:hAnsiTheme="minorBidi" w:cstheme="minorBidi"/>
        </w:rPr>
        <w:t xml:space="preserve">providing more evidence of how </w:t>
      </w:r>
      <w:r w:rsidR="008F1C24">
        <w:rPr>
          <w:rFonts w:asciiTheme="minorBidi" w:hAnsiTheme="minorBidi" w:cstheme="minorBidi"/>
        </w:rPr>
        <w:t xml:space="preserve">important school breakfast meals are </w:t>
      </w:r>
      <w:r w:rsidR="008F1C24" w:rsidRPr="008F1C24">
        <w:rPr>
          <w:rFonts w:asciiTheme="minorBidi" w:hAnsiTheme="minorBidi" w:cstheme="minorBidi"/>
          <w:color w:val="FF0000"/>
        </w:rPr>
        <w:t>(Schoolfoodmatters,2021).</w:t>
      </w:r>
      <w:r w:rsidR="008F1C24">
        <w:rPr>
          <w:rFonts w:asciiTheme="minorBidi" w:hAnsiTheme="minorBidi" w:cstheme="minorBidi"/>
        </w:rPr>
        <w:t xml:space="preserve"> </w:t>
      </w:r>
      <w:r w:rsidR="003A55B2">
        <w:rPr>
          <w:rFonts w:asciiTheme="minorBidi" w:hAnsiTheme="minorBidi" w:cstheme="minorBidi"/>
        </w:rPr>
        <w:t>For future development, the £24</w:t>
      </w:r>
      <w:r w:rsidR="00123475">
        <w:rPr>
          <w:rFonts w:asciiTheme="minorBidi" w:hAnsiTheme="minorBidi" w:cstheme="minorBidi"/>
        </w:rPr>
        <w:t xml:space="preserve"> </w:t>
      </w:r>
      <w:r w:rsidR="003A55B2">
        <w:rPr>
          <w:rFonts w:asciiTheme="minorBidi" w:hAnsiTheme="minorBidi" w:cstheme="minorBidi"/>
        </w:rPr>
        <w:t xml:space="preserve">million that the government are investing over the two years, may mean that the government will perhaps review and analyse the breakfast menu in order to limit the options but in a positive way and this way the government advice are no longer contradicting their own advice. </w:t>
      </w:r>
    </w:p>
    <w:p w14:paraId="2B47A282" w14:textId="2775C920" w:rsidR="008F6A3B" w:rsidRDefault="00FB5475" w:rsidP="0035201C">
      <w:pPr>
        <w:pStyle w:val="NormalWeb"/>
        <w:spacing w:line="360" w:lineRule="auto"/>
        <w:rPr>
          <w:rFonts w:ascii="Arial" w:hAnsi="Arial" w:cs="Arial"/>
          <w:b/>
          <w:bCs/>
          <w:color w:val="000000" w:themeColor="text1"/>
        </w:rPr>
      </w:pPr>
      <w:r>
        <w:rPr>
          <w:rFonts w:ascii="Arial" w:hAnsi="Arial" w:cs="Arial"/>
          <w:b/>
          <w:bCs/>
          <w:color w:val="000000" w:themeColor="text1"/>
        </w:rPr>
        <w:t>C</w:t>
      </w:r>
      <w:r w:rsidR="008F6A3B" w:rsidRPr="008F6A3B">
        <w:rPr>
          <w:rFonts w:ascii="Arial" w:hAnsi="Arial" w:cs="Arial"/>
          <w:b/>
          <w:bCs/>
          <w:color w:val="000000" w:themeColor="text1"/>
        </w:rPr>
        <w:t xml:space="preserve">onclusion: </w:t>
      </w:r>
    </w:p>
    <w:p w14:paraId="6FFFE033" w14:textId="5135425A" w:rsidR="009E3477" w:rsidRDefault="00545160" w:rsidP="009C2CA4">
      <w:pPr>
        <w:spacing w:line="360" w:lineRule="auto"/>
        <w:rPr>
          <w:rFonts w:ascii="Arial" w:hAnsi="Arial" w:cs="Arial"/>
        </w:rPr>
      </w:pPr>
      <w:r w:rsidRPr="0000388E">
        <w:rPr>
          <w:rFonts w:ascii="Arial" w:hAnsi="Arial" w:cs="Arial"/>
        </w:rPr>
        <w:t>The provision of school breakfast is a way encouraging</w:t>
      </w:r>
      <w:r>
        <w:rPr>
          <w:rFonts w:ascii="Arial" w:hAnsi="Arial" w:cs="Arial"/>
        </w:rPr>
        <w:t>, but ensuring children who are least likely to eat breakfast at home to have something to eat; the nutritional benefits of a breakfast can add the value of contributing to a balanced diet. There is, however, a difficult balance when attracting children who do not eat breakfast and providing a nutritious breakfast. The providing of school breakfast, is clear to see that children have responded positively on a variety of issues,</w:t>
      </w:r>
      <w:r w:rsidR="009E3477">
        <w:rPr>
          <w:rFonts w:ascii="Arial" w:hAnsi="Arial" w:cs="Arial"/>
        </w:rPr>
        <w:t xml:space="preserve"> such as,</w:t>
      </w:r>
      <w:r>
        <w:rPr>
          <w:rFonts w:ascii="Arial" w:hAnsi="Arial" w:cs="Arial"/>
        </w:rPr>
        <w:t xml:space="preserve"> school behaviour, school attendance, their academic performance, punctuality, concentration, attainment and promoting information about health and nutrition. </w:t>
      </w:r>
    </w:p>
    <w:p w14:paraId="560C417C" w14:textId="74BB9300" w:rsidR="009C2CA4" w:rsidRPr="00F121E0" w:rsidRDefault="00545160" w:rsidP="00F121E0">
      <w:pPr>
        <w:spacing w:line="360" w:lineRule="auto"/>
      </w:pPr>
      <w:r>
        <w:rPr>
          <w:rFonts w:ascii="Arial" w:hAnsi="Arial" w:cs="Arial"/>
        </w:rPr>
        <w:t>Apart from providing messages about health and nutrition in school, the breakfast club can promote children to feel more settled,</w:t>
      </w:r>
      <w:r w:rsidRPr="00545160">
        <w:rPr>
          <w:rFonts w:ascii="Arial" w:hAnsi="Arial" w:cs="Arial"/>
        </w:rPr>
        <w:t xml:space="preserve"> </w:t>
      </w:r>
      <w:r>
        <w:rPr>
          <w:rFonts w:ascii="Arial" w:hAnsi="Arial" w:cs="Arial"/>
        </w:rPr>
        <w:t>improved social skills and increased self-confidence which can boost a child’s healt</w:t>
      </w:r>
      <w:r w:rsidR="009E3477">
        <w:rPr>
          <w:rFonts w:ascii="Arial" w:hAnsi="Arial" w:cs="Arial"/>
        </w:rPr>
        <w:t>h and</w:t>
      </w:r>
      <w:r>
        <w:rPr>
          <w:rFonts w:ascii="Arial" w:hAnsi="Arial" w:cs="Arial"/>
        </w:rPr>
        <w:t xml:space="preserve"> well-being</w:t>
      </w:r>
      <w:r w:rsidR="009E3477">
        <w:rPr>
          <w:rFonts w:ascii="Arial" w:hAnsi="Arial" w:cs="Arial"/>
        </w:rPr>
        <w:t>. Although the food is appropriate, further examination is necessary, to reduce the number of sugary options. Children are more than likely to eat healthily in school, if the importance of healthy eating is emphasised</w:t>
      </w:r>
      <w:r w:rsidR="009C2CA4">
        <w:rPr>
          <w:rFonts w:ascii="Arial" w:hAnsi="Arial" w:cs="Arial"/>
        </w:rPr>
        <w:t xml:space="preserve">, </w:t>
      </w:r>
      <w:r w:rsidR="009E3477">
        <w:rPr>
          <w:rFonts w:ascii="Arial" w:hAnsi="Arial" w:cs="Arial"/>
        </w:rPr>
        <w:t>it will increase a child holistic development. Health, Well-being and lifestyles all intertwine with one another can influence a child’s access to food and lead to health equity. This can be known as determines of health</w:t>
      </w:r>
      <w:r w:rsidR="009C2CA4">
        <w:rPr>
          <w:rFonts w:ascii="Arial" w:hAnsi="Arial" w:cs="Arial"/>
        </w:rPr>
        <w:t xml:space="preserve">, </w:t>
      </w:r>
      <w:r w:rsidR="00E72972">
        <w:rPr>
          <w:rFonts w:ascii="Arial" w:hAnsi="Arial" w:cs="Arial"/>
        </w:rPr>
        <w:t>the influences in which people are born, grow, age, live and wo</w:t>
      </w:r>
      <w:r w:rsidR="00E72972" w:rsidRPr="00F121E0">
        <w:rPr>
          <w:rFonts w:ascii="Arial" w:hAnsi="Arial" w:cs="Arial"/>
          <w:color w:val="000000" w:themeColor="text1"/>
        </w:rPr>
        <w:t>rk</w:t>
      </w:r>
      <w:r w:rsidR="00F121E0" w:rsidRPr="00F121E0">
        <w:rPr>
          <w:rFonts w:ascii="Arial" w:hAnsi="Arial" w:cs="Arial"/>
          <w:color w:val="000000" w:themeColor="text1"/>
        </w:rPr>
        <w:t xml:space="preserve"> which can either </w:t>
      </w:r>
      <w:r w:rsidR="00F121E0">
        <w:rPr>
          <w:rFonts w:ascii="Arial" w:hAnsi="Arial" w:cs="Arial"/>
          <w:color w:val="000000" w:themeColor="text1"/>
        </w:rPr>
        <w:t xml:space="preserve">affected or </w:t>
      </w:r>
      <w:r w:rsidR="00F121E0" w:rsidRPr="00F121E0">
        <w:rPr>
          <w:rFonts w:ascii="Arial" w:hAnsi="Arial" w:cs="Arial"/>
          <w:color w:val="000000" w:themeColor="text1"/>
        </w:rPr>
        <w:t>promote</w:t>
      </w:r>
      <w:r w:rsidR="00F121E0">
        <w:rPr>
          <w:rFonts w:ascii="Arial" w:hAnsi="Arial" w:cs="Arial"/>
          <w:color w:val="000000" w:themeColor="text1"/>
        </w:rPr>
        <w:t>d to</w:t>
      </w:r>
      <w:r w:rsidR="00F121E0" w:rsidRPr="00F121E0">
        <w:rPr>
          <w:rFonts w:ascii="Arial" w:hAnsi="Arial" w:cs="Arial"/>
          <w:color w:val="000000" w:themeColor="text1"/>
        </w:rPr>
        <w:t xml:space="preserve"> </w:t>
      </w:r>
      <w:r w:rsidR="009C2CA4" w:rsidRPr="00F121E0">
        <w:rPr>
          <w:rFonts w:ascii="Arial" w:hAnsi="Arial" w:cs="Arial"/>
          <w:color w:val="000000" w:themeColor="text1"/>
        </w:rPr>
        <w:t>their health and well-being.</w:t>
      </w:r>
      <w:r w:rsidR="00F121E0">
        <w:rPr>
          <w:rFonts w:ascii="Arial" w:hAnsi="Arial" w:cs="Arial"/>
          <w:color w:val="00B0F0"/>
        </w:rPr>
        <w:t xml:space="preserve"> </w:t>
      </w:r>
      <w:r w:rsidR="00F121E0" w:rsidRPr="00F121E0">
        <w:rPr>
          <w:rFonts w:ascii="Arial" w:hAnsi="Arial" w:cs="Arial"/>
          <w:color w:val="000000"/>
          <w:shd w:val="clear" w:color="auto" w:fill="FFFFFF"/>
        </w:rPr>
        <w:t xml:space="preserve">The only way to improve </w:t>
      </w:r>
      <w:r w:rsidR="00F121E0" w:rsidRPr="00F121E0">
        <w:rPr>
          <w:rFonts w:ascii="Arial" w:hAnsi="Arial" w:cs="Arial"/>
          <w:color w:val="000000"/>
          <w:shd w:val="clear" w:color="auto" w:fill="FFFFFF"/>
        </w:rPr>
        <w:lastRenderedPageBreak/>
        <w:t>children's health is by acting together on these many factors </w:t>
      </w:r>
      <w:r w:rsidR="00A02590" w:rsidRPr="00A02590">
        <w:rPr>
          <w:rFonts w:ascii="Arial" w:hAnsi="Arial" w:cs="Arial"/>
          <w:color w:val="FF0000"/>
        </w:rPr>
        <w:t>(Welsh Government, 2016)</w:t>
      </w:r>
    </w:p>
    <w:p w14:paraId="565C7788" w14:textId="2AFCF0A9" w:rsidR="00A02590" w:rsidRDefault="00545160" w:rsidP="00E72972">
      <w:pPr>
        <w:pStyle w:val="NormalWeb"/>
        <w:spacing w:line="360" w:lineRule="auto"/>
        <w:rPr>
          <w:rFonts w:ascii="Arial" w:hAnsi="Arial" w:cs="Arial"/>
        </w:rPr>
      </w:pPr>
      <w:r w:rsidRPr="0033553B">
        <w:rPr>
          <w:rFonts w:ascii="Arial" w:hAnsi="Arial" w:cs="Arial"/>
        </w:rPr>
        <w:t xml:space="preserve">For young children having close relationships with </w:t>
      </w:r>
      <w:r>
        <w:rPr>
          <w:rFonts w:ascii="Arial" w:hAnsi="Arial" w:cs="Arial"/>
        </w:rPr>
        <w:t>early years practitioners and their primary care givers, both play a central role in enhancing healthy lifestyles.</w:t>
      </w:r>
      <w:r w:rsidR="00A02590">
        <w:rPr>
          <w:rFonts w:ascii="Arial" w:hAnsi="Arial" w:cs="Arial"/>
        </w:rPr>
        <w:t xml:space="preserve"> Montessori highlighted </w:t>
      </w:r>
      <w:r w:rsidR="00E72972">
        <w:rPr>
          <w:rFonts w:ascii="Arial" w:hAnsi="Arial" w:cs="Arial"/>
        </w:rPr>
        <w:t>the importance of the first few years of a child’s life therefore, in</w:t>
      </w:r>
      <w:r w:rsidR="00A02590">
        <w:rPr>
          <w:rFonts w:ascii="Arial" w:hAnsi="Arial" w:cs="Arial"/>
        </w:rPr>
        <w:t xml:space="preserve"> order for children to lead a healthy life, </w:t>
      </w:r>
      <w:r w:rsidR="00E72972">
        <w:rPr>
          <w:rFonts w:ascii="Arial" w:hAnsi="Arial" w:cs="Arial"/>
        </w:rPr>
        <w:t xml:space="preserve">teachers and parents must </w:t>
      </w:r>
      <w:r w:rsidR="00A02590">
        <w:rPr>
          <w:rFonts w:ascii="Arial" w:hAnsi="Arial" w:cs="Arial"/>
        </w:rPr>
        <w:t xml:space="preserve">model appropriate behaviour skills </w:t>
      </w:r>
      <w:r w:rsidR="00E72972">
        <w:rPr>
          <w:rFonts w:ascii="Arial" w:hAnsi="Arial" w:cs="Arial"/>
        </w:rPr>
        <w:t xml:space="preserve">meaning they are more than likely to imitate this positive behaviours which children can then use in later adulthood </w:t>
      </w:r>
      <w:r w:rsidR="00E72972" w:rsidRPr="00E72972">
        <w:rPr>
          <w:rFonts w:ascii="Arial" w:hAnsi="Arial" w:cs="Arial"/>
          <w:color w:val="FF0000"/>
        </w:rPr>
        <w:t>(Riley and Aubrey, 2015)</w:t>
      </w:r>
      <w:r w:rsidR="00E72972">
        <w:rPr>
          <w:rFonts w:ascii="Arial" w:hAnsi="Arial" w:cs="Arial"/>
          <w:color w:val="FF0000"/>
        </w:rPr>
        <w:t xml:space="preserve">. </w:t>
      </w:r>
    </w:p>
    <w:p w14:paraId="0A4650D0" w14:textId="44A9585D" w:rsidR="00931731" w:rsidRDefault="00931731" w:rsidP="00E72972">
      <w:pPr>
        <w:spacing w:line="360" w:lineRule="auto"/>
        <w:rPr>
          <w:rFonts w:ascii="Arial" w:hAnsi="Arial" w:cs="Arial"/>
        </w:rPr>
      </w:pPr>
      <w:r w:rsidRPr="007E6AEB">
        <w:rPr>
          <w:rFonts w:ascii="Arial" w:hAnsi="Arial" w:cs="Arial"/>
        </w:rPr>
        <w:t xml:space="preserve">For future development, there is a need to examine the breakfast menu to ensure its as healthy as it can be, this could be achieved by increasing the role of local supplies to ensure that the food provided is as fresh and organic as possible. </w:t>
      </w:r>
      <w:r>
        <w:rPr>
          <w:rFonts w:ascii="Arial" w:hAnsi="Arial" w:cs="Arial"/>
        </w:rPr>
        <w:t xml:space="preserve">The level of employment is limited, as the demand for breakfast club is on the increase, therefore, the difficulty of recruiting will still remain a challenge, as the funding has proven to be problematic. </w:t>
      </w:r>
    </w:p>
    <w:p w14:paraId="4C1FA2F6" w14:textId="77777777" w:rsidR="00F121E0" w:rsidRDefault="00F121E0" w:rsidP="00F121E0">
      <w:pPr>
        <w:pStyle w:val="NormalWeb"/>
        <w:spacing w:line="360" w:lineRule="auto"/>
        <w:rPr>
          <w:rFonts w:ascii="Arial" w:hAnsi="Arial" w:cs="Arial"/>
          <w:b/>
          <w:bCs/>
          <w:color w:val="000000" w:themeColor="text1"/>
        </w:rPr>
      </w:pPr>
      <w:r w:rsidRPr="00754557">
        <w:rPr>
          <w:rFonts w:ascii="Arial" w:hAnsi="Arial" w:cs="Arial"/>
        </w:rPr>
        <w:t xml:space="preserve">Breakfast in schools, is one way to </w:t>
      </w:r>
      <w:r>
        <w:rPr>
          <w:rFonts w:ascii="Arial" w:hAnsi="Arial" w:cs="Arial"/>
        </w:rPr>
        <w:t xml:space="preserve">stop </w:t>
      </w:r>
      <w:r w:rsidRPr="00754557">
        <w:rPr>
          <w:rFonts w:ascii="Arial" w:hAnsi="Arial" w:cs="Arial"/>
        </w:rPr>
        <w:t xml:space="preserve">children living in property, however concerns have risen in that some opportunities are not being fulfilled by those in greatest need, as a range of children have been found to take up breakfast when not meeting the criteria as some parents exploit or miss use the system as a babysitting service. </w:t>
      </w:r>
      <w:r>
        <w:rPr>
          <w:rFonts w:ascii="Arial" w:hAnsi="Arial" w:cs="Arial"/>
        </w:rPr>
        <w:t xml:space="preserve">`Therefore, setting a criteria might put an end to the cycle of poverty and children going hungry. </w:t>
      </w:r>
    </w:p>
    <w:p w14:paraId="7CD84ECC" w14:textId="4696FEEC" w:rsidR="00CD6EFE" w:rsidRPr="00931731" w:rsidRDefault="00EB1904" w:rsidP="00931731">
      <w:pPr>
        <w:spacing w:line="360" w:lineRule="auto"/>
        <w:rPr>
          <w:rFonts w:ascii="Arial" w:hAnsi="Arial" w:cs="Arial"/>
          <w:color w:val="7030A0"/>
        </w:rPr>
      </w:pPr>
      <w:r w:rsidRPr="00931731">
        <w:rPr>
          <w:rFonts w:ascii="Arial" w:hAnsi="Arial" w:cs="Arial"/>
          <w:color w:val="7030A0"/>
        </w:rPr>
        <w:t>T</w:t>
      </w:r>
      <w:r w:rsidR="00D818AC" w:rsidRPr="00931731">
        <w:rPr>
          <w:rFonts w:ascii="Arial" w:hAnsi="Arial" w:cs="Arial"/>
          <w:color w:val="7030A0"/>
        </w:rPr>
        <w:t xml:space="preserve">hat concludes my presentation. However, I would like to say quickly, thank you for your time and attention. </w:t>
      </w:r>
    </w:p>
    <w:p w14:paraId="348E3C6B" w14:textId="6A9C3175" w:rsidR="00EB1904" w:rsidRDefault="00EB1904" w:rsidP="00EB1904">
      <w:pPr>
        <w:spacing w:line="360" w:lineRule="auto"/>
        <w:jc w:val="both"/>
        <w:rPr>
          <w:rFonts w:ascii="Arial" w:hAnsi="Arial" w:cs="Arial"/>
          <w:color w:val="00B050"/>
          <w:shd w:val="clear" w:color="auto" w:fill="FFFFFF"/>
        </w:rPr>
      </w:pPr>
    </w:p>
    <w:p w14:paraId="5375B72E" w14:textId="77777777" w:rsidR="001470D6" w:rsidRPr="001C4731" w:rsidRDefault="001470D6" w:rsidP="001C4731">
      <w:pPr>
        <w:spacing w:line="360" w:lineRule="auto"/>
        <w:jc w:val="both"/>
        <w:rPr>
          <w:rFonts w:ascii="Arial" w:hAnsi="Arial" w:cs="Arial"/>
          <w:b/>
          <w:bCs/>
          <w:color w:val="00B050"/>
        </w:rPr>
      </w:pPr>
    </w:p>
    <w:p w14:paraId="5BEC3B25" w14:textId="77777777" w:rsidR="001470D6" w:rsidRPr="001C4731" w:rsidRDefault="001470D6" w:rsidP="001C4731">
      <w:pPr>
        <w:spacing w:line="360" w:lineRule="auto"/>
        <w:jc w:val="both"/>
        <w:rPr>
          <w:rFonts w:ascii="Arial" w:hAnsi="Arial" w:cs="Arial"/>
        </w:rPr>
      </w:pPr>
    </w:p>
    <w:p w14:paraId="6D903C4A" w14:textId="523D8447" w:rsidR="00B07599" w:rsidRDefault="00B07599" w:rsidP="001C4731">
      <w:pPr>
        <w:spacing w:line="360" w:lineRule="auto"/>
        <w:jc w:val="both"/>
        <w:rPr>
          <w:rFonts w:ascii="Arial" w:hAnsi="Arial" w:cs="Arial"/>
          <w:color w:val="70AD47" w:themeColor="accent6"/>
        </w:rPr>
      </w:pPr>
    </w:p>
    <w:p w14:paraId="1D08875D" w14:textId="6B3DC004" w:rsidR="00EB1904" w:rsidRDefault="00EB1904" w:rsidP="001C4731">
      <w:pPr>
        <w:spacing w:line="360" w:lineRule="auto"/>
        <w:jc w:val="both"/>
        <w:rPr>
          <w:rFonts w:ascii="Arial" w:hAnsi="Arial" w:cs="Arial"/>
          <w:color w:val="70AD47" w:themeColor="accent6"/>
        </w:rPr>
      </w:pPr>
    </w:p>
    <w:p w14:paraId="3AFC535D" w14:textId="7D16DEA3" w:rsidR="00EB1904" w:rsidRDefault="00EB1904" w:rsidP="001C4731">
      <w:pPr>
        <w:spacing w:line="360" w:lineRule="auto"/>
        <w:jc w:val="both"/>
        <w:rPr>
          <w:rFonts w:ascii="Arial" w:hAnsi="Arial" w:cs="Arial"/>
          <w:color w:val="70AD47" w:themeColor="accent6"/>
        </w:rPr>
      </w:pPr>
    </w:p>
    <w:p w14:paraId="71681AD5" w14:textId="38BE31D6" w:rsidR="00EB1904" w:rsidRDefault="00EB1904" w:rsidP="001C4731">
      <w:pPr>
        <w:spacing w:line="360" w:lineRule="auto"/>
        <w:jc w:val="both"/>
        <w:rPr>
          <w:rFonts w:ascii="Arial" w:hAnsi="Arial" w:cs="Arial"/>
          <w:color w:val="70AD47" w:themeColor="accent6"/>
        </w:rPr>
      </w:pPr>
    </w:p>
    <w:p w14:paraId="738ABF2C" w14:textId="2CD4F26C" w:rsidR="00DF0EB0" w:rsidRDefault="00DF0EB0" w:rsidP="001C4731">
      <w:pPr>
        <w:spacing w:line="360" w:lineRule="auto"/>
        <w:jc w:val="both"/>
        <w:rPr>
          <w:rFonts w:ascii="Arial" w:hAnsi="Arial" w:cs="Arial"/>
          <w:color w:val="70AD47" w:themeColor="accent6"/>
        </w:rPr>
      </w:pPr>
    </w:p>
    <w:p w14:paraId="18AA12EE" w14:textId="77777777" w:rsidR="002224CA" w:rsidRDefault="002224CA" w:rsidP="001C4731">
      <w:pPr>
        <w:spacing w:line="360" w:lineRule="auto"/>
        <w:jc w:val="both"/>
        <w:rPr>
          <w:rFonts w:ascii="Arial" w:hAnsi="Arial" w:cs="Arial"/>
          <w:color w:val="70AD47" w:themeColor="accent6"/>
        </w:rPr>
      </w:pPr>
    </w:p>
    <w:p w14:paraId="6979AA6A" w14:textId="3BA73507" w:rsidR="00DF0EB0" w:rsidRPr="002224CA" w:rsidRDefault="005A206B" w:rsidP="002224CA">
      <w:pPr>
        <w:spacing w:line="360" w:lineRule="auto"/>
        <w:jc w:val="both"/>
        <w:rPr>
          <w:rFonts w:asciiTheme="minorBidi" w:hAnsiTheme="minorBidi" w:cstheme="minorBidi"/>
          <w:color w:val="000000" w:themeColor="text1"/>
          <w:u w:val="single"/>
        </w:rPr>
      </w:pPr>
      <w:r w:rsidRPr="002224CA">
        <w:rPr>
          <w:rFonts w:asciiTheme="minorBidi" w:hAnsiTheme="minorBidi" w:cstheme="minorBidi"/>
          <w:color w:val="000000" w:themeColor="text1"/>
          <w:u w:val="single"/>
        </w:rPr>
        <w:lastRenderedPageBreak/>
        <w:t>Reference List:</w:t>
      </w:r>
    </w:p>
    <w:p w14:paraId="0D72B7F1" w14:textId="77777777" w:rsidR="00A74449" w:rsidRPr="002224CA" w:rsidRDefault="00A74449" w:rsidP="002224CA">
      <w:pPr>
        <w:spacing w:line="360" w:lineRule="auto"/>
        <w:jc w:val="both"/>
        <w:rPr>
          <w:rFonts w:asciiTheme="minorBidi" w:hAnsiTheme="minorBidi" w:cstheme="minorBidi"/>
          <w:color w:val="000000" w:themeColor="text1"/>
          <w:u w:val="single"/>
        </w:rPr>
      </w:pPr>
    </w:p>
    <w:p w14:paraId="1E1FDCAD" w14:textId="77777777" w:rsidR="00A74449" w:rsidRPr="002224CA" w:rsidRDefault="00A74449" w:rsidP="002224CA">
      <w:pPr>
        <w:spacing w:line="360" w:lineRule="auto"/>
        <w:rPr>
          <w:rFonts w:asciiTheme="minorBidi" w:hAnsiTheme="minorBidi" w:cstheme="minorBidi"/>
          <w:color w:val="000000"/>
          <w:shd w:val="clear" w:color="auto" w:fill="FFFFFF"/>
        </w:rPr>
      </w:pPr>
      <w:r w:rsidRPr="002224CA">
        <w:rPr>
          <w:rFonts w:asciiTheme="minorBidi" w:hAnsiTheme="minorBidi" w:cstheme="minorBidi"/>
          <w:color w:val="000000"/>
          <w:shd w:val="clear" w:color="auto" w:fill="FFFFFF"/>
        </w:rPr>
        <w:t xml:space="preserve">Ani, C. and Grantham-McGregor, S. (1999) ‘The Effects of Breakfast on Educational Performance, Attendance and Classroom Behaviour’, in Donovan, N. and Street, C. (eds.) Fit for School: How Breakfast Clubs Meet Health, Education and Childcare Needs. London: New Policy Institute, pp.1-43. </w:t>
      </w:r>
    </w:p>
    <w:p w14:paraId="4761917E" w14:textId="7AA839EE" w:rsidR="00A74449" w:rsidRPr="002224CA" w:rsidRDefault="00A74449" w:rsidP="002224CA">
      <w:pPr>
        <w:spacing w:line="360" w:lineRule="auto"/>
        <w:rPr>
          <w:rFonts w:asciiTheme="minorBidi" w:hAnsiTheme="minorBidi" w:cstheme="minorBidi"/>
        </w:rPr>
      </w:pPr>
      <w:r w:rsidRPr="002224CA">
        <w:rPr>
          <w:rFonts w:asciiTheme="minorBidi" w:hAnsiTheme="minorBidi" w:cstheme="minorBidi"/>
        </w:rPr>
        <w:t xml:space="preserve">Available at: </w:t>
      </w:r>
      <w:hyperlink r:id="rId6" w:history="1">
        <w:r w:rsidRPr="002224CA">
          <w:rPr>
            <w:rStyle w:val="Hyperlink"/>
            <w:rFonts w:asciiTheme="minorBidi" w:hAnsiTheme="minorBidi" w:cstheme="minorBidi"/>
          </w:rPr>
          <w:t>https://www.gov.uk/government/news/phe-publishes-latest-data-on-nations-diet</w:t>
        </w:r>
      </w:hyperlink>
      <w:r w:rsidRPr="002224CA">
        <w:rPr>
          <w:rFonts w:asciiTheme="minorBidi" w:hAnsiTheme="minorBidi" w:cstheme="minorBidi"/>
        </w:rPr>
        <w:t xml:space="preserve"> (Accessed: 21 November 2021).</w:t>
      </w:r>
    </w:p>
    <w:p w14:paraId="22C35BD8" w14:textId="77777777" w:rsidR="002224CA" w:rsidRPr="002224CA" w:rsidRDefault="002224CA" w:rsidP="002224CA">
      <w:pPr>
        <w:spacing w:line="360" w:lineRule="auto"/>
        <w:rPr>
          <w:rFonts w:asciiTheme="minorBidi" w:hAnsiTheme="minorBidi" w:cstheme="minorBidi"/>
        </w:rPr>
      </w:pPr>
    </w:p>
    <w:p w14:paraId="5640451C" w14:textId="77777777" w:rsidR="002224CA" w:rsidRPr="002224CA" w:rsidRDefault="002224CA" w:rsidP="002224CA">
      <w:pPr>
        <w:spacing w:line="360" w:lineRule="auto"/>
        <w:rPr>
          <w:rFonts w:asciiTheme="minorBidi" w:hAnsiTheme="minorBidi" w:cstheme="minorBidi"/>
        </w:rPr>
      </w:pPr>
      <w:r w:rsidRPr="002224CA">
        <w:rPr>
          <w:rFonts w:asciiTheme="minorBidi" w:hAnsiTheme="minorBidi" w:cstheme="minorBidi"/>
        </w:rPr>
        <w:t xml:space="preserve">Aubrey, K. and Riley, A. (2015) </w:t>
      </w:r>
      <w:r w:rsidRPr="002224CA">
        <w:rPr>
          <w:rFonts w:asciiTheme="minorBidi" w:hAnsiTheme="minorBidi" w:cstheme="minorBidi"/>
          <w:i/>
          <w:iCs/>
        </w:rPr>
        <w:t>Understanding &amp; Using Educational Theories.</w:t>
      </w:r>
      <w:r w:rsidRPr="002224CA">
        <w:rPr>
          <w:rFonts w:asciiTheme="minorBidi" w:hAnsiTheme="minorBidi" w:cstheme="minorBidi"/>
        </w:rPr>
        <w:t xml:space="preserve"> 2</w:t>
      </w:r>
      <w:r w:rsidRPr="002224CA">
        <w:rPr>
          <w:rFonts w:asciiTheme="minorBidi" w:hAnsiTheme="minorBidi" w:cstheme="minorBidi"/>
          <w:vertAlign w:val="superscript"/>
        </w:rPr>
        <w:t>nd</w:t>
      </w:r>
      <w:r w:rsidRPr="002224CA">
        <w:rPr>
          <w:rFonts w:asciiTheme="minorBidi" w:hAnsiTheme="minorBidi" w:cstheme="minorBidi"/>
        </w:rPr>
        <w:t xml:space="preserve"> edn. London: Sage Publications Ltd. </w:t>
      </w:r>
    </w:p>
    <w:p w14:paraId="77C3F60F" w14:textId="77777777" w:rsidR="00A74449" w:rsidRPr="002224CA" w:rsidRDefault="00A74449" w:rsidP="002224CA">
      <w:pPr>
        <w:spacing w:line="360" w:lineRule="auto"/>
        <w:rPr>
          <w:rFonts w:asciiTheme="minorBidi" w:hAnsiTheme="minorBidi" w:cstheme="minorBidi"/>
        </w:rPr>
      </w:pPr>
    </w:p>
    <w:p w14:paraId="051774E8" w14:textId="30D508EB" w:rsidR="00A74449" w:rsidRPr="002224CA" w:rsidRDefault="00A74449" w:rsidP="002224CA">
      <w:pPr>
        <w:spacing w:line="360" w:lineRule="auto"/>
        <w:rPr>
          <w:rFonts w:asciiTheme="minorBidi" w:hAnsiTheme="minorBidi" w:cstheme="minorBidi"/>
          <w:color w:val="000000"/>
          <w:shd w:val="clear" w:color="auto" w:fill="FFFFFF"/>
        </w:rPr>
      </w:pPr>
      <w:r w:rsidRPr="002224CA">
        <w:rPr>
          <w:rFonts w:asciiTheme="minorBidi" w:hAnsiTheme="minorBidi" w:cstheme="minorBidi"/>
          <w:color w:val="000000"/>
          <w:shd w:val="clear" w:color="auto" w:fill="FFFFFF"/>
        </w:rPr>
        <w:t xml:space="preserve">Bradshaw, J. (2016) </w:t>
      </w:r>
      <w:r w:rsidRPr="002224CA">
        <w:rPr>
          <w:rFonts w:asciiTheme="minorBidi" w:hAnsiTheme="minorBidi" w:cstheme="minorBidi"/>
          <w:i/>
          <w:iCs/>
          <w:color w:val="000000"/>
          <w:shd w:val="clear" w:color="auto" w:fill="FFFFFF"/>
        </w:rPr>
        <w:t>The Well-Being of Children in the UK</w:t>
      </w:r>
      <w:r w:rsidRPr="002224CA">
        <w:rPr>
          <w:rFonts w:asciiTheme="minorBidi" w:hAnsiTheme="minorBidi" w:cstheme="minorBidi"/>
          <w:color w:val="000000"/>
          <w:shd w:val="clear" w:color="auto" w:fill="FFFFFF"/>
        </w:rPr>
        <w:t>. 4</w:t>
      </w:r>
      <w:r w:rsidRPr="002224CA">
        <w:rPr>
          <w:rFonts w:asciiTheme="minorBidi" w:hAnsiTheme="minorBidi" w:cstheme="minorBidi"/>
          <w:color w:val="000000"/>
          <w:shd w:val="clear" w:color="auto" w:fill="FFFFFF"/>
          <w:vertAlign w:val="superscript"/>
        </w:rPr>
        <w:t>th</w:t>
      </w:r>
      <w:r w:rsidRPr="002224CA">
        <w:rPr>
          <w:rFonts w:asciiTheme="minorBidi" w:hAnsiTheme="minorBidi" w:cstheme="minorBidi"/>
          <w:color w:val="000000"/>
          <w:shd w:val="clear" w:color="auto" w:fill="FFFFFF"/>
        </w:rPr>
        <w:t xml:space="preserve"> edn. University of Bristol: Policy Press</w:t>
      </w:r>
    </w:p>
    <w:p w14:paraId="39C760B0" w14:textId="77777777" w:rsidR="00A74449" w:rsidRPr="002224CA" w:rsidRDefault="00A74449" w:rsidP="002224CA">
      <w:pPr>
        <w:spacing w:line="360" w:lineRule="auto"/>
        <w:rPr>
          <w:rFonts w:asciiTheme="minorBidi" w:hAnsiTheme="minorBidi" w:cstheme="minorBidi"/>
          <w:color w:val="000000"/>
          <w:shd w:val="clear" w:color="auto" w:fill="FFFFFF"/>
        </w:rPr>
      </w:pPr>
    </w:p>
    <w:p w14:paraId="5D31C431" w14:textId="7C4C6F25" w:rsidR="002224CA" w:rsidRDefault="002224CA" w:rsidP="002224CA">
      <w:pPr>
        <w:pStyle w:val="Heading1"/>
        <w:shd w:val="clear" w:color="auto" w:fill="FFFFFF"/>
        <w:spacing w:before="0" w:beforeAutospacing="0" w:after="150" w:afterAutospacing="0" w:line="360" w:lineRule="auto"/>
        <w:rPr>
          <w:rFonts w:asciiTheme="minorBidi" w:hAnsiTheme="minorBidi" w:cstheme="minorBidi"/>
          <w:b w:val="0"/>
          <w:bCs w:val="0"/>
          <w:sz w:val="24"/>
          <w:szCs w:val="24"/>
        </w:rPr>
      </w:pPr>
      <w:r w:rsidRPr="002224CA">
        <w:rPr>
          <w:rFonts w:asciiTheme="minorBidi" w:hAnsiTheme="minorBidi" w:cstheme="minorBidi"/>
          <w:b w:val="0"/>
          <w:bCs w:val="0"/>
          <w:color w:val="000000" w:themeColor="text1"/>
          <w:sz w:val="24"/>
          <w:szCs w:val="24"/>
          <w:shd w:val="clear" w:color="auto" w:fill="FFFFFF"/>
        </w:rPr>
        <w:t xml:space="preserve">Carmarthenshire County council (2021) </w:t>
      </w:r>
      <w:r w:rsidRPr="002224CA">
        <w:rPr>
          <w:rFonts w:asciiTheme="minorBidi" w:hAnsiTheme="minorBidi" w:cstheme="minorBidi"/>
          <w:b w:val="0"/>
          <w:bCs w:val="0"/>
          <w:i/>
          <w:iCs/>
          <w:color w:val="000000" w:themeColor="text1"/>
          <w:sz w:val="24"/>
          <w:szCs w:val="24"/>
        </w:rPr>
        <w:t>Free breakfast initiative</w:t>
      </w:r>
      <w:r w:rsidRPr="002224CA">
        <w:rPr>
          <w:rFonts w:asciiTheme="minorBidi" w:hAnsiTheme="minorBidi" w:cstheme="minorBidi"/>
          <w:b w:val="0"/>
          <w:bCs w:val="0"/>
          <w:i/>
          <w:iCs/>
          <w:color w:val="3B444C"/>
          <w:sz w:val="24"/>
          <w:szCs w:val="24"/>
        </w:rPr>
        <w:t xml:space="preserve">. </w:t>
      </w:r>
      <w:r w:rsidRPr="002224CA">
        <w:rPr>
          <w:rFonts w:asciiTheme="minorBidi" w:hAnsiTheme="minorBidi" w:cstheme="minorBidi"/>
          <w:b w:val="0"/>
          <w:bCs w:val="0"/>
          <w:sz w:val="24"/>
          <w:szCs w:val="24"/>
        </w:rPr>
        <w:t>Available at:</w:t>
      </w:r>
      <w:r w:rsidRPr="002224CA">
        <w:rPr>
          <w:rFonts w:asciiTheme="minorBidi" w:hAnsiTheme="minorBidi" w:cstheme="minorBidi"/>
          <w:sz w:val="24"/>
          <w:szCs w:val="24"/>
        </w:rPr>
        <w:t xml:space="preserve"> </w:t>
      </w:r>
      <w:hyperlink r:id="rId7" w:anchor=".YaldFC2l1-V" w:history="1">
        <w:r w:rsidRPr="002224CA">
          <w:rPr>
            <w:rStyle w:val="Hyperlink"/>
            <w:rFonts w:asciiTheme="minorBidi" w:hAnsiTheme="minorBidi" w:cstheme="minorBidi"/>
            <w:b w:val="0"/>
            <w:bCs w:val="0"/>
            <w:sz w:val="24"/>
            <w:szCs w:val="24"/>
          </w:rPr>
          <w:t>https://www.carmarthenshire.gov.wales/home/council-services/education-schools/school-meals/free-breakfast-school-milk/#.YaldFC2l1-V</w:t>
        </w:r>
      </w:hyperlink>
      <w:r w:rsidRPr="002224CA">
        <w:rPr>
          <w:rFonts w:asciiTheme="minorBidi" w:hAnsiTheme="minorBidi" w:cstheme="minorBidi"/>
          <w:b w:val="0"/>
          <w:bCs w:val="0"/>
          <w:sz w:val="24"/>
          <w:szCs w:val="24"/>
        </w:rPr>
        <w:t xml:space="preserve"> (Accessed: 12 November 2021).</w:t>
      </w:r>
    </w:p>
    <w:p w14:paraId="07076273" w14:textId="559B3791" w:rsidR="002224CA" w:rsidRDefault="002224CA" w:rsidP="002224CA">
      <w:pPr>
        <w:spacing w:line="360" w:lineRule="auto"/>
        <w:jc w:val="both"/>
        <w:rPr>
          <w:rFonts w:asciiTheme="minorBidi" w:hAnsiTheme="minorBidi" w:cstheme="minorBidi"/>
          <w:i/>
          <w:iCs/>
          <w:color w:val="000000" w:themeColor="text1"/>
        </w:rPr>
      </w:pPr>
      <w:r w:rsidRPr="002224CA">
        <w:rPr>
          <w:rFonts w:asciiTheme="minorBidi" w:hAnsiTheme="minorBidi" w:cstheme="minorBidi"/>
          <w:color w:val="000000" w:themeColor="text1"/>
        </w:rPr>
        <w:t xml:space="preserve">Cheminais, R. (2009) </w:t>
      </w:r>
      <w:r w:rsidRPr="002224CA">
        <w:rPr>
          <w:rFonts w:asciiTheme="minorBidi" w:hAnsiTheme="minorBidi" w:cstheme="minorBidi"/>
          <w:i/>
          <w:iCs/>
          <w:color w:val="000000" w:themeColor="text1"/>
        </w:rPr>
        <w:t>Effective Multi-Agency Partnerships: Putting Every Child Matters into Practice.  SAGE Publications</w:t>
      </w:r>
    </w:p>
    <w:p w14:paraId="3EAF883F" w14:textId="6F0AB92B" w:rsidR="002224CA" w:rsidRDefault="002224CA" w:rsidP="002224CA">
      <w:pPr>
        <w:spacing w:line="360" w:lineRule="auto"/>
        <w:jc w:val="both"/>
        <w:rPr>
          <w:rFonts w:asciiTheme="minorBidi" w:hAnsiTheme="minorBidi" w:cstheme="minorBidi"/>
          <w:i/>
          <w:iCs/>
          <w:color w:val="000000" w:themeColor="text1"/>
        </w:rPr>
      </w:pPr>
    </w:p>
    <w:p w14:paraId="719BC582" w14:textId="77777777" w:rsidR="002224CA" w:rsidRPr="002224CA" w:rsidRDefault="002224CA" w:rsidP="002224CA">
      <w:pPr>
        <w:spacing w:line="360" w:lineRule="auto"/>
        <w:jc w:val="both"/>
        <w:rPr>
          <w:rFonts w:asciiTheme="minorBidi" w:hAnsiTheme="minorBidi" w:cstheme="minorBidi"/>
        </w:rPr>
      </w:pPr>
      <w:r w:rsidRPr="002224CA">
        <w:rPr>
          <w:rFonts w:asciiTheme="minorBidi" w:hAnsiTheme="minorBidi" w:cstheme="minorBidi"/>
        </w:rPr>
        <w:t xml:space="preserve">Children’s Workforce Development Council (2010) </w:t>
      </w:r>
      <w:r w:rsidRPr="002224CA">
        <w:rPr>
          <w:rFonts w:asciiTheme="minorBidi" w:hAnsiTheme="minorBidi" w:cstheme="minorBidi"/>
          <w:i/>
          <w:iCs/>
        </w:rPr>
        <w:t xml:space="preserve">The common core of skills and knowledge for the children and young people’s workforce. </w:t>
      </w:r>
      <w:r w:rsidRPr="002224CA">
        <w:rPr>
          <w:rFonts w:asciiTheme="minorBidi" w:hAnsiTheme="minorBidi" w:cstheme="minorBidi"/>
        </w:rPr>
        <w:t>Available at:</w:t>
      </w:r>
      <w:r w:rsidRPr="002224CA">
        <w:rPr>
          <w:rFonts w:asciiTheme="minorBidi" w:hAnsiTheme="minorBidi" w:cstheme="minorBidi"/>
          <w:i/>
          <w:iCs/>
        </w:rPr>
        <w:t xml:space="preserve"> </w:t>
      </w:r>
      <w:hyperlink r:id="rId8" w:history="1">
        <w:r w:rsidRPr="002224CA">
          <w:rPr>
            <w:rStyle w:val="Hyperlink"/>
            <w:rFonts w:asciiTheme="minorBidi" w:hAnsiTheme="minorBidi" w:cstheme="minorBidi"/>
            <w:i/>
            <w:iCs/>
          </w:rPr>
          <w:t>https://adcs.org.uk/assets/documentation/CWDC_factsheet.pdf</w:t>
        </w:r>
      </w:hyperlink>
      <w:r w:rsidRPr="002224CA">
        <w:rPr>
          <w:rFonts w:asciiTheme="minorBidi" w:hAnsiTheme="minorBidi" w:cstheme="minorBidi"/>
          <w:i/>
          <w:iCs/>
        </w:rPr>
        <w:t xml:space="preserve"> (Accessed at: 1 December 2021).</w:t>
      </w:r>
    </w:p>
    <w:p w14:paraId="096E9020" w14:textId="77777777" w:rsidR="002224CA" w:rsidRPr="002224CA" w:rsidRDefault="002224CA" w:rsidP="002224CA">
      <w:pPr>
        <w:spacing w:line="360" w:lineRule="auto"/>
        <w:jc w:val="both"/>
        <w:rPr>
          <w:rFonts w:asciiTheme="minorBidi" w:hAnsiTheme="minorBidi" w:cstheme="minorBidi"/>
          <w:i/>
          <w:iCs/>
          <w:color w:val="000000" w:themeColor="text1"/>
        </w:rPr>
      </w:pPr>
    </w:p>
    <w:p w14:paraId="7DC9E672" w14:textId="77777777" w:rsidR="002224CA" w:rsidRDefault="002224CA" w:rsidP="002224CA">
      <w:pPr>
        <w:spacing w:line="360" w:lineRule="auto"/>
        <w:rPr>
          <w:rFonts w:asciiTheme="minorBidi" w:hAnsiTheme="minorBidi" w:cstheme="minorBidi"/>
        </w:rPr>
      </w:pPr>
    </w:p>
    <w:p w14:paraId="594073E0" w14:textId="41589145" w:rsidR="002224CA" w:rsidRPr="002224CA" w:rsidRDefault="002224CA" w:rsidP="002224CA">
      <w:pPr>
        <w:spacing w:line="360" w:lineRule="auto"/>
        <w:rPr>
          <w:rFonts w:asciiTheme="minorBidi" w:hAnsiTheme="minorBidi" w:cstheme="minorBidi"/>
        </w:rPr>
      </w:pPr>
      <w:proofErr w:type="spellStart"/>
      <w:r w:rsidRPr="002224CA">
        <w:rPr>
          <w:rFonts w:asciiTheme="minorBidi" w:hAnsiTheme="minorBidi" w:cstheme="minorBidi"/>
        </w:rPr>
        <w:t>Contento</w:t>
      </w:r>
      <w:proofErr w:type="spellEnd"/>
      <w:r w:rsidRPr="002224CA">
        <w:rPr>
          <w:rFonts w:asciiTheme="minorBidi" w:hAnsiTheme="minorBidi" w:cstheme="minorBidi"/>
        </w:rPr>
        <w:t xml:space="preserve">, I. (2007) </w:t>
      </w:r>
      <w:r w:rsidRPr="002224CA">
        <w:rPr>
          <w:rFonts w:asciiTheme="minorBidi" w:hAnsiTheme="minorBidi" w:cstheme="minorBidi"/>
          <w:i/>
          <w:iCs/>
          <w:color w:val="000000"/>
        </w:rPr>
        <w:t>Nutrition Education</w:t>
      </w:r>
      <w:r w:rsidRPr="002224CA">
        <w:rPr>
          <w:rFonts w:asciiTheme="minorBidi" w:hAnsiTheme="minorBidi" w:cstheme="minorBidi"/>
          <w:i/>
          <w:iCs/>
          <w:color w:val="70757A"/>
        </w:rPr>
        <w:t xml:space="preserve"> </w:t>
      </w:r>
      <w:r w:rsidRPr="002224CA">
        <w:rPr>
          <w:rFonts w:asciiTheme="minorBidi" w:hAnsiTheme="minorBidi" w:cstheme="minorBidi"/>
          <w:i/>
          <w:iCs/>
          <w:color w:val="000000" w:themeColor="text1"/>
        </w:rPr>
        <w:t>Linking Research, Theory, and Practice</w:t>
      </w:r>
      <w:r w:rsidRPr="002224CA">
        <w:rPr>
          <w:rFonts w:asciiTheme="minorBidi" w:hAnsiTheme="minorBidi" w:cstheme="minorBidi"/>
          <w:i/>
          <w:iCs/>
          <w:color w:val="3C4043"/>
        </w:rPr>
        <w:t>.</w:t>
      </w:r>
      <w:r w:rsidRPr="002224CA">
        <w:rPr>
          <w:rFonts w:asciiTheme="minorBidi" w:hAnsiTheme="minorBidi" w:cstheme="minorBidi"/>
          <w:color w:val="3C4043"/>
        </w:rPr>
        <w:t xml:space="preserve"> Columbia University: </w:t>
      </w:r>
      <w:r w:rsidRPr="002224CA">
        <w:rPr>
          <w:rFonts w:asciiTheme="minorBidi" w:hAnsiTheme="minorBidi" w:cstheme="minorBidi"/>
          <w:color w:val="000000"/>
          <w:bdr w:val="none" w:sz="0" w:space="0" w:color="auto" w:frame="1"/>
        </w:rPr>
        <w:t>Jones and Bartlett Publishers. </w:t>
      </w:r>
    </w:p>
    <w:p w14:paraId="18AA3DAE" w14:textId="7441686E" w:rsidR="002224CA" w:rsidRDefault="002224CA" w:rsidP="002224CA">
      <w:pPr>
        <w:pStyle w:val="Heading1"/>
        <w:tabs>
          <w:tab w:val="left" w:pos="2880"/>
        </w:tabs>
        <w:spacing w:before="0" w:beforeAutospacing="0" w:after="690" w:afterAutospacing="0" w:line="360" w:lineRule="auto"/>
        <w:rPr>
          <w:rFonts w:asciiTheme="minorBidi" w:hAnsiTheme="minorBidi" w:cstheme="minorBidi"/>
          <w:b w:val="0"/>
          <w:bCs w:val="0"/>
          <w:sz w:val="24"/>
          <w:szCs w:val="24"/>
        </w:rPr>
      </w:pPr>
      <w:r w:rsidRPr="002224CA">
        <w:rPr>
          <w:rFonts w:asciiTheme="minorBidi" w:hAnsiTheme="minorBidi" w:cstheme="minorBidi"/>
          <w:b w:val="0"/>
          <w:bCs w:val="0"/>
          <w:sz w:val="24"/>
          <w:szCs w:val="24"/>
        </w:rPr>
        <w:t xml:space="preserve">Department of health (2004) </w:t>
      </w:r>
      <w:r w:rsidRPr="002224CA">
        <w:rPr>
          <w:rFonts w:asciiTheme="minorBidi" w:hAnsiTheme="minorBidi" w:cstheme="minorBidi"/>
          <w:b w:val="0"/>
          <w:bCs w:val="0"/>
          <w:i/>
          <w:iCs/>
          <w:sz w:val="24"/>
          <w:szCs w:val="24"/>
        </w:rPr>
        <w:t xml:space="preserve">Choosing health: A booklet about plans for improving people’s health. </w:t>
      </w:r>
      <w:r w:rsidRPr="002224CA">
        <w:rPr>
          <w:rFonts w:asciiTheme="minorBidi" w:hAnsiTheme="minorBidi" w:cstheme="minorBidi"/>
          <w:b w:val="0"/>
          <w:bCs w:val="0"/>
          <w:sz w:val="24"/>
          <w:szCs w:val="24"/>
        </w:rPr>
        <w:t xml:space="preserve">Available at: </w:t>
      </w:r>
      <w:hyperlink r:id="rId9" w:history="1">
        <w:r w:rsidRPr="002224CA">
          <w:rPr>
            <w:rStyle w:val="Hyperlink"/>
            <w:rFonts w:asciiTheme="minorBidi" w:hAnsiTheme="minorBidi" w:cstheme="minorBidi"/>
            <w:b w:val="0"/>
            <w:bCs w:val="0"/>
            <w:sz w:val="24"/>
            <w:szCs w:val="24"/>
          </w:rPr>
          <w:t>https://www.thh.nhs.uk/documents/_Patients/PatientLeaflets/general/Choosing_Healt</w:t>
        </w:r>
        <w:r w:rsidRPr="002224CA">
          <w:rPr>
            <w:rStyle w:val="Hyperlink"/>
            <w:rFonts w:asciiTheme="minorBidi" w:hAnsiTheme="minorBidi" w:cstheme="minorBidi"/>
            <w:b w:val="0"/>
            <w:bCs w:val="0"/>
            <w:sz w:val="24"/>
            <w:szCs w:val="24"/>
          </w:rPr>
          <w:t>h</w:t>
        </w:r>
        <w:r w:rsidRPr="002224CA">
          <w:rPr>
            <w:rStyle w:val="Hyperlink"/>
            <w:rFonts w:asciiTheme="minorBidi" w:hAnsiTheme="minorBidi" w:cstheme="minorBidi"/>
            <w:b w:val="0"/>
            <w:bCs w:val="0"/>
            <w:sz w:val="24"/>
            <w:szCs w:val="24"/>
          </w:rPr>
          <w:t>-</w:t>
        </w:r>
        <w:r w:rsidRPr="002224CA">
          <w:rPr>
            <w:rStyle w:val="Hyperlink"/>
            <w:rFonts w:asciiTheme="minorBidi" w:hAnsiTheme="minorBidi" w:cstheme="minorBidi"/>
            <w:b w:val="0"/>
            <w:bCs w:val="0"/>
            <w:sz w:val="24"/>
            <w:szCs w:val="24"/>
          </w:rPr>
          <w:t>E</w:t>
        </w:r>
        <w:r w:rsidRPr="002224CA">
          <w:rPr>
            <w:rStyle w:val="Hyperlink"/>
            <w:rFonts w:asciiTheme="minorBidi" w:hAnsiTheme="minorBidi" w:cstheme="minorBidi"/>
            <w:b w:val="0"/>
            <w:bCs w:val="0"/>
            <w:sz w:val="24"/>
            <w:szCs w:val="24"/>
          </w:rPr>
          <w:t>a</w:t>
        </w:r>
        <w:r w:rsidRPr="002224CA">
          <w:rPr>
            <w:rStyle w:val="Hyperlink"/>
            <w:rFonts w:asciiTheme="minorBidi" w:hAnsiTheme="minorBidi" w:cstheme="minorBidi"/>
            <w:b w:val="0"/>
            <w:bCs w:val="0"/>
            <w:sz w:val="24"/>
            <w:szCs w:val="24"/>
          </w:rPr>
          <w:t>syRead-DoH.pdf</w:t>
        </w:r>
      </w:hyperlink>
      <w:r w:rsidRPr="002224CA">
        <w:rPr>
          <w:rFonts w:asciiTheme="minorBidi" w:hAnsiTheme="minorBidi" w:cstheme="minorBidi"/>
          <w:b w:val="0"/>
          <w:bCs w:val="0"/>
          <w:sz w:val="24"/>
          <w:szCs w:val="24"/>
        </w:rPr>
        <w:t xml:space="preserve"> (Accessed: 15 November 2021).</w:t>
      </w:r>
    </w:p>
    <w:p w14:paraId="7D3FDD6B" w14:textId="77777777" w:rsidR="002224CA" w:rsidRPr="002224CA" w:rsidRDefault="002224CA" w:rsidP="002224CA">
      <w:pPr>
        <w:pStyle w:val="NormalWeb"/>
        <w:spacing w:line="360" w:lineRule="auto"/>
        <w:rPr>
          <w:rFonts w:asciiTheme="minorBidi" w:hAnsiTheme="minorBidi" w:cstheme="minorBidi"/>
          <w:color w:val="000000" w:themeColor="text1"/>
        </w:rPr>
      </w:pPr>
      <w:r w:rsidRPr="002224CA">
        <w:rPr>
          <w:rFonts w:asciiTheme="minorBidi" w:hAnsiTheme="minorBidi" w:cstheme="minorBidi"/>
          <w:color w:val="000000" w:themeColor="text1"/>
        </w:rPr>
        <w:t xml:space="preserve">Department for Education (2017) </w:t>
      </w:r>
      <w:r w:rsidRPr="002224CA">
        <w:rPr>
          <w:rFonts w:asciiTheme="minorBidi" w:hAnsiTheme="minorBidi" w:cstheme="minorBidi"/>
          <w:i/>
          <w:iCs/>
          <w:color w:val="000000" w:themeColor="text1"/>
        </w:rPr>
        <w:t>Breakfast Clubs Setup and Implementation: Briefing for School Leaders</w:t>
      </w:r>
      <w:r w:rsidRPr="002224CA">
        <w:rPr>
          <w:rFonts w:asciiTheme="minorBidi" w:hAnsiTheme="minorBidi" w:cstheme="minorBidi"/>
          <w:color w:val="000000" w:themeColor="text1"/>
        </w:rPr>
        <w:t xml:space="preserve">. Available at: </w:t>
      </w:r>
      <w:hyperlink r:id="rId10" w:history="1">
        <w:r w:rsidRPr="002224CA">
          <w:rPr>
            <w:rStyle w:val="Hyperlink"/>
            <w:rFonts w:asciiTheme="minorBidi" w:hAnsiTheme="minorBidi" w:cstheme="minorBidi"/>
          </w:rPr>
          <w:t>https://assets.publishing.service.gov.uk/government/uploads/system/uploads/attachment_data/file/603947/Evaluation_of_Breakfast_Clubs_-School_briefing.pdf</w:t>
        </w:r>
      </w:hyperlink>
      <w:r w:rsidRPr="002224CA">
        <w:rPr>
          <w:rFonts w:asciiTheme="minorBidi" w:hAnsiTheme="minorBidi" w:cstheme="minorBidi"/>
          <w:color w:val="000000" w:themeColor="text1"/>
        </w:rPr>
        <w:t xml:space="preserve"> (Accessed: 1 December 2021).</w:t>
      </w:r>
    </w:p>
    <w:p w14:paraId="0C503CF9" w14:textId="77777777" w:rsidR="002224CA" w:rsidRPr="002224CA" w:rsidRDefault="002224CA" w:rsidP="002224CA">
      <w:pPr>
        <w:pStyle w:val="Heading1"/>
        <w:tabs>
          <w:tab w:val="left" w:pos="2880"/>
        </w:tabs>
        <w:spacing w:before="0" w:beforeAutospacing="0" w:after="690" w:afterAutospacing="0" w:line="360" w:lineRule="auto"/>
        <w:rPr>
          <w:rFonts w:asciiTheme="minorBidi" w:hAnsiTheme="minorBidi" w:cstheme="minorBidi"/>
          <w:b w:val="0"/>
          <w:bCs w:val="0"/>
          <w:sz w:val="24"/>
          <w:szCs w:val="24"/>
        </w:rPr>
      </w:pPr>
    </w:p>
    <w:p w14:paraId="560D05DD" w14:textId="77777777" w:rsidR="002224CA" w:rsidRPr="002224CA" w:rsidRDefault="002224CA" w:rsidP="002224CA">
      <w:pPr>
        <w:pStyle w:val="NormalWeb"/>
        <w:spacing w:line="360" w:lineRule="auto"/>
        <w:rPr>
          <w:rFonts w:asciiTheme="minorBidi" w:hAnsiTheme="minorBidi" w:cstheme="minorBidi"/>
        </w:rPr>
      </w:pPr>
      <w:r w:rsidRPr="002224CA">
        <w:rPr>
          <w:rFonts w:asciiTheme="minorBidi" w:hAnsiTheme="minorBidi" w:cstheme="minorBidi"/>
        </w:rPr>
        <w:t xml:space="preserve">Donovan, n. and Street, C. </w:t>
      </w:r>
      <w:r w:rsidRPr="002224CA">
        <w:rPr>
          <w:rFonts w:asciiTheme="minorBidi" w:hAnsiTheme="minorBidi" w:cstheme="minorBidi"/>
          <w:i/>
          <w:iCs/>
        </w:rPr>
        <w:t xml:space="preserve">Fit for School: How Breakfast Clubs Meet Health, Education and Childcare Needs. </w:t>
      </w:r>
      <w:r w:rsidRPr="002224CA">
        <w:rPr>
          <w:rFonts w:asciiTheme="minorBidi" w:hAnsiTheme="minorBidi" w:cstheme="minorBidi"/>
        </w:rPr>
        <w:t xml:space="preserve">London: New Policy Institute. </w:t>
      </w:r>
    </w:p>
    <w:p w14:paraId="4CA6DE54" w14:textId="77777777" w:rsidR="002224CA" w:rsidRPr="002224CA" w:rsidRDefault="002224CA" w:rsidP="002224CA">
      <w:pPr>
        <w:pStyle w:val="Heading1"/>
        <w:shd w:val="clear" w:color="auto" w:fill="FFFFFF"/>
        <w:spacing w:before="0" w:after="150" w:line="360" w:lineRule="auto"/>
        <w:rPr>
          <w:rFonts w:asciiTheme="minorBidi" w:hAnsiTheme="minorBidi" w:cstheme="minorBidi"/>
          <w:b w:val="0"/>
          <w:bCs w:val="0"/>
          <w:sz w:val="24"/>
          <w:szCs w:val="24"/>
        </w:rPr>
      </w:pPr>
      <w:r w:rsidRPr="002224CA">
        <w:rPr>
          <w:rFonts w:asciiTheme="minorBidi" w:hAnsiTheme="minorBidi" w:cstheme="minorBidi"/>
          <w:b w:val="0"/>
          <w:bCs w:val="0"/>
          <w:sz w:val="24"/>
          <w:szCs w:val="24"/>
        </w:rPr>
        <w:t xml:space="preserve">Estyn. (2013) </w:t>
      </w:r>
      <w:r w:rsidRPr="002224CA">
        <w:rPr>
          <w:rFonts w:asciiTheme="minorBidi" w:hAnsiTheme="minorBidi" w:cstheme="minorBidi"/>
          <w:b w:val="0"/>
          <w:bCs w:val="0"/>
          <w:i/>
          <w:iCs/>
          <w:sz w:val="24"/>
          <w:szCs w:val="24"/>
        </w:rPr>
        <w:t>Supplementary Guidance: Healthy Living</w:t>
      </w:r>
      <w:r w:rsidRPr="002224CA">
        <w:rPr>
          <w:rFonts w:asciiTheme="minorBidi" w:hAnsiTheme="minorBidi" w:cstheme="minorBidi"/>
          <w:b w:val="0"/>
          <w:bCs w:val="0"/>
          <w:sz w:val="24"/>
          <w:szCs w:val="24"/>
        </w:rPr>
        <w:t>. Cardiff: WAG</w:t>
      </w:r>
    </w:p>
    <w:p w14:paraId="38AC1DB3" w14:textId="77777777" w:rsidR="002224CA" w:rsidRPr="002224CA" w:rsidRDefault="002224CA" w:rsidP="002224CA">
      <w:pPr>
        <w:pStyle w:val="Heading1"/>
        <w:shd w:val="clear" w:color="auto" w:fill="FFFFFF"/>
        <w:spacing w:before="0" w:after="150" w:line="360" w:lineRule="auto"/>
        <w:rPr>
          <w:rFonts w:asciiTheme="minorBidi" w:hAnsiTheme="minorBidi" w:cstheme="minorBidi"/>
          <w:b w:val="0"/>
          <w:bCs w:val="0"/>
          <w:sz w:val="24"/>
          <w:szCs w:val="24"/>
        </w:rPr>
      </w:pPr>
      <w:proofErr w:type="spellStart"/>
      <w:r w:rsidRPr="002224CA">
        <w:rPr>
          <w:rFonts w:asciiTheme="minorBidi" w:hAnsiTheme="minorBidi" w:cstheme="minorBidi"/>
          <w:b w:val="0"/>
          <w:bCs w:val="0"/>
          <w:sz w:val="24"/>
          <w:szCs w:val="24"/>
        </w:rPr>
        <w:t>Haavind</w:t>
      </w:r>
      <w:proofErr w:type="spellEnd"/>
      <w:r w:rsidRPr="002224CA">
        <w:rPr>
          <w:rFonts w:asciiTheme="minorBidi" w:hAnsiTheme="minorBidi" w:cstheme="minorBidi"/>
          <w:b w:val="0"/>
          <w:bCs w:val="0"/>
          <w:sz w:val="24"/>
          <w:szCs w:val="24"/>
        </w:rPr>
        <w:t xml:space="preserve"> (2014) </w:t>
      </w:r>
      <w:r w:rsidRPr="002224CA">
        <w:rPr>
          <w:rFonts w:asciiTheme="minorBidi" w:hAnsiTheme="minorBidi" w:cstheme="minorBidi"/>
          <w:b w:val="0"/>
          <w:bCs w:val="0"/>
          <w:i/>
          <w:iCs/>
          <w:color w:val="381612"/>
          <w:spacing w:val="-3"/>
          <w:sz w:val="24"/>
          <w:szCs w:val="24"/>
        </w:rPr>
        <w:t xml:space="preserve">Preventing obesity – a brief introduction to a strict new Norwegian regime. </w:t>
      </w:r>
      <w:r w:rsidRPr="002224CA">
        <w:rPr>
          <w:rFonts w:asciiTheme="minorBidi" w:hAnsiTheme="minorBidi" w:cstheme="minorBidi"/>
          <w:b w:val="0"/>
          <w:bCs w:val="0"/>
          <w:color w:val="381612"/>
          <w:spacing w:val="-3"/>
          <w:sz w:val="24"/>
          <w:szCs w:val="24"/>
        </w:rPr>
        <w:t xml:space="preserve">Available at: </w:t>
      </w:r>
      <w:hyperlink r:id="rId11" w:history="1">
        <w:r w:rsidRPr="002224CA">
          <w:rPr>
            <w:rStyle w:val="Hyperlink"/>
            <w:rFonts w:asciiTheme="minorBidi" w:hAnsiTheme="minorBidi" w:cstheme="minorBidi"/>
            <w:b w:val="0"/>
            <w:bCs w:val="0"/>
            <w:spacing w:val="-3"/>
            <w:sz w:val="24"/>
            <w:szCs w:val="24"/>
          </w:rPr>
          <w:t>https://haavind.no/en/news/preventing-obesity-a-brief-introduction-to-a-strict-new-norwegian-regime/</w:t>
        </w:r>
      </w:hyperlink>
      <w:r w:rsidRPr="002224CA">
        <w:rPr>
          <w:rFonts w:asciiTheme="minorBidi" w:hAnsiTheme="minorBidi" w:cstheme="minorBidi"/>
          <w:b w:val="0"/>
          <w:bCs w:val="0"/>
          <w:color w:val="381612"/>
          <w:spacing w:val="-3"/>
          <w:sz w:val="24"/>
          <w:szCs w:val="24"/>
        </w:rPr>
        <w:t xml:space="preserve"> (Accessed: 15 November 2021).</w:t>
      </w:r>
      <w:r w:rsidRPr="002224CA">
        <w:rPr>
          <w:rFonts w:asciiTheme="minorBidi" w:hAnsiTheme="minorBidi" w:cstheme="minorBidi"/>
          <w:b w:val="0"/>
          <w:bCs w:val="0"/>
          <w:sz w:val="24"/>
          <w:szCs w:val="24"/>
        </w:rPr>
        <w:t xml:space="preserve"> </w:t>
      </w:r>
    </w:p>
    <w:p w14:paraId="3DFC260F" w14:textId="77777777" w:rsidR="002224CA" w:rsidRPr="002224CA" w:rsidRDefault="002224CA" w:rsidP="002224CA">
      <w:pPr>
        <w:spacing w:line="360" w:lineRule="auto"/>
        <w:rPr>
          <w:rFonts w:asciiTheme="minorBidi" w:hAnsiTheme="minorBidi" w:cstheme="minorBidi"/>
          <w:i/>
          <w:iCs/>
          <w:color w:val="212121"/>
        </w:rPr>
      </w:pPr>
      <w:r w:rsidRPr="002224CA">
        <w:rPr>
          <w:rFonts w:asciiTheme="minorBidi" w:hAnsiTheme="minorBidi" w:cstheme="minorBidi"/>
          <w:color w:val="000000"/>
          <w:shd w:val="clear" w:color="auto" w:fill="FFFFFF"/>
        </w:rPr>
        <w:t>Jackson, L. (2013) ‘</w:t>
      </w:r>
      <w:r w:rsidRPr="002224CA">
        <w:rPr>
          <w:rFonts w:asciiTheme="minorBidi" w:hAnsiTheme="minorBidi" w:cstheme="minorBidi"/>
          <w:i/>
          <w:iCs/>
          <w:color w:val="212121"/>
        </w:rPr>
        <w:t xml:space="preserve">The most important meal of the day: why children skip breakfast and what can be done about it’, Pediatric Annals, 42(9), pp. 7-184. </w:t>
      </w:r>
    </w:p>
    <w:p w14:paraId="0D4CD29D" w14:textId="77777777" w:rsidR="002224CA" w:rsidRPr="002224CA" w:rsidRDefault="002224CA" w:rsidP="002224CA">
      <w:pPr>
        <w:spacing w:line="360" w:lineRule="auto"/>
        <w:rPr>
          <w:rFonts w:asciiTheme="minorBidi" w:hAnsiTheme="minorBidi" w:cstheme="minorBidi"/>
          <w:i/>
          <w:iCs/>
          <w:color w:val="212121"/>
        </w:rPr>
      </w:pPr>
    </w:p>
    <w:p w14:paraId="5738773F" w14:textId="77777777" w:rsidR="002224CA" w:rsidRPr="002224CA" w:rsidRDefault="002224CA" w:rsidP="002224CA">
      <w:pPr>
        <w:spacing w:line="360" w:lineRule="auto"/>
        <w:rPr>
          <w:rFonts w:asciiTheme="minorBidi" w:hAnsiTheme="minorBidi" w:cstheme="minorBidi"/>
          <w:color w:val="000000"/>
          <w:bdr w:val="none" w:sz="0" w:space="0" w:color="auto" w:frame="1"/>
        </w:rPr>
      </w:pPr>
      <w:r w:rsidRPr="002224CA">
        <w:rPr>
          <w:rFonts w:asciiTheme="minorBidi" w:hAnsiTheme="minorBidi" w:cstheme="minorBidi"/>
          <w:color w:val="000000"/>
          <w:bdr w:val="none" w:sz="0" w:space="0" w:color="auto" w:frame="1"/>
        </w:rPr>
        <w:t>McLeod, S. (2018)</w:t>
      </w:r>
      <w:r w:rsidRPr="002224CA">
        <w:rPr>
          <w:rStyle w:val="apple-converted-space"/>
          <w:rFonts w:asciiTheme="minorBidi" w:hAnsiTheme="minorBidi" w:cstheme="minorBidi"/>
          <w:color w:val="000000"/>
          <w:bdr w:val="none" w:sz="0" w:space="0" w:color="auto" w:frame="1"/>
        </w:rPr>
        <w:t> </w:t>
      </w:r>
      <w:r w:rsidRPr="002224CA">
        <w:rPr>
          <w:rFonts w:asciiTheme="minorBidi" w:hAnsiTheme="minorBidi" w:cstheme="minorBidi"/>
          <w:i/>
          <w:iCs/>
          <w:color w:val="000000"/>
          <w:bdr w:val="none" w:sz="0" w:space="0" w:color="auto" w:frame="1"/>
        </w:rPr>
        <w:t>Maslow’s Hierarchy of Needs</w:t>
      </w:r>
      <w:r w:rsidRPr="002224CA">
        <w:rPr>
          <w:rFonts w:asciiTheme="minorBidi" w:hAnsiTheme="minorBidi" w:cstheme="minorBidi"/>
          <w:color w:val="000000"/>
          <w:bdr w:val="none" w:sz="0" w:space="0" w:color="auto" w:frame="1"/>
        </w:rPr>
        <w:t>. Available at:</w:t>
      </w:r>
      <w:hyperlink r:id="rId12" w:tgtFrame="_blank" w:tooltip="Original URL: https://canadacollege.edu/dreamers/docs/Maslows-Hierarchy-of-Needs.pdf. Click or tap if you trust this link." w:history="1">
        <w:r w:rsidRPr="002224CA">
          <w:rPr>
            <w:rStyle w:val="Hyperlink"/>
            <w:rFonts w:asciiTheme="minorBidi" w:hAnsiTheme="minorBidi" w:cstheme="minorBidi"/>
            <w:bdr w:val="none" w:sz="0" w:space="0" w:color="auto" w:frame="1"/>
          </w:rPr>
          <w:t>https://canadacollege.edu/dreamers/docs/Maslows-Hierarchy-of-Needs.pdf</w:t>
        </w:r>
      </w:hyperlink>
      <w:r w:rsidRPr="002224CA">
        <w:rPr>
          <w:rStyle w:val="apple-converted-space"/>
          <w:rFonts w:asciiTheme="minorBidi" w:hAnsiTheme="minorBidi" w:cstheme="minorBidi"/>
          <w:color w:val="000000"/>
          <w:bdr w:val="none" w:sz="0" w:space="0" w:color="auto" w:frame="1"/>
        </w:rPr>
        <w:t> </w:t>
      </w:r>
      <w:r w:rsidRPr="002224CA">
        <w:rPr>
          <w:rFonts w:asciiTheme="minorBidi" w:hAnsiTheme="minorBidi" w:cstheme="minorBidi"/>
          <w:color w:val="000000"/>
          <w:bdr w:val="none" w:sz="0" w:space="0" w:color="auto" w:frame="1"/>
        </w:rPr>
        <w:t xml:space="preserve">(Accessed: 16 November 2021).  </w:t>
      </w:r>
    </w:p>
    <w:p w14:paraId="2C439E27" w14:textId="77777777" w:rsidR="002224CA" w:rsidRPr="002224CA" w:rsidRDefault="002224CA" w:rsidP="002224CA">
      <w:pPr>
        <w:pStyle w:val="Heading1"/>
        <w:shd w:val="clear" w:color="auto" w:fill="FFFFFF"/>
        <w:spacing w:before="0" w:after="150" w:line="360" w:lineRule="auto"/>
        <w:rPr>
          <w:rFonts w:asciiTheme="minorBidi" w:hAnsiTheme="minorBidi" w:cstheme="minorBidi"/>
          <w:b w:val="0"/>
          <w:bCs w:val="0"/>
          <w:sz w:val="24"/>
          <w:szCs w:val="24"/>
        </w:rPr>
      </w:pPr>
      <w:r w:rsidRPr="002224CA">
        <w:rPr>
          <w:rFonts w:asciiTheme="minorBidi" w:hAnsiTheme="minorBidi" w:cstheme="minorBidi"/>
          <w:b w:val="0"/>
          <w:bCs w:val="0"/>
          <w:sz w:val="24"/>
          <w:szCs w:val="24"/>
        </w:rPr>
        <w:t xml:space="preserve">Musgrave, J. (2017) </w:t>
      </w:r>
      <w:r w:rsidRPr="002224CA">
        <w:rPr>
          <w:rFonts w:asciiTheme="minorBidi" w:hAnsiTheme="minorBidi" w:cstheme="minorBidi"/>
          <w:b w:val="0"/>
          <w:bCs w:val="0"/>
          <w:i/>
          <w:iCs/>
          <w:sz w:val="24"/>
          <w:szCs w:val="24"/>
        </w:rPr>
        <w:t>Supporting children's health and wellbeing</w:t>
      </w:r>
      <w:r w:rsidRPr="002224CA">
        <w:rPr>
          <w:rFonts w:asciiTheme="minorBidi" w:hAnsiTheme="minorBidi" w:cstheme="minorBidi"/>
          <w:b w:val="0"/>
          <w:bCs w:val="0"/>
          <w:sz w:val="24"/>
          <w:szCs w:val="24"/>
        </w:rPr>
        <w:t>. London: Sage.</w:t>
      </w:r>
    </w:p>
    <w:p w14:paraId="39171815" w14:textId="77777777" w:rsidR="002224CA" w:rsidRPr="002224CA" w:rsidRDefault="002224CA" w:rsidP="002224CA">
      <w:pPr>
        <w:pStyle w:val="Heading1"/>
        <w:tabs>
          <w:tab w:val="left" w:pos="2880"/>
        </w:tabs>
        <w:spacing w:before="0" w:beforeAutospacing="0" w:after="690" w:afterAutospacing="0" w:line="360" w:lineRule="auto"/>
        <w:jc w:val="both"/>
        <w:rPr>
          <w:rFonts w:asciiTheme="minorBidi" w:hAnsiTheme="minorBidi" w:cstheme="minorBidi"/>
          <w:b w:val="0"/>
          <w:bCs w:val="0"/>
          <w:color w:val="381612"/>
          <w:spacing w:val="-3"/>
          <w:sz w:val="24"/>
          <w:szCs w:val="24"/>
        </w:rPr>
      </w:pPr>
      <w:r w:rsidRPr="002224CA">
        <w:rPr>
          <w:rFonts w:asciiTheme="minorBidi" w:hAnsiTheme="minorBidi" w:cstheme="minorBidi"/>
          <w:b w:val="0"/>
          <w:bCs w:val="0"/>
          <w:sz w:val="24"/>
          <w:szCs w:val="24"/>
        </w:rPr>
        <w:t xml:space="preserve">National Research into school’s breakfast in wales (2006) </w:t>
      </w:r>
      <w:r w:rsidRPr="002224CA">
        <w:rPr>
          <w:rFonts w:asciiTheme="minorBidi" w:hAnsiTheme="minorBidi" w:cstheme="minorBidi"/>
          <w:b w:val="0"/>
          <w:bCs w:val="0"/>
          <w:i/>
          <w:iCs/>
          <w:sz w:val="24"/>
          <w:szCs w:val="24"/>
        </w:rPr>
        <w:t>Research into school breakfast in wales.</w:t>
      </w:r>
      <w:r w:rsidRPr="002224CA">
        <w:rPr>
          <w:rFonts w:asciiTheme="minorBidi" w:hAnsiTheme="minorBidi" w:cstheme="minorBidi"/>
          <w:b w:val="0"/>
          <w:bCs w:val="0"/>
          <w:sz w:val="24"/>
          <w:szCs w:val="24"/>
        </w:rPr>
        <w:t xml:space="preserve"> Available </w:t>
      </w:r>
      <w:proofErr w:type="spellStart"/>
      <w:r w:rsidRPr="002224CA">
        <w:rPr>
          <w:rFonts w:asciiTheme="minorBidi" w:hAnsiTheme="minorBidi" w:cstheme="minorBidi"/>
          <w:b w:val="0"/>
          <w:bCs w:val="0"/>
          <w:sz w:val="24"/>
          <w:szCs w:val="24"/>
        </w:rPr>
        <w:t>at:</w:t>
      </w:r>
      <w:hyperlink r:id="rId13" w:history="1">
        <w:r w:rsidRPr="002224CA">
          <w:rPr>
            <w:rStyle w:val="Hyperlink"/>
            <w:rFonts w:asciiTheme="minorBidi" w:hAnsiTheme="minorBidi" w:cstheme="minorBidi"/>
            <w:b w:val="0"/>
            <w:bCs w:val="0"/>
            <w:sz w:val="24"/>
            <w:szCs w:val="24"/>
          </w:rPr>
          <w:t>https</w:t>
        </w:r>
        <w:proofErr w:type="spellEnd"/>
        <w:r w:rsidRPr="002224CA">
          <w:rPr>
            <w:rStyle w:val="Hyperlink"/>
            <w:rFonts w:asciiTheme="minorBidi" w:hAnsiTheme="minorBidi" w:cstheme="minorBidi"/>
            <w:b w:val="0"/>
            <w:bCs w:val="0"/>
            <w:sz w:val="24"/>
            <w:szCs w:val="24"/>
          </w:rPr>
          <w:t>://www.nfer.ac.uk/media/2232/wbr01.pdf</w:t>
        </w:r>
      </w:hyperlink>
      <w:r w:rsidRPr="002224CA">
        <w:rPr>
          <w:rFonts w:asciiTheme="minorBidi" w:hAnsiTheme="minorBidi" w:cstheme="minorBidi"/>
          <w:b w:val="0"/>
          <w:bCs w:val="0"/>
          <w:sz w:val="24"/>
          <w:szCs w:val="24"/>
        </w:rPr>
        <w:t xml:space="preserve">  (Accessed: 12 November 2021).</w:t>
      </w:r>
    </w:p>
    <w:p w14:paraId="4603B645" w14:textId="77777777" w:rsidR="002224CA" w:rsidRPr="002224CA" w:rsidRDefault="002224CA" w:rsidP="002224CA">
      <w:pPr>
        <w:pStyle w:val="Heading1"/>
        <w:tabs>
          <w:tab w:val="left" w:pos="2880"/>
        </w:tabs>
        <w:spacing w:before="0" w:beforeAutospacing="0" w:after="690" w:afterAutospacing="0" w:line="360" w:lineRule="auto"/>
        <w:jc w:val="both"/>
        <w:rPr>
          <w:rFonts w:asciiTheme="minorBidi" w:hAnsiTheme="minorBidi" w:cstheme="minorBidi"/>
          <w:b w:val="0"/>
          <w:bCs w:val="0"/>
          <w:sz w:val="24"/>
          <w:szCs w:val="24"/>
        </w:rPr>
      </w:pPr>
      <w:r w:rsidRPr="002224CA">
        <w:rPr>
          <w:rFonts w:asciiTheme="minorBidi" w:hAnsiTheme="minorBidi" w:cstheme="minorBidi"/>
          <w:b w:val="0"/>
          <w:bCs w:val="0"/>
          <w:sz w:val="24"/>
          <w:szCs w:val="24"/>
        </w:rPr>
        <w:lastRenderedPageBreak/>
        <w:t xml:space="preserve">National Research into schools breakfast in wales (2006) Research into schools </w:t>
      </w:r>
      <w:r w:rsidRPr="002224CA">
        <w:rPr>
          <w:rFonts w:asciiTheme="minorBidi" w:hAnsiTheme="minorBidi" w:cstheme="minorBidi"/>
          <w:b w:val="0"/>
          <w:bCs w:val="0"/>
          <w:spacing w:val="18"/>
          <w:kern w:val="0"/>
          <w:sz w:val="24"/>
          <w:szCs w:val="24"/>
          <w:fitText w:val="1134" w:id="-1676282624"/>
        </w:rPr>
        <w:t>breakfas</w:t>
      </w:r>
      <w:r w:rsidRPr="002224CA">
        <w:rPr>
          <w:rFonts w:asciiTheme="minorBidi" w:hAnsiTheme="minorBidi" w:cstheme="minorBidi"/>
          <w:b w:val="0"/>
          <w:bCs w:val="0"/>
          <w:spacing w:val="3"/>
          <w:kern w:val="0"/>
          <w:sz w:val="24"/>
          <w:szCs w:val="24"/>
          <w:fitText w:val="1134" w:id="-1676282624"/>
        </w:rPr>
        <w:t>t</w:t>
      </w:r>
      <w:r w:rsidRPr="002224CA">
        <w:rPr>
          <w:rFonts w:asciiTheme="minorBidi" w:hAnsiTheme="minorBidi" w:cstheme="minorBidi"/>
          <w:b w:val="0"/>
          <w:bCs w:val="0"/>
          <w:kern w:val="0"/>
          <w:sz w:val="24"/>
          <w:szCs w:val="24"/>
        </w:rPr>
        <w:t xml:space="preserve"> in</w:t>
      </w:r>
      <w:r w:rsidRPr="002224CA">
        <w:rPr>
          <w:rFonts w:asciiTheme="minorBidi" w:hAnsiTheme="minorBidi" w:cstheme="minorBidi"/>
          <w:b w:val="0"/>
          <w:bCs w:val="0"/>
          <w:sz w:val="24"/>
          <w:szCs w:val="24"/>
        </w:rPr>
        <w:t xml:space="preserve"> Wales. Available at: </w:t>
      </w:r>
      <w:hyperlink r:id="rId14" w:history="1">
        <w:r w:rsidRPr="002224CA">
          <w:rPr>
            <w:rStyle w:val="Hyperlink"/>
            <w:rFonts w:asciiTheme="minorBidi" w:hAnsiTheme="minorBidi" w:cstheme="minorBidi"/>
            <w:b w:val="0"/>
            <w:bCs w:val="0"/>
            <w:sz w:val="24"/>
            <w:szCs w:val="24"/>
          </w:rPr>
          <w:t>https://www.nfer.ac.uk/media/2232/wbr01.pdf</w:t>
        </w:r>
      </w:hyperlink>
      <w:r w:rsidRPr="002224CA">
        <w:rPr>
          <w:rFonts w:asciiTheme="minorBidi" w:hAnsiTheme="minorBidi" w:cstheme="minorBidi"/>
          <w:b w:val="0"/>
          <w:bCs w:val="0"/>
          <w:sz w:val="24"/>
          <w:szCs w:val="24"/>
        </w:rPr>
        <w:t xml:space="preserve"> (Accessed: 12 November 2021).</w:t>
      </w:r>
    </w:p>
    <w:p w14:paraId="17744A56" w14:textId="77777777" w:rsidR="002224CA" w:rsidRPr="002224CA" w:rsidRDefault="002224CA" w:rsidP="002224CA">
      <w:pPr>
        <w:pStyle w:val="Heading1"/>
        <w:tabs>
          <w:tab w:val="left" w:pos="2880"/>
        </w:tabs>
        <w:spacing w:before="0" w:beforeAutospacing="0" w:after="690" w:afterAutospacing="0" w:line="360" w:lineRule="auto"/>
        <w:jc w:val="both"/>
        <w:rPr>
          <w:rFonts w:asciiTheme="minorBidi" w:hAnsiTheme="minorBidi" w:cstheme="minorBidi"/>
          <w:b w:val="0"/>
          <w:bCs w:val="0"/>
          <w:sz w:val="24"/>
          <w:szCs w:val="24"/>
        </w:rPr>
      </w:pPr>
      <w:r w:rsidRPr="002224CA">
        <w:rPr>
          <w:rFonts w:asciiTheme="minorBidi" w:hAnsiTheme="minorBidi" w:cstheme="minorBidi"/>
          <w:b w:val="0"/>
          <w:bCs w:val="0"/>
          <w:color w:val="000000"/>
          <w:sz w:val="24"/>
          <w:szCs w:val="24"/>
          <w:shd w:val="clear" w:color="auto" w:fill="FFFFFF"/>
        </w:rPr>
        <w:t xml:space="preserve">NHS (2019) </w:t>
      </w:r>
      <w:r w:rsidRPr="002224CA">
        <w:rPr>
          <w:rFonts w:asciiTheme="minorBidi" w:hAnsiTheme="minorBidi" w:cstheme="minorBidi"/>
          <w:b w:val="0"/>
          <w:bCs w:val="0"/>
          <w:i/>
          <w:iCs/>
          <w:color w:val="000000"/>
          <w:sz w:val="24"/>
          <w:szCs w:val="24"/>
          <w:shd w:val="clear" w:color="auto" w:fill="FFFFFF"/>
        </w:rPr>
        <w:t xml:space="preserve">Eat Well. </w:t>
      </w:r>
      <w:r w:rsidRPr="002224CA">
        <w:rPr>
          <w:rFonts w:asciiTheme="minorBidi" w:hAnsiTheme="minorBidi" w:cstheme="minorBidi"/>
          <w:b w:val="0"/>
          <w:bCs w:val="0"/>
          <w:sz w:val="24"/>
          <w:szCs w:val="24"/>
        </w:rPr>
        <w:t xml:space="preserve">Available at: </w:t>
      </w:r>
      <w:hyperlink r:id="rId15" w:history="1">
        <w:r w:rsidRPr="002224CA">
          <w:rPr>
            <w:rStyle w:val="Hyperlink"/>
            <w:rFonts w:asciiTheme="minorBidi" w:hAnsiTheme="minorBidi" w:cstheme="minorBidi"/>
            <w:b w:val="0"/>
            <w:bCs w:val="0"/>
            <w:sz w:val="24"/>
            <w:szCs w:val="24"/>
          </w:rPr>
          <w:t>https://www.nhs.uk/live-well/eat-well/</w:t>
        </w:r>
      </w:hyperlink>
      <w:r w:rsidRPr="002224CA">
        <w:rPr>
          <w:rFonts w:asciiTheme="minorBidi" w:hAnsiTheme="minorBidi" w:cstheme="minorBidi"/>
          <w:b w:val="0"/>
          <w:bCs w:val="0"/>
          <w:sz w:val="24"/>
          <w:szCs w:val="24"/>
        </w:rPr>
        <w:t xml:space="preserve"> (Accessed: 16 November 2021). </w:t>
      </w:r>
    </w:p>
    <w:p w14:paraId="635493D7" w14:textId="77777777" w:rsidR="002224CA" w:rsidRPr="002224CA" w:rsidRDefault="002224CA" w:rsidP="002224CA">
      <w:pPr>
        <w:spacing w:line="360" w:lineRule="auto"/>
        <w:rPr>
          <w:rFonts w:asciiTheme="minorBidi" w:hAnsiTheme="minorBidi" w:cstheme="minorBidi"/>
          <w:color w:val="000000"/>
          <w:shd w:val="clear" w:color="auto" w:fill="FFFFFF"/>
        </w:rPr>
      </w:pPr>
      <w:r w:rsidRPr="002224CA">
        <w:rPr>
          <w:rFonts w:asciiTheme="minorBidi" w:hAnsiTheme="minorBidi" w:cstheme="minorBidi"/>
          <w:color w:val="000000"/>
          <w:shd w:val="clear" w:color="auto" w:fill="FFFFFF"/>
        </w:rPr>
        <w:t>Pinar, M. (2019) ‘Multidimensional Well-Being and Inequality Across the European Regions with Alternative Interactions Between the Well-Being Dimensions’</w:t>
      </w:r>
      <w:r w:rsidRPr="002224CA">
        <w:rPr>
          <w:rFonts w:asciiTheme="minorBidi" w:hAnsiTheme="minorBidi" w:cstheme="minorBidi"/>
          <w:i/>
          <w:iCs/>
          <w:color w:val="000000"/>
          <w:shd w:val="clear" w:color="auto" w:fill="FFFFFF"/>
        </w:rPr>
        <w:t>, </w:t>
      </w:r>
      <w:r w:rsidRPr="002224CA">
        <w:rPr>
          <w:rFonts w:asciiTheme="minorBidi" w:hAnsiTheme="minorBidi" w:cstheme="minorBidi"/>
          <w:i/>
          <w:iCs/>
          <w:color w:val="000000"/>
        </w:rPr>
        <w:t>Social Indicators Research</w:t>
      </w:r>
      <w:r w:rsidRPr="002224CA">
        <w:rPr>
          <w:rFonts w:asciiTheme="minorBidi" w:hAnsiTheme="minorBidi" w:cstheme="minorBidi"/>
          <w:color w:val="000000"/>
          <w:shd w:val="clear" w:color="auto" w:fill="FFFFFF"/>
        </w:rPr>
        <w:t>, 144 (1), pp. 31-72.</w:t>
      </w:r>
    </w:p>
    <w:p w14:paraId="3EB88DB3" w14:textId="77777777" w:rsidR="002224CA" w:rsidRPr="002224CA" w:rsidRDefault="002224CA" w:rsidP="002224CA">
      <w:pPr>
        <w:spacing w:line="360" w:lineRule="auto"/>
        <w:rPr>
          <w:rFonts w:asciiTheme="minorBidi" w:hAnsiTheme="minorBidi" w:cstheme="minorBidi"/>
          <w:color w:val="000000"/>
          <w:shd w:val="clear" w:color="auto" w:fill="FFFFFF"/>
        </w:rPr>
      </w:pPr>
    </w:p>
    <w:p w14:paraId="4920E9C3" w14:textId="77777777" w:rsidR="002224CA" w:rsidRPr="002224CA" w:rsidRDefault="002224CA" w:rsidP="002224CA">
      <w:pPr>
        <w:pStyle w:val="Heading1"/>
        <w:spacing w:before="180" w:beforeAutospacing="0" w:after="0" w:afterAutospacing="0" w:line="360" w:lineRule="auto"/>
        <w:rPr>
          <w:rFonts w:asciiTheme="minorBidi" w:hAnsiTheme="minorBidi" w:cstheme="minorBidi"/>
          <w:b w:val="0"/>
          <w:bCs w:val="0"/>
          <w:i/>
          <w:iCs/>
          <w:color w:val="381612"/>
          <w:spacing w:val="-3"/>
          <w:sz w:val="24"/>
          <w:szCs w:val="24"/>
        </w:rPr>
      </w:pPr>
      <w:r w:rsidRPr="002224CA">
        <w:rPr>
          <w:rFonts w:asciiTheme="minorBidi" w:hAnsiTheme="minorBidi" w:cstheme="minorBidi"/>
          <w:b w:val="0"/>
          <w:bCs w:val="0"/>
          <w:color w:val="381612"/>
          <w:spacing w:val="-3"/>
          <w:sz w:val="24"/>
          <w:szCs w:val="24"/>
        </w:rPr>
        <w:t xml:space="preserve">School Food matters (2021) </w:t>
      </w:r>
      <w:r w:rsidRPr="002224CA">
        <w:rPr>
          <w:rFonts w:asciiTheme="minorBidi" w:hAnsiTheme="minorBidi" w:cstheme="minorBidi"/>
          <w:b w:val="0"/>
          <w:bCs w:val="0"/>
          <w:i/>
          <w:iCs/>
          <w:color w:val="381612"/>
          <w:spacing w:val="-3"/>
          <w:sz w:val="24"/>
          <w:szCs w:val="24"/>
        </w:rPr>
        <w:t xml:space="preserve">Breakfast Club Funding Extended to 2023. </w:t>
      </w:r>
      <w:r w:rsidRPr="002224CA">
        <w:rPr>
          <w:rFonts w:asciiTheme="minorBidi" w:hAnsiTheme="minorBidi" w:cstheme="minorBidi"/>
          <w:b w:val="0"/>
          <w:bCs w:val="0"/>
          <w:color w:val="381612"/>
          <w:spacing w:val="-3"/>
          <w:sz w:val="24"/>
          <w:szCs w:val="24"/>
        </w:rPr>
        <w:t xml:space="preserve">Available at: </w:t>
      </w:r>
      <w:hyperlink r:id="rId16" w:history="1">
        <w:r w:rsidRPr="002224CA">
          <w:rPr>
            <w:rStyle w:val="Hyperlink"/>
            <w:rFonts w:asciiTheme="minorBidi" w:hAnsiTheme="minorBidi" w:cstheme="minorBidi"/>
            <w:b w:val="0"/>
            <w:bCs w:val="0"/>
            <w:spacing w:val="-3"/>
            <w:sz w:val="24"/>
            <w:szCs w:val="24"/>
          </w:rPr>
          <w:t>https://www.schoolfoodmatters.org/news/breakfast-club-funding-extended-2023</w:t>
        </w:r>
      </w:hyperlink>
      <w:r w:rsidRPr="002224CA">
        <w:rPr>
          <w:rFonts w:asciiTheme="minorBidi" w:hAnsiTheme="minorBidi" w:cstheme="minorBidi"/>
          <w:b w:val="0"/>
          <w:bCs w:val="0"/>
          <w:i/>
          <w:iCs/>
          <w:color w:val="381612"/>
          <w:spacing w:val="-3"/>
          <w:sz w:val="24"/>
          <w:szCs w:val="24"/>
        </w:rPr>
        <w:t xml:space="preserve"> </w:t>
      </w:r>
      <w:r w:rsidRPr="002224CA">
        <w:rPr>
          <w:rFonts w:asciiTheme="minorBidi" w:hAnsiTheme="minorBidi" w:cstheme="minorBidi"/>
          <w:b w:val="0"/>
          <w:bCs w:val="0"/>
          <w:color w:val="381612"/>
          <w:spacing w:val="-3"/>
          <w:sz w:val="24"/>
          <w:szCs w:val="24"/>
        </w:rPr>
        <w:t>(Accessed: 27 November 2021).</w:t>
      </w:r>
    </w:p>
    <w:p w14:paraId="0EB4C099" w14:textId="77777777" w:rsidR="002224CA" w:rsidRPr="002224CA" w:rsidRDefault="002224CA" w:rsidP="002224CA">
      <w:pPr>
        <w:pStyle w:val="Heading1"/>
        <w:tabs>
          <w:tab w:val="left" w:pos="2880"/>
        </w:tabs>
        <w:spacing w:before="0" w:beforeAutospacing="0" w:after="690" w:afterAutospacing="0" w:line="360" w:lineRule="auto"/>
        <w:jc w:val="both"/>
        <w:rPr>
          <w:rFonts w:asciiTheme="minorBidi" w:hAnsiTheme="minorBidi" w:cstheme="minorBidi"/>
          <w:b w:val="0"/>
          <w:bCs w:val="0"/>
          <w:color w:val="381612"/>
          <w:spacing w:val="-3"/>
          <w:sz w:val="24"/>
          <w:szCs w:val="24"/>
        </w:rPr>
      </w:pPr>
      <w:r w:rsidRPr="002224CA">
        <w:rPr>
          <w:rFonts w:asciiTheme="minorBidi" w:hAnsiTheme="minorBidi" w:cstheme="minorBidi"/>
          <w:b w:val="0"/>
          <w:bCs w:val="0"/>
          <w:sz w:val="24"/>
          <w:szCs w:val="24"/>
        </w:rPr>
        <w:t xml:space="preserve">Street, C. and Kenway, P. (1999) </w:t>
      </w:r>
      <w:r w:rsidRPr="002224CA">
        <w:rPr>
          <w:rFonts w:asciiTheme="minorBidi" w:hAnsiTheme="minorBidi" w:cstheme="minorBidi"/>
          <w:b w:val="0"/>
          <w:bCs w:val="0"/>
          <w:i/>
          <w:iCs/>
          <w:sz w:val="24"/>
          <w:szCs w:val="24"/>
        </w:rPr>
        <w:t xml:space="preserve">Food for Thought: Breakfast Clubs and their Challenges. </w:t>
      </w:r>
      <w:r w:rsidRPr="002224CA">
        <w:rPr>
          <w:rFonts w:asciiTheme="minorBidi" w:hAnsiTheme="minorBidi" w:cstheme="minorBidi"/>
          <w:b w:val="0"/>
          <w:bCs w:val="0"/>
          <w:sz w:val="24"/>
          <w:szCs w:val="24"/>
        </w:rPr>
        <w:t>London: New Policy Institute.</w:t>
      </w:r>
    </w:p>
    <w:p w14:paraId="474D707E" w14:textId="77777777" w:rsidR="002224CA" w:rsidRPr="002224CA" w:rsidRDefault="002224CA" w:rsidP="002224CA">
      <w:pPr>
        <w:pStyle w:val="Heading1"/>
        <w:shd w:val="clear" w:color="auto" w:fill="FFFFFF"/>
        <w:spacing w:before="0" w:after="150" w:line="360" w:lineRule="auto"/>
        <w:rPr>
          <w:rFonts w:asciiTheme="minorBidi" w:hAnsiTheme="minorBidi" w:cstheme="minorBidi"/>
          <w:b w:val="0"/>
          <w:bCs w:val="0"/>
          <w:sz w:val="24"/>
          <w:szCs w:val="24"/>
        </w:rPr>
      </w:pPr>
      <w:r w:rsidRPr="002224CA">
        <w:rPr>
          <w:rFonts w:asciiTheme="minorBidi" w:hAnsiTheme="minorBidi" w:cstheme="minorBidi"/>
          <w:b w:val="0"/>
          <w:bCs w:val="0"/>
          <w:sz w:val="24"/>
          <w:szCs w:val="24"/>
        </w:rPr>
        <w:t xml:space="preserve">Sustain (2005) </w:t>
      </w:r>
      <w:r w:rsidRPr="002224CA">
        <w:rPr>
          <w:rFonts w:asciiTheme="minorBidi" w:hAnsiTheme="minorBidi" w:cstheme="minorBidi"/>
          <w:b w:val="0"/>
          <w:bCs w:val="0"/>
          <w:i/>
          <w:iCs/>
          <w:sz w:val="24"/>
          <w:szCs w:val="24"/>
        </w:rPr>
        <w:t>The Children’s Bill: Why we need a new law, not more voluntary approaches.</w:t>
      </w:r>
      <w:r w:rsidRPr="002224CA">
        <w:rPr>
          <w:rFonts w:asciiTheme="minorBidi" w:hAnsiTheme="minorBidi" w:cstheme="minorBidi"/>
          <w:b w:val="0"/>
          <w:bCs w:val="0"/>
          <w:sz w:val="24"/>
          <w:szCs w:val="24"/>
        </w:rPr>
        <w:t xml:space="preserve"> Available at: </w:t>
      </w:r>
      <w:hyperlink r:id="rId17" w:history="1">
        <w:r w:rsidRPr="002224CA">
          <w:rPr>
            <w:rStyle w:val="Hyperlink"/>
            <w:rFonts w:asciiTheme="minorBidi" w:hAnsiTheme="minorBidi" w:cstheme="minorBidi"/>
            <w:b w:val="0"/>
            <w:bCs w:val="0"/>
            <w:sz w:val="24"/>
            <w:szCs w:val="24"/>
          </w:rPr>
          <w:t>https://www.sustainweb.org/pdf/cfb_why.pdf</w:t>
        </w:r>
      </w:hyperlink>
      <w:r w:rsidRPr="002224CA">
        <w:rPr>
          <w:rFonts w:asciiTheme="minorBidi" w:hAnsiTheme="minorBidi" w:cstheme="minorBidi"/>
          <w:b w:val="0"/>
          <w:bCs w:val="0"/>
          <w:sz w:val="24"/>
          <w:szCs w:val="24"/>
        </w:rPr>
        <w:t xml:space="preserve"> (Accessed: 12 November 2021).</w:t>
      </w:r>
    </w:p>
    <w:p w14:paraId="00E1737C" w14:textId="77777777" w:rsidR="002224CA" w:rsidRPr="002224CA" w:rsidRDefault="002224CA" w:rsidP="002224CA">
      <w:pPr>
        <w:pStyle w:val="NormalWeb"/>
        <w:spacing w:line="360" w:lineRule="auto"/>
        <w:rPr>
          <w:rFonts w:asciiTheme="minorBidi" w:hAnsiTheme="minorBidi" w:cstheme="minorBidi"/>
        </w:rPr>
      </w:pPr>
      <w:r w:rsidRPr="002224CA">
        <w:rPr>
          <w:rFonts w:asciiTheme="minorBidi" w:hAnsiTheme="minorBidi" w:cstheme="minorBidi"/>
        </w:rPr>
        <w:t>The World Health Organisation (2011)</w:t>
      </w:r>
      <w:r w:rsidRPr="002224CA">
        <w:rPr>
          <w:rFonts w:asciiTheme="minorBidi" w:hAnsiTheme="minorBidi" w:cstheme="minorBidi"/>
          <w:i/>
          <w:iCs/>
        </w:rPr>
        <w:t xml:space="preserve"> </w:t>
      </w:r>
      <w:r w:rsidRPr="002224CA">
        <w:rPr>
          <w:rFonts w:asciiTheme="minorBidi" w:hAnsiTheme="minorBidi" w:cstheme="minorBidi"/>
          <w:i/>
          <w:iCs/>
          <w:color w:val="000000" w:themeColor="text1"/>
        </w:rPr>
        <w:t>Designing the road to better health and well-being in Europe.</w:t>
      </w:r>
      <w:r w:rsidRPr="002224CA">
        <w:rPr>
          <w:rFonts w:asciiTheme="minorBidi" w:hAnsiTheme="minorBidi" w:cstheme="minorBidi"/>
          <w:b/>
          <w:bCs/>
          <w:i/>
          <w:iCs/>
          <w:color w:val="000000" w:themeColor="text1"/>
        </w:rPr>
        <w:t xml:space="preserve"> </w:t>
      </w:r>
      <w:r w:rsidRPr="002224CA">
        <w:rPr>
          <w:rFonts w:asciiTheme="minorBidi" w:hAnsiTheme="minorBidi" w:cstheme="minorBidi"/>
          <w:color w:val="000000" w:themeColor="text1"/>
        </w:rPr>
        <w:t xml:space="preserve">Available at: </w:t>
      </w:r>
      <w:hyperlink r:id="rId18" w:history="1">
        <w:r w:rsidRPr="002224CA">
          <w:rPr>
            <w:rStyle w:val="Hyperlink"/>
            <w:rFonts w:asciiTheme="minorBidi" w:hAnsiTheme="minorBidi" w:cstheme="minorBidi"/>
          </w:rPr>
          <w:t>https://www.euro.who.int/__data/assets/pdf_file/0003/152184/RD_Dastein_speech_wellbeing_07Oct.pdf</w:t>
        </w:r>
      </w:hyperlink>
      <w:r w:rsidRPr="002224CA">
        <w:rPr>
          <w:rFonts w:asciiTheme="minorBidi" w:hAnsiTheme="minorBidi" w:cstheme="minorBidi"/>
          <w:b/>
          <w:bCs/>
          <w:i/>
          <w:iCs/>
          <w:color w:val="000000" w:themeColor="text1"/>
        </w:rPr>
        <w:t xml:space="preserve"> </w:t>
      </w:r>
      <w:r w:rsidRPr="002224CA">
        <w:rPr>
          <w:rFonts w:asciiTheme="minorBidi" w:hAnsiTheme="minorBidi" w:cstheme="minorBidi"/>
          <w:i/>
          <w:iCs/>
          <w:color w:val="000000" w:themeColor="text1"/>
        </w:rPr>
        <w:t>(Accessed: 10</w:t>
      </w:r>
      <w:r w:rsidRPr="002224CA">
        <w:rPr>
          <w:rFonts w:asciiTheme="minorBidi" w:hAnsiTheme="minorBidi" w:cstheme="minorBidi"/>
          <w:i/>
          <w:iCs/>
          <w:color w:val="000000" w:themeColor="text1"/>
          <w:vertAlign w:val="superscript"/>
        </w:rPr>
        <w:t xml:space="preserve"> </w:t>
      </w:r>
      <w:r w:rsidRPr="002224CA">
        <w:rPr>
          <w:rFonts w:asciiTheme="minorBidi" w:hAnsiTheme="minorBidi" w:cstheme="minorBidi"/>
        </w:rPr>
        <w:t xml:space="preserve">November 2021). </w:t>
      </w:r>
    </w:p>
    <w:p w14:paraId="64180A20" w14:textId="77777777" w:rsidR="002224CA" w:rsidRDefault="002224CA" w:rsidP="002224CA">
      <w:pPr>
        <w:spacing w:line="360" w:lineRule="auto"/>
        <w:rPr>
          <w:rFonts w:asciiTheme="minorBidi" w:hAnsiTheme="minorBidi" w:cstheme="minorBidi"/>
        </w:rPr>
      </w:pPr>
      <w:r w:rsidRPr="002224CA">
        <w:rPr>
          <w:rFonts w:asciiTheme="minorBidi" w:hAnsiTheme="minorBidi" w:cstheme="minorBidi"/>
        </w:rPr>
        <w:t xml:space="preserve">Underdown, A. (2007) </w:t>
      </w:r>
      <w:r w:rsidRPr="002224CA">
        <w:rPr>
          <w:rFonts w:asciiTheme="minorBidi" w:hAnsiTheme="minorBidi" w:cstheme="minorBidi"/>
          <w:i/>
          <w:iCs/>
        </w:rPr>
        <w:t xml:space="preserve">Young Children’s Health and Wellbeing. </w:t>
      </w:r>
      <w:r w:rsidRPr="002224CA">
        <w:rPr>
          <w:rFonts w:asciiTheme="minorBidi" w:hAnsiTheme="minorBidi" w:cstheme="minorBidi"/>
        </w:rPr>
        <w:t>1</w:t>
      </w:r>
      <w:r w:rsidRPr="002224CA">
        <w:rPr>
          <w:rFonts w:asciiTheme="minorBidi" w:hAnsiTheme="minorBidi" w:cstheme="minorBidi"/>
          <w:vertAlign w:val="superscript"/>
        </w:rPr>
        <w:t>st</w:t>
      </w:r>
      <w:r w:rsidRPr="002224CA">
        <w:rPr>
          <w:rFonts w:asciiTheme="minorBidi" w:hAnsiTheme="minorBidi" w:cstheme="minorBidi"/>
        </w:rPr>
        <w:t xml:space="preserve"> edn. Maidenhead: Open University. </w:t>
      </w:r>
    </w:p>
    <w:p w14:paraId="094962AB" w14:textId="77777777" w:rsidR="002224CA" w:rsidRPr="002224CA" w:rsidRDefault="002224CA" w:rsidP="002224CA">
      <w:pPr>
        <w:spacing w:line="360" w:lineRule="auto"/>
        <w:rPr>
          <w:rFonts w:asciiTheme="minorBidi" w:hAnsiTheme="minorBidi" w:cstheme="minorBidi"/>
        </w:rPr>
      </w:pPr>
    </w:p>
    <w:p w14:paraId="5F5AEE6B" w14:textId="77777777" w:rsidR="002224CA" w:rsidRPr="002224CA" w:rsidRDefault="002224CA" w:rsidP="002224CA">
      <w:pPr>
        <w:spacing w:line="360" w:lineRule="auto"/>
        <w:rPr>
          <w:rFonts w:asciiTheme="minorBidi" w:hAnsiTheme="minorBidi" w:cstheme="minorBidi"/>
        </w:rPr>
      </w:pPr>
      <w:proofErr w:type="spellStart"/>
      <w:r w:rsidRPr="002224CA">
        <w:rPr>
          <w:rFonts w:asciiTheme="minorBidi" w:hAnsiTheme="minorBidi" w:cstheme="minorBidi"/>
        </w:rPr>
        <w:t>Unicef</w:t>
      </w:r>
      <w:proofErr w:type="spellEnd"/>
      <w:r w:rsidRPr="002224CA">
        <w:rPr>
          <w:rFonts w:asciiTheme="minorBidi" w:hAnsiTheme="minorBidi" w:cstheme="minorBidi"/>
        </w:rPr>
        <w:t xml:space="preserve"> (2011) </w:t>
      </w:r>
      <w:r w:rsidRPr="002224CA">
        <w:rPr>
          <w:rFonts w:asciiTheme="minorBidi" w:hAnsiTheme="minorBidi" w:cstheme="minorBidi"/>
          <w:i/>
          <w:iCs/>
        </w:rPr>
        <w:t>Every Child Right to be heard.</w:t>
      </w:r>
      <w:r w:rsidRPr="002224CA">
        <w:rPr>
          <w:rFonts w:asciiTheme="minorBidi" w:hAnsiTheme="minorBidi" w:cstheme="minorBidi"/>
        </w:rPr>
        <w:t xml:space="preserve"> Available here: </w:t>
      </w:r>
      <w:hyperlink r:id="rId19" w:history="1">
        <w:r w:rsidRPr="002224CA">
          <w:rPr>
            <w:rStyle w:val="Hyperlink"/>
            <w:rFonts w:asciiTheme="minorBidi" w:hAnsiTheme="minorBidi" w:cstheme="minorBidi"/>
          </w:rPr>
          <w:t>https://www.unicef.org/files/Every_Childs_Right_to_be_Heard.pdf</w:t>
        </w:r>
      </w:hyperlink>
      <w:r w:rsidRPr="002224CA">
        <w:rPr>
          <w:rFonts w:asciiTheme="minorBidi" w:hAnsiTheme="minorBidi" w:cstheme="minorBidi"/>
        </w:rPr>
        <w:t xml:space="preserve"> (Accessed at: 16 November 2021).</w:t>
      </w:r>
    </w:p>
    <w:p w14:paraId="3E7976D5" w14:textId="77777777" w:rsidR="002224CA" w:rsidRPr="002224CA" w:rsidRDefault="002224CA" w:rsidP="002224CA">
      <w:pPr>
        <w:spacing w:line="360" w:lineRule="auto"/>
        <w:rPr>
          <w:rFonts w:asciiTheme="minorBidi" w:hAnsiTheme="minorBidi" w:cstheme="minorBidi"/>
        </w:rPr>
      </w:pPr>
    </w:p>
    <w:p w14:paraId="54D09BCD" w14:textId="77777777" w:rsidR="002224CA" w:rsidRDefault="002224CA" w:rsidP="002224CA">
      <w:pPr>
        <w:pStyle w:val="Heading1"/>
        <w:tabs>
          <w:tab w:val="left" w:pos="2880"/>
        </w:tabs>
        <w:spacing w:before="0" w:beforeAutospacing="0" w:after="690" w:afterAutospacing="0" w:line="360" w:lineRule="auto"/>
        <w:rPr>
          <w:rFonts w:asciiTheme="minorBidi" w:hAnsiTheme="minorBidi" w:cstheme="minorBidi"/>
          <w:b w:val="0"/>
          <w:bCs w:val="0"/>
          <w:color w:val="381612"/>
          <w:spacing w:val="-3"/>
          <w:sz w:val="24"/>
          <w:szCs w:val="24"/>
        </w:rPr>
      </w:pPr>
      <w:r w:rsidRPr="002224CA">
        <w:rPr>
          <w:rFonts w:asciiTheme="minorBidi" w:hAnsiTheme="minorBidi" w:cstheme="minorBidi"/>
          <w:b w:val="0"/>
          <w:bCs w:val="0"/>
          <w:color w:val="381612"/>
          <w:spacing w:val="-3"/>
          <w:sz w:val="24"/>
          <w:szCs w:val="24"/>
        </w:rPr>
        <w:t xml:space="preserve">Walker (2018) </w:t>
      </w:r>
      <w:r w:rsidRPr="002224CA">
        <w:rPr>
          <w:rFonts w:asciiTheme="minorBidi" w:hAnsiTheme="minorBidi" w:cstheme="minorBidi"/>
          <w:b w:val="0"/>
          <w:bCs w:val="0"/>
          <w:i/>
          <w:iCs/>
          <w:sz w:val="24"/>
          <w:szCs w:val="24"/>
        </w:rPr>
        <w:t xml:space="preserve">Working together for children: </w:t>
      </w:r>
      <w:r w:rsidRPr="002224CA">
        <w:rPr>
          <w:rFonts w:asciiTheme="minorBidi" w:hAnsiTheme="minorBidi" w:cstheme="minorBidi"/>
          <w:b w:val="0"/>
          <w:bCs w:val="0"/>
          <w:sz w:val="24"/>
          <w:szCs w:val="24"/>
        </w:rPr>
        <w:t>A critical introduction to multi-agency working. 2</w:t>
      </w:r>
      <w:r w:rsidRPr="002224CA">
        <w:rPr>
          <w:rFonts w:asciiTheme="minorBidi" w:hAnsiTheme="minorBidi" w:cstheme="minorBidi"/>
          <w:b w:val="0"/>
          <w:bCs w:val="0"/>
          <w:sz w:val="24"/>
          <w:szCs w:val="24"/>
          <w:vertAlign w:val="superscript"/>
        </w:rPr>
        <w:t>nd</w:t>
      </w:r>
      <w:r w:rsidRPr="002224CA">
        <w:rPr>
          <w:rFonts w:asciiTheme="minorBidi" w:hAnsiTheme="minorBidi" w:cstheme="minorBidi"/>
          <w:b w:val="0"/>
          <w:bCs w:val="0"/>
          <w:sz w:val="24"/>
          <w:szCs w:val="24"/>
        </w:rPr>
        <w:t xml:space="preserve"> edn.</w:t>
      </w:r>
      <w:r w:rsidRPr="002224CA">
        <w:rPr>
          <w:rFonts w:asciiTheme="minorBidi" w:hAnsiTheme="minorBidi" w:cstheme="minorBidi"/>
          <w:b w:val="0"/>
          <w:bCs w:val="0"/>
          <w:color w:val="381612"/>
          <w:spacing w:val="-3"/>
          <w:sz w:val="24"/>
          <w:szCs w:val="24"/>
        </w:rPr>
        <w:t xml:space="preserve"> Bloomsbury: Bloomsbury Publishing Plc</w:t>
      </w:r>
    </w:p>
    <w:p w14:paraId="61F5D9D1" w14:textId="77777777" w:rsidR="002224CA" w:rsidRPr="002224CA" w:rsidRDefault="002224CA" w:rsidP="002224CA">
      <w:pPr>
        <w:pStyle w:val="Heading1"/>
        <w:tabs>
          <w:tab w:val="left" w:pos="2880"/>
        </w:tabs>
        <w:spacing w:before="0" w:beforeAutospacing="0" w:after="690" w:afterAutospacing="0" w:line="360" w:lineRule="auto"/>
        <w:rPr>
          <w:rFonts w:asciiTheme="minorBidi" w:hAnsiTheme="minorBidi" w:cstheme="minorBidi"/>
          <w:b w:val="0"/>
          <w:bCs w:val="0"/>
          <w:color w:val="381612"/>
          <w:spacing w:val="-3"/>
          <w:sz w:val="24"/>
          <w:szCs w:val="24"/>
        </w:rPr>
      </w:pPr>
      <w:r w:rsidRPr="002224CA">
        <w:rPr>
          <w:rFonts w:asciiTheme="minorBidi" w:hAnsiTheme="minorBidi" w:cstheme="minorBidi"/>
          <w:b w:val="0"/>
          <w:bCs w:val="0"/>
          <w:sz w:val="24"/>
          <w:szCs w:val="24"/>
        </w:rPr>
        <w:t xml:space="preserve">Welsh Government (2021) </w:t>
      </w:r>
      <w:r w:rsidRPr="002224CA">
        <w:rPr>
          <w:rFonts w:asciiTheme="minorBidi" w:hAnsiTheme="minorBidi" w:cstheme="minorBidi"/>
          <w:b w:val="0"/>
          <w:bCs w:val="0"/>
          <w:i/>
          <w:iCs/>
          <w:color w:val="0B0C0C"/>
          <w:sz w:val="24"/>
          <w:szCs w:val="24"/>
        </w:rPr>
        <w:t xml:space="preserve">Breakfast clubs programme 2021-2023. </w:t>
      </w:r>
      <w:r w:rsidRPr="002224CA">
        <w:rPr>
          <w:rFonts w:asciiTheme="minorBidi" w:hAnsiTheme="minorBidi" w:cstheme="minorBidi"/>
          <w:b w:val="0"/>
          <w:bCs w:val="0"/>
          <w:color w:val="0B0C0C"/>
          <w:sz w:val="24"/>
          <w:szCs w:val="24"/>
        </w:rPr>
        <w:t xml:space="preserve">Available at: </w:t>
      </w:r>
      <w:hyperlink r:id="rId20" w:history="1">
        <w:r w:rsidRPr="002224CA">
          <w:rPr>
            <w:rStyle w:val="Hyperlink"/>
            <w:rFonts w:asciiTheme="minorBidi" w:hAnsiTheme="minorBidi" w:cstheme="minorBidi"/>
            <w:b w:val="0"/>
            <w:bCs w:val="0"/>
            <w:sz w:val="24"/>
            <w:szCs w:val="24"/>
          </w:rPr>
          <w:t>https://www.gov.uk/guidance/breakfast-clubs-programme-2021-2023</w:t>
        </w:r>
      </w:hyperlink>
      <w:r w:rsidRPr="002224CA">
        <w:rPr>
          <w:rFonts w:asciiTheme="minorBidi" w:hAnsiTheme="minorBidi" w:cstheme="minorBidi"/>
          <w:b w:val="0"/>
          <w:bCs w:val="0"/>
          <w:color w:val="0B0C0C"/>
          <w:sz w:val="24"/>
          <w:szCs w:val="24"/>
        </w:rPr>
        <w:t xml:space="preserve"> (Accessed: 27 November 2021). </w:t>
      </w:r>
    </w:p>
    <w:p w14:paraId="2FB218AB" w14:textId="77777777" w:rsidR="002224CA" w:rsidRPr="002224CA" w:rsidRDefault="002224CA" w:rsidP="002224CA">
      <w:pPr>
        <w:spacing w:line="360" w:lineRule="auto"/>
        <w:rPr>
          <w:rFonts w:asciiTheme="minorBidi" w:hAnsiTheme="minorBidi" w:cstheme="minorBidi"/>
        </w:rPr>
      </w:pPr>
    </w:p>
    <w:p w14:paraId="5E69279E" w14:textId="77777777" w:rsidR="002224CA" w:rsidRPr="002224CA" w:rsidRDefault="002224CA" w:rsidP="002224CA">
      <w:pPr>
        <w:spacing w:line="360" w:lineRule="auto"/>
        <w:rPr>
          <w:rFonts w:asciiTheme="minorBidi" w:hAnsiTheme="minorBidi" w:cstheme="minorBidi"/>
          <w:color w:val="0B0C0C"/>
        </w:rPr>
      </w:pPr>
      <w:r w:rsidRPr="002224CA">
        <w:rPr>
          <w:rFonts w:asciiTheme="minorBidi" w:hAnsiTheme="minorBidi" w:cstheme="minorBidi"/>
        </w:rPr>
        <w:t xml:space="preserve">Welsh Government (2018) </w:t>
      </w:r>
      <w:r w:rsidRPr="002224CA">
        <w:rPr>
          <w:rFonts w:asciiTheme="minorBidi" w:hAnsiTheme="minorBidi" w:cstheme="minorBidi"/>
          <w:i/>
          <w:iCs/>
        </w:rPr>
        <w:t>Free Breakfast in primary schools</w:t>
      </w:r>
      <w:r w:rsidRPr="002224CA">
        <w:rPr>
          <w:rFonts w:asciiTheme="minorBidi" w:hAnsiTheme="minorBidi" w:cstheme="minorBidi"/>
        </w:rPr>
        <w:t xml:space="preserve">. </w:t>
      </w:r>
      <w:r w:rsidRPr="002224CA">
        <w:rPr>
          <w:rFonts w:asciiTheme="minorBidi" w:hAnsiTheme="minorBidi" w:cstheme="minorBidi"/>
          <w:color w:val="0B0C0C"/>
        </w:rPr>
        <w:t xml:space="preserve">Available at: </w:t>
      </w:r>
      <w:hyperlink r:id="rId21" w:history="1">
        <w:r w:rsidRPr="002224CA">
          <w:rPr>
            <w:rStyle w:val="Hyperlink"/>
            <w:rFonts w:asciiTheme="minorBidi" w:hAnsiTheme="minorBidi" w:cstheme="minorBidi"/>
          </w:rPr>
          <w:t>https://gov.wales/sites/default/files/publications/2018-12/free-breakfast-in-primary-schools-statutory-guidance-for-local-authorities-and-governing-bodies.pdf</w:t>
        </w:r>
      </w:hyperlink>
      <w:r w:rsidRPr="002224CA">
        <w:rPr>
          <w:rFonts w:asciiTheme="minorBidi" w:hAnsiTheme="minorBidi" w:cstheme="minorBidi"/>
          <w:color w:val="0B0C0C"/>
        </w:rPr>
        <w:t xml:space="preserve"> (Accessed: 12 November 2021).</w:t>
      </w:r>
    </w:p>
    <w:p w14:paraId="0321CDE4" w14:textId="77777777" w:rsidR="002224CA" w:rsidRPr="002224CA" w:rsidRDefault="002224CA" w:rsidP="002224CA">
      <w:pPr>
        <w:spacing w:line="360" w:lineRule="auto"/>
        <w:rPr>
          <w:rFonts w:asciiTheme="minorBidi" w:hAnsiTheme="minorBidi" w:cstheme="minorBidi"/>
          <w:color w:val="0B0C0C"/>
        </w:rPr>
      </w:pPr>
    </w:p>
    <w:p w14:paraId="42E4501C" w14:textId="77777777" w:rsidR="002224CA" w:rsidRPr="002224CA" w:rsidRDefault="002224CA" w:rsidP="002224CA">
      <w:pPr>
        <w:spacing w:line="360" w:lineRule="auto"/>
        <w:rPr>
          <w:rFonts w:asciiTheme="minorBidi" w:hAnsiTheme="minorBidi" w:cstheme="minorBidi"/>
        </w:rPr>
      </w:pPr>
      <w:r w:rsidRPr="002224CA">
        <w:rPr>
          <w:rFonts w:asciiTheme="minorBidi" w:hAnsiTheme="minorBidi" w:cstheme="minorBidi"/>
        </w:rPr>
        <w:t xml:space="preserve">Welsh Government (2014) </w:t>
      </w:r>
      <w:r w:rsidRPr="002224CA">
        <w:rPr>
          <w:rFonts w:asciiTheme="minorBidi" w:hAnsiTheme="minorBidi" w:cstheme="minorBidi"/>
          <w:i/>
          <w:iCs/>
        </w:rPr>
        <w:t>Healthy eating in maintained schools.</w:t>
      </w:r>
      <w:r w:rsidRPr="002224CA">
        <w:rPr>
          <w:rFonts w:asciiTheme="minorBidi" w:hAnsiTheme="minorBidi" w:cstheme="minorBidi"/>
        </w:rPr>
        <w:t xml:space="preserve"> Available at: </w:t>
      </w:r>
      <w:hyperlink r:id="rId22" w:history="1">
        <w:r w:rsidRPr="002224CA">
          <w:rPr>
            <w:rStyle w:val="Hyperlink"/>
            <w:rFonts w:asciiTheme="minorBidi" w:hAnsiTheme="minorBidi" w:cstheme="minorBidi"/>
          </w:rPr>
          <w:t>https://gov.wales/sites/default/files/publications/2018-12/healthy-eating-in-maintained-schools-statutory-guidance-for-local-authorities-and-governing-bodies.pdf</w:t>
        </w:r>
      </w:hyperlink>
      <w:r w:rsidRPr="002224CA">
        <w:rPr>
          <w:rFonts w:asciiTheme="minorBidi" w:hAnsiTheme="minorBidi" w:cstheme="minorBidi"/>
        </w:rPr>
        <w:t xml:space="preserve"> (Accessed: 18 November 2021). </w:t>
      </w:r>
    </w:p>
    <w:p w14:paraId="4BE2296D" w14:textId="77777777" w:rsidR="002224CA" w:rsidRPr="002224CA" w:rsidRDefault="002224CA" w:rsidP="002224CA">
      <w:pPr>
        <w:spacing w:line="360" w:lineRule="auto"/>
        <w:rPr>
          <w:rFonts w:asciiTheme="minorBidi" w:hAnsiTheme="minorBidi" w:cstheme="minorBidi"/>
        </w:rPr>
      </w:pPr>
    </w:p>
    <w:p w14:paraId="3E5C109E" w14:textId="77777777" w:rsidR="002224CA" w:rsidRPr="002224CA" w:rsidRDefault="002224CA" w:rsidP="002224CA">
      <w:pPr>
        <w:spacing w:line="360" w:lineRule="auto"/>
        <w:rPr>
          <w:rFonts w:asciiTheme="minorBidi" w:hAnsiTheme="minorBidi" w:cstheme="minorBidi"/>
        </w:rPr>
      </w:pPr>
      <w:r w:rsidRPr="002224CA">
        <w:rPr>
          <w:rFonts w:asciiTheme="minorBidi" w:hAnsiTheme="minorBidi" w:cstheme="minorBidi"/>
        </w:rPr>
        <w:t>Welsh Government (2012-13) </w:t>
      </w:r>
      <w:r w:rsidRPr="002224CA">
        <w:rPr>
          <w:rFonts w:asciiTheme="minorBidi" w:hAnsiTheme="minorBidi" w:cstheme="minorBidi"/>
          <w:i/>
          <w:iCs/>
        </w:rPr>
        <w:t xml:space="preserve">Health, Social Care and Children’s Services: Definitions of health and wellbeing. Available </w:t>
      </w:r>
      <w:r w:rsidRPr="002224CA">
        <w:rPr>
          <w:rFonts w:asciiTheme="minorBidi" w:hAnsiTheme="minorBidi" w:cstheme="minorBidi"/>
        </w:rPr>
        <w:t xml:space="preserve">at: </w:t>
      </w:r>
      <w:hyperlink r:id="rId23" w:history="1">
        <w:r w:rsidRPr="002224CA">
          <w:rPr>
            <w:rStyle w:val="Hyperlink"/>
            <w:rFonts w:asciiTheme="minorBidi" w:hAnsiTheme="minorBidi" w:cstheme="minorBidi"/>
          </w:rPr>
          <w:t>http://resources.hwb.wales.gov.uk/VTC/2012-13/22032013/hsc/eng/unit-4/u4-dohawb.htm</w:t>
        </w:r>
      </w:hyperlink>
      <w:r w:rsidRPr="002224CA">
        <w:rPr>
          <w:rFonts w:asciiTheme="minorBidi" w:hAnsiTheme="minorBidi" w:cstheme="minorBidi"/>
        </w:rPr>
        <w:t xml:space="preserve"> (Accessed: 16 November 2021). </w:t>
      </w:r>
    </w:p>
    <w:p w14:paraId="6CF644F4" w14:textId="77777777" w:rsidR="002224CA" w:rsidRPr="002224CA" w:rsidRDefault="002224CA" w:rsidP="002224CA">
      <w:pPr>
        <w:spacing w:line="360" w:lineRule="auto"/>
        <w:rPr>
          <w:rFonts w:asciiTheme="minorBidi" w:hAnsiTheme="minorBidi" w:cstheme="minorBidi"/>
        </w:rPr>
      </w:pPr>
    </w:p>
    <w:p w14:paraId="3EC03063" w14:textId="2145B6FF" w:rsidR="002224CA" w:rsidRDefault="002224CA" w:rsidP="002224CA">
      <w:pPr>
        <w:spacing w:line="360" w:lineRule="auto"/>
        <w:rPr>
          <w:rFonts w:asciiTheme="minorBidi" w:hAnsiTheme="minorBidi" w:cstheme="minorBidi"/>
        </w:rPr>
      </w:pPr>
      <w:r w:rsidRPr="002224CA">
        <w:rPr>
          <w:rFonts w:asciiTheme="minorBidi" w:hAnsiTheme="minorBidi" w:cstheme="minorBidi"/>
        </w:rPr>
        <w:t xml:space="preserve">Welsh Government (2019) </w:t>
      </w:r>
      <w:r w:rsidRPr="002224CA">
        <w:rPr>
          <w:rFonts w:asciiTheme="minorBidi" w:hAnsiTheme="minorBidi" w:cstheme="minorBidi"/>
          <w:i/>
          <w:iCs/>
        </w:rPr>
        <w:t>Obesity Pathway.</w:t>
      </w:r>
      <w:r w:rsidRPr="002224CA">
        <w:rPr>
          <w:rFonts w:asciiTheme="minorBidi" w:hAnsiTheme="minorBidi" w:cstheme="minorBidi"/>
        </w:rPr>
        <w:t xml:space="preserve"> Available at: </w:t>
      </w:r>
      <w:hyperlink r:id="rId24" w:history="1">
        <w:r w:rsidRPr="002224CA">
          <w:rPr>
            <w:rStyle w:val="Hyperlink"/>
            <w:rFonts w:asciiTheme="minorBidi" w:hAnsiTheme="minorBidi" w:cstheme="minorBidi"/>
          </w:rPr>
          <w:t>https://gov.wales/sites/default/files/publications/2019-06/obesity-pathway.pdf</w:t>
        </w:r>
      </w:hyperlink>
      <w:r w:rsidRPr="002224CA">
        <w:rPr>
          <w:rFonts w:asciiTheme="minorBidi" w:hAnsiTheme="minorBidi" w:cstheme="minorBidi"/>
        </w:rPr>
        <w:t xml:space="preserve"> (Accessed: 20 November 2021).</w:t>
      </w:r>
    </w:p>
    <w:p w14:paraId="53045120" w14:textId="77777777" w:rsidR="002224CA" w:rsidRPr="002224CA" w:rsidRDefault="002224CA" w:rsidP="002224CA">
      <w:pPr>
        <w:pStyle w:val="NormalWeb"/>
        <w:spacing w:line="360" w:lineRule="auto"/>
        <w:rPr>
          <w:rFonts w:asciiTheme="minorBidi" w:hAnsiTheme="minorBidi" w:cstheme="minorBidi"/>
        </w:rPr>
      </w:pPr>
      <w:r w:rsidRPr="002224CA">
        <w:rPr>
          <w:rFonts w:asciiTheme="minorBidi" w:hAnsiTheme="minorBidi" w:cstheme="minorBidi"/>
        </w:rPr>
        <w:t xml:space="preserve">Welsh Government (2016) </w:t>
      </w:r>
      <w:r w:rsidRPr="002224CA">
        <w:rPr>
          <w:rFonts w:asciiTheme="minorBidi" w:hAnsiTheme="minorBidi" w:cstheme="minorBidi"/>
          <w:i/>
          <w:iCs/>
        </w:rPr>
        <w:t xml:space="preserve">Measuring the health and well-being of a nation: Public Health Outcomes Framework for Wales. </w:t>
      </w:r>
      <w:r w:rsidRPr="002224CA">
        <w:rPr>
          <w:rFonts w:asciiTheme="minorBidi" w:hAnsiTheme="minorBidi" w:cstheme="minorBidi"/>
        </w:rPr>
        <w:t xml:space="preserve">Available at: </w:t>
      </w:r>
      <w:hyperlink r:id="rId25" w:history="1">
        <w:r w:rsidRPr="002224CA">
          <w:rPr>
            <w:rStyle w:val="Hyperlink"/>
            <w:rFonts w:asciiTheme="minorBidi" w:hAnsiTheme="minorBidi" w:cstheme="minorBidi"/>
            <w:i/>
            <w:iCs/>
          </w:rPr>
          <w:t>https://gov.wales/sites/default/files/publications/2019-06/measuring-the-health-and-well-being-of-a-nation.pdf</w:t>
        </w:r>
      </w:hyperlink>
      <w:r w:rsidRPr="002224CA">
        <w:rPr>
          <w:rFonts w:asciiTheme="minorBidi" w:hAnsiTheme="minorBidi" w:cstheme="minorBidi"/>
          <w:i/>
          <w:iCs/>
        </w:rPr>
        <w:t xml:space="preserve"> (Accessed 1 December 2021).</w:t>
      </w:r>
    </w:p>
    <w:p w14:paraId="09B4E610" w14:textId="77777777" w:rsidR="002224CA" w:rsidRPr="002224CA" w:rsidRDefault="002224CA" w:rsidP="002224CA">
      <w:pPr>
        <w:spacing w:line="360" w:lineRule="auto"/>
        <w:rPr>
          <w:rFonts w:asciiTheme="minorBidi" w:hAnsiTheme="minorBidi" w:cstheme="minorBidi"/>
        </w:rPr>
      </w:pPr>
      <w:r w:rsidRPr="002224CA">
        <w:rPr>
          <w:rFonts w:asciiTheme="minorBidi" w:hAnsiTheme="minorBidi" w:cstheme="minorBidi"/>
        </w:rPr>
        <w:lastRenderedPageBreak/>
        <w:t xml:space="preserve">Welsh Government (2018) </w:t>
      </w:r>
      <w:r w:rsidRPr="002224CA">
        <w:rPr>
          <w:rFonts w:asciiTheme="minorBidi" w:hAnsiTheme="minorBidi" w:cstheme="minorBidi"/>
          <w:i/>
          <w:iCs/>
          <w:color w:val="0B0C0C"/>
        </w:rPr>
        <w:t xml:space="preserve">PHE publishes latest data on nation’s diet. </w:t>
      </w:r>
      <w:r w:rsidRPr="002224CA">
        <w:rPr>
          <w:rFonts w:asciiTheme="minorBidi" w:hAnsiTheme="minorBidi" w:cstheme="minorBidi"/>
        </w:rPr>
        <w:t xml:space="preserve">Available at: </w:t>
      </w:r>
      <w:hyperlink r:id="rId26" w:history="1">
        <w:r w:rsidRPr="002224CA">
          <w:rPr>
            <w:rStyle w:val="Hyperlink"/>
            <w:rFonts w:asciiTheme="minorBidi" w:hAnsiTheme="minorBidi" w:cstheme="minorBidi"/>
          </w:rPr>
          <w:t>https://www.gov.uk/government/news/phe-publishes-latest-data-on-nations-diet</w:t>
        </w:r>
      </w:hyperlink>
      <w:r w:rsidRPr="002224CA">
        <w:rPr>
          <w:rFonts w:asciiTheme="minorBidi" w:hAnsiTheme="minorBidi" w:cstheme="minorBidi"/>
        </w:rPr>
        <w:t xml:space="preserve"> (Accessed: 20 November 2021).\</w:t>
      </w:r>
    </w:p>
    <w:p w14:paraId="7BEAA064" w14:textId="77777777" w:rsidR="002224CA" w:rsidRPr="002224CA" w:rsidRDefault="002224CA" w:rsidP="002224CA">
      <w:pPr>
        <w:pStyle w:val="NormalWeb"/>
        <w:spacing w:line="360" w:lineRule="auto"/>
        <w:rPr>
          <w:rFonts w:asciiTheme="minorBidi" w:hAnsiTheme="minorBidi" w:cstheme="minorBidi"/>
          <w:color w:val="000000" w:themeColor="text1"/>
        </w:rPr>
      </w:pPr>
      <w:r w:rsidRPr="002224CA">
        <w:rPr>
          <w:rFonts w:asciiTheme="minorBidi" w:hAnsiTheme="minorBidi" w:cstheme="minorBidi"/>
        </w:rPr>
        <w:t xml:space="preserve">Welsh Government (2014) </w:t>
      </w:r>
      <w:r w:rsidRPr="002224CA">
        <w:rPr>
          <w:rFonts w:asciiTheme="minorBidi" w:hAnsiTheme="minorBidi" w:cstheme="minorBidi"/>
          <w:i/>
          <w:iCs/>
        </w:rPr>
        <w:t>Rewrite the future:</w:t>
      </w:r>
      <w:r w:rsidRPr="002224CA">
        <w:rPr>
          <w:rFonts w:asciiTheme="minorBidi" w:hAnsiTheme="minorBidi" w:cstheme="minorBidi"/>
          <w:i/>
          <w:iCs/>
          <w:color w:val="6342E8"/>
        </w:rPr>
        <w:t xml:space="preserve"> </w:t>
      </w:r>
      <w:r w:rsidRPr="002224CA">
        <w:rPr>
          <w:rFonts w:asciiTheme="minorBidi" w:hAnsiTheme="minorBidi" w:cstheme="minorBidi"/>
          <w:i/>
          <w:iCs/>
          <w:color w:val="000000" w:themeColor="text1"/>
        </w:rPr>
        <w:t>Raising ambition and attainment in Welsh schools.</w:t>
      </w:r>
      <w:r w:rsidRPr="002224CA">
        <w:rPr>
          <w:rFonts w:asciiTheme="minorBidi" w:hAnsiTheme="minorBidi" w:cstheme="minorBidi"/>
          <w:color w:val="000000" w:themeColor="text1"/>
        </w:rPr>
        <w:t xml:space="preserve"> Available at: </w:t>
      </w:r>
      <w:hyperlink r:id="rId27" w:history="1">
        <w:r w:rsidRPr="002224CA">
          <w:rPr>
            <w:rStyle w:val="Hyperlink"/>
            <w:rFonts w:asciiTheme="minorBidi" w:hAnsiTheme="minorBidi" w:cstheme="minorBidi"/>
          </w:rPr>
          <w:t>https://gov.wales/sites/default/files/publications/2018-03/rewriting-the-future-raising-ambition-and-attainment-in-welsh-schools.pdf</w:t>
        </w:r>
      </w:hyperlink>
      <w:r w:rsidRPr="002224CA">
        <w:rPr>
          <w:rFonts w:asciiTheme="minorBidi" w:hAnsiTheme="minorBidi" w:cstheme="minorBidi"/>
          <w:color w:val="000000" w:themeColor="text1"/>
        </w:rPr>
        <w:t xml:space="preserve"> (Accessed: 12 November 2021).</w:t>
      </w:r>
    </w:p>
    <w:p w14:paraId="56E10B49" w14:textId="77777777" w:rsidR="002224CA" w:rsidRPr="00A02590" w:rsidRDefault="002224CA" w:rsidP="00A02590">
      <w:pPr>
        <w:pStyle w:val="NormalWeb"/>
        <w:spacing w:line="360" w:lineRule="auto"/>
      </w:pPr>
    </w:p>
    <w:p w14:paraId="127AD919" w14:textId="77777777" w:rsidR="002224CA" w:rsidRPr="001C4731" w:rsidRDefault="002224CA" w:rsidP="001C4731">
      <w:pPr>
        <w:spacing w:line="360" w:lineRule="auto"/>
        <w:jc w:val="both"/>
        <w:rPr>
          <w:rFonts w:ascii="Arial" w:hAnsi="Arial" w:cs="Arial"/>
        </w:rPr>
      </w:pPr>
    </w:p>
    <w:sectPr w:rsidR="002224CA" w:rsidRPr="001C4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7D37"/>
    <w:multiLevelType w:val="multilevel"/>
    <w:tmpl w:val="D94A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04F1C"/>
    <w:multiLevelType w:val="hybridMultilevel"/>
    <w:tmpl w:val="B39AA8E0"/>
    <w:lvl w:ilvl="0" w:tplc="4036D136">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D5B9B"/>
    <w:multiLevelType w:val="multilevel"/>
    <w:tmpl w:val="09320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AD5010"/>
    <w:multiLevelType w:val="multilevel"/>
    <w:tmpl w:val="65749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2474D"/>
    <w:multiLevelType w:val="multilevel"/>
    <w:tmpl w:val="1CA44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C07668"/>
    <w:multiLevelType w:val="hybridMultilevel"/>
    <w:tmpl w:val="0B58B014"/>
    <w:lvl w:ilvl="0" w:tplc="AE66002C">
      <w:start w:val="1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C4F7C"/>
    <w:multiLevelType w:val="hybridMultilevel"/>
    <w:tmpl w:val="06287344"/>
    <w:lvl w:ilvl="0" w:tplc="20A22962">
      <w:start w:val="1"/>
      <w:numFmt w:val="bullet"/>
      <w:lvlText w:val="-"/>
      <w:lvlJc w:val="left"/>
      <w:pPr>
        <w:ind w:left="720" w:hanging="360"/>
      </w:pPr>
      <w:rPr>
        <w:rFonts w:ascii="Frutiger" w:eastAsia="Times New Roman" w:hAnsi="Frutiger"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9A354C"/>
    <w:multiLevelType w:val="multilevel"/>
    <w:tmpl w:val="DF0C6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0D2595"/>
    <w:multiLevelType w:val="hybridMultilevel"/>
    <w:tmpl w:val="AE22E97A"/>
    <w:lvl w:ilvl="0" w:tplc="BADAC5CC">
      <w:start w:val="1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225D2"/>
    <w:multiLevelType w:val="hybridMultilevel"/>
    <w:tmpl w:val="318068F8"/>
    <w:lvl w:ilvl="0" w:tplc="781C64DE">
      <w:start w:val="1"/>
      <w:numFmt w:val="bullet"/>
      <w:lvlText w:val="•"/>
      <w:lvlJc w:val="left"/>
      <w:pPr>
        <w:tabs>
          <w:tab w:val="num" w:pos="720"/>
        </w:tabs>
        <w:ind w:left="720" w:hanging="360"/>
      </w:pPr>
      <w:rPr>
        <w:rFonts w:ascii="Arial" w:hAnsi="Arial" w:hint="default"/>
      </w:rPr>
    </w:lvl>
    <w:lvl w:ilvl="1" w:tplc="13528F84" w:tentative="1">
      <w:start w:val="1"/>
      <w:numFmt w:val="bullet"/>
      <w:lvlText w:val="•"/>
      <w:lvlJc w:val="left"/>
      <w:pPr>
        <w:tabs>
          <w:tab w:val="num" w:pos="1440"/>
        </w:tabs>
        <w:ind w:left="1440" w:hanging="360"/>
      </w:pPr>
      <w:rPr>
        <w:rFonts w:ascii="Arial" w:hAnsi="Arial" w:hint="default"/>
      </w:rPr>
    </w:lvl>
    <w:lvl w:ilvl="2" w:tplc="485C556A" w:tentative="1">
      <w:start w:val="1"/>
      <w:numFmt w:val="bullet"/>
      <w:lvlText w:val="•"/>
      <w:lvlJc w:val="left"/>
      <w:pPr>
        <w:tabs>
          <w:tab w:val="num" w:pos="2160"/>
        </w:tabs>
        <w:ind w:left="2160" w:hanging="360"/>
      </w:pPr>
      <w:rPr>
        <w:rFonts w:ascii="Arial" w:hAnsi="Arial" w:hint="default"/>
      </w:rPr>
    </w:lvl>
    <w:lvl w:ilvl="3" w:tplc="3980441C" w:tentative="1">
      <w:start w:val="1"/>
      <w:numFmt w:val="bullet"/>
      <w:lvlText w:val="•"/>
      <w:lvlJc w:val="left"/>
      <w:pPr>
        <w:tabs>
          <w:tab w:val="num" w:pos="2880"/>
        </w:tabs>
        <w:ind w:left="2880" w:hanging="360"/>
      </w:pPr>
      <w:rPr>
        <w:rFonts w:ascii="Arial" w:hAnsi="Arial" w:hint="default"/>
      </w:rPr>
    </w:lvl>
    <w:lvl w:ilvl="4" w:tplc="40182530" w:tentative="1">
      <w:start w:val="1"/>
      <w:numFmt w:val="bullet"/>
      <w:lvlText w:val="•"/>
      <w:lvlJc w:val="left"/>
      <w:pPr>
        <w:tabs>
          <w:tab w:val="num" w:pos="3600"/>
        </w:tabs>
        <w:ind w:left="3600" w:hanging="360"/>
      </w:pPr>
      <w:rPr>
        <w:rFonts w:ascii="Arial" w:hAnsi="Arial" w:hint="default"/>
      </w:rPr>
    </w:lvl>
    <w:lvl w:ilvl="5" w:tplc="E5AA3A76" w:tentative="1">
      <w:start w:val="1"/>
      <w:numFmt w:val="bullet"/>
      <w:lvlText w:val="•"/>
      <w:lvlJc w:val="left"/>
      <w:pPr>
        <w:tabs>
          <w:tab w:val="num" w:pos="4320"/>
        </w:tabs>
        <w:ind w:left="4320" w:hanging="360"/>
      </w:pPr>
      <w:rPr>
        <w:rFonts w:ascii="Arial" w:hAnsi="Arial" w:hint="default"/>
      </w:rPr>
    </w:lvl>
    <w:lvl w:ilvl="6" w:tplc="1794EA2C" w:tentative="1">
      <w:start w:val="1"/>
      <w:numFmt w:val="bullet"/>
      <w:lvlText w:val="•"/>
      <w:lvlJc w:val="left"/>
      <w:pPr>
        <w:tabs>
          <w:tab w:val="num" w:pos="5040"/>
        </w:tabs>
        <w:ind w:left="5040" w:hanging="360"/>
      </w:pPr>
      <w:rPr>
        <w:rFonts w:ascii="Arial" w:hAnsi="Arial" w:hint="default"/>
      </w:rPr>
    </w:lvl>
    <w:lvl w:ilvl="7" w:tplc="3670D5CE" w:tentative="1">
      <w:start w:val="1"/>
      <w:numFmt w:val="bullet"/>
      <w:lvlText w:val="•"/>
      <w:lvlJc w:val="left"/>
      <w:pPr>
        <w:tabs>
          <w:tab w:val="num" w:pos="5760"/>
        </w:tabs>
        <w:ind w:left="5760" w:hanging="360"/>
      </w:pPr>
      <w:rPr>
        <w:rFonts w:ascii="Arial" w:hAnsi="Arial" w:hint="default"/>
      </w:rPr>
    </w:lvl>
    <w:lvl w:ilvl="8" w:tplc="013EFD7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41A5D39"/>
    <w:multiLevelType w:val="hybridMultilevel"/>
    <w:tmpl w:val="8A1E01BC"/>
    <w:lvl w:ilvl="0" w:tplc="559A820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0"/>
  </w:num>
  <w:num w:numId="4">
    <w:abstractNumId w:val="2"/>
  </w:num>
  <w:num w:numId="5">
    <w:abstractNumId w:val="6"/>
  </w:num>
  <w:num w:numId="6">
    <w:abstractNumId w:val="4"/>
  </w:num>
  <w:num w:numId="7">
    <w:abstractNumId w:val="0"/>
  </w:num>
  <w:num w:numId="8">
    <w:abstractNumId w:val="3"/>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03"/>
    <w:rsid w:val="00000349"/>
    <w:rsid w:val="00017D52"/>
    <w:rsid w:val="00023422"/>
    <w:rsid w:val="00035ACC"/>
    <w:rsid w:val="000363D6"/>
    <w:rsid w:val="0003779E"/>
    <w:rsid w:val="0006497D"/>
    <w:rsid w:val="000654E3"/>
    <w:rsid w:val="000666D7"/>
    <w:rsid w:val="000844A1"/>
    <w:rsid w:val="000A1EE8"/>
    <w:rsid w:val="000A2C82"/>
    <w:rsid w:val="000C1232"/>
    <w:rsid w:val="000D2562"/>
    <w:rsid w:val="000D34B9"/>
    <w:rsid w:val="000D41C2"/>
    <w:rsid w:val="000E6647"/>
    <w:rsid w:val="000F4FF0"/>
    <w:rsid w:val="001148D5"/>
    <w:rsid w:val="00115C15"/>
    <w:rsid w:val="00120038"/>
    <w:rsid w:val="00123475"/>
    <w:rsid w:val="00136122"/>
    <w:rsid w:val="001470D6"/>
    <w:rsid w:val="001747B6"/>
    <w:rsid w:val="00192FA5"/>
    <w:rsid w:val="001C4731"/>
    <w:rsid w:val="001D4290"/>
    <w:rsid w:val="001E3597"/>
    <w:rsid w:val="001E6A35"/>
    <w:rsid w:val="002224CA"/>
    <w:rsid w:val="0023196F"/>
    <w:rsid w:val="0023397A"/>
    <w:rsid w:val="00243706"/>
    <w:rsid w:val="00272542"/>
    <w:rsid w:val="00283BAB"/>
    <w:rsid w:val="002952E7"/>
    <w:rsid w:val="00295A18"/>
    <w:rsid w:val="002A62FF"/>
    <w:rsid w:val="002B1F41"/>
    <w:rsid w:val="002F73FF"/>
    <w:rsid w:val="0033553B"/>
    <w:rsid w:val="00344D98"/>
    <w:rsid w:val="0035201C"/>
    <w:rsid w:val="003A55B2"/>
    <w:rsid w:val="003B1548"/>
    <w:rsid w:val="003C2722"/>
    <w:rsid w:val="003E1B6C"/>
    <w:rsid w:val="00402CCF"/>
    <w:rsid w:val="00420ACD"/>
    <w:rsid w:val="00426BAF"/>
    <w:rsid w:val="004457D5"/>
    <w:rsid w:val="004710EF"/>
    <w:rsid w:val="00482EB7"/>
    <w:rsid w:val="00495527"/>
    <w:rsid w:val="004A199F"/>
    <w:rsid w:val="004A239A"/>
    <w:rsid w:val="004B0C6C"/>
    <w:rsid w:val="004B3723"/>
    <w:rsid w:val="004B5830"/>
    <w:rsid w:val="004F353C"/>
    <w:rsid w:val="00517247"/>
    <w:rsid w:val="00527F3B"/>
    <w:rsid w:val="00545160"/>
    <w:rsid w:val="00553BA0"/>
    <w:rsid w:val="00553FF2"/>
    <w:rsid w:val="005558CC"/>
    <w:rsid w:val="00561BF8"/>
    <w:rsid w:val="005621D8"/>
    <w:rsid w:val="005A187F"/>
    <w:rsid w:val="005A206B"/>
    <w:rsid w:val="005B0D0C"/>
    <w:rsid w:val="005B6C09"/>
    <w:rsid w:val="005C0569"/>
    <w:rsid w:val="005C0572"/>
    <w:rsid w:val="005E1832"/>
    <w:rsid w:val="00600EEA"/>
    <w:rsid w:val="006069BA"/>
    <w:rsid w:val="00612B05"/>
    <w:rsid w:val="00632AC3"/>
    <w:rsid w:val="00684248"/>
    <w:rsid w:val="006C6703"/>
    <w:rsid w:val="006E2B48"/>
    <w:rsid w:val="006E3864"/>
    <w:rsid w:val="006F7A4D"/>
    <w:rsid w:val="00715ED1"/>
    <w:rsid w:val="00731784"/>
    <w:rsid w:val="007536D6"/>
    <w:rsid w:val="007610C8"/>
    <w:rsid w:val="007B1C9E"/>
    <w:rsid w:val="007C15A9"/>
    <w:rsid w:val="007C4EDA"/>
    <w:rsid w:val="007E24DE"/>
    <w:rsid w:val="007E7C56"/>
    <w:rsid w:val="007F3C33"/>
    <w:rsid w:val="007F4859"/>
    <w:rsid w:val="00817237"/>
    <w:rsid w:val="00844759"/>
    <w:rsid w:val="0085681A"/>
    <w:rsid w:val="008714E2"/>
    <w:rsid w:val="008775A3"/>
    <w:rsid w:val="00881E7A"/>
    <w:rsid w:val="00893B4B"/>
    <w:rsid w:val="00895F19"/>
    <w:rsid w:val="008B27D4"/>
    <w:rsid w:val="008B33F3"/>
    <w:rsid w:val="008C689F"/>
    <w:rsid w:val="008F1C24"/>
    <w:rsid w:val="008F588F"/>
    <w:rsid w:val="008F6A3B"/>
    <w:rsid w:val="009047B0"/>
    <w:rsid w:val="00906388"/>
    <w:rsid w:val="00931731"/>
    <w:rsid w:val="00937F43"/>
    <w:rsid w:val="009468A1"/>
    <w:rsid w:val="00953379"/>
    <w:rsid w:val="009629EC"/>
    <w:rsid w:val="00964D42"/>
    <w:rsid w:val="00973A0E"/>
    <w:rsid w:val="00980C27"/>
    <w:rsid w:val="009936D5"/>
    <w:rsid w:val="009B550C"/>
    <w:rsid w:val="009C0DB8"/>
    <w:rsid w:val="009C2CA4"/>
    <w:rsid w:val="009E0303"/>
    <w:rsid w:val="009E3477"/>
    <w:rsid w:val="009E69D3"/>
    <w:rsid w:val="009F55A8"/>
    <w:rsid w:val="00A02590"/>
    <w:rsid w:val="00A154AE"/>
    <w:rsid w:val="00A16E23"/>
    <w:rsid w:val="00A31687"/>
    <w:rsid w:val="00A33E39"/>
    <w:rsid w:val="00A41218"/>
    <w:rsid w:val="00A44EBC"/>
    <w:rsid w:val="00A55A6C"/>
    <w:rsid w:val="00A617DB"/>
    <w:rsid w:val="00A63F8B"/>
    <w:rsid w:val="00A6753A"/>
    <w:rsid w:val="00A74449"/>
    <w:rsid w:val="00A749D9"/>
    <w:rsid w:val="00A77C8C"/>
    <w:rsid w:val="00A84A15"/>
    <w:rsid w:val="00AB7167"/>
    <w:rsid w:val="00B07599"/>
    <w:rsid w:val="00B13EF5"/>
    <w:rsid w:val="00B17628"/>
    <w:rsid w:val="00B21A06"/>
    <w:rsid w:val="00B43DE9"/>
    <w:rsid w:val="00B5626E"/>
    <w:rsid w:val="00BA5ADB"/>
    <w:rsid w:val="00BD74CD"/>
    <w:rsid w:val="00BE1449"/>
    <w:rsid w:val="00BE63FF"/>
    <w:rsid w:val="00C04514"/>
    <w:rsid w:val="00C1136B"/>
    <w:rsid w:val="00C13EC0"/>
    <w:rsid w:val="00C203F7"/>
    <w:rsid w:val="00C40CD9"/>
    <w:rsid w:val="00C6301B"/>
    <w:rsid w:val="00C64FFA"/>
    <w:rsid w:val="00C9070E"/>
    <w:rsid w:val="00C9171F"/>
    <w:rsid w:val="00C978E5"/>
    <w:rsid w:val="00CE1CE8"/>
    <w:rsid w:val="00CE4C78"/>
    <w:rsid w:val="00CF78AF"/>
    <w:rsid w:val="00D16CBF"/>
    <w:rsid w:val="00D217A3"/>
    <w:rsid w:val="00D2784F"/>
    <w:rsid w:val="00D414DE"/>
    <w:rsid w:val="00D77227"/>
    <w:rsid w:val="00D818AC"/>
    <w:rsid w:val="00D939A0"/>
    <w:rsid w:val="00DB67AA"/>
    <w:rsid w:val="00DB7726"/>
    <w:rsid w:val="00DE44A7"/>
    <w:rsid w:val="00DF0EB0"/>
    <w:rsid w:val="00DF1F7B"/>
    <w:rsid w:val="00DF4379"/>
    <w:rsid w:val="00E074FD"/>
    <w:rsid w:val="00E152B2"/>
    <w:rsid w:val="00E15331"/>
    <w:rsid w:val="00E31267"/>
    <w:rsid w:val="00E40F93"/>
    <w:rsid w:val="00E41D32"/>
    <w:rsid w:val="00E5419C"/>
    <w:rsid w:val="00E56CC0"/>
    <w:rsid w:val="00E656E2"/>
    <w:rsid w:val="00E72972"/>
    <w:rsid w:val="00E84D18"/>
    <w:rsid w:val="00E9698B"/>
    <w:rsid w:val="00EA28F2"/>
    <w:rsid w:val="00EB1904"/>
    <w:rsid w:val="00EB4EBB"/>
    <w:rsid w:val="00EC5DEB"/>
    <w:rsid w:val="00ED67F4"/>
    <w:rsid w:val="00EE2BAC"/>
    <w:rsid w:val="00EF6047"/>
    <w:rsid w:val="00F00AB2"/>
    <w:rsid w:val="00F035AD"/>
    <w:rsid w:val="00F121E0"/>
    <w:rsid w:val="00F17E8C"/>
    <w:rsid w:val="00F20A24"/>
    <w:rsid w:val="00F5102D"/>
    <w:rsid w:val="00F516D2"/>
    <w:rsid w:val="00F554DA"/>
    <w:rsid w:val="00F62E60"/>
    <w:rsid w:val="00F672A2"/>
    <w:rsid w:val="00F7176F"/>
    <w:rsid w:val="00F81BC5"/>
    <w:rsid w:val="00F84BEE"/>
    <w:rsid w:val="00F84EDD"/>
    <w:rsid w:val="00F850BD"/>
    <w:rsid w:val="00F91A07"/>
    <w:rsid w:val="00FA3983"/>
    <w:rsid w:val="00FB023B"/>
    <w:rsid w:val="00FB5475"/>
    <w:rsid w:val="00FC1E5A"/>
    <w:rsid w:val="00FF3D92"/>
    <w:rsid w:val="00FF5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585A8"/>
  <w15:chartTrackingRefBased/>
  <w15:docId w15:val="{E92650F4-2164-1E44-B6B9-8B9C3638B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C8C"/>
    <w:rPr>
      <w:rFonts w:ascii="Times New Roman" w:eastAsia="Times New Roman" w:hAnsi="Times New Roman" w:cs="Times New Roman"/>
    </w:rPr>
  </w:style>
  <w:style w:type="paragraph" w:styleId="Heading1">
    <w:name w:val="heading 1"/>
    <w:basedOn w:val="Normal"/>
    <w:link w:val="Heading1Char"/>
    <w:uiPriority w:val="9"/>
    <w:qFormat/>
    <w:rsid w:val="00C64FF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68A1"/>
  </w:style>
  <w:style w:type="character" w:styleId="Emphasis">
    <w:name w:val="Emphasis"/>
    <w:basedOn w:val="DefaultParagraphFont"/>
    <w:uiPriority w:val="20"/>
    <w:qFormat/>
    <w:rsid w:val="000654E3"/>
    <w:rPr>
      <w:i/>
      <w:iCs/>
    </w:rPr>
  </w:style>
  <w:style w:type="character" w:styleId="Hyperlink">
    <w:name w:val="Hyperlink"/>
    <w:basedOn w:val="DefaultParagraphFont"/>
    <w:uiPriority w:val="99"/>
    <w:unhideWhenUsed/>
    <w:rsid w:val="007536D6"/>
    <w:rPr>
      <w:color w:val="0563C1" w:themeColor="hyperlink"/>
      <w:u w:val="single"/>
    </w:rPr>
  </w:style>
  <w:style w:type="character" w:styleId="UnresolvedMention">
    <w:name w:val="Unresolved Mention"/>
    <w:basedOn w:val="DefaultParagraphFont"/>
    <w:uiPriority w:val="99"/>
    <w:semiHidden/>
    <w:unhideWhenUsed/>
    <w:rsid w:val="007536D6"/>
    <w:rPr>
      <w:color w:val="605E5C"/>
      <w:shd w:val="clear" w:color="auto" w:fill="E1DFDD"/>
    </w:rPr>
  </w:style>
  <w:style w:type="character" w:styleId="CommentReference">
    <w:name w:val="annotation reference"/>
    <w:basedOn w:val="DefaultParagraphFont"/>
    <w:uiPriority w:val="99"/>
    <w:semiHidden/>
    <w:unhideWhenUsed/>
    <w:rsid w:val="0023196F"/>
    <w:rPr>
      <w:sz w:val="16"/>
      <w:szCs w:val="16"/>
    </w:rPr>
  </w:style>
  <w:style w:type="paragraph" w:styleId="CommentText">
    <w:name w:val="annotation text"/>
    <w:basedOn w:val="Normal"/>
    <w:link w:val="CommentTextChar"/>
    <w:uiPriority w:val="99"/>
    <w:semiHidden/>
    <w:unhideWhenUsed/>
    <w:rsid w:val="0023196F"/>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23196F"/>
    <w:rPr>
      <w:sz w:val="20"/>
      <w:szCs w:val="20"/>
    </w:rPr>
  </w:style>
  <w:style w:type="paragraph" w:styleId="CommentSubject">
    <w:name w:val="annotation subject"/>
    <w:basedOn w:val="CommentText"/>
    <w:next w:val="CommentText"/>
    <w:link w:val="CommentSubjectChar"/>
    <w:uiPriority w:val="99"/>
    <w:semiHidden/>
    <w:unhideWhenUsed/>
    <w:rsid w:val="0023196F"/>
    <w:rPr>
      <w:b/>
      <w:bCs/>
    </w:rPr>
  </w:style>
  <w:style w:type="character" w:customStyle="1" w:styleId="CommentSubjectChar">
    <w:name w:val="Comment Subject Char"/>
    <w:basedOn w:val="CommentTextChar"/>
    <w:link w:val="CommentSubject"/>
    <w:uiPriority w:val="99"/>
    <w:semiHidden/>
    <w:rsid w:val="0023196F"/>
    <w:rPr>
      <w:b/>
      <w:bCs/>
      <w:sz w:val="20"/>
      <w:szCs w:val="20"/>
    </w:rPr>
  </w:style>
  <w:style w:type="character" w:styleId="FollowedHyperlink">
    <w:name w:val="FollowedHyperlink"/>
    <w:basedOn w:val="DefaultParagraphFont"/>
    <w:uiPriority w:val="99"/>
    <w:semiHidden/>
    <w:unhideWhenUsed/>
    <w:rsid w:val="0023196F"/>
    <w:rPr>
      <w:color w:val="954F72" w:themeColor="followedHyperlink"/>
      <w:u w:val="single"/>
    </w:rPr>
  </w:style>
  <w:style w:type="paragraph" w:styleId="NormalWeb">
    <w:name w:val="Normal (Web)"/>
    <w:basedOn w:val="Normal"/>
    <w:uiPriority w:val="99"/>
    <w:unhideWhenUsed/>
    <w:rsid w:val="004457D5"/>
    <w:pPr>
      <w:spacing w:before="100" w:beforeAutospacing="1" w:after="100" w:afterAutospacing="1"/>
    </w:pPr>
  </w:style>
  <w:style w:type="paragraph" w:styleId="Revision">
    <w:name w:val="Revision"/>
    <w:hidden/>
    <w:uiPriority w:val="99"/>
    <w:semiHidden/>
    <w:rsid w:val="00A617DB"/>
  </w:style>
  <w:style w:type="character" w:styleId="Strong">
    <w:name w:val="Strong"/>
    <w:basedOn w:val="DefaultParagraphFont"/>
    <w:uiPriority w:val="22"/>
    <w:qFormat/>
    <w:rsid w:val="00E56CC0"/>
    <w:rPr>
      <w:b/>
      <w:bCs/>
    </w:rPr>
  </w:style>
  <w:style w:type="paragraph" w:styleId="ListParagraph">
    <w:name w:val="List Paragraph"/>
    <w:basedOn w:val="Normal"/>
    <w:uiPriority w:val="34"/>
    <w:qFormat/>
    <w:rsid w:val="00420ACD"/>
    <w:pPr>
      <w:ind w:left="720"/>
      <w:contextualSpacing/>
    </w:pPr>
    <w:rPr>
      <w:rFonts w:asciiTheme="minorHAnsi" w:eastAsiaTheme="minorEastAsia" w:hAnsiTheme="minorHAnsi" w:cstheme="minorBidi"/>
    </w:rPr>
  </w:style>
  <w:style w:type="character" w:customStyle="1" w:styleId="Heading1Char">
    <w:name w:val="Heading 1 Char"/>
    <w:basedOn w:val="DefaultParagraphFont"/>
    <w:link w:val="Heading1"/>
    <w:uiPriority w:val="9"/>
    <w:rsid w:val="00C64FFA"/>
    <w:rPr>
      <w:rFonts w:ascii="Times New Roman" w:eastAsia="Times New Roman" w:hAnsi="Times New Roman" w:cs="Times New Roman"/>
      <w:b/>
      <w:bCs/>
      <w:kern w:val="36"/>
      <w:sz w:val="48"/>
      <w:szCs w:val="48"/>
    </w:rPr>
  </w:style>
  <w:style w:type="character" w:customStyle="1" w:styleId="xapple-converted-space">
    <w:name w:val="x_apple-converted-space"/>
    <w:basedOn w:val="DefaultParagraphFont"/>
    <w:rsid w:val="00D77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915">
      <w:bodyDiv w:val="1"/>
      <w:marLeft w:val="0"/>
      <w:marRight w:val="0"/>
      <w:marTop w:val="0"/>
      <w:marBottom w:val="0"/>
      <w:divBdr>
        <w:top w:val="none" w:sz="0" w:space="0" w:color="auto"/>
        <w:left w:val="none" w:sz="0" w:space="0" w:color="auto"/>
        <w:bottom w:val="none" w:sz="0" w:space="0" w:color="auto"/>
        <w:right w:val="none" w:sz="0" w:space="0" w:color="auto"/>
      </w:divBdr>
      <w:divsChild>
        <w:div w:id="645743310">
          <w:marLeft w:val="0"/>
          <w:marRight w:val="0"/>
          <w:marTop w:val="0"/>
          <w:marBottom w:val="0"/>
          <w:divBdr>
            <w:top w:val="none" w:sz="0" w:space="0" w:color="auto"/>
            <w:left w:val="none" w:sz="0" w:space="0" w:color="auto"/>
            <w:bottom w:val="none" w:sz="0" w:space="0" w:color="auto"/>
            <w:right w:val="none" w:sz="0" w:space="0" w:color="auto"/>
          </w:divBdr>
          <w:divsChild>
            <w:div w:id="68893177">
              <w:marLeft w:val="0"/>
              <w:marRight w:val="0"/>
              <w:marTop w:val="0"/>
              <w:marBottom w:val="0"/>
              <w:divBdr>
                <w:top w:val="none" w:sz="0" w:space="0" w:color="auto"/>
                <w:left w:val="none" w:sz="0" w:space="0" w:color="auto"/>
                <w:bottom w:val="none" w:sz="0" w:space="0" w:color="auto"/>
                <w:right w:val="none" w:sz="0" w:space="0" w:color="auto"/>
              </w:divBdr>
              <w:divsChild>
                <w:div w:id="800418800">
                  <w:marLeft w:val="0"/>
                  <w:marRight w:val="0"/>
                  <w:marTop w:val="0"/>
                  <w:marBottom w:val="0"/>
                  <w:divBdr>
                    <w:top w:val="none" w:sz="0" w:space="0" w:color="auto"/>
                    <w:left w:val="none" w:sz="0" w:space="0" w:color="auto"/>
                    <w:bottom w:val="none" w:sz="0" w:space="0" w:color="auto"/>
                    <w:right w:val="none" w:sz="0" w:space="0" w:color="auto"/>
                  </w:divBdr>
                  <w:divsChild>
                    <w:div w:id="57023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06417">
      <w:bodyDiv w:val="1"/>
      <w:marLeft w:val="0"/>
      <w:marRight w:val="0"/>
      <w:marTop w:val="0"/>
      <w:marBottom w:val="0"/>
      <w:divBdr>
        <w:top w:val="none" w:sz="0" w:space="0" w:color="auto"/>
        <w:left w:val="none" w:sz="0" w:space="0" w:color="auto"/>
        <w:bottom w:val="none" w:sz="0" w:space="0" w:color="auto"/>
        <w:right w:val="none" w:sz="0" w:space="0" w:color="auto"/>
      </w:divBdr>
    </w:div>
    <w:div w:id="132061391">
      <w:bodyDiv w:val="1"/>
      <w:marLeft w:val="0"/>
      <w:marRight w:val="0"/>
      <w:marTop w:val="0"/>
      <w:marBottom w:val="0"/>
      <w:divBdr>
        <w:top w:val="none" w:sz="0" w:space="0" w:color="auto"/>
        <w:left w:val="none" w:sz="0" w:space="0" w:color="auto"/>
        <w:bottom w:val="none" w:sz="0" w:space="0" w:color="auto"/>
        <w:right w:val="none" w:sz="0" w:space="0" w:color="auto"/>
      </w:divBdr>
    </w:div>
    <w:div w:id="135609861">
      <w:bodyDiv w:val="1"/>
      <w:marLeft w:val="0"/>
      <w:marRight w:val="0"/>
      <w:marTop w:val="0"/>
      <w:marBottom w:val="0"/>
      <w:divBdr>
        <w:top w:val="none" w:sz="0" w:space="0" w:color="auto"/>
        <w:left w:val="none" w:sz="0" w:space="0" w:color="auto"/>
        <w:bottom w:val="none" w:sz="0" w:space="0" w:color="auto"/>
        <w:right w:val="none" w:sz="0" w:space="0" w:color="auto"/>
      </w:divBdr>
      <w:divsChild>
        <w:div w:id="751004706">
          <w:marLeft w:val="0"/>
          <w:marRight w:val="0"/>
          <w:marTop w:val="0"/>
          <w:marBottom w:val="0"/>
          <w:divBdr>
            <w:top w:val="none" w:sz="0" w:space="0" w:color="auto"/>
            <w:left w:val="none" w:sz="0" w:space="0" w:color="auto"/>
            <w:bottom w:val="none" w:sz="0" w:space="0" w:color="auto"/>
            <w:right w:val="none" w:sz="0" w:space="0" w:color="auto"/>
          </w:divBdr>
          <w:divsChild>
            <w:div w:id="1106466833">
              <w:marLeft w:val="0"/>
              <w:marRight w:val="0"/>
              <w:marTop w:val="0"/>
              <w:marBottom w:val="0"/>
              <w:divBdr>
                <w:top w:val="none" w:sz="0" w:space="0" w:color="auto"/>
                <w:left w:val="none" w:sz="0" w:space="0" w:color="auto"/>
                <w:bottom w:val="none" w:sz="0" w:space="0" w:color="auto"/>
                <w:right w:val="none" w:sz="0" w:space="0" w:color="auto"/>
              </w:divBdr>
              <w:divsChild>
                <w:div w:id="699621918">
                  <w:marLeft w:val="0"/>
                  <w:marRight w:val="0"/>
                  <w:marTop w:val="0"/>
                  <w:marBottom w:val="0"/>
                  <w:divBdr>
                    <w:top w:val="none" w:sz="0" w:space="0" w:color="auto"/>
                    <w:left w:val="none" w:sz="0" w:space="0" w:color="auto"/>
                    <w:bottom w:val="none" w:sz="0" w:space="0" w:color="auto"/>
                    <w:right w:val="none" w:sz="0" w:space="0" w:color="auto"/>
                  </w:divBdr>
                  <w:divsChild>
                    <w:div w:id="27305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6124">
      <w:bodyDiv w:val="1"/>
      <w:marLeft w:val="0"/>
      <w:marRight w:val="0"/>
      <w:marTop w:val="0"/>
      <w:marBottom w:val="0"/>
      <w:divBdr>
        <w:top w:val="none" w:sz="0" w:space="0" w:color="auto"/>
        <w:left w:val="none" w:sz="0" w:space="0" w:color="auto"/>
        <w:bottom w:val="none" w:sz="0" w:space="0" w:color="auto"/>
        <w:right w:val="none" w:sz="0" w:space="0" w:color="auto"/>
      </w:divBdr>
    </w:div>
    <w:div w:id="149907512">
      <w:bodyDiv w:val="1"/>
      <w:marLeft w:val="0"/>
      <w:marRight w:val="0"/>
      <w:marTop w:val="0"/>
      <w:marBottom w:val="0"/>
      <w:divBdr>
        <w:top w:val="none" w:sz="0" w:space="0" w:color="auto"/>
        <w:left w:val="none" w:sz="0" w:space="0" w:color="auto"/>
        <w:bottom w:val="none" w:sz="0" w:space="0" w:color="auto"/>
        <w:right w:val="none" w:sz="0" w:space="0" w:color="auto"/>
      </w:divBdr>
    </w:div>
    <w:div w:id="218245418">
      <w:bodyDiv w:val="1"/>
      <w:marLeft w:val="0"/>
      <w:marRight w:val="0"/>
      <w:marTop w:val="0"/>
      <w:marBottom w:val="0"/>
      <w:divBdr>
        <w:top w:val="none" w:sz="0" w:space="0" w:color="auto"/>
        <w:left w:val="none" w:sz="0" w:space="0" w:color="auto"/>
        <w:bottom w:val="none" w:sz="0" w:space="0" w:color="auto"/>
        <w:right w:val="none" w:sz="0" w:space="0" w:color="auto"/>
      </w:divBdr>
      <w:divsChild>
        <w:div w:id="805708956">
          <w:marLeft w:val="0"/>
          <w:marRight w:val="0"/>
          <w:marTop w:val="0"/>
          <w:marBottom w:val="0"/>
          <w:divBdr>
            <w:top w:val="none" w:sz="0" w:space="0" w:color="auto"/>
            <w:left w:val="none" w:sz="0" w:space="0" w:color="auto"/>
            <w:bottom w:val="none" w:sz="0" w:space="0" w:color="auto"/>
            <w:right w:val="none" w:sz="0" w:space="0" w:color="auto"/>
          </w:divBdr>
          <w:divsChild>
            <w:div w:id="1602645638">
              <w:marLeft w:val="0"/>
              <w:marRight w:val="0"/>
              <w:marTop w:val="0"/>
              <w:marBottom w:val="0"/>
              <w:divBdr>
                <w:top w:val="none" w:sz="0" w:space="0" w:color="auto"/>
                <w:left w:val="none" w:sz="0" w:space="0" w:color="auto"/>
                <w:bottom w:val="none" w:sz="0" w:space="0" w:color="auto"/>
                <w:right w:val="none" w:sz="0" w:space="0" w:color="auto"/>
              </w:divBdr>
              <w:divsChild>
                <w:div w:id="16994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89273">
      <w:bodyDiv w:val="1"/>
      <w:marLeft w:val="0"/>
      <w:marRight w:val="0"/>
      <w:marTop w:val="0"/>
      <w:marBottom w:val="0"/>
      <w:divBdr>
        <w:top w:val="none" w:sz="0" w:space="0" w:color="auto"/>
        <w:left w:val="none" w:sz="0" w:space="0" w:color="auto"/>
        <w:bottom w:val="none" w:sz="0" w:space="0" w:color="auto"/>
        <w:right w:val="none" w:sz="0" w:space="0" w:color="auto"/>
      </w:divBdr>
    </w:div>
    <w:div w:id="287974998">
      <w:bodyDiv w:val="1"/>
      <w:marLeft w:val="0"/>
      <w:marRight w:val="0"/>
      <w:marTop w:val="0"/>
      <w:marBottom w:val="0"/>
      <w:divBdr>
        <w:top w:val="none" w:sz="0" w:space="0" w:color="auto"/>
        <w:left w:val="none" w:sz="0" w:space="0" w:color="auto"/>
        <w:bottom w:val="none" w:sz="0" w:space="0" w:color="auto"/>
        <w:right w:val="none" w:sz="0" w:space="0" w:color="auto"/>
      </w:divBdr>
    </w:div>
    <w:div w:id="386876169">
      <w:bodyDiv w:val="1"/>
      <w:marLeft w:val="0"/>
      <w:marRight w:val="0"/>
      <w:marTop w:val="0"/>
      <w:marBottom w:val="0"/>
      <w:divBdr>
        <w:top w:val="none" w:sz="0" w:space="0" w:color="auto"/>
        <w:left w:val="none" w:sz="0" w:space="0" w:color="auto"/>
        <w:bottom w:val="none" w:sz="0" w:space="0" w:color="auto"/>
        <w:right w:val="none" w:sz="0" w:space="0" w:color="auto"/>
      </w:divBdr>
      <w:divsChild>
        <w:div w:id="830802295">
          <w:marLeft w:val="0"/>
          <w:marRight w:val="0"/>
          <w:marTop w:val="0"/>
          <w:marBottom w:val="0"/>
          <w:divBdr>
            <w:top w:val="none" w:sz="0" w:space="0" w:color="auto"/>
            <w:left w:val="none" w:sz="0" w:space="0" w:color="auto"/>
            <w:bottom w:val="none" w:sz="0" w:space="0" w:color="auto"/>
            <w:right w:val="none" w:sz="0" w:space="0" w:color="auto"/>
          </w:divBdr>
          <w:divsChild>
            <w:div w:id="1952591873">
              <w:marLeft w:val="0"/>
              <w:marRight w:val="0"/>
              <w:marTop w:val="0"/>
              <w:marBottom w:val="0"/>
              <w:divBdr>
                <w:top w:val="none" w:sz="0" w:space="0" w:color="auto"/>
                <w:left w:val="none" w:sz="0" w:space="0" w:color="auto"/>
                <w:bottom w:val="none" w:sz="0" w:space="0" w:color="auto"/>
                <w:right w:val="none" w:sz="0" w:space="0" w:color="auto"/>
              </w:divBdr>
              <w:divsChild>
                <w:div w:id="14212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87644">
      <w:bodyDiv w:val="1"/>
      <w:marLeft w:val="0"/>
      <w:marRight w:val="0"/>
      <w:marTop w:val="0"/>
      <w:marBottom w:val="0"/>
      <w:divBdr>
        <w:top w:val="none" w:sz="0" w:space="0" w:color="auto"/>
        <w:left w:val="none" w:sz="0" w:space="0" w:color="auto"/>
        <w:bottom w:val="none" w:sz="0" w:space="0" w:color="auto"/>
        <w:right w:val="none" w:sz="0" w:space="0" w:color="auto"/>
      </w:divBdr>
      <w:divsChild>
        <w:div w:id="1562057080">
          <w:marLeft w:val="0"/>
          <w:marRight w:val="0"/>
          <w:marTop w:val="0"/>
          <w:marBottom w:val="0"/>
          <w:divBdr>
            <w:top w:val="none" w:sz="0" w:space="0" w:color="auto"/>
            <w:left w:val="none" w:sz="0" w:space="0" w:color="auto"/>
            <w:bottom w:val="none" w:sz="0" w:space="0" w:color="auto"/>
            <w:right w:val="none" w:sz="0" w:space="0" w:color="auto"/>
          </w:divBdr>
          <w:divsChild>
            <w:div w:id="1862351632">
              <w:marLeft w:val="547"/>
              <w:marRight w:val="0"/>
              <w:marTop w:val="115"/>
              <w:marBottom w:val="0"/>
              <w:divBdr>
                <w:top w:val="none" w:sz="0" w:space="0" w:color="auto"/>
                <w:left w:val="none" w:sz="0" w:space="0" w:color="auto"/>
                <w:bottom w:val="none" w:sz="0" w:space="0" w:color="auto"/>
                <w:right w:val="none" w:sz="0" w:space="0" w:color="auto"/>
              </w:divBdr>
              <w:divsChild>
                <w:div w:id="1162820111">
                  <w:marLeft w:val="0"/>
                  <w:marRight w:val="0"/>
                  <w:marTop w:val="0"/>
                  <w:marBottom w:val="0"/>
                  <w:divBdr>
                    <w:top w:val="none" w:sz="0" w:space="0" w:color="auto"/>
                    <w:left w:val="none" w:sz="0" w:space="0" w:color="auto"/>
                    <w:bottom w:val="none" w:sz="0" w:space="0" w:color="auto"/>
                    <w:right w:val="none" w:sz="0" w:space="0" w:color="auto"/>
                  </w:divBdr>
                  <w:divsChild>
                    <w:div w:id="133314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89308">
      <w:bodyDiv w:val="1"/>
      <w:marLeft w:val="0"/>
      <w:marRight w:val="0"/>
      <w:marTop w:val="0"/>
      <w:marBottom w:val="0"/>
      <w:divBdr>
        <w:top w:val="none" w:sz="0" w:space="0" w:color="auto"/>
        <w:left w:val="none" w:sz="0" w:space="0" w:color="auto"/>
        <w:bottom w:val="none" w:sz="0" w:space="0" w:color="auto"/>
        <w:right w:val="none" w:sz="0" w:space="0" w:color="auto"/>
      </w:divBdr>
      <w:divsChild>
        <w:div w:id="243338723">
          <w:marLeft w:val="547"/>
          <w:marRight w:val="0"/>
          <w:marTop w:val="86"/>
          <w:marBottom w:val="0"/>
          <w:divBdr>
            <w:top w:val="none" w:sz="0" w:space="0" w:color="auto"/>
            <w:left w:val="none" w:sz="0" w:space="0" w:color="auto"/>
            <w:bottom w:val="none" w:sz="0" w:space="0" w:color="auto"/>
            <w:right w:val="none" w:sz="0" w:space="0" w:color="auto"/>
          </w:divBdr>
        </w:div>
        <w:div w:id="310333183">
          <w:marLeft w:val="547"/>
          <w:marRight w:val="0"/>
          <w:marTop w:val="86"/>
          <w:marBottom w:val="0"/>
          <w:divBdr>
            <w:top w:val="none" w:sz="0" w:space="0" w:color="auto"/>
            <w:left w:val="none" w:sz="0" w:space="0" w:color="auto"/>
            <w:bottom w:val="none" w:sz="0" w:space="0" w:color="auto"/>
            <w:right w:val="none" w:sz="0" w:space="0" w:color="auto"/>
          </w:divBdr>
        </w:div>
      </w:divsChild>
    </w:div>
    <w:div w:id="484056186">
      <w:bodyDiv w:val="1"/>
      <w:marLeft w:val="0"/>
      <w:marRight w:val="0"/>
      <w:marTop w:val="0"/>
      <w:marBottom w:val="0"/>
      <w:divBdr>
        <w:top w:val="none" w:sz="0" w:space="0" w:color="auto"/>
        <w:left w:val="none" w:sz="0" w:space="0" w:color="auto"/>
        <w:bottom w:val="none" w:sz="0" w:space="0" w:color="auto"/>
        <w:right w:val="none" w:sz="0" w:space="0" w:color="auto"/>
      </w:divBdr>
    </w:div>
    <w:div w:id="584805348">
      <w:bodyDiv w:val="1"/>
      <w:marLeft w:val="0"/>
      <w:marRight w:val="0"/>
      <w:marTop w:val="0"/>
      <w:marBottom w:val="0"/>
      <w:divBdr>
        <w:top w:val="none" w:sz="0" w:space="0" w:color="auto"/>
        <w:left w:val="none" w:sz="0" w:space="0" w:color="auto"/>
        <w:bottom w:val="none" w:sz="0" w:space="0" w:color="auto"/>
        <w:right w:val="none" w:sz="0" w:space="0" w:color="auto"/>
      </w:divBdr>
    </w:div>
    <w:div w:id="587230150">
      <w:bodyDiv w:val="1"/>
      <w:marLeft w:val="0"/>
      <w:marRight w:val="0"/>
      <w:marTop w:val="0"/>
      <w:marBottom w:val="0"/>
      <w:divBdr>
        <w:top w:val="none" w:sz="0" w:space="0" w:color="auto"/>
        <w:left w:val="none" w:sz="0" w:space="0" w:color="auto"/>
        <w:bottom w:val="none" w:sz="0" w:space="0" w:color="auto"/>
        <w:right w:val="none" w:sz="0" w:space="0" w:color="auto"/>
      </w:divBdr>
    </w:div>
    <w:div w:id="682166037">
      <w:bodyDiv w:val="1"/>
      <w:marLeft w:val="0"/>
      <w:marRight w:val="0"/>
      <w:marTop w:val="0"/>
      <w:marBottom w:val="0"/>
      <w:divBdr>
        <w:top w:val="none" w:sz="0" w:space="0" w:color="auto"/>
        <w:left w:val="none" w:sz="0" w:space="0" w:color="auto"/>
        <w:bottom w:val="none" w:sz="0" w:space="0" w:color="auto"/>
        <w:right w:val="none" w:sz="0" w:space="0" w:color="auto"/>
      </w:divBdr>
    </w:div>
    <w:div w:id="700713204">
      <w:bodyDiv w:val="1"/>
      <w:marLeft w:val="0"/>
      <w:marRight w:val="0"/>
      <w:marTop w:val="0"/>
      <w:marBottom w:val="0"/>
      <w:divBdr>
        <w:top w:val="none" w:sz="0" w:space="0" w:color="auto"/>
        <w:left w:val="none" w:sz="0" w:space="0" w:color="auto"/>
        <w:bottom w:val="none" w:sz="0" w:space="0" w:color="auto"/>
        <w:right w:val="none" w:sz="0" w:space="0" w:color="auto"/>
      </w:divBdr>
      <w:divsChild>
        <w:div w:id="1497308460">
          <w:marLeft w:val="0"/>
          <w:marRight w:val="0"/>
          <w:marTop w:val="0"/>
          <w:marBottom w:val="0"/>
          <w:divBdr>
            <w:top w:val="none" w:sz="0" w:space="0" w:color="auto"/>
            <w:left w:val="none" w:sz="0" w:space="0" w:color="auto"/>
            <w:bottom w:val="none" w:sz="0" w:space="0" w:color="auto"/>
            <w:right w:val="none" w:sz="0" w:space="0" w:color="auto"/>
          </w:divBdr>
          <w:divsChild>
            <w:div w:id="882861299">
              <w:marLeft w:val="0"/>
              <w:marRight w:val="0"/>
              <w:marTop w:val="0"/>
              <w:marBottom w:val="0"/>
              <w:divBdr>
                <w:top w:val="none" w:sz="0" w:space="0" w:color="auto"/>
                <w:left w:val="none" w:sz="0" w:space="0" w:color="auto"/>
                <w:bottom w:val="none" w:sz="0" w:space="0" w:color="auto"/>
                <w:right w:val="none" w:sz="0" w:space="0" w:color="auto"/>
              </w:divBdr>
              <w:divsChild>
                <w:div w:id="15483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885593">
      <w:bodyDiv w:val="1"/>
      <w:marLeft w:val="0"/>
      <w:marRight w:val="0"/>
      <w:marTop w:val="0"/>
      <w:marBottom w:val="0"/>
      <w:divBdr>
        <w:top w:val="none" w:sz="0" w:space="0" w:color="auto"/>
        <w:left w:val="none" w:sz="0" w:space="0" w:color="auto"/>
        <w:bottom w:val="none" w:sz="0" w:space="0" w:color="auto"/>
        <w:right w:val="none" w:sz="0" w:space="0" w:color="auto"/>
      </w:divBdr>
      <w:divsChild>
        <w:div w:id="420300940">
          <w:marLeft w:val="0"/>
          <w:marRight w:val="0"/>
          <w:marTop w:val="0"/>
          <w:marBottom w:val="0"/>
          <w:divBdr>
            <w:top w:val="none" w:sz="0" w:space="0" w:color="auto"/>
            <w:left w:val="none" w:sz="0" w:space="0" w:color="auto"/>
            <w:bottom w:val="none" w:sz="0" w:space="0" w:color="auto"/>
            <w:right w:val="none" w:sz="0" w:space="0" w:color="auto"/>
          </w:divBdr>
          <w:divsChild>
            <w:div w:id="2112434293">
              <w:marLeft w:val="0"/>
              <w:marRight w:val="0"/>
              <w:marTop w:val="0"/>
              <w:marBottom w:val="0"/>
              <w:divBdr>
                <w:top w:val="none" w:sz="0" w:space="0" w:color="auto"/>
                <w:left w:val="none" w:sz="0" w:space="0" w:color="auto"/>
                <w:bottom w:val="none" w:sz="0" w:space="0" w:color="auto"/>
                <w:right w:val="none" w:sz="0" w:space="0" w:color="auto"/>
              </w:divBdr>
              <w:divsChild>
                <w:div w:id="5233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07562">
      <w:bodyDiv w:val="1"/>
      <w:marLeft w:val="0"/>
      <w:marRight w:val="0"/>
      <w:marTop w:val="0"/>
      <w:marBottom w:val="0"/>
      <w:divBdr>
        <w:top w:val="none" w:sz="0" w:space="0" w:color="auto"/>
        <w:left w:val="none" w:sz="0" w:space="0" w:color="auto"/>
        <w:bottom w:val="none" w:sz="0" w:space="0" w:color="auto"/>
        <w:right w:val="none" w:sz="0" w:space="0" w:color="auto"/>
      </w:divBdr>
      <w:divsChild>
        <w:div w:id="508721405">
          <w:marLeft w:val="0"/>
          <w:marRight w:val="0"/>
          <w:marTop w:val="0"/>
          <w:marBottom w:val="0"/>
          <w:divBdr>
            <w:top w:val="none" w:sz="0" w:space="0" w:color="auto"/>
            <w:left w:val="none" w:sz="0" w:space="0" w:color="auto"/>
            <w:bottom w:val="none" w:sz="0" w:space="0" w:color="auto"/>
            <w:right w:val="none" w:sz="0" w:space="0" w:color="auto"/>
          </w:divBdr>
          <w:divsChild>
            <w:div w:id="1535654987">
              <w:marLeft w:val="0"/>
              <w:marRight w:val="0"/>
              <w:marTop w:val="0"/>
              <w:marBottom w:val="0"/>
              <w:divBdr>
                <w:top w:val="none" w:sz="0" w:space="0" w:color="auto"/>
                <w:left w:val="none" w:sz="0" w:space="0" w:color="auto"/>
                <w:bottom w:val="none" w:sz="0" w:space="0" w:color="auto"/>
                <w:right w:val="none" w:sz="0" w:space="0" w:color="auto"/>
              </w:divBdr>
              <w:divsChild>
                <w:div w:id="2047869474">
                  <w:marLeft w:val="0"/>
                  <w:marRight w:val="0"/>
                  <w:marTop w:val="0"/>
                  <w:marBottom w:val="0"/>
                  <w:divBdr>
                    <w:top w:val="none" w:sz="0" w:space="0" w:color="auto"/>
                    <w:left w:val="none" w:sz="0" w:space="0" w:color="auto"/>
                    <w:bottom w:val="none" w:sz="0" w:space="0" w:color="auto"/>
                    <w:right w:val="none" w:sz="0" w:space="0" w:color="auto"/>
                  </w:divBdr>
                  <w:divsChild>
                    <w:div w:id="214141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329644">
      <w:bodyDiv w:val="1"/>
      <w:marLeft w:val="0"/>
      <w:marRight w:val="0"/>
      <w:marTop w:val="0"/>
      <w:marBottom w:val="0"/>
      <w:divBdr>
        <w:top w:val="none" w:sz="0" w:space="0" w:color="auto"/>
        <w:left w:val="none" w:sz="0" w:space="0" w:color="auto"/>
        <w:bottom w:val="none" w:sz="0" w:space="0" w:color="auto"/>
        <w:right w:val="none" w:sz="0" w:space="0" w:color="auto"/>
      </w:divBdr>
    </w:div>
    <w:div w:id="1045829485">
      <w:bodyDiv w:val="1"/>
      <w:marLeft w:val="0"/>
      <w:marRight w:val="0"/>
      <w:marTop w:val="0"/>
      <w:marBottom w:val="0"/>
      <w:divBdr>
        <w:top w:val="none" w:sz="0" w:space="0" w:color="auto"/>
        <w:left w:val="none" w:sz="0" w:space="0" w:color="auto"/>
        <w:bottom w:val="none" w:sz="0" w:space="0" w:color="auto"/>
        <w:right w:val="none" w:sz="0" w:space="0" w:color="auto"/>
      </w:divBdr>
      <w:divsChild>
        <w:div w:id="1202473660">
          <w:marLeft w:val="0"/>
          <w:marRight w:val="0"/>
          <w:marTop w:val="0"/>
          <w:marBottom w:val="0"/>
          <w:divBdr>
            <w:top w:val="none" w:sz="0" w:space="0" w:color="auto"/>
            <w:left w:val="none" w:sz="0" w:space="0" w:color="auto"/>
            <w:bottom w:val="none" w:sz="0" w:space="0" w:color="auto"/>
            <w:right w:val="none" w:sz="0" w:space="0" w:color="auto"/>
          </w:divBdr>
          <w:divsChild>
            <w:div w:id="369184565">
              <w:marLeft w:val="0"/>
              <w:marRight w:val="0"/>
              <w:marTop w:val="0"/>
              <w:marBottom w:val="0"/>
              <w:divBdr>
                <w:top w:val="none" w:sz="0" w:space="0" w:color="auto"/>
                <w:left w:val="none" w:sz="0" w:space="0" w:color="auto"/>
                <w:bottom w:val="none" w:sz="0" w:space="0" w:color="auto"/>
                <w:right w:val="none" w:sz="0" w:space="0" w:color="auto"/>
              </w:divBdr>
              <w:divsChild>
                <w:div w:id="55636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941245">
      <w:bodyDiv w:val="1"/>
      <w:marLeft w:val="0"/>
      <w:marRight w:val="0"/>
      <w:marTop w:val="0"/>
      <w:marBottom w:val="0"/>
      <w:divBdr>
        <w:top w:val="none" w:sz="0" w:space="0" w:color="auto"/>
        <w:left w:val="none" w:sz="0" w:space="0" w:color="auto"/>
        <w:bottom w:val="none" w:sz="0" w:space="0" w:color="auto"/>
        <w:right w:val="none" w:sz="0" w:space="0" w:color="auto"/>
      </w:divBdr>
    </w:div>
    <w:div w:id="1322082509">
      <w:bodyDiv w:val="1"/>
      <w:marLeft w:val="0"/>
      <w:marRight w:val="0"/>
      <w:marTop w:val="0"/>
      <w:marBottom w:val="0"/>
      <w:divBdr>
        <w:top w:val="none" w:sz="0" w:space="0" w:color="auto"/>
        <w:left w:val="none" w:sz="0" w:space="0" w:color="auto"/>
        <w:bottom w:val="none" w:sz="0" w:space="0" w:color="auto"/>
        <w:right w:val="none" w:sz="0" w:space="0" w:color="auto"/>
      </w:divBdr>
    </w:div>
    <w:div w:id="1370110954">
      <w:bodyDiv w:val="1"/>
      <w:marLeft w:val="0"/>
      <w:marRight w:val="0"/>
      <w:marTop w:val="0"/>
      <w:marBottom w:val="0"/>
      <w:divBdr>
        <w:top w:val="none" w:sz="0" w:space="0" w:color="auto"/>
        <w:left w:val="none" w:sz="0" w:space="0" w:color="auto"/>
        <w:bottom w:val="none" w:sz="0" w:space="0" w:color="auto"/>
        <w:right w:val="none" w:sz="0" w:space="0" w:color="auto"/>
      </w:divBdr>
    </w:div>
    <w:div w:id="1415206265">
      <w:bodyDiv w:val="1"/>
      <w:marLeft w:val="0"/>
      <w:marRight w:val="0"/>
      <w:marTop w:val="0"/>
      <w:marBottom w:val="0"/>
      <w:divBdr>
        <w:top w:val="none" w:sz="0" w:space="0" w:color="auto"/>
        <w:left w:val="none" w:sz="0" w:space="0" w:color="auto"/>
        <w:bottom w:val="none" w:sz="0" w:space="0" w:color="auto"/>
        <w:right w:val="none" w:sz="0" w:space="0" w:color="auto"/>
      </w:divBdr>
      <w:divsChild>
        <w:div w:id="746071545">
          <w:marLeft w:val="0"/>
          <w:marRight w:val="0"/>
          <w:marTop w:val="0"/>
          <w:marBottom w:val="0"/>
          <w:divBdr>
            <w:top w:val="none" w:sz="0" w:space="0" w:color="auto"/>
            <w:left w:val="none" w:sz="0" w:space="0" w:color="auto"/>
            <w:bottom w:val="none" w:sz="0" w:space="0" w:color="auto"/>
            <w:right w:val="none" w:sz="0" w:space="0" w:color="auto"/>
          </w:divBdr>
          <w:divsChild>
            <w:div w:id="1759668616">
              <w:marLeft w:val="0"/>
              <w:marRight w:val="0"/>
              <w:marTop w:val="0"/>
              <w:marBottom w:val="0"/>
              <w:divBdr>
                <w:top w:val="none" w:sz="0" w:space="0" w:color="auto"/>
                <w:left w:val="none" w:sz="0" w:space="0" w:color="auto"/>
                <w:bottom w:val="none" w:sz="0" w:space="0" w:color="auto"/>
                <w:right w:val="none" w:sz="0" w:space="0" w:color="auto"/>
              </w:divBdr>
              <w:divsChild>
                <w:div w:id="2060088074">
                  <w:marLeft w:val="0"/>
                  <w:marRight w:val="0"/>
                  <w:marTop w:val="0"/>
                  <w:marBottom w:val="0"/>
                  <w:divBdr>
                    <w:top w:val="none" w:sz="0" w:space="0" w:color="auto"/>
                    <w:left w:val="none" w:sz="0" w:space="0" w:color="auto"/>
                    <w:bottom w:val="none" w:sz="0" w:space="0" w:color="auto"/>
                    <w:right w:val="none" w:sz="0" w:space="0" w:color="auto"/>
                  </w:divBdr>
                  <w:divsChild>
                    <w:div w:id="1210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14848">
      <w:bodyDiv w:val="1"/>
      <w:marLeft w:val="0"/>
      <w:marRight w:val="0"/>
      <w:marTop w:val="0"/>
      <w:marBottom w:val="0"/>
      <w:divBdr>
        <w:top w:val="none" w:sz="0" w:space="0" w:color="auto"/>
        <w:left w:val="none" w:sz="0" w:space="0" w:color="auto"/>
        <w:bottom w:val="none" w:sz="0" w:space="0" w:color="auto"/>
        <w:right w:val="none" w:sz="0" w:space="0" w:color="auto"/>
      </w:divBdr>
      <w:divsChild>
        <w:div w:id="723413468">
          <w:marLeft w:val="0"/>
          <w:marRight w:val="0"/>
          <w:marTop w:val="0"/>
          <w:marBottom w:val="0"/>
          <w:divBdr>
            <w:top w:val="none" w:sz="0" w:space="0" w:color="auto"/>
            <w:left w:val="none" w:sz="0" w:space="0" w:color="auto"/>
            <w:bottom w:val="none" w:sz="0" w:space="0" w:color="auto"/>
            <w:right w:val="none" w:sz="0" w:space="0" w:color="auto"/>
          </w:divBdr>
          <w:divsChild>
            <w:div w:id="1948073736">
              <w:marLeft w:val="0"/>
              <w:marRight w:val="0"/>
              <w:marTop w:val="0"/>
              <w:marBottom w:val="0"/>
              <w:divBdr>
                <w:top w:val="none" w:sz="0" w:space="0" w:color="auto"/>
                <w:left w:val="none" w:sz="0" w:space="0" w:color="auto"/>
                <w:bottom w:val="none" w:sz="0" w:space="0" w:color="auto"/>
                <w:right w:val="none" w:sz="0" w:space="0" w:color="auto"/>
              </w:divBdr>
              <w:divsChild>
                <w:div w:id="142779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7205">
      <w:bodyDiv w:val="1"/>
      <w:marLeft w:val="0"/>
      <w:marRight w:val="0"/>
      <w:marTop w:val="0"/>
      <w:marBottom w:val="0"/>
      <w:divBdr>
        <w:top w:val="none" w:sz="0" w:space="0" w:color="auto"/>
        <w:left w:val="none" w:sz="0" w:space="0" w:color="auto"/>
        <w:bottom w:val="none" w:sz="0" w:space="0" w:color="auto"/>
        <w:right w:val="none" w:sz="0" w:space="0" w:color="auto"/>
      </w:divBdr>
      <w:divsChild>
        <w:div w:id="142504607">
          <w:marLeft w:val="0"/>
          <w:marRight w:val="0"/>
          <w:marTop w:val="0"/>
          <w:marBottom w:val="0"/>
          <w:divBdr>
            <w:top w:val="none" w:sz="0" w:space="0" w:color="auto"/>
            <w:left w:val="none" w:sz="0" w:space="0" w:color="auto"/>
            <w:bottom w:val="none" w:sz="0" w:space="0" w:color="auto"/>
            <w:right w:val="none" w:sz="0" w:space="0" w:color="auto"/>
          </w:divBdr>
          <w:divsChild>
            <w:div w:id="646977504">
              <w:marLeft w:val="0"/>
              <w:marRight w:val="0"/>
              <w:marTop w:val="0"/>
              <w:marBottom w:val="0"/>
              <w:divBdr>
                <w:top w:val="none" w:sz="0" w:space="0" w:color="auto"/>
                <w:left w:val="none" w:sz="0" w:space="0" w:color="auto"/>
                <w:bottom w:val="none" w:sz="0" w:space="0" w:color="auto"/>
                <w:right w:val="none" w:sz="0" w:space="0" w:color="auto"/>
              </w:divBdr>
              <w:divsChild>
                <w:div w:id="4574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1113">
      <w:bodyDiv w:val="1"/>
      <w:marLeft w:val="0"/>
      <w:marRight w:val="0"/>
      <w:marTop w:val="0"/>
      <w:marBottom w:val="0"/>
      <w:divBdr>
        <w:top w:val="none" w:sz="0" w:space="0" w:color="auto"/>
        <w:left w:val="none" w:sz="0" w:space="0" w:color="auto"/>
        <w:bottom w:val="none" w:sz="0" w:space="0" w:color="auto"/>
        <w:right w:val="none" w:sz="0" w:space="0" w:color="auto"/>
      </w:divBdr>
      <w:divsChild>
        <w:div w:id="571351735">
          <w:marLeft w:val="0"/>
          <w:marRight w:val="0"/>
          <w:marTop w:val="0"/>
          <w:marBottom w:val="0"/>
          <w:divBdr>
            <w:top w:val="none" w:sz="0" w:space="0" w:color="auto"/>
            <w:left w:val="none" w:sz="0" w:space="0" w:color="auto"/>
            <w:bottom w:val="none" w:sz="0" w:space="0" w:color="auto"/>
            <w:right w:val="none" w:sz="0" w:space="0" w:color="auto"/>
          </w:divBdr>
          <w:divsChild>
            <w:div w:id="1128471688">
              <w:marLeft w:val="0"/>
              <w:marRight w:val="0"/>
              <w:marTop w:val="0"/>
              <w:marBottom w:val="0"/>
              <w:divBdr>
                <w:top w:val="none" w:sz="0" w:space="0" w:color="auto"/>
                <w:left w:val="none" w:sz="0" w:space="0" w:color="auto"/>
                <w:bottom w:val="none" w:sz="0" w:space="0" w:color="auto"/>
                <w:right w:val="none" w:sz="0" w:space="0" w:color="auto"/>
              </w:divBdr>
              <w:divsChild>
                <w:div w:id="1962567445">
                  <w:marLeft w:val="0"/>
                  <w:marRight w:val="0"/>
                  <w:marTop w:val="0"/>
                  <w:marBottom w:val="0"/>
                  <w:divBdr>
                    <w:top w:val="none" w:sz="0" w:space="0" w:color="auto"/>
                    <w:left w:val="none" w:sz="0" w:space="0" w:color="auto"/>
                    <w:bottom w:val="none" w:sz="0" w:space="0" w:color="auto"/>
                    <w:right w:val="none" w:sz="0" w:space="0" w:color="auto"/>
                  </w:divBdr>
                  <w:divsChild>
                    <w:div w:id="12786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659798">
      <w:bodyDiv w:val="1"/>
      <w:marLeft w:val="0"/>
      <w:marRight w:val="0"/>
      <w:marTop w:val="0"/>
      <w:marBottom w:val="0"/>
      <w:divBdr>
        <w:top w:val="none" w:sz="0" w:space="0" w:color="auto"/>
        <w:left w:val="none" w:sz="0" w:space="0" w:color="auto"/>
        <w:bottom w:val="none" w:sz="0" w:space="0" w:color="auto"/>
        <w:right w:val="none" w:sz="0" w:space="0" w:color="auto"/>
      </w:divBdr>
      <w:divsChild>
        <w:div w:id="1810050924">
          <w:marLeft w:val="0"/>
          <w:marRight w:val="0"/>
          <w:marTop w:val="0"/>
          <w:marBottom w:val="0"/>
          <w:divBdr>
            <w:top w:val="none" w:sz="0" w:space="0" w:color="auto"/>
            <w:left w:val="none" w:sz="0" w:space="0" w:color="auto"/>
            <w:bottom w:val="none" w:sz="0" w:space="0" w:color="auto"/>
            <w:right w:val="none" w:sz="0" w:space="0" w:color="auto"/>
          </w:divBdr>
          <w:divsChild>
            <w:div w:id="1889488307">
              <w:marLeft w:val="0"/>
              <w:marRight w:val="0"/>
              <w:marTop w:val="0"/>
              <w:marBottom w:val="0"/>
              <w:divBdr>
                <w:top w:val="none" w:sz="0" w:space="0" w:color="auto"/>
                <w:left w:val="none" w:sz="0" w:space="0" w:color="auto"/>
                <w:bottom w:val="none" w:sz="0" w:space="0" w:color="auto"/>
                <w:right w:val="none" w:sz="0" w:space="0" w:color="auto"/>
              </w:divBdr>
              <w:divsChild>
                <w:div w:id="1263492352">
                  <w:marLeft w:val="0"/>
                  <w:marRight w:val="0"/>
                  <w:marTop w:val="0"/>
                  <w:marBottom w:val="0"/>
                  <w:divBdr>
                    <w:top w:val="none" w:sz="0" w:space="0" w:color="auto"/>
                    <w:left w:val="none" w:sz="0" w:space="0" w:color="auto"/>
                    <w:bottom w:val="none" w:sz="0" w:space="0" w:color="auto"/>
                    <w:right w:val="none" w:sz="0" w:space="0" w:color="auto"/>
                  </w:divBdr>
                  <w:divsChild>
                    <w:div w:id="7730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611997">
      <w:bodyDiv w:val="1"/>
      <w:marLeft w:val="0"/>
      <w:marRight w:val="0"/>
      <w:marTop w:val="0"/>
      <w:marBottom w:val="0"/>
      <w:divBdr>
        <w:top w:val="none" w:sz="0" w:space="0" w:color="auto"/>
        <w:left w:val="none" w:sz="0" w:space="0" w:color="auto"/>
        <w:bottom w:val="none" w:sz="0" w:space="0" w:color="auto"/>
        <w:right w:val="none" w:sz="0" w:space="0" w:color="auto"/>
      </w:divBdr>
    </w:div>
    <w:div w:id="1718773434">
      <w:bodyDiv w:val="1"/>
      <w:marLeft w:val="0"/>
      <w:marRight w:val="0"/>
      <w:marTop w:val="0"/>
      <w:marBottom w:val="0"/>
      <w:divBdr>
        <w:top w:val="none" w:sz="0" w:space="0" w:color="auto"/>
        <w:left w:val="none" w:sz="0" w:space="0" w:color="auto"/>
        <w:bottom w:val="none" w:sz="0" w:space="0" w:color="auto"/>
        <w:right w:val="none" w:sz="0" w:space="0" w:color="auto"/>
      </w:divBdr>
    </w:div>
    <w:div w:id="1787501221">
      <w:bodyDiv w:val="1"/>
      <w:marLeft w:val="0"/>
      <w:marRight w:val="0"/>
      <w:marTop w:val="0"/>
      <w:marBottom w:val="0"/>
      <w:divBdr>
        <w:top w:val="none" w:sz="0" w:space="0" w:color="auto"/>
        <w:left w:val="none" w:sz="0" w:space="0" w:color="auto"/>
        <w:bottom w:val="none" w:sz="0" w:space="0" w:color="auto"/>
        <w:right w:val="none" w:sz="0" w:space="0" w:color="auto"/>
      </w:divBdr>
      <w:divsChild>
        <w:div w:id="702948941">
          <w:marLeft w:val="0"/>
          <w:marRight w:val="0"/>
          <w:marTop w:val="0"/>
          <w:marBottom w:val="0"/>
          <w:divBdr>
            <w:top w:val="none" w:sz="0" w:space="0" w:color="auto"/>
            <w:left w:val="none" w:sz="0" w:space="0" w:color="auto"/>
            <w:bottom w:val="none" w:sz="0" w:space="0" w:color="auto"/>
            <w:right w:val="none" w:sz="0" w:space="0" w:color="auto"/>
          </w:divBdr>
          <w:divsChild>
            <w:div w:id="2013213764">
              <w:marLeft w:val="0"/>
              <w:marRight w:val="0"/>
              <w:marTop w:val="0"/>
              <w:marBottom w:val="0"/>
              <w:divBdr>
                <w:top w:val="none" w:sz="0" w:space="0" w:color="auto"/>
                <w:left w:val="none" w:sz="0" w:space="0" w:color="auto"/>
                <w:bottom w:val="none" w:sz="0" w:space="0" w:color="auto"/>
                <w:right w:val="none" w:sz="0" w:space="0" w:color="auto"/>
              </w:divBdr>
              <w:divsChild>
                <w:div w:id="114323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07588">
      <w:bodyDiv w:val="1"/>
      <w:marLeft w:val="0"/>
      <w:marRight w:val="0"/>
      <w:marTop w:val="0"/>
      <w:marBottom w:val="0"/>
      <w:divBdr>
        <w:top w:val="none" w:sz="0" w:space="0" w:color="auto"/>
        <w:left w:val="none" w:sz="0" w:space="0" w:color="auto"/>
        <w:bottom w:val="none" w:sz="0" w:space="0" w:color="auto"/>
        <w:right w:val="none" w:sz="0" w:space="0" w:color="auto"/>
      </w:divBdr>
    </w:div>
    <w:div w:id="1838838916">
      <w:bodyDiv w:val="1"/>
      <w:marLeft w:val="0"/>
      <w:marRight w:val="0"/>
      <w:marTop w:val="0"/>
      <w:marBottom w:val="0"/>
      <w:divBdr>
        <w:top w:val="none" w:sz="0" w:space="0" w:color="auto"/>
        <w:left w:val="none" w:sz="0" w:space="0" w:color="auto"/>
        <w:bottom w:val="none" w:sz="0" w:space="0" w:color="auto"/>
        <w:right w:val="none" w:sz="0" w:space="0" w:color="auto"/>
      </w:divBdr>
      <w:divsChild>
        <w:div w:id="579102700">
          <w:marLeft w:val="0"/>
          <w:marRight w:val="0"/>
          <w:marTop w:val="0"/>
          <w:marBottom w:val="0"/>
          <w:divBdr>
            <w:top w:val="none" w:sz="0" w:space="0" w:color="auto"/>
            <w:left w:val="none" w:sz="0" w:space="0" w:color="auto"/>
            <w:bottom w:val="none" w:sz="0" w:space="0" w:color="auto"/>
            <w:right w:val="none" w:sz="0" w:space="0" w:color="auto"/>
          </w:divBdr>
          <w:divsChild>
            <w:div w:id="35274083">
              <w:marLeft w:val="0"/>
              <w:marRight w:val="0"/>
              <w:marTop w:val="0"/>
              <w:marBottom w:val="0"/>
              <w:divBdr>
                <w:top w:val="none" w:sz="0" w:space="0" w:color="auto"/>
                <w:left w:val="none" w:sz="0" w:space="0" w:color="auto"/>
                <w:bottom w:val="none" w:sz="0" w:space="0" w:color="auto"/>
                <w:right w:val="none" w:sz="0" w:space="0" w:color="auto"/>
              </w:divBdr>
              <w:divsChild>
                <w:div w:id="186359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99931">
      <w:bodyDiv w:val="1"/>
      <w:marLeft w:val="0"/>
      <w:marRight w:val="0"/>
      <w:marTop w:val="0"/>
      <w:marBottom w:val="0"/>
      <w:divBdr>
        <w:top w:val="none" w:sz="0" w:space="0" w:color="auto"/>
        <w:left w:val="none" w:sz="0" w:space="0" w:color="auto"/>
        <w:bottom w:val="none" w:sz="0" w:space="0" w:color="auto"/>
        <w:right w:val="none" w:sz="0" w:space="0" w:color="auto"/>
      </w:divBdr>
      <w:divsChild>
        <w:div w:id="2088305580">
          <w:marLeft w:val="0"/>
          <w:marRight w:val="0"/>
          <w:marTop w:val="0"/>
          <w:marBottom w:val="0"/>
          <w:divBdr>
            <w:top w:val="none" w:sz="0" w:space="0" w:color="auto"/>
            <w:left w:val="none" w:sz="0" w:space="0" w:color="auto"/>
            <w:bottom w:val="none" w:sz="0" w:space="0" w:color="auto"/>
            <w:right w:val="none" w:sz="0" w:space="0" w:color="auto"/>
          </w:divBdr>
          <w:divsChild>
            <w:div w:id="330182439">
              <w:marLeft w:val="0"/>
              <w:marRight w:val="0"/>
              <w:marTop w:val="0"/>
              <w:marBottom w:val="0"/>
              <w:divBdr>
                <w:top w:val="none" w:sz="0" w:space="0" w:color="auto"/>
                <w:left w:val="none" w:sz="0" w:space="0" w:color="auto"/>
                <w:bottom w:val="none" w:sz="0" w:space="0" w:color="auto"/>
                <w:right w:val="none" w:sz="0" w:space="0" w:color="auto"/>
              </w:divBdr>
              <w:divsChild>
                <w:div w:id="983899368">
                  <w:marLeft w:val="0"/>
                  <w:marRight w:val="0"/>
                  <w:marTop w:val="0"/>
                  <w:marBottom w:val="0"/>
                  <w:divBdr>
                    <w:top w:val="none" w:sz="0" w:space="0" w:color="auto"/>
                    <w:left w:val="none" w:sz="0" w:space="0" w:color="auto"/>
                    <w:bottom w:val="none" w:sz="0" w:space="0" w:color="auto"/>
                    <w:right w:val="none" w:sz="0" w:space="0" w:color="auto"/>
                  </w:divBdr>
                  <w:divsChild>
                    <w:div w:id="207566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69679">
      <w:bodyDiv w:val="1"/>
      <w:marLeft w:val="0"/>
      <w:marRight w:val="0"/>
      <w:marTop w:val="0"/>
      <w:marBottom w:val="0"/>
      <w:divBdr>
        <w:top w:val="none" w:sz="0" w:space="0" w:color="auto"/>
        <w:left w:val="none" w:sz="0" w:space="0" w:color="auto"/>
        <w:bottom w:val="none" w:sz="0" w:space="0" w:color="auto"/>
        <w:right w:val="none" w:sz="0" w:space="0" w:color="auto"/>
      </w:divBdr>
      <w:divsChild>
        <w:div w:id="1595478984">
          <w:marLeft w:val="0"/>
          <w:marRight w:val="0"/>
          <w:marTop w:val="0"/>
          <w:marBottom w:val="0"/>
          <w:divBdr>
            <w:top w:val="none" w:sz="0" w:space="0" w:color="auto"/>
            <w:left w:val="none" w:sz="0" w:space="0" w:color="auto"/>
            <w:bottom w:val="none" w:sz="0" w:space="0" w:color="auto"/>
            <w:right w:val="none" w:sz="0" w:space="0" w:color="auto"/>
          </w:divBdr>
          <w:divsChild>
            <w:div w:id="1464270937">
              <w:marLeft w:val="0"/>
              <w:marRight w:val="0"/>
              <w:marTop w:val="0"/>
              <w:marBottom w:val="0"/>
              <w:divBdr>
                <w:top w:val="none" w:sz="0" w:space="0" w:color="auto"/>
                <w:left w:val="none" w:sz="0" w:space="0" w:color="auto"/>
                <w:bottom w:val="none" w:sz="0" w:space="0" w:color="auto"/>
                <w:right w:val="none" w:sz="0" w:space="0" w:color="auto"/>
              </w:divBdr>
              <w:divsChild>
                <w:div w:id="20278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96261">
      <w:bodyDiv w:val="1"/>
      <w:marLeft w:val="0"/>
      <w:marRight w:val="0"/>
      <w:marTop w:val="0"/>
      <w:marBottom w:val="0"/>
      <w:divBdr>
        <w:top w:val="none" w:sz="0" w:space="0" w:color="auto"/>
        <w:left w:val="none" w:sz="0" w:space="0" w:color="auto"/>
        <w:bottom w:val="none" w:sz="0" w:space="0" w:color="auto"/>
        <w:right w:val="none" w:sz="0" w:space="0" w:color="auto"/>
      </w:divBdr>
      <w:divsChild>
        <w:div w:id="671026567">
          <w:marLeft w:val="0"/>
          <w:marRight w:val="0"/>
          <w:marTop w:val="0"/>
          <w:marBottom w:val="0"/>
          <w:divBdr>
            <w:top w:val="none" w:sz="0" w:space="0" w:color="auto"/>
            <w:left w:val="none" w:sz="0" w:space="0" w:color="auto"/>
            <w:bottom w:val="none" w:sz="0" w:space="0" w:color="auto"/>
            <w:right w:val="none" w:sz="0" w:space="0" w:color="auto"/>
          </w:divBdr>
          <w:divsChild>
            <w:div w:id="1067535820">
              <w:marLeft w:val="0"/>
              <w:marRight w:val="0"/>
              <w:marTop w:val="0"/>
              <w:marBottom w:val="0"/>
              <w:divBdr>
                <w:top w:val="none" w:sz="0" w:space="0" w:color="auto"/>
                <w:left w:val="none" w:sz="0" w:space="0" w:color="auto"/>
                <w:bottom w:val="none" w:sz="0" w:space="0" w:color="auto"/>
                <w:right w:val="none" w:sz="0" w:space="0" w:color="auto"/>
              </w:divBdr>
              <w:divsChild>
                <w:div w:id="1624459467">
                  <w:marLeft w:val="0"/>
                  <w:marRight w:val="0"/>
                  <w:marTop w:val="0"/>
                  <w:marBottom w:val="0"/>
                  <w:divBdr>
                    <w:top w:val="none" w:sz="0" w:space="0" w:color="auto"/>
                    <w:left w:val="none" w:sz="0" w:space="0" w:color="auto"/>
                    <w:bottom w:val="none" w:sz="0" w:space="0" w:color="auto"/>
                    <w:right w:val="none" w:sz="0" w:space="0" w:color="auto"/>
                  </w:divBdr>
                  <w:divsChild>
                    <w:div w:id="36040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34240">
      <w:bodyDiv w:val="1"/>
      <w:marLeft w:val="0"/>
      <w:marRight w:val="0"/>
      <w:marTop w:val="0"/>
      <w:marBottom w:val="0"/>
      <w:divBdr>
        <w:top w:val="none" w:sz="0" w:space="0" w:color="auto"/>
        <w:left w:val="none" w:sz="0" w:space="0" w:color="auto"/>
        <w:bottom w:val="none" w:sz="0" w:space="0" w:color="auto"/>
        <w:right w:val="none" w:sz="0" w:space="0" w:color="auto"/>
      </w:divBdr>
      <w:divsChild>
        <w:div w:id="1700860323">
          <w:marLeft w:val="0"/>
          <w:marRight w:val="0"/>
          <w:marTop w:val="0"/>
          <w:marBottom w:val="0"/>
          <w:divBdr>
            <w:top w:val="none" w:sz="0" w:space="0" w:color="auto"/>
            <w:left w:val="none" w:sz="0" w:space="0" w:color="auto"/>
            <w:bottom w:val="none" w:sz="0" w:space="0" w:color="auto"/>
            <w:right w:val="none" w:sz="0" w:space="0" w:color="auto"/>
          </w:divBdr>
        </w:div>
        <w:div w:id="344671276">
          <w:marLeft w:val="0"/>
          <w:marRight w:val="0"/>
          <w:marTop w:val="0"/>
          <w:marBottom w:val="0"/>
          <w:divBdr>
            <w:top w:val="none" w:sz="0" w:space="0" w:color="auto"/>
            <w:left w:val="none" w:sz="0" w:space="0" w:color="auto"/>
            <w:bottom w:val="none" w:sz="0" w:space="0" w:color="auto"/>
            <w:right w:val="none" w:sz="0" w:space="0" w:color="auto"/>
          </w:divBdr>
        </w:div>
      </w:divsChild>
    </w:div>
    <w:div w:id="1987973717">
      <w:bodyDiv w:val="1"/>
      <w:marLeft w:val="0"/>
      <w:marRight w:val="0"/>
      <w:marTop w:val="0"/>
      <w:marBottom w:val="0"/>
      <w:divBdr>
        <w:top w:val="none" w:sz="0" w:space="0" w:color="auto"/>
        <w:left w:val="none" w:sz="0" w:space="0" w:color="auto"/>
        <w:bottom w:val="none" w:sz="0" w:space="0" w:color="auto"/>
        <w:right w:val="none" w:sz="0" w:space="0" w:color="auto"/>
      </w:divBdr>
    </w:div>
    <w:div w:id="2025128648">
      <w:bodyDiv w:val="1"/>
      <w:marLeft w:val="0"/>
      <w:marRight w:val="0"/>
      <w:marTop w:val="0"/>
      <w:marBottom w:val="0"/>
      <w:divBdr>
        <w:top w:val="none" w:sz="0" w:space="0" w:color="auto"/>
        <w:left w:val="none" w:sz="0" w:space="0" w:color="auto"/>
        <w:bottom w:val="none" w:sz="0" w:space="0" w:color="auto"/>
        <w:right w:val="none" w:sz="0" w:space="0" w:color="auto"/>
      </w:divBdr>
    </w:div>
    <w:div w:id="2062748772">
      <w:bodyDiv w:val="1"/>
      <w:marLeft w:val="0"/>
      <w:marRight w:val="0"/>
      <w:marTop w:val="0"/>
      <w:marBottom w:val="0"/>
      <w:divBdr>
        <w:top w:val="none" w:sz="0" w:space="0" w:color="auto"/>
        <w:left w:val="none" w:sz="0" w:space="0" w:color="auto"/>
        <w:bottom w:val="none" w:sz="0" w:space="0" w:color="auto"/>
        <w:right w:val="none" w:sz="0" w:space="0" w:color="auto"/>
      </w:divBdr>
    </w:div>
    <w:div w:id="2085256328">
      <w:bodyDiv w:val="1"/>
      <w:marLeft w:val="0"/>
      <w:marRight w:val="0"/>
      <w:marTop w:val="0"/>
      <w:marBottom w:val="0"/>
      <w:divBdr>
        <w:top w:val="none" w:sz="0" w:space="0" w:color="auto"/>
        <w:left w:val="none" w:sz="0" w:space="0" w:color="auto"/>
        <w:bottom w:val="none" w:sz="0" w:space="0" w:color="auto"/>
        <w:right w:val="none" w:sz="0" w:space="0" w:color="auto"/>
      </w:divBdr>
    </w:div>
    <w:div w:id="2092041067">
      <w:bodyDiv w:val="1"/>
      <w:marLeft w:val="0"/>
      <w:marRight w:val="0"/>
      <w:marTop w:val="0"/>
      <w:marBottom w:val="0"/>
      <w:divBdr>
        <w:top w:val="none" w:sz="0" w:space="0" w:color="auto"/>
        <w:left w:val="none" w:sz="0" w:space="0" w:color="auto"/>
        <w:bottom w:val="none" w:sz="0" w:space="0" w:color="auto"/>
        <w:right w:val="none" w:sz="0" w:space="0" w:color="auto"/>
      </w:divBdr>
    </w:div>
    <w:div w:id="2098743012">
      <w:bodyDiv w:val="1"/>
      <w:marLeft w:val="0"/>
      <w:marRight w:val="0"/>
      <w:marTop w:val="0"/>
      <w:marBottom w:val="0"/>
      <w:divBdr>
        <w:top w:val="none" w:sz="0" w:space="0" w:color="auto"/>
        <w:left w:val="none" w:sz="0" w:space="0" w:color="auto"/>
        <w:bottom w:val="none" w:sz="0" w:space="0" w:color="auto"/>
        <w:right w:val="none" w:sz="0" w:space="0" w:color="auto"/>
      </w:divBdr>
      <w:divsChild>
        <w:div w:id="1757626703">
          <w:marLeft w:val="0"/>
          <w:marRight w:val="0"/>
          <w:marTop w:val="0"/>
          <w:marBottom w:val="0"/>
          <w:divBdr>
            <w:top w:val="none" w:sz="0" w:space="0" w:color="auto"/>
            <w:left w:val="none" w:sz="0" w:space="0" w:color="auto"/>
            <w:bottom w:val="none" w:sz="0" w:space="0" w:color="auto"/>
            <w:right w:val="none" w:sz="0" w:space="0" w:color="auto"/>
          </w:divBdr>
          <w:divsChild>
            <w:div w:id="790249569">
              <w:marLeft w:val="0"/>
              <w:marRight w:val="0"/>
              <w:marTop w:val="0"/>
              <w:marBottom w:val="0"/>
              <w:divBdr>
                <w:top w:val="none" w:sz="0" w:space="0" w:color="auto"/>
                <w:left w:val="none" w:sz="0" w:space="0" w:color="auto"/>
                <w:bottom w:val="none" w:sz="0" w:space="0" w:color="auto"/>
                <w:right w:val="none" w:sz="0" w:space="0" w:color="auto"/>
              </w:divBdr>
              <w:divsChild>
                <w:div w:id="114651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cs.org.uk/assets/documentation/CWDC_factsheet.pdf" TargetMode="External"/><Relationship Id="rId13" Type="http://schemas.openxmlformats.org/officeDocument/2006/relationships/hyperlink" Target="https://www.nfer.ac.uk/media/2232/wbr01.pdf" TargetMode="External"/><Relationship Id="rId18" Type="http://schemas.openxmlformats.org/officeDocument/2006/relationships/hyperlink" Target="https://www.euro.who.int/__data/assets/pdf_file/0003/152184/RD_Dastein_speech_wellbeing_07Oct.pdf" TargetMode="External"/><Relationship Id="rId26" Type="http://schemas.openxmlformats.org/officeDocument/2006/relationships/hyperlink" Target="https://www.gov.uk/government/news/phe-publishes-latest-data-on-nations-diet" TargetMode="External"/><Relationship Id="rId3" Type="http://schemas.openxmlformats.org/officeDocument/2006/relationships/styles" Target="styles.xml"/><Relationship Id="rId21" Type="http://schemas.openxmlformats.org/officeDocument/2006/relationships/hyperlink" Target="https://gov.wales/sites/default/files/publications/2018-12/free-breakfast-in-primary-schools-statutory-guidance-for-local-authorities-and-governing-bodies.pdf" TargetMode="External"/><Relationship Id="rId7" Type="http://schemas.openxmlformats.org/officeDocument/2006/relationships/hyperlink" Target="https://www.carmarthenshire.gov.wales/home/council-services/education-schools/school-meals/free-breakfast-school-milk/" TargetMode="External"/><Relationship Id="rId12" Type="http://schemas.openxmlformats.org/officeDocument/2006/relationships/hyperlink" Target="https://eur01.safelinks.protection.outlook.com/?url=https%3A%2F%2Fcanadacollege.edu%2Fdreamers%2Fdocs%2FMaslows-Hierarchy-of-Needs.pdf&amp;data=04%7C01%7C2011593%40student.uwtsd.ac.uk%7Ca3f0575d386243042ced08d9a9149dfa%7C4e0f11f9046e45059cb8db2152311e21%7C0%7C0%7C637726728270577677%7CUnknown%7CTWFpbGZsb3d8eyJWIjoiMC4wLjAwMDAiLCJQIjoiV2luMzIiLCJBTiI6Ik1haWwiLCJXVCI6Mn0%3D%7C3000&amp;sdata=Gh%2B4Tzrh0YAi0u3ukYfANarj7vwRU8g25bXMkJ2PLb8%3D&amp;reserved=0" TargetMode="External"/><Relationship Id="rId17" Type="http://schemas.openxmlformats.org/officeDocument/2006/relationships/hyperlink" Target="https://www.sustainweb.org/pdf/cfb_why.pdf" TargetMode="External"/><Relationship Id="rId25" Type="http://schemas.openxmlformats.org/officeDocument/2006/relationships/hyperlink" Target="https://gov.wales/sites/default/files/publications/2019-06/measuring-the-health-and-well-being-of-a-nation.pdf" TargetMode="External"/><Relationship Id="rId2" Type="http://schemas.openxmlformats.org/officeDocument/2006/relationships/numbering" Target="numbering.xml"/><Relationship Id="rId16" Type="http://schemas.openxmlformats.org/officeDocument/2006/relationships/hyperlink" Target="https://www.schoolfoodmatters.org/news/breakfast-club-funding-extended-2023" TargetMode="External"/><Relationship Id="rId20" Type="http://schemas.openxmlformats.org/officeDocument/2006/relationships/hyperlink" Target="https://www.gov.uk/guidance/breakfast-clubs-programme-2021-202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v.uk/government/news/phe-publishes-latest-data-on-nations-diet" TargetMode="External"/><Relationship Id="rId11" Type="http://schemas.openxmlformats.org/officeDocument/2006/relationships/hyperlink" Target="https://haavind.no/en/news/preventing-obesity-a-brief-introduction-to-a-strict-new-norwegian-regime/" TargetMode="External"/><Relationship Id="rId24" Type="http://schemas.openxmlformats.org/officeDocument/2006/relationships/hyperlink" Target="https://gov.wales/sites/default/files/publications/2019-06/obesity-pathway.pdf" TargetMode="External"/><Relationship Id="rId5" Type="http://schemas.openxmlformats.org/officeDocument/2006/relationships/webSettings" Target="webSettings.xml"/><Relationship Id="rId15" Type="http://schemas.openxmlformats.org/officeDocument/2006/relationships/hyperlink" Target="https://www.nhs.uk/live-well/eat-well/" TargetMode="External"/><Relationship Id="rId23" Type="http://schemas.openxmlformats.org/officeDocument/2006/relationships/hyperlink" Target="http://resources.hwb.wales.gov.uk/VTC/2012-13/22032013/hsc/eng/unit-4/u4-dohawb.htm" TargetMode="External"/><Relationship Id="rId28" Type="http://schemas.openxmlformats.org/officeDocument/2006/relationships/fontTable" Target="fontTable.xml"/><Relationship Id="rId10" Type="http://schemas.openxmlformats.org/officeDocument/2006/relationships/hyperlink" Target="https://assets.publishing.service.gov.uk/government/uploads/system/uploads/attachment_data/file/603947/Evaluation_of_Breakfast_Clubs_-School_briefing.pdf" TargetMode="External"/><Relationship Id="rId19" Type="http://schemas.openxmlformats.org/officeDocument/2006/relationships/hyperlink" Target="https://www.unicef.org/files/Every_Childs_Right_to_be_Heard.pdf" TargetMode="External"/><Relationship Id="rId4" Type="http://schemas.openxmlformats.org/officeDocument/2006/relationships/settings" Target="settings.xml"/><Relationship Id="rId9" Type="http://schemas.openxmlformats.org/officeDocument/2006/relationships/hyperlink" Target="https://www.thh.nhs.uk/documents/_Patients/PatientLeaflets/general/Choosing_Health-EasyRead-DoH.pdf" TargetMode="External"/><Relationship Id="rId14" Type="http://schemas.openxmlformats.org/officeDocument/2006/relationships/hyperlink" Target="https://www.nfer.ac.uk/media/2232/wbr01.pdf" TargetMode="External"/><Relationship Id="rId22" Type="http://schemas.openxmlformats.org/officeDocument/2006/relationships/hyperlink" Target="https://gov.wales/sites/default/files/publications/2018-12/healthy-eating-in-maintained-schools-statutory-guidance-for-local-authorities-and-governing-bodies.pdf" TargetMode="External"/><Relationship Id="rId27" Type="http://schemas.openxmlformats.org/officeDocument/2006/relationships/hyperlink" Target="https://gov.wales/sites/default/files/publications/2018-03/rewriting-the-future-raising-ambition-and-attainment-in-welsh-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C725E-550A-C145-AE7D-C60EE7FFD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2021-12-03T18:37:00Z</dcterms:created>
  <dcterms:modified xsi:type="dcterms:W3CDTF">2021-12-03T18:37:00Z</dcterms:modified>
</cp:coreProperties>
</file>