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F14AA" w14:textId="015097B8" w:rsidR="00EE6C1C" w:rsidRDefault="0015171F" w:rsidP="0015171F">
      <w:pPr>
        <w:jc w:val="center"/>
        <w:rPr>
          <w:rFonts w:ascii="Arial" w:hAnsi="Arial" w:cs="Arial"/>
          <w:sz w:val="24"/>
        </w:rPr>
      </w:pPr>
      <w:bookmarkStart w:id="0" w:name="_GoBack"/>
      <w:bookmarkEnd w:id="0"/>
      <w:r>
        <w:rPr>
          <w:rFonts w:ascii="Arial" w:hAnsi="Arial" w:cs="Arial"/>
          <w:sz w:val="24"/>
        </w:rPr>
        <w:t xml:space="preserve">Journal </w:t>
      </w:r>
    </w:p>
    <w:p w14:paraId="0BD90DFE" w14:textId="151DB201" w:rsidR="0015171F" w:rsidRDefault="0021166C" w:rsidP="0015171F">
      <w:pPr>
        <w:rPr>
          <w:rFonts w:ascii="Arial" w:hAnsi="Arial" w:cs="Arial"/>
          <w:sz w:val="24"/>
        </w:rPr>
      </w:pPr>
      <w:r>
        <w:rPr>
          <w:rFonts w:ascii="Arial" w:hAnsi="Arial" w:cs="Arial"/>
          <w:sz w:val="24"/>
        </w:rPr>
        <w:t xml:space="preserve">In </w:t>
      </w:r>
      <w:r w:rsidR="007966EA">
        <w:rPr>
          <w:rFonts w:ascii="Arial" w:hAnsi="Arial" w:cs="Arial"/>
          <w:sz w:val="24"/>
        </w:rPr>
        <w:t xml:space="preserve">Schools to Universities, there are so many key issues revolving around the Education Sector. During our time in Education, from the age of 3 years old up until the age of twenty-one; we do not think about the key issues until we have left. These issues could be cases such as increasing class sizes, mental health and well-being, technology-based learning, school budget </w:t>
      </w:r>
      <w:proofErr w:type="gramStart"/>
      <w:r w:rsidR="007966EA">
        <w:rPr>
          <w:rFonts w:ascii="Arial" w:hAnsi="Arial" w:cs="Arial"/>
          <w:sz w:val="24"/>
        </w:rPr>
        <w:t>and also</w:t>
      </w:r>
      <w:proofErr w:type="gramEnd"/>
      <w:r w:rsidR="007966EA">
        <w:rPr>
          <w:rFonts w:ascii="Arial" w:hAnsi="Arial" w:cs="Arial"/>
          <w:sz w:val="24"/>
        </w:rPr>
        <w:t xml:space="preserve"> child development. </w:t>
      </w:r>
      <w:r w:rsidR="007966EA">
        <w:rPr>
          <w:rFonts w:ascii="Arial" w:hAnsi="Arial" w:cs="Arial"/>
          <w:sz w:val="24"/>
        </w:rPr>
        <w:br/>
        <w:t xml:space="preserve">Many of these issues interlink with one another such as if the school budget cannot reach for more technology during the lessons; whether it would be laptops, projectors and also now we are seeing more and more </w:t>
      </w:r>
      <w:r w:rsidR="00A52F24">
        <w:rPr>
          <w:rFonts w:ascii="Arial" w:hAnsi="Arial" w:cs="Arial"/>
          <w:sz w:val="24"/>
        </w:rPr>
        <w:t>iPad</w:t>
      </w:r>
      <w:r w:rsidR="007D03DD">
        <w:rPr>
          <w:rFonts w:ascii="Arial" w:hAnsi="Arial" w:cs="Arial"/>
          <w:sz w:val="24"/>
        </w:rPr>
        <w:t>’s being used</w:t>
      </w:r>
      <w:r w:rsidR="007966EA">
        <w:rPr>
          <w:rFonts w:ascii="Arial" w:hAnsi="Arial" w:cs="Arial"/>
          <w:sz w:val="24"/>
        </w:rPr>
        <w:t xml:space="preserve">; if the school budget  cannot stretch the money for more technology to be used, then the school and the individual would feel that they are being overlooked. </w:t>
      </w:r>
    </w:p>
    <w:p w14:paraId="4CD11C27" w14:textId="78B4A3B4" w:rsidR="007966EA" w:rsidRDefault="007966EA" w:rsidP="0015171F">
      <w:pPr>
        <w:rPr>
          <w:rFonts w:ascii="Arial" w:hAnsi="Arial" w:cs="Arial"/>
          <w:sz w:val="24"/>
        </w:rPr>
      </w:pPr>
      <w:r>
        <w:rPr>
          <w:rFonts w:ascii="Arial" w:hAnsi="Arial" w:cs="Arial"/>
          <w:sz w:val="24"/>
        </w:rPr>
        <w:t xml:space="preserve">More issues that could be interlinked with one another is the increasing class sizes </w:t>
      </w:r>
      <w:proofErr w:type="gramStart"/>
      <w:r>
        <w:rPr>
          <w:rFonts w:ascii="Arial" w:hAnsi="Arial" w:cs="Arial"/>
          <w:sz w:val="24"/>
        </w:rPr>
        <w:t>and also</w:t>
      </w:r>
      <w:proofErr w:type="gramEnd"/>
      <w:r>
        <w:rPr>
          <w:rFonts w:ascii="Arial" w:hAnsi="Arial" w:cs="Arial"/>
          <w:sz w:val="24"/>
        </w:rPr>
        <w:t xml:space="preserve"> the school budget. Many parents and children worry about the increasing class sizes, and for </w:t>
      </w:r>
      <w:proofErr w:type="spellStart"/>
      <w:r>
        <w:rPr>
          <w:rFonts w:ascii="Arial" w:hAnsi="Arial" w:cs="Arial"/>
          <w:sz w:val="24"/>
        </w:rPr>
        <w:t>first hand</w:t>
      </w:r>
      <w:proofErr w:type="spellEnd"/>
      <w:r>
        <w:rPr>
          <w:rFonts w:ascii="Arial" w:hAnsi="Arial" w:cs="Arial"/>
          <w:sz w:val="24"/>
        </w:rPr>
        <w:t xml:space="preserve"> experience being in the education sector; it is a worrying factor of being in a class of thirty and not getting the support you need, that is without having </w:t>
      </w:r>
      <w:r w:rsidR="00E86163">
        <w:rPr>
          <w:rFonts w:ascii="Arial" w:hAnsi="Arial" w:cs="Arial"/>
          <w:sz w:val="24"/>
        </w:rPr>
        <w:t xml:space="preserve">ALN. Children with ALN worry substantially about not getting the support they need when in mainstream lessons. Children not having the support they need whether it is children with ALN or not, having that support is vital. The school could also not have the funding for staff to help and support young children </w:t>
      </w:r>
      <w:proofErr w:type="gramStart"/>
      <w:r w:rsidR="00E86163">
        <w:rPr>
          <w:rFonts w:ascii="Arial" w:hAnsi="Arial" w:cs="Arial"/>
          <w:sz w:val="24"/>
        </w:rPr>
        <w:t>and also</w:t>
      </w:r>
      <w:proofErr w:type="gramEnd"/>
      <w:r w:rsidR="00E86163">
        <w:rPr>
          <w:rFonts w:ascii="Arial" w:hAnsi="Arial" w:cs="Arial"/>
          <w:sz w:val="24"/>
        </w:rPr>
        <w:t xml:space="preserve"> adults who are in the education sector. </w:t>
      </w:r>
    </w:p>
    <w:p w14:paraId="44F93C0F" w14:textId="2A4608E2" w:rsidR="00760A9A" w:rsidRDefault="00760A9A" w:rsidP="0015171F">
      <w:pPr>
        <w:rPr>
          <w:rFonts w:ascii="Arial" w:hAnsi="Arial" w:cs="Arial"/>
          <w:sz w:val="24"/>
        </w:rPr>
      </w:pPr>
      <w:r>
        <w:rPr>
          <w:rFonts w:ascii="Arial" w:hAnsi="Arial" w:cs="Arial"/>
          <w:sz w:val="24"/>
        </w:rPr>
        <w:t xml:space="preserve">One of the Key issues which I will go into, is the increasing learning of </w:t>
      </w:r>
      <w:r w:rsidR="00A52F24">
        <w:rPr>
          <w:rFonts w:ascii="Arial" w:hAnsi="Arial" w:cs="Arial"/>
          <w:sz w:val="24"/>
        </w:rPr>
        <w:t>technology</w:t>
      </w:r>
      <w:r>
        <w:rPr>
          <w:rFonts w:ascii="Arial" w:hAnsi="Arial" w:cs="Arial"/>
          <w:sz w:val="24"/>
        </w:rPr>
        <w:t>. During the last five years, the technology has developed rapidly; and more and more schools a</w:t>
      </w:r>
      <w:r w:rsidR="009D641F">
        <w:rPr>
          <w:rFonts w:ascii="Arial" w:hAnsi="Arial" w:cs="Arial"/>
          <w:sz w:val="24"/>
        </w:rPr>
        <w:t>re</w:t>
      </w:r>
      <w:r>
        <w:rPr>
          <w:rFonts w:ascii="Arial" w:hAnsi="Arial" w:cs="Arial"/>
          <w:sz w:val="24"/>
        </w:rPr>
        <w:t xml:space="preserve"> using technology in their lessons. </w:t>
      </w:r>
      <w:sdt>
        <w:sdtPr>
          <w:rPr>
            <w:rFonts w:ascii="Arial" w:hAnsi="Arial" w:cs="Arial"/>
            <w:sz w:val="24"/>
          </w:rPr>
          <w:id w:val="-813409042"/>
          <w:citation/>
        </w:sdtPr>
        <w:sdtEndPr/>
        <w:sdtContent>
          <w:r w:rsidR="00F90DD7">
            <w:rPr>
              <w:rFonts w:ascii="Arial" w:hAnsi="Arial" w:cs="Arial"/>
              <w:sz w:val="24"/>
            </w:rPr>
            <w:fldChar w:fldCharType="begin"/>
          </w:r>
          <w:r w:rsidR="00F90DD7">
            <w:rPr>
              <w:rFonts w:ascii="Arial" w:hAnsi="Arial" w:cs="Arial"/>
              <w:sz w:val="24"/>
            </w:rPr>
            <w:instrText xml:space="preserve"> CITATION Gol18 \l 2057 </w:instrText>
          </w:r>
          <w:r w:rsidR="00F90DD7">
            <w:rPr>
              <w:rFonts w:ascii="Arial" w:hAnsi="Arial" w:cs="Arial"/>
              <w:sz w:val="24"/>
            </w:rPr>
            <w:fldChar w:fldCharType="separate"/>
          </w:r>
          <w:r w:rsidR="00F90DD7" w:rsidRPr="00F90DD7">
            <w:rPr>
              <w:rFonts w:ascii="Arial" w:hAnsi="Arial" w:cs="Arial"/>
              <w:noProof/>
              <w:sz w:val="24"/>
            </w:rPr>
            <w:t>(Goldberg, 2018 )</w:t>
          </w:r>
          <w:r w:rsidR="00F90DD7">
            <w:rPr>
              <w:rFonts w:ascii="Arial" w:hAnsi="Arial" w:cs="Arial"/>
              <w:sz w:val="24"/>
            </w:rPr>
            <w:fldChar w:fldCharType="end"/>
          </w:r>
        </w:sdtContent>
      </w:sdt>
      <w:r w:rsidR="00A92D79">
        <w:rPr>
          <w:rFonts w:ascii="Arial" w:hAnsi="Arial" w:cs="Arial"/>
          <w:sz w:val="24"/>
        </w:rPr>
        <w:t xml:space="preserve"> stated that “there are at least two ways that technology can impact education. The first is the most obvious one. The distribution of content digitally, the ability to connect the leaners both to their peers, their teachers, the wealth of content out there and no experts in the field, all through medium of the internet. </w:t>
      </w:r>
      <w:proofErr w:type="gramStart"/>
      <w:r w:rsidR="00A92D79">
        <w:rPr>
          <w:rFonts w:ascii="Arial" w:hAnsi="Arial" w:cs="Arial"/>
          <w:sz w:val="24"/>
        </w:rPr>
        <w:t>Also</w:t>
      </w:r>
      <w:proofErr w:type="gramEnd"/>
      <w:r w:rsidR="00A92D79">
        <w:rPr>
          <w:rFonts w:ascii="Arial" w:hAnsi="Arial" w:cs="Arial"/>
          <w:sz w:val="24"/>
        </w:rPr>
        <w:t xml:space="preserve"> the ability to replace paper with digital content has huge cost saving implications in both creation and distribution.” With that being one of the advantages of having the technology in education, it also comes with its disadvantages such as teachers of the older age will have to have teaching into technology, so they can help their children in the lessons widen their knowledge of technology. This could also link with the school budget just in case the school does not have the money to request people to come into schools and lecture the teachers on the usage of technology. </w:t>
      </w:r>
    </w:p>
    <w:p w14:paraId="4FE3F6E4" w14:textId="0EFDC2D6" w:rsidR="00AE1BF7" w:rsidRDefault="00781D74" w:rsidP="0015171F">
      <w:pPr>
        <w:rPr>
          <w:rFonts w:ascii="Arial" w:hAnsi="Arial" w:cs="Arial"/>
          <w:sz w:val="24"/>
        </w:rPr>
      </w:pPr>
      <w:sdt>
        <w:sdtPr>
          <w:rPr>
            <w:rFonts w:ascii="Arial" w:hAnsi="Arial" w:cs="Arial"/>
            <w:sz w:val="24"/>
          </w:rPr>
          <w:id w:val="1587267492"/>
          <w:citation/>
        </w:sdtPr>
        <w:sdtEndPr/>
        <w:sdtContent>
          <w:r w:rsidR="009D641F">
            <w:rPr>
              <w:rFonts w:ascii="Arial" w:hAnsi="Arial" w:cs="Arial"/>
              <w:sz w:val="24"/>
            </w:rPr>
            <w:fldChar w:fldCharType="begin"/>
          </w:r>
          <w:r w:rsidR="009D641F">
            <w:rPr>
              <w:rFonts w:ascii="Arial" w:hAnsi="Arial" w:cs="Arial"/>
              <w:sz w:val="24"/>
            </w:rPr>
            <w:instrText xml:space="preserve"> CITATION Gol18 \l 2057 </w:instrText>
          </w:r>
          <w:r w:rsidR="009D641F">
            <w:rPr>
              <w:rFonts w:ascii="Arial" w:hAnsi="Arial" w:cs="Arial"/>
              <w:sz w:val="24"/>
            </w:rPr>
            <w:fldChar w:fldCharType="separate"/>
          </w:r>
          <w:r w:rsidR="009D641F" w:rsidRPr="00F90DD7">
            <w:rPr>
              <w:rFonts w:ascii="Arial" w:hAnsi="Arial" w:cs="Arial"/>
              <w:noProof/>
              <w:sz w:val="24"/>
            </w:rPr>
            <w:t>(Goldberg, 2018 )</w:t>
          </w:r>
          <w:r w:rsidR="009D641F">
            <w:rPr>
              <w:rFonts w:ascii="Arial" w:hAnsi="Arial" w:cs="Arial"/>
              <w:sz w:val="24"/>
            </w:rPr>
            <w:fldChar w:fldCharType="end"/>
          </w:r>
        </w:sdtContent>
      </w:sdt>
      <w:r w:rsidR="009D641F">
        <w:rPr>
          <w:rFonts w:ascii="Arial" w:hAnsi="Arial" w:cs="Arial"/>
          <w:sz w:val="24"/>
        </w:rPr>
        <w:t xml:space="preserve"> also declared that “Students who are graduating from University today, were born in the year that Google was founded. They do not know a world without a search engine. The challenge is no longer that of them to access information – their challenge is </w:t>
      </w:r>
      <w:r w:rsidR="00EA4F0C">
        <w:rPr>
          <w:rFonts w:ascii="Arial" w:hAnsi="Arial" w:cs="Arial"/>
          <w:sz w:val="24"/>
        </w:rPr>
        <w:t xml:space="preserve">that </w:t>
      </w:r>
      <w:r w:rsidR="009D641F">
        <w:rPr>
          <w:rFonts w:ascii="Arial" w:hAnsi="Arial" w:cs="Arial"/>
          <w:sz w:val="24"/>
        </w:rPr>
        <w:t xml:space="preserve">they are faced with a daily tsunami of information that they </w:t>
      </w:r>
      <w:proofErr w:type="gramStart"/>
      <w:r w:rsidR="009D641F">
        <w:rPr>
          <w:rFonts w:ascii="Arial" w:hAnsi="Arial" w:cs="Arial"/>
          <w:sz w:val="24"/>
        </w:rPr>
        <w:t>have to</w:t>
      </w:r>
      <w:proofErr w:type="gramEnd"/>
      <w:r w:rsidR="009D641F">
        <w:rPr>
          <w:rFonts w:ascii="Arial" w:hAnsi="Arial" w:cs="Arial"/>
          <w:sz w:val="24"/>
        </w:rPr>
        <w:t xml:space="preserve"> analyse, assess and evaluate. Children who are now entering primary schools were born in the same year that the iPad was introduced. They do not know a world without a multi-touch computing device.”</w:t>
      </w:r>
      <w:r w:rsidR="00626176">
        <w:rPr>
          <w:rFonts w:ascii="Arial" w:hAnsi="Arial" w:cs="Arial"/>
          <w:sz w:val="24"/>
        </w:rPr>
        <w:t xml:space="preserve"> We need to make sure that all children and teachers have the confidence to</w:t>
      </w:r>
      <w:r w:rsidR="009B36A3">
        <w:rPr>
          <w:rFonts w:ascii="Arial" w:hAnsi="Arial" w:cs="Arial"/>
          <w:sz w:val="24"/>
        </w:rPr>
        <w:t xml:space="preserve"> use technology throughout their lessons</w:t>
      </w:r>
      <w:r w:rsidR="00626176">
        <w:rPr>
          <w:rFonts w:ascii="Arial" w:hAnsi="Arial" w:cs="Arial"/>
          <w:sz w:val="24"/>
        </w:rPr>
        <w:t xml:space="preserve">. </w:t>
      </w:r>
      <w:r w:rsidR="009B36A3">
        <w:rPr>
          <w:rFonts w:ascii="Arial" w:hAnsi="Arial" w:cs="Arial"/>
          <w:sz w:val="24"/>
        </w:rPr>
        <w:t xml:space="preserve">As Goldberg stated that so many of the millennials currently use technology, anyone who teaches them in the education sector </w:t>
      </w:r>
      <w:proofErr w:type="gramStart"/>
      <w:r w:rsidR="009B36A3">
        <w:rPr>
          <w:rFonts w:ascii="Arial" w:hAnsi="Arial" w:cs="Arial"/>
          <w:sz w:val="24"/>
        </w:rPr>
        <w:t>have to</w:t>
      </w:r>
      <w:proofErr w:type="gramEnd"/>
      <w:r w:rsidR="009B36A3">
        <w:rPr>
          <w:rFonts w:ascii="Arial" w:hAnsi="Arial" w:cs="Arial"/>
          <w:sz w:val="24"/>
        </w:rPr>
        <w:t xml:space="preserve"> have up-to-</w:t>
      </w:r>
      <w:r w:rsidR="009B36A3">
        <w:rPr>
          <w:rFonts w:ascii="Arial" w:hAnsi="Arial" w:cs="Arial"/>
          <w:sz w:val="24"/>
        </w:rPr>
        <w:lastRenderedPageBreak/>
        <w:t xml:space="preserve">date knowledge on how to use technology themselves, especially the older generation. </w:t>
      </w:r>
      <w:r w:rsidR="00327808">
        <w:rPr>
          <w:rFonts w:ascii="Arial" w:hAnsi="Arial" w:cs="Arial"/>
          <w:sz w:val="24"/>
        </w:rPr>
        <w:br/>
        <w:t>Fist hand experience in Placement, in every lesson; every teacher using and applying technology whether it would be Science or English, even Maths and Physical Education lessons are using technology. This could be simple technology such as using a whiteboard, taking tests online or simply just copying off the board where the teacher has written down the date and learning objective for every lesson.</w:t>
      </w:r>
      <w:r w:rsidR="00327808">
        <w:rPr>
          <w:rFonts w:ascii="Arial" w:hAnsi="Arial" w:cs="Arial"/>
          <w:sz w:val="24"/>
        </w:rPr>
        <w:br/>
        <w:t xml:space="preserve">I have noticed that every lesson the teacher writes on the board </w:t>
      </w:r>
      <w:r w:rsidR="00AE1BF7">
        <w:rPr>
          <w:rFonts w:ascii="Arial" w:hAnsi="Arial" w:cs="Arial"/>
          <w:sz w:val="24"/>
        </w:rPr>
        <w:t xml:space="preserve">the date, learning objective and throughout the lesson – technology is used. Watching videos in lessons are not even on DVD’s anymore, it is YouTube. Simply researching and using Google for topics, there are no books. In Placement, it is now critical that when the Year 9’s choose their options; it is vital that they </w:t>
      </w:r>
      <w:proofErr w:type="gramStart"/>
      <w:r w:rsidR="00AE1BF7">
        <w:rPr>
          <w:rFonts w:ascii="Arial" w:hAnsi="Arial" w:cs="Arial"/>
          <w:sz w:val="24"/>
        </w:rPr>
        <w:t>have to</w:t>
      </w:r>
      <w:proofErr w:type="gramEnd"/>
      <w:r w:rsidR="00AE1BF7">
        <w:rPr>
          <w:rFonts w:ascii="Arial" w:hAnsi="Arial" w:cs="Arial"/>
          <w:sz w:val="24"/>
        </w:rPr>
        <w:t xml:space="preserve"> take ICT as part of their GCSE’s, it is not an option anymore. A young girl in my placement simply asked “why?” and the Teachers response was because of the way technology is going, it is crucial that you </w:t>
      </w:r>
      <w:proofErr w:type="gramStart"/>
      <w:r w:rsidR="00AE1BF7">
        <w:rPr>
          <w:rFonts w:ascii="Arial" w:hAnsi="Arial" w:cs="Arial"/>
          <w:sz w:val="24"/>
        </w:rPr>
        <w:t>have to</w:t>
      </w:r>
      <w:proofErr w:type="gramEnd"/>
      <w:r w:rsidR="00AE1BF7">
        <w:rPr>
          <w:rFonts w:ascii="Arial" w:hAnsi="Arial" w:cs="Arial"/>
          <w:sz w:val="24"/>
        </w:rPr>
        <w:t xml:space="preserve"> take ICT as a GCSE; for the jobs and also attending college, as everything is on Computers and Technology is rapidly being used. </w:t>
      </w:r>
      <w:r w:rsidR="00AE1BF7">
        <w:rPr>
          <w:rFonts w:ascii="Arial" w:hAnsi="Arial" w:cs="Arial"/>
          <w:sz w:val="24"/>
        </w:rPr>
        <w:br/>
        <w:t xml:space="preserve">When I attended that school as a pupil and left in 2012, only six years; there was an option of taking ICT as a course, now because of the way technology is being used, there is no choice. Even doing Physical Education as a BTEC for options, you </w:t>
      </w:r>
      <w:proofErr w:type="gramStart"/>
      <w:r w:rsidR="00AE1BF7">
        <w:rPr>
          <w:rFonts w:ascii="Arial" w:hAnsi="Arial" w:cs="Arial"/>
          <w:sz w:val="24"/>
        </w:rPr>
        <w:t>have to</w:t>
      </w:r>
      <w:proofErr w:type="gramEnd"/>
      <w:r w:rsidR="00AE1BF7">
        <w:rPr>
          <w:rFonts w:ascii="Arial" w:hAnsi="Arial" w:cs="Arial"/>
          <w:sz w:val="24"/>
        </w:rPr>
        <w:t xml:space="preserve"> type up all your findings of your sport – whether it would be Badminton, Football etc, you have to type up all your results on a computer, using graphs. </w:t>
      </w:r>
    </w:p>
    <w:p w14:paraId="17993235" w14:textId="28BFBDDE" w:rsidR="00AE1BF7" w:rsidRDefault="00AE1BF7" w:rsidP="0015171F">
      <w:pPr>
        <w:rPr>
          <w:rFonts w:ascii="Arial" w:hAnsi="Arial" w:cs="Arial"/>
          <w:sz w:val="24"/>
        </w:rPr>
      </w:pPr>
      <w:r>
        <w:rPr>
          <w:rFonts w:ascii="Arial" w:hAnsi="Arial" w:cs="Arial"/>
          <w:sz w:val="24"/>
        </w:rPr>
        <w:t xml:space="preserve">Even when the teacher asks the pupils to research certain topics; the children use their smartphones instead of using a computer. </w:t>
      </w:r>
      <w:sdt>
        <w:sdtPr>
          <w:rPr>
            <w:rFonts w:ascii="Arial" w:hAnsi="Arial" w:cs="Arial"/>
            <w:sz w:val="24"/>
          </w:rPr>
          <w:id w:val="667983304"/>
          <w:citation/>
        </w:sdtPr>
        <w:sdtEndPr/>
        <w:sdtContent>
          <w:r>
            <w:rPr>
              <w:rFonts w:ascii="Arial" w:hAnsi="Arial" w:cs="Arial"/>
              <w:sz w:val="24"/>
            </w:rPr>
            <w:fldChar w:fldCharType="begin"/>
          </w:r>
          <w:r>
            <w:rPr>
              <w:rFonts w:ascii="Arial" w:hAnsi="Arial" w:cs="Arial"/>
              <w:sz w:val="24"/>
            </w:rPr>
            <w:instrText xml:space="preserve"> CITATION Ofc17 \l 2057 </w:instrText>
          </w:r>
          <w:r>
            <w:rPr>
              <w:rFonts w:ascii="Arial" w:hAnsi="Arial" w:cs="Arial"/>
              <w:sz w:val="24"/>
            </w:rPr>
            <w:fldChar w:fldCharType="separate"/>
          </w:r>
          <w:r w:rsidRPr="00AE1BF7">
            <w:rPr>
              <w:rFonts w:ascii="Arial" w:hAnsi="Arial" w:cs="Arial"/>
              <w:noProof/>
              <w:sz w:val="24"/>
            </w:rPr>
            <w:t>(Ofcom, 2017 )</w:t>
          </w:r>
          <w:r>
            <w:rPr>
              <w:rFonts w:ascii="Arial" w:hAnsi="Arial" w:cs="Arial"/>
              <w:sz w:val="24"/>
            </w:rPr>
            <w:fldChar w:fldCharType="end"/>
          </w:r>
        </w:sdtContent>
      </w:sdt>
      <w:r>
        <w:rPr>
          <w:rFonts w:ascii="Arial" w:hAnsi="Arial" w:cs="Arial"/>
          <w:sz w:val="24"/>
        </w:rPr>
        <w:t xml:space="preserve"> illustrates that “A quarter of adults (24%) now </w:t>
      </w:r>
      <w:r>
        <w:rPr>
          <w:rFonts w:ascii="Arial" w:hAnsi="Arial" w:cs="Arial"/>
          <w:i/>
          <w:sz w:val="24"/>
        </w:rPr>
        <w:t xml:space="preserve">only </w:t>
      </w:r>
      <w:r>
        <w:rPr>
          <w:rFonts w:ascii="Arial" w:hAnsi="Arial" w:cs="Arial"/>
          <w:sz w:val="24"/>
        </w:rPr>
        <w:t>use a device other than a computer to go online; this is an attribute to 16-34s</w:t>
      </w:r>
      <w:r w:rsidR="007157DE">
        <w:rPr>
          <w:rFonts w:ascii="Arial" w:hAnsi="Arial" w:cs="Arial"/>
          <w:sz w:val="24"/>
        </w:rPr>
        <w:t>.” (Ofcom,2017) also depicts that “Search engines are by far the most popular source for looking for information online. Four in ten have used Wikipedia (41%) websites with user reviews such as Amazon, TripAdvisor, or OpenTable (40%) or the BBC Website (40%), while a similar proportion (37%) say they have ever used a Government or a local council website.”</w:t>
      </w:r>
    </w:p>
    <w:p w14:paraId="5EE3BA60" w14:textId="0D73BBFD" w:rsidR="007157DE" w:rsidRDefault="007157DE" w:rsidP="0015171F">
      <w:pPr>
        <w:rPr>
          <w:rFonts w:ascii="Arial" w:hAnsi="Arial" w:cs="Arial"/>
          <w:sz w:val="24"/>
        </w:rPr>
      </w:pPr>
      <w:r>
        <w:rPr>
          <w:rFonts w:ascii="Arial" w:hAnsi="Arial" w:cs="Arial"/>
          <w:sz w:val="24"/>
        </w:rPr>
        <w:t xml:space="preserve">These percentages on Ofcom just depicts on how much internet is being used. While researching online is useful, on the Ofcom Report where it says that Four in Ten have used Wikipedia for information, which is 41% of youngsters and adults who use that website may or may not know that, that search engine for information is not the most reliable; this could be researching for homework, or simple curiosity. </w:t>
      </w:r>
    </w:p>
    <w:p w14:paraId="2BFF8FC2" w14:textId="58C6E563" w:rsidR="007157DE" w:rsidRDefault="007157DE" w:rsidP="0015171F">
      <w:pPr>
        <w:rPr>
          <w:rFonts w:ascii="Arial" w:hAnsi="Arial" w:cs="Arial"/>
          <w:sz w:val="24"/>
        </w:rPr>
      </w:pPr>
      <w:r w:rsidRPr="007157DE">
        <w:rPr>
          <w:noProof/>
        </w:rPr>
        <w:drawing>
          <wp:anchor distT="0" distB="0" distL="114300" distR="114300" simplePos="0" relativeHeight="251658240" behindDoc="0" locked="0" layoutInCell="1" allowOverlap="1" wp14:anchorId="615ADF61" wp14:editId="33ED78DA">
            <wp:simplePos x="0" y="0"/>
            <wp:positionH relativeFrom="margin">
              <wp:align>left</wp:align>
            </wp:positionH>
            <wp:positionV relativeFrom="paragraph">
              <wp:posOffset>2540</wp:posOffset>
            </wp:positionV>
            <wp:extent cx="5268165" cy="263525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68165" cy="2635250"/>
                    </a:xfrm>
                    <a:prstGeom prst="rect">
                      <a:avLst/>
                    </a:prstGeom>
                  </pic:spPr>
                </pic:pic>
              </a:graphicData>
            </a:graphic>
            <wp14:sizeRelH relativeFrom="page">
              <wp14:pctWidth>0</wp14:pctWidth>
            </wp14:sizeRelH>
            <wp14:sizeRelV relativeFrom="page">
              <wp14:pctHeight>0</wp14:pctHeight>
            </wp14:sizeRelV>
          </wp:anchor>
        </w:drawing>
      </w:r>
    </w:p>
    <w:p w14:paraId="1C7504B9" w14:textId="77777777" w:rsidR="007157DE" w:rsidRPr="00AE1BF7" w:rsidRDefault="007157DE" w:rsidP="0015171F">
      <w:pPr>
        <w:rPr>
          <w:rFonts w:ascii="Arial" w:hAnsi="Arial" w:cs="Arial"/>
          <w:sz w:val="24"/>
        </w:rPr>
      </w:pPr>
    </w:p>
    <w:p w14:paraId="2B48393C" w14:textId="77777777" w:rsidR="009B36A3" w:rsidRDefault="009B36A3" w:rsidP="0015171F">
      <w:pPr>
        <w:rPr>
          <w:rFonts w:ascii="Arial" w:hAnsi="Arial" w:cs="Arial"/>
          <w:sz w:val="24"/>
        </w:rPr>
      </w:pPr>
    </w:p>
    <w:p w14:paraId="52818A25" w14:textId="158CA0F4" w:rsidR="009D641F" w:rsidRDefault="00626176" w:rsidP="0015171F">
      <w:pPr>
        <w:rPr>
          <w:rFonts w:ascii="Arial" w:hAnsi="Arial" w:cs="Arial"/>
          <w:sz w:val="24"/>
        </w:rPr>
      </w:pPr>
      <w:r>
        <w:rPr>
          <w:rFonts w:ascii="Arial" w:hAnsi="Arial" w:cs="Arial"/>
          <w:sz w:val="24"/>
        </w:rPr>
        <w:t xml:space="preserve"> </w:t>
      </w:r>
    </w:p>
    <w:p w14:paraId="1D70AF6A" w14:textId="77777777" w:rsidR="009D641F" w:rsidRDefault="009D641F" w:rsidP="0015171F">
      <w:pPr>
        <w:rPr>
          <w:rFonts w:ascii="Arial" w:hAnsi="Arial" w:cs="Arial"/>
          <w:sz w:val="24"/>
        </w:rPr>
      </w:pPr>
    </w:p>
    <w:p w14:paraId="29F76AAA" w14:textId="77777777" w:rsidR="00A92D79" w:rsidRDefault="00A92D79" w:rsidP="0015171F">
      <w:pPr>
        <w:rPr>
          <w:rFonts w:ascii="Arial" w:hAnsi="Arial" w:cs="Arial"/>
          <w:sz w:val="24"/>
        </w:rPr>
      </w:pPr>
    </w:p>
    <w:p w14:paraId="38093CA4" w14:textId="77777777" w:rsidR="00F90DD7" w:rsidRDefault="00F90DD7" w:rsidP="0015171F">
      <w:pPr>
        <w:rPr>
          <w:rFonts w:ascii="Arial" w:hAnsi="Arial" w:cs="Arial"/>
          <w:sz w:val="24"/>
        </w:rPr>
      </w:pPr>
    </w:p>
    <w:p w14:paraId="3E09C168" w14:textId="7ADE3E02" w:rsidR="00FE7ACC" w:rsidRDefault="00FE7ACC" w:rsidP="0015171F">
      <w:pPr>
        <w:rPr>
          <w:rFonts w:ascii="Arial" w:hAnsi="Arial" w:cs="Arial"/>
          <w:sz w:val="24"/>
        </w:rPr>
      </w:pPr>
      <w:r>
        <w:rPr>
          <w:rFonts w:ascii="Arial" w:hAnsi="Arial" w:cs="Arial"/>
          <w:sz w:val="24"/>
        </w:rPr>
        <w:lastRenderedPageBreak/>
        <w:t>The picture above shows the statistics of how many young</w:t>
      </w:r>
      <w:r w:rsidR="00EA4F0C">
        <w:rPr>
          <w:rFonts w:ascii="Arial" w:hAnsi="Arial" w:cs="Arial"/>
          <w:sz w:val="24"/>
        </w:rPr>
        <w:t xml:space="preserve"> people</w:t>
      </w:r>
      <w:r>
        <w:rPr>
          <w:rFonts w:ascii="Arial" w:hAnsi="Arial" w:cs="Arial"/>
          <w:sz w:val="24"/>
        </w:rPr>
        <w:t xml:space="preserve"> use the internet in 2013 compared to 2015, which was only four years ago. </w:t>
      </w:r>
      <w:r>
        <w:rPr>
          <w:rFonts w:ascii="Arial" w:hAnsi="Arial" w:cs="Arial"/>
          <w:sz w:val="24"/>
        </w:rPr>
        <w:br/>
      </w:r>
      <w:sdt>
        <w:sdtPr>
          <w:rPr>
            <w:rFonts w:ascii="Arial" w:hAnsi="Arial" w:cs="Arial"/>
            <w:sz w:val="24"/>
          </w:rPr>
          <w:id w:val="-101573679"/>
          <w:citation/>
        </w:sdtPr>
        <w:sdtEndPr/>
        <w:sdtContent>
          <w:r>
            <w:rPr>
              <w:rFonts w:ascii="Arial" w:hAnsi="Arial" w:cs="Arial"/>
              <w:sz w:val="24"/>
            </w:rPr>
            <w:fldChar w:fldCharType="begin"/>
          </w:r>
          <w:r>
            <w:rPr>
              <w:rFonts w:ascii="Arial" w:hAnsi="Arial" w:cs="Arial"/>
              <w:sz w:val="24"/>
            </w:rPr>
            <w:instrText xml:space="preserve"> CITATION The15 \l 2057 </w:instrText>
          </w:r>
          <w:r>
            <w:rPr>
              <w:rFonts w:ascii="Arial" w:hAnsi="Arial" w:cs="Arial"/>
              <w:sz w:val="24"/>
            </w:rPr>
            <w:fldChar w:fldCharType="separate"/>
          </w:r>
          <w:r w:rsidRPr="00FE7ACC">
            <w:rPr>
              <w:rFonts w:ascii="Arial" w:hAnsi="Arial" w:cs="Arial"/>
              <w:noProof/>
              <w:sz w:val="24"/>
            </w:rPr>
            <w:t>(Archives, 2015 )</w:t>
          </w:r>
          <w:r>
            <w:rPr>
              <w:rFonts w:ascii="Arial" w:hAnsi="Arial" w:cs="Arial"/>
              <w:sz w:val="24"/>
            </w:rPr>
            <w:fldChar w:fldCharType="end"/>
          </w:r>
        </w:sdtContent>
      </w:sdt>
      <w:r>
        <w:rPr>
          <w:rFonts w:ascii="Arial" w:hAnsi="Arial" w:cs="Arial"/>
          <w:sz w:val="24"/>
        </w:rPr>
        <w:t xml:space="preserve"> represents that “there are now 44.7 million recent internet users in the UK. However, there are digital divides between the young and old, and even across gender.” </w:t>
      </w:r>
      <w:r>
        <w:rPr>
          <w:rFonts w:ascii="Arial" w:hAnsi="Arial" w:cs="Arial"/>
          <w:sz w:val="24"/>
        </w:rPr>
        <w:br/>
        <w:t xml:space="preserve">The picture above shows how the 16-24 year olds in 2013 and in recent years of 2015, there is not a rapid difference of youngsters using the internet, but if you look at 45 – 54 year olds in 2013; there were around about eight </w:t>
      </w:r>
      <w:proofErr w:type="spellStart"/>
      <w:r>
        <w:rPr>
          <w:rFonts w:ascii="Arial" w:hAnsi="Arial" w:cs="Arial"/>
          <w:sz w:val="24"/>
        </w:rPr>
        <w:t>million</w:t>
      </w:r>
      <w:proofErr w:type="spellEnd"/>
      <w:r>
        <w:rPr>
          <w:rFonts w:ascii="Arial" w:hAnsi="Arial" w:cs="Arial"/>
          <w:sz w:val="24"/>
        </w:rPr>
        <w:t xml:space="preserve"> of people using the internet, but in recent years of 2015 there are now almost nine million people using the internet. </w:t>
      </w:r>
      <w:proofErr w:type="gramStart"/>
      <w:r>
        <w:rPr>
          <w:rFonts w:ascii="Arial" w:hAnsi="Arial" w:cs="Arial"/>
          <w:sz w:val="24"/>
        </w:rPr>
        <w:t>Also</w:t>
      </w:r>
      <w:proofErr w:type="gramEnd"/>
      <w:r>
        <w:rPr>
          <w:rFonts w:ascii="Arial" w:hAnsi="Arial" w:cs="Arial"/>
          <w:sz w:val="24"/>
        </w:rPr>
        <w:t xml:space="preserve"> the older generation of 75+ in 2015; almost 2 million of them are using the internet. </w:t>
      </w:r>
    </w:p>
    <w:p w14:paraId="6E39A7D6" w14:textId="4ADA4A96" w:rsidR="005E6CD0" w:rsidRDefault="005E6CD0" w:rsidP="0015171F">
      <w:pPr>
        <w:rPr>
          <w:rFonts w:ascii="Arial" w:hAnsi="Arial" w:cs="Arial"/>
          <w:sz w:val="24"/>
        </w:rPr>
      </w:pPr>
      <w:r w:rsidRPr="005E6CD0">
        <w:rPr>
          <w:noProof/>
        </w:rPr>
        <w:drawing>
          <wp:anchor distT="0" distB="0" distL="114300" distR="114300" simplePos="0" relativeHeight="251659264" behindDoc="0" locked="0" layoutInCell="1" allowOverlap="1" wp14:anchorId="2CDA92BB" wp14:editId="4623149B">
            <wp:simplePos x="0" y="0"/>
            <wp:positionH relativeFrom="column">
              <wp:posOffset>0</wp:posOffset>
            </wp:positionH>
            <wp:positionV relativeFrom="paragraph">
              <wp:posOffset>-1905</wp:posOffset>
            </wp:positionV>
            <wp:extent cx="5731510" cy="2867025"/>
            <wp:effectExtent l="0" t="0" r="254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anchor>
        </w:drawing>
      </w:r>
    </w:p>
    <w:p w14:paraId="336C32E3" w14:textId="61C22A44" w:rsidR="005E6CD0" w:rsidRPr="005E6CD0" w:rsidRDefault="005E6CD0" w:rsidP="005E6CD0">
      <w:pPr>
        <w:rPr>
          <w:rFonts w:ascii="Arial" w:hAnsi="Arial" w:cs="Arial"/>
          <w:sz w:val="24"/>
        </w:rPr>
      </w:pPr>
    </w:p>
    <w:p w14:paraId="70DC67BD" w14:textId="5284B339" w:rsidR="005E6CD0" w:rsidRPr="005E6CD0" w:rsidRDefault="005E6CD0" w:rsidP="005E6CD0">
      <w:pPr>
        <w:rPr>
          <w:rFonts w:ascii="Arial" w:hAnsi="Arial" w:cs="Arial"/>
          <w:sz w:val="24"/>
        </w:rPr>
      </w:pPr>
    </w:p>
    <w:p w14:paraId="47DC6B65" w14:textId="6E10EBCA" w:rsidR="005E6CD0" w:rsidRPr="005E6CD0" w:rsidRDefault="005E6CD0" w:rsidP="005E6CD0">
      <w:pPr>
        <w:rPr>
          <w:rFonts w:ascii="Arial" w:hAnsi="Arial" w:cs="Arial"/>
          <w:sz w:val="24"/>
        </w:rPr>
      </w:pPr>
    </w:p>
    <w:p w14:paraId="1A328604" w14:textId="1F4C1502" w:rsidR="005E6CD0" w:rsidRPr="005E6CD0" w:rsidRDefault="005E6CD0" w:rsidP="005E6CD0">
      <w:pPr>
        <w:rPr>
          <w:rFonts w:ascii="Arial" w:hAnsi="Arial" w:cs="Arial"/>
          <w:sz w:val="24"/>
        </w:rPr>
      </w:pPr>
    </w:p>
    <w:p w14:paraId="44CEA121" w14:textId="460839B1" w:rsidR="005E6CD0" w:rsidRPr="005E6CD0" w:rsidRDefault="005E6CD0" w:rsidP="005E6CD0">
      <w:pPr>
        <w:rPr>
          <w:rFonts w:ascii="Arial" w:hAnsi="Arial" w:cs="Arial"/>
          <w:sz w:val="24"/>
        </w:rPr>
      </w:pPr>
    </w:p>
    <w:p w14:paraId="449A18D0" w14:textId="66B6B169" w:rsidR="005E6CD0" w:rsidRPr="005E6CD0" w:rsidRDefault="005E6CD0" w:rsidP="005E6CD0">
      <w:pPr>
        <w:rPr>
          <w:rFonts w:ascii="Arial" w:hAnsi="Arial" w:cs="Arial"/>
          <w:sz w:val="24"/>
        </w:rPr>
      </w:pPr>
    </w:p>
    <w:p w14:paraId="09C0FEC9" w14:textId="4BFB1F3D" w:rsidR="005E6CD0" w:rsidRPr="005E6CD0" w:rsidRDefault="005E6CD0" w:rsidP="005E6CD0">
      <w:pPr>
        <w:rPr>
          <w:rFonts w:ascii="Arial" w:hAnsi="Arial" w:cs="Arial"/>
          <w:sz w:val="24"/>
        </w:rPr>
      </w:pPr>
    </w:p>
    <w:p w14:paraId="7BEA462A" w14:textId="6592C5BF" w:rsidR="005E6CD0" w:rsidRPr="005E6CD0" w:rsidRDefault="005E6CD0" w:rsidP="005E6CD0">
      <w:pPr>
        <w:rPr>
          <w:rFonts w:ascii="Arial" w:hAnsi="Arial" w:cs="Arial"/>
          <w:sz w:val="24"/>
        </w:rPr>
      </w:pPr>
    </w:p>
    <w:p w14:paraId="4AB92067" w14:textId="3B1CFE76" w:rsidR="005E6CD0" w:rsidRDefault="005E6CD0" w:rsidP="005E6CD0">
      <w:pPr>
        <w:rPr>
          <w:rFonts w:ascii="Arial" w:hAnsi="Arial" w:cs="Arial"/>
          <w:sz w:val="24"/>
        </w:rPr>
      </w:pPr>
    </w:p>
    <w:p w14:paraId="625AD60C" w14:textId="4665DB67" w:rsidR="005E6CD0" w:rsidRDefault="005E6CD0" w:rsidP="005E6CD0">
      <w:pPr>
        <w:tabs>
          <w:tab w:val="left" w:pos="1910"/>
        </w:tabs>
        <w:rPr>
          <w:rFonts w:ascii="Arial" w:hAnsi="Arial" w:cs="Arial"/>
          <w:sz w:val="24"/>
        </w:rPr>
      </w:pPr>
    </w:p>
    <w:p w14:paraId="4C9ED70F" w14:textId="5B4B8055" w:rsidR="005E6CD0" w:rsidRDefault="005E6CD0" w:rsidP="005E6CD0">
      <w:pPr>
        <w:tabs>
          <w:tab w:val="left" w:pos="1910"/>
        </w:tabs>
        <w:rPr>
          <w:rFonts w:ascii="Arial" w:hAnsi="Arial" w:cs="Arial"/>
          <w:sz w:val="24"/>
        </w:rPr>
      </w:pPr>
      <w:r>
        <w:rPr>
          <w:rFonts w:ascii="Arial" w:hAnsi="Arial" w:cs="Arial"/>
          <w:sz w:val="24"/>
        </w:rPr>
        <w:t xml:space="preserve">The above picture which is also sourced from National Archives Statistics, this picture shows the top five with the highest rate of non-internet users, West Wales and the Valleys had 15.7% of users that do not use the internet in 2015; thinking critically, that number could have reduced in recent years of 2019. </w:t>
      </w:r>
    </w:p>
    <w:p w14:paraId="407576C2" w14:textId="50F7B4EE" w:rsidR="005E6CD0" w:rsidRDefault="00493545" w:rsidP="00493545">
      <w:pPr>
        <w:rPr>
          <w:rFonts w:ascii="Arial" w:hAnsi="Arial" w:cs="Arial"/>
          <w:sz w:val="24"/>
        </w:rPr>
      </w:pPr>
      <w:r>
        <w:rPr>
          <w:rFonts w:ascii="Arial" w:hAnsi="Arial" w:cs="Arial"/>
          <w:sz w:val="24"/>
        </w:rPr>
        <w:t>Drawing on Placement experience, when the children were taking reading tests for English – they would study the book, and may read it 3 or 4 times, but then they would take the test online</w:t>
      </w:r>
      <w:r w:rsidR="00EA4F0C">
        <w:rPr>
          <w:rFonts w:ascii="Arial" w:hAnsi="Arial" w:cs="Arial"/>
          <w:sz w:val="24"/>
        </w:rPr>
        <w:t xml:space="preserve">, this is done </w:t>
      </w:r>
      <w:r>
        <w:rPr>
          <w:rFonts w:ascii="Arial" w:hAnsi="Arial" w:cs="Arial"/>
          <w:sz w:val="24"/>
        </w:rPr>
        <w:t xml:space="preserve">on a computer and they have an online file where all the information of their previous tests are stored. This just shows how technology has increased over the years, approximately 10 years ago – it would have been all stored on a </w:t>
      </w:r>
      <w:r w:rsidR="00EA4F0C">
        <w:rPr>
          <w:rFonts w:ascii="Arial" w:hAnsi="Arial" w:cs="Arial"/>
          <w:sz w:val="24"/>
        </w:rPr>
        <w:t xml:space="preserve">paper </w:t>
      </w:r>
      <w:r>
        <w:rPr>
          <w:rFonts w:ascii="Arial" w:hAnsi="Arial" w:cs="Arial"/>
          <w:sz w:val="24"/>
        </w:rPr>
        <w:t xml:space="preserve">file. </w:t>
      </w:r>
      <w:r>
        <w:rPr>
          <w:rFonts w:ascii="Arial" w:hAnsi="Arial" w:cs="Arial"/>
          <w:sz w:val="24"/>
        </w:rPr>
        <w:br/>
        <w:t>Even applying for University or colleges are online, there</w:t>
      </w:r>
      <w:r w:rsidR="00EA4F0C">
        <w:rPr>
          <w:rFonts w:ascii="Arial" w:hAnsi="Arial" w:cs="Arial"/>
          <w:sz w:val="24"/>
        </w:rPr>
        <w:t xml:space="preserve"> are no application </w:t>
      </w:r>
      <w:r>
        <w:rPr>
          <w:rFonts w:ascii="Arial" w:hAnsi="Arial" w:cs="Arial"/>
          <w:sz w:val="24"/>
        </w:rPr>
        <w:t xml:space="preserve">papers to apply for the further education – </w:t>
      </w:r>
      <w:proofErr w:type="gramStart"/>
      <w:r>
        <w:rPr>
          <w:rFonts w:ascii="Arial" w:hAnsi="Arial" w:cs="Arial"/>
          <w:sz w:val="24"/>
        </w:rPr>
        <w:t>15/16 year</w:t>
      </w:r>
      <w:proofErr w:type="gramEnd"/>
      <w:r>
        <w:rPr>
          <w:rFonts w:ascii="Arial" w:hAnsi="Arial" w:cs="Arial"/>
          <w:sz w:val="24"/>
        </w:rPr>
        <w:t xml:space="preserve"> olds have to use UCAS to apply online for the subject they want to apply for and present their GCSE results online, also doing a cover letter of why they are interested in the course. As experiencing applying for University using the UCAS website, my interpretation of it – is that it is very convenient </w:t>
      </w:r>
      <w:proofErr w:type="gramStart"/>
      <w:r>
        <w:rPr>
          <w:rFonts w:ascii="Arial" w:hAnsi="Arial" w:cs="Arial"/>
          <w:sz w:val="24"/>
        </w:rPr>
        <w:t>and also</w:t>
      </w:r>
      <w:proofErr w:type="gramEnd"/>
      <w:r>
        <w:rPr>
          <w:rFonts w:ascii="Arial" w:hAnsi="Arial" w:cs="Arial"/>
          <w:sz w:val="24"/>
        </w:rPr>
        <w:t xml:space="preserve"> accessible because all your knowledge and proof of that, is on there. Applying for Colleges/University using application forms could become </w:t>
      </w:r>
      <w:r>
        <w:rPr>
          <w:rFonts w:ascii="Arial" w:hAnsi="Arial" w:cs="Arial"/>
          <w:sz w:val="24"/>
        </w:rPr>
        <w:lastRenderedPageBreak/>
        <w:t xml:space="preserve">problematic; </w:t>
      </w:r>
      <w:proofErr w:type="gramStart"/>
      <w:r>
        <w:rPr>
          <w:rFonts w:ascii="Arial" w:hAnsi="Arial" w:cs="Arial"/>
          <w:sz w:val="24"/>
        </w:rPr>
        <w:t>due to the fact that</w:t>
      </w:r>
      <w:proofErr w:type="gramEnd"/>
      <w:r>
        <w:rPr>
          <w:rFonts w:ascii="Arial" w:hAnsi="Arial" w:cs="Arial"/>
          <w:sz w:val="24"/>
        </w:rPr>
        <w:t xml:space="preserve"> some of the application forms could become misplaced and also applying online is beneficial for the environment. </w:t>
      </w:r>
    </w:p>
    <w:p w14:paraId="656C703F" w14:textId="4564C98A" w:rsidR="00A403D0" w:rsidRDefault="00A403D0" w:rsidP="00493545">
      <w:pPr>
        <w:rPr>
          <w:rFonts w:ascii="Arial" w:hAnsi="Arial" w:cs="Arial"/>
          <w:sz w:val="24"/>
        </w:rPr>
      </w:pPr>
      <w:r>
        <w:rPr>
          <w:rFonts w:ascii="Arial" w:hAnsi="Arial" w:cs="Arial"/>
          <w:sz w:val="24"/>
        </w:rPr>
        <w:t xml:space="preserve">Critically thinking about the uses of technology and the internet, the asset of having technology in schools and other educational institutions such as colleges, universities etc; is that you can use computers instead of using paper which is </w:t>
      </w:r>
      <w:proofErr w:type="spellStart"/>
      <w:r>
        <w:rPr>
          <w:rFonts w:ascii="Arial" w:hAnsi="Arial" w:cs="Arial"/>
          <w:sz w:val="24"/>
        </w:rPr>
        <w:t>eco friendly</w:t>
      </w:r>
      <w:proofErr w:type="spellEnd"/>
      <w:r>
        <w:rPr>
          <w:rFonts w:ascii="Arial" w:hAnsi="Arial" w:cs="Arial"/>
          <w:sz w:val="24"/>
        </w:rPr>
        <w:t xml:space="preserve"> and constructive, having technology and also having the internet favourable</w:t>
      </w:r>
      <w:r w:rsidR="0092425C">
        <w:rPr>
          <w:rFonts w:ascii="Arial" w:hAnsi="Arial" w:cs="Arial"/>
          <w:sz w:val="24"/>
        </w:rPr>
        <w:t xml:space="preserve"> to many students and teachers; so that you can quickly research anything from educational to personal interests. E</w:t>
      </w:r>
      <w:r w:rsidR="008D551F">
        <w:rPr>
          <w:rFonts w:ascii="Arial" w:hAnsi="Arial" w:cs="Arial"/>
          <w:sz w:val="24"/>
        </w:rPr>
        <w:t>ven in music lessons, the students have many benefits from technology, but it does depend on what you use and what you teach.</w:t>
      </w:r>
      <w:r w:rsidR="008D551F">
        <w:rPr>
          <w:rFonts w:ascii="Arial" w:hAnsi="Arial" w:cs="Arial"/>
          <w:sz w:val="24"/>
        </w:rPr>
        <w:br/>
      </w:r>
      <w:sdt>
        <w:sdtPr>
          <w:rPr>
            <w:rFonts w:ascii="Arial" w:hAnsi="Arial" w:cs="Arial"/>
            <w:sz w:val="24"/>
          </w:rPr>
          <w:id w:val="1802490355"/>
          <w:citation/>
        </w:sdtPr>
        <w:sdtEndPr/>
        <w:sdtContent>
          <w:r w:rsidR="008D551F">
            <w:rPr>
              <w:rFonts w:ascii="Arial" w:hAnsi="Arial" w:cs="Arial"/>
              <w:sz w:val="24"/>
            </w:rPr>
            <w:fldChar w:fldCharType="begin"/>
          </w:r>
          <w:r w:rsidR="008D551F">
            <w:rPr>
              <w:rFonts w:ascii="Arial" w:hAnsi="Arial" w:cs="Arial"/>
              <w:sz w:val="24"/>
            </w:rPr>
            <w:instrText xml:space="preserve"> CITATION Gle16 \l 2057 </w:instrText>
          </w:r>
          <w:r w:rsidR="008D551F">
            <w:rPr>
              <w:rFonts w:ascii="Arial" w:hAnsi="Arial" w:cs="Arial"/>
              <w:sz w:val="24"/>
            </w:rPr>
            <w:fldChar w:fldCharType="separate"/>
          </w:r>
          <w:r w:rsidR="008D551F" w:rsidRPr="008D551F">
            <w:rPr>
              <w:rFonts w:ascii="Arial" w:hAnsi="Arial" w:cs="Arial"/>
              <w:noProof/>
              <w:sz w:val="24"/>
            </w:rPr>
            <w:t>(Schneider, 2016 )</w:t>
          </w:r>
          <w:r w:rsidR="008D551F">
            <w:rPr>
              <w:rFonts w:ascii="Arial" w:hAnsi="Arial" w:cs="Arial"/>
              <w:sz w:val="24"/>
            </w:rPr>
            <w:fldChar w:fldCharType="end"/>
          </w:r>
        </w:sdtContent>
      </w:sdt>
      <w:r w:rsidR="008D551F">
        <w:rPr>
          <w:rFonts w:ascii="Arial" w:hAnsi="Arial" w:cs="Arial"/>
          <w:sz w:val="24"/>
        </w:rPr>
        <w:t xml:space="preserve"> mentions that “Using technology to help students understand precision. Whether it is a metronome or a tuner, or </w:t>
      </w:r>
      <w:proofErr w:type="spellStart"/>
      <w:r w:rsidR="008D551F">
        <w:rPr>
          <w:rFonts w:ascii="Arial" w:hAnsi="Arial" w:cs="Arial"/>
          <w:sz w:val="24"/>
        </w:rPr>
        <w:t>SmartMusic</w:t>
      </w:r>
      <w:proofErr w:type="spellEnd"/>
      <w:r w:rsidR="008D551F">
        <w:rPr>
          <w:rFonts w:ascii="Arial" w:hAnsi="Arial" w:cs="Arial"/>
          <w:sz w:val="24"/>
        </w:rPr>
        <w:t xml:space="preserve">, we have a variety of tech tools to help students become aware that as humans we will never be as perfect as a computer. The technology should be used in your teaching method to show examples of rhythmic perfection, or the lack thereof.” This quote states how technology has quickly enhanced in the recent years; even music lessons are using technology to show the students how to play an instrument and how it should sound. They even have apps on phones for pupils to help them with lessons, this could be music to driving lessons and learning driving theories. </w:t>
      </w:r>
    </w:p>
    <w:p w14:paraId="20296C9A" w14:textId="57CFD713" w:rsidR="008D551F" w:rsidRDefault="008D551F" w:rsidP="00493545">
      <w:pPr>
        <w:rPr>
          <w:rFonts w:ascii="Arial" w:hAnsi="Arial" w:cs="Arial"/>
          <w:sz w:val="24"/>
        </w:rPr>
      </w:pPr>
      <w:r>
        <w:rPr>
          <w:rFonts w:ascii="Arial" w:hAnsi="Arial" w:cs="Arial"/>
          <w:sz w:val="24"/>
        </w:rPr>
        <w:t xml:space="preserve">Even though there are many benefits of having technology in classrooms and out in personal lives, there are </w:t>
      </w:r>
      <w:r w:rsidR="0041294C">
        <w:rPr>
          <w:rFonts w:ascii="Arial" w:hAnsi="Arial" w:cs="Arial"/>
          <w:sz w:val="24"/>
        </w:rPr>
        <w:t xml:space="preserve">just as much disadvantages of supplying technology; </w:t>
      </w:r>
      <w:sdt>
        <w:sdtPr>
          <w:rPr>
            <w:rFonts w:ascii="Arial" w:hAnsi="Arial" w:cs="Arial"/>
            <w:sz w:val="24"/>
          </w:rPr>
          <w:id w:val="33860372"/>
          <w:citation/>
        </w:sdtPr>
        <w:sdtEndPr/>
        <w:sdtContent>
          <w:r w:rsidR="000161B6">
            <w:rPr>
              <w:rFonts w:ascii="Arial" w:hAnsi="Arial" w:cs="Arial"/>
              <w:sz w:val="24"/>
            </w:rPr>
            <w:fldChar w:fldCharType="begin"/>
          </w:r>
          <w:r w:rsidR="000161B6">
            <w:rPr>
              <w:rFonts w:ascii="Arial" w:hAnsi="Arial" w:cs="Arial"/>
              <w:sz w:val="24"/>
            </w:rPr>
            <w:instrText xml:space="preserve"> CITATION Cry \l 2057 </w:instrText>
          </w:r>
          <w:r w:rsidR="000161B6">
            <w:rPr>
              <w:rFonts w:ascii="Arial" w:hAnsi="Arial" w:cs="Arial"/>
              <w:sz w:val="24"/>
            </w:rPr>
            <w:fldChar w:fldCharType="separate"/>
          </w:r>
          <w:r w:rsidR="000161B6" w:rsidRPr="000161B6">
            <w:rPr>
              <w:rFonts w:ascii="Arial" w:hAnsi="Arial" w:cs="Arial"/>
              <w:noProof/>
              <w:sz w:val="24"/>
            </w:rPr>
            <w:t>(Lombardo, n.d.)</w:t>
          </w:r>
          <w:r w:rsidR="000161B6">
            <w:rPr>
              <w:rFonts w:ascii="Arial" w:hAnsi="Arial" w:cs="Arial"/>
              <w:sz w:val="24"/>
            </w:rPr>
            <w:fldChar w:fldCharType="end"/>
          </w:r>
        </w:sdtContent>
      </w:sdt>
      <w:r w:rsidR="000161B6">
        <w:rPr>
          <w:rFonts w:ascii="Arial" w:hAnsi="Arial" w:cs="Arial"/>
          <w:sz w:val="24"/>
        </w:rPr>
        <w:t xml:space="preserve"> proposes that “There could be lack of interest in studying, as children could develop a lazy attitude, which could lead to students forgetting the basics of studying. They would rather rely on computers and the internet, instead of their books, and the input of their teachers. Must pupils will use spell check when they have misspelled a word. Rather than solve mathematical equations the traditional way, they would seek from computers or look for the answers in the search engine.” That is just one disadvantage of technology, there is a range of disadvantages and it could affect students not just educationally, but personally too. Many students use Instagram or other social media </w:t>
      </w:r>
      <w:r w:rsidR="005C186C">
        <w:rPr>
          <w:rFonts w:ascii="Arial" w:hAnsi="Arial" w:cs="Arial"/>
          <w:sz w:val="24"/>
        </w:rPr>
        <w:t>websites,</w:t>
      </w:r>
      <w:r w:rsidR="000161B6">
        <w:rPr>
          <w:rFonts w:ascii="Arial" w:hAnsi="Arial" w:cs="Arial"/>
          <w:sz w:val="24"/>
        </w:rPr>
        <w:t xml:space="preserve"> and this could </w:t>
      </w:r>
      <w:r w:rsidR="005C186C">
        <w:rPr>
          <w:rFonts w:ascii="Arial" w:hAnsi="Arial" w:cs="Arial"/>
          <w:sz w:val="24"/>
        </w:rPr>
        <w:t xml:space="preserve">affect them personally, with their mental health. Many children use social media and a lot of celebrities use them too, so when children observe celebrities on there and see the edited photos… </w:t>
      </w:r>
      <w:r w:rsidR="00225726">
        <w:rPr>
          <w:rFonts w:ascii="Arial" w:hAnsi="Arial" w:cs="Arial"/>
          <w:sz w:val="24"/>
        </w:rPr>
        <w:t xml:space="preserve">it can affect them with their body image. (Lombardo, n.d.) also states that “Technology can also diminish overall value of in-person education, although research on online learning did not establish a direct link to how personal interaction affects a student’s performance, data gathered and it did show that those enrolled in online courses have a higher chance of failing, dropping out of classes, and are less likely to benefit them. This may have something to do with the fact that lessons delivered online or through digital resources lack the face-to-face interaction between teacher and student that provides a more personal experience.” That does not have to be educational to teach them something online; it can also be something that interests them, a lot of young girls are using YouTube to learn about applying makeup, what makeup to buy with Vlogs. A lot of children are also using YouTube to watch their favourite vloggers play games, open presents etc. Technology has exceptionally influenced younger children from age 3+ and the millennials. </w:t>
      </w:r>
    </w:p>
    <w:p w14:paraId="5B7AE5B8" w14:textId="2B4DF133" w:rsidR="00225726" w:rsidRDefault="00225726" w:rsidP="00493545">
      <w:pPr>
        <w:rPr>
          <w:rFonts w:ascii="Arial" w:hAnsi="Arial" w:cs="Arial"/>
          <w:sz w:val="24"/>
        </w:rPr>
      </w:pPr>
    </w:p>
    <w:p w14:paraId="682AEEE4" w14:textId="0D96C3F5" w:rsidR="00225726" w:rsidRDefault="00225726" w:rsidP="00493545">
      <w:pPr>
        <w:rPr>
          <w:rFonts w:ascii="Arial" w:hAnsi="Arial" w:cs="Arial"/>
          <w:sz w:val="24"/>
        </w:rPr>
      </w:pPr>
      <w:r w:rsidRPr="00225726">
        <w:rPr>
          <w:noProof/>
        </w:rPr>
        <w:lastRenderedPageBreak/>
        <w:drawing>
          <wp:anchor distT="0" distB="0" distL="114300" distR="114300" simplePos="0" relativeHeight="251660288" behindDoc="0" locked="0" layoutInCell="1" allowOverlap="1" wp14:anchorId="6BE83364" wp14:editId="52D7B98B">
            <wp:simplePos x="0" y="0"/>
            <wp:positionH relativeFrom="margin">
              <wp:posOffset>425450</wp:posOffset>
            </wp:positionH>
            <wp:positionV relativeFrom="paragraph">
              <wp:posOffset>-412750</wp:posOffset>
            </wp:positionV>
            <wp:extent cx="4781550" cy="334539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781550" cy="3345390"/>
                    </a:xfrm>
                    <a:prstGeom prst="rect">
                      <a:avLst/>
                    </a:prstGeom>
                  </pic:spPr>
                </pic:pic>
              </a:graphicData>
            </a:graphic>
            <wp14:sizeRelH relativeFrom="margin">
              <wp14:pctWidth>0</wp14:pctWidth>
            </wp14:sizeRelH>
            <wp14:sizeRelV relativeFrom="margin">
              <wp14:pctHeight>0</wp14:pctHeight>
            </wp14:sizeRelV>
          </wp:anchor>
        </w:drawing>
      </w:r>
    </w:p>
    <w:p w14:paraId="6E3DE6E5" w14:textId="77777777" w:rsidR="00225726" w:rsidRDefault="00225726" w:rsidP="00493545">
      <w:pPr>
        <w:rPr>
          <w:rFonts w:ascii="Arial" w:hAnsi="Arial" w:cs="Arial"/>
          <w:sz w:val="24"/>
        </w:rPr>
      </w:pPr>
    </w:p>
    <w:p w14:paraId="031C468B" w14:textId="38F5F432" w:rsidR="00493545" w:rsidRDefault="00493545" w:rsidP="00493545">
      <w:pPr>
        <w:rPr>
          <w:rFonts w:ascii="Arial" w:hAnsi="Arial" w:cs="Arial"/>
          <w:sz w:val="24"/>
        </w:rPr>
      </w:pPr>
    </w:p>
    <w:p w14:paraId="4EA5EED1" w14:textId="08A7CBF0" w:rsidR="00225726" w:rsidRPr="00225726" w:rsidRDefault="00225726" w:rsidP="00225726">
      <w:pPr>
        <w:rPr>
          <w:rFonts w:ascii="Arial" w:hAnsi="Arial" w:cs="Arial"/>
          <w:sz w:val="24"/>
        </w:rPr>
      </w:pPr>
    </w:p>
    <w:p w14:paraId="28476193" w14:textId="5576FE65" w:rsidR="00225726" w:rsidRPr="00225726" w:rsidRDefault="00225726" w:rsidP="00225726">
      <w:pPr>
        <w:rPr>
          <w:rFonts w:ascii="Arial" w:hAnsi="Arial" w:cs="Arial"/>
          <w:sz w:val="24"/>
        </w:rPr>
      </w:pPr>
    </w:p>
    <w:p w14:paraId="510A5928" w14:textId="150B4606" w:rsidR="00225726" w:rsidRPr="00225726" w:rsidRDefault="00225726" w:rsidP="00225726">
      <w:pPr>
        <w:rPr>
          <w:rFonts w:ascii="Arial" w:hAnsi="Arial" w:cs="Arial"/>
          <w:sz w:val="24"/>
        </w:rPr>
      </w:pPr>
    </w:p>
    <w:p w14:paraId="6C8A1CA2" w14:textId="0979657F" w:rsidR="00225726" w:rsidRPr="00225726" w:rsidRDefault="00225726" w:rsidP="00225726">
      <w:pPr>
        <w:rPr>
          <w:rFonts w:ascii="Arial" w:hAnsi="Arial" w:cs="Arial"/>
          <w:sz w:val="24"/>
        </w:rPr>
      </w:pPr>
    </w:p>
    <w:p w14:paraId="11376952" w14:textId="15D01A66" w:rsidR="00225726" w:rsidRPr="00225726" w:rsidRDefault="00225726" w:rsidP="00225726">
      <w:pPr>
        <w:rPr>
          <w:rFonts w:ascii="Arial" w:hAnsi="Arial" w:cs="Arial"/>
          <w:sz w:val="24"/>
        </w:rPr>
      </w:pPr>
    </w:p>
    <w:p w14:paraId="6B9189F4" w14:textId="496639BF" w:rsidR="00225726" w:rsidRPr="00225726" w:rsidRDefault="00225726" w:rsidP="00225726">
      <w:pPr>
        <w:rPr>
          <w:rFonts w:ascii="Arial" w:hAnsi="Arial" w:cs="Arial"/>
          <w:sz w:val="24"/>
        </w:rPr>
      </w:pPr>
    </w:p>
    <w:p w14:paraId="71C221A3" w14:textId="3F914E78" w:rsidR="00225726" w:rsidRPr="00225726" w:rsidRDefault="00225726" w:rsidP="00225726">
      <w:pPr>
        <w:rPr>
          <w:rFonts w:ascii="Arial" w:hAnsi="Arial" w:cs="Arial"/>
          <w:sz w:val="24"/>
        </w:rPr>
      </w:pPr>
    </w:p>
    <w:p w14:paraId="447C2CEE" w14:textId="6AD49068" w:rsidR="00225726" w:rsidRDefault="00225726" w:rsidP="00225726">
      <w:pPr>
        <w:rPr>
          <w:rFonts w:ascii="Arial" w:hAnsi="Arial" w:cs="Arial"/>
          <w:sz w:val="24"/>
        </w:rPr>
      </w:pPr>
    </w:p>
    <w:p w14:paraId="77B4DFD6" w14:textId="240F03BB" w:rsidR="00225726" w:rsidRDefault="00225726" w:rsidP="00225726">
      <w:pPr>
        <w:rPr>
          <w:rFonts w:ascii="Arial" w:hAnsi="Arial" w:cs="Arial"/>
          <w:sz w:val="24"/>
        </w:rPr>
      </w:pPr>
      <w:r>
        <w:rPr>
          <w:rFonts w:ascii="Arial" w:hAnsi="Arial" w:cs="Arial"/>
          <w:sz w:val="24"/>
        </w:rPr>
        <w:t xml:space="preserve">The picture above shows that in 2015, which was </w:t>
      </w:r>
      <w:r w:rsidR="00D47B7C">
        <w:rPr>
          <w:rFonts w:ascii="Arial" w:hAnsi="Arial" w:cs="Arial"/>
          <w:sz w:val="24"/>
        </w:rPr>
        <w:t xml:space="preserve">four years ago; of how many young teenagers from the age of thirteen to age seventeen use social media. It shows that 71% of young people use Facebook, and 33% use google. During the recent years that number could have doubled by now. That just also shows the percentage of how many teenagers are using social media, many children are using technology; </w:t>
      </w:r>
      <w:proofErr w:type="gramStart"/>
      <w:r w:rsidR="00D47B7C">
        <w:rPr>
          <w:rFonts w:ascii="Arial" w:hAnsi="Arial" w:cs="Arial"/>
          <w:sz w:val="24"/>
        </w:rPr>
        <w:t>therefore</w:t>
      </w:r>
      <w:proofErr w:type="gramEnd"/>
      <w:r w:rsidR="00D47B7C">
        <w:rPr>
          <w:rFonts w:ascii="Arial" w:hAnsi="Arial" w:cs="Arial"/>
          <w:sz w:val="24"/>
        </w:rPr>
        <w:t xml:space="preserve"> it is vital that the schools keep up-to-date with the technology. </w:t>
      </w:r>
    </w:p>
    <w:p w14:paraId="141ACC42" w14:textId="77777777" w:rsidR="00EA46B3" w:rsidRDefault="00EA46B3" w:rsidP="00225726">
      <w:pPr>
        <w:rPr>
          <w:rFonts w:ascii="Arial" w:hAnsi="Arial" w:cs="Arial"/>
          <w:sz w:val="24"/>
        </w:rPr>
      </w:pPr>
    </w:p>
    <w:p w14:paraId="27C6FE40" w14:textId="5AE6A558" w:rsidR="00D47B7C" w:rsidRDefault="00CD3A87" w:rsidP="00225726">
      <w:pPr>
        <w:rPr>
          <w:rFonts w:ascii="Arial" w:hAnsi="Arial" w:cs="Arial"/>
          <w:sz w:val="24"/>
        </w:rPr>
      </w:pPr>
      <w:r>
        <w:rPr>
          <w:rFonts w:ascii="Arial" w:hAnsi="Arial" w:cs="Arial"/>
          <w:sz w:val="24"/>
        </w:rPr>
        <w:t xml:space="preserve">Another key issue of education is Mental Health and Wellbeing that is affecting pupils </w:t>
      </w:r>
      <w:proofErr w:type="gramStart"/>
      <w:r>
        <w:rPr>
          <w:rFonts w:ascii="Arial" w:hAnsi="Arial" w:cs="Arial"/>
          <w:sz w:val="24"/>
        </w:rPr>
        <w:t>and also</w:t>
      </w:r>
      <w:proofErr w:type="gramEnd"/>
      <w:r>
        <w:rPr>
          <w:rFonts w:ascii="Arial" w:hAnsi="Arial" w:cs="Arial"/>
          <w:sz w:val="24"/>
        </w:rPr>
        <w:t xml:space="preserve"> members of staff in the education sector. It is very important to encourage and support young people, adults </w:t>
      </w:r>
      <w:proofErr w:type="gramStart"/>
      <w:r>
        <w:rPr>
          <w:rFonts w:ascii="Arial" w:hAnsi="Arial" w:cs="Arial"/>
          <w:sz w:val="24"/>
        </w:rPr>
        <w:t>and also</w:t>
      </w:r>
      <w:proofErr w:type="gramEnd"/>
      <w:r>
        <w:rPr>
          <w:rFonts w:ascii="Arial" w:hAnsi="Arial" w:cs="Arial"/>
          <w:sz w:val="24"/>
        </w:rPr>
        <w:t xml:space="preserve"> the staff in the educating sector to discuss their Mental Health and Wellbeing – whether it would be in a group or discuss 1-1 with a member of faculty who specialise in that field. </w:t>
      </w:r>
      <w:sdt>
        <w:sdtPr>
          <w:rPr>
            <w:rFonts w:ascii="Arial" w:hAnsi="Arial" w:cs="Arial"/>
            <w:sz w:val="24"/>
          </w:rPr>
          <w:id w:val="-2061709490"/>
          <w:citation/>
        </w:sdtPr>
        <w:sdtEndPr/>
        <w:sdtContent>
          <w:r>
            <w:rPr>
              <w:rFonts w:ascii="Arial" w:hAnsi="Arial" w:cs="Arial"/>
              <w:sz w:val="24"/>
            </w:rPr>
            <w:fldChar w:fldCharType="begin"/>
          </w:r>
          <w:r>
            <w:rPr>
              <w:rFonts w:ascii="Arial" w:hAnsi="Arial" w:cs="Arial"/>
              <w:sz w:val="24"/>
            </w:rPr>
            <w:instrText xml:space="preserve"> CITATION Eri15 \l 2057 </w:instrText>
          </w:r>
          <w:r>
            <w:rPr>
              <w:rFonts w:ascii="Arial" w:hAnsi="Arial" w:cs="Arial"/>
              <w:sz w:val="24"/>
            </w:rPr>
            <w:fldChar w:fldCharType="separate"/>
          </w:r>
          <w:r w:rsidRPr="00CD3A87">
            <w:rPr>
              <w:rFonts w:ascii="Arial" w:hAnsi="Arial" w:cs="Arial"/>
              <w:noProof/>
              <w:sz w:val="24"/>
            </w:rPr>
            <w:t>(Eric Rossen, 2015 )</w:t>
          </w:r>
          <w:r>
            <w:rPr>
              <w:rFonts w:ascii="Arial" w:hAnsi="Arial" w:cs="Arial"/>
              <w:sz w:val="24"/>
            </w:rPr>
            <w:fldChar w:fldCharType="end"/>
          </w:r>
        </w:sdtContent>
      </w:sdt>
      <w:r w:rsidR="00FF2911">
        <w:rPr>
          <w:rFonts w:ascii="Arial" w:hAnsi="Arial" w:cs="Arial"/>
          <w:sz w:val="24"/>
        </w:rPr>
        <w:t xml:space="preserve"> In this article, it is discussed that “Every school has students who are struggling with mental health problems. Many face temporary challenges like conflicts with peers, divorce, development, or a death in a family. Some are dealing with chronic stressors that can cause psychological harm including poverty, community violence, homelessness, or abuse.” It is very important that educators treat the students fairly when it comes to what could be distressing them – whether it could be quarrelling with their peers or chronic stressors. It is paramount that all students are treated fairly, this is because all people are different and could deal with situations differently to their peers. (Eric Rossen,2015) expressed “Students struggling </w:t>
      </w:r>
      <w:r w:rsidR="003707DE">
        <w:rPr>
          <w:rFonts w:ascii="Arial" w:hAnsi="Arial" w:cs="Arial"/>
          <w:sz w:val="24"/>
        </w:rPr>
        <w:t xml:space="preserve">emotionally or psychologically cannot thrive or learn to their potential. Addressing student mental health is a prerequisite to learning and achievement, not an add-on or extracurricular luxury. In most cases, mental health problems don’t simply go away on their own but often become worse if they are unidentified or if they are left untreated.” Mental Health and Wellbeing does not have to be something that have happened to them personally in their home lives, it could also be not wanting to read aloud due to the fact that they may have issues reading, and that </w:t>
      </w:r>
      <w:r w:rsidR="003707DE">
        <w:rPr>
          <w:rFonts w:ascii="Arial" w:hAnsi="Arial" w:cs="Arial"/>
          <w:sz w:val="24"/>
        </w:rPr>
        <w:lastRenderedPageBreak/>
        <w:t>could affect their confidence which could affect their mental health and wellbeing, which the school I volunteered at</w:t>
      </w:r>
      <w:r w:rsidR="00EA46B3">
        <w:rPr>
          <w:rFonts w:ascii="Arial" w:hAnsi="Arial" w:cs="Arial"/>
          <w:sz w:val="24"/>
        </w:rPr>
        <w:t xml:space="preserve"> helps exceptionally well</w:t>
      </w:r>
      <w:r w:rsidR="003E3D77">
        <w:rPr>
          <w:rFonts w:ascii="Arial" w:hAnsi="Arial" w:cs="Arial"/>
          <w:sz w:val="24"/>
        </w:rPr>
        <w:t xml:space="preserve"> </w:t>
      </w:r>
      <w:r w:rsidR="00EA46B3">
        <w:rPr>
          <w:rFonts w:ascii="Arial" w:hAnsi="Arial" w:cs="Arial"/>
          <w:sz w:val="24"/>
        </w:rPr>
        <w:t>with and I will discuss more further into the Journal</w:t>
      </w:r>
    </w:p>
    <w:p w14:paraId="7B2AA830" w14:textId="18FD4F81" w:rsidR="00D47B7C" w:rsidRDefault="003E3D77" w:rsidP="00225726">
      <w:pPr>
        <w:rPr>
          <w:rFonts w:ascii="Arial" w:hAnsi="Arial" w:cs="Arial"/>
          <w:sz w:val="24"/>
        </w:rPr>
      </w:pPr>
      <w:r>
        <w:rPr>
          <w:rFonts w:ascii="Arial" w:hAnsi="Arial" w:cs="Arial"/>
          <w:sz w:val="24"/>
        </w:rPr>
        <w:t xml:space="preserve">It is not just students Mental Health and Wellbeing that needs to be supported, it is also members of staff which need to sometimes may have the support; due to what has occurred in their personal lives, which could be death in the family, divorce, disagreements with family members etc. </w:t>
      </w:r>
      <w:r>
        <w:rPr>
          <w:rFonts w:ascii="Arial" w:hAnsi="Arial" w:cs="Arial"/>
          <w:sz w:val="24"/>
        </w:rPr>
        <w:br/>
      </w:r>
      <w:sdt>
        <w:sdtPr>
          <w:rPr>
            <w:rFonts w:ascii="Arial" w:hAnsi="Arial" w:cs="Arial"/>
            <w:sz w:val="24"/>
          </w:rPr>
          <w:id w:val="795111351"/>
          <w:citation/>
        </w:sdtPr>
        <w:sdtEndPr/>
        <w:sdtContent>
          <w:r>
            <w:rPr>
              <w:rFonts w:ascii="Arial" w:hAnsi="Arial" w:cs="Arial"/>
              <w:sz w:val="24"/>
            </w:rPr>
            <w:fldChar w:fldCharType="begin"/>
          </w:r>
          <w:r>
            <w:rPr>
              <w:rFonts w:ascii="Arial" w:hAnsi="Arial" w:cs="Arial"/>
              <w:sz w:val="24"/>
            </w:rPr>
            <w:instrText xml:space="preserve"> CITATION Men \l 2057 </w:instrText>
          </w:r>
          <w:r>
            <w:rPr>
              <w:rFonts w:ascii="Arial" w:hAnsi="Arial" w:cs="Arial"/>
              <w:sz w:val="24"/>
            </w:rPr>
            <w:fldChar w:fldCharType="separate"/>
          </w:r>
          <w:r w:rsidRPr="003E3D77">
            <w:rPr>
              <w:rFonts w:ascii="Arial" w:hAnsi="Arial" w:cs="Arial"/>
              <w:noProof/>
              <w:sz w:val="24"/>
            </w:rPr>
            <w:t>(Mentally Healthy Schools , n.d.)</w:t>
          </w:r>
          <w:r>
            <w:rPr>
              <w:rFonts w:ascii="Arial" w:hAnsi="Arial" w:cs="Arial"/>
              <w:sz w:val="24"/>
            </w:rPr>
            <w:fldChar w:fldCharType="end"/>
          </w:r>
        </w:sdtContent>
      </w:sdt>
      <w:r>
        <w:rPr>
          <w:rFonts w:ascii="Arial" w:hAnsi="Arial" w:cs="Arial"/>
          <w:sz w:val="24"/>
        </w:rPr>
        <w:t xml:space="preserve"> </w:t>
      </w:r>
      <w:r w:rsidR="00503450">
        <w:rPr>
          <w:rFonts w:ascii="Arial" w:hAnsi="Arial" w:cs="Arial"/>
          <w:sz w:val="24"/>
        </w:rPr>
        <w:t xml:space="preserve">stated that “As school staff juggle a multitude of different tasks and demands, it is important that everyone is given the right emotional and practical support so that they can, in turn, support their pupils.” I very much believe that if you as a leader of a school, college or university support your staffs </w:t>
      </w:r>
      <w:proofErr w:type="spellStart"/>
      <w:r w:rsidR="00503450">
        <w:rPr>
          <w:rFonts w:ascii="Arial" w:hAnsi="Arial" w:cs="Arial"/>
          <w:sz w:val="24"/>
        </w:rPr>
        <w:t>well being</w:t>
      </w:r>
      <w:proofErr w:type="spellEnd"/>
      <w:r w:rsidR="00503450">
        <w:rPr>
          <w:rFonts w:ascii="Arial" w:hAnsi="Arial" w:cs="Arial"/>
          <w:sz w:val="24"/>
        </w:rPr>
        <w:t xml:space="preserve"> and mental health, your staff can then, support their pupils of what could be bothering them. </w:t>
      </w:r>
    </w:p>
    <w:p w14:paraId="3368FBA6" w14:textId="12F8A5F3" w:rsidR="00503450" w:rsidRDefault="00781D74" w:rsidP="00225726">
      <w:pPr>
        <w:rPr>
          <w:rFonts w:ascii="Arial" w:hAnsi="Arial" w:cs="Arial"/>
          <w:sz w:val="24"/>
        </w:rPr>
      </w:pPr>
      <w:sdt>
        <w:sdtPr>
          <w:rPr>
            <w:rFonts w:ascii="Arial" w:hAnsi="Arial" w:cs="Arial"/>
            <w:sz w:val="24"/>
          </w:rPr>
          <w:id w:val="-1845076567"/>
          <w:citation/>
        </w:sdtPr>
        <w:sdtEndPr/>
        <w:sdtContent>
          <w:r w:rsidR="00503450">
            <w:rPr>
              <w:rFonts w:ascii="Arial" w:hAnsi="Arial" w:cs="Arial"/>
              <w:sz w:val="24"/>
            </w:rPr>
            <w:fldChar w:fldCharType="begin"/>
          </w:r>
          <w:r w:rsidR="00503450">
            <w:rPr>
              <w:rFonts w:ascii="Arial" w:hAnsi="Arial" w:cs="Arial"/>
              <w:sz w:val="24"/>
            </w:rPr>
            <w:instrText xml:space="preserve"> CITATION Jer18 \l 2057 </w:instrText>
          </w:r>
          <w:r w:rsidR="00503450">
            <w:rPr>
              <w:rFonts w:ascii="Arial" w:hAnsi="Arial" w:cs="Arial"/>
              <w:sz w:val="24"/>
            </w:rPr>
            <w:fldChar w:fldCharType="separate"/>
          </w:r>
          <w:r w:rsidR="00503450" w:rsidRPr="00503450">
            <w:rPr>
              <w:rFonts w:ascii="Arial" w:hAnsi="Arial" w:cs="Arial"/>
              <w:noProof/>
              <w:sz w:val="24"/>
            </w:rPr>
            <w:t>(Gee, 2018)</w:t>
          </w:r>
          <w:r w:rsidR="00503450">
            <w:rPr>
              <w:rFonts w:ascii="Arial" w:hAnsi="Arial" w:cs="Arial"/>
              <w:sz w:val="24"/>
            </w:rPr>
            <w:fldChar w:fldCharType="end"/>
          </w:r>
        </w:sdtContent>
      </w:sdt>
      <w:r w:rsidR="00503450">
        <w:rPr>
          <w:rFonts w:ascii="Arial" w:hAnsi="Arial" w:cs="Arial"/>
          <w:sz w:val="24"/>
        </w:rPr>
        <w:t xml:space="preserve"> </w:t>
      </w:r>
      <w:proofErr w:type="gramStart"/>
      <w:r w:rsidR="00503450">
        <w:rPr>
          <w:rFonts w:ascii="Arial" w:hAnsi="Arial" w:cs="Arial"/>
          <w:sz w:val="24"/>
        </w:rPr>
        <w:t>“</w:t>
      </w:r>
      <w:r w:rsidR="00605932">
        <w:rPr>
          <w:rFonts w:ascii="Arial" w:hAnsi="Arial" w:cs="Arial"/>
          <w:sz w:val="24"/>
        </w:rPr>
        <w:t xml:space="preserve"> One</w:t>
      </w:r>
      <w:proofErr w:type="gramEnd"/>
      <w:r w:rsidR="00605932">
        <w:rPr>
          <w:rFonts w:ascii="Arial" w:hAnsi="Arial" w:cs="Arial"/>
          <w:sz w:val="24"/>
        </w:rPr>
        <w:t xml:space="preserve"> in four people in the UK will experience a mental health issue at some point of their live. That’s 16 million people experiencing issues such as depression, addiction, anxiety and PTSD”. This could also mean experiencing some confidence issues with reading aloud in classes, not wanting to speak in class because other pupils in the class may make “fun” of them, being bullied by their peers and not wanting to participate in activities. Issues like that could have a massive </w:t>
      </w:r>
      <w:proofErr w:type="spellStart"/>
      <w:r w:rsidR="00605932">
        <w:rPr>
          <w:rFonts w:ascii="Arial" w:hAnsi="Arial" w:cs="Arial"/>
          <w:sz w:val="24"/>
        </w:rPr>
        <w:t>affect</w:t>
      </w:r>
      <w:proofErr w:type="spellEnd"/>
      <w:r w:rsidR="00605932">
        <w:rPr>
          <w:rFonts w:ascii="Arial" w:hAnsi="Arial" w:cs="Arial"/>
          <w:sz w:val="24"/>
        </w:rPr>
        <w:t xml:space="preserve"> on children, this could give children anxiety about going into school and they may start skipping school, that could cause their attendance to be low. </w:t>
      </w:r>
    </w:p>
    <w:p w14:paraId="68031C76" w14:textId="1E820F0D" w:rsidR="00605932" w:rsidRDefault="00605932" w:rsidP="00225726">
      <w:pPr>
        <w:rPr>
          <w:rFonts w:ascii="Arial" w:hAnsi="Arial" w:cs="Arial"/>
          <w:sz w:val="24"/>
        </w:rPr>
      </w:pPr>
      <w:r>
        <w:rPr>
          <w:noProof/>
        </w:rPr>
        <w:drawing>
          <wp:inline distT="0" distB="0" distL="0" distR="0" wp14:anchorId="1BAD194F" wp14:editId="33C8F96D">
            <wp:extent cx="5731510" cy="2865755"/>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FBB8841" w14:textId="2C028675" w:rsidR="00605932" w:rsidRDefault="00605932" w:rsidP="00225726">
      <w:pPr>
        <w:rPr>
          <w:rFonts w:ascii="Arial" w:hAnsi="Arial" w:cs="Arial"/>
          <w:sz w:val="24"/>
        </w:rPr>
      </w:pPr>
      <w:r>
        <w:rPr>
          <w:rFonts w:ascii="Arial" w:hAnsi="Arial" w:cs="Arial"/>
          <w:sz w:val="24"/>
        </w:rPr>
        <w:t xml:space="preserve">The above picture shows that 10% of young children and people aged five to sixteen years have a mental health issue, yet 70% of adults may have not had the help in schools and could suffer throughout their lives because they did not have the appropriate intervention at school, this is due to the fact that mental health issues are becoming more recognisable and the staff are having more training on these issues than what they did five to ten years ago. </w:t>
      </w:r>
    </w:p>
    <w:p w14:paraId="3C190B84" w14:textId="343BC5FD" w:rsidR="00CE1AC5" w:rsidRDefault="00605932" w:rsidP="00225726">
      <w:pPr>
        <w:rPr>
          <w:rFonts w:ascii="Arial" w:hAnsi="Arial" w:cs="Arial"/>
          <w:sz w:val="24"/>
        </w:rPr>
      </w:pPr>
      <w:r>
        <w:rPr>
          <w:rFonts w:ascii="Arial" w:hAnsi="Arial" w:cs="Arial"/>
          <w:sz w:val="24"/>
        </w:rPr>
        <w:t xml:space="preserve">During my time in the school that I was volunteering at, the school promoted a lot of Mental Health and Well Being and made sure that all children were treated fairly and </w:t>
      </w:r>
      <w:r>
        <w:rPr>
          <w:rFonts w:ascii="Arial" w:hAnsi="Arial" w:cs="Arial"/>
          <w:sz w:val="24"/>
        </w:rPr>
        <w:lastRenderedPageBreak/>
        <w:t xml:space="preserve">was not “given up” on. The school has made sure that they have a lot of support and services for the children and also the members of staff, so any issues that may be bothering them; they have that comfort going into </w:t>
      </w:r>
      <w:r w:rsidR="00B86E30">
        <w:rPr>
          <w:rFonts w:ascii="Arial" w:hAnsi="Arial" w:cs="Arial"/>
          <w:sz w:val="24"/>
        </w:rPr>
        <w:t xml:space="preserve">an area and speaking to a member of staff which have had the training on how to deal with certain situations and what to say during the time a pupil or another member of staff is stating what is upsetting them. </w:t>
      </w:r>
      <w:r w:rsidR="00B86E30">
        <w:rPr>
          <w:rFonts w:ascii="Arial" w:hAnsi="Arial" w:cs="Arial"/>
          <w:sz w:val="24"/>
        </w:rPr>
        <w:br/>
        <w:t>During my time at the school, I experienced a day at the PSO office, the PSO’s which are the Pupil Support Officers explained to me what a day in the PSO office could be like. They also explained what certain pupils</w:t>
      </w:r>
      <w:r w:rsidR="00EA46B3">
        <w:rPr>
          <w:rFonts w:ascii="Arial" w:hAnsi="Arial" w:cs="Arial"/>
          <w:sz w:val="24"/>
        </w:rPr>
        <w:t xml:space="preserve"> they</w:t>
      </w:r>
      <w:r w:rsidR="00B86E30">
        <w:rPr>
          <w:rFonts w:ascii="Arial" w:hAnsi="Arial" w:cs="Arial"/>
          <w:sz w:val="24"/>
        </w:rPr>
        <w:t xml:space="preserve"> support and what sort of issues an average pupil </w:t>
      </w:r>
      <w:r w:rsidR="00EA46B3">
        <w:rPr>
          <w:rFonts w:ascii="Arial" w:hAnsi="Arial" w:cs="Arial"/>
          <w:sz w:val="24"/>
        </w:rPr>
        <w:t xml:space="preserve">could have </w:t>
      </w:r>
      <w:r w:rsidR="00B86E30">
        <w:rPr>
          <w:rFonts w:ascii="Arial" w:hAnsi="Arial" w:cs="Arial"/>
          <w:sz w:val="24"/>
        </w:rPr>
        <w:t xml:space="preserve">during their time in school. They also deal with attendance and they keep an eye on the attendance with the pupils, as some pupils could have time off and have a legitimate reason for staying off </w:t>
      </w:r>
      <w:proofErr w:type="gramStart"/>
      <w:r w:rsidR="00B86E30">
        <w:rPr>
          <w:rFonts w:ascii="Arial" w:hAnsi="Arial" w:cs="Arial"/>
          <w:sz w:val="24"/>
        </w:rPr>
        <w:t>school</w:t>
      </w:r>
      <w:proofErr w:type="gramEnd"/>
      <w:r w:rsidR="00B86E30">
        <w:rPr>
          <w:rFonts w:ascii="Arial" w:hAnsi="Arial" w:cs="Arial"/>
          <w:sz w:val="24"/>
        </w:rPr>
        <w:t xml:space="preserve"> but some pupils could have time off repeatedly; then the EWO (Education Welfare Officer) deals with situations like that and supports the children. The absences of some pupils could be </w:t>
      </w:r>
      <w:r w:rsidR="004F306A">
        <w:rPr>
          <w:rFonts w:ascii="Arial" w:hAnsi="Arial" w:cs="Arial"/>
          <w:sz w:val="24"/>
        </w:rPr>
        <w:t>legitimate,</w:t>
      </w:r>
      <w:r w:rsidR="00B86E30">
        <w:rPr>
          <w:rFonts w:ascii="Arial" w:hAnsi="Arial" w:cs="Arial"/>
          <w:sz w:val="24"/>
        </w:rPr>
        <w:t xml:space="preserve"> and it can be unavoidable such as – illness. Some issues can be avoidable and some of the absences which are not justified which could be </w:t>
      </w:r>
      <w:r w:rsidR="009478D8">
        <w:rPr>
          <w:rFonts w:ascii="Arial" w:hAnsi="Arial" w:cs="Arial"/>
          <w:sz w:val="24"/>
        </w:rPr>
        <w:t xml:space="preserve">for the child – Influence on friends, relationships with the teacher could be strained, family factors </w:t>
      </w:r>
      <w:proofErr w:type="gramStart"/>
      <w:r w:rsidR="009478D8">
        <w:rPr>
          <w:rFonts w:ascii="Arial" w:hAnsi="Arial" w:cs="Arial"/>
          <w:sz w:val="24"/>
        </w:rPr>
        <w:t>and also</w:t>
      </w:r>
      <w:proofErr w:type="gramEnd"/>
      <w:r w:rsidR="009478D8">
        <w:rPr>
          <w:rFonts w:ascii="Arial" w:hAnsi="Arial" w:cs="Arial"/>
          <w:sz w:val="24"/>
        </w:rPr>
        <w:t xml:space="preserve"> bullying from their peers in the class; which in most cases happens regularly. </w:t>
      </w:r>
      <w:r w:rsidR="00CE1AC5">
        <w:rPr>
          <w:rFonts w:ascii="Arial" w:hAnsi="Arial" w:cs="Arial"/>
          <w:sz w:val="24"/>
        </w:rPr>
        <w:br/>
        <w:t xml:space="preserve">The PSO also works closely with Evolve – which is a non-profit organisation that provides high quality person centred for people with learning disabilities. Evolve was formed in 2012 and it does all sorts of training such as life skills which expands on their work skills and the topics covered are literacy and numeracy, health and safety </w:t>
      </w:r>
      <w:proofErr w:type="gramStart"/>
      <w:r w:rsidR="00CE1AC5">
        <w:rPr>
          <w:rFonts w:ascii="Arial" w:hAnsi="Arial" w:cs="Arial"/>
          <w:sz w:val="24"/>
        </w:rPr>
        <w:t>and also</w:t>
      </w:r>
      <w:proofErr w:type="gramEnd"/>
      <w:r w:rsidR="00CE1AC5">
        <w:rPr>
          <w:rFonts w:ascii="Arial" w:hAnsi="Arial" w:cs="Arial"/>
          <w:sz w:val="24"/>
        </w:rPr>
        <w:t xml:space="preserve"> customer care. </w:t>
      </w:r>
    </w:p>
    <w:p w14:paraId="39C957B3" w14:textId="3A70BB01" w:rsidR="002E6906" w:rsidRDefault="002E6906" w:rsidP="00225726">
      <w:pPr>
        <w:rPr>
          <w:rFonts w:ascii="Arial" w:hAnsi="Arial" w:cs="Arial"/>
          <w:sz w:val="24"/>
        </w:rPr>
      </w:pPr>
      <w:r>
        <w:rPr>
          <w:rFonts w:ascii="Arial" w:hAnsi="Arial" w:cs="Arial"/>
          <w:sz w:val="24"/>
        </w:rPr>
        <w:t>The next support system the school has</w:t>
      </w:r>
      <w:r w:rsidR="00EA46B3">
        <w:rPr>
          <w:rFonts w:ascii="Arial" w:hAnsi="Arial" w:cs="Arial"/>
          <w:sz w:val="24"/>
        </w:rPr>
        <w:t>, is t</w:t>
      </w:r>
      <w:r>
        <w:rPr>
          <w:rFonts w:ascii="Arial" w:hAnsi="Arial" w:cs="Arial"/>
          <w:sz w:val="24"/>
        </w:rPr>
        <w:t>he DRC which is the Derek Roberts Centre, this helps children with ALN and learning difficulties, every morning the educators in the centre always ask the pupils “how they are” and also “how their weekend was” , the Derek Roberts Centre support the children with ALN to give them confidence if they are also in mainstream for certain lessons. Some children with ALN have anxiety and may not feel confident in the school, but the Derek Roberts Centre and the staff help the children reach their full potential and have the extra support they need</w:t>
      </w:r>
      <w:r w:rsidR="007D03DD">
        <w:rPr>
          <w:rFonts w:ascii="Arial" w:hAnsi="Arial" w:cs="Arial"/>
          <w:sz w:val="24"/>
        </w:rPr>
        <w:t xml:space="preserve"> if needed, they staff also ask the children about the Christmas Holidays and give the children a chance to open up about their worries and also what makes them happy. </w:t>
      </w:r>
    </w:p>
    <w:p w14:paraId="1111F77A" w14:textId="65BA5866" w:rsidR="00B86E30" w:rsidRDefault="00CE1AC5" w:rsidP="00225726">
      <w:pPr>
        <w:rPr>
          <w:rFonts w:ascii="Arial" w:hAnsi="Arial" w:cs="Arial"/>
          <w:sz w:val="24"/>
        </w:rPr>
      </w:pPr>
      <w:r>
        <w:rPr>
          <w:rFonts w:ascii="Arial" w:hAnsi="Arial" w:cs="Arial"/>
          <w:sz w:val="24"/>
        </w:rPr>
        <w:t>Another</w:t>
      </w:r>
      <w:r w:rsidR="00BF3120">
        <w:rPr>
          <w:rFonts w:ascii="Arial" w:hAnsi="Arial" w:cs="Arial"/>
          <w:sz w:val="24"/>
        </w:rPr>
        <w:t xml:space="preserve"> support service that the school offers is Sound Training, this helps the children to develop their confidence in unfamiliar vocabulary, this is when a small group of students of their peers, go through syllables with the same strategy but the words are different. The students read out the syllables aloud and whatever ones they find difficult, the teacher at the end of the game; explain the ones that have been mispronounced. These strategies help the children read aloud in lessons, ease their anxiety about their spelling if they find it difficult and also in the future; develop the skills to help with their GCSEs.</w:t>
      </w:r>
      <w:r w:rsidR="00BF3120">
        <w:rPr>
          <w:rFonts w:ascii="Arial" w:hAnsi="Arial" w:cs="Arial"/>
          <w:sz w:val="24"/>
        </w:rPr>
        <w:br/>
        <w:t>During the time of the Sound Training; it is vital that the training is consistent</w:t>
      </w:r>
      <w:r w:rsidR="000544C8">
        <w:rPr>
          <w:rFonts w:ascii="Arial" w:hAnsi="Arial" w:cs="Arial"/>
          <w:sz w:val="24"/>
        </w:rPr>
        <w:t xml:space="preserve">; which means the students have to come into sessions regularly, otherwise they will have to catch up another time, due to the fact that their peers could be ahead if they miss a </w:t>
      </w:r>
      <w:r w:rsidR="000544C8">
        <w:rPr>
          <w:rFonts w:ascii="Arial" w:hAnsi="Arial" w:cs="Arial"/>
          <w:sz w:val="24"/>
        </w:rPr>
        <w:lastRenderedPageBreak/>
        <w:t>session</w:t>
      </w:r>
      <w:r w:rsidR="007D03DD">
        <w:rPr>
          <w:rFonts w:ascii="Arial" w:hAnsi="Arial" w:cs="Arial"/>
          <w:sz w:val="24"/>
        </w:rPr>
        <w:t xml:space="preserve">. When I spoke to the teacher who arranges the Sound Sessions – she stated that the sound sessions help with all aspects of lessons, not just the literacy side of it. This can help with Science and Maths etc and she has seen a difference in their confidence </w:t>
      </w:r>
      <w:proofErr w:type="gramStart"/>
      <w:r w:rsidR="007D03DD">
        <w:rPr>
          <w:rFonts w:ascii="Arial" w:hAnsi="Arial" w:cs="Arial"/>
          <w:sz w:val="24"/>
        </w:rPr>
        <w:t>and also</w:t>
      </w:r>
      <w:proofErr w:type="gramEnd"/>
      <w:r w:rsidR="007D03DD">
        <w:rPr>
          <w:rFonts w:ascii="Arial" w:hAnsi="Arial" w:cs="Arial"/>
          <w:sz w:val="24"/>
        </w:rPr>
        <w:t xml:space="preserve"> their work. </w:t>
      </w:r>
    </w:p>
    <w:p w14:paraId="0DF4FE58" w14:textId="743E04CC" w:rsidR="004F306A" w:rsidRDefault="004F306A" w:rsidP="00225726">
      <w:pPr>
        <w:rPr>
          <w:rFonts w:ascii="Arial" w:hAnsi="Arial" w:cs="Arial"/>
          <w:sz w:val="24"/>
        </w:rPr>
      </w:pPr>
      <w:r>
        <w:rPr>
          <w:rFonts w:ascii="Arial" w:hAnsi="Arial" w:cs="Arial"/>
          <w:sz w:val="24"/>
        </w:rPr>
        <w:t xml:space="preserve">Nearly every day at the school is a Mental Health Awareness Day and the school is promoting that it is important to speak to friends/family or teachers, and it is also essential to be kind to your peers. </w:t>
      </w:r>
      <w:r>
        <w:rPr>
          <w:rFonts w:ascii="Arial" w:hAnsi="Arial" w:cs="Arial"/>
          <w:sz w:val="24"/>
        </w:rPr>
        <w:br/>
      </w:r>
      <w:proofErr w:type="gramStart"/>
      <w:r>
        <w:rPr>
          <w:rFonts w:ascii="Arial" w:hAnsi="Arial" w:cs="Arial"/>
          <w:sz w:val="24"/>
        </w:rPr>
        <w:t>At the moment</w:t>
      </w:r>
      <w:proofErr w:type="gramEnd"/>
      <w:r>
        <w:rPr>
          <w:rFonts w:ascii="Arial" w:hAnsi="Arial" w:cs="Arial"/>
          <w:sz w:val="24"/>
        </w:rPr>
        <w:t xml:space="preserve"> in the school of the 21</w:t>
      </w:r>
      <w:r w:rsidRPr="004F306A">
        <w:rPr>
          <w:rFonts w:ascii="Arial" w:hAnsi="Arial" w:cs="Arial"/>
          <w:sz w:val="24"/>
          <w:vertAlign w:val="superscript"/>
        </w:rPr>
        <w:t>st</w:t>
      </w:r>
      <w:r>
        <w:rPr>
          <w:rFonts w:ascii="Arial" w:hAnsi="Arial" w:cs="Arial"/>
          <w:sz w:val="24"/>
        </w:rPr>
        <w:t xml:space="preserve"> January until the 25</w:t>
      </w:r>
      <w:r w:rsidRPr="004F306A">
        <w:rPr>
          <w:rFonts w:ascii="Arial" w:hAnsi="Arial" w:cs="Arial"/>
          <w:sz w:val="24"/>
          <w:vertAlign w:val="superscript"/>
        </w:rPr>
        <w:t>th</w:t>
      </w:r>
      <w:r>
        <w:rPr>
          <w:rFonts w:ascii="Arial" w:hAnsi="Arial" w:cs="Arial"/>
          <w:sz w:val="24"/>
        </w:rPr>
        <w:t xml:space="preserve"> January, the school is currently participating in a “Be Kind” campaign, this was promoted by Holly Willoughby and Philip Schofield. So </w:t>
      </w:r>
      <w:proofErr w:type="gramStart"/>
      <w:r>
        <w:rPr>
          <w:rFonts w:ascii="Arial" w:hAnsi="Arial" w:cs="Arial"/>
          <w:sz w:val="24"/>
        </w:rPr>
        <w:t>far</w:t>
      </w:r>
      <w:proofErr w:type="gramEnd"/>
      <w:r>
        <w:rPr>
          <w:rFonts w:ascii="Arial" w:hAnsi="Arial" w:cs="Arial"/>
          <w:sz w:val="24"/>
        </w:rPr>
        <w:t xml:space="preserve"> the Campaign has 285,546 pledges to be kind to their friends, family and peers in schools. This was inspired by two mums who two children took their own lives due to bullying. </w:t>
      </w:r>
      <w:sdt>
        <w:sdtPr>
          <w:rPr>
            <w:rFonts w:ascii="Arial" w:hAnsi="Arial" w:cs="Arial"/>
            <w:sz w:val="24"/>
          </w:rPr>
          <w:id w:val="-381020687"/>
          <w:citation/>
        </w:sdtPr>
        <w:sdtContent>
          <w:r w:rsidR="000544C8">
            <w:rPr>
              <w:rFonts w:ascii="Arial" w:hAnsi="Arial" w:cs="Arial"/>
              <w:sz w:val="24"/>
            </w:rPr>
            <w:fldChar w:fldCharType="begin"/>
          </w:r>
          <w:r w:rsidR="000544C8">
            <w:rPr>
              <w:rFonts w:ascii="Arial" w:hAnsi="Arial" w:cs="Arial"/>
              <w:sz w:val="24"/>
            </w:rPr>
            <w:instrText xml:space="preserve"> CITATION Wil11 \l 2057 </w:instrText>
          </w:r>
          <w:r w:rsidR="000544C8">
            <w:rPr>
              <w:rFonts w:ascii="Arial" w:hAnsi="Arial" w:cs="Arial"/>
              <w:sz w:val="24"/>
            </w:rPr>
            <w:fldChar w:fldCharType="separate"/>
          </w:r>
          <w:r w:rsidR="000544C8" w:rsidRPr="009478D8">
            <w:rPr>
              <w:rFonts w:ascii="Arial" w:hAnsi="Arial" w:cs="Arial"/>
              <w:noProof/>
              <w:sz w:val="24"/>
            </w:rPr>
            <w:t>(Yerger, 2011 )</w:t>
          </w:r>
          <w:r w:rsidR="000544C8">
            <w:rPr>
              <w:rFonts w:ascii="Arial" w:hAnsi="Arial" w:cs="Arial"/>
              <w:sz w:val="24"/>
            </w:rPr>
            <w:fldChar w:fldCharType="end"/>
          </w:r>
        </w:sdtContent>
      </w:sdt>
      <w:r w:rsidR="000544C8">
        <w:rPr>
          <w:rFonts w:ascii="Arial" w:hAnsi="Arial" w:cs="Arial"/>
          <w:sz w:val="24"/>
        </w:rPr>
        <w:t xml:space="preserve"> “Nearly everyone has experienced bullying one time or another, whether as victims, observers, or perhaps even perpetrators. Headlines of violence, bullying and harassment have become more frequent.” It does not even have to be the case of the pupil is the victim of being bullied – it could be the case that his/her friends are bullying a fellow pupil and their peers are pressuring them into bullying a pupil and they do not want to.</w:t>
      </w:r>
    </w:p>
    <w:p w14:paraId="359536CF" w14:textId="0A4AF827" w:rsidR="00CE1AC5" w:rsidRDefault="004F306A" w:rsidP="00225726">
      <w:pPr>
        <w:rPr>
          <w:rFonts w:ascii="Arial" w:hAnsi="Arial" w:cs="Arial"/>
          <w:sz w:val="24"/>
        </w:rPr>
      </w:pPr>
      <w:sdt>
        <w:sdtPr>
          <w:rPr>
            <w:rFonts w:ascii="Arial" w:hAnsi="Arial" w:cs="Arial"/>
            <w:sz w:val="24"/>
          </w:rPr>
          <w:id w:val="-31347862"/>
          <w:citation/>
        </w:sdtPr>
        <w:sdtContent>
          <w:r>
            <w:rPr>
              <w:rFonts w:ascii="Arial" w:hAnsi="Arial" w:cs="Arial"/>
              <w:sz w:val="24"/>
            </w:rPr>
            <w:fldChar w:fldCharType="begin"/>
          </w:r>
          <w:r>
            <w:rPr>
              <w:rFonts w:ascii="Arial" w:hAnsi="Arial" w:cs="Arial"/>
              <w:sz w:val="24"/>
            </w:rPr>
            <w:instrText xml:space="preserve"> CITATION Dep15 \l 2057 </w:instrText>
          </w:r>
          <w:r>
            <w:rPr>
              <w:rFonts w:ascii="Arial" w:hAnsi="Arial" w:cs="Arial"/>
              <w:sz w:val="24"/>
            </w:rPr>
            <w:fldChar w:fldCharType="separate"/>
          </w:r>
          <w:r w:rsidRPr="004F306A">
            <w:rPr>
              <w:rFonts w:ascii="Arial" w:hAnsi="Arial" w:cs="Arial"/>
              <w:noProof/>
              <w:sz w:val="24"/>
            </w:rPr>
            <w:t>(Education, 2015 )</w:t>
          </w:r>
          <w:r>
            <w:rPr>
              <w:rFonts w:ascii="Arial" w:hAnsi="Arial" w:cs="Arial"/>
              <w:sz w:val="24"/>
            </w:rPr>
            <w:fldChar w:fldCharType="end"/>
          </w:r>
        </w:sdtContent>
      </w:sdt>
      <w:r>
        <w:rPr>
          <w:rFonts w:ascii="Arial" w:hAnsi="Arial" w:cs="Arial"/>
          <w:sz w:val="24"/>
        </w:rPr>
        <w:t xml:space="preserve"> </w:t>
      </w:r>
      <w:r w:rsidR="00CE1AC5">
        <w:rPr>
          <w:rFonts w:ascii="Arial" w:hAnsi="Arial" w:cs="Arial"/>
          <w:sz w:val="24"/>
        </w:rPr>
        <w:t xml:space="preserve">reveals that “In 2015 – the new study reveals that 30,000 fewer children in the last ten years. This could be factors such as: strengthening teachers’ powers to tackle bullying – this includes the power to investigate allegations beyond the school gates, delete inappropriate images from phones and give out same – day detention.” The measures that the schools are now able to undertake help the children, teachers and other members of staff to feel secure and safe in their school environment and helps their Mental Health and Wellbeing. </w:t>
      </w:r>
    </w:p>
    <w:p w14:paraId="2825DD39" w14:textId="77777777" w:rsidR="00EC2CA3" w:rsidRDefault="000544C8" w:rsidP="00225726">
      <w:pPr>
        <w:rPr>
          <w:rFonts w:ascii="Arial" w:hAnsi="Arial" w:cs="Arial"/>
          <w:sz w:val="24"/>
        </w:rPr>
      </w:pPr>
      <w:r>
        <w:rPr>
          <w:rFonts w:ascii="Arial" w:hAnsi="Arial" w:cs="Arial"/>
          <w:sz w:val="24"/>
        </w:rPr>
        <w:t xml:space="preserve">Another support system in place at the school is the “OWL” Centre which is Other Ways of Learning. This is to help children who may not have had the best start in school, the children </w:t>
      </w:r>
      <w:r w:rsidR="00705190">
        <w:rPr>
          <w:rFonts w:ascii="Arial" w:hAnsi="Arial" w:cs="Arial"/>
          <w:sz w:val="24"/>
        </w:rPr>
        <w:t>receive</w:t>
      </w:r>
      <w:r>
        <w:rPr>
          <w:rFonts w:ascii="Arial" w:hAnsi="Arial" w:cs="Arial"/>
          <w:sz w:val="24"/>
        </w:rPr>
        <w:t xml:space="preserve"> extra support from teachers in lessons. The OWL Centre teaches lessons in different ways, the educators are a lot more laid back and they promote free time throughout the lessons so that they can receive hard work from the students. </w:t>
      </w:r>
      <w:r>
        <w:rPr>
          <w:rFonts w:ascii="Arial" w:hAnsi="Arial" w:cs="Arial"/>
          <w:sz w:val="24"/>
        </w:rPr>
        <w:br/>
      </w:r>
    </w:p>
    <w:p w14:paraId="257C786A" w14:textId="1866505E" w:rsidR="00705190" w:rsidRDefault="00705190" w:rsidP="00225726">
      <w:pPr>
        <w:rPr>
          <w:rFonts w:ascii="Arial" w:hAnsi="Arial" w:cs="Arial"/>
          <w:sz w:val="24"/>
        </w:rPr>
      </w:pPr>
      <w:r>
        <w:rPr>
          <w:rFonts w:ascii="Arial" w:hAnsi="Arial" w:cs="Arial"/>
          <w:sz w:val="24"/>
        </w:rPr>
        <w:t xml:space="preserve">The school in the last five years have developed Mental Health Awareness </w:t>
      </w:r>
      <w:proofErr w:type="gramStart"/>
      <w:r>
        <w:rPr>
          <w:rFonts w:ascii="Arial" w:hAnsi="Arial" w:cs="Arial"/>
          <w:sz w:val="24"/>
        </w:rPr>
        <w:t>and also</w:t>
      </w:r>
      <w:proofErr w:type="gramEnd"/>
      <w:r>
        <w:rPr>
          <w:rFonts w:ascii="Arial" w:hAnsi="Arial" w:cs="Arial"/>
          <w:sz w:val="24"/>
        </w:rPr>
        <w:t xml:space="preserve"> make sure that all the children feel safe and secure during their time in school, arriving and also leaving school. They have many services in place and have developed a lot more throughout the years. Critically thinking about the services that the school has developed over the last years </w:t>
      </w:r>
      <w:proofErr w:type="gramStart"/>
      <w:r>
        <w:rPr>
          <w:rFonts w:ascii="Arial" w:hAnsi="Arial" w:cs="Arial"/>
          <w:sz w:val="24"/>
        </w:rPr>
        <w:t>and also</w:t>
      </w:r>
      <w:proofErr w:type="gramEnd"/>
      <w:r>
        <w:rPr>
          <w:rFonts w:ascii="Arial" w:hAnsi="Arial" w:cs="Arial"/>
          <w:sz w:val="24"/>
        </w:rPr>
        <w:t xml:space="preserve"> what help the children receive; the children are developing more confidently and being able to communicate with staff a lot better</w:t>
      </w:r>
      <w:r w:rsidR="002E6906">
        <w:rPr>
          <w:rFonts w:ascii="Arial" w:hAnsi="Arial" w:cs="Arial"/>
          <w:sz w:val="24"/>
        </w:rPr>
        <w:t xml:space="preserve">. </w:t>
      </w:r>
      <w:r>
        <w:rPr>
          <w:rFonts w:ascii="Arial" w:hAnsi="Arial" w:cs="Arial"/>
          <w:sz w:val="24"/>
        </w:rPr>
        <w:t xml:space="preserve">Even though the school has put in so many services for Mental Health and Well-being, </w:t>
      </w:r>
      <w:r w:rsidR="002E6906">
        <w:rPr>
          <w:rFonts w:ascii="Arial" w:hAnsi="Arial" w:cs="Arial"/>
          <w:sz w:val="24"/>
        </w:rPr>
        <w:t xml:space="preserve">antibullying etc; there is only so much the school can do. The children can be affected online with friends if they have argued which could affect their Mental Health and Well-being. The School is trying their best when it comes to bullying online which could affect children with anxiety – but it is easier said than done. When being a pupil myself and leaving school in 2013, and seeing the results </w:t>
      </w:r>
      <w:r w:rsidR="002E6906">
        <w:rPr>
          <w:rFonts w:ascii="Arial" w:hAnsi="Arial" w:cs="Arial"/>
          <w:sz w:val="24"/>
        </w:rPr>
        <w:lastRenderedPageBreak/>
        <w:t xml:space="preserve">that the Teachers, School and Government have achieved in recent years, I can confidently say that the school is developing a lot more and have improved substantially in six years. </w:t>
      </w:r>
    </w:p>
    <w:p w14:paraId="548F8CE8" w14:textId="7C5B5048" w:rsidR="007D03DD" w:rsidRDefault="007D03DD" w:rsidP="00225726">
      <w:pPr>
        <w:rPr>
          <w:rFonts w:ascii="Arial" w:hAnsi="Arial" w:cs="Arial"/>
          <w:sz w:val="24"/>
        </w:rPr>
      </w:pPr>
      <w:r>
        <w:rPr>
          <w:rFonts w:ascii="Arial" w:hAnsi="Arial" w:cs="Arial"/>
          <w:sz w:val="24"/>
        </w:rPr>
        <w:t xml:space="preserve">The issues spoken about in this journal has not been finished completely in the schools, the schools may have a long way to go; but the Technology and Mental Health and Wellbeing have increasingly developed over the last six years, and being a pupil at the school and witnessing the issues as a Teaching Assistant in the same school, you can </w:t>
      </w:r>
      <w:proofErr w:type="spellStart"/>
      <w:r>
        <w:rPr>
          <w:rFonts w:ascii="Arial" w:hAnsi="Arial" w:cs="Arial"/>
          <w:sz w:val="24"/>
        </w:rPr>
        <w:t xml:space="preserve">see </w:t>
      </w:r>
      <w:proofErr w:type="spellEnd"/>
      <w:r>
        <w:rPr>
          <w:rFonts w:ascii="Arial" w:hAnsi="Arial" w:cs="Arial"/>
          <w:sz w:val="24"/>
        </w:rPr>
        <w:t xml:space="preserve">the development which has been made and how confident the pupils have become when coming forward to communicate with the teachers. </w:t>
      </w:r>
    </w:p>
    <w:sdt>
      <w:sdtPr>
        <w:id w:val="19788066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0786922" w14:textId="48CB5146" w:rsidR="007D03DD" w:rsidRDefault="007D03DD">
          <w:pPr>
            <w:pStyle w:val="Heading1"/>
          </w:pPr>
          <w:r>
            <w:t>References</w:t>
          </w:r>
        </w:p>
        <w:sdt>
          <w:sdtPr>
            <w:id w:val="-573587230"/>
            <w:bibliography/>
          </w:sdtPr>
          <w:sdtContent>
            <w:p w14:paraId="56E64E57" w14:textId="77777777" w:rsidR="007D03DD" w:rsidRDefault="007D03DD" w:rsidP="007D03D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Archives, T. N. (2015 ). </w:t>
              </w:r>
              <w:r>
                <w:rPr>
                  <w:i/>
                  <w:iCs/>
                  <w:noProof/>
                  <w:lang w:val="en-US"/>
                </w:rPr>
                <w:t>Internet use in the UK: what are the facts? .</w:t>
              </w:r>
              <w:r>
                <w:rPr>
                  <w:noProof/>
                  <w:lang w:val="en-US"/>
                </w:rPr>
                <w:t xml:space="preserve"> The National Archives .</w:t>
              </w:r>
            </w:p>
            <w:p w14:paraId="5C58449B" w14:textId="77777777" w:rsidR="007D03DD" w:rsidRDefault="007D03DD" w:rsidP="007D03DD">
              <w:pPr>
                <w:pStyle w:val="Bibliography"/>
                <w:ind w:left="720" w:hanging="720"/>
                <w:rPr>
                  <w:noProof/>
                  <w:lang w:val="en-US"/>
                </w:rPr>
              </w:pPr>
              <w:r>
                <w:rPr>
                  <w:noProof/>
                  <w:lang w:val="en-US"/>
                </w:rPr>
                <w:t xml:space="preserve">Education, D. o. (2015 , November 15 ). </w:t>
              </w:r>
              <w:r>
                <w:rPr>
                  <w:i/>
                  <w:iCs/>
                  <w:noProof/>
                  <w:lang w:val="en-US"/>
                </w:rPr>
                <w:t>Bullying in School Plummets</w:t>
              </w:r>
              <w:r>
                <w:rPr>
                  <w:noProof/>
                  <w:lang w:val="en-US"/>
                </w:rPr>
                <w:t xml:space="preserve">. Retrieved from Gov.UK: https://www.gov.uk/government/news/bullying-in-school-plummets </w:t>
              </w:r>
            </w:p>
            <w:p w14:paraId="414CE8D1" w14:textId="77777777" w:rsidR="007D03DD" w:rsidRDefault="007D03DD" w:rsidP="007D03DD">
              <w:pPr>
                <w:pStyle w:val="Bibliography"/>
                <w:ind w:left="720" w:hanging="720"/>
                <w:rPr>
                  <w:noProof/>
                  <w:lang w:val="en-US"/>
                </w:rPr>
              </w:pPr>
              <w:r>
                <w:rPr>
                  <w:noProof/>
                  <w:lang w:val="en-US"/>
                </w:rPr>
                <w:t>Eric Rossen, K. C. (2015 ). Improving Mental Health in Schools .</w:t>
              </w:r>
            </w:p>
            <w:p w14:paraId="3E8C7317" w14:textId="77777777" w:rsidR="007D03DD" w:rsidRDefault="007D03DD" w:rsidP="007D03DD">
              <w:pPr>
                <w:pStyle w:val="Bibliography"/>
                <w:ind w:left="720" w:hanging="720"/>
                <w:rPr>
                  <w:noProof/>
                  <w:lang w:val="en-US"/>
                </w:rPr>
              </w:pPr>
              <w:r>
                <w:rPr>
                  <w:noProof/>
                  <w:lang w:val="en-US"/>
                </w:rPr>
                <w:t xml:space="preserve">Gee, J. (2018, October ). </w:t>
              </w:r>
              <w:r>
                <w:rPr>
                  <w:i/>
                  <w:iCs/>
                  <w:noProof/>
                  <w:lang w:val="en-US"/>
                </w:rPr>
                <w:t>Mental Health Statistics in the UK</w:t>
              </w:r>
              <w:r>
                <w:rPr>
                  <w:noProof/>
                  <w:lang w:val="en-US"/>
                </w:rPr>
                <w:t>. Retrieved from The Children's Society .</w:t>
              </w:r>
            </w:p>
            <w:p w14:paraId="2D28190A" w14:textId="77777777" w:rsidR="007D03DD" w:rsidRDefault="007D03DD" w:rsidP="007D03DD">
              <w:pPr>
                <w:pStyle w:val="Bibliography"/>
                <w:ind w:left="720" w:hanging="720"/>
                <w:rPr>
                  <w:noProof/>
                  <w:lang w:val="en-US"/>
                </w:rPr>
              </w:pPr>
              <w:r>
                <w:rPr>
                  <w:noProof/>
                  <w:lang w:val="en-US"/>
                </w:rPr>
                <w:t xml:space="preserve">Goldberg, A. (2018 , August 29). </w:t>
              </w:r>
              <w:r>
                <w:rPr>
                  <w:i/>
                  <w:iCs/>
                  <w:noProof/>
                  <w:lang w:val="en-US"/>
                </w:rPr>
                <w:t>Technology in Education.</w:t>
              </w:r>
              <w:r>
                <w:rPr>
                  <w:noProof/>
                  <w:lang w:val="en-US"/>
                </w:rPr>
                <w:t xml:space="preserve"> Retrieved from ProQuest : https://search.proquest.com/docview/2095928550?accountid=130472</w:t>
              </w:r>
            </w:p>
            <w:p w14:paraId="76556CBF" w14:textId="77777777" w:rsidR="007D03DD" w:rsidRDefault="007D03DD" w:rsidP="007D03DD">
              <w:pPr>
                <w:pStyle w:val="Bibliography"/>
                <w:ind w:left="720" w:hanging="720"/>
                <w:rPr>
                  <w:noProof/>
                  <w:lang w:val="en-US"/>
                </w:rPr>
              </w:pPr>
              <w:r>
                <w:rPr>
                  <w:noProof/>
                  <w:lang w:val="en-US"/>
                </w:rPr>
                <w:t xml:space="preserve">Lombardo, C. (n.d.). </w:t>
              </w:r>
              <w:r>
                <w:rPr>
                  <w:i/>
                  <w:iCs/>
                  <w:noProof/>
                  <w:lang w:val="en-US"/>
                </w:rPr>
                <w:t xml:space="preserve">Top 10 Advantages and Disadvantages of Technology in Education </w:t>
              </w:r>
              <w:r>
                <w:rPr>
                  <w:noProof/>
                  <w:lang w:val="en-US"/>
                </w:rPr>
                <w:t>. Retrieved from Green Garage : https://greengarageblog.org/10-top-advantages-and-disadvantages-of-technology-in-education</w:t>
              </w:r>
            </w:p>
            <w:p w14:paraId="4639CC9A" w14:textId="77777777" w:rsidR="007D03DD" w:rsidRDefault="007D03DD" w:rsidP="007D03DD">
              <w:pPr>
                <w:pStyle w:val="Bibliography"/>
                <w:ind w:left="720" w:hanging="720"/>
                <w:rPr>
                  <w:noProof/>
                  <w:lang w:val="en-US"/>
                </w:rPr>
              </w:pPr>
              <w:r>
                <w:rPr>
                  <w:noProof/>
                  <w:lang w:val="en-US"/>
                </w:rPr>
                <w:t xml:space="preserve">Lynch, M. (2018, October 15). </w:t>
              </w:r>
              <w:r>
                <w:rPr>
                  <w:i/>
                  <w:iCs/>
                  <w:noProof/>
                  <w:lang w:val="en-US"/>
                </w:rPr>
                <w:t xml:space="preserve">The Dark Side of Educational Technology </w:t>
              </w:r>
              <w:r>
                <w:rPr>
                  <w:noProof/>
                  <w:lang w:val="en-US"/>
                </w:rPr>
                <w:t>. Retrieved from The Edvocate : https://www.theedadvocate.org/dark-side-educational-technology/</w:t>
              </w:r>
            </w:p>
            <w:p w14:paraId="326B1B78" w14:textId="77777777" w:rsidR="007D03DD" w:rsidRDefault="007D03DD" w:rsidP="007D03DD">
              <w:pPr>
                <w:pStyle w:val="Bibliography"/>
                <w:ind w:left="720" w:hanging="720"/>
                <w:rPr>
                  <w:noProof/>
                  <w:lang w:val="en-US"/>
                </w:rPr>
              </w:pPr>
              <w:r>
                <w:rPr>
                  <w:i/>
                  <w:iCs/>
                  <w:noProof/>
                  <w:lang w:val="en-US"/>
                </w:rPr>
                <w:t xml:space="preserve">Mentally Healthy Schools </w:t>
              </w:r>
              <w:r>
                <w:rPr>
                  <w:noProof/>
                  <w:lang w:val="en-US"/>
                </w:rPr>
                <w:t>. (n.d.). Retrieved from Heads Together : https://www.mentallyhealthyschools.org.uk/whole-school-approach/supporting-staff-wellbeing/#</w:t>
              </w:r>
            </w:p>
            <w:p w14:paraId="5209972B" w14:textId="77777777" w:rsidR="007D03DD" w:rsidRDefault="007D03DD" w:rsidP="007D03DD">
              <w:pPr>
                <w:pStyle w:val="Bibliography"/>
                <w:ind w:left="720" w:hanging="720"/>
                <w:rPr>
                  <w:noProof/>
                  <w:lang w:val="en-US"/>
                </w:rPr>
              </w:pPr>
              <w:r>
                <w:rPr>
                  <w:noProof/>
                  <w:lang w:val="en-US"/>
                </w:rPr>
                <w:t xml:space="preserve">Ofcom. (2017 ). </w:t>
              </w:r>
              <w:r>
                <w:rPr>
                  <w:i/>
                  <w:iCs/>
                  <w:noProof/>
                  <w:lang w:val="en-US"/>
                </w:rPr>
                <w:t>Adult's Media Use and Attitudes .</w:t>
              </w:r>
              <w:r>
                <w:rPr>
                  <w:noProof/>
                  <w:lang w:val="en-US"/>
                </w:rPr>
                <w:t xml:space="preserve"> Ofcom .</w:t>
              </w:r>
            </w:p>
            <w:p w14:paraId="54F93EE3" w14:textId="77777777" w:rsidR="007D03DD" w:rsidRDefault="007D03DD" w:rsidP="007D03DD">
              <w:pPr>
                <w:pStyle w:val="Bibliography"/>
                <w:ind w:left="720" w:hanging="720"/>
                <w:rPr>
                  <w:noProof/>
                  <w:lang w:val="en-US"/>
                </w:rPr>
              </w:pPr>
              <w:r>
                <w:rPr>
                  <w:noProof/>
                  <w:lang w:val="en-US"/>
                </w:rPr>
                <w:t>Schneider, G. (2016 ). Technology Enhances Teaching and Learning in the Music Classroom.</w:t>
              </w:r>
            </w:p>
            <w:p w14:paraId="78EE6460" w14:textId="33BAD06B" w:rsidR="007D03DD" w:rsidRDefault="007D03DD" w:rsidP="007D03DD">
              <w:pPr>
                <w:pStyle w:val="Bibliography"/>
                <w:ind w:left="720" w:hanging="720"/>
                <w:rPr>
                  <w:noProof/>
                  <w:lang w:val="en-US"/>
                </w:rPr>
              </w:pPr>
              <w:r>
                <w:rPr>
                  <w:noProof/>
                  <w:lang w:val="en-US"/>
                </w:rPr>
                <w:t xml:space="preserve">Yerger, W. (2011 ). Understanding and Dealing With Bullying in Schools. </w:t>
              </w:r>
              <w:r>
                <w:rPr>
                  <w:i/>
                  <w:iCs/>
                  <w:noProof/>
                  <w:lang w:val="en-US"/>
                </w:rPr>
                <w:t xml:space="preserve">The Educational Forum </w:t>
              </w:r>
              <w:r>
                <w:rPr>
                  <w:noProof/>
                  <w:lang w:val="en-US"/>
                </w:rPr>
                <w:t>.</w:t>
              </w:r>
            </w:p>
            <w:p w14:paraId="76950B9D" w14:textId="77777777" w:rsidR="007D03DD" w:rsidRDefault="007D03DD" w:rsidP="007D03DD">
              <w:pPr>
                <w:rPr>
                  <w:rFonts w:ascii="Arial" w:hAnsi="Arial" w:cs="Arial"/>
                  <w:sz w:val="24"/>
                </w:rPr>
              </w:pPr>
              <w:hyperlink r:id="rId11" w:history="1">
                <w:r w:rsidRPr="009E7898">
                  <w:rPr>
                    <w:rStyle w:val="Hyperlink"/>
                    <w:rFonts w:ascii="Arial" w:hAnsi="Arial" w:cs="Arial"/>
                    <w:sz w:val="24"/>
                  </w:rPr>
                  <w:t>https://socialnewsdaily.com/wp-content/uploads/2017/01/teen-tech-barchart.png</w:t>
                </w:r>
              </w:hyperlink>
            </w:p>
            <w:p w14:paraId="20DA6D05" w14:textId="77777777" w:rsidR="007D03DD" w:rsidRPr="007D03DD" w:rsidRDefault="007D03DD" w:rsidP="007D03DD">
              <w:pPr>
                <w:rPr>
                  <w:lang w:val="en-US"/>
                </w:rPr>
              </w:pPr>
            </w:p>
            <w:p w14:paraId="5ED49517" w14:textId="08D6CE73" w:rsidR="007D03DD" w:rsidRPr="007D03DD" w:rsidRDefault="007D03DD" w:rsidP="00225726">
              <w:r>
                <w:rPr>
                  <w:b/>
                  <w:bCs/>
                  <w:noProof/>
                </w:rPr>
                <w:fldChar w:fldCharType="end"/>
              </w:r>
            </w:p>
          </w:sdtContent>
        </w:sdt>
      </w:sdtContent>
    </w:sdt>
    <w:p w14:paraId="5B9B8548" w14:textId="27DE1EE6" w:rsidR="00CE1AC5" w:rsidRDefault="00CE1AC5" w:rsidP="00225726">
      <w:pPr>
        <w:rPr>
          <w:rFonts w:ascii="Arial" w:hAnsi="Arial" w:cs="Arial"/>
          <w:sz w:val="24"/>
        </w:rPr>
      </w:pPr>
    </w:p>
    <w:p w14:paraId="0F541E12" w14:textId="77777777" w:rsidR="00CE1AC5" w:rsidRDefault="00CE1AC5" w:rsidP="00225726">
      <w:pPr>
        <w:rPr>
          <w:rFonts w:ascii="Arial" w:hAnsi="Arial" w:cs="Arial"/>
          <w:sz w:val="24"/>
        </w:rPr>
      </w:pPr>
    </w:p>
    <w:p w14:paraId="2026E39D" w14:textId="77777777" w:rsidR="00D47B7C" w:rsidRPr="00225726" w:rsidRDefault="00D47B7C" w:rsidP="00225726">
      <w:pPr>
        <w:rPr>
          <w:rFonts w:ascii="Arial" w:hAnsi="Arial" w:cs="Arial"/>
          <w:sz w:val="24"/>
        </w:rPr>
      </w:pPr>
    </w:p>
    <w:sectPr w:rsidR="00D47B7C" w:rsidRPr="0022572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B179C" w14:textId="77777777" w:rsidR="00781D74" w:rsidRDefault="00781D74" w:rsidP="00EC2CA3">
      <w:pPr>
        <w:spacing w:after="0" w:line="240" w:lineRule="auto"/>
      </w:pPr>
      <w:r>
        <w:separator/>
      </w:r>
    </w:p>
  </w:endnote>
  <w:endnote w:type="continuationSeparator" w:id="0">
    <w:p w14:paraId="113CFACE" w14:textId="77777777" w:rsidR="00781D74" w:rsidRDefault="00781D74" w:rsidP="00EC2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E82AD" w14:textId="77777777" w:rsidR="00781D74" w:rsidRDefault="00781D74" w:rsidP="00EC2CA3">
      <w:pPr>
        <w:spacing w:after="0" w:line="240" w:lineRule="auto"/>
      </w:pPr>
      <w:r>
        <w:separator/>
      </w:r>
    </w:p>
  </w:footnote>
  <w:footnote w:type="continuationSeparator" w:id="0">
    <w:p w14:paraId="16DCEF3A" w14:textId="77777777" w:rsidR="00781D74" w:rsidRDefault="00781D74" w:rsidP="00EC2C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BA0CD0" w14:textId="5B7EFE68" w:rsidR="00EC2CA3" w:rsidRDefault="00EC2CA3">
    <w:pPr>
      <w:pStyle w:val="Header"/>
    </w:pPr>
    <w:r>
      <w:t xml:space="preserve">Kaitlyn Hole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71F"/>
    <w:rsid w:val="000161B6"/>
    <w:rsid w:val="000544C8"/>
    <w:rsid w:val="0015171F"/>
    <w:rsid w:val="0021166C"/>
    <w:rsid w:val="00225726"/>
    <w:rsid w:val="002E6906"/>
    <w:rsid w:val="003123DD"/>
    <w:rsid w:val="00327808"/>
    <w:rsid w:val="003707DE"/>
    <w:rsid w:val="003E3D77"/>
    <w:rsid w:val="0041294C"/>
    <w:rsid w:val="00493545"/>
    <w:rsid w:val="004F306A"/>
    <w:rsid w:val="00503450"/>
    <w:rsid w:val="005328BA"/>
    <w:rsid w:val="00597D37"/>
    <w:rsid w:val="005C186C"/>
    <w:rsid w:val="005E6CD0"/>
    <w:rsid w:val="00605932"/>
    <w:rsid w:val="00626176"/>
    <w:rsid w:val="00705190"/>
    <w:rsid w:val="007157DE"/>
    <w:rsid w:val="00760A9A"/>
    <w:rsid w:val="00781D74"/>
    <w:rsid w:val="007966EA"/>
    <w:rsid w:val="007D03DD"/>
    <w:rsid w:val="008D551F"/>
    <w:rsid w:val="0092425C"/>
    <w:rsid w:val="009478D8"/>
    <w:rsid w:val="009B36A3"/>
    <w:rsid w:val="009D641F"/>
    <w:rsid w:val="009E7235"/>
    <w:rsid w:val="00A403D0"/>
    <w:rsid w:val="00A52F24"/>
    <w:rsid w:val="00A92D79"/>
    <w:rsid w:val="00AE1BF7"/>
    <w:rsid w:val="00B13F69"/>
    <w:rsid w:val="00B86E30"/>
    <w:rsid w:val="00BF3120"/>
    <w:rsid w:val="00CD3A87"/>
    <w:rsid w:val="00CE1AC5"/>
    <w:rsid w:val="00D354E7"/>
    <w:rsid w:val="00D47B7C"/>
    <w:rsid w:val="00DA2CFA"/>
    <w:rsid w:val="00E86163"/>
    <w:rsid w:val="00EA46B3"/>
    <w:rsid w:val="00EA4F0C"/>
    <w:rsid w:val="00EC2CA3"/>
    <w:rsid w:val="00EE6C1C"/>
    <w:rsid w:val="00F90DD7"/>
    <w:rsid w:val="00FE7ACC"/>
    <w:rsid w:val="00FF2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8961E"/>
  <w15:chartTrackingRefBased/>
  <w15:docId w15:val="{C43C8AA2-E09B-42DC-90D0-274A81282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3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B7C"/>
    <w:rPr>
      <w:color w:val="0563C1" w:themeColor="hyperlink"/>
      <w:u w:val="single"/>
    </w:rPr>
  </w:style>
  <w:style w:type="character" w:styleId="UnresolvedMention">
    <w:name w:val="Unresolved Mention"/>
    <w:basedOn w:val="DefaultParagraphFont"/>
    <w:uiPriority w:val="99"/>
    <w:semiHidden/>
    <w:unhideWhenUsed/>
    <w:rsid w:val="00D47B7C"/>
    <w:rPr>
      <w:color w:val="605E5C"/>
      <w:shd w:val="clear" w:color="auto" w:fill="E1DFDD"/>
    </w:rPr>
  </w:style>
  <w:style w:type="character" w:customStyle="1" w:styleId="Heading1Char">
    <w:name w:val="Heading 1 Char"/>
    <w:basedOn w:val="DefaultParagraphFont"/>
    <w:link w:val="Heading1"/>
    <w:uiPriority w:val="9"/>
    <w:rsid w:val="007D03D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03DD"/>
  </w:style>
  <w:style w:type="paragraph" w:styleId="Header">
    <w:name w:val="header"/>
    <w:basedOn w:val="Normal"/>
    <w:link w:val="HeaderChar"/>
    <w:uiPriority w:val="99"/>
    <w:unhideWhenUsed/>
    <w:rsid w:val="00EC2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CA3"/>
  </w:style>
  <w:style w:type="paragraph" w:styleId="Footer">
    <w:name w:val="footer"/>
    <w:basedOn w:val="Normal"/>
    <w:link w:val="FooterChar"/>
    <w:uiPriority w:val="99"/>
    <w:unhideWhenUsed/>
    <w:rsid w:val="00EC2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865101">
      <w:bodyDiv w:val="1"/>
      <w:marLeft w:val="0"/>
      <w:marRight w:val="0"/>
      <w:marTop w:val="0"/>
      <w:marBottom w:val="0"/>
      <w:divBdr>
        <w:top w:val="none" w:sz="0" w:space="0" w:color="auto"/>
        <w:left w:val="none" w:sz="0" w:space="0" w:color="auto"/>
        <w:bottom w:val="none" w:sz="0" w:space="0" w:color="auto"/>
        <w:right w:val="none" w:sz="0" w:space="0" w:color="auto"/>
      </w:divBdr>
    </w:div>
    <w:div w:id="262419554">
      <w:bodyDiv w:val="1"/>
      <w:marLeft w:val="0"/>
      <w:marRight w:val="0"/>
      <w:marTop w:val="0"/>
      <w:marBottom w:val="0"/>
      <w:divBdr>
        <w:top w:val="none" w:sz="0" w:space="0" w:color="auto"/>
        <w:left w:val="none" w:sz="0" w:space="0" w:color="auto"/>
        <w:bottom w:val="none" w:sz="0" w:space="0" w:color="auto"/>
        <w:right w:val="none" w:sz="0" w:space="0" w:color="auto"/>
      </w:divBdr>
    </w:div>
    <w:div w:id="448013945">
      <w:bodyDiv w:val="1"/>
      <w:marLeft w:val="0"/>
      <w:marRight w:val="0"/>
      <w:marTop w:val="0"/>
      <w:marBottom w:val="0"/>
      <w:divBdr>
        <w:top w:val="none" w:sz="0" w:space="0" w:color="auto"/>
        <w:left w:val="none" w:sz="0" w:space="0" w:color="auto"/>
        <w:bottom w:val="none" w:sz="0" w:space="0" w:color="auto"/>
        <w:right w:val="none" w:sz="0" w:space="0" w:color="auto"/>
      </w:divBdr>
    </w:div>
    <w:div w:id="673726104">
      <w:bodyDiv w:val="1"/>
      <w:marLeft w:val="0"/>
      <w:marRight w:val="0"/>
      <w:marTop w:val="0"/>
      <w:marBottom w:val="0"/>
      <w:divBdr>
        <w:top w:val="none" w:sz="0" w:space="0" w:color="auto"/>
        <w:left w:val="none" w:sz="0" w:space="0" w:color="auto"/>
        <w:bottom w:val="none" w:sz="0" w:space="0" w:color="auto"/>
        <w:right w:val="none" w:sz="0" w:space="0" w:color="auto"/>
      </w:divBdr>
    </w:div>
    <w:div w:id="819545055">
      <w:bodyDiv w:val="1"/>
      <w:marLeft w:val="0"/>
      <w:marRight w:val="0"/>
      <w:marTop w:val="0"/>
      <w:marBottom w:val="0"/>
      <w:divBdr>
        <w:top w:val="none" w:sz="0" w:space="0" w:color="auto"/>
        <w:left w:val="none" w:sz="0" w:space="0" w:color="auto"/>
        <w:bottom w:val="none" w:sz="0" w:space="0" w:color="auto"/>
        <w:right w:val="none" w:sz="0" w:space="0" w:color="auto"/>
      </w:divBdr>
    </w:div>
    <w:div w:id="1007638413">
      <w:bodyDiv w:val="1"/>
      <w:marLeft w:val="0"/>
      <w:marRight w:val="0"/>
      <w:marTop w:val="0"/>
      <w:marBottom w:val="0"/>
      <w:divBdr>
        <w:top w:val="none" w:sz="0" w:space="0" w:color="auto"/>
        <w:left w:val="none" w:sz="0" w:space="0" w:color="auto"/>
        <w:bottom w:val="none" w:sz="0" w:space="0" w:color="auto"/>
        <w:right w:val="none" w:sz="0" w:space="0" w:color="auto"/>
      </w:divBdr>
    </w:div>
    <w:div w:id="1132136337">
      <w:bodyDiv w:val="1"/>
      <w:marLeft w:val="0"/>
      <w:marRight w:val="0"/>
      <w:marTop w:val="0"/>
      <w:marBottom w:val="0"/>
      <w:divBdr>
        <w:top w:val="none" w:sz="0" w:space="0" w:color="auto"/>
        <w:left w:val="none" w:sz="0" w:space="0" w:color="auto"/>
        <w:bottom w:val="none" w:sz="0" w:space="0" w:color="auto"/>
        <w:right w:val="none" w:sz="0" w:space="0" w:color="auto"/>
      </w:divBdr>
    </w:div>
    <w:div w:id="1199585681">
      <w:bodyDiv w:val="1"/>
      <w:marLeft w:val="0"/>
      <w:marRight w:val="0"/>
      <w:marTop w:val="0"/>
      <w:marBottom w:val="0"/>
      <w:divBdr>
        <w:top w:val="none" w:sz="0" w:space="0" w:color="auto"/>
        <w:left w:val="none" w:sz="0" w:space="0" w:color="auto"/>
        <w:bottom w:val="none" w:sz="0" w:space="0" w:color="auto"/>
        <w:right w:val="none" w:sz="0" w:space="0" w:color="auto"/>
      </w:divBdr>
    </w:div>
    <w:div w:id="1711032110">
      <w:bodyDiv w:val="1"/>
      <w:marLeft w:val="0"/>
      <w:marRight w:val="0"/>
      <w:marTop w:val="0"/>
      <w:marBottom w:val="0"/>
      <w:divBdr>
        <w:top w:val="none" w:sz="0" w:space="0" w:color="auto"/>
        <w:left w:val="none" w:sz="0" w:space="0" w:color="auto"/>
        <w:bottom w:val="none" w:sz="0" w:space="0" w:color="auto"/>
        <w:right w:val="none" w:sz="0" w:space="0" w:color="auto"/>
      </w:divBdr>
    </w:div>
    <w:div w:id="1998147137">
      <w:bodyDiv w:val="1"/>
      <w:marLeft w:val="0"/>
      <w:marRight w:val="0"/>
      <w:marTop w:val="0"/>
      <w:marBottom w:val="0"/>
      <w:divBdr>
        <w:top w:val="none" w:sz="0" w:space="0" w:color="auto"/>
        <w:left w:val="none" w:sz="0" w:space="0" w:color="auto"/>
        <w:bottom w:val="none" w:sz="0" w:space="0" w:color="auto"/>
        <w:right w:val="none" w:sz="0" w:space="0" w:color="auto"/>
      </w:divBdr>
    </w:div>
    <w:div w:id="2102869065">
      <w:bodyDiv w:val="1"/>
      <w:marLeft w:val="0"/>
      <w:marRight w:val="0"/>
      <w:marTop w:val="0"/>
      <w:marBottom w:val="0"/>
      <w:divBdr>
        <w:top w:val="none" w:sz="0" w:space="0" w:color="auto"/>
        <w:left w:val="none" w:sz="0" w:space="0" w:color="auto"/>
        <w:bottom w:val="none" w:sz="0" w:space="0" w:color="auto"/>
        <w:right w:val="none" w:sz="0" w:space="0" w:color="auto"/>
      </w:divBdr>
    </w:div>
    <w:div w:id="2137410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ocialnewsdaily.com/wp-content/uploads/2017/01/teen-tech-barchart.png" TargetMode="Externa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Gol18</b:Tag>
    <b:SourceType>DocumentFromInternetSite</b:SourceType>
    <b:Guid>{A27E9BE5-A5F7-46C4-9528-B736A3A18333}</b:Guid>
    <b:Title>Technology in Education</b:Title>
    <b:InternetSiteTitle>ProQuest </b:InternetSiteTitle>
    <b:Year>2018 </b:Year>
    <b:Month>August </b:Month>
    <b:Day>29</b:Day>
    <b:URL>https://search.proquest.com/docview/2095928550?accountid=130472</b:URL>
    <b:Author>
      <b:Author>
        <b:NameList>
          <b:Person>
            <b:Last>Goldberg</b:Last>
            <b:First>Alan</b:First>
          </b:Person>
        </b:NameList>
      </b:Author>
    </b:Author>
    <b:RefOrder>1</b:RefOrder>
  </b:Source>
  <b:Source>
    <b:Tag>Ofc17</b:Tag>
    <b:SourceType>Report</b:SourceType>
    <b:Guid>{0142CF01-7C36-4348-ABAE-A83D28E396D5}</b:Guid>
    <b:Title>Adult's Media Use and Attitudes </b:Title>
    <b:Year>2017 </b:Year>
    <b:Author>
      <b:Author>
        <b:NameList>
          <b:Person>
            <b:Last>Ofcom</b:Last>
          </b:Person>
        </b:NameList>
      </b:Author>
    </b:Author>
    <b:Publisher>Ofcom </b:Publisher>
    <b:RefOrder>2</b:RefOrder>
  </b:Source>
  <b:Source>
    <b:Tag>The15</b:Tag>
    <b:SourceType>Report</b:SourceType>
    <b:Guid>{8F57DC3E-13F5-469C-8270-7806E85D153D}</b:Guid>
    <b:Author>
      <b:Author>
        <b:NameList>
          <b:Person>
            <b:Last>Archives</b:Last>
            <b:First>The</b:First>
            <b:Middle>National</b:Middle>
          </b:Person>
        </b:NameList>
      </b:Author>
    </b:Author>
    <b:Title>Internet use in the UK: what are the facts? </b:Title>
    <b:Year>2015 </b:Year>
    <b:Publisher>The National Archives </b:Publisher>
    <b:RefOrder>3</b:RefOrder>
  </b:Source>
  <b:Source>
    <b:Tag>Gle16</b:Tag>
    <b:SourceType>JournalArticle</b:SourceType>
    <b:Guid>{3916A2E7-1087-4EAC-B34F-6438AE122D60}</b:Guid>
    <b:Title>Technology Enhances Teaching and Learning in the Music Classroom</b:Title>
    <b:Year>2016 </b:Year>
    <b:Author>
      <b:Author>
        <b:NameList>
          <b:Person>
            <b:Last>Schneider</b:Last>
            <b:First>Glen</b:First>
          </b:Person>
        </b:NameList>
      </b:Author>
    </b:Author>
    <b:RefOrder>4</b:RefOrder>
  </b:Source>
  <b:Source>
    <b:Tag>Mat18</b:Tag>
    <b:SourceType>InternetSite</b:SourceType>
    <b:Guid>{9E310523-E912-477A-B994-9A2234724593}</b:Guid>
    <b:Title>The Dark Side of Educational Technology </b:Title>
    <b:Year>2018</b:Year>
    <b:Author>
      <b:Author>
        <b:NameList>
          <b:Person>
            <b:Last>Lynch</b:Last>
            <b:First>Matthew</b:First>
          </b:Person>
        </b:NameList>
      </b:Author>
    </b:Author>
    <b:InternetSiteTitle>The Edvocate </b:InternetSiteTitle>
    <b:Month>October </b:Month>
    <b:Day>15</b:Day>
    <b:URL>https://www.theedadvocate.org/dark-side-educational-technology/</b:URL>
    <b:RefOrder>11</b:RefOrder>
  </b:Source>
  <b:Source>
    <b:Tag>Cry</b:Tag>
    <b:SourceType>InternetSite</b:SourceType>
    <b:Guid>{2B900E4D-277C-4BD3-BBB3-9758B18CEF15}</b:Guid>
    <b:Author>
      <b:Author>
        <b:NameList>
          <b:Person>
            <b:Last>Lombardo</b:Last>
            <b:First>Crystal</b:First>
          </b:Person>
        </b:NameList>
      </b:Author>
    </b:Author>
    <b:Title>Top 10 Advantages and Disadvantages of Technology in Education </b:Title>
    <b:InternetSiteTitle>Green Garage </b:InternetSiteTitle>
    <b:URL>https://greengarageblog.org/10-top-advantages-and-disadvantages-of-technology-in-education</b:URL>
    <b:RefOrder>5</b:RefOrder>
  </b:Source>
  <b:Source>
    <b:Tag>Eri15</b:Tag>
    <b:SourceType>JournalArticle</b:SourceType>
    <b:Guid>{676648D3-A857-4CD2-AB92-612E9A6E6C7C}</b:Guid>
    <b:Title>Improving Mental Health in Schools </b:Title>
    <b:Year>2015 </b:Year>
    <b:Author>
      <b:Author>
        <b:NameList>
          <b:Person>
            <b:Last>Eric Rossen</b:Last>
            <b:First>Katherine</b:First>
            <b:Middle>C Cowen</b:Middle>
          </b:Person>
        </b:NameList>
      </b:Author>
    </b:Author>
    <b:RefOrder>6</b:RefOrder>
  </b:Source>
  <b:Source>
    <b:Tag>Men</b:Tag>
    <b:SourceType>InternetSite</b:SourceType>
    <b:Guid>{5090AE84-4E31-4FC3-AF93-98A550083115}</b:Guid>
    <b:Title>Mentally Healthy Schools </b:Title>
    <b:InternetSiteTitle>Heads Together </b:InternetSiteTitle>
    <b:URL>https://www.mentallyhealthyschools.org.uk/whole-school-approach/supporting-staff-wellbeing/#</b:URL>
    <b:RefOrder>7</b:RefOrder>
  </b:Source>
  <b:Source>
    <b:Tag>Jer18</b:Tag>
    <b:SourceType>InternetSite</b:SourceType>
    <b:Guid>{60D35E37-4198-4520-B2BB-146D383DDCEA}</b:Guid>
    <b:Author>
      <b:Author>
        <b:NameList>
          <b:Person>
            <b:Last>Gee</b:Last>
            <b:First>Jeremy</b:First>
          </b:Person>
        </b:NameList>
      </b:Author>
    </b:Author>
    <b:Title>Mental Health Statistics in the UK</b:Title>
    <b:InternetSiteTitle>The Children's Society </b:InternetSiteTitle>
    <b:Year>2018</b:Year>
    <b:Month>October </b:Month>
    <b:RefOrder>8</b:RefOrder>
  </b:Source>
  <b:Source>
    <b:Tag>Wil11</b:Tag>
    <b:SourceType>JournalArticle</b:SourceType>
    <b:Guid>{CD52CB1A-455C-418D-A72A-A1C9C9FA4880}</b:Guid>
    <b:Title>Understanding and Dealing With Bullying in Schools</b:Title>
    <b:Year>2011 </b:Year>
    <b:Author>
      <b:Author>
        <b:NameList>
          <b:Person>
            <b:Last>Yerger</b:Last>
            <b:First>William</b:First>
          </b:Person>
        </b:NameList>
      </b:Author>
    </b:Author>
    <b:JournalName>The Educational Forum </b:JournalName>
    <b:RefOrder>9</b:RefOrder>
  </b:Source>
  <b:Source>
    <b:Tag>Dep15</b:Tag>
    <b:SourceType>InternetSite</b:SourceType>
    <b:Guid>{B20EE303-9965-4D45-8682-31A6568EB2E3}</b:Guid>
    <b:Author>
      <b:Author>
        <b:NameList>
          <b:Person>
            <b:Last>Education</b:Last>
            <b:First>Department</b:First>
            <b:Middle>of</b:Middle>
          </b:Person>
        </b:NameList>
      </b:Author>
    </b:Author>
    <b:Title>Bullying in School Plummets</b:Title>
    <b:InternetSiteTitle>Gov.UK</b:InternetSiteTitle>
    <b:Year>2015 </b:Year>
    <b:Month>November </b:Month>
    <b:Day>15 </b:Day>
    <b:URL>https://www.gov.uk/government/news/bullying-in-school-plummets </b:URL>
    <b:RefOrder>10</b:RefOrder>
  </b:Source>
</b:Sources>
</file>

<file path=customXml/itemProps1.xml><?xml version="1.0" encoding="utf-8"?>
<ds:datastoreItem xmlns:ds="http://schemas.openxmlformats.org/officeDocument/2006/customXml" ds:itemID="{5328893C-2DDA-4C4D-BDA4-C135D4142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3814</Words>
  <Characters>21744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cp:lastModifiedBy>
  <cp:revision>2</cp:revision>
  <dcterms:created xsi:type="dcterms:W3CDTF">2019-01-21T21:29:00Z</dcterms:created>
  <dcterms:modified xsi:type="dcterms:W3CDTF">2019-01-21T21:29:00Z</dcterms:modified>
</cp:coreProperties>
</file>