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3CF0DC" w14:textId="77777777" w:rsidR="000F4714" w:rsidRPr="00E3309A" w:rsidRDefault="000F4714" w:rsidP="000F4714">
      <w:pPr>
        <w:spacing w:line="360" w:lineRule="auto"/>
        <w:jc w:val="center"/>
        <w:rPr>
          <w:b/>
          <w:bCs/>
          <w:sz w:val="32"/>
          <w:szCs w:val="32"/>
        </w:rPr>
      </w:pPr>
      <w:r w:rsidRPr="00E3309A">
        <w:rPr>
          <w:b/>
          <w:bCs/>
          <w:sz w:val="32"/>
          <w:szCs w:val="32"/>
        </w:rPr>
        <w:t>University of Wales Trinity Saint David</w:t>
      </w:r>
    </w:p>
    <w:p w14:paraId="1946B777" w14:textId="758C6033" w:rsidR="00E07F55" w:rsidRDefault="000F4714" w:rsidP="009E33D4">
      <w:pPr>
        <w:pStyle w:val="Subtitle"/>
        <w:jc w:val="center"/>
      </w:pPr>
      <w:bookmarkStart w:id="0" w:name="_Toc88046983"/>
      <w:bookmarkStart w:id="1" w:name="_Toc90287000"/>
      <w:bookmarkStart w:id="2" w:name="_Toc90287024"/>
      <w:bookmarkStart w:id="3" w:name="_Toc90287260"/>
      <w:r>
        <w:rPr>
          <w:noProof/>
        </w:rPr>
        <w:drawing>
          <wp:anchor distT="0" distB="0" distL="114300" distR="114300" simplePos="0" relativeHeight="251661312" behindDoc="0" locked="0" layoutInCell="1" allowOverlap="1" wp14:anchorId="1B844B86" wp14:editId="4D1FE4AF">
            <wp:simplePos x="0" y="0"/>
            <wp:positionH relativeFrom="margin">
              <wp:posOffset>568325</wp:posOffset>
            </wp:positionH>
            <wp:positionV relativeFrom="paragraph">
              <wp:posOffset>1901190</wp:posOffset>
            </wp:positionV>
            <wp:extent cx="4427220" cy="1469390"/>
            <wp:effectExtent l="0" t="0" r="0" b="0"/>
            <wp:wrapNone/>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ress Releases 2020 |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27220" cy="146939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309A">
        <w:t>Wales Institute of Science and Art</w:t>
      </w:r>
      <w:bookmarkEnd w:id="0"/>
      <w:bookmarkEnd w:id="1"/>
      <w:bookmarkEnd w:id="2"/>
      <w:bookmarkEnd w:id="3"/>
    </w:p>
    <w:p w14:paraId="255371B3" w14:textId="0D3DAC88" w:rsidR="000F4714" w:rsidRPr="000F4714" w:rsidRDefault="000F4714" w:rsidP="000F4714"/>
    <w:p w14:paraId="1210A258" w14:textId="2330C1A4" w:rsidR="000F4714" w:rsidRPr="000F4714" w:rsidRDefault="000F4714" w:rsidP="000F4714"/>
    <w:p w14:paraId="208188D9" w14:textId="246B9F43" w:rsidR="000F4714" w:rsidRPr="000F4714" w:rsidRDefault="000F4714" w:rsidP="000F4714"/>
    <w:p w14:paraId="4FC98A2E" w14:textId="01C6F370" w:rsidR="000F4714" w:rsidRPr="000F4714" w:rsidRDefault="000F4714" w:rsidP="000F4714"/>
    <w:p w14:paraId="4875B24E" w14:textId="66463107" w:rsidR="000F4714" w:rsidRPr="000F4714" w:rsidRDefault="000F4714" w:rsidP="000F4714"/>
    <w:p w14:paraId="2DD3D075" w14:textId="31F0D619" w:rsidR="000F4714" w:rsidRPr="000F4714" w:rsidRDefault="000F4714" w:rsidP="000F4714"/>
    <w:p w14:paraId="7F523C65" w14:textId="10E3DB31" w:rsidR="000F4714" w:rsidRPr="000F4714" w:rsidRDefault="000F4714" w:rsidP="000F4714"/>
    <w:p w14:paraId="105C9AE1" w14:textId="4BAE666E" w:rsidR="000F4714" w:rsidRPr="000F4714" w:rsidRDefault="000F4714" w:rsidP="000F4714"/>
    <w:p w14:paraId="7C9C68BE" w14:textId="176B389D" w:rsidR="000F4714" w:rsidRPr="000F4714" w:rsidRDefault="000F4714" w:rsidP="000F4714"/>
    <w:p w14:paraId="07678E9E" w14:textId="2AD703FD" w:rsidR="000F4714" w:rsidRPr="000F4714" w:rsidRDefault="000F4714" w:rsidP="000F4714"/>
    <w:p w14:paraId="15C0CA6B" w14:textId="2022259E" w:rsidR="000F4714" w:rsidRPr="000F4714" w:rsidRDefault="000F4714" w:rsidP="000F4714"/>
    <w:p w14:paraId="5909E175" w14:textId="6B1B3525" w:rsidR="000F4714" w:rsidRPr="000F4714" w:rsidRDefault="000F4714" w:rsidP="000F4714"/>
    <w:p w14:paraId="0DD2BF03" w14:textId="68F67F39" w:rsidR="000F4714" w:rsidRDefault="000F4714" w:rsidP="000F4714">
      <w:pPr>
        <w:rPr>
          <w:rFonts w:asciiTheme="majorHAnsi" w:eastAsiaTheme="majorEastAsia" w:hAnsiTheme="majorHAnsi" w:cstheme="majorBidi"/>
          <w:b/>
          <w:bCs/>
          <w:color w:val="2F5496" w:themeColor="accent1" w:themeShade="BF"/>
          <w:sz w:val="24"/>
          <w:szCs w:val="24"/>
        </w:rPr>
      </w:pPr>
    </w:p>
    <w:p w14:paraId="537BA332" w14:textId="65F5BFFA" w:rsidR="000F4714" w:rsidRDefault="000F4714" w:rsidP="000F4714">
      <w:pPr>
        <w:jc w:val="center"/>
      </w:pPr>
      <w:r>
        <w:t>Jared Davage</w:t>
      </w:r>
    </w:p>
    <w:p w14:paraId="1FD2D2FB" w14:textId="3C937497" w:rsidR="000F4714" w:rsidRDefault="000F4714" w:rsidP="000F4714">
      <w:pPr>
        <w:jc w:val="center"/>
      </w:pPr>
      <w:r>
        <w:t>2103529</w:t>
      </w:r>
    </w:p>
    <w:p w14:paraId="7FEC93AD" w14:textId="4AA5EC84" w:rsidR="000F4714" w:rsidRDefault="000F4714" w:rsidP="000F4714">
      <w:pPr>
        <w:jc w:val="center"/>
      </w:pPr>
      <w:r>
        <w:t>17</w:t>
      </w:r>
      <w:r w:rsidRPr="000F4714">
        <w:rPr>
          <w:vertAlign w:val="superscript"/>
        </w:rPr>
        <w:t>th</w:t>
      </w:r>
      <w:r>
        <w:t xml:space="preserve"> November 2021</w:t>
      </w:r>
    </w:p>
    <w:p w14:paraId="5A6F52DA" w14:textId="7BCA594C" w:rsidR="000F4714" w:rsidRPr="000F4714" w:rsidRDefault="000F4714" w:rsidP="000F4714"/>
    <w:p w14:paraId="1CD0AC3A" w14:textId="0C6BEB0A" w:rsidR="000F4714" w:rsidRPr="000F4714" w:rsidRDefault="000F4714" w:rsidP="000F4714"/>
    <w:p w14:paraId="23249A6D" w14:textId="4E451F7D" w:rsidR="000F4714" w:rsidRPr="000F4714" w:rsidRDefault="000F4714" w:rsidP="000F4714"/>
    <w:p w14:paraId="4CD5DAB9" w14:textId="4334BCA7" w:rsidR="000F4714" w:rsidRPr="000F4714" w:rsidRDefault="000F4714" w:rsidP="000F4714"/>
    <w:p w14:paraId="59363D84" w14:textId="10E2CB8B" w:rsidR="000F4714" w:rsidRPr="000F4714" w:rsidRDefault="000F4714" w:rsidP="000F4714"/>
    <w:p w14:paraId="67A75E1F" w14:textId="1AD2C82B" w:rsidR="000F4714" w:rsidRPr="000F4714" w:rsidRDefault="000F4714" w:rsidP="000F4714"/>
    <w:p w14:paraId="2355EB98" w14:textId="323BF51F" w:rsidR="000F4714" w:rsidRPr="000F4714" w:rsidRDefault="000F4714" w:rsidP="000F4714"/>
    <w:p w14:paraId="41376401" w14:textId="0504479E" w:rsidR="000F4714" w:rsidRPr="000F4714" w:rsidRDefault="000F4714" w:rsidP="000F4714"/>
    <w:p w14:paraId="103C364B" w14:textId="70FB9011" w:rsidR="000F4714" w:rsidRPr="000F4714" w:rsidRDefault="000F4714" w:rsidP="000F4714"/>
    <w:p w14:paraId="7DD2DE8C" w14:textId="1DB0A329" w:rsidR="000F4714" w:rsidRDefault="000F4714" w:rsidP="000F4714"/>
    <w:p w14:paraId="1C7030F1" w14:textId="17124740" w:rsidR="000F4714" w:rsidRDefault="000F4714">
      <w:r>
        <w:br w:type="page"/>
      </w:r>
    </w:p>
    <w:p w14:paraId="2BA3FFD2" w14:textId="4D99DD27" w:rsidR="00C45F6D" w:rsidRPr="00C45F6D" w:rsidRDefault="00C45F6D" w:rsidP="00C45F6D"/>
    <w:sdt>
      <w:sdtPr>
        <w:rPr>
          <w:rFonts w:asciiTheme="minorHAnsi" w:eastAsiaTheme="minorHAnsi" w:hAnsiTheme="minorHAnsi" w:cstheme="minorBidi"/>
          <w:color w:val="auto"/>
          <w:sz w:val="22"/>
          <w:szCs w:val="22"/>
          <w:lang w:val="en-GB"/>
        </w:rPr>
        <w:id w:val="-974513565"/>
        <w:docPartObj>
          <w:docPartGallery w:val="Table of Contents"/>
          <w:docPartUnique/>
        </w:docPartObj>
      </w:sdtPr>
      <w:sdtEndPr>
        <w:rPr>
          <w:b/>
          <w:bCs/>
          <w:noProof/>
        </w:rPr>
      </w:sdtEndPr>
      <w:sdtContent>
        <w:p w14:paraId="10D5EE47" w14:textId="77777777" w:rsidR="005D4027" w:rsidRDefault="001867FB" w:rsidP="001867FB">
          <w:pPr>
            <w:pStyle w:val="TOCHeading"/>
            <w:rPr>
              <w:noProof/>
            </w:rPr>
          </w:pPr>
          <w:r>
            <w:t>Contents</w:t>
          </w:r>
          <w:r>
            <w:fldChar w:fldCharType="begin"/>
          </w:r>
          <w:r>
            <w:instrText xml:space="preserve"> TOC \o "1-3" \h \z \u </w:instrText>
          </w:r>
          <w:r>
            <w:fldChar w:fldCharType="separate"/>
          </w:r>
        </w:p>
        <w:p w14:paraId="1274A342" w14:textId="47EFDAB7" w:rsidR="005D4027" w:rsidRDefault="005D4027">
          <w:pPr>
            <w:pStyle w:val="TOC1"/>
            <w:tabs>
              <w:tab w:val="left" w:pos="660"/>
              <w:tab w:val="right" w:leader="dot" w:pos="9016"/>
            </w:tabs>
            <w:rPr>
              <w:rFonts w:eastAsiaTheme="minorEastAsia"/>
              <w:noProof/>
              <w:lang w:eastAsia="en-GB"/>
            </w:rPr>
          </w:pPr>
          <w:hyperlink w:anchor="_Toc90327954" w:history="1">
            <w:r w:rsidRPr="00DA1E9B">
              <w:rPr>
                <w:rStyle w:val="Hyperlink"/>
                <w:noProof/>
              </w:rPr>
              <w:t>1.0</w:t>
            </w:r>
            <w:r>
              <w:rPr>
                <w:rFonts w:eastAsiaTheme="minorEastAsia"/>
                <w:noProof/>
                <w:lang w:eastAsia="en-GB"/>
              </w:rPr>
              <w:tab/>
            </w:r>
            <w:r w:rsidRPr="00DA1E9B">
              <w:rPr>
                <w:rStyle w:val="Hyperlink"/>
                <w:noProof/>
              </w:rPr>
              <w:t>Introduction</w:t>
            </w:r>
            <w:r>
              <w:rPr>
                <w:noProof/>
                <w:webHidden/>
              </w:rPr>
              <w:tab/>
            </w:r>
            <w:r>
              <w:rPr>
                <w:noProof/>
                <w:webHidden/>
              </w:rPr>
              <w:fldChar w:fldCharType="begin"/>
            </w:r>
            <w:r>
              <w:rPr>
                <w:noProof/>
                <w:webHidden/>
              </w:rPr>
              <w:instrText xml:space="preserve"> PAGEREF _Toc90327954 \h </w:instrText>
            </w:r>
            <w:r>
              <w:rPr>
                <w:noProof/>
                <w:webHidden/>
              </w:rPr>
            </w:r>
            <w:r>
              <w:rPr>
                <w:noProof/>
                <w:webHidden/>
              </w:rPr>
              <w:fldChar w:fldCharType="separate"/>
            </w:r>
            <w:r>
              <w:rPr>
                <w:noProof/>
                <w:webHidden/>
              </w:rPr>
              <w:t>3</w:t>
            </w:r>
            <w:r>
              <w:rPr>
                <w:noProof/>
                <w:webHidden/>
              </w:rPr>
              <w:fldChar w:fldCharType="end"/>
            </w:r>
          </w:hyperlink>
        </w:p>
        <w:p w14:paraId="1FA7D340" w14:textId="0BB71A76" w:rsidR="005D4027" w:rsidRDefault="005D4027">
          <w:pPr>
            <w:pStyle w:val="TOC1"/>
            <w:tabs>
              <w:tab w:val="right" w:leader="dot" w:pos="9016"/>
            </w:tabs>
            <w:rPr>
              <w:rFonts w:eastAsiaTheme="minorEastAsia"/>
              <w:noProof/>
              <w:lang w:eastAsia="en-GB"/>
            </w:rPr>
          </w:pPr>
          <w:hyperlink w:anchor="_Toc90327955" w:history="1">
            <w:r w:rsidRPr="00DA1E9B">
              <w:rPr>
                <w:rStyle w:val="Hyperlink"/>
                <w:noProof/>
              </w:rPr>
              <w:t>2.0     Laboratory Session</w:t>
            </w:r>
            <w:r>
              <w:rPr>
                <w:noProof/>
                <w:webHidden/>
              </w:rPr>
              <w:tab/>
            </w:r>
            <w:r>
              <w:rPr>
                <w:noProof/>
                <w:webHidden/>
              </w:rPr>
              <w:fldChar w:fldCharType="begin"/>
            </w:r>
            <w:r>
              <w:rPr>
                <w:noProof/>
                <w:webHidden/>
              </w:rPr>
              <w:instrText xml:space="preserve"> PAGEREF _Toc90327955 \h </w:instrText>
            </w:r>
            <w:r>
              <w:rPr>
                <w:noProof/>
                <w:webHidden/>
              </w:rPr>
            </w:r>
            <w:r>
              <w:rPr>
                <w:noProof/>
                <w:webHidden/>
              </w:rPr>
              <w:fldChar w:fldCharType="separate"/>
            </w:r>
            <w:r>
              <w:rPr>
                <w:noProof/>
                <w:webHidden/>
              </w:rPr>
              <w:t>4</w:t>
            </w:r>
            <w:r>
              <w:rPr>
                <w:noProof/>
                <w:webHidden/>
              </w:rPr>
              <w:fldChar w:fldCharType="end"/>
            </w:r>
          </w:hyperlink>
        </w:p>
        <w:p w14:paraId="0460018A" w14:textId="65C698E5" w:rsidR="005D4027" w:rsidRDefault="005D4027">
          <w:pPr>
            <w:pStyle w:val="TOC2"/>
            <w:tabs>
              <w:tab w:val="right" w:leader="dot" w:pos="9016"/>
            </w:tabs>
            <w:rPr>
              <w:rFonts w:eastAsiaTheme="minorEastAsia"/>
              <w:noProof/>
              <w:lang w:eastAsia="en-GB"/>
            </w:rPr>
          </w:pPr>
          <w:hyperlink w:anchor="_Toc90327956" w:history="1">
            <w:r w:rsidRPr="00DA1E9B">
              <w:rPr>
                <w:rStyle w:val="Hyperlink"/>
                <w:noProof/>
              </w:rPr>
              <w:t>2.1 Tools and Apparatus</w:t>
            </w:r>
            <w:r>
              <w:rPr>
                <w:noProof/>
                <w:webHidden/>
              </w:rPr>
              <w:tab/>
            </w:r>
            <w:r>
              <w:rPr>
                <w:noProof/>
                <w:webHidden/>
              </w:rPr>
              <w:fldChar w:fldCharType="begin"/>
            </w:r>
            <w:r>
              <w:rPr>
                <w:noProof/>
                <w:webHidden/>
              </w:rPr>
              <w:instrText xml:space="preserve"> PAGEREF _Toc90327956 \h </w:instrText>
            </w:r>
            <w:r>
              <w:rPr>
                <w:noProof/>
                <w:webHidden/>
              </w:rPr>
            </w:r>
            <w:r>
              <w:rPr>
                <w:noProof/>
                <w:webHidden/>
              </w:rPr>
              <w:fldChar w:fldCharType="separate"/>
            </w:r>
            <w:r>
              <w:rPr>
                <w:noProof/>
                <w:webHidden/>
              </w:rPr>
              <w:t>4</w:t>
            </w:r>
            <w:r>
              <w:rPr>
                <w:noProof/>
                <w:webHidden/>
              </w:rPr>
              <w:fldChar w:fldCharType="end"/>
            </w:r>
          </w:hyperlink>
        </w:p>
        <w:p w14:paraId="7227C2F4" w14:textId="5498BAD6" w:rsidR="005D4027" w:rsidRDefault="005D4027">
          <w:pPr>
            <w:pStyle w:val="TOC2"/>
            <w:tabs>
              <w:tab w:val="right" w:leader="dot" w:pos="9016"/>
            </w:tabs>
            <w:rPr>
              <w:rFonts w:eastAsiaTheme="minorEastAsia"/>
              <w:noProof/>
              <w:lang w:eastAsia="en-GB"/>
            </w:rPr>
          </w:pPr>
          <w:hyperlink w:anchor="_Toc90327957" w:history="1">
            <w:r w:rsidRPr="00DA1E9B">
              <w:rPr>
                <w:rStyle w:val="Hyperlink"/>
                <w:noProof/>
              </w:rPr>
              <w:t>2.2 Methodology</w:t>
            </w:r>
            <w:r>
              <w:rPr>
                <w:noProof/>
                <w:webHidden/>
              </w:rPr>
              <w:tab/>
            </w:r>
            <w:r>
              <w:rPr>
                <w:noProof/>
                <w:webHidden/>
              </w:rPr>
              <w:fldChar w:fldCharType="begin"/>
            </w:r>
            <w:r>
              <w:rPr>
                <w:noProof/>
                <w:webHidden/>
              </w:rPr>
              <w:instrText xml:space="preserve"> PAGEREF _Toc90327957 \h </w:instrText>
            </w:r>
            <w:r>
              <w:rPr>
                <w:noProof/>
                <w:webHidden/>
              </w:rPr>
            </w:r>
            <w:r>
              <w:rPr>
                <w:noProof/>
                <w:webHidden/>
              </w:rPr>
              <w:fldChar w:fldCharType="separate"/>
            </w:r>
            <w:r>
              <w:rPr>
                <w:noProof/>
                <w:webHidden/>
              </w:rPr>
              <w:t>5</w:t>
            </w:r>
            <w:r>
              <w:rPr>
                <w:noProof/>
                <w:webHidden/>
              </w:rPr>
              <w:fldChar w:fldCharType="end"/>
            </w:r>
          </w:hyperlink>
        </w:p>
        <w:p w14:paraId="7A6EF0D7" w14:textId="36122536" w:rsidR="005D4027" w:rsidRDefault="005D4027">
          <w:pPr>
            <w:pStyle w:val="TOC2"/>
            <w:tabs>
              <w:tab w:val="right" w:leader="dot" w:pos="9016"/>
            </w:tabs>
            <w:rPr>
              <w:rFonts w:eastAsiaTheme="minorEastAsia"/>
              <w:noProof/>
              <w:lang w:eastAsia="en-GB"/>
            </w:rPr>
          </w:pPr>
          <w:hyperlink w:anchor="_Toc90327958" w:history="1">
            <w:r w:rsidRPr="00DA1E9B">
              <w:rPr>
                <w:rStyle w:val="Hyperlink"/>
                <w:noProof/>
              </w:rPr>
              <w:t>2.3 Results</w:t>
            </w:r>
            <w:r>
              <w:rPr>
                <w:noProof/>
                <w:webHidden/>
              </w:rPr>
              <w:tab/>
            </w:r>
            <w:r>
              <w:rPr>
                <w:noProof/>
                <w:webHidden/>
              </w:rPr>
              <w:fldChar w:fldCharType="begin"/>
            </w:r>
            <w:r>
              <w:rPr>
                <w:noProof/>
                <w:webHidden/>
              </w:rPr>
              <w:instrText xml:space="preserve"> PAGEREF _Toc90327958 \h </w:instrText>
            </w:r>
            <w:r>
              <w:rPr>
                <w:noProof/>
                <w:webHidden/>
              </w:rPr>
            </w:r>
            <w:r>
              <w:rPr>
                <w:noProof/>
                <w:webHidden/>
              </w:rPr>
              <w:fldChar w:fldCharType="separate"/>
            </w:r>
            <w:r>
              <w:rPr>
                <w:noProof/>
                <w:webHidden/>
              </w:rPr>
              <w:t>6</w:t>
            </w:r>
            <w:r>
              <w:rPr>
                <w:noProof/>
                <w:webHidden/>
              </w:rPr>
              <w:fldChar w:fldCharType="end"/>
            </w:r>
          </w:hyperlink>
        </w:p>
        <w:p w14:paraId="0D1A5F05" w14:textId="05D2B6BF" w:rsidR="005D4027" w:rsidRDefault="005D4027">
          <w:pPr>
            <w:pStyle w:val="TOC1"/>
            <w:tabs>
              <w:tab w:val="right" w:leader="dot" w:pos="9016"/>
            </w:tabs>
            <w:rPr>
              <w:rFonts w:eastAsiaTheme="minorEastAsia"/>
              <w:noProof/>
              <w:lang w:eastAsia="en-GB"/>
            </w:rPr>
          </w:pPr>
          <w:hyperlink w:anchor="_Toc90327959" w:history="1">
            <w:r w:rsidRPr="00DA1E9B">
              <w:rPr>
                <w:rStyle w:val="Hyperlink"/>
                <w:noProof/>
              </w:rPr>
              <w:t>3.0 WinGeo Kinematic Simulation</w:t>
            </w:r>
            <w:r>
              <w:rPr>
                <w:noProof/>
                <w:webHidden/>
              </w:rPr>
              <w:tab/>
            </w:r>
            <w:r>
              <w:rPr>
                <w:noProof/>
                <w:webHidden/>
              </w:rPr>
              <w:fldChar w:fldCharType="begin"/>
            </w:r>
            <w:r>
              <w:rPr>
                <w:noProof/>
                <w:webHidden/>
              </w:rPr>
              <w:instrText xml:space="preserve"> PAGEREF _Toc90327959 \h </w:instrText>
            </w:r>
            <w:r>
              <w:rPr>
                <w:noProof/>
                <w:webHidden/>
              </w:rPr>
            </w:r>
            <w:r>
              <w:rPr>
                <w:noProof/>
                <w:webHidden/>
              </w:rPr>
              <w:fldChar w:fldCharType="separate"/>
            </w:r>
            <w:r>
              <w:rPr>
                <w:noProof/>
                <w:webHidden/>
              </w:rPr>
              <w:t>9</w:t>
            </w:r>
            <w:r>
              <w:rPr>
                <w:noProof/>
                <w:webHidden/>
              </w:rPr>
              <w:fldChar w:fldCharType="end"/>
            </w:r>
          </w:hyperlink>
        </w:p>
        <w:p w14:paraId="47BC007B" w14:textId="24DBCB10" w:rsidR="005D4027" w:rsidRDefault="005D4027">
          <w:pPr>
            <w:pStyle w:val="TOC2"/>
            <w:tabs>
              <w:tab w:val="right" w:leader="dot" w:pos="9016"/>
            </w:tabs>
            <w:rPr>
              <w:rFonts w:eastAsiaTheme="minorEastAsia"/>
              <w:noProof/>
              <w:lang w:eastAsia="en-GB"/>
            </w:rPr>
          </w:pPr>
          <w:hyperlink w:anchor="_Toc90327960" w:history="1">
            <w:r w:rsidRPr="00DA1E9B">
              <w:rPr>
                <w:rStyle w:val="Hyperlink"/>
                <w:noProof/>
              </w:rPr>
              <w:t>3.1 Methodology</w:t>
            </w:r>
            <w:r>
              <w:rPr>
                <w:noProof/>
                <w:webHidden/>
              </w:rPr>
              <w:tab/>
            </w:r>
            <w:r>
              <w:rPr>
                <w:noProof/>
                <w:webHidden/>
              </w:rPr>
              <w:fldChar w:fldCharType="begin"/>
            </w:r>
            <w:r>
              <w:rPr>
                <w:noProof/>
                <w:webHidden/>
              </w:rPr>
              <w:instrText xml:space="preserve"> PAGEREF _Toc90327960 \h </w:instrText>
            </w:r>
            <w:r>
              <w:rPr>
                <w:noProof/>
                <w:webHidden/>
              </w:rPr>
            </w:r>
            <w:r>
              <w:rPr>
                <w:noProof/>
                <w:webHidden/>
              </w:rPr>
              <w:fldChar w:fldCharType="separate"/>
            </w:r>
            <w:r>
              <w:rPr>
                <w:noProof/>
                <w:webHidden/>
              </w:rPr>
              <w:t>9</w:t>
            </w:r>
            <w:r>
              <w:rPr>
                <w:noProof/>
                <w:webHidden/>
              </w:rPr>
              <w:fldChar w:fldCharType="end"/>
            </w:r>
          </w:hyperlink>
        </w:p>
        <w:p w14:paraId="126B5B55" w14:textId="1EEC8275" w:rsidR="005D4027" w:rsidRDefault="005D4027">
          <w:pPr>
            <w:pStyle w:val="TOC2"/>
            <w:tabs>
              <w:tab w:val="right" w:leader="dot" w:pos="9016"/>
            </w:tabs>
            <w:rPr>
              <w:rFonts w:eastAsiaTheme="minorEastAsia"/>
              <w:noProof/>
              <w:lang w:eastAsia="en-GB"/>
            </w:rPr>
          </w:pPr>
          <w:hyperlink w:anchor="_Toc90327961" w:history="1">
            <w:r w:rsidRPr="00DA1E9B">
              <w:rPr>
                <w:rStyle w:val="Hyperlink"/>
                <w:noProof/>
              </w:rPr>
              <w:t>3.2 Results</w:t>
            </w:r>
            <w:r>
              <w:rPr>
                <w:noProof/>
                <w:webHidden/>
              </w:rPr>
              <w:tab/>
            </w:r>
            <w:r>
              <w:rPr>
                <w:noProof/>
                <w:webHidden/>
              </w:rPr>
              <w:fldChar w:fldCharType="begin"/>
            </w:r>
            <w:r>
              <w:rPr>
                <w:noProof/>
                <w:webHidden/>
              </w:rPr>
              <w:instrText xml:space="preserve"> PAGEREF _Toc90327961 \h </w:instrText>
            </w:r>
            <w:r>
              <w:rPr>
                <w:noProof/>
                <w:webHidden/>
              </w:rPr>
            </w:r>
            <w:r>
              <w:rPr>
                <w:noProof/>
                <w:webHidden/>
              </w:rPr>
              <w:fldChar w:fldCharType="separate"/>
            </w:r>
            <w:r>
              <w:rPr>
                <w:noProof/>
                <w:webHidden/>
              </w:rPr>
              <w:t>9</w:t>
            </w:r>
            <w:r>
              <w:rPr>
                <w:noProof/>
                <w:webHidden/>
              </w:rPr>
              <w:fldChar w:fldCharType="end"/>
            </w:r>
          </w:hyperlink>
        </w:p>
        <w:p w14:paraId="3B9B8DE4" w14:textId="442A10AC" w:rsidR="005D4027" w:rsidRDefault="005D4027">
          <w:pPr>
            <w:pStyle w:val="TOC2"/>
            <w:tabs>
              <w:tab w:val="right" w:leader="dot" w:pos="9016"/>
            </w:tabs>
            <w:rPr>
              <w:rFonts w:eastAsiaTheme="minorEastAsia"/>
              <w:noProof/>
              <w:lang w:eastAsia="en-GB"/>
            </w:rPr>
          </w:pPr>
          <w:hyperlink w:anchor="_Toc90327962" w:history="1">
            <w:r w:rsidRPr="00DA1E9B">
              <w:rPr>
                <w:rStyle w:val="Hyperlink"/>
                <w:noProof/>
              </w:rPr>
              <w:t>3.3 RC Migration</w:t>
            </w:r>
            <w:r>
              <w:rPr>
                <w:noProof/>
                <w:webHidden/>
              </w:rPr>
              <w:tab/>
            </w:r>
            <w:r>
              <w:rPr>
                <w:noProof/>
                <w:webHidden/>
              </w:rPr>
              <w:fldChar w:fldCharType="begin"/>
            </w:r>
            <w:r>
              <w:rPr>
                <w:noProof/>
                <w:webHidden/>
              </w:rPr>
              <w:instrText xml:space="preserve"> PAGEREF _Toc90327962 \h </w:instrText>
            </w:r>
            <w:r>
              <w:rPr>
                <w:noProof/>
                <w:webHidden/>
              </w:rPr>
            </w:r>
            <w:r>
              <w:rPr>
                <w:noProof/>
                <w:webHidden/>
              </w:rPr>
              <w:fldChar w:fldCharType="separate"/>
            </w:r>
            <w:r>
              <w:rPr>
                <w:noProof/>
                <w:webHidden/>
              </w:rPr>
              <w:t>10</w:t>
            </w:r>
            <w:r>
              <w:rPr>
                <w:noProof/>
                <w:webHidden/>
              </w:rPr>
              <w:fldChar w:fldCharType="end"/>
            </w:r>
          </w:hyperlink>
        </w:p>
        <w:p w14:paraId="599F3EA4" w14:textId="5977A147" w:rsidR="005D4027" w:rsidRDefault="005D4027">
          <w:pPr>
            <w:pStyle w:val="TOC1"/>
            <w:tabs>
              <w:tab w:val="right" w:leader="dot" w:pos="9016"/>
            </w:tabs>
            <w:rPr>
              <w:rFonts w:eastAsiaTheme="minorEastAsia"/>
              <w:noProof/>
              <w:lang w:eastAsia="en-GB"/>
            </w:rPr>
          </w:pPr>
          <w:hyperlink w:anchor="_Toc90327963" w:history="1">
            <w:r w:rsidRPr="00DA1E9B">
              <w:rPr>
                <w:rStyle w:val="Hyperlink"/>
                <w:noProof/>
              </w:rPr>
              <w:t>4.0 Suspension Calculations</w:t>
            </w:r>
            <w:r>
              <w:rPr>
                <w:noProof/>
                <w:webHidden/>
              </w:rPr>
              <w:tab/>
            </w:r>
            <w:r>
              <w:rPr>
                <w:noProof/>
                <w:webHidden/>
              </w:rPr>
              <w:fldChar w:fldCharType="begin"/>
            </w:r>
            <w:r>
              <w:rPr>
                <w:noProof/>
                <w:webHidden/>
              </w:rPr>
              <w:instrText xml:space="preserve"> PAGEREF _Toc90327963 \h </w:instrText>
            </w:r>
            <w:r>
              <w:rPr>
                <w:noProof/>
                <w:webHidden/>
              </w:rPr>
            </w:r>
            <w:r>
              <w:rPr>
                <w:noProof/>
                <w:webHidden/>
              </w:rPr>
              <w:fldChar w:fldCharType="separate"/>
            </w:r>
            <w:r>
              <w:rPr>
                <w:noProof/>
                <w:webHidden/>
              </w:rPr>
              <w:t>11</w:t>
            </w:r>
            <w:r>
              <w:rPr>
                <w:noProof/>
                <w:webHidden/>
              </w:rPr>
              <w:fldChar w:fldCharType="end"/>
            </w:r>
          </w:hyperlink>
        </w:p>
        <w:p w14:paraId="4630641A" w14:textId="5B1B06CB" w:rsidR="005D4027" w:rsidRDefault="005D4027">
          <w:pPr>
            <w:pStyle w:val="TOC1"/>
            <w:tabs>
              <w:tab w:val="right" w:leader="dot" w:pos="9016"/>
            </w:tabs>
            <w:rPr>
              <w:rFonts w:eastAsiaTheme="minorEastAsia"/>
              <w:noProof/>
              <w:lang w:eastAsia="en-GB"/>
            </w:rPr>
          </w:pPr>
          <w:hyperlink w:anchor="_Toc90327967" w:history="1">
            <w:r w:rsidRPr="00DA1E9B">
              <w:rPr>
                <w:rStyle w:val="Hyperlink"/>
                <w:noProof/>
              </w:rPr>
              <w:t>5.0 Validation</w:t>
            </w:r>
            <w:r>
              <w:rPr>
                <w:noProof/>
                <w:webHidden/>
              </w:rPr>
              <w:tab/>
            </w:r>
            <w:r>
              <w:rPr>
                <w:noProof/>
                <w:webHidden/>
              </w:rPr>
              <w:fldChar w:fldCharType="begin"/>
            </w:r>
            <w:r>
              <w:rPr>
                <w:noProof/>
                <w:webHidden/>
              </w:rPr>
              <w:instrText xml:space="preserve"> PAGEREF _Toc90327967 \h </w:instrText>
            </w:r>
            <w:r>
              <w:rPr>
                <w:noProof/>
                <w:webHidden/>
              </w:rPr>
            </w:r>
            <w:r>
              <w:rPr>
                <w:noProof/>
                <w:webHidden/>
              </w:rPr>
              <w:fldChar w:fldCharType="separate"/>
            </w:r>
            <w:r>
              <w:rPr>
                <w:noProof/>
                <w:webHidden/>
              </w:rPr>
              <w:t>13</w:t>
            </w:r>
            <w:r>
              <w:rPr>
                <w:noProof/>
                <w:webHidden/>
              </w:rPr>
              <w:fldChar w:fldCharType="end"/>
            </w:r>
          </w:hyperlink>
        </w:p>
        <w:p w14:paraId="5C5FCB6A" w14:textId="03C38A44" w:rsidR="005D4027" w:rsidRDefault="005D4027">
          <w:pPr>
            <w:pStyle w:val="TOC1"/>
            <w:tabs>
              <w:tab w:val="right" w:leader="dot" w:pos="9016"/>
            </w:tabs>
            <w:rPr>
              <w:rFonts w:eastAsiaTheme="minorEastAsia"/>
              <w:noProof/>
              <w:lang w:eastAsia="en-GB"/>
            </w:rPr>
          </w:pPr>
          <w:hyperlink w:anchor="_Toc90327969" w:history="1">
            <w:r w:rsidRPr="00DA1E9B">
              <w:rPr>
                <w:rStyle w:val="Hyperlink"/>
                <w:noProof/>
              </w:rPr>
              <w:t>6.0 Conclusion</w:t>
            </w:r>
            <w:r>
              <w:rPr>
                <w:noProof/>
                <w:webHidden/>
              </w:rPr>
              <w:tab/>
            </w:r>
            <w:r>
              <w:rPr>
                <w:noProof/>
                <w:webHidden/>
              </w:rPr>
              <w:fldChar w:fldCharType="begin"/>
            </w:r>
            <w:r>
              <w:rPr>
                <w:noProof/>
                <w:webHidden/>
              </w:rPr>
              <w:instrText xml:space="preserve"> PAGEREF _Toc90327969 \h </w:instrText>
            </w:r>
            <w:r>
              <w:rPr>
                <w:noProof/>
                <w:webHidden/>
              </w:rPr>
            </w:r>
            <w:r>
              <w:rPr>
                <w:noProof/>
                <w:webHidden/>
              </w:rPr>
              <w:fldChar w:fldCharType="separate"/>
            </w:r>
            <w:r>
              <w:rPr>
                <w:noProof/>
                <w:webHidden/>
              </w:rPr>
              <w:t>15</w:t>
            </w:r>
            <w:r>
              <w:rPr>
                <w:noProof/>
                <w:webHidden/>
              </w:rPr>
              <w:fldChar w:fldCharType="end"/>
            </w:r>
          </w:hyperlink>
        </w:p>
        <w:p w14:paraId="620B95A5" w14:textId="65C8B881" w:rsidR="005D4027" w:rsidRDefault="005D4027">
          <w:pPr>
            <w:pStyle w:val="TOC2"/>
            <w:tabs>
              <w:tab w:val="right" w:leader="dot" w:pos="9016"/>
            </w:tabs>
            <w:rPr>
              <w:rFonts w:eastAsiaTheme="minorEastAsia"/>
              <w:noProof/>
              <w:lang w:eastAsia="en-GB"/>
            </w:rPr>
          </w:pPr>
          <w:hyperlink w:anchor="_Toc90327970" w:history="1">
            <w:r w:rsidRPr="00DA1E9B">
              <w:rPr>
                <w:rStyle w:val="Hyperlink"/>
                <w:noProof/>
              </w:rPr>
              <w:t>6.1 Summary of Main Points</w:t>
            </w:r>
            <w:r>
              <w:rPr>
                <w:noProof/>
                <w:webHidden/>
              </w:rPr>
              <w:tab/>
            </w:r>
            <w:r>
              <w:rPr>
                <w:noProof/>
                <w:webHidden/>
              </w:rPr>
              <w:fldChar w:fldCharType="begin"/>
            </w:r>
            <w:r>
              <w:rPr>
                <w:noProof/>
                <w:webHidden/>
              </w:rPr>
              <w:instrText xml:space="preserve"> PAGEREF _Toc90327970 \h </w:instrText>
            </w:r>
            <w:r>
              <w:rPr>
                <w:noProof/>
                <w:webHidden/>
              </w:rPr>
            </w:r>
            <w:r>
              <w:rPr>
                <w:noProof/>
                <w:webHidden/>
              </w:rPr>
              <w:fldChar w:fldCharType="separate"/>
            </w:r>
            <w:r>
              <w:rPr>
                <w:noProof/>
                <w:webHidden/>
              </w:rPr>
              <w:t>15</w:t>
            </w:r>
            <w:r>
              <w:rPr>
                <w:noProof/>
                <w:webHidden/>
              </w:rPr>
              <w:fldChar w:fldCharType="end"/>
            </w:r>
          </w:hyperlink>
        </w:p>
        <w:p w14:paraId="7178C99C" w14:textId="2F204CD2" w:rsidR="005D4027" w:rsidRDefault="005D4027">
          <w:pPr>
            <w:pStyle w:val="TOC2"/>
            <w:tabs>
              <w:tab w:val="right" w:leader="dot" w:pos="9016"/>
            </w:tabs>
            <w:rPr>
              <w:rFonts w:eastAsiaTheme="minorEastAsia"/>
              <w:noProof/>
              <w:lang w:eastAsia="en-GB"/>
            </w:rPr>
          </w:pPr>
          <w:hyperlink w:anchor="_Toc90327971" w:history="1">
            <w:r w:rsidRPr="00DA1E9B">
              <w:rPr>
                <w:rStyle w:val="Hyperlink"/>
                <w:noProof/>
              </w:rPr>
              <w:t>6.2 How to Improve</w:t>
            </w:r>
            <w:r>
              <w:rPr>
                <w:noProof/>
                <w:webHidden/>
              </w:rPr>
              <w:tab/>
            </w:r>
            <w:r>
              <w:rPr>
                <w:noProof/>
                <w:webHidden/>
              </w:rPr>
              <w:fldChar w:fldCharType="begin"/>
            </w:r>
            <w:r>
              <w:rPr>
                <w:noProof/>
                <w:webHidden/>
              </w:rPr>
              <w:instrText xml:space="preserve"> PAGEREF _Toc90327971 \h </w:instrText>
            </w:r>
            <w:r>
              <w:rPr>
                <w:noProof/>
                <w:webHidden/>
              </w:rPr>
            </w:r>
            <w:r>
              <w:rPr>
                <w:noProof/>
                <w:webHidden/>
              </w:rPr>
              <w:fldChar w:fldCharType="separate"/>
            </w:r>
            <w:r>
              <w:rPr>
                <w:noProof/>
                <w:webHidden/>
              </w:rPr>
              <w:t>15</w:t>
            </w:r>
            <w:r>
              <w:rPr>
                <w:noProof/>
                <w:webHidden/>
              </w:rPr>
              <w:fldChar w:fldCharType="end"/>
            </w:r>
          </w:hyperlink>
        </w:p>
        <w:p w14:paraId="41DB4A60" w14:textId="52DB0620" w:rsidR="005D4027" w:rsidRDefault="005D4027">
          <w:pPr>
            <w:pStyle w:val="TOC1"/>
            <w:tabs>
              <w:tab w:val="right" w:leader="dot" w:pos="9016"/>
            </w:tabs>
            <w:rPr>
              <w:rFonts w:eastAsiaTheme="minorEastAsia"/>
              <w:noProof/>
              <w:lang w:eastAsia="en-GB"/>
            </w:rPr>
          </w:pPr>
          <w:hyperlink w:anchor="_Toc90327972" w:history="1">
            <w:r w:rsidRPr="00DA1E9B">
              <w:rPr>
                <w:rStyle w:val="Hyperlink"/>
                <w:noProof/>
              </w:rPr>
              <w:t>7.0 References</w:t>
            </w:r>
            <w:r>
              <w:rPr>
                <w:noProof/>
                <w:webHidden/>
              </w:rPr>
              <w:tab/>
            </w:r>
            <w:r>
              <w:rPr>
                <w:noProof/>
                <w:webHidden/>
              </w:rPr>
              <w:fldChar w:fldCharType="begin"/>
            </w:r>
            <w:r>
              <w:rPr>
                <w:noProof/>
                <w:webHidden/>
              </w:rPr>
              <w:instrText xml:space="preserve"> PAGEREF _Toc90327972 \h </w:instrText>
            </w:r>
            <w:r>
              <w:rPr>
                <w:noProof/>
                <w:webHidden/>
              </w:rPr>
            </w:r>
            <w:r>
              <w:rPr>
                <w:noProof/>
                <w:webHidden/>
              </w:rPr>
              <w:fldChar w:fldCharType="separate"/>
            </w:r>
            <w:r>
              <w:rPr>
                <w:noProof/>
                <w:webHidden/>
              </w:rPr>
              <w:t>16</w:t>
            </w:r>
            <w:r>
              <w:rPr>
                <w:noProof/>
                <w:webHidden/>
              </w:rPr>
              <w:fldChar w:fldCharType="end"/>
            </w:r>
          </w:hyperlink>
        </w:p>
        <w:p w14:paraId="6C9CD79D" w14:textId="4FB7AFBD" w:rsidR="001867FB" w:rsidRDefault="001867FB">
          <w:r>
            <w:rPr>
              <w:b/>
              <w:bCs/>
              <w:noProof/>
            </w:rPr>
            <w:fldChar w:fldCharType="end"/>
          </w:r>
        </w:p>
      </w:sdtContent>
    </w:sdt>
    <w:p w14:paraId="22C5EE0C" w14:textId="1E4A03C6" w:rsidR="00C45F6D" w:rsidRPr="00C45F6D" w:rsidRDefault="00C45F6D" w:rsidP="00C45F6D"/>
    <w:p w14:paraId="187F8C5D" w14:textId="70387F8F" w:rsidR="00C45F6D" w:rsidRPr="00C45F6D" w:rsidRDefault="00C45F6D" w:rsidP="00C45F6D"/>
    <w:p w14:paraId="42827E7F" w14:textId="233B9732" w:rsidR="00C45F6D" w:rsidRPr="00C45F6D" w:rsidRDefault="00C45F6D" w:rsidP="00C45F6D"/>
    <w:p w14:paraId="40241076" w14:textId="42985AA8" w:rsidR="00C45F6D" w:rsidRPr="00C45F6D" w:rsidRDefault="00C45F6D" w:rsidP="00C45F6D"/>
    <w:p w14:paraId="69DAA610" w14:textId="04219526" w:rsidR="00C45F6D" w:rsidRPr="00C45F6D" w:rsidRDefault="00C45F6D" w:rsidP="001867FB">
      <w:pPr>
        <w:jc w:val="right"/>
      </w:pPr>
    </w:p>
    <w:p w14:paraId="17638469" w14:textId="59AD4CC5" w:rsidR="00C45F6D" w:rsidRDefault="00D573C0" w:rsidP="00D573C0">
      <w:pPr>
        <w:tabs>
          <w:tab w:val="left" w:pos="7156"/>
        </w:tabs>
      </w:pPr>
      <w:r>
        <w:tab/>
      </w:r>
    </w:p>
    <w:p w14:paraId="6866FA6E" w14:textId="51A23822" w:rsidR="00D573C0" w:rsidRDefault="00D573C0" w:rsidP="00D573C0">
      <w:pPr>
        <w:tabs>
          <w:tab w:val="left" w:pos="7156"/>
        </w:tabs>
      </w:pPr>
    </w:p>
    <w:p w14:paraId="575058F3" w14:textId="77777777" w:rsidR="00D573C0" w:rsidRPr="00C45F6D" w:rsidRDefault="00D573C0" w:rsidP="00D573C0">
      <w:pPr>
        <w:tabs>
          <w:tab w:val="left" w:pos="7156"/>
        </w:tabs>
      </w:pPr>
    </w:p>
    <w:p w14:paraId="7FF3CC23" w14:textId="46EB45F0" w:rsidR="00C45F6D" w:rsidRPr="00C45F6D" w:rsidRDefault="00C45F6D" w:rsidP="00C45F6D"/>
    <w:p w14:paraId="4AE6DF54" w14:textId="16127CE0" w:rsidR="00C45F6D" w:rsidRPr="00C45F6D" w:rsidRDefault="00C45F6D" w:rsidP="00C45F6D"/>
    <w:p w14:paraId="5E4D4B4E" w14:textId="564ED670" w:rsidR="00C45F6D" w:rsidRPr="00C45F6D" w:rsidRDefault="00C45F6D" w:rsidP="00C45F6D"/>
    <w:p w14:paraId="29855E21" w14:textId="7C78F0DA" w:rsidR="00C45F6D" w:rsidRPr="00C45F6D" w:rsidRDefault="00C45F6D" w:rsidP="00C45F6D"/>
    <w:p w14:paraId="46BCC55E" w14:textId="52EC8FD3" w:rsidR="00C45F6D" w:rsidRPr="00C45F6D" w:rsidRDefault="00C45F6D" w:rsidP="00C45F6D"/>
    <w:p w14:paraId="315B967D" w14:textId="5CA908C0" w:rsidR="00C45F6D" w:rsidRDefault="00C45F6D"/>
    <w:p w14:paraId="0C781A01" w14:textId="314A3EFC" w:rsidR="00C45F6D" w:rsidRDefault="00C45F6D" w:rsidP="001867FB">
      <w:pPr>
        <w:pStyle w:val="Heading1"/>
        <w:numPr>
          <w:ilvl w:val="0"/>
          <w:numId w:val="5"/>
        </w:numPr>
      </w:pPr>
      <w:bookmarkStart w:id="4" w:name="_Toc90287001"/>
      <w:bookmarkStart w:id="5" w:name="_Toc90327954"/>
      <w:r>
        <w:lastRenderedPageBreak/>
        <w:t>Introduction</w:t>
      </w:r>
      <w:bookmarkEnd w:id="4"/>
      <w:bookmarkEnd w:id="5"/>
    </w:p>
    <w:p w14:paraId="28D20D0A" w14:textId="1D4B07E9" w:rsidR="00C45F6D" w:rsidRDefault="00C45F6D" w:rsidP="00C45F6D"/>
    <w:p w14:paraId="627B2FDD" w14:textId="6CE466EB" w:rsidR="00C45F6D" w:rsidRDefault="00C45F6D" w:rsidP="000B3FF0">
      <w:pPr>
        <w:spacing w:line="360" w:lineRule="auto"/>
        <w:jc w:val="center"/>
      </w:pPr>
      <w:r>
        <w:t xml:space="preserve">Our investigation was to measure the change in suspension geometry through the change in spring length. </w:t>
      </w:r>
      <w:r w:rsidR="00C92BF3">
        <w:t>We undertook this task by using</w:t>
      </w:r>
      <w:r w:rsidR="00BE57DE">
        <w:t xml:space="preserve"> the </w:t>
      </w:r>
      <w:r w:rsidR="001958AB">
        <w:t>Formula Ford front suspension system</w:t>
      </w:r>
      <w:r w:rsidR="00B96184">
        <w:t xml:space="preserve"> which is a </w:t>
      </w:r>
      <w:r w:rsidR="004D6C43">
        <w:t>V</w:t>
      </w:r>
      <w:r w:rsidR="00B96184" w:rsidRPr="00B96184">
        <w:t xml:space="preserve">an </w:t>
      </w:r>
      <w:r w:rsidR="004D6C43" w:rsidRPr="00B96184">
        <w:t>Diemen</w:t>
      </w:r>
      <w:r w:rsidR="00B96184" w:rsidRPr="00B96184">
        <w:t xml:space="preserve"> r96</w:t>
      </w:r>
      <w:r w:rsidR="00AB614E">
        <w:t xml:space="preserve"> </w:t>
      </w:r>
      <w:r w:rsidR="00EA77EF">
        <w:t>chassis.</w:t>
      </w:r>
      <w:r w:rsidR="000A51A5">
        <w:t xml:space="preserve"> This system operates using a double wishbone</w:t>
      </w:r>
      <w:r w:rsidR="00201975">
        <w:t xml:space="preserve"> with pushrod</w:t>
      </w:r>
      <w:r w:rsidR="000A51A5">
        <w:t xml:space="preserve"> setup with</w:t>
      </w:r>
      <w:r w:rsidR="0084577F">
        <w:t xml:space="preserve"> height adjustment located on the </w:t>
      </w:r>
      <w:r w:rsidR="008668F4">
        <w:t>dampers</w:t>
      </w:r>
      <w:r w:rsidR="00E62071" w:rsidRPr="00E62071">
        <w:t xml:space="preserve"> </w:t>
      </w:r>
      <w:r w:rsidR="00E62071">
        <w:t>(Aquila Racing Cars, 2019)</w:t>
      </w:r>
      <w:r w:rsidR="00E62071">
        <w:t>.</w:t>
      </w:r>
      <w:r w:rsidR="004B3CE4">
        <w:t xml:space="preserve"> This system would</w:t>
      </w:r>
      <w:r w:rsidR="0025595B">
        <w:t>’ve been used on smooth laying tarmac circuits.</w:t>
      </w:r>
      <w:r w:rsidR="004B3CE4">
        <w:t xml:space="preserve"> </w:t>
      </w:r>
      <w:r w:rsidR="003B2550">
        <w:t>The Van Diemen chassis has been used to for over 48 years</w:t>
      </w:r>
      <w:r w:rsidR="007C0A4B">
        <w:t xml:space="preserve"> and is commonly used in F3 racing.</w:t>
      </w:r>
    </w:p>
    <w:p w14:paraId="48FDB4B3" w14:textId="143EF3B5" w:rsidR="0035003A" w:rsidRDefault="0035003A" w:rsidP="00D36C3E">
      <w:pPr>
        <w:spacing w:line="360" w:lineRule="auto"/>
        <w:jc w:val="center"/>
      </w:pPr>
    </w:p>
    <w:p w14:paraId="732C6ED0" w14:textId="0AA41482" w:rsidR="00C45F6D" w:rsidRPr="00C45F6D" w:rsidRDefault="00C45F6D" w:rsidP="00C45F6D"/>
    <w:p w14:paraId="53B364EA" w14:textId="24334CDC" w:rsidR="00C45F6D" w:rsidRPr="00C45F6D" w:rsidRDefault="00C45F6D" w:rsidP="00C45F6D"/>
    <w:p w14:paraId="5F186452" w14:textId="45CD73CF" w:rsidR="00C45F6D" w:rsidRPr="00C45F6D" w:rsidRDefault="00C45F6D" w:rsidP="00C45F6D"/>
    <w:p w14:paraId="75E093C1" w14:textId="43913EDC" w:rsidR="00C45F6D" w:rsidRPr="00C45F6D" w:rsidRDefault="00C45F6D" w:rsidP="00C45F6D"/>
    <w:p w14:paraId="36255F8E" w14:textId="52CF9810" w:rsidR="00C45F6D" w:rsidRPr="00C45F6D" w:rsidRDefault="00C45F6D" w:rsidP="00C45F6D"/>
    <w:p w14:paraId="7BE81F80" w14:textId="03008173" w:rsidR="00C45F6D" w:rsidRDefault="00C45F6D" w:rsidP="00964E51"/>
    <w:p w14:paraId="691B37ED" w14:textId="7E42EE46" w:rsidR="00964E51" w:rsidRDefault="00964E51" w:rsidP="00964E51">
      <w:r>
        <w:br w:type="page"/>
      </w:r>
    </w:p>
    <w:p w14:paraId="3F6CCD08" w14:textId="1ECCDB82" w:rsidR="000F531A" w:rsidRDefault="00B11F1C" w:rsidP="00A662D0">
      <w:pPr>
        <w:pStyle w:val="Heading1"/>
      </w:pPr>
      <w:bookmarkStart w:id="6" w:name="_Toc90287002"/>
      <w:bookmarkStart w:id="7" w:name="_Toc90327955"/>
      <w:r>
        <w:lastRenderedPageBreak/>
        <w:t xml:space="preserve">2.0   </w:t>
      </w:r>
      <w:r w:rsidR="00221140">
        <w:t xml:space="preserve"> </w:t>
      </w:r>
      <w:r>
        <w:t xml:space="preserve"> </w:t>
      </w:r>
      <w:r w:rsidR="002C0734">
        <w:t>Laboratory</w:t>
      </w:r>
      <w:r w:rsidR="00221140">
        <w:t xml:space="preserve"> Session</w:t>
      </w:r>
      <w:bookmarkEnd w:id="6"/>
      <w:bookmarkEnd w:id="7"/>
    </w:p>
    <w:p w14:paraId="340DC7E5" w14:textId="77777777" w:rsidR="005C13BE" w:rsidRPr="005C13BE" w:rsidRDefault="005C13BE" w:rsidP="005C13BE"/>
    <w:p w14:paraId="212D0623" w14:textId="381BED90" w:rsidR="00A10CDA" w:rsidRDefault="0025595B" w:rsidP="0064175C">
      <w:pPr>
        <w:spacing w:line="360" w:lineRule="auto"/>
        <w:jc w:val="center"/>
      </w:pPr>
      <w:r>
        <w:t>Within the first hour we had with this system in the workshop, we measured spring rate, tyre stiffness including dimensions and the unsprung mass on and off the vehicle. Throughout the second hour we measured toe steer versus wheel displacement, camber change versus wheel displacement and motion ratio versus wheel displacement.</w:t>
      </w:r>
      <w:r w:rsidR="0064175C">
        <w:t xml:space="preserve"> </w:t>
      </w:r>
      <w:r w:rsidR="00A10CDA">
        <w:t xml:space="preserve">In our second lab session we then went onto measure spring </w:t>
      </w:r>
      <w:r w:rsidR="00AD4663">
        <w:t>stiffness</w:t>
      </w:r>
      <w:r w:rsidR="00D473F6">
        <w:t xml:space="preserve"> and tyre </w:t>
      </w:r>
      <w:r w:rsidR="00AD4663">
        <w:t>stiffness</w:t>
      </w:r>
      <w:r w:rsidR="00D473F6">
        <w:t>.</w:t>
      </w:r>
    </w:p>
    <w:p w14:paraId="003986E7" w14:textId="51BC0BA5" w:rsidR="00221140" w:rsidRDefault="00221140" w:rsidP="00A662D0"/>
    <w:p w14:paraId="21564CC3" w14:textId="73B6CB17" w:rsidR="00221140" w:rsidRDefault="00C85212" w:rsidP="00A662D0">
      <w:pPr>
        <w:pStyle w:val="Heading2"/>
      </w:pPr>
      <w:bookmarkStart w:id="8" w:name="_Toc90287003"/>
      <w:bookmarkStart w:id="9" w:name="_Toc90327956"/>
      <w:r>
        <w:t>2.1 Tools</w:t>
      </w:r>
      <w:r w:rsidR="00D123B3">
        <w:t xml:space="preserve"> and </w:t>
      </w:r>
      <w:r w:rsidR="00E43417">
        <w:t>Apparatus</w:t>
      </w:r>
      <w:bookmarkEnd w:id="8"/>
      <w:bookmarkEnd w:id="9"/>
    </w:p>
    <w:p w14:paraId="469A1529" w14:textId="77777777" w:rsidR="00DE16CD" w:rsidRPr="00DE16CD" w:rsidRDefault="00DE16CD" w:rsidP="00DE16CD"/>
    <w:p w14:paraId="05627531" w14:textId="27778FC8" w:rsidR="00A662D0" w:rsidRPr="00A662D0" w:rsidRDefault="00A662D0" w:rsidP="0015795E">
      <w:pPr>
        <w:spacing w:line="360" w:lineRule="auto"/>
        <w:jc w:val="center"/>
      </w:pPr>
      <w:r>
        <w:t>Whilst taking various measurements of the Formula Ford suspension</w:t>
      </w:r>
      <w:r w:rsidR="00E770FC">
        <w:t>,</w:t>
      </w:r>
      <w:r>
        <w:t xml:space="preserve"> </w:t>
      </w:r>
      <w:r w:rsidR="00E770FC">
        <w:t>there were a list of important tools that were needed. These were:</w:t>
      </w:r>
    </w:p>
    <w:p w14:paraId="7FC3C66B" w14:textId="509885AA" w:rsidR="00BB0D8F" w:rsidRDefault="00956BB1" w:rsidP="0015795E">
      <w:pPr>
        <w:pStyle w:val="ListParagraph"/>
        <w:numPr>
          <w:ilvl w:val="0"/>
          <w:numId w:val="6"/>
        </w:numPr>
        <w:spacing w:line="360" w:lineRule="auto"/>
        <w:jc w:val="center"/>
      </w:pPr>
      <w:r>
        <w:t>DTI Gauge</w:t>
      </w:r>
      <w:r w:rsidR="007C4EA1">
        <w:t xml:space="preserve"> (Dial Test Indicator)</w:t>
      </w:r>
      <w:r w:rsidR="00AD023B">
        <w:t xml:space="preserve"> –</w:t>
      </w:r>
      <w:r w:rsidR="003E2C77">
        <w:t xml:space="preserve"> a measuring </w:t>
      </w:r>
      <w:r w:rsidR="00B4546B">
        <w:t>gauge</w:t>
      </w:r>
      <w:r w:rsidR="00DE2487">
        <w:t xml:space="preserve"> for alignment purposes</w:t>
      </w:r>
      <w:r w:rsidR="00B4546B">
        <w:t xml:space="preserve"> used</w:t>
      </w:r>
      <w:r w:rsidR="00AD023B">
        <w:t xml:space="preserve"> to measure</w:t>
      </w:r>
      <w:r w:rsidR="00B4546B">
        <w:t xml:space="preserve"> precise changes in</w:t>
      </w:r>
      <w:r w:rsidR="00AD023B">
        <w:t xml:space="preserve"> toe</w:t>
      </w:r>
      <w:r w:rsidR="00CC6BA7">
        <w:t xml:space="preserve"> </w:t>
      </w:r>
      <w:r w:rsidR="008C7E52">
        <w:t>(RS</w:t>
      </w:r>
      <w:r w:rsidR="00E86072">
        <w:t xml:space="preserve"> Components</w:t>
      </w:r>
      <w:r w:rsidR="008C7E52">
        <w:t>, 2020)</w:t>
      </w:r>
      <w:r w:rsidR="00D30DE9">
        <w:t>.</w:t>
      </w:r>
    </w:p>
    <w:p w14:paraId="76069095" w14:textId="586313A3" w:rsidR="00A74818" w:rsidRDefault="00C3667D" w:rsidP="0015795E">
      <w:pPr>
        <w:pStyle w:val="ListParagraph"/>
        <w:numPr>
          <w:ilvl w:val="0"/>
          <w:numId w:val="6"/>
        </w:numPr>
        <w:spacing w:line="360" w:lineRule="auto"/>
        <w:jc w:val="center"/>
      </w:pPr>
      <w:r>
        <w:t xml:space="preserve">Digital </w:t>
      </w:r>
      <w:r w:rsidR="00A74818">
        <w:t>Height Gauge –</w:t>
      </w:r>
      <w:r w:rsidR="00963129">
        <w:t xml:space="preserve"> used</w:t>
      </w:r>
      <w:r w:rsidR="00A74818">
        <w:t xml:space="preserve"> to</w:t>
      </w:r>
      <w:r>
        <w:t xml:space="preserve"> precisely</w:t>
      </w:r>
      <w:r w:rsidR="00A74818">
        <w:t xml:space="preserve"> measure wheel height</w:t>
      </w:r>
    </w:p>
    <w:p w14:paraId="5F7D8B5F" w14:textId="478F5985" w:rsidR="001A3A0C" w:rsidRDefault="001A3A0C" w:rsidP="0015795E">
      <w:pPr>
        <w:pStyle w:val="ListParagraph"/>
        <w:numPr>
          <w:ilvl w:val="0"/>
          <w:numId w:val="6"/>
        </w:numPr>
        <w:spacing w:line="360" w:lineRule="auto"/>
        <w:jc w:val="center"/>
      </w:pPr>
      <w:r>
        <w:t xml:space="preserve">Camber </w:t>
      </w:r>
      <w:r w:rsidR="007A190A">
        <w:t xml:space="preserve">Gauge </w:t>
      </w:r>
      <w:r w:rsidR="00526771">
        <w:t>– a magnetic gauge</w:t>
      </w:r>
      <w:r w:rsidR="006465C1">
        <w:t xml:space="preserve"> that attaches to the hub</w:t>
      </w:r>
      <w:r w:rsidR="007A190A">
        <w:t xml:space="preserve"> to</w:t>
      </w:r>
      <w:r w:rsidR="00C725BD">
        <w:t xml:space="preserve"> measure change in camber </w:t>
      </w:r>
      <w:r w:rsidR="002A00AD">
        <w:t>(</w:t>
      </w:r>
      <w:proofErr w:type="spellStart"/>
      <w:r w:rsidR="002A00AD">
        <w:t>Gunson</w:t>
      </w:r>
      <w:proofErr w:type="spellEnd"/>
      <w:r w:rsidR="002A00AD">
        <w:t xml:space="preserve">, </w:t>
      </w:r>
      <w:r w:rsidR="003D2EDC">
        <w:t>2020)</w:t>
      </w:r>
      <w:r w:rsidR="00D30DE9">
        <w:t>.</w:t>
      </w:r>
    </w:p>
    <w:p w14:paraId="502DFEF0" w14:textId="616A0E3E" w:rsidR="00293444" w:rsidRDefault="00744AFB" w:rsidP="0015795E">
      <w:pPr>
        <w:pStyle w:val="ListParagraph"/>
        <w:numPr>
          <w:ilvl w:val="0"/>
          <w:numId w:val="6"/>
        </w:numPr>
        <w:spacing w:line="360" w:lineRule="auto"/>
        <w:jc w:val="center"/>
      </w:pPr>
      <w:r>
        <w:t xml:space="preserve">Vernier </w:t>
      </w:r>
      <w:r w:rsidR="00106E38">
        <w:t>Calliper –</w:t>
      </w:r>
      <w:r w:rsidR="001A53A1">
        <w:t xml:space="preserve"> a tool </w:t>
      </w:r>
      <w:r w:rsidR="00934F5D">
        <w:t>to measure</w:t>
      </w:r>
      <w:r w:rsidR="001A53A1">
        <w:t xml:space="preserve"> linear dimensions used</w:t>
      </w:r>
      <w:r w:rsidR="00106E38">
        <w:t xml:space="preserve"> to measure damper length</w:t>
      </w:r>
      <w:r w:rsidR="00D30DE9">
        <w:t>.</w:t>
      </w:r>
    </w:p>
    <w:p w14:paraId="4E7CE785" w14:textId="3CB152F1" w:rsidR="00FB4838" w:rsidRDefault="00FB4838" w:rsidP="0015795E">
      <w:pPr>
        <w:pStyle w:val="ListParagraph"/>
        <w:numPr>
          <w:ilvl w:val="0"/>
          <w:numId w:val="6"/>
        </w:numPr>
        <w:spacing w:line="360" w:lineRule="auto"/>
        <w:jc w:val="center"/>
      </w:pPr>
      <w:r>
        <w:t xml:space="preserve">Corner weight scale </w:t>
      </w:r>
      <w:r w:rsidR="00EE63D2">
        <w:t>–</w:t>
      </w:r>
      <w:r w:rsidR="00204187">
        <w:t xml:space="preserve"> </w:t>
      </w:r>
      <w:r w:rsidR="002E64B2">
        <w:t>a weight distribution scale used</w:t>
      </w:r>
      <w:r w:rsidR="00EE63D2">
        <w:t xml:space="preserve"> to measure unsprung mass</w:t>
      </w:r>
      <w:r w:rsidR="00D30DE9">
        <w:t>.</w:t>
      </w:r>
    </w:p>
    <w:p w14:paraId="0137817E" w14:textId="2B073816" w:rsidR="00F50E37" w:rsidRDefault="0077672D" w:rsidP="0015795E">
      <w:pPr>
        <w:pStyle w:val="ListParagraph"/>
        <w:numPr>
          <w:ilvl w:val="0"/>
          <w:numId w:val="6"/>
        </w:numPr>
        <w:spacing w:line="360" w:lineRule="auto"/>
        <w:jc w:val="center"/>
      </w:pPr>
      <w:r>
        <w:t>Spring compression tester –</w:t>
      </w:r>
      <w:r w:rsidR="00245F9F">
        <w:t xml:space="preserve"> applies pressure</w:t>
      </w:r>
      <w:r>
        <w:t xml:space="preserve"> </w:t>
      </w:r>
      <w:r w:rsidR="00F50E37">
        <w:t xml:space="preserve">to measure spring stiffness </w:t>
      </w:r>
      <w:r w:rsidR="00245F9F">
        <w:t>so that we get a deflection measurement</w:t>
      </w:r>
      <w:r w:rsidR="00D30DE9">
        <w:t>.</w:t>
      </w:r>
    </w:p>
    <w:p w14:paraId="07E89596" w14:textId="643F28EB" w:rsidR="0077672D" w:rsidRPr="00BB0D8F" w:rsidRDefault="009A6B95" w:rsidP="0015795E">
      <w:pPr>
        <w:pStyle w:val="ListParagraph"/>
        <w:numPr>
          <w:ilvl w:val="0"/>
          <w:numId w:val="6"/>
        </w:numPr>
        <w:spacing w:line="360" w:lineRule="auto"/>
        <w:jc w:val="center"/>
      </w:pPr>
      <w:r>
        <w:t>Hydraulic press –</w:t>
      </w:r>
      <w:r w:rsidR="007A7BDE">
        <w:t xml:space="preserve"> applies pressure</w:t>
      </w:r>
      <w:r w:rsidR="007A190A">
        <w:t xml:space="preserve"> to</w:t>
      </w:r>
      <w:r>
        <w:t xml:space="preserve"> measure tyre stiffness</w:t>
      </w:r>
      <w:r w:rsidR="007A7BDE">
        <w:t xml:space="preserve"> and so that we get a deflection </w:t>
      </w:r>
      <w:r w:rsidR="00074C24">
        <w:t>measurement.</w:t>
      </w:r>
    </w:p>
    <w:p w14:paraId="0DB0CD23" w14:textId="1A61E971" w:rsidR="00E43417" w:rsidRDefault="00E43417" w:rsidP="0015795E">
      <w:pPr>
        <w:spacing w:line="360" w:lineRule="auto"/>
        <w:jc w:val="center"/>
      </w:pPr>
    </w:p>
    <w:p w14:paraId="39455C95" w14:textId="64792B51" w:rsidR="00ED4130" w:rsidRDefault="00F56CDE" w:rsidP="0015795E">
      <w:pPr>
        <w:spacing w:line="360" w:lineRule="auto"/>
        <w:jc w:val="center"/>
      </w:pPr>
      <w:r>
        <w:t>We used these tools for the most accurate reading possible so there are no anomalies in our results and that it’s a true reading of what it would show on track.</w:t>
      </w:r>
    </w:p>
    <w:p w14:paraId="4A4448BB" w14:textId="54C9CAEF" w:rsidR="00A320CC" w:rsidRDefault="00A320CC" w:rsidP="00A320CC">
      <w:bookmarkStart w:id="10" w:name="_Toc90287004"/>
    </w:p>
    <w:p w14:paraId="5C7B0758" w14:textId="1132841A" w:rsidR="008A1ED6" w:rsidRDefault="008A1ED6" w:rsidP="00A320CC"/>
    <w:p w14:paraId="5A02A618" w14:textId="20FFA057" w:rsidR="000B3FF0" w:rsidRDefault="000B3FF0" w:rsidP="00A320CC"/>
    <w:p w14:paraId="09B6FB5B" w14:textId="4C3586ED" w:rsidR="000B3FF0" w:rsidRDefault="000B3FF0" w:rsidP="00A320CC"/>
    <w:p w14:paraId="3C8620EB" w14:textId="77777777" w:rsidR="000B3FF0" w:rsidRPr="00A320CC" w:rsidRDefault="000B3FF0" w:rsidP="00A320CC"/>
    <w:p w14:paraId="41C8D7B2" w14:textId="5D708C4E" w:rsidR="00E43417" w:rsidRDefault="00E43417" w:rsidP="00A662D0">
      <w:pPr>
        <w:pStyle w:val="Heading2"/>
      </w:pPr>
      <w:bookmarkStart w:id="11" w:name="_Toc90327957"/>
      <w:r>
        <w:lastRenderedPageBreak/>
        <w:t>2.2</w:t>
      </w:r>
      <w:r w:rsidR="006D6D6F">
        <w:t xml:space="preserve"> Methodology</w:t>
      </w:r>
      <w:bookmarkEnd w:id="10"/>
      <w:bookmarkEnd w:id="11"/>
    </w:p>
    <w:p w14:paraId="7690B921" w14:textId="06A8A9AA" w:rsidR="00786063" w:rsidRDefault="00786063" w:rsidP="00CA5BAF">
      <w:pPr>
        <w:jc w:val="center"/>
      </w:pPr>
    </w:p>
    <w:p w14:paraId="5A37FC49" w14:textId="77777777" w:rsidR="005F0A08" w:rsidRDefault="00CB37F9" w:rsidP="0015795E">
      <w:pPr>
        <w:spacing w:line="360" w:lineRule="auto"/>
        <w:jc w:val="center"/>
      </w:pPr>
      <w:r w:rsidRPr="00CB37F9">
        <w:t xml:space="preserve"> </w:t>
      </w:r>
      <w:r>
        <w:t xml:space="preserve">We used the vernier calliper to measure the damper length after 2 full rotations of the turn buckle. We then use the wheel height gauge to measure the change in wheel height after adjusting the turn buckle by 2 full rotations, we do the same for the toe and camber measurements. The toe was measured using </w:t>
      </w:r>
      <w:r w:rsidR="006A3525">
        <w:t xml:space="preserve">a toe gauge with </w:t>
      </w:r>
      <w:r>
        <w:t xml:space="preserve">two DTI gauges (DTI A &amp; DTI B) and the camber was measured using a camber gauge. </w:t>
      </w:r>
    </w:p>
    <w:p w14:paraId="6895AB0A" w14:textId="29BEB8F7" w:rsidR="00B13711" w:rsidRDefault="005F0A08" w:rsidP="0015795E">
      <w:pPr>
        <w:spacing w:line="360" w:lineRule="auto"/>
        <w:jc w:val="center"/>
      </w:pPr>
      <w:r>
        <w:t>T</w:t>
      </w:r>
      <w:r w:rsidR="00CB37F9">
        <w:t xml:space="preserve">he unsprung mass </w:t>
      </w:r>
      <w:r w:rsidR="009E14AD">
        <w:t xml:space="preserve">was measured </w:t>
      </w:r>
      <w:r w:rsidR="00CB37F9">
        <w:t>using a corner weight scale, we measured corner weight on and off the vehicle.</w:t>
      </w:r>
      <w:r w:rsidR="00397FD4">
        <w:t xml:space="preserve"> </w:t>
      </w:r>
      <w:r w:rsidR="009E14AD">
        <w:t>B</w:t>
      </w:r>
      <w:r w:rsidR="00397FD4">
        <w:t xml:space="preserve">y </w:t>
      </w:r>
      <w:r w:rsidR="008940B4">
        <w:t>measuring the camber and toe change with ride height we can get an idea of how the vehicle would handle when going through a corner.</w:t>
      </w:r>
      <w:r w:rsidR="00D87F3C">
        <w:t xml:space="preserve"> </w:t>
      </w:r>
    </w:p>
    <w:p w14:paraId="31CC431C" w14:textId="73B8A851" w:rsidR="00C24001" w:rsidRPr="0025595B" w:rsidRDefault="00B13711" w:rsidP="0015795E">
      <w:pPr>
        <w:spacing w:line="360" w:lineRule="auto"/>
        <w:jc w:val="center"/>
      </w:pPr>
      <w:r>
        <w:t>S</w:t>
      </w:r>
      <w:r w:rsidR="00D87F3C">
        <w:t xml:space="preserve">pring </w:t>
      </w:r>
      <w:r w:rsidR="003D5FC0">
        <w:t>stiffness</w:t>
      </w:r>
      <w:r>
        <w:t xml:space="preserve"> was then measured</w:t>
      </w:r>
      <w:r w:rsidR="00D87F3C">
        <w:t xml:space="preserve"> with the spring off the vehicle. </w:t>
      </w:r>
      <w:r w:rsidR="008E1F2E">
        <w:t>T</w:t>
      </w:r>
      <w:r w:rsidR="00D87F3C">
        <w:t>his was measured by using the spring compression tester with a DTI gauge attached so</w:t>
      </w:r>
      <w:r w:rsidR="007550C5">
        <w:t xml:space="preserve"> it</w:t>
      </w:r>
      <w:r w:rsidR="00D87F3C">
        <w:t xml:space="preserve"> compress</w:t>
      </w:r>
      <w:r w:rsidR="007550C5">
        <w:t>es the spring</w:t>
      </w:r>
      <w:r w:rsidR="00D87F3C">
        <w:t xml:space="preserve"> in increments</w:t>
      </w:r>
      <w:r w:rsidR="00C24001">
        <w:t xml:space="preserve"> o</w:t>
      </w:r>
      <w:r w:rsidR="008E1F2E">
        <w:t>f 10,</w:t>
      </w:r>
      <w:r w:rsidR="00C24001">
        <w:t xml:space="preserve"> 1 inch at a time, as coil springs are measured in pounds per inch.</w:t>
      </w:r>
      <w:r w:rsidR="00797B74">
        <w:t xml:space="preserve"> </w:t>
      </w:r>
      <w:r w:rsidR="009377B0">
        <w:t>Lastly,</w:t>
      </w:r>
      <w:r w:rsidR="003D5FC0">
        <w:t xml:space="preserve"> we measure</w:t>
      </w:r>
      <w:r>
        <w:t>d</w:t>
      </w:r>
      <w:r w:rsidR="003D5FC0">
        <w:t xml:space="preserve"> tyre stiffness using a hydraulic press</w:t>
      </w:r>
      <w:r w:rsidR="00F614CF">
        <w:t>,</w:t>
      </w:r>
      <w:r w:rsidR="00C60B9C">
        <w:t xml:space="preserve"> by doing this we can calculate the </w:t>
      </w:r>
      <w:r w:rsidR="00F614CF">
        <w:t>tyre deflection.</w:t>
      </w:r>
    </w:p>
    <w:p w14:paraId="51B6F9AD" w14:textId="5A78D47B" w:rsidR="00B055A2" w:rsidRDefault="00B055A2" w:rsidP="00B055A2">
      <w:pPr>
        <w:tabs>
          <w:tab w:val="left" w:pos="5029"/>
        </w:tabs>
        <w:jc w:val="center"/>
      </w:pPr>
    </w:p>
    <w:p w14:paraId="005C08F0" w14:textId="739555AF" w:rsidR="00CB37F9" w:rsidRPr="0025595B" w:rsidRDefault="00CB37F9" w:rsidP="00CB37F9">
      <w:pPr>
        <w:spacing w:line="360" w:lineRule="auto"/>
        <w:jc w:val="center"/>
      </w:pPr>
    </w:p>
    <w:p w14:paraId="34A07394" w14:textId="3124AA5C" w:rsidR="00CA5BAF" w:rsidRDefault="00B472C1" w:rsidP="00786063">
      <w:pPr>
        <w:jc w:val="center"/>
      </w:pPr>
      <w:r>
        <w:rPr>
          <w:noProof/>
        </w:rPr>
        <w:drawing>
          <wp:anchor distT="0" distB="0" distL="114300" distR="114300" simplePos="0" relativeHeight="251674624" behindDoc="0" locked="0" layoutInCell="1" allowOverlap="1" wp14:anchorId="12C4C15A" wp14:editId="3280BAFE">
            <wp:simplePos x="0" y="0"/>
            <wp:positionH relativeFrom="margin">
              <wp:posOffset>2984384</wp:posOffset>
            </wp:positionH>
            <wp:positionV relativeFrom="paragraph">
              <wp:posOffset>239337</wp:posOffset>
            </wp:positionV>
            <wp:extent cx="1379220" cy="1842135"/>
            <wp:effectExtent l="0" t="0" r="0" b="571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379220" cy="1842135"/>
                    </a:xfrm>
                    <a:prstGeom prst="rect">
                      <a:avLst/>
                    </a:prstGeom>
                  </pic:spPr>
                </pic:pic>
              </a:graphicData>
            </a:graphic>
            <wp14:sizeRelH relativeFrom="page">
              <wp14:pctWidth>0</wp14:pctWidth>
            </wp14:sizeRelH>
            <wp14:sizeRelV relativeFrom="page">
              <wp14:pctHeight>0</wp14:pctHeight>
            </wp14:sizeRelV>
          </wp:anchor>
        </w:drawing>
      </w:r>
      <w:r w:rsidR="00CB37F9">
        <w:t xml:space="preserve"> </w:t>
      </w:r>
    </w:p>
    <w:p w14:paraId="3A1CEC45" w14:textId="68E2D0AE" w:rsidR="00CA5BAF" w:rsidRDefault="00B472C1" w:rsidP="00CA5BAF">
      <w:r>
        <w:rPr>
          <w:noProof/>
        </w:rPr>
        <mc:AlternateContent>
          <mc:Choice Requires="wps">
            <w:drawing>
              <wp:anchor distT="0" distB="0" distL="114300" distR="114300" simplePos="0" relativeHeight="251679744" behindDoc="0" locked="0" layoutInCell="1" allowOverlap="1" wp14:anchorId="0BD11FEA" wp14:editId="072C0010">
                <wp:simplePos x="0" y="0"/>
                <wp:positionH relativeFrom="column">
                  <wp:posOffset>4423987</wp:posOffset>
                </wp:positionH>
                <wp:positionV relativeFrom="paragraph">
                  <wp:posOffset>1851948</wp:posOffset>
                </wp:positionV>
                <wp:extent cx="1998980" cy="635"/>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1998980" cy="635"/>
                        </a:xfrm>
                        <a:prstGeom prst="rect">
                          <a:avLst/>
                        </a:prstGeom>
                        <a:solidFill>
                          <a:prstClr val="white"/>
                        </a:solidFill>
                        <a:ln>
                          <a:noFill/>
                        </a:ln>
                      </wps:spPr>
                      <wps:txbx>
                        <w:txbxContent>
                          <w:p w14:paraId="1EA5E654" w14:textId="667E1C50" w:rsidR="00FE09E5" w:rsidRPr="00DD64F3" w:rsidRDefault="00DD64F3" w:rsidP="00FE09E5">
                            <w:pPr>
                              <w:pStyle w:val="Caption"/>
                              <w:rPr>
                                <w:i w:val="0"/>
                                <w:iCs w:val="0"/>
                                <w:noProof/>
                              </w:rPr>
                            </w:pPr>
                            <w:r>
                              <w:t xml:space="preserve">Figure 2.2.4 – </w:t>
                            </w:r>
                            <w:r>
                              <w:rPr>
                                <w:i w:val="0"/>
                                <w:iCs w:val="0"/>
                              </w:rPr>
                              <w:t xml:space="preserve">Measurements of damper length using </w:t>
                            </w:r>
                            <w:r w:rsidR="00B472C1">
                              <w:rPr>
                                <w:i w:val="0"/>
                                <w:iCs w:val="0"/>
                              </w:rPr>
                              <w:t>Vernier Calliper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BD11FEA" id="_x0000_t202" coordsize="21600,21600" o:spt="202" path="m,l,21600r21600,l21600,xe">
                <v:stroke joinstyle="miter"/>
                <v:path gradientshapeok="t" o:connecttype="rect"/>
              </v:shapetype>
              <v:shape id="Text Box 16" o:spid="_x0000_s1026" type="#_x0000_t202" style="position:absolute;margin-left:348.35pt;margin-top:145.8pt;width:157.4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" stroked="f">
                <v:textbox style="mso-fit-shape-to-text:t" inset="0,0,0,0">
                  <w:txbxContent>
                    <w:p w14:paraId="1EA5E654" w14:textId="667E1C50" w:rsidR="00FE09E5" w:rsidRPr="00DD64F3" w:rsidRDefault="00DD64F3" w:rsidP="00FE09E5">
                      <w:pPr>
                        <w:pStyle w:val="Caption"/>
                        <w:rPr>
                          <w:i w:val="0"/>
                          <w:iCs w:val="0"/>
                          <w:noProof/>
                        </w:rPr>
                      </w:pPr>
                      <w:r>
                        <w:t xml:space="preserve">Figure 2.2.4 – </w:t>
                      </w:r>
                      <w:r>
                        <w:rPr>
                          <w:i w:val="0"/>
                          <w:iCs w:val="0"/>
                        </w:rPr>
                        <w:t xml:space="preserve">Measurements of damper length using </w:t>
                      </w:r>
                      <w:r w:rsidR="00B472C1">
                        <w:rPr>
                          <w:i w:val="0"/>
                          <w:iCs w:val="0"/>
                        </w:rPr>
                        <w:t>Vernier Calliper</w:t>
                      </w:r>
                    </w:p>
                  </w:txbxContent>
                </v:textbox>
                <w10:wrap type="square"/>
              </v:shape>
            </w:pict>
          </mc:Fallback>
        </mc:AlternateContent>
      </w:r>
      <w:r>
        <w:rPr>
          <w:noProof/>
        </w:rPr>
        <w:drawing>
          <wp:anchor distT="0" distB="0" distL="114300" distR="114300" simplePos="0" relativeHeight="251677696" behindDoc="0" locked="0" layoutInCell="1" allowOverlap="1" wp14:anchorId="0EB389DB" wp14:editId="27A3AA59">
            <wp:simplePos x="0" y="0"/>
            <wp:positionH relativeFrom="page">
              <wp:posOffset>5345314</wp:posOffset>
            </wp:positionH>
            <wp:positionV relativeFrom="paragraph">
              <wp:posOffset>193560</wp:posOffset>
            </wp:positionV>
            <wp:extent cx="1998980" cy="1602105"/>
            <wp:effectExtent l="0" t="0" r="127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rotWithShape="1">
                    <a:blip r:embed="rId13" cstate="print">
                      <a:extLst>
                        <a:ext uri="{28A0092B-C50C-407E-A947-70E740481C1C}">
                          <a14:useLocalDpi xmlns:a14="http://schemas.microsoft.com/office/drawing/2010/main" val="0"/>
                        </a:ext>
                      </a:extLst>
                    </a:blip>
                    <a:srcRect t="5522" b="34468"/>
                    <a:stretch/>
                  </pic:blipFill>
                  <pic:spPr bwMode="auto">
                    <a:xfrm>
                      <a:off x="0" y="0"/>
                      <a:ext cx="1998980" cy="16021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6672" behindDoc="0" locked="0" layoutInCell="1" allowOverlap="1" wp14:anchorId="413A845F" wp14:editId="3A54FC30">
                <wp:simplePos x="0" y="0"/>
                <wp:positionH relativeFrom="column">
                  <wp:posOffset>3005860</wp:posOffset>
                </wp:positionH>
                <wp:positionV relativeFrom="paragraph">
                  <wp:posOffset>1831513</wp:posOffset>
                </wp:positionV>
                <wp:extent cx="1379220" cy="635"/>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1379220" cy="635"/>
                        </a:xfrm>
                        <a:prstGeom prst="rect">
                          <a:avLst/>
                        </a:prstGeom>
                        <a:solidFill>
                          <a:prstClr val="white"/>
                        </a:solidFill>
                        <a:ln>
                          <a:noFill/>
                        </a:ln>
                      </wps:spPr>
                      <wps:txbx>
                        <w:txbxContent>
                          <w:p w14:paraId="619D7408" w14:textId="2269A84F" w:rsidR="00FE71A4" w:rsidRPr="00C91C21" w:rsidRDefault="00FE71A4" w:rsidP="00FE71A4">
                            <w:pPr>
                              <w:pStyle w:val="Caption"/>
                              <w:rPr>
                                <w:i w:val="0"/>
                                <w:iCs w:val="0"/>
                                <w:noProof/>
                              </w:rPr>
                            </w:pPr>
                            <w:r>
                              <w:t xml:space="preserve">Figure </w:t>
                            </w:r>
                            <w:r w:rsidR="00C91C21">
                              <w:t xml:space="preserve">2.2.3 – </w:t>
                            </w:r>
                            <w:r w:rsidR="00C91C21">
                              <w:rPr>
                                <w:i w:val="0"/>
                                <w:iCs w:val="0"/>
                              </w:rPr>
                              <w:t xml:space="preserve">Camber </w:t>
                            </w:r>
                            <w:r w:rsidR="00FE09E5">
                              <w:rPr>
                                <w:i w:val="0"/>
                                <w:iCs w:val="0"/>
                              </w:rPr>
                              <w:t>measurements</w:t>
                            </w:r>
                            <w:r w:rsidR="00C91C21">
                              <w:rPr>
                                <w:i w:val="0"/>
                                <w:iCs w:val="0"/>
                              </w:rPr>
                              <w:t xml:space="preserve"> </w:t>
                            </w:r>
                            <w:r w:rsidR="00FE09E5">
                              <w:rPr>
                                <w:i w:val="0"/>
                                <w:iCs w:val="0"/>
                              </w:rPr>
                              <w:t xml:space="preserve">using </w:t>
                            </w:r>
                            <w:r w:rsidR="00B472C1">
                              <w:rPr>
                                <w:i w:val="0"/>
                                <w:iCs w:val="0"/>
                              </w:rPr>
                              <w:t>C</w:t>
                            </w:r>
                            <w:r w:rsidR="00FE09E5">
                              <w:rPr>
                                <w:i w:val="0"/>
                                <w:iCs w:val="0"/>
                              </w:rPr>
                              <w:t xml:space="preserve">amber </w:t>
                            </w:r>
                            <w:r w:rsidR="00B472C1">
                              <w:rPr>
                                <w:i w:val="0"/>
                                <w:iCs w:val="0"/>
                              </w:rPr>
                              <w:t>G</w:t>
                            </w:r>
                            <w:r w:rsidR="00FE09E5">
                              <w:rPr>
                                <w:i w:val="0"/>
                                <w:iCs w:val="0"/>
                              </w:rPr>
                              <w:t>auge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3A845F" id="Text Box 14" o:spid="_x0000_s1027" type="#_x0000_t202" style="position:absolute;margin-left:236.7pt;margin-top:144.2pt;width:108.6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" stroked="f">
                <v:textbox style="mso-fit-shape-to-text:t" inset="0,0,0,0">
                  <w:txbxContent>
                    <w:p w14:paraId="619D7408" w14:textId="2269A84F" w:rsidR="00FE71A4" w:rsidRPr="00C91C21" w:rsidRDefault="00FE71A4" w:rsidP="00FE71A4">
                      <w:pPr>
                        <w:pStyle w:val="Caption"/>
                        <w:rPr>
                          <w:i w:val="0"/>
                          <w:iCs w:val="0"/>
                          <w:noProof/>
                        </w:rPr>
                      </w:pPr>
                      <w:r>
                        <w:t xml:space="preserve">Figure </w:t>
                      </w:r>
                      <w:r w:rsidR="00C91C21">
                        <w:t xml:space="preserve">2.2.3 – </w:t>
                      </w:r>
                      <w:r w:rsidR="00C91C21">
                        <w:rPr>
                          <w:i w:val="0"/>
                          <w:iCs w:val="0"/>
                        </w:rPr>
                        <w:t xml:space="preserve">Camber </w:t>
                      </w:r>
                      <w:r w:rsidR="00FE09E5">
                        <w:rPr>
                          <w:i w:val="0"/>
                          <w:iCs w:val="0"/>
                        </w:rPr>
                        <w:t>measurements</w:t>
                      </w:r>
                      <w:r w:rsidR="00C91C21">
                        <w:rPr>
                          <w:i w:val="0"/>
                          <w:iCs w:val="0"/>
                        </w:rPr>
                        <w:t xml:space="preserve"> </w:t>
                      </w:r>
                      <w:r w:rsidR="00FE09E5">
                        <w:rPr>
                          <w:i w:val="0"/>
                          <w:iCs w:val="0"/>
                        </w:rPr>
                        <w:t xml:space="preserve">using </w:t>
                      </w:r>
                      <w:r w:rsidR="00B472C1">
                        <w:rPr>
                          <w:i w:val="0"/>
                          <w:iCs w:val="0"/>
                        </w:rPr>
                        <w:t>C</w:t>
                      </w:r>
                      <w:r w:rsidR="00FE09E5">
                        <w:rPr>
                          <w:i w:val="0"/>
                          <w:iCs w:val="0"/>
                        </w:rPr>
                        <w:t xml:space="preserve">amber </w:t>
                      </w:r>
                      <w:r w:rsidR="00B472C1">
                        <w:rPr>
                          <w:i w:val="0"/>
                          <w:iCs w:val="0"/>
                        </w:rPr>
                        <w:t>G</w:t>
                      </w:r>
                      <w:r w:rsidR="00FE09E5">
                        <w:rPr>
                          <w:i w:val="0"/>
                          <w:iCs w:val="0"/>
                        </w:rPr>
                        <w:t>auge</w:t>
                      </w:r>
                    </w:p>
                  </w:txbxContent>
                </v:textbox>
                <w10:wrap type="square"/>
              </v:shape>
            </w:pict>
          </mc:Fallback>
        </mc:AlternateContent>
      </w:r>
      <w:r>
        <w:rPr>
          <w:noProof/>
        </w:rPr>
        <mc:AlternateContent>
          <mc:Choice Requires="wps">
            <w:drawing>
              <wp:anchor distT="0" distB="0" distL="114300" distR="114300" simplePos="0" relativeHeight="251670528" behindDoc="0" locked="0" layoutInCell="1" allowOverlap="1" wp14:anchorId="78636909" wp14:editId="12A5C4E4">
                <wp:simplePos x="0" y="0"/>
                <wp:positionH relativeFrom="margin">
                  <wp:posOffset>1392151</wp:posOffset>
                </wp:positionH>
                <wp:positionV relativeFrom="paragraph">
                  <wp:posOffset>1808364</wp:posOffset>
                </wp:positionV>
                <wp:extent cx="1489710" cy="635"/>
                <wp:effectExtent l="0" t="0" r="0" b="6985"/>
                <wp:wrapSquare wrapText="bothSides"/>
                <wp:docPr id="7" name="Text Box 7"/>
                <wp:cNvGraphicFramePr/>
                <a:graphic xmlns:a="http://schemas.openxmlformats.org/drawingml/2006/main">
                  <a:graphicData uri="http://schemas.microsoft.com/office/word/2010/wordprocessingShape">
                    <wps:wsp>
                      <wps:cNvSpPr txBox="1"/>
                      <wps:spPr>
                        <a:xfrm>
                          <a:off x="0" y="0"/>
                          <a:ext cx="1489710" cy="635"/>
                        </a:xfrm>
                        <a:prstGeom prst="rect">
                          <a:avLst/>
                        </a:prstGeom>
                        <a:solidFill>
                          <a:prstClr val="white"/>
                        </a:solidFill>
                        <a:ln>
                          <a:noFill/>
                        </a:ln>
                      </wps:spPr>
                      <wps:txbx>
                        <w:txbxContent>
                          <w:p w14:paraId="7752E5A3" w14:textId="2FD8721E" w:rsidR="00B038E0" w:rsidRPr="003F62B6" w:rsidRDefault="00B038E0" w:rsidP="00B038E0">
                            <w:pPr>
                              <w:pStyle w:val="Caption"/>
                              <w:rPr>
                                <w:i w:val="0"/>
                                <w:iCs w:val="0"/>
                                <w:noProof/>
                              </w:rPr>
                            </w:pPr>
                            <w:r>
                              <w:t xml:space="preserve">Figure </w:t>
                            </w:r>
                            <w:r w:rsidR="003F62B6">
                              <w:t>2.2.</w:t>
                            </w:r>
                            <w:r w:rsidR="00A320CC">
                              <w:t>2</w:t>
                            </w:r>
                            <w:r w:rsidR="00786063">
                              <w:t xml:space="preserve"> -</w:t>
                            </w:r>
                            <w:r w:rsidR="003F62B6">
                              <w:t xml:space="preserve"> </w:t>
                            </w:r>
                            <w:r w:rsidR="003F62B6">
                              <w:rPr>
                                <w:i w:val="0"/>
                                <w:iCs w:val="0"/>
                              </w:rPr>
                              <w:t xml:space="preserve">Unsprung mass measurements with </w:t>
                            </w:r>
                            <w:r w:rsidR="00B472C1">
                              <w:rPr>
                                <w:i w:val="0"/>
                                <w:iCs w:val="0"/>
                              </w:rPr>
                              <w:t>C</w:t>
                            </w:r>
                            <w:r w:rsidR="003F62B6">
                              <w:rPr>
                                <w:i w:val="0"/>
                                <w:iCs w:val="0"/>
                              </w:rPr>
                              <w:t xml:space="preserve">orner </w:t>
                            </w:r>
                            <w:r w:rsidR="00B472C1">
                              <w:rPr>
                                <w:i w:val="0"/>
                                <w:iCs w:val="0"/>
                              </w:rPr>
                              <w:t>W</w:t>
                            </w:r>
                            <w:r w:rsidR="003F62B6">
                              <w:rPr>
                                <w:i w:val="0"/>
                                <w:iCs w:val="0"/>
                              </w:rPr>
                              <w:t xml:space="preserve">eight </w:t>
                            </w:r>
                            <w:r w:rsidR="00B472C1">
                              <w:rPr>
                                <w:i w:val="0"/>
                                <w:iCs w:val="0"/>
                              </w:rPr>
                              <w:t>S</w:t>
                            </w:r>
                            <w:r w:rsidR="003F62B6">
                              <w:rPr>
                                <w:i w:val="0"/>
                                <w:iCs w:val="0"/>
                              </w:rPr>
                              <w:t>cale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636909" id="Text Box 7" o:spid="_x0000_s1028" type="#_x0000_t202" style="position:absolute;margin-left:109.6pt;margin-top:142.4pt;width:117.3pt;height:.05pt;z-index:25167052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" stroked="f">
                <v:textbox style="mso-fit-shape-to-text:t" inset="0,0,0,0">
                  <w:txbxContent>
                    <w:p w14:paraId="7752E5A3" w14:textId="2FD8721E" w:rsidR="00B038E0" w:rsidRPr="003F62B6" w:rsidRDefault="00B038E0" w:rsidP="00B038E0">
                      <w:pPr>
                        <w:pStyle w:val="Caption"/>
                        <w:rPr>
                          <w:i w:val="0"/>
                          <w:iCs w:val="0"/>
                          <w:noProof/>
                        </w:rPr>
                      </w:pPr>
                      <w:r>
                        <w:t xml:space="preserve">Figure </w:t>
                      </w:r>
                      <w:r w:rsidR="003F62B6">
                        <w:t>2.2.</w:t>
                      </w:r>
                      <w:r w:rsidR="00A320CC">
                        <w:t>2</w:t>
                      </w:r>
                      <w:r w:rsidR="00786063">
                        <w:t xml:space="preserve"> -</w:t>
                      </w:r>
                      <w:r w:rsidR="003F62B6">
                        <w:t xml:space="preserve"> </w:t>
                      </w:r>
                      <w:r w:rsidR="003F62B6">
                        <w:rPr>
                          <w:i w:val="0"/>
                          <w:iCs w:val="0"/>
                        </w:rPr>
                        <w:t xml:space="preserve">Unsprung mass measurements with </w:t>
                      </w:r>
                      <w:r w:rsidR="00B472C1">
                        <w:rPr>
                          <w:i w:val="0"/>
                          <w:iCs w:val="0"/>
                        </w:rPr>
                        <w:t>C</w:t>
                      </w:r>
                      <w:r w:rsidR="003F62B6">
                        <w:rPr>
                          <w:i w:val="0"/>
                          <w:iCs w:val="0"/>
                        </w:rPr>
                        <w:t xml:space="preserve">orner </w:t>
                      </w:r>
                      <w:r w:rsidR="00B472C1">
                        <w:rPr>
                          <w:i w:val="0"/>
                          <w:iCs w:val="0"/>
                        </w:rPr>
                        <w:t>W</w:t>
                      </w:r>
                      <w:r w:rsidR="003F62B6">
                        <w:rPr>
                          <w:i w:val="0"/>
                          <w:iCs w:val="0"/>
                        </w:rPr>
                        <w:t xml:space="preserve">eight </w:t>
                      </w:r>
                      <w:r w:rsidR="00B472C1">
                        <w:rPr>
                          <w:i w:val="0"/>
                          <w:iCs w:val="0"/>
                        </w:rPr>
                        <w:t>S</w:t>
                      </w:r>
                      <w:r w:rsidR="003F62B6">
                        <w:rPr>
                          <w:i w:val="0"/>
                          <w:iCs w:val="0"/>
                        </w:rPr>
                        <w:t>cale</w:t>
                      </w:r>
                    </w:p>
                  </w:txbxContent>
                </v:textbox>
                <w10:wrap type="square" anchorx="margin"/>
              </v:shape>
            </w:pict>
          </mc:Fallback>
        </mc:AlternateContent>
      </w:r>
      <w:r>
        <w:rPr>
          <w:noProof/>
        </w:rPr>
        <w:drawing>
          <wp:anchor distT="0" distB="0" distL="114300" distR="114300" simplePos="0" relativeHeight="251668480" behindDoc="0" locked="0" layoutInCell="1" allowOverlap="1" wp14:anchorId="6F73BF5E" wp14:editId="3FC68952">
            <wp:simplePos x="0" y="0"/>
            <wp:positionH relativeFrom="margin">
              <wp:posOffset>1300768</wp:posOffset>
            </wp:positionH>
            <wp:positionV relativeFrom="paragraph">
              <wp:posOffset>361200</wp:posOffset>
            </wp:positionV>
            <wp:extent cx="1621155" cy="1424305"/>
            <wp:effectExtent l="0" t="0" r="0" b="4445"/>
            <wp:wrapSquare wrapText="bothSides"/>
            <wp:docPr id="6" name="Picture 6"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indoor&#10;&#10;Description automatically generated"/>
                    <pic:cNvPicPr/>
                  </pic:nvPicPr>
                  <pic:blipFill rotWithShape="1">
                    <a:blip r:embed="rId14" cstate="print">
                      <a:extLst>
                        <a:ext uri="{28A0092B-C50C-407E-A947-70E740481C1C}">
                          <a14:useLocalDpi xmlns:a14="http://schemas.microsoft.com/office/drawing/2010/main" val="0"/>
                        </a:ext>
                      </a:extLst>
                    </a:blip>
                    <a:srcRect t="9388" b="25365"/>
                    <a:stretch/>
                  </pic:blipFill>
                  <pic:spPr bwMode="auto">
                    <a:xfrm>
                      <a:off x="0" y="0"/>
                      <a:ext cx="1621155" cy="14243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3600" behindDoc="0" locked="0" layoutInCell="1" allowOverlap="1" wp14:anchorId="690D2E93" wp14:editId="2FE75E9D">
                <wp:simplePos x="0" y="0"/>
                <wp:positionH relativeFrom="margin">
                  <wp:posOffset>-404495</wp:posOffset>
                </wp:positionH>
                <wp:positionV relativeFrom="paragraph">
                  <wp:posOffset>1841847</wp:posOffset>
                </wp:positionV>
                <wp:extent cx="1790700"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1790700" cy="635"/>
                        </a:xfrm>
                        <a:prstGeom prst="rect">
                          <a:avLst/>
                        </a:prstGeom>
                        <a:solidFill>
                          <a:prstClr val="white"/>
                        </a:solidFill>
                        <a:ln>
                          <a:noFill/>
                        </a:ln>
                      </wps:spPr>
                      <wps:txbx>
                        <w:txbxContent>
                          <w:p w14:paraId="37BF4EB3" w14:textId="6B8B21E5" w:rsidR="00A320CC" w:rsidRPr="00A320CC" w:rsidRDefault="00A320CC" w:rsidP="00A320CC">
                            <w:pPr>
                              <w:pStyle w:val="Caption"/>
                              <w:rPr>
                                <w:i w:val="0"/>
                                <w:iCs w:val="0"/>
                                <w:noProof/>
                              </w:rPr>
                            </w:pPr>
                            <w:r>
                              <w:t>Figure 2.2.1</w:t>
                            </w:r>
                            <w:r w:rsidR="00786063">
                              <w:t xml:space="preserve"> -</w:t>
                            </w:r>
                            <w:r>
                              <w:t xml:space="preserve"> </w:t>
                            </w:r>
                            <w:r>
                              <w:rPr>
                                <w:i w:val="0"/>
                                <w:iCs w:val="0"/>
                              </w:rPr>
                              <w:t xml:space="preserve">Toe measurements using DTI </w:t>
                            </w:r>
                            <w:r w:rsidR="00B472C1">
                              <w:rPr>
                                <w:i w:val="0"/>
                                <w:iCs w:val="0"/>
                              </w:rPr>
                              <w:t>G</w:t>
                            </w:r>
                            <w:r>
                              <w:rPr>
                                <w:i w:val="0"/>
                                <w:iCs w:val="0"/>
                              </w:rPr>
                              <w:t>auges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0D2E93" id="Text Box 10" o:spid="_x0000_s1029" type="#_x0000_t202" style="position:absolute;margin-left:-31.85pt;margin-top:145.05pt;width:141pt;height:.05pt;z-index:25167360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" stroked="f">
                <v:textbox style="mso-fit-shape-to-text:t" inset="0,0,0,0">
                  <w:txbxContent>
                    <w:p w14:paraId="37BF4EB3" w14:textId="6B8B21E5" w:rsidR="00A320CC" w:rsidRPr="00A320CC" w:rsidRDefault="00A320CC" w:rsidP="00A320CC">
                      <w:pPr>
                        <w:pStyle w:val="Caption"/>
                        <w:rPr>
                          <w:i w:val="0"/>
                          <w:iCs w:val="0"/>
                          <w:noProof/>
                        </w:rPr>
                      </w:pPr>
                      <w:r>
                        <w:t>Figure 2.2.1</w:t>
                      </w:r>
                      <w:r w:rsidR="00786063">
                        <w:t xml:space="preserve"> -</w:t>
                      </w:r>
                      <w:r>
                        <w:t xml:space="preserve"> </w:t>
                      </w:r>
                      <w:r>
                        <w:rPr>
                          <w:i w:val="0"/>
                          <w:iCs w:val="0"/>
                        </w:rPr>
                        <w:t xml:space="preserve">Toe measurements using DTI </w:t>
                      </w:r>
                      <w:r w:rsidR="00B472C1">
                        <w:rPr>
                          <w:i w:val="0"/>
                          <w:iCs w:val="0"/>
                        </w:rPr>
                        <w:t>G</w:t>
                      </w:r>
                      <w:r>
                        <w:rPr>
                          <w:i w:val="0"/>
                          <w:iCs w:val="0"/>
                        </w:rPr>
                        <w:t>auges</w:t>
                      </w:r>
                    </w:p>
                  </w:txbxContent>
                </v:textbox>
                <w10:wrap type="square" anchorx="margin"/>
              </v:shape>
            </w:pict>
          </mc:Fallback>
        </mc:AlternateContent>
      </w:r>
      <w:r>
        <w:rPr>
          <w:noProof/>
        </w:rPr>
        <w:drawing>
          <wp:anchor distT="0" distB="0" distL="114300" distR="114300" simplePos="0" relativeHeight="251671552" behindDoc="0" locked="0" layoutInCell="1" allowOverlap="1" wp14:anchorId="459135DF" wp14:editId="2A9BF673">
            <wp:simplePos x="0" y="0"/>
            <wp:positionH relativeFrom="margin">
              <wp:posOffset>-401608</wp:posOffset>
            </wp:positionH>
            <wp:positionV relativeFrom="paragraph">
              <wp:posOffset>321079</wp:posOffset>
            </wp:positionV>
            <wp:extent cx="1634490" cy="1478280"/>
            <wp:effectExtent l="0" t="0" r="3810" b="7620"/>
            <wp:wrapSquare wrapText="bothSides"/>
            <wp:docPr id="9" name="Picture 9" descr="A person working on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erson working on a machine&#10;&#10;Description automatically generated with low confidence"/>
                    <pic:cNvPicPr/>
                  </pic:nvPicPr>
                  <pic:blipFill rotWithShape="1">
                    <a:blip r:embed="rId15" cstate="print">
                      <a:extLst>
                        <a:ext uri="{28A0092B-C50C-407E-A947-70E740481C1C}">
                          <a14:useLocalDpi xmlns:a14="http://schemas.microsoft.com/office/drawing/2010/main" val="0"/>
                        </a:ext>
                      </a:extLst>
                    </a:blip>
                    <a:srcRect l="11739" t="33077" r="7915" b="9538"/>
                    <a:stretch/>
                  </pic:blipFill>
                  <pic:spPr bwMode="auto">
                    <a:xfrm>
                      <a:off x="0" y="0"/>
                      <a:ext cx="1634490" cy="14782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8C7EE26" w14:textId="205600DD" w:rsidR="00A320CC" w:rsidRDefault="00A320CC" w:rsidP="00CA5BAF"/>
    <w:p w14:paraId="1E70EBE5" w14:textId="4B9D7C82" w:rsidR="00A320CC" w:rsidRDefault="002B6952" w:rsidP="00CA5BAF">
      <w:r>
        <w:br w:type="page"/>
      </w:r>
    </w:p>
    <w:p w14:paraId="3AFDDCD1" w14:textId="16804A1E" w:rsidR="006D6D6F" w:rsidRDefault="00AD7490" w:rsidP="00A662D0">
      <w:pPr>
        <w:pStyle w:val="Heading2"/>
      </w:pPr>
      <w:bookmarkStart w:id="12" w:name="_Toc90287005"/>
      <w:bookmarkStart w:id="13" w:name="_Toc90327958"/>
      <w:r>
        <w:rPr>
          <w:noProof/>
        </w:rPr>
        <w:lastRenderedPageBreak/>
        <w:drawing>
          <wp:anchor distT="0" distB="0" distL="114300" distR="114300" simplePos="0" relativeHeight="251662336" behindDoc="0" locked="0" layoutInCell="1" allowOverlap="1" wp14:anchorId="135AC032" wp14:editId="28758C89">
            <wp:simplePos x="0" y="0"/>
            <wp:positionH relativeFrom="margin">
              <wp:posOffset>-103909</wp:posOffset>
            </wp:positionH>
            <wp:positionV relativeFrom="paragraph">
              <wp:posOffset>251055</wp:posOffset>
            </wp:positionV>
            <wp:extent cx="6163852" cy="1364673"/>
            <wp:effectExtent l="0" t="0" r="8890" b="6985"/>
            <wp:wrapNone/>
            <wp:docPr id="2" name="Picture 2"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abl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169722" cy="1365973"/>
                    </a:xfrm>
                    <a:prstGeom prst="rect">
                      <a:avLst/>
                    </a:prstGeom>
                  </pic:spPr>
                </pic:pic>
              </a:graphicData>
            </a:graphic>
            <wp14:sizeRelH relativeFrom="page">
              <wp14:pctWidth>0</wp14:pctWidth>
            </wp14:sizeRelH>
            <wp14:sizeRelV relativeFrom="page">
              <wp14:pctHeight>0</wp14:pctHeight>
            </wp14:sizeRelV>
          </wp:anchor>
        </w:drawing>
      </w:r>
      <w:r w:rsidR="006D6D6F">
        <w:t xml:space="preserve">2.3 </w:t>
      </w:r>
      <w:r w:rsidR="00C85212">
        <w:t>Results</w:t>
      </w:r>
      <w:bookmarkEnd w:id="12"/>
      <w:bookmarkEnd w:id="13"/>
    </w:p>
    <w:p w14:paraId="6A95702A" w14:textId="4676FE2B" w:rsidR="001377B6" w:rsidRDefault="001377B6" w:rsidP="001377B6"/>
    <w:p w14:paraId="5E5F3108" w14:textId="24AFE947" w:rsidR="001377B6" w:rsidRDefault="001377B6" w:rsidP="001377B6"/>
    <w:p w14:paraId="5B7970AB" w14:textId="772C23DC" w:rsidR="001377B6" w:rsidRPr="001377B6" w:rsidRDefault="001377B6" w:rsidP="001377B6"/>
    <w:p w14:paraId="3B666ECB" w14:textId="0B95190B" w:rsidR="001377B6" w:rsidRPr="001377B6" w:rsidRDefault="00AD7490" w:rsidP="001377B6">
      <w:r>
        <w:rPr>
          <w:noProof/>
        </w:rPr>
        <mc:AlternateContent>
          <mc:Choice Requires="wps">
            <w:drawing>
              <wp:anchor distT="0" distB="0" distL="114300" distR="114300" simplePos="0" relativeHeight="251665408" behindDoc="0" locked="0" layoutInCell="1" allowOverlap="1" wp14:anchorId="2A7B7C41" wp14:editId="44A080C4">
                <wp:simplePos x="0" y="0"/>
                <wp:positionH relativeFrom="margin">
                  <wp:align>left</wp:align>
                </wp:positionH>
                <wp:positionV relativeFrom="paragraph">
                  <wp:posOffset>520469</wp:posOffset>
                </wp:positionV>
                <wp:extent cx="1793875"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1793875" cy="635"/>
                        </a:xfrm>
                        <a:prstGeom prst="rect">
                          <a:avLst/>
                        </a:prstGeom>
                        <a:solidFill>
                          <a:prstClr val="white"/>
                        </a:solidFill>
                        <a:ln>
                          <a:noFill/>
                        </a:ln>
                      </wps:spPr>
                      <wps:txbx>
                        <w:txbxContent>
                          <w:p w14:paraId="391EA6B6" w14:textId="57EE46D9" w:rsidR="00747E35" w:rsidRPr="00750AE2" w:rsidRDefault="00747E35" w:rsidP="00747E35">
                            <w:pPr>
                              <w:pStyle w:val="Caption"/>
                              <w:rPr>
                                <w:i w:val="0"/>
                                <w:iCs w:val="0"/>
                                <w:noProof/>
                              </w:rPr>
                            </w:pPr>
                            <w:r>
                              <w:t xml:space="preserve">Figure </w:t>
                            </w:r>
                            <w:r w:rsidR="00750AE2">
                              <w:t xml:space="preserve">2.3.1 </w:t>
                            </w:r>
                            <w:r w:rsidR="00750AE2">
                              <w:rPr>
                                <w:i w:val="0"/>
                                <w:iCs w:val="0"/>
                              </w:rPr>
                              <w:t>Workshop Results</w:t>
                            </w:r>
                            <w:r w:rsidR="00C9515D">
                              <w:rPr>
                                <w:i w:val="0"/>
                                <w:iCs w:val="0"/>
                              </w:rPr>
                              <w:t xml:space="preserve"> Table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A7B7C41" id="Text Box 4" o:spid="_x0000_s1030" type="#_x0000_t202" style="position:absolute;margin-left:0;margin-top:41pt;width:141.25pt;height:.05pt;z-index:25166540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" stroked="f">
                <v:textbox style="mso-fit-shape-to-text:t" inset="0,0,0,0">
                  <w:txbxContent>
                    <w:p w14:paraId="391EA6B6" w14:textId="57EE46D9" w:rsidR="00747E35" w:rsidRPr="00750AE2" w:rsidRDefault="00747E35" w:rsidP="00747E35">
                      <w:pPr>
                        <w:pStyle w:val="Caption"/>
                        <w:rPr>
                          <w:i w:val="0"/>
                          <w:iCs w:val="0"/>
                          <w:noProof/>
                        </w:rPr>
                      </w:pPr>
                      <w:r>
                        <w:t xml:space="preserve">Figure </w:t>
                      </w:r>
                      <w:r w:rsidR="00750AE2">
                        <w:t xml:space="preserve">2.3.1 </w:t>
                      </w:r>
                      <w:r w:rsidR="00750AE2">
                        <w:rPr>
                          <w:i w:val="0"/>
                          <w:iCs w:val="0"/>
                        </w:rPr>
                        <w:t>Workshop Results</w:t>
                      </w:r>
                      <w:r w:rsidR="00C9515D">
                        <w:rPr>
                          <w:i w:val="0"/>
                          <w:iCs w:val="0"/>
                        </w:rPr>
                        <w:t xml:space="preserve"> Table</w:t>
                      </w:r>
                    </w:p>
                  </w:txbxContent>
                </v:textbox>
                <w10:wrap type="square" anchorx="margin"/>
              </v:shape>
            </w:pict>
          </mc:Fallback>
        </mc:AlternateContent>
      </w:r>
    </w:p>
    <w:p w14:paraId="3B0677CD" w14:textId="4EA6A385" w:rsidR="001377B6" w:rsidRPr="001377B6" w:rsidRDefault="001377B6" w:rsidP="001377B6"/>
    <w:p w14:paraId="59A6BACD" w14:textId="226B2E45" w:rsidR="001377B6" w:rsidRPr="001377B6" w:rsidRDefault="003049B7" w:rsidP="001377B6">
      <w:r>
        <w:rPr>
          <w:noProof/>
        </w:rPr>
        <w:drawing>
          <wp:anchor distT="0" distB="0" distL="114300" distR="114300" simplePos="0" relativeHeight="251663360" behindDoc="0" locked="0" layoutInCell="1" allowOverlap="1" wp14:anchorId="50BC6A96" wp14:editId="06F5E752">
            <wp:simplePos x="0" y="0"/>
            <wp:positionH relativeFrom="margin">
              <wp:posOffset>-123882</wp:posOffset>
            </wp:positionH>
            <wp:positionV relativeFrom="paragraph">
              <wp:posOffset>309303</wp:posOffset>
            </wp:positionV>
            <wp:extent cx="5042535" cy="1942465"/>
            <wp:effectExtent l="0" t="0" r="5715" b="635"/>
            <wp:wrapSquare wrapText="bothSides"/>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042535" cy="1942465"/>
                    </a:xfrm>
                    <a:prstGeom prst="rect">
                      <a:avLst/>
                    </a:prstGeom>
                  </pic:spPr>
                </pic:pic>
              </a:graphicData>
            </a:graphic>
            <wp14:sizeRelH relativeFrom="page">
              <wp14:pctWidth>0</wp14:pctWidth>
            </wp14:sizeRelH>
            <wp14:sizeRelV relativeFrom="page">
              <wp14:pctHeight>0</wp14:pctHeight>
            </wp14:sizeRelV>
          </wp:anchor>
        </w:drawing>
      </w:r>
    </w:p>
    <w:p w14:paraId="343D2971" w14:textId="3DA5F314" w:rsidR="001377B6" w:rsidRPr="001377B6" w:rsidRDefault="001377B6" w:rsidP="001377B6"/>
    <w:p w14:paraId="243CC704" w14:textId="5466D6EC" w:rsidR="001377B6" w:rsidRPr="001377B6" w:rsidRDefault="001377B6" w:rsidP="001377B6"/>
    <w:p w14:paraId="3970D7C4" w14:textId="02E88883" w:rsidR="001377B6" w:rsidRPr="001377B6" w:rsidRDefault="001377B6" w:rsidP="001377B6"/>
    <w:p w14:paraId="0B74A69C" w14:textId="21948D60" w:rsidR="001377B6" w:rsidRPr="001377B6" w:rsidRDefault="001377B6" w:rsidP="001377B6"/>
    <w:p w14:paraId="474A747F" w14:textId="570BA65C" w:rsidR="001377B6" w:rsidRPr="001377B6" w:rsidRDefault="001377B6" w:rsidP="001377B6"/>
    <w:p w14:paraId="2EE71240" w14:textId="40F5CFE6" w:rsidR="001377B6" w:rsidRPr="001377B6" w:rsidRDefault="001377B6" w:rsidP="001377B6"/>
    <w:p w14:paraId="208C34D7" w14:textId="4171213D" w:rsidR="001377B6" w:rsidRPr="001377B6" w:rsidRDefault="003049B7" w:rsidP="001377B6">
      <w:r>
        <w:rPr>
          <w:noProof/>
        </w:rPr>
        <mc:AlternateContent>
          <mc:Choice Requires="wps">
            <w:drawing>
              <wp:anchor distT="0" distB="0" distL="114300" distR="114300" simplePos="0" relativeHeight="251667456" behindDoc="0" locked="0" layoutInCell="1" allowOverlap="1" wp14:anchorId="28AFD64A" wp14:editId="32EAA64A">
                <wp:simplePos x="0" y="0"/>
                <wp:positionH relativeFrom="margin">
                  <wp:posOffset>-74814</wp:posOffset>
                </wp:positionH>
                <wp:positionV relativeFrom="paragraph">
                  <wp:posOffset>303818</wp:posOffset>
                </wp:positionV>
                <wp:extent cx="4675505" cy="635"/>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4675505" cy="635"/>
                        </a:xfrm>
                        <a:prstGeom prst="rect">
                          <a:avLst/>
                        </a:prstGeom>
                        <a:solidFill>
                          <a:prstClr val="white"/>
                        </a:solidFill>
                        <a:ln>
                          <a:noFill/>
                        </a:ln>
                      </wps:spPr>
                      <wps:txbx>
                        <w:txbxContent>
                          <w:p w14:paraId="28594749" w14:textId="57F4A94E" w:rsidR="00C9515D" w:rsidRPr="00C9515D" w:rsidRDefault="00C9515D" w:rsidP="00C9515D">
                            <w:pPr>
                              <w:pStyle w:val="Caption"/>
                              <w:rPr>
                                <w:i w:val="0"/>
                                <w:iCs w:val="0"/>
                                <w:noProof/>
                              </w:rPr>
                            </w:pPr>
                            <w:r>
                              <w:t>Figure 2.3.</w:t>
                            </w:r>
                            <w:r w:rsidR="003D1910">
                              <w:t>2</w:t>
                            </w:r>
                            <w:r>
                              <w:t xml:space="preserve"> </w:t>
                            </w:r>
                            <w:r>
                              <w:rPr>
                                <w:i w:val="0"/>
                                <w:iCs w:val="0"/>
                              </w:rPr>
                              <w:t>Workshop Results Table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AFD64A" id="Text Box 5" o:spid="_x0000_s1031" type="#_x0000_t202" style="position:absolute;margin-left:-5.9pt;margin-top:23.9pt;width:368.15pt;height:.05pt;z-index:25166745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" stroked="f">
                <v:textbox style="mso-fit-shape-to-text:t" inset="0,0,0,0">
                  <w:txbxContent>
                    <w:p w14:paraId="28594749" w14:textId="57F4A94E" w:rsidR="00C9515D" w:rsidRPr="00C9515D" w:rsidRDefault="00C9515D" w:rsidP="00C9515D">
                      <w:pPr>
                        <w:pStyle w:val="Caption"/>
                        <w:rPr>
                          <w:i w:val="0"/>
                          <w:iCs w:val="0"/>
                          <w:noProof/>
                        </w:rPr>
                      </w:pPr>
                      <w:r>
                        <w:t>Figure 2.3.</w:t>
                      </w:r>
                      <w:r w:rsidR="003D1910">
                        <w:t>2</w:t>
                      </w:r>
                      <w:r>
                        <w:t xml:space="preserve"> </w:t>
                      </w:r>
                      <w:r>
                        <w:rPr>
                          <w:i w:val="0"/>
                          <w:iCs w:val="0"/>
                        </w:rPr>
                        <w:t>Workshop Results Table</w:t>
                      </w:r>
                    </w:p>
                  </w:txbxContent>
                </v:textbox>
                <w10:wrap type="square" anchorx="margin"/>
              </v:shape>
            </w:pict>
          </mc:Fallback>
        </mc:AlternateContent>
      </w:r>
    </w:p>
    <w:p w14:paraId="060D154C" w14:textId="1CA6AE15" w:rsidR="005100EF" w:rsidRDefault="005100EF" w:rsidP="001377B6"/>
    <w:p w14:paraId="57D46A5E" w14:textId="2FDCCE4D" w:rsidR="001377B6" w:rsidRDefault="000D3626" w:rsidP="00AD7490">
      <w:pPr>
        <w:spacing w:line="360" w:lineRule="auto"/>
        <w:jc w:val="center"/>
      </w:pPr>
      <w:r>
        <w:t>As seen above, th</w:t>
      </w:r>
      <w:r w:rsidR="00062991">
        <w:t xml:space="preserve">is is the data </w:t>
      </w:r>
      <w:r w:rsidR="00AD7490">
        <w:t>we</w:t>
      </w:r>
      <w:r w:rsidR="00062991">
        <w:t xml:space="preserve"> have collected from taking measurements during the </w:t>
      </w:r>
      <w:r w:rsidR="00956BB1">
        <w:t xml:space="preserve">workshop session. (grey sections were calculated after </w:t>
      </w:r>
      <w:r w:rsidR="00D314EE">
        <w:t>w</w:t>
      </w:r>
      <w:r w:rsidR="00956BB1">
        <w:t>orkshop session)</w:t>
      </w:r>
      <w:r w:rsidR="004E7334">
        <w:t>.</w:t>
      </w:r>
    </w:p>
    <w:p w14:paraId="03140F05" w14:textId="685E8029" w:rsidR="00C34286" w:rsidRDefault="001A4631" w:rsidP="00CA6415">
      <w:pPr>
        <w:spacing w:line="360" w:lineRule="auto"/>
        <w:jc w:val="center"/>
      </w:pPr>
      <w:r>
        <w:t xml:space="preserve">From the results table we can see that </w:t>
      </w:r>
      <w:r w:rsidR="00664A5D">
        <w:t xml:space="preserve">most value </w:t>
      </w:r>
      <w:r w:rsidR="00FC5D9D">
        <w:t>increase</w:t>
      </w:r>
      <w:r w:rsidR="003D1910">
        <w:t>s</w:t>
      </w:r>
      <w:r w:rsidR="00664A5D">
        <w:t xml:space="preserve"> and decreases are, for the most part</w:t>
      </w:r>
      <w:r w:rsidR="003D1910">
        <w:t xml:space="preserve">, </w:t>
      </w:r>
      <w:r w:rsidR="00D9588D">
        <w:t xml:space="preserve">linear. As you can </w:t>
      </w:r>
      <w:r w:rsidR="00BD3F09">
        <w:t>see with a decrease in ride height camber increases</w:t>
      </w:r>
      <w:r w:rsidR="00445EAD">
        <w:t xml:space="preserve">, </w:t>
      </w:r>
      <w:r w:rsidR="0016519E">
        <w:t>this would</w:t>
      </w:r>
      <w:r w:rsidR="00547E39">
        <w:t xml:space="preserve"> worsen the contact patch with the ground</w:t>
      </w:r>
      <w:r w:rsidR="00BF7202">
        <w:t xml:space="preserve"> throughout elevation change</w:t>
      </w:r>
      <w:r w:rsidR="00FC5D9D">
        <w:t xml:space="preserve"> for example</w:t>
      </w:r>
      <w:r w:rsidR="00BF7202">
        <w:t xml:space="preserve">. Although </w:t>
      </w:r>
      <w:r w:rsidR="0094537D">
        <w:t>it</w:t>
      </w:r>
      <w:r w:rsidR="0016519E">
        <w:t xml:space="preserve"> would improve</w:t>
      </w:r>
      <w:r w:rsidR="00C34286">
        <w:t xml:space="preserve"> it</w:t>
      </w:r>
      <w:r w:rsidR="0016519E">
        <w:t xml:space="preserve"> when going </w:t>
      </w:r>
      <w:r w:rsidR="00C34286">
        <w:t>through</w:t>
      </w:r>
      <w:r w:rsidR="0016519E">
        <w:t xml:space="preserve"> a corner or bend</w:t>
      </w:r>
      <w:r w:rsidR="005455C5">
        <w:t xml:space="preserve"> as there would be a larger surface area on the contact patch</w:t>
      </w:r>
      <w:r w:rsidR="004E7334">
        <w:t xml:space="preserve">. </w:t>
      </w:r>
    </w:p>
    <w:p w14:paraId="0C7D31A0" w14:textId="01C4A609" w:rsidR="00D24CCA" w:rsidRDefault="003D1910" w:rsidP="00C34286">
      <w:r>
        <w:rPr>
          <w:noProof/>
        </w:rPr>
        <w:drawing>
          <wp:anchor distT="0" distB="0" distL="114300" distR="114300" simplePos="0" relativeHeight="251688960" behindDoc="0" locked="0" layoutInCell="1" allowOverlap="1" wp14:anchorId="58E3E11A" wp14:editId="29F2672A">
            <wp:simplePos x="0" y="0"/>
            <wp:positionH relativeFrom="page">
              <wp:posOffset>1980450</wp:posOffset>
            </wp:positionH>
            <wp:positionV relativeFrom="paragraph">
              <wp:posOffset>8255</wp:posOffset>
            </wp:positionV>
            <wp:extent cx="3211830" cy="1635125"/>
            <wp:effectExtent l="0" t="0" r="7620" b="3175"/>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3211830" cy="1635125"/>
                    </a:xfrm>
                    <a:prstGeom prst="rect">
                      <a:avLst/>
                    </a:prstGeom>
                  </pic:spPr>
                </pic:pic>
              </a:graphicData>
            </a:graphic>
            <wp14:sizeRelH relativeFrom="page">
              <wp14:pctWidth>0</wp14:pctWidth>
            </wp14:sizeRelH>
            <wp14:sizeRelV relativeFrom="page">
              <wp14:pctHeight>0</wp14:pctHeight>
            </wp14:sizeRelV>
          </wp:anchor>
        </w:drawing>
      </w:r>
    </w:p>
    <w:p w14:paraId="4322DCCC" w14:textId="7964C65E" w:rsidR="000E0284" w:rsidRDefault="000E0284" w:rsidP="00CA6415">
      <w:pPr>
        <w:spacing w:line="360" w:lineRule="auto"/>
        <w:jc w:val="center"/>
      </w:pPr>
    </w:p>
    <w:p w14:paraId="039B0BD5" w14:textId="6D9A0138" w:rsidR="000E0284" w:rsidRDefault="000E0284" w:rsidP="00CA6415">
      <w:pPr>
        <w:spacing w:line="360" w:lineRule="auto"/>
        <w:jc w:val="center"/>
      </w:pPr>
    </w:p>
    <w:p w14:paraId="1941BCC9" w14:textId="2CA12644" w:rsidR="000E0284" w:rsidRDefault="000E0284" w:rsidP="00CA6415">
      <w:pPr>
        <w:spacing w:line="360" w:lineRule="auto"/>
        <w:jc w:val="center"/>
      </w:pPr>
    </w:p>
    <w:p w14:paraId="79870EA9" w14:textId="702265E8" w:rsidR="000E0284" w:rsidRDefault="003D1910" w:rsidP="00CA6415">
      <w:pPr>
        <w:spacing w:line="360" w:lineRule="auto"/>
        <w:jc w:val="center"/>
      </w:pPr>
      <w:r>
        <w:rPr>
          <w:noProof/>
        </w:rPr>
        <mc:AlternateContent>
          <mc:Choice Requires="wps">
            <w:drawing>
              <wp:anchor distT="0" distB="0" distL="114300" distR="114300" simplePos="0" relativeHeight="251702272" behindDoc="0" locked="0" layoutInCell="1" allowOverlap="1" wp14:anchorId="64BE3C27" wp14:editId="7F5407FC">
                <wp:simplePos x="0" y="0"/>
                <wp:positionH relativeFrom="column">
                  <wp:posOffset>1121468</wp:posOffset>
                </wp:positionH>
                <wp:positionV relativeFrom="paragraph">
                  <wp:posOffset>252845</wp:posOffset>
                </wp:positionV>
                <wp:extent cx="3211830" cy="635"/>
                <wp:effectExtent l="0" t="0" r="0" b="0"/>
                <wp:wrapSquare wrapText="bothSides"/>
                <wp:docPr id="22" name="Text Box 22"/>
                <wp:cNvGraphicFramePr/>
                <a:graphic xmlns:a="http://schemas.openxmlformats.org/drawingml/2006/main">
                  <a:graphicData uri="http://schemas.microsoft.com/office/word/2010/wordprocessingShape">
                    <wps:wsp>
                      <wps:cNvSpPr txBox="1"/>
                      <wps:spPr>
                        <a:xfrm>
                          <a:off x="0" y="0"/>
                          <a:ext cx="3211830" cy="635"/>
                        </a:xfrm>
                        <a:prstGeom prst="rect">
                          <a:avLst/>
                        </a:prstGeom>
                        <a:solidFill>
                          <a:prstClr val="white"/>
                        </a:solidFill>
                        <a:ln>
                          <a:noFill/>
                        </a:ln>
                      </wps:spPr>
                      <wps:txbx>
                        <w:txbxContent>
                          <w:p w14:paraId="4D1982BB" w14:textId="3E5669AB" w:rsidR="004B6018" w:rsidRPr="004B6018" w:rsidRDefault="004B6018" w:rsidP="004B6018">
                            <w:pPr>
                              <w:pStyle w:val="Caption"/>
                              <w:rPr>
                                <w:i w:val="0"/>
                                <w:iCs w:val="0"/>
                              </w:rPr>
                            </w:pPr>
                            <w:r>
                              <w:t>Figure 2.3.</w:t>
                            </w:r>
                            <w:r w:rsidR="003049B7">
                              <w:t>3</w:t>
                            </w:r>
                            <w:r>
                              <w:t xml:space="preserve">– </w:t>
                            </w:r>
                            <w:r>
                              <w:rPr>
                                <w:i w:val="0"/>
                                <w:iCs w:val="0"/>
                              </w:rPr>
                              <w:t>Camber Change With Ride Height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BE3C27" id="Text Box 22" o:spid="_x0000_s1032" type="#_x0000_t202" style="position:absolute;left:0;text-align:left;margin-left:88.3pt;margin-top:19.9pt;width:252.9pt;height:.0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" stroked="f">
                <v:textbox style="mso-fit-shape-to-text:t" inset="0,0,0,0">
                  <w:txbxContent>
                    <w:p w14:paraId="4D1982BB" w14:textId="3E5669AB" w:rsidR="004B6018" w:rsidRPr="004B6018" w:rsidRDefault="004B6018" w:rsidP="004B6018">
                      <w:pPr>
                        <w:pStyle w:val="Caption"/>
                        <w:rPr>
                          <w:i w:val="0"/>
                          <w:iCs w:val="0"/>
                        </w:rPr>
                      </w:pPr>
                      <w:r>
                        <w:t>Figure 2.3.</w:t>
                      </w:r>
                      <w:r w:rsidR="003049B7">
                        <w:t>3</w:t>
                      </w:r>
                      <w:r>
                        <w:t xml:space="preserve">– </w:t>
                      </w:r>
                      <w:r>
                        <w:rPr>
                          <w:i w:val="0"/>
                          <w:iCs w:val="0"/>
                        </w:rPr>
                        <w:t>Camber Change With Ride Height</w:t>
                      </w:r>
                    </w:p>
                  </w:txbxContent>
                </v:textbox>
                <w10:wrap type="square"/>
              </v:shape>
            </w:pict>
          </mc:Fallback>
        </mc:AlternateContent>
      </w:r>
    </w:p>
    <w:p w14:paraId="3BB91935" w14:textId="7032D6A5" w:rsidR="000E0284" w:rsidRDefault="000E0284" w:rsidP="00CA6415">
      <w:pPr>
        <w:spacing w:line="360" w:lineRule="auto"/>
        <w:jc w:val="center"/>
      </w:pPr>
    </w:p>
    <w:p w14:paraId="07F9FEF7" w14:textId="73BE6A5B" w:rsidR="000E0284" w:rsidRDefault="000E0284" w:rsidP="000E0284">
      <w:pPr>
        <w:spacing w:line="360" w:lineRule="auto"/>
        <w:jc w:val="center"/>
      </w:pPr>
    </w:p>
    <w:p w14:paraId="6B030ACF" w14:textId="77777777" w:rsidR="00D14F5D" w:rsidRDefault="00D14F5D" w:rsidP="000E0284">
      <w:pPr>
        <w:spacing w:line="360" w:lineRule="auto"/>
        <w:jc w:val="center"/>
      </w:pPr>
    </w:p>
    <w:p w14:paraId="2CA76025" w14:textId="0C749D07" w:rsidR="000E0284" w:rsidRDefault="00775853" w:rsidP="00987441">
      <w:pPr>
        <w:spacing w:line="360" w:lineRule="auto"/>
        <w:jc w:val="center"/>
      </w:pPr>
      <w:r>
        <w:rPr>
          <w:noProof/>
        </w:rPr>
        <w:lastRenderedPageBreak/>
        <w:drawing>
          <wp:anchor distT="0" distB="0" distL="114300" distR="114300" simplePos="0" relativeHeight="251691008" behindDoc="0" locked="0" layoutInCell="1" allowOverlap="1" wp14:anchorId="50E0D516" wp14:editId="7D4C47BE">
            <wp:simplePos x="0" y="0"/>
            <wp:positionH relativeFrom="margin">
              <wp:align>center</wp:align>
            </wp:positionH>
            <wp:positionV relativeFrom="paragraph">
              <wp:posOffset>470477</wp:posOffset>
            </wp:positionV>
            <wp:extent cx="3851563" cy="2181325"/>
            <wp:effectExtent l="0" t="0" r="0" b="0"/>
            <wp:wrapNone/>
            <wp:docPr id="26" name="Picture 2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Chart, line char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851563" cy="2181325"/>
                    </a:xfrm>
                    <a:prstGeom prst="rect">
                      <a:avLst/>
                    </a:prstGeom>
                  </pic:spPr>
                </pic:pic>
              </a:graphicData>
            </a:graphic>
            <wp14:sizeRelH relativeFrom="page">
              <wp14:pctWidth>0</wp14:pctWidth>
            </wp14:sizeRelH>
            <wp14:sizeRelV relativeFrom="page">
              <wp14:pctHeight>0</wp14:pctHeight>
            </wp14:sizeRelV>
          </wp:anchor>
        </w:drawing>
      </w:r>
      <w:r w:rsidR="000E0284">
        <w:t xml:space="preserve">From the below graph we can see that </w:t>
      </w:r>
      <w:r w:rsidR="0005637B">
        <w:t xml:space="preserve">there is a linear trend between wheel position and </w:t>
      </w:r>
      <w:r w:rsidR="00545F32">
        <w:t xml:space="preserve">spring compression. </w:t>
      </w:r>
      <w:r w:rsidR="00605CD7">
        <w:t>The motion ra</w:t>
      </w:r>
      <w:r w:rsidR="00392A79">
        <w:t xml:space="preserve">tio, </w:t>
      </w:r>
      <w:r w:rsidR="00AC352A">
        <w:t>spring compression/</w:t>
      </w:r>
      <w:r w:rsidR="00EE2246">
        <w:t xml:space="preserve">wheel </w:t>
      </w:r>
      <w:r w:rsidR="00987441">
        <w:t>position</w:t>
      </w:r>
      <w:r w:rsidR="00EE2246">
        <w:t>, is 0.4714</w:t>
      </w:r>
      <w:r w:rsidR="00987441">
        <w:t>.</w:t>
      </w:r>
    </w:p>
    <w:p w14:paraId="696596FC" w14:textId="1D4FCF24" w:rsidR="000E0284" w:rsidRDefault="000E0284" w:rsidP="000E0284">
      <w:pPr>
        <w:spacing w:line="360" w:lineRule="auto"/>
        <w:jc w:val="center"/>
      </w:pPr>
    </w:p>
    <w:p w14:paraId="3018B3E8" w14:textId="31286C4C" w:rsidR="000E0284" w:rsidRDefault="000E0284" w:rsidP="000E0284">
      <w:pPr>
        <w:spacing w:line="360" w:lineRule="auto"/>
        <w:jc w:val="center"/>
      </w:pPr>
    </w:p>
    <w:p w14:paraId="16D984E8" w14:textId="0135EEEB" w:rsidR="000E0284" w:rsidRDefault="000E0284" w:rsidP="000E0284">
      <w:pPr>
        <w:spacing w:line="360" w:lineRule="auto"/>
        <w:jc w:val="center"/>
      </w:pPr>
    </w:p>
    <w:p w14:paraId="0A997FCA" w14:textId="1B1D23A6" w:rsidR="000E0284" w:rsidRDefault="000E0284" w:rsidP="000E0284">
      <w:pPr>
        <w:spacing w:line="360" w:lineRule="auto"/>
        <w:jc w:val="center"/>
      </w:pPr>
    </w:p>
    <w:p w14:paraId="42010BA9" w14:textId="4BA75AA4" w:rsidR="000E0284" w:rsidRDefault="000E0284" w:rsidP="000E0284">
      <w:pPr>
        <w:spacing w:line="360" w:lineRule="auto"/>
        <w:jc w:val="center"/>
      </w:pPr>
    </w:p>
    <w:p w14:paraId="6CD37FB3" w14:textId="2A26C2B3" w:rsidR="007A5622" w:rsidRDefault="00775853" w:rsidP="00127951">
      <w:pPr>
        <w:spacing w:line="360" w:lineRule="auto"/>
        <w:jc w:val="center"/>
      </w:pPr>
      <w:r>
        <w:rPr>
          <w:noProof/>
        </w:rPr>
        <mc:AlternateContent>
          <mc:Choice Requires="wps">
            <w:drawing>
              <wp:anchor distT="0" distB="0" distL="114300" distR="114300" simplePos="0" relativeHeight="251710464" behindDoc="0" locked="0" layoutInCell="1" allowOverlap="1" wp14:anchorId="19DBD44E" wp14:editId="0F011268">
                <wp:simplePos x="0" y="0"/>
                <wp:positionH relativeFrom="margin">
                  <wp:posOffset>1066684</wp:posOffset>
                </wp:positionH>
                <wp:positionV relativeFrom="paragraph">
                  <wp:posOffset>281362</wp:posOffset>
                </wp:positionV>
                <wp:extent cx="3321050" cy="635"/>
                <wp:effectExtent l="0" t="0" r="0" b="0"/>
                <wp:wrapNone/>
                <wp:docPr id="36" name="Text Box 36"/>
                <wp:cNvGraphicFramePr/>
                <a:graphic xmlns:a="http://schemas.openxmlformats.org/drawingml/2006/main">
                  <a:graphicData uri="http://schemas.microsoft.com/office/word/2010/wordprocessingShape">
                    <wps:wsp>
                      <wps:cNvSpPr txBox="1"/>
                      <wps:spPr>
                        <a:xfrm>
                          <a:off x="0" y="0"/>
                          <a:ext cx="3321050" cy="635"/>
                        </a:xfrm>
                        <a:prstGeom prst="rect">
                          <a:avLst/>
                        </a:prstGeom>
                        <a:solidFill>
                          <a:prstClr val="white"/>
                        </a:solidFill>
                        <a:ln>
                          <a:noFill/>
                        </a:ln>
                      </wps:spPr>
                      <wps:txbx>
                        <w:txbxContent>
                          <w:p w14:paraId="13AF46D1" w14:textId="6E289D83" w:rsidR="003049B7" w:rsidRPr="00E335AF" w:rsidRDefault="003049B7" w:rsidP="003049B7">
                            <w:pPr>
                              <w:pStyle w:val="Caption"/>
                              <w:rPr>
                                <w:i w:val="0"/>
                                <w:iCs w:val="0"/>
                                <w:noProof/>
                              </w:rPr>
                            </w:pPr>
                            <w:r>
                              <w:t xml:space="preserve">Figure </w:t>
                            </w:r>
                            <w:r w:rsidR="00E335AF">
                              <w:t>2</w:t>
                            </w:r>
                            <w:r>
                              <w:t>.3.4</w:t>
                            </w:r>
                            <w:r w:rsidR="00E335AF">
                              <w:t xml:space="preserve"> – </w:t>
                            </w:r>
                            <w:r w:rsidR="00E335AF">
                              <w:rPr>
                                <w:i w:val="0"/>
                                <w:iCs w:val="0"/>
                              </w:rPr>
                              <w:t>Spring vs Wheel Deflection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DBD44E" id="Text Box 36" o:spid="_x0000_s1033" type="#_x0000_t202" style="position:absolute;left:0;text-align:left;margin-left:84pt;margin-top:22.15pt;width:261.5pt;height:.05pt;z-index:25171046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" stroked="f">
                <v:textbox style="mso-fit-shape-to-text:t" inset="0,0,0,0">
                  <w:txbxContent>
                    <w:p w14:paraId="13AF46D1" w14:textId="6E289D83" w:rsidR="003049B7" w:rsidRPr="00E335AF" w:rsidRDefault="003049B7" w:rsidP="003049B7">
                      <w:pPr>
                        <w:pStyle w:val="Caption"/>
                        <w:rPr>
                          <w:i w:val="0"/>
                          <w:iCs w:val="0"/>
                          <w:noProof/>
                        </w:rPr>
                      </w:pPr>
                      <w:r>
                        <w:t xml:space="preserve">Figure </w:t>
                      </w:r>
                      <w:r w:rsidR="00E335AF">
                        <w:t>2</w:t>
                      </w:r>
                      <w:r>
                        <w:t>.3.4</w:t>
                      </w:r>
                      <w:r w:rsidR="00E335AF">
                        <w:t xml:space="preserve"> – </w:t>
                      </w:r>
                      <w:r w:rsidR="00E335AF">
                        <w:rPr>
                          <w:i w:val="0"/>
                          <w:iCs w:val="0"/>
                        </w:rPr>
                        <w:t>Spring vs Wheel Deflection</w:t>
                      </w:r>
                    </w:p>
                  </w:txbxContent>
                </v:textbox>
                <w10:wrap anchorx="margin"/>
              </v:shape>
            </w:pict>
          </mc:Fallback>
        </mc:AlternateContent>
      </w:r>
    </w:p>
    <w:p w14:paraId="2C08219F" w14:textId="77777777" w:rsidR="00127951" w:rsidRDefault="00127951" w:rsidP="00127951">
      <w:pPr>
        <w:spacing w:line="360" w:lineRule="auto"/>
        <w:jc w:val="center"/>
      </w:pPr>
    </w:p>
    <w:p w14:paraId="5A0196FA" w14:textId="66119995" w:rsidR="00901DAA" w:rsidRDefault="00127951" w:rsidP="0015795E">
      <w:pPr>
        <w:spacing w:line="360" w:lineRule="auto"/>
        <w:jc w:val="center"/>
      </w:pPr>
      <w:r>
        <w:rPr>
          <w:noProof/>
        </w:rPr>
        <w:drawing>
          <wp:anchor distT="0" distB="0" distL="114300" distR="114300" simplePos="0" relativeHeight="251707392" behindDoc="0" locked="0" layoutInCell="1" allowOverlap="1" wp14:anchorId="56989A0A" wp14:editId="0408A536">
            <wp:simplePos x="0" y="0"/>
            <wp:positionH relativeFrom="margin">
              <wp:align>center</wp:align>
            </wp:positionH>
            <wp:positionV relativeFrom="paragraph">
              <wp:posOffset>1233170</wp:posOffset>
            </wp:positionV>
            <wp:extent cx="3837709" cy="1987824"/>
            <wp:effectExtent l="0" t="0" r="0" b="0"/>
            <wp:wrapNone/>
            <wp:docPr id="34" name="Picture 3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Chart, line char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837709" cy="1987824"/>
                    </a:xfrm>
                    <a:prstGeom prst="rect">
                      <a:avLst/>
                    </a:prstGeom>
                  </pic:spPr>
                </pic:pic>
              </a:graphicData>
            </a:graphic>
            <wp14:sizeRelH relativeFrom="page">
              <wp14:pctWidth>0</wp14:pctWidth>
            </wp14:sizeRelH>
            <wp14:sizeRelV relativeFrom="page">
              <wp14:pctHeight>0</wp14:pctHeight>
            </wp14:sizeRelV>
          </wp:anchor>
        </w:drawing>
      </w:r>
      <w:r w:rsidR="007A5622">
        <w:t xml:space="preserve">This graph also </w:t>
      </w:r>
      <w:r w:rsidR="00324504">
        <w:t xml:space="preserve">displays that with a decrease in ride height </w:t>
      </w:r>
      <w:r w:rsidR="003F4C07">
        <w:t>toe will also decrease. We can also see that there is a slight anomaly when you compare the second point on this graph with the rest.</w:t>
      </w:r>
      <w:r w:rsidR="00775853">
        <w:t xml:space="preserve"> This may be down to an error made in the workshop, such as accidently touching the DTI gauges as the slightest movement will throw them off</w:t>
      </w:r>
      <w:bookmarkStart w:id="14" w:name="_Toc90287006"/>
      <w:r w:rsidR="00301ED4">
        <w:t xml:space="preserve">. </w:t>
      </w:r>
      <w:r w:rsidR="00827EA4">
        <w:t xml:space="preserve">For every 10mm of height increase from start the spring compresses </w:t>
      </w:r>
      <w:r>
        <w:t>around 5mm</w:t>
      </w:r>
      <w:r w:rsidR="00074C24">
        <w:t>.</w:t>
      </w:r>
    </w:p>
    <w:p w14:paraId="3647135D" w14:textId="7AC48843" w:rsidR="00067D78" w:rsidRDefault="00067D78" w:rsidP="00901920">
      <w:pPr>
        <w:jc w:val="center"/>
      </w:pPr>
    </w:p>
    <w:p w14:paraId="5D475A2E" w14:textId="50C06F8A" w:rsidR="00901920" w:rsidRPr="00901920" w:rsidRDefault="00901920" w:rsidP="00901920"/>
    <w:p w14:paraId="77594CA3" w14:textId="37DE0140" w:rsidR="00901920" w:rsidRPr="00901920" w:rsidRDefault="00901920" w:rsidP="00901920"/>
    <w:p w14:paraId="5AE2CDCA" w14:textId="49FD9A8B" w:rsidR="00901920" w:rsidRPr="00901920" w:rsidRDefault="00901920" w:rsidP="00901920"/>
    <w:p w14:paraId="211EB05F" w14:textId="3160F93D" w:rsidR="00901920" w:rsidRPr="00901920" w:rsidRDefault="00901920" w:rsidP="00901920"/>
    <w:p w14:paraId="704672FF" w14:textId="59B698AC" w:rsidR="00901920" w:rsidRPr="00901920" w:rsidRDefault="00901920" w:rsidP="00901920"/>
    <w:p w14:paraId="4D0BD806" w14:textId="77B6CD60" w:rsidR="00901920" w:rsidRPr="00901920" w:rsidRDefault="00127951" w:rsidP="00901920">
      <w:r>
        <w:rPr>
          <w:noProof/>
        </w:rPr>
        <mc:AlternateContent>
          <mc:Choice Requires="wps">
            <w:drawing>
              <wp:anchor distT="0" distB="0" distL="114300" distR="114300" simplePos="0" relativeHeight="251704320" behindDoc="0" locked="0" layoutInCell="1" allowOverlap="1" wp14:anchorId="6147EF70" wp14:editId="6C1F9AB6">
                <wp:simplePos x="0" y="0"/>
                <wp:positionH relativeFrom="margin">
                  <wp:posOffset>1032337</wp:posOffset>
                </wp:positionH>
                <wp:positionV relativeFrom="paragraph">
                  <wp:posOffset>157307</wp:posOffset>
                </wp:positionV>
                <wp:extent cx="2057400" cy="635"/>
                <wp:effectExtent l="0" t="0" r="0" b="0"/>
                <wp:wrapSquare wrapText="bothSides"/>
                <wp:docPr id="29" name="Text Box 29"/>
                <wp:cNvGraphicFramePr/>
                <a:graphic xmlns:a="http://schemas.openxmlformats.org/drawingml/2006/main">
                  <a:graphicData uri="http://schemas.microsoft.com/office/word/2010/wordprocessingShape">
                    <wps:wsp>
                      <wps:cNvSpPr txBox="1"/>
                      <wps:spPr>
                        <a:xfrm>
                          <a:off x="0" y="0"/>
                          <a:ext cx="2057400" cy="635"/>
                        </a:xfrm>
                        <a:prstGeom prst="rect">
                          <a:avLst/>
                        </a:prstGeom>
                        <a:solidFill>
                          <a:prstClr val="white"/>
                        </a:solidFill>
                        <a:ln>
                          <a:noFill/>
                        </a:ln>
                      </wps:spPr>
                      <wps:txbx>
                        <w:txbxContent>
                          <w:p w14:paraId="24608252" w14:textId="35BD9255" w:rsidR="00FE1EF5" w:rsidRPr="00FE1EF5" w:rsidRDefault="00FE1EF5" w:rsidP="00FE1EF5">
                            <w:pPr>
                              <w:pStyle w:val="Caption"/>
                              <w:rPr>
                                <w:i w:val="0"/>
                                <w:iCs w:val="0"/>
                              </w:rPr>
                            </w:pPr>
                            <w:r>
                              <w:t>Figure 2.3.</w:t>
                            </w:r>
                            <w:r w:rsidR="00901DAA">
                              <w:t>5</w:t>
                            </w:r>
                            <w:r>
                              <w:t xml:space="preserve"> – </w:t>
                            </w:r>
                            <w:r>
                              <w:rPr>
                                <w:i w:val="0"/>
                                <w:iCs w:val="0"/>
                              </w:rPr>
                              <w:t>Toe Change with Ride Height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147EF70" id="Text Box 29" o:spid="_x0000_s1034" type="#_x0000_t202" style="position:absolute;margin-left:81.3pt;margin-top:12.4pt;width:162pt;height:.05pt;z-index:25170432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" stroked="f">
                <v:textbox style="mso-fit-shape-to-text:t" inset="0,0,0,0">
                  <w:txbxContent>
                    <w:p w14:paraId="24608252" w14:textId="35BD9255" w:rsidR="00FE1EF5" w:rsidRPr="00FE1EF5" w:rsidRDefault="00FE1EF5" w:rsidP="00FE1EF5">
                      <w:pPr>
                        <w:pStyle w:val="Caption"/>
                        <w:rPr>
                          <w:i w:val="0"/>
                          <w:iCs w:val="0"/>
                        </w:rPr>
                      </w:pPr>
                      <w:r>
                        <w:t>Figure 2.3.</w:t>
                      </w:r>
                      <w:r w:rsidR="00901DAA">
                        <w:t>5</w:t>
                      </w:r>
                      <w:r>
                        <w:t xml:space="preserve"> – </w:t>
                      </w:r>
                      <w:r>
                        <w:rPr>
                          <w:i w:val="0"/>
                          <w:iCs w:val="0"/>
                        </w:rPr>
                        <w:t>Toe Change with Ride Height</w:t>
                      </w:r>
                    </w:p>
                  </w:txbxContent>
                </v:textbox>
                <w10:wrap type="square" anchorx="margin"/>
              </v:shape>
            </w:pict>
          </mc:Fallback>
        </mc:AlternateContent>
      </w:r>
    </w:p>
    <w:p w14:paraId="5EAA057A" w14:textId="049868FE" w:rsidR="00901920" w:rsidRPr="00901920" w:rsidRDefault="00901920" w:rsidP="00901920"/>
    <w:p w14:paraId="2C65F1FC" w14:textId="5E0F6AE2" w:rsidR="00901920" w:rsidRPr="00901920" w:rsidRDefault="00901920" w:rsidP="00901920"/>
    <w:p w14:paraId="6C8A97BB" w14:textId="25F26446" w:rsidR="00901920" w:rsidRPr="00901920" w:rsidRDefault="00901920" w:rsidP="00901920"/>
    <w:p w14:paraId="416B416F" w14:textId="4ABA0B4D" w:rsidR="00901920" w:rsidRPr="00901920" w:rsidRDefault="00901920" w:rsidP="00901920"/>
    <w:p w14:paraId="5E5069DA" w14:textId="70DA2A0F" w:rsidR="00901920" w:rsidRPr="00901920" w:rsidRDefault="00901920" w:rsidP="00901920"/>
    <w:p w14:paraId="02F093EA" w14:textId="62671CB9" w:rsidR="00901920" w:rsidRPr="00901920" w:rsidRDefault="00901920" w:rsidP="00901920"/>
    <w:p w14:paraId="28C5BF33" w14:textId="5A75A04F" w:rsidR="00901920" w:rsidRPr="00901920" w:rsidRDefault="00901920" w:rsidP="00901920"/>
    <w:p w14:paraId="7D16B55F" w14:textId="27BF2F08" w:rsidR="00901920" w:rsidRDefault="00901920" w:rsidP="00901920"/>
    <w:p w14:paraId="1571DE61" w14:textId="61722357" w:rsidR="00571B15" w:rsidRDefault="00571B15" w:rsidP="00901920">
      <w:pPr>
        <w:jc w:val="center"/>
      </w:pPr>
    </w:p>
    <w:p w14:paraId="2B0358DB" w14:textId="2C13B9AE" w:rsidR="00127951" w:rsidRDefault="001E7A0B" w:rsidP="00301ED4">
      <w:pPr>
        <w:jc w:val="center"/>
      </w:pPr>
      <w:r>
        <w:rPr>
          <w:noProof/>
        </w:rPr>
        <w:drawing>
          <wp:anchor distT="0" distB="0" distL="114300" distR="114300" simplePos="0" relativeHeight="251714560" behindDoc="0" locked="0" layoutInCell="1" allowOverlap="1" wp14:anchorId="043ABE7E" wp14:editId="1669B6F4">
            <wp:simplePos x="0" y="0"/>
            <wp:positionH relativeFrom="margin">
              <wp:align>center</wp:align>
            </wp:positionH>
            <wp:positionV relativeFrom="paragraph">
              <wp:posOffset>-265603</wp:posOffset>
            </wp:positionV>
            <wp:extent cx="3062832" cy="4765964"/>
            <wp:effectExtent l="0" t="0" r="4445" b="0"/>
            <wp:wrapNone/>
            <wp:docPr id="39" name="Picture 39"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Chart, line char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3062832" cy="4765964"/>
                    </a:xfrm>
                    <a:prstGeom prst="rect">
                      <a:avLst/>
                    </a:prstGeom>
                  </pic:spPr>
                </pic:pic>
              </a:graphicData>
            </a:graphic>
            <wp14:sizeRelH relativeFrom="page">
              <wp14:pctWidth>0</wp14:pctWidth>
            </wp14:sizeRelH>
            <wp14:sizeRelV relativeFrom="page">
              <wp14:pctHeight>0</wp14:pctHeight>
            </wp14:sizeRelV>
          </wp:anchor>
        </w:drawing>
      </w:r>
    </w:p>
    <w:p w14:paraId="242F59F3" w14:textId="3859C125" w:rsidR="00127951" w:rsidRDefault="00127951" w:rsidP="00301ED4">
      <w:pPr>
        <w:jc w:val="center"/>
      </w:pPr>
    </w:p>
    <w:p w14:paraId="0D78AD89" w14:textId="66E64C8D" w:rsidR="00127951" w:rsidRDefault="00127951" w:rsidP="00301ED4">
      <w:pPr>
        <w:jc w:val="center"/>
      </w:pPr>
    </w:p>
    <w:p w14:paraId="246EDA89" w14:textId="7F20178A" w:rsidR="00127951" w:rsidRDefault="00127951" w:rsidP="00301ED4">
      <w:pPr>
        <w:jc w:val="center"/>
      </w:pPr>
    </w:p>
    <w:p w14:paraId="7CE2FBAF" w14:textId="74B3AF20" w:rsidR="00127951" w:rsidRDefault="00127951" w:rsidP="00301ED4">
      <w:pPr>
        <w:jc w:val="center"/>
      </w:pPr>
    </w:p>
    <w:p w14:paraId="44E2CC66" w14:textId="7B90BCE0" w:rsidR="00127951" w:rsidRDefault="00127951" w:rsidP="00301ED4">
      <w:pPr>
        <w:jc w:val="center"/>
      </w:pPr>
    </w:p>
    <w:p w14:paraId="5955E910" w14:textId="29371312" w:rsidR="00127951" w:rsidRDefault="00127951" w:rsidP="00301ED4">
      <w:pPr>
        <w:jc w:val="center"/>
      </w:pPr>
    </w:p>
    <w:p w14:paraId="3D08505A" w14:textId="37114E9B" w:rsidR="00127951" w:rsidRDefault="00127951" w:rsidP="00301ED4">
      <w:pPr>
        <w:jc w:val="center"/>
      </w:pPr>
    </w:p>
    <w:p w14:paraId="73CF85AD" w14:textId="19401AD2" w:rsidR="001E7A0B" w:rsidRDefault="001E7A0B" w:rsidP="00301ED4">
      <w:pPr>
        <w:jc w:val="center"/>
      </w:pPr>
    </w:p>
    <w:p w14:paraId="1C6A7717" w14:textId="04728FD4" w:rsidR="001E7A0B" w:rsidRDefault="001E7A0B" w:rsidP="00301ED4">
      <w:pPr>
        <w:jc w:val="center"/>
      </w:pPr>
    </w:p>
    <w:p w14:paraId="0C6CE9D7" w14:textId="068D759D" w:rsidR="001E7A0B" w:rsidRDefault="001E7A0B" w:rsidP="00301ED4">
      <w:pPr>
        <w:jc w:val="center"/>
      </w:pPr>
    </w:p>
    <w:p w14:paraId="2873980F" w14:textId="0983CCD6" w:rsidR="001E7A0B" w:rsidRDefault="001E7A0B" w:rsidP="00301ED4">
      <w:pPr>
        <w:jc w:val="center"/>
      </w:pPr>
    </w:p>
    <w:p w14:paraId="784F7431" w14:textId="77777777" w:rsidR="001E7A0B" w:rsidRDefault="001E7A0B" w:rsidP="00301ED4">
      <w:pPr>
        <w:jc w:val="center"/>
      </w:pPr>
    </w:p>
    <w:p w14:paraId="1DD54EBC" w14:textId="5BFC44B3" w:rsidR="001E7A0B" w:rsidRDefault="001E7A0B" w:rsidP="00301ED4">
      <w:pPr>
        <w:jc w:val="center"/>
      </w:pPr>
    </w:p>
    <w:p w14:paraId="272A30B1" w14:textId="77777777" w:rsidR="001E7A0B" w:rsidRDefault="001E7A0B" w:rsidP="00301ED4">
      <w:pPr>
        <w:jc w:val="center"/>
      </w:pPr>
    </w:p>
    <w:p w14:paraId="05583074" w14:textId="02122FA5" w:rsidR="001E7A0B" w:rsidRDefault="001E7A0B" w:rsidP="00301ED4">
      <w:pPr>
        <w:jc w:val="center"/>
      </w:pPr>
    </w:p>
    <w:p w14:paraId="0A1FED19" w14:textId="44AA8F69" w:rsidR="001E7A0B" w:rsidRDefault="00E45794" w:rsidP="00301ED4">
      <w:pPr>
        <w:jc w:val="center"/>
      </w:pPr>
      <w:r>
        <w:rPr>
          <w:noProof/>
        </w:rPr>
        <mc:AlternateContent>
          <mc:Choice Requires="wps">
            <w:drawing>
              <wp:anchor distT="0" distB="0" distL="114300" distR="114300" simplePos="0" relativeHeight="251713536" behindDoc="1" locked="0" layoutInCell="1" allowOverlap="1" wp14:anchorId="59A9AD87" wp14:editId="3825DA3C">
                <wp:simplePos x="0" y="0"/>
                <wp:positionH relativeFrom="column">
                  <wp:posOffset>1399309</wp:posOffset>
                </wp:positionH>
                <wp:positionV relativeFrom="paragraph">
                  <wp:posOffset>8832</wp:posOffset>
                </wp:positionV>
                <wp:extent cx="2985655" cy="635"/>
                <wp:effectExtent l="0" t="0" r="5715" b="0"/>
                <wp:wrapNone/>
                <wp:docPr id="38" name="Text Box 38"/>
                <wp:cNvGraphicFramePr/>
                <a:graphic xmlns:a="http://schemas.openxmlformats.org/drawingml/2006/main">
                  <a:graphicData uri="http://schemas.microsoft.com/office/word/2010/wordprocessingShape">
                    <wps:wsp>
                      <wps:cNvSpPr txBox="1"/>
                      <wps:spPr>
                        <a:xfrm>
                          <a:off x="0" y="0"/>
                          <a:ext cx="2985655" cy="635"/>
                        </a:xfrm>
                        <a:prstGeom prst="rect">
                          <a:avLst/>
                        </a:prstGeom>
                        <a:solidFill>
                          <a:prstClr val="white"/>
                        </a:solidFill>
                        <a:ln>
                          <a:noFill/>
                        </a:ln>
                      </wps:spPr>
                      <wps:txbx>
                        <w:txbxContent>
                          <w:p w14:paraId="25F5D088" w14:textId="25A948F7" w:rsidR="00571B15" w:rsidRPr="00571B15" w:rsidRDefault="00571B15" w:rsidP="00571B15">
                            <w:pPr>
                              <w:pStyle w:val="Caption"/>
                              <w:rPr>
                                <w:i w:val="0"/>
                                <w:iCs w:val="0"/>
                                <w:noProof/>
                              </w:rPr>
                            </w:pPr>
                            <w:r>
                              <w:t xml:space="preserve">Figure 2.3.6 – </w:t>
                            </w:r>
                            <w:r w:rsidR="0063177F">
                              <w:rPr>
                                <w:i w:val="0"/>
                                <w:iCs w:val="0"/>
                              </w:rPr>
                              <w:t>Tyre Deflection Versus Applied Force &amp; Spring Deflection Versus Applied Force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9A9AD87" id="Text Box 38" o:spid="_x0000_s1035" type="#_x0000_t202" style="position:absolute;left:0;text-align:left;margin-left:110.2pt;margin-top:.7pt;width:235.1pt;height:.05pt;z-index:-2516029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" stroked="f">
                <v:textbox style="mso-fit-shape-to-text:t" inset="0,0,0,0">
                  <w:txbxContent>
                    <w:p w14:paraId="25F5D088" w14:textId="25A948F7" w:rsidR="00571B15" w:rsidRPr="00571B15" w:rsidRDefault="00571B15" w:rsidP="00571B15">
                      <w:pPr>
                        <w:pStyle w:val="Caption"/>
                        <w:rPr>
                          <w:i w:val="0"/>
                          <w:iCs w:val="0"/>
                          <w:noProof/>
                        </w:rPr>
                      </w:pPr>
                      <w:r>
                        <w:t xml:space="preserve">Figure 2.3.6 – </w:t>
                      </w:r>
                      <w:r w:rsidR="0063177F">
                        <w:rPr>
                          <w:i w:val="0"/>
                          <w:iCs w:val="0"/>
                        </w:rPr>
                        <w:t>Tyre Deflection Versus Applied Force &amp; Spring Deflection Versus Applied Force</w:t>
                      </w:r>
                    </w:p>
                  </w:txbxContent>
                </v:textbox>
              </v:shape>
            </w:pict>
          </mc:Fallback>
        </mc:AlternateContent>
      </w:r>
    </w:p>
    <w:p w14:paraId="6FC011EC" w14:textId="0D9C9971" w:rsidR="001E7A0B" w:rsidRDefault="001E7A0B" w:rsidP="00301ED4">
      <w:pPr>
        <w:jc w:val="center"/>
      </w:pPr>
    </w:p>
    <w:p w14:paraId="5A0DCD66" w14:textId="6AEECBF1" w:rsidR="00913D39" w:rsidRDefault="00AC3CFD" w:rsidP="0015795E">
      <w:pPr>
        <w:spacing w:line="360" w:lineRule="auto"/>
        <w:jc w:val="center"/>
      </w:pPr>
      <w:r>
        <w:t>We can see from the very top graph</w:t>
      </w:r>
      <w:r w:rsidR="00BC2FB5">
        <w:t xml:space="preserve"> that there is a very linear increase</w:t>
      </w:r>
      <w:r w:rsidR="00B33209">
        <w:t xml:space="preserve"> between the point</w:t>
      </w:r>
      <w:r w:rsidR="001A14B2">
        <w:t>s.</w:t>
      </w:r>
      <w:r>
        <w:t xml:space="preserve"> </w:t>
      </w:r>
      <w:r w:rsidR="001A14B2">
        <w:t>A</w:t>
      </w:r>
      <w:r w:rsidR="00791927">
        <w:t>s applied force increases spring deflection also increases</w:t>
      </w:r>
      <w:r w:rsidR="001B6F1B">
        <w:t xml:space="preserve">. We also have calculated the spring rate from that graph, which is </w:t>
      </w:r>
      <w:r w:rsidR="00BC2FB5">
        <w:t>70926 N/m.</w:t>
      </w:r>
    </w:p>
    <w:p w14:paraId="38B0F3E2" w14:textId="0CE76A10" w:rsidR="00901DAA" w:rsidRDefault="00D14F5D" w:rsidP="0015795E">
      <w:pPr>
        <w:spacing w:line="360" w:lineRule="auto"/>
        <w:jc w:val="center"/>
      </w:pPr>
      <w:r>
        <w:t>Again,</w:t>
      </w:r>
      <w:r w:rsidR="001A14B2">
        <w:t xml:space="preserve"> t</w:t>
      </w:r>
      <w:r w:rsidR="00080C8D">
        <w:t xml:space="preserve">here is a linear increase in the graph shown above </w:t>
      </w:r>
      <w:r w:rsidR="00571B15">
        <w:t>where</w:t>
      </w:r>
      <w:r w:rsidR="00080C8D">
        <w:t xml:space="preserve"> </w:t>
      </w:r>
      <w:r w:rsidR="00C16357">
        <w:t>applied force</w:t>
      </w:r>
      <w:r w:rsidR="009F7AE5">
        <w:t xml:space="preserve"> increases</w:t>
      </w:r>
      <w:r w:rsidR="00DD1678">
        <w:t xml:space="preserve"> </w:t>
      </w:r>
      <w:r w:rsidR="00C16357">
        <w:t>Tyre Deflection</w:t>
      </w:r>
      <w:r w:rsidR="009F7AE5">
        <w:t xml:space="preserve"> increases</w:t>
      </w:r>
      <w:r w:rsidR="00C16357">
        <w:t xml:space="preserve"> too</w:t>
      </w:r>
      <w:r w:rsidR="009F7AE5">
        <w:t>.</w:t>
      </w:r>
      <w:r w:rsidR="00DD1678">
        <w:t xml:space="preserve"> We can see that for every</w:t>
      </w:r>
      <w:r w:rsidR="00B96254">
        <w:t xml:space="preserve"> </w:t>
      </w:r>
      <w:r w:rsidR="00AC67D6">
        <w:t>500 N</w:t>
      </w:r>
      <w:r w:rsidR="00301ED4">
        <w:t xml:space="preserve"> o</w:t>
      </w:r>
      <w:r w:rsidR="00A759A1">
        <w:t xml:space="preserve">f applied force tyre </w:t>
      </w:r>
      <w:r w:rsidR="00174FA1">
        <w:t>deflection</w:t>
      </w:r>
      <w:r w:rsidR="00301ED4">
        <w:t xml:space="preserve"> increase</w:t>
      </w:r>
      <w:r w:rsidR="00A759A1">
        <w:t>s</w:t>
      </w:r>
      <w:r w:rsidR="00301ED4">
        <w:t xml:space="preserve"> </w:t>
      </w:r>
      <w:r w:rsidR="00174FA1">
        <w:t>around 3mm</w:t>
      </w:r>
      <w:r w:rsidR="001A2D12">
        <w:t xml:space="preserve">. we can also see we have a tyre stiffness of </w:t>
      </w:r>
      <w:r w:rsidR="00D213AD">
        <w:t>153140 N/m, taken from the gradient</w:t>
      </w:r>
      <w:r w:rsidR="000514C9">
        <w:t>.</w:t>
      </w:r>
      <w:r w:rsidR="00913D39">
        <w:t xml:space="preserve"> </w:t>
      </w:r>
    </w:p>
    <w:p w14:paraId="2D7303FB" w14:textId="396DCEFD" w:rsidR="00901920" w:rsidRDefault="00901920" w:rsidP="00901DAA">
      <w:pPr>
        <w:pStyle w:val="Heading1"/>
      </w:pPr>
    </w:p>
    <w:p w14:paraId="15FDE453" w14:textId="482CF082" w:rsidR="0005231A" w:rsidRDefault="0005231A" w:rsidP="0005231A"/>
    <w:p w14:paraId="7F139971" w14:textId="0BA213D4" w:rsidR="0005231A" w:rsidRDefault="0005231A" w:rsidP="0005231A"/>
    <w:p w14:paraId="63DF70B9" w14:textId="0DF458B4" w:rsidR="0005231A" w:rsidRDefault="0005231A" w:rsidP="0005231A"/>
    <w:p w14:paraId="71FBAFA7" w14:textId="5F8E97B2" w:rsidR="0005231A" w:rsidRDefault="0005231A" w:rsidP="0005231A"/>
    <w:p w14:paraId="7C5E7595" w14:textId="4ED1C0E0" w:rsidR="0005231A" w:rsidRDefault="0005231A" w:rsidP="0005231A"/>
    <w:p w14:paraId="5FE13301" w14:textId="5D6EA133" w:rsidR="0005231A" w:rsidRDefault="0005231A" w:rsidP="0005231A"/>
    <w:p w14:paraId="4907D2B3" w14:textId="77777777" w:rsidR="00377325" w:rsidRDefault="00377325" w:rsidP="0005231A"/>
    <w:p w14:paraId="4A5D95BA" w14:textId="3640F714" w:rsidR="0038501F" w:rsidRDefault="0038501F" w:rsidP="00901DAA">
      <w:pPr>
        <w:pStyle w:val="Heading1"/>
      </w:pPr>
      <w:bookmarkStart w:id="15" w:name="_Toc90327959"/>
      <w:r>
        <w:t xml:space="preserve">3.0 </w:t>
      </w:r>
      <w:r w:rsidR="003E51E0">
        <w:t>Win</w:t>
      </w:r>
      <w:r>
        <w:t>Geo Kinematic Simulation</w:t>
      </w:r>
      <w:bookmarkEnd w:id="14"/>
      <w:bookmarkEnd w:id="15"/>
    </w:p>
    <w:p w14:paraId="75539680" w14:textId="77777777" w:rsidR="0015795E" w:rsidRPr="0015795E" w:rsidRDefault="0015795E" w:rsidP="0015795E"/>
    <w:p w14:paraId="01EC8289" w14:textId="75829722" w:rsidR="0038501F" w:rsidRDefault="0038501F" w:rsidP="0038501F">
      <w:pPr>
        <w:pStyle w:val="Heading2"/>
      </w:pPr>
      <w:bookmarkStart w:id="16" w:name="_Toc90287007"/>
      <w:bookmarkStart w:id="17" w:name="_Toc90327960"/>
      <w:r>
        <w:t>3.1 Methodology</w:t>
      </w:r>
      <w:bookmarkEnd w:id="16"/>
      <w:bookmarkEnd w:id="17"/>
    </w:p>
    <w:p w14:paraId="32793C4C" w14:textId="0753A36D" w:rsidR="005458A7" w:rsidRPr="005458A7" w:rsidRDefault="005458A7" w:rsidP="005458A7"/>
    <w:p w14:paraId="37F1F2C1" w14:textId="46897813" w:rsidR="00CB329C" w:rsidRDefault="00456B9D" w:rsidP="0015795E">
      <w:pPr>
        <w:spacing w:line="360" w:lineRule="auto"/>
        <w:jc w:val="center"/>
      </w:pPr>
      <w:r>
        <w:t xml:space="preserve">Using WinGeo we entered </w:t>
      </w:r>
      <w:r w:rsidR="00A95117">
        <w:t xml:space="preserve">the same results we got from the laboratory sessions </w:t>
      </w:r>
      <w:r w:rsidR="0059711B">
        <w:t xml:space="preserve">and put it against to software to check accuracy. We can see that for the most part they’re linear trends, although they tend to </w:t>
      </w:r>
      <w:r w:rsidR="005458A7">
        <w:t>lead away from each other in certain graphs</w:t>
      </w:r>
      <w:r w:rsidR="00E91561">
        <w:t>, as shown in section 5</w:t>
      </w:r>
      <w:r w:rsidR="005051A8">
        <w:t>.0</w:t>
      </w:r>
      <w:r w:rsidR="00E91561">
        <w:t xml:space="preserve"> - Validation.</w:t>
      </w:r>
      <w:r w:rsidR="006A5619">
        <w:t xml:space="preserve"> </w:t>
      </w:r>
    </w:p>
    <w:p w14:paraId="44239902" w14:textId="47994E99" w:rsidR="00CB329C" w:rsidRDefault="00CB329C" w:rsidP="0015795E">
      <w:pPr>
        <w:spacing w:line="360" w:lineRule="auto"/>
        <w:jc w:val="center"/>
      </w:pPr>
    </w:p>
    <w:p w14:paraId="28299338" w14:textId="4A2B5A17" w:rsidR="0038501F" w:rsidRDefault="0067524D" w:rsidP="0015795E">
      <w:pPr>
        <w:spacing w:line="360" w:lineRule="auto"/>
        <w:jc w:val="center"/>
      </w:pPr>
      <w:r>
        <w:t xml:space="preserve">By changing the damper length within the </w:t>
      </w:r>
      <w:r w:rsidR="00E665A7">
        <w:t>software,</w:t>
      </w:r>
      <w:r>
        <w:t xml:space="preserve"> we were able to calculate the change in toe</w:t>
      </w:r>
      <w:r w:rsidR="00732ABE">
        <w:t xml:space="preserve"> and camber and put it against </w:t>
      </w:r>
      <w:r w:rsidR="00E52992">
        <w:t>the ride height to get an accurate reading of how linear it is, we also check</w:t>
      </w:r>
      <w:r w:rsidR="001F6BD0">
        <w:t xml:space="preserve">ed </w:t>
      </w:r>
      <w:r w:rsidR="00E52992">
        <w:t>for anomalies.</w:t>
      </w:r>
      <w:r w:rsidR="00D97451">
        <w:t xml:space="preserve"> We can see from the manipulation of the system that </w:t>
      </w:r>
      <w:r w:rsidR="009779F4">
        <w:t xml:space="preserve">when ride height decreases, toe </w:t>
      </w:r>
      <w:proofErr w:type="gramStart"/>
      <w:r w:rsidR="00E61A71">
        <w:t>decreases</w:t>
      </w:r>
      <w:proofErr w:type="gramEnd"/>
      <w:r w:rsidR="009779F4">
        <w:t xml:space="preserve"> and </w:t>
      </w:r>
      <w:r w:rsidR="00F968BA">
        <w:t xml:space="preserve">camber </w:t>
      </w:r>
      <w:r w:rsidR="003046B6">
        <w:t xml:space="preserve">will become negative. Tyre and spring </w:t>
      </w:r>
      <w:r w:rsidR="00E61A71">
        <w:t>deflection will also increase due to the change in height.</w:t>
      </w:r>
    </w:p>
    <w:p w14:paraId="3C0BE9EB" w14:textId="77777777" w:rsidR="005458A7" w:rsidRPr="0038501F" w:rsidRDefault="005458A7" w:rsidP="00BF5789"/>
    <w:p w14:paraId="32A60543" w14:textId="1D73F3A1" w:rsidR="0038501F" w:rsidRDefault="0038501F" w:rsidP="0038501F">
      <w:pPr>
        <w:pStyle w:val="Heading2"/>
      </w:pPr>
      <w:bookmarkStart w:id="18" w:name="_Toc90287008"/>
      <w:bookmarkStart w:id="19" w:name="_Toc90327961"/>
      <w:r>
        <w:t>3.2</w:t>
      </w:r>
      <w:r w:rsidR="00BA4366">
        <w:t xml:space="preserve"> Results</w:t>
      </w:r>
      <w:bookmarkEnd w:id="18"/>
      <w:bookmarkEnd w:id="19"/>
      <w:r w:rsidR="00BA4366">
        <w:t xml:space="preserve"> </w:t>
      </w:r>
    </w:p>
    <w:p w14:paraId="2E29E1B9" w14:textId="00B19F59" w:rsidR="008A47C2" w:rsidRDefault="00140C23" w:rsidP="00BA4366">
      <w:r>
        <w:rPr>
          <w:noProof/>
        </w:rPr>
        <w:drawing>
          <wp:anchor distT="0" distB="0" distL="114300" distR="114300" simplePos="0" relativeHeight="251697152" behindDoc="0" locked="0" layoutInCell="1" allowOverlap="1" wp14:anchorId="2B03D231" wp14:editId="5B82721A">
            <wp:simplePos x="0" y="0"/>
            <wp:positionH relativeFrom="page">
              <wp:posOffset>69562</wp:posOffset>
            </wp:positionH>
            <wp:positionV relativeFrom="paragraph">
              <wp:posOffset>299604</wp:posOffset>
            </wp:positionV>
            <wp:extent cx="7373298" cy="1039091"/>
            <wp:effectExtent l="0" t="0" r="0" b="8890"/>
            <wp:wrapSquare wrapText="bothSides"/>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7373298" cy="1039091"/>
                    </a:xfrm>
                    <a:prstGeom prst="rect">
                      <a:avLst/>
                    </a:prstGeom>
                  </pic:spPr>
                </pic:pic>
              </a:graphicData>
            </a:graphic>
            <wp14:sizeRelH relativeFrom="page">
              <wp14:pctWidth>0</wp14:pctWidth>
            </wp14:sizeRelH>
            <wp14:sizeRelV relativeFrom="page">
              <wp14:pctHeight>0</wp14:pctHeight>
            </wp14:sizeRelV>
          </wp:anchor>
        </w:drawing>
      </w:r>
    </w:p>
    <w:p w14:paraId="02DFA49C" w14:textId="332DD784" w:rsidR="008A47C2" w:rsidRDefault="008A47C2" w:rsidP="00BA4366"/>
    <w:p w14:paraId="0DA8F646" w14:textId="669732E6" w:rsidR="008A47C2" w:rsidRDefault="00F82BF7" w:rsidP="00C1339F">
      <w:pPr>
        <w:spacing w:line="360" w:lineRule="auto"/>
        <w:jc w:val="center"/>
      </w:pPr>
      <w:r>
        <w:t xml:space="preserve">The table of results from </w:t>
      </w:r>
      <w:r w:rsidR="00AC7A11">
        <w:t>WinGeo are as shown above</w:t>
      </w:r>
      <w:r w:rsidR="00812A3E">
        <w:t xml:space="preserve">, there are no obvious anomalies and again </w:t>
      </w:r>
      <w:r w:rsidR="0044559D">
        <w:t>the</w:t>
      </w:r>
      <w:r w:rsidR="00804262">
        <w:t xml:space="preserve"> results mostly increase or decrease in relative fashion. </w:t>
      </w:r>
    </w:p>
    <w:p w14:paraId="6B046503" w14:textId="01ED36CC" w:rsidR="008A47C2" w:rsidRDefault="006B6AA3" w:rsidP="00BA4366">
      <w:pPr>
        <w:rPr>
          <w:noProof/>
        </w:rPr>
      </w:pPr>
      <w:r>
        <w:rPr>
          <w:noProof/>
        </w:rPr>
        <w:drawing>
          <wp:anchor distT="0" distB="0" distL="114300" distR="114300" simplePos="0" relativeHeight="251705344" behindDoc="0" locked="0" layoutInCell="1" allowOverlap="1" wp14:anchorId="36FF3925" wp14:editId="045BCED5">
            <wp:simplePos x="0" y="0"/>
            <wp:positionH relativeFrom="margin">
              <wp:align>center</wp:align>
            </wp:positionH>
            <wp:positionV relativeFrom="paragraph">
              <wp:posOffset>93980</wp:posOffset>
            </wp:positionV>
            <wp:extent cx="2292927" cy="170267"/>
            <wp:effectExtent l="0" t="0" r="0" b="127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2292927" cy="170267"/>
                    </a:xfrm>
                    <a:prstGeom prst="rect">
                      <a:avLst/>
                    </a:prstGeom>
                  </pic:spPr>
                </pic:pic>
              </a:graphicData>
            </a:graphic>
            <wp14:sizeRelH relativeFrom="page">
              <wp14:pctWidth>0</wp14:pctWidth>
            </wp14:sizeRelH>
            <wp14:sizeRelV relativeFrom="page">
              <wp14:pctHeight>0</wp14:pctHeight>
            </wp14:sizeRelV>
          </wp:anchor>
        </w:drawing>
      </w:r>
    </w:p>
    <w:p w14:paraId="0B176558" w14:textId="14CBEFF1" w:rsidR="008A47C2" w:rsidRDefault="006B6AA3" w:rsidP="00BA4366">
      <w:pPr>
        <w:rPr>
          <w:noProof/>
        </w:rPr>
      </w:pPr>
      <w:r>
        <w:rPr>
          <w:noProof/>
        </w:rPr>
        <w:drawing>
          <wp:anchor distT="0" distB="0" distL="114300" distR="114300" simplePos="0" relativeHeight="251706368" behindDoc="0" locked="0" layoutInCell="1" allowOverlap="1" wp14:anchorId="2F486FB3" wp14:editId="6EC09AF5">
            <wp:simplePos x="0" y="0"/>
            <wp:positionH relativeFrom="margin">
              <wp:align>center</wp:align>
            </wp:positionH>
            <wp:positionV relativeFrom="paragraph">
              <wp:posOffset>24765</wp:posOffset>
            </wp:positionV>
            <wp:extent cx="2452255" cy="647431"/>
            <wp:effectExtent l="0" t="0" r="5715" b="635"/>
            <wp:wrapSquare wrapText="bothSides"/>
            <wp:docPr id="33" name="Picture 3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abl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2452255" cy="647431"/>
                    </a:xfrm>
                    <a:prstGeom prst="rect">
                      <a:avLst/>
                    </a:prstGeom>
                  </pic:spPr>
                </pic:pic>
              </a:graphicData>
            </a:graphic>
            <wp14:sizeRelH relativeFrom="page">
              <wp14:pctWidth>0</wp14:pctWidth>
            </wp14:sizeRelH>
            <wp14:sizeRelV relativeFrom="page">
              <wp14:pctHeight>0</wp14:pctHeight>
            </wp14:sizeRelV>
          </wp:anchor>
        </w:drawing>
      </w:r>
    </w:p>
    <w:p w14:paraId="53B72F28" w14:textId="5AF56FB9" w:rsidR="008A47C2" w:rsidRDefault="008A47C2" w:rsidP="00BA4366">
      <w:pPr>
        <w:rPr>
          <w:noProof/>
        </w:rPr>
      </w:pPr>
    </w:p>
    <w:p w14:paraId="201B571E" w14:textId="37B2B2BE" w:rsidR="008A47C2" w:rsidRDefault="008A47C2" w:rsidP="00BA4366">
      <w:pPr>
        <w:rPr>
          <w:noProof/>
        </w:rPr>
      </w:pPr>
    </w:p>
    <w:p w14:paraId="5282E947" w14:textId="086B48B7" w:rsidR="00BA4366" w:rsidRDefault="001F6BD0" w:rsidP="00C1339F">
      <w:pPr>
        <w:spacing w:line="360" w:lineRule="auto"/>
        <w:jc w:val="center"/>
      </w:pPr>
      <w:r>
        <w:t xml:space="preserve">Above we can see the </w:t>
      </w:r>
      <w:r w:rsidR="000D0B51">
        <w:t xml:space="preserve">calculations for </w:t>
      </w:r>
      <w:r w:rsidR="00FB0A01">
        <w:t>Sprung Mass Natural Frequency and uns</w:t>
      </w:r>
      <w:r w:rsidR="00FB0A01">
        <w:t xml:space="preserve">prung Mass Natural </w:t>
      </w:r>
      <w:r w:rsidR="00FB0A01">
        <w:t>Frequency.</w:t>
      </w:r>
    </w:p>
    <w:p w14:paraId="35DB4915" w14:textId="17844271" w:rsidR="00BA4366" w:rsidRDefault="00446D8D" w:rsidP="00BA4366">
      <w:pPr>
        <w:pStyle w:val="Heading2"/>
      </w:pPr>
      <w:bookmarkStart w:id="20" w:name="_Toc90287009"/>
      <w:bookmarkStart w:id="21" w:name="_Toc90327962"/>
      <w:r>
        <w:rPr>
          <w:noProof/>
        </w:rPr>
        <w:lastRenderedPageBreak/>
        <w:drawing>
          <wp:anchor distT="0" distB="0" distL="114300" distR="114300" simplePos="0" relativeHeight="251696128" behindDoc="0" locked="0" layoutInCell="1" allowOverlap="1" wp14:anchorId="61BF2BD2" wp14:editId="3130BB26">
            <wp:simplePos x="0" y="0"/>
            <wp:positionH relativeFrom="margin">
              <wp:posOffset>151765</wp:posOffset>
            </wp:positionH>
            <wp:positionV relativeFrom="paragraph">
              <wp:posOffset>221615</wp:posOffset>
            </wp:positionV>
            <wp:extent cx="5479415" cy="2854325"/>
            <wp:effectExtent l="0" t="0" r="6985" b="3175"/>
            <wp:wrapSquare wrapText="bothSides"/>
            <wp:docPr id="8" name="Picture 8"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indoor&#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479415" cy="2854325"/>
                    </a:xfrm>
                    <a:prstGeom prst="rect">
                      <a:avLst/>
                    </a:prstGeom>
                  </pic:spPr>
                </pic:pic>
              </a:graphicData>
            </a:graphic>
            <wp14:sizeRelH relativeFrom="page">
              <wp14:pctWidth>0</wp14:pctWidth>
            </wp14:sizeRelH>
            <wp14:sizeRelV relativeFrom="page">
              <wp14:pctHeight>0</wp14:pctHeight>
            </wp14:sizeRelV>
          </wp:anchor>
        </w:drawing>
      </w:r>
      <w:r w:rsidR="00BA4366">
        <w:t xml:space="preserve">3.3 RC </w:t>
      </w:r>
      <w:r w:rsidR="00BB343C">
        <w:t>Migration</w:t>
      </w:r>
      <w:bookmarkEnd w:id="20"/>
      <w:bookmarkEnd w:id="21"/>
    </w:p>
    <w:p w14:paraId="48191DDF" w14:textId="03424C24" w:rsidR="00446D8D" w:rsidRDefault="00446D8D" w:rsidP="00B1423D"/>
    <w:p w14:paraId="4CECEC6F" w14:textId="5DA53D11" w:rsidR="00B1423D" w:rsidRDefault="005F13DD" w:rsidP="00C1339F">
      <w:pPr>
        <w:spacing w:line="360" w:lineRule="auto"/>
        <w:jc w:val="center"/>
      </w:pPr>
      <w:r>
        <w:t>R</w:t>
      </w:r>
      <w:r w:rsidR="009A0068">
        <w:t xml:space="preserve">oll centre is the </w:t>
      </w:r>
      <w:r>
        <w:t xml:space="preserve">transfer rate of the </w:t>
      </w:r>
      <w:r w:rsidR="009A0068">
        <w:t xml:space="preserve">lateral load between the front and rear axles. </w:t>
      </w:r>
      <w:r w:rsidR="00446D8D">
        <w:t xml:space="preserve">By calculating the </w:t>
      </w:r>
      <w:proofErr w:type="gramStart"/>
      <w:r w:rsidR="00D037A3">
        <w:t>moment</w:t>
      </w:r>
      <w:proofErr w:type="gramEnd"/>
      <w:r w:rsidR="00446D8D">
        <w:t xml:space="preserve"> the </w:t>
      </w:r>
      <w:r w:rsidR="00056E8F">
        <w:t>vehicle</w:t>
      </w:r>
      <w:r w:rsidR="00446D8D">
        <w:t xml:space="preserve"> is going to roll you can</w:t>
      </w:r>
      <w:r w:rsidR="00BD1C89">
        <w:t xml:space="preserve"> fine</w:t>
      </w:r>
      <w:r w:rsidR="00EE6D6B">
        <w:t xml:space="preserve"> tune</w:t>
      </w:r>
      <w:r w:rsidR="00BD1C89">
        <w:t xml:space="preserve"> the</w:t>
      </w:r>
      <w:r w:rsidR="00EE6D6B">
        <w:t xml:space="preserve"> spring rates to </w:t>
      </w:r>
      <w:r w:rsidR="00073A66">
        <w:t xml:space="preserve">get the best </w:t>
      </w:r>
      <w:r w:rsidR="009620A5">
        <w:t xml:space="preserve">amount of </w:t>
      </w:r>
      <w:r w:rsidR="00073A66">
        <w:t>roll across the axles</w:t>
      </w:r>
      <w:r w:rsidR="00BD1C89">
        <w:t xml:space="preserve"> on your vehicle</w:t>
      </w:r>
      <w:r w:rsidR="009620A5">
        <w:t>.</w:t>
      </w:r>
    </w:p>
    <w:p w14:paraId="61632342" w14:textId="77777777" w:rsidR="0016752F" w:rsidRDefault="00B93122" w:rsidP="00C1339F">
      <w:pPr>
        <w:spacing w:line="360" w:lineRule="auto"/>
        <w:jc w:val="center"/>
      </w:pPr>
      <w:r>
        <w:t xml:space="preserve">By marking the roll centre and simulating the car going through a bend we can see the </w:t>
      </w:r>
      <w:r w:rsidR="00B322CB">
        <w:t xml:space="preserve">area the centre </w:t>
      </w:r>
      <w:r w:rsidR="00B81851">
        <w:t xml:space="preserve">of the vehicle has moved in a triangle pattern. In this situation the </w:t>
      </w:r>
      <w:r w:rsidR="00871E4A">
        <w:t xml:space="preserve">vehicle would’ve </w:t>
      </w:r>
      <w:r w:rsidR="0016752F">
        <w:t xml:space="preserve">slowed </w:t>
      </w:r>
      <w:r w:rsidR="00871E4A">
        <w:t>coming up to the bend slowly let off the brakes whilst turning in and then accelerated out.</w:t>
      </w:r>
    </w:p>
    <w:p w14:paraId="3CD96DBF" w14:textId="4B5E3F7D" w:rsidR="00B1423D" w:rsidRDefault="0016752F" w:rsidP="00C1339F">
      <w:pPr>
        <w:spacing w:line="360" w:lineRule="auto"/>
        <w:jc w:val="center"/>
      </w:pPr>
      <w:r>
        <w:t>Roll centre is an important factor</w:t>
      </w:r>
      <w:r w:rsidR="00CA096A">
        <w:t xml:space="preserve"> and when it comes to a single seated racer you want as little movement as possible,</w:t>
      </w:r>
      <w:r>
        <w:t xml:space="preserve"> as if there is too much movement it can throw </w:t>
      </w:r>
      <w:r w:rsidR="00960459">
        <w:t>the weight around too much and cause stability issues (Race Aspirations, 2021)</w:t>
      </w:r>
      <w:r w:rsidR="002E3AD2">
        <w:t>.</w:t>
      </w:r>
      <w:r w:rsidR="00B1423D">
        <w:br w:type="page"/>
      </w:r>
    </w:p>
    <w:p w14:paraId="57E29139" w14:textId="05622EE2" w:rsidR="002D21D5" w:rsidRDefault="002D21D5" w:rsidP="00643DC7">
      <w:pPr>
        <w:pStyle w:val="Heading1"/>
      </w:pPr>
      <w:bookmarkStart w:id="22" w:name="_Toc90287010"/>
      <w:bookmarkStart w:id="23" w:name="_Toc90327963"/>
      <w:r>
        <w:lastRenderedPageBreak/>
        <w:t>4.0 Suspension Calculations</w:t>
      </w:r>
      <w:bookmarkEnd w:id="22"/>
      <w:bookmarkEnd w:id="23"/>
    </w:p>
    <w:p w14:paraId="3F6D0585" w14:textId="3E2F77D7" w:rsidR="00BC0827" w:rsidRDefault="00BC0827" w:rsidP="00BC0827"/>
    <w:p w14:paraId="3E154274" w14:textId="301F82E8" w:rsidR="00BC0827" w:rsidRDefault="00D541E5" w:rsidP="00BC0827">
      <w:r>
        <w:rPr>
          <w:noProof/>
        </w:rPr>
        <w:drawing>
          <wp:anchor distT="0" distB="0" distL="114300" distR="114300" simplePos="0" relativeHeight="251708416" behindDoc="0" locked="0" layoutInCell="1" allowOverlap="1" wp14:anchorId="7A1F0106" wp14:editId="11C625C5">
            <wp:simplePos x="0" y="0"/>
            <wp:positionH relativeFrom="column">
              <wp:posOffset>0</wp:posOffset>
            </wp:positionH>
            <wp:positionV relativeFrom="paragraph">
              <wp:posOffset>346</wp:posOffset>
            </wp:positionV>
            <wp:extent cx="5731510" cy="2759710"/>
            <wp:effectExtent l="0" t="0" r="2540" b="2540"/>
            <wp:wrapNone/>
            <wp:docPr id="35" name="Picture 35"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able&#10;&#10;Description automatically generated with medium confidence"/>
                    <pic:cNvPicPr/>
                  </pic:nvPicPr>
                  <pic:blipFill>
                    <a:blip r:embed="rId26">
                      <a:extLst>
                        <a:ext uri="{28A0092B-C50C-407E-A947-70E740481C1C}">
                          <a14:useLocalDpi xmlns:a14="http://schemas.microsoft.com/office/drawing/2010/main" val="0"/>
                        </a:ext>
                      </a:extLst>
                    </a:blip>
                    <a:stretch>
                      <a:fillRect/>
                    </a:stretch>
                  </pic:blipFill>
                  <pic:spPr>
                    <a:xfrm>
                      <a:off x="0" y="0"/>
                      <a:ext cx="5731510" cy="2759710"/>
                    </a:xfrm>
                    <a:prstGeom prst="rect">
                      <a:avLst/>
                    </a:prstGeom>
                  </pic:spPr>
                </pic:pic>
              </a:graphicData>
            </a:graphic>
            <wp14:sizeRelH relativeFrom="page">
              <wp14:pctWidth>0</wp14:pctWidth>
            </wp14:sizeRelH>
            <wp14:sizeRelV relativeFrom="page">
              <wp14:pctHeight>0</wp14:pctHeight>
            </wp14:sizeRelV>
          </wp:anchor>
        </w:drawing>
      </w:r>
    </w:p>
    <w:p w14:paraId="08F7B69D" w14:textId="13512DB2" w:rsidR="00BC0827" w:rsidRDefault="00BC0827" w:rsidP="00BC0827"/>
    <w:p w14:paraId="2DB0ACED" w14:textId="2F6311C9" w:rsidR="00BC0827" w:rsidRDefault="00BC0827" w:rsidP="00BC0827"/>
    <w:p w14:paraId="7D9F528E" w14:textId="54C0E600" w:rsidR="00BC0827" w:rsidRDefault="00BC0827" w:rsidP="00BC0827"/>
    <w:p w14:paraId="7D1B9443" w14:textId="63AC9DE6" w:rsidR="00BC0827" w:rsidRDefault="00BC0827" w:rsidP="00BC0827"/>
    <w:p w14:paraId="71E4257E" w14:textId="7F2B587E" w:rsidR="00BC0827" w:rsidRDefault="00BC0827" w:rsidP="00BC0827"/>
    <w:p w14:paraId="58444D57" w14:textId="008BC039" w:rsidR="00BC0827" w:rsidRPr="00BC0827" w:rsidRDefault="00BC0827" w:rsidP="00BC0827"/>
    <w:p w14:paraId="2F13568D" w14:textId="6BF9123F" w:rsidR="002D21D5" w:rsidRDefault="002D21D5" w:rsidP="002D21D5">
      <w:pPr>
        <w:pStyle w:val="Heading2"/>
      </w:pPr>
      <w:bookmarkStart w:id="24" w:name="_Toc90287012"/>
      <w:bookmarkStart w:id="25" w:name="_Toc90327964"/>
      <w:r>
        <w:t>4.2 Discussion</w:t>
      </w:r>
      <w:bookmarkEnd w:id="24"/>
      <w:bookmarkEnd w:id="25"/>
      <w:r>
        <w:t xml:space="preserve"> </w:t>
      </w:r>
    </w:p>
    <w:p w14:paraId="0EC54C9A" w14:textId="2ABCF77C" w:rsidR="00D475BE" w:rsidRDefault="00D475BE"/>
    <w:p w14:paraId="614D37B1" w14:textId="48532C21" w:rsidR="00D475BE" w:rsidRDefault="00D475BE"/>
    <w:p w14:paraId="125AC246" w14:textId="02539D00" w:rsidR="004173E7" w:rsidRDefault="004173E7"/>
    <w:p w14:paraId="77D84AD2" w14:textId="753A47F0" w:rsidR="00ED4D72" w:rsidRDefault="00DB3EDC" w:rsidP="000F410E">
      <w:pPr>
        <w:spacing w:line="360" w:lineRule="auto"/>
        <w:jc w:val="center"/>
      </w:pPr>
      <w:r>
        <w:t xml:space="preserve">The table above shows the data changes of the vehicles suspension when roll is applied. </w:t>
      </w:r>
      <w:r w:rsidR="00ED4D72">
        <w:t>Camber</w:t>
      </w:r>
      <w:r w:rsidR="00604C8F">
        <w:t xml:space="preserve"> on the left is more </w:t>
      </w:r>
      <w:r w:rsidR="00540038">
        <w:t xml:space="preserve">than camber on the right </w:t>
      </w:r>
      <w:r w:rsidR="00253B49">
        <w:t>as well as having increased toe on the left side in comparison to the right side</w:t>
      </w:r>
      <w:r w:rsidR="00F408DA">
        <w:t>. This</w:t>
      </w:r>
      <w:r w:rsidR="00D31ADF">
        <w:t xml:space="preserve"> suggests that</w:t>
      </w:r>
      <w:r w:rsidR="00F408DA">
        <w:t xml:space="preserve"> there is larger weight transfer onto </w:t>
      </w:r>
      <w:r w:rsidR="006F6B01">
        <w:t>the right side of the car as it turns and rolls into the corner</w:t>
      </w:r>
      <w:r w:rsidR="00D31ADF">
        <w:t xml:space="preserve">, </w:t>
      </w:r>
      <w:r w:rsidR="00384873">
        <w:t>which</w:t>
      </w:r>
      <w:r w:rsidR="00D31ADF">
        <w:t xml:space="preserve"> would increase the size of the contact </w:t>
      </w:r>
      <w:r w:rsidR="00384873">
        <w:t>patch</w:t>
      </w:r>
      <w:r w:rsidR="004C01C0">
        <w:t xml:space="preserve"> and </w:t>
      </w:r>
      <w:r w:rsidR="00D03E7E">
        <w:t>would result in more grip</w:t>
      </w:r>
      <w:r w:rsidR="00384873">
        <w:t>.</w:t>
      </w:r>
    </w:p>
    <w:p w14:paraId="57E6B593" w14:textId="103CFB94" w:rsidR="00093438" w:rsidRDefault="00093438" w:rsidP="000F410E">
      <w:pPr>
        <w:spacing w:line="360" w:lineRule="auto"/>
        <w:jc w:val="center"/>
      </w:pPr>
      <w:r>
        <w:t xml:space="preserve">These results </w:t>
      </w:r>
      <w:r w:rsidR="00EF2403">
        <w:t>will differ if compared between a regular road going passenger car and a single seater race car. A</w:t>
      </w:r>
      <w:r w:rsidR="00EB3C6A">
        <w:t xml:space="preserve"> road </w:t>
      </w:r>
      <w:r w:rsidR="00340756">
        <w:t xml:space="preserve">going car will have softer suspension for a smoother ride which will be more attracting for the </w:t>
      </w:r>
      <w:r w:rsidR="00C06FCB">
        <w:t xml:space="preserve">regular person just looking to get from A to B. This softer suspension would result in </w:t>
      </w:r>
      <w:r w:rsidR="00D43D3B">
        <w:t xml:space="preserve">increased body roll and weight transfer. </w:t>
      </w:r>
      <w:r w:rsidR="00CF1D9D">
        <w:t>Whereas</w:t>
      </w:r>
      <w:r w:rsidR="00086201">
        <w:t xml:space="preserve"> single seater racer will have a harsher ride which will result in a lot less body roll and weight transfer, lower centre of gravity could contribute to this too.</w:t>
      </w:r>
    </w:p>
    <w:p w14:paraId="00EE77CB" w14:textId="2EF29B26" w:rsidR="00D475BE" w:rsidRDefault="00DB3EDC">
      <w:r>
        <w:br w:type="page"/>
      </w:r>
    </w:p>
    <w:p w14:paraId="2663DB9D" w14:textId="1597CC2D" w:rsidR="00140EBD" w:rsidRDefault="00643DC7" w:rsidP="00220117">
      <w:pPr>
        <w:pStyle w:val="Heading1"/>
        <w:tabs>
          <w:tab w:val="left" w:pos="2542"/>
        </w:tabs>
      </w:pPr>
      <w:bookmarkStart w:id="26" w:name="_Toc90287013"/>
      <w:bookmarkStart w:id="27" w:name="_Toc90327937"/>
      <w:bookmarkStart w:id="28" w:name="_Toc90327965"/>
      <w:r>
        <w:rPr>
          <w:noProof/>
        </w:rPr>
        <w:lastRenderedPageBreak/>
        <w:drawing>
          <wp:anchor distT="0" distB="0" distL="114300" distR="114300" simplePos="0" relativeHeight="251698176" behindDoc="0" locked="0" layoutInCell="1" allowOverlap="1" wp14:anchorId="6826BFF1" wp14:editId="1F6BE280">
            <wp:simplePos x="0" y="0"/>
            <wp:positionH relativeFrom="margin">
              <wp:posOffset>1412356</wp:posOffset>
            </wp:positionH>
            <wp:positionV relativeFrom="paragraph">
              <wp:posOffset>215149</wp:posOffset>
            </wp:positionV>
            <wp:extent cx="2756535" cy="3351530"/>
            <wp:effectExtent l="0" t="0" r="5715" b="1270"/>
            <wp:wrapNone/>
            <wp:docPr id="12" name="Picture 12" descr="Chart, line 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line chart, scatter char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2756535" cy="3351530"/>
                    </a:xfrm>
                    <a:prstGeom prst="rect">
                      <a:avLst/>
                    </a:prstGeom>
                  </pic:spPr>
                </pic:pic>
              </a:graphicData>
            </a:graphic>
            <wp14:sizeRelH relativeFrom="page">
              <wp14:pctWidth>0</wp14:pctWidth>
            </wp14:sizeRelH>
            <wp14:sizeRelV relativeFrom="page">
              <wp14:pctHeight>0</wp14:pctHeight>
            </wp14:sizeRelV>
          </wp:anchor>
        </w:drawing>
      </w:r>
      <w:bookmarkEnd w:id="27"/>
      <w:bookmarkEnd w:id="28"/>
    </w:p>
    <w:p w14:paraId="1E93235F" w14:textId="7412F040" w:rsidR="00140EBD" w:rsidRDefault="00140EBD" w:rsidP="00220117">
      <w:pPr>
        <w:pStyle w:val="Heading1"/>
        <w:tabs>
          <w:tab w:val="left" w:pos="2542"/>
        </w:tabs>
      </w:pPr>
    </w:p>
    <w:p w14:paraId="3320A617" w14:textId="26CF4B9F" w:rsidR="00140EBD" w:rsidRDefault="00140EBD" w:rsidP="00220117">
      <w:pPr>
        <w:pStyle w:val="Heading1"/>
        <w:tabs>
          <w:tab w:val="left" w:pos="2542"/>
        </w:tabs>
      </w:pPr>
    </w:p>
    <w:p w14:paraId="74F99C03" w14:textId="5FAE30A2" w:rsidR="00140EBD" w:rsidRDefault="00140EBD" w:rsidP="00220117">
      <w:pPr>
        <w:pStyle w:val="Heading1"/>
        <w:tabs>
          <w:tab w:val="left" w:pos="2542"/>
        </w:tabs>
      </w:pPr>
    </w:p>
    <w:p w14:paraId="731767D9" w14:textId="2C00E68D" w:rsidR="00140EBD" w:rsidRDefault="00140EBD" w:rsidP="00220117">
      <w:pPr>
        <w:pStyle w:val="Heading1"/>
        <w:tabs>
          <w:tab w:val="left" w:pos="2542"/>
        </w:tabs>
      </w:pPr>
    </w:p>
    <w:p w14:paraId="38FA0404" w14:textId="6749A1D3" w:rsidR="00140EBD" w:rsidRDefault="00140EBD" w:rsidP="00220117">
      <w:pPr>
        <w:pStyle w:val="Heading1"/>
        <w:tabs>
          <w:tab w:val="left" w:pos="2542"/>
        </w:tabs>
      </w:pPr>
    </w:p>
    <w:p w14:paraId="39F22991" w14:textId="77777777" w:rsidR="00140EBD" w:rsidRDefault="00140EBD" w:rsidP="00220117">
      <w:pPr>
        <w:pStyle w:val="Heading1"/>
        <w:tabs>
          <w:tab w:val="left" w:pos="2542"/>
        </w:tabs>
      </w:pPr>
    </w:p>
    <w:p w14:paraId="76FB6F87" w14:textId="3C333767" w:rsidR="00140EBD" w:rsidRDefault="00140EBD" w:rsidP="00220117">
      <w:pPr>
        <w:pStyle w:val="Heading1"/>
        <w:tabs>
          <w:tab w:val="left" w:pos="2542"/>
        </w:tabs>
      </w:pPr>
    </w:p>
    <w:p w14:paraId="40C989E9" w14:textId="7994E45B" w:rsidR="00140EBD" w:rsidRDefault="00140EBD" w:rsidP="00220117">
      <w:pPr>
        <w:pStyle w:val="Heading1"/>
        <w:tabs>
          <w:tab w:val="left" w:pos="2542"/>
        </w:tabs>
      </w:pPr>
      <w:bookmarkStart w:id="29" w:name="_Toc90327938"/>
      <w:bookmarkStart w:id="30" w:name="_Toc90327966"/>
      <w:r>
        <w:rPr>
          <w:noProof/>
        </w:rPr>
        <mc:AlternateContent>
          <mc:Choice Requires="wps">
            <w:drawing>
              <wp:anchor distT="0" distB="0" distL="114300" distR="114300" simplePos="0" relativeHeight="251700224" behindDoc="0" locked="0" layoutInCell="1" allowOverlap="1" wp14:anchorId="405C95C9" wp14:editId="41562DEE">
                <wp:simplePos x="0" y="0"/>
                <wp:positionH relativeFrom="page">
                  <wp:posOffset>2348346</wp:posOffset>
                </wp:positionH>
                <wp:positionV relativeFrom="paragraph">
                  <wp:posOffset>357620</wp:posOffset>
                </wp:positionV>
                <wp:extent cx="2930525" cy="635"/>
                <wp:effectExtent l="0" t="0" r="3175" b="0"/>
                <wp:wrapSquare wrapText="bothSides"/>
                <wp:docPr id="19" name="Text Box 19"/>
                <wp:cNvGraphicFramePr/>
                <a:graphic xmlns:a="http://schemas.openxmlformats.org/drawingml/2006/main">
                  <a:graphicData uri="http://schemas.microsoft.com/office/word/2010/wordprocessingShape">
                    <wps:wsp>
                      <wps:cNvSpPr txBox="1"/>
                      <wps:spPr>
                        <a:xfrm>
                          <a:off x="0" y="0"/>
                          <a:ext cx="2930525" cy="635"/>
                        </a:xfrm>
                        <a:prstGeom prst="rect">
                          <a:avLst/>
                        </a:prstGeom>
                        <a:solidFill>
                          <a:prstClr val="white"/>
                        </a:solidFill>
                        <a:ln>
                          <a:noFill/>
                        </a:ln>
                      </wps:spPr>
                      <wps:txbx>
                        <w:txbxContent>
                          <w:p w14:paraId="4053B0F7" w14:textId="77917667" w:rsidR="00056E8F" w:rsidRPr="00056E8F" w:rsidRDefault="00056E8F" w:rsidP="00056E8F">
                            <w:pPr>
                              <w:pStyle w:val="Caption"/>
                              <w:rPr>
                                <w:i w:val="0"/>
                                <w:iCs w:val="0"/>
                              </w:rPr>
                            </w:pPr>
                            <w:r>
                              <w:t xml:space="preserve">Figure 3.3.1 – </w:t>
                            </w:r>
                            <w:r>
                              <w:rPr>
                                <w:i w:val="0"/>
                                <w:iCs w:val="0"/>
                              </w:rPr>
                              <w:t>Camber Versus Roll &amp; Toe Versus Roll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5C95C9" id="Text Box 19" o:spid="_x0000_s1036" type="#_x0000_t202" style="position:absolute;margin-left:184.9pt;margin-top:28.15pt;width:230.75pt;height:.05pt;z-index:251700224;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" stroked="f">
                <v:textbox style="mso-fit-shape-to-text:t" inset="0,0,0,0">
                  <w:txbxContent>
                    <w:p w14:paraId="4053B0F7" w14:textId="77917667" w:rsidR="00056E8F" w:rsidRPr="00056E8F" w:rsidRDefault="00056E8F" w:rsidP="00056E8F">
                      <w:pPr>
                        <w:pStyle w:val="Caption"/>
                        <w:rPr>
                          <w:i w:val="0"/>
                          <w:iCs w:val="0"/>
                        </w:rPr>
                      </w:pPr>
                      <w:r>
                        <w:t xml:space="preserve">Figure 3.3.1 – </w:t>
                      </w:r>
                      <w:r>
                        <w:rPr>
                          <w:i w:val="0"/>
                          <w:iCs w:val="0"/>
                        </w:rPr>
                        <w:t>Camber Versus Roll &amp; Toe Versus Roll</w:t>
                      </w:r>
                    </w:p>
                  </w:txbxContent>
                </v:textbox>
                <w10:wrap type="square" anchorx="page"/>
              </v:shape>
            </w:pict>
          </mc:Fallback>
        </mc:AlternateContent>
      </w:r>
      <w:bookmarkEnd w:id="29"/>
      <w:bookmarkEnd w:id="30"/>
    </w:p>
    <w:p w14:paraId="6FDF63A4" w14:textId="3F927442" w:rsidR="00140EBD" w:rsidRDefault="00140EBD" w:rsidP="00220117">
      <w:pPr>
        <w:pStyle w:val="Heading1"/>
        <w:tabs>
          <w:tab w:val="left" w:pos="2542"/>
        </w:tabs>
      </w:pPr>
    </w:p>
    <w:p w14:paraId="2A52D583" w14:textId="2A2AA9A9" w:rsidR="00140EBD" w:rsidRDefault="00FA5304" w:rsidP="000F410E">
      <w:pPr>
        <w:spacing w:line="360" w:lineRule="auto"/>
        <w:jc w:val="center"/>
      </w:pPr>
      <w:r>
        <w:t>These graphs display the amount of toe and camber produced when the vehicle is in roll.</w:t>
      </w:r>
      <w:r w:rsidR="00573A7B">
        <w:t xml:space="preserve"> Here we can see that they are almost identical and that there are no anomalies. </w:t>
      </w:r>
    </w:p>
    <w:p w14:paraId="651483D0" w14:textId="5F11B44D" w:rsidR="00140EBD" w:rsidRDefault="00140EBD" w:rsidP="00140EBD"/>
    <w:p w14:paraId="453EE3D6" w14:textId="18B757DF" w:rsidR="00140EBD" w:rsidRDefault="00140EBD" w:rsidP="00140EBD"/>
    <w:p w14:paraId="4CB2B24B" w14:textId="7E6ECE7E" w:rsidR="00140EBD" w:rsidRDefault="00140EBD" w:rsidP="00140EBD"/>
    <w:p w14:paraId="7BF4C383" w14:textId="2FD1CFD7" w:rsidR="00140EBD" w:rsidRDefault="00140EBD" w:rsidP="00140EBD"/>
    <w:p w14:paraId="1F1F3CDB" w14:textId="26EACE6E" w:rsidR="00067BB2" w:rsidRDefault="00067BB2" w:rsidP="00140EBD"/>
    <w:p w14:paraId="18FE1A6C" w14:textId="67485588" w:rsidR="00067BB2" w:rsidRDefault="00067BB2" w:rsidP="00140EBD"/>
    <w:p w14:paraId="5D063A5D" w14:textId="52F9FA92" w:rsidR="00067BB2" w:rsidRDefault="00067BB2" w:rsidP="00140EBD"/>
    <w:p w14:paraId="5B0E8562" w14:textId="571FF257" w:rsidR="00067BB2" w:rsidRDefault="00067BB2" w:rsidP="00140EBD"/>
    <w:p w14:paraId="7FA0E977" w14:textId="5B296FB7" w:rsidR="00067BB2" w:rsidRDefault="00067BB2" w:rsidP="00140EBD"/>
    <w:p w14:paraId="5FAFB87D" w14:textId="73457AA9" w:rsidR="00067BB2" w:rsidRDefault="00067BB2" w:rsidP="00140EBD"/>
    <w:p w14:paraId="4B7F8AC6" w14:textId="76FB9EA0" w:rsidR="00067BB2" w:rsidRDefault="00067BB2" w:rsidP="00140EBD"/>
    <w:p w14:paraId="2E015204" w14:textId="03B440E5" w:rsidR="00067BB2" w:rsidRDefault="00067BB2" w:rsidP="00140EBD"/>
    <w:p w14:paraId="352A31B6" w14:textId="77777777" w:rsidR="00067BB2" w:rsidRDefault="00067BB2" w:rsidP="00140EBD"/>
    <w:p w14:paraId="50B12545" w14:textId="36EFAC8C" w:rsidR="00140EBD" w:rsidRDefault="00140EBD" w:rsidP="00140EBD"/>
    <w:p w14:paraId="60A26F64" w14:textId="0624FBD6" w:rsidR="005D0447" w:rsidRDefault="005D0447" w:rsidP="00220117">
      <w:pPr>
        <w:pStyle w:val="Heading1"/>
        <w:tabs>
          <w:tab w:val="left" w:pos="2542"/>
        </w:tabs>
      </w:pPr>
      <w:bookmarkStart w:id="31" w:name="_Toc90327939"/>
      <w:bookmarkStart w:id="32" w:name="_Toc90327967"/>
      <w:r>
        <w:lastRenderedPageBreak/>
        <w:t xml:space="preserve">5.0 </w:t>
      </w:r>
      <w:r w:rsidR="00222F48">
        <w:t>Validation</w:t>
      </w:r>
      <w:bookmarkEnd w:id="26"/>
      <w:bookmarkEnd w:id="31"/>
      <w:bookmarkEnd w:id="32"/>
      <w:r w:rsidR="00222F48">
        <w:t xml:space="preserve"> </w:t>
      </w:r>
      <w:r w:rsidR="00220117">
        <w:tab/>
      </w:r>
    </w:p>
    <w:p w14:paraId="53DE0154" w14:textId="5734BCBE" w:rsidR="00841035" w:rsidRDefault="00841035" w:rsidP="00841035"/>
    <w:p w14:paraId="2EB74676" w14:textId="77777777" w:rsidR="00841035" w:rsidRPr="00841035" w:rsidRDefault="00841035" w:rsidP="00841035"/>
    <w:p w14:paraId="53FCBF75" w14:textId="28DE79C3" w:rsidR="00220117" w:rsidRDefault="00220117" w:rsidP="00220117">
      <w:r>
        <w:rPr>
          <w:noProof/>
        </w:rPr>
        <w:drawing>
          <wp:anchor distT="0" distB="0" distL="114300" distR="114300" simplePos="0" relativeHeight="251687936" behindDoc="0" locked="0" layoutInCell="1" allowOverlap="1" wp14:anchorId="3463E9DC" wp14:editId="6F8F4A06">
            <wp:simplePos x="0" y="0"/>
            <wp:positionH relativeFrom="margin">
              <wp:align>center</wp:align>
            </wp:positionH>
            <wp:positionV relativeFrom="paragraph">
              <wp:posOffset>8995</wp:posOffset>
            </wp:positionV>
            <wp:extent cx="3754582" cy="2177578"/>
            <wp:effectExtent l="0" t="0" r="0" b="0"/>
            <wp:wrapNone/>
            <wp:docPr id="23" name="Picture 2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 line char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3754582" cy="2177578"/>
                    </a:xfrm>
                    <a:prstGeom prst="rect">
                      <a:avLst/>
                    </a:prstGeom>
                  </pic:spPr>
                </pic:pic>
              </a:graphicData>
            </a:graphic>
            <wp14:sizeRelH relativeFrom="page">
              <wp14:pctWidth>0</wp14:pctWidth>
            </wp14:sizeRelH>
            <wp14:sizeRelV relativeFrom="page">
              <wp14:pctHeight>0</wp14:pctHeight>
            </wp14:sizeRelV>
          </wp:anchor>
        </w:drawing>
      </w:r>
      <w:r>
        <w:t xml:space="preserve"> </w:t>
      </w:r>
    </w:p>
    <w:p w14:paraId="5EF485FE" w14:textId="3AE5D834" w:rsidR="00220117" w:rsidRDefault="00220117" w:rsidP="00220117"/>
    <w:p w14:paraId="5DF790FC" w14:textId="5C9A47B3" w:rsidR="00220117" w:rsidRDefault="00220117" w:rsidP="00220117">
      <w:pPr>
        <w:jc w:val="center"/>
      </w:pPr>
    </w:p>
    <w:p w14:paraId="25BD8595" w14:textId="72BA59A7" w:rsidR="00220117" w:rsidRDefault="00220117" w:rsidP="00220117">
      <w:pPr>
        <w:jc w:val="center"/>
      </w:pPr>
    </w:p>
    <w:p w14:paraId="720E422B" w14:textId="280D580B" w:rsidR="00220117" w:rsidRDefault="00220117" w:rsidP="00220117">
      <w:pPr>
        <w:jc w:val="center"/>
      </w:pPr>
    </w:p>
    <w:p w14:paraId="22F7718B" w14:textId="09CBA948" w:rsidR="00220117" w:rsidRDefault="00220117" w:rsidP="00220117">
      <w:pPr>
        <w:jc w:val="center"/>
      </w:pPr>
    </w:p>
    <w:p w14:paraId="6529E314" w14:textId="12F971C0" w:rsidR="00220117" w:rsidRDefault="00220117" w:rsidP="00220117">
      <w:pPr>
        <w:jc w:val="center"/>
      </w:pPr>
    </w:p>
    <w:p w14:paraId="068D936B" w14:textId="005D19FC" w:rsidR="00220117" w:rsidRDefault="00220117" w:rsidP="00220117">
      <w:pPr>
        <w:jc w:val="center"/>
      </w:pPr>
    </w:p>
    <w:p w14:paraId="0EBA8F2C" w14:textId="6E1BC8BC" w:rsidR="00220117" w:rsidRPr="00220117" w:rsidRDefault="00220117" w:rsidP="000F410E">
      <w:pPr>
        <w:spacing w:line="360" w:lineRule="auto"/>
        <w:jc w:val="center"/>
      </w:pPr>
      <w:r>
        <w:t xml:space="preserve">We can see from the graph above that </w:t>
      </w:r>
      <w:r w:rsidR="005A3875">
        <w:t xml:space="preserve">the </w:t>
      </w:r>
      <w:r w:rsidR="00523C16">
        <w:t xml:space="preserve">relationship between the measured values and the </w:t>
      </w:r>
      <w:r w:rsidR="000340A8">
        <w:t>WinGeo</w:t>
      </w:r>
      <w:r w:rsidR="00523C16">
        <w:t xml:space="preserve"> values are not completely similar</w:t>
      </w:r>
      <w:r w:rsidR="00E2626F">
        <w:t xml:space="preserve">. We can see that as the values increase for both </w:t>
      </w:r>
      <w:r w:rsidR="000340A8">
        <w:t>variants,</w:t>
      </w:r>
      <w:r w:rsidR="00E2626F">
        <w:t xml:space="preserve"> they slowly </w:t>
      </w:r>
      <w:r w:rsidR="000340A8">
        <w:t>drift apart giving very different readings.</w:t>
      </w:r>
    </w:p>
    <w:p w14:paraId="00B3B57E" w14:textId="77777777" w:rsidR="00B36B0F" w:rsidRDefault="00B36B0F" w:rsidP="00220117">
      <w:pPr>
        <w:jc w:val="center"/>
        <w:rPr>
          <w:noProof/>
        </w:rPr>
      </w:pPr>
    </w:p>
    <w:p w14:paraId="7B3EFC68" w14:textId="5A53C2F6" w:rsidR="00B36B0F" w:rsidRDefault="00B36B0F" w:rsidP="00220117">
      <w:pPr>
        <w:jc w:val="center"/>
      </w:pPr>
    </w:p>
    <w:p w14:paraId="7A7A9A91" w14:textId="70D12593" w:rsidR="00B36B0F" w:rsidRDefault="00B36B0F" w:rsidP="00220117">
      <w:pPr>
        <w:jc w:val="center"/>
      </w:pPr>
    </w:p>
    <w:p w14:paraId="329F2296" w14:textId="195F2D0C" w:rsidR="00B36B0F" w:rsidRDefault="00B36B0F" w:rsidP="00220117">
      <w:pPr>
        <w:jc w:val="center"/>
      </w:pPr>
    </w:p>
    <w:p w14:paraId="4DC36C70" w14:textId="229B649A" w:rsidR="00B36B0F" w:rsidRDefault="00140EBD" w:rsidP="00220117">
      <w:pPr>
        <w:jc w:val="center"/>
      </w:pPr>
      <w:r>
        <w:rPr>
          <w:noProof/>
        </w:rPr>
        <w:drawing>
          <wp:anchor distT="0" distB="0" distL="114300" distR="114300" simplePos="0" relativeHeight="251680768" behindDoc="0" locked="0" layoutInCell="1" allowOverlap="1" wp14:anchorId="57B6676D" wp14:editId="3E6F2683">
            <wp:simplePos x="0" y="0"/>
            <wp:positionH relativeFrom="margin">
              <wp:align>center</wp:align>
            </wp:positionH>
            <wp:positionV relativeFrom="paragraph">
              <wp:posOffset>-635577</wp:posOffset>
            </wp:positionV>
            <wp:extent cx="3957320" cy="2057400"/>
            <wp:effectExtent l="0" t="0" r="5080" b="0"/>
            <wp:wrapNone/>
            <wp:docPr id="17" name="Picture 1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line chart&#10;&#10;Description automatically generated"/>
                    <pic:cNvPicPr/>
                  </pic:nvPicPr>
                  <pic:blipFill rotWithShape="1">
                    <a:blip r:embed="rId29">
                      <a:extLst>
                        <a:ext uri="{28A0092B-C50C-407E-A947-70E740481C1C}">
                          <a14:useLocalDpi xmlns:a14="http://schemas.microsoft.com/office/drawing/2010/main" val="0"/>
                        </a:ext>
                      </a:extLst>
                    </a:blip>
                    <a:srcRect b="50916"/>
                    <a:stretch/>
                  </pic:blipFill>
                  <pic:spPr bwMode="auto">
                    <a:xfrm>
                      <a:off x="0" y="0"/>
                      <a:ext cx="3957320" cy="2057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F46E276" w14:textId="30CCF243" w:rsidR="005D0447" w:rsidRDefault="005D0447" w:rsidP="00B36B0F">
      <w:pPr>
        <w:jc w:val="center"/>
        <w:rPr>
          <w:rFonts w:asciiTheme="majorHAnsi" w:eastAsiaTheme="majorEastAsia" w:hAnsiTheme="majorHAnsi" w:cstheme="majorBidi"/>
          <w:color w:val="2F5496" w:themeColor="accent1" w:themeShade="BF"/>
          <w:sz w:val="32"/>
          <w:szCs w:val="32"/>
        </w:rPr>
      </w:pPr>
    </w:p>
    <w:p w14:paraId="4176CBC8" w14:textId="1CF32C03" w:rsidR="00B36B0F" w:rsidRDefault="00B36B0F" w:rsidP="00B36B0F">
      <w:pPr>
        <w:jc w:val="center"/>
        <w:rPr>
          <w:rFonts w:asciiTheme="majorHAnsi" w:eastAsiaTheme="majorEastAsia" w:hAnsiTheme="majorHAnsi" w:cstheme="majorBidi"/>
          <w:color w:val="2F5496" w:themeColor="accent1" w:themeShade="BF"/>
          <w:sz w:val="32"/>
          <w:szCs w:val="32"/>
        </w:rPr>
      </w:pPr>
    </w:p>
    <w:p w14:paraId="37EC3872" w14:textId="7559ABB6" w:rsidR="00B36B0F" w:rsidRDefault="00B36B0F" w:rsidP="00B36B0F">
      <w:pPr>
        <w:jc w:val="center"/>
        <w:rPr>
          <w:rFonts w:asciiTheme="majorHAnsi" w:eastAsiaTheme="majorEastAsia" w:hAnsiTheme="majorHAnsi" w:cstheme="majorBidi"/>
          <w:color w:val="2F5496" w:themeColor="accent1" w:themeShade="BF"/>
          <w:sz w:val="32"/>
          <w:szCs w:val="32"/>
        </w:rPr>
      </w:pPr>
    </w:p>
    <w:p w14:paraId="0C1D65C6" w14:textId="668E914F" w:rsidR="00B36B0F" w:rsidRDefault="00B36B0F" w:rsidP="00B36B0F">
      <w:pPr>
        <w:jc w:val="center"/>
        <w:rPr>
          <w:rFonts w:asciiTheme="majorHAnsi" w:eastAsiaTheme="majorEastAsia" w:hAnsiTheme="majorHAnsi" w:cstheme="majorBidi"/>
          <w:color w:val="2F5496" w:themeColor="accent1" w:themeShade="BF"/>
          <w:sz w:val="32"/>
          <w:szCs w:val="32"/>
        </w:rPr>
      </w:pPr>
    </w:p>
    <w:p w14:paraId="06696110" w14:textId="09C9F6DD" w:rsidR="00B36B0F" w:rsidRPr="00B36B0F" w:rsidRDefault="004D1DED" w:rsidP="000F410E">
      <w:pPr>
        <w:spacing w:line="360" w:lineRule="auto"/>
        <w:jc w:val="center"/>
      </w:pPr>
      <w:r>
        <w:t xml:space="preserve">The graph above shows a slight anomaly with the measure toe, but the </w:t>
      </w:r>
      <w:r w:rsidR="00B21E26">
        <w:t>WinGeo</w:t>
      </w:r>
      <w:r>
        <w:t xml:space="preserve"> toe is </w:t>
      </w:r>
      <w:r w:rsidR="007A5219">
        <w:t xml:space="preserve">very straight. The cause of this could be down to incorrect readings in the workshop, whether that be down to </w:t>
      </w:r>
      <w:r w:rsidR="005C1251">
        <w:t>not correctly setting up the equipment or a variable in the suspension system</w:t>
      </w:r>
      <w:r w:rsidR="0081126F">
        <w:t xml:space="preserve">. Although the systems are identical between </w:t>
      </w:r>
      <w:r w:rsidR="00B21E26">
        <w:t>WinGeo</w:t>
      </w:r>
      <w:r w:rsidR="0081126F">
        <w:t xml:space="preserve"> and what we </w:t>
      </w:r>
      <w:r w:rsidR="00B21E26">
        <w:t>used in the workshop they may not always give the same reading.</w:t>
      </w:r>
    </w:p>
    <w:p w14:paraId="5A286BFA" w14:textId="248F25BB" w:rsidR="00220117" w:rsidRDefault="00220117" w:rsidP="00222F48">
      <w:pPr>
        <w:pStyle w:val="Heading1"/>
      </w:pPr>
      <w:bookmarkStart w:id="33" w:name="_Toc90287014"/>
      <w:bookmarkStart w:id="34" w:name="_Toc90324467"/>
      <w:bookmarkStart w:id="35" w:name="_Toc90327940"/>
      <w:bookmarkStart w:id="36" w:name="_Toc90327968"/>
      <w:r>
        <w:rPr>
          <w:noProof/>
        </w:rPr>
        <w:lastRenderedPageBreak/>
        <w:drawing>
          <wp:anchor distT="0" distB="0" distL="114300" distR="114300" simplePos="0" relativeHeight="251692032" behindDoc="0" locked="0" layoutInCell="1" allowOverlap="1" wp14:anchorId="505020C6" wp14:editId="5E7BB114">
            <wp:simplePos x="0" y="0"/>
            <wp:positionH relativeFrom="margin">
              <wp:align>center</wp:align>
            </wp:positionH>
            <wp:positionV relativeFrom="paragraph">
              <wp:posOffset>462</wp:posOffset>
            </wp:positionV>
            <wp:extent cx="4113530" cy="2153920"/>
            <wp:effectExtent l="0" t="0" r="1270" b="0"/>
            <wp:wrapSquare wrapText="bothSides"/>
            <wp:docPr id="27" name="Picture 2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Chart, line chart&#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4113530" cy="2153920"/>
                    </a:xfrm>
                    <a:prstGeom prst="rect">
                      <a:avLst/>
                    </a:prstGeom>
                  </pic:spPr>
                </pic:pic>
              </a:graphicData>
            </a:graphic>
            <wp14:sizeRelH relativeFrom="page">
              <wp14:pctWidth>0</wp14:pctWidth>
            </wp14:sizeRelH>
            <wp14:sizeRelV relativeFrom="page">
              <wp14:pctHeight>0</wp14:pctHeight>
            </wp14:sizeRelV>
          </wp:anchor>
        </w:drawing>
      </w:r>
      <w:bookmarkEnd w:id="34"/>
      <w:bookmarkEnd w:id="35"/>
      <w:bookmarkEnd w:id="36"/>
    </w:p>
    <w:p w14:paraId="6A9231DB" w14:textId="77777777" w:rsidR="00220117" w:rsidRDefault="00220117" w:rsidP="00222F48">
      <w:pPr>
        <w:pStyle w:val="Heading1"/>
      </w:pPr>
    </w:p>
    <w:p w14:paraId="70D33BA2" w14:textId="77777777" w:rsidR="00220117" w:rsidRDefault="00220117" w:rsidP="00222F48">
      <w:pPr>
        <w:pStyle w:val="Heading1"/>
      </w:pPr>
    </w:p>
    <w:p w14:paraId="0919BC0D" w14:textId="77777777" w:rsidR="00220117" w:rsidRDefault="00220117" w:rsidP="00222F48">
      <w:pPr>
        <w:pStyle w:val="Heading1"/>
      </w:pPr>
    </w:p>
    <w:p w14:paraId="0361F358" w14:textId="77777777" w:rsidR="00220117" w:rsidRDefault="00220117" w:rsidP="00222F48">
      <w:pPr>
        <w:pStyle w:val="Heading1"/>
      </w:pPr>
    </w:p>
    <w:p w14:paraId="0FDF7097" w14:textId="77777777" w:rsidR="00220117" w:rsidRDefault="00220117" w:rsidP="00222F48">
      <w:pPr>
        <w:pStyle w:val="Heading1"/>
      </w:pPr>
    </w:p>
    <w:p w14:paraId="32C7F411" w14:textId="2175F837" w:rsidR="00220117" w:rsidRDefault="008F72F8" w:rsidP="000F410E">
      <w:pPr>
        <w:spacing w:line="360" w:lineRule="auto"/>
        <w:jc w:val="center"/>
      </w:pPr>
      <w:r>
        <w:t xml:space="preserve">Lastly, we can see from this graph that </w:t>
      </w:r>
      <w:r w:rsidR="00A42376">
        <w:t xml:space="preserve">the results between </w:t>
      </w:r>
      <w:r w:rsidR="005159A0">
        <w:t>WinGeo</w:t>
      </w:r>
      <w:r w:rsidR="00A42376">
        <w:t xml:space="preserve"> and the measured camber are nearly identical, they do </w:t>
      </w:r>
      <w:r w:rsidR="003045FB">
        <w:t xml:space="preserve">cross paths at 0. Measured camber is </w:t>
      </w:r>
      <w:r w:rsidR="00BC05C2">
        <w:t xml:space="preserve">always a larger value than WinGeo camber. </w:t>
      </w:r>
    </w:p>
    <w:p w14:paraId="42ACCFF8" w14:textId="77777777" w:rsidR="00220117" w:rsidRDefault="00220117" w:rsidP="00EA3AE2">
      <w:pPr>
        <w:jc w:val="center"/>
      </w:pPr>
    </w:p>
    <w:p w14:paraId="4A54A938" w14:textId="30C4F13E" w:rsidR="00220117" w:rsidRDefault="00220117" w:rsidP="00222F48">
      <w:pPr>
        <w:pStyle w:val="Heading1"/>
      </w:pPr>
    </w:p>
    <w:p w14:paraId="0E679ABD" w14:textId="37A7F584" w:rsidR="0087294A" w:rsidRDefault="0087294A" w:rsidP="0087294A"/>
    <w:p w14:paraId="41828CEA" w14:textId="4864BD2E" w:rsidR="0087294A" w:rsidRDefault="0087294A" w:rsidP="0087294A"/>
    <w:p w14:paraId="5BBA752F" w14:textId="1B2E865C" w:rsidR="0087294A" w:rsidRDefault="0087294A" w:rsidP="0087294A"/>
    <w:p w14:paraId="62E53BAE" w14:textId="0F2F6E43" w:rsidR="0087294A" w:rsidRDefault="0087294A" w:rsidP="0087294A"/>
    <w:p w14:paraId="29A5B0F8" w14:textId="5482EF83" w:rsidR="0087294A" w:rsidRDefault="0087294A" w:rsidP="0087294A"/>
    <w:p w14:paraId="3E2B5120" w14:textId="1ED41EFB" w:rsidR="0087294A" w:rsidRDefault="0087294A" w:rsidP="0087294A"/>
    <w:p w14:paraId="4AB53B4E" w14:textId="25B0FB0D" w:rsidR="0087294A" w:rsidRDefault="0087294A" w:rsidP="0087294A"/>
    <w:p w14:paraId="119BE1CA" w14:textId="2431C179" w:rsidR="0087294A" w:rsidRDefault="0087294A" w:rsidP="0087294A"/>
    <w:p w14:paraId="23D8168D" w14:textId="33E5DFA9" w:rsidR="0087294A" w:rsidRDefault="0087294A" w:rsidP="0087294A"/>
    <w:p w14:paraId="14C23854" w14:textId="79F7B180" w:rsidR="0087294A" w:rsidRDefault="0087294A" w:rsidP="0087294A"/>
    <w:p w14:paraId="2E61642D" w14:textId="694CE2BE" w:rsidR="0087294A" w:rsidRDefault="0087294A" w:rsidP="0087294A"/>
    <w:p w14:paraId="45A38F68" w14:textId="2EC15057" w:rsidR="0087294A" w:rsidRDefault="0087294A" w:rsidP="0087294A"/>
    <w:p w14:paraId="4933DEFD" w14:textId="65FE7164" w:rsidR="0087294A" w:rsidRDefault="0087294A" w:rsidP="0087294A"/>
    <w:p w14:paraId="6D50EF3A" w14:textId="54F68578" w:rsidR="0087294A" w:rsidRDefault="0087294A" w:rsidP="0087294A"/>
    <w:p w14:paraId="106B411C" w14:textId="7DAD93F4" w:rsidR="0087294A" w:rsidRDefault="0087294A" w:rsidP="0087294A"/>
    <w:p w14:paraId="0711EE1B" w14:textId="55E83C07" w:rsidR="0087294A" w:rsidRDefault="0087294A" w:rsidP="0087294A"/>
    <w:p w14:paraId="4953B78D" w14:textId="77777777" w:rsidR="0087294A" w:rsidRPr="0087294A" w:rsidRDefault="0087294A" w:rsidP="0087294A"/>
    <w:p w14:paraId="7C350C59" w14:textId="3C6CC5E0" w:rsidR="00222F48" w:rsidRDefault="005D0447" w:rsidP="00222F48">
      <w:pPr>
        <w:pStyle w:val="Heading1"/>
      </w:pPr>
      <w:bookmarkStart w:id="37" w:name="_Toc90327969"/>
      <w:r>
        <w:lastRenderedPageBreak/>
        <w:t>6.0 Conclusion</w:t>
      </w:r>
      <w:bookmarkEnd w:id="33"/>
      <w:bookmarkEnd w:id="37"/>
      <w:r>
        <w:t xml:space="preserve"> </w:t>
      </w:r>
    </w:p>
    <w:p w14:paraId="33EFEA15" w14:textId="344094E4" w:rsidR="00A959AE" w:rsidRDefault="00A959AE" w:rsidP="00A959AE"/>
    <w:p w14:paraId="2C9CC0BA" w14:textId="294FD9B5" w:rsidR="00A959AE" w:rsidRDefault="00F04EA6" w:rsidP="000F410E">
      <w:pPr>
        <w:spacing w:line="360" w:lineRule="auto"/>
        <w:jc w:val="center"/>
      </w:pPr>
      <w:r>
        <w:t xml:space="preserve">In this report, we took </w:t>
      </w:r>
      <w:r w:rsidR="0002077F">
        <w:t>conducted tests</w:t>
      </w:r>
      <w:r>
        <w:t xml:space="preserve"> </w:t>
      </w:r>
      <w:r w:rsidR="0002077F">
        <w:t xml:space="preserve">on </w:t>
      </w:r>
      <w:r>
        <w:t xml:space="preserve">a Van Diemen chassis </w:t>
      </w:r>
      <w:r w:rsidR="00527236">
        <w:t xml:space="preserve">to take measurements from the suspension system and then compare to how WinGeo would </w:t>
      </w:r>
      <w:r w:rsidR="00967B66">
        <w:t xml:space="preserve">produce those same results. Along the we found very little </w:t>
      </w:r>
      <w:r w:rsidR="00A815D5">
        <w:t xml:space="preserve">anomalies. </w:t>
      </w:r>
    </w:p>
    <w:p w14:paraId="60276CCC" w14:textId="77777777" w:rsidR="002D792C" w:rsidRPr="00A959AE" w:rsidRDefault="002D792C" w:rsidP="00A959AE"/>
    <w:p w14:paraId="4C896405" w14:textId="6882E55A" w:rsidR="00D14F5D" w:rsidRDefault="00366C10" w:rsidP="00366C10">
      <w:pPr>
        <w:pStyle w:val="Heading2"/>
      </w:pPr>
      <w:bookmarkStart w:id="38" w:name="_Toc90327970"/>
      <w:r>
        <w:t>6.1</w:t>
      </w:r>
      <w:r w:rsidR="00D447BC">
        <w:t xml:space="preserve"> Summary of Main Points</w:t>
      </w:r>
      <w:bookmarkEnd w:id="38"/>
    </w:p>
    <w:p w14:paraId="00A599D2" w14:textId="07BA9145" w:rsidR="002D792C" w:rsidRDefault="002D792C" w:rsidP="002D792C"/>
    <w:p w14:paraId="1B63C9D4" w14:textId="23CF37E3" w:rsidR="0015043B" w:rsidRDefault="0015043B" w:rsidP="000F410E">
      <w:pPr>
        <w:spacing w:line="360" w:lineRule="auto"/>
        <w:jc w:val="center"/>
      </w:pPr>
      <w:r>
        <w:t xml:space="preserve">We found that </w:t>
      </w:r>
      <w:r w:rsidR="00117057">
        <w:t>most of</w:t>
      </w:r>
      <w:r>
        <w:t xml:space="preserve"> our calculations were very linear and </w:t>
      </w:r>
      <w:r w:rsidR="00672C3F">
        <w:t xml:space="preserve">that the results from </w:t>
      </w:r>
      <w:r w:rsidR="00612893">
        <w:t>WinGeo</w:t>
      </w:r>
      <w:r w:rsidR="00672C3F">
        <w:t xml:space="preserve"> showed slight </w:t>
      </w:r>
      <w:r w:rsidR="00117057">
        <w:t>anomalies in our measured data.</w:t>
      </w:r>
      <w:r w:rsidR="00624450">
        <w:t xml:space="preserve"> </w:t>
      </w:r>
      <w:r w:rsidR="00624450">
        <w:t>I believe the anomalies may have been caused by faults whilst those tests were being conducted in the lab as the slightest error in measurement will slightly throw your results off.</w:t>
      </w:r>
    </w:p>
    <w:p w14:paraId="345DCD02" w14:textId="77777777" w:rsidR="002D792C" w:rsidRPr="002D792C" w:rsidRDefault="002D792C" w:rsidP="002D792C"/>
    <w:p w14:paraId="67D36FCF" w14:textId="4E844A53" w:rsidR="00D447BC" w:rsidRDefault="00D447BC" w:rsidP="00D447BC">
      <w:pPr>
        <w:pStyle w:val="Heading2"/>
      </w:pPr>
      <w:bookmarkStart w:id="39" w:name="_Toc90327971"/>
      <w:r>
        <w:t xml:space="preserve">6.2 </w:t>
      </w:r>
      <w:r w:rsidR="00347610">
        <w:t>How to Improve</w:t>
      </w:r>
      <w:bookmarkEnd w:id="39"/>
    </w:p>
    <w:p w14:paraId="442430C9" w14:textId="066F57D9" w:rsidR="002D792C" w:rsidRDefault="002D792C" w:rsidP="00123EE8">
      <w:pPr>
        <w:jc w:val="center"/>
      </w:pPr>
    </w:p>
    <w:p w14:paraId="7889CFB5" w14:textId="52793072" w:rsidR="00123EE8" w:rsidRPr="002D792C" w:rsidRDefault="00123EE8" w:rsidP="00554FAE">
      <w:pPr>
        <w:spacing w:line="360" w:lineRule="auto"/>
        <w:jc w:val="center"/>
      </w:pPr>
      <w:r>
        <w:t xml:space="preserve">If we were to conduct this test </w:t>
      </w:r>
      <w:r w:rsidR="00F0187B">
        <w:t>again,</w:t>
      </w:r>
      <w:r w:rsidR="00313B55">
        <w:t xml:space="preserve"> we could take down three sets of the same data and make an average of the three </w:t>
      </w:r>
      <w:r w:rsidR="00F0187B">
        <w:t>so that our measured results were more equal when compared to WinGeo results.</w:t>
      </w:r>
      <w:r w:rsidR="00E4587B">
        <w:t xml:space="preserve"> We could also experiment with controlling and measuring more variable that are </w:t>
      </w:r>
      <w:r w:rsidR="006F6FA2">
        <w:t>likely</w:t>
      </w:r>
      <w:r w:rsidR="00E4587B">
        <w:t xml:space="preserve"> to show an anomaly if </w:t>
      </w:r>
      <w:r w:rsidR="006F6FA2">
        <w:t>something was measured incorrectly</w:t>
      </w:r>
      <w:r w:rsidR="00DF74C5">
        <w:t>.</w:t>
      </w:r>
    </w:p>
    <w:p w14:paraId="6DE073DE" w14:textId="56C9F4D9" w:rsidR="00D14F5D" w:rsidRDefault="00D14F5D" w:rsidP="00D14F5D"/>
    <w:p w14:paraId="1CC30393" w14:textId="71F5728E" w:rsidR="00D14F5D" w:rsidRPr="00D14F5D" w:rsidRDefault="00D14F5D" w:rsidP="00D14F5D">
      <w:pPr>
        <w:jc w:val="center"/>
      </w:pPr>
    </w:p>
    <w:p w14:paraId="7F8BD194" w14:textId="4DFD029D" w:rsidR="00B23302" w:rsidRDefault="00B23302" w:rsidP="00D14F5D">
      <w:pPr>
        <w:jc w:val="center"/>
      </w:pPr>
      <w:r>
        <w:br w:type="page"/>
      </w:r>
    </w:p>
    <w:p w14:paraId="79E9EE39" w14:textId="702B84D1" w:rsidR="00B23302" w:rsidRDefault="00DD38C8" w:rsidP="00B23302">
      <w:pPr>
        <w:pStyle w:val="Heading1"/>
      </w:pPr>
      <w:bookmarkStart w:id="40" w:name="_Toc90327972"/>
      <w:r>
        <w:lastRenderedPageBreak/>
        <w:t>7.0 References</w:t>
      </w:r>
      <w:bookmarkEnd w:id="40"/>
    </w:p>
    <w:p w14:paraId="453DDE59" w14:textId="504A2951" w:rsidR="00DD38C8" w:rsidRDefault="00DD38C8" w:rsidP="00DD38C8"/>
    <w:p w14:paraId="60C51AC1" w14:textId="7D37EB52" w:rsidR="00522720" w:rsidRDefault="0034273A" w:rsidP="00522720">
      <w:pPr>
        <w:pStyle w:val="ListParagraph"/>
        <w:numPr>
          <w:ilvl w:val="0"/>
          <w:numId w:val="7"/>
        </w:numPr>
      </w:pPr>
      <w:r>
        <w:t>Aquila</w:t>
      </w:r>
      <w:r w:rsidR="00C44C9E">
        <w:t xml:space="preserve"> Racing Cars</w:t>
      </w:r>
      <w:r w:rsidR="00771407">
        <w:t xml:space="preserve">, 2019. </w:t>
      </w:r>
      <w:r w:rsidR="00771407" w:rsidRPr="00CC7216">
        <w:rPr>
          <w:i/>
          <w:iCs/>
        </w:rPr>
        <w:t xml:space="preserve">Formula Ford FD1. </w:t>
      </w:r>
      <w:r w:rsidR="004A09D3">
        <w:t>Aquila Racing Cars, Denmark</w:t>
      </w:r>
      <w:r w:rsidR="00003520">
        <w:t>.</w:t>
      </w:r>
      <w:r w:rsidR="00E7667F">
        <w:t xml:space="preserve"> (Accessed: 13</w:t>
      </w:r>
      <w:r w:rsidR="00E7667F" w:rsidRPr="00CC7216">
        <w:rPr>
          <w:vertAlign w:val="superscript"/>
        </w:rPr>
        <w:t>th</w:t>
      </w:r>
      <w:r w:rsidR="00E7667F">
        <w:t xml:space="preserve"> </w:t>
      </w:r>
      <w:r w:rsidR="00B411ED">
        <w:t xml:space="preserve">December 2021). Available at: </w:t>
      </w:r>
      <w:hyperlink r:id="rId31" w:history="1">
        <w:r w:rsidR="00B411ED" w:rsidRPr="009855B4">
          <w:rPr>
            <w:rStyle w:val="Hyperlink"/>
          </w:rPr>
          <w:t>https://www.aquilaracingcars.com/da/aquila-products/formula-ford-fd1/formula-ford-specifications/</w:t>
        </w:r>
      </w:hyperlink>
      <w:r w:rsidR="00CA301D">
        <w:t>.</w:t>
      </w:r>
    </w:p>
    <w:p w14:paraId="4580F179" w14:textId="77777777" w:rsidR="00522720" w:rsidRDefault="00522720" w:rsidP="00522720">
      <w:pPr>
        <w:pStyle w:val="ListParagraph"/>
      </w:pPr>
    </w:p>
    <w:p w14:paraId="3AE9955A" w14:textId="00ACB8BD" w:rsidR="00B308DD" w:rsidRDefault="00522720" w:rsidP="00B55EAC">
      <w:pPr>
        <w:pStyle w:val="ListParagraph"/>
        <w:numPr>
          <w:ilvl w:val="0"/>
          <w:numId w:val="7"/>
        </w:numPr>
      </w:pPr>
      <w:r>
        <w:t xml:space="preserve">Suspension Secrets, 2018. </w:t>
      </w:r>
      <w:r w:rsidR="00442CCE">
        <w:rPr>
          <w:i/>
          <w:iCs/>
        </w:rPr>
        <w:t xml:space="preserve">Roll Centre and Roll Moment. </w:t>
      </w:r>
      <w:r w:rsidR="004A7243">
        <w:t>Suspension Secrets, Ches</w:t>
      </w:r>
      <w:r w:rsidR="0032663A">
        <w:t>h</w:t>
      </w:r>
      <w:r w:rsidR="004A7243">
        <w:t>ire</w:t>
      </w:r>
      <w:r w:rsidR="0032663A">
        <w:t>. (Accessed: 13</w:t>
      </w:r>
      <w:r w:rsidR="0032663A" w:rsidRPr="0032663A">
        <w:rPr>
          <w:vertAlign w:val="superscript"/>
        </w:rPr>
        <w:t>th</w:t>
      </w:r>
      <w:r w:rsidR="0032663A">
        <w:t xml:space="preserve"> December 2021)</w:t>
      </w:r>
      <w:r w:rsidR="00B55EAC">
        <w:t xml:space="preserve">. Available at: </w:t>
      </w:r>
      <w:hyperlink r:id="rId32" w:history="1">
        <w:r w:rsidR="00B55EAC" w:rsidRPr="00D94DA6">
          <w:rPr>
            <w:rStyle w:val="Hyperlink"/>
          </w:rPr>
          <w:t>https://suspensionsecrets.co.uk/roll-centre-and-roll-moment/</w:t>
        </w:r>
      </w:hyperlink>
      <w:r w:rsidR="00CA301D">
        <w:t>.</w:t>
      </w:r>
    </w:p>
    <w:p w14:paraId="2568D4A1" w14:textId="77777777" w:rsidR="00B55EAC" w:rsidRDefault="00B55EAC" w:rsidP="00B55EAC">
      <w:pPr>
        <w:pStyle w:val="ListParagraph"/>
      </w:pPr>
    </w:p>
    <w:p w14:paraId="576323F2" w14:textId="0A6D9A46" w:rsidR="00B55EAC" w:rsidRDefault="005343F5" w:rsidP="00BC1B47">
      <w:pPr>
        <w:pStyle w:val="ListParagraph"/>
        <w:numPr>
          <w:ilvl w:val="0"/>
          <w:numId w:val="7"/>
        </w:numPr>
      </w:pPr>
      <w:proofErr w:type="spellStart"/>
      <w:r>
        <w:t>Gunson</w:t>
      </w:r>
      <w:proofErr w:type="spellEnd"/>
      <w:r>
        <w:t>,</w:t>
      </w:r>
      <w:r w:rsidR="002A4DEE">
        <w:t xml:space="preserve"> </w:t>
      </w:r>
      <w:r w:rsidR="00E720C6">
        <w:t>2020</w:t>
      </w:r>
      <w:r w:rsidR="00BD7699">
        <w:t xml:space="preserve">. </w:t>
      </w:r>
      <w:proofErr w:type="spellStart"/>
      <w:r w:rsidR="00772740">
        <w:rPr>
          <w:i/>
          <w:iCs/>
        </w:rPr>
        <w:t>Takrite</w:t>
      </w:r>
      <w:proofErr w:type="spellEnd"/>
      <w:r w:rsidR="00772740">
        <w:rPr>
          <w:i/>
          <w:iCs/>
        </w:rPr>
        <w:t xml:space="preserve"> Camber Gauge</w:t>
      </w:r>
      <w:r w:rsidR="006F1383">
        <w:rPr>
          <w:i/>
          <w:iCs/>
        </w:rPr>
        <w:t xml:space="preserve">. </w:t>
      </w:r>
      <w:r w:rsidR="0081404E">
        <w:t>The Tool Connection</w:t>
      </w:r>
      <w:r w:rsidR="006F1383">
        <w:t>,</w:t>
      </w:r>
      <w:r w:rsidR="0081404E">
        <w:t xml:space="preserve"> Southam. </w:t>
      </w:r>
      <w:r w:rsidR="00BC1B47">
        <w:t>(</w:t>
      </w:r>
      <w:r w:rsidR="0081404E">
        <w:t>Accessed</w:t>
      </w:r>
      <w:r w:rsidR="00BC1B47">
        <w:t>: 13</w:t>
      </w:r>
      <w:r w:rsidR="00BC1B47" w:rsidRPr="00BC1B47">
        <w:rPr>
          <w:vertAlign w:val="superscript"/>
        </w:rPr>
        <w:t>th</w:t>
      </w:r>
      <w:r w:rsidR="00BC1B47">
        <w:t xml:space="preserve"> December 2021). Available at: </w:t>
      </w:r>
      <w:hyperlink r:id="rId33" w:history="1">
        <w:r w:rsidR="00BC1B47" w:rsidRPr="00D94DA6">
          <w:rPr>
            <w:rStyle w:val="Hyperlink"/>
          </w:rPr>
          <w:t>https://www.gunson.co.uk/product/7706</w:t>
        </w:r>
        <w:r w:rsidR="00BC1B47" w:rsidRPr="00D94DA6">
          <w:rPr>
            <w:rStyle w:val="Hyperlink"/>
          </w:rPr>
          <w:t>6</w:t>
        </w:r>
        <w:r w:rsidR="00BC1B47" w:rsidRPr="00D94DA6">
          <w:rPr>
            <w:rStyle w:val="Hyperlink"/>
          </w:rPr>
          <w:t>/Trakr</w:t>
        </w:r>
        <w:r w:rsidR="00BC1B47" w:rsidRPr="00D94DA6">
          <w:rPr>
            <w:rStyle w:val="Hyperlink"/>
          </w:rPr>
          <w:t>i</w:t>
        </w:r>
        <w:r w:rsidR="00BC1B47" w:rsidRPr="00D94DA6">
          <w:rPr>
            <w:rStyle w:val="Hyperlink"/>
          </w:rPr>
          <w:t>te-Camber-Gauge</w:t>
        </w:r>
      </w:hyperlink>
      <w:r w:rsidR="00CA301D">
        <w:t>.</w:t>
      </w:r>
    </w:p>
    <w:p w14:paraId="63BE387D" w14:textId="77777777" w:rsidR="008C7E52" w:rsidRDefault="008C7E52" w:rsidP="008C7E52">
      <w:pPr>
        <w:pStyle w:val="ListParagraph"/>
      </w:pPr>
    </w:p>
    <w:p w14:paraId="29C41DF6" w14:textId="3E56EA58" w:rsidR="008C7E52" w:rsidRDefault="00D70FD6" w:rsidP="00BC1B47">
      <w:pPr>
        <w:pStyle w:val="ListParagraph"/>
        <w:numPr>
          <w:ilvl w:val="0"/>
          <w:numId w:val="7"/>
        </w:numPr>
      </w:pPr>
      <w:r>
        <w:t>RS</w:t>
      </w:r>
      <w:r w:rsidR="00C52D62">
        <w:t xml:space="preserve"> Components</w:t>
      </w:r>
      <w:r>
        <w:t xml:space="preserve">, 2020. </w:t>
      </w:r>
      <w:r>
        <w:rPr>
          <w:i/>
          <w:iCs/>
        </w:rPr>
        <w:t>DTI Gauges</w:t>
      </w:r>
      <w:r w:rsidR="00F74A13">
        <w:rPr>
          <w:i/>
          <w:iCs/>
        </w:rPr>
        <w:t xml:space="preserve">. </w:t>
      </w:r>
      <w:r w:rsidR="00F74A13">
        <w:t>RS</w:t>
      </w:r>
      <w:r w:rsidR="00C52D62">
        <w:t xml:space="preserve"> Components</w:t>
      </w:r>
      <w:r w:rsidR="00F74A13">
        <w:t>,</w:t>
      </w:r>
      <w:r w:rsidR="00C52D62">
        <w:t xml:space="preserve"> </w:t>
      </w:r>
      <w:r w:rsidR="00883471">
        <w:t>London. (Accessed: 13</w:t>
      </w:r>
      <w:r w:rsidR="00883471" w:rsidRPr="00883471">
        <w:rPr>
          <w:vertAlign w:val="superscript"/>
        </w:rPr>
        <w:t>th</w:t>
      </w:r>
      <w:r w:rsidR="00883471">
        <w:t xml:space="preserve"> December 2021). Available a</w:t>
      </w:r>
      <w:r w:rsidR="00023A7F">
        <w:t xml:space="preserve">t: </w:t>
      </w:r>
      <w:hyperlink r:id="rId34" w:history="1">
        <w:r w:rsidR="00E86072" w:rsidRPr="00D94DA6">
          <w:rPr>
            <w:rStyle w:val="Hyperlink"/>
          </w:rPr>
          <w:t>https://int.rsdelivers.com/browse/it-test-safety-equipment/test-measurement/engineering-test-measurement/dti-gauges</w:t>
        </w:r>
      </w:hyperlink>
      <w:r w:rsidR="00E86072">
        <w:t xml:space="preserve"> </w:t>
      </w:r>
    </w:p>
    <w:p w14:paraId="00C39ABC" w14:textId="77777777" w:rsidR="001E5DAB" w:rsidRDefault="001E5DAB" w:rsidP="001E5DAB">
      <w:pPr>
        <w:pStyle w:val="ListParagraph"/>
      </w:pPr>
    </w:p>
    <w:p w14:paraId="2768F674" w14:textId="3B8EC14D" w:rsidR="001E5DAB" w:rsidRDefault="00DE7509" w:rsidP="005E4ED4">
      <w:pPr>
        <w:pStyle w:val="ListParagraph"/>
        <w:numPr>
          <w:ilvl w:val="0"/>
          <w:numId w:val="7"/>
        </w:numPr>
      </w:pPr>
      <w:r>
        <w:t xml:space="preserve">Racing </w:t>
      </w:r>
      <w:r w:rsidR="0095588E">
        <w:t>Aspirations,</w:t>
      </w:r>
      <w:r>
        <w:t xml:space="preserve"> 20</w:t>
      </w:r>
      <w:r w:rsidR="0095588E">
        <w:t>17</w:t>
      </w:r>
      <w:r>
        <w:t>.</w:t>
      </w:r>
      <w:r w:rsidR="0095588E">
        <w:t xml:space="preserve"> </w:t>
      </w:r>
      <w:r w:rsidR="0095588E">
        <w:rPr>
          <w:i/>
          <w:iCs/>
        </w:rPr>
        <w:t xml:space="preserve">Roll Centre Movement (Kinematic). </w:t>
      </w:r>
      <w:r w:rsidR="005E4ED4">
        <w:t>(Accessed 13</w:t>
      </w:r>
      <w:r w:rsidR="005E4ED4" w:rsidRPr="005E4ED4">
        <w:rPr>
          <w:vertAlign w:val="superscript"/>
        </w:rPr>
        <w:t>th</w:t>
      </w:r>
      <w:r w:rsidR="005E4ED4">
        <w:t xml:space="preserve"> December 2021). Available at: </w:t>
      </w:r>
      <w:hyperlink r:id="rId35" w:history="1">
        <w:r w:rsidR="005E4ED4" w:rsidRPr="00D94DA6">
          <w:rPr>
            <w:rStyle w:val="Hyperlink"/>
          </w:rPr>
          <w:t>https://www.racingaspirations.com/roll-center-movement-kinematic/</w:t>
        </w:r>
      </w:hyperlink>
      <w:r w:rsidR="001E5DAB">
        <w:t xml:space="preserve"> </w:t>
      </w:r>
    </w:p>
    <w:p w14:paraId="71EC256E" w14:textId="77777777" w:rsidR="00CC7216" w:rsidRDefault="00CC7216" w:rsidP="004B4DAB">
      <w:pPr>
        <w:ind w:left="360"/>
      </w:pPr>
    </w:p>
    <w:p w14:paraId="2632117A" w14:textId="77777777" w:rsidR="00DD38C8" w:rsidRDefault="00DD38C8" w:rsidP="00DD38C8"/>
    <w:p w14:paraId="1D6129CF" w14:textId="77777777" w:rsidR="00DD38C8" w:rsidRPr="00DD38C8" w:rsidRDefault="00DD38C8" w:rsidP="00DD38C8"/>
    <w:sectPr w:rsidR="00DD38C8" w:rsidRPr="00DD38C8" w:rsidSect="00105EDB">
      <w:footerReference w:type="default" r:id="rId3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071A66" w14:textId="77777777" w:rsidR="00926826" w:rsidRDefault="00926826" w:rsidP="00C45F6D">
      <w:pPr>
        <w:spacing w:after="0" w:line="240" w:lineRule="auto"/>
      </w:pPr>
      <w:r>
        <w:separator/>
      </w:r>
    </w:p>
  </w:endnote>
  <w:endnote w:type="continuationSeparator" w:id="0">
    <w:p w14:paraId="1B43B862" w14:textId="77777777" w:rsidR="00926826" w:rsidRDefault="00926826" w:rsidP="00C45F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0460870"/>
      <w:docPartObj>
        <w:docPartGallery w:val="Page Numbers (Bottom of Page)"/>
        <w:docPartUnique/>
      </w:docPartObj>
    </w:sdtPr>
    <w:sdtEndPr>
      <w:rPr>
        <w:noProof/>
      </w:rPr>
    </w:sdtEndPr>
    <w:sdtContent>
      <w:p w14:paraId="486CE8EB" w14:textId="7BCCB36C" w:rsidR="00105EDB" w:rsidRDefault="00105ED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D6DFDA" w14:textId="77777777" w:rsidR="00C45F6D" w:rsidRDefault="00C45F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EB05A5" w14:textId="77777777" w:rsidR="00926826" w:rsidRDefault="00926826" w:rsidP="00C45F6D">
      <w:pPr>
        <w:spacing w:after="0" w:line="240" w:lineRule="auto"/>
      </w:pPr>
      <w:r>
        <w:separator/>
      </w:r>
    </w:p>
  </w:footnote>
  <w:footnote w:type="continuationSeparator" w:id="0">
    <w:p w14:paraId="76B082CC" w14:textId="77777777" w:rsidR="00926826" w:rsidRDefault="00926826" w:rsidP="00C45F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E404A"/>
    <w:multiLevelType w:val="multilevel"/>
    <w:tmpl w:val="5322C7E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09274D0A"/>
    <w:multiLevelType w:val="multilevel"/>
    <w:tmpl w:val="7E94745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0D122396"/>
    <w:multiLevelType w:val="multilevel"/>
    <w:tmpl w:val="DC52BB72"/>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1E876650"/>
    <w:multiLevelType w:val="multilevel"/>
    <w:tmpl w:val="C0087B8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2DAB3062"/>
    <w:multiLevelType w:val="hybridMultilevel"/>
    <w:tmpl w:val="59080264"/>
    <w:lvl w:ilvl="0" w:tplc="49F0FEC4">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6E56DB"/>
    <w:multiLevelType w:val="multilevel"/>
    <w:tmpl w:val="B212F04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66D42C56"/>
    <w:multiLevelType w:val="hybridMultilevel"/>
    <w:tmpl w:val="34089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5"/>
  </w:num>
  <w:num w:numId="4">
    <w:abstractNumId w:val="2"/>
  </w:num>
  <w:num w:numId="5">
    <w:abstractNumId w:val="0"/>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714"/>
    <w:rsid w:val="00003520"/>
    <w:rsid w:val="000130EA"/>
    <w:rsid w:val="0002077F"/>
    <w:rsid w:val="00020EF9"/>
    <w:rsid w:val="00023A7F"/>
    <w:rsid w:val="000340A8"/>
    <w:rsid w:val="00035518"/>
    <w:rsid w:val="0004010D"/>
    <w:rsid w:val="000514C9"/>
    <w:rsid w:val="0005231A"/>
    <w:rsid w:val="0005637B"/>
    <w:rsid w:val="00056E8F"/>
    <w:rsid w:val="00062991"/>
    <w:rsid w:val="00067BB2"/>
    <w:rsid w:val="00067D78"/>
    <w:rsid w:val="000700EF"/>
    <w:rsid w:val="00073A66"/>
    <w:rsid w:val="00074C24"/>
    <w:rsid w:val="00080C8D"/>
    <w:rsid w:val="00086201"/>
    <w:rsid w:val="00093438"/>
    <w:rsid w:val="000A51A5"/>
    <w:rsid w:val="000B3FF0"/>
    <w:rsid w:val="000C7402"/>
    <w:rsid w:val="000D0B51"/>
    <w:rsid w:val="000D3626"/>
    <w:rsid w:val="000E0284"/>
    <w:rsid w:val="000E2568"/>
    <w:rsid w:val="000F410E"/>
    <w:rsid w:val="000F4714"/>
    <w:rsid w:val="000F531A"/>
    <w:rsid w:val="000F564B"/>
    <w:rsid w:val="00105EDB"/>
    <w:rsid w:val="00106E38"/>
    <w:rsid w:val="00117057"/>
    <w:rsid w:val="00123EE8"/>
    <w:rsid w:val="00127951"/>
    <w:rsid w:val="001377B6"/>
    <w:rsid w:val="00140C23"/>
    <w:rsid w:val="00140EBD"/>
    <w:rsid w:val="0015043B"/>
    <w:rsid w:val="0015795E"/>
    <w:rsid w:val="0016519E"/>
    <w:rsid w:val="0016752F"/>
    <w:rsid w:val="00170431"/>
    <w:rsid w:val="0017069D"/>
    <w:rsid w:val="00174FA1"/>
    <w:rsid w:val="00180D78"/>
    <w:rsid w:val="001867FB"/>
    <w:rsid w:val="00192217"/>
    <w:rsid w:val="00192736"/>
    <w:rsid w:val="001958AB"/>
    <w:rsid w:val="001A14B2"/>
    <w:rsid w:val="001A2D12"/>
    <w:rsid w:val="001A3A0C"/>
    <w:rsid w:val="001A4631"/>
    <w:rsid w:val="001A53A1"/>
    <w:rsid w:val="001B6F1B"/>
    <w:rsid w:val="001C0992"/>
    <w:rsid w:val="001D46E5"/>
    <w:rsid w:val="001D7681"/>
    <w:rsid w:val="001E5DAB"/>
    <w:rsid w:val="001E7A0B"/>
    <w:rsid w:val="001F136E"/>
    <w:rsid w:val="001F19C8"/>
    <w:rsid w:val="001F6BD0"/>
    <w:rsid w:val="001F79D8"/>
    <w:rsid w:val="00201975"/>
    <w:rsid w:val="00204187"/>
    <w:rsid w:val="00220117"/>
    <w:rsid w:val="00221140"/>
    <w:rsid w:val="00221A05"/>
    <w:rsid w:val="00222F48"/>
    <w:rsid w:val="00236F1F"/>
    <w:rsid w:val="002447C8"/>
    <w:rsid w:val="00245F9F"/>
    <w:rsid w:val="0025012E"/>
    <w:rsid w:val="00253B49"/>
    <w:rsid w:val="0025595B"/>
    <w:rsid w:val="0026567A"/>
    <w:rsid w:val="00277A8F"/>
    <w:rsid w:val="002809EB"/>
    <w:rsid w:val="00290941"/>
    <w:rsid w:val="00293444"/>
    <w:rsid w:val="002A00AD"/>
    <w:rsid w:val="002A4DEE"/>
    <w:rsid w:val="002B1060"/>
    <w:rsid w:val="002B470D"/>
    <w:rsid w:val="002B6952"/>
    <w:rsid w:val="002C0734"/>
    <w:rsid w:val="002D21D5"/>
    <w:rsid w:val="002D792C"/>
    <w:rsid w:val="002E3AD2"/>
    <w:rsid w:val="002E64B2"/>
    <w:rsid w:val="002E6D43"/>
    <w:rsid w:val="00301ED4"/>
    <w:rsid w:val="0030393D"/>
    <w:rsid w:val="003045FB"/>
    <w:rsid w:val="003046B6"/>
    <w:rsid w:val="003049B7"/>
    <w:rsid w:val="00313A7D"/>
    <w:rsid w:val="00313B55"/>
    <w:rsid w:val="00320089"/>
    <w:rsid w:val="00324504"/>
    <w:rsid w:val="0032663A"/>
    <w:rsid w:val="00340756"/>
    <w:rsid w:val="0034273A"/>
    <w:rsid w:val="00347610"/>
    <w:rsid w:val="0035003A"/>
    <w:rsid w:val="003518D7"/>
    <w:rsid w:val="00366C10"/>
    <w:rsid w:val="00377325"/>
    <w:rsid w:val="0037790F"/>
    <w:rsid w:val="0038103F"/>
    <w:rsid w:val="00382593"/>
    <w:rsid w:val="00384873"/>
    <w:rsid w:val="0038501F"/>
    <w:rsid w:val="00392A79"/>
    <w:rsid w:val="00394209"/>
    <w:rsid w:val="00397FD4"/>
    <w:rsid w:val="003A5D36"/>
    <w:rsid w:val="003B1030"/>
    <w:rsid w:val="003B2550"/>
    <w:rsid w:val="003B6AF5"/>
    <w:rsid w:val="003D1910"/>
    <w:rsid w:val="003D2EDC"/>
    <w:rsid w:val="003D4D6A"/>
    <w:rsid w:val="003D5FC0"/>
    <w:rsid w:val="003E2C77"/>
    <w:rsid w:val="003E51E0"/>
    <w:rsid w:val="003F4C07"/>
    <w:rsid w:val="003F62B6"/>
    <w:rsid w:val="004173E7"/>
    <w:rsid w:val="004200CD"/>
    <w:rsid w:val="004406E9"/>
    <w:rsid w:val="00442CCE"/>
    <w:rsid w:val="0044559D"/>
    <w:rsid w:val="00445EAD"/>
    <w:rsid w:val="00446D8D"/>
    <w:rsid w:val="00451623"/>
    <w:rsid w:val="00456B9D"/>
    <w:rsid w:val="0046683D"/>
    <w:rsid w:val="0047068A"/>
    <w:rsid w:val="004825A7"/>
    <w:rsid w:val="004A09D3"/>
    <w:rsid w:val="004A7243"/>
    <w:rsid w:val="004B3CE4"/>
    <w:rsid w:val="004B4DAB"/>
    <w:rsid w:val="004B6018"/>
    <w:rsid w:val="004C01C0"/>
    <w:rsid w:val="004C6C9F"/>
    <w:rsid w:val="004D1DED"/>
    <w:rsid w:val="004D63A2"/>
    <w:rsid w:val="004D6C43"/>
    <w:rsid w:val="004E7334"/>
    <w:rsid w:val="004F685C"/>
    <w:rsid w:val="004F7004"/>
    <w:rsid w:val="005051A8"/>
    <w:rsid w:val="005100EF"/>
    <w:rsid w:val="00510B2B"/>
    <w:rsid w:val="00514D76"/>
    <w:rsid w:val="005159A0"/>
    <w:rsid w:val="00522720"/>
    <w:rsid w:val="00523C16"/>
    <w:rsid w:val="00526771"/>
    <w:rsid w:val="00527236"/>
    <w:rsid w:val="00533C17"/>
    <w:rsid w:val="005343F5"/>
    <w:rsid w:val="00540038"/>
    <w:rsid w:val="005455C5"/>
    <w:rsid w:val="005458A7"/>
    <w:rsid w:val="00545F32"/>
    <w:rsid w:val="00547A2A"/>
    <w:rsid w:val="00547E39"/>
    <w:rsid w:val="00552AD1"/>
    <w:rsid w:val="00554FAE"/>
    <w:rsid w:val="00555FA0"/>
    <w:rsid w:val="00571B15"/>
    <w:rsid w:val="00573A7B"/>
    <w:rsid w:val="00574EA7"/>
    <w:rsid w:val="0059711B"/>
    <w:rsid w:val="005A3875"/>
    <w:rsid w:val="005C1251"/>
    <w:rsid w:val="005C13BE"/>
    <w:rsid w:val="005C6752"/>
    <w:rsid w:val="005D0447"/>
    <w:rsid w:val="005D4027"/>
    <w:rsid w:val="005D68EA"/>
    <w:rsid w:val="005E04B8"/>
    <w:rsid w:val="005E4ED4"/>
    <w:rsid w:val="005F0A08"/>
    <w:rsid w:val="005F13DD"/>
    <w:rsid w:val="00604C8F"/>
    <w:rsid w:val="00605CD7"/>
    <w:rsid w:val="006067A2"/>
    <w:rsid w:val="00612893"/>
    <w:rsid w:val="00624450"/>
    <w:rsid w:val="0063177F"/>
    <w:rsid w:val="00635C60"/>
    <w:rsid w:val="006407A5"/>
    <w:rsid w:val="00640B00"/>
    <w:rsid w:val="0064175C"/>
    <w:rsid w:val="00643DC7"/>
    <w:rsid w:val="006465C1"/>
    <w:rsid w:val="006477AC"/>
    <w:rsid w:val="00647AE4"/>
    <w:rsid w:val="00664A5D"/>
    <w:rsid w:val="00672C3F"/>
    <w:rsid w:val="0067524D"/>
    <w:rsid w:val="00684355"/>
    <w:rsid w:val="0068453C"/>
    <w:rsid w:val="006A3525"/>
    <w:rsid w:val="006A5619"/>
    <w:rsid w:val="006B1220"/>
    <w:rsid w:val="006B6AA3"/>
    <w:rsid w:val="006C447B"/>
    <w:rsid w:val="006D6D6F"/>
    <w:rsid w:val="006F1383"/>
    <w:rsid w:val="006F6B01"/>
    <w:rsid w:val="006F6FA2"/>
    <w:rsid w:val="007135F0"/>
    <w:rsid w:val="00732ABE"/>
    <w:rsid w:val="0074222E"/>
    <w:rsid w:val="00744AFB"/>
    <w:rsid w:val="00747E35"/>
    <w:rsid w:val="00750AE2"/>
    <w:rsid w:val="007550C5"/>
    <w:rsid w:val="00760904"/>
    <w:rsid w:val="00765238"/>
    <w:rsid w:val="007679C3"/>
    <w:rsid w:val="00771407"/>
    <w:rsid w:val="00772740"/>
    <w:rsid w:val="00773917"/>
    <w:rsid w:val="00773987"/>
    <w:rsid w:val="00775853"/>
    <w:rsid w:val="0077672D"/>
    <w:rsid w:val="00786063"/>
    <w:rsid w:val="00791927"/>
    <w:rsid w:val="00797B74"/>
    <w:rsid w:val="007A0B50"/>
    <w:rsid w:val="007A190A"/>
    <w:rsid w:val="007A5219"/>
    <w:rsid w:val="007A5622"/>
    <w:rsid w:val="007A712C"/>
    <w:rsid w:val="007A7BDE"/>
    <w:rsid w:val="007C0A4B"/>
    <w:rsid w:val="007C4EA1"/>
    <w:rsid w:val="007F2574"/>
    <w:rsid w:val="007F456A"/>
    <w:rsid w:val="007F69A9"/>
    <w:rsid w:val="007F7C55"/>
    <w:rsid w:val="00803033"/>
    <w:rsid w:val="00804262"/>
    <w:rsid w:val="00805CBF"/>
    <w:rsid w:val="0081126F"/>
    <w:rsid w:val="00812A3E"/>
    <w:rsid w:val="0081404E"/>
    <w:rsid w:val="008175EC"/>
    <w:rsid w:val="00827EA4"/>
    <w:rsid w:val="00841035"/>
    <w:rsid w:val="0084577F"/>
    <w:rsid w:val="008668F4"/>
    <w:rsid w:val="00867E63"/>
    <w:rsid w:val="00870F8D"/>
    <w:rsid w:val="00871E4A"/>
    <w:rsid w:val="0087294A"/>
    <w:rsid w:val="00883471"/>
    <w:rsid w:val="008858A6"/>
    <w:rsid w:val="008877BD"/>
    <w:rsid w:val="008940B4"/>
    <w:rsid w:val="00896231"/>
    <w:rsid w:val="008A1ED6"/>
    <w:rsid w:val="008A47C2"/>
    <w:rsid w:val="008B2DF1"/>
    <w:rsid w:val="008C7E52"/>
    <w:rsid w:val="008D76D5"/>
    <w:rsid w:val="008E1D5A"/>
    <w:rsid w:val="008E1F2E"/>
    <w:rsid w:val="008E2E25"/>
    <w:rsid w:val="008F72F8"/>
    <w:rsid w:val="00901920"/>
    <w:rsid w:val="00901DAA"/>
    <w:rsid w:val="00910761"/>
    <w:rsid w:val="00913D39"/>
    <w:rsid w:val="009178AB"/>
    <w:rsid w:val="00926826"/>
    <w:rsid w:val="00934F5D"/>
    <w:rsid w:val="009377B0"/>
    <w:rsid w:val="00944BD0"/>
    <w:rsid w:val="0094537D"/>
    <w:rsid w:val="0095588E"/>
    <w:rsid w:val="00956BB1"/>
    <w:rsid w:val="009603E7"/>
    <w:rsid w:val="00960459"/>
    <w:rsid w:val="009620A5"/>
    <w:rsid w:val="00963129"/>
    <w:rsid w:val="00964E51"/>
    <w:rsid w:val="009672A6"/>
    <w:rsid w:val="00967B66"/>
    <w:rsid w:val="00974F22"/>
    <w:rsid w:val="009779F4"/>
    <w:rsid w:val="00987441"/>
    <w:rsid w:val="0099727F"/>
    <w:rsid w:val="009A0068"/>
    <w:rsid w:val="009A6B95"/>
    <w:rsid w:val="009C1C73"/>
    <w:rsid w:val="009C2C6F"/>
    <w:rsid w:val="009D2F52"/>
    <w:rsid w:val="009E14AD"/>
    <w:rsid w:val="009E33D4"/>
    <w:rsid w:val="009F7AE5"/>
    <w:rsid w:val="00A10CDA"/>
    <w:rsid w:val="00A1527B"/>
    <w:rsid w:val="00A22EA2"/>
    <w:rsid w:val="00A320CC"/>
    <w:rsid w:val="00A42376"/>
    <w:rsid w:val="00A43269"/>
    <w:rsid w:val="00A662D0"/>
    <w:rsid w:val="00A74818"/>
    <w:rsid w:val="00A759A1"/>
    <w:rsid w:val="00A815D5"/>
    <w:rsid w:val="00A831A1"/>
    <w:rsid w:val="00A95117"/>
    <w:rsid w:val="00A959AE"/>
    <w:rsid w:val="00AA2381"/>
    <w:rsid w:val="00AB3E14"/>
    <w:rsid w:val="00AB614E"/>
    <w:rsid w:val="00AC352A"/>
    <w:rsid w:val="00AC3CFD"/>
    <w:rsid w:val="00AC67D6"/>
    <w:rsid w:val="00AC7A11"/>
    <w:rsid w:val="00AD023B"/>
    <w:rsid w:val="00AD4663"/>
    <w:rsid w:val="00AD7490"/>
    <w:rsid w:val="00B038E0"/>
    <w:rsid w:val="00B055A2"/>
    <w:rsid w:val="00B07DFB"/>
    <w:rsid w:val="00B10E61"/>
    <w:rsid w:val="00B11F1C"/>
    <w:rsid w:val="00B12258"/>
    <w:rsid w:val="00B13711"/>
    <w:rsid w:val="00B1423D"/>
    <w:rsid w:val="00B21E26"/>
    <w:rsid w:val="00B23302"/>
    <w:rsid w:val="00B30573"/>
    <w:rsid w:val="00B308DD"/>
    <w:rsid w:val="00B322CB"/>
    <w:rsid w:val="00B33209"/>
    <w:rsid w:val="00B36A54"/>
    <w:rsid w:val="00B36B0F"/>
    <w:rsid w:val="00B411ED"/>
    <w:rsid w:val="00B4546B"/>
    <w:rsid w:val="00B472C1"/>
    <w:rsid w:val="00B55EAC"/>
    <w:rsid w:val="00B729D7"/>
    <w:rsid w:val="00B81851"/>
    <w:rsid w:val="00B87E98"/>
    <w:rsid w:val="00B93122"/>
    <w:rsid w:val="00B96184"/>
    <w:rsid w:val="00B96254"/>
    <w:rsid w:val="00BA4366"/>
    <w:rsid w:val="00BB0D8F"/>
    <w:rsid w:val="00BB343C"/>
    <w:rsid w:val="00BC05C2"/>
    <w:rsid w:val="00BC0827"/>
    <w:rsid w:val="00BC1B47"/>
    <w:rsid w:val="00BC2FB5"/>
    <w:rsid w:val="00BD1C89"/>
    <w:rsid w:val="00BD3F09"/>
    <w:rsid w:val="00BD7699"/>
    <w:rsid w:val="00BE57DE"/>
    <w:rsid w:val="00BF1EA1"/>
    <w:rsid w:val="00BF5789"/>
    <w:rsid w:val="00BF7202"/>
    <w:rsid w:val="00C05C55"/>
    <w:rsid w:val="00C06FCB"/>
    <w:rsid w:val="00C1090B"/>
    <w:rsid w:val="00C1339F"/>
    <w:rsid w:val="00C138BB"/>
    <w:rsid w:val="00C16357"/>
    <w:rsid w:val="00C24001"/>
    <w:rsid w:val="00C34286"/>
    <w:rsid w:val="00C3667D"/>
    <w:rsid w:val="00C36803"/>
    <w:rsid w:val="00C44C9E"/>
    <w:rsid w:val="00C45F6D"/>
    <w:rsid w:val="00C52D62"/>
    <w:rsid w:val="00C57DEC"/>
    <w:rsid w:val="00C60B9C"/>
    <w:rsid w:val="00C72250"/>
    <w:rsid w:val="00C725BD"/>
    <w:rsid w:val="00C85212"/>
    <w:rsid w:val="00C91C21"/>
    <w:rsid w:val="00C92BF3"/>
    <w:rsid w:val="00C9515D"/>
    <w:rsid w:val="00CA096A"/>
    <w:rsid w:val="00CA301D"/>
    <w:rsid w:val="00CA3141"/>
    <w:rsid w:val="00CA5BAF"/>
    <w:rsid w:val="00CA6415"/>
    <w:rsid w:val="00CB329C"/>
    <w:rsid w:val="00CB37F9"/>
    <w:rsid w:val="00CC6BA7"/>
    <w:rsid w:val="00CC7216"/>
    <w:rsid w:val="00CC739F"/>
    <w:rsid w:val="00CD238F"/>
    <w:rsid w:val="00CD29E7"/>
    <w:rsid w:val="00CD4D4C"/>
    <w:rsid w:val="00CF1D9D"/>
    <w:rsid w:val="00D037A3"/>
    <w:rsid w:val="00D03E7E"/>
    <w:rsid w:val="00D123B3"/>
    <w:rsid w:val="00D14F5D"/>
    <w:rsid w:val="00D213AD"/>
    <w:rsid w:val="00D24CCA"/>
    <w:rsid w:val="00D30DE9"/>
    <w:rsid w:val="00D314EE"/>
    <w:rsid w:val="00D31ADF"/>
    <w:rsid w:val="00D36C3E"/>
    <w:rsid w:val="00D43D3B"/>
    <w:rsid w:val="00D447BC"/>
    <w:rsid w:val="00D473F6"/>
    <w:rsid w:val="00D475BE"/>
    <w:rsid w:val="00D50E50"/>
    <w:rsid w:val="00D541E5"/>
    <w:rsid w:val="00D573C0"/>
    <w:rsid w:val="00D62E50"/>
    <w:rsid w:val="00D70FD6"/>
    <w:rsid w:val="00D73407"/>
    <w:rsid w:val="00D87F3C"/>
    <w:rsid w:val="00D9588D"/>
    <w:rsid w:val="00D97451"/>
    <w:rsid w:val="00DA5B70"/>
    <w:rsid w:val="00DB3EDC"/>
    <w:rsid w:val="00DD1678"/>
    <w:rsid w:val="00DD38C8"/>
    <w:rsid w:val="00DD64F3"/>
    <w:rsid w:val="00DE053E"/>
    <w:rsid w:val="00DE16CD"/>
    <w:rsid w:val="00DE2487"/>
    <w:rsid w:val="00DE7509"/>
    <w:rsid w:val="00DF74C5"/>
    <w:rsid w:val="00DF7551"/>
    <w:rsid w:val="00E07F55"/>
    <w:rsid w:val="00E10D23"/>
    <w:rsid w:val="00E225DC"/>
    <w:rsid w:val="00E245E4"/>
    <w:rsid w:val="00E2626F"/>
    <w:rsid w:val="00E335AF"/>
    <w:rsid w:val="00E43417"/>
    <w:rsid w:val="00E45794"/>
    <w:rsid w:val="00E4587B"/>
    <w:rsid w:val="00E52992"/>
    <w:rsid w:val="00E61A71"/>
    <w:rsid w:val="00E62071"/>
    <w:rsid w:val="00E665A7"/>
    <w:rsid w:val="00E67674"/>
    <w:rsid w:val="00E720C6"/>
    <w:rsid w:val="00E7667F"/>
    <w:rsid w:val="00E770FC"/>
    <w:rsid w:val="00E86072"/>
    <w:rsid w:val="00E91561"/>
    <w:rsid w:val="00EA3AE2"/>
    <w:rsid w:val="00EA77EF"/>
    <w:rsid w:val="00EB3C6A"/>
    <w:rsid w:val="00ED4130"/>
    <w:rsid w:val="00ED4D72"/>
    <w:rsid w:val="00EE2246"/>
    <w:rsid w:val="00EE32AB"/>
    <w:rsid w:val="00EE63D2"/>
    <w:rsid w:val="00EE6BBB"/>
    <w:rsid w:val="00EE6D6B"/>
    <w:rsid w:val="00EF2403"/>
    <w:rsid w:val="00EF359B"/>
    <w:rsid w:val="00EF3CD9"/>
    <w:rsid w:val="00F0187B"/>
    <w:rsid w:val="00F032C3"/>
    <w:rsid w:val="00F04EA6"/>
    <w:rsid w:val="00F408DA"/>
    <w:rsid w:val="00F50E37"/>
    <w:rsid w:val="00F538ED"/>
    <w:rsid w:val="00F54FDB"/>
    <w:rsid w:val="00F56CDE"/>
    <w:rsid w:val="00F614CF"/>
    <w:rsid w:val="00F622C4"/>
    <w:rsid w:val="00F74A13"/>
    <w:rsid w:val="00F82BF7"/>
    <w:rsid w:val="00F851AB"/>
    <w:rsid w:val="00F968BA"/>
    <w:rsid w:val="00F96E86"/>
    <w:rsid w:val="00FA5304"/>
    <w:rsid w:val="00FB0A01"/>
    <w:rsid w:val="00FB0D4C"/>
    <w:rsid w:val="00FB4838"/>
    <w:rsid w:val="00FC012B"/>
    <w:rsid w:val="00FC1EE5"/>
    <w:rsid w:val="00FC5D9D"/>
    <w:rsid w:val="00FE09E5"/>
    <w:rsid w:val="00FE1EF5"/>
    <w:rsid w:val="00FE2DB6"/>
    <w:rsid w:val="00FE71A4"/>
    <w:rsid w:val="00FF49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F03E57"/>
  <w15:chartTrackingRefBased/>
  <w15:docId w15:val="{520EBC5A-6DE5-452D-BFCB-8B870F3B36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4714"/>
  </w:style>
  <w:style w:type="paragraph" w:styleId="Heading1">
    <w:name w:val="heading 1"/>
    <w:basedOn w:val="Normal"/>
    <w:next w:val="Normal"/>
    <w:link w:val="Heading1Char"/>
    <w:uiPriority w:val="9"/>
    <w:qFormat/>
    <w:rsid w:val="000F471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2114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471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F4714"/>
    <w:pPr>
      <w:outlineLvl w:val="9"/>
    </w:pPr>
    <w:rPr>
      <w:lang w:val="en-US"/>
    </w:rPr>
  </w:style>
  <w:style w:type="paragraph" w:styleId="TOC1">
    <w:name w:val="toc 1"/>
    <w:basedOn w:val="Normal"/>
    <w:next w:val="Normal"/>
    <w:autoRedefine/>
    <w:uiPriority w:val="39"/>
    <w:unhideWhenUsed/>
    <w:rsid w:val="000F4714"/>
    <w:pPr>
      <w:spacing w:after="100"/>
    </w:pPr>
  </w:style>
  <w:style w:type="character" w:styleId="Hyperlink">
    <w:name w:val="Hyperlink"/>
    <w:basedOn w:val="DefaultParagraphFont"/>
    <w:uiPriority w:val="99"/>
    <w:unhideWhenUsed/>
    <w:rsid w:val="000F4714"/>
    <w:rPr>
      <w:color w:val="0563C1" w:themeColor="hyperlink"/>
      <w:u w:val="single"/>
    </w:rPr>
  </w:style>
  <w:style w:type="paragraph" w:styleId="Header">
    <w:name w:val="header"/>
    <w:basedOn w:val="Normal"/>
    <w:link w:val="HeaderChar"/>
    <w:uiPriority w:val="99"/>
    <w:unhideWhenUsed/>
    <w:rsid w:val="00C45F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5F6D"/>
  </w:style>
  <w:style w:type="paragraph" w:styleId="Footer">
    <w:name w:val="footer"/>
    <w:basedOn w:val="Normal"/>
    <w:link w:val="FooterChar"/>
    <w:uiPriority w:val="99"/>
    <w:unhideWhenUsed/>
    <w:rsid w:val="00C45F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5F6D"/>
  </w:style>
  <w:style w:type="character" w:customStyle="1" w:styleId="Heading2Char">
    <w:name w:val="Heading 2 Char"/>
    <w:basedOn w:val="DefaultParagraphFont"/>
    <w:link w:val="Heading2"/>
    <w:uiPriority w:val="9"/>
    <w:rsid w:val="0022114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43417"/>
    <w:pPr>
      <w:ind w:left="720"/>
      <w:contextualSpacing/>
    </w:pPr>
  </w:style>
  <w:style w:type="paragraph" w:styleId="TOC2">
    <w:name w:val="toc 2"/>
    <w:basedOn w:val="Normal"/>
    <w:next w:val="Normal"/>
    <w:autoRedefine/>
    <w:uiPriority w:val="39"/>
    <w:unhideWhenUsed/>
    <w:rsid w:val="001377B6"/>
    <w:pPr>
      <w:spacing w:after="100"/>
      <w:ind w:left="220"/>
    </w:pPr>
  </w:style>
  <w:style w:type="paragraph" w:styleId="Title">
    <w:name w:val="Title"/>
    <w:basedOn w:val="Normal"/>
    <w:next w:val="Normal"/>
    <w:link w:val="TitleChar"/>
    <w:uiPriority w:val="10"/>
    <w:qFormat/>
    <w:rsid w:val="009E33D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33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33D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E33D4"/>
    <w:rPr>
      <w:rFonts w:eastAsiaTheme="minorEastAsia"/>
      <w:color w:val="5A5A5A" w:themeColor="text1" w:themeTint="A5"/>
      <w:spacing w:val="15"/>
    </w:rPr>
  </w:style>
  <w:style w:type="character" w:styleId="UnresolvedMention">
    <w:name w:val="Unresolved Mention"/>
    <w:basedOn w:val="DefaultParagraphFont"/>
    <w:uiPriority w:val="99"/>
    <w:semiHidden/>
    <w:unhideWhenUsed/>
    <w:rsid w:val="00DD38C8"/>
    <w:rPr>
      <w:color w:val="605E5C"/>
      <w:shd w:val="clear" w:color="auto" w:fill="E1DFDD"/>
    </w:rPr>
  </w:style>
  <w:style w:type="paragraph" w:styleId="Caption">
    <w:name w:val="caption"/>
    <w:basedOn w:val="Normal"/>
    <w:next w:val="Normal"/>
    <w:uiPriority w:val="35"/>
    <w:unhideWhenUsed/>
    <w:qFormat/>
    <w:rsid w:val="00747E35"/>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BD769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g"/><Relationship Id="rId18" Type="http://schemas.openxmlformats.org/officeDocument/2006/relationships/image" Target="media/image8.png"/><Relationship Id="rId26" Type="http://schemas.openxmlformats.org/officeDocument/2006/relationships/image" Target="media/image16.png"/><Relationship Id="rId21" Type="http://schemas.openxmlformats.org/officeDocument/2006/relationships/image" Target="media/image11.png"/><Relationship Id="rId34" Type="http://schemas.openxmlformats.org/officeDocument/2006/relationships/hyperlink" Target="https://int.rsdelivers.com/browse/it-test-safety-equipment/test-measurement/engineering-test-measurement/dti-gauges"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www.gunson.co.uk/product/77066/Trakrite-Camber-Gauge"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hyperlink" Target="https://suspensionsecrets.co.uk/roll-centre-and-roll-moment/"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https://www.aquilaracingcars.com/da/aquila-products/formula-ford-fd1/formula-ford-specification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yperlink" Target="https://www.racingaspirations.com/roll-center-movement-kinematic/"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4" ma:contentTypeDescription="Create a new document." ma:contentTypeScope="" ma:versionID="0c17dc0d435e2dcbeeb227db12308879">
  <xsd:schema xmlns:xsd="http://www.w3.org/2001/XMLSchema" xmlns:xs="http://www.w3.org/2001/XMLSchema" xmlns:p="http://schemas.microsoft.com/office/2006/metadata/properties" xmlns:ns3="95817cb9-f0eb-4f4d-892c-47ab9f8957c0" targetNamespace="http://schemas.microsoft.com/office/2006/metadata/properties" ma:root="true" ma:fieldsID="10c7ed8d6bbcc242c9f5bb81ca397e2f" ns3:_="">
    <xsd:import namespace="95817cb9-f0eb-4f4d-892c-47ab9f8957c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A17DB25-FEA3-4969-A6AF-64C429BF85DC}">
  <ds:schemaRefs>
    <ds:schemaRef ds:uri="http://schemas.microsoft.com/sharepoint/v3/contenttype/forms"/>
  </ds:schemaRefs>
</ds:datastoreItem>
</file>

<file path=customXml/itemProps2.xml><?xml version="1.0" encoding="utf-8"?>
<ds:datastoreItem xmlns:ds="http://schemas.openxmlformats.org/officeDocument/2006/customXml" ds:itemID="{DFE74EE4-C234-4A74-B4ED-408E466AB4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F3179FF-DCDD-4D8E-815F-275B1DB56751}">
  <ds:schemaRefs>
    <ds:schemaRef ds:uri="http://schemas.openxmlformats.org/officeDocument/2006/bibliography"/>
  </ds:schemaRefs>
</ds:datastoreItem>
</file>

<file path=customXml/itemProps4.xml><?xml version="1.0" encoding="utf-8"?>
<ds:datastoreItem xmlns:ds="http://schemas.openxmlformats.org/officeDocument/2006/customXml" ds:itemID="{6A4612BD-1011-49E8-AAF4-FBE81BD2EFE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2231</TotalTime>
  <Pages>16</Pages>
  <Words>1885</Words>
  <Characters>10750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Jared Davage (2103529)</dc:creator>
  <cp:keywords/>
  <dc:description/>
  <cp:lastModifiedBy>Jared</cp:lastModifiedBy>
  <cp:revision>494</cp:revision>
  <dcterms:created xsi:type="dcterms:W3CDTF">2021-11-17T12:51:00Z</dcterms:created>
  <dcterms:modified xsi:type="dcterms:W3CDTF">2021-12-13T22:49:00Z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