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C7FA7C" w14:textId="77777777" w:rsidR="00EA26B9" w:rsidRDefault="00EA26B9" w:rsidP="00EA26B9">
      <w:r>
        <w:rPr>
          <w:noProof/>
          <w:lang w:eastAsia="en-GB"/>
        </w:rPr>
        <w:drawing>
          <wp:inline distT="0" distB="0" distL="0" distR="0" wp14:anchorId="523B40F0" wp14:editId="463727F4">
            <wp:extent cx="2304000" cy="920380"/>
            <wp:effectExtent l="0" t="0" r="1270" b="0"/>
            <wp:docPr id="3" name="Picture 3"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63E11487" w14:textId="77777777" w:rsidR="00EA26B9" w:rsidRDefault="00EA26B9" w:rsidP="00EA26B9"/>
    <w:p w14:paraId="4CDD62B2" w14:textId="77777777" w:rsidR="00EA26B9" w:rsidRPr="00D4595F" w:rsidRDefault="00EA26B9" w:rsidP="00EA26B9">
      <w:pPr>
        <w:pStyle w:val="Modcode"/>
        <w:jc w:val="left"/>
      </w:pPr>
      <w:r w:rsidRPr="00D4595F">
        <w:t xml:space="preserve">LEVEL 4       </w:t>
      </w:r>
    </w:p>
    <w:p w14:paraId="642036D4" w14:textId="77777777" w:rsidR="00EA26B9" w:rsidRPr="00D4595F" w:rsidRDefault="00EA26B9" w:rsidP="00EA26B9">
      <w:pPr>
        <w:pStyle w:val="Modcode"/>
        <w:jc w:val="left"/>
      </w:pPr>
      <w:r w:rsidRPr="00D4595F">
        <w:t xml:space="preserve">                                                                      </w:t>
      </w:r>
    </w:p>
    <w:p w14:paraId="42E45FFF" w14:textId="77777777" w:rsidR="00EA26B9" w:rsidRPr="00D4595F" w:rsidRDefault="00EA26B9" w:rsidP="00EA26B9">
      <w:pPr>
        <w:pStyle w:val="Modcode"/>
        <w:jc w:val="left"/>
      </w:pPr>
      <w:r w:rsidRPr="00D4595F">
        <w:t xml:space="preserve">SEMESTER 1 &amp; 2                                                                         </w:t>
      </w:r>
    </w:p>
    <w:p w14:paraId="4E439293" w14:textId="77777777" w:rsidR="00EA26B9" w:rsidRPr="00D4595F" w:rsidRDefault="00EA26B9" w:rsidP="00EA26B9">
      <w:pPr>
        <w:pStyle w:val="Modcode"/>
        <w:jc w:val="left"/>
      </w:pPr>
    </w:p>
    <w:p w14:paraId="115B028C" w14:textId="77777777" w:rsidR="00EA26B9" w:rsidRPr="00D4595F" w:rsidRDefault="00EA26B9" w:rsidP="00EA26B9">
      <w:pPr>
        <w:pStyle w:val="Modcode"/>
        <w:jc w:val="left"/>
      </w:pPr>
    </w:p>
    <w:p w14:paraId="6B7D72F9" w14:textId="77777777" w:rsidR="00EA26B9" w:rsidRPr="00D4595F" w:rsidRDefault="00EA26B9" w:rsidP="00EA26B9">
      <w:pPr>
        <w:pStyle w:val="Modcode"/>
      </w:pPr>
      <w:r w:rsidRPr="00D4595F">
        <w:t>MODULE CODE: SHSS4062</w:t>
      </w:r>
    </w:p>
    <w:p w14:paraId="46B0AA8D" w14:textId="77777777" w:rsidR="00EA26B9" w:rsidRPr="00D4595F" w:rsidRDefault="00EA26B9" w:rsidP="00EA26B9">
      <w:pPr>
        <w:pStyle w:val="Modname"/>
      </w:pPr>
      <w:r w:rsidRPr="00D4595F">
        <w:t>PROFESSIONAL DEVELOPMENT AND PRACTICE</w:t>
      </w:r>
    </w:p>
    <w:p w14:paraId="028BB2E0" w14:textId="77777777" w:rsidR="00EA26B9" w:rsidRPr="00D4595F" w:rsidRDefault="00EA26B9" w:rsidP="00EA26B9">
      <w:pPr>
        <w:pStyle w:val="Time"/>
        <w:rPr>
          <w:szCs w:val="28"/>
        </w:rPr>
      </w:pPr>
      <w:r w:rsidRPr="00D4595F">
        <w:rPr>
          <w:szCs w:val="28"/>
        </w:rPr>
        <w:t xml:space="preserve">aSSESSMENT TYPE: aSSIGNMENT </w:t>
      </w:r>
    </w:p>
    <w:p w14:paraId="4459F213" w14:textId="77777777" w:rsidR="00EA26B9" w:rsidRPr="00D4595F" w:rsidRDefault="00EA26B9" w:rsidP="00EA26B9">
      <w:pPr>
        <w:pStyle w:val="Answer"/>
        <w:rPr>
          <w:szCs w:val="28"/>
        </w:rPr>
      </w:pPr>
      <w:r w:rsidRPr="00D4595F">
        <w:rPr>
          <w:szCs w:val="28"/>
        </w:rPr>
        <w:t>Assessment/Component: 1</w:t>
      </w:r>
    </w:p>
    <w:p w14:paraId="49A88D4F" w14:textId="77777777" w:rsidR="00EA26B9" w:rsidRPr="00D4595F" w:rsidRDefault="00EA26B9" w:rsidP="00EA26B9">
      <w:pPr>
        <w:pStyle w:val="BodyText"/>
      </w:pPr>
    </w:p>
    <w:p w14:paraId="6241E856" w14:textId="77777777" w:rsidR="00EA26B9" w:rsidRPr="00D4595F" w:rsidRDefault="00EA26B9" w:rsidP="00EA26B9">
      <w:pPr>
        <w:pStyle w:val="BodyText"/>
        <w:rPr>
          <w:b/>
          <w:sz w:val="28"/>
          <w:szCs w:val="28"/>
          <w:u w:val="single"/>
        </w:rPr>
      </w:pPr>
      <w:r w:rsidRPr="00D4595F">
        <w:rPr>
          <w:b/>
          <w:sz w:val="28"/>
          <w:szCs w:val="28"/>
        </w:rPr>
        <w:t xml:space="preserve">COMPONENT WEIGHTING: </w:t>
      </w:r>
      <w:r w:rsidRPr="007B4D5C">
        <w:rPr>
          <w:b/>
          <w:sz w:val="28"/>
          <w:szCs w:val="28"/>
        </w:rPr>
        <w:t xml:space="preserve">50 </w:t>
      </w:r>
      <w:r w:rsidRPr="00D4595F">
        <w:rPr>
          <w:b/>
          <w:sz w:val="28"/>
          <w:szCs w:val="28"/>
        </w:rPr>
        <w:t>%</w:t>
      </w:r>
    </w:p>
    <w:p w14:paraId="157B26E0" w14:textId="77777777" w:rsidR="00EA26B9" w:rsidRPr="00D4595F" w:rsidRDefault="00EA26B9" w:rsidP="00EA26B9">
      <w:pPr>
        <w:pStyle w:val="BodyText"/>
      </w:pPr>
    </w:p>
    <w:p w14:paraId="308F2DFA" w14:textId="77777777" w:rsidR="00EA26B9" w:rsidRPr="00D4595F" w:rsidRDefault="00EA26B9" w:rsidP="00EA26B9">
      <w:pPr>
        <w:pStyle w:val="BodyText"/>
        <w:rPr>
          <w:b/>
          <w:sz w:val="28"/>
          <w:szCs w:val="28"/>
          <w:u w:val="single"/>
        </w:rPr>
      </w:pPr>
      <w:r w:rsidRPr="00D4595F">
        <w:rPr>
          <w:b/>
          <w:sz w:val="28"/>
          <w:szCs w:val="28"/>
        </w:rPr>
        <w:t xml:space="preserve">WORD COUNT: </w:t>
      </w:r>
      <w:r w:rsidRPr="007B4D5C">
        <w:rPr>
          <w:b/>
          <w:sz w:val="28"/>
          <w:szCs w:val="28"/>
        </w:rPr>
        <w:t xml:space="preserve">1500 </w:t>
      </w:r>
      <w:r w:rsidRPr="00D4595F">
        <w:rPr>
          <w:b/>
          <w:sz w:val="28"/>
          <w:szCs w:val="28"/>
        </w:rPr>
        <w:t>WORDS</w:t>
      </w:r>
      <w:r w:rsidRPr="00D4595F">
        <w:rPr>
          <w:b/>
          <w:sz w:val="28"/>
          <w:szCs w:val="28"/>
          <w:u w:val="single"/>
        </w:rPr>
        <w:t xml:space="preserve"> </w:t>
      </w:r>
    </w:p>
    <w:p w14:paraId="7FE3980C" w14:textId="77777777" w:rsidR="00EA26B9" w:rsidRPr="00D4595F" w:rsidRDefault="00EA26B9" w:rsidP="00EA26B9">
      <w:pPr>
        <w:pStyle w:val="BodyText"/>
        <w:rPr>
          <w:b/>
          <w:sz w:val="28"/>
          <w:szCs w:val="28"/>
          <w:u w:val="single"/>
        </w:rPr>
      </w:pPr>
    </w:p>
    <w:p w14:paraId="594D0875" w14:textId="77777777" w:rsidR="00EA26B9" w:rsidRPr="00D4595F" w:rsidRDefault="00EA26B9" w:rsidP="00EA26B9">
      <w:pPr>
        <w:pStyle w:val="BodyText"/>
        <w:rPr>
          <w:b/>
          <w:sz w:val="28"/>
          <w:szCs w:val="28"/>
          <w:u w:val="single"/>
        </w:rPr>
      </w:pPr>
      <w:r w:rsidRPr="00D4595F">
        <w:rPr>
          <w:b/>
          <w:sz w:val="28"/>
          <w:szCs w:val="28"/>
        </w:rPr>
        <w:t xml:space="preserve">MODULE TUTOR: </w:t>
      </w:r>
      <w:r w:rsidRPr="007B4D5C">
        <w:rPr>
          <w:b/>
          <w:sz w:val="28"/>
          <w:szCs w:val="28"/>
        </w:rPr>
        <w:t>GERAINT FORSTER</w:t>
      </w:r>
      <w:r w:rsidRPr="00D4595F">
        <w:rPr>
          <w:b/>
          <w:sz w:val="28"/>
          <w:szCs w:val="28"/>
          <w:u w:val="single"/>
        </w:rPr>
        <w:t xml:space="preserve"> </w:t>
      </w:r>
    </w:p>
    <w:p w14:paraId="7B4A5355" w14:textId="77777777" w:rsidR="00EA26B9" w:rsidRPr="00C536A6" w:rsidRDefault="00EA26B9" w:rsidP="00EA26B9">
      <w:pPr>
        <w:pStyle w:val="BodyText"/>
        <w:rPr>
          <w:b/>
          <w:color w:val="FF0000"/>
          <w:sz w:val="28"/>
          <w:szCs w:val="28"/>
          <w:u w:val="single"/>
        </w:rPr>
      </w:pPr>
    </w:p>
    <w:p w14:paraId="6D6BD41E" w14:textId="77777777" w:rsidR="00EA26B9" w:rsidRDefault="00EA26B9" w:rsidP="00EA26B9">
      <w:pPr>
        <w:pStyle w:val="BodyText"/>
        <w:jc w:val="center"/>
        <w:rPr>
          <w:b/>
          <w:u w:val="single"/>
        </w:rPr>
      </w:pPr>
      <w:r w:rsidRPr="00750CB0">
        <w:rPr>
          <w:b/>
          <w:u w:val="single"/>
        </w:rPr>
        <w:t>Task</w:t>
      </w:r>
    </w:p>
    <w:p w14:paraId="5CB586FF" w14:textId="77777777" w:rsidR="00EA26B9" w:rsidRPr="00750CB0" w:rsidRDefault="00EA26B9" w:rsidP="00EA26B9">
      <w:pPr>
        <w:pStyle w:val="BodyText"/>
        <w:jc w:val="center"/>
        <w:rPr>
          <w:b/>
          <w:u w:val="single"/>
        </w:rPr>
      </w:pPr>
    </w:p>
    <w:p w14:paraId="3B08C778" w14:textId="77777777" w:rsidR="00EA26B9" w:rsidRPr="007E3A8E" w:rsidRDefault="00EA26B9" w:rsidP="00EA26B9">
      <w:pPr>
        <w:pStyle w:val="BodyText"/>
      </w:pPr>
      <w:r>
        <w:t xml:space="preserve">Choose </w:t>
      </w:r>
      <w:r w:rsidRPr="00750CB0">
        <w:rPr>
          <w:b/>
        </w:rPr>
        <w:t>ONE</w:t>
      </w:r>
      <w:r>
        <w:t xml:space="preserve"> of the essay titles allocated to your degree group </w:t>
      </w:r>
      <w:proofErr w:type="gramStart"/>
      <w:r>
        <w:t>below, and</w:t>
      </w:r>
      <w:proofErr w:type="gramEnd"/>
      <w:r>
        <w:t xml:space="preserve"> using </w:t>
      </w:r>
      <w:r w:rsidRPr="00750CB0">
        <w:rPr>
          <w:b/>
        </w:rPr>
        <w:t>relevant and reliable research</w:t>
      </w:r>
      <w:r>
        <w:t xml:space="preserve"> to support your points, write a 1500 word essay on that topic. Pay particular attention to the </w:t>
      </w:r>
      <w:r w:rsidRPr="00057359">
        <w:rPr>
          <w:b/>
        </w:rPr>
        <w:t>structure and referencing</w:t>
      </w:r>
      <w:r>
        <w:t xml:space="preserve"> of the essay, as these correspond to a large proportion of the available marks. Please refer to your lecture notes on referencing and essay writing in order to ensure you are following the correct format – you must reference as described in the core text ‘Cite them Right’.</w:t>
      </w:r>
    </w:p>
    <w:p w14:paraId="5AD91079" w14:textId="77777777" w:rsidR="00EA26B9" w:rsidRDefault="00EA26B9" w:rsidP="00EA26B9">
      <w:pPr>
        <w:pStyle w:val="BodyText"/>
        <w:ind w:left="720"/>
        <w:rPr>
          <w:sz w:val="28"/>
        </w:rPr>
      </w:pPr>
    </w:p>
    <w:p w14:paraId="5459CF8B" w14:textId="77777777" w:rsidR="00EA26B9" w:rsidRDefault="00EA26B9" w:rsidP="00EA26B9">
      <w:pPr>
        <w:pStyle w:val="BodyText"/>
        <w:ind w:left="720"/>
        <w:rPr>
          <w:sz w:val="28"/>
        </w:rPr>
      </w:pPr>
    </w:p>
    <w:p w14:paraId="147BDC51" w14:textId="77777777" w:rsidR="00EA26B9" w:rsidRPr="007E3A8E" w:rsidRDefault="00EA26B9" w:rsidP="00EA26B9">
      <w:pPr>
        <w:pStyle w:val="BodyText"/>
        <w:ind w:left="720"/>
        <w:rPr>
          <w:sz w:val="28"/>
        </w:rPr>
      </w:pPr>
    </w:p>
    <w:p w14:paraId="6EBFDA94" w14:textId="77777777" w:rsidR="00EA26B9" w:rsidRPr="00C536A6" w:rsidRDefault="00EA26B9" w:rsidP="00EA26B9">
      <w:pPr>
        <w:rPr>
          <w:sz w:val="28"/>
          <w:szCs w:val="28"/>
        </w:rPr>
      </w:pPr>
    </w:p>
    <w:p w14:paraId="513140B9" w14:textId="77777777" w:rsidR="00EA26B9" w:rsidRDefault="00EA26B9" w:rsidP="00EA26B9">
      <w:pPr>
        <w:rPr>
          <w:rFonts w:ascii="Times New Roman" w:hAnsi="Times New Roman" w:cs="Times New Roman"/>
          <w:b/>
          <w:sz w:val="28"/>
          <w:szCs w:val="28"/>
        </w:rPr>
      </w:pPr>
      <w:r w:rsidRPr="00C536A6">
        <w:rPr>
          <w:rFonts w:ascii="Times New Roman" w:hAnsi="Times New Roman" w:cs="Times New Roman"/>
          <w:b/>
          <w:sz w:val="28"/>
          <w:szCs w:val="28"/>
        </w:rPr>
        <w:t xml:space="preserve">SUBMISSION DETAILS:    </w:t>
      </w:r>
      <w:r>
        <w:rPr>
          <w:rFonts w:ascii="Times New Roman" w:hAnsi="Times New Roman" w:cs="Times New Roman"/>
          <w:b/>
          <w:sz w:val="28"/>
          <w:szCs w:val="28"/>
        </w:rPr>
        <w:t xml:space="preserve">Submit via </w:t>
      </w:r>
      <w:proofErr w:type="spellStart"/>
      <w:r>
        <w:rPr>
          <w:rFonts w:ascii="Times New Roman" w:hAnsi="Times New Roman" w:cs="Times New Roman"/>
          <w:b/>
          <w:sz w:val="28"/>
          <w:szCs w:val="28"/>
        </w:rPr>
        <w:t>turnitin</w:t>
      </w:r>
      <w:proofErr w:type="spellEnd"/>
      <w:r>
        <w:rPr>
          <w:rFonts w:ascii="Times New Roman" w:hAnsi="Times New Roman" w:cs="Times New Roman"/>
          <w:b/>
          <w:sz w:val="28"/>
          <w:szCs w:val="28"/>
        </w:rPr>
        <w:t xml:space="preserve"> by 3:00pm on 2</w:t>
      </w:r>
      <w:r w:rsidRPr="00461EB5">
        <w:rPr>
          <w:rFonts w:ascii="Times New Roman" w:hAnsi="Times New Roman" w:cs="Times New Roman"/>
          <w:b/>
          <w:sz w:val="28"/>
          <w:szCs w:val="28"/>
          <w:vertAlign w:val="superscript"/>
        </w:rPr>
        <w:t>nd</w:t>
      </w:r>
      <w:r>
        <w:rPr>
          <w:rFonts w:ascii="Times New Roman" w:hAnsi="Times New Roman" w:cs="Times New Roman"/>
          <w:b/>
          <w:sz w:val="28"/>
          <w:szCs w:val="28"/>
        </w:rPr>
        <w:t xml:space="preserve"> November 2018</w:t>
      </w:r>
    </w:p>
    <w:p w14:paraId="698CD4D8" w14:textId="77777777" w:rsidR="00EA26B9" w:rsidRDefault="00EA26B9" w:rsidP="00EA26B9">
      <w:pPr>
        <w:rPr>
          <w:rFonts w:ascii="Times New Roman" w:hAnsi="Times New Roman" w:cs="Times New Roman"/>
          <w:b/>
          <w:sz w:val="28"/>
          <w:szCs w:val="28"/>
        </w:rPr>
      </w:pPr>
    </w:p>
    <w:p w14:paraId="5ACE41ED" w14:textId="77777777" w:rsidR="00EA26B9" w:rsidRDefault="00EA26B9" w:rsidP="00EA26B9">
      <w:pPr>
        <w:rPr>
          <w:rFonts w:ascii="Times New Roman" w:hAnsi="Times New Roman" w:cs="Times New Roman"/>
          <w:b/>
          <w:sz w:val="28"/>
          <w:szCs w:val="28"/>
        </w:rPr>
      </w:pPr>
    </w:p>
    <w:p w14:paraId="35C40AAC" w14:textId="77777777" w:rsidR="00EA26B9" w:rsidRDefault="00EA26B9" w:rsidP="00EA26B9">
      <w:pPr>
        <w:rPr>
          <w:rFonts w:ascii="Times New Roman" w:hAnsi="Times New Roman" w:cs="Times New Roman"/>
          <w:b/>
          <w:sz w:val="28"/>
          <w:szCs w:val="28"/>
        </w:rPr>
      </w:pPr>
    </w:p>
    <w:p w14:paraId="3CDA3FB4" w14:textId="77777777" w:rsidR="00EA26B9" w:rsidRDefault="00EA26B9" w:rsidP="00EA26B9">
      <w:pPr>
        <w:rPr>
          <w:rFonts w:ascii="Times New Roman" w:hAnsi="Times New Roman" w:cs="Times New Roman"/>
          <w:b/>
          <w:sz w:val="28"/>
          <w:szCs w:val="28"/>
        </w:rPr>
      </w:pPr>
    </w:p>
    <w:p w14:paraId="1BCAA05A" w14:textId="77777777" w:rsidR="00EA26B9" w:rsidRDefault="00EA26B9" w:rsidP="00EA26B9">
      <w:pPr>
        <w:rPr>
          <w:rFonts w:ascii="Times New Roman" w:hAnsi="Times New Roman" w:cs="Times New Roman"/>
          <w:b/>
          <w:sz w:val="28"/>
          <w:szCs w:val="28"/>
        </w:rPr>
      </w:pPr>
    </w:p>
    <w:p w14:paraId="47766CDE" w14:textId="77777777" w:rsidR="00EA26B9" w:rsidRDefault="00EA26B9" w:rsidP="00EA26B9">
      <w:pPr>
        <w:rPr>
          <w:rFonts w:ascii="Times New Roman" w:hAnsi="Times New Roman" w:cs="Times New Roman"/>
          <w:b/>
          <w:sz w:val="28"/>
          <w:szCs w:val="28"/>
        </w:rPr>
      </w:pPr>
      <w:r>
        <w:rPr>
          <w:rFonts w:ascii="Times New Roman" w:hAnsi="Times New Roman" w:cs="Times New Roman"/>
          <w:b/>
          <w:sz w:val="28"/>
          <w:szCs w:val="28"/>
        </w:rPr>
        <w:t>Essay titles (please choose only ONE of these, from the relevant options for your degree):</w:t>
      </w:r>
    </w:p>
    <w:p w14:paraId="253B6820" w14:textId="77777777" w:rsidR="00EA26B9" w:rsidRDefault="00EA26B9" w:rsidP="00EA26B9">
      <w:pPr>
        <w:rPr>
          <w:rFonts w:ascii="Times New Roman" w:hAnsi="Times New Roman" w:cs="Times New Roman"/>
          <w:b/>
          <w:sz w:val="28"/>
          <w:szCs w:val="28"/>
        </w:rPr>
      </w:pPr>
    </w:p>
    <w:p w14:paraId="7316678B" w14:textId="77777777" w:rsidR="00EA26B9" w:rsidRPr="00BC38F8" w:rsidRDefault="00EA26B9" w:rsidP="00EA26B9">
      <w:pPr>
        <w:rPr>
          <w:rFonts w:ascii="Times New Roman" w:hAnsi="Times New Roman" w:cs="Times New Roman"/>
          <w:b/>
        </w:rPr>
      </w:pPr>
      <w:r w:rsidRPr="00BC38F8">
        <w:rPr>
          <w:rFonts w:ascii="Times New Roman" w:hAnsi="Times New Roman" w:cs="Times New Roman"/>
          <w:b/>
        </w:rPr>
        <w:t>BA Physical Education: </w:t>
      </w:r>
    </w:p>
    <w:p w14:paraId="3D8F2A1F" w14:textId="77777777" w:rsidR="00EA26B9" w:rsidRPr="00767A27" w:rsidRDefault="00EA26B9" w:rsidP="00EA26B9">
      <w:pPr>
        <w:pStyle w:val="ListParagraph"/>
        <w:numPr>
          <w:ilvl w:val="0"/>
          <w:numId w:val="3"/>
        </w:numPr>
        <w:rPr>
          <w:rFonts w:ascii="Times New Roman" w:hAnsi="Times New Roman"/>
          <w:sz w:val="24"/>
          <w:szCs w:val="24"/>
        </w:rPr>
      </w:pPr>
      <w:r w:rsidRPr="00767A27">
        <w:rPr>
          <w:rFonts w:ascii="Times New Roman" w:hAnsi="Times New Roman"/>
          <w:sz w:val="24"/>
          <w:szCs w:val="24"/>
        </w:rPr>
        <w:t xml:space="preserve">Discuss </w:t>
      </w:r>
      <w:r>
        <w:rPr>
          <w:rFonts w:ascii="Times New Roman" w:hAnsi="Times New Roman"/>
          <w:sz w:val="24"/>
          <w:szCs w:val="24"/>
        </w:rPr>
        <w:t>the components that of a good essay.</w:t>
      </w:r>
    </w:p>
    <w:p w14:paraId="384FAD05" w14:textId="77777777" w:rsidR="00EA26B9" w:rsidRPr="00BC38F8" w:rsidRDefault="00EA26B9" w:rsidP="00EA26B9">
      <w:pPr>
        <w:rPr>
          <w:rFonts w:ascii="Times New Roman" w:eastAsia="Times New Roman" w:hAnsi="Times New Roman" w:cs="Times New Roman"/>
          <w:b/>
        </w:rPr>
      </w:pPr>
      <w:r w:rsidRPr="00BC38F8">
        <w:rPr>
          <w:rFonts w:ascii="Times New Roman" w:eastAsia="Times New Roman" w:hAnsi="Times New Roman" w:cs="Times New Roman"/>
          <w:b/>
        </w:rPr>
        <w:t>BA Outdoor Adventure Education</w:t>
      </w:r>
      <w:r>
        <w:rPr>
          <w:rFonts w:ascii="Times New Roman" w:eastAsia="Times New Roman" w:hAnsi="Times New Roman" w:cs="Times New Roman"/>
          <w:b/>
        </w:rPr>
        <w:t>:</w:t>
      </w:r>
    </w:p>
    <w:p w14:paraId="63AD76C6" w14:textId="77777777" w:rsidR="00EA26B9" w:rsidRPr="00767A27" w:rsidRDefault="00EA26B9" w:rsidP="00EA26B9">
      <w:pPr>
        <w:numPr>
          <w:ilvl w:val="0"/>
          <w:numId w:val="4"/>
        </w:numPr>
        <w:shd w:val="clear" w:color="auto" w:fill="FFFFFF"/>
        <w:rPr>
          <w:rFonts w:ascii="Calibri" w:eastAsia="Times New Roman" w:hAnsi="Calibri" w:cs="Times New Roman"/>
          <w:color w:val="000000"/>
          <w:sz w:val="21"/>
          <w:szCs w:val="21"/>
        </w:rPr>
      </w:pPr>
      <w:r w:rsidRPr="00767A27">
        <w:rPr>
          <w:rFonts w:ascii="Times New Roman" w:eastAsia="Times New Roman" w:hAnsi="Times New Roman" w:cs="Times New Roman"/>
          <w:color w:val="000000"/>
        </w:rPr>
        <w:t xml:space="preserve">Discuss the components of a good </w:t>
      </w:r>
      <w:proofErr w:type="gramStart"/>
      <w:r w:rsidRPr="00767A27">
        <w:rPr>
          <w:rFonts w:ascii="Times New Roman" w:eastAsia="Times New Roman" w:hAnsi="Times New Roman" w:cs="Times New Roman"/>
          <w:color w:val="000000"/>
        </w:rPr>
        <w:t>essay, and</w:t>
      </w:r>
      <w:proofErr w:type="gramEnd"/>
      <w:r w:rsidRPr="00767A27">
        <w:rPr>
          <w:rFonts w:ascii="Times New Roman" w:eastAsia="Times New Roman" w:hAnsi="Times New Roman" w:cs="Times New Roman"/>
          <w:color w:val="000000"/>
        </w:rPr>
        <w:t xml:space="preserve"> identify common mistakes to avoid.</w:t>
      </w:r>
    </w:p>
    <w:p w14:paraId="10B28198" w14:textId="77777777" w:rsidR="00EA26B9" w:rsidRPr="00767A27" w:rsidRDefault="00EA26B9" w:rsidP="00EA26B9">
      <w:pPr>
        <w:pStyle w:val="ListParagraph"/>
        <w:numPr>
          <w:ilvl w:val="0"/>
          <w:numId w:val="4"/>
        </w:numPr>
        <w:spacing w:line="240" w:lineRule="auto"/>
        <w:rPr>
          <w:rFonts w:ascii="Times New Roman" w:eastAsia="Times New Roman" w:hAnsi="Times New Roman"/>
          <w:sz w:val="24"/>
          <w:szCs w:val="24"/>
        </w:rPr>
      </w:pPr>
      <w:r w:rsidRPr="00767A27">
        <w:rPr>
          <w:rFonts w:ascii="Times New Roman" w:eastAsia="Times New Roman" w:hAnsi="Times New Roman"/>
          <w:color w:val="000000"/>
          <w:sz w:val="24"/>
          <w:szCs w:val="24"/>
        </w:rPr>
        <w:t>Discuss the key features of an "adventurous" activity</w:t>
      </w:r>
      <w:r>
        <w:rPr>
          <w:rFonts w:ascii="Times New Roman" w:eastAsia="Times New Roman" w:hAnsi="Times New Roman"/>
          <w:color w:val="000000"/>
          <w:sz w:val="24"/>
          <w:szCs w:val="24"/>
        </w:rPr>
        <w:t>.</w:t>
      </w:r>
    </w:p>
    <w:p w14:paraId="2B225AC5" w14:textId="77777777" w:rsidR="00EA26B9" w:rsidRPr="00767A27" w:rsidRDefault="00EA26B9" w:rsidP="00EA26B9">
      <w:pPr>
        <w:pStyle w:val="ListParagraph"/>
        <w:numPr>
          <w:ilvl w:val="0"/>
          <w:numId w:val="4"/>
        </w:numPr>
        <w:spacing w:line="240" w:lineRule="auto"/>
        <w:rPr>
          <w:rFonts w:ascii="Times New Roman" w:eastAsia="Times New Roman" w:hAnsi="Times New Roman"/>
          <w:sz w:val="24"/>
          <w:szCs w:val="24"/>
        </w:rPr>
      </w:pPr>
      <w:r w:rsidRPr="00767A27">
        <w:rPr>
          <w:rFonts w:ascii="Times New Roman" w:eastAsia="Times New Roman" w:hAnsi="Times New Roman"/>
          <w:color w:val="000000"/>
          <w:sz w:val="24"/>
          <w:szCs w:val="24"/>
        </w:rPr>
        <w:t>Discuss whether there really is a need for children to play freely outdoors</w:t>
      </w:r>
      <w:r>
        <w:rPr>
          <w:rFonts w:ascii="Times New Roman" w:eastAsia="Times New Roman" w:hAnsi="Times New Roman"/>
          <w:color w:val="000000"/>
          <w:sz w:val="24"/>
          <w:szCs w:val="24"/>
        </w:rPr>
        <w:t>.</w:t>
      </w:r>
    </w:p>
    <w:p w14:paraId="6000F408" w14:textId="77777777" w:rsidR="00EA26B9" w:rsidRDefault="00EA26B9" w:rsidP="00EA26B9">
      <w:pPr>
        <w:rPr>
          <w:rFonts w:ascii="Times New Roman" w:hAnsi="Times New Roman" w:cs="Times New Roman"/>
        </w:rPr>
      </w:pPr>
    </w:p>
    <w:p w14:paraId="1F9EC727" w14:textId="77777777" w:rsidR="00EA26B9" w:rsidRPr="00BC38F8" w:rsidRDefault="00EA26B9" w:rsidP="00EA26B9">
      <w:pPr>
        <w:rPr>
          <w:rFonts w:ascii="Times New Roman" w:hAnsi="Times New Roman" w:cs="Times New Roman"/>
          <w:b/>
        </w:rPr>
      </w:pPr>
      <w:r w:rsidRPr="00BC38F8">
        <w:rPr>
          <w:rFonts w:ascii="Times New Roman" w:hAnsi="Times New Roman" w:cs="Times New Roman"/>
          <w:b/>
        </w:rPr>
        <w:t>BSc Health, Nutrition and Lifestyle</w:t>
      </w:r>
      <w:r>
        <w:rPr>
          <w:rFonts w:ascii="Times New Roman" w:hAnsi="Times New Roman" w:cs="Times New Roman"/>
          <w:b/>
        </w:rPr>
        <w:t>:</w:t>
      </w:r>
    </w:p>
    <w:p w14:paraId="294ADA64" w14:textId="77777777" w:rsidR="00EA26B9" w:rsidRDefault="00EA26B9" w:rsidP="00EA26B9">
      <w:pPr>
        <w:pStyle w:val="ListParagraph"/>
        <w:numPr>
          <w:ilvl w:val="0"/>
          <w:numId w:val="5"/>
        </w:numPr>
        <w:rPr>
          <w:rFonts w:ascii="Times New Roman" w:hAnsi="Times New Roman"/>
          <w:sz w:val="24"/>
          <w:szCs w:val="24"/>
        </w:rPr>
      </w:pPr>
      <w:r>
        <w:rPr>
          <w:rFonts w:ascii="Times New Roman" w:hAnsi="Times New Roman"/>
          <w:sz w:val="24"/>
          <w:szCs w:val="24"/>
        </w:rPr>
        <w:t xml:space="preserve">Discuss the components of a good </w:t>
      </w:r>
      <w:proofErr w:type="gramStart"/>
      <w:r>
        <w:rPr>
          <w:rFonts w:ascii="Times New Roman" w:hAnsi="Times New Roman"/>
          <w:sz w:val="24"/>
          <w:szCs w:val="24"/>
        </w:rPr>
        <w:t>essay, and</w:t>
      </w:r>
      <w:proofErr w:type="gramEnd"/>
      <w:r>
        <w:rPr>
          <w:rFonts w:ascii="Times New Roman" w:hAnsi="Times New Roman"/>
          <w:sz w:val="24"/>
          <w:szCs w:val="24"/>
        </w:rPr>
        <w:t xml:space="preserve"> identify common mistakes to avoid.</w:t>
      </w:r>
    </w:p>
    <w:p w14:paraId="37A90326" w14:textId="77777777" w:rsidR="00EA26B9" w:rsidRDefault="00EA26B9" w:rsidP="00EA26B9">
      <w:pPr>
        <w:pStyle w:val="ListParagraph"/>
        <w:numPr>
          <w:ilvl w:val="0"/>
          <w:numId w:val="5"/>
        </w:numPr>
        <w:rPr>
          <w:rFonts w:ascii="Times New Roman" w:hAnsi="Times New Roman"/>
          <w:sz w:val="24"/>
          <w:szCs w:val="24"/>
        </w:rPr>
      </w:pPr>
      <w:r>
        <w:rPr>
          <w:rFonts w:ascii="Times New Roman" w:hAnsi="Times New Roman"/>
          <w:sz w:val="24"/>
          <w:szCs w:val="24"/>
        </w:rPr>
        <w:t>Discuss the role of Registered Nutritionists, Registered Dieticians, Nutritional Therapists and other professions who offer dietary advice in the United Kingdom. Consider the inequality in qualifications and codes of conduct in relation to the above.</w:t>
      </w:r>
    </w:p>
    <w:p w14:paraId="69EA93F5" w14:textId="77777777" w:rsidR="00EA26B9" w:rsidRPr="007F1833" w:rsidRDefault="00EA26B9" w:rsidP="00EA26B9">
      <w:pPr>
        <w:pStyle w:val="ListParagraph"/>
        <w:numPr>
          <w:ilvl w:val="0"/>
          <w:numId w:val="5"/>
        </w:numPr>
        <w:rPr>
          <w:rFonts w:ascii="Times New Roman" w:hAnsi="Times New Roman"/>
          <w:sz w:val="24"/>
          <w:szCs w:val="24"/>
        </w:rPr>
      </w:pPr>
      <w:r w:rsidRPr="00057359">
        <w:rPr>
          <w:rFonts w:ascii="Times New Roman" w:hAnsi="Times New Roman"/>
          <w:sz w:val="24"/>
          <w:szCs w:val="24"/>
        </w:rPr>
        <w:t>Discuss the causes of the so called ‘obesity crisis’ facing the UK.</w:t>
      </w:r>
    </w:p>
    <w:p w14:paraId="673AFEF6" w14:textId="77777777" w:rsidR="00EA26B9" w:rsidRDefault="00EA26B9" w:rsidP="00EA26B9"/>
    <w:p w14:paraId="5D53FEDA" w14:textId="77777777" w:rsidR="00EA26B9" w:rsidRDefault="00EA26B9" w:rsidP="00EA26B9"/>
    <w:p w14:paraId="7A64E914" w14:textId="77777777" w:rsidR="00EA26B9" w:rsidRDefault="00EA26B9" w:rsidP="00EA26B9"/>
    <w:p w14:paraId="0C4E9616" w14:textId="77777777" w:rsidR="00EA26B9" w:rsidRDefault="00EA26B9" w:rsidP="00EA26B9"/>
    <w:p w14:paraId="3DE07A2C" w14:textId="77777777" w:rsidR="00EA26B9" w:rsidRDefault="00EA26B9" w:rsidP="00EA26B9"/>
    <w:p w14:paraId="67BBBBF4" w14:textId="77777777" w:rsidR="00EA26B9" w:rsidRDefault="00EA26B9" w:rsidP="00EA26B9"/>
    <w:p w14:paraId="282674E8" w14:textId="77777777" w:rsidR="00EA26B9" w:rsidRDefault="00EA26B9" w:rsidP="00EA26B9"/>
    <w:p w14:paraId="665FA605" w14:textId="77777777" w:rsidR="00EA26B9" w:rsidRDefault="00EA26B9" w:rsidP="00EA26B9"/>
    <w:p w14:paraId="7E71016D" w14:textId="77777777" w:rsidR="00EA26B9" w:rsidRDefault="00EA26B9" w:rsidP="00EA26B9"/>
    <w:p w14:paraId="5050BD37" w14:textId="77777777" w:rsidR="00EA26B9" w:rsidRDefault="00EA26B9" w:rsidP="00EA26B9"/>
    <w:p w14:paraId="4477C251" w14:textId="77777777" w:rsidR="00EA26B9" w:rsidRDefault="00EA26B9" w:rsidP="00EA26B9"/>
    <w:p w14:paraId="41668760" w14:textId="77777777" w:rsidR="00EA26B9" w:rsidRDefault="00EA26B9" w:rsidP="00EA26B9"/>
    <w:p w14:paraId="15644193" w14:textId="77777777" w:rsidR="00EA26B9" w:rsidRDefault="00EA26B9" w:rsidP="00EA26B9"/>
    <w:p w14:paraId="423453C2" w14:textId="77777777" w:rsidR="00EA26B9" w:rsidRDefault="00EA26B9" w:rsidP="00EA26B9"/>
    <w:p w14:paraId="6C7E0B85" w14:textId="77777777" w:rsidR="00EA26B9" w:rsidRDefault="00EA26B9" w:rsidP="00EA26B9"/>
    <w:p w14:paraId="3A8CE98C" w14:textId="77777777" w:rsidR="00EA26B9" w:rsidRDefault="00EA26B9" w:rsidP="00EA26B9">
      <w:r>
        <w:tab/>
      </w:r>
      <w:r>
        <w:tab/>
      </w:r>
      <w:r>
        <w:tab/>
      </w:r>
    </w:p>
    <w:p w14:paraId="4AE87FFE" w14:textId="77777777" w:rsidR="00EA26B9" w:rsidRDefault="00EA26B9" w:rsidP="00EA26B9"/>
    <w:p w14:paraId="54830ED6" w14:textId="77777777" w:rsidR="00EA26B9" w:rsidRDefault="00EA26B9" w:rsidP="00EA26B9"/>
    <w:p w14:paraId="42DD003C" w14:textId="77777777" w:rsidR="00EA26B9" w:rsidRDefault="00EA26B9" w:rsidP="00EA26B9"/>
    <w:p w14:paraId="335EC521" w14:textId="77777777" w:rsidR="00EA26B9" w:rsidRDefault="00EA26B9" w:rsidP="00EA26B9"/>
    <w:p w14:paraId="55BD59D4" w14:textId="77777777" w:rsidR="00EA26B9" w:rsidRDefault="00EA26B9" w:rsidP="00EA26B9"/>
    <w:p w14:paraId="5C2C07DC" w14:textId="77777777" w:rsidR="00EA26B9" w:rsidRDefault="00EA26B9" w:rsidP="00EA26B9">
      <w:pPr>
        <w:pStyle w:val="Title"/>
      </w:pPr>
    </w:p>
    <w:p w14:paraId="203667B4" w14:textId="77777777" w:rsidR="00EA26B9" w:rsidRDefault="00EA26B9" w:rsidP="00EA26B9">
      <w:pPr>
        <w:pStyle w:val="Title"/>
      </w:pPr>
    </w:p>
    <w:p w14:paraId="623523A1" w14:textId="77777777" w:rsidR="00EA26B9" w:rsidRPr="007A2699" w:rsidRDefault="00EA26B9" w:rsidP="00EA26B9">
      <w:pPr>
        <w:pStyle w:val="Title"/>
      </w:pPr>
      <w:r w:rsidRPr="007A2699">
        <w:t>School of Sport, Health &amp; Outdoor Education</w:t>
      </w:r>
    </w:p>
    <w:p w14:paraId="2BA4BD05" w14:textId="77777777" w:rsidR="00EA26B9" w:rsidRPr="00DB29C9" w:rsidRDefault="00EA26B9" w:rsidP="00EA26B9">
      <w:pPr>
        <w:rPr>
          <w:b/>
          <w:bCs/>
          <w:sz w:val="16"/>
          <w:szCs w:val="16"/>
        </w:rPr>
      </w:pPr>
    </w:p>
    <w:p w14:paraId="69F42103" w14:textId="77777777" w:rsidR="00EA26B9" w:rsidRPr="007A2699" w:rsidRDefault="00EA26B9" w:rsidP="00EA26B9">
      <w:pPr>
        <w:pStyle w:val="Subtitle"/>
      </w:pPr>
      <w:r>
        <w:lastRenderedPageBreak/>
        <w:t>Assessment Feedback Sheet</w:t>
      </w:r>
    </w:p>
    <w:p w14:paraId="55A352C5" w14:textId="77777777" w:rsidR="00EA26B9" w:rsidRPr="00DB29C9" w:rsidRDefault="00EA26B9" w:rsidP="00EA26B9">
      <w:pPr>
        <w:pStyle w:val="Subtitle"/>
        <w:rPr>
          <w:sz w:val="16"/>
          <w:szCs w:val="16"/>
        </w:rPr>
      </w:pPr>
    </w:p>
    <w:p w14:paraId="75AB31DF" w14:textId="27D9B293" w:rsidR="00EA26B9" w:rsidRPr="00952485" w:rsidRDefault="00EA26B9" w:rsidP="00EA26B9">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Pr>
          <w:b/>
          <w:bCs/>
          <w:sz w:val="24"/>
          <w:szCs w:val="24"/>
          <w:u w:val="none"/>
        </w:rPr>
        <w:t xml:space="preserve"> Rebecca Bevan 1808305</w:t>
      </w:r>
      <w:r>
        <w:rPr>
          <w:b/>
          <w:bCs/>
          <w:sz w:val="24"/>
          <w:szCs w:val="24"/>
          <w:u w:val="none"/>
        </w:rPr>
        <w:tab/>
      </w:r>
    </w:p>
    <w:p w14:paraId="43A51DD7" w14:textId="77777777" w:rsidR="00EA26B9" w:rsidRPr="00952485" w:rsidRDefault="00EA26B9" w:rsidP="00EA26B9">
      <w:pPr>
        <w:pStyle w:val="Subtitle"/>
        <w:jc w:val="left"/>
        <w:rPr>
          <w:b/>
          <w:bCs/>
          <w:sz w:val="24"/>
          <w:szCs w:val="24"/>
          <w:u w:val="none"/>
        </w:rPr>
      </w:pPr>
      <w:r w:rsidRPr="00952485">
        <w:rPr>
          <w:b/>
          <w:bCs/>
          <w:sz w:val="24"/>
          <w:szCs w:val="24"/>
          <w:u w:val="none"/>
        </w:rPr>
        <w:t xml:space="preserve">                                               </w:t>
      </w:r>
      <w:r>
        <w:rPr>
          <w:b/>
          <w:bCs/>
          <w:sz w:val="24"/>
          <w:szCs w:val="24"/>
          <w:u w:val="none"/>
        </w:rPr>
        <w:t>Module: Professional Development and Practice</w:t>
      </w:r>
      <w:r>
        <w:rPr>
          <w:b/>
          <w:bCs/>
          <w:sz w:val="24"/>
          <w:szCs w:val="24"/>
          <w:u w:val="none"/>
        </w:rPr>
        <w:tab/>
      </w:r>
    </w:p>
    <w:p w14:paraId="30769540" w14:textId="77777777" w:rsidR="00EA26B9" w:rsidRDefault="00EA26B9" w:rsidP="00EA26B9">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SHSS4062</w:t>
      </w:r>
    </w:p>
    <w:p w14:paraId="5048916A" w14:textId="77777777" w:rsidR="00EA26B9" w:rsidRDefault="00EA26B9" w:rsidP="00EA26B9">
      <w:pPr>
        <w:pStyle w:val="Subtitle"/>
        <w:jc w:val="left"/>
        <w:rPr>
          <w:b/>
          <w:bCs/>
          <w:sz w:val="24"/>
          <w:szCs w:val="24"/>
          <w:u w:val="none"/>
        </w:rPr>
      </w:pPr>
    </w:p>
    <w:p w14:paraId="0AFF6F32" w14:textId="77777777" w:rsidR="00EA26B9" w:rsidRPr="00DB29C9" w:rsidRDefault="00EA26B9" w:rsidP="00EA26B9">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1054"/>
        <w:gridCol w:w="1054"/>
        <w:gridCol w:w="45"/>
        <w:gridCol w:w="1009"/>
        <w:gridCol w:w="1055"/>
        <w:gridCol w:w="1054"/>
        <w:gridCol w:w="482"/>
        <w:gridCol w:w="572"/>
        <w:gridCol w:w="1055"/>
        <w:gridCol w:w="720"/>
      </w:tblGrid>
      <w:tr w:rsidR="00EA26B9" w:rsidRPr="00313008" w14:paraId="79003C39" w14:textId="77777777" w:rsidTr="006A5C25">
        <w:trPr>
          <w:cantSplit/>
        </w:trPr>
        <w:tc>
          <w:tcPr>
            <w:tcW w:w="10945" w:type="dxa"/>
            <w:gridSpan w:val="13"/>
            <w:tcBorders>
              <w:top w:val="thinThickLargeGap" w:sz="24" w:space="0" w:color="auto"/>
              <w:left w:val="thinThickLargeGap" w:sz="24" w:space="0" w:color="auto"/>
              <w:bottom w:val="single" w:sz="4" w:space="0" w:color="auto"/>
              <w:right w:val="thinThickLargeGap" w:sz="24" w:space="0" w:color="auto"/>
            </w:tcBorders>
          </w:tcPr>
          <w:p w14:paraId="045982EC" w14:textId="77777777" w:rsidR="00EA26B9" w:rsidRPr="00313008" w:rsidRDefault="00EA26B9" w:rsidP="006A5C25">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EA26B9" w:rsidRPr="00313008" w14:paraId="5FD9FAD7" w14:textId="77777777" w:rsidTr="006A5C25">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19134228" w14:textId="77777777" w:rsidR="00EA26B9" w:rsidRPr="004150A6" w:rsidRDefault="00EA26B9" w:rsidP="006A5C25">
            <w:pPr>
              <w:ind w:left="113" w:right="113"/>
              <w:rPr>
                <w:rFonts w:ascii="Times New Roman" w:hAnsi="Times New Roman" w:cs="Times New Roman"/>
                <w:sz w:val="16"/>
                <w:szCs w:val="16"/>
              </w:rPr>
            </w:pPr>
            <w:r w:rsidRPr="004150A6">
              <w:rPr>
                <w:rFonts w:ascii="Times New Roman" w:hAnsi="Times New Roman" w:cs="Times New Roman"/>
                <w:bCs/>
                <w:sz w:val="18"/>
                <w:szCs w:val="18"/>
              </w:rPr>
              <w:t>What do you consider to be the best aspects of this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12DDBE4B" w14:textId="126C8ED5" w:rsidR="00EA26B9" w:rsidRPr="00EA26B9" w:rsidRDefault="00EA26B9" w:rsidP="006A5C25">
            <w:pPr>
              <w:pStyle w:val="Subtitle"/>
              <w:rPr>
                <w:bCs/>
                <w:sz w:val="24"/>
                <w:szCs w:val="24"/>
                <w:u w:val="none"/>
              </w:rPr>
            </w:pPr>
            <w:r w:rsidRPr="00EA26B9">
              <w:rPr>
                <w:bCs/>
                <w:sz w:val="24"/>
                <w:szCs w:val="24"/>
                <w:u w:val="none"/>
              </w:rPr>
              <w:t>Researching Statistics and information</w:t>
            </w:r>
            <w:r>
              <w:rPr>
                <w:bCs/>
                <w:sz w:val="24"/>
                <w:szCs w:val="24"/>
                <w:u w:val="none"/>
              </w:rPr>
              <w:t>.</w:t>
            </w:r>
          </w:p>
        </w:tc>
      </w:tr>
      <w:tr w:rsidR="00EA26B9" w:rsidRPr="00313008" w14:paraId="3A0FD05E" w14:textId="77777777" w:rsidTr="006A5C25">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87901C4" w14:textId="77777777" w:rsidR="00EA26B9" w:rsidRPr="004150A6" w:rsidRDefault="00EA26B9" w:rsidP="006A5C25">
            <w:pPr>
              <w:ind w:left="113" w:right="113"/>
              <w:rPr>
                <w:rFonts w:ascii="Times New Roman" w:hAnsi="Times New Roman" w:cs="Times New Roman"/>
                <w:sz w:val="16"/>
                <w:szCs w:val="16"/>
              </w:rPr>
            </w:pPr>
            <w:r w:rsidRPr="004150A6">
              <w:rPr>
                <w:rFonts w:ascii="Times New Roman" w:hAnsi="Times New Roman" w:cs="Times New Roman"/>
                <w:bCs/>
                <w:sz w:val="18"/>
                <w:szCs w:val="18"/>
              </w:rPr>
              <w:t>Which aspects do you consider could have been improved in this piece of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6545991D" w14:textId="679181E2" w:rsidR="00EA26B9" w:rsidRPr="00EA26B9" w:rsidRDefault="00EA26B9" w:rsidP="006A5C25">
            <w:pPr>
              <w:pStyle w:val="Subtitle"/>
              <w:rPr>
                <w:bCs/>
                <w:sz w:val="24"/>
                <w:szCs w:val="24"/>
                <w:u w:val="none"/>
              </w:rPr>
            </w:pPr>
            <w:r w:rsidRPr="00EA26B9">
              <w:rPr>
                <w:bCs/>
                <w:sz w:val="24"/>
                <w:szCs w:val="24"/>
                <w:u w:val="none"/>
              </w:rPr>
              <w:t xml:space="preserve">Referencing, require better understanding of different references from different sources. </w:t>
            </w:r>
          </w:p>
        </w:tc>
      </w:tr>
      <w:tr w:rsidR="00EA26B9" w:rsidRPr="00313008" w14:paraId="2C24B8CF" w14:textId="77777777" w:rsidTr="006A5C25">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0BB97008" w14:textId="77777777" w:rsidR="00EA26B9" w:rsidRPr="004150A6" w:rsidRDefault="00EA26B9" w:rsidP="006A5C25">
            <w:pPr>
              <w:ind w:left="113" w:right="113"/>
              <w:rPr>
                <w:rFonts w:ascii="Times New Roman" w:hAnsi="Times New Roman" w:cs="Times New Roman"/>
                <w:sz w:val="16"/>
                <w:szCs w:val="16"/>
              </w:rPr>
            </w:pPr>
            <w:r w:rsidRPr="004150A6">
              <w:rPr>
                <w:rFonts w:ascii="Times New Roman" w:hAnsi="Times New Roman" w:cs="Times New Roman"/>
                <w:bCs/>
                <w:sz w:val="18"/>
                <w:szCs w:val="18"/>
              </w:rPr>
              <w:t>What have you found most satisfying whilst undertaking this submission?</w:t>
            </w:r>
          </w:p>
        </w:tc>
        <w:tc>
          <w:tcPr>
            <w:tcW w:w="8100" w:type="dxa"/>
            <w:gridSpan w:val="10"/>
            <w:tcBorders>
              <w:top w:val="single" w:sz="4" w:space="0" w:color="auto"/>
              <w:left w:val="single" w:sz="4" w:space="0" w:color="auto"/>
              <w:bottom w:val="single" w:sz="4" w:space="0" w:color="auto"/>
              <w:right w:val="thinThickLargeGap" w:sz="24" w:space="0" w:color="auto"/>
            </w:tcBorders>
          </w:tcPr>
          <w:p w14:paraId="640B9A20" w14:textId="06FB7753" w:rsidR="00EA26B9" w:rsidRPr="00EA26B9" w:rsidRDefault="00EA26B9" w:rsidP="006A5C25">
            <w:pPr>
              <w:pStyle w:val="Subtitle"/>
              <w:rPr>
                <w:bCs/>
                <w:sz w:val="24"/>
                <w:szCs w:val="24"/>
                <w:u w:val="none"/>
              </w:rPr>
            </w:pPr>
            <w:r w:rsidRPr="00EA26B9">
              <w:rPr>
                <w:bCs/>
                <w:sz w:val="24"/>
                <w:szCs w:val="24"/>
                <w:u w:val="none"/>
              </w:rPr>
              <w:t xml:space="preserve">Completion of my first assignment.  </w:t>
            </w:r>
          </w:p>
        </w:tc>
      </w:tr>
      <w:tr w:rsidR="00EA26B9" w:rsidRPr="00313008" w14:paraId="7BB4E24B" w14:textId="77777777" w:rsidTr="006A5C25">
        <w:trPr>
          <w:cantSplit/>
        </w:trPr>
        <w:tc>
          <w:tcPr>
            <w:tcW w:w="2305" w:type="dxa"/>
            <w:vMerge w:val="restart"/>
            <w:tcBorders>
              <w:top w:val="single" w:sz="4" w:space="0" w:color="auto"/>
              <w:left w:val="thinThickLargeGap" w:sz="24" w:space="0" w:color="auto"/>
              <w:bottom w:val="single" w:sz="6" w:space="0" w:color="auto"/>
            </w:tcBorders>
          </w:tcPr>
          <w:p w14:paraId="17D2A85B" w14:textId="77777777" w:rsidR="00EA26B9" w:rsidRPr="00313008" w:rsidRDefault="00EA26B9" w:rsidP="006A5C25">
            <w:pPr>
              <w:pStyle w:val="Subtitle"/>
              <w:jc w:val="left"/>
              <w:rPr>
                <w:b/>
                <w:bCs/>
                <w:sz w:val="24"/>
                <w:szCs w:val="24"/>
                <w:u w:val="none"/>
              </w:rPr>
            </w:pPr>
          </w:p>
          <w:p w14:paraId="079165A8" w14:textId="77777777" w:rsidR="00EA26B9" w:rsidRPr="009574BA" w:rsidRDefault="00EA26B9" w:rsidP="006A5C25">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6FF59327" w14:textId="77777777" w:rsidR="00EA26B9" w:rsidRPr="00313008" w:rsidRDefault="00EA26B9" w:rsidP="006A5C25">
            <w:pPr>
              <w:ind w:left="113" w:right="113"/>
              <w:rPr>
                <w:sz w:val="16"/>
                <w:szCs w:val="16"/>
              </w:rPr>
            </w:pPr>
            <w:r w:rsidRPr="00313008">
              <w:rPr>
                <w:sz w:val="16"/>
                <w:szCs w:val="16"/>
              </w:rPr>
              <w:t>Learning</w:t>
            </w:r>
          </w:p>
          <w:p w14:paraId="3B1B370E" w14:textId="77777777" w:rsidR="00EA26B9" w:rsidRPr="00313008" w:rsidRDefault="00EA26B9" w:rsidP="006A5C25">
            <w:pPr>
              <w:ind w:left="113" w:right="113"/>
              <w:rPr>
                <w:sz w:val="16"/>
                <w:szCs w:val="16"/>
              </w:rPr>
            </w:pPr>
            <w:r w:rsidRPr="00313008">
              <w:rPr>
                <w:sz w:val="16"/>
                <w:szCs w:val="16"/>
              </w:rPr>
              <w:t>Outcomes</w:t>
            </w:r>
          </w:p>
          <w:p w14:paraId="1E1BDF8B" w14:textId="77777777" w:rsidR="00EA26B9" w:rsidRPr="00313008" w:rsidRDefault="00EA26B9" w:rsidP="006A5C25">
            <w:pPr>
              <w:ind w:left="113" w:right="113"/>
              <w:rPr>
                <w:sz w:val="16"/>
                <w:szCs w:val="16"/>
              </w:rPr>
            </w:pPr>
          </w:p>
          <w:p w14:paraId="2E5B879A" w14:textId="77777777" w:rsidR="00EA26B9" w:rsidRPr="00313008" w:rsidRDefault="00EA26B9" w:rsidP="006A5C25">
            <w:pPr>
              <w:pStyle w:val="Subtitle"/>
              <w:ind w:left="113" w:right="113"/>
              <w:rPr>
                <w:b/>
                <w:bCs/>
                <w:sz w:val="16"/>
                <w:szCs w:val="16"/>
                <w:u w:val="none"/>
              </w:rPr>
            </w:pPr>
          </w:p>
        </w:tc>
        <w:tc>
          <w:tcPr>
            <w:tcW w:w="8100" w:type="dxa"/>
            <w:gridSpan w:val="10"/>
            <w:tcBorders>
              <w:top w:val="single" w:sz="4" w:space="0" w:color="auto"/>
              <w:left w:val="single" w:sz="6" w:space="0" w:color="auto"/>
              <w:bottom w:val="single" w:sz="6" w:space="0" w:color="auto"/>
              <w:right w:val="thinThickLargeGap" w:sz="24" w:space="0" w:color="auto"/>
            </w:tcBorders>
          </w:tcPr>
          <w:p w14:paraId="086DE9F4" w14:textId="77777777" w:rsidR="00EA26B9" w:rsidRPr="00313008" w:rsidRDefault="00EA26B9" w:rsidP="006A5C25">
            <w:pPr>
              <w:pStyle w:val="Subtitle"/>
              <w:rPr>
                <w:b/>
                <w:bCs/>
                <w:sz w:val="24"/>
                <w:szCs w:val="24"/>
                <w:u w:val="none"/>
              </w:rPr>
            </w:pPr>
            <w:r w:rsidRPr="00313008">
              <w:rPr>
                <w:b/>
                <w:bCs/>
                <w:sz w:val="24"/>
                <w:szCs w:val="24"/>
                <w:u w:val="none"/>
              </w:rPr>
              <w:t>GRADE</w:t>
            </w:r>
          </w:p>
        </w:tc>
      </w:tr>
      <w:tr w:rsidR="00EA26B9" w:rsidRPr="00313008" w14:paraId="02865B28" w14:textId="77777777" w:rsidTr="006A5C25">
        <w:trPr>
          <w:cantSplit/>
        </w:trPr>
        <w:tc>
          <w:tcPr>
            <w:tcW w:w="2305" w:type="dxa"/>
            <w:vMerge/>
            <w:tcBorders>
              <w:top w:val="single" w:sz="6" w:space="0" w:color="auto"/>
              <w:left w:val="thinThickLargeGap" w:sz="24" w:space="0" w:color="auto"/>
              <w:bottom w:val="single" w:sz="6" w:space="0" w:color="auto"/>
            </w:tcBorders>
          </w:tcPr>
          <w:p w14:paraId="655A6156" w14:textId="77777777" w:rsidR="00EA26B9" w:rsidRPr="00313008" w:rsidRDefault="00EA26B9" w:rsidP="006A5C25">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57551774" w14:textId="77777777" w:rsidR="00EA26B9" w:rsidRPr="00313008" w:rsidRDefault="00EA26B9" w:rsidP="006A5C25">
            <w:pPr>
              <w:pStyle w:val="Subtitle"/>
              <w:jc w:val="left"/>
              <w:rPr>
                <w:b/>
                <w:bCs/>
                <w:sz w:val="24"/>
                <w:szCs w:val="24"/>
                <w:u w:val="none"/>
              </w:rPr>
            </w:pPr>
          </w:p>
        </w:tc>
        <w:tc>
          <w:tcPr>
            <w:tcW w:w="1054" w:type="dxa"/>
            <w:tcBorders>
              <w:top w:val="single" w:sz="6" w:space="0" w:color="auto"/>
              <w:left w:val="single" w:sz="6" w:space="0" w:color="auto"/>
              <w:right w:val="single" w:sz="6" w:space="0" w:color="auto"/>
            </w:tcBorders>
          </w:tcPr>
          <w:p w14:paraId="7671969A" w14:textId="77777777" w:rsidR="00EA26B9" w:rsidRPr="003E3041" w:rsidRDefault="00EA26B9" w:rsidP="006A5C25">
            <w:pPr>
              <w:pStyle w:val="Subtitle"/>
              <w:rPr>
                <w:b/>
                <w:bCs/>
                <w:sz w:val="16"/>
                <w:szCs w:val="16"/>
                <w:u w:val="none"/>
              </w:rPr>
            </w:pPr>
            <w:r>
              <w:rPr>
                <w:b/>
                <w:bCs/>
                <w:sz w:val="16"/>
                <w:szCs w:val="16"/>
                <w:u w:val="none"/>
              </w:rPr>
              <w:t>Poor</w:t>
            </w:r>
          </w:p>
          <w:p w14:paraId="7EAB8D80" w14:textId="77777777" w:rsidR="00EA26B9" w:rsidRPr="003E3041" w:rsidRDefault="00EA26B9" w:rsidP="006A5C25">
            <w:pPr>
              <w:pStyle w:val="Subtitle"/>
              <w:rPr>
                <w:sz w:val="16"/>
                <w:szCs w:val="16"/>
                <w:u w:val="none"/>
              </w:rPr>
            </w:pPr>
            <w:r>
              <w:rPr>
                <w:b/>
                <w:bCs/>
                <w:sz w:val="16"/>
                <w:szCs w:val="16"/>
                <w:u w:val="none"/>
              </w:rPr>
              <w:t>0-25%</w:t>
            </w:r>
          </w:p>
        </w:tc>
        <w:tc>
          <w:tcPr>
            <w:tcW w:w="1054" w:type="dxa"/>
            <w:tcBorders>
              <w:top w:val="single" w:sz="6" w:space="0" w:color="auto"/>
              <w:left w:val="single" w:sz="6" w:space="0" w:color="auto"/>
              <w:right w:val="single" w:sz="6" w:space="0" w:color="auto"/>
            </w:tcBorders>
          </w:tcPr>
          <w:p w14:paraId="16605593" w14:textId="77777777" w:rsidR="00EA26B9" w:rsidRPr="003E3041" w:rsidRDefault="00EA26B9" w:rsidP="006A5C25">
            <w:pPr>
              <w:pStyle w:val="Subtitle"/>
              <w:rPr>
                <w:b/>
                <w:bCs/>
                <w:sz w:val="16"/>
                <w:szCs w:val="16"/>
                <w:u w:val="none"/>
              </w:rPr>
            </w:pPr>
            <w:r>
              <w:rPr>
                <w:b/>
                <w:bCs/>
                <w:sz w:val="16"/>
                <w:szCs w:val="16"/>
                <w:u w:val="none"/>
              </w:rPr>
              <w:t>Unsatisfactory</w:t>
            </w:r>
          </w:p>
          <w:p w14:paraId="08BF9570" w14:textId="77777777" w:rsidR="00EA26B9" w:rsidRPr="003E3041" w:rsidRDefault="00EA26B9" w:rsidP="006A5C25">
            <w:pPr>
              <w:pStyle w:val="Subtitle"/>
              <w:rPr>
                <w:b/>
                <w:sz w:val="16"/>
                <w:szCs w:val="16"/>
                <w:u w:val="none"/>
              </w:rPr>
            </w:pPr>
            <w:r>
              <w:rPr>
                <w:b/>
                <w:bCs/>
                <w:sz w:val="16"/>
                <w:szCs w:val="16"/>
                <w:u w:val="none"/>
              </w:rPr>
              <w:t>26-39%</w:t>
            </w:r>
          </w:p>
        </w:tc>
        <w:tc>
          <w:tcPr>
            <w:tcW w:w="1054" w:type="dxa"/>
            <w:gridSpan w:val="2"/>
            <w:tcBorders>
              <w:top w:val="single" w:sz="6" w:space="0" w:color="auto"/>
              <w:left w:val="single" w:sz="6" w:space="0" w:color="auto"/>
              <w:right w:val="single" w:sz="6" w:space="0" w:color="auto"/>
            </w:tcBorders>
          </w:tcPr>
          <w:p w14:paraId="38D4A388" w14:textId="77777777" w:rsidR="00EA26B9" w:rsidRPr="003E3041" w:rsidRDefault="00EA26B9" w:rsidP="006A5C25">
            <w:pPr>
              <w:pStyle w:val="Subtitle"/>
              <w:rPr>
                <w:b/>
                <w:bCs/>
                <w:sz w:val="16"/>
                <w:szCs w:val="16"/>
                <w:u w:val="none"/>
              </w:rPr>
            </w:pPr>
            <w:r w:rsidRPr="003E3041">
              <w:rPr>
                <w:b/>
                <w:bCs/>
                <w:sz w:val="16"/>
                <w:szCs w:val="16"/>
                <w:u w:val="none"/>
              </w:rPr>
              <w:t>Satisfactory</w:t>
            </w:r>
          </w:p>
          <w:p w14:paraId="50927AF0" w14:textId="77777777" w:rsidR="00EA26B9" w:rsidRPr="003E3041" w:rsidRDefault="00EA26B9" w:rsidP="006A5C25">
            <w:pPr>
              <w:pStyle w:val="Subtitle"/>
              <w:rPr>
                <w:b/>
                <w:bCs/>
                <w:sz w:val="16"/>
                <w:szCs w:val="16"/>
                <w:u w:val="none"/>
              </w:rPr>
            </w:pPr>
            <w:r>
              <w:rPr>
                <w:b/>
                <w:bCs/>
                <w:sz w:val="16"/>
                <w:szCs w:val="16"/>
                <w:u w:val="none"/>
              </w:rPr>
              <w:t>40 – 49</w:t>
            </w:r>
            <w:r w:rsidRPr="003E3041">
              <w:rPr>
                <w:b/>
                <w:bCs/>
                <w:sz w:val="16"/>
                <w:szCs w:val="16"/>
                <w:u w:val="none"/>
              </w:rPr>
              <w:t>%</w:t>
            </w:r>
          </w:p>
        </w:tc>
        <w:tc>
          <w:tcPr>
            <w:tcW w:w="1055" w:type="dxa"/>
            <w:tcBorders>
              <w:top w:val="single" w:sz="6" w:space="0" w:color="auto"/>
              <w:left w:val="single" w:sz="6" w:space="0" w:color="auto"/>
              <w:bottom w:val="single" w:sz="6" w:space="0" w:color="auto"/>
              <w:right w:val="single" w:sz="6" w:space="0" w:color="auto"/>
            </w:tcBorders>
          </w:tcPr>
          <w:p w14:paraId="1E831D8F" w14:textId="77777777" w:rsidR="00EA26B9" w:rsidRPr="003E3041" w:rsidRDefault="00EA26B9" w:rsidP="006A5C25">
            <w:pPr>
              <w:pStyle w:val="Subtitle"/>
              <w:rPr>
                <w:b/>
                <w:bCs/>
                <w:sz w:val="16"/>
                <w:szCs w:val="16"/>
                <w:u w:val="none"/>
              </w:rPr>
            </w:pPr>
            <w:r w:rsidRPr="003E3041">
              <w:rPr>
                <w:b/>
                <w:bCs/>
                <w:sz w:val="16"/>
                <w:szCs w:val="16"/>
                <w:u w:val="none"/>
              </w:rPr>
              <w:t>Good</w:t>
            </w:r>
          </w:p>
          <w:p w14:paraId="2711BEA8" w14:textId="77777777" w:rsidR="00EA26B9" w:rsidRPr="003E3041" w:rsidRDefault="00EA26B9" w:rsidP="006A5C25">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1054" w:type="dxa"/>
            <w:tcBorders>
              <w:top w:val="single" w:sz="6" w:space="0" w:color="auto"/>
              <w:left w:val="single" w:sz="6" w:space="0" w:color="auto"/>
              <w:bottom w:val="single" w:sz="6" w:space="0" w:color="auto"/>
              <w:right w:val="single" w:sz="6" w:space="0" w:color="auto"/>
            </w:tcBorders>
          </w:tcPr>
          <w:p w14:paraId="6ECC0659" w14:textId="77777777" w:rsidR="00EA26B9" w:rsidRPr="003E3041" w:rsidRDefault="00EA26B9" w:rsidP="006A5C25">
            <w:pPr>
              <w:pStyle w:val="Subtitle"/>
              <w:rPr>
                <w:b/>
                <w:bCs/>
                <w:sz w:val="16"/>
                <w:szCs w:val="16"/>
                <w:u w:val="none"/>
              </w:rPr>
            </w:pPr>
            <w:r w:rsidRPr="003E3041">
              <w:rPr>
                <w:b/>
                <w:bCs/>
                <w:sz w:val="16"/>
                <w:szCs w:val="16"/>
                <w:u w:val="none"/>
              </w:rPr>
              <w:t>Very Good</w:t>
            </w:r>
          </w:p>
          <w:p w14:paraId="241C83F0" w14:textId="77777777" w:rsidR="00EA26B9" w:rsidRPr="003E3041" w:rsidRDefault="00EA26B9" w:rsidP="006A5C25">
            <w:pPr>
              <w:pStyle w:val="Subtitle"/>
              <w:rPr>
                <w:b/>
                <w:bCs/>
                <w:sz w:val="16"/>
                <w:szCs w:val="16"/>
                <w:u w:val="none"/>
              </w:rPr>
            </w:pPr>
            <w:r w:rsidRPr="003E3041">
              <w:rPr>
                <w:b/>
                <w:bCs/>
                <w:sz w:val="16"/>
                <w:szCs w:val="16"/>
                <w:u w:val="none"/>
              </w:rPr>
              <w:t>60 – 69%</w:t>
            </w:r>
          </w:p>
        </w:tc>
        <w:tc>
          <w:tcPr>
            <w:tcW w:w="1054" w:type="dxa"/>
            <w:gridSpan w:val="2"/>
            <w:tcBorders>
              <w:top w:val="single" w:sz="6" w:space="0" w:color="auto"/>
              <w:left w:val="single" w:sz="6" w:space="0" w:color="auto"/>
              <w:bottom w:val="single" w:sz="6" w:space="0" w:color="auto"/>
              <w:right w:val="single" w:sz="6" w:space="0" w:color="auto"/>
            </w:tcBorders>
          </w:tcPr>
          <w:p w14:paraId="74FE4E8C" w14:textId="77777777" w:rsidR="00EA26B9" w:rsidRPr="003E3041" w:rsidRDefault="00EA26B9" w:rsidP="006A5C25">
            <w:pPr>
              <w:pStyle w:val="Subtitle"/>
              <w:rPr>
                <w:b/>
                <w:bCs/>
                <w:sz w:val="16"/>
                <w:szCs w:val="16"/>
                <w:u w:val="none"/>
              </w:rPr>
            </w:pPr>
            <w:r w:rsidRPr="003E3041">
              <w:rPr>
                <w:b/>
                <w:bCs/>
                <w:sz w:val="16"/>
                <w:szCs w:val="16"/>
                <w:u w:val="none"/>
              </w:rPr>
              <w:t>Excellent</w:t>
            </w:r>
          </w:p>
          <w:p w14:paraId="5B18522F" w14:textId="77777777" w:rsidR="00EA26B9" w:rsidRPr="003E3041" w:rsidRDefault="00EA26B9" w:rsidP="006A5C25">
            <w:pPr>
              <w:pStyle w:val="Subtitle"/>
              <w:rPr>
                <w:b/>
                <w:bCs/>
                <w:sz w:val="16"/>
                <w:szCs w:val="16"/>
                <w:u w:val="none"/>
              </w:rPr>
            </w:pPr>
            <w:r w:rsidRPr="003E3041">
              <w:rPr>
                <w:b/>
                <w:bCs/>
                <w:sz w:val="16"/>
                <w:szCs w:val="16"/>
                <w:u w:val="none"/>
              </w:rPr>
              <w:t>70</w:t>
            </w:r>
            <w:r>
              <w:rPr>
                <w:b/>
                <w:bCs/>
                <w:sz w:val="16"/>
                <w:szCs w:val="16"/>
                <w:u w:val="none"/>
              </w:rPr>
              <w:t xml:space="preserve"> – 85%</w:t>
            </w:r>
          </w:p>
        </w:tc>
        <w:tc>
          <w:tcPr>
            <w:tcW w:w="1055" w:type="dxa"/>
            <w:tcBorders>
              <w:top w:val="single" w:sz="6" w:space="0" w:color="auto"/>
              <w:left w:val="single" w:sz="6" w:space="0" w:color="auto"/>
              <w:right w:val="single" w:sz="6" w:space="0" w:color="auto"/>
            </w:tcBorders>
          </w:tcPr>
          <w:p w14:paraId="4F15C2B2" w14:textId="77777777" w:rsidR="00EA26B9" w:rsidRDefault="00EA26B9" w:rsidP="006A5C25">
            <w:pPr>
              <w:pStyle w:val="Subtitle"/>
              <w:rPr>
                <w:b/>
                <w:bCs/>
                <w:sz w:val="16"/>
                <w:szCs w:val="16"/>
                <w:u w:val="none"/>
              </w:rPr>
            </w:pPr>
            <w:r>
              <w:rPr>
                <w:b/>
                <w:bCs/>
                <w:sz w:val="16"/>
                <w:szCs w:val="16"/>
                <w:u w:val="none"/>
              </w:rPr>
              <w:t>Exceptional</w:t>
            </w:r>
          </w:p>
          <w:p w14:paraId="10DAF68A" w14:textId="77777777" w:rsidR="00EA26B9" w:rsidRPr="003E3041" w:rsidRDefault="00EA26B9" w:rsidP="006A5C25">
            <w:pPr>
              <w:pStyle w:val="Subtitle"/>
              <w:rPr>
                <w:b/>
                <w:bCs/>
                <w:sz w:val="16"/>
                <w:szCs w:val="16"/>
                <w:u w:val="none"/>
              </w:rPr>
            </w:pPr>
            <w:r>
              <w:rPr>
                <w:b/>
                <w:bCs/>
                <w:sz w:val="16"/>
                <w:szCs w:val="16"/>
                <w:u w:val="none"/>
              </w:rPr>
              <w:t>86– 100%</w:t>
            </w:r>
          </w:p>
        </w:tc>
        <w:tc>
          <w:tcPr>
            <w:tcW w:w="720" w:type="dxa"/>
            <w:tcBorders>
              <w:top w:val="single" w:sz="6" w:space="0" w:color="auto"/>
              <w:left w:val="single" w:sz="6" w:space="0" w:color="auto"/>
              <w:bottom w:val="single" w:sz="6" w:space="0" w:color="auto"/>
              <w:right w:val="thinThickLargeGap" w:sz="24" w:space="0" w:color="auto"/>
            </w:tcBorders>
          </w:tcPr>
          <w:p w14:paraId="3B30D7BC" w14:textId="77777777" w:rsidR="00EA26B9" w:rsidRPr="00313008" w:rsidRDefault="00EA26B9" w:rsidP="006A5C25">
            <w:pPr>
              <w:pStyle w:val="Subtitle"/>
              <w:jc w:val="left"/>
              <w:rPr>
                <w:b/>
                <w:bCs/>
                <w:sz w:val="18"/>
                <w:szCs w:val="18"/>
                <w:u w:val="none"/>
              </w:rPr>
            </w:pPr>
          </w:p>
          <w:p w14:paraId="5BD12BB3" w14:textId="77777777" w:rsidR="00EA26B9" w:rsidRPr="00313008" w:rsidRDefault="00EA26B9" w:rsidP="006A5C25">
            <w:pPr>
              <w:pStyle w:val="Subtitle"/>
              <w:jc w:val="left"/>
              <w:rPr>
                <w:b/>
                <w:bCs/>
                <w:sz w:val="18"/>
                <w:szCs w:val="18"/>
                <w:u w:val="none"/>
              </w:rPr>
            </w:pPr>
            <w:r w:rsidRPr="00313008">
              <w:rPr>
                <w:b/>
                <w:bCs/>
                <w:sz w:val="18"/>
                <w:szCs w:val="18"/>
                <w:u w:val="none"/>
              </w:rPr>
              <w:t xml:space="preserve">  %</w:t>
            </w:r>
          </w:p>
        </w:tc>
      </w:tr>
      <w:tr w:rsidR="00EA26B9" w:rsidRPr="00313008" w14:paraId="5C1AC517" w14:textId="77777777" w:rsidTr="006A5C25">
        <w:tc>
          <w:tcPr>
            <w:tcW w:w="2305" w:type="dxa"/>
            <w:tcBorders>
              <w:top w:val="single" w:sz="6" w:space="0" w:color="auto"/>
              <w:left w:val="thinThickLargeGap" w:sz="24" w:space="0" w:color="auto"/>
              <w:bottom w:val="single" w:sz="6" w:space="0" w:color="auto"/>
            </w:tcBorders>
          </w:tcPr>
          <w:p w14:paraId="7763BAEF" w14:textId="77777777" w:rsidR="00EA26B9" w:rsidRPr="009B5330" w:rsidRDefault="00EA26B9" w:rsidP="006A5C25">
            <w:pPr>
              <w:pStyle w:val="Subtitle"/>
              <w:jc w:val="left"/>
              <w:rPr>
                <w:sz w:val="18"/>
                <w:szCs w:val="18"/>
                <w:u w:val="none"/>
              </w:rPr>
            </w:pPr>
            <w:r>
              <w:rPr>
                <w:sz w:val="18"/>
                <w:szCs w:val="18"/>
                <w:u w:val="none"/>
              </w:rPr>
              <w:t>Essay content and quality of resources used</w:t>
            </w:r>
          </w:p>
        </w:tc>
        <w:tc>
          <w:tcPr>
            <w:tcW w:w="540" w:type="dxa"/>
            <w:gridSpan w:val="2"/>
            <w:tcBorders>
              <w:top w:val="single" w:sz="6" w:space="0" w:color="auto"/>
              <w:bottom w:val="single" w:sz="6" w:space="0" w:color="auto"/>
              <w:right w:val="single" w:sz="6" w:space="0" w:color="auto"/>
            </w:tcBorders>
          </w:tcPr>
          <w:p w14:paraId="480765E0" w14:textId="77777777" w:rsidR="00EA26B9" w:rsidRPr="00313008" w:rsidRDefault="00EA26B9" w:rsidP="006A5C25">
            <w:pPr>
              <w:pStyle w:val="Subtitle"/>
              <w:rPr>
                <w:b/>
                <w:bCs/>
                <w:sz w:val="18"/>
                <w:szCs w:val="18"/>
                <w:u w:val="none"/>
              </w:rPr>
            </w:pPr>
            <w:r>
              <w:rPr>
                <w:b/>
                <w:bCs/>
                <w:sz w:val="18"/>
                <w:szCs w:val="18"/>
                <w:u w:val="none"/>
              </w:rPr>
              <w:t>1</w:t>
            </w:r>
          </w:p>
        </w:tc>
        <w:tc>
          <w:tcPr>
            <w:tcW w:w="1054" w:type="dxa"/>
            <w:tcBorders>
              <w:left w:val="single" w:sz="6" w:space="0" w:color="auto"/>
              <w:right w:val="single" w:sz="6" w:space="0" w:color="auto"/>
            </w:tcBorders>
          </w:tcPr>
          <w:p w14:paraId="5EDC274D" w14:textId="77777777" w:rsidR="00EA26B9" w:rsidRPr="00313008" w:rsidRDefault="00EA26B9" w:rsidP="006A5C25">
            <w:pPr>
              <w:pStyle w:val="Subtitle"/>
              <w:rPr>
                <w:sz w:val="18"/>
                <w:szCs w:val="18"/>
                <w:u w:val="none"/>
              </w:rPr>
            </w:pPr>
          </w:p>
        </w:tc>
        <w:tc>
          <w:tcPr>
            <w:tcW w:w="1054" w:type="dxa"/>
            <w:tcBorders>
              <w:left w:val="single" w:sz="6" w:space="0" w:color="auto"/>
              <w:right w:val="single" w:sz="6" w:space="0" w:color="auto"/>
            </w:tcBorders>
          </w:tcPr>
          <w:p w14:paraId="3EDCA883" w14:textId="77777777" w:rsidR="00EA26B9" w:rsidRPr="00313008" w:rsidRDefault="00EA26B9" w:rsidP="006A5C25">
            <w:pPr>
              <w:pStyle w:val="Subtitle"/>
              <w:rPr>
                <w:sz w:val="18"/>
                <w:szCs w:val="18"/>
                <w:u w:val="none"/>
              </w:rPr>
            </w:pPr>
          </w:p>
        </w:tc>
        <w:tc>
          <w:tcPr>
            <w:tcW w:w="1054" w:type="dxa"/>
            <w:gridSpan w:val="2"/>
            <w:tcBorders>
              <w:left w:val="single" w:sz="6" w:space="0" w:color="auto"/>
              <w:right w:val="single" w:sz="6" w:space="0" w:color="auto"/>
            </w:tcBorders>
          </w:tcPr>
          <w:p w14:paraId="323986E0" w14:textId="77777777" w:rsidR="00EA26B9" w:rsidRPr="00313008" w:rsidRDefault="00EA26B9" w:rsidP="006A5C25">
            <w:pPr>
              <w:pStyle w:val="Subtitle"/>
              <w:rPr>
                <w:sz w:val="18"/>
                <w:szCs w:val="18"/>
                <w:u w:val="none"/>
              </w:rPr>
            </w:pPr>
          </w:p>
        </w:tc>
        <w:tc>
          <w:tcPr>
            <w:tcW w:w="1055" w:type="dxa"/>
            <w:tcBorders>
              <w:top w:val="single" w:sz="6" w:space="0" w:color="auto"/>
              <w:left w:val="single" w:sz="6" w:space="0" w:color="auto"/>
              <w:bottom w:val="single" w:sz="6" w:space="0" w:color="auto"/>
              <w:right w:val="single" w:sz="6" w:space="0" w:color="auto"/>
            </w:tcBorders>
          </w:tcPr>
          <w:p w14:paraId="63F81EAF" w14:textId="77777777" w:rsidR="00EA26B9" w:rsidRPr="00313008" w:rsidRDefault="00EA26B9" w:rsidP="006A5C25">
            <w:pPr>
              <w:pStyle w:val="Subtitle"/>
              <w:rPr>
                <w:sz w:val="18"/>
                <w:szCs w:val="18"/>
                <w:u w:val="none"/>
              </w:rPr>
            </w:pPr>
          </w:p>
        </w:tc>
        <w:tc>
          <w:tcPr>
            <w:tcW w:w="1054" w:type="dxa"/>
            <w:tcBorders>
              <w:top w:val="single" w:sz="6" w:space="0" w:color="auto"/>
              <w:left w:val="single" w:sz="6" w:space="0" w:color="auto"/>
              <w:bottom w:val="single" w:sz="6" w:space="0" w:color="auto"/>
              <w:right w:val="single" w:sz="6" w:space="0" w:color="auto"/>
            </w:tcBorders>
          </w:tcPr>
          <w:p w14:paraId="40BDFB36" w14:textId="77777777" w:rsidR="00EA26B9" w:rsidRPr="00313008" w:rsidRDefault="00EA26B9" w:rsidP="006A5C25">
            <w:pPr>
              <w:pStyle w:val="Subtitle"/>
              <w:rPr>
                <w:sz w:val="18"/>
                <w:szCs w:val="18"/>
                <w:u w:val="none"/>
              </w:rPr>
            </w:pPr>
          </w:p>
        </w:tc>
        <w:tc>
          <w:tcPr>
            <w:tcW w:w="1054" w:type="dxa"/>
            <w:gridSpan w:val="2"/>
            <w:tcBorders>
              <w:top w:val="single" w:sz="6" w:space="0" w:color="auto"/>
              <w:left w:val="single" w:sz="6" w:space="0" w:color="auto"/>
              <w:bottom w:val="single" w:sz="6" w:space="0" w:color="auto"/>
              <w:right w:val="single" w:sz="6" w:space="0" w:color="auto"/>
            </w:tcBorders>
          </w:tcPr>
          <w:p w14:paraId="535B2613" w14:textId="77777777" w:rsidR="00EA26B9" w:rsidRPr="002E0D8B" w:rsidRDefault="00EA26B9" w:rsidP="006A5C25">
            <w:pPr>
              <w:pStyle w:val="Subtitle"/>
              <w:jc w:val="right"/>
              <w:rPr>
                <w:sz w:val="24"/>
                <w:szCs w:val="24"/>
                <w:u w:val="none"/>
              </w:rPr>
            </w:pPr>
          </w:p>
        </w:tc>
        <w:tc>
          <w:tcPr>
            <w:tcW w:w="1055" w:type="dxa"/>
            <w:tcBorders>
              <w:left w:val="single" w:sz="6" w:space="0" w:color="auto"/>
              <w:right w:val="single" w:sz="6" w:space="0" w:color="auto"/>
            </w:tcBorders>
          </w:tcPr>
          <w:p w14:paraId="6AD09079" w14:textId="77777777" w:rsidR="00EA26B9" w:rsidRPr="00313008" w:rsidRDefault="00EA26B9" w:rsidP="006A5C25">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5E436F89" w14:textId="77777777" w:rsidR="00EA26B9" w:rsidRPr="00313008" w:rsidRDefault="00EA26B9" w:rsidP="006A5C25">
            <w:pPr>
              <w:pStyle w:val="Subtitle"/>
              <w:jc w:val="left"/>
              <w:rPr>
                <w:b/>
                <w:bCs/>
                <w:sz w:val="18"/>
                <w:szCs w:val="18"/>
                <w:u w:val="none"/>
              </w:rPr>
            </w:pPr>
            <w:r>
              <w:rPr>
                <w:b/>
                <w:bCs/>
                <w:sz w:val="18"/>
                <w:szCs w:val="18"/>
                <w:u w:val="none"/>
              </w:rPr>
              <w:t>3</w:t>
            </w:r>
            <w:r w:rsidRPr="00313008">
              <w:rPr>
                <w:b/>
                <w:bCs/>
                <w:sz w:val="18"/>
                <w:szCs w:val="18"/>
                <w:u w:val="none"/>
              </w:rPr>
              <w:t>0%</w:t>
            </w:r>
          </w:p>
        </w:tc>
      </w:tr>
      <w:tr w:rsidR="00EA26B9" w:rsidRPr="00313008" w14:paraId="5984B3C1" w14:textId="77777777" w:rsidTr="006A5C25">
        <w:tc>
          <w:tcPr>
            <w:tcW w:w="2305" w:type="dxa"/>
            <w:tcBorders>
              <w:top w:val="single" w:sz="6" w:space="0" w:color="auto"/>
              <w:left w:val="thinThickLargeGap" w:sz="24" w:space="0" w:color="auto"/>
              <w:bottom w:val="single" w:sz="6" w:space="0" w:color="auto"/>
            </w:tcBorders>
          </w:tcPr>
          <w:p w14:paraId="0A07F9E5" w14:textId="77777777" w:rsidR="00EA26B9" w:rsidRPr="009B5330" w:rsidRDefault="00EA26B9" w:rsidP="006A5C25">
            <w:pPr>
              <w:pStyle w:val="Subtitle"/>
              <w:jc w:val="left"/>
              <w:rPr>
                <w:sz w:val="18"/>
                <w:szCs w:val="18"/>
                <w:u w:val="none"/>
              </w:rPr>
            </w:pPr>
            <w:r>
              <w:rPr>
                <w:sz w:val="18"/>
                <w:szCs w:val="18"/>
                <w:u w:val="none"/>
              </w:rPr>
              <w:t>Referencing within the essay</w:t>
            </w:r>
          </w:p>
        </w:tc>
        <w:tc>
          <w:tcPr>
            <w:tcW w:w="540" w:type="dxa"/>
            <w:gridSpan w:val="2"/>
            <w:tcBorders>
              <w:top w:val="single" w:sz="6" w:space="0" w:color="auto"/>
              <w:bottom w:val="single" w:sz="6" w:space="0" w:color="auto"/>
              <w:right w:val="single" w:sz="6" w:space="0" w:color="auto"/>
            </w:tcBorders>
          </w:tcPr>
          <w:p w14:paraId="6F0A874D" w14:textId="77777777" w:rsidR="00EA26B9" w:rsidRPr="00313008" w:rsidRDefault="00EA26B9" w:rsidP="006A5C25">
            <w:pPr>
              <w:pStyle w:val="Subtitle"/>
              <w:rPr>
                <w:b/>
                <w:bCs/>
                <w:sz w:val="18"/>
                <w:szCs w:val="18"/>
                <w:u w:val="none"/>
              </w:rPr>
            </w:pPr>
            <w:r>
              <w:rPr>
                <w:b/>
                <w:bCs/>
                <w:sz w:val="18"/>
                <w:szCs w:val="18"/>
                <w:u w:val="none"/>
              </w:rPr>
              <w:t>1</w:t>
            </w:r>
          </w:p>
        </w:tc>
        <w:tc>
          <w:tcPr>
            <w:tcW w:w="1054" w:type="dxa"/>
            <w:tcBorders>
              <w:left w:val="single" w:sz="6" w:space="0" w:color="auto"/>
              <w:right w:val="single" w:sz="6" w:space="0" w:color="auto"/>
            </w:tcBorders>
          </w:tcPr>
          <w:p w14:paraId="01F58F42" w14:textId="77777777" w:rsidR="00EA26B9" w:rsidRPr="00313008" w:rsidRDefault="00EA26B9" w:rsidP="006A5C25">
            <w:pPr>
              <w:pStyle w:val="Subtitle"/>
              <w:rPr>
                <w:sz w:val="18"/>
                <w:szCs w:val="18"/>
                <w:u w:val="none"/>
              </w:rPr>
            </w:pPr>
          </w:p>
        </w:tc>
        <w:tc>
          <w:tcPr>
            <w:tcW w:w="1054" w:type="dxa"/>
            <w:tcBorders>
              <w:left w:val="single" w:sz="6" w:space="0" w:color="auto"/>
              <w:right w:val="single" w:sz="6" w:space="0" w:color="auto"/>
            </w:tcBorders>
          </w:tcPr>
          <w:p w14:paraId="44859B3C" w14:textId="77777777" w:rsidR="00EA26B9" w:rsidRPr="00313008" w:rsidRDefault="00EA26B9" w:rsidP="006A5C25">
            <w:pPr>
              <w:pStyle w:val="Subtitle"/>
              <w:rPr>
                <w:sz w:val="18"/>
                <w:szCs w:val="18"/>
                <w:u w:val="none"/>
              </w:rPr>
            </w:pPr>
          </w:p>
        </w:tc>
        <w:tc>
          <w:tcPr>
            <w:tcW w:w="1054" w:type="dxa"/>
            <w:gridSpan w:val="2"/>
            <w:tcBorders>
              <w:left w:val="single" w:sz="6" w:space="0" w:color="auto"/>
              <w:right w:val="single" w:sz="6" w:space="0" w:color="auto"/>
            </w:tcBorders>
          </w:tcPr>
          <w:p w14:paraId="54A138D8" w14:textId="77777777" w:rsidR="00EA26B9" w:rsidRPr="00313008" w:rsidRDefault="00EA26B9" w:rsidP="006A5C25">
            <w:pPr>
              <w:pStyle w:val="Subtitle"/>
              <w:rPr>
                <w:sz w:val="18"/>
                <w:szCs w:val="18"/>
                <w:u w:val="none"/>
              </w:rPr>
            </w:pPr>
          </w:p>
        </w:tc>
        <w:tc>
          <w:tcPr>
            <w:tcW w:w="1055" w:type="dxa"/>
            <w:tcBorders>
              <w:top w:val="single" w:sz="6" w:space="0" w:color="auto"/>
              <w:left w:val="single" w:sz="6" w:space="0" w:color="auto"/>
              <w:bottom w:val="single" w:sz="6" w:space="0" w:color="auto"/>
              <w:right w:val="single" w:sz="6" w:space="0" w:color="auto"/>
            </w:tcBorders>
          </w:tcPr>
          <w:p w14:paraId="480EA477" w14:textId="77777777" w:rsidR="00EA26B9" w:rsidRPr="00313008" w:rsidRDefault="00EA26B9" w:rsidP="006A5C25">
            <w:pPr>
              <w:pStyle w:val="Subtitle"/>
              <w:jc w:val="left"/>
              <w:rPr>
                <w:sz w:val="18"/>
                <w:szCs w:val="18"/>
                <w:u w:val="none"/>
              </w:rPr>
            </w:pPr>
          </w:p>
        </w:tc>
        <w:tc>
          <w:tcPr>
            <w:tcW w:w="1054" w:type="dxa"/>
            <w:tcBorders>
              <w:top w:val="single" w:sz="6" w:space="0" w:color="auto"/>
              <w:left w:val="single" w:sz="6" w:space="0" w:color="auto"/>
              <w:bottom w:val="single" w:sz="6" w:space="0" w:color="auto"/>
              <w:right w:val="single" w:sz="6" w:space="0" w:color="auto"/>
            </w:tcBorders>
          </w:tcPr>
          <w:p w14:paraId="74C83594" w14:textId="77777777" w:rsidR="00EA26B9" w:rsidRPr="00313008" w:rsidRDefault="00EA26B9" w:rsidP="006A5C25">
            <w:pPr>
              <w:pStyle w:val="Subtitle"/>
              <w:jc w:val="left"/>
              <w:rPr>
                <w:sz w:val="18"/>
                <w:szCs w:val="18"/>
                <w:u w:val="none"/>
              </w:rPr>
            </w:pPr>
          </w:p>
        </w:tc>
        <w:tc>
          <w:tcPr>
            <w:tcW w:w="1054" w:type="dxa"/>
            <w:gridSpan w:val="2"/>
            <w:tcBorders>
              <w:top w:val="single" w:sz="6" w:space="0" w:color="auto"/>
              <w:left w:val="single" w:sz="6" w:space="0" w:color="auto"/>
              <w:bottom w:val="single" w:sz="6" w:space="0" w:color="auto"/>
              <w:right w:val="single" w:sz="6" w:space="0" w:color="auto"/>
            </w:tcBorders>
          </w:tcPr>
          <w:p w14:paraId="3FBC727D" w14:textId="77777777" w:rsidR="00EA26B9" w:rsidRDefault="00EA26B9" w:rsidP="006A5C25"/>
        </w:tc>
        <w:tc>
          <w:tcPr>
            <w:tcW w:w="1055" w:type="dxa"/>
            <w:tcBorders>
              <w:left w:val="single" w:sz="6" w:space="0" w:color="auto"/>
              <w:right w:val="single" w:sz="6" w:space="0" w:color="auto"/>
            </w:tcBorders>
          </w:tcPr>
          <w:p w14:paraId="3B810BD6" w14:textId="77777777" w:rsidR="00EA26B9" w:rsidRPr="00313008" w:rsidRDefault="00EA26B9" w:rsidP="006A5C25">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60AFF632" w14:textId="77777777" w:rsidR="00EA26B9" w:rsidRPr="00313008" w:rsidRDefault="00EA26B9" w:rsidP="006A5C25">
            <w:pPr>
              <w:pStyle w:val="Subtitle"/>
              <w:jc w:val="left"/>
              <w:rPr>
                <w:b/>
                <w:bCs/>
                <w:sz w:val="18"/>
                <w:szCs w:val="18"/>
                <w:u w:val="none"/>
              </w:rPr>
            </w:pPr>
            <w:r>
              <w:rPr>
                <w:b/>
                <w:bCs/>
                <w:sz w:val="18"/>
                <w:szCs w:val="18"/>
                <w:u w:val="none"/>
              </w:rPr>
              <w:t>20</w:t>
            </w:r>
            <w:r w:rsidRPr="00313008">
              <w:rPr>
                <w:b/>
                <w:bCs/>
                <w:sz w:val="18"/>
                <w:szCs w:val="18"/>
                <w:u w:val="none"/>
              </w:rPr>
              <w:t>%</w:t>
            </w:r>
          </w:p>
        </w:tc>
      </w:tr>
      <w:tr w:rsidR="00EA26B9" w:rsidRPr="00313008" w14:paraId="45DBFB19" w14:textId="77777777" w:rsidTr="006A5C25">
        <w:tc>
          <w:tcPr>
            <w:tcW w:w="2305" w:type="dxa"/>
            <w:tcBorders>
              <w:top w:val="single" w:sz="6" w:space="0" w:color="auto"/>
              <w:left w:val="thinThickLargeGap" w:sz="24" w:space="0" w:color="auto"/>
              <w:bottom w:val="single" w:sz="6" w:space="0" w:color="auto"/>
            </w:tcBorders>
          </w:tcPr>
          <w:p w14:paraId="52F0D9EA" w14:textId="77777777" w:rsidR="00EA26B9" w:rsidRPr="009B5330" w:rsidRDefault="00EA26B9" w:rsidP="006A5C25">
            <w:pPr>
              <w:pStyle w:val="Subtitle"/>
              <w:ind w:left="-15"/>
              <w:jc w:val="left"/>
              <w:rPr>
                <w:sz w:val="18"/>
                <w:szCs w:val="18"/>
                <w:u w:val="none"/>
              </w:rPr>
            </w:pPr>
            <w:r>
              <w:rPr>
                <w:sz w:val="18"/>
                <w:szCs w:val="18"/>
                <w:u w:val="none"/>
              </w:rPr>
              <w:t>Correctly constructed reference list</w:t>
            </w:r>
          </w:p>
        </w:tc>
        <w:tc>
          <w:tcPr>
            <w:tcW w:w="540" w:type="dxa"/>
            <w:gridSpan w:val="2"/>
            <w:tcBorders>
              <w:top w:val="single" w:sz="6" w:space="0" w:color="auto"/>
              <w:bottom w:val="single" w:sz="6" w:space="0" w:color="auto"/>
              <w:right w:val="single" w:sz="6" w:space="0" w:color="auto"/>
            </w:tcBorders>
          </w:tcPr>
          <w:p w14:paraId="7CE4C7F0" w14:textId="77777777" w:rsidR="00EA26B9" w:rsidRPr="00313008" w:rsidRDefault="00EA26B9" w:rsidP="006A5C25">
            <w:pPr>
              <w:pStyle w:val="Subtitle"/>
              <w:rPr>
                <w:b/>
                <w:bCs/>
                <w:sz w:val="18"/>
                <w:szCs w:val="18"/>
                <w:u w:val="none"/>
              </w:rPr>
            </w:pPr>
          </w:p>
          <w:p w14:paraId="6FD72B89" w14:textId="77777777" w:rsidR="00EA26B9" w:rsidRPr="00313008" w:rsidRDefault="00EA26B9" w:rsidP="006A5C25">
            <w:pPr>
              <w:pStyle w:val="Subtitle"/>
              <w:rPr>
                <w:b/>
                <w:bCs/>
                <w:sz w:val="18"/>
                <w:szCs w:val="18"/>
                <w:u w:val="none"/>
              </w:rPr>
            </w:pPr>
            <w:r>
              <w:rPr>
                <w:b/>
                <w:bCs/>
                <w:sz w:val="18"/>
                <w:szCs w:val="18"/>
                <w:u w:val="none"/>
              </w:rPr>
              <w:t>1</w:t>
            </w:r>
          </w:p>
        </w:tc>
        <w:tc>
          <w:tcPr>
            <w:tcW w:w="1054" w:type="dxa"/>
            <w:tcBorders>
              <w:left w:val="single" w:sz="6" w:space="0" w:color="auto"/>
              <w:right w:val="single" w:sz="6" w:space="0" w:color="auto"/>
            </w:tcBorders>
          </w:tcPr>
          <w:p w14:paraId="2CAE0F99" w14:textId="77777777" w:rsidR="00EA26B9" w:rsidRPr="00313008" w:rsidRDefault="00EA26B9" w:rsidP="006A5C25">
            <w:pPr>
              <w:pStyle w:val="Subtitle"/>
              <w:rPr>
                <w:sz w:val="18"/>
                <w:szCs w:val="18"/>
                <w:u w:val="none"/>
              </w:rPr>
            </w:pPr>
          </w:p>
        </w:tc>
        <w:tc>
          <w:tcPr>
            <w:tcW w:w="1054" w:type="dxa"/>
            <w:tcBorders>
              <w:left w:val="single" w:sz="6" w:space="0" w:color="auto"/>
              <w:right w:val="single" w:sz="6" w:space="0" w:color="auto"/>
            </w:tcBorders>
          </w:tcPr>
          <w:p w14:paraId="2C99188E" w14:textId="77777777" w:rsidR="00EA26B9" w:rsidRPr="00313008" w:rsidRDefault="00EA26B9" w:rsidP="006A5C25">
            <w:pPr>
              <w:pStyle w:val="Subtitle"/>
              <w:rPr>
                <w:sz w:val="18"/>
                <w:szCs w:val="18"/>
                <w:u w:val="none"/>
              </w:rPr>
            </w:pPr>
          </w:p>
        </w:tc>
        <w:tc>
          <w:tcPr>
            <w:tcW w:w="1054" w:type="dxa"/>
            <w:gridSpan w:val="2"/>
            <w:tcBorders>
              <w:left w:val="single" w:sz="6" w:space="0" w:color="auto"/>
              <w:right w:val="single" w:sz="6" w:space="0" w:color="auto"/>
            </w:tcBorders>
          </w:tcPr>
          <w:p w14:paraId="084FCD5D" w14:textId="77777777" w:rsidR="00EA26B9" w:rsidRPr="00313008" w:rsidRDefault="00EA26B9" w:rsidP="006A5C25">
            <w:pPr>
              <w:pStyle w:val="Subtitle"/>
              <w:rPr>
                <w:sz w:val="18"/>
                <w:szCs w:val="18"/>
                <w:u w:val="none"/>
              </w:rPr>
            </w:pPr>
          </w:p>
        </w:tc>
        <w:tc>
          <w:tcPr>
            <w:tcW w:w="1055" w:type="dxa"/>
            <w:tcBorders>
              <w:top w:val="single" w:sz="6" w:space="0" w:color="auto"/>
              <w:left w:val="single" w:sz="6" w:space="0" w:color="auto"/>
              <w:bottom w:val="single" w:sz="6" w:space="0" w:color="auto"/>
              <w:right w:val="single" w:sz="6" w:space="0" w:color="auto"/>
            </w:tcBorders>
          </w:tcPr>
          <w:p w14:paraId="78863116" w14:textId="77777777" w:rsidR="00EA26B9" w:rsidRPr="00313008" w:rsidRDefault="00EA26B9" w:rsidP="006A5C25">
            <w:pPr>
              <w:pStyle w:val="Subtitle"/>
              <w:jc w:val="right"/>
              <w:rPr>
                <w:sz w:val="18"/>
                <w:szCs w:val="18"/>
                <w:u w:val="none"/>
              </w:rPr>
            </w:pPr>
          </w:p>
        </w:tc>
        <w:tc>
          <w:tcPr>
            <w:tcW w:w="1054" w:type="dxa"/>
            <w:tcBorders>
              <w:top w:val="single" w:sz="6" w:space="0" w:color="auto"/>
              <w:left w:val="single" w:sz="6" w:space="0" w:color="auto"/>
              <w:bottom w:val="single" w:sz="6" w:space="0" w:color="auto"/>
              <w:right w:val="single" w:sz="6" w:space="0" w:color="auto"/>
            </w:tcBorders>
          </w:tcPr>
          <w:p w14:paraId="4F16240F" w14:textId="77777777" w:rsidR="00EA26B9" w:rsidRPr="00313008" w:rsidRDefault="00EA26B9" w:rsidP="006A5C25">
            <w:pPr>
              <w:pStyle w:val="Subtitle"/>
              <w:jc w:val="right"/>
              <w:rPr>
                <w:sz w:val="18"/>
                <w:szCs w:val="18"/>
                <w:u w:val="none"/>
              </w:rPr>
            </w:pPr>
          </w:p>
        </w:tc>
        <w:tc>
          <w:tcPr>
            <w:tcW w:w="1054" w:type="dxa"/>
            <w:gridSpan w:val="2"/>
            <w:tcBorders>
              <w:top w:val="single" w:sz="6" w:space="0" w:color="auto"/>
              <w:left w:val="single" w:sz="6" w:space="0" w:color="auto"/>
              <w:bottom w:val="single" w:sz="6" w:space="0" w:color="auto"/>
              <w:right w:val="single" w:sz="6" w:space="0" w:color="auto"/>
            </w:tcBorders>
          </w:tcPr>
          <w:p w14:paraId="1F723216" w14:textId="77777777" w:rsidR="00EA26B9" w:rsidRPr="00313008" w:rsidRDefault="00EA26B9" w:rsidP="006A5C25">
            <w:pPr>
              <w:pStyle w:val="Subtitle"/>
              <w:ind w:firstLine="281"/>
              <w:jc w:val="right"/>
              <w:rPr>
                <w:sz w:val="18"/>
                <w:szCs w:val="18"/>
                <w:u w:val="none"/>
              </w:rPr>
            </w:pPr>
          </w:p>
        </w:tc>
        <w:tc>
          <w:tcPr>
            <w:tcW w:w="1055" w:type="dxa"/>
            <w:tcBorders>
              <w:left w:val="single" w:sz="6" w:space="0" w:color="auto"/>
              <w:right w:val="single" w:sz="6" w:space="0" w:color="auto"/>
            </w:tcBorders>
          </w:tcPr>
          <w:p w14:paraId="7AF83946" w14:textId="77777777" w:rsidR="00EA26B9" w:rsidRPr="00313008" w:rsidRDefault="00EA26B9" w:rsidP="006A5C25">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1FBA36FB" w14:textId="77777777" w:rsidR="00EA26B9" w:rsidRPr="00313008" w:rsidRDefault="00EA26B9" w:rsidP="006A5C25">
            <w:pPr>
              <w:pStyle w:val="Subtitle"/>
              <w:jc w:val="left"/>
              <w:rPr>
                <w:b/>
                <w:bCs/>
                <w:sz w:val="18"/>
                <w:szCs w:val="18"/>
                <w:u w:val="none"/>
              </w:rPr>
            </w:pPr>
            <w:r>
              <w:rPr>
                <w:b/>
                <w:bCs/>
                <w:sz w:val="18"/>
                <w:szCs w:val="18"/>
                <w:u w:val="none"/>
              </w:rPr>
              <w:t>2</w:t>
            </w:r>
            <w:r w:rsidRPr="00313008">
              <w:rPr>
                <w:b/>
                <w:bCs/>
                <w:sz w:val="18"/>
                <w:szCs w:val="18"/>
                <w:u w:val="none"/>
              </w:rPr>
              <w:t>0%</w:t>
            </w:r>
          </w:p>
        </w:tc>
      </w:tr>
      <w:tr w:rsidR="00EA26B9" w:rsidRPr="00313008" w14:paraId="522A671A" w14:textId="77777777" w:rsidTr="006A5C25">
        <w:tc>
          <w:tcPr>
            <w:tcW w:w="2305" w:type="dxa"/>
            <w:tcBorders>
              <w:top w:val="single" w:sz="6" w:space="0" w:color="auto"/>
              <w:left w:val="thinThickLargeGap" w:sz="24" w:space="0" w:color="auto"/>
              <w:bottom w:val="single" w:sz="4" w:space="0" w:color="auto"/>
            </w:tcBorders>
          </w:tcPr>
          <w:p w14:paraId="233CC59A" w14:textId="77777777" w:rsidR="00EA26B9" w:rsidRPr="009B5330" w:rsidRDefault="00EA26B9" w:rsidP="006A5C25">
            <w:pPr>
              <w:pStyle w:val="Subtitle"/>
              <w:ind w:left="-15"/>
              <w:jc w:val="left"/>
              <w:rPr>
                <w:sz w:val="18"/>
                <w:szCs w:val="18"/>
                <w:u w:val="none"/>
              </w:rPr>
            </w:pPr>
            <w:r>
              <w:rPr>
                <w:sz w:val="18"/>
                <w:szCs w:val="18"/>
                <w:u w:val="none"/>
              </w:rPr>
              <w:t>Structure of essay and clarity of writing</w:t>
            </w:r>
          </w:p>
        </w:tc>
        <w:tc>
          <w:tcPr>
            <w:tcW w:w="540" w:type="dxa"/>
            <w:gridSpan w:val="2"/>
            <w:tcBorders>
              <w:top w:val="single" w:sz="6" w:space="0" w:color="auto"/>
              <w:bottom w:val="single" w:sz="4" w:space="0" w:color="auto"/>
              <w:right w:val="single" w:sz="6" w:space="0" w:color="auto"/>
            </w:tcBorders>
          </w:tcPr>
          <w:p w14:paraId="6D755E6A" w14:textId="77777777" w:rsidR="00EA26B9" w:rsidRPr="00313008" w:rsidRDefault="00EA26B9" w:rsidP="006A5C25">
            <w:pPr>
              <w:pStyle w:val="Subtitle"/>
              <w:rPr>
                <w:b/>
                <w:bCs/>
                <w:sz w:val="18"/>
                <w:szCs w:val="18"/>
                <w:u w:val="none"/>
              </w:rPr>
            </w:pPr>
            <w:r>
              <w:rPr>
                <w:b/>
                <w:bCs/>
                <w:sz w:val="18"/>
                <w:szCs w:val="18"/>
                <w:u w:val="none"/>
              </w:rPr>
              <w:t>1</w:t>
            </w:r>
          </w:p>
        </w:tc>
        <w:tc>
          <w:tcPr>
            <w:tcW w:w="1054" w:type="dxa"/>
            <w:tcBorders>
              <w:left w:val="single" w:sz="6" w:space="0" w:color="auto"/>
              <w:bottom w:val="single" w:sz="4" w:space="0" w:color="auto"/>
              <w:right w:val="single" w:sz="6" w:space="0" w:color="auto"/>
            </w:tcBorders>
          </w:tcPr>
          <w:p w14:paraId="4AB3EE8F" w14:textId="77777777" w:rsidR="00EA26B9" w:rsidRPr="00313008" w:rsidRDefault="00EA26B9" w:rsidP="006A5C25">
            <w:pPr>
              <w:pStyle w:val="Subtitle"/>
              <w:rPr>
                <w:sz w:val="18"/>
                <w:szCs w:val="18"/>
                <w:u w:val="none"/>
              </w:rPr>
            </w:pPr>
          </w:p>
        </w:tc>
        <w:tc>
          <w:tcPr>
            <w:tcW w:w="1054" w:type="dxa"/>
            <w:tcBorders>
              <w:left w:val="single" w:sz="6" w:space="0" w:color="auto"/>
              <w:bottom w:val="single" w:sz="4" w:space="0" w:color="auto"/>
              <w:right w:val="single" w:sz="6" w:space="0" w:color="auto"/>
            </w:tcBorders>
          </w:tcPr>
          <w:p w14:paraId="73D3CD12" w14:textId="77777777" w:rsidR="00EA26B9" w:rsidRPr="00313008" w:rsidRDefault="00EA26B9" w:rsidP="006A5C25">
            <w:pPr>
              <w:pStyle w:val="Subtitle"/>
              <w:rPr>
                <w:sz w:val="18"/>
                <w:szCs w:val="18"/>
                <w:u w:val="none"/>
              </w:rPr>
            </w:pPr>
          </w:p>
        </w:tc>
        <w:tc>
          <w:tcPr>
            <w:tcW w:w="1054" w:type="dxa"/>
            <w:gridSpan w:val="2"/>
            <w:tcBorders>
              <w:left w:val="single" w:sz="6" w:space="0" w:color="auto"/>
              <w:bottom w:val="single" w:sz="4" w:space="0" w:color="auto"/>
              <w:right w:val="single" w:sz="6" w:space="0" w:color="auto"/>
            </w:tcBorders>
          </w:tcPr>
          <w:p w14:paraId="1F6F25AD" w14:textId="77777777" w:rsidR="00EA26B9" w:rsidRPr="00313008" w:rsidRDefault="00EA26B9" w:rsidP="006A5C25">
            <w:pPr>
              <w:pStyle w:val="Subtitle"/>
              <w:rPr>
                <w:sz w:val="18"/>
                <w:szCs w:val="18"/>
                <w:u w:val="none"/>
              </w:rPr>
            </w:pPr>
          </w:p>
        </w:tc>
        <w:tc>
          <w:tcPr>
            <w:tcW w:w="1055" w:type="dxa"/>
            <w:tcBorders>
              <w:top w:val="single" w:sz="6" w:space="0" w:color="auto"/>
              <w:left w:val="single" w:sz="6" w:space="0" w:color="auto"/>
              <w:bottom w:val="single" w:sz="4" w:space="0" w:color="auto"/>
              <w:right w:val="single" w:sz="6" w:space="0" w:color="auto"/>
            </w:tcBorders>
          </w:tcPr>
          <w:p w14:paraId="06051453" w14:textId="77777777" w:rsidR="00EA26B9" w:rsidRPr="00313008" w:rsidRDefault="00EA26B9" w:rsidP="006A5C25">
            <w:pPr>
              <w:pStyle w:val="Subtitle"/>
              <w:jc w:val="right"/>
              <w:rPr>
                <w:sz w:val="18"/>
                <w:szCs w:val="18"/>
                <w:u w:val="none"/>
              </w:rPr>
            </w:pPr>
          </w:p>
        </w:tc>
        <w:tc>
          <w:tcPr>
            <w:tcW w:w="1054" w:type="dxa"/>
            <w:tcBorders>
              <w:top w:val="single" w:sz="6" w:space="0" w:color="auto"/>
              <w:left w:val="single" w:sz="6" w:space="0" w:color="auto"/>
              <w:bottom w:val="single" w:sz="4" w:space="0" w:color="auto"/>
              <w:right w:val="single" w:sz="6" w:space="0" w:color="auto"/>
            </w:tcBorders>
          </w:tcPr>
          <w:p w14:paraId="0BE969A8" w14:textId="77777777" w:rsidR="00EA26B9" w:rsidRPr="00313008" w:rsidRDefault="00EA26B9" w:rsidP="006A5C25">
            <w:pPr>
              <w:pStyle w:val="Subtitle"/>
              <w:jc w:val="right"/>
              <w:rPr>
                <w:sz w:val="18"/>
                <w:szCs w:val="18"/>
                <w:u w:val="none"/>
              </w:rPr>
            </w:pPr>
          </w:p>
        </w:tc>
        <w:tc>
          <w:tcPr>
            <w:tcW w:w="1054" w:type="dxa"/>
            <w:gridSpan w:val="2"/>
            <w:tcBorders>
              <w:top w:val="single" w:sz="6" w:space="0" w:color="auto"/>
              <w:left w:val="single" w:sz="6" w:space="0" w:color="auto"/>
              <w:bottom w:val="single" w:sz="4" w:space="0" w:color="auto"/>
              <w:right w:val="single" w:sz="6" w:space="0" w:color="auto"/>
            </w:tcBorders>
          </w:tcPr>
          <w:p w14:paraId="1486F9AC" w14:textId="77777777" w:rsidR="00EA26B9" w:rsidRPr="00313008" w:rsidRDefault="00EA26B9" w:rsidP="006A5C25">
            <w:pPr>
              <w:pStyle w:val="Subtitle"/>
              <w:ind w:firstLine="281"/>
              <w:jc w:val="right"/>
              <w:rPr>
                <w:sz w:val="18"/>
                <w:szCs w:val="18"/>
                <w:u w:val="none"/>
              </w:rPr>
            </w:pPr>
          </w:p>
        </w:tc>
        <w:tc>
          <w:tcPr>
            <w:tcW w:w="1055" w:type="dxa"/>
            <w:tcBorders>
              <w:left w:val="single" w:sz="6" w:space="0" w:color="auto"/>
              <w:bottom w:val="single" w:sz="4" w:space="0" w:color="auto"/>
              <w:right w:val="single" w:sz="6" w:space="0" w:color="auto"/>
            </w:tcBorders>
          </w:tcPr>
          <w:p w14:paraId="1924F256" w14:textId="77777777" w:rsidR="00EA26B9" w:rsidRPr="00313008" w:rsidRDefault="00EA26B9" w:rsidP="006A5C25">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39717F38" w14:textId="77777777" w:rsidR="00EA26B9" w:rsidRPr="00313008" w:rsidRDefault="00EA26B9" w:rsidP="006A5C25">
            <w:pPr>
              <w:pStyle w:val="Subtitle"/>
              <w:jc w:val="left"/>
              <w:rPr>
                <w:b/>
                <w:bCs/>
                <w:sz w:val="18"/>
                <w:szCs w:val="18"/>
                <w:u w:val="none"/>
              </w:rPr>
            </w:pPr>
            <w:r>
              <w:rPr>
                <w:b/>
                <w:bCs/>
                <w:sz w:val="18"/>
                <w:szCs w:val="18"/>
                <w:u w:val="none"/>
              </w:rPr>
              <w:t>30%</w:t>
            </w:r>
          </w:p>
        </w:tc>
      </w:tr>
      <w:tr w:rsidR="00EA26B9" w:rsidRPr="00313008" w14:paraId="5F379989" w14:textId="77777777" w:rsidTr="006A5C25">
        <w:trPr>
          <w:cantSplit/>
          <w:trHeight w:val="282"/>
        </w:trPr>
        <w:tc>
          <w:tcPr>
            <w:tcW w:w="10225" w:type="dxa"/>
            <w:gridSpan w:val="12"/>
            <w:tcBorders>
              <w:left w:val="thinThickLargeGap" w:sz="24" w:space="0" w:color="auto"/>
              <w:right w:val="single" w:sz="4" w:space="0" w:color="auto"/>
            </w:tcBorders>
          </w:tcPr>
          <w:p w14:paraId="3FC22F88" w14:textId="77777777" w:rsidR="00EA26B9" w:rsidRPr="009A081E" w:rsidRDefault="00EA26B9" w:rsidP="006A5C25">
            <w:pPr>
              <w:pStyle w:val="Subtitle"/>
              <w:jc w:val="left"/>
              <w:rPr>
                <w:b/>
                <w:bCs/>
                <w:sz w:val="24"/>
                <w:szCs w:val="24"/>
                <w:u w:val="none"/>
              </w:rPr>
            </w:pPr>
            <w:r w:rsidRPr="009A081E">
              <w:rPr>
                <w:sz w:val="18"/>
                <w:szCs w:val="18"/>
                <w:u w:val="none"/>
              </w:rPr>
              <w:t>It is expected that students will present work that is proof read</w:t>
            </w:r>
            <w:r>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w:t>
            </w:r>
            <w:proofErr w:type="gramStart"/>
            <w:r w:rsidRPr="009A081E">
              <w:rPr>
                <w:sz w:val="18"/>
                <w:szCs w:val="18"/>
                <w:u w:val="none"/>
              </w:rPr>
              <w:t>Therefore</w:t>
            </w:r>
            <w:proofErr w:type="gramEnd"/>
            <w:r w:rsidRPr="009A081E">
              <w:rPr>
                <w:sz w:val="18"/>
                <w:szCs w:val="18"/>
                <w:u w:val="none"/>
              </w:rPr>
              <w:t xml:space="preserv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17A63B24" w14:textId="77777777" w:rsidR="00EA26B9" w:rsidRPr="00313008" w:rsidRDefault="00EA26B9" w:rsidP="006A5C25">
            <w:pPr>
              <w:pStyle w:val="Subtitle"/>
              <w:jc w:val="left"/>
              <w:rPr>
                <w:b/>
                <w:bCs/>
                <w:sz w:val="24"/>
                <w:szCs w:val="24"/>
                <w:u w:val="none"/>
              </w:rPr>
            </w:pPr>
          </w:p>
        </w:tc>
      </w:tr>
      <w:tr w:rsidR="00EA26B9" w:rsidRPr="00313008" w14:paraId="093CAC55" w14:textId="77777777" w:rsidTr="006A5C25">
        <w:trPr>
          <w:cantSplit/>
          <w:trHeight w:val="4341"/>
        </w:trPr>
        <w:tc>
          <w:tcPr>
            <w:tcW w:w="10945" w:type="dxa"/>
            <w:gridSpan w:val="13"/>
            <w:tcBorders>
              <w:left w:val="thinThickLargeGap" w:sz="24" w:space="0" w:color="auto"/>
              <w:right w:val="thinThickLargeGap" w:sz="24" w:space="0" w:color="auto"/>
            </w:tcBorders>
          </w:tcPr>
          <w:p w14:paraId="730A0537" w14:textId="77777777" w:rsidR="00EA26B9" w:rsidRPr="00313008" w:rsidRDefault="00EA26B9" w:rsidP="006A5C25">
            <w:pPr>
              <w:pStyle w:val="Subtitle"/>
              <w:jc w:val="left"/>
              <w:rPr>
                <w:b/>
                <w:bCs/>
                <w:sz w:val="24"/>
                <w:szCs w:val="24"/>
                <w:u w:val="none"/>
              </w:rPr>
            </w:pPr>
            <w:r w:rsidRPr="00313008">
              <w:rPr>
                <w:b/>
                <w:bCs/>
                <w:sz w:val="24"/>
                <w:szCs w:val="24"/>
                <w:u w:val="none"/>
              </w:rPr>
              <w:t>TUTOR COMMENTS:</w:t>
            </w:r>
          </w:p>
          <w:p w14:paraId="62771720" w14:textId="77777777" w:rsidR="00EA26B9" w:rsidRDefault="00EA26B9" w:rsidP="006A5C25">
            <w:pPr>
              <w:pStyle w:val="Subtitle"/>
              <w:ind w:left="937" w:right="1152"/>
              <w:jc w:val="both"/>
              <w:rPr>
                <w:b/>
                <w:bCs/>
                <w:sz w:val="24"/>
                <w:szCs w:val="24"/>
                <w:u w:val="none"/>
              </w:rPr>
            </w:pPr>
          </w:p>
          <w:p w14:paraId="0DBF021E" w14:textId="77777777" w:rsidR="00EA26B9" w:rsidRDefault="00EA26B9" w:rsidP="006A5C25">
            <w:pPr>
              <w:pStyle w:val="Subtitle"/>
              <w:ind w:left="937" w:right="1152"/>
              <w:jc w:val="both"/>
              <w:rPr>
                <w:b/>
                <w:bCs/>
                <w:sz w:val="24"/>
                <w:szCs w:val="24"/>
                <w:u w:val="none"/>
              </w:rPr>
            </w:pPr>
          </w:p>
          <w:p w14:paraId="73C0E40E" w14:textId="77777777" w:rsidR="00EA26B9" w:rsidRDefault="00EA26B9" w:rsidP="006A5C25">
            <w:pPr>
              <w:pStyle w:val="Subtitle"/>
              <w:ind w:left="937" w:right="1152"/>
              <w:jc w:val="both"/>
              <w:rPr>
                <w:b/>
                <w:bCs/>
                <w:sz w:val="24"/>
                <w:szCs w:val="24"/>
                <w:u w:val="none"/>
              </w:rPr>
            </w:pPr>
          </w:p>
          <w:p w14:paraId="49F9DEE7" w14:textId="77777777" w:rsidR="00EA26B9" w:rsidRDefault="00EA26B9" w:rsidP="006A5C25">
            <w:pPr>
              <w:pStyle w:val="Subtitle"/>
              <w:ind w:left="937" w:right="1152"/>
              <w:jc w:val="both"/>
              <w:rPr>
                <w:b/>
                <w:bCs/>
                <w:sz w:val="24"/>
                <w:szCs w:val="24"/>
                <w:u w:val="none"/>
              </w:rPr>
            </w:pPr>
          </w:p>
          <w:p w14:paraId="11E91A77" w14:textId="77777777" w:rsidR="00EA26B9" w:rsidRDefault="00EA26B9" w:rsidP="006A5C25">
            <w:pPr>
              <w:pStyle w:val="Subtitle"/>
              <w:ind w:left="937" w:right="1152"/>
              <w:jc w:val="both"/>
              <w:rPr>
                <w:b/>
                <w:bCs/>
                <w:sz w:val="24"/>
                <w:szCs w:val="24"/>
                <w:u w:val="none"/>
              </w:rPr>
            </w:pPr>
          </w:p>
          <w:p w14:paraId="36A8F2D7" w14:textId="77777777" w:rsidR="00EA26B9" w:rsidRDefault="00EA26B9" w:rsidP="006A5C25">
            <w:pPr>
              <w:pStyle w:val="Subtitle"/>
              <w:ind w:left="937" w:right="1152"/>
              <w:jc w:val="both"/>
              <w:rPr>
                <w:b/>
                <w:bCs/>
                <w:sz w:val="24"/>
                <w:szCs w:val="24"/>
                <w:u w:val="none"/>
              </w:rPr>
            </w:pPr>
          </w:p>
          <w:p w14:paraId="0A78F102" w14:textId="77777777" w:rsidR="00EA26B9" w:rsidRDefault="00EA26B9" w:rsidP="006A5C25">
            <w:pPr>
              <w:pStyle w:val="Subtitle"/>
              <w:ind w:left="937" w:right="1152"/>
              <w:jc w:val="both"/>
              <w:rPr>
                <w:b/>
                <w:bCs/>
                <w:sz w:val="24"/>
                <w:szCs w:val="24"/>
                <w:u w:val="none"/>
              </w:rPr>
            </w:pPr>
          </w:p>
          <w:p w14:paraId="5CC29777" w14:textId="77777777" w:rsidR="00EA26B9" w:rsidRDefault="00EA26B9" w:rsidP="006A5C25">
            <w:pPr>
              <w:pStyle w:val="Subtitle"/>
              <w:ind w:left="937" w:right="1152"/>
              <w:jc w:val="both"/>
              <w:rPr>
                <w:b/>
                <w:bCs/>
                <w:sz w:val="24"/>
                <w:szCs w:val="24"/>
                <w:u w:val="none"/>
              </w:rPr>
            </w:pPr>
          </w:p>
          <w:p w14:paraId="3039A3D9" w14:textId="77777777" w:rsidR="00EA26B9" w:rsidRDefault="00EA26B9" w:rsidP="006A5C25">
            <w:pPr>
              <w:pStyle w:val="Subtitle"/>
              <w:ind w:left="937" w:right="1152"/>
              <w:jc w:val="both"/>
              <w:rPr>
                <w:b/>
                <w:bCs/>
                <w:sz w:val="24"/>
                <w:szCs w:val="24"/>
                <w:u w:val="none"/>
              </w:rPr>
            </w:pPr>
          </w:p>
          <w:p w14:paraId="2E4F79B9" w14:textId="77777777" w:rsidR="00EA26B9" w:rsidRDefault="00EA26B9" w:rsidP="006A5C25">
            <w:pPr>
              <w:pStyle w:val="Subtitle"/>
              <w:ind w:left="937" w:right="1152"/>
              <w:jc w:val="both"/>
              <w:rPr>
                <w:b/>
                <w:bCs/>
                <w:sz w:val="24"/>
                <w:szCs w:val="24"/>
                <w:u w:val="none"/>
              </w:rPr>
            </w:pPr>
          </w:p>
          <w:p w14:paraId="39FD8965" w14:textId="77777777" w:rsidR="00EA26B9" w:rsidRDefault="00EA26B9" w:rsidP="006A5C25">
            <w:pPr>
              <w:pStyle w:val="Subtitle"/>
              <w:ind w:left="937" w:right="1152"/>
              <w:jc w:val="both"/>
              <w:rPr>
                <w:b/>
                <w:bCs/>
                <w:sz w:val="24"/>
                <w:szCs w:val="24"/>
                <w:u w:val="none"/>
              </w:rPr>
            </w:pPr>
          </w:p>
          <w:p w14:paraId="4E8CC3B4" w14:textId="77777777" w:rsidR="00EA26B9" w:rsidRPr="00313008" w:rsidRDefault="00EA26B9" w:rsidP="006A5C25">
            <w:pPr>
              <w:pStyle w:val="Subtitle"/>
              <w:ind w:left="937" w:right="1152"/>
              <w:jc w:val="both"/>
              <w:rPr>
                <w:b/>
                <w:bCs/>
                <w:sz w:val="24"/>
                <w:szCs w:val="24"/>
                <w:u w:val="none"/>
              </w:rPr>
            </w:pPr>
          </w:p>
        </w:tc>
      </w:tr>
      <w:tr w:rsidR="00EA26B9" w:rsidRPr="00313008" w14:paraId="214A1A77" w14:textId="77777777" w:rsidTr="006A5C25">
        <w:trPr>
          <w:cantSplit/>
          <w:trHeight w:val="365"/>
        </w:trPr>
        <w:tc>
          <w:tcPr>
            <w:tcW w:w="2661" w:type="dxa"/>
            <w:gridSpan w:val="2"/>
            <w:tcBorders>
              <w:left w:val="thinThickLargeGap" w:sz="24" w:space="0" w:color="auto"/>
              <w:bottom w:val="thickThinLargeGap" w:sz="24" w:space="0" w:color="auto"/>
            </w:tcBorders>
          </w:tcPr>
          <w:p w14:paraId="77ABE77B" w14:textId="77777777" w:rsidR="00EA26B9" w:rsidRPr="00313008" w:rsidRDefault="00EA26B9" w:rsidP="006A5C25">
            <w:pPr>
              <w:pStyle w:val="Subtitle"/>
              <w:jc w:val="left"/>
              <w:rPr>
                <w:b/>
                <w:bCs/>
                <w:sz w:val="18"/>
                <w:szCs w:val="18"/>
                <w:u w:val="none"/>
              </w:rPr>
            </w:pPr>
            <w:r w:rsidRPr="00313008">
              <w:rPr>
                <w:b/>
                <w:bCs/>
                <w:sz w:val="18"/>
                <w:szCs w:val="18"/>
                <w:u w:val="none"/>
              </w:rPr>
              <w:t xml:space="preserve"> Submission date: </w:t>
            </w:r>
            <w:r>
              <w:rPr>
                <w:b/>
                <w:bCs/>
                <w:sz w:val="18"/>
                <w:szCs w:val="18"/>
                <w:u w:val="none"/>
              </w:rPr>
              <w:t>2/11/18</w:t>
            </w:r>
          </w:p>
          <w:p w14:paraId="18DC5924" w14:textId="77777777" w:rsidR="00EA26B9" w:rsidRPr="00313008" w:rsidRDefault="00EA26B9" w:rsidP="006A5C25">
            <w:pPr>
              <w:pStyle w:val="Subtitle"/>
              <w:jc w:val="left"/>
              <w:rPr>
                <w:b/>
                <w:bCs/>
                <w:sz w:val="18"/>
                <w:szCs w:val="18"/>
                <w:u w:val="none"/>
              </w:rPr>
            </w:pPr>
            <w:r>
              <w:rPr>
                <w:b/>
                <w:bCs/>
                <w:sz w:val="18"/>
                <w:szCs w:val="18"/>
                <w:u w:val="none"/>
              </w:rPr>
              <w:t xml:space="preserve">via </w:t>
            </w:r>
            <w:proofErr w:type="spellStart"/>
            <w:r>
              <w:rPr>
                <w:b/>
                <w:bCs/>
                <w:sz w:val="18"/>
                <w:szCs w:val="18"/>
                <w:u w:val="none"/>
              </w:rPr>
              <w:t>Turnitin</w:t>
            </w:r>
            <w:proofErr w:type="spellEnd"/>
          </w:p>
        </w:tc>
        <w:tc>
          <w:tcPr>
            <w:tcW w:w="2337" w:type="dxa"/>
            <w:gridSpan w:val="4"/>
            <w:tcBorders>
              <w:bottom w:val="thickThinLargeGap" w:sz="24" w:space="0" w:color="auto"/>
            </w:tcBorders>
          </w:tcPr>
          <w:p w14:paraId="58546C81" w14:textId="77777777" w:rsidR="00EA26B9" w:rsidRPr="00313008" w:rsidRDefault="00EA26B9" w:rsidP="006A5C25">
            <w:pPr>
              <w:pStyle w:val="Subtitle"/>
              <w:jc w:val="left"/>
              <w:rPr>
                <w:b/>
                <w:bCs/>
                <w:sz w:val="18"/>
                <w:szCs w:val="18"/>
                <w:u w:val="none"/>
              </w:rPr>
            </w:pPr>
            <w:r>
              <w:rPr>
                <w:b/>
                <w:bCs/>
                <w:sz w:val="18"/>
                <w:szCs w:val="18"/>
                <w:u w:val="none"/>
              </w:rPr>
              <w:t>Return date:</w:t>
            </w:r>
          </w:p>
          <w:p w14:paraId="39D37412" w14:textId="77777777" w:rsidR="00EA26B9" w:rsidRPr="00313008" w:rsidRDefault="00EA26B9" w:rsidP="006A5C25">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4"/>
            <w:tcBorders>
              <w:bottom w:val="thickThinLargeGap" w:sz="24" w:space="0" w:color="auto"/>
            </w:tcBorders>
          </w:tcPr>
          <w:p w14:paraId="00189CE7" w14:textId="77777777" w:rsidR="00EA26B9" w:rsidRPr="00313008" w:rsidRDefault="00EA26B9" w:rsidP="006A5C25">
            <w:pPr>
              <w:pStyle w:val="Subtitle"/>
              <w:jc w:val="left"/>
              <w:rPr>
                <w:b/>
                <w:bCs/>
                <w:sz w:val="18"/>
                <w:szCs w:val="18"/>
                <w:u w:val="none"/>
              </w:rPr>
            </w:pPr>
            <w:r w:rsidRPr="00313008">
              <w:rPr>
                <w:b/>
                <w:bCs/>
                <w:sz w:val="18"/>
                <w:szCs w:val="18"/>
                <w:u w:val="none"/>
              </w:rPr>
              <w:t xml:space="preserve">Tutor: </w:t>
            </w:r>
          </w:p>
        </w:tc>
        <w:tc>
          <w:tcPr>
            <w:tcW w:w="2347" w:type="dxa"/>
            <w:gridSpan w:val="3"/>
            <w:tcBorders>
              <w:bottom w:val="thickThinLargeGap" w:sz="24" w:space="0" w:color="auto"/>
              <w:right w:val="thinThickLargeGap" w:sz="24" w:space="0" w:color="auto"/>
            </w:tcBorders>
          </w:tcPr>
          <w:p w14:paraId="4B47EC89" w14:textId="77777777" w:rsidR="00EA26B9" w:rsidRPr="00313008" w:rsidRDefault="00EA26B9" w:rsidP="006A5C25">
            <w:pPr>
              <w:pStyle w:val="Subtitle"/>
              <w:jc w:val="left"/>
              <w:rPr>
                <w:b/>
                <w:bCs/>
                <w:sz w:val="18"/>
                <w:szCs w:val="18"/>
                <w:u w:val="none"/>
              </w:rPr>
            </w:pPr>
            <w:r w:rsidRPr="00313008">
              <w:rPr>
                <w:b/>
                <w:bCs/>
                <w:sz w:val="18"/>
                <w:szCs w:val="18"/>
                <w:u w:val="none"/>
              </w:rPr>
              <w:t xml:space="preserve">Mark: </w:t>
            </w:r>
          </w:p>
        </w:tc>
      </w:tr>
    </w:tbl>
    <w:p w14:paraId="32E60E6A" w14:textId="77777777" w:rsidR="00EA26B9" w:rsidRDefault="00EA26B9" w:rsidP="00EA26B9"/>
    <w:p w14:paraId="3EC3C16A" w14:textId="77777777" w:rsidR="00EA26B9" w:rsidRPr="0006594F" w:rsidRDefault="00EA26B9" w:rsidP="00EA26B9">
      <w:pPr>
        <w:pStyle w:val="Title"/>
        <w:ind w:left="-284"/>
        <w:rPr>
          <w:u w:val="single"/>
        </w:rPr>
      </w:pPr>
      <w:r>
        <w:rPr>
          <w:sz w:val="24"/>
          <w:szCs w:val="24"/>
        </w:rPr>
        <w:br w:type="page"/>
      </w:r>
      <w:r w:rsidRPr="0006594F">
        <w:rPr>
          <w:u w:val="single"/>
        </w:rPr>
        <w:lastRenderedPageBreak/>
        <w:t>Assignment Checklist</w:t>
      </w:r>
    </w:p>
    <w:p w14:paraId="76DFCF3A" w14:textId="77777777" w:rsidR="00EA26B9" w:rsidRPr="009574BA" w:rsidRDefault="00EA26B9" w:rsidP="00EA26B9">
      <w:pPr>
        <w:pStyle w:val="Title"/>
        <w:ind w:left="-284"/>
      </w:pPr>
    </w:p>
    <w:p w14:paraId="031DEE78" w14:textId="77777777" w:rsidR="00EA26B9" w:rsidRDefault="00EA26B9" w:rsidP="00EA26B9">
      <w:pPr>
        <w:pStyle w:val="ListParagraph"/>
        <w:widowControl w:val="0"/>
        <w:numPr>
          <w:ilvl w:val="0"/>
          <w:numId w:val="2"/>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 add your name and details, and paste the whole of this assignment document into the front of your assignment</w:t>
      </w:r>
    </w:p>
    <w:p w14:paraId="2E521197" w14:textId="77777777" w:rsidR="00EA26B9" w:rsidRDefault="00EA26B9" w:rsidP="00EA26B9">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1D7996D7" w14:textId="77777777" w:rsidR="00EA26B9" w:rsidRPr="009574BA" w:rsidRDefault="00EA26B9" w:rsidP="00EA26B9">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5C9C7D70" w14:textId="77777777" w:rsidR="00EA26B9" w:rsidRPr="009574BA" w:rsidRDefault="00EA26B9" w:rsidP="00EA26B9">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7A850887" w14:textId="77777777" w:rsidR="00EA26B9" w:rsidRPr="009574BA" w:rsidRDefault="00EA26B9" w:rsidP="00EA26B9">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5CA510E3" w14:textId="77777777" w:rsidR="00EA26B9" w:rsidRDefault="00EA26B9" w:rsidP="00EA26B9">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4385B965" w14:textId="77777777" w:rsidR="00EA26B9" w:rsidRPr="009574BA" w:rsidRDefault="00EA26B9" w:rsidP="00EA26B9">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7C2624DD" w14:textId="77777777" w:rsidR="00EA26B9" w:rsidRPr="009574BA" w:rsidRDefault="00EA26B9" w:rsidP="00EA26B9">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sz w:val="24"/>
          <w:szCs w:val="24"/>
        </w:rPr>
      </w:pPr>
      <w:proofErr w:type="gramStart"/>
      <w:r w:rsidRPr="009574BA">
        <w:rPr>
          <w:rFonts w:ascii="Times New Roman" w:eastAsia="Times New Roman" w:hAnsi="Times New Roman"/>
          <w:sz w:val="24"/>
          <w:szCs w:val="24"/>
        </w:rPr>
        <w:t>One line</w:t>
      </w:r>
      <w:proofErr w:type="gramEnd"/>
      <w:r w:rsidRPr="009574BA">
        <w:rPr>
          <w:rFonts w:ascii="Times New Roman" w:eastAsia="Times New Roman" w:hAnsi="Times New Roman"/>
          <w:sz w:val="24"/>
          <w:szCs w:val="24"/>
        </w:rPr>
        <w:t xml:space="preserve"> space between paragraphs, paragraphs must be left aligned</w:t>
      </w:r>
    </w:p>
    <w:p w14:paraId="5E6135EF" w14:textId="77777777" w:rsidR="00EA26B9" w:rsidRDefault="00EA26B9" w:rsidP="00EA26B9">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Pr="009574BA">
        <w:rPr>
          <w:rFonts w:ascii="Times New Roman" w:eastAsia="Times New Roman" w:hAnsi="Times New Roman"/>
          <w:sz w:val="24"/>
          <w:szCs w:val="24"/>
        </w:rPr>
        <w:t xml:space="preserve"> should have </w:t>
      </w:r>
      <w:r w:rsidRPr="009574BA">
        <w:rPr>
          <w:rFonts w:ascii="Times New Roman" w:eastAsia="Times New Roman" w:hAnsi="Times New Roman"/>
          <w:b/>
          <w:sz w:val="24"/>
          <w:szCs w:val="24"/>
        </w:rPr>
        <w:t>page numbers</w:t>
      </w:r>
      <w:r w:rsidRPr="009574BA">
        <w:rPr>
          <w:rFonts w:ascii="Times New Roman" w:eastAsia="Times New Roman" w:hAnsi="Times New Roman"/>
          <w:sz w:val="24"/>
          <w:szCs w:val="24"/>
        </w:rPr>
        <w:t xml:space="preserve">) </w:t>
      </w:r>
    </w:p>
    <w:p w14:paraId="525EF135" w14:textId="77777777" w:rsidR="00EA26B9" w:rsidRPr="009574BA" w:rsidRDefault="00EA26B9" w:rsidP="00EA26B9">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1F5860DD" w14:textId="77777777" w:rsidR="00EA26B9" w:rsidRPr="009574BA" w:rsidRDefault="00EA26B9" w:rsidP="00EA26B9">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1C88B343" w14:textId="77777777" w:rsidR="00EA26B9" w:rsidRPr="004150A6" w:rsidRDefault="00EA26B9" w:rsidP="00EA26B9">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Pr="004150A6">
        <w:rPr>
          <w:rFonts w:ascii="Times New Roman" w:eastAsia="Times New Roman" w:hAnsi="Times New Roman"/>
          <w:sz w:val="24"/>
          <w:szCs w:val="24"/>
        </w:rPr>
        <w:t xml:space="preserve"> is within 10% of the word limit (excluding references and any appendices)</w:t>
      </w:r>
    </w:p>
    <w:p w14:paraId="4351D4ED" w14:textId="77777777" w:rsidR="00EA26B9" w:rsidRPr="009574BA" w:rsidRDefault="00EA26B9" w:rsidP="00EA26B9">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35625BCB" w14:textId="77777777" w:rsidR="00EA26B9" w:rsidRPr="009574BA" w:rsidRDefault="00EA26B9" w:rsidP="00EA26B9">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following the Harvard style, as described in the UWTSD Referencing Guide.</w:t>
      </w:r>
    </w:p>
    <w:p w14:paraId="19685077" w14:textId="77777777" w:rsidR="00EA26B9" w:rsidRPr="009574BA" w:rsidRDefault="00EA26B9" w:rsidP="00EA26B9">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51E3B747" w14:textId="77777777" w:rsidR="00EA26B9" w:rsidRPr="009574BA" w:rsidRDefault="00EA26B9" w:rsidP="00EA26B9">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27FAF4AA" w14:textId="77777777" w:rsidR="00EA26B9" w:rsidRPr="009574BA" w:rsidRDefault="00EA26B9" w:rsidP="00EA26B9">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6188D760" w14:textId="77777777" w:rsidR="00EA26B9" w:rsidRPr="009574BA" w:rsidRDefault="00EA26B9" w:rsidP="00EA26B9">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Pr="009574BA">
        <w:rPr>
          <w:rFonts w:ascii="Times New Roman" w:eastAsia="Times New Roman" w:hAnsi="Times New Roman"/>
          <w:sz w:val="24"/>
          <w:szCs w:val="24"/>
        </w:rPr>
        <w:t xml:space="preserve"> out loud to myself and it makes sense and is easy to read</w:t>
      </w:r>
    </w:p>
    <w:p w14:paraId="59BB71DD" w14:textId="77777777" w:rsidR="00EA26B9" w:rsidRPr="009574BA" w:rsidRDefault="00EA26B9" w:rsidP="00EA26B9">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070C0C05" w14:textId="77777777" w:rsidR="00EA26B9" w:rsidRPr="009574BA" w:rsidRDefault="00EA26B9" w:rsidP="00EA26B9">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w:t>
      </w:r>
      <w:proofErr w:type="gramStart"/>
      <w:r w:rsidRPr="009574BA">
        <w:rPr>
          <w:rFonts w:ascii="Times New Roman" w:eastAsia="Times New Roman" w:hAnsi="Times New Roman"/>
          <w:b/>
          <w:sz w:val="24"/>
          <w:szCs w:val="24"/>
        </w:rPr>
        <w:t>checked</w:t>
      </w:r>
      <w:proofErr w:type="gramEnd"/>
      <w:r w:rsidRPr="009574BA">
        <w:rPr>
          <w:rFonts w:ascii="Times New Roman" w:eastAsia="Times New Roman" w:hAnsi="Times New Roman"/>
          <w:b/>
          <w:sz w:val="24"/>
          <w:szCs w:val="24"/>
        </w:rPr>
        <w:t xml:space="preserve"> and I have not plagiarised </w:t>
      </w:r>
    </w:p>
    <w:p w14:paraId="7435E265" w14:textId="77777777" w:rsidR="00EA26B9" w:rsidRPr="004150A6" w:rsidRDefault="00EA26B9" w:rsidP="00EA26B9">
      <w:pPr>
        <w:jc w:val="center"/>
        <w:rPr>
          <w:rFonts w:eastAsia="Times New Roman"/>
          <w:b/>
        </w:rPr>
      </w:pPr>
      <w:r w:rsidRPr="0006594F">
        <w:rPr>
          <w:b/>
          <w:sz w:val="52"/>
        </w:rPr>
        <w:t xml:space="preserve">Failure </w:t>
      </w:r>
      <w:r>
        <w:rPr>
          <w:b/>
          <w:sz w:val="52"/>
        </w:rPr>
        <w:t xml:space="preserve">to follow these guidelines will </w:t>
      </w:r>
      <w:r w:rsidRPr="0006594F">
        <w:rPr>
          <w:b/>
          <w:sz w:val="52"/>
        </w:rPr>
        <w:t>cost you marks!</w:t>
      </w:r>
    </w:p>
    <w:p w14:paraId="77CC4E0D" w14:textId="570223E6" w:rsidR="00FE5F01" w:rsidRPr="0035697F" w:rsidRDefault="00FE5F01">
      <w:pPr>
        <w:rPr>
          <w:rFonts w:ascii="Times New Roman" w:hAnsi="Times New Roman" w:cs="Times New Roman"/>
        </w:rPr>
      </w:pPr>
      <w:r w:rsidRPr="0035697F">
        <w:rPr>
          <w:rFonts w:ascii="Times New Roman" w:hAnsi="Times New Roman" w:cs="Times New Roman"/>
        </w:rPr>
        <w:lastRenderedPageBreak/>
        <w:t>The United Kingdom is currently facing a rising ep</w:t>
      </w:r>
      <w:r w:rsidR="00BF651A" w:rsidRPr="0035697F">
        <w:rPr>
          <w:rFonts w:ascii="Times New Roman" w:hAnsi="Times New Roman" w:cs="Times New Roman"/>
        </w:rPr>
        <w:t>i</w:t>
      </w:r>
      <w:r w:rsidRPr="0035697F">
        <w:rPr>
          <w:rFonts w:ascii="Times New Roman" w:hAnsi="Times New Roman" w:cs="Times New Roman"/>
        </w:rPr>
        <w:t>demic in obesity. But the question is why?</w:t>
      </w:r>
      <w:r w:rsidR="00521B3F" w:rsidRPr="0035697F">
        <w:rPr>
          <w:rFonts w:ascii="Times New Roman" w:hAnsi="Times New Roman" w:cs="Times New Roman"/>
        </w:rPr>
        <w:t xml:space="preserve"> </w:t>
      </w:r>
      <w:r w:rsidRPr="0035697F">
        <w:rPr>
          <w:rFonts w:ascii="Times New Roman" w:hAnsi="Times New Roman" w:cs="Times New Roman"/>
        </w:rPr>
        <w:t xml:space="preserve">I am going to discuss the possible causes of the Obesity crisis here in the </w:t>
      </w:r>
      <w:r w:rsidR="00BF651A" w:rsidRPr="0035697F">
        <w:rPr>
          <w:rFonts w:ascii="Times New Roman" w:hAnsi="Times New Roman" w:cs="Times New Roman"/>
        </w:rPr>
        <w:t>UK and</w:t>
      </w:r>
      <w:r w:rsidRPr="0035697F">
        <w:rPr>
          <w:rFonts w:ascii="Times New Roman" w:hAnsi="Times New Roman" w:cs="Times New Roman"/>
        </w:rPr>
        <w:t xml:space="preserve"> discuss a few of the many the health problems which obesity can bring on</w:t>
      </w:r>
      <w:r w:rsidR="00BF651A" w:rsidRPr="0035697F">
        <w:rPr>
          <w:rFonts w:ascii="Times New Roman" w:hAnsi="Times New Roman" w:cs="Times New Roman"/>
        </w:rPr>
        <w:t>, supported by researched evidence from credible professionals, organisations and publications.</w:t>
      </w:r>
    </w:p>
    <w:p w14:paraId="1D008E18" w14:textId="77777777" w:rsidR="00AA3894" w:rsidRPr="0035697F" w:rsidRDefault="00AA3894">
      <w:pPr>
        <w:rPr>
          <w:rFonts w:ascii="Times New Roman" w:hAnsi="Times New Roman" w:cs="Times New Roman"/>
        </w:rPr>
      </w:pPr>
    </w:p>
    <w:p w14:paraId="6455A488" w14:textId="76959259" w:rsidR="00521B3F" w:rsidRPr="0035697F" w:rsidRDefault="00521B3F" w:rsidP="00521B3F">
      <w:pPr>
        <w:rPr>
          <w:rFonts w:ascii="Times New Roman" w:hAnsi="Times New Roman" w:cs="Times New Roman"/>
        </w:rPr>
      </w:pPr>
      <w:r w:rsidRPr="0035697F">
        <w:rPr>
          <w:rFonts w:ascii="Times New Roman" w:hAnsi="Times New Roman" w:cs="Times New Roman"/>
        </w:rPr>
        <w:t>Obesity is now considered to be one of the major health threats in the developed world</w:t>
      </w:r>
      <w:r w:rsidR="00FC48B3">
        <w:rPr>
          <w:rFonts w:ascii="Times New Roman" w:hAnsi="Times New Roman" w:cs="Times New Roman"/>
        </w:rPr>
        <w:t>, leaving people diagnosed with heart problems such as coronary heart disease</w:t>
      </w:r>
      <w:r w:rsidRPr="0035697F">
        <w:rPr>
          <w:rFonts w:ascii="Times New Roman" w:hAnsi="Times New Roman" w:cs="Times New Roman"/>
        </w:rPr>
        <w:t xml:space="preserve">. The scope of the problem in the result of prevalence of a combination of health hazards. </w:t>
      </w:r>
      <w:r w:rsidR="00C276F4" w:rsidRPr="0035697F">
        <w:rPr>
          <w:rFonts w:ascii="Times New Roman" w:hAnsi="Times New Roman" w:cs="Times New Roman"/>
          <w:i/>
        </w:rPr>
        <w:t>Seidell (</w:t>
      </w:r>
      <w:r w:rsidRPr="0035697F">
        <w:rPr>
          <w:rFonts w:ascii="Times New Roman" w:hAnsi="Times New Roman" w:cs="Times New Roman"/>
          <w:i/>
        </w:rPr>
        <w:t>1998).</w:t>
      </w:r>
      <w:r w:rsidRPr="0035697F">
        <w:rPr>
          <w:rFonts w:ascii="Times New Roman" w:hAnsi="Times New Roman" w:cs="Times New Roman"/>
        </w:rPr>
        <w:t xml:space="preserve"> </w:t>
      </w:r>
      <w:r w:rsidRPr="0035697F">
        <w:rPr>
          <w:rFonts w:ascii="Times New Roman" w:hAnsi="Times New Roman" w:cs="Times New Roman"/>
        </w:rPr>
        <w:t>There are a number of factors that are contributing to the increased rate in obesity in the UK</w:t>
      </w:r>
      <w:r w:rsidRPr="0035697F">
        <w:rPr>
          <w:rFonts w:ascii="Times New Roman" w:hAnsi="Times New Roman" w:cs="Times New Roman"/>
        </w:rPr>
        <w:t>.</w:t>
      </w:r>
    </w:p>
    <w:p w14:paraId="729880C8" w14:textId="77777777" w:rsidR="00521B3F" w:rsidRPr="0035697F" w:rsidRDefault="00521B3F" w:rsidP="00521B3F">
      <w:pPr>
        <w:rPr>
          <w:rFonts w:ascii="Times New Roman" w:hAnsi="Times New Roman" w:cs="Times New Roman"/>
        </w:rPr>
      </w:pPr>
    </w:p>
    <w:p w14:paraId="22F31A45" w14:textId="463807FB" w:rsidR="00767DB0" w:rsidRPr="0035697F" w:rsidRDefault="00521B3F" w:rsidP="00521B3F">
      <w:pPr>
        <w:rPr>
          <w:rFonts w:ascii="Times New Roman" w:hAnsi="Times New Roman" w:cs="Times New Roman"/>
        </w:rPr>
      </w:pPr>
      <w:r w:rsidRPr="0035697F">
        <w:rPr>
          <w:rFonts w:ascii="Times New Roman" w:eastAsia="Times New Roman" w:hAnsi="Times New Roman" w:cs="Times New Roman"/>
        </w:rPr>
        <w:t xml:space="preserve">Childhood obesity is continuously on the rise, with treatment proving to </w:t>
      </w:r>
      <w:r w:rsidRPr="0035697F">
        <w:rPr>
          <w:rFonts w:ascii="Times New Roman" w:eastAsia="Times New Roman" w:hAnsi="Times New Roman" w:cs="Times New Roman"/>
        </w:rPr>
        <w:t>b</w:t>
      </w:r>
      <w:r w:rsidRPr="0035697F">
        <w:rPr>
          <w:rFonts w:ascii="Times New Roman" w:eastAsia="Times New Roman" w:hAnsi="Times New Roman" w:cs="Times New Roman"/>
        </w:rPr>
        <w:t>e</w:t>
      </w:r>
      <w:r w:rsidRPr="0035697F">
        <w:rPr>
          <w:rFonts w:ascii="Times New Roman" w:eastAsia="Times New Roman" w:hAnsi="Times New Roman" w:cs="Times New Roman"/>
        </w:rPr>
        <w:t xml:space="preserve"> more</w:t>
      </w:r>
      <w:r w:rsidRPr="0035697F">
        <w:rPr>
          <w:rFonts w:ascii="Times New Roman" w:eastAsia="Times New Roman" w:hAnsi="Times New Roman" w:cs="Times New Roman"/>
        </w:rPr>
        <w:t xml:space="preserve"> ineffective</w:t>
      </w:r>
      <w:r w:rsidRPr="0035697F">
        <w:rPr>
          <w:rFonts w:ascii="Times New Roman" w:eastAsia="Times New Roman" w:hAnsi="Times New Roman" w:cs="Times New Roman"/>
        </w:rPr>
        <w:t xml:space="preserve"> then effective</w:t>
      </w:r>
      <w:r w:rsidRPr="0035697F">
        <w:rPr>
          <w:rFonts w:ascii="Times New Roman" w:eastAsia="Times New Roman" w:hAnsi="Times New Roman" w:cs="Times New Roman"/>
        </w:rPr>
        <w:t xml:space="preserve">. The main concern being that obese children tent to become obese adults with increased risk of several health issues such as diabetes and heart disease. </w:t>
      </w:r>
      <w:r w:rsidRPr="0035697F">
        <w:rPr>
          <w:rFonts w:ascii="Times New Roman" w:hAnsi="Times New Roman" w:cs="Times New Roman"/>
          <w:color w:val="333333"/>
        </w:rPr>
        <w:t xml:space="preserve">Data shows that almost a third of children aged two to 15 are overweight or obese; </w:t>
      </w:r>
      <w:r w:rsidRPr="0035697F">
        <w:rPr>
          <w:rFonts w:ascii="Times New Roman" w:hAnsi="Times New Roman" w:cs="Times New Roman"/>
          <w:i/>
          <w:color w:val="333333"/>
        </w:rPr>
        <w:t xml:space="preserve">The </w:t>
      </w:r>
      <w:r w:rsidR="00C276F4" w:rsidRPr="0035697F">
        <w:rPr>
          <w:rFonts w:ascii="Times New Roman" w:hAnsi="Times New Roman" w:cs="Times New Roman"/>
          <w:i/>
          <w:color w:val="333333"/>
        </w:rPr>
        <w:t>Guardian (</w:t>
      </w:r>
      <w:r w:rsidRPr="0035697F">
        <w:rPr>
          <w:rFonts w:ascii="Times New Roman" w:hAnsi="Times New Roman" w:cs="Times New Roman"/>
          <w:i/>
          <w:color w:val="333333"/>
        </w:rPr>
        <w:t>2018)</w:t>
      </w:r>
      <w:r w:rsidRPr="0035697F">
        <w:rPr>
          <w:rFonts w:ascii="Times New Roman" w:hAnsi="Times New Roman" w:cs="Times New Roman"/>
          <w:i/>
          <w:color w:val="333333"/>
        </w:rPr>
        <w:t>.</w:t>
      </w:r>
      <w:r w:rsidRPr="0035697F">
        <w:rPr>
          <w:rFonts w:ascii="Times New Roman" w:hAnsi="Times New Roman" w:cs="Times New Roman"/>
        </w:rPr>
        <w:t xml:space="preserve">  </w:t>
      </w:r>
    </w:p>
    <w:p w14:paraId="310A7B47" w14:textId="77777777" w:rsidR="00767DB0" w:rsidRPr="0035697F" w:rsidRDefault="00767DB0" w:rsidP="00521B3F">
      <w:pPr>
        <w:rPr>
          <w:rFonts w:ascii="Times New Roman" w:hAnsi="Times New Roman" w:cs="Times New Roman"/>
        </w:rPr>
      </w:pPr>
    </w:p>
    <w:p w14:paraId="721FB634" w14:textId="18AD5AAD" w:rsidR="00767DB0" w:rsidRPr="0035697F" w:rsidRDefault="00767DB0" w:rsidP="00521B3F">
      <w:pPr>
        <w:rPr>
          <w:rFonts w:ascii="Times New Roman" w:eastAsia="Times New Roman" w:hAnsi="Times New Roman" w:cs="Times New Roman"/>
        </w:rPr>
      </w:pPr>
      <w:r w:rsidRPr="0037583C">
        <w:rPr>
          <w:rFonts w:ascii="Times New Roman" w:eastAsia="Times New Roman" w:hAnsi="Times New Roman" w:cs="Times New Roman"/>
        </w:rPr>
        <w:fldChar w:fldCharType="begin"/>
      </w:r>
      <w:r w:rsidRPr="0037583C">
        <w:rPr>
          <w:rFonts w:ascii="Times New Roman" w:eastAsia="Times New Roman" w:hAnsi="Times New Roman" w:cs="Times New Roman"/>
        </w:rPr>
        <w:instrText xml:space="preserve"> INCLUDEPICTURE "/var/folders/2m/dbpnf5_s2v7_d4td6hsk1htw0000gn/T/com.microsoft.Word/WebArchiveCopyPasteTempFiles/overweight_and_obese_children.png" \* MERGEFORMATINET </w:instrText>
      </w:r>
      <w:r w:rsidRPr="0037583C">
        <w:rPr>
          <w:rFonts w:ascii="Times New Roman" w:eastAsia="Times New Roman" w:hAnsi="Times New Roman" w:cs="Times New Roman"/>
        </w:rPr>
        <w:fldChar w:fldCharType="separate"/>
      </w:r>
      <w:r w:rsidRPr="0035697F">
        <w:rPr>
          <w:rFonts w:ascii="Times New Roman" w:eastAsia="Times New Roman" w:hAnsi="Times New Roman" w:cs="Times New Roman"/>
          <w:noProof/>
        </w:rPr>
        <w:drawing>
          <wp:inline distT="0" distB="0" distL="0" distR="0" wp14:anchorId="31D1934B" wp14:editId="500C69A1">
            <wp:extent cx="3213717" cy="2838190"/>
            <wp:effectExtent l="0" t="0" r="0" b="0"/>
            <wp:docPr id="1" name="Picture 1" descr="/var/folders/2m/dbpnf5_s2v7_d4td6hsk1htw0000gn/T/com.microsoft.Word/WebArchiveCopyPasteTempFiles/overweight_and_obese_childre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r/folders/2m/dbpnf5_s2v7_d4td6hsk1htw0000gn/T/com.microsoft.Word/WebArchiveCopyPasteTempFiles/overweight_and_obese_children.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38457" cy="2860039"/>
                    </a:xfrm>
                    <a:prstGeom prst="rect">
                      <a:avLst/>
                    </a:prstGeom>
                    <a:noFill/>
                    <a:ln>
                      <a:noFill/>
                    </a:ln>
                  </pic:spPr>
                </pic:pic>
              </a:graphicData>
            </a:graphic>
          </wp:inline>
        </w:drawing>
      </w:r>
      <w:r w:rsidRPr="0037583C">
        <w:rPr>
          <w:rFonts w:ascii="Times New Roman" w:eastAsia="Times New Roman" w:hAnsi="Times New Roman" w:cs="Times New Roman"/>
        </w:rPr>
        <w:fldChar w:fldCharType="end"/>
      </w:r>
    </w:p>
    <w:p w14:paraId="396B7DEA" w14:textId="0F22F761" w:rsidR="00767DB0" w:rsidRPr="0035697F" w:rsidRDefault="00767DB0" w:rsidP="00767DB0">
      <w:pPr>
        <w:rPr>
          <w:rFonts w:ascii="Times New Roman" w:hAnsi="Times New Roman" w:cs="Times New Roman"/>
          <w:i/>
        </w:rPr>
      </w:pPr>
      <w:r w:rsidRPr="0035697F">
        <w:rPr>
          <w:rFonts w:ascii="Times New Roman" w:hAnsi="Times New Roman" w:cs="Times New Roman"/>
          <w:i/>
        </w:rPr>
        <w:t xml:space="preserve">The UK’s independent fact checking </w:t>
      </w:r>
      <w:r w:rsidR="00C276F4" w:rsidRPr="0035697F">
        <w:rPr>
          <w:rFonts w:ascii="Times New Roman" w:hAnsi="Times New Roman" w:cs="Times New Roman"/>
          <w:i/>
        </w:rPr>
        <w:t>charity (</w:t>
      </w:r>
      <w:r w:rsidR="00CB07D1" w:rsidRPr="0035697F">
        <w:rPr>
          <w:rFonts w:ascii="Times New Roman" w:hAnsi="Times New Roman" w:cs="Times New Roman"/>
          <w:i/>
        </w:rPr>
        <w:t>2017)</w:t>
      </w:r>
    </w:p>
    <w:p w14:paraId="6F914109" w14:textId="77777777" w:rsidR="00FC48B3" w:rsidRDefault="00FC48B3" w:rsidP="00521B3F">
      <w:pPr>
        <w:rPr>
          <w:rFonts w:ascii="Times New Roman" w:hAnsi="Times New Roman" w:cs="Times New Roman"/>
        </w:rPr>
      </w:pPr>
    </w:p>
    <w:p w14:paraId="040665B6" w14:textId="769CE269" w:rsidR="00FC48B3" w:rsidRDefault="00521B3F" w:rsidP="00521B3F">
      <w:pPr>
        <w:rPr>
          <w:rFonts w:ascii="Times New Roman" w:hAnsi="Times New Roman" w:cs="Times New Roman"/>
          <w:i/>
          <w:color w:val="404040"/>
        </w:rPr>
      </w:pPr>
      <w:r w:rsidRPr="0035697F">
        <w:rPr>
          <w:rFonts w:ascii="Times New Roman" w:hAnsi="Times New Roman" w:cs="Times New Roman"/>
        </w:rPr>
        <w:t xml:space="preserve">According to </w:t>
      </w:r>
      <w:r w:rsidR="00C276F4" w:rsidRPr="0035697F">
        <w:rPr>
          <w:rFonts w:ascii="Times New Roman" w:hAnsi="Times New Roman" w:cs="Times New Roman"/>
          <w:i/>
        </w:rPr>
        <w:t>BBC (</w:t>
      </w:r>
      <w:r w:rsidRPr="0035697F">
        <w:rPr>
          <w:rFonts w:ascii="Times New Roman" w:hAnsi="Times New Roman" w:cs="Times New Roman"/>
          <w:i/>
        </w:rPr>
        <w:t>2016)</w:t>
      </w:r>
      <w:r w:rsidRPr="0035697F">
        <w:rPr>
          <w:rFonts w:ascii="Times New Roman" w:hAnsi="Times New Roman" w:cs="Times New Roman"/>
        </w:rPr>
        <w:t xml:space="preserve"> only </w:t>
      </w:r>
      <w:r w:rsidRPr="0035697F">
        <w:rPr>
          <w:rFonts w:ascii="Times New Roman" w:eastAsia="Times New Roman" w:hAnsi="Times New Roman" w:cs="Times New Roman"/>
          <w:color w:val="333333"/>
          <w:shd w:val="clear" w:color="auto" w:fill="FFFFFF"/>
        </w:rPr>
        <w:t>26% of us meet the World Health Organisation’s recommended </w:t>
      </w:r>
      <w:r w:rsidRPr="0035697F">
        <w:rPr>
          <w:rFonts w:ascii="Times New Roman" w:eastAsia="Times New Roman" w:hAnsi="Times New Roman" w:cs="Times New Roman"/>
          <w:b/>
          <w:bCs/>
          <w:color w:val="333333"/>
        </w:rPr>
        <w:t>5-a-day</w:t>
      </w:r>
      <w:r w:rsidRPr="0035697F">
        <w:rPr>
          <w:rFonts w:ascii="Times New Roman" w:eastAsia="Times New Roman" w:hAnsi="Times New Roman" w:cs="Times New Roman"/>
          <w:color w:val="333333"/>
          <w:shd w:val="clear" w:color="auto" w:fill="FFFFFF"/>
        </w:rPr>
        <w:t>, up from 23% in 2015.</w:t>
      </w:r>
      <w:r w:rsidRPr="0035697F">
        <w:rPr>
          <w:rFonts w:ascii="Times New Roman" w:eastAsia="Times New Roman" w:hAnsi="Times New Roman" w:cs="Times New Roman"/>
          <w:color w:val="333333"/>
          <w:shd w:val="clear" w:color="auto" w:fill="FFFFFF"/>
        </w:rPr>
        <w:t xml:space="preserve"> </w:t>
      </w:r>
      <w:r w:rsidRPr="0035697F">
        <w:rPr>
          <w:rFonts w:ascii="Times New Roman" w:hAnsi="Times New Roman" w:cs="Times New Roman"/>
        </w:rPr>
        <w:t>Processed ‘Ready’ Meals are widely available to us in large selection of meals suited to many peoples busy life styles, or lack of knowledge and culinary skills</w:t>
      </w:r>
      <w:r w:rsidRPr="0035697F">
        <w:rPr>
          <w:rFonts w:ascii="Times New Roman" w:hAnsi="Times New Roman" w:cs="Times New Roman"/>
        </w:rPr>
        <w:t xml:space="preserve">, as they are ‘easy’. </w:t>
      </w:r>
      <w:r w:rsidRPr="0035697F">
        <w:rPr>
          <w:rFonts w:ascii="Times New Roman" w:hAnsi="Times New Roman" w:cs="Times New Roman"/>
        </w:rPr>
        <w:t xml:space="preserve">Fast food outlets are on the rise throughout the UK. If you were to walk down the high street, several fast food chains become available, and many more </w:t>
      </w:r>
      <w:r w:rsidR="00C276F4" w:rsidRPr="0035697F">
        <w:rPr>
          <w:rFonts w:ascii="Times New Roman" w:hAnsi="Times New Roman" w:cs="Times New Roman"/>
        </w:rPr>
        <w:t>keeps</w:t>
      </w:r>
      <w:r w:rsidRPr="0035697F">
        <w:rPr>
          <w:rFonts w:ascii="Times New Roman" w:hAnsi="Times New Roman" w:cs="Times New Roman"/>
        </w:rPr>
        <w:t xml:space="preserve"> being added to our high streets and shopping outlets. Public Health England</w:t>
      </w:r>
      <w:r w:rsidR="0035697F" w:rsidRPr="0035697F">
        <w:rPr>
          <w:rFonts w:ascii="Times New Roman" w:hAnsi="Times New Roman" w:cs="Times New Roman"/>
        </w:rPr>
        <w:t xml:space="preserve"> </w:t>
      </w:r>
      <w:r w:rsidRPr="0035697F">
        <w:rPr>
          <w:rFonts w:ascii="Times New Roman" w:hAnsi="Times New Roman" w:cs="Times New Roman"/>
        </w:rPr>
        <w:t>(2014) collected data to show the number of fast food outlets throughout England, from 2011 with 45,837 to 2014 with a total of 47,928 fast food premises. That’s an increase of 2091 fast food premises in just 3 years</w:t>
      </w:r>
      <w:r w:rsidR="00767DB0" w:rsidRPr="0035697F">
        <w:rPr>
          <w:rFonts w:ascii="Times New Roman" w:hAnsi="Times New Roman" w:cs="Times New Roman"/>
        </w:rPr>
        <w:t>, in England alone</w:t>
      </w:r>
      <w:r w:rsidRPr="0035697F">
        <w:rPr>
          <w:rFonts w:ascii="Times New Roman" w:hAnsi="Times New Roman" w:cs="Times New Roman"/>
        </w:rPr>
        <w:t xml:space="preserve">. </w:t>
      </w:r>
      <w:r w:rsidRPr="0035697F">
        <w:rPr>
          <w:rFonts w:ascii="Times New Roman" w:hAnsi="Times New Roman" w:cs="Times New Roman"/>
          <w:color w:val="404040"/>
        </w:rPr>
        <w:t>The BBC Good Food Nation Survey found that most people ate fast food on average two days per week.</w:t>
      </w:r>
      <w:r w:rsidRPr="0035697F">
        <w:rPr>
          <w:rStyle w:val="apple-converted-space"/>
          <w:rFonts w:ascii="Times New Roman" w:hAnsi="Times New Roman" w:cs="Times New Roman"/>
          <w:color w:val="404040"/>
        </w:rPr>
        <w:t> </w:t>
      </w:r>
      <w:r w:rsidRPr="0035697F">
        <w:rPr>
          <w:rFonts w:ascii="Times New Roman" w:hAnsi="Times New Roman" w:cs="Times New Roman"/>
          <w:color w:val="404040"/>
        </w:rPr>
        <w:t xml:space="preserve">But in the 16 to 20-year-old category, one in six ate fast food at least twice a day, with one in eight among 21 to 34-year-olds eating as frequently. </w:t>
      </w:r>
      <w:r w:rsidRPr="0035697F">
        <w:rPr>
          <w:rFonts w:ascii="Times New Roman" w:hAnsi="Times New Roman" w:cs="Times New Roman"/>
          <w:i/>
          <w:color w:val="404040"/>
        </w:rPr>
        <w:t>BBC</w:t>
      </w:r>
      <w:r w:rsidR="0035697F" w:rsidRPr="0035697F">
        <w:rPr>
          <w:rFonts w:ascii="Times New Roman" w:hAnsi="Times New Roman" w:cs="Times New Roman"/>
          <w:i/>
          <w:color w:val="404040"/>
        </w:rPr>
        <w:t xml:space="preserve"> </w:t>
      </w:r>
      <w:r w:rsidRPr="0035697F">
        <w:rPr>
          <w:rFonts w:ascii="Times New Roman" w:hAnsi="Times New Roman" w:cs="Times New Roman"/>
          <w:i/>
          <w:color w:val="404040"/>
        </w:rPr>
        <w:t>(2016)</w:t>
      </w:r>
      <w:r w:rsidRPr="0035697F">
        <w:rPr>
          <w:rFonts w:ascii="Times New Roman" w:hAnsi="Times New Roman" w:cs="Times New Roman"/>
          <w:i/>
          <w:color w:val="404040"/>
        </w:rPr>
        <w:t>.</w:t>
      </w:r>
      <w:r w:rsidR="00767DB0" w:rsidRPr="0035697F">
        <w:rPr>
          <w:rFonts w:ascii="Times New Roman" w:hAnsi="Times New Roman" w:cs="Times New Roman"/>
          <w:i/>
          <w:color w:val="404040"/>
        </w:rPr>
        <w:t xml:space="preserve"> </w:t>
      </w:r>
      <w:r w:rsidRPr="0035697F">
        <w:rPr>
          <w:rFonts w:ascii="Times New Roman" w:hAnsi="Times New Roman" w:cs="Times New Roman"/>
        </w:rPr>
        <w:t>Mass produced food corporations have easy access to sophisticated advertising tools and opportunities to influence the population. Mass produced foods are made ready to go, often a lot cheaper and more convenient than the healthier alternative</w:t>
      </w:r>
      <w:r w:rsidRPr="0035697F">
        <w:rPr>
          <w:rFonts w:ascii="Times New Roman" w:hAnsi="Times New Roman" w:cs="Times New Roman"/>
        </w:rPr>
        <w:t xml:space="preserve">. </w:t>
      </w:r>
      <w:r w:rsidRPr="0035697F">
        <w:rPr>
          <w:rFonts w:ascii="Times New Roman" w:hAnsi="Times New Roman" w:cs="Times New Roman"/>
        </w:rPr>
        <w:t xml:space="preserve">According to </w:t>
      </w:r>
      <w:r w:rsidRPr="0035697F">
        <w:rPr>
          <w:rFonts w:ascii="Times New Roman" w:hAnsi="Times New Roman" w:cs="Times New Roman"/>
          <w:i/>
        </w:rPr>
        <w:t>Statistics on Obesity, Physical Activity and Diet – England, (2017</w:t>
      </w:r>
      <w:r w:rsidRPr="0035697F">
        <w:rPr>
          <w:rFonts w:ascii="Times New Roman" w:hAnsi="Times New Roman" w:cs="Times New Roman"/>
        </w:rPr>
        <w:t xml:space="preserve">) In 2005, 56% of women and 68% of men were overweight or obese. Obesity prevalence increased since 1993 from 15% to 27% in 2005. </w:t>
      </w:r>
    </w:p>
    <w:p w14:paraId="24189C30" w14:textId="4EE7E917" w:rsidR="00FC48B3" w:rsidRPr="00FC48B3" w:rsidRDefault="00521B3F" w:rsidP="00521B3F">
      <w:pPr>
        <w:rPr>
          <w:rFonts w:ascii="Times New Roman" w:hAnsi="Times New Roman" w:cs="Times New Roman"/>
        </w:rPr>
      </w:pPr>
      <w:r w:rsidRPr="0035697F">
        <w:rPr>
          <w:rFonts w:ascii="Times New Roman" w:hAnsi="Times New Roman" w:cs="Times New Roman"/>
        </w:rPr>
        <w:lastRenderedPageBreak/>
        <w:t xml:space="preserve">People tend to have an unhealthy relationship with food. Many eat due to boredom, some eat when they are stressed. Some families may not think about the impact they are having on their children, and their future relationship with food. Some parents seem to be oblivious to the fact that their child is learning from them, if the parent has an unhealthy relationship with food which has been normalised, that way of thinking is going to normalised through generations, ultimately resulting in poor health and possible onset of genetic diseases. </w:t>
      </w:r>
      <w:r w:rsidRPr="0035697F">
        <w:rPr>
          <w:rFonts w:ascii="Times New Roman" w:eastAsia="Times New Roman" w:hAnsi="Times New Roman" w:cs="Times New Roman"/>
        </w:rPr>
        <w:t xml:space="preserve">According to </w:t>
      </w:r>
      <w:r w:rsidRPr="0035697F">
        <w:rPr>
          <w:rFonts w:ascii="Times New Roman" w:eastAsia="Times New Roman" w:hAnsi="Times New Roman" w:cs="Times New Roman"/>
          <w:i/>
        </w:rPr>
        <w:t xml:space="preserve">Cancerresearchuk.org obesity </w:t>
      </w:r>
      <w:r w:rsidR="00C276F4" w:rsidRPr="0035697F">
        <w:rPr>
          <w:rFonts w:ascii="Times New Roman" w:eastAsia="Times New Roman" w:hAnsi="Times New Roman" w:cs="Times New Roman"/>
          <w:i/>
        </w:rPr>
        <w:t>campaign (</w:t>
      </w:r>
      <w:r w:rsidRPr="0035697F">
        <w:rPr>
          <w:rFonts w:ascii="Times New Roman" w:eastAsia="Times New Roman" w:hAnsi="Times New Roman" w:cs="Times New Roman"/>
          <w:i/>
        </w:rPr>
        <w:t>2018)</w:t>
      </w:r>
      <w:r w:rsidRPr="0035697F">
        <w:rPr>
          <w:rFonts w:ascii="Times New Roman" w:eastAsia="Times New Roman" w:hAnsi="Times New Roman" w:cs="Times New Roman"/>
        </w:rPr>
        <w:t xml:space="preserve"> </w:t>
      </w:r>
      <w:r w:rsidRPr="00257647">
        <w:rPr>
          <w:rFonts w:ascii="Times New Roman" w:hAnsi="Times New Roman" w:cs="Times New Roman"/>
        </w:rPr>
        <w:t>obesity is the second biggest preventable cause of cancer in the UK- more than 1 in 20 cancer cases are caused by excess weight</w:t>
      </w:r>
      <w:r w:rsidRPr="00FC48B3">
        <w:rPr>
          <w:rFonts w:ascii="Times New Roman" w:hAnsi="Times New Roman" w:cs="Times New Roman"/>
        </w:rPr>
        <w:t>.</w:t>
      </w:r>
    </w:p>
    <w:p w14:paraId="7879C420" w14:textId="0478A9D9" w:rsidR="00521B3F" w:rsidRPr="00FC48B3" w:rsidRDefault="00767DB0" w:rsidP="00521B3F">
      <w:pPr>
        <w:rPr>
          <w:rFonts w:ascii="Times New Roman" w:hAnsi="Times New Roman" w:cs="Times New Roman"/>
          <w:i/>
          <w:color w:val="404040"/>
        </w:rPr>
      </w:pPr>
      <w:r w:rsidRPr="0035697F">
        <w:rPr>
          <w:rFonts w:ascii="Times New Roman" w:eastAsia="Times New Roman" w:hAnsi="Times New Roman" w:cs="Times New Roman"/>
          <w:color w:val="333333"/>
          <w:shd w:val="clear" w:color="auto" w:fill="FFFFFF"/>
        </w:rPr>
        <w:t xml:space="preserve"> </w:t>
      </w:r>
    </w:p>
    <w:p w14:paraId="7C0BB287" w14:textId="185FAF8C" w:rsidR="00767DB0" w:rsidRDefault="00767DB0" w:rsidP="00767DB0">
      <w:pPr>
        <w:rPr>
          <w:rFonts w:ascii="Times New Roman" w:hAnsi="Times New Roman" w:cs="Times New Roman"/>
        </w:rPr>
      </w:pPr>
      <w:r w:rsidRPr="0035697F">
        <w:rPr>
          <w:rFonts w:ascii="Times New Roman" w:hAnsi="Times New Roman" w:cs="Times New Roman"/>
        </w:rPr>
        <w:t>Parents who are stressed can become exhausted from living ‘pay cheque to pay cheque’ lifestyles and may not have the luxury of buying all fresh foods and cooking from scratch, having to make do with the cheaper, less nutritional options which are more likely to be high in calories which would be more filling, but also full of additives. Cooking from scratch can prove to be more expensive, from buying ingredients and equipment to utility costs of running a cooker</w:t>
      </w:r>
      <w:r w:rsidRPr="0035697F">
        <w:rPr>
          <w:rFonts w:ascii="Times New Roman" w:hAnsi="Times New Roman" w:cs="Times New Roman"/>
        </w:rPr>
        <w:t>;</w:t>
      </w:r>
      <w:r w:rsidRPr="0035697F">
        <w:rPr>
          <w:rFonts w:ascii="Times New Roman" w:hAnsi="Times New Roman" w:cs="Times New Roman"/>
        </w:rPr>
        <w:t xml:space="preserve"> making the microwave a much more attractive option. Lack of education in relation to the importance of nutrition</w:t>
      </w:r>
      <w:r w:rsidRPr="0035697F">
        <w:rPr>
          <w:rFonts w:ascii="Times New Roman" w:hAnsi="Times New Roman" w:cs="Times New Roman"/>
        </w:rPr>
        <w:t>, having knowledge of the daily intake recommendations for different food groups,</w:t>
      </w:r>
      <w:r w:rsidRPr="0035697F">
        <w:rPr>
          <w:rFonts w:ascii="Times New Roman" w:hAnsi="Times New Roman" w:cs="Times New Roman"/>
        </w:rPr>
        <w:t xml:space="preserve"> </w:t>
      </w:r>
      <w:r w:rsidRPr="0035697F">
        <w:rPr>
          <w:rFonts w:ascii="Times New Roman" w:hAnsi="Times New Roman" w:cs="Times New Roman"/>
        </w:rPr>
        <w:t>being unaware of</w:t>
      </w:r>
      <w:r w:rsidRPr="0035697F">
        <w:rPr>
          <w:rFonts w:ascii="Times New Roman" w:hAnsi="Times New Roman" w:cs="Times New Roman"/>
        </w:rPr>
        <w:t xml:space="preserve"> the correct food portion sizes results in food often being served in oversized portions,</w:t>
      </w:r>
      <w:r w:rsidRPr="0035697F">
        <w:rPr>
          <w:rFonts w:ascii="Times New Roman" w:hAnsi="Times New Roman" w:cs="Times New Roman"/>
        </w:rPr>
        <w:t xml:space="preserve"> not just at home but when eating out, Burger King for example promote ‘king size’ meals encouraging consumers to ‘upgrade’. </w:t>
      </w:r>
      <w:r w:rsidR="00021BDF" w:rsidRPr="0035697F">
        <w:rPr>
          <w:rFonts w:ascii="Times New Roman" w:hAnsi="Times New Roman" w:cs="Times New Roman"/>
        </w:rPr>
        <w:t xml:space="preserve">And a </w:t>
      </w:r>
      <w:r w:rsidRPr="0035697F">
        <w:rPr>
          <w:rFonts w:ascii="Times New Roman" w:hAnsi="Times New Roman" w:cs="Times New Roman"/>
        </w:rPr>
        <w:t>reduction in the amount of physical activities people are taking part in</w:t>
      </w:r>
      <w:r w:rsidRPr="0035697F">
        <w:rPr>
          <w:rFonts w:ascii="Times New Roman" w:hAnsi="Times New Roman" w:cs="Times New Roman"/>
        </w:rPr>
        <w:t xml:space="preserve">. </w:t>
      </w:r>
      <w:r w:rsidRPr="0035697F">
        <w:rPr>
          <w:rFonts w:ascii="Times New Roman" w:hAnsi="Times New Roman" w:cs="Times New Roman"/>
        </w:rPr>
        <w:t>Eating too much, and not exercising enough will cause the body</w:t>
      </w:r>
      <w:r w:rsidRPr="0035697F">
        <w:rPr>
          <w:rFonts w:ascii="Times New Roman" w:hAnsi="Times New Roman" w:cs="Times New Roman"/>
        </w:rPr>
        <w:t xml:space="preserve"> to store the extra intake of energy as adipose tissue around the body. This, being repeated each meal time will cause weight gain and other possible health issues such as obesity, diabetes, and heart disease. This is an imbalance between energy intake and energy expenditure. People are eating and drinking more food than the energy they are using.</w:t>
      </w:r>
    </w:p>
    <w:p w14:paraId="55AAE6A8" w14:textId="77777777" w:rsidR="00FC48B3" w:rsidRPr="0035697F" w:rsidRDefault="00FC48B3" w:rsidP="00767DB0">
      <w:pPr>
        <w:rPr>
          <w:rFonts w:ascii="Times New Roman" w:hAnsi="Times New Roman" w:cs="Times New Roman"/>
        </w:rPr>
      </w:pPr>
    </w:p>
    <w:p w14:paraId="67C7E97D" w14:textId="5DF64BE4" w:rsidR="00A224DA" w:rsidRPr="0035697F" w:rsidRDefault="00767DB0" w:rsidP="0035697F">
      <w:pPr>
        <w:rPr>
          <w:rFonts w:ascii="Times New Roman" w:hAnsi="Times New Roman" w:cs="Times New Roman"/>
        </w:rPr>
      </w:pPr>
      <w:r w:rsidRPr="0035697F">
        <w:rPr>
          <w:rFonts w:ascii="Times New Roman" w:hAnsi="Times New Roman" w:cs="Times New Roman"/>
        </w:rPr>
        <w:t xml:space="preserve">However, Social inequality suggests that children born into poorer families are more likely to become obese than those born into wealthy families. </w:t>
      </w:r>
      <w:r w:rsidRPr="0035697F">
        <w:rPr>
          <w:rFonts w:ascii="Times New Roman" w:hAnsi="Times New Roman" w:cs="Times New Roman"/>
        </w:rPr>
        <w:t xml:space="preserve">People living in poorer areas not only die </w:t>
      </w:r>
      <w:r w:rsidR="00C276F4" w:rsidRPr="0035697F">
        <w:rPr>
          <w:rFonts w:ascii="Times New Roman" w:hAnsi="Times New Roman" w:cs="Times New Roman"/>
        </w:rPr>
        <w:t>sooner but</w:t>
      </w:r>
      <w:r w:rsidRPr="0035697F">
        <w:rPr>
          <w:rFonts w:ascii="Times New Roman" w:hAnsi="Times New Roman" w:cs="Times New Roman"/>
        </w:rPr>
        <w:t xml:space="preserve"> spend more of their lives with disability - an average total difference of 17 year. Marmot (2010).</w:t>
      </w:r>
      <w:r w:rsidR="00021BDF" w:rsidRPr="0035697F">
        <w:rPr>
          <w:rFonts w:ascii="Times New Roman" w:hAnsi="Times New Roman" w:cs="Times New Roman"/>
        </w:rPr>
        <w:t xml:space="preserve"> According to </w:t>
      </w:r>
      <w:r w:rsidR="00C276F4" w:rsidRPr="0035697F">
        <w:rPr>
          <w:rFonts w:ascii="Times New Roman" w:hAnsi="Times New Roman" w:cs="Times New Roman"/>
        </w:rPr>
        <w:t>Marmot (</w:t>
      </w:r>
      <w:r w:rsidR="00021BDF" w:rsidRPr="0035697F">
        <w:rPr>
          <w:rFonts w:ascii="Times New Roman" w:hAnsi="Times New Roman" w:cs="Times New Roman"/>
        </w:rPr>
        <w:t>2011) The lower one's social and economic status, the poorer one's health is likely to be.</w:t>
      </w:r>
      <w:r w:rsidRPr="0035697F">
        <w:rPr>
          <w:rFonts w:ascii="Times New Roman" w:hAnsi="Times New Roman" w:cs="Times New Roman"/>
        </w:rPr>
        <w:t xml:space="preserve"> </w:t>
      </w:r>
      <w:r w:rsidR="00A224DA" w:rsidRPr="0035697F">
        <w:rPr>
          <w:rFonts w:ascii="Times New Roman" w:hAnsi="Times New Roman" w:cs="Times New Roman"/>
        </w:rPr>
        <w:t xml:space="preserve">Data from the National Child Measurement Programme 2012/2013 show us that the most deprived </w:t>
      </w:r>
      <w:r w:rsidR="00C276F4" w:rsidRPr="0035697F">
        <w:rPr>
          <w:rFonts w:ascii="Times New Roman" w:hAnsi="Times New Roman" w:cs="Times New Roman"/>
        </w:rPr>
        <w:t>4-5-year</w:t>
      </w:r>
      <w:r w:rsidR="00A224DA" w:rsidRPr="0035697F">
        <w:rPr>
          <w:rFonts w:ascii="Times New Roman" w:hAnsi="Times New Roman" w:cs="Times New Roman"/>
        </w:rPr>
        <w:t xml:space="preserve"> olds and </w:t>
      </w:r>
      <w:r w:rsidR="00C276F4" w:rsidRPr="0035697F">
        <w:rPr>
          <w:rFonts w:ascii="Times New Roman" w:hAnsi="Times New Roman" w:cs="Times New Roman"/>
        </w:rPr>
        <w:t>10-11-year</w:t>
      </w:r>
      <w:r w:rsidR="00A224DA" w:rsidRPr="0035697F">
        <w:rPr>
          <w:rFonts w:ascii="Times New Roman" w:hAnsi="Times New Roman" w:cs="Times New Roman"/>
        </w:rPr>
        <w:t xml:space="preserve"> olds are twice as likely to be obese than the least deprived:</w:t>
      </w:r>
    </w:p>
    <w:p w14:paraId="3DD1D41F" w14:textId="50E38D63" w:rsidR="00A224DA" w:rsidRDefault="00CB07D1" w:rsidP="00A224DA">
      <w:pPr>
        <w:pStyle w:val="NormalWeb"/>
        <w:spacing w:after="240" w:afterAutospacing="0"/>
        <w:rPr>
          <w:color w:val="524C48"/>
          <w:spacing w:val="-8"/>
        </w:rPr>
      </w:pPr>
      <w:r w:rsidRPr="0035697F">
        <w:rPr>
          <w:color w:val="524C48"/>
          <w:spacing w:val="-8"/>
        </w:rPr>
        <w:fldChar w:fldCharType="begin"/>
      </w:r>
      <w:r w:rsidRPr="0035697F">
        <w:rPr>
          <w:color w:val="524C48"/>
          <w:spacing w:val="-8"/>
        </w:rPr>
        <w:instrText xml:space="preserve"> INCLUDEPICTURE "/var/folders/2m/dbpnf5_s2v7_d4td6hsk1htw0000gn/T/com.microsoft.Word/WebArchiveCopyPasteTempFiles/Natalie%20L%20obesity%20blog%20chart.png" \* MERGEFORMATINET </w:instrText>
      </w:r>
      <w:r w:rsidRPr="0035697F">
        <w:rPr>
          <w:color w:val="524C48"/>
          <w:spacing w:val="-8"/>
        </w:rPr>
        <w:fldChar w:fldCharType="separate"/>
      </w:r>
      <w:r w:rsidRPr="0035697F">
        <w:rPr>
          <w:noProof/>
          <w:color w:val="524C48"/>
          <w:spacing w:val="-8"/>
        </w:rPr>
        <w:drawing>
          <wp:inline distT="0" distB="0" distL="0" distR="0" wp14:anchorId="65F6B002" wp14:editId="43CB32E3">
            <wp:extent cx="3258105" cy="2096095"/>
            <wp:effectExtent l="0" t="0" r="0" b="0"/>
            <wp:docPr id="2" name="Picture 2" descr="/var/folders/2m/dbpnf5_s2v7_d4td6hsk1htw0000gn/T/com.microsoft.Word/WebArchiveCopyPasteTempFiles/Natalie%20L%20obesity%20blog%20cha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ar/folders/2m/dbpnf5_s2v7_d4td6hsk1htw0000gn/T/com.microsoft.Word/WebArchiveCopyPasteTempFiles/Natalie%20L%20obesity%20blog%20chart.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90120" cy="2116692"/>
                    </a:xfrm>
                    <a:prstGeom prst="rect">
                      <a:avLst/>
                    </a:prstGeom>
                    <a:noFill/>
                    <a:ln>
                      <a:noFill/>
                    </a:ln>
                  </pic:spPr>
                </pic:pic>
              </a:graphicData>
            </a:graphic>
          </wp:inline>
        </w:drawing>
      </w:r>
      <w:r w:rsidRPr="0035697F">
        <w:rPr>
          <w:color w:val="524C48"/>
          <w:spacing w:val="-8"/>
        </w:rPr>
        <w:fldChar w:fldCharType="end"/>
      </w:r>
    </w:p>
    <w:p w14:paraId="44B3F6BE" w14:textId="2CCBA1CB" w:rsidR="0035697F" w:rsidRDefault="0035697F" w:rsidP="0035697F">
      <w:pPr>
        <w:rPr>
          <w:rFonts w:ascii="Times New Roman" w:hAnsi="Times New Roman" w:cs="Times New Roman"/>
        </w:rPr>
      </w:pPr>
      <w:r w:rsidRPr="0035697F">
        <w:rPr>
          <w:rFonts w:ascii="Times New Roman" w:hAnsi="Times New Roman" w:cs="Times New Roman"/>
        </w:rPr>
        <w:t>National Child Measurement Programme (2012/2013)</w:t>
      </w:r>
    </w:p>
    <w:p w14:paraId="299781F6" w14:textId="77777777" w:rsidR="00A224DA" w:rsidRPr="0035697F" w:rsidRDefault="00A224DA" w:rsidP="00A224DA">
      <w:pPr>
        <w:pStyle w:val="NormalWeb"/>
        <w:spacing w:after="240" w:afterAutospacing="0"/>
        <w:rPr>
          <w:color w:val="524C48"/>
          <w:spacing w:val="-8"/>
        </w:rPr>
      </w:pPr>
    </w:p>
    <w:p w14:paraId="3A8A5411" w14:textId="77777777" w:rsidR="00A224DA" w:rsidRPr="0035697F" w:rsidRDefault="00A224DA" w:rsidP="00021BDF">
      <w:pPr>
        <w:rPr>
          <w:rFonts w:ascii="Times New Roman" w:hAnsi="Times New Roman" w:cs="Times New Roman"/>
          <w:i/>
          <w:color w:val="464B51"/>
        </w:rPr>
      </w:pPr>
    </w:p>
    <w:p w14:paraId="1E20A768" w14:textId="0B315DD7" w:rsidR="0035697F" w:rsidRDefault="00767DB0" w:rsidP="00021BDF">
      <w:pPr>
        <w:rPr>
          <w:rFonts w:ascii="Times New Roman" w:hAnsi="Times New Roman" w:cs="Times New Roman"/>
        </w:rPr>
      </w:pPr>
      <w:r w:rsidRPr="0035697F">
        <w:rPr>
          <w:rFonts w:ascii="Times New Roman" w:hAnsi="Times New Roman" w:cs="Times New Roman"/>
        </w:rPr>
        <w:t xml:space="preserve">Society is continuously changing. Information fed to the public can often be confusing, or contradicting of previous advisories, leaving people with mixed messages and unsure of which advice to follow. </w:t>
      </w:r>
      <w:r w:rsidR="00021BDF" w:rsidRPr="0035697F">
        <w:rPr>
          <w:rFonts w:ascii="Times New Roman" w:hAnsi="Times New Roman" w:cs="Times New Roman"/>
        </w:rPr>
        <w:t xml:space="preserve">Society today is overrun by technology. We are consumed by video games, TV’s, mobile telephones and various other interactive screens, leaving individuals in a sedentary state for periods of time much longer than recommended. </w:t>
      </w:r>
      <w:r w:rsidR="00D244B1" w:rsidRPr="0035697F">
        <w:rPr>
          <w:rFonts w:ascii="Times New Roman" w:hAnsi="Times New Roman" w:cs="Times New Roman"/>
        </w:rPr>
        <w:t xml:space="preserve">In 2017 Cancer Research UK launched their Obesity Campaign, claiming that Obesity is the second leading cause of cancer after tobacco. </w:t>
      </w:r>
      <w:r w:rsidR="00021BDF" w:rsidRPr="0035697F">
        <w:rPr>
          <w:rFonts w:ascii="Times New Roman" w:hAnsi="Times New Roman" w:cs="Times New Roman"/>
        </w:rPr>
        <w:t xml:space="preserve">According to </w:t>
      </w:r>
      <w:r w:rsidR="00021BDF" w:rsidRPr="0035697F">
        <w:rPr>
          <w:rFonts w:ascii="Times New Roman" w:hAnsi="Times New Roman" w:cs="Times New Roman"/>
          <w:i/>
        </w:rPr>
        <w:t>cancerresearchuk.org Obesity campaign</w:t>
      </w:r>
      <w:r w:rsidR="0035697F">
        <w:rPr>
          <w:rFonts w:ascii="Times New Roman" w:hAnsi="Times New Roman" w:cs="Times New Roman"/>
          <w:i/>
        </w:rPr>
        <w:t xml:space="preserve"> </w:t>
      </w:r>
      <w:r w:rsidR="00021BDF" w:rsidRPr="0035697F">
        <w:rPr>
          <w:rFonts w:ascii="Times New Roman" w:hAnsi="Times New Roman" w:cs="Times New Roman"/>
          <w:i/>
        </w:rPr>
        <w:t>(2018)</w:t>
      </w:r>
      <w:r w:rsidR="00021BDF" w:rsidRPr="0035697F">
        <w:rPr>
          <w:rFonts w:ascii="Times New Roman" w:hAnsi="Times New Roman" w:cs="Times New Roman"/>
        </w:rPr>
        <w:t xml:space="preserve">; </w:t>
      </w:r>
    </w:p>
    <w:p w14:paraId="1B74C364" w14:textId="0A4A73F7" w:rsidR="0035697F" w:rsidRDefault="0035697F" w:rsidP="00021BDF">
      <w:pPr>
        <w:rPr>
          <w:rFonts w:ascii="Times New Roman" w:hAnsi="Times New Roman" w:cs="Times New Roman"/>
        </w:rPr>
      </w:pPr>
      <w:r>
        <w:rPr>
          <w:rFonts w:ascii="Times New Roman" w:hAnsi="Times New Roman" w:cs="Times New Roman"/>
        </w:rPr>
        <w:t>Junk food adverts appear up to 9 times every hour at children’s peak viewing times. Our research has found that children who remember seeing one junk food advert on TV a day could eat an extra 18,00 calories in a year – or almost 350 calories a week.</w:t>
      </w:r>
    </w:p>
    <w:p w14:paraId="6AE132A7" w14:textId="00A3EAA4" w:rsidR="00021BDF" w:rsidRPr="0035697F" w:rsidRDefault="00021BDF" w:rsidP="00021BDF">
      <w:pPr>
        <w:rPr>
          <w:rFonts w:ascii="Times New Roman" w:eastAsia="Times New Roman" w:hAnsi="Times New Roman" w:cs="Times New Roman"/>
          <w:i/>
          <w:color w:val="0B0C0C"/>
          <w:shd w:val="clear" w:color="auto" w:fill="FFFFFF"/>
        </w:rPr>
      </w:pPr>
      <w:r w:rsidRPr="0035697F">
        <w:rPr>
          <w:rFonts w:ascii="Times New Roman" w:hAnsi="Times New Roman" w:cs="Times New Roman"/>
        </w:rPr>
        <w:t xml:space="preserve">In 2011, Physical activity guidelines by the four Chief Medical Officers recommends for ages 5 years and below, 3 hours each day one a child is able to walk. Ages 5-18 years, 1 to several hours of moderate to vigorous physical activity daily; and 19-65+ years recommended 2.5 hours of moderate to </w:t>
      </w:r>
      <w:r w:rsidR="0035697F" w:rsidRPr="0035697F">
        <w:rPr>
          <w:rFonts w:ascii="Times New Roman" w:hAnsi="Times New Roman" w:cs="Times New Roman"/>
        </w:rPr>
        <w:t>vigorous</w:t>
      </w:r>
      <w:r w:rsidRPr="0035697F">
        <w:rPr>
          <w:rFonts w:ascii="Times New Roman" w:hAnsi="Times New Roman" w:cs="Times New Roman"/>
        </w:rPr>
        <w:t xml:space="preserve"> physical activity each week, with muscle strength activities included twice </w:t>
      </w:r>
      <w:r w:rsidR="0035697F" w:rsidRPr="0035697F">
        <w:rPr>
          <w:rFonts w:ascii="Times New Roman" w:hAnsi="Times New Roman" w:cs="Times New Roman"/>
        </w:rPr>
        <w:t>weekly. According</w:t>
      </w:r>
      <w:r w:rsidRPr="0035697F">
        <w:rPr>
          <w:rFonts w:ascii="Times New Roman" w:hAnsi="Times New Roman" w:cs="Times New Roman"/>
        </w:rPr>
        <w:t xml:space="preserve"> to </w:t>
      </w:r>
      <w:r w:rsidRPr="0035697F">
        <w:rPr>
          <w:rFonts w:ascii="Times New Roman" w:hAnsi="Times New Roman" w:cs="Times New Roman"/>
          <w:i/>
        </w:rPr>
        <w:t>Public Health England</w:t>
      </w:r>
      <w:r w:rsidRPr="0035697F">
        <w:rPr>
          <w:rFonts w:ascii="Times New Roman" w:hAnsi="Times New Roman" w:cs="Times New Roman"/>
        </w:rPr>
        <w:t xml:space="preserve">, </w:t>
      </w:r>
      <w:r w:rsidR="00C276F4" w:rsidRPr="0035697F">
        <w:rPr>
          <w:rFonts w:ascii="Times New Roman" w:hAnsi="Times New Roman" w:cs="Times New Roman"/>
        </w:rPr>
        <w:t>there</w:t>
      </w:r>
      <w:r w:rsidRPr="0035697F">
        <w:rPr>
          <w:rFonts w:ascii="Times New Roman" w:hAnsi="Times New Roman" w:cs="Times New Roman"/>
        </w:rPr>
        <w:t xml:space="preserve"> has been a 40% drop in the number of children getting enough physical activity </w:t>
      </w:r>
      <w:r w:rsidRPr="0035697F">
        <w:rPr>
          <w:rFonts w:ascii="Times New Roman" w:hAnsi="Times New Roman" w:cs="Times New Roman"/>
          <w:i/>
        </w:rPr>
        <w:t xml:space="preserve">(PHE, 2017). </w:t>
      </w:r>
      <w:r w:rsidRPr="0035697F">
        <w:rPr>
          <w:rFonts w:ascii="Times New Roman" w:hAnsi="Times New Roman" w:cs="Times New Roman"/>
        </w:rPr>
        <w:t xml:space="preserve">Whereas 20 years ago technology was still basic, and children would often be seen spending time outdoors doing physical activities such as riding a bike or playing ball or tag for example. </w:t>
      </w:r>
      <w:r w:rsidRPr="0035697F">
        <w:rPr>
          <w:rFonts w:ascii="Times New Roman" w:eastAsia="Times New Roman" w:hAnsi="Times New Roman" w:cs="Times New Roman"/>
          <w:color w:val="0B0C0C"/>
          <w:shd w:val="clear" w:color="auto" w:fill="FFFFFF"/>
        </w:rPr>
        <w:t xml:space="preserve">Currently, just 23% of boys and 20% of girls meet the national recommended level of activity. Furthermore, 1 in 5 children start primary school overweight or obese, rising to more than a third by the time they leave. The survey also identified the main barriers to physical activity and reveals that the worry of ‘not being very good’ was one of the most common, affecting 22% of children. This increases with age as it </w:t>
      </w:r>
      <w:r w:rsidR="00C276F4" w:rsidRPr="0035697F">
        <w:rPr>
          <w:rFonts w:ascii="Times New Roman" w:eastAsia="Times New Roman" w:hAnsi="Times New Roman" w:cs="Times New Roman"/>
          <w:color w:val="0B0C0C"/>
          <w:shd w:val="clear" w:color="auto" w:fill="FFFFFF"/>
        </w:rPr>
        <w:t>affects</w:t>
      </w:r>
      <w:r w:rsidRPr="0035697F">
        <w:rPr>
          <w:rFonts w:ascii="Times New Roman" w:eastAsia="Times New Roman" w:hAnsi="Times New Roman" w:cs="Times New Roman"/>
          <w:color w:val="0B0C0C"/>
          <w:shd w:val="clear" w:color="auto" w:fill="FFFFFF"/>
        </w:rPr>
        <w:t xml:space="preserve"> just 17% of </w:t>
      </w:r>
      <w:r w:rsidR="00C276F4" w:rsidRPr="0035697F">
        <w:rPr>
          <w:rFonts w:ascii="Times New Roman" w:eastAsia="Times New Roman" w:hAnsi="Times New Roman" w:cs="Times New Roman"/>
          <w:color w:val="0B0C0C"/>
          <w:shd w:val="clear" w:color="auto" w:fill="FFFFFF"/>
        </w:rPr>
        <w:t>5-year</w:t>
      </w:r>
      <w:r w:rsidRPr="0035697F">
        <w:rPr>
          <w:rFonts w:ascii="Times New Roman" w:eastAsia="Times New Roman" w:hAnsi="Times New Roman" w:cs="Times New Roman"/>
          <w:color w:val="0B0C0C"/>
          <w:shd w:val="clear" w:color="auto" w:fill="FFFFFF"/>
        </w:rPr>
        <w:t xml:space="preserve"> olds, compared to 29% of </w:t>
      </w:r>
      <w:r w:rsidR="00C276F4" w:rsidRPr="0035697F">
        <w:rPr>
          <w:rFonts w:ascii="Times New Roman" w:eastAsia="Times New Roman" w:hAnsi="Times New Roman" w:cs="Times New Roman"/>
          <w:color w:val="0B0C0C"/>
          <w:shd w:val="clear" w:color="auto" w:fill="FFFFFF"/>
        </w:rPr>
        <w:t>11-year</w:t>
      </w:r>
      <w:r w:rsidRPr="0035697F">
        <w:rPr>
          <w:rFonts w:ascii="Times New Roman" w:eastAsia="Times New Roman" w:hAnsi="Times New Roman" w:cs="Times New Roman"/>
          <w:color w:val="0B0C0C"/>
          <w:shd w:val="clear" w:color="auto" w:fill="FFFFFF"/>
        </w:rPr>
        <w:t xml:space="preserve"> olds. </w:t>
      </w:r>
      <w:r w:rsidRPr="0035697F">
        <w:rPr>
          <w:rFonts w:ascii="Times New Roman" w:eastAsia="Times New Roman" w:hAnsi="Times New Roman" w:cs="Times New Roman"/>
          <w:i/>
          <w:color w:val="0B0C0C"/>
          <w:shd w:val="clear" w:color="auto" w:fill="FFFFFF"/>
        </w:rPr>
        <w:t>(PHE, 2017).</w:t>
      </w:r>
    </w:p>
    <w:p w14:paraId="39841E60" w14:textId="714A9B92" w:rsidR="00497553" w:rsidRPr="0035697F" w:rsidRDefault="00497553" w:rsidP="00021BDF">
      <w:pPr>
        <w:rPr>
          <w:rFonts w:ascii="Times New Roman" w:eastAsia="Times New Roman" w:hAnsi="Times New Roman" w:cs="Times New Roman"/>
          <w:i/>
          <w:color w:val="0B0C0C"/>
          <w:shd w:val="clear" w:color="auto" w:fill="FFFFFF"/>
        </w:rPr>
      </w:pPr>
    </w:p>
    <w:p w14:paraId="0FEE4529" w14:textId="47CD8340" w:rsidR="00497553" w:rsidRPr="00C276F4" w:rsidRDefault="00497553" w:rsidP="00021BDF">
      <w:pPr>
        <w:rPr>
          <w:rFonts w:ascii="Times New Roman" w:eastAsia="Times New Roman" w:hAnsi="Times New Roman" w:cs="Times New Roman"/>
          <w:color w:val="0B0C0C"/>
          <w:shd w:val="clear" w:color="auto" w:fill="FFFFFF"/>
        </w:rPr>
      </w:pPr>
      <w:r w:rsidRPr="00C276F4">
        <w:rPr>
          <w:rFonts w:ascii="Times New Roman" w:eastAsia="Times New Roman" w:hAnsi="Times New Roman" w:cs="Times New Roman"/>
          <w:color w:val="0B0C0C"/>
          <w:shd w:val="clear" w:color="auto" w:fill="FFFFFF"/>
        </w:rPr>
        <w:t>In conclusion, there is no singular cause of the obesity crisis in the United Kingdom. Some of the factors which lead to obesity could be environmental, lack of knowledge, social status, finances</w:t>
      </w:r>
      <w:r w:rsidR="00D244B1" w:rsidRPr="00C276F4">
        <w:rPr>
          <w:rFonts w:ascii="Times New Roman" w:eastAsia="Times New Roman" w:hAnsi="Times New Roman" w:cs="Times New Roman"/>
          <w:color w:val="0B0C0C"/>
          <w:shd w:val="clear" w:color="auto" w:fill="FFFFFF"/>
        </w:rPr>
        <w:t>, immobility or illnesses.</w:t>
      </w:r>
      <w:r w:rsidR="00FC48B3" w:rsidRPr="00C276F4">
        <w:rPr>
          <w:rFonts w:ascii="Times New Roman" w:eastAsia="Times New Roman" w:hAnsi="Times New Roman" w:cs="Times New Roman"/>
          <w:color w:val="0B0C0C"/>
          <w:shd w:val="clear" w:color="auto" w:fill="FFFFFF"/>
        </w:rPr>
        <w:t xml:space="preserve"> The biggest health risk of overweight and obesity is coronary heart disease, costing the NHS and government millions each year.</w:t>
      </w:r>
      <w:r w:rsidR="00D244B1" w:rsidRPr="00C276F4">
        <w:rPr>
          <w:rFonts w:ascii="Times New Roman" w:eastAsia="Times New Roman" w:hAnsi="Times New Roman" w:cs="Times New Roman"/>
          <w:color w:val="0B0C0C"/>
          <w:shd w:val="clear" w:color="auto" w:fill="FFFFFF"/>
        </w:rPr>
        <w:t xml:space="preserve"> The government proves to be trying to fight this epidemic, however, with little to no improvement on each contributing factor towards obesity there will be very little improvement on the current statistics for the UK. Organisations such as Cancer Research UK are also working to improve the obesity levels of the UK with launching their Obesity Campaign 201</w:t>
      </w:r>
      <w:r w:rsidR="0035697F" w:rsidRPr="00C276F4">
        <w:rPr>
          <w:rFonts w:ascii="Times New Roman" w:eastAsia="Times New Roman" w:hAnsi="Times New Roman" w:cs="Times New Roman"/>
          <w:color w:val="0B0C0C"/>
          <w:shd w:val="clear" w:color="auto" w:fill="FFFFFF"/>
        </w:rPr>
        <w:t>8</w:t>
      </w:r>
      <w:r w:rsidR="00D244B1" w:rsidRPr="00C276F4">
        <w:rPr>
          <w:rFonts w:ascii="Times New Roman" w:eastAsia="Times New Roman" w:hAnsi="Times New Roman" w:cs="Times New Roman"/>
          <w:color w:val="0B0C0C"/>
          <w:shd w:val="clear" w:color="auto" w:fill="FFFFFF"/>
        </w:rPr>
        <w:t xml:space="preserve">, claiming that Obesity is the second biggest cause of cancer after smoking; with heart disease being the second biggest killer in the UK today. </w:t>
      </w:r>
      <w:r w:rsidR="00FC48B3" w:rsidRPr="00C276F4">
        <w:rPr>
          <w:rFonts w:ascii="Times New Roman" w:eastAsia="Times New Roman" w:hAnsi="Times New Roman" w:cs="Times New Roman"/>
          <w:color w:val="0B0C0C"/>
          <w:shd w:val="clear" w:color="auto" w:fill="FFFFFF"/>
        </w:rPr>
        <w:t>Although heart disease is ranked the second biggest killer in the United Kingdom, it remains the number one killer worldwide</w:t>
      </w:r>
      <w:r w:rsidR="00D244B1" w:rsidRPr="00C276F4">
        <w:rPr>
          <w:rFonts w:ascii="Times New Roman" w:eastAsia="Times New Roman" w:hAnsi="Times New Roman" w:cs="Times New Roman"/>
          <w:color w:val="0B0C0C"/>
          <w:shd w:val="clear" w:color="auto" w:fill="FFFFFF"/>
        </w:rPr>
        <w:t xml:space="preserve"> </w:t>
      </w:r>
      <w:r w:rsidR="00FC48B3" w:rsidRPr="00C276F4">
        <w:rPr>
          <w:rFonts w:ascii="Times New Roman" w:eastAsia="Times New Roman" w:hAnsi="Times New Roman" w:cs="Times New Roman"/>
          <w:color w:val="0B0C0C"/>
          <w:shd w:val="clear" w:color="auto" w:fill="FFFFFF"/>
        </w:rPr>
        <w:t xml:space="preserve">with almost 9 million related death. </w:t>
      </w:r>
    </w:p>
    <w:p w14:paraId="1BC4BAE6" w14:textId="7C304373" w:rsidR="00021BDF" w:rsidRDefault="00021BDF" w:rsidP="00021BDF">
      <w:pPr>
        <w:rPr>
          <w:rFonts w:ascii="Times New Roman" w:eastAsia="Times New Roman" w:hAnsi="Times New Roman" w:cs="Times New Roman"/>
          <w:color w:val="333333"/>
          <w:shd w:val="clear" w:color="auto" w:fill="F5F5F5"/>
        </w:rPr>
      </w:pPr>
    </w:p>
    <w:p w14:paraId="629896B9" w14:textId="12DB3278" w:rsidR="00C276F4" w:rsidRDefault="00C276F4" w:rsidP="00021BDF">
      <w:pPr>
        <w:rPr>
          <w:rFonts w:ascii="Times New Roman" w:eastAsia="Times New Roman" w:hAnsi="Times New Roman" w:cs="Times New Roman"/>
          <w:color w:val="333333"/>
          <w:shd w:val="clear" w:color="auto" w:fill="F5F5F5"/>
        </w:rPr>
      </w:pPr>
    </w:p>
    <w:p w14:paraId="7E2BD159" w14:textId="2F1D23DB" w:rsidR="00C276F4" w:rsidRDefault="00C276F4" w:rsidP="00021BDF">
      <w:pPr>
        <w:rPr>
          <w:rFonts w:ascii="Times New Roman" w:eastAsia="Times New Roman" w:hAnsi="Times New Roman" w:cs="Times New Roman"/>
          <w:color w:val="333333"/>
          <w:shd w:val="clear" w:color="auto" w:fill="F5F5F5"/>
        </w:rPr>
      </w:pPr>
    </w:p>
    <w:p w14:paraId="0BF5652C" w14:textId="60370FF1" w:rsidR="00C276F4" w:rsidRDefault="00C276F4" w:rsidP="00021BDF">
      <w:pPr>
        <w:rPr>
          <w:rFonts w:ascii="Times New Roman" w:eastAsia="Times New Roman" w:hAnsi="Times New Roman" w:cs="Times New Roman"/>
          <w:color w:val="333333"/>
          <w:shd w:val="clear" w:color="auto" w:fill="F5F5F5"/>
        </w:rPr>
      </w:pPr>
    </w:p>
    <w:p w14:paraId="45066313" w14:textId="4438F79F" w:rsidR="00767DB0" w:rsidRPr="0035697F" w:rsidRDefault="00767DB0" w:rsidP="00767DB0">
      <w:pPr>
        <w:rPr>
          <w:rFonts w:ascii="Times New Roman" w:hAnsi="Times New Roman" w:cs="Times New Roman"/>
          <w:color w:val="464B51"/>
        </w:rPr>
      </w:pPr>
    </w:p>
    <w:p w14:paraId="7D3F2F6F" w14:textId="3DBD2583" w:rsidR="00767DB0" w:rsidRPr="00257647" w:rsidRDefault="00767DB0" w:rsidP="00521B3F">
      <w:pPr>
        <w:rPr>
          <w:rFonts w:ascii="Times New Roman" w:eastAsia="Times New Roman" w:hAnsi="Times New Roman" w:cs="Times New Roman"/>
        </w:rPr>
      </w:pPr>
    </w:p>
    <w:p w14:paraId="30D6A819" w14:textId="07A20C53" w:rsidR="00521B3F" w:rsidRPr="0035697F" w:rsidRDefault="00521B3F" w:rsidP="00521B3F">
      <w:pPr>
        <w:pStyle w:val="NormalWeb"/>
        <w:spacing w:before="345" w:beforeAutospacing="0" w:after="0" w:afterAutospacing="0"/>
        <w:textAlignment w:val="baseline"/>
        <w:rPr>
          <w:color w:val="404040"/>
        </w:rPr>
      </w:pPr>
    </w:p>
    <w:p w14:paraId="277D8835" w14:textId="738AD9E9" w:rsidR="00521B3F" w:rsidRPr="0035697F" w:rsidRDefault="00521B3F" w:rsidP="00521B3F">
      <w:pPr>
        <w:rPr>
          <w:rFonts w:ascii="Times New Roman" w:eastAsia="Times New Roman" w:hAnsi="Times New Roman" w:cs="Times New Roman"/>
        </w:rPr>
      </w:pPr>
    </w:p>
    <w:p w14:paraId="40822657" w14:textId="4B0BFCA3" w:rsidR="00653695" w:rsidRPr="0035697F" w:rsidRDefault="00EA26B9">
      <w:pPr>
        <w:rPr>
          <w:rFonts w:ascii="Times New Roman" w:hAnsi="Times New Roman" w:cs="Times New Roman"/>
        </w:rPr>
      </w:pPr>
      <w:r>
        <w:rPr>
          <w:rFonts w:ascii="Times New Roman" w:hAnsi="Times New Roman" w:cs="Times New Roman"/>
        </w:rPr>
        <w:t xml:space="preserve">Word count – 1400 </w:t>
      </w:r>
    </w:p>
    <w:p w14:paraId="266ED7FF" w14:textId="77777777" w:rsidR="00521B3F" w:rsidRPr="0035697F" w:rsidRDefault="00521B3F">
      <w:pPr>
        <w:rPr>
          <w:rFonts w:ascii="Times New Roman" w:hAnsi="Times New Roman" w:cs="Times New Roman"/>
        </w:rPr>
      </w:pPr>
    </w:p>
    <w:p w14:paraId="78A5FD54" w14:textId="77777777" w:rsidR="00521B3F" w:rsidRPr="0035697F" w:rsidRDefault="00521B3F">
      <w:pPr>
        <w:rPr>
          <w:rFonts w:ascii="Times New Roman" w:hAnsi="Times New Roman" w:cs="Times New Roman"/>
        </w:rPr>
      </w:pPr>
    </w:p>
    <w:p w14:paraId="49D45C01" w14:textId="77777777" w:rsidR="00521B3F" w:rsidRPr="0035697F" w:rsidRDefault="00521B3F">
      <w:pPr>
        <w:rPr>
          <w:rFonts w:ascii="Times New Roman" w:hAnsi="Times New Roman" w:cs="Times New Roman"/>
        </w:rPr>
      </w:pPr>
    </w:p>
    <w:p w14:paraId="09B82D34" w14:textId="3DD71DF5" w:rsidR="00C276F4" w:rsidRPr="00317789" w:rsidRDefault="00C276F4" w:rsidP="00C276F4">
      <w:pPr>
        <w:rPr>
          <w:rFonts w:ascii="Times New Roman" w:hAnsi="Times New Roman" w:cs="Times New Roman"/>
        </w:rPr>
      </w:pPr>
      <w:r w:rsidRPr="00317789">
        <w:rPr>
          <w:rFonts w:ascii="Times New Roman" w:hAnsi="Times New Roman" w:cs="Times New Roman"/>
        </w:rPr>
        <w:t>BBC (</w:t>
      </w:r>
      <w:r w:rsidRPr="00317789">
        <w:rPr>
          <w:rFonts w:ascii="Times New Roman" w:hAnsi="Times New Roman" w:cs="Times New Roman"/>
        </w:rPr>
        <w:t xml:space="preserve">2016). Available: </w:t>
      </w:r>
    </w:p>
    <w:p w14:paraId="79AAD3B1" w14:textId="77777777" w:rsidR="00C276F4" w:rsidRPr="00317789" w:rsidRDefault="00C276F4" w:rsidP="00C276F4">
      <w:pPr>
        <w:rPr>
          <w:rFonts w:ascii="Times New Roman" w:hAnsi="Times New Roman" w:cs="Times New Roman"/>
        </w:rPr>
      </w:pPr>
      <w:hyperlink r:id="rId11" w:history="1">
        <w:r w:rsidRPr="00317789">
          <w:rPr>
            <w:rStyle w:val="Hyperlink"/>
            <w:rFonts w:ascii="Times New Roman" w:hAnsi="Times New Roman" w:cs="Times New Roman"/>
          </w:rPr>
          <w:t>https://www.bbc.</w:t>
        </w:r>
        <w:r w:rsidRPr="00317789">
          <w:rPr>
            <w:rStyle w:val="Hyperlink"/>
            <w:rFonts w:ascii="Times New Roman" w:hAnsi="Times New Roman" w:cs="Times New Roman"/>
          </w:rPr>
          <w:t>c</w:t>
        </w:r>
        <w:r w:rsidRPr="00317789">
          <w:rPr>
            <w:rStyle w:val="Hyperlink"/>
            <w:rFonts w:ascii="Times New Roman" w:hAnsi="Times New Roman" w:cs="Times New Roman"/>
          </w:rPr>
          <w:t>o.uk/news/health-37511554</w:t>
        </w:r>
      </w:hyperlink>
      <w:r w:rsidRPr="00317789">
        <w:rPr>
          <w:rFonts w:ascii="Times New Roman" w:hAnsi="Times New Roman" w:cs="Times New Roman"/>
        </w:rPr>
        <w:t xml:space="preserve"> </w:t>
      </w:r>
    </w:p>
    <w:p w14:paraId="29882929" w14:textId="77777777" w:rsidR="00C276F4" w:rsidRPr="00317789" w:rsidRDefault="00C276F4" w:rsidP="00C276F4">
      <w:pPr>
        <w:rPr>
          <w:rFonts w:ascii="Times New Roman" w:hAnsi="Times New Roman" w:cs="Times New Roman"/>
          <w:highlight w:val="yellow"/>
        </w:rPr>
      </w:pPr>
    </w:p>
    <w:p w14:paraId="679FC71C" w14:textId="20380AD4" w:rsidR="00C276F4" w:rsidRPr="00317789" w:rsidRDefault="00C276F4" w:rsidP="00C276F4">
      <w:pPr>
        <w:rPr>
          <w:rFonts w:ascii="Times New Roman" w:hAnsi="Times New Roman" w:cs="Times New Roman"/>
        </w:rPr>
      </w:pPr>
      <w:r w:rsidRPr="00317789">
        <w:rPr>
          <w:rFonts w:ascii="Times New Roman" w:hAnsi="Times New Roman" w:cs="Times New Roman"/>
        </w:rPr>
        <w:t xml:space="preserve">BBC Good Food Nation </w:t>
      </w:r>
      <w:r w:rsidRPr="00317789">
        <w:rPr>
          <w:rFonts w:ascii="Times New Roman" w:hAnsi="Times New Roman" w:cs="Times New Roman"/>
        </w:rPr>
        <w:t>Survey (</w:t>
      </w:r>
      <w:r w:rsidRPr="00317789">
        <w:rPr>
          <w:rFonts w:ascii="Times New Roman" w:hAnsi="Times New Roman" w:cs="Times New Roman"/>
        </w:rPr>
        <w:t xml:space="preserve">2018). Available: </w:t>
      </w:r>
    </w:p>
    <w:p w14:paraId="77A6665E" w14:textId="77777777" w:rsidR="00C276F4" w:rsidRPr="00317789" w:rsidRDefault="00C276F4" w:rsidP="00C276F4">
      <w:pPr>
        <w:rPr>
          <w:rFonts w:ascii="Times New Roman" w:hAnsi="Times New Roman" w:cs="Times New Roman"/>
        </w:rPr>
      </w:pPr>
      <w:hyperlink r:id="rId12" w:history="1">
        <w:r w:rsidRPr="00317789">
          <w:rPr>
            <w:rStyle w:val="Hyperlink"/>
            <w:rFonts w:ascii="Times New Roman" w:hAnsi="Times New Roman" w:cs="Times New Roman"/>
          </w:rPr>
          <w:t>https://www.bbcgoodfood.com/howt</w:t>
        </w:r>
        <w:r w:rsidRPr="00317789">
          <w:rPr>
            <w:rStyle w:val="Hyperlink"/>
            <w:rFonts w:ascii="Times New Roman" w:hAnsi="Times New Roman" w:cs="Times New Roman"/>
          </w:rPr>
          <w:t>o</w:t>
        </w:r>
        <w:r w:rsidRPr="00317789">
          <w:rPr>
            <w:rStyle w:val="Hyperlink"/>
            <w:rFonts w:ascii="Times New Roman" w:hAnsi="Times New Roman" w:cs="Times New Roman"/>
          </w:rPr>
          <w:t>/guide/childhood-obesity</w:t>
        </w:r>
      </w:hyperlink>
    </w:p>
    <w:p w14:paraId="45B22540" w14:textId="77777777" w:rsidR="00C276F4" w:rsidRPr="00317789" w:rsidRDefault="00C276F4" w:rsidP="00C276F4">
      <w:pPr>
        <w:rPr>
          <w:rFonts w:ascii="Times New Roman" w:hAnsi="Times New Roman" w:cs="Times New Roman"/>
        </w:rPr>
      </w:pPr>
    </w:p>
    <w:p w14:paraId="5E4BE0E3" w14:textId="77777777" w:rsidR="00C276F4" w:rsidRPr="00317789" w:rsidRDefault="00C276F4" w:rsidP="00C276F4">
      <w:pPr>
        <w:rPr>
          <w:rFonts w:ascii="Times New Roman" w:hAnsi="Times New Roman" w:cs="Times New Roman"/>
        </w:rPr>
      </w:pPr>
      <w:r w:rsidRPr="00317789">
        <w:rPr>
          <w:rFonts w:ascii="Times New Roman" w:hAnsi="Times New Roman" w:cs="Times New Roman"/>
        </w:rPr>
        <w:t xml:space="preserve">Cancer Research UK (2018). Available: </w:t>
      </w:r>
    </w:p>
    <w:p w14:paraId="1FFF6019" w14:textId="77777777" w:rsidR="00C276F4" w:rsidRPr="00317789" w:rsidRDefault="00C276F4" w:rsidP="00C276F4">
      <w:pPr>
        <w:rPr>
          <w:rFonts w:ascii="Times New Roman" w:hAnsi="Times New Roman" w:cs="Times New Roman"/>
        </w:rPr>
      </w:pPr>
      <w:hyperlink r:id="rId13" w:history="1">
        <w:r w:rsidRPr="00317789">
          <w:rPr>
            <w:rStyle w:val="Hyperlink"/>
            <w:rFonts w:ascii="Times New Roman" w:hAnsi="Times New Roman" w:cs="Times New Roman"/>
          </w:rPr>
          <w:t>https://www.cancerresearchuk.org/about-cancer/causes-of-cancer/obesity-weight-and-cancer/what-causes-obesity</w:t>
        </w:r>
      </w:hyperlink>
    </w:p>
    <w:p w14:paraId="23166DAF" w14:textId="77777777" w:rsidR="00C276F4" w:rsidRPr="00317789" w:rsidRDefault="00C276F4" w:rsidP="00C276F4">
      <w:pPr>
        <w:rPr>
          <w:rFonts w:ascii="Times New Roman" w:hAnsi="Times New Roman" w:cs="Times New Roman"/>
        </w:rPr>
      </w:pPr>
    </w:p>
    <w:p w14:paraId="2E7A9ACE" w14:textId="77777777" w:rsidR="00C276F4" w:rsidRPr="00317789" w:rsidRDefault="00C276F4" w:rsidP="00C276F4">
      <w:pPr>
        <w:rPr>
          <w:rFonts w:ascii="Times New Roman" w:hAnsi="Times New Roman" w:cs="Times New Roman"/>
        </w:rPr>
      </w:pPr>
      <w:r w:rsidRPr="00317789">
        <w:rPr>
          <w:rFonts w:ascii="Times New Roman" w:hAnsi="Times New Roman" w:cs="Times New Roman"/>
        </w:rPr>
        <w:t xml:space="preserve">Local Government Association- Public Health England. Available: </w:t>
      </w:r>
    </w:p>
    <w:p w14:paraId="3091AE93" w14:textId="77777777" w:rsidR="00C276F4" w:rsidRPr="00317789" w:rsidRDefault="00C276F4" w:rsidP="00C276F4">
      <w:pPr>
        <w:rPr>
          <w:rFonts w:ascii="Times New Roman" w:hAnsi="Times New Roman" w:cs="Times New Roman"/>
        </w:rPr>
      </w:pPr>
      <w:hyperlink r:id="rId14" w:history="1">
        <w:r w:rsidRPr="00317789">
          <w:rPr>
            <w:rStyle w:val="Hyperlink"/>
            <w:rFonts w:ascii="Times New Roman" w:hAnsi="Times New Roman" w:cs="Times New Roman"/>
          </w:rPr>
          <w:t>https://lginform.local.gov.uk/reports/lgastandard?mod-metric=3357&amp;mod-</w:t>
        </w:r>
        <w:r w:rsidRPr="00317789">
          <w:rPr>
            <w:rStyle w:val="Hyperlink"/>
            <w:rFonts w:ascii="Times New Roman" w:hAnsi="Times New Roman" w:cs="Times New Roman"/>
          </w:rPr>
          <w:t>a</w:t>
        </w:r>
        <w:r w:rsidRPr="00317789">
          <w:rPr>
            <w:rStyle w:val="Hyperlink"/>
            <w:rFonts w:ascii="Times New Roman" w:hAnsi="Times New Roman" w:cs="Times New Roman"/>
          </w:rPr>
          <w:t>rea=E92000001&amp;mod-group=AllReg</w:t>
        </w:r>
        <w:r w:rsidRPr="00317789">
          <w:rPr>
            <w:rStyle w:val="Hyperlink"/>
            <w:rFonts w:ascii="Times New Roman" w:hAnsi="Times New Roman" w:cs="Times New Roman"/>
          </w:rPr>
          <w:t>i</w:t>
        </w:r>
        <w:r w:rsidRPr="00317789">
          <w:rPr>
            <w:rStyle w:val="Hyperlink"/>
            <w:rFonts w:ascii="Times New Roman" w:hAnsi="Times New Roman" w:cs="Times New Roman"/>
          </w:rPr>
          <w:t>ons_England&amp;mod-type=namedComparisonGroup</w:t>
        </w:r>
      </w:hyperlink>
      <w:r w:rsidRPr="00317789">
        <w:rPr>
          <w:rFonts w:ascii="Times New Roman" w:hAnsi="Times New Roman" w:cs="Times New Roman"/>
        </w:rPr>
        <w:t xml:space="preserve"> </w:t>
      </w:r>
    </w:p>
    <w:p w14:paraId="5FE2F9CB" w14:textId="77777777" w:rsidR="00C276F4" w:rsidRPr="00317789" w:rsidRDefault="00C276F4" w:rsidP="00C276F4">
      <w:pPr>
        <w:rPr>
          <w:rFonts w:ascii="Times New Roman" w:hAnsi="Times New Roman" w:cs="Times New Roman"/>
        </w:rPr>
      </w:pPr>
    </w:p>
    <w:p w14:paraId="2195CA06" w14:textId="77777777" w:rsidR="00C276F4" w:rsidRPr="00317789" w:rsidRDefault="00C276F4" w:rsidP="00C276F4">
      <w:pPr>
        <w:pStyle w:val="author"/>
        <w:rPr>
          <w:i/>
          <w:color w:val="342F2C"/>
          <w:spacing w:val="-8"/>
        </w:rPr>
      </w:pPr>
      <w:r w:rsidRPr="00317789">
        <w:rPr>
          <w:color w:val="342F2C"/>
          <w:spacing w:val="-8"/>
        </w:rPr>
        <w:t xml:space="preserve">Lovell. N (2015) </w:t>
      </w:r>
      <w:r w:rsidRPr="00317789">
        <w:rPr>
          <w:i/>
          <w:color w:val="342F2C"/>
          <w:spacing w:val="-8"/>
        </w:rPr>
        <w:t xml:space="preserve">Childhood Obesity and the Marmot phenomenon. </w:t>
      </w:r>
      <w:r w:rsidRPr="00317789">
        <w:rPr>
          <w:color w:val="342F2C"/>
          <w:spacing w:val="-8"/>
        </w:rPr>
        <w:t xml:space="preserve">Available: </w:t>
      </w:r>
      <w:hyperlink r:id="rId15" w:history="1">
        <w:r w:rsidRPr="00317789">
          <w:rPr>
            <w:rStyle w:val="Hyperlink"/>
            <w:spacing w:val="-8"/>
          </w:rPr>
          <w:t>https://www.health.org.uk/blog/childhood-obesity-and-marmot-phenomenon</w:t>
        </w:r>
      </w:hyperlink>
      <w:r w:rsidRPr="00317789">
        <w:rPr>
          <w:color w:val="342F2C"/>
          <w:spacing w:val="-8"/>
        </w:rPr>
        <w:t xml:space="preserve"> </w:t>
      </w:r>
      <w:r w:rsidRPr="00317789">
        <w:rPr>
          <w:i/>
          <w:color w:val="342F2C"/>
          <w:spacing w:val="-8"/>
        </w:rPr>
        <w:t xml:space="preserve"> </w:t>
      </w:r>
    </w:p>
    <w:p w14:paraId="0A740387" w14:textId="77777777" w:rsidR="00C276F4" w:rsidRPr="00317789" w:rsidRDefault="00C276F4" w:rsidP="00C276F4">
      <w:pPr>
        <w:outlineLvl w:val="0"/>
        <w:rPr>
          <w:rFonts w:ascii="Times New Roman" w:eastAsia="Times New Roman" w:hAnsi="Times New Roman" w:cs="Times New Roman"/>
          <w:bCs/>
          <w:i/>
          <w:color w:val="464B51"/>
          <w:spacing w:val="-15"/>
          <w:kern w:val="36"/>
        </w:rPr>
      </w:pPr>
      <w:r w:rsidRPr="00317789">
        <w:rPr>
          <w:rFonts w:ascii="Times New Roman" w:eastAsia="Times New Roman" w:hAnsi="Times New Roman" w:cs="Times New Roman"/>
          <w:bCs/>
          <w:color w:val="464B51"/>
          <w:spacing w:val="-15"/>
          <w:kern w:val="36"/>
        </w:rPr>
        <w:t xml:space="preserve">Marmot, M. (2011) - </w:t>
      </w:r>
      <w:r w:rsidRPr="00660F2B">
        <w:rPr>
          <w:rFonts w:ascii="Times New Roman" w:eastAsia="Times New Roman" w:hAnsi="Times New Roman" w:cs="Times New Roman"/>
          <w:bCs/>
          <w:i/>
          <w:color w:val="464B51"/>
          <w:spacing w:val="-15"/>
          <w:kern w:val="36"/>
        </w:rPr>
        <w:t>Marmot Review report – 'Fair Society, Healthy Lives</w:t>
      </w:r>
      <w:r w:rsidRPr="00317789">
        <w:rPr>
          <w:rFonts w:ascii="Times New Roman" w:eastAsia="Times New Roman" w:hAnsi="Times New Roman" w:cs="Times New Roman"/>
          <w:bCs/>
          <w:i/>
          <w:color w:val="464B51"/>
          <w:spacing w:val="-15"/>
          <w:kern w:val="36"/>
        </w:rPr>
        <w:t xml:space="preserve">. </w:t>
      </w:r>
      <w:r w:rsidRPr="00317789">
        <w:rPr>
          <w:rFonts w:ascii="Times New Roman" w:eastAsia="Times New Roman" w:hAnsi="Times New Roman" w:cs="Times New Roman"/>
          <w:bCs/>
          <w:color w:val="464B51"/>
          <w:spacing w:val="-15"/>
          <w:kern w:val="36"/>
        </w:rPr>
        <w:t>Available:</w:t>
      </w:r>
      <w:r w:rsidRPr="00317789">
        <w:rPr>
          <w:rFonts w:ascii="Times New Roman" w:eastAsia="Times New Roman" w:hAnsi="Times New Roman" w:cs="Times New Roman"/>
          <w:bCs/>
          <w:i/>
          <w:color w:val="464B51"/>
          <w:spacing w:val="-15"/>
          <w:kern w:val="36"/>
        </w:rPr>
        <w:t xml:space="preserve"> </w:t>
      </w:r>
    </w:p>
    <w:p w14:paraId="1FB80020" w14:textId="77777777" w:rsidR="00C276F4" w:rsidRPr="00317789" w:rsidRDefault="00C276F4" w:rsidP="00C276F4">
      <w:pPr>
        <w:outlineLvl w:val="0"/>
        <w:rPr>
          <w:rFonts w:ascii="Times New Roman" w:eastAsia="Times New Roman" w:hAnsi="Times New Roman" w:cs="Times New Roman"/>
          <w:bCs/>
          <w:color w:val="464B51"/>
          <w:spacing w:val="-15"/>
          <w:kern w:val="36"/>
        </w:rPr>
      </w:pPr>
      <w:hyperlink r:id="rId16" w:history="1">
        <w:r w:rsidRPr="00317789">
          <w:rPr>
            <w:rStyle w:val="Hyperlink"/>
            <w:rFonts w:ascii="Times New Roman" w:eastAsia="Times New Roman" w:hAnsi="Times New Roman" w:cs="Times New Roman"/>
            <w:bCs/>
            <w:spacing w:val="-15"/>
            <w:kern w:val="36"/>
          </w:rPr>
          <w:t>https://www.local.gov.uk/marmot-review-report-fair-society-healthy-lives</w:t>
        </w:r>
      </w:hyperlink>
      <w:r w:rsidRPr="00317789">
        <w:rPr>
          <w:rFonts w:ascii="Times New Roman" w:eastAsia="Times New Roman" w:hAnsi="Times New Roman" w:cs="Times New Roman"/>
          <w:bCs/>
          <w:color w:val="464B51"/>
          <w:spacing w:val="-15"/>
          <w:kern w:val="36"/>
        </w:rPr>
        <w:t xml:space="preserve"> </w:t>
      </w:r>
    </w:p>
    <w:p w14:paraId="70E99A4C" w14:textId="77777777" w:rsidR="00C276F4" w:rsidRPr="00660F2B" w:rsidRDefault="00C276F4" w:rsidP="00C276F4">
      <w:pPr>
        <w:outlineLvl w:val="0"/>
        <w:rPr>
          <w:rFonts w:ascii="Times New Roman" w:eastAsia="Times New Roman" w:hAnsi="Times New Roman" w:cs="Times New Roman"/>
          <w:bCs/>
          <w:i/>
          <w:color w:val="464B51"/>
          <w:spacing w:val="-15"/>
          <w:kern w:val="36"/>
        </w:rPr>
      </w:pPr>
    </w:p>
    <w:p w14:paraId="4CD14B2C" w14:textId="77777777" w:rsidR="00C276F4" w:rsidRPr="00317789" w:rsidRDefault="00C276F4" w:rsidP="00C276F4">
      <w:pPr>
        <w:rPr>
          <w:rFonts w:ascii="Times New Roman" w:hAnsi="Times New Roman" w:cs="Times New Roman"/>
        </w:rPr>
      </w:pPr>
      <w:r w:rsidRPr="00317789">
        <w:rPr>
          <w:rFonts w:ascii="Times New Roman" w:hAnsi="Times New Roman" w:cs="Times New Roman"/>
        </w:rPr>
        <w:t>Public Health England (2017). available:</w:t>
      </w:r>
    </w:p>
    <w:p w14:paraId="143DB0AD" w14:textId="77777777" w:rsidR="00C276F4" w:rsidRPr="00317789" w:rsidRDefault="00C276F4" w:rsidP="00C276F4">
      <w:pPr>
        <w:rPr>
          <w:rFonts w:ascii="Times New Roman" w:hAnsi="Times New Roman" w:cs="Times New Roman"/>
        </w:rPr>
      </w:pPr>
      <w:hyperlink r:id="rId17" w:history="1">
        <w:r w:rsidRPr="00317789">
          <w:rPr>
            <w:rStyle w:val="Hyperlink"/>
            <w:rFonts w:ascii="Times New Roman" w:hAnsi="Times New Roman" w:cs="Times New Roman"/>
          </w:rPr>
          <w:t>https://www.gov.uk/government/news/new-physical-activity-guidelines</w:t>
        </w:r>
      </w:hyperlink>
      <w:r w:rsidRPr="00317789">
        <w:rPr>
          <w:rFonts w:ascii="Times New Roman" w:hAnsi="Times New Roman" w:cs="Times New Roman"/>
        </w:rPr>
        <w:t xml:space="preserve"> </w:t>
      </w:r>
    </w:p>
    <w:p w14:paraId="1DAFA096" w14:textId="77777777" w:rsidR="00C276F4" w:rsidRPr="00317789" w:rsidRDefault="00C276F4" w:rsidP="00C276F4">
      <w:pPr>
        <w:rPr>
          <w:rFonts w:ascii="Times New Roman" w:hAnsi="Times New Roman" w:cs="Times New Roman"/>
        </w:rPr>
      </w:pPr>
    </w:p>
    <w:p w14:paraId="75B055C2" w14:textId="77777777" w:rsidR="00C276F4" w:rsidRPr="00317789" w:rsidRDefault="00C276F4" w:rsidP="00C276F4">
      <w:pPr>
        <w:rPr>
          <w:rFonts w:ascii="Times New Roman" w:hAnsi="Times New Roman" w:cs="Times New Roman"/>
        </w:rPr>
      </w:pPr>
      <w:r w:rsidRPr="00317789">
        <w:rPr>
          <w:rFonts w:ascii="Times New Roman" w:hAnsi="Times New Roman" w:cs="Times New Roman"/>
        </w:rPr>
        <w:t xml:space="preserve">Seidell, J.C. </w:t>
      </w:r>
      <w:r>
        <w:rPr>
          <w:rFonts w:ascii="Times New Roman" w:hAnsi="Times New Roman" w:cs="Times New Roman"/>
        </w:rPr>
        <w:t>(</w:t>
      </w:r>
      <w:r w:rsidRPr="00317789">
        <w:rPr>
          <w:rFonts w:ascii="Times New Roman" w:hAnsi="Times New Roman" w:cs="Times New Roman"/>
        </w:rPr>
        <w:t>1998</w:t>
      </w:r>
      <w:r>
        <w:rPr>
          <w:rFonts w:ascii="Times New Roman" w:hAnsi="Times New Roman" w:cs="Times New Roman"/>
        </w:rPr>
        <w:t>)</w:t>
      </w:r>
      <w:r w:rsidRPr="00317789">
        <w:rPr>
          <w:rFonts w:ascii="Times New Roman" w:hAnsi="Times New Roman" w:cs="Times New Roman"/>
        </w:rPr>
        <w:t xml:space="preserve"> </w:t>
      </w:r>
      <w:r w:rsidRPr="00317789">
        <w:rPr>
          <w:rFonts w:ascii="Times New Roman" w:hAnsi="Times New Roman" w:cs="Times New Roman"/>
          <w:i/>
        </w:rPr>
        <w:t>Dietary fat and obesity: an epidemiologic perspective</w:t>
      </w:r>
      <w:r w:rsidRPr="00317789">
        <w:rPr>
          <w:rFonts w:ascii="Times New Roman" w:hAnsi="Times New Roman" w:cs="Times New Roman"/>
        </w:rPr>
        <w:t xml:space="preserve">. American Journal of Clinical Nutrition 67: 546S-550S </w:t>
      </w:r>
    </w:p>
    <w:p w14:paraId="08D6E752" w14:textId="77777777" w:rsidR="00C276F4" w:rsidRPr="00317789" w:rsidRDefault="00C276F4" w:rsidP="00C276F4">
      <w:pPr>
        <w:rPr>
          <w:rFonts w:ascii="Times New Roman" w:hAnsi="Times New Roman" w:cs="Times New Roman"/>
          <w:highlight w:val="yellow"/>
        </w:rPr>
      </w:pPr>
    </w:p>
    <w:p w14:paraId="3774E15F" w14:textId="77777777" w:rsidR="00C276F4" w:rsidRPr="00317789" w:rsidRDefault="00C276F4" w:rsidP="00C276F4">
      <w:pPr>
        <w:rPr>
          <w:rFonts w:ascii="Times New Roman" w:hAnsi="Times New Roman" w:cs="Times New Roman"/>
        </w:rPr>
      </w:pPr>
      <w:r w:rsidRPr="00317789">
        <w:rPr>
          <w:rFonts w:ascii="Times New Roman" w:hAnsi="Times New Roman" w:cs="Times New Roman"/>
          <w:i/>
        </w:rPr>
        <w:t>Statistics on Obesity, Physical Activity and Diet – England</w:t>
      </w:r>
      <w:r w:rsidRPr="00317789">
        <w:rPr>
          <w:rFonts w:ascii="Times New Roman" w:hAnsi="Times New Roman" w:cs="Times New Roman"/>
        </w:rPr>
        <w:t xml:space="preserve"> (2017). Available: </w:t>
      </w:r>
    </w:p>
    <w:p w14:paraId="19F6D647" w14:textId="77777777" w:rsidR="00C276F4" w:rsidRPr="00317789" w:rsidRDefault="00C276F4" w:rsidP="00C276F4">
      <w:pPr>
        <w:rPr>
          <w:rFonts w:ascii="Times New Roman" w:hAnsi="Times New Roman" w:cs="Times New Roman"/>
        </w:rPr>
      </w:pPr>
      <w:hyperlink r:id="rId18" w:history="1">
        <w:r w:rsidRPr="00317789">
          <w:rPr>
            <w:rStyle w:val="Hyperlink"/>
            <w:rFonts w:ascii="Times New Roman" w:hAnsi="Times New Roman" w:cs="Times New Roman"/>
          </w:rPr>
          <w:t>https://data.gov.uk/dataset/a7fb45df-7566-488b-80d8-a5dd5e52ff32/statistics-on-obesity-physical-activity-and-diet-england</w:t>
        </w:r>
      </w:hyperlink>
      <w:r w:rsidRPr="00317789">
        <w:rPr>
          <w:rFonts w:ascii="Times New Roman" w:hAnsi="Times New Roman" w:cs="Times New Roman"/>
        </w:rPr>
        <w:t xml:space="preserve"> </w:t>
      </w:r>
    </w:p>
    <w:p w14:paraId="2D871053" w14:textId="77777777" w:rsidR="00C276F4" w:rsidRPr="00317789" w:rsidRDefault="00C276F4" w:rsidP="00C276F4">
      <w:pPr>
        <w:rPr>
          <w:rFonts w:ascii="Times New Roman" w:hAnsi="Times New Roman" w:cs="Times New Roman"/>
          <w:highlight w:val="yellow"/>
        </w:rPr>
      </w:pPr>
    </w:p>
    <w:p w14:paraId="318A1246" w14:textId="77777777" w:rsidR="00C276F4" w:rsidRPr="00317789" w:rsidRDefault="00C276F4" w:rsidP="00C276F4">
      <w:pPr>
        <w:rPr>
          <w:rFonts w:ascii="Times New Roman" w:hAnsi="Times New Roman" w:cs="Times New Roman"/>
        </w:rPr>
      </w:pPr>
      <w:r w:rsidRPr="00317789">
        <w:rPr>
          <w:rFonts w:ascii="Times New Roman" w:hAnsi="Times New Roman" w:cs="Times New Roman"/>
        </w:rPr>
        <w:t xml:space="preserve">The Guardian (2018). Available: </w:t>
      </w:r>
    </w:p>
    <w:p w14:paraId="18EBE445" w14:textId="77777777" w:rsidR="00C276F4" w:rsidRPr="00317789" w:rsidRDefault="00C276F4" w:rsidP="00C276F4">
      <w:pPr>
        <w:rPr>
          <w:rFonts w:ascii="Times New Roman" w:hAnsi="Times New Roman" w:cs="Times New Roman"/>
        </w:rPr>
      </w:pPr>
      <w:r w:rsidRPr="00317789">
        <w:rPr>
          <w:rFonts w:ascii="Times New Roman" w:hAnsi="Times New Roman" w:cs="Times New Roman"/>
        </w:rPr>
        <w:t>https://www.theguardian.com/theobserver/2018/jun/24/obesity-crisis-demands-more-action-and-investment</w:t>
      </w:r>
    </w:p>
    <w:p w14:paraId="2CA0E091" w14:textId="77777777" w:rsidR="00C276F4" w:rsidRPr="00317789" w:rsidRDefault="00C276F4" w:rsidP="00C276F4">
      <w:pPr>
        <w:rPr>
          <w:rFonts w:ascii="Times New Roman" w:hAnsi="Times New Roman" w:cs="Times New Roman"/>
          <w:highlight w:val="yellow"/>
        </w:rPr>
      </w:pPr>
    </w:p>
    <w:p w14:paraId="32D3E8AD" w14:textId="77777777" w:rsidR="00C276F4" w:rsidRPr="00317789" w:rsidRDefault="00C276F4" w:rsidP="00C276F4">
      <w:pPr>
        <w:rPr>
          <w:rFonts w:ascii="Times New Roman" w:hAnsi="Times New Roman" w:cs="Times New Roman"/>
        </w:rPr>
      </w:pPr>
      <w:r w:rsidRPr="00317789">
        <w:rPr>
          <w:rFonts w:ascii="Times New Roman" w:hAnsi="Times New Roman" w:cs="Times New Roman"/>
        </w:rPr>
        <w:t>UK Independent fact checking charity. Available:</w:t>
      </w:r>
    </w:p>
    <w:p w14:paraId="06921210" w14:textId="77777777" w:rsidR="00C276F4" w:rsidRPr="00317789" w:rsidRDefault="00C276F4" w:rsidP="00C276F4">
      <w:pPr>
        <w:rPr>
          <w:rFonts w:ascii="Times New Roman" w:hAnsi="Times New Roman" w:cs="Times New Roman"/>
        </w:rPr>
      </w:pPr>
      <w:hyperlink r:id="rId19" w:history="1">
        <w:r w:rsidRPr="00317789">
          <w:rPr>
            <w:rStyle w:val="Hyperlink"/>
            <w:rFonts w:ascii="Times New Roman" w:hAnsi="Times New Roman" w:cs="Times New Roman"/>
          </w:rPr>
          <w:t>https://fullfact.org/health/childhood-obesity/</w:t>
        </w:r>
      </w:hyperlink>
    </w:p>
    <w:p w14:paraId="33360E93" w14:textId="77777777" w:rsidR="00305E76" w:rsidRDefault="00305E76">
      <w:pPr>
        <w:rPr>
          <w:rFonts w:ascii="Times New Roman" w:hAnsi="Times New Roman" w:cs="Times New Roman"/>
        </w:rPr>
      </w:pPr>
      <w:bookmarkStart w:id="0" w:name="_GoBack"/>
      <w:bookmarkEnd w:id="0"/>
    </w:p>
    <w:p w14:paraId="2FA7A878" w14:textId="77777777" w:rsidR="00305E76" w:rsidRDefault="00305E76">
      <w:pPr>
        <w:rPr>
          <w:rFonts w:ascii="Times New Roman" w:hAnsi="Times New Roman" w:cs="Times New Roman"/>
        </w:rPr>
      </w:pPr>
    </w:p>
    <w:p w14:paraId="121E228F" w14:textId="77777777" w:rsidR="00305E76" w:rsidRDefault="00305E76">
      <w:pPr>
        <w:rPr>
          <w:rFonts w:ascii="Times New Roman" w:hAnsi="Times New Roman" w:cs="Times New Roman"/>
        </w:rPr>
      </w:pPr>
    </w:p>
    <w:p w14:paraId="61A9CE0C" w14:textId="77777777" w:rsidR="00305E76" w:rsidRDefault="00305E76">
      <w:pPr>
        <w:rPr>
          <w:rFonts w:ascii="Times New Roman" w:hAnsi="Times New Roman" w:cs="Times New Roman"/>
        </w:rPr>
      </w:pPr>
    </w:p>
    <w:p w14:paraId="5CC93BCA" w14:textId="7027699B" w:rsidR="00305E76" w:rsidRDefault="00305E76">
      <w:pPr>
        <w:rPr>
          <w:rFonts w:ascii="Times New Roman" w:hAnsi="Times New Roman" w:cs="Times New Roman"/>
        </w:rPr>
      </w:pPr>
    </w:p>
    <w:p w14:paraId="50638CD1" w14:textId="77777777" w:rsidR="00305E76" w:rsidRDefault="00305E76">
      <w:pPr>
        <w:rPr>
          <w:rFonts w:ascii="Times New Roman" w:hAnsi="Times New Roman" w:cs="Times New Roman"/>
        </w:rPr>
      </w:pPr>
    </w:p>
    <w:p w14:paraId="1B3C036F" w14:textId="77777777" w:rsidR="00305E76" w:rsidRDefault="00305E76">
      <w:pPr>
        <w:rPr>
          <w:rFonts w:ascii="Times New Roman" w:hAnsi="Times New Roman" w:cs="Times New Roman"/>
        </w:rPr>
      </w:pPr>
    </w:p>
    <w:p w14:paraId="40B7B8C0" w14:textId="77777777" w:rsidR="00305E76" w:rsidRDefault="00305E76">
      <w:pPr>
        <w:rPr>
          <w:rFonts w:ascii="Times New Roman" w:hAnsi="Times New Roman" w:cs="Times New Roman"/>
        </w:rPr>
      </w:pPr>
    </w:p>
    <w:p w14:paraId="63947AC6" w14:textId="77777777" w:rsidR="00305E76" w:rsidRDefault="00305E76">
      <w:pPr>
        <w:rPr>
          <w:rFonts w:ascii="Times New Roman" w:hAnsi="Times New Roman" w:cs="Times New Roman"/>
        </w:rPr>
      </w:pPr>
    </w:p>
    <w:p w14:paraId="067F2375" w14:textId="77777777" w:rsidR="0037583C" w:rsidRPr="0047467F" w:rsidRDefault="0037583C">
      <w:pPr>
        <w:rPr>
          <w:rFonts w:ascii="Times New Roman" w:hAnsi="Times New Roman" w:cs="Times New Roman"/>
        </w:rPr>
      </w:pPr>
    </w:p>
    <w:sectPr w:rsidR="0037583C" w:rsidRPr="0047467F" w:rsidSect="00C276F4">
      <w:footerReference w:type="even" r:id="rId20"/>
      <w:footerReference w:type="default" r:id="rId21"/>
      <w:pgSz w:w="11900" w:h="16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C3F3A3" w14:textId="77777777" w:rsidR="00A17309" w:rsidRDefault="00A17309" w:rsidP="00C276F4">
      <w:r>
        <w:separator/>
      </w:r>
    </w:p>
  </w:endnote>
  <w:endnote w:type="continuationSeparator" w:id="0">
    <w:p w14:paraId="18FFB9C7" w14:textId="77777777" w:rsidR="00A17309" w:rsidRDefault="00A17309" w:rsidP="00C276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MS Minngs">
    <w:altName w:val="MS Mincho"/>
    <w:panose1 w:val="020B06040202020202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65143836"/>
      <w:docPartObj>
        <w:docPartGallery w:val="Page Numbers (Bottom of Page)"/>
        <w:docPartUnique/>
      </w:docPartObj>
    </w:sdtPr>
    <w:sdtContent>
      <w:p w14:paraId="03F5C8E5" w14:textId="3CE83FA4" w:rsidR="00C276F4" w:rsidRDefault="00C276F4" w:rsidP="0071495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2F7B55E" w14:textId="77777777" w:rsidR="00C276F4" w:rsidRDefault="00C276F4" w:rsidP="00C276F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137296036"/>
      <w:docPartObj>
        <w:docPartGallery w:val="Page Numbers (Bottom of Page)"/>
        <w:docPartUnique/>
      </w:docPartObj>
    </w:sdtPr>
    <w:sdtContent>
      <w:p w14:paraId="75502028" w14:textId="74FF82A4" w:rsidR="00C276F4" w:rsidRDefault="00C276F4" w:rsidP="0071495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871EAF8" w14:textId="77777777" w:rsidR="00C276F4" w:rsidRDefault="00C276F4" w:rsidP="00C276F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907369" w14:textId="77777777" w:rsidR="00A17309" w:rsidRDefault="00A17309" w:rsidP="00C276F4">
      <w:r>
        <w:separator/>
      </w:r>
    </w:p>
  </w:footnote>
  <w:footnote w:type="continuationSeparator" w:id="0">
    <w:p w14:paraId="42F7D3B2" w14:textId="77777777" w:rsidR="00A17309" w:rsidRDefault="00A17309" w:rsidP="00C276F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153F18"/>
    <w:multiLevelType w:val="hybridMultilevel"/>
    <w:tmpl w:val="440CDD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D6D1B42"/>
    <w:multiLevelType w:val="hybridMultilevel"/>
    <w:tmpl w:val="E3421A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B3A007A"/>
    <w:multiLevelType w:val="multilevel"/>
    <w:tmpl w:val="E6526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FF26AAB"/>
    <w:multiLevelType w:val="hybridMultilevel"/>
    <w:tmpl w:val="E5F805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3695"/>
    <w:rsid w:val="00021BDF"/>
    <w:rsid w:val="0011515D"/>
    <w:rsid w:val="00151EA7"/>
    <w:rsid w:val="00204FCB"/>
    <w:rsid w:val="00227C7A"/>
    <w:rsid w:val="0025708F"/>
    <w:rsid w:val="00257647"/>
    <w:rsid w:val="002656BF"/>
    <w:rsid w:val="002855A9"/>
    <w:rsid w:val="002C34E8"/>
    <w:rsid w:val="00305E76"/>
    <w:rsid w:val="0035697F"/>
    <w:rsid w:val="0037583C"/>
    <w:rsid w:val="00395C94"/>
    <w:rsid w:val="0047467F"/>
    <w:rsid w:val="00491614"/>
    <w:rsid w:val="00497553"/>
    <w:rsid w:val="004A6D2D"/>
    <w:rsid w:val="00521B3F"/>
    <w:rsid w:val="00653695"/>
    <w:rsid w:val="006E0F81"/>
    <w:rsid w:val="00715257"/>
    <w:rsid w:val="00767DB0"/>
    <w:rsid w:val="007D2C7F"/>
    <w:rsid w:val="008217E2"/>
    <w:rsid w:val="00822F03"/>
    <w:rsid w:val="00973F9B"/>
    <w:rsid w:val="009C4C8A"/>
    <w:rsid w:val="00A17309"/>
    <w:rsid w:val="00A224DA"/>
    <w:rsid w:val="00A916A8"/>
    <w:rsid w:val="00A94445"/>
    <w:rsid w:val="00AA3894"/>
    <w:rsid w:val="00B3363C"/>
    <w:rsid w:val="00BF651A"/>
    <w:rsid w:val="00C276F4"/>
    <w:rsid w:val="00CB07D1"/>
    <w:rsid w:val="00CE2A2F"/>
    <w:rsid w:val="00D244B1"/>
    <w:rsid w:val="00E95639"/>
    <w:rsid w:val="00EA26B9"/>
    <w:rsid w:val="00EF2A1A"/>
    <w:rsid w:val="00F4067F"/>
    <w:rsid w:val="00F6524A"/>
    <w:rsid w:val="00F91036"/>
    <w:rsid w:val="00FC48B3"/>
    <w:rsid w:val="00FE5F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29C477"/>
  <w14:defaultImageDpi w14:val="32767"/>
  <w15:chartTrackingRefBased/>
  <w15:docId w15:val="{C5778007-23A0-2C45-9C1C-A8466AF4C4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A94445"/>
  </w:style>
  <w:style w:type="character" w:styleId="Strong">
    <w:name w:val="Strong"/>
    <w:basedOn w:val="DefaultParagraphFont"/>
    <w:uiPriority w:val="22"/>
    <w:qFormat/>
    <w:rsid w:val="00A94445"/>
    <w:rPr>
      <w:b/>
      <w:bCs/>
    </w:rPr>
  </w:style>
  <w:style w:type="paragraph" w:styleId="NormalWeb">
    <w:name w:val="Normal (Web)"/>
    <w:basedOn w:val="Normal"/>
    <w:uiPriority w:val="99"/>
    <w:semiHidden/>
    <w:unhideWhenUsed/>
    <w:rsid w:val="0037583C"/>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unhideWhenUsed/>
    <w:rsid w:val="0037583C"/>
    <w:rPr>
      <w:color w:val="0000FF"/>
      <w:u w:val="single"/>
    </w:rPr>
  </w:style>
  <w:style w:type="character" w:styleId="UnresolvedMention">
    <w:name w:val="Unresolved Mention"/>
    <w:basedOn w:val="DefaultParagraphFont"/>
    <w:uiPriority w:val="99"/>
    <w:rsid w:val="0037583C"/>
    <w:rPr>
      <w:color w:val="605E5C"/>
      <w:shd w:val="clear" w:color="auto" w:fill="E1DFDD"/>
    </w:rPr>
  </w:style>
  <w:style w:type="character" w:styleId="FollowedHyperlink">
    <w:name w:val="FollowedHyperlink"/>
    <w:basedOn w:val="DefaultParagraphFont"/>
    <w:uiPriority w:val="99"/>
    <w:semiHidden/>
    <w:unhideWhenUsed/>
    <w:rsid w:val="00305E76"/>
    <w:rPr>
      <w:color w:val="954F72" w:themeColor="followedHyperlink"/>
      <w:u w:val="single"/>
    </w:rPr>
  </w:style>
  <w:style w:type="paragraph" w:customStyle="1" w:styleId="js-justclicked">
    <w:name w:val="js-justclicked"/>
    <w:basedOn w:val="Normal"/>
    <w:rsid w:val="00822F03"/>
    <w:pPr>
      <w:spacing w:before="100" w:beforeAutospacing="1" w:after="100" w:afterAutospacing="1"/>
    </w:pPr>
    <w:rPr>
      <w:rFonts w:ascii="Times New Roman" w:eastAsia="Times New Roman" w:hAnsi="Times New Roman" w:cs="Times New Roman"/>
    </w:rPr>
  </w:style>
  <w:style w:type="paragraph" w:customStyle="1" w:styleId="author">
    <w:name w:val="author"/>
    <w:basedOn w:val="Normal"/>
    <w:rsid w:val="00FC48B3"/>
    <w:pPr>
      <w:spacing w:before="100" w:beforeAutospacing="1" w:after="100" w:afterAutospacing="1"/>
    </w:pPr>
    <w:rPr>
      <w:rFonts w:ascii="Times New Roman" w:eastAsia="Times New Roman" w:hAnsi="Times New Roman" w:cs="Times New Roman"/>
    </w:rPr>
  </w:style>
  <w:style w:type="paragraph" w:styleId="Footer">
    <w:name w:val="footer"/>
    <w:basedOn w:val="Normal"/>
    <w:link w:val="FooterChar"/>
    <w:uiPriority w:val="99"/>
    <w:unhideWhenUsed/>
    <w:rsid w:val="00C276F4"/>
    <w:pPr>
      <w:tabs>
        <w:tab w:val="center" w:pos="4680"/>
        <w:tab w:val="right" w:pos="9360"/>
      </w:tabs>
    </w:pPr>
  </w:style>
  <w:style w:type="character" w:customStyle="1" w:styleId="FooterChar">
    <w:name w:val="Footer Char"/>
    <w:basedOn w:val="DefaultParagraphFont"/>
    <w:link w:val="Footer"/>
    <w:uiPriority w:val="99"/>
    <w:rsid w:val="00C276F4"/>
  </w:style>
  <w:style w:type="character" w:styleId="PageNumber">
    <w:name w:val="page number"/>
    <w:basedOn w:val="DefaultParagraphFont"/>
    <w:uiPriority w:val="99"/>
    <w:semiHidden/>
    <w:unhideWhenUsed/>
    <w:rsid w:val="00C276F4"/>
  </w:style>
  <w:style w:type="paragraph" w:customStyle="1" w:styleId="Modcode">
    <w:name w:val="Modcode"/>
    <w:basedOn w:val="Normal"/>
    <w:rsid w:val="00EA26B9"/>
    <w:pPr>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A26B9"/>
    <w:pPr>
      <w:spacing w:after="240"/>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A26B9"/>
    <w:pPr>
      <w:spacing w:after="240"/>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A26B9"/>
    <w:rPr>
      <w:rFonts w:ascii="Times New Roman" w:eastAsia="Times New Roman" w:hAnsi="Times New Roman" w:cs="Times New Roman"/>
      <w:b/>
      <w:caps/>
      <w:sz w:val="28"/>
      <w:szCs w:val="20"/>
      <w:lang w:eastAsia="en-GB"/>
    </w:rPr>
  </w:style>
  <w:style w:type="paragraph" w:styleId="BodyText">
    <w:name w:val="Body Text"/>
    <w:basedOn w:val="Normal"/>
    <w:link w:val="BodyTextChar"/>
    <w:rsid w:val="00EA26B9"/>
    <w:pPr>
      <w:spacing w:after="120"/>
    </w:pPr>
    <w:rPr>
      <w:rFonts w:ascii="Times New Roman" w:eastAsia="Times New Roman" w:hAnsi="Times New Roman" w:cs="Times New Roman"/>
      <w:szCs w:val="20"/>
      <w:lang w:eastAsia="en-GB"/>
    </w:rPr>
  </w:style>
  <w:style w:type="character" w:customStyle="1" w:styleId="BodyTextChar">
    <w:name w:val="Body Text Char"/>
    <w:basedOn w:val="DefaultParagraphFont"/>
    <w:link w:val="BodyText"/>
    <w:rsid w:val="00EA26B9"/>
    <w:rPr>
      <w:rFonts w:ascii="Times New Roman" w:eastAsia="Times New Roman" w:hAnsi="Times New Roman" w:cs="Times New Roman"/>
      <w:szCs w:val="20"/>
      <w:lang w:eastAsia="en-GB"/>
    </w:rPr>
  </w:style>
  <w:style w:type="paragraph" w:styleId="Title">
    <w:name w:val="Title"/>
    <w:basedOn w:val="Normal"/>
    <w:link w:val="TitleChar"/>
    <w:uiPriority w:val="10"/>
    <w:qFormat/>
    <w:rsid w:val="00EA26B9"/>
    <w:pPr>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EA26B9"/>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EA26B9"/>
    <w:pPr>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EA26B9"/>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EA26B9"/>
    <w:pPr>
      <w:spacing w:after="200" w:line="276" w:lineRule="auto"/>
      <w:ind w:left="720"/>
      <w:contextualSpacing/>
    </w:pPr>
    <w:rPr>
      <w:rFonts w:ascii="Calibri" w:eastAsia="Calibri" w:hAnsi="Calibri"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7442866">
      <w:bodyDiv w:val="1"/>
      <w:marLeft w:val="0"/>
      <w:marRight w:val="0"/>
      <w:marTop w:val="0"/>
      <w:marBottom w:val="0"/>
      <w:divBdr>
        <w:top w:val="none" w:sz="0" w:space="0" w:color="auto"/>
        <w:left w:val="none" w:sz="0" w:space="0" w:color="auto"/>
        <w:bottom w:val="none" w:sz="0" w:space="0" w:color="auto"/>
        <w:right w:val="none" w:sz="0" w:space="0" w:color="auto"/>
      </w:divBdr>
    </w:div>
    <w:div w:id="406612130">
      <w:bodyDiv w:val="1"/>
      <w:marLeft w:val="0"/>
      <w:marRight w:val="0"/>
      <w:marTop w:val="0"/>
      <w:marBottom w:val="0"/>
      <w:divBdr>
        <w:top w:val="none" w:sz="0" w:space="0" w:color="auto"/>
        <w:left w:val="none" w:sz="0" w:space="0" w:color="auto"/>
        <w:bottom w:val="none" w:sz="0" w:space="0" w:color="auto"/>
        <w:right w:val="none" w:sz="0" w:space="0" w:color="auto"/>
      </w:divBdr>
    </w:div>
    <w:div w:id="449936177">
      <w:bodyDiv w:val="1"/>
      <w:marLeft w:val="0"/>
      <w:marRight w:val="0"/>
      <w:marTop w:val="0"/>
      <w:marBottom w:val="0"/>
      <w:divBdr>
        <w:top w:val="none" w:sz="0" w:space="0" w:color="auto"/>
        <w:left w:val="none" w:sz="0" w:space="0" w:color="auto"/>
        <w:bottom w:val="none" w:sz="0" w:space="0" w:color="auto"/>
        <w:right w:val="none" w:sz="0" w:space="0" w:color="auto"/>
      </w:divBdr>
    </w:div>
    <w:div w:id="488600914">
      <w:bodyDiv w:val="1"/>
      <w:marLeft w:val="0"/>
      <w:marRight w:val="0"/>
      <w:marTop w:val="0"/>
      <w:marBottom w:val="0"/>
      <w:divBdr>
        <w:top w:val="none" w:sz="0" w:space="0" w:color="auto"/>
        <w:left w:val="none" w:sz="0" w:space="0" w:color="auto"/>
        <w:bottom w:val="none" w:sz="0" w:space="0" w:color="auto"/>
        <w:right w:val="none" w:sz="0" w:space="0" w:color="auto"/>
      </w:divBdr>
    </w:div>
    <w:div w:id="795417733">
      <w:bodyDiv w:val="1"/>
      <w:marLeft w:val="0"/>
      <w:marRight w:val="0"/>
      <w:marTop w:val="0"/>
      <w:marBottom w:val="0"/>
      <w:divBdr>
        <w:top w:val="none" w:sz="0" w:space="0" w:color="auto"/>
        <w:left w:val="none" w:sz="0" w:space="0" w:color="auto"/>
        <w:bottom w:val="none" w:sz="0" w:space="0" w:color="auto"/>
        <w:right w:val="none" w:sz="0" w:space="0" w:color="auto"/>
      </w:divBdr>
    </w:div>
    <w:div w:id="934635470">
      <w:bodyDiv w:val="1"/>
      <w:marLeft w:val="0"/>
      <w:marRight w:val="0"/>
      <w:marTop w:val="0"/>
      <w:marBottom w:val="0"/>
      <w:divBdr>
        <w:top w:val="none" w:sz="0" w:space="0" w:color="auto"/>
        <w:left w:val="none" w:sz="0" w:space="0" w:color="auto"/>
        <w:bottom w:val="none" w:sz="0" w:space="0" w:color="auto"/>
        <w:right w:val="none" w:sz="0" w:space="0" w:color="auto"/>
      </w:divBdr>
    </w:div>
    <w:div w:id="969552341">
      <w:bodyDiv w:val="1"/>
      <w:marLeft w:val="0"/>
      <w:marRight w:val="0"/>
      <w:marTop w:val="0"/>
      <w:marBottom w:val="0"/>
      <w:divBdr>
        <w:top w:val="none" w:sz="0" w:space="0" w:color="auto"/>
        <w:left w:val="none" w:sz="0" w:space="0" w:color="auto"/>
        <w:bottom w:val="none" w:sz="0" w:space="0" w:color="auto"/>
        <w:right w:val="none" w:sz="0" w:space="0" w:color="auto"/>
      </w:divBdr>
    </w:div>
    <w:div w:id="980769490">
      <w:bodyDiv w:val="1"/>
      <w:marLeft w:val="0"/>
      <w:marRight w:val="0"/>
      <w:marTop w:val="0"/>
      <w:marBottom w:val="0"/>
      <w:divBdr>
        <w:top w:val="none" w:sz="0" w:space="0" w:color="auto"/>
        <w:left w:val="none" w:sz="0" w:space="0" w:color="auto"/>
        <w:bottom w:val="none" w:sz="0" w:space="0" w:color="auto"/>
        <w:right w:val="none" w:sz="0" w:space="0" w:color="auto"/>
      </w:divBdr>
    </w:div>
    <w:div w:id="1386559664">
      <w:bodyDiv w:val="1"/>
      <w:marLeft w:val="0"/>
      <w:marRight w:val="0"/>
      <w:marTop w:val="0"/>
      <w:marBottom w:val="0"/>
      <w:divBdr>
        <w:top w:val="none" w:sz="0" w:space="0" w:color="auto"/>
        <w:left w:val="none" w:sz="0" w:space="0" w:color="auto"/>
        <w:bottom w:val="none" w:sz="0" w:space="0" w:color="auto"/>
        <w:right w:val="none" w:sz="0" w:space="0" w:color="auto"/>
      </w:divBdr>
    </w:div>
    <w:div w:id="1458179844">
      <w:bodyDiv w:val="1"/>
      <w:marLeft w:val="0"/>
      <w:marRight w:val="0"/>
      <w:marTop w:val="0"/>
      <w:marBottom w:val="0"/>
      <w:divBdr>
        <w:top w:val="none" w:sz="0" w:space="0" w:color="auto"/>
        <w:left w:val="none" w:sz="0" w:space="0" w:color="auto"/>
        <w:bottom w:val="none" w:sz="0" w:space="0" w:color="auto"/>
        <w:right w:val="none" w:sz="0" w:space="0" w:color="auto"/>
      </w:divBdr>
    </w:div>
    <w:div w:id="1673219564">
      <w:bodyDiv w:val="1"/>
      <w:marLeft w:val="0"/>
      <w:marRight w:val="0"/>
      <w:marTop w:val="0"/>
      <w:marBottom w:val="0"/>
      <w:divBdr>
        <w:top w:val="none" w:sz="0" w:space="0" w:color="auto"/>
        <w:left w:val="none" w:sz="0" w:space="0" w:color="auto"/>
        <w:bottom w:val="none" w:sz="0" w:space="0" w:color="auto"/>
        <w:right w:val="none" w:sz="0" w:space="0" w:color="auto"/>
      </w:divBdr>
    </w:div>
    <w:div w:id="2008054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cancerresearchuk.org/about-cancer/causes-of-cancer/obesity-weight-and-cancer/what-causes-obesity" TargetMode="External"/><Relationship Id="rId18" Type="http://schemas.openxmlformats.org/officeDocument/2006/relationships/hyperlink" Target="https://data.gov.uk/dataset/a7fb45df-7566-488b-80d8-a5dd5e52ff32/statistics-on-obesity-physical-activity-and-diet-england"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bbcgoodfood.com/howto/guide/childhood-obesity" TargetMode="External"/><Relationship Id="rId17" Type="http://schemas.openxmlformats.org/officeDocument/2006/relationships/hyperlink" Target="https://www.gov.uk/government/news/new-physical-activity-guidelines" TargetMode="External"/><Relationship Id="rId2" Type="http://schemas.openxmlformats.org/officeDocument/2006/relationships/numbering" Target="numbering.xml"/><Relationship Id="rId16" Type="http://schemas.openxmlformats.org/officeDocument/2006/relationships/hyperlink" Target="https://www.local.gov.uk/marmot-review-report-fair-society-healthy-live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bc.co.uk/news/health-37511554" TargetMode="External"/><Relationship Id="rId5" Type="http://schemas.openxmlformats.org/officeDocument/2006/relationships/webSettings" Target="webSettings.xml"/><Relationship Id="rId15" Type="http://schemas.openxmlformats.org/officeDocument/2006/relationships/hyperlink" Target="https://www.health.org.uk/blog/childhood-obesity-and-marmot-phenomenon" TargetMode="Externa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fullfact.org/health/childhood-obesity/"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lginform.local.gov.uk/reports/lgastandard?mod-metric=3357&amp;mod-area=E92000001&amp;mod-group=AllRegions_England&amp;mod-type=namedComparisonGroup"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Version="2003"/>
</file>

<file path=customXml/itemProps1.xml><?xml version="1.0" encoding="utf-8"?>
<ds:datastoreItem xmlns:ds="http://schemas.openxmlformats.org/officeDocument/2006/customXml" ds:itemID="{D222F764-6B70-1F43-B24A-92C2BB38AD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311</TotalTime>
  <Pages>8</Pages>
  <Words>2417</Words>
  <Characters>13659</Characters>
  <Application>Microsoft Office Word</Application>
  <DocSecurity>0</DocSecurity>
  <Lines>333</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Bevan (1808305)</dc:creator>
  <cp:keywords/>
  <dc:description/>
  <cp:lastModifiedBy>Rebecca Bevan (1808305)</cp:lastModifiedBy>
  <cp:revision>4</cp:revision>
  <dcterms:created xsi:type="dcterms:W3CDTF">2018-10-31T14:34:00Z</dcterms:created>
  <dcterms:modified xsi:type="dcterms:W3CDTF">2018-11-02T13:16:00Z</dcterms:modified>
</cp:coreProperties>
</file>