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846F1" w14:textId="77777777" w:rsidR="005E2C34" w:rsidRDefault="005E2C34">
      <w:pPr>
        <w:pStyle w:val="Standard"/>
        <w:jc w:val="center"/>
        <w:rPr>
          <w:rFonts w:ascii="Calibri" w:hAnsi="Calibri" w:cs="Calibri"/>
          <w:sz w:val="80"/>
          <w:szCs w:val="80"/>
        </w:rPr>
      </w:pPr>
    </w:p>
    <w:p w14:paraId="17F63CDB" w14:textId="77777777" w:rsidR="005E2C34" w:rsidRDefault="005E2C34">
      <w:pPr>
        <w:pStyle w:val="Standard"/>
        <w:jc w:val="center"/>
        <w:rPr>
          <w:rFonts w:ascii="Calibri" w:hAnsi="Calibri" w:cs="Calibri"/>
          <w:sz w:val="80"/>
          <w:szCs w:val="80"/>
        </w:rPr>
      </w:pPr>
    </w:p>
    <w:p w14:paraId="5C8964F7" w14:textId="77777777" w:rsidR="005E2C34" w:rsidRDefault="002B080E">
      <w:pPr>
        <w:pStyle w:val="Standard"/>
        <w:jc w:val="center"/>
        <w:rPr>
          <w:rFonts w:hint="eastAsia"/>
        </w:rPr>
      </w:pPr>
      <w:r>
        <w:rPr>
          <w:rFonts w:ascii="Calibri" w:hAnsi="Calibri" w:cs="Calibri"/>
          <w:noProof/>
          <w:sz w:val="80"/>
          <w:szCs w:val="80"/>
        </w:rPr>
        <w:drawing>
          <wp:inline distT="0" distB="0" distL="0" distR="0" wp14:anchorId="31C85B7B" wp14:editId="6E6A5379">
            <wp:extent cx="3987000" cy="132264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lum/>
                      <a:alphaModFix/>
                    </a:blip>
                    <a:srcRect/>
                    <a:stretch>
                      <a:fillRect/>
                    </a:stretch>
                  </pic:blipFill>
                  <pic:spPr>
                    <a:xfrm>
                      <a:off x="0" y="0"/>
                      <a:ext cx="3987000" cy="1322640"/>
                    </a:xfrm>
                    <a:prstGeom prst="rect">
                      <a:avLst/>
                    </a:prstGeom>
                    <a:noFill/>
                    <a:ln>
                      <a:noFill/>
                      <a:prstDash/>
                    </a:ln>
                  </pic:spPr>
                </pic:pic>
              </a:graphicData>
            </a:graphic>
          </wp:inline>
        </w:drawing>
      </w:r>
    </w:p>
    <w:p w14:paraId="1DF3358B" w14:textId="77777777" w:rsidR="005E2C34" w:rsidRDefault="005E2C34">
      <w:pPr>
        <w:pStyle w:val="Standard"/>
        <w:jc w:val="center"/>
        <w:rPr>
          <w:rFonts w:ascii="Calibri" w:hAnsi="Calibri" w:cs="Calibri"/>
          <w:sz w:val="80"/>
          <w:szCs w:val="80"/>
        </w:rPr>
      </w:pPr>
    </w:p>
    <w:p w14:paraId="1659D8DC" w14:textId="77777777" w:rsidR="005E2C34" w:rsidRDefault="002B080E">
      <w:pPr>
        <w:pStyle w:val="Standard"/>
        <w:jc w:val="center"/>
        <w:rPr>
          <w:rFonts w:ascii="Calibri" w:hAnsi="Calibri" w:cs="Calibri"/>
          <w:sz w:val="80"/>
          <w:szCs w:val="80"/>
        </w:rPr>
      </w:pPr>
      <w:r>
        <w:rPr>
          <w:rFonts w:ascii="Calibri" w:hAnsi="Calibri" w:cs="Calibri"/>
          <w:sz w:val="80"/>
          <w:szCs w:val="80"/>
        </w:rPr>
        <w:t>Alex Payne</w:t>
      </w:r>
    </w:p>
    <w:p w14:paraId="0FE12EB7" w14:textId="77777777" w:rsidR="005E2C34" w:rsidRDefault="002B080E">
      <w:pPr>
        <w:pStyle w:val="Standard"/>
        <w:jc w:val="center"/>
        <w:rPr>
          <w:rFonts w:ascii="Calibri" w:hAnsi="Calibri" w:cs="Calibri"/>
          <w:sz w:val="80"/>
          <w:szCs w:val="80"/>
        </w:rPr>
      </w:pPr>
      <w:r>
        <w:rPr>
          <w:rFonts w:ascii="Calibri" w:hAnsi="Calibri" w:cs="Calibri"/>
          <w:sz w:val="80"/>
          <w:szCs w:val="80"/>
        </w:rPr>
        <w:t>University of Wales</w:t>
      </w:r>
    </w:p>
    <w:p w14:paraId="4CC9DE33" w14:textId="77777777" w:rsidR="005E2C34" w:rsidRDefault="002B080E">
      <w:pPr>
        <w:pStyle w:val="Standard"/>
        <w:jc w:val="center"/>
        <w:rPr>
          <w:rFonts w:ascii="Calibri" w:hAnsi="Calibri" w:cs="Calibri"/>
          <w:sz w:val="80"/>
          <w:szCs w:val="80"/>
        </w:rPr>
      </w:pPr>
      <w:r>
        <w:rPr>
          <w:rFonts w:ascii="Calibri" w:hAnsi="Calibri" w:cs="Calibri"/>
          <w:sz w:val="80"/>
          <w:szCs w:val="80"/>
        </w:rPr>
        <w:t>Trinity Saint David</w:t>
      </w:r>
    </w:p>
    <w:p w14:paraId="775E1B72" w14:textId="77777777" w:rsidR="005E2C34" w:rsidRDefault="002B080E">
      <w:pPr>
        <w:pStyle w:val="Standard"/>
        <w:jc w:val="center"/>
        <w:rPr>
          <w:rFonts w:ascii="Calibri" w:hAnsi="Calibri" w:cs="Calibri"/>
          <w:sz w:val="80"/>
          <w:szCs w:val="80"/>
        </w:rPr>
      </w:pPr>
      <w:r>
        <w:rPr>
          <w:rFonts w:ascii="Calibri" w:hAnsi="Calibri" w:cs="Calibri"/>
          <w:sz w:val="80"/>
          <w:szCs w:val="80"/>
        </w:rPr>
        <w:t>Student Number:</w:t>
      </w:r>
    </w:p>
    <w:p w14:paraId="704FEB35" w14:textId="77777777" w:rsidR="005E2C34" w:rsidRDefault="002B080E">
      <w:pPr>
        <w:pStyle w:val="Standard"/>
        <w:jc w:val="center"/>
        <w:rPr>
          <w:rFonts w:ascii="Calibri" w:hAnsi="Calibri" w:cs="Calibri"/>
          <w:sz w:val="80"/>
          <w:szCs w:val="80"/>
        </w:rPr>
      </w:pPr>
      <w:r>
        <w:rPr>
          <w:rFonts w:ascii="Calibri" w:hAnsi="Calibri" w:cs="Calibri"/>
          <w:sz w:val="80"/>
          <w:szCs w:val="80"/>
        </w:rPr>
        <w:t>1251857</w:t>
      </w:r>
    </w:p>
    <w:p w14:paraId="44FF47C4" w14:textId="77777777" w:rsidR="005E2C34" w:rsidRDefault="005E2C34">
      <w:pPr>
        <w:pStyle w:val="Standard"/>
        <w:jc w:val="center"/>
        <w:rPr>
          <w:rFonts w:ascii="Calibri" w:hAnsi="Calibri" w:cs="Calibri"/>
          <w:sz w:val="80"/>
          <w:szCs w:val="80"/>
        </w:rPr>
      </w:pPr>
    </w:p>
    <w:p w14:paraId="1070F941" w14:textId="77777777" w:rsidR="005E2C34" w:rsidRDefault="005E2C34">
      <w:pPr>
        <w:pStyle w:val="Standard"/>
        <w:jc w:val="center"/>
        <w:rPr>
          <w:rFonts w:ascii="Calibri" w:hAnsi="Calibri" w:cs="Calibri"/>
          <w:sz w:val="80"/>
          <w:szCs w:val="80"/>
        </w:rPr>
      </w:pPr>
    </w:p>
    <w:p w14:paraId="5916FE4A" w14:textId="77777777" w:rsidR="005E2C34" w:rsidRDefault="005E2C34">
      <w:pPr>
        <w:pStyle w:val="Standard"/>
        <w:jc w:val="center"/>
        <w:rPr>
          <w:rFonts w:ascii="Calibri" w:hAnsi="Calibri" w:cs="Calibri"/>
          <w:sz w:val="80"/>
          <w:szCs w:val="80"/>
        </w:rPr>
      </w:pPr>
    </w:p>
    <w:p w14:paraId="62264841" w14:textId="77777777" w:rsidR="005E2C34" w:rsidRDefault="005E2C34">
      <w:pPr>
        <w:pStyle w:val="Standard"/>
        <w:jc w:val="center"/>
        <w:rPr>
          <w:rFonts w:ascii="Calibri" w:hAnsi="Calibri" w:cs="Calibri"/>
          <w:sz w:val="80"/>
          <w:szCs w:val="80"/>
        </w:rPr>
      </w:pPr>
    </w:p>
    <w:p w14:paraId="71AECA9D" w14:textId="6BDA7E83" w:rsidR="005E2C34" w:rsidRDefault="002B080E" w:rsidP="00BA1F2F">
      <w:pPr>
        <w:pStyle w:val="Standard"/>
        <w:spacing w:line="276" w:lineRule="auto"/>
        <w:jc w:val="center"/>
        <w:rPr>
          <w:rFonts w:ascii="Calibri" w:hAnsi="Calibri" w:cs="Calibri"/>
          <w:sz w:val="36"/>
          <w:szCs w:val="36"/>
        </w:rPr>
      </w:pPr>
      <w:r>
        <w:rPr>
          <w:rFonts w:ascii="Calibri" w:hAnsi="Calibri" w:cs="Calibri"/>
          <w:b/>
          <w:bCs/>
          <w:sz w:val="36"/>
          <w:szCs w:val="36"/>
          <w:u w:val="single"/>
        </w:rPr>
        <w:lastRenderedPageBreak/>
        <w:t xml:space="preserve">The prevalence of domestic abuse within a diverse society; the pressures of policing within a socially developing </w:t>
      </w:r>
      <w:r w:rsidR="00BA1F2F">
        <w:rPr>
          <w:rFonts w:ascii="Calibri" w:hAnsi="Calibri" w:cs="Calibri"/>
          <w:b/>
          <w:bCs/>
          <w:sz w:val="36"/>
          <w:szCs w:val="36"/>
          <w:u w:val="single"/>
        </w:rPr>
        <w:t>world.</w:t>
      </w:r>
    </w:p>
    <w:p w14:paraId="599FE38B" w14:textId="77777777" w:rsidR="005E2C34" w:rsidRDefault="005E2C34" w:rsidP="00BA1F2F">
      <w:pPr>
        <w:pStyle w:val="Standard"/>
        <w:spacing w:line="276" w:lineRule="auto"/>
        <w:jc w:val="center"/>
        <w:rPr>
          <w:rFonts w:ascii="Calibri" w:hAnsi="Calibri" w:cs="Calibri"/>
          <w:u w:val="single"/>
        </w:rPr>
      </w:pPr>
    </w:p>
    <w:p w14:paraId="65E924BC" w14:textId="77777777" w:rsidR="005E2C34" w:rsidRDefault="005E2C34" w:rsidP="00BA1F2F">
      <w:pPr>
        <w:pStyle w:val="Standard"/>
        <w:spacing w:line="276" w:lineRule="auto"/>
        <w:jc w:val="center"/>
        <w:rPr>
          <w:rFonts w:ascii="Calibri" w:hAnsi="Calibri" w:cs="Calibri"/>
          <w:u w:val="single"/>
        </w:rPr>
      </w:pPr>
    </w:p>
    <w:p w14:paraId="3C3326F3" w14:textId="77777777" w:rsidR="005E2C34" w:rsidRDefault="002B080E" w:rsidP="00BA1F2F">
      <w:pPr>
        <w:pStyle w:val="Standard"/>
        <w:spacing w:line="276" w:lineRule="auto"/>
        <w:jc w:val="center"/>
        <w:rPr>
          <w:rFonts w:ascii="Calibri" w:hAnsi="Calibri" w:cs="Calibri"/>
          <w:b/>
          <w:bCs/>
          <w:u w:val="single"/>
        </w:rPr>
      </w:pPr>
      <w:r>
        <w:rPr>
          <w:rFonts w:ascii="Calibri" w:hAnsi="Calibri" w:cs="Calibri"/>
          <w:b/>
          <w:bCs/>
          <w:u w:val="single"/>
        </w:rPr>
        <w:t>Introduction</w:t>
      </w:r>
    </w:p>
    <w:p w14:paraId="116A0C46" w14:textId="77777777" w:rsidR="005E2C34" w:rsidRDefault="002B080E" w:rsidP="00BA1F2F">
      <w:pPr>
        <w:pStyle w:val="Standard"/>
        <w:spacing w:line="276" w:lineRule="auto"/>
        <w:rPr>
          <w:rFonts w:ascii="Calibri" w:hAnsi="Calibri" w:cs="Calibri"/>
        </w:rPr>
      </w:pPr>
      <w:r>
        <w:rPr>
          <w:rFonts w:ascii="Calibri" w:hAnsi="Calibri" w:cs="Calibri"/>
        </w:rPr>
        <w:t xml:space="preserve">Domestic </w:t>
      </w:r>
      <w:r>
        <w:rPr>
          <w:rFonts w:ascii="Calibri" w:hAnsi="Calibri" w:cs="Calibri"/>
        </w:rPr>
        <w:t>abuse is an escalating concern within the policing profession, to which a major target is to minimise and control its prevalence within the UK. Data collected from the Crime Survey reported that there are approximately two million adults who have been affe</w:t>
      </w:r>
      <w:r>
        <w:rPr>
          <w:rFonts w:ascii="Calibri" w:hAnsi="Calibri" w:cs="Calibri"/>
        </w:rPr>
        <w:t>cted by domestic abuse, with women statistically proven to be more widely affected (Vigurs, Wire, Myhill and Gough, 2016).</w:t>
      </w:r>
    </w:p>
    <w:p w14:paraId="2C65A4A9" w14:textId="77777777" w:rsidR="005E2C34" w:rsidRDefault="002B080E" w:rsidP="00BA1F2F">
      <w:pPr>
        <w:pStyle w:val="Standard"/>
        <w:spacing w:line="276" w:lineRule="auto"/>
        <w:rPr>
          <w:rFonts w:ascii="Calibri" w:hAnsi="Calibri" w:cs="Calibri"/>
        </w:rPr>
      </w:pPr>
      <w:r>
        <w:rPr>
          <w:rFonts w:ascii="Calibri" w:hAnsi="Calibri" w:cs="Calibri"/>
        </w:rPr>
        <w:t>The UK is planning to set new legislation that targets the widespread issue, which is affecting a larger volume of people geographica</w:t>
      </w:r>
      <w:r>
        <w:rPr>
          <w:rFonts w:ascii="Calibri" w:hAnsi="Calibri" w:cs="Calibri"/>
        </w:rPr>
        <w:t>lly, and in many different forms due to the continuous advances in social development.</w:t>
      </w:r>
    </w:p>
    <w:p w14:paraId="526AA8F5" w14:textId="77777777" w:rsidR="005E2C34" w:rsidRDefault="002B080E" w:rsidP="00BA1F2F">
      <w:pPr>
        <w:pStyle w:val="Standard"/>
        <w:spacing w:line="276" w:lineRule="auto"/>
        <w:rPr>
          <w:rFonts w:ascii="Calibri" w:hAnsi="Calibri" w:cs="Calibri"/>
        </w:rPr>
      </w:pPr>
      <w:r>
        <w:rPr>
          <w:rFonts w:ascii="Calibri" w:hAnsi="Calibri" w:cs="Calibri"/>
        </w:rPr>
        <w:t>Research produced by the United Nations corresponds with the UK suggesting domestic abuse is more likely to occur with the woman being the victim. It also suggested that</w:t>
      </w:r>
      <w:r>
        <w:rPr>
          <w:rFonts w:ascii="Calibri" w:hAnsi="Calibri" w:cs="Calibri"/>
        </w:rPr>
        <w:t xml:space="preserve"> a woman has accepted such abuse due to the husband’s authority, with the fear of losing income, stability, and identity (Johnson, 1997). This has since advanced within the UK, as law has been published which highlights the nine protected characteristics w</w:t>
      </w:r>
      <w:r>
        <w:rPr>
          <w:rFonts w:ascii="Calibri" w:hAnsi="Calibri" w:cs="Calibri"/>
        </w:rPr>
        <w:t>hich have been brought into official legislation (The Equality Act 2010). The law has aided the society in safeguarding the more vulnerable people, giving them equal opportunities within society. Such efforts to promote equality will also have a direct imp</w:t>
      </w:r>
      <w:r>
        <w:rPr>
          <w:rFonts w:ascii="Calibri" w:hAnsi="Calibri" w:cs="Calibri"/>
        </w:rPr>
        <w:t>act on the prevalence of domestic abuse.</w:t>
      </w:r>
    </w:p>
    <w:p w14:paraId="60E0965E" w14:textId="77777777" w:rsidR="005E2C34" w:rsidRDefault="002B080E" w:rsidP="00BA1F2F">
      <w:pPr>
        <w:pStyle w:val="Standard"/>
        <w:spacing w:line="276" w:lineRule="auto"/>
        <w:rPr>
          <w:rFonts w:ascii="Calibri" w:hAnsi="Calibri" w:cs="Calibri"/>
        </w:rPr>
      </w:pPr>
      <w:r>
        <w:rPr>
          <w:rFonts w:ascii="Calibri" w:hAnsi="Calibri" w:cs="Calibri"/>
        </w:rPr>
        <w:t xml:space="preserve">The aim of this work is to analyse the evidence in relation to rate at which domestic abuse is occurring, to critically evaluate the findings </w:t>
      </w:r>
      <w:proofErr w:type="gramStart"/>
      <w:r>
        <w:rPr>
          <w:rFonts w:ascii="Calibri" w:hAnsi="Calibri" w:cs="Calibri"/>
        </w:rPr>
        <w:t>through the use of</w:t>
      </w:r>
      <w:proofErr w:type="gramEnd"/>
      <w:r>
        <w:rPr>
          <w:rFonts w:ascii="Calibri" w:hAnsi="Calibri" w:cs="Calibri"/>
        </w:rPr>
        <w:t xml:space="preserve"> up-to-date information, and the impact current </w:t>
      </w:r>
      <w:r>
        <w:rPr>
          <w:rFonts w:ascii="Calibri" w:hAnsi="Calibri" w:cs="Calibri"/>
        </w:rPr>
        <w:t>policing could have on victims due to the challenges faced within a continuously advancing society.</w:t>
      </w:r>
    </w:p>
    <w:p w14:paraId="22F58C69" w14:textId="77777777" w:rsidR="005E2C34" w:rsidRDefault="005E2C34" w:rsidP="00BA1F2F">
      <w:pPr>
        <w:pStyle w:val="Standard"/>
        <w:spacing w:line="276" w:lineRule="auto"/>
        <w:rPr>
          <w:rFonts w:ascii="Calibri" w:hAnsi="Calibri" w:cs="Calibri"/>
        </w:rPr>
      </w:pPr>
    </w:p>
    <w:p w14:paraId="41186013" w14:textId="77777777" w:rsidR="005E2C34" w:rsidRDefault="002B080E" w:rsidP="00BA1F2F">
      <w:pPr>
        <w:pStyle w:val="Standard"/>
        <w:spacing w:line="276" w:lineRule="auto"/>
        <w:jc w:val="center"/>
        <w:rPr>
          <w:rFonts w:ascii="Calibri" w:hAnsi="Calibri" w:cs="Calibri"/>
          <w:b/>
          <w:bCs/>
          <w:u w:val="single"/>
        </w:rPr>
      </w:pPr>
      <w:r>
        <w:rPr>
          <w:rFonts w:ascii="Calibri" w:hAnsi="Calibri" w:cs="Calibri"/>
          <w:b/>
          <w:bCs/>
          <w:u w:val="single"/>
        </w:rPr>
        <w:t>Literature Review</w:t>
      </w:r>
    </w:p>
    <w:p w14:paraId="5F2AA120" w14:textId="77777777" w:rsidR="005E2C34" w:rsidRDefault="002B080E" w:rsidP="00BA1F2F">
      <w:pPr>
        <w:pStyle w:val="Standard"/>
        <w:spacing w:line="276" w:lineRule="auto"/>
        <w:rPr>
          <w:rFonts w:ascii="Calibri" w:hAnsi="Calibri" w:cs="Calibri"/>
        </w:rPr>
      </w:pPr>
      <w:r>
        <w:rPr>
          <w:rFonts w:ascii="Calibri" w:hAnsi="Calibri" w:cs="Calibri"/>
        </w:rPr>
        <w:t>Studies have confirmed from the year ending March 2020 that there was a significant difference between the reports of domestic abuse fro</w:t>
      </w:r>
      <w:r>
        <w:rPr>
          <w:rFonts w:ascii="Calibri" w:hAnsi="Calibri" w:cs="Calibri"/>
        </w:rPr>
        <w:t>m women compared to men. Of the 2.3 million reports collected, 1.6 million of those were made by women and 757,000 were made by men.</w:t>
      </w:r>
    </w:p>
    <w:p w14:paraId="01743BDE" w14:textId="77777777" w:rsidR="005E2C34" w:rsidRDefault="002B080E" w:rsidP="00BA1F2F">
      <w:pPr>
        <w:pStyle w:val="Standard"/>
        <w:spacing w:line="276" w:lineRule="auto"/>
        <w:rPr>
          <w:rFonts w:ascii="Calibri" w:hAnsi="Calibri" w:cs="Calibri"/>
        </w:rPr>
      </w:pPr>
      <w:r>
        <w:rPr>
          <w:rFonts w:ascii="Calibri" w:hAnsi="Calibri" w:cs="Calibri"/>
        </w:rPr>
        <w:t>Statistical data was analysed throughout England and Wales from official police data, which concluded 74% of victims repor</w:t>
      </w:r>
      <w:r>
        <w:rPr>
          <w:rFonts w:ascii="Calibri" w:hAnsi="Calibri" w:cs="Calibri"/>
        </w:rPr>
        <w:t xml:space="preserve">ting crimes relating to domestic abuse were also women. (Domestic abuse victim characteristics, </w:t>
      </w:r>
      <w:proofErr w:type="gramStart"/>
      <w:r>
        <w:rPr>
          <w:rFonts w:ascii="Calibri" w:hAnsi="Calibri" w:cs="Calibri"/>
        </w:rPr>
        <w:t>England</w:t>
      </w:r>
      <w:proofErr w:type="gramEnd"/>
      <w:r>
        <w:rPr>
          <w:rFonts w:ascii="Calibri" w:hAnsi="Calibri" w:cs="Calibri"/>
        </w:rPr>
        <w:t xml:space="preserve"> and Wales - Office for National Statistics, 2020). The Office of National Statistics also provided evidence that women are currently more at risk of bec</w:t>
      </w:r>
      <w:r>
        <w:rPr>
          <w:rFonts w:ascii="Calibri" w:hAnsi="Calibri" w:cs="Calibri"/>
        </w:rPr>
        <w:t xml:space="preserve">oming victims of domestic abuse. (Domestic abuse victim characteristics, </w:t>
      </w:r>
      <w:proofErr w:type="gramStart"/>
      <w:r>
        <w:rPr>
          <w:rFonts w:ascii="Calibri" w:hAnsi="Calibri" w:cs="Calibri"/>
        </w:rPr>
        <w:t>England</w:t>
      </w:r>
      <w:proofErr w:type="gramEnd"/>
      <w:r>
        <w:rPr>
          <w:rFonts w:ascii="Calibri" w:hAnsi="Calibri" w:cs="Calibri"/>
        </w:rPr>
        <w:t xml:space="preserve"> and Wales - Office for National Statistics, 2020).</w:t>
      </w:r>
    </w:p>
    <w:p w14:paraId="6329750F" w14:textId="77777777" w:rsidR="005E2C34" w:rsidRDefault="002B080E" w:rsidP="00BA1F2F">
      <w:pPr>
        <w:pStyle w:val="Standard"/>
        <w:spacing w:line="276" w:lineRule="auto"/>
        <w:rPr>
          <w:rFonts w:ascii="Calibri" w:hAnsi="Calibri" w:cs="Calibri"/>
        </w:rPr>
      </w:pPr>
      <w:r>
        <w:rPr>
          <w:rFonts w:ascii="Calibri" w:hAnsi="Calibri" w:cs="Calibri"/>
        </w:rPr>
        <w:t>A variety of research findings were obtained, which highlighted certain factors which increased the probability of such crim</w:t>
      </w:r>
      <w:r>
        <w:rPr>
          <w:rFonts w:ascii="Calibri" w:hAnsi="Calibri" w:cs="Calibri"/>
        </w:rPr>
        <w:t>e being present.  Additional studies have concluded that women living within a low-income household are 3.5 times more likely to experience domestic abuse than those with a higher income (Reis, 2019).</w:t>
      </w:r>
    </w:p>
    <w:p w14:paraId="487CB03E" w14:textId="77777777" w:rsidR="005E2C34" w:rsidRDefault="002B080E" w:rsidP="00BA1F2F">
      <w:pPr>
        <w:pStyle w:val="Standard"/>
        <w:spacing w:line="276" w:lineRule="auto"/>
        <w:rPr>
          <w:rFonts w:ascii="Calibri" w:hAnsi="Calibri" w:cs="Calibri"/>
        </w:rPr>
      </w:pPr>
      <w:r>
        <w:rPr>
          <w:rFonts w:ascii="Calibri" w:hAnsi="Calibri" w:cs="Calibri"/>
        </w:rPr>
        <w:t>A study was conducted by Oxford University and the Uni</w:t>
      </w:r>
      <w:r>
        <w:rPr>
          <w:rFonts w:ascii="Calibri" w:hAnsi="Calibri" w:cs="Calibri"/>
        </w:rPr>
        <w:t xml:space="preserve">versity of Bristol which examined the level of domestic abuse in children who were living within a deprived area of Bristol. The study </w:t>
      </w:r>
      <w:r>
        <w:rPr>
          <w:rFonts w:ascii="Calibri" w:hAnsi="Calibri" w:cs="Calibri"/>
        </w:rPr>
        <w:lastRenderedPageBreak/>
        <w:t>specifically focused on children from birth until the ages of 18. This research discovered that women between the ages of</w:t>
      </w:r>
      <w:r>
        <w:rPr>
          <w:rFonts w:ascii="Calibri" w:hAnsi="Calibri" w:cs="Calibri"/>
        </w:rPr>
        <w:t xml:space="preserve"> 18 and 21 living within a deprived area over a long period of time were 36% more likely to experience domestic abuse than those who did not. The violence suffered within these relationships occurred more frequently compared to the women who did not live w</w:t>
      </w:r>
      <w:r>
        <w:rPr>
          <w:rFonts w:ascii="Calibri" w:hAnsi="Calibri" w:cs="Calibri"/>
        </w:rPr>
        <w:t>ithin this region (Women raised in deprived neighbourhoods face an increased risk of intimate partner violence | University of Oxford, 2019).</w:t>
      </w:r>
    </w:p>
    <w:p w14:paraId="72822020" w14:textId="7630D0BE" w:rsidR="005E2C34" w:rsidRDefault="002B080E" w:rsidP="00BA1F2F">
      <w:pPr>
        <w:pStyle w:val="Standard"/>
        <w:spacing w:line="276" w:lineRule="auto"/>
        <w:rPr>
          <w:rFonts w:hint="eastAsia"/>
        </w:rPr>
      </w:pPr>
      <w:r>
        <w:rPr>
          <w:rFonts w:ascii="Calibri" w:hAnsi="Calibri" w:cs="Calibri"/>
        </w:rPr>
        <w:t xml:space="preserve">Counter measures to prevent the rise in domestic abuse have slowly been introduced to prevent the probability of </w:t>
      </w:r>
      <w:r>
        <w:rPr>
          <w:rFonts w:ascii="Calibri" w:hAnsi="Calibri" w:cs="Calibri"/>
        </w:rPr>
        <w:t>women participating in potentially dangerous relationships. One such measure included the introduction of the domestic violence disclosure scheme, commonly referred to a Claire’s law in 2014. This scheme was introduced under the common law bracket to allow</w:t>
      </w:r>
      <w:r>
        <w:rPr>
          <w:rFonts w:ascii="Calibri" w:hAnsi="Calibri" w:cs="Calibri"/>
        </w:rPr>
        <w:t xml:space="preserve"> women the opportunity to obtain disclosure on potential new partners, </w:t>
      </w:r>
      <w:proofErr w:type="gramStart"/>
      <w:r>
        <w:rPr>
          <w:rFonts w:ascii="Calibri" w:hAnsi="Calibri" w:cs="Calibri"/>
        </w:rPr>
        <w:t>in order to</w:t>
      </w:r>
      <w:proofErr w:type="gramEnd"/>
      <w:r>
        <w:rPr>
          <w:rFonts w:ascii="Calibri" w:hAnsi="Calibri" w:cs="Calibri"/>
        </w:rPr>
        <w:t xml:space="preserve"> protect them from any potential harm</w:t>
      </w:r>
      <w:r>
        <w:t xml:space="preserve"> </w:t>
      </w:r>
      <w:r>
        <w:rPr>
          <w:rFonts w:ascii="Calibri" w:hAnsi="Calibri" w:cs="Calibri"/>
        </w:rPr>
        <w:t>(Domestic Violence Disclosure Scheme (DVDS) Guidance, 2016, p.</w:t>
      </w:r>
      <w:r>
        <w:rPr>
          <w:rFonts w:ascii="Calibri" w:hAnsi="Calibri" w:cs="Calibri"/>
        </w:rPr>
        <w:t>4, 5, 6).</w:t>
      </w:r>
    </w:p>
    <w:p w14:paraId="05175128" w14:textId="77777777" w:rsidR="005E2C34" w:rsidRDefault="002B080E" w:rsidP="00BA1F2F">
      <w:pPr>
        <w:pStyle w:val="Standard"/>
        <w:spacing w:line="276" w:lineRule="auto"/>
        <w:rPr>
          <w:rFonts w:hint="eastAsia"/>
        </w:rPr>
      </w:pPr>
      <w:r>
        <w:rPr>
          <w:rFonts w:ascii="Calibri" w:hAnsi="Calibri" w:cs="Calibri"/>
        </w:rPr>
        <w:t>The introduction of the Domestic Abuse Bill in 2020 has provide</w:t>
      </w:r>
      <w:r>
        <w:rPr>
          <w:rFonts w:ascii="Calibri" w:hAnsi="Calibri" w:cs="Calibri"/>
        </w:rPr>
        <w:t>d clarity and understanding to domestic abuse and its wider forms. This Bill brings protection and support to both men and women; and although women are primarily acknowledged more as victims of domestic abuse, it allows men who also fall victim to domesti</w:t>
      </w:r>
      <w:r>
        <w:rPr>
          <w:rFonts w:ascii="Calibri" w:hAnsi="Calibri" w:cs="Calibri"/>
        </w:rPr>
        <w:t>c abuse to be fully supported</w:t>
      </w:r>
      <w:r>
        <w:t xml:space="preserve"> </w:t>
      </w:r>
      <w:r>
        <w:rPr>
          <w:rFonts w:ascii="Calibri" w:hAnsi="Calibri" w:cs="Calibri"/>
        </w:rPr>
        <w:t>(Statutory definition of domestic abuse factsheet, 2020).</w:t>
      </w:r>
    </w:p>
    <w:p w14:paraId="6A9123CD" w14:textId="026B9DD2" w:rsidR="005E2C34" w:rsidRDefault="002B080E" w:rsidP="00BA1F2F">
      <w:pPr>
        <w:pStyle w:val="Standard"/>
        <w:spacing w:line="276" w:lineRule="auto"/>
        <w:rPr>
          <w:rFonts w:hint="eastAsia"/>
        </w:rPr>
      </w:pPr>
      <w:r>
        <w:rPr>
          <w:rFonts w:ascii="Calibri" w:hAnsi="Calibri" w:cs="Calibri"/>
        </w:rPr>
        <w:t>The aim of the Domestic Abuse Bill within England and Wales is to raise an awareness on domestic abuse and the impact it can have on families and children. The purpose</w:t>
      </w:r>
      <w:r>
        <w:rPr>
          <w:rFonts w:ascii="Calibri" w:hAnsi="Calibri" w:cs="Calibri"/>
        </w:rPr>
        <w:t xml:space="preserve"> is to assist the introduction of greater changes within the justice system, which will further improve the police services response to such crime. It has been addressed within a written report that there is a growing concern over the time scale to which p</w:t>
      </w:r>
      <w:r>
        <w:rPr>
          <w:rFonts w:ascii="Calibri" w:hAnsi="Calibri" w:cs="Calibri"/>
        </w:rPr>
        <w:t xml:space="preserve">olice are responding to domestic abuse </w:t>
      </w:r>
      <w:r w:rsidR="00BA1F2F">
        <w:rPr>
          <w:rFonts w:ascii="Calibri" w:hAnsi="Calibri" w:cs="Calibri"/>
        </w:rPr>
        <w:t>calls and</w:t>
      </w:r>
      <w:r>
        <w:rPr>
          <w:rFonts w:ascii="Calibri" w:hAnsi="Calibri" w:cs="Calibri"/>
        </w:rPr>
        <w:t xml:space="preserve"> has resulted from a lack of police officers and high demand of the service (</w:t>
      </w:r>
      <w:r w:rsidR="00BA1F2F" w:rsidRPr="00BA1F2F">
        <w:rPr>
          <w:rFonts w:ascii="Calibri" w:hAnsi="Calibri" w:cs="Calibri" w:hint="eastAsia"/>
        </w:rPr>
        <w:t>The police response to domestic abuse, 2019</w:t>
      </w:r>
      <w:r w:rsidRPr="00BA1F2F">
        <w:rPr>
          <w:rFonts w:ascii="Calibri" w:hAnsi="Calibri" w:cs="Calibri"/>
        </w:rPr>
        <w:t>).</w:t>
      </w:r>
    </w:p>
    <w:p w14:paraId="5D17591F" w14:textId="09C1DBF8" w:rsidR="005E2C34" w:rsidRDefault="002B080E" w:rsidP="00BA1F2F">
      <w:pPr>
        <w:pStyle w:val="Standard"/>
        <w:spacing w:line="276" w:lineRule="auto"/>
        <w:rPr>
          <w:rFonts w:hint="eastAsia"/>
        </w:rPr>
      </w:pPr>
      <w:r>
        <w:rPr>
          <w:rFonts w:ascii="Calibri" w:hAnsi="Calibri" w:cs="Calibri"/>
        </w:rPr>
        <w:t xml:space="preserve">Further to this, if such issues can be reassessed and managed, domestic abuse rates may be dramatically </w:t>
      </w:r>
      <w:r w:rsidR="00BA1F2F">
        <w:rPr>
          <w:rFonts w:ascii="Calibri" w:hAnsi="Calibri" w:cs="Calibri"/>
        </w:rPr>
        <w:t>lowered,</w:t>
      </w:r>
      <w:r>
        <w:rPr>
          <w:rFonts w:ascii="Calibri" w:hAnsi="Calibri" w:cs="Calibri"/>
        </w:rPr>
        <w:t xml:space="preserve"> and the level of protection and support provided to victims of such crimes can be improved.</w:t>
      </w:r>
    </w:p>
    <w:p w14:paraId="63C2D872" w14:textId="77777777" w:rsidR="005E2C34" w:rsidRDefault="002B080E" w:rsidP="00BA1F2F">
      <w:pPr>
        <w:pStyle w:val="Standard"/>
        <w:spacing w:line="276" w:lineRule="auto"/>
        <w:rPr>
          <w:rFonts w:hint="eastAsia"/>
        </w:rPr>
      </w:pPr>
      <w:r>
        <w:rPr>
          <w:rFonts w:ascii="Calibri" w:hAnsi="Calibri" w:cs="Calibri"/>
        </w:rPr>
        <w:t>The British Government are continuously reviewing data collection surrounding Domestic Abuse and has 123 set commitments outlined within the Bill with several no</w:t>
      </w:r>
      <w:r>
        <w:rPr>
          <w:rFonts w:ascii="Calibri" w:hAnsi="Calibri" w:cs="Calibri"/>
        </w:rPr>
        <w:t>t requiring legislation</w:t>
      </w:r>
      <w:r>
        <w:t xml:space="preserve"> </w:t>
      </w:r>
      <w:r>
        <w:rPr>
          <w:rFonts w:ascii="Calibri" w:hAnsi="Calibri" w:cs="Calibri"/>
        </w:rPr>
        <w:t>(Domestic Abuse Bill 2020: overarching factsheet, 2020).</w:t>
      </w:r>
    </w:p>
    <w:p w14:paraId="44F6739E" w14:textId="77777777" w:rsidR="005E2C34" w:rsidRDefault="002B080E" w:rsidP="00BA1F2F">
      <w:pPr>
        <w:pStyle w:val="Standard"/>
        <w:spacing w:line="276" w:lineRule="auto"/>
        <w:rPr>
          <w:rFonts w:ascii="Calibri" w:hAnsi="Calibri" w:cs="Calibri"/>
        </w:rPr>
      </w:pPr>
      <w:r>
        <w:rPr>
          <w:rFonts w:ascii="Calibri" w:hAnsi="Calibri" w:cs="Calibri"/>
        </w:rPr>
        <w:t xml:space="preserve">New laws have been established by the governments infrastructure </w:t>
      </w:r>
      <w:proofErr w:type="gramStart"/>
      <w:r>
        <w:rPr>
          <w:rFonts w:ascii="Calibri" w:hAnsi="Calibri" w:cs="Calibri"/>
        </w:rPr>
        <w:t>in order to</w:t>
      </w:r>
      <w:proofErr w:type="gramEnd"/>
      <w:r>
        <w:rPr>
          <w:rFonts w:ascii="Calibri" w:hAnsi="Calibri" w:cs="Calibri"/>
        </w:rPr>
        <w:t xml:space="preserve"> sustain further protection for victims and reinforce the support network in correspondence with t</w:t>
      </w:r>
      <w:r>
        <w:rPr>
          <w:rFonts w:ascii="Calibri" w:hAnsi="Calibri" w:cs="Calibri"/>
        </w:rPr>
        <w:t>he challenges faced as society develops. Most recent laws which have been released are outlined within the Domestic Abuse Bill include:</w:t>
      </w:r>
    </w:p>
    <w:p w14:paraId="3DBE44F2" w14:textId="77777777" w:rsidR="005E2C34" w:rsidRDefault="002B080E" w:rsidP="00BA1F2F">
      <w:pPr>
        <w:pStyle w:val="Standard"/>
        <w:numPr>
          <w:ilvl w:val="0"/>
          <w:numId w:val="1"/>
        </w:numPr>
        <w:spacing w:line="276" w:lineRule="auto"/>
        <w:rPr>
          <w:rFonts w:ascii="Calibri" w:hAnsi="Calibri" w:cs="Calibri"/>
        </w:rPr>
      </w:pPr>
      <w:r>
        <w:rPr>
          <w:rFonts w:ascii="Calibri" w:hAnsi="Calibri" w:cs="Calibri"/>
        </w:rPr>
        <w:t>Criminal offence classification surrounding non-fatal strangulation.</w:t>
      </w:r>
    </w:p>
    <w:p w14:paraId="4767DBDE" w14:textId="77777777" w:rsidR="005E2C34" w:rsidRDefault="002B080E" w:rsidP="00BA1F2F">
      <w:pPr>
        <w:pStyle w:val="Standard"/>
        <w:numPr>
          <w:ilvl w:val="0"/>
          <w:numId w:val="1"/>
        </w:numPr>
        <w:spacing w:line="276" w:lineRule="auto"/>
        <w:rPr>
          <w:rFonts w:ascii="Calibri" w:hAnsi="Calibri" w:cs="Calibri"/>
        </w:rPr>
      </w:pPr>
      <w:r>
        <w:rPr>
          <w:rFonts w:ascii="Calibri" w:hAnsi="Calibri" w:cs="Calibri"/>
        </w:rPr>
        <w:t>Extensions to behaviours involving coercive and con</w:t>
      </w:r>
      <w:r>
        <w:rPr>
          <w:rFonts w:ascii="Calibri" w:hAnsi="Calibri" w:cs="Calibri"/>
        </w:rPr>
        <w:t>trolling abuse from separated parties.</w:t>
      </w:r>
    </w:p>
    <w:p w14:paraId="766AB953" w14:textId="77777777" w:rsidR="005E2C34" w:rsidRDefault="002B080E" w:rsidP="00BA1F2F">
      <w:pPr>
        <w:pStyle w:val="Standard"/>
        <w:numPr>
          <w:ilvl w:val="0"/>
          <w:numId w:val="1"/>
        </w:numPr>
        <w:spacing w:line="276" w:lineRule="auto"/>
        <w:rPr>
          <w:rFonts w:ascii="Calibri" w:hAnsi="Calibri" w:cs="Calibri"/>
        </w:rPr>
      </w:pPr>
      <w:r>
        <w:rPr>
          <w:rFonts w:ascii="Calibri" w:hAnsi="Calibri" w:cs="Calibri"/>
        </w:rPr>
        <w:t>Further coverage of revenge porn to now include the element of threat.</w:t>
      </w:r>
    </w:p>
    <w:p w14:paraId="775491A5" w14:textId="27D47E40" w:rsidR="005E2C34" w:rsidRDefault="002B080E" w:rsidP="00BA1F2F">
      <w:pPr>
        <w:pStyle w:val="Standard"/>
        <w:spacing w:line="276" w:lineRule="auto"/>
        <w:rPr>
          <w:rFonts w:ascii="Calibri" w:hAnsi="Calibri" w:cs="Calibri"/>
        </w:rPr>
      </w:pPr>
      <w:r>
        <w:rPr>
          <w:rFonts w:ascii="Calibri" w:hAnsi="Calibri" w:cs="Calibri"/>
        </w:rPr>
        <w:t xml:space="preserve">The implementation of these amendments will provide confidence to victims suffering such </w:t>
      </w:r>
      <w:r w:rsidR="00E02274">
        <w:rPr>
          <w:rFonts w:ascii="Calibri" w:hAnsi="Calibri" w:cs="Calibri"/>
        </w:rPr>
        <w:t>abuse and</w:t>
      </w:r>
      <w:r>
        <w:rPr>
          <w:rFonts w:ascii="Calibri" w:hAnsi="Calibri" w:cs="Calibri"/>
        </w:rPr>
        <w:t xml:space="preserve"> enables such persons to come forward and furth</w:t>
      </w:r>
      <w:r>
        <w:rPr>
          <w:rFonts w:ascii="Calibri" w:hAnsi="Calibri" w:cs="Calibri"/>
        </w:rPr>
        <w:t>er limit the ability for perpetrators to carry out acts of domestic violence (New laws to protect victims added to Domestic Abuse Bill, 2021).</w:t>
      </w:r>
    </w:p>
    <w:p w14:paraId="026467BF" w14:textId="77777777" w:rsidR="005E2C34" w:rsidRDefault="005E2C34" w:rsidP="00BA1F2F">
      <w:pPr>
        <w:pStyle w:val="Standard"/>
        <w:spacing w:line="276" w:lineRule="auto"/>
        <w:rPr>
          <w:rFonts w:ascii="Calibri" w:hAnsi="Calibri" w:cs="Calibri"/>
        </w:rPr>
      </w:pPr>
    </w:p>
    <w:p w14:paraId="60ECC727" w14:textId="77777777" w:rsidR="005E2C34" w:rsidRDefault="005E2C34" w:rsidP="00BA1F2F">
      <w:pPr>
        <w:spacing w:line="276" w:lineRule="auto"/>
        <w:rPr>
          <w:rFonts w:ascii="Calibri" w:hAnsi="Calibri" w:cs="Calibri"/>
        </w:rPr>
      </w:pPr>
    </w:p>
    <w:p w14:paraId="76A108EB" w14:textId="77777777" w:rsidR="005E2C34" w:rsidRDefault="005E2C34" w:rsidP="00BA1F2F">
      <w:pPr>
        <w:pStyle w:val="NoSpacing"/>
        <w:spacing w:line="276" w:lineRule="auto"/>
        <w:rPr>
          <w:rFonts w:ascii="Calibri" w:hAnsi="Calibri" w:cs="Calibri"/>
        </w:rPr>
      </w:pPr>
    </w:p>
    <w:p w14:paraId="1AE029D7" w14:textId="77777777" w:rsidR="005E2C34" w:rsidRDefault="002B080E" w:rsidP="00BA1F2F">
      <w:pPr>
        <w:pStyle w:val="NoSpacing"/>
        <w:spacing w:line="276" w:lineRule="auto"/>
        <w:jc w:val="center"/>
        <w:rPr>
          <w:rFonts w:ascii="Calibri" w:hAnsi="Calibri" w:cs="Calibri"/>
          <w:b/>
          <w:bCs/>
          <w:u w:val="single"/>
        </w:rPr>
      </w:pPr>
      <w:r>
        <w:rPr>
          <w:rFonts w:ascii="Calibri" w:hAnsi="Calibri" w:cs="Calibri"/>
          <w:b/>
          <w:bCs/>
          <w:u w:val="single"/>
        </w:rPr>
        <w:lastRenderedPageBreak/>
        <w:t>Objectives</w:t>
      </w:r>
    </w:p>
    <w:p w14:paraId="24B1EA5C" w14:textId="12A0EFCE" w:rsidR="005E2C34" w:rsidRDefault="002B080E" w:rsidP="00BA1F2F">
      <w:pPr>
        <w:pStyle w:val="NoSpacing"/>
        <w:spacing w:line="276" w:lineRule="auto"/>
        <w:rPr>
          <w:rFonts w:ascii="Calibri" w:hAnsi="Calibri" w:cs="Calibri"/>
        </w:rPr>
      </w:pPr>
      <w:r>
        <w:rPr>
          <w:rFonts w:ascii="Calibri" w:hAnsi="Calibri" w:cs="Calibri"/>
        </w:rPr>
        <w:t xml:space="preserve">The objective of this dissertation is to analyse and evaluate the prevalence of domestic abuse and </w:t>
      </w:r>
      <w:r>
        <w:rPr>
          <w:rFonts w:ascii="Calibri" w:hAnsi="Calibri" w:cs="Calibri"/>
        </w:rPr>
        <w:t xml:space="preserve">the risk factors most commonly presented with such crime. An analytical approach will be given </w:t>
      </w:r>
      <w:proofErr w:type="gramStart"/>
      <w:r w:rsidR="00BA1F2F">
        <w:rPr>
          <w:rFonts w:ascii="Calibri" w:hAnsi="Calibri" w:cs="Calibri"/>
        </w:rPr>
        <w:t>in regard to</w:t>
      </w:r>
      <w:proofErr w:type="gramEnd"/>
      <w:r>
        <w:rPr>
          <w:rFonts w:ascii="Calibri" w:hAnsi="Calibri" w:cs="Calibri"/>
        </w:rPr>
        <w:t xml:space="preserve"> how its prevalence remains a challenge within a society that promotes Equality Diversity and Human Rights.</w:t>
      </w:r>
    </w:p>
    <w:p w14:paraId="58788950" w14:textId="77777777" w:rsidR="005E2C34" w:rsidRDefault="002B080E" w:rsidP="00BA1F2F">
      <w:pPr>
        <w:pStyle w:val="NoSpacing"/>
        <w:spacing w:line="276" w:lineRule="auto"/>
        <w:rPr>
          <w:rFonts w:ascii="Calibri" w:hAnsi="Calibri" w:cs="Calibri"/>
        </w:rPr>
      </w:pPr>
      <w:r>
        <w:rPr>
          <w:rFonts w:ascii="Calibri" w:hAnsi="Calibri" w:cs="Calibri"/>
        </w:rPr>
        <w:t>The study intends to examine its connec</w:t>
      </w:r>
      <w:r>
        <w:rPr>
          <w:rFonts w:ascii="Calibri" w:hAnsi="Calibri" w:cs="Calibri"/>
        </w:rPr>
        <w:t>tions with a developing society, the impact it has on the law and how this influences the police service itself. Data collection within these specific areas will be examined alongside current research findings. This will enable the data to be synthesized a</w:t>
      </w:r>
      <w:r>
        <w:rPr>
          <w:rFonts w:ascii="Calibri" w:hAnsi="Calibri" w:cs="Calibri"/>
        </w:rPr>
        <w:t>nd a summary to be formed once each factor has been explored.</w:t>
      </w:r>
    </w:p>
    <w:p w14:paraId="23389D41" w14:textId="6B5F52A0" w:rsidR="005E2C34" w:rsidRDefault="002B080E" w:rsidP="00BA1F2F">
      <w:pPr>
        <w:pStyle w:val="NoSpacing"/>
        <w:spacing w:line="276" w:lineRule="auto"/>
        <w:rPr>
          <w:rFonts w:ascii="Calibri" w:hAnsi="Calibri" w:cs="Calibri"/>
        </w:rPr>
      </w:pPr>
      <w:r>
        <w:rPr>
          <w:rFonts w:ascii="Calibri" w:hAnsi="Calibri" w:cs="Calibri"/>
        </w:rPr>
        <w:t>The</w:t>
      </w:r>
      <w:r>
        <w:rPr>
          <w:rFonts w:ascii="Calibri" w:hAnsi="Calibri" w:cs="Calibri"/>
        </w:rPr>
        <w:t xml:space="preserve"> study will be focusing on current research findings that have produced by </w:t>
      </w:r>
      <w:proofErr w:type="gramStart"/>
      <w:r>
        <w:rPr>
          <w:rFonts w:ascii="Calibri" w:hAnsi="Calibri" w:cs="Calibri"/>
        </w:rPr>
        <w:t>a number of</w:t>
      </w:r>
      <w:proofErr w:type="gramEnd"/>
      <w:r>
        <w:rPr>
          <w:rFonts w:ascii="Calibri" w:hAnsi="Calibri" w:cs="Calibri"/>
        </w:rPr>
        <w:t xml:space="preserve"> </w:t>
      </w:r>
      <w:r w:rsidR="00E02274">
        <w:rPr>
          <w:rFonts w:ascii="Calibri" w:hAnsi="Calibri" w:cs="Calibri"/>
        </w:rPr>
        <w:t>sources, allowing</w:t>
      </w:r>
      <w:r>
        <w:rPr>
          <w:rFonts w:ascii="Calibri" w:hAnsi="Calibri" w:cs="Calibri"/>
        </w:rPr>
        <w:t xml:space="preserve"> an understanding of the most current rates of domestic abuse and the effectiveness of such measures that have been introduced to prevent its recurrenc</w:t>
      </w:r>
      <w:r>
        <w:rPr>
          <w:rFonts w:ascii="Calibri" w:hAnsi="Calibri" w:cs="Calibri"/>
        </w:rPr>
        <w:t>e.</w:t>
      </w:r>
    </w:p>
    <w:p w14:paraId="4DF57C43" w14:textId="77777777" w:rsidR="005E2C34" w:rsidRDefault="002B080E" w:rsidP="00BA1F2F">
      <w:pPr>
        <w:pStyle w:val="NoSpacing"/>
        <w:spacing w:line="276" w:lineRule="auto"/>
        <w:rPr>
          <w:rFonts w:ascii="Calibri" w:hAnsi="Calibri" w:cs="Calibri"/>
        </w:rPr>
      </w:pPr>
      <w:r>
        <w:rPr>
          <w:rFonts w:ascii="Calibri" w:hAnsi="Calibri" w:cs="Calibri"/>
        </w:rPr>
        <w:t>The study will consist of three core elements:</w:t>
      </w:r>
    </w:p>
    <w:p w14:paraId="5DACF246" w14:textId="77777777" w:rsidR="005E2C34" w:rsidRDefault="002B080E" w:rsidP="00BA1F2F">
      <w:pPr>
        <w:pStyle w:val="NoSpacing"/>
        <w:numPr>
          <w:ilvl w:val="0"/>
          <w:numId w:val="2"/>
        </w:numPr>
        <w:spacing w:line="276" w:lineRule="auto"/>
        <w:rPr>
          <w:rFonts w:ascii="Calibri" w:hAnsi="Calibri" w:cs="Calibri"/>
        </w:rPr>
      </w:pPr>
      <w:r>
        <w:rPr>
          <w:rFonts w:ascii="Calibri" w:hAnsi="Calibri" w:cs="Calibri"/>
        </w:rPr>
        <w:t>What is the cause of domestic abuse and what is its significance?</w:t>
      </w:r>
    </w:p>
    <w:p w14:paraId="4ED762C3" w14:textId="77777777" w:rsidR="005E2C34" w:rsidRDefault="002B080E" w:rsidP="00BA1F2F">
      <w:pPr>
        <w:pStyle w:val="NoSpacing"/>
        <w:numPr>
          <w:ilvl w:val="0"/>
          <w:numId w:val="2"/>
        </w:numPr>
        <w:spacing w:line="276" w:lineRule="auto"/>
        <w:rPr>
          <w:rFonts w:ascii="Calibri" w:hAnsi="Calibri" w:cs="Calibri"/>
        </w:rPr>
      </w:pPr>
      <w:r>
        <w:rPr>
          <w:rFonts w:ascii="Calibri" w:hAnsi="Calibri" w:cs="Calibri"/>
        </w:rPr>
        <w:t>Is there a difference in the prevalence of domestic abuse within a geographical area?</w:t>
      </w:r>
    </w:p>
    <w:p w14:paraId="37F4ABEE" w14:textId="77777777" w:rsidR="005E2C34" w:rsidRDefault="002B080E" w:rsidP="00BA1F2F">
      <w:pPr>
        <w:pStyle w:val="NoSpacing"/>
        <w:numPr>
          <w:ilvl w:val="0"/>
          <w:numId w:val="2"/>
        </w:numPr>
        <w:spacing w:line="276" w:lineRule="auto"/>
        <w:rPr>
          <w:rFonts w:ascii="Calibri" w:hAnsi="Calibri" w:cs="Calibri"/>
        </w:rPr>
      </w:pPr>
      <w:r>
        <w:rPr>
          <w:rFonts w:ascii="Calibri" w:hAnsi="Calibri" w:cs="Calibri"/>
        </w:rPr>
        <w:t>Is there a connection between the lack of police offi</w:t>
      </w:r>
      <w:r>
        <w:rPr>
          <w:rFonts w:ascii="Calibri" w:hAnsi="Calibri" w:cs="Calibri"/>
        </w:rPr>
        <w:t>cers and the provision of the service to accommodate such a widespread issue?</w:t>
      </w:r>
    </w:p>
    <w:p w14:paraId="4074A22D" w14:textId="77777777" w:rsidR="005E2C34" w:rsidRDefault="002B080E" w:rsidP="00BA1F2F">
      <w:pPr>
        <w:pStyle w:val="NoSpacing"/>
        <w:spacing w:line="276" w:lineRule="auto"/>
        <w:rPr>
          <w:rFonts w:ascii="Calibri" w:hAnsi="Calibri" w:cs="Calibri"/>
        </w:rPr>
      </w:pPr>
      <w:r>
        <w:rPr>
          <w:rFonts w:ascii="Calibri" w:hAnsi="Calibri" w:cs="Calibri"/>
        </w:rPr>
        <w:t>These three objectives will be covering the foundations of the project and the main aim of the research study. The three elements will help to provide an in depth understanding o</w:t>
      </w:r>
      <w:r>
        <w:rPr>
          <w:rFonts w:ascii="Calibri" w:hAnsi="Calibri" w:cs="Calibri"/>
        </w:rPr>
        <w:t>f the problems surrounding domestic violence and the potential issues faced by police service.</w:t>
      </w:r>
    </w:p>
    <w:p w14:paraId="557E7495" w14:textId="77777777" w:rsidR="005E2C34" w:rsidRDefault="005E2C34" w:rsidP="00BA1F2F">
      <w:pPr>
        <w:pStyle w:val="NoSpacing"/>
        <w:spacing w:line="276" w:lineRule="auto"/>
        <w:rPr>
          <w:rFonts w:ascii="Calibri" w:hAnsi="Calibri" w:cs="Calibri"/>
        </w:rPr>
      </w:pPr>
    </w:p>
    <w:p w14:paraId="6F4B68F8" w14:textId="77777777" w:rsidR="005E2C34" w:rsidRDefault="005E2C34" w:rsidP="00BA1F2F">
      <w:pPr>
        <w:pStyle w:val="NoSpacing"/>
        <w:spacing w:line="276" w:lineRule="auto"/>
        <w:rPr>
          <w:rFonts w:ascii="Calibri" w:hAnsi="Calibri" w:cs="Calibri"/>
        </w:rPr>
      </w:pPr>
    </w:p>
    <w:p w14:paraId="3B06E110" w14:textId="77777777" w:rsidR="005E2C34" w:rsidRDefault="005E2C34" w:rsidP="00BA1F2F">
      <w:pPr>
        <w:pStyle w:val="NoSpacing"/>
        <w:spacing w:line="276" w:lineRule="auto"/>
        <w:rPr>
          <w:rFonts w:ascii="Calibri" w:hAnsi="Calibri" w:cs="Calibri"/>
        </w:rPr>
      </w:pPr>
    </w:p>
    <w:p w14:paraId="11F4FD1B" w14:textId="77777777" w:rsidR="005E2C34" w:rsidRDefault="002B080E" w:rsidP="00BA1F2F">
      <w:pPr>
        <w:pStyle w:val="NoSpacing"/>
        <w:spacing w:line="276" w:lineRule="auto"/>
        <w:jc w:val="center"/>
        <w:rPr>
          <w:rFonts w:ascii="Calibri" w:hAnsi="Calibri" w:cs="Calibri"/>
          <w:b/>
          <w:bCs/>
          <w:u w:val="single"/>
        </w:rPr>
      </w:pPr>
      <w:r>
        <w:rPr>
          <w:rFonts w:ascii="Calibri" w:hAnsi="Calibri" w:cs="Calibri"/>
          <w:b/>
          <w:bCs/>
          <w:u w:val="single"/>
        </w:rPr>
        <w:t>Research Methods</w:t>
      </w:r>
    </w:p>
    <w:p w14:paraId="7E9EA38F" w14:textId="77777777" w:rsidR="005E2C34" w:rsidRDefault="002B080E" w:rsidP="00BA1F2F">
      <w:pPr>
        <w:pStyle w:val="NoSpacing"/>
        <w:spacing w:line="276" w:lineRule="auto"/>
        <w:rPr>
          <w:rFonts w:ascii="Calibri" w:hAnsi="Calibri" w:cs="Calibri"/>
        </w:rPr>
      </w:pPr>
      <w:r>
        <w:rPr>
          <w:rFonts w:ascii="Calibri" w:hAnsi="Calibri" w:cs="Calibri"/>
        </w:rPr>
        <w:t>The methodology supporting the research study will be a mixture of primary and secondary sources. The use of journals, books, government publ</w:t>
      </w:r>
      <w:r>
        <w:rPr>
          <w:rFonts w:ascii="Calibri" w:hAnsi="Calibri" w:cs="Calibri"/>
        </w:rPr>
        <w:t>ications and review articles will be the main sources of information. However, the use of surveys carried out within the police service will be of some benefit during this study. In view of the current climate and the COVID-19 pandemic, statistics from gov</w:t>
      </w:r>
      <w:r>
        <w:rPr>
          <w:rFonts w:ascii="Calibri" w:hAnsi="Calibri" w:cs="Calibri"/>
        </w:rPr>
        <w:t xml:space="preserve">ernment publications may be difficult to source; limited or somewhat unreliable due to contact services being restricted and inhibited for this reason. </w:t>
      </w:r>
      <w:proofErr w:type="gramStart"/>
      <w:r>
        <w:rPr>
          <w:rFonts w:ascii="Calibri" w:hAnsi="Calibri" w:cs="Calibri"/>
        </w:rPr>
        <w:t>In order to</w:t>
      </w:r>
      <w:proofErr w:type="gramEnd"/>
      <w:r>
        <w:rPr>
          <w:rFonts w:ascii="Calibri" w:hAnsi="Calibri" w:cs="Calibri"/>
        </w:rPr>
        <w:t xml:space="preserve"> obtain the most accurate collection of data, it will therefore be a practical approach to us</w:t>
      </w:r>
      <w:r>
        <w:rPr>
          <w:rFonts w:ascii="Calibri" w:hAnsi="Calibri" w:cs="Calibri"/>
        </w:rPr>
        <w:t>e along with the most current publications when exploring the set objectives.</w:t>
      </w:r>
    </w:p>
    <w:p w14:paraId="26F5B257" w14:textId="77777777" w:rsidR="005E2C34" w:rsidRDefault="005E2C34" w:rsidP="00BA1F2F">
      <w:pPr>
        <w:pStyle w:val="NoSpacing"/>
        <w:spacing w:line="276" w:lineRule="auto"/>
        <w:rPr>
          <w:rFonts w:ascii="Calibri" w:hAnsi="Calibri" w:cs="Calibri"/>
        </w:rPr>
      </w:pPr>
    </w:p>
    <w:p w14:paraId="3AC78427" w14:textId="77777777" w:rsidR="005E2C34" w:rsidRDefault="005E2C34" w:rsidP="00BA1F2F">
      <w:pPr>
        <w:pStyle w:val="NoSpacing"/>
        <w:spacing w:line="276" w:lineRule="auto"/>
        <w:rPr>
          <w:rFonts w:ascii="Calibri" w:hAnsi="Calibri" w:cs="Calibri"/>
        </w:rPr>
      </w:pPr>
    </w:p>
    <w:p w14:paraId="1325B020" w14:textId="77777777" w:rsidR="005E2C34" w:rsidRDefault="005E2C34" w:rsidP="00BA1F2F">
      <w:pPr>
        <w:pStyle w:val="NoSpacing"/>
        <w:spacing w:line="276" w:lineRule="auto"/>
        <w:rPr>
          <w:rFonts w:ascii="Calibri" w:hAnsi="Calibri" w:cs="Calibri"/>
        </w:rPr>
      </w:pPr>
    </w:p>
    <w:p w14:paraId="27E27AF1" w14:textId="77777777" w:rsidR="005E2C34" w:rsidRDefault="002B080E" w:rsidP="00BA1F2F">
      <w:pPr>
        <w:pStyle w:val="NoSpacing"/>
        <w:spacing w:line="276" w:lineRule="auto"/>
        <w:jc w:val="center"/>
        <w:rPr>
          <w:rFonts w:ascii="Calibri" w:hAnsi="Calibri" w:cs="Calibri"/>
          <w:b/>
          <w:bCs/>
          <w:u w:val="single"/>
        </w:rPr>
      </w:pPr>
      <w:r>
        <w:rPr>
          <w:rFonts w:ascii="Calibri" w:hAnsi="Calibri" w:cs="Calibri"/>
          <w:b/>
          <w:bCs/>
          <w:u w:val="single"/>
        </w:rPr>
        <w:t>Ethical issues</w:t>
      </w:r>
    </w:p>
    <w:p w14:paraId="369335AF" w14:textId="77777777" w:rsidR="005E2C34" w:rsidRDefault="002B080E" w:rsidP="00BA1F2F">
      <w:pPr>
        <w:pStyle w:val="NoSpacing"/>
        <w:spacing w:line="276" w:lineRule="auto"/>
        <w:rPr>
          <w:rFonts w:ascii="Calibri" w:hAnsi="Calibri" w:cs="Calibri"/>
        </w:rPr>
      </w:pPr>
      <w:r>
        <w:rPr>
          <w:rFonts w:ascii="Calibri" w:hAnsi="Calibri" w:cs="Calibri"/>
        </w:rPr>
        <w:t>The research study is going to be based on the most current findings produced up to the year of 2020. Due to the COVID-19 pandemic lasting throughout 2020 and r</w:t>
      </w:r>
      <w:r>
        <w:rPr>
          <w:rFonts w:ascii="Calibri" w:hAnsi="Calibri" w:cs="Calibri"/>
        </w:rPr>
        <w:t>emains in 2021, the level of accuracy within the data may be unreliable. This has been influenced by restrictions made by law, several lock downs, which has had a dramatic effect on the level of data available. With face-to-face meetings being prohibited a</w:t>
      </w:r>
      <w:r>
        <w:rPr>
          <w:rFonts w:ascii="Calibri" w:hAnsi="Calibri" w:cs="Calibri"/>
        </w:rPr>
        <w:t xml:space="preserve">nd </w:t>
      </w:r>
      <w:proofErr w:type="gramStart"/>
      <w:r>
        <w:rPr>
          <w:rFonts w:ascii="Calibri" w:hAnsi="Calibri" w:cs="Calibri"/>
        </w:rPr>
        <w:t>a number of</w:t>
      </w:r>
      <w:proofErr w:type="gramEnd"/>
      <w:r>
        <w:rPr>
          <w:rFonts w:ascii="Calibri" w:hAnsi="Calibri" w:cs="Calibri"/>
        </w:rPr>
        <w:t xml:space="preserve"> services being closed due to lock down restrictions, the use of present-day data is highly limited due to such limitations. This issue can cause the use of online sources such as questionnaires to be unreliable and untrusted due to the </w:t>
      </w:r>
      <w:r>
        <w:rPr>
          <w:rFonts w:ascii="Calibri" w:hAnsi="Calibri" w:cs="Calibri"/>
        </w:rPr>
        <w:lastRenderedPageBreak/>
        <w:t>unkno</w:t>
      </w:r>
      <w:r>
        <w:rPr>
          <w:rFonts w:ascii="Calibri" w:hAnsi="Calibri" w:cs="Calibri"/>
        </w:rPr>
        <w:t>wn source providing the information. The methodology supporting this type of research could therefore influence a true conclusion of the study. Statistical data for the year coming 2020 may also show a lower number of reported domestic related issues, resu</w:t>
      </w:r>
      <w:r>
        <w:rPr>
          <w:rFonts w:ascii="Calibri" w:hAnsi="Calibri" w:cs="Calibri"/>
        </w:rPr>
        <w:t>lting from victims being unable to access the full support they would usually require. Data for this reason may appear less, which should be considered during the research project.</w:t>
      </w:r>
    </w:p>
    <w:p w14:paraId="487F5503" w14:textId="77777777" w:rsidR="005E2C34" w:rsidRDefault="005E2C34" w:rsidP="00BA1F2F">
      <w:pPr>
        <w:pStyle w:val="NoSpacing"/>
        <w:spacing w:line="276" w:lineRule="auto"/>
        <w:rPr>
          <w:rFonts w:ascii="Calibri" w:hAnsi="Calibri" w:cs="Calibri"/>
        </w:rPr>
      </w:pPr>
    </w:p>
    <w:p w14:paraId="57ED3725" w14:textId="77777777" w:rsidR="005E2C34" w:rsidRDefault="005E2C34" w:rsidP="00BA1F2F">
      <w:pPr>
        <w:pStyle w:val="NoSpacing"/>
        <w:spacing w:line="276" w:lineRule="auto"/>
        <w:rPr>
          <w:rFonts w:ascii="Calibri" w:hAnsi="Calibri" w:cs="Calibri"/>
        </w:rPr>
      </w:pPr>
    </w:p>
    <w:p w14:paraId="4269653A" w14:textId="77777777" w:rsidR="005E2C34" w:rsidRDefault="005E2C34" w:rsidP="00BA1F2F">
      <w:pPr>
        <w:pStyle w:val="NoSpacing"/>
        <w:spacing w:line="276" w:lineRule="auto"/>
        <w:rPr>
          <w:rFonts w:ascii="Calibri" w:hAnsi="Calibri" w:cs="Calibri"/>
        </w:rPr>
      </w:pPr>
    </w:p>
    <w:p w14:paraId="605D334A" w14:textId="77777777" w:rsidR="005E2C34" w:rsidRDefault="005E2C34" w:rsidP="00BA1F2F">
      <w:pPr>
        <w:pStyle w:val="NoSpacing"/>
        <w:spacing w:line="276" w:lineRule="auto"/>
        <w:rPr>
          <w:rFonts w:ascii="Calibri" w:hAnsi="Calibri" w:cs="Calibri"/>
        </w:rPr>
      </w:pPr>
    </w:p>
    <w:p w14:paraId="72859A30" w14:textId="77777777" w:rsidR="005E2C34" w:rsidRDefault="005E2C34" w:rsidP="00BA1F2F">
      <w:pPr>
        <w:pStyle w:val="NoSpacing"/>
        <w:spacing w:line="276" w:lineRule="auto"/>
        <w:rPr>
          <w:rFonts w:ascii="Calibri" w:hAnsi="Calibri" w:cs="Calibri"/>
        </w:rPr>
      </w:pPr>
    </w:p>
    <w:p w14:paraId="0A790A65" w14:textId="77777777" w:rsidR="005E2C34" w:rsidRDefault="005E2C34" w:rsidP="00BA1F2F">
      <w:pPr>
        <w:pStyle w:val="NoSpacing"/>
        <w:spacing w:line="276" w:lineRule="auto"/>
        <w:rPr>
          <w:rFonts w:ascii="Calibri" w:hAnsi="Calibri" w:cs="Calibri"/>
        </w:rPr>
      </w:pPr>
    </w:p>
    <w:p w14:paraId="609067FB" w14:textId="77777777" w:rsidR="005E2C34" w:rsidRDefault="005E2C34" w:rsidP="00BA1F2F">
      <w:pPr>
        <w:pStyle w:val="NoSpacing"/>
        <w:spacing w:line="276" w:lineRule="auto"/>
        <w:rPr>
          <w:rFonts w:ascii="Calibri" w:hAnsi="Calibri" w:cs="Calibri"/>
        </w:rPr>
      </w:pPr>
    </w:p>
    <w:p w14:paraId="1EF1F73B" w14:textId="77777777" w:rsidR="005E2C34" w:rsidRDefault="005E2C34" w:rsidP="00BA1F2F">
      <w:pPr>
        <w:pStyle w:val="NoSpacing"/>
        <w:spacing w:line="276" w:lineRule="auto"/>
        <w:rPr>
          <w:rFonts w:ascii="Calibri" w:hAnsi="Calibri" w:cs="Calibri"/>
        </w:rPr>
      </w:pPr>
    </w:p>
    <w:p w14:paraId="43A64D41" w14:textId="77777777" w:rsidR="005E2C34" w:rsidRDefault="005E2C34" w:rsidP="00BA1F2F">
      <w:pPr>
        <w:pStyle w:val="NoSpacing"/>
        <w:spacing w:line="276" w:lineRule="auto"/>
        <w:rPr>
          <w:rFonts w:ascii="Calibri" w:hAnsi="Calibri" w:cs="Calibri"/>
        </w:rPr>
      </w:pPr>
    </w:p>
    <w:p w14:paraId="5DEE80A4" w14:textId="77777777" w:rsidR="005E2C34" w:rsidRDefault="005E2C34" w:rsidP="00BA1F2F">
      <w:pPr>
        <w:pStyle w:val="NoSpacing"/>
        <w:spacing w:line="276" w:lineRule="auto"/>
        <w:rPr>
          <w:rFonts w:ascii="Calibri" w:hAnsi="Calibri" w:cs="Calibri"/>
        </w:rPr>
      </w:pPr>
    </w:p>
    <w:p w14:paraId="21C9FF1A" w14:textId="77777777" w:rsidR="005E2C34" w:rsidRDefault="005E2C34" w:rsidP="00BA1F2F">
      <w:pPr>
        <w:pStyle w:val="NoSpacing"/>
        <w:spacing w:line="276" w:lineRule="auto"/>
        <w:rPr>
          <w:rFonts w:ascii="Calibri" w:hAnsi="Calibri" w:cs="Calibri"/>
        </w:rPr>
      </w:pPr>
    </w:p>
    <w:p w14:paraId="5D4C5505" w14:textId="77777777" w:rsidR="005E2C34" w:rsidRDefault="005E2C34" w:rsidP="00BA1F2F">
      <w:pPr>
        <w:pStyle w:val="NoSpacing"/>
        <w:spacing w:line="276" w:lineRule="auto"/>
        <w:rPr>
          <w:rFonts w:ascii="Calibri" w:hAnsi="Calibri" w:cs="Calibri"/>
        </w:rPr>
      </w:pPr>
    </w:p>
    <w:p w14:paraId="54669315" w14:textId="77777777" w:rsidR="005E2C34" w:rsidRDefault="005E2C34" w:rsidP="00BA1F2F">
      <w:pPr>
        <w:pStyle w:val="NoSpacing"/>
        <w:spacing w:line="276" w:lineRule="auto"/>
        <w:rPr>
          <w:rFonts w:ascii="Calibri" w:hAnsi="Calibri" w:cs="Calibri"/>
        </w:rPr>
      </w:pPr>
    </w:p>
    <w:p w14:paraId="7E25668A" w14:textId="6888AB27" w:rsidR="005E2C34" w:rsidRDefault="005E2C34" w:rsidP="00BA1F2F">
      <w:pPr>
        <w:pStyle w:val="NoSpacing"/>
        <w:spacing w:line="276" w:lineRule="auto"/>
        <w:rPr>
          <w:rFonts w:ascii="Calibri" w:hAnsi="Calibri" w:cs="Calibri"/>
        </w:rPr>
      </w:pPr>
    </w:p>
    <w:p w14:paraId="5E1AEBAE" w14:textId="49D05D5C" w:rsidR="00BA1F2F" w:rsidRDefault="00BA1F2F" w:rsidP="00BA1F2F">
      <w:pPr>
        <w:pStyle w:val="NoSpacing"/>
        <w:spacing w:line="276" w:lineRule="auto"/>
        <w:rPr>
          <w:rFonts w:ascii="Calibri" w:hAnsi="Calibri" w:cs="Calibri"/>
        </w:rPr>
      </w:pPr>
    </w:p>
    <w:p w14:paraId="599A6285" w14:textId="12C268D4" w:rsidR="00BA1F2F" w:rsidRDefault="00BA1F2F" w:rsidP="00BA1F2F">
      <w:pPr>
        <w:pStyle w:val="NoSpacing"/>
        <w:spacing w:line="276" w:lineRule="auto"/>
        <w:rPr>
          <w:rFonts w:ascii="Calibri" w:hAnsi="Calibri" w:cs="Calibri"/>
        </w:rPr>
      </w:pPr>
    </w:p>
    <w:p w14:paraId="473C3EB1" w14:textId="6D3DF68C" w:rsidR="00BA1F2F" w:rsidRDefault="00BA1F2F" w:rsidP="00BA1F2F">
      <w:pPr>
        <w:pStyle w:val="NoSpacing"/>
        <w:spacing w:line="276" w:lineRule="auto"/>
        <w:rPr>
          <w:rFonts w:ascii="Calibri" w:hAnsi="Calibri" w:cs="Calibri"/>
        </w:rPr>
      </w:pPr>
    </w:p>
    <w:p w14:paraId="7D28486D" w14:textId="0D6F6946" w:rsidR="00BA1F2F" w:rsidRDefault="00BA1F2F" w:rsidP="00BA1F2F">
      <w:pPr>
        <w:pStyle w:val="NoSpacing"/>
        <w:spacing w:line="276" w:lineRule="auto"/>
        <w:rPr>
          <w:rFonts w:ascii="Calibri" w:hAnsi="Calibri" w:cs="Calibri"/>
        </w:rPr>
      </w:pPr>
    </w:p>
    <w:p w14:paraId="062656A9" w14:textId="07D735AA" w:rsidR="00BA1F2F" w:rsidRDefault="00BA1F2F" w:rsidP="00BA1F2F">
      <w:pPr>
        <w:pStyle w:val="NoSpacing"/>
        <w:spacing w:line="276" w:lineRule="auto"/>
        <w:rPr>
          <w:rFonts w:ascii="Calibri" w:hAnsi="Calibri" w:cs="Calibri"/>
        </w:rPr>
      </w:pPr>
    </w:p>
    <w:p w14:paraId="66326AEF" w14:textId="373D4B29" w:rsidR="00BA1F2F" w:rsidRDefault="00BA1F2F" w:rsidP="00BA1F2F">
      <w:pPr>
        <w:pStyle w:val="NoSpacing"/>
        <w:spacing w:line="276" w:lineRule="auto"/>
        <w:rPr>
          <w:rFonts w:ascii="Calibri" w:hAnsi="Calibri" w:cs="Calibri"/>
        </w:rPr>
      </w:pPr>
    </w:p>
    <w:p w14:paraId="457932CB" w14:textId="559E79D9" w:rsidR="00BA1F2F" w:rsidRDefault="00BA1F2F" w:rsidP="00BA1F2F">
      <w:pPr>
        <w:pStyle w:val="NoSpacing"/>
        <w:spacing w:line="276" w:lineRule="auto"/>
        <w:rPr>
          <w:rFonts w:ascii="Calibri" w:hAnsi="Calibri" w:cs="Calibri"/>
        </w:rPr>
      </w:pPr>
    </w:p>
    <w:p w14:paraId="3BB56D72" w14:textId="3A3492AB" w:rsidR="00BA1F2F" w:rsidRDefault="00BA1F2F" w:rsidP="00BA1F2F">
      <w:pPr>
        <w:pStyle w:val="NoSpacing"/>
        <w:spacing w:line="276" w:lineRule="auto"/>
        <w:rPr>
          <w:rFonts w:ascii="Calibri" w:hAnsi="Calibri" w:cs="Calibri"/>
        </w:rPr>
      </w:pPr>
    </w:p>
    <w:p w14:paraId="0DEB8550" w14:textId="1F6603B7" w:rsidR="00BA1F2F" w:rsidRDefault="00BA1F2F" w:rsidP="00BA1F2F">
      <w:pPr>
        <w:pStyle w:val="NoSpacing"/>
        <w:spacing w:line="276" w:lineRule="auto"/>
        <w:rPr>
          <w:rFonts w:ascii="Calibri" w:hAnsi="Calibri" w:cs="Calibri"/>
        </w:rPr>
      </w:pPr>
    </w:p>
    <w:p w14:paraId="27A9390E" w14:textId="21FEA30F" w:rsidR="00BA1F2F" w:rsidRDefault="00BA1F2F" w:rsidP="00BA1F2F">
      <w:pPr>
        <w:pStyle w:val="NoSpacing"/>
        <w:spacing w:line="276" w:lineRule="auto"/>
        <w:rPr>
          <w:rFonts w:ascii="Calibri" w:hAnsi="Calibri" w:cs="Calibri"/>
        </w:rPr>
      </w:pPr>
    </w:p>
    <w:p w14:paraId="40C2292D" w14:textId="73B27C0F" w:rsidR="00BA1F2F" w:rsidRDefault="00BA1F2F" w:rsidP="00BA1F2F">
      <w:pPr>
        <w:pStyle w:val="NoSpacing"/>
        <w:spacing w:line="276" w:lineRule="auto"/>
        <w:rPr>
          <w:rFonts w:ascii="Calibri" w:hAnsi="Calibri" w:cs="Calibri"/>
        </w:rPr>
      </w:pPr>
    </w:p>
    <w:p w14:paraId="214E4E0D" w14:textId="54151347" w:rsidR="00BA1F2F" w:rsidRDefault="00BA1F2F" w:rsidP="00BA1F2F">
      <w:pPr>
        <w:pStyle w:val="NoSpacing"/>
        <w:spacing w:line="276" w:lineRule="auto"/>
        <w:rPr>
          <w:rFonts w:ascii="Calibri" w:hAnsi="Calibri" w:cs="Calibri"/>
        </w:rPr>
      </w:pPr>
    </w:p>
    <w:p w14:paraId="47915A5E" w14:textId="2E449E3E" w:rsidR="00BA1F2F" w:rsidRDefault="00BA1F2F" w:rsidP="00BA1F2F">
      <w:pPr>
        <w:pStyle w:val="NoSpacing"/>
        <w:spacing w:line="276" w:lineRule="auto"/>
        <w:rPr>
          <w:rFonts w:ascii="Calibri" w:hAnsi="Calibri" w:cs="Calibri"/>
        </w:rPr>
      </w:pPr>
    </w:p>
    <w:p w14:paraId="19777F0D" w14:textId="1851D6FD" w:rsidR="00BA1F2F" w:rsidRDefault="00BA1F2F" w:rsidP="00BA1F2F">
      <w:pPr>
        <w:pStyle w:val="NoSpacing"/>
        <w:spacing w:line="276" w:lineRule="auto"/>
        <w:rPr>
          <w:rFonts w:ascii="Calibri" w:hAnsi="Calibri" w:cs="Calibri"/>
        </w:rPr>
      </w:pPr>
    </w:p>
    <w:p w14:paraId="16B16368" w14:textId="2E3F48CD" w:rsidR="00BA1F2F" w:rsidRDefault="00BA1F2F" w:rsidP="00BA1F2F">
      <w:pPr>
        <w:pStyle w:val="NoSpacing"/>
        <w:spacing w:line="276" w:lineRule="auto"/>
        <w:rPr>
          <w:rFonts w:ascii="Calibri" w:hAnsi="Calibri" w:cs="Calibri"/>
        </w:rPr>
      </w:pPr>
    </w:p>
    <w:p w14:paraId="4CD8A6E8" w14:textId="2E87E23B" w:rsidR="00BA1F2F" w:rsidRDefault="00BA1F2F" w:rsidP="00BA1F2F">
      <w:pPr>
        <w:pStyle w:val="NoSpacing"/>
        <w:spacing w:line="276" w:lineRule="auto"/>
        <w:rPr>
          <w:rFonts w:ascii="Calibri" w:hAnsi="Calibri" w:cs="Calibri"/>
        </w:rPr>
      </w:pPr>
    </w:p>
    <w:p w14:paraId="2DFEC402" w14:textId="21B23AA6" w:rsidR="00BA1F2F" w:rsidRDefault="00BA1F2F" w:rsidP="00BA1F2F">
      <w:pPr>
        <w:pStyle w:val="NoSpacing"/>
        <w:spacing w:line="276" w:lineRule="auto"/>
        <w:rPr>
          <w:rFonts w:ascii="Calibri" w:hAnsi="Calibri" w:cs="Calibri"/>
        </w:rPr>
      </w:pPr>
    </w:p>
    <w:p w14:paraId="4D80B571" w14:textId="5DBD804C" w:rsidR="00BA1F2F" w:rsidRDefault="00BA1F2F" w:rsidP="00BA1F2F">
      <w:pPr>
        <w:pStyle w:val="NoSpacing"/>
        <w:spacing w:line="276" w:lineRule="auto"/>
        <w:rPr>
          <w:rFonts w:ascii="Calibri" w:hAnsi="Calibri" w:cs="Calibri"/>
        </w:rPr>
      </w:pPr>
    </w:p>
    <w:p w14:paraId="49EFD20E" w14:textId="105A32E3" w:rsidR="00BA1F2F" w:rsidRDefault="00BA1F2F" w:rsidP="00BA1F2F">
      <w:pPr>
        <w:pStyle w:val="NoSpacing"/>
        <w:spacing w:line="276" w:lineRule="auto"/>
        <w:rPr>
          <w:rFonts w:ascii="Calibri" w:hAnsi="Calibri" w:cs="Calibri"/>
        </w:rPr>
      </w:pPr>
    </w:p>
    <w:p w14:paraId="6F5EF319" w14:textId="28A0EE9C" w:rsidR="00BA1F2F" w:rsidRDefault="00BA1F2F" w:rsidP="00BA1F2F">
      <w:pPr>
        <w:pStyle w:val="NoSpacing"/>
        <w:spacing w:line="276" w:lineRule="auto"/>
        <w:rPr>
          <w:rFonts w:ascii="Calibri" w:hAnsi="Calibri" w:cs="Calibri"/>
        </w:rPr>
      </w:pPr>
    </w:p>
    <w:p w14:paraId="40EE9922" w14:textId="1C758B9D" w:rsidR="00BA1F2F" w:rsidRDefault="00BA1F2F" w:rsidP="00BA1F2F">
      <w:pPr>
        <w:pStyle w:val="NoSpacing"/>
        <w:spacing w:line="276" w:lineRule="auto"/>
        <w:rPr>
          <w:rFonts w:ascii="Calibri" w:hAnsi="Calibri" w:cs="Calibri"/>
        </w:rPr>
      </w:pPr>
    </w:p>
    <w:p w14:paraId="6479CCD7" w14:textId="2FB446E6" w:rsidR="00BA1F2F" w:rsidRDefault="00BA1F2F" w:rsidP="00BA1F2F">
      <w:pPr>
        <w:pStyle w:val="NoSpacing"/>
        <w:spacing w:line="276" w:lineRule="auto"/>
        <w:rPr>
          <w:rFonts w:ascii="Calibri" w:hAnsi="Calibri" w:cs="Calibri"/>
        </w:rPr>
      </w:pPr>
    </w:p>
    <w:p w14:paraId="3210A386" w14:textId="435E0779" w:rsidR="00BA1F2F" w:rsidRDefault="00BA1F2F" w:rsidP="00BA1F2F">
      <w:pPr>
        <w:pStyle w:val="NoSpacing"/>
        <w:spacing w:line="276" w:lineRule="auto"/>
        <w:rPr>
          <w:rFonts w:ascii="Calibri" w:hAnsi="Calibri" w:cs="Calibri"/>
        </w:rPr>
      </w:pPr>
    </w:p>
    <w:p w14:paraId="095184DA" w14:textId="17625526" w:rsidR="00BA1F2F" w:rsidRDefault="00BA1F2F" w:rsidP="00BA1F2F">
      <w:pPr>
        <w:pStyle w:val="NoSpacing"/>
        <w:spacing w:line="276" w:lineRule="auto"/>
        <w:rPr>
          <w:rFonts w:ascii="Calibri" w:hAnsi="Calibri" w:cs="Calibri"/>
        </w:rPr>
      </w:pPr>
    </w:p>
    <w:p w14:paraId="32693DE4" w14:textId="77777777" w:rsidR="00BA1F2F" w:rsidRDefault="00BA1F2F" w:rsidP="00BA1F2F">
      <w:pPr>
        <w:pStyle w:val="NoSpacing"/>
        <w:spacing w:line="276" w:lineRule="auto"/>
        <w:rPr>
          <w:rFonts w:ascii="Calibri" w:hAnsi="Calibri" w:cs="Calibri"/>
        </w:rPr>
      </w:pPr>
    </w:p>
    <w:p w14:paraId="7BDBBB22" w14:textId="77777777" w:rsidR="005E2C34" w:rsidRDefault="002B080E" w:rsidP="00BA1F2F">
      <w:pPr>
        <w:pStyle w:val="NoSpacing"/>
        <w:spacing w:line="276" w:lineRule="auto"/>
        <w:jc w:val="center"/>
        <w:rPr>
          <w:rFonts w:ascii="Calibri" w:hAnsi="Calibri" w:cs="Calibri"/>
          <w:b/>
          <w:bCs/>
          <w:u w:val="single"/>
        </w:rPr>
      </w:pPr>
      <w:r>
        <w:rPr>
          <w:rFonts w:ascii="Calibri" w:hAnsi="Calibri" w:cs="Calibri"/>
          <w:b/>
          <w:bCs/>
          <w:u w:val="single"/>
        </w:rPr>
        <w:t>Reference list</w:t>
      </w:r>
    </w:p>
    <w:p w14:paraId="37A7030F" w14:textId="77777777" w:rsidR="005E2C34" w:rsidRDefault="002B080E" w:rsidP="00BA1F2F">
      <w:pPr>
        <w:pStyle w:val="NoSpacing"/>
        <w:spacing w:line="276" w:lineRule="auto"/>
        <w:rPr>
          <w:rFonts w:ascii="Calibri" w:hAnsi="Calibri" w:cs="Calibri"/>
        </w:rPr>
      </w:pPr>
      <w:bookmarkStart w:id="0" w:name="_Hlk72000878"/>
      <w:bookmarkStart w:id="1" w:name="_Hlk72002970"/>
      <w:r>
        <w:rPr>
          <w:rFonts w:ascii="Calibri" w:hAnsi="Calibri" w:cs="Calibri"/>
        </w:rPr>
        <w:t xml:space="preserve">Domestic Violence Disclosure Scheme </w:t>
      </w:r>
      <w:r>
        <w:rPr>
          <w:rFonts w:ascii="Calibri" w:hAnsi="Calibri" w:cs="Calibri"/>
        </w:rPr>
        <w:t>(DVDS) Guidance. 2016. [PDF] Home Office, pp.4,5,6. Available at: &lt;https://assets.publishing.service.gov.uk/government/uploads/system/uploads/attachment_data/file/575361/DVDS_guidance_FINAL_v3.pdf&gt; [Accessed 1 May 2021].</w:t>
      </w:r>
    </w:p>
    <w:p w14:paraId="1D2D2C18" w14:textId="77777777" w:rsidR="005E2C34" w:rsidRDefault="005E2C34" w:rsidP="00BA1F2F">
      <w:pPr>
        <w:pStyle w:val="NoSpacing"/>
        <w:spacing w:line="276" w:lineRule="auto"/>
        <w:rPr>
          <w:rFonts w:ascii="Calibri" w:hAnsi="Calibri" w:cs="Calibri"/>
        </w:rPr>
      </w:pPr>
    </w:p>
    <w:p w14:paraId="69015FCB" w14:textId="77777777" w:rsidR="005E2C34" w:rsidRDefault="002B080E" w:rsidP="00BA1F2F">
      <w:pPr>
        <w:pStyle w:val="NoSpacing"/>
        <w:spacing w:line="276" w:lineRule="auto"/>
        <w:rPr>
          <w:rFonts w:ascii="Calibri" w:hAnsi="Calibri" w:cs="Calibri"/>
        </w:rPr>
      </w:pPr>
      <w:r>
        <w:rPr>
          <w:rFonts w:ascii="Calibri" w:hAnsi="Calibri" w:cs="Calibri"/>
        </w:rPr>
        <w:t xml:space="preserve">GOV.UK. 2020. Domestic Abuse Bill </w:t>
      </w:r>
      <w:r>
        <w:rPr>
          <w:rFonts w:ascii="Calibri" w:hAnsi="Calibri" w:cs="Calibri"/>
        </w:rPr>
        <w:t>2020: overarching factsheet. [online] Available at: &lt;https://www.gov.uk/government/publications/domestic-abuse-bill-2020-factsheets/domestic-abuse-bill-2020-overarching-factsheet&gt; [Accessed 1 May 2021].</w:t>
      </w:r>
    </w:p>
    <w:bookmarkEnd w:id="0"/>
    <w:p w14:paraId="74C4EF18" w14:textId="77777777" w:rsidR="005E2C34" w:rsidRDefault="005E2C34" w:rsidP="00BA1F2F">
      <w:pPr>
        <w:pStyle w:val="NoSpacing"/>
        <w:spacing w:line="276" w:lineRule="auto"/>
        <w:rPr>
          <w:rFonts w:ascii="Calibri" w:hAnsi="Calibri" w:cs="Calibri"/>
        </w:rPr>
      </w:pPr>
    </w:p>
    <w:p w14:paraId="421571B1" w14:textId="77777777" w:rsidR="005E2C34" w:rsidRDefault="002B080E" w:rsidP="00BA1F2F">
      <w:pPr>
        <w:pStyle w:val="NoSpacing"/>
        <w:spacing w:line="276" w:lineRule="auto"/>
        <w:rPr>
          <w:rFonts w:ascii="Calibri" w:hAnsi="Calibri" w:cs="Calibri"/>
        </w:rPr>
      </w:pPr>
      <w:r>
        <w:rPr>
          <w:rFonts w:ascii="Calibri" w:hAnsi="Calibri" w:cs="Calibri"/>
        </w:rPr>
        <w:t>GOV.UK. 2020. Statutory definition of domestic abuse</w:t>
      </w:r>
      <w:r>
        <w:rPr>
          <w:rFonts w:ascii="Calibri" w:hAnsi="Calibri" w:cs="Calibri"/>
        </w:rPr>
        <w:t xml:space="preserve"> factsheet. [online] Available at: &lt;https://www.gov.uk/government/publications/domestic-abuse-bill-2020-factsheets/statutory-definition-of-domestic-abuse-factsheet&gt; [Accessed 1 May 2021].</w:t>
      </w:r>
    </w:p>
    <w:p w14:paraId="4BB76473" w14:textId="77777777" w:rsidR="005E2C34" w:rsidRDefault="005E2C34" w:rsidP="00BA1F2F">
      <w:pPr>
        <w:pStyle w:val="NoSpacing"/>
        <w:spacing w:line="276" w:lineRule="auto"/>
        <w:rPr>
          <w:rFonts w:ascii="Calibri" w:hAnsi="Calibri" w:cs="Calibri"/>
        </w:rPr>
      </w:pPr>
    </w:p>
    <w:p w14:paraId="55955EC0" w14:textId="431C7173" w:rsidR="005E2C34" w:rsidRDefault="002B080E" w:rsidP="00BA1F2F">
      <w:pPr>
        <w:pStyle w:val="NoSpacing"/>
        <w:spacing w:line="276" w:lineRule="auto"/>
        <w:rPr>
          <w:rFonts w:ascii="Calibri" w:hAnsi="Calibri" w:cs="Calibri"/>
        </w:rPr>
      </w:pPr>
      <w:r>
        <w:rPr>
          <w:rFonts w:ascii="Calibri" w:hAnsi="Calibri" w:cs="Calibri"/>
        </w:rPr>
        <w:t>GOV.UK. 2021. New laws to protect victims added to Domestic Abuse B</w:t>
      </w:r>
      <w:r>
        <w:rPr>
          <w:rFonts w:ascii="Calibri" w:hAnsi="Calibri" w:cs="Calibri"/>
        </w:rPr>
        <w:t>ill. [online] Available at: &lt;https://www.gov.uk/government/news/new-laws-to-protect-victims-added-to-domestic-abuse-bill&gt; [Accessed 1 May 2021].</w:t>
      </w:r>
    </w:p>
    <w:p w14:paraId="35392AC9" w14:textId="6D2B2AF9" w:rsidR="00BA1F2F" w:rsidRDefault="00BA1F2F" w:rsidP="00BA1F2F">
      <w:pPr>
        <w:pStyle w:val="NoSpacing"/>
        <w:spacing w:line="276" w:lineRule="auto"/>
        <w:rPr>
          <w:rFonts w:ascii="Calibri" w:hAnsi="Calibri" w:cs="Calibri"/>
        </w:rPr>
      </w:pPr>
    </w:p>
    <w:p w14:paraId="2C1C7703" w14:textId="42F7CC56" w:rsidR="00BA1F2F" w:rsidRDefault="00BA1F2F" w:rsidP="00BA1F2F">
      <w:pPr>
        <w:pStyle w:val="NoSpacing"/>
        <w:spacing w:line="276" w:lineRule="auto"/>
        <w:rPr>
          <w:rFonts w:ascii="Calibri" w:hAnsi="Calibri" w:cs="Calibri"/>
        </w:rPr>
      </w:pPr>
      <w:r w:rsidRPr="00BA1F2F">
        <w:rPr>
          <w:rFonts w:ascii="Calibri" w:hAnsi="Calibri" w:cs="Calibri" w:hint="eastAsia"/>
        </w:rPr>
        <w:t>HMICFRS</w:t>
      </w:r>
      <w:r>
        <w:rPr>
          <w:rFonts w:ascii="Calibri" w:hAnsi="Calibri" w:cs="Calibri"/>
        </w:rPr>
        <w:t xml:space="preserve">, </w:t>
      </w:r>
      <w:r w:rsidRPr="00BA1F2F">
        <w:rPr>
          <w:rFonts w:ascii="Calibri" w:hAnsi="Calibri" w:cs="Calibri" w:hint="eastAsia"/>
        </w:rPr>
        <w:t>The police response to domestic abuse. 2019</w:t>
      </w:r>
      <w:r>
        <w:rPr>
          <w:rFonts w:ascii="Calibri" w:hAnsi="Calibri" w:cs="Calibri"/>
        </w:rPr>
        <w:t xml:space="preserve">. </w:t>
      </w:r>
      <w:r w:rsidRPr="00BA1F2F">
        <w:rPr>
          <w:rFonts w:ascii="Calibri" w:hAnsi="Calibri" w:cs="Calibri" w:hint="eastAsia"/>
        </w:rPr>
        <w:t>[</w:t>
      </w:r>
      <w:r>
        <w:rPr>
          <w:rFonts w:ascii="Calibri" w:hAnsi="Calibri" w:cs="Calibri"/>
        </w:rPr>
        <w:t>PDF</w:t>
      </w:r>
      <w:r w:rsidRPr="00BA1F2F">
        <w:rPr>
          <w:rFonts w:ascii="Calibri" w:hAnsi="Calibri" w:cs="Calibri" w:hint="eastAsia"/>
        </w:rPr>
        <w:t>]. p.7. Available at: &lt;https://www.justiceinspectorates.gov.uk/hmicfrs/wp-content/uploads/the-police-response-to-domestic-abuse-an-update-report.pdf&gt; [Accessed 1 May 2021].</w:t>
      </w:r>
    </w:p>
    <w:p w14:paraId="5E60D6D2" w14:textId="77777777" w:rsidR="005E2C34" w:rsidRDefault="005E2C34" w:rsidP="00BA1F2F">
      <w:pPr>
        <w:pStyle w:val="NoSpacing"/>
        <w:spacing w:line="276" w:lineRule="auto"/>
        <w:rPr>
          <w:rFonts w:ascii="Calibri" w:hAnsi="Calibri" w:cs="Calibri"/>
        </w:rPr>
      </w:pPr>
    </w:p>
    <w:p w14:paraId="441E25C8" w14:textId="77777777" w:rsidR="005E2C34" w:rsidRDefault="002B080E" w:rsidP="00BA1F2F">
      <w:pPr>
        <w:pStyle w:val="NoSpacing"/>
        <w:spacing w:line="276" w:lineRule="auto"/>
        <w:rPr>
          <w:rFonts w:ascii="Calibri" w:hAnsi="Calibri" w:cs="Calibri"/>
        </w:rPr>
      </w:pPr>
      <w:r>
        <w:rPr>
          <w:rFonts w:ascii="Calibri" w:hAnsi="Calibri" w:cs="Calibri"/>
        </w:rPr>
        <w:t>Johnson, C., 1997. Domestic violence: the cost to society, the challenge to development. [online] PubMed. Avai</w:t>
      </w:r>
      <w:r>
        <w:rPr>
          <w:rFonts w:ascii="Calibri" w:hAnsi="Calibri" w:cs="Calibri"/>
        </w:rPr>
        <w:t>lable at: &lt;https://pubmed.ncbi.nlm.nih.gov/12321051/&gt; [Accessed 1 May 2021].</w:t>
      </w:r>
    </w:p>
    <w:p w14:paraId="539C4E49" w14:textId="77777777" w:rsidR="005E2C34" w:rsidRDefault="005E2C34" w:rsidP="00BA1F2F">
      <w:pPr>
        <w:pStyle w:val="NoSpacing"/>
        <w:spacing w:line="276" w:lineRule="auto"/>
        <w:rPr>
          <w:rFonts w:ascii="Calibri" w:hAnsi="Calibri" w:cs="Calibri"/>
        </w:rPr>
      </w:pPr>
    </w:p>
    <w:p w14:paraId="2E741E30" w14:textId="77777777" w:rsidR="005E2C34" w:rsidRDefault="002B080E" w:rsidP="00BA1F2F">
      <w:pPr>
        <w:pStyle w:val="NoSpacing"/>
        <w:spacing w:line="276" w:lineRule="auto"/>
        <w:rPr>
          <w:rFonts w:ascii="Calibri" w:hAnsi="Calibri" w:cs="Calibri"/>
        </w:rPr>
      </w:pPr>
      <w:r>
        <w:rPr>
          <w:rFonts w:ascii="Calibri" w:hAnsi="Calibri" w:cs="Calibri"/>
        </w:rPr>
        <w:t xml:space="preserve">Ons.gov.uk. 2020. Domestic abuse victim characteristics, </w:t>
      </w:r>
      <w:proofErr w:type="gramStart"/>
      <w:r>
        <w:rPr>
          <w:rFonts w:ascii="Calibri" w:hAnsi="Calibri" w:cs="Calibri"/>
        </w:rPr>
        <w:t>England</w:t>
      </w:r>
      <w:proofErr w:type="gramEnd"/>
      <w:r>
        <w:rPr>
          <w:rFonts w:ascii="Calibri" w:hAnsi="Calibri" w:cs="Calibri"/>
        </w:rPr>
        <w:t xml:space="preserve"> and Wales - Office for National Statistics. [online] Available at: &lt;https://www.ons.gov.uk/peoplepopulationandcom</w:t>
      </w:r>
      <w:r>
        <w:rPr>
          <w:rFonts w:ascii="Calibri" w:hAnsi="Calibri" w:cs="Calibri"/>
        </w:rPr>
        <w:t>munity/crimeandjustice/articles/domesticabusevictimcharacteristicsenglandandwales/yearendingmarch2020&gt; [Accessed 1 May 2021].</w:t>
      </w:r>
    </w:p>
    <w:p w14:paraId="37B6DED8" w14:textId="77777777" w:rsidR="005E2C34" w:rsidRDefault="005E2C34" w:rsidP="00BA1F2F">
      <w:pPr>
        <w:pStyle w:val="NoSpacing"/>
        <w:spacing w:line="276" w:lineRule="auto"/>
        <w:rPr>
          <w:rFonts w:ascii="Calibri" w:hAnsi="Calibri" w:cs="Calibri"/>
        </w:rPr>
      </w:pPr>
    </w:p>
    <w:p w14:paraId="7D8FE247" w14:textId="77777777" w:rsidR="005E2C34" w:rsidRDefault="002B080E" w:rsidP="00BA1F2F">
      <w:pPr>
        <w:pStyle w:val="NoSpacing"/>
        <w:spacing w:line="276" w:lineRule="auto"/>
        <w:rPr>
          <w:rFonts w:ascii="Calibri" w:hAnsi="Calibri" w:cs="Calibri"/>
        </w:rPr>
      </w:pPr>
      <w:r>
        <w:rPr>
          <w:rFonts w:ascii="Calibri" w:hAnsi="Calibri" w:cs="Calibri"/>
        </w:rPr>
        <w:t>Ox.ac.uk. 2019. Women raised in deprived neighbourhoods face an increased risk of intimate partner violence | University of Oxfor</w:t>
      </w:r>
      <w:r>
        <w:rPr>
          <w:rFonts w:ascii="Calibri" w:hAnsi="Calibri" w:cs="Calibri"/>
        </w:rPr>
        <w:t>d. [online] Available at: &lt;https://www.ox.ac.uk/news/2019-11-21-women-raised-deprived-neighbourhoods-face-increased-risk-intimate-partner-violence&gt; [Accessed 1 May 2021].</w:t>
      </w:r>
    </w:p>
    <w:p w14:paraId="13E8A785" w14:textId="77777777" w:rsidR="005E2C34" w:rsidRDefault="005E2C34" w:rsidP="00BA1F2F">
      <w:pPr>
        <w:pStyle w:val="NoSpacing"/>
        <w:spacing w:line="276" w:lineRule="auto"/>
        <w:rPr>
          <w:rFonts w:ascii="Calibri" w:hAnsi="Calibri" w:cs="Calibri"/>
        </w:rPr>
      </w:pPr>
    </w:p>
    <w:p w14:paraId="5F6F582E" w14:textId="77777777" w:rsidR="005E2C34" w:rsidRDefault="002B080E" w:rsidP="00BA1F2F">
      <w:pPr>
        <w:pStyle w:val="NoSpacing"/>
        <w:spacing w:line="276" w:lineRule="auto"/>
        <w:rPr>
          <w:rFonts w:ascii="Calibri" w:hAnsi="Calibri" w:cs="Calibri"/>
        </w:rPr>
      </w:pPr>
      <w:r>
        <w:rPr>
          <w:rFonts w:ascii="Calibri" w:hAnsi="Calibri" w:cs="Calibri"/>
        </w:rPr>
        <w:t>Reis, D., 2019. Domestic abuse is an economic issue – for its victims and for societ</w:t>
      </w:r>
      <w:r>
        <w:rPr>
          <w:rFonts w:ascii="Calibri" w:hAnsi="Calibri" w:cs="Calibri"/>
        </w:rPr>
        <w:t>y. [online] CPAG. Available at: &lt;https://cpag.org.uk/news-blogs/news-listings/domestic-abuse-economic-issue-%E2%80%93-its-victims-and-society#:~:text=Poorer%20households%20show%20higher%20rates,in%20slightly%20better%2Doff%20households.&gt; [Accessed 1 May 20</w:t>
      </w:r>
      <w:r>
        <w:rPr>
          <w:rFonts w:ascii="Calibri" w:hAnsi="Calibri" w:cs="Calibri"/>
        </w:rPr>
        <w:t>21].</w:t>
      </w:r>
    </w:p>
    <w:p w14:paraId="4D96C5C3" w14:textId="77777777" w:rsidR="005E2C34" w:rsidRDefault="005E2C34" w:rsidP="00BA1F2F">
      <w:pPr>
        <w:pStyle w:val="NoSpacing"/>
        <w:spacing w:line="276" w:lineRule="auto"/>
        <w:rPr>
          <w:rFonts w:ascii="Calibri" w:hAnsi="Calibri" w:cs="Calibri"/>
        </w:rPr>
      </w:pPr>
    </w:p>
    <w:p w14:paraId="2C2D96A5" w14:textId="77777777" w:rsidR="005E2C34" w:rsidRDefault="002B080E" w:rsidP="00BA1F2F">
      <w:pPr>
        <w:pStyle w:val="NoSpacing"/>
        <w:spacing w:line="276" w:lineRule="auto"/>
        <w:rPr>
          <w:rFonts w:ascii="Calibri" w:hAnsi="Calibri" w:cs="Calibri"/>
        </w:rPr>
      </w:pPr>
      <w:r>
        <w:rPr>
          <w:rFonts w:ascii="Calibri" w:hAnsi="Calibri" w:cs="Calibri"/>
        </w:rPr>
        <w:lastRenderedPageBreak/>
        <w:t>Vigurs, C., Wire, J., Myhill, A. and Gough, D., 2016. Police Initial Responses to Domestic Abuse. [PDF] London: College of Policing, p.5. Available at: &lt;https://whatworks.college.police.uk/Research/Documents/Police_initial_responses_domestic_abuse.pd</w:t>
      </w:r>
      <w:r>
        <w:rPr>
          <w:rFonts w:ascii="Calibri" w:hAnsi="Calibri" w:cs="Calibri"/>
        </w:rPr>
        <w:t>f&gt; [Accessed 1 May 2021].</w:t>
      </w:r>
      <w:bookmarkEnd w:id="1"/>
    </w:p>
    <w:p w14:paraId="6BF8F262" w14:textId="77777777" w:rsidR="005E2C34" w:rsidRDefault="005E2C34" w:rsidP="00BA1F2F">
      <w:pPr>
        <w:pStyle w:val="NoSpacing"/>
        <w:spacing w:line="276" w:lineRule="auto"/>
        <w:rPr>
          <w:rFonts w:ascii="Calibri" w:hAnsi="Calibri" w:cs="Calibri"/>
        </w:rPr>
      </w:pPr>
    </w:p>
    <w:p w14:paraId="4B84694C" w14:textId="77777777" w:rsidR="005E2C34" w:rsidRDefault="005E2C34">
      <w:pPr>
        <w:pStyle w:val="NoSpacing"/>
        <w:rPr>
          <w:rFonts w:ascii="Calibri" w:hAnsi="Calibri" w:cs="Calibri"/>
        </w:rPr>
      </w:pPr>
    </w:p>
    <w:sectPr w:rsidR="005E2C34">
      <w:pgSz w:w="11906" w:h="16838"/>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BDD38" w14:textId="77777777" w:rsidR="002B080E" w:rsidRDefault="002B080E">
      <w:pPr>
        <w:rPr>
          <w:rFonts w:hint="eastAsia"/>
        </w:rPr>
      </w:pPr>
      <w:r>
        <w:separator/>
      </w:r>
    </w:p>
  </w:endnote>
  <w:endnote w:type="continuationSeparator" w:id="0">
    <w:p w14:paraId="357540C8" w14:textId="77777777" w:rsidR="002B080E" w:rsidRDefault="002B080E">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iberation Serif">
    <w:altName w:val="Times New Roman"/>
    <w:charset w:val="00"/>
    <w:family w:val="roman"/>
    <w:pitch w:val="variable"/>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Liberation Sans">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7B3DC" w14:textId="77777777" w:rsidR="002B080E" w:rsidRDefault="002B080E">
      <w:pPr>
        <w:rPr>
          <w:rFonts w:hint="eastAsia"/>
        </w:rPr>
      </w:pPr>
      <w:r>
        <w:rPr>
          <w:color w:val="000000"/>
        </w:rPr>
        <w:separator/>
      </w:r>
    </w:p>
  </w:footnote>
  <w:footnote w:type="continuationSeparator" w:id="0">
    <w:p w14:paraId="33DE0F80" w14:textId="77777777" w:rsidR="002B080E" w:rsidRDefault="002B080E">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756E65"/>
    <w:multiLevelType w:val="multilevel"/>
    <w:tmpl w:val="E8D6F43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757C78C2"/>
    <w:multiLevelType w:val="multilevel"/>
    <w:tmpl w:val="14568E8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useWord2013TrackBottomHyphenation" w:uri="http://schemas.microsoft.com/office/word" w:val="1"/>
  </w:compat>
  <w:rsids>
    <w:rsidRoot w:val="005E2C34"/>
    <w:rsid w:val="002B080E"/>
    <w:rsid w:val="005E2C34"/>
    <w:rsid w:val="00BA1F2F"/>
    <w:rsid w:val="00E02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E858E"/>
  <w15:docId w15:val="{BCA64F3E-2A4D-49E6-812F-0BA8810B5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SimSun" w:hAnsi="Liberation Serif" w:cs="Lucida Sans"/>
        <w:kern w:val="3"/>
        <w:sz w:val="24"/>
        <w:szCs w:val="24"/>
        <w:lang w:val="en-GB" w:eastAsia="zh-CN" w:bidi="hi-IN"/>
      </w:rPr>
    </w:rPrDefault>
    <w:pPrDefault>
      <w:pPr>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suppressAutoHyphens/>
    </w:pPr>
  </w:style>
  <w:style w:type="paragraph" w:customStyle="1" w:styleId="Heading">
    <w:name w:val="Heading"/>
    <w:basedOn w:val="Standard"/>
    <w:next w:val="Textbody"/>
    <w:pPr>
      <w:keepNext/>
      <w:spacing w:before="240" w:after="120"/>
    </w:pPr>
    <w:rPr>
      <w:rFonts w:ascii="Liberation Sans" w:eastAsia="Microsoft YaHei" w:hAnsi="Liberation Sans" w:cs="Liberation Sans"/>
      <w:sz w:val="28"/>
      <w:szCs w:val="28"/>
    </w:rPr>
  </w:style>
  <w:style w:type="paragraph" w:customStyle="1" w:styleId="Textbody">
    <w:name w:val="Text body"/>
    <w:basedOn w:val="Standard"/>
    <w:pPr>
      <w:spacing w:after="140" w:line="288" w:lineRule="auto"/>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paragraph" w:styleId="Header">
    <w:name w:val="header"/>
    <w:basedOn w:val="Normal"/>
    <w:pPr>
      <w:tabs>
        <w:tab w:val="center" w:pos="4513"/>
        <w:tab w:val="right" w:pos="9026"/>
      </w:tabs>
    </w:pPr>
    <w:rPr>
      <w:rFonts w:cs="Mangal"/>
      <w:szCs w:val="21"/>
    </w:rPr>
  </w:style>
  <w:style w:type="paragraph" w:styleId="Footer">
    <w:name w:val="footer"/>
    <w:basedOn w:val="Normal"/>
    <w:pPr>
      <w:tabs>
        <w:tab w:val="center" w:pos="4513"/>
        <w:tab w:val="right" w:pos="9026"/>
      </w:tabs>
    </w:pPr>
    <w:rPr>
      <w:rFonts w:cs="Mangal"/>
      <w:szCs w:val="21"/>
    </w:rPr>
  </w:style>
  <w:style w:type="paragraph" w:styleId="NoSpacing">
    <w:name w:val="No Spacing"/>
    <w:pPr>
      <w:suppressAutoHyphens/>
    </w:pPr>
    <w:rPr>
      <w:rFonts w:cs="Mangal"/>
      <w:szCs w:val="21"/>
    </w:rPr>
  </w:style>
  <w:style w:type="character" w:customStyle="1" w:styleId="HeaderChar">
    <w:name w:val="Header Char"/>
    <w:basedOn w:val="DefaultParagraphFont"/>
    <w:rPr>
      <w:rFonts w:cs="Mangal"/>
      <w:szCs w:val="21"/>
    </w:rPr>
  </w:style>
  <w:style w:type="character" w:customStyle="1" w:styleId="FooterChar">
    <w:name w:val="Footer Char"/>
    <w:basedOn w:val="DefaultParagraphFont"/>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Downloads/PROPOSAL%201500%5B3258%5D%20(AutoRecovered)%20(1).od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1881</Words>
  <Characters>10726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Payne</dc:creator>
  <dc:description/>
  <cp:lastModifiedBy>Alex Payne</cp:lastModifiedBy>
  <cp:revision>2</cp:revision>
  <dcterms:created xsi:type="dcterms:W3CDTF">2021-05-16T19:11:00Z</dcterms:created>
  <dcterms:modified xsi:type="dcterms:W3CDTF">2021-05-16T19:11:00Z</dcterms:modified>
</cp:coreProperties>
</file>