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48737309"/>
        <w:docPartObj>
          <w:docPartGallery w:val="Cover Pages"/>
          <w:docPartUnique/>
        </w:docPartObj>
      </w:sdtPr>
      <w:sdtEndPr>
        <w:rPr>
          <w:rFonts w:eastAsiaTheme="minorEastAsia"/>
          <w:color w:val="4472C4" w:themeColor="accent1"/>
          <w:lang w:val="en-US"/>
        </w:rPr>
      </w:sdtEndPr>
      <w:sdtContent>
        <w:p w14:paraId="2D0FC324" w14:textId="12ECAA18" w:rsidR="00B1594A" w:rsidRDefault="00B1594A">
          <w:r>
            <w:rPr>
              <w:noProof/>
            </w:rPr>
            <mc:AlternateContent>
              <mc:Choice Requires="wpg">
                <w:drawing>
                  <wp:anchor distT="0" distB="0" distL="114300" distR="114300" simplePos="0" relativeHeight="251658240" behindDoc="0" locked="0" layoutInCell="1" allowOverlap="1" wp14:anchorId="23DDB244" wp14:editId="0B0C9D6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8"/>
                                      <w:szCs w:val="48"/>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6E1281A" w14:textId="4F06C703" w:rsidR="00B1594A" w:rsidRPr="00095392" w:rsidRDefault="00095392">
                                      <w:pPr>
                                        <w:pStyle w:val="NoSpacing"/>
                                        <w:rPr>
                                          <w:color w:val="FFFFFF" w:themeColor="background1"/>
                                          <w:sz w:val="56"/>
                                          <w:szCs w:val="56"/>
                                        </w:rPr>
                                      </w:pPr>
                                      <w:r w:rsidRPr="00095392">
                                        <w:rPr>
                                          <w:color w:val="FFFFFF" w:themeColor="background1"/>
                                          <w:sz w:val="48"/>
                                          <w:szCs w:val="48"/>
                                        </w:rPr>
                                        <w:t xml:space="preserve">Prosbectws yr Ysgol </w:t>
                                      </w:r>
                                      <w:r w:rsidR="009C29E9" w:rsidRPr="00095392">
                                        <w:rPr>
                                          <w:color w:val="FFFFFF" w:themeColor="background1"/>
                                          <w:sz w:val="48"/>
                                          <w:szCs w:val="48"/>
                                        </w:rPr>
                                        <w:t>School Prospectus</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6CC39A6" w14:textId="5034A71A" w:rsidR="00B1594A" w:rsidRDefault="004B4297" w:rsidP="00BD1097">
                                      <w:pPr>
                                        <w:pStyle w:val="NoSpacing"/>
                                        <w:spacing w:line="360" w:lineRule="auto"/>
                                        <w:rPr>
                                          <w:color w:val="FFFFFF" w:themeColor="background1"/>
                                        </w:rPr>
                                      </w:pPr>
                                      <w:r>
                                        <w:rPr>
                                          <w:color w:val="FFFFFF" w:themeColor="background1"/>
                                        </w:rPr>
                                        <w:t>Leanne Marie</w:t>
                                      </w:r>
                                    </w:p>
                                  </w:sdtContent>
                                </w:sdt>
                                <w:p w14:paraId="692A44B7" w14:textId="037E8CCC" w:rsidR="00BD1097" w:rsidRDefault="004B4297" w:rsidP="00BD1097">
                                  <w:pPr>
                                    <w:pStyle w:val="NoSpacing"/>
                                    <w:spacing w:line="360" w:lineRule="auto"/>
                                    <w:rPr>
                                      <w:color w:val="FFFFFF" w:themeColor="background1"/>
                                    </w:rPr>
                                  </w:pPr>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r w:rsidR="00BD1097">
                                        <w:rPr>
                                          <w:color w:val="FFFFFF" w:themeColor="background1"/>
                                        </w:rPr>
                                        <w:t xml:space="preserve">     </w:t>
                                      </w:r>
                                    </w:sdtContent>
                                  </w:sdt>
                                </w:p>
                                <w:p w14:paraId="55F47400" w14:textId="39C84E63" w:rsidR="00BD1097" w:rsidRDefault="00BD1097" w:rsidP="00BD1097">
                                  <w:pPr>
                                    <w:pStyle w:val="NoSpacing"/>
                                    <w:spacing w:line="360" w:lineRule="auto"/>
                                    <w:rPr>
                                      <w:color w:val="FFFFFF" w:themeColor="background1"/>
                                    </w:rPr>
                                  </w:pPr>
                                  <w:r>
                                    <w:rPr>
                                      <w:color w:val="FFFFFF" w:themeColor="background1"/>
                                    </w:rPr>
                                    <w:t>ECES6008</w:t>
                                  </w:r>
                                </w:p>
                                <w:p w14:paraId="5473F95D" w14:textId="3E7C78FF" w:rsidR="00BD1097" w:rsidRDefault="00BD1097" w:rsidP="00BD1097">
                                  <w:pPr>
                                    <w:pStyle w:val="NoSpacing"/>
                                    <w:spacing w:line="360" w:lineRule="auto"/>
                                    <w:rPr>
                                      <w:color w:val="FFFFFF" w:themeColor="background1"/>
                                    </w:rPr>
                                  </w:pPr>
                                  <w:r>
                                    <w:rPr>
                                      <w:color w:val="FFFFFF" w:themeColor="background1"/>
                                    </w:rPr>
                                    <w:t>Radical Education</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3DDB244" id="Group 453" o:spid="_x0000_s1026" style="position:absolute;margin-left:193.95pt;margin-top:0;width:245.15pt;height:11in;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48"/>
                                <w:szCs w:val="48"/>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6E1281A" w14:textId="4F06C703" w:rsidR="00B1594A" w:rsidRPr="00095392" w:rsidRDefault="00095392">
                                <w:pPr>
                                  <w:pStyle w:val="NoSpacing"/>
                                  <w:rPr>
                                    <w:color w:val="FFFFFF" w:themeColor="background1"/>
                                    <w:sz w:val="56"/>
                                    <w:szCs w:val="56"/>
                                  </w:rPr>
                                </w:pPr>
                                <w:r w:rsidRPr="00095392">
                                  <w:rPr>
                                    <w:color w:val="FFFFFF" w:themeColor="background1"/>
                                    <w:sz w:val="48"/>
                                    <w:szCs w:val="48"/>
                                  </w:rPr>
                                  <w:t xml:space="preserve">Prosbectws yr Ysgol </w:t>
                                </w:r>
                                <w:r w:rsidR="009C29E9" w:rsidRPr="00095392">
                                  <w:rPr>
                                    <w:color w:val="FFFFFF" w:themeColor="background1"/>
                                    <w:sz w:val="48"/>
                                    <w:szCs w:val="48"/>
                                  </w:rPr>
                                  <w:t>School Prospectus</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6CC39A6" w14:textId="5034A71A" w:rsidR="00B1594A" w:rsidRDefault="004B4297" w:rsidP="00BD1097">
                                <w:pPr>
                                  <w:pStyle w:val="NoSpacing"/>
                                  <w:spacing w:line="360" w:lineRule="auto"/>
                                  <w:rPr>
                                    <w:color w:val="FFFFFF" w:themeColor="background1"/>
                                  </w:rPr>
                                </w:pPr>
                                <w:r>
                                  <w:rPr>
                                    <w:color w:val="FFFFFF" w:themeColor="background1"/>
                                  </w:rPr>
                                  <w:t>Leanne Marie</w:t>
                                </w:r>
                              </w:p>
                            </w:sdtContent>
                          </w:sdt>
                          <w:p w14:paraId="692A44B7" w14:textId="037E8CCC" w:rsidR="00BD1097" w:rsidRDefault="004B4297" w:rsidP="00BD1097">
                            <w:pPr>
                              <w:pStyle w:val="NoSpacing"/>
                              <w:spacing w:line="360" w:lineRule="auto"/>
                              <w:rPr>
                                <w:color w:val="FFFFFF" w:themeColor="background1"/>
                              </w:rPr>
                            </w:pPr>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r w:rsidR="00BD1097">
                                  <w:rPr>
                                    <w:color w:val="FFFFFF" w:themeColor="background1"/>
                                  </w:rPr>
                                  <w:t xml:space="preserve">     </w:t>
                                </w:r>
                              </w:sdtContent>
                            </w:sdt>
                          </w:p>
                          <w:p w14:paraId="55F47400" w14:textId="39C84E63" w:rsidR="00BD1097" w:rsidRDefault="00BD1097" w:rsidP="00BD1097">
                            <w:pPr>
                              <w:pStyle w:val="NoSpacing"/>
                              <w:spacing w:line="360" w:lineRule="auto"/>
                              <w:rPr>
                                <w:color w:val="FFFFFF" w:themeColor="background1"/>
                              </w:rPr>
                            </w:pPr>
                            <w:r>
                              <w:rPr>
                                <w:color w:val="FFFFFF" w:themeColor="background1"/>
                              </w:rPr>
                              <w:t>ECES6008</w:t>
                            </w:r>
                          </w:p>
                          <w:p w14:paraId="5473F95D" w14:textId="3E7C78FF" w:rsidR="00BD1097" w:rsidRDefault="00BD1097" w:rsidP="00BD1097">
                            <w:pPr>
                              <w:pStyle w:val="NoSpacing"/>
                              <w:spacing w:line="360" w:lineRule="auto"/>
                              <w:rPr>
                                <w:color w:val="FFFFFF" w:themeColor="background1"/>
                              </w:rPr>
                            </w:pPr>
                            <w:r>
                              <w:rPr>
                                <w:color w:val="FFFFFF" w:themeColor="background1"/>
                              </w:rPr>
                              <w:t>Radical Education</w:t>
                            </w:r>
                          </w:p>
                        </w:txbxContent>
                      </v:textbox>
                    </v:rect>
                    <w10:wrap anchorx="page" anchory="page"/>
                  </v:group>
                </w:pict>
              </mc:Fallback>
            </mc:AlternateContent>
          </w:r>
          <w:r>
            <w:rPr>
              <w:noProof/>
            </w:rPr>
            <mc:AlternateContent>
              <mc:Choice Requires="wps">
                <w:drawing>
                  <wp:anchor distT="0" distB="0" distL="114300" distR="114300" simplePos="0" relativeHeight="251658242" behindDoc="0" locked="0" layoutInCell="0" allowOverlap="1" wp14:anchorId="7DFED220" wp14:editId="33D01CC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4C5A320" w14:textId="4BE5909E" w:rsidR="00B1594A" w:rsidRDefault="003A2CB3">
                                    <w:pPr>
                                      <w:pStyle w:val="NoSpacing"/>
                                      <w:jc w:val="right"/>
                                      <w:rPr>
                                        <w:color w:val="FFFFFF" w:themeColor="background1"/>
                                        <w:sz w:val="72"/>
                                        <w:szCs w:val="72"/>
                                      </w:rPr>
                                    </w:pPr>
                                    <w:r>
                                      <w:rPr>
                                        <w:rFonts w:ascii="Arial" w:hAnsi="Arial" w:cs="Arial"/>
                                        <w:color w:val="FFFFFF" w:themeColor="background1"/>
                                        <w:sz w:val="72"/>
                                        <w:szCs w:val="72"/>
                                      </w:rPr>
                                      <w:t>Ysgol Oakfield</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DFED220" id="Rectangle 16" o:spid="_x0000_s1031" style="position:absolute;margin-left:0;margin-top:0;width:548.85pt;height:50.4pt;z-index:25165824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4C5A320" w14:textId="4BE5909E" w:rsidR="00B1594A" w:rsidRDefault="003A2CB3">
                              <w:pPr>
                                <w:pStyle w:val="NoSpacing"/>
                                <w:jc w:val="right"/>
                                <w:rPr>
                                  <w:color w:val="FFFFFF" w:themeColor="background1"/>
                                  <w:sz w:val="72"/>
                                  <w:szCs w:val="72"/>
                                </w:rPr>
                              </w:pPr>
                              <w:r>
                                <w:rPr>
                                  <w:rFonts w:ascii="Arial" w:hAnsi="Arial" w:cs="Arial"/>
                                  <w:color w:val="FFFFFF" w:themeColor="background1"/>
                                  <w:sz w:val="72"/>
                                  <w:szCs w:val="72"/>
                                </w:rPr>
                                <w:t>Ysgol Oakfield</w:t>
                              </w:r>
                            </w:p>
                          </w:sdtContent>
                        </w:sdt>
                      </w:txbxContent>
                    </v:textbox>
                    <w10:wrap anchorx="page" anchory="page"/>
                  </v:rect>
                </w:pict>
              </mc:Fallback>
            </mc:AlternateContent>
          </w:r>
        </w:p>
        <w:p w14:paraId="7749A5A6" w14:textId="0AC06B9A" w:rsidR="00B1594A" w:rsidRDefault="00B1594A">
          <w:pPr>
            <w:rPr>
              <w:rFonts w:eastAsiaTheme="minorEastAsia"/>
              <w:color w:val="4472C4" w:themeColor="accent1"/>
              <w:lang w:val="en-US"/>
            </w:rPr>
          </w:pPr>
          <w:r>
            <w:rPr>
              <w:noProof/>
            </w:rPr>
            <w:drawing>
              <wp:anchor distT="0" distB="0" distL="114300" distR="114300" simplePos="0" relativeHeight="251658241" behindDoc="0" locked="0" layoutInCell="0" allowOverlap="1" wp14:anchorId="51ED8BA9" wp14:editId="63A3B636">
                <wp:simplePos x="0" y="0"/>
                <wp:positionH relativeFrom="page">
                  <wp:posOffset>1982709</wp:posOffset>
                </wp:positionH>
                <wp:positionV relativeFrom="page">
                  <wp:posOffset>3572407</wp:posOffset>
                </wp:positionV>
                <wp:extent cx="5577840" cy="3547157"/>
                <wp:effectExtent l="0" t="0" r="381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77840" cy="3547157"/>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eastAsiaTheme="minorEastAsia"/>
              <w:color w:val="4472C4" w:themeColor="accent1"/>
              <w:lang w:val="en-US"/>
            </w:rPr>
            <w:br w:type="page"/>
          </w:r>
        </w:p>
      </w:sdtContent>
    </w:sdt>
    <w:p w14:paraId="7303B9E8" w14:textId="3783609C" w:rsidR="00B1594A" w:rsidRDefault="00B1594A" w:rsidP="00BF2E54">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 xml:space="preserve">WELCOME TO </w:t>
      </w:r>
      <w:r w:rsidR="00390F02">
        <w:rPr>
          <w:rFonts w:ascii="Arial" w:hAnsi="Arial" w:cs="Arial"/>
          <w:b/>
          <w:bCs/>
          <w:sz w:val="24"/>
          <w:szCs w:val="24"/>
          <w:u w:val="single"/>
        </w:rPr>
        <w:t xml:space="preserve">YSGOL GYNRADD </w:t>
      </w:r>
      <w:r>
        <w:rPr>
          <w:rFonts w:ascii="Arial" w:hAnsi="Arial" w:cs="Arial"/>
          <w:b/>
          <w:bCs/>
          <w:sz w:val="24"/>
          <w:szCs w:val="24"/>
          <w:u w:val="single"/>
        </w:rPr>
        <w:t>OAKFIELD</w:t>
      </w:r>
      <w:r w:rsidR="00162BC3">
        <w:rPr>
          <w:rFonts w:ascii="Arial" w:hAnsi="Arial" w:cs="Arial"/>
          <w:b/>
          <w:bCs/>
          <w:sz w:val="24"/>
          <w:szCs w:val="24"/>
          <w:u w:val="single"/>
        </w:rPr>
        <w:t xml:space="preserve"> </w:t>
      </w:r>
    </w:p>
    <w:p w14:paraId="16EDBD56" w14:textId="77777777" w:rsidR="0027000D" w:rsidRDefault="0027000D" w:rsidP="00BF2E54">
      <w:pPr>
        <w:spacing w:line="360" w:lineRule="auto"/>
        <w:rPr>
          <w:rFonts w:ascii="Arial" w:hAnsi="Arial" w:cs="Arial"/>
          <w:b/>
          <w:bCs/>
          <w:sz w:val="24"/>
          <w:szCs w:val="24"/>
          <w:u w:val="single"/>
        </w:rPr>
      </w:pPr>
    </w:p>
    <w:p w14:paraId="22DF049D" w14:textId="0155944B" w:rsidR="00BF2E54" w:rsidRDefault="004864FA" w:rsidP="00BF2E54">
      <w:pPr>
        <w:spacing w:line="360" w:lineRule="auto"/>
        <w:rPr>
          <w:rFonts w:ascii="Arial" w:hAnsi="Arial" w:cs="Arial"/>
          <w:b/>
          <w:bCs/>
          <w:sz w:val="24"/>
          <w:szCs w:val="24"/>
        </w:rPr>
      </w:pPr>
      <w:r>
        <w:rPr>
          <w:rFonts w:ascii="Arial" w:hAnsi="Arial" w:cs="Arial"/>
          <w:b/>
          <w:bCs/>
          <w:sz w:val="24"/>
          <w:szCs w:val="24"/>
        </w:rPr>
        <w:t>Dear Parent</w:t>
      </w:r>
      <w:r w:rsidR="002951BB">
        <w:rPr>
          <w:rFonts w:ascii="Arial" w:hAnsi="Arial" w:cs="Arial"/>
          <w:b/>
          <w:bCs/>
          <w:sz w:val="24"/>
          <w:szCs w:val="24"/>
        </w:rPr>
        <w:t>s</w:t>
      </w:r>
      <w:r>
        <w:rPr>
          <w:rFonts w:ascii="Arial" w:hAnsi="Arial" w:cs="Arial"/>
          <w:b/>
          <w:bCs/>
          <w:sz w:val="24"/>
          <w:szCs w:val="24"/>
        </w:rPr>
        <w:t>/</w:t>
      </w:r>
      <w:r w:rsidR="002951BB">
        <w:rPr>
          <w:rFonts w:ascii="Arial" w:hAnsi="Arial" w:cs="Arial"/>
          <w:b/>
          <w:bCs/>
          <w:sz w:val="24"/>
          <w:szCs w:val="24"/>
        </w:rPr>
        <w:t>Carers,</w:t>
      </w:r>
    </w:p>
    <w:p w14:paraId="275685A8" w14:textId="01F0DEA1" w:rsidR="002951BB" w:rsidRDefault="0014656C" w:rsidP="00BF2E54">
      <w:pPr>
        <w:spacing w:line="360" w:lineRule="auto"/>
        <w:rPr>
          <w:rFonts w:ascii="Arial" w:hAnsi="Arial" w:cs="Arial"/>
          <w:sz w:val="24"/>
          <w:szCs w:val="24"/>
        </w:rPr>
      </w:pPr>
      <w:r>
        <w:rPr>
          <w:rFonts w:ascii="Arial" w:hAnsi="Arial" w:cs="Arial"/>
          <w:sz w:val="24"/>
          <w:szCs w:val="24"/>
        </w:rPr>
        <w:t xml:space="preserve">Ysgol Oakfield would like to extend a warm welcome to all parents, </w:t>
      </w:r>
      <w:r w:rsidR="004F222E">
        <w:rPr>
          <w:rFonts w:ascii="Arial" w:hAnsi="Arial" w:cs="Arial"/>
          <w:sz w:val="24"/>
          <w:szCs w:val="24"/>
        </w:rPr>
        <w:t>carers,</w:t>
      </w:r>
      <w:r>
        <w:rPr>
          <w:rFonts w:ascii="Arial" w:hAnsi="Arial" w:cs="Arial"/>
          <w:sz w:val="24"/>
          <w:szCs w:val="24"/>
        </w:rPr>
        <w:t xml:space="preserve"> and children. This prospectus </w:t>
      </w:r>
      <w:r w:rsidR="00AD301F">
        <w:rPr>
          <w:rFonts w:ascii="Arial" w:hAnsi="Arial" w:cs="Arial"/>
          <w:sz w:val="24"/>
          <w:szCs w:val="24"/>
        </w:rPr>
        <w:t xml:space="preserve">is full of information and </w:t>
      </w:r>
      <w:r>
        <w:rPr>
          <w:rFonts w:ascii="Arial" w:hAnsi="Arial" w:cs="Arial"/>
          <w:sz w:val="24"/>
          <w:szCs w:val="24"/>
        </w:rPr>
        <w:t xml:space="preserve">hopes to give </w:t>
      </w:r>
      <w:r w:rsidR="00AD301F">
        <w:rPr>
          <w:rFonts w:ascii="Arial" w:hAnsi="Arial" w:cs="Arial"/>
          <w:sz w:val="24"/>
          <w:szCs w:val="24"/>
        </w:rPr>
        <w:t>parents and carers</w:t>
      </w:r>
      <w:r w:rsidR="00BF4512">
        <w:rPr>
          <w:rFonts w:ascii="Arial" w:hAnsi="Arial" w:cs="Arial"/>
          <w:sz w:val="24"/>
          <w:szCs w:val="24"/>
        </w:rPr>
        <w:t xml:space="preserve"> an</w:t>
      </w:r>
      <w:r>
        <w:rPr>
          <w:rFonts w:ascii="Arial" w:hAnsi="Arial" w:cs="Arial"/>
          <w:sz w:val="24"/>
          <w:szCs w:val="24"/>
        </w:rPr>
        <w:t xml:space="preserve"> insight to what Ysgol Oakfield has to offer. </w:t>
      </w:r>
      <w:r w:rsidR="00A967B9">
        <w:rPr>
          <w:rFonts w:ascii="Arial" w:hAnsi="Arial" w:cs="Arial"/>
          <w:sz w:val="24"/>
          <w:szCs w:val="24"/>
        </w:rPr>
        <w:t xml:space="preserve">Each school is unique and Ysgol </w:t>
      </w:r>
      <w:r w:rsidR="00044ADA">
        <w:rPr>
          <w:rFonts w:ascii="Arial" w:hAnsi="Arial" w:cs="Arial"/>
          <w:sz w:val="24"/>
          <w:szCs w:val="24"/>
        </w:rPr>
        <w:t>Oakfield</w:t>
      </w:r>
      <w:r w:rsidR="00A967B9">
        <w:rPr>
          <w:rFonts w:ascii="Arial" w:hAnsi="Arial" w:cs="Arial"/>
          <w:sz w:val="24"/>
          <w:szCs w:val="24"/>
        </w:rPr>
        <w:t xml:space="preserve"> is no</w:t>
      </w:r>
      <w:r w:rsidR="0002076F">
        <w:rPr>
          <w:rFonts w:ascii="Arial" w:hAnsi="Arial" w:cs="Arial"/>
          <w:sz w:val="24"/>
          <w:szCs w:val="24"/>
        </w:rPr>
        <w:t xml:space="preserve"> </w:t>
      </w:r>
      <w:r w:rsidR="00A967B9">
        <w:rPr>
          <w:rFonts w:ascii="Arial" w:hAnsi="Arial" w:cs="Arial"/>
          <w:sz w:val="24"/>
          <w:szCs w:val="24"/>
        </w:rPr>
        <w:t>exception!</w:t>
      </w:r>
    </w:p>
    <w:p w14:paraId="7B3E72FA" w14:textId="25CDE3B9" w:rsidR="00777E7A" w:rsidRDefault="00777E7A" w:rsidP="00BF2E54">
      <w:pPr>
        <w:spacing w:line="360" w:lineRule="auto"/>
        <w:rPr>
          <w:rFonts w:ascii="Arial" w:hAnsi="Arial" w:cs="Arial"/>
          <w:sz w:val="24"/>
          <w:szCs w:val="24"/>
        </w:rPr>
      </w:pPr>
    </w:p>
    <w:p w14:paraId="66A5F045" w14:textId="7ADAA116" w:rsidR="00777E7A" w:rsidRDefault="008F05DE" w:rsidP="00BF2E54">
      <w:pPr>
        <w:spacing w:line="360" w:lineRule="auto"/>
        <w:rPr>
          <w:rFonts w:ascii="Arial" w:hAnsi="Arial" w:cs="Arial"/>
          <w:sz w:val="24"/>
          <w:szCs w:val="24"/>
        </w:rPr>
      </w:pPr>
      <w:r>
        <w:rPr>
          <w:rFonts w:ascii="Arial" w:hAnsi="Arial" w:cs="Arial"/>
          <w:sz w:val="24"/>
          <w:szCs w:val="24"/>
        </w:rPr>
        <w:t xml:space="preserve">Ysgol Oakfield </w:t>
      </w:r>
      <w:r w:rsidR="002374A7">
        <w:rPr>
          <w:rFonts w:ascii="Arial" w:hAnsi="Arial" w:cs="Arial"/>
          <w:sz w:val="24"/>
          <w:szCs w:val="24"/>
        </w:rPr>
        <w:t xml:space="preserve">is a </w:t>
      </w:r>
      <w:r w:rsidR="0018615B">
        <w:rPr>
          <w:rFonts w:ascii="Arial" w:hAnsi="Arial" w:cs="Arial"/>
          <w:sz w:val="24"/>
          <w:szCs w:val="24"/>
        </w:rPr>
        <w:t>small</w:t>
      </w:r>
      <w:r w:rsidR="006133F9">
        <w:rPr>
          <w:rFonts w:ascii="Arial" w:hAnsi="Arial" w:cs="Arial"/>
          <w:sz w:val="24"/>
          <w:szCs w:val="24"/>
        </w:rPr>
        <w:t xml:space="preserve">, </w:t>
      </w:r>
      <w:r w:rsidR="00C42E2B">
        <w:rPr>
          <w:rFonts w:ascii="Arial" w:hAnsi="Arial" w:cs="Arial"/>
          <w:sz w:val="24"/>
          <w:szCs w:val="24"/>
        </w:rPr>
        <w:t>independent</w:t>
      </w:r>
      <w:r w:rsidR="002374A7">
        <w:rPr>
          <w:rFonts w:ascii="Arial" w:hAnsi="Arial" w:cs="Arial"/>
          <w:sz w:val="24"/>
          <w:szCs w:val="24"/>
        </w:rPr>
        <w:t xml:space="preserve"> school </w:t>
      </w:r>
      <w:r w:rsidR="00CD0C92">
        <w:rPr>
          <w:rFonts w:ascii="Arial" w:hAnsi="Arial" w:cs="Arial"/>
          <w:sz w:val="24"/>
          <w:szCs w:val="24"/>
        </w:rPr>
        <w:t xml:space="preserve">with large outdoor areas </w:t>
      </w:r>
      <w:r w:rsidR="002374A7">
        <w:rPr>
          <w:rFonts w:ascii="Arial" w:hAnsi="Arial" w:cs="Arial"/>
          <w:sz w:val="24"/>
          <w:szCs w:val="24"/>
        </w:rPr>
        <w:t xml:space="preserve">and </w:t>
      </w:r>
      <w:r w:rsidR="00A520B2">
        <w:rPr>
          <w:rFonts w:ascii="Arial" w:hAnsi="Arial" w:cs="Arial"/>
          <w:sz w:val="24"/>
          <w:szCs w:val="24"/>
        </w:rPr>
        <w:t xml:space="preserve">caters for </w:t>
      </w:r>
      <w:r w:rsidR="00C42E2B">
        <w:rPr>
          <w:rFonts w:ascii="Arial" w:hAnsi="Arial" w:cs="Arial"/>
          <w:sz w:val="24"/>
          <w:szCs w:val="24"/>
        </w:rPr>
        <w:t xml:space="preserve">children </w:t>
      </w:r>
      <w:r w:rsidR="00A520B2">
        <w:rPr>
          <w:rFonts w:ascii="Arial" w:hAnsi="Arial" w:cs="Arial"/>
          <w:sz w:val="24"/>
          <w:szCs w:val="24"/>
        </w:rPr>
        <w:t xml:space="preserve">aged </w:t>
      </w:r>
      <w:r w:rsidR="0018615B">
        <w:rPr>
          <w:rFonts w:ascii="Arial" w:hAnsi="Arial" w:cs="Arial"/>
          <w:sz w:val="24"/>
          <w:szCs w:val="24"/>
        </w:rPr>
        <w:t>four</w:t>
      </w:r>
      <w:r w:rsidR="00A520B2">
        <w:rPr>
          <w:rFonts w:ascii="Arial" w:hAnsi="Arial" w:cs="Arial"/>
          <w:sz w:val="24"/>
          <w:szCs w:val="24"/>
        </w:rPr>
        <w:t xml:space="preserve"> to </w:t>
      </w:r>
      <w:r w:rsidR="000F6A33">
        <w:rPr>
          <w:rFonts w:ascii="Arial" w:hAnsi="Arial" w:cs="Arial"/>
          <w:sz w:val="24"/>
          <w:szCs w:val="24"/>
        </w:rPr>
        <w:t>eleven</w:t>
      </w:r>
      <w:r w:rsidR="00A520B2">
        <w:rPr>
          <w:rFonts w:ascii="Arial" w:hAnsi="Arial" w:cs="Arial"/>
          <w:sz w:val="24"/>
          <w:szCs w:val="24"/>
        </w:rPr>
        <w:t xml:space="preserve"> years old</w:t>
      </w:r>
      <w:r w:rsidR="0018615B">
        <w:rPr>
          <w:rFonts w:ascii="Arial" w:hAnsi="Arial" w:cs="Arial"/>
          <w:sz w:val="24"/>
          <w:szCs w:val="24"/>
        </w:rPr>
        <w:t xml:space="preserve">. Class sizes go to a maximum of twenty pupils per class. </w:t>
      </w:r>
      <w:r w:rsidR="00A520B2">
        <w:rPr>
          <w:rFonts w:ascii="Arial" w:hAnsi="Arial" w:cs="Arial"/>
          <w:sz w:val="24"/>
          <w:szCs w:val="24"/>
        </w:rPr>
        <w:t xml:space="preserve">It is a </w:t>
      </w:r>
      <w:r w:rsidR="004F222E">
        <w:rPr>
          <w:rFonts w:ascii="Arial" w:hAnsi="Arial" w:cs="Arial"/>
          <w:sz w:val="24"/>
          <w:szCs w:val="24"/>
        </w:rPr>
        <w:t xml:space="preserve">predominantly English-medium school which means that most teaching is done through the medium of English and Welsh is </w:t>
      </w:r>
      <w:r w:rsidR="00C42E2B">
        <w:rPr>
          <w:rFonts w:ascii="Arial" w:hAnsi="Arial" w:cs="Arial"/>
          <w:sz w:val="24"/>
          <w:szCs w:val="24"/>
        </w:rPr>
        <w:t>used</w:t>
      </w:r>
      <w:r w:rsidR="004F222E">
        <w:rPr>
          <w:rFonts w:ascii="Arial" w:hAnsi="Arial" w:cs="Arial"/>
          <w:sz w:val="24"/>
          <w:szCs w:val="24"/>
        </w:rPr>
        <w:t xml:space="preserve"> as </w:t>
      </w:r>
      <w:r w:rsidR="001264A6">
        <w:rPr>
          <w:rFonts w:ascii="Arial" w:hAnsi="Arial" w:cs="Arial"/>
          <w:sz w:val="24"/>
          <w:szCs w:val="24"/>
        </w:rPr>
        <w:t xml:space="preserve">a </w:t>
      </w:r>
      <w:r w:rsidR="004F222E">
        <w:rPr>
          <w:rFonts w:ascii="Arial" w:hAnsi="Arial" w:cs="Arial"/>
          <w:sz w:val="24"/>
          <w:szCs w:val="24"/>
        </w:rPr>
        <w:t xml:space="preserve">second language. </w:t>
      </w:r>
      <w:r w:rsidR="00DB1120">
        <w:rPr>
          <w:rFonts w:ascii="Arial" w:hAnsi="Arial" w:cs="Arial"/>
          <w:sz w:val="24"/>
          <w:szCs w:val="24"/>
        </w:rPr>
        <w:t>The use of Welsh is encouraged</w:t>
      </w:r>
      <w:r w:rsidR="00162BC3">
        <w:rPr>
          <w:rFonts w:ascii="Arial" w:hAnsi="Arial" w:cs="Arial"/>
          <w:sz w:val="24"/>
          <w:szCs w:val="24"/>
        </w:rPr>
        <w:t>, we are proud of our Welsh culture and heritage.</w:t>
      </w:r>
      <w:r w:rsidR="00DB1120">
        <w:rPr>
          <w:rFonts w:ascii="Arial" w:hAnsi="Arial" w:cs="Arial"/>
          <w:sz w:val="24"/>
          <w:szCs w:val="24"/>
        </w:rPr>
        <w:t xml:space="preserve"> </w:t>
      </w:r>
      <w:r w:rsidR="00162BC3">
        <w:rPr>
          <w:rFonts w:ascii="Arial" w:hAnsi="Arial" w:cs="Arial"/>
          <w:sz w:val="24"/>
          <w:szCs w:val="24"/>
        </w:rPr>
        <w:t>We</w:t>
      </w:r>
      <w:r w:rsidR="00330F62">
        <w:rPr>
          <w:rFonts w:ascii="Arial" w:hAnsi="Arial" w:cs="Arial"/>
          <w:sz w:val="24"/>
          <w:szCs w:val="24"/>
        </w:rPr>
        <w:t xml:space="preserve"> </w:t>
      </w:r>
      <w:r w:rsidR="00515A1D">
        <w:rPr>
          <w:rFonts w:ascii="Arial" w:hAnsi="Arial" w:cs="Arial"/>
          <w:sz w:val="24"/>
          <w:szCs w:val="24"/>
        </w:rPr>
        <w:t xml:space="preserve">support the Welsh Government’s </w:t>
      </w:r>
      <w:r w:rsidR="00DE4916">
        <w:rPr>
          <w:rFonts w:ascii="Arial" w:hAnsi="Arial" w:cs="Arial"/>
          <w:sz w:val="24"/>
          <w:szCs w:val="24"/>
        </w:rPr>
        <w:t xml:space="preserve">‘Cymraeg 2050’ vision which </w:t>
      </w:r>
      <w:r w:rsidR="00031C47">
        <w:rPr>
          <w:rFonts w:ascii="Arial" w:hAnsi="Arial" w:cs="Arial"/>
          <w:sz w:val="24"/>
          <w:szCs w:val="24"/>
        </w:rPr>
        <w:t xml:space="preserve">aims to see </w:t>
      </w:r>
      <w:r w:rsidR="00F26749">
        <w:rPr>
          <w:rFonts w:ascii="Arial" w:hAnsi="Arial" w:cs="Arial"/>
          <w:sz w:val="24"/>
          <w:szCs w:val="24"/>
        </w:rPr>
        <w:t>one million Welsh speakers by 2050 (Welsh Government, 2019).</w:t>
      </w:r>
      <w:r w:rsidR="00A75DAF">
        <w:rPr>
          <w:rFonts w:ascii="Arial" w:hAnsi="Arial" w:cs="Arial"/>
          <w:sz w:val="24"/>
          <w:szCs w:val="24"/>
        </w:rPr>
        <w:t xml:space="preserve"> </w:t>
      </w:r>
    </w:p>
    <w:p w14:paraId="6F714152" w14:textId="66E3E14B" w:rsidR="004C7219" w:rsidRDefault="004C7219" w:rsidP="00BF2E54">
      <w:pPr>
        <w:spacing w:line="360" w:lineRule="auto"/>
        <w:rPr>
          <w:rFonts w:ascii="Arial" w:hAnsi="Arial" w:cs="Arial"/>
          <w:sz w:val="24"/>
          <w:szCs w:val="24"/>
        </w:rPr>
      </w:pPr>
    </w:p>
    <w:p w14:paraId="3353FFA1" w14:textId="104A64FE" w:rsidR="00A967B9" w:rsidRDefault="00A414AF" w:rsidP="00BF2E54">
      <w:pPr>
        <w:spacing w:line="360" w:lineRule="auto"/>
        <w:rPr>
          <w:rFonts w:ascii="Arial" w:hAnsi="Arial" w:cs="Arial"/>
          <w:sz w:val="24"/>
          <w:szCs w:val="24"/>
        </w:rPr>
      </w:pPr>
      <w:r>
        <w:rPr>
          <w:rFonts w:ascii="Arial" w:hAnsi="Arial" w:cs="Arial"/>
          <w:sz w:val="24"/>
          <w:szCs w:val="24"/>
        </w:rPr>
        <w:t>All parents and carers want the best</w:t>
      </w:r>
      <w:r w:rsidR="00611461">
        <w:rPr>
          <w:rFonts w:ascii="Arial" w:hAnsi="Arial" w:cs="Arial"/>
          <w:sz w:val="24"/>
          <w:szCs w:val="24"/>
        </w:rPr>
        <w:t>, high-quality,</w:t>
      </w:r>
      <w:r>
        <w:rPr>
          <w:rFonts w:ascii="Arial" w:hAnsi="Arial" w:cs="Arial"/>
          <w:sz w:val="24"/>
          <w:szCs w:val="24"/>
        </w:rPr>
        <w:t xml:space="preserve"> education for their children</w:t>
      </w:r>
      <w:r w:rsidR="00E337F9">
        <w:rPr>
          <w:rFonts w:ascii="Arial" w:hAnsi="Arial" w:cs="Arial"/>
          <w:sz w:val="24"/>
          <w:szCs w:val="24"/>
        </w:rPr>
        <w:t xml:space="preserve"> but they also want them to feel happy, safe and secure. </w:t>
      </w:r>
      <w:r w:rsidR="00611461">
        <w:rPr>
          <w:rFonts w:ascii="Arial" w:hAnsi="Arial" w:cs="Arial"/>
          <w:sz w:val="24"/>
          <w:szCs w:val="24"/>
        </w:rPr>
        <w:t xml:space="preserve">We believe we can offer </w:t>
      </w:r>
      <w:r w:rsidR="00267E78">
        <w:rPr>
          <w:rFonts w:ascii="Arial" w:hAnsi="Arial" w:cs="Arial"/>
          <w:sz w:val="24"/>
          <w:szCs w:val="24"/>
        </w:rPr>
        <w:t>all</w:t>
      </w:r>
      <w:r w:rsidR="00611461">
        <w:rPr>
          <w:rFonts w:ascii="Arial" w:hAnsi="Arial" w:cs="Arial"/>
          <w:sz w:val="24"/>
          <w:szCs w:val="24"/>
        </w:rPr>
        <w:t xml:space="preserve"> these things. Our school prides itself on its happy</w:t>
      </w:r>
      <w:r w:rsidR="003E6FCB">
        <w:rPr>
          <w:rFonts w:ascii="Arial" w:hAnsi="Arial" w:cs="Arial"/>
          <w:sz w:val="24"/>
          <w:szCs w:val="24"/>
        </w:rPr>
        <w:t xml:space="preserve">, nurturing </w:t>
      </w:r>
      <w:r w:rsidR="00267E78">
        <w:rPr>
          <w:rFonts w:ascii="Arial" w:hAnsi="Arial" w:cs="Arial"/>
          <w:sz w:val="24"/>
          <w:szCs w:val="24"/>
        </w:rPr>
        <w:t xml:space="preserve">and inclusive </w:t>
      </w:r>
      <w:r w:rsidR="003E6FCB">
        <w:rPr>
          <w:rFonts w:ascii="Arial" w:hAnsi="Arial" w:cs="Arial"/>
          <w:sz w:val="24"/>
          <w:szCs w:val="24"/>
        </w:rPr>
        <w:t>environment whi</w:t>
      </w:r>
      <w:r w:rsidR="004535AC">
        <w:rPr>
          <w:rFonts w:ascii="Arial" w:hAnsi="Arial" w:cs="Arial"/>
          <w:sz w:val="24"/>
          <w:szCs w:val="24"/>
        </w:rPr>
        <w:t xml:space="preserve">ch meets the needs of all </w:t>
      </w:r>
      <w:r w:rsidR="0025131D">
        <w:rPr>
          <w:rFonts w:ascii="Arial" w:hAnsi="Arial" w:cs="Arial"/>
          <w:sz w:val="24"/>
          <w:szCs w:val="24"/>
        </w:rPr>
        <w:t>children</w:t>
      </w:r>
      <w:r w:rsidR="004535AC">
        <w:rPr>
          <w:rFonts w:ascii="Arial" w:hAnsi="Arial" w:cs="Arial"/>
          <w:sz w:val="24"/>
          <w:szCs w:val="24"/>
        </w:rPr>
        <w:t xml:space="preserve"> </w:t>
      </w:r>
      <w:r w:rsidR="00085CAA">
        <w:rPr>
          <w:rFonts w:ascii="Arial" w:hAnsi="Arial" w:cs="Arial"/>
          <w:sz w:val="24"/>
          <w:szCs w:val="24"/>
        </w:rPr>
        <w:t>whilst also</w:t>
      </w:r>
      <w:r w:rsidR="004535AC">
        <w:rPr>
          <w:rFonts w:ascii="Arial" w:hAnsi="Arial" w:cs="Arial"/>
          <w:sz w:val="24"/>
          <w:szCs w:val="24"/>
        </w:rPr>
        <w:t xml:space="preserve"> ensur</w:t>
      </w:r>
      <w:r w:rsidR="00085CAA">
        <w:rPr>
          <w:rFonts w:ascii="Arial" w:hAnsi="Arial" w:cs="Arial"/>
          <w:sz w:val="24"/>
          <w:szCs w:val="24"/>
        </w:rPr>
        <w:t xml:space="preserve">ing excellent </w:t>
      </w:r>
      <w:r w:rsidR="0025131D">
        <w:rPr>
          <w:rFonts w:ascii="Arial" w:hAnsi="Arial" w:cs="Arial"/>
          <w:sz w:val="24"/>
          <w:szCs w:val="24"/>
        </w:rPr>
        <w:t>learning outcomes</w:t>
      </w:r>
      <w:r w:rsidR="00085CAA">
        <w:rPr>
          <w:rFonts w:ascii="Arial" w:hAnsi="Arial" w:cs="Arial"/>
          <w:sz w:val="24"/>
          <w:szCs w:val="24"/>
        </w:rPr>
        <w:t xml:space="preserve"> and standards. Our school help</w:t>
      </w:r>
      <w:r w:rsidR="00332068">
        <w:rPr>
          <w:rFonts w:ascii="Arial" w:hAnsi="Arial" w:cs="Arial"/>
          <w:sz w:val="24"/>
          <w:szCs w:val="24"/>
        </w:rPr>
        <w:t>s</w:t>
      </w:r>
      <w:r w:rsidR="00085CAA">
        <w:rPr>
          <w:rFonts w:ascii="Arial" w:hAnsi="Arial" w:cs="Arial"/>
          <w:sz w:val="24"/>
          <w:szCs w:val="24"/>
        </w:rPr>
        <w:t xml:space="preserve"> </w:t>
      </w:r>
      <w:r w:rsidR="0025131D">
        <w:rPr>
          <w:rFonts w:ascii="Arial" w:hAnsi="Arial" w:cs="Arial"/>
          <w:sz w:val="24"/>
          <w:szCs w:val="24"/>
        </w:rPr>
        <w:t>children</w:t>
      </w:r>
      <w:r w:rsidR="00085CAA">
        <w:rPr>
          <w:rFonts w:ascii="Arial" w:hAnsi="Arial" w:cs="Arial"/>
          <w:sz w:val="24"/>
          <w:szCs w:val="24"/>
        </w:rPr>
        <w:t xml:space="preserve"> reach their full potential, </w:t>
      </w:r>
      <w:r w:rsidR="0025131D">
        <w:rPr>
          <w:rFonts w:ascii="Arial" w:hAnsi="Arial" w:cs="Arial"/>
          <w:sz w:val="24"/>
          <w:szCs w:val="24"/>
        </w:rPr>
        <w:t xml:space="preserve">in both their learning </w:t>
      </w:r>
      <w:r w:rsidR="00FB6E17">
        <w:rPr>
          <w:rFonts w:ascii="Arial" w:hAnsi="Arial" w:cs="Arial"/>
          <w:sz w:val="24"/>
          <w:szCs w:val="24"/>
        </w:rPr>
        <w:t>journey</w:t>
      </w:r>
      <w:r w:rsidR="00085CAA">
        <w:rPr>
          <w:rFonts w:ascii="Arial" w:hAnsi="Arial" w:cs="Arial"/>
          <w:sz w:val="24"/>
          <w:szCs w:val="24"/>
        </w:rPr>
        <w:t xml:space="preserve"> and in terms of their well-being.</w:t>
      </w:r>
    </w:p>
    <w:p w14:paraId="66BE8A51" w14:textId="36CD2A81" w:rsidR="007E5751" w:rsidRDefault="007E5751" w:rsidP="00BF2E54">
      <w:pPr>
        <w:spacing w:line="360" w:lineRule="auto"/>
        <w:rPr>
          <w:rFonts w:ascii="Arial" w:hAnsi="Arial" w:cs="Arial"/>
          <w:sz w:val="24"/>
          <w:szCs w:val="24"/>
        </w:rPr>
      </w:pPr>
    </w:p>
    <w:p w14:paraId="77E471F9" w14:textId="461E2214" w:rsidR="007E5751" w:rsidRDefault="007E5751" w:rsidP="00BF2E54">
      <w:pPr>
        <w:spacing w:line="360" w:lineRule="auto"/>
        <w:rPr>
          <w:rFonts w:ascii="Arial" w:hAnsi="Arial" w:cs="Arial"/>
          <w:sz w:val="24"/>
          <w:szCs w:val="24"/>
        </w:rPr>
      </w:pPr>
      <w:r>
        <w:rPr>
          <w:rFonts w:ascii="Arial" w:hAnsi="Arial" w:cs="Arial"/>
          <w:sz w:val="24"/>
          <w:szCs w:val="24"/>
        </w:rPr>
        <w:t>Children’s right</w:t>
      </w:r>
      <w:r w:rsidR="00F35CBD">
        <w:rPr>
          <w:rFonts w:ascii="Arial" w:hAnsi="Arial" w:cs="Arial"/>
          <w:sz w:val="24"/>
          <w:szCs w:val="24"/>
        </w:rPr>
        <w:t>s</w:t>
      </w:r>
      <w:r>
        <w:rPr>
          <w:rFonts w:ascii="Arial" w:hAnsi="Arial" w:cs="Arial"/>
          <w:sz w:val="24"/>
          <w:szCs w:val="24"/>
        </w:rPr>
        <w:t xml:space="preserve"> </w:t>
      </w:r>
      <w:r w:rsidR="00F35CBD">
        <w:rPr>
          <w:rFonts w:ascii="Arial" w:hAnsi="Arial" w:cs="Arial"/>
          <w:sz w:val="24"/>
          <w:szCs w:val="24"/>
        </w:rPr>
        <w:t>are</w:t>
      </w:r>
      <w:r>
        <w:rPr>
          <w:rFonts w:ascii="Arial" w:hAnsi="Arial" w:cs="Arial"/>
          <w:sz w:val="24"/>
          <w:szCs w:val="24"/>
        </w:rPr>
        <w:t xml:space="preserve"> of the highest importance at Ysgol Oakfield. </w:t>
      </w:r>
      <w:r w:rsidR="003D4D20">
        <w:rPr>
          <w:rFonts w:ascii="Arial" w:hAnsi="Arial" w:cs="Arial"/>
          <w:sz w:val="24"/>
          <w:szCs w:val="24"/>
        </w:rPr>
        <w:t xml:space="preserve">Wales was the first country to </w:t>
      </w:r>
      <w:r w:rsidR="00A93059">
        <w:rPr>
          <w:rFonts w:ascii="Arial" w:hAnsi="Arial" w:cs="Arial"/>
          <w:sz w:val="24"/>
          <w:szCs w:val="24"/>
        </w:rPr>
        <w:t xml:space="preserve">make the United Nations Convention </w:t>
      </w:r>
      <w:r w:rsidR="005E6517">
        <w:rPr>
          <w:rFonts w:ascii="Arial" w:hAnsi="Arial" w:cs="Arial"/>
          <w:sz w:val="24"/>
          <w:szCs w:val="24"/>
        </w:rPr>
        <w:t>on the Rights of the Child (UNCRC) part of its domestic law (</w:t>
      </w:r>
      <w:r w:rsidR="00F35CBD">
        <w:rPr>
          <w:rFonts w:ascii="Arial" w:hAnsi="Arial" w:cs="Arial"/>
          <w:sz w:val="24"/>
          <w:szCs w:val="24"/>
        </w:rPr>
        <w:t>Children’s Commissioner for Wales, 2021)</w:t>
      </w:r>
      <w:r w:rsidR="005123EF">
        <w:rPr>
          <w:rFonts w:ascii="Arial" w:hAnsi="Arial" w:cs="Arial"/>
          <w:sz w:val="24"/>
          <w:szCs w:val="24"/>
        </w:rPr>
        <w:t xml:space="preserve"> and </w:t>
      </w:r>
      <w:r w:rsidR="00506314">
        <w:rPr>
          <w:rFonts w:ascii="Arial" w:hAnsi="Arial" w:cs="Arial"/>
          <w:sz w:val="24"/>
          <w:szCs w:val="24"/>
        </w:rPr>
        <w:t>the school</w:t>
      </w:r>
      <w:r w:rsidR="001D0108">
        <w:rPr>
          <w:rFonts w:ascii="Arial" w:hAnsi="Arial" w:cs="Arial"/>
          <w:sz w:val="24"/>
          <w:szCs w:val="24"/>
        </w:rPr>
        <w:t xml:space="preserve"> enshrine</w:t>
      </w:r>
      <w:r w:rsidR="00506314">
        <w:rPr>
          <w:rFonts w:ascii="Arial" w:hAnsi="Arial" w:cs="Arial"/>
          <w:sz w:val="24"/>
          <w:szCs w:val="24"/>
        </w:rPr>
        <w:t>s</w:t>
      </w:r>
      <w:r w:rsidR="001D0108">
        <w:rPr>
          <w:rFonts w:ascii="Arial" w:hAnsi="Arial" w:cs="Arial"/>
          <w:sz w:val="24"/>
          <w:szCs w:val="24"/>
        </w:rPr>
        <w:t xml:space="preserve"> the Seven Core Aims as set out by the Welsh Government and a</w:t>
      </w:r>
      <w:r w:rsidR="005123EF">
        <w:rPr>
          <w:rFonts w:ascii="Arial" w:hAnsi="Arial" w:cs="Arial"/>
          <w:sz w:val="24"/>
          <w:szCs w:val="24"/>
        </w:rPr>
        <w:t xml:space="preserve">s </w:t>
      </w:r>
      <w:r w:rsidR="001D0108">
        <w:rPr>
          <w:rFonts w:ascii="Arial" w:hAnsi="Arial" w:cs="Arial"/>
          <w:sz w:val="24"/>
          <w:szCs w:val="24"/>
        </w:rPr>
        <w:t xml:space="preserve">part </w:t>
      </w:r>
      <w:r w:rsidR="00D91E0B">
        <w:rPr>
          <w:rFonts w:ascii="Arial" w:hAnsi="Arial" w:cs="Arial"/>
          <w:sz w:val="24"/>
          <w:szCs w:val="24"/>
        </w:rPr>
        <w:t>its</w:t>
      </w:r>
      <w:r w:rsidR="001D0108">
        <w:rPr>
          <w:rFonts w:ascii="Arial" w:hAnsi="Arial" w:cs="Arial"/>
          <w:sz w:val="24"/>
          <w:szCs w:val="24"/>
        </w:rPr>
        <w:t xml:space="preserve"> core aims.</w:t>
      </w:r>
      <w:r w:rsidR="00E24E4A">
        <w:rPr>
          <w:rFonts w:ascii="Arial" w:hAnsi="Arial" w:cs="Arial"/>
          <w:sz w:val="24"/>
          <w:szCs w:val="24"/>
        </w:rPr>
        <w:t xml:space="preserve"> Ysgol </w:t>
      </w:r>
      <w:r w:rsidR="00F932B9">
        <w:rPr>
          <w:rFonts w:ascii="Arial" w:hAnsi="Arial" w:cs="Arial"/>
          <w:sz w:val="24"/>
          <w:szCs w:val="24"/>
        </w:rPr>
        <w:t>Oakfield</w:t>
      </w:r>
      <w:r w:rsidR="00E24E4A">
        <w:rPr>
          <w:rFonts w:ascii="Arial" w:hAnsi="Arial" w:cs="Arial"/>
          <w:sz w:val="24"/>
          <w:szCs w:val="24"/>
        </w:rPr>
        <w:t xml:space="preserve"> strives to ensure that</w:t>
      </w:r>
      <w:r w:rsidR="00F02781">
        <w:rPr>
          <w:rFonts w:ascii="Arial" w:hAnsi="Arial" w:cs="Arial"/>
          <w:sz w:val="24"/>
          <w:szCs w:val="24"/>
        </w:rPr>
        <w:t>:</w:t>
      </w:r>
    </w:p>
    <w:p w14:paraId="36648F11" w14:textId="77777777" w:rsidR="005123EF" w:rsidRDefault="005123EF" w:rsidP="00BF2E54">
      <w:pPr>
        <w:spacing w:line="360" w:lineRule="auto"/>
        <w:rPr>
          <w:rFonts w:ascii="Arial" w:hAnsi="Arial" w:cs="Arial"/>
          <w:sz w:val="24"/>
          <w:szCs w:val="24"/>
        </w:rPr>
      </w:pPr>
    </w:p>
    <w:p w14:paraId="23B66310" w14:textId="7969E5CE" w:rsidR="00E24E4A" w:rsidRDefault="007740FD" w:rsidP="00BF2E54">
      <w:pPr>
        <w:pStyle w:val="ListParagraph"/>
        <w:numPr>
          <w:ilvl w:val="0"/>
          <w:numId w:val="3"/>
        </w:numPr>
        <w:spacing w:line="360" w:lineRule="auto"/>
        <w:rPr>
          <w:rFonts w:ascii="Arial" w:hAnsi="Arial" w:cs="Arial"/>
          <w:sz w:val="24"/>
          <w:szCs w:val="24"/>
        </w:rPr>
      </w:pPr>
      <w:r>
        <w:rPr>
          <w:rFonts w:ascii="Arial" w:hAnsi="Arial" w:cs="Arial"/>
          <w:sz w:val="24"/>
          <w:szCs w:val="24"/>
        </w:rPr>
        <w:lastRenderedPageBreak/>
        <w:t xml:space="preserve">Children have a flying start and the best possible basis for their future </w:t>
      </w:r>
      <w:r w:rsidR="005123EF">
        <w:rPr>
          <w:rFonts w:ascii="Arial" w:hAnsi="Arial" w:cs="Arial"/>
          <w:sz w:val="24"/>
          <w:szCs w:val="24"/>
        </w:rPr>
        <w:t>growth</w:t>
      </w:r>
      <w:r>
        <w:rPr>
          <w:rFonts w:ascii="Arial" w:hAnsi="Arial" w:cs="Arial"/>
          <w:sz w:val="24"/>
          <w:szCs w:val="24"/>
        </w:rPr>
        <w:t xml:space="preserve"> and development.</w:t>
      </w:r>
    </w:p>
    <w:p w14:paraId="345CBDE6" w14:textId="67D4DE59" w:rsidR="006F5E47" w:rsidRDefault="0004217F" w:rsidP="00BF2E54">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Children have access to a comprehensive range of </w:t>
      </w:r>
      <w:r w:rsidR="006F5E47">
        <w:rPr>
          <w:rFonts w:ascii="Arial" w:hAnsi="Arial" w:cs="Arial"/>
          <w:sz w:val="24"/>
          <w:szCs w:val="24"/>
        </w:rPr>
        <w:t>education, training and learning opportunities.</w:t>
      </w:r>
    </w:p>
    <w:p w14:paraId="6C62FD6E" w14:textId="54828C1B" w:rsidR="006F5E47" w:rsidRDefault="00141878" w:rsidP="00BF2E54">
      <w:pPr>
        <w:pStyle w:val="ListParagraph"/>
        <w:numPr>
          <w:ilvl w:val="0"/>
          <w:numId w:val="3"/>
        </w:numPr>
        <w:spacing w:line="360" w:lineRule="auto"/>
        <w:rPr>
          <w:rFonts w:ascii="Arial" w:hAnsi="Arial" w:cs="Arial"/>
          <w:sz w:val="24"/>
          <w:szCs w:val="24"/>
        </w:rPr>
      </w:pPr>
      <w:r>
        <w:rPr>
          <w:rFonts w:ascii="Arial" w:hAnsi="Arial" w:cs="Arial"/>
          <w:sz w:val="24"/>
          <w:szCs w:val="24"/>
        </w:rPr>
        <w:t>Children enjoy the best possible physical and mental health.</w:t>
      </w:r>
    </w:p>
    <w:p w14:paraId="2F45D71E" w14:textId="43AFCC3E" w:rsidR="00141878" w:rsidRDefault="00BC2DEB" w:rsidP="00BF2E54">
      <w:pPr>
        <w:pStyle w:val="ListParagraph"/>
        <w:numPr>
          <w:ilvl w:val="0"/>
          <w:numId w:val="3"/>
        </w:numPr>
        <w:spacing w:line="360" w:lineRule="auto"/>
        <w:rPr>
          <w:rFonts w:ascii="Arial" w:hAnsi="Arial" w:cs="Arial"/>
          <w:sz w:val="24"/>
          <w:szCs w:val="24"/>
        </w:rPr>
      </w:pPr>
      <w:r>
        <w:rPr>
          <w:rFonts w:ascii="Arial" w:hAnsi="Arial" w:cs="Arial"/>
          <w:sz w:val="24"/>
          <w:szCs w:val="24"/>
        </w:rPr>
        <w:t>Children have access to play, leisure, sporting and cultural activities.</w:t>
      </w:r>
    </w:p>
    <w:p w14:paraId="339764F6" w14:textId="5B123C98" w:rsidR="00BC2DEB" w:rsidRDefault="00CA180E" w:rsidP="00BF2E54">
      <w:pPr>
        <w:pStyle w:val="ListParagraph"/>
        <w:numPr>
          <w:ilvl w:val="0"/>
          <w:numId w:val="3"/>
        </w:numPr>
        <w:spacing w:line="360" w:lineRule="auto"/>
        <w:rPr>
          <w:rFonts w:ascii="Arial" w:hAnsi="Arial" w:cs="Arial"/>
          <w:sz w:val="24"/>
          <w:szCs w:val="24"/>
        </w:rPr>
      </w:pPr>
      <w:r>
        <w:rPr>
          <w:rFonts w:ascii="Arial" w:hAnsi="Arial" w:cs="Arial"/>
          <w:sz w:val="24"/>
          <w:szCs w:val="24"/>
        </w:rPr>
        <w:t>Children are listened to and treated with respect.</w:t>
      </w:r>
    </w:p>
    <w:p w14:paraId="65AB6BEF" w14:textId="432D36EA" w:rsidR="00CA180E" w:rsidRDefault="009F30CA" w:rsidP="00BF2E54">
      <w:pPr>
        <w:pStyle w:val="ListParagraph"/>
        <w:numPr>
          <w:ilvl w:val="0"/>
          <w:numId w:val="3"/>
        </w:numPr>
        <w:spacing w:line="360" w:lineRule="auto"/>
        <w:rPr>
          <w:rFonts w:ascii="Arial" w:hAnsi="Arial" w:cs="Arial"/>
          <w:sz w:val="24"/>
          <w:szCs w:val="24"/>
        </w:rPr>
      </w:pPr>
      <w:r>
        <w:rPr>
          <w:rFonts w:ascii="Arial" w:hAnsi="Arial" w:cs="Arial"/>
          <w:sz w:val="24"/>
          <w:szCs w:val="24"/>
        </w:rPr>
        <w:t>Children have a safe home and community.</w:t>
      </w:r>
    </w:p>
    <w:p w14:paraId="38A08FF7" w14:textId="49C847CD" w:rsidR="009F30CA" w:rsidRPr="006F5E47" w:rsidRDefault="009F30CA" w:rsidP="00BF2E54">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Children are </w:t>
      </w:r>
      <w:r w:rsidR="005123EF">
        <w:rPr>
          <w:rFonts w:ascii="Arial" w:hAnsi="Arial" w:cs="Arial"/>
          <w:sz w:val="24"/>
          <w:szCs w:val="24"/>
        </w:rPr>
        <w:t>not disadvantaged by poverty</w:t>
      </w:r>
      <w:r w:rsidR="00D677E0">
        <w:rPr>
          <w:rFonts w:ascii="Arial" w:hAnsi="Arial" w:cs="Arial"/>
          <w:sz w:val="24"/>
          <w:szCs w:val="24"/>
        </w:rPr>
        <w:t xml:space="preserve"> (Play Wales, 2021).</w:t>
      </w:r>
    </w:p>
    <w:p w14:paraId="47DC6D56" w14:textId="6E5B4DE9" w:rsidR="00961085" w:rsidRDefault="00961085" w:rsidP="00BF2E54">
      <w:pPr>
        <w:spacing w:line="360" w:lineRule="auto"/>
        <w:rPr>
          <w:rFonts w:ascii="Arial" w:hAnsi="Arial" w:cs="Arial"/>
          <w:sz w:val="24"/>
          <w:szCs w:val="24"/>
        </w:rPr>
      </w:pPr>
    </w:p>
    <w:p w14:paraId="25F1104C" w14:textId="1B82BB69" w:rsidR="0039159E" w:rsidRDefault="00D91E0B" w:rsidP="00BF2E54">
      <w:pPr>
        <w:spacing w:line="360" w:lineRule="auto"/>
        <w:rPr>
          <w:rFonts w:ascii="Arial" w:hAnsi="Arial" w:cs="Arial"/>
          <w:sz w:val="24"/>
          <w:szCs w:val="24"/>
        </w:rPr>
      </w:pPr>
      <w:r>
        <w:rPr>
          <w:rFonts w:ascii="Arial" w:hAnsi="Arial" w:cs="Arial"/>
          <w:sz w:val="24"/>
          <w:szCs w:val="24"/>
        </w:rPr>
        <w:t>Parents</w:t>
      </w:r>
      <w:r w:rsidR="003779F0">
        <w:rPr>
          <w:rFonts w:ascii="Arial" w:hAnsi="Arial" w:cs="Arial"/>
          <w:sz w:val="24"/>
          <w:szCs w:val="24"/>
        </w:rPr>
        <w:t xml:space="preserve"> and carers</w:t>
      </w:r>
      <w:r>
        <w:rPr>
          <w:rFonts w:ascii="Arial" w:hAnsi="Arial" w:cs="Arial"/>
          <w:sz w:val="24"/>
          <w:szCs w:val="24"/>
        </w:rPr>
        <w:t xml:space="preserve"> are invited</w:t>
      </w:r>
      <w:r w:rsidR="003779F0">
        <w:rPr>
          <w:rFonts w:ascii="Arial" w:hAnsi="Arial" w:cs="Arial"/>
          <w:sz w:val="24"/>
          <w:szCs w:val="24"/>
        </w:rPr>
        <w:t xml:space="preserve"> to have an active role in their child’s learning and </w:t>
      </w:r>
      <w:r>
        <w:rPr>
          <w:rFonts w:ascii="Arial" w:hAnsi="Arial" w:cs="Arial"/>
          <w:sz w:val="24"/>
          <w:szCs w:val="24"/>
        </w:rPr>
        <w:t xml:space="preserve">the school also </w:t>
      </w:r>
      <w:r w:rsidR="003779F0">
        <w:rPr>
          <w:rFonts w:ascii="Arial" w:hAnsi="Arial" w:cs="Arial"/>
          <w:sz w:val="24"/>
          <w:szCs w:val="24"/>
        </w:rPr>
        <w:t>extend</w:t>
      </w:r>
      <w:r>
        <w:rPr>
          <w:rFonts w:ascii="Arial" w:hAnsi="Arial" w:cs="Arial"/>
          <w:sz w:val="24"/>
          <w:szCs w:val="24"/>
        </w:rPr>
        <w:t>s</w:t>
      </w:r>
      <w:r w:rsidR="003779F0">
        <w:rPr>
          <w:rFonts w:ascii="Arial" w:hAnsi="Arial" w:cs="Arial"/>
          <w:sz w:val="24"/>
          <w:szCs w:val="24"/>
        </w:rPr>
        <w:t xml:space="preserve"> </w:t>
      </w:r>
      <w:r>
        <w:rPr>
          <w:rFonts w:ascii="Arial" w:hAnsi="Arial" w:cs="Arial"/>
          <w:sz w:val="24"/>
          <w:szCs w:val="24"/>
        </w:rPr>
        <w:t xml:space="preserve">a </w:t>
      </w:r>
      <w:r w:rsidR="003779F0">
        <w:rPr>
          <w:rFonts w:ascii="Arial" w:hAnsi="Arial" w:cs="Arial"/>
          <w:sz w:val="24"/>
          <w:szCs w:val="24"/>
        </w:rPr>
        <w:t xml:space="preserve">warm welcome to the wider community. </w:t>
      </w:r>
      <w:r>
        <w:rPr>
          <w:rFonts w:ascii="Arial" w:hAnsi="Arial" w:cs="Arial"/>
          <w:sz w:val="24"/>
          <w:szCs w:val="24"/>
        </w:rPr>
        <w:t>Working</w:t>
      </w:r>
      <w:r w:rsidR="003779F0">
        <w:rPr>
          <w:rFonts w:ascii="Arial" w:hAnsi="Arial" w:cs="Arial"/>
          <w:sz w:val="24"/>
          <w:szCs w:val="24"/>
        </w:rPr>
        <w:t xml:space="preserve"> in partnership is important </w:t>
      </w:r>
      <w:r w:rsidR="00076F15">
        <w:rPr>
          <w:rFonts w:ascii="Arial" w:hAnsi="Arial" w:cs="Arial"/>
          <w:sz w:val="24"/>
          <w:szCs w:val="24"/>
        </w:rPr>
        <w:t>as working together in mutual respect and support provides better outcomes</w:t>
      </w:r>
      <w:r w:rsidR="00F7470C">
        <w:rPr>
          <w:rFonts w:ascii="Arial" w:hAnsi="Arial" w:cs="Arial"/>
          <w:sz w:val="24"/>
          <w:szCs w:val="24"/>
        </w:rPr>
        <w:t xml:space="preserve"> for both children and the wider community.</w:t>
      </w:r>
      <w:r w:rsidR="00FC602B">
        <w:rPr>
          <w:rFonts w:ascii="Arial" w:hAnsi="Arial" w:cs="Arial"/>
          <w:sz w:val="24"/>
          <w:szCs w:val="24"/>
        </w:rPr>
        <w:t xml:space="preserve"> </w:t>
      </w:r>
      <w:r w:rsidR="0039159E">
        <w:rPr>
          <w:rFonts w:ascii="Arial" w:hAnsi="Arial" w:cs="Arial"/>
          <w:sz w:val="24"/>
          <w:szCs w:val="24"/>
        </w:rPr>
        <w:t xml:space="preserve">This prospectus </w:t>
      </w:r>
      <w:r w:rsidR="00E36142">
        <w:rPr>
          <w:rFonts w:ascii="Arial" w:hAnsi="Arial" w:cs="Arial"/>
          <w:sz w:val="24"/>
          <w:szCs w:val="24"/>
        </w:rPr>
        <w:t>has been produced</w:t>
      </w:r>
      <w:r w:rsidR="0039159E">
        <w:rPr>
          <w:rFonts w:ascii="Arial" w:hAnsi="Arial" w:cs="Arial"/>
          <w:sz w:val="24"/>
          <w:szCs w:val="24"/>
        </w:rPr>
        <w:t xml:space="preserve"> to give parents and carers information on the school’s</w:t>
      </w:r>
      <w:r w:rsidR="006807EC">
        <w:rPr>
          <w:rFonts w:ascii="Arial" w:hAnsi="Arial" w:cs="Arial"/>
          <w:sz w:val="24"/>
          <w:szCs w:val="24"/>
        </w:rPr>
        <w:t>:</w:t>
      </w:r>
      <w:r w:rsidR="0039159E">
        <w:rPr>
          <w:rFonts w:ascii="Arial" w:hAnsi="Arial" w:cs="Arial"/>
          <w:sz w:val="24"/>
          <w:szCs w:val="24"/>
        </w:rPr>
        <w:t xml:space="preserve"> </w:t>
      </w:r>
    </w:p>
    <w:p w14:paraId="72062B42" w14:textId="77777777" w:rsidR="009B6ED3" w:rsidRDefault="009B6ED3" w:rsidP="00BF2E54">
      <w:pPr>
        <w:spacing w:line="360" w:lineRule="auto"/>
        <w:rPr>
          <w:rFonts w:ascii="Arial" w:hAnsi="Arial" w:cs="Arial"/>
          <w:sz w:val="24"/>
          <w:szCs w:val="24"/>
        </w:rPr>
      </w:pPr>
    </w:p>
    <w:p w14:paraId="0564967E" w14:textId="0FE111CC" w:rsidR="00A967B9" w:rsidRDefault="006807EC" w:rsidP="00BF2E54">
      <w:pPr>
        <w:spacing w:line="360" w:lineRule="auto"/>
        <w:rPr>
          <w:rFonts w:ascii="Arial" w:hAnsi="Arial" w:cs="Arial"/>
          <w:sz w:val="24"/>
          <w:szCs w:val="24"/>
        </w:rPr>
      </w:pPr>
      <w:r>
        <w:rPr>
          <w:rFonts w:ascii="Arial" w:hAnsi="Arial" w:cs="Arial"/>
          <w:sz w:val="24"/>
          <w:szCs w:val="24"/>
        </w:rPr>
        <w:t xml:space="preserve">Structures – what a day here at Ysgol </w:t>
      </w:r>
      <w:r w:rsidR="00C53AD9">
        <w:rPr>
          <w:rFonts w:ascii="Arial" w:hAnsi="Arial" w:cs="Arial"/>
          <w:sz w:val="24"/>
          <w:szCs w:val="24"/>
        </w:rPr>
        <w:t xml:space="preserve">Oakfield </w:t>
      </w:r>
      <w:r>
        <w:rPr>
          <w:rFonts w:ascii="Arial" w:hAnsi="Arial" w:cs="Arial"/>
          <w:sz w:val="24"/>
          <w:szCs w:val="24"/>
        </w:rPr>
        <w:t>looks like.</w:t>
      </w:r>
    </w:p>
    <w:p w14:paraId="7785D246" w14:textId="50A67F6D" w:rsidR="0019255D" w:rsidRDefault="006807EC" w:rsidP="00BF2E54">
      <w:pPr>
        <w:spacing w:line="360" w:lineRule="auto"/>
        <w:rPr>
          <w:rFonts w:ascii="Arial" w:hAnsi="Arial" w:cs="Arial"/>
          <w:sz w:val="24"/>
          <w:szCs w:val="24"/>
        </w:rPr>
      </w:pPr>
      <w:r>
        <w:rPr>
          <w:rFonts w:ascii="Arial" w:hAnsi="Arial" w:cs="Arial"/>
          <w:sz w:val="24"/>
          <w:szCs w:val="24"/>
        </w:rPr>
        <w:t>Curric</w:t>
      </w:r>
      <w:r w:rsidR="0019255D">
        <w:rPr>
          <w:rFonts w:ascii="Arial" w:hAnsi="Arial" w:cs="Arial"/>
          <w:sz w:val="24"/>
          <w:szCs w:val="24"/>
        </w:rPr>
        <w:t>ulum – what children learn in our school.</w:t>
      </w:r>
    </w:p>
    <w:p w14:paraId="3F187D77" w14:textId="14B10A37" w:rsidR="0019255D" w:rsidRDefault="00D12EA6" w:rsidP="00BF2E54">
      <w:pPr>
        <w:spacing w:line="360" w:lineRule="auto"/>
        <w:rPr>
          <w:rFonts w:ascii="Arial" w:hAnsi="Arial" w:cs="Arial"/>
          <w:sz w:val="24"/>
          <w:szCs w:val="24"/>
        </w:rPr>
      </w:pPr>
      <w:r>
        <w:rPr>
          <w:rFonts w:ascii="Arial" w:hAnsi="Arial" w:cs="Arial"/>
          <w:sz w:val="24"/>
          <w:szCs w:val="24"/>
        </w:rPr>
        <w:t xml:space="preserve">Pedagogy </w:t>
      </w:r>
      <w:r w:rsidR="002D385E">
        <w:rPr>
          <w:rFonts w:ascii="Arial" w:hAnsi="Arial" w:cs="Arial"/>
          <w:sz w:val="24"/>
          <w:szCs w:val="24"/>
        </w:rPr>
        <w:t>–</w:t>
      </w:r>
      <w:r>
        <w:rPr>
          <w:rFonts w:ascii="Arial" w:hAnsi="Arial" w:cs="Arial"/>
          <w:sz w:val="24"/>
          <w:szCs w:val="24"/>
        </w:rPr>
        <w:t xml:space="preserve"> </w:t>
      </w:r>
      <w:r w:rsidR="002D385E">
        <w:rPr>
          <w:rFonts w:ascii="Arial" w:hAnsi="Arial" w:cs="Arial"/>
          <w:sz w:val="24"/>
          <w:szCs w:val="24"/>
        </w:rPr>
        <w:t>what teaching in our school looks like and how children learn.</w:t>
      </w:r>
    </w:p>
    <w:p w14:paraId="45ECEADE" w14:textId="2896A1F3" w:rsidR="00A0499F" w:rsidRDefault="00A0499F" w:rsidP="00BF2E54">
      <w:pPr>
        <w:spacing w:line="360" w:lineRule="auto"/>
        <w:rPr>
          <w:rFonts w:ascii="Arial" w:hAnsi="Arial" w:cs="Arial"/>
          <w:sz w:val="24"/>
          <w:szCs w:val="24"/>
        </w:rPr>
      </w:pPr>
      <w:r>
        <w:rPr>
          <w:rFonts w:ascii="Arial" w:hAnsi="Arial" w:cs="Arial"/>
          <w:sz w:val="24"/>
          <w:szCs w:val="24"/>
        </w:rPr>
        <w:t>Assessment – how children’s learning is assessed.</w:t>
      </w:r>
    </w:p>
    <w:p w14:paraId="0875CD4C" w14:textId="35CFC144" w:rsidR="005746E9" w:rsidRDefault="00E63B17" w:rsidP="00BF2E54">
      <w:pPr>
        <w:spacing w:line="360" w:lineRule="auto"/>
        <w:jc w:val="center"/>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22912" behindDoc="1" locked="0" layoutInCell="1" allowOverlap="1" wp14:anchorId="252A79C3" wp14:editId="2130D3F5">
            <wp:simplePos x="0" y="0"/>
            <wp:positionH relativeFrom="margin">
              <wp:posOffset>775306</wp:posOffset>
            </wp:positionH>
            <wp:positionV relativeFrom="paragraph">
              <wp:posOffset>57460</wp:posOffset>
            </wp:positionV>
            <wp:extent cx="4136066" cy="2757377"/>
            <wp:effectExtent l="0" t="0" r="0" b="5080"/>
            <wp:wrapTight wrapText="bothSides">
              <wp:wrapPolygon edited="0">
                <wp:start x="0" y="0"/>
                <wp:lineTo x="0" y="21491"/>
                <wp:lineTo x="21491" y="21491"/>
                <wp:lineTo x="21491" y="0"/>
                <wp:lineTo x="0" y="0"/>
              </wp:wrapPolygon>
            </wp:wrapTight>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6066" cy="2757377"/>
                    </a:xfrm>
                    <a:prstGeom prst="rect">
                      <a:avLst/>
                    </a:prstGeom>
                  </pic:spPr>
                </pic:pic>
              </a:graphicData>
            </a:graphic>
            <wp14:sizeRelH relativeFrom="page">
              <wp14:pctWidth>0</wp14:pctWidth>
            </wp14:sizeRelH>
            <wp14:sizeRelV relativeFrom="page">
              <wp14:pctHeight>0</wp14:pctHeight>
            </wp14:sizeRelV>
          </wp:anchor>
        </w:drawing>
      </w:r>
    </w:p>
    <w:p w14:paraId="13AD2937" w14:textId="18822248" w:rsidR="005746E9" w:rsidRDefault="005746E9" w:rsidP="00BF2E54">
      <w:pPr>
        <w:spacing w:line="360" w:lineRule="auto"/>
        <w:jc w:val="center"/>
        <w:rPr>
          <w:rFonts w:ascii="Arial" w:hAnsi="Arial" w:cs="Arial"/>
          <w:b/>
          <w:bCs/>
          <w:sz w:val="24"/>
          <w:szCs w:val="24"/>
          <w:u w:val="single"/>
        </w:rPr>
      </w:pPr>
    </w:p>
    <w:p w14:paraId="6DF980D7" w14:textId="77777777" w:rsidR="005746E9" w:rsidRDefault="005746E9" w:rsidP="00BF2E54">
      <w:pPr>
        <w:spacing w:line="360" w:lineRule="auto"/>
        <w:jc w:val="center"/>
        <w:rPr>
          <w:rFonts w:ascii="Arial" w:hAnsi="Arial" w:cs="Arial"/>
          <w:b/>
          <w:bCs/>
          <w:sz w:val="24"/>
          <w:szCs w:val="24"/>
          <w:u w:val="single"/>
        </w:rPr>
      </w:pPr>
    </w:p>
    <w:p w14:paraId="388FB63F" w14:textId="50B7AA67" w:rsidR="005746E9" w:rsidRDefault="005746E9" w:rsidP="00BF2E54">
      <w:pPr>
        <w:spacing w:line="360" w:lineRule="auto"/>
        <w:jc w:val="center"/>
        <w:rPr>
          <w:rFonts w:ascii="Arial" w:hAnsi="Arial" w:cs="Arial"/>
          <w:b/>
          <w:bCs/>
          <w:sz w:val="24"/>
          <w:szCs w:val="24"/>
          <w:u w:val="single"/>
        </w:rPr>
      </w:pPr>
    </w:p>
    <w:p w14:paraId="0C9FA2B0" w14:textId="2BED2381" w:rsidR="005746E9" w:rsidRDefault="005746E9" w:rsidP="00BF2E54">
      <w:pPr>
        <w:spacing w:line="360" w:lineRule="auto"/>
        <w:jc w:val="center"/>
        <w:rPr>
          <w:rFonts w:ascii="Arial" w:hAnsi="Arial" w:cs="Arial"/>
          <w:b/>
          <w:bCs/>
          <w:sz w:val="24"/>
          <w:szCs w:val="24"/>
          <w:u w:val="single"/>
        </w:rPr>
      </w:pPr>
    </w:p>
    <w:p w14:paraId="6619984D" w14:textId="65C77F86" w:rsidR="005746E9" w:rsidRDefault="005746E9" w:rsidP="00BF2E54">
      <w:pPr>
        <w:spacing w:line="360" w:lineRule="auto"/>
        <w:jc w:val="center"/>
        <w:rPr>
          <w:rFonts w:ascii="Arial" w:hAnsi="Arial" w:cs="Arial"/>
          <w:b/>
          <w:bCs/>
          <w:sz w:val="24"/>
          <w:szCs w:val="24"/>
          <w:u w:val="single"/>
        </w:rPr>
      </w:pPr>
    </w:p>
    <w:p w14:paraId="0A57BD3C" w14:textId="77777777" w:rsidR="005746E9" w:rsidRDefault="005746E9" w:rsidP="00BF2E54">
      <w:pPr>
        <w:spacing w:line="360" w:lineRule="auto"/>
        <w:jc w:val="center"/>
        <w:rPr>
          <w:rFonts w:ascii="Arial" w:hAnsi="Arial" w:cs="Arial"/>
          <w:b/>
          <w:bCs/>
          <w:sz w:val="24"/>
          <w:szCs w:val="24"/>
          <w:u w:val="single"/>
        </w:rPr>
      </w:pPr>
    </w:p>
    <w:p w14:paraId="15B8DDEE" w14:textId="3E7541C4" w:rsidR="005746E9" w:rsidRDefault="005746E9" w:rsidP="00BF2E54">
      <w:pPr>
        <w:spacing w:line="360" w:lineRule="auto"/>
        <w:jc w:val="center"/>
        <w:rPr>
          <w:rFonts w:ascii="Arial" w:hAnsi="Arial" w:cs="Arial"/>
          <w:b/>
          <w:bCs/>
          <w:sz w:val="24"/>
          <w:szCs w:val="24"/>
          <w:u w:val="single"/>
        </w:rPr>
      </w:pPr>
    </w:p>
    <w:p w14:paraId="4BC05894" w14:textId="5942B844" w:rsidR="006133F9" w:rsidRDefault="00B1594A" w:rsidP="00BF2E54">
      <w:pPr>
        <w:spacing w:line="360" w:lineRule="auto"/>
        <w:jc w:val="center"/>
        <w:rPr>
          <w:rFonts w:ascii="Arial" w:hAnsi="Arial" w:cs="Arial"/>
          <w:sz w:val="24"/>
          <w:szCs w:val="24"/>
        </w:rPr>
      </w:pPr>
      <w:r>
        <w:rPr>
          <w:rFonts w:ascii="Arial" w:hAnsi="Arial" w:cs="Arial"/>
          <w:b/>
          <w:bCs/>
          <w:sz w:val="24"/>
          <w:szCs w:val="24"/>
          <w:u w:val="single"/>
        </w:rPr>
        <w:lastRenderedPageBreak/>
        <w:t>K</w:t>
      </w:r>
      <w:r w:rsidR="00E64EB0">
        <w:rPr>
          <w:rFonts w:ascii="Arial" w:hAnsi="Arial" w:cs="Arial"/>
          <w:b/>
          <w:bCs/>
          <w:sz w:val="24"/>
          <w:szCs w:val="24"/>
          <w:u w:val="single"/>
        </w:rPr>
        <w:t>ey Terms</w:t>
      </w:r>
    </w:p>
    <w:p w14:paraId="1ACB22AD" w14:textId="77777777" w:rsidR="00BF2E54" w:rsidRDefault="00BF2E54" w:rsidP="00BF2E54">
      <w:pPr>
        <w:spacing w:line="360" w:lineRule="auto"/>
        <w:rPr>
          <w:rFonts w:ascii="Arial" w:hAnsi="Arial" w:cs="Arial"/>
          <w:sz w:val="24"/>
          <w:szCs w:val="24"/>
        </w:rPr>
      </w:pPr>
    </w:p>
    <w:p w14:paraId="158D5305" w14:textId="137C18AB" w:rsidR="00A83B6A" w:rsidRDefault="00327DD9" w:rsidP="00BF2E54">
      <w:pPr>
        <w:spacing w:line="360" w:lineRule="auto"/>
        <w:rPr>
          <w:rFonts w:ascii="Arial" w:hAnsi="Arial" w:cs="Arial"/>
          <w:sz w:val="24"/>
          <w:szCs w:val="24"/>
        </w:rPr>
      </w:pPr>
      <w:r>
        <w:rPr>
          <w:rFonts w:ascii="Arial" w:hAnsi="Arial" w:cs="Arial"/>
          <w:sz w:val="24"/>
          <w:szCs w:val="24"/>
        </w:rPr>
        <w:t xml:space="preserve">This section of the prospectus </w:t>
      </w:r>
      <w:r w:rsidR="00F81E5C">
        <w:rPr>
          <w:rFonts w:ascii="Arial" w:hAnsi="Arial" w:cs="Arial"/>
          <w:sz w:val="24"/>
          <w:szCs w:val="24"/>
        </w:rPr>
        <w:t xml:space="preserve">will define various terms </w:t>
      </w:r>
      <w:r w:rsidR="007D466B">
        <w:rPr>
          <w:rFonts w:ascii="Arial" w:hAnsi="Arial" w:cs="Arial"/>
          <w:sz w:val="24"/>
          <w:szCs w:val="24"/>
        </w:rPr>
        <w:t>to</w:t>
      </w:r>
      <w:r w:rsidR="00F81E5C">
        <w:rPr>
          <w:rFonts w:ascii="Arial" w:hAnsi="Arial" w:cs="Arial"/>
          <w:sz w:val="24"/>
          <w:szCs w:val="24"/>
        </w:rPr>
        <w:t xml:space="preserve"> give a clear context and background knowledge to the use of language within this </w:t>
      </w:r>
      <w:r w:rsidR="007D466B">
        <w:rPr>
          <w:rFonts w:ascii="Arial" w:hAnsi="Arial" w:cs="Arial"/>
          <w:sz w:val="24"/>
          <w:szCs w:val="24"/>
        </w:rPr>
        <w:t>literature</w:t>
      </w:r>
      <w:r w:rsidR="00EA3939">
        <w:rPr>
          <w:rFonts w:ascii="Arial" w:hAnsi="Arial" w:cs="Arial"/>
          <w:sz w:val="24"/>
          <w:szCs w:val="24"/>
        </w:rPr>
        <w:t>.</w:t>
      </w:r>
      <w:r w:rsidR="001D0F40">
        <w:rPr>
          <w:rFonts w:ascii="Arial" w:hAnsi="Arial" w:cs="Arial"/>
          <w:sz w:val="24"/>
          <w:szCs w:val="24"/>
        </w:rPr>
        <w:t xml:space="preserve"> Key terms </w:t>
      </w:r>
      <w:r w:rsidR="001B41A7">
        <w:rPr>
          <w:rFonts w:ascii="Arial" w:hAnsi="Arial" w:cs="Arial"/>
          <w:sz w:val="24"/>
          <w:szCs w:val="24"/>
        </w:rPr>
        <w:t xml:space="preserve">and definitions </w:t>
      </w:r>
      <w:r w:rsidR="001D0F40">
        <w:rPr>
          <w:rFonts w:ascii="Arial" w:hAnsi="Arial" w:cs="Arial"/>
          <w:sz w:val="24"/>
          <w:szCs w:val="24"/>
        </w:rPr>
        <w:t>to consider are schooling</w:t>
      </w:r>
      <w:r w:rsidR="001B41A7">
        <w:rPr>
          <w:rFonts w:ascii="Arial" w:hAnsi="Arial" w:cs="Arial"/>
          <w:sz w:val="24"/>
          <w:szCs w:val="24"/>
        </w:rPr>
        <w:t xml:space="preserve"> and education. </w:t>
      </w:r>
      <w:r w:rsidR="00717C8B">
        <w:rPr>
          <w:rFonts w:ascii="Arial" w:hAnsi="Arial" w:cs="Arial"/>
          <w:sz w:val="24"/>
          <w:szCs w:val="24"/>
        </w:rPr>
        <w:t xml:space="preserve"> </w:t>
      </w:r>
      <w:r w:rsidR="009C29E9">
        <w:rPr>
          <w:rFonts w:ascii="Arial" w:hAnsi="Arial" w:cs="Arial"/>
          <w:sz w:val="24"/>
          <w:szCs w:val="24"/>
        </w:rPr>
        <w:t>The Education Act 1996 defines a school as ‘an educational institution which is outside the further education sector and the higher education sector and is an institution for providing (a) primary education, (b) secondary education, or (c) both primary and secondary education’ (</w:t>
      </w:r>
      <w:r w:rsidR="009C29E9">
        <w:rPr>
          <w:rFonts w:ascii="Arial" w:hAnsi="Arial" w:cs="Arial"/>
          <w:i/>
          <w:iCs/>
          <w:sz w:val="24"/>
          <w:szCs w:val="24"/>
        </w:rPr>
        <w:t xml:space="preserve">The Education Act 1996, </w:t>
      </w:r>
      <w:r w:rsidR="009C29E9">
        <w:rPr>
          <w:rFonts w:ascii="Arial" w:hAnsi="Arial" w:cs="Arial"/>
          <w:sz w:val="24"/>
          <w:szCs w:val="24"/>
        </w:rPr>
        <w:t>c. 56).</w:t>
      </w:r>
      <w:r w:rsidR="00717C8B">
        <w:rPr>
          <w:rFonts w:ascii="Arial" w:hAnsi="Arial" w:cs="Arial"/>
          <w:sz w:val="24"/>
          <w:szCs w:val="24"/>
        </w:rPr>
        <w:t xml:space="preserve"> While many associate the term ‘education’ with a school, </w:t>
      </w:r>
      <w:r w:rsidR="00A83B6A">
        <w:rPr>
          <w:rFonts w:ascii="Arial" w:hAnsi="Arial" w:cs="Arial"/>
          <w:sz w:val="24"/>
          <w:szCs w:val="24"/>
        </w:rPr>
        <w:t xml:space="preserve">Gobby and Millei (2017) say that education can often be confused with schooling. </w:t>
      </w:r>
      <w:r w:rsidR="00D76D26">
        <w:rPr>
          <w:rFonts w:ascii="Arial" w:hAnsi="Arial" w:cs="Arial"/>
          <w:sz w:val="24"/>
          <w:szCs w:val="24"/>
        </w:rPr>
        <w:t>S</w:t>
      </w:r>
      <w:r w:rsidR="00A94136">
        <w:rPr>
          <w:rFonts w:ascii="Arial" w:hAnsi="Arial" w:cs="Arial"/>
          <w:sz w:val="24"/>
          <w:szCs w:val="24"/>
        </w:rPr>
        <w:t xml:space="preserve">chooling is a formal way of educating children in institutions such as preschools and schools. </w:t>
      </w:r>
      <w:r w:rsidR="00A43355">
        <w:rPr>
          <w:rFonts w:ascii="Arial" w:hAnsi="Arial" w:cs="Arial"/>
          <w:sz w:val="24"/>
          <w:szCs w:val="24"/>
        </w:rPr>
        <w:t xml:space="preserve">It involves teachers implementing a formal curriculum or a syllabus compromised of distinct subjects. </w:t>
      </w:r>
      <w:r w:rsidR="00D76D26">
        <w:rPr>
          <w:rFonts w:ascii="Arial" w:hAnsi="Arial" w:cs="Arial"/>
          <w:sz w:val="24"/>
          <w:szCs w:val="24"/>
        </w:rPr>
        <w:t xml:space="preserve">They explain that a child can be </w:t>
      </w:r>
      <w:r w:rsidR="009F6A02">
        <w:rPr>
          <w:rFonts w:ascii="Arial" w:hAnsi="Arial" w:cs="Arial"/>
          <w:sz w:val="24"/>
          <w:szCs w:val="24"/>
        </w:rPr>
        <w:t>educated</w:t>
      </w:r>
      <w:r w:rsidR="00D76D26">
        <w:rPr>
          <w:rFonts w:ascii="Arial" w:hAnsi="Arial" w:cs="Arial"/>
          <w:sz w:val="24"/>
          <w:szCs w:val="24"/>
        </w:rPr>
        <w:t xml:space="preserve"> without formal arrangements, such as a school, by </w:t>
      </w:r>
      <w:r w:rsidR="009F6A02">
        <w:rPr>
          <w:rFonts w:ascii="Arial" w:hAnsi="Arial" w:cs="Arial"/>
          <w:sz w:val="24"/>
          <w:szCs w:val="24"/>
        </w:rPr>
        <w:t>other means such as learning from experience (Gobby and Millei, 2017).</w:t>
      </w:r>
    </w:p>
    <w:p w14:paraId="71EAA37C" w14:textId="518ED158" w:rsidR="00C808E2" w:rsidRDefault="00C808E2" w:rsidP="00BF2E54">
      <w:pPr>
        <w:spacing w:line="360" w:lineRule="auto"/>
        <w:rPr>
          <w:rFonts w:ascii="Arial" w:hAnsi="Arial" w:cs="Arial"/>
          <w:sz w:val="24"/>
          <w:szCs w:val="24"/>
        </w:rPr>
      </w:pPr>
    </w:p>
    <w:p w14:paraId="6F01FC33" w14:textId="703D8588" w:rsidR="00C808E2" w:rsidRPr="00E64EB0" w:rsidRDefault="00C808E2" w:rsidP="00BF2E54">
      <w:pPr>
        <w:spacing w:line="360" w:lineRule="auto"/>
        <w:rPr>
          <w:rFonts w:ascii="Arial" w:hAnsi="Arial" w:cs="Arial"/>
          <w:sz w:val="24"/>
          <w:szCs w:val="24"/>
        </w:rPr>
      </w:pPr>
      <w:r w:rsidRPr="00E64EB0">
        <w:rPr>
          <w:rFonts w:ascii="Arial" w:hAnsi="Arial" w:cs="Arial"/>
          <w:sz w:val="24"/>
          <w:szCs w:val="24"/>
        </w:rPr>
        <w:t xml:space="preserve">Ysgol Oakfield </w:t>
      </w:r>
      <w:r w:rsidR="00CB01CE" w:rsidRPr="00E64EB0">
        <w:rPr>
          <w:rFonts w:ascii="Arial" w:hAnsi="Arial" w:cs="Arial"/>
          <w:sz w:val="24"/>
          <w:szCs w:val="24"/>
        </w:rPr>
        <w:t>defines ‘schooling’ as</w:t>
      </w:r>
      <w:r w:rsidR="00E64EB0">
        <w:rPr>
          <w:rFonts w:ascii="Arial" w:hAnsi="Arial" w:cs="Arial"/>
          <w:sz w:val="24"/>
          <w:szCs w:val="24"/>
        </w:rPr>
        <w:t xml:space="preserve"> providing educational experiences and opportunities for children to develop and learn. The school acts as an environment which supports and nurtures children to support them in their learning journey. </w:t>
      </w:r>
    </w:p>
    <w:p w14:paraId="673603D7" w14:textId="1E3E42B9" w:rsidR="005E7551" w:rsidRDefault="005E7551" w:rsidP="00BF2E54">
      <w:pPr>
        <w:spacing w:line="360" w:lineRule="auto"/>
        <w:rPr>
          <w:rFonts w:ascii="Arial" w:hAnsi="Arial" w:cs="Arial"/>
          <w:sz w:val="24"/>
          <w:szCs w:val="24"/>
        </w:rPr>
      </w:pPr>
    </w:p>
    <w:p w14:paraId="4B5DF840" w14:textId="703D9AB4" w:rsidR="001D5C40" w:rsidRDefault="00897E34" w:rsidP="00BF2E54">
      <w:pPr>
        <w:spacing w:line="360" w:lineRule="auto"/>
        <w:rPr>
          <w:rFonts w:ascii="Arial" w:hAnsi="Arial" w:cs="Arial"/>
          <w:sz w:val="24"/>
          <w:szCs w:val="24"/>
        </w:rPr>
      </w:pPr>
      <w:r>
        <w:rPr>
          <w:rFonts w:ascii="Arial" w:hAnsi="Arial" w:cs="Arial"/>
          <w:sz w:val="24"/>
          <w:szCs w:val="24"/>
        </w:rPr>
        <w:t>Two important aspects to also consider are the principles of mainstream schooling and the role of the state in providing schooling.</w:t>
      </w:r>
      <w:r w:rsidR="00E65667">
        <w:rPr>
          <w:rFonts w:ascii="Arial" w:hAnsi="Arial" w:cs="Arial"/>
          <w:sz w:val="24"/>
          <w:szCs w:val="24"/>
        </w:rPr>
        <w:t xml:space="preserve"> Mainstream schools often have similar principles in ensuring schooling is effective. </w:t>
      </w:r>
      <w:r w:rsidR="00463537">
        <w:rPr>
          <w:rFonts w:ascii="Arial" w:hAnsi="Arial" w:cs="Arial"/>
          <w:sz w:val="24"/>
          <w:szCs w:val="24"/>
        </w:rPr>
        <w:t>Three key areas are positive climates for learning,</w:t>
      </w:r>
      <w:r w:rsidR="0075655E">
        <w:rPr>
          <w:rFonts w:ascii="Arial" w:hAnsi="Arial" w:cs="Arial"/>
          <w:sz w:val="24"/>
          <w:szCs w:val="24"/>
        </w:rPr>
        <w:t xml:space="preserve"> high</w:t>
      </w:r>
      <w:r w:rsidR="00463537">
        <w:rPr>
          <w:rFonts w:ascii="Arial" w:hAnsi="Arial" w:cs="Arial"/>
          <w:sz w:val="24"/>
          <w:szCs w:val="24"/>
        </w:rPr>
        <w:t xml:space="preserve"> </w:t>
      </w:r>
      <w:r w:rsidR="00281D99">
        <w:rPr>
          <w:rFonts w:ascii="Arial" w:hAnsi="Arial" w:cs="Arial"/>
          <w:sz w:val="24"/>
          <w:szCs w:val="24"/>
        </w:rPr>
        <w:t xml:space="preserve">quality teaching and learning and </w:t>
      </w:r>
      <w:r w:rsidR="00063669">
        <w:rPr>
          <w:rFonts w:ascii="Arial" w:hAnsi="Arial" w:cs="Arial"/>
          <w:sz w:val="24"/>
          <w:szCs w:val="24"/>
        </w:rPr>
        <w:t xml:space="preserve">community engagement in learning. </w:t>
      </w:r>
      <w:r w:rsidR="00C1514C">
        <w:rPr>
          <w:rFonts w:ascii="Arial" w:hAnsi="Arial" w:cs="Arial"/>
          <w:sz w:val="24"/>
          <w:szCs w:val="24"/>
        </w:rPr>
        <w:t xml:space="preserve">To explore </w:t>
      </w:r>
      <w:r w:rsidR="00063669">
        <w:rPr>
          <w:rFonts w:ascii="Arial" w:hAnsi="Arial" w:cs="Arial"/>
          <w:sz w:val="24"/>
          <w:szCs w:val="24"/>
        </w:rPr>
        <w:t xml:space="preserve">these areas further, </w:t>
      </w:r>
      <w:r w:rsidR="00C1514C">
        <w:rPr>
          <w:rFonts w:ascii="Arial" w:hAnsi="Arial" w:cs="Arial"/>
          <w:sz w:val="24"/>
          <w:szCs w:val="24"/>
        </w:rPr>
        <w:t xml:space="preserve">some key principles will be discussed. Firstly, </w:t>
      </w:r>
      <w:r w:rsidR="003808BC">
        <w:rPr>
          <w:rFonts w:ascii="Arial" w:hAnsi="Arial" w:cs="Arial"/>
          <w:sz w:val="24"/>
          <w:szCs w:val="24"/>
        </w:rPr>
        <w:t>mainstream schools need to have a clear focus and high expectations for learners (New Vision</w:t>
      </w:r>
      <w:r w:rsidR="007E6FC0">
        <w:rPr>
          <w:rFonts w:ascii="Arial" w:hAnsi="Arial" w:cs="Arial"/>
          <w:sz w:val="24"/>
          <w:szCs w:val="24"/>
        </w:rPr>
        <w:t xml:space="preserve">s for Public Schools, 2021). </w:t>
      </w:r>
      <w:r w:rsidR="000B0FDA">
        <w:rPr>
          <w:rFonts w:ascii="Arial" w:hAnsi="Arial" w:cs="Arial"/>
          <w:sz w:val="24"/>
          <w:szCs w:val="24"/>
        </w:rPr>
        <w:t xml:space="preserve">A clear focus and expectations play a large role in </w:t>
      </w:r>
      <w:r w:rsidR="00774CB3">
        <w:rPr>
          <w:rFonts w:ascii="Arial" w:hAnsi="Arial" w:cs="Arial"/>
          <w:sz w:val="24"/>
          <w:szCs w:val="24"/>
        </w:rPr>
        <w:t>a school’s</w:t>
      </w:r>
      <w:r w:rsidR="0075655E">
        <w:rPr>
          <w:rFonts w:ascii="Arial" w:hAnsi="Arial" w:cs="Arial"/>
          <w:sz w:val="24"/>
          <w:szCs w:val="24"/>
        </w:rPr>
        <w:t xml:space="preserve"> </w:t>
      </w:r>
      <w:r w:rsidR="00774CB3">
        <w:rPr>
          <w:rFonts w:ascii="Arial" w:hAnsi="Arial" w:cs="Arial"/>
          <w:sz w:val="24"/>
          <w:szCs w:val="24"/>
        </w:rPr>
        <w:t xml:space="preserve">culture and to motivate staff, pupils and the community. </w:t>
      </w:r>
      <w:r w:rsidR="0075655E">
        <w:rPr>
          <w:rFonts w:ascii="Arial" w:hAnsi="Arial" w:cs="Arial"/>
          <w:sz w:val="24"/>
          <w:szCs w:val="24"/>
        </w:rPr>
        <w:t xml:space="preserve">An essential principle in high quality teaching and learning is meaningful assessment of pupil learning (New Visions for Public Schools, 2021). </w:t>
      </w:r>
      <w:r w:rsidR="00EF08C3">
        <w:rPr>
          <w:rFonts w:ascii="Arial" w:hAnsi="Arial" w:cs="Arial"/>
          <w:sz w:val="24"/>
          <w:szCs w:val="24"/>
        </w:rPr>
        <w:t xml:space="preserve">This occurs when </w:t>
      </w:r>
      <w:r w:rsidR="00225184">
        <w:rPr>
          <w:rFonts w:ascii="Arial" w:hAnsi="Arial" w:cs="Arial"/>
          <w:sz w:val="24"/>
          <w:szCs w:val="24"/>
        </w:rPr>
        <w:t xml:space="preserve">teachers use assessment as tool to </w:t>
      </w:r>
      <w:r w:rsidR="00F85ECD">
        <w:rPr>
          <w:rFonts w:ascii="Arial" w:hAnsi="Arial" w:cs="Arial"/>
          <w:sz w:val="24"/>
          <w:szCs w:val="24"/>
        </w:rPr>
        <w:t xml:space="preserve">identify a pupil’s needs and provide them with the correct </w:t>
      </w:r>
      <w:r w:rsidR="00F85ECD">
        <w:rPr>
          <w:rFonts w:ascii="Arial" w:hAnsi="Arial" w:cs="Arial"/>
          <w:sz w:val="24"/>
          <w:szCs w:val="24"/>
        </w:rPr>
        <w:lastRenderedPageBreak/>
        <w:t xml:space="preserve">support to </w:t>
      </w:r>
      <w:r w:rsidR="0088612B">
        <w:rPr>
          <w:rFonts w:ascii="Arial" w:hAnsi="Arial" w:cs="Arial"/>
          <w:sz w:val="24"/>
          <w:szCs w:val="24"/>
        </w:rPr>
        <w:t>widen</w:t>
      </w:r>
      <w:r w:rsidR="00F85ECD">
        <w:rPr>
          <w:rFonts w:ascii="Arial" w:hAnsi="Arial" w:cs="Arial"/>
          <w:sz w:val="24"/>
          <w:szCs w:val="24"/>
        </w:rPr>
        <w:t xml:space="preserve"> their learning. </w:t>
      </w:r>
      <w:r w:rsidR="00F77C96">
        <w:rPr>
          <w:rFonts w:ascii="Arial" w:hAnsi="Arial" w:cs="Arial"/>
          <w:sz w:val="24"/>
          <w:szCs w:val="24"/>
        </w:rPr>
        <w:t xml:space="preserve">Partnerships with parents, carers and organisations are </w:t>
      </w:r>
      <w:r w:rsidR="0013088C">
        <w:rPr>
          <w:rFonts w:ascii="Arial" w:hAnsi="Arial" w:cs="Arial"/>
          <w:sz w:val="24"/>
          <w:szCs w:val="24"/>
        </w:rPr>
        <w:t xml:space="preserve">also a key principle. </w:t>
      </w:r>
      <w:r w:rsidR="00686BAD">
        <w:rPr>
          <w:rFonts w:ascii="Arial" w:hAnsi="Arial" w:cs="Arial"/>
          <w:sz w:val="24"/>
          <w:szCs w:val="24"/>
        </w:rPr>
        <w:t xml:space="preserve">Positive partnerships with parents and carers </w:t>
      </w:r>
      <w:r w:rsidR="0088612B">
        <w:rPr>
          <w:rFonts w:ascii="Arial" w:hAnsi="Arial" w:cs="Arial"/>
          <w:sz w:val="24"/>
          <w:szCs w:val="24"/>
        </w:rPr>
        <w:t>are effective in enhancing a child’s learning</w:t>
      </w:r>
      <w:r w:rsidR="00E8181B">
        <w:rPr>
          <w:rFonts w:ascii="Arial" w:hAnsi="Arial" w:cs="Arial"/>
          <w:sz w:val="24"/>
          <w:szCs w:val="24"/>
        </w:rPr>
        <w:t xml:space="preserve"> as well as their well-being. Along with the partnership of organisations, </w:t>
      </w:r>
      <w:r w:rsidR="00FD18C4">
        <w:rPr>
          <w:rFonts w:ascii="Arial" w:hAnsi="Arial" w:cs="Arial"/>
          <w:sz w:val="24"/>
          <w:szCs w:val="24"/>
        </w:rPr>
        <w:t xml:space="preserve">schools are able to provide more opportunities and resources as well as </w:t>
      </w:r>
      <w:r w:rsidR="00E164D9">
        <w:rPr>
          <w:rFonts w:ascii="Arial" w:hAnsi="Arial" w:cs="Arial"/>
          <w:sz w:val="24"/>
          <w:szCs w:val="24"/>
        </w:rPr>
        <w:t>providing better outcomes from a safeguarding and health perspective (New Visions for Public Schools, 2021).</w:t>
      </w:r>
      <w:r w:rsidR="008D532D">
        <w:rPr>
          <w:rFonts w:ascii="Arial" w:hAnsi="Arial" w:cs="Arial"/>
          <w:sz w:val="24"/>
          <w:szCs w:val="24"/>
        </w:rPr>
        <w:t xml:space="preserve"> In regard to the role of the state in providing education, local authorities (previously called local education authorities) have many roles and responsibilities in school provision in Wales. </w:t>
      </w:r>
      <w:r w:rsidR="0068193F">
        <w:rPr>
          <w:rFonts w:ascii="Arial" w:hAnsi="Arial" w:cs="Arial"/>
          <w:sz w:val="24"/>
          <w:szCs w:val="24"/>
        </w:rPr>
        <w:t>Local authorities</w:t>
      </w:r>
      <w:r w:rsidR="00692A72">
        <w:rPr>
          <w:rFonts w:ascii="Arial" w:hAnsi="Arial" w:cs="Arial"/>
          <w:sz w:val="24"/>
          <w:szCs w:val="24"/>
        </w:rPr>
        <w:t xml:space="preserve"> play an essential role in the financing of schools and </w:t>
      </w:r>
      <w:r w:rsidR="00873D58">
        <w:rPr>
          <w:rFonts w:ascii="Arial" w:hAnsi="Arial" w:cs="Arial"/>
          <w:sz w:val="24"/>
          <w:szCs w:val="24"/>
        </w:rPr>
        <w:t xml:space="preserve">must also </w:t>
      </w:r>
      <w:r w:rsidR="00021DAC">
        <w:rPr>
          <w:rFonts w:ascii="Arial" w:hAnsi="Arial" w:cs="Arial"/>
          <w:sz w:val="24"/>
          <w:szCs w:val="24"/>
        </w:rPr>
        <w:t xml:space="preserve">secure that </w:t>
      </w:r>
      <w:r w:rsidR="00B71B77">
        <w:rPr>
          <w:rFonts w:ascii="Arial" w:hAnsi="Arial" w:cs="Arial"/>
          <w:sz w:val="24"/>
          <w:szCs w:val="24"/>
        </w:rPr>
        <w:t>s</w:t>
      </w:r>
      <w:r w:rsidR="008C23F8">
        <w:rPr>
          <w:rFonts w:ascii="Arial" w:hAnsi="Arial" w:cs="Arial"/>
          <w:sz w:val="24"/>
          <w:szCs w:val="24"/>
        </w:rPr>
        <w:t>ufficient schools for providing primary and secondary education are available for its area (</w:t>
      </w:r>
      <w:r w:rsidR="00C808E2">
        <w:rPr>
          <w:rFonts w:ascii="Arial" w:hAnsi="Arial" w:cs="Arial"/>
          <w:sz w:val="24"/>
          <w:szCs w:val="24"/>
        </w:rPr>
        <w:t>Law Wales, 2021</w:t>
      </w:r>
      <w:r w:rsidR="008C23F8">
        <w:rPr>
          <w:rFonts w:ascii="Arial" w:hAnsi="Arial" w:cs="Arial"/>
          <w:sz w:val="24"/>
          <w:szCs w:val="24"/>
        </w:rPr>
        <w:t xml:space="preserve">). </w:t>
      </w:r>
      <w:r w:rsidR="00DD4ED5">
        <w:rPr>
          <w:rFonts w:ascii="Arial" w:hAnsi="Arial" w:cs="Arial"/>
          <w:sz w:val="24"/>
          <w:szCs w:val="24"/>
        </w:rPr>
        <w:t xml:space="preserve">They must also contribute towards </w:t>
      </w:r>
      <w:r w:rsidR="0068193F">
        <w:rPr>
          <w:rFonts w:ascii="Arial" w:hAnsi="Arial" w:cs="Arial"/>
          <w:sz w:val="24"/>
          <w:szCs w:val="24"/>
        </w:rPr>
        <w:t>the</w:t>
      </w:r>
      <w:r w:rsidR="00DD4ED5">
        <w:rPr>
          <w:rFonts w:ascii="Arial" w:hAnsi="Arial" w:cs="Arial"/>
          <w:sz w:val="24"/>
          <w:szCs w:val="24"/>
        </w:rPr>
        <w:t xml:space="preserve"> spiritual moral mental and physical development of the communit</w:t>
      </w:r>
      <w:r w:rsidR="00066BF3">
        <w:rPr>
          <w:rFonts w:ascii="Arial" w:hAnsi="Arial" w:cs="Arial"/>
          <w:sz w:val="24"/>
          <w:szCs w:val="24"/>
        </w:rPr>
        <w:t xml:space="preserve">y </w:t>
      </w:r>
      <w:r w:rsidR="0068193F">
        <w:rPr>
          <w:rFonts w:ascii="Arial" w:hAnsi="Arial" w:cs="Arial"/>
          <w:sz w:val="24"/>
          <w:szCs w:val="24"/>
        </w:rPr>
        <w:t>by</w:t>
      </w:r>
      <w:r w:rsidR="00066BF3">
        <w:rPr>
          <w:rFonts w:ascii="Arial" w:hAnsi="Arial" w:cs="Arial"/>
          <w:sz w:val="24"/>
          <w:szCs w:val="24"/>
        </w:rPr>
        <w:t xml:space="preserve"> ensuring that efficient education is available to meet the needs of </w:t>
      </w:r>
      <w:r w:rsidR="0068193F">
        <w:rPr>
          <w:rFonts w:ascii="Arial" w:hAnsi="Arial" w:cs="Arial"/>
          <w:sz w:val="24"/>
          <w:szCs w:val="24"/>
        </w:rPr>
        <w:t>people in the local area</w:t>
      </w:r>
      <w:r w:rsidR="00C808E2">
        <w:rPr>
          <w:rFonts w:ascii="Arial" w:hAnsi="Arial" w:cs="Arial"/>
          <w:sz w:val="24"/>
          <w:szCs w:val="24"/>
        </w:rPr>
        <w:t xml:space="preserve"> (Law Wales, 2021).</w:t>
      </w:r>
    </w:p>
    <w:p w14:paraId="2994BF6D" w14:textId="4A8073DE" w:rsidR="001D5C40" w:rsidRDefault="001D5C40" w:rsidP="00BF2E54">
      <w:pPr>
        <w:spacing w:line="360" w:lineRule="auto"/>
        <w:rPr>
          <w:rFonts w:ascii="Arial" w:hAnsi="Arial" w:cs="Arial"/>
          <w:sz w:val="24"/>
          <w:szCs w:val="24"/>
        </w:rPr>
      </w:pPr>
    </w:p>
    <w:p w14:paraId="3CE9D920" w14:textId="7CB4C8D0" w:rsidR="001D5C40" w:rsidRDefault="001D5C40" w:rsidP="00BF2E54">
      <w:pPr>
        <w:spacing w:line="360" w:lineRule="auto"/>
        <w:rPr>
          <w:rFonts w:ascii="Arial" w:hAnsi="Arial" w:cs="Arial"/>
          <w:sz w:val="24"/>
          <w:szCs w:val="24"/>
        </w:rPr>
      </w:pPr>
      <w:r>
        <w:rPr>
          <w:rFonts w:ascii="Arial" w:hAnsi="Arial" w:cs="Arial"/>
          <w:sz w:val="24"/>
          <w:szCs w:val="24"/>
        </w:rPr>
        <w:t>Ysgol Oa</w:t>
      </w:r>
      <w:r w:rsidR="002B655E">
        <w:rPr>
          <w:rFonts w:ascii="Arial" w:hAnsi="Arial" w:cs="Arial"/>
          <w:sz w:val="24"/>
          <w:szCs w:val="24"/>
        </w:rPr>
        <w:t>kfield, however, is an independent school. Independent schools are not financed by local authorities</w:t>
      </w:r>
      <w:r w:rsidR="00B71B77">
        <w:rPr>
          <w:rFonts w:ascii="Arial" w:hAnsi="Arial" w:cs="Arial"/>
          <w:sz w:val="24"/>
          <w:szCs w:val="24"/>
        </w:rPr>
        <w:t xml:space="preserve">, </w:t>
      </w:r>
      <w:r w:rsidR="00735C63">
        <w:rPr>
          <w:rFonts w:ascii="Arial" w:hAnsi="Arial" w:cs="Arial"/>
          <w:sz w:val="24"/>
          <w:szCs w:val="24"/>
        </w:rPr>
        <w:t xml:space="preserve">they are independent in finances and governance. </w:t>
      </w:r>
      <w:r w:rsidR="00850648">
        <w:rPr>
          <w:rFonts w:ascii="Arial" w:hAnsi="Arial" w:cs="Arial"/>
          <w:sz w:val="24"/>
          <w:szCs w:val="24"/>
        </w:rPr>
        <w:t xml:space="preserve">Schools are governed by a board of directors that have been elected by independent means and </w:t>
      </w:r>
      <w:r w:rsidR="00113018">
        <w:rPr>
          <w:rFonts w:ascii="Arial" w:hAnsi="Arial" w:cs="Arial"/>
          <w:sz w:val="24"/>
          <w:szCs w:val="24"/>
        </w:rPr>
        <w:t>a system of governance which ensures the independent operation (</w:t>
      </w:r>
      <w:r w:rsidR="00545D0F">
        <w:rPr>
          <w:rFonts w:ascii="Arial" w:hAnsi="Arial" w:cs="Arial"/>
          <w:sz w:val="24"/>
          <w:szCs w:val="24"/>
        </w:rPr>
        <w:t>Welsh Independent Schools Council, 2021).</w:t>
      </w:r>
      <w:r w:rsidR="00D467E4">
        <w:rPr>
          <w:rFonts w:ascii="Arial" w:hAnsi="Arial" w:cs="Arial"/>
          <w:sz w:val="24"/>
          <w:szCs w:val="24"/>
        </w:rPr>
        <w:t xml:space="preserve"> Independent schools</w:t>
      </w:r>
      <w:r w:rsidR="006E15CE">
        <w:rPr>
          <w:rFonts w:ascii="Arial" w:hAnsi="Arial" w:cs="Arial"/>
          <w:sz w:val="24"/>
          <w:szCs w:val="24"/>
        </w:rPr>
        <w:t xml:space="preserve"> have freedom from standard curriculum constraints and can choose what they teach, their educational philosophy and how they teach</w:t>
      </w:r>
      <w:r w:rsidR="003878BB">
        <w:rPr>
          <w:rFonts w:ascii="Arial" w:hAnsi="Arial" w:cs="Arial"/>
          <w:sz w:val="24"/>
          <w:szCs w:val="24"/>
        </w:rPr>
        <w:t>.</w:t>
      </w:r>
    </w:p>
    <w:p w14:paraId="06CD993A" w14:textId="187BF3C8" w:rsidR="00B71B77" w:rsidRDefault="00B71B77" w:rsidP="00BF2E54">
      <w:pPr>
        <w:spacing w:line="360" w:lineRule="auto"/>
        <w:rPr>
          <w:rFonts w:ascii="Arial" w:hAnsi="Arial" w:cs="Arial"/>
          <w:sz w:val="24"/>
          <w:szCs w:val="24"/>
        </w:rPr>
      </w:pPr>
    </w:p>
    <w:p w14:paraId="174DC797" w14:textId="280720D8" w:rsidR="006B48D1" w:rsidRDefault="006B48D1" w:rsidP="00A776B0">
      <w:pPr>
        <w:spacing w:line="360" w:lineRule="auto"/>
        <w:jc w:val="center"/>
        <w:rPr>
          <w:rFonts w:ascii="Arial" w:hAnsi="Arial" w:cs="Arial"/>
          <w:b/>
          <w:bCs/>
          <w:sz w:val="24"/>
          <w:szCs w:val="24"/>
          <w:u w:val="single"/>
        </w:rPr>
      </w:pPr>
      <w:r>
        <w:rPr>
          <w:rFonts w:ascii="Arial" w:hAnsi="Arial" w:cs="Arial"/>
          <w:b/>
          <w:bCs/>
          <w:sz w:val="24"/>
          <w:szCs w:val="24"/>
          <w:u w:val="single"/>
        </w:rPr>
        <w:t>Aims and Values</w:t>
      </w:r>
    </w:p>
    <w:p w14:paraId="4B718B93" w14:textId="5E045A65" w:rsidR="004E2B20" w:rsidRDefault="004E2B20" w:rsidP="00BF2E54">
      <w:pPr>
        <w:spacing w:line="360" w:lineRule="auto"/>
        <w:jc w:val="center"/>
        <w:rPr>
          <w:rFonts w:ascii="Arial" w:hAnsi="Arial" w:cs="Arial"/>
          <w:b/>
          <w:bCs/>
          <w:sz w:val="24"/>
          <w:szCs w:val="24"/>
          <w:u w:val="single"/>
        </w:rPr>
      </w:pPr>
    </w:p>
    <w:p w14:paraId="680CC648" w14:textId="064F8DBC" w:rsidR="004E2B20" w:rsidRDefault="004E2B20" w:rsidP="00BF2E54">
      <w:pPr>
        <w:spacing w:line="360" w:lineRule="auto"/>
        <w:rPr>
          <w:rFonts w:ascii="Arial" w:hAnsi="Arial" w:cs="Arial"/>
          <w:sz w:val="24"/>
          <w:szCs w:val="24"/>
        </w:rPr>
      </w:pPr>
      <w:r>
        <w:rPr>
          <w:rFonts w:ascii="Arial" w:hAnsi="Arial" w:cs="Arial"/>
          <w:sz w:val="24"/>
          <w:szCs w:val="24"/>
        </w:rPr>
        <w:t>Y</w:t>
      </w:r>
      <w:r w:rsidR="00551838">
        <w:rPr>
          <w:rFonts w:ascii="Arial" w:hAnsi="Arial" w:cs="Arial"/>
          <w:sz w:val="24"/>
          <w:szCs w:val="24"/>
        </w:rPr>
        <w:t>sgol Oakfield has five clear values:</w:t>
      </w:r>
    </w:p>
    <w:p w14:paraId="34FD1BC5" w14:textId="40581060" w:rsidR="00551838" w:rsidRDefault="00551838" w:rsidP="00BF2E54">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Respect </w:t>
      </w:r>
      <w:r w:rsidR="00C41238">
        <w:rPr>
          <w:rFonts w:ascii="Arial" w:hAnsi="Arial" w:cs="Arial"/>
          <w:sz w:val="24"/>
          <w:szCs w:val="24"/>
        </w:rPr>
        <w:t>–</w:t>
      </w:r>
      <w:r>
        <w:rPr>
          <w:rFonts w:ascii="Arial" w:hAnsi="Arial" w:cs="Arial"/>
          <w:sz w:val="24"/>
          <w:szCs w:val="24"/>
        </w:rPr>
        <w:t xml:space="preserve"> </w:t>
      </w:r>
      <w:r w:rsidR="00C41238">
        <w:rPr>
          <w:rFonts w:ascii="Arial" w:hAnsi="Arial" w:cs="Arial"/>
          <w:sz w:val="24"/>
          <w:szCs w:val="24"/>
        </w:rPr>
        <w:t xml:space="preserve">Everyone must show respect for one another including </w:t>
      </w:r>
      <w:r w:rsidR="00156A5A">
        <w:rPr>
          <w:rFonts w:ascii="Arial" w:hAnsi="Arial" w:cs="Arial"/>
          <w:sz w:val="24"/>
          <w:szCs w:val="24"/>
        </w:rPr>
        <w:t>children, teachers, staff and parents. Everyone is treated as equally important as one another.</w:t>
      </w:r>
    </w:p>
    <w:p w14:paraId="0D7904A0" w14:textId="48AB5B09" w:rsidR="00156A5A" w:rsidRDefault="00CD3A46" w:rsidP="00BF2E54">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Quality </w:t>
      </w:r>
      <w:r w:rsidR="004C7722">
        <w:rPr>
          <w:rFonts w:ascii="Arial" w:hAnsi="Arial" w:cs="Arial"/>
          <w:sz w:val="24"/>
          <w:szCs w:val="24"/>
        </w:rPr>
        <w:t>–</w:t>
      </w:r>
      <w:r>
        <w:rPr>
          <w:rFonts w:ascii="Arial" w:hAnsi="Arial" w:cs="Arial"/>
          <w:sz w:val="24"/>
          <w:szCs w:val="24"/>
        </w:rPr>
        <w:t xml:space="preserve"> </w:t>
      </w:r>
      <w:r w:rsidR="004C7722">
        <w:rPr>
          <w:rFonts w:ascii="Arial" w:hAnsi="Arial" w:cs="Arial"/>
          <w:sz w:val="24"/>
          <w:szCs w:val="24"/>
        </w:rPr>
        <w:t>The school aims to provide the highest quality relationships, real-life experiences, opportunities and e</w:t>
      </w:r>
      <w:r w:rsidR="00F0449D">
        <w:rPr>
          <w:rFonts w:ascii="Arial" w:hAnsi="Arial" w:cs="Arial"/>
          <w:sz w:val="24"/>
          <w:szCs w:val="24"/>
        </w:rPr>
        <w:t>nvironments. The environment is viewed as the third teacher.</w:t>
      </w:r>
    </w:p>
    <w:p w14:paraId="70D053A4" w14:textId="1DE138CA" w:rsidR="00F0449D" w:rsidRDefault="00E72C81" w:rsidP="00BF2E54">
      <w:pPr>
        <w:pStyle w:val="ListParagraph"/>
        <w:numPr>
          <w:ilvl w:val="0"/>
          <w:numId w:val="8"/>
        </w:numPr>
        <w:spacing w:line="360" w:lineRule="auto"/>
        <w:rPr>
          <w:rFonts w:ascii="Arial" w:hAnsi="Arial" w:cs="Arial"/>
          <w:sz w:val="24"/>
          <w:szCs w:val="24"/>
        </w:rPr>
      </w:pPr>
      <w:r>
        <w:rPr>
          <w:rFonts w:ascii="Arial" w:hAnsi="Arial" w:cs="Arial"/>
          <w:sz w:val="24"/>
          <w:szCs w:val="24"/>
        </w:rPr>
        <w:lastRenderedPageBreak/>
        <w:t>Uniqueness</w:t>
      </w:r>
      <w:r w:rsidR="00787AA8">
        <w:rPr>
          <w:rFonts w:ascii="Arial" w:hAnsi="Arial" w:cs="Arial"/>
          <w:sz w:val="24"/>
          <w:szCs w:val="24"/>
        </w:rPr>
        <w:t xml:space="preserve"> – We strive to </w:t>
      </w:r>
      <w:r>
        <w:rPr>
          <w:rFonts w:ascii="Arial" w:hAnsi="Arial" w:cs="Arial"/>
          <w:sz w:val="24"/>
          <w:szCs w:val="24"/>
        </w:rPr>
        <w:t xml:space="preserve">continue to maintain and develop our uniqueness as a school within our philosophies and practices. </w:t>
      </w:r>
    </w:p>
    <w:p w14:paraId="644C71E7" w14:textId="29924B93" w:rsidR="00E72C81" w:rsidRDefault="00E72C81" w:rsidP="00BF2E54">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Academic excellence </w:t>
      </w:r>
      <w:r w:rsidR="001B39B8">
        <w:rPr>
          <w:rFonts w:ascii="Arial" w:hAnsi="Arial" w:cs="Arial"/>
          <w:sz w:val="24"/>
          <w:szCs w:val="24"/>
        </w:rPr>
        <w:t>–</w:t>
      </w:r>
      <w:r>
        <w:rPr>
          <w:rFonts w:ascii="Arial" w:hAnsi="Arial" w:cs="Arial"/>
          <w:sz w:val="24"/>
          <w:szCs w:val="24"/>
        </w:rPr>
        <w:t xml:space="preserve"> </w:t>
      </w:r>
      <w:r w:rsidR="001B39B8">
        <w:rPr>
          <w:rFonts w:ascii="Arial" w:hAnsi="Arial" w:cs="Arial"/>
          <w:sz w:val="24"/>
          <w:szCs w:val="24"/>
        </w:rPr>
        <w:t>We aim to support and encourage learners’ natural curiosity and desire to learn and achieve.</w:t>
      </w:r>
    </w:p>
    <w:p w14:paraId="6C6A0A36" w14:textId="23ADB066" w:rsidR="001B39B8" w:rsidRPr="00551838" w:rsidRDefault="001B39B8" w:rsidP="00BF2E54">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Well-being – Positive well-being and happiness is equally as important as attainment at Ysgol Oakfield. We </w:t>
      </w:r>
      <w:r w:rsidR="00987E30">
        <w:rPr>
          <w:rFonts w:ascii="Arial" w:hAnsi="Arial" w:cs="Arial"/>
          <w:sz w:val="24"/>
          <w:szCs w:val="24"/>
        </w:rPr>
        <w:t xml:space="preserve">ensure that children are in a safe, nurturing environment where they feel loved and valued. </w:t>
      </w:r>
    </w:p>
    <w:p w14:paraId="4B8E2917" w14:textId="27CB3B9C" w:rsidR="006B48D1" w:rsidRDefault="006B48D1" w:rsidP="00BF2E54">
      <w:pPr>
        <w:spacing w:line="360" w:lineRule="auto"/>
        <w:jc w:val="center"/>
        <w:rPr>
          <w:rFonts w:ascii="Arial" w:hAnsi="Arial" w:cs="Arial"/>
          <w:b/>
          <w:bCs/>
          <w:sz w:val="24"/>
          <w:szCs w:val="24"/>
          <w:u w:val="single"/>
        </w:rPr>
      </w:pPr>
    </w:p>
    <w:p w14:paraId="3ABAAADC" w14:textId="18BE8C8A" w:rsidR="006B48D1" w:rsidRDefault="001A61E1" w:rsidP="00BF2E54">
      <w:pPr>
        <w:spacing w:line="360" w:lineRule="auto"/>
        <w:rPr>
          <w:rFonts w:ascii="Arial" w:hAnsi="Arial" w:cs="Arial"/>
          <w:sz w:val="24"/>
          <w:szCs w:val="24"/>
        </w:rPr>
      </w:pPr>
      <w:r>
        <w:rPr>
          <w:rFonts w:ascii="Arial" w:hAnsi="Arial" w:cs="Arial"/>
          <w:sz w:val="24"/>
          <w:szCs w:val="24"/>
        </w:rPr>
        <w:t>Ysgol Oakfield aims for us all, as learners, to:</w:t>
      </w:r>
    </w:p>
    <w:p w14:paraId="612242DA" w14:textId="19CC9A55" w:rsidR="001A61E1" w:rsidRDefault="00E91AAE" w:rsidP="00BF2E54">
      <w:pPr>
        <w:pStyle w:val="ListParagraph"/>
        <w:numPr>
          <w:ilvl w:val="0"/>
          <w:numId w:val="7"/>
        </w:numPr>
        <w:spacing w:line="360" w:lineRule="auto"/>
        <w:rPr>
          <w:rFonts w:ascii="Arial" w:hAnsi="Arial" w:cs="Arial"/>
          <w:sz w:val="24"/>
          <w:szCs w:val="24"/>
        </w:rPr>
      </w:pPr>
      <w:r>
        <w:rPr>
          <w:rFonts w:ascii="Arial" w:hAnsi="Arial" w:cs="Arial"/>
          <w:sz w:val="24"/>
          <w:szCs w:val="24"/>
        </w:rPr>
        <w:t>Promote inclusion and equality of opportunity</w:t>
      </w:r>
      <w:r w:rsidR="00D35FAB">
        <w:rPr>
          <w:rFonts w:ascii="Arial" w:hAnsi="Arial" w:cs="Arial"/>
          <w:sz w:val="24"/>
          <w:szCs w:val="24"/>
        </w:rPr>
        <w:t xml:space="preserve"> for all</w:t>
      </w:r>
    </w:p>
    <w:p w14:paraId="59497709" w14:textId="05DDF6C6" w:rsidR="00D35FAB" w:rsidRDefault="00D35FAB" w:rsidP="00BF2E54">
      <w:pPr>
        <w:pStyle w:val="ListParagraph"/>
        <w:numPr>
          <w:ilvl w:val="0"/>
          <w:numId w:val="7"/>
        </w:numPr>
        <w:spacing w:line="360" w:lineRule="auto"/>
        <w:rPr>
          <w:rFonts w:ascii="Arial" w:hAnsi="Arial" w:cs="Arial"/>
          <w:sz w:val="24"/>
          <w:szCs w:val="24"/>
        </w:rPr>
      </w:pPr>
      <w:r>
        <w:rPr>
          <w:rFonts w:ascii="Arial" w:hAnsi="Arial" w:cs="Arial"/>
          <w:sz w:val="24"/>
          <w:szCs w:val="24"/>
        </w:rPr>
        <w:t>Recognise</w:t>
      </w:r>
      <w:r w:rsidR="00612F3B">
        <w:rPr>
          <w:rFonts w:ascii="Arial" w:hAnsi="Arial" w:cs="Arial"/>
          <w:sz w:val="24"/>
          <w:szCs w:val="24"/>
        </w:rPr>
        <w:t xml:space="preserve"> and celebrate</w:t>
      </w:r>
      <w:r>
        <w:rPr>
          <w:rFonts w:ascii="Arial" w:hAnsi="Arial" w:cs="Arial"/>
          <w:sz w:val="24"/>
          <w:szCs w:val="24"/>
        </w:rPr>
        <w:t xml:space="preserve"> </w:t>
      </w:r>
      <w:r w:rsidR="00612F3B">
        <w:rPr>
          <w:rFonts w:ascii="Arial" w:hAnsi="Arial" w:cs="Arial"/>
          <w:sz w:val="24"/>
          <w:szCs w:val="24"/>
        </w:rPr>
        <w:t xml:space="preserve">individuals’ </w:t>
      </w:r>
      <w:r>
        <w:rPr>
          <w:rFonts w:ascii="Arial" w:hAnsi="Arial" w:cs="Arial"/>
          <w:sz w:val="24"/>
          <w:szCs w:val="24"/>
        </w:rPr>
        <w:t xml:space="preserve">abilities and gifts </w:t>
      </w:r>
    </w:p>
    <w:p w14:paraId="6B874C90" w14:textId="5D2D8516" w:rsidR="00612F3B" w:rsidRDefault="00612F3B" w:rsidP="00BF2E54">
      <w:pPr>
        <w:pStyle w:val="ListParagraph"/>
        <w:numPr>
          <w:ilvl w:val="0"/>
          <w:numId w:val="7"/>
        </w:numPr>
        <w:spacing w:line="360" w:lineRule="auto"/>
        <w:rPr>
          <w:rFonts w:ascii="Arial" w:hAnsi="Arial" w:cs="Arial"/>
          <w:sz w:val="24"/>
          <w:szCs w:val="24"/>
        </w:rPr>
      </w:pPr>
      <w:r>
        <w:rPr>
          <w:rFonts w:ascii="Arial" w:hAnsi="Arial" w:cs="Arial"/>
          <w:sz w:val="24"/>
          <w:szCs w:val="24"/>
        </w:rPr>
        <w:t>Provide an ethos w</w:t>
      </w:r>
      <w:r w:rsidR="00AC42EB">
        <w:rPr>
          <w:rFonts w:ascii="Arial" w:hAnsi="Arial" w:cs="Arial"/>
          <w:sz w:val="24"/>
          <w:szCs w:val="24"/>
        </w:rPr>
        <w:t xml:space="preserve">ith a </w:t>
      </w:r>
      <w:r w:rsidR="006018FC">
        <w:rPr>
          <w:rFonts w:ascii="Arial" w:hAnsi="Arial" w:cs="Arial"/>
          <w:sz w:val="24"/>
          <w:szCs w:val="24"/>
        </w:rPr>
        <w:t xml:space="preserve">highly </w:t>
      </w:r>
      <w:r w:rsidR="00AC42EB">
        <w:rPr>
          <w:rFonts w:ascii="Arial" w:hAnsi="Arial" w:cs="Arial"/>
          <w:sz w:val="24"/>
          <w:szCs w:val="24"/>
        </w:rPr>
        <w:t xml:space="preserve">stimulating </w:t>
      </w:r>
      <w:r w:rsidR="006018FC">
        <w:rPr>
          <w:rFonts w:ascii="Arial" w:hAnsi="Arial" w:cs="Arial"/>
          <w:sz w:val="24"/>
          <w:szCs w:val="24"/>
        </w:rPr>
        <w:t xml:space="preserve">and motivating </w:t>
      </w:r>
      <w:r w:rsidR="00AC42EB">
        <w:rPr>
          <w:rFonts w:ascii="Arial" w:hAnsi="Arial" w:cs="Arial"/>
          <w:sz w:val="24"/>
          <w:szCs w:val="24"/>
        </w:rPr>
        <w:t>environment where children take responsibly for their own learning</w:t>
      </w:r>
    </w:p>
    <w:p w14:paraId="372A4C69" w14:textId="449DECBF" w:rsidR="00AC42EB" w:rsidRDefault="00EE4AFC" w:rsidP="00BF2E54">
      <w:pPr>
        <w:pStyle w:val="ListParagraph"/>
        <w:numPr>
          <w:ilvl w:val="0"/>
          <w:numId w:val="7"/>
        </w:numPr>
        <w:spacing w:line="360" w:lineRule="auto"/>
        <w:rPr>
          <w:rFonts w:ascii="Arial" w:hAnsi="Arial" w:cs="Arial"/>
          <w:sz w:val="24"/>
          <w:szCs w:val="24"/>
        </w:rPr>
      </w:pPr>
      <w:r>
        <w:rPr>
          <w:rFonts w:ascii="Arial" w:hAnsi="Arial" w:cs="Arial"/>
          <w:sz w:val="24"/>
          <w:szCs w:val="24"/>
        </w:rPr>
        <w:t>Respect childhood as a time to explore</w:t>
      </w:r>
    </w:p>
    <w:p w14:paraId="67B5FCBF" w14:textId="700B702C" w:rsidR="00EE4AFC" w:rsidRDefault="00823139" w:rsidP="00BF2E54">
      <w:pPr>
        <w:pStyle w:val="ListParagraph"/>
        <w:numPr>
          <w:ilvl w:val="0"/>
          <w:numId w:val="7"/>
        </w:numPr>
        <w:spacing w:line="360" w:lineRule="auto"/>
        <w:rPr>
          <w:rFonts w:ascii="Arial" w:hAnsi="Arial" w:cs="Arial"/>
          <w:sz w:val="24"/>
          <w:szCs w:val="24"/>
        </w:rPr>
      </w:pPr>
      <w:r>
        <w:rPr>
          <w:rFonts w:ascii="Arial" w:hAnsi="Arial" w:cs="Arial"/>
          <w:sz w:val="24"/>
          <w:szCs w:val="24"/>
        </w:rPr>
        <w:t>Be confident enough to ask questions and take risks</w:t>
      </w:r>
    </w:p>
    <w:p w14:paraId="1EEBB9C9" w14:textId="110C8972" w:rsidR="00823139" w:rsidRDefault="00B701A7" w:rsidP="00BF2E54">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Participate in an enriching curriculum which evolves to meet the needs of all learners </w:t>
      </w:r>
    </w:p>
    <w:p w14:paraId="263B9F3C" w14:textId="054D60C4" w:rsidR="006B48D1" w:rsidRDefault="00F54DEB" w:rsidP="00BF2E54">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Take pride in the school and outdoor environments </w:t>
      </w:r>
    </w:p>
    <w:p w14:paraId="5689D910" w14:textId="1F05F39A" w:rsidR="00422CC0" w:rsidRDefault="007B3DA3" w:rsidP="00BF2E54">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Determine </w:t>
      </w:r>
      <w:r w:rsidR="005529EF">
        <w:rPr>
          <w:rFonts w:ascii="Arial" w:hAnsi="Arial" w:cs="Arial"/>
          <w:sz w:val="24"/>
          <w:szCs w:val="24"/>
        </w:rPr>
        <w:t>individual needs and build on existing gifts and talents</w:t>
      </w:r>
    </w:p>
    <w:p w14:paraId="1EA65AA2" w14:textId="770D5E75" w:rsidR="00B264DA" w:rsidRDefault="00A63F10" w:rsidP="00BF2E54">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Encourage curiosity </w:t>
      </w:r>
    </w:p>
    <w:p w14:paraId="56ED9E39" w14:textId="32700D17" w:rsidR="00760A14" w:rsidRDefault="00A776B0" w:rsidP="00760A14">
      <w:pPr>
        <w:spacing w:line="360" w:lineRule="auto"/>
        <w:rPr>
          <w:rFonts w:ascii="Arial" w:hAnsi="Arial" w:cs="Arial"/>
          <w:b/>
          <w:bCs/>
          <w:noProof/>
          <w:sz w:val="24"/>
          <w:szCs w:val="24"/>
          <w:u w:val="single"/>
        </w:rPr>
      </w:pPr>
      <w:r>
        <w:rPr>
          <w:rFonts w:ascii="Arial" w:hAnsi="Arial" w:cs="Arial"/>
          <w:b/>
          <w:bCs/>
          <w:noProof/>
          <w:sz w:val="24"/>
          <w:szCs w:val="24"/>
          <w:u w:val="single"/>
        </w:rPr>
        <w:drawing>
          <wp:anchor distT="0" distB="0" distL="114300" distR="114300" simplePos="0" relativeHeight="251664896" behindDoc="1" locked="0" layoutInCell="1" allowOverlap="1" wp14:anchorId="48CC80F9" wp14:editId="28C3EBBE">
            <wp:simplePos x="0" y="0"/>
            <wp:positionH relativeFrom="margin">
              <wp:posOffset>770504</wp:posOffset>
            </wp:positionH>
            <wp:positionV relativeFrom="paragraph">
              <wp:posOffset>324181</wp:posOffset>
            </wp:positionV>
            <wp:extent cx="4428490" cy="2952115"/>
            <wp:effectExtent l="0" t="0" r="0" b="635"/>
            <wp:wrapTight wrapText="bothSides">
              <wp:wrapPolygon edited="0">
                <wp:start x="0" y="0"/>
                <wp:lineTo x="0" y="21465"/>
                <wp:lineTo x="21464" y="21465"/>
                <wp:lineTo x="21464" y="0"/>
                <wp:lineTo x="0" y="0"/>
              </wp:wrapPolygon>
            </wp:wrapTight>
            <wp:docPr id="4" name="Picture 4" descr="A picture containing person, swim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swimsu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8490" cy="2952115"/>
                    </a:xfrm>
                    <a:prstGeom prst="rect">
                      <a:avLst/>
                    </a:prstGeom>
                  </pic:spPr>
                </pic:pic>
              </a:graphicData>
            </a:graphic>
            <wp14:sizeRelH relativeFrom="margin">
              <wp14:pctWidth>0</wp14:pctWidth>
            </wp14:sizeRelH>
            <wp14:sizeRelV relativeFrom="margin">
              <wp14:pctHeight>0</wp14:pctHeight>
            </wp14:sizeRelV>
          </wp:anchor>
        </w:drawing>
      </w:r>
    </w:p>
    <w:p w14:paraId="61863383" w14:textId="4402B58A" w:rsidR="00A776B0" w:rsidRDefault="00A776B0" w:rsidP="00760A14">
      <w:pPr>
        <w:spacing w:line="360" w:lineRule="auto"/>
        <w:rPr>
          <w:rFonts w:ascii="Arial" w:hAnsi="Arial" w:cs="Arial"/>
          <w:b/>
          <w:bCs/>
          <w:noProof/>
          <w:sz w:val="24"/>
          <w:szCs w:val="24"/>
          <w:u w:val="single"/>
        </w:rPr>
      </w:pPr>
    </w:p>
    <w:p w14:paraId="29FF1492" w14:textId="186B9D42" w:rsidR="00A776B0" w:rsidRDefault="00A776B0" w:rsidP="00760A14">
      <w:pPr>
        <w:spacing w:line="360" w:lineRule="auto"/>
        <w:rPr>
          <w:rFonts w:ascii="Arial" w:hAnsi="Arial" w:cs="Arial"/>
          <w:b/>
          <w:bCs/>
          <w:noProof/>
          <w:sz w:val="24"/>
          <w:szCs w:val="24"/>
          <w:u w:val="single"/>
        </w:rPr>
      </w:pPr>
    </w:p>
    <w:p w14:paraId="5111C1D9" w14:textId="4DA489B0" w:rsidR="00A776B0" w:rsidRDefault="00A776B0" w:rsidP="00760A14">
      <w:pPr>
        <w:spacing w:line="360" w:lineRule="auto"/>
        <w:rPr>
          <w:rFonts w:ascii="Arial" w:hAnsi="Arial" w:cs="Arial"/>
          <w:b/>
          <w:bCs/>
          <w:noProof/>
          <w:sz w:val="24"/>
          <w:szCs w:val="24"/>
          <w:u w:val="single"/>
        </w:rPr>
      </w:pPr>
    </w:p>
    <w:p w14:paraId="7756CEEA" w14:textId="74601FF0" w:rsidR="00A776B0" w:rsidRDefault="00A776B0" w:rsidP="00760A14">
      <w:pPr>
        <w:spacing w:line="360" w:lineRule="auto"/>
        <w:rPr>
          <w:rFonts w:ascii="Arial" w:hAnsi="Arial" w:cs="Arial"/>
          <w:b/>
          <w:bCs/>
          <w:noProof/>
          <w:sz w:val="24"/>
          <w:szCs w:val="24"/>
          <w:u w:val="single"/>
        </w:rPr>
      </w:pPr>
    </w:p>
    <w:p w14:paraId="160D39DF" w14:textId="077BC638" w:rsidR="00A776B0" w:rsidRDefault="00A776B0" w:rsidP="00760A14">
      <w:pPr>
        <w:spacing w:line="360" w:lineRule="auto"/>
        <w:rPr>
          <w:rFonts w:ascii="Arial" w:hAnsi="Arial" w:cs="Arial"/>
          <w:b/>
          <w:bCs/>
          <w:noProof/>
          <w:sz w:val="24"/>
          <w:szCs w:val="24"/>
          <w:u w:val="single"/>
        </w:rPr>
      </w:pPr>
    </w:p>
    <w:p w14:paraId="6FA57EBE" w14:textId="6F778604" w:rsidR="00A776B0" w:rsidRDefault="00A776B0" w:rsidP="00760A14">
      <w:pPr>
        <w:spacing w:line="360" w:lineRule="auto"/>
        <w:rPr>
          <w:rFonts w:ascii="Arial" w:hAnsi="Arial" w:cs="Arial"/>
          <w:b/>
          <w:bCs/>
          <w:noProof/>
          <w:sz w:val="24"/>
          <w:szCs w:val="24"/>
          <w:u w:val="single"/>
        </w:rPr>
      </w:pPr>
    </w:p>
    <w:p w14:paraId="75D6B6A5" w14:textId="00E51EEC" w:rsidR="00A776B0" w:rsidRDefault="00A776B0" w:rsidP="00760A14">
      <w:pPr>
        <w:spacing w:line="360" w:lineRule="auto"/>
        <w:rPr>
          <w:rFonts w:ascii="Arial" w:hAnsi="Arial" w:cs="Arial"/>
          <w:b/>
          <w:bCs/>
          <w:noProof/>
          <w:sz w:val="24"/>
          <w:szCs w:val="24"/>
          <w:u w:val="single"/>
        </w:rPr>
      </w:pPr>
    </w:p>
    <w:p w14:paraId="64787F38" w14:textId="2395734D" w:rsidR="00A776B0" w:rsidRPr="00760A14" w:rsidRDefault="00A776B0" w:rsidP="00760A14">
      <w:pPr>
        <w:spacing w:line="360" w:lineRule="auto"/>
        <w:rPr>
          <w:rFonts w:ascii="Arial" w:hAnsi="Arial" w:cs="Arial"/>
          <w:sz w:val="24"/>
          <w:szCs w:val="24"/>
        </w:rPr>
      </w:pPr>
    </w:p>
    <w:p w14:paraId="3121ACB8" w14:textId="1F9645CD" w:rsidR="00B264DA" w:rsidRDefault="00B264DA" w:rsidP="00BF2E54">
      <w:pPr>
        <w:spacing w:line="360" w:lineRule="auto"/>
        <w:rPr>
          <w:rFonts w:ascii="Arial" w:hAnsi="Arial" w:cs="Arial"/>
          <w:sz w:val="24"/>
          <w:szCs w:val="24"/>
        </w:rPr>
      </w:pPr>
      <w:r>
        <w:rPr>
          <w:rFonts w:ascii="Arial" w:hAnsi="Arial" w:cs="Arial"/>
          <w:sz w:val="24"/>
          <w:szCs w:val="24"/>
        </w:rPr>
        <w:lastRenderedPageBreak/>
        <w:t xml:space="preserve">The overall philosophy and ethos of the school is inspired by Loris Malaguzzi, A.S Neill and John Holt. </w:t>
      </w:r>
      <w:r w:rsidR="007B3DA3">
        <w:rPr>
          <w:rFonts w:ascii="Arial" w:hAnsi="Arial" w:cs="Arial"/>
          <w:sz w:val="24"/>
          <w:szCs w:val="24"/>
        </w:rPr>
        <w:t>The school’s view on respect</w:t>
      </w:r>
      <w:r w:rsidR="0099779E">
        <w:rPr>
          <w:rFonts w:ascii="Arial" w:hAnsi="Arial" w:cs="Arial"/>
          <w:sz w:val="24"/>
          <w:szCs w:val="24"/>
        </w:rPr>
        <w:t xml:space="preserve"> and freedom</w:t>
      </w:r>
      <w:r w:rsidR="007B3DA3">
        <w:rPr>
          <w:rFonts w:ascii="Arial" w:hAnsi="Arial" w:cs="Arial"/>
          <w:sz w:val="24"/>
          <w:szCs w:val="24"/>
        </w:rPr>
        <w:t xml:space="preserve"> is promoted by all three radical educationalists. Malaguzzi saw the child as a subject of rights (</w:t>
      </w:r>
      <w:r w:rsidR="0099779E">
        <w:rPr>
          <w:rFonts w:ascii="Arial" w:hAnsi="Arial" w:cs="Arial"/>
          <w:sz w:val="24"/>
          <w:szCs w:val="24"/>
        </w:rPr>
        <w:t>Learning and Teaching Scotland, 2006)</w:t>
      </w:r>
      <w:r w:rsidR="008B4359">
        <w:rPr>
          <w:rFonts w:ascii="Arial" w:hAnsi="Arial" w:cs="Arial"/>
          <w:sz w:val="24"/>
          <w:szCs w:val="24"/>
        </w:rPr>
        <w:t xml:space="preserve">, who has the right to be respected and not undermined, with Neill </w:t>
      </w:r>
      <w:r w:rsidR="009C3B84">
        <w:rPr>
          <w:rFonts w:ascii="Arial" w:hAnsi="Arial" w:cs="Arial"/>
          <w:sz w:val="24"/>
          <w:szCs w:val="24"/>
        </w:rPr>
        <w:t xml:space="preserve">viewing a </w:t>
      </w:r>
      <w:r w:rsidR="00111E57">
        <w:rPr>
          <w:rFonts w:ascii="Arial" w:hAnsi="Arial" w:cs="Arial"/>
          <w:sz w:val="24"/>
          <w:szCs w:val="24"/>
        </w:rPr>
        <w:t>five-year-old</w:t>
      </w:r>
      <w:r w:rsidR="009C3B84">
        <w:rPr>
          <w:rFonts w:ascii="Arial" w:hAnsi="Arial" w:cs="Arial"/>
          <w:sz w:val="24"/>
          <w:szCs w:val="24"/>
        </w:rPr>
        <w:t xml:space="preserve"> child’s vote just as important as a school governors in school meetings (Summerhill, 2021). </w:t>
      </w:r>
      <w:r w:rsidR="00B71C10">
        <w:rPr>
          <w:rFonts w:ascii="Arial" w:hAnsi="Arial" w:cs="Arial"/>
          <w:sz w:val="24"/>
          <w:szCs w:val="24"/>
        </w:rPr>
        <w:t xml:space="preserve">We view childhood as being a time to explore. Holt </w:t>
      </w:r>
      <w:r w:rsidR="00E147E9">
        <w:rPr>
          <w:rFonts w:ascii="Arial" w:hAnsi="Arial" w:cs="Arial"/>
          <w:sz w:val="24"/>
          <w:szCs w:val="24"/>
        </w:rPr>
        <w:t xml:space="preserve">said that children are born leaders and are naturally curious (Costley, 2011) </w:t>
      </w:r>
      <w:r w:rsidR="00C359B2">
        <w:rPr>
          <w:rFonts w:ascii="Arial" w:hAnsi="Arial" w:cs="Arial"/>
          <w:sz w:val="24"/>
          <w:szCs w:val="24"/>
        </w:rPr>
        <w:t xml:space="preserve">and Malaguzzi spoke of this within </w:t>
      </w:r>
      <w:r w:rsidR="00B64446">
        <w:rPr>
          <w:rFonts w:ascii="Arial" w:hAnsi="Arial" w:cs="Arial"/>
          <w:sz w:val="24"/>
          <w:szCs w:val="24"/>
        </w:rPr>
        <w:t xml:space="preserve">children’s rights as they have to the right to ‘realise and expand’ on their own potential driven by their own curiosity to make sense of the world (Learning and Teaching Scotland, 2006). </w:t>
      </w:r>
      <w:r w:rsidR="00254C35">
        <w:rPr>
          <w:rFonts w:ascii="Arial" w:hAnsi="Arial" w:cs="Arial"/>
          <w:sz w:val="24"/>
          <w:szCs w:val="24"/>
        </w:rPr>
        <w:t xml:space="preserve">All three had views which described children wanting to acquire knowledge of the world through curiosity, exploration and experiences. </w:t>
      </w:r>
      <w:r w:rsidR="00190508">
        <w:rPr>
          <w:rFonts w:ascii="Arial" w:hAnsi="Arial" w:cs="Arial"/>
          <w:sz w:val="24"/>
          <w:szCs w:val="24"/>
        </w:rPr>
        <w:t xml:space="preserve">Aiming to derive learning from children’s interests and values is an important aim to Ysgol Oakfield. </w:t>
      </w:r>
      <w:r w:rsidR="00930DF4">
        <w:rPr>
          <w:rFonts w:ascii="Arial" w:hAnsi="Arial" w:cs="Arial"/>
          <w:sz w:val="24"/>
          <w:szCs w:val="24"/>
        </w:rPr>
        <w:t xml:space="preserve">According to Neill, learning should come from </w:t>
      </w:r>
      <w:r w:rsidR="00700317">
        <w:rPr>
          <w:rFonts w:ascii="Arial" w:hAnsi="Arial" w:cs="Arial"/>
          <w:sz w:val="24"/>
          <w:szCs w:val="24"/>
        </w:rPr>
        <w:t>interest and not compulsion</w:t>
      </w:r>
      <w:r w:rsidR="008D61A0">
        <w:rPr>
          <w:rFonts w:ascii="Arial" w:hAnsi="Arial" w:cs="Arial"/>
          <w:sz w:val="24"/>
          <w:szCs w:val="24"/>
        </w:rPr>
        <w:t>. This was</w:t>
      </w:r>
      <w:r w:rsidR="008D61A0" w:rsidRPr="008D61A0">
        <w:rPr>
          <w:rFonts w:ascii="Arial" w:hAnsi="Arial" w:cs="Arial"/>
          <w:sz w:val="24"/>
          <w:szCs w:val="24"/>
        </w:rPr>
        <w:t xml:space="preserve"> implemented this within Summerhill by giving children freedom to develop themselves using their own creativity (Humes, 2015). Learning and Ysgol Oakfield is based off of children’s own inquisitiveness rather than a rigid curriculum with no room for scope. Holt supported learner-driven learning (Key Line, 2009) as did Malaguzzi (</w:t>
      </w:r>
      <w:r w:rsidR="003F6EEF">
        <w:rPr>
          <w:rFonts w:ascii="Arial" w:hAnsi="Arial" w:cs="Arial"/>
          <w:sz w:val="24"/>
          <w:szCs w:val="24"/>
        </w:rPr>
        <w:t xml:space="preserve">Hewett, 2001). </w:t>
      </w:r>
      <w:r w:rsidR="00275B6A">
        <w:rPr>
          <w:rFonts w:ascii="Arial" w:hAnsi="Arial" w:cs="Arial"/>
          <w:sz w:val="24"/>
          <w:szCs w:val="24"/>
        </w:rPr>
        <w:t>Ysgol Oakfield supports</w:t>
      </w:r>
      <w:r w:rsidR="003F6EEF">
        <w:rPr>
          <w:rFonts w:ascii="Arial" w:hAnsi="Arial" w:cs="Arial"/>
          <w:sz w:val="24"/>
          <w:szCs w:val="24"/>
        </w:rPr>
        <w:t xml:space="preserve"> Malaguzzi, Neill and Holt</w:t>
      </w:r>
      <w:r w:rsidR="00275B6A">
        <w:rPr>
          <w:rFonts w:ascii="Arial" w:hAnsi="Arial" w:cs="Arial"/>
          <w:sz w:val="24"/>
          <w:szCs w:val="24"/>
        </w:rPr>
        <w:t>’s idea</w:t>
      </w:r>
      <w:r w:rsidR="003F6EEF">
        <w:rPr>
          <w:rFonts w:ascii="Arial" w:hAnsi="Arial" w:cs="Arial"/>
          <w:sz w:val="24"/>
          <w:szCs w:val="24"/>
        </w:rPr>
        <w:t xml:space="preserve"> that teachers should have a more passive role and therefore, teachers at our school are seen more as co-learners rather than figures with authority who are there to impart knowledge.</w:t>
      </w:r>
      <w:r w:rsidR="008B70E6">
        <w:rPr>
          <w:rFonts w:ascii="Arial" w:hAnsi="Arial" w:cs="Arial"/>
          <w:sz w:val="24"/>
          <w:szCs w:val="24"/>
        </w:rPr>
        <w:t xml:space="preserve"> The environment </w:t>
      </w:r>
      <w:r w:rsidR="00BB6F6F">
        <w:rPr>
          <w:rFonts w:ascii="Arial" w:hAnsi="Arial" w:cs="Arial"/>
          <w:sz w:val="24"/>
          <w:szCs w:val="24"/>
        </w:rPr>
        <w:t>is highly valued and the outdoor environment is seen to be just as important as the indoor classroom. Children are encouraged to take pride in both spaces.</w:t>
      </w:r>
    </w:p>
    <w:p w14:paraId="4861E744" w14:textId="6EF1E92D" w:rsidR="00BB6F6F" w:rsidRDefault="00BB6F6F" w:rsidP="00BF2E54">
      <w:pPr>
        <w:spacing w:line="360" w:lineRule="auto"/>
        <w:rPr>
          <w:rFonts w:ascii="Arial" w:hAnsi="Arial" w:cs="Arial"/>
          <w:sz w:val="24"/>
          <w:szCs w:val="24"/>
        </w:rPr>
      </w:pPr>
    </w:p>
    <w:p w14:paraId="518B5C82" w14:textId="48A72147" w:rsidR="00BB6F6F" w:rsidRDefault="00E169CA" w:rsidP="00BF2E54">
      <w:pPr>
        <w:spacing w:line="360" w:lineRule="auto"/>
        <w:rPr>
          <w:rFonts w:ascii="Arial" w:hAnsi="Arial" w:cs="Arial"/>
          <w:sz w:val="24"/>
          <w:szCs w:val="24"/>
        </w:rPr>
      </w:pPr>
      <w:r>
        <w:rPr>
          <w:rFonts w:ascii="Arial" w:hAnsi="Arial" w:cs="Arial"/>
          <w:sz w:val="24"/>
          <w:szCs w:val="24"/>
        </w:rPr>
        <w:t xml:space="preserve">We take inspiration from these radical theorists but in respect of our own culture, </w:t>
      </w:r>
      <w:r w:rsidR="00BA2318">
        <w:rPr>
          <w:rFonts w:ascii="Arial" w:hAnsi="Arial" w:cs="Arial"/>
          <w:sz w:val="24"/>
          <w:szCs w:val="24"/>
        </w:rPr>
        <w:t>values and opinions</w:t>
      </w:r>
      <w:r w:rsidR="00885F81">
        <w:rPr>
          <w:rFonts w:ascii="Arial" w:hAnsi="Arial" w:cs="Arial"/>
          <w:sz w:val="24"/>
          <w:szCs w:val="24"/>
        </w:rPr>
        <w:t xml:space="preserve"> and age-appropriateness</w:t>
      </w:r>
      <w:r w:rsidR="00BA2318">
        <w:rPr>
          <w:rFonts w:ascii="Arial" w:hAnsi="Arial" w:cs="Arial"/>
          <w:sz w:val="24"/>
          <w:szCs w:val="24"/>
        </w:rPr>
        <w:t xml:space="preserve">. </w:t>
      </w:r>
      <w:r w:rsidR="000E7416">
        <w:rPr>
          <w:rFonts w:ascii="Arial" w:hAnsi="Arial" w:cs="Arial"/>
          <w:sz w:val="24"/>
          <w:szCs w:val="24"/>
        </w:rPr>
        <w:t>We feel that the mixture of these ideologies along with our own make Ysgol Oakfield unique</w:t>
      </w:r>
      <w:r w:rsidR="005273F0">
        <w:rPr>
          <w:rFonts w:ascii="Arial" w:hAnsi="Arial" w:cs="Arial"/>
          <w:sz w:val="24"/>
          <w:szCs w:val="24"/>
        </w:rPr>
        <w:t>.</w:t>
      </w:r>
      <w:r w:rsidR="00612022">
        <w:rPr>
          <w:rFonts w:ascii="Arial" w:hAnsi="Arial" w:cs="Arial"/>
          <w:sz w:val="24"/>
          <w:szCs w:val="24"/>
        </w:rPr>
        <w:t xml:space="preserve"> To quote Howard Gardener:</w:t>
      </w:r>
    </w:p>
    <w:p w14:paraId="6B46058D" w14:textId="4BAA63C7" w:rsidR="00612022" w:rsidRDefault="00612022" w:rsidP="00BF2E54">
      <w:pPr>
        <w:spacing w:line="360" w:lineRule="auto"/>
        <w:rPr>
          <w:rFonts w:ascii="Arial" w:hAnsi="Arial" w:cs="Arial"/>
          <w:sz w:val="24"/>
          <w:szCs w:val="24"/>
        </w:rPr>
      </w:pPr>
    </w:p>
    <w:p w14:paraId="2B2B92C4" w14:textId="5F27B4A9" w:rsidR="00612022" w:rsidRDefault="00612022" w:rsidP="00BF2E54">
      <w:pPr>
        <w:spacing w:line="360" w:lineRule="auto"/>
        <w:ind w:left="284" w:right="284"/>
        <w:rPr>
          <w:rFonts w:ascii="Arial" w:hAnsi="Arial" w:cs="Arial"/>
          <w:sz w:val="24"/>
          <w:szCs w:val="24"/>
        </w:rPr>
      </w:pPr>
      <w:r>
        <w:rPr>
          <w:rFonts w:ascii="Arial" w:hAnsi="Arial" w:cs="Arial"/>
          <w:sz w:val="24"/>
          <w:szCs w:val="24"/>
        </w:rPr>
        <w:t xml:space="preserve">It is a mistake to take any approach and assume like a flower you can take it from one soil and put it in another one. </w:t>
      </w:r>
      <w:r w:rsidR="00454441">
        <w:rPr>
          <w:rFonts w:ascii="Arial" w:hAnsi="Arial" w:cs="Arial"/>
          <w:sz w:val="24"/>
          <w:szCs w:val="24"/>
        </w:rPr>
        <w:t xml:space="preserve">That never works. We have to figure out </w:t>
      </w:r>
      <w:r w:rsidR="00454441">
        <w:rPr>
          <w:rFonts w:ascii="Arial" w:hAnsi="Arial" w:cs="Arial"/>
          <w:sz w:val="24"/>
          <w:szCs w:val="24"/>
        </w:rPr>
        <w:lastRenderedPageBreak/>
        <w:t xml:space="preserve">what aspects of that are most important to us and what kind of soil we need to make those aspects grow (Gardner, 2006, quoted in, Learning and Teaching Scotland, 2006, p. </w:t>
      </w:r>
      <w:r w:rsidR="00C906DD">
        <w:rPr>
          <w:rFonts w:ascii="Arial" w:hAnsi="Arial" w:cs="Arial"/>
          <w:sz w:val="24"/>
          <w:szCs w:val="24"/>
        </w:rPr>
        <w:t>23).</w:t>
      </w:r>
    </w:p>
    <w:p w14:paraId="57738D0C" w14:textId="77777777" w:rsidR="00D21E74" w:rsidRDefault="00D21E74" w:rsidP="00D21E74">
      <w:pPr>
        <w:spacing w:line="360" w:lineRule="auto"/>
        <w:rPr>
          <w:rFonts w:ascii="Arial" w:hAnsi="Arial" w:cs="Arial"/>
          <w:sz w:val="24"/>
          <w:szCs w:val="24"/>
        </w:rPr>
      </w:pPr>
    </w:p>
    <w:p w14:paraId="367A5EDA" w14:textId="10B3A953" w:rsidR="006B48D1" w:rsidRDefault="002E4833" w:rsidP="00D21E74">
      <w:pPr>
        <w:spacing w:line="360" w:lineRule="auto"/>
        <w:jc w:val="center"/>
        <w:rPr>
          <w:rFonts w:ascii="Arial" w:hAnsi="Arial" w:cs="Arial"/>
          <w:b/>
          <w:bCs/>
          <w:sz w:val="24"/>
          <w:szCs w:val="24"/>
          <w:u w:val="single"/>
        </w:rPr>
      </w:pPr>
      <w:r>
        <w:rPr>
          <w:rFonts w:ascii="Arial" w:hAnsi="Arial" w:cs="Arial"/>
          <w:b/>
          <w:bCs/>
          <w:sz w:val="24"/>
          <w:szCs w:val="24"/>
          <w:u w:val="single"/>
        </w:rPr>
        <w:t>Underpinning Ideology</w:t>
      </w:r>
    </w:p>
    <w:p w14:paraId="1C9324C4" w14:textId="77777777" w:rsidR="007B186D" w:rsidRPr="007B186D" w:rsidRDefault="007B186D" w:rsidP="00BF2E54">
      <w:pPr>
        <w:spacing w:line="360" w:lineRule="auto"/>
        <w:jc w:val="center"/>
        <w:rPr>
          <w:rFonts w:ascii="Arial" w:hAnsi="Arial" w:cs="Arial"/>
          <w:b/>
          <w:bCs/>
          <w:sz w:val="24"/>
          <w:szCs w:val="24"/>
          <w:u w:val="single"/>
        </w:rPr>
      </w:pPr>
    </w:p>
    <w:p w14:paraId="2A8AF145" w14:textId="54EF0D15" w:rsidR="00BA5203" w:rsidRDefault="00BA5203" w:rsidP="00BF2E54">
      <w:pPr>
        <w:spacing w:after="200" w:line="360" w:lineRule="auto"/>
        <w:rPr>
          <w:rFonts w:ascii="Arial" w:hAnsi="Arial" w:cs="Arial"/>
          <w:bCs/>
          <w:sz w:val="24"/>
          <w:szCs w:val="24"/>
        </w:rPr>
      </w:pPr>
      <w:r>
        <w:rPr>
          <w:rFonts w:ascii="Arial" w:hAnsi="Arial" w:cs="Arial"/>
          <w:bCs/>
          <w:sz w:val="24"/>
          <w:szCs w:val="24"/>
        </w:rPr>
        <w:t>Ysgol Oakfield</w:t>
      </w:r>
      <w:r w:rsidR="00FD7698">
        <w:rPr>
          <w:rFonts w:ascii="Arial" w:hAnsi="Arial" w:cs="Arial"/>
          <w:bCs/>
          <w:sz w:val="24"/>
          <w:szCs w:val="24"/>
        </w:rPr>
        <w:t xml:space="preserve">’s overall philosophy and ideology has been inspired by careful analysation of </w:t>
      </w:r>
      <w:r w:rsidR="00A270CE">
        <w:rPr>
          <w:rFonts w:ascii="Arial" w:hAnsi="Arial" w:cs="Arial"/>
          <w:bCs/>
          <w:sz w:val="24"/>
          <w:szCs w:val="24"/>
        </w:rPr>
        <w:t>important, recognised</w:t>
      </w:r>
      <w:r w:rsidR="007E466E">
        <w:rPr>
          <w:rFonts w:ascii="Arial" w:hAnsi="Arial" w:cs="Arial"/>
          <w:bCs/>
          <w:sz w:val="24"/>
          <w:szCs w:val="24"/>
        </w:rPr>
        <w:t>,</w:t>
      </w:r>
      <w:r w:rsidR="00A270CE">
        <w:rPr>
          <w:rFonts w:ascii="Arial" w:hAnsi="Arial" w:cs="Arial"/>
          <w:bCs/>
          <w:sz w:val="24"/>
          <w:szCs w:val="24"/>
        </w:rPr>
        <w:t xml:space="preserve"> radical theorists in education.</w:t>
      </w:r>
      <w:r w:rsidR="004C0F20">
        <w:rPr>
          <w:rFonts w:ascii="Arial" w:hAnsi="Arial" w:cs="Arial"/>
          <w:bCs/>
          <w:sz w:val="24"/>
          <w:szCs w:val="24"/>
        </w:rPr>
        <w:t xml:space="preserve"> It is the philosophy and ideology that</w:t>
      </w:r>
      <w:r w:rsidR="007E466E">
        <w:rPr>
          <w:rFonts w:ascii="Arial" w:hAnsi="Arial" w:cs="Arial"/>
          <w:bCs/>
          <w:sz w:val="24"/>
          <w:szCs w:val="24"/>
        </w:rPr>
        <w:t xml:space="preserve"> serves</w:t>
      </w:r>
      <w:r w:rsidR="004C0F20">
        <w:rPr>
          <w:rFonts w:ascii="Arial" w:hAnsi="Arial" w:cs="Arial"/>
          <w:bCs/>
          <w:sz w:val="24"/>
          <w:szCs w:val="24"/>
        </w:rPr>
        <w:t xml:space="preserve"> a reference point when creating</w:t>
      </w:r>
      <w:r w:rsidR="006C553D">
        <w:rPr>
          <w:rFonts w:ascii="Arial" w:hAnsi="Arial" w:cs="Arial"/>
          <w:bCs/>
          <w:sz w:val="24"/>
          <w:szCs w:val="24"/>
        </w:rPr>
        <w:t xml:space="preserve"> and deciding on the school’s </w:t>
      </w:r>
      <w:r w:rsidR="004C0F20">
        <w:rPr>
          <w:rFonts w:ascii="Arial" w:hAnsi="Arial" w:cs="Arial"/>
          <w:bCs/>
          <w:sz w:val="24"/>
          <w:szCs w:val="24"/>
        </w:rPr>
        <w:t>aims, valu</w:t>
      </w:r>
      <w:r w:rsidR="00A0499F">
        <w:rPr>
          <w:rFonts w:ascii="Arial" w:hAnsi="Arial" w:cs="Arial"/>
          <w:bCs/>
          <w:sz w:val="24"/>
          <w:szCs w:val="24"/>
        </w:rPr>
        <w:t xml:space="preserve">es, school structures, curriculum, pedagogy and assessment. </w:t>
      </w:r>
      <w:r w:rsidR="00055A13">
        <w:rPr>
          <w:rFonts w:ascii="Arial" w:hAnsi="Arial" w:cs="Arial"/>
          <w:bCs/>
          <w:sz w:val="24"/>
          <w:szCs w:val="24"/>
        </w:rPr>
        <w:t>The school</w:t>
      </w:r>
      <w:r w:rsidR="001F2340">
        <w:rPr>
          <w:rFonts w:ascii="Arial" w:hAnsi="Arial" w:cs="Arial"/>
          <w:bCs/>
          <w:sz w:val="24"/>
          <w:szCs w:val="24"/>
        </w:rPr>
        <w:t xml:space="preserve"> mostly</w:t>
      </w:r>
      <w:r w:rsidR="00055A13">
        <w:rPr>
          <w:rFonts w:ascii="Arial" w:hAnsi="Arial" w:cs="Arial"/>
          <w:bCs/>
          <w:sz w:val="24"/>
          <w:szCs w:val="24"/>
        </w:rPr>
        <w:t xml:space="preserve"> is inspired by Loris Malaguzzi who created </w:t>
      </w:r>
      <w:r w:rsidR="0007718C">
        <w:rPr>
          <w:rFonts w:ascii="Arial" w:hAnsi="Arial" w:cs="Arial"/>
          <w:bCs/>
          <w:sz w:val="24"/>
          <w:szCs w:val="24"/>
        </w:rPr>
        <w:t>Reggio Emilia schools</w:t>
      </w:r>
      <w:r w:rsidR="00DB2642">
        <w:rPr>
          <w:rFonts w:ascii="Arial" w:hAnsi="Arial" w:cs="Arial"/>
          <w:bCs/>
          <w:sz w:val="24"/>
          <w:szCs w:val="24"/>
        </w:rPr>
        <w:t xml:space="preserve"> and A.S Neill, the founder of Summerhill School. John Holt’s views on education </w:t>
      </w:r>
      <w:r w:rsidR="00D427B5">
        <w:rPr>
          <w:rFonts w:ascii="Arial" w:hAnsi="Arial" w:cs="Arial"/>
          <w:bCs/>
          <w:sz w:val="24"/>
          <w:szCs w:val="24"/>
        </w:rPr>
        <w:t>are also valued.</w:t>
      </w:r>
      <w:r w:rsidR="00C7589E">
        <w:rPr>
          <w:rFonts w:ascii="Arial" w:hAnsi="Arial" w:cs="Arial"/>
          <w:bCs/>
          <w:sz w:val="24"/>
          <w:szCs w:val="24"/>
        </w:rPr>
        <w:t xml:space="preserve"> </w:t>
      </w:r>
      <w:r w:rsidR="001F2340">
        <w:rPr>
          <w:rFonts w:ascii="Arial" w:hAnsi="Arial" w:cs="Arial"/>
          <w:bCs/>
          <w:sz w:val="24"/>
          <w:szCs w:val="24"/>
        </w:rPr>
        <w:t xml:space="preserve">However, many other theorists have influenced Ysgol Oakfield’s ideologies which will be referred to throughout this prospectus. </w:t>
      </w:r>
      <w:r w:rsidR="00C7589E">
        <w:rPr>
          <w:rFonts w:ascii="Arial" w:hAnsi="Arial" w:cs="Arial"/>
          <w:bCs/>
          <w:sz w:val="24"/>
          <w:szCs w:val="24"/>
        </w:rPr>
        <w:t>To provide an understanding of how Ysgol Oakfield has cultivated it’s aims, values and overall ethos, this section of the prospectus will provide a</w:t>
      </w:r>
      <w:r w:rsidR="00622C52">
        <w:rPr>
          <w:rFonts w:ascii="Arial" w:hAnsi="Arial" w:cs="Arial"/>
          <w:bCs/>
          <w:sz w:val="24"/>
          <w:szCs w:val="24"/>
        </w:rPr>
        <w:t xml:space="preserve"> brief overview of Malaguzzi, Neill and Holt’s ideas</w:t>
      </w:r>
      <w:r w:rsidR="00F54DEB">
        <w:rPr>
          <w:rFonts w:ascii="Arial" w:hAnsi="Arial" w:cs="Arial"/>
          <w:bCs/>
          <w:sz w:val="24"/>
          <w:szCs w:val="24"/>
        </w:rPr>
        <w:t xml:space="preserve"> in which the school has taken inspiration from.</w:t>
      </w:r>
    </w:p>
    <w:p w14:paraId="0D6282F2" w14:textId="17462DA5" w:rsidR="00622C52" w:rsidRDefault="00622C52" w:rsidP="00BF2E54">
      <w:pPr>
        <w:spacing w:after="200" w:line="360" w:lineRule="auto"/>
        <w:rPr>
          <w:rFonts w:ascii="Arial" w:hAnsi="Arial" w:cs="Arial"/>
          <w:bCs/>
          <w:sz w:val="24"/>
          <w:szCs w:val="24"/>
        </w:rPr>
      </w:pPr>
    </w:p>
    <w:p w14:paraId="2AC27716" w14:textId="53EBF6A3" w:rsidR="003423C8" w:rsidRPr="00121494" w:rsidRDefault="008018E1" w:rsidP="00BF2E54">
      <w:pPr>
        <w:spacing w:after="200" w:line="360" w:lineRule="auto"/>
        <w:rPr>
          <w:rFonts w:ascii="Arial" w:hAnsi="Arial" w:cs="Arial"/>
          <w:b/>
          <w:sz w:val="24"/>
          <w:szCs w:val="24"/>
        </w:rPr>
      </w:pPr>
      <w:r w:rsidRPr="00121494">
        <w:rPr>
          <w:rFonts w:ascii="Arial" w:hAnsi="Arial" w:cs="Arial"/>
          <w:b/>
          <w:sz w:val="24"/>
          <w:szCs w:val="24"/>
        </w:rPr>
        <w:t>Loris Malaguzzi – Reggio Emilia Schools</w:t>
      </w:r>
    </w:p>
    <w:p w14:paraId="0CD0A72A" w14:textId="77777777" w:rsidR="007B186D" w:rsidRDefault="007B186D" w:rsidP="00BF2E54">
      <w:pPr>
        <w:spacing w:after="200" w:line="360" w:lineRule="auto"/>
        <w:rPr>
          <w:rFonts w:ascii="Arial" w:hAnsi="Arial" w:cs="Arial"/>
          <w:bCs/>
          <w:sz w:val="24"/>
          <w:szCs w:val="24"/>
        </w:rPr>
      </w:pPr>
    </w:p>
    <w:p w14:paraId="65D10E56" w14:textId="4C46DC61" w:rsidR="00C32070" w:rsidRDefault="003423C8" w:rsidP="00BF2E54">
      <w:pPr>
        <w:spacing w:after="200" w:line="360" w:lineRule="auto"/>
        <w:rPr>
          <w:rFonts w:ascii="Arial" w:hAnsi="Arial" w:cs="Arial"/>
          <w:bCs/>
          <w:sz w:val="24"/>
          <w:szCs w:val="24"/>
        </w:rPr>
      </w:pPr>
      <w:r>
        <w:rPr>
          <w:rFonts w:ascii="Arial" w:hAnsi="Arial" w:cs="Arial"/>
          <w:bCs/>
          <w:sz w:val="24"/>
          <w:szCs w:val="24"/>
        </w:rPr>
        <w:t>Malaguzzi</w:t>
      </w:r>
      <w:r w:rsidR="00970D87">
        <w:rPr>
          <w:rFonts w:ascii="Arial" w:hAnsi="Arial" w:cs="Arial"/>
          <w:bCs/>
          <w:sz w:val="24"/>
          <w:szCs w:val="24"/>
        </w:rPr>
        <w:t xml:space="preserve"> was began his teaching career in the 1940’s and dedicated his life to the education of children. He</w:t>
      </w:r>
      <w:r>
        <w:rPr>
          <w:rFonts w:ascii="Arial" w:hAnsi="Arial" w:cs="Arial"/>
          <w:bCs/>
          <w:sz w:val="24"/>
          <w:szCs w:val="24"/>
        </w:rPr>
        <w:t xml:space="preserve"> created the Reggio Emilia approach with the influences of theorists such as </w:t>
      </w:r>
      <w:r w:rsidR="0066010C">
        <w:rPr>
          <w:rFonts w:ascii="Arial" w:hAnsi="Arial" w:cs="Arial"/>
          <w:bCs/>
          <w:sz w:val="24"/>
          <w:szCs w:val="24"/>
        </w:rPr>
        <w:t>Piaget, Vygotsky and Montessori</w:t>
      </w:r>
      <w:r w:rsidR="00970D87">
        <w:rPr>
          <w:rFonts w:ascii="Arial" w:hAnsi="Arial" w:cs="Arial"/>
          <w:bCs/>
          <w:sz w:val="24"/>
          <w:szCs w:val="24"/>
        </w:rPr>
        <w:t xml:space="preserve"> (</w:t>
      </w:r>
      <w:r w:rsidR="00DF1F82">
        <w:rPr>
          <w:rFonts w:ascii="Arial" w:hAnsi="Arial" w:cs="Arial"/>
          <w:bCs/>
          <w:sz w:val="24"/>
          <w:szCs w:val="24"/>
        </w:rPr>
        <w:t>Kinn</w:t>
      </w:r>
      <w:r w:rsidR="00E437EF">
        <w:rPr>
          <w:rFonts w:ascii="Arial" w:hAnsi="Arial" w:cs="Arial"/>
          <w:bCs/>
          <w:sz w:val="24"/>
          <w:szCs w:val="24"/>
        </w:rPr>
        <w:t>e</w:t>
      </w:r>
      <w:r w:rsidR="00DF1F82">
        <w:rPr>
          <w:rFonts w:ascii="Arial" w:hAnsi="Arial" w:cs="Arial"/>
          <w:bCs/>
          <w:sz w:val="24"/>
          <w:szCs w:val="24"/>
        </w:rPr>
        <w:t>y and Wharton, 2008).</w:t>
      </w:r>
      <w:r w:rsidR="007B0B67">
        <w:rPr>
          <w:rFonts w:ascii="Arial" w:hAnsi="Arial" w:cs="Arial"/>
          <w:bCs/>
          <w:sz w:val="24"/>
          <w:szCs w:val="24"/>
        </w:rPr>
        <w:t xml:space="preserve"> </w:t>
      </w:r>
      <w:r w:rsidR="00B55B51">
        <w:rPr>
          <w:rFonts w:ascii="Arial" w:hAnsi="Arial" w:cs="Arial"/>
          <w:bCs/>
          <w:sz w:val="24"/>
          <w:szCs w:val="24"/>
        </w:rPr>
        <w:t xml:space="preserve">A key element of his approach was the </w:t>
      </w:r>
      <w:r w:rsidR="00B05191">
        <w:rPr>
          <w:rFonts w:ascii="Arial" w:hAnsi="Arial" w:cs="Arial"/>
          <w:bCs/>
          <w:sz w:val="24"/>
          <w:szCs w:val="24"/>
        </w:rPr>
        <w:t>image</w:t>
      </w:r>
      <w:r w:rsidR="00216AC7">
        <w:rPr>
          <w:rFonts w:ascii="Arial" w:hAnsi="Arial" w:cs="Arial"/>
          <w:bCs/>
          <w:sz w:val="24"/>
          <w:szCs w:val="24"/>
        </w:rPr>
        <w:t xml:space="preserve"> of the child</w:t>
      </w:r>
      <w:r w:rsidR="00B55B51">
        <w:rPr>
          <w:rFonts w:ascii="Arial" w:hAnsi="Arial" w:cs="Arial"/>
          <w:bCs/>
          <w:sz w:val="24"/>
          <w:szCs w:val="24"/>
        </w:rPr>
        <w:t xml:space="preserve">. </w:t>
      </w:r>
      <w:r w:rsidR="001E7EA2">
        <w:rPr>
          <w:rFonts w:ascii="Arial" w:hAnsi="Arial" w:cs="Arial"/>
          <w:bCs/>
          <w:sz w:val="24"/>
          <w:szCs w:val="24"/>
        </w:rPr>
        <w:t>The child is a subject of rights</w:t>
      </w:r>
      <w:r w:rsidR="004D06ED">
        <w:rPr>
          <w:rFonts w:ascii="Arial" w:hAnsi="Arial" w:cs="Arial"/>
          <w:bCs/>
          <w:sz w:val="24"/>
          <w:szCs w:val="24"/>
        </w:rPr>
        <w:t xml:space="preserve"> and educators should view children as individuals who have unlimited potential</w:t>
      </w:r>
      <w:r w:rsidR="008C3993">
        <w:rPr>
          <w:rFonts w:ascii="Arial" w:hAnsi="Arial" w:cs="Arial"/>
          <w:bCs/>
          <w:sz w:val="24"/>
          <w:szCs w:val="24"/>
        </w:rPr>
        <w:t xml:space="preserve">. They have the right to ‘realise and expand’ their potential by </w:t>
      </w:r>
      <w:r w:rsidR="00F06690">
        <w:rPr>
          <w:rFonts w:ascii="Arial" w:hAnsi="Arial" w:cs="Arial"/>
          <w:bCs/>
          <w:sz w:val="24"/>
          <w:szCs w:val="24"/>
        </w:rPr>
        <w:t xml:space="preserve">and are driven by </w:t>
      </w:r>
      <w:r w:rsidR="00C32070">
        <w:rPr>
          <w:rFonts w:ascii="Arial" w:hAnsi="Arial" w:cs="Arial"/>
          <w:bCs/>
          <w:sz w:val="24"/>
          <w:szCs w:val="24"/>
        </w:rPr>
        <w:t>curiosity (Learning and Teaching Scotland, 2006).</w:t>
      </w:r>
      <w:r w:rsidR="00B55B51">
        <w:rPr>
          <w:rFonts w:ascii="Arial" w:hAnsi="Arial" w:cs="Arial"/>
          <w:bCs/>
          <w:sz w:val="24"/>
          <w:szCs w:val="24"/>
        </w:rPr>
        <w:t xml:space="preserve"> Children’s learning should also be </w:t>
      </w:r>
      <w:r w:rsidR="00C32070">
        <w:rPr>
          <w:rFonts w:ascii="Arial" w:hAnsi="Arial" w:cs="Arial"/>
          <w:bCs/>
          <w:sz w:val="24"/>
          <w:szCs w:val="24"/>
        </w:rPr>
        <w:t>based on interests</w:t>
      </w:r>
      <w:r w:rsidR="00B55B51">
        <w:rPr>
          <w:rFonts w:ascii="Arial" w:hAnsi="Arial" w:cs="Arial"/>
          <w:bCs/>
          <w:sz w:val="24"/>
          <w:szCs w:val="24"/>
        </w:rPr>
        <w:t xml:space="preserve">. </w:t>
      </w:r>
      <w:r w:rsidR="003001F5">
        <w:rPr>
          <w:rFonts w:ascii="Arial" w:hAnsi="Arial" w:cs="Arial"/>
          <w:bCs/>
          <w:sz w:val="24"/>
          <w:szCs w:val="24"/>
        </w:rPr>
        <w:t xml:space="preserve">Children are active constructors of their own knowledge and </w:t>
      </w:r>
      <w:r w:rsidR="0023787C">
        <w:rPr>
          <w:rFonts w:ascii="Arial" w:hAnsi="Arial" w:cs="Arial"/>
          <w:bCs/>
          <w:sz w:val="24"/>
          <w:szCs w:val="24"/>
        </w:rPr>
        <w:t>have the desire to learn</w:t>
      </w:r>
      <w:r w:rsidR="00B55B51">
        <w:rPr>
          <w:rFonts w:ascii="Arial" w:hAnsi="Arial" w:cs="Arial"/>
          <w:bCs/>
          <w:sz w:val="24"/>
          <w:szCs w:val="24"/>
        </w:rPr>
        <w:t xml:space="preserve"> </w:t>
      </w:r>
      <w:r w:rsidR="004B4CA9">
        <w:rPr>
          <w:rFonts w:ascii="Arial" w:hAnsi="Arial" w:cs="Arial"/>
          <w:bCs/>
          <w:sz w:val="24"/>
          <w:szCs w:val="24"/>
        </w:rPr>
        <w:t>(</w:t>
      </w:r>
      <w:r w:rsidR="00B55B51">
        <w:rPr>
          <w:rFonts w:ascii="Arial" w:hAnsi="Arial" w:cs="Arial"/>
          <w:bCs/>
          <w:sz w:val="24"/>
          <w:szCs w:val="24"/>
        </w:rPr>
        <w:t xml:space="preserve">Hewett, 2001). </w:t>
      </w:r>
      <w:r w:rsidR="00B55B51">
        <w:rPr>
          <w:rFonts w:ascii="Arial" w:hAnsi="Arial" w:cs="Arial"/>
          <w:bCs/>
          <w:sz w:val="24"/>
          <w:szCs w:val="24"/>
        </w:rPr>
        <w:tab/>
        <w:t xml:space="preserve">Malaguzzi also </w:t>
      </w:r>
      <w:r w:rsidR="009D0437">
        <w:rPr>
          <w:rFonts w:ascii="Arial" w:hAnsi="Arial" w:cs="Arial"/>
          <w:bCs/>
          <w:sz w:val="24"/>
          <w:szCs w:val="24"/>
        </w:rPr>
        <w:t xml:space="preserve">saw the environment as ‘the </w:t>
      </w:r>
      <w:r w:rsidR="009D0437">
        <w:rPr>
          <w:rFonts w:ascii="Arial" w:hAnsi="Arial" w:cs="Arial"/>
          <w:bCs/>
          <w:sz w:val="24"/>
          <w:szCs w:val="24"/>
        </w:rPr>
        <w:lastRenderedPageBreak/>
        <w:t>third teacher’</w:t>
      </w:r>
      <w:r w:rsidR="0098581A">
        <w:rPr>
          <w:rFonts w:ascii="Arial" w:hAnsi="Arial" w:cs="Arial"/>
          <w:bCs/>
          <w:sz w:val="24"/>
          <w:szCs w:val="24"/>
        </w:rPr>
        <w:t xml:space="preserve"> and that teachers and parents are co-learners</w:t>
      </w:r>
      <w:r w:rsidR="00327C38">
        <w:rPr>
          <w:rFonts w:ascii="Arial" w:hAnsi="Arial" w:cs="Arial"/>
          <w:bCs/>
          <w:sz w:val="24"/>
          <w:szCs w:val="24"/>
        </w:rPr>
        <w:t xml:space="preserve"> and that learning should be documented</w:t>
      </w:r>
      <w:r w:rsidR="0098581A">
        <w:rPr>
          <w:rFonts w:ascii="Arial" w:hAnsi="Arial" w:cs="Arial"/>
          <w:bCs/>
          <w:sz w:val="24"/>
          <w:szCs w:val="24"/>
        </w:rPr>
        <w:t xml:space="preserve"> (Hewett, 2001).</w:t>
      </w:r>
      <w:r w:rsidR="00987634">
        <w:rPr>
          <w:rFonts w:ascii="Arial" w:hAnsi="Arial" w:cs="Arial"/>
          <w:bCs/>
          <w:sz w:val="24"/>
          <w:szCs w:val="24"/>
        </w:rPr>
        <w:t xml:space="preserve"> </w:t>
      </w:r>
    </w:p>
    <w:p w14:paraId="18074819" w14:textId="6A65B24F" w:rsidR="00E911CE" w:rsidRDefault="00E911CE" w:rsidP="00BF2E54">
      <w:pPr>
        <w:spacing w:after="200" w:line="360" w:lineRule="auto"/>
        <w:rPr>
          <w:rFonts w:ascii="Arial" w:hAnsi="Arial" w:cs="Arial"/>
          <w:bCs/>
          <w:sz w:val="24"/>
          <w:szCs w:val="24"/>
        </w:rPr>
      </w:pPr>
    </w:p>
    <w:p w14:paraId="5A7668A0" w14:textId="73045AB9" w:rsidR="00E911CE" w:rsidRPr="00121494" w:rsidRDefault="00BE464F" w:rsidP="00BF2E54">
      <w:pPr>
        <w:spacing w:after="200" w:line="360" w:lineRule="auto"/>
        <w:rPr>
          <w:rFonts w:ascii="Arial" w:hAnsi="Arial" w:cs="Arial"/>
          <w:b/>
          <w:sz w:val="24"/>
          <w:szCs w:val="24"/>
        </w:rPr>
      </w:pPr>
      <w:r w:rsidRPr="00121494">
        <w:rPr>
          <w:rFonts w:ascii="Arial" w:hAnsi="Arial" w:cs="Arial"/>
          <w:b/>
          <w:sz w:val="24"/>
          <w:szCs w:val="24"/>
        </w:rPr>
        <w:t>A.S N</w:t>
      </w:r>
      <w:r w:rsidR="00F15FD2" w:rsidRPr="00121494">
        <w:rPr>
          <w:rFonts w:ascii="Arial" w:hAnsi="Arial" w:cs="Arial"/>
          <w:b/>
          <w:sz w:val="24"/>
          <w:szCs w:val="24"/>
        </w:rPr>
        <w:t>eil</w:t>
      </w:r>
      <w:r w:rsidRPr="00121494">
        <w:rPr>
          <w:rFonts w:ascii="Arial" w:hAnsi="Arial" w:cs="Arial"/>
          <w:b/>
          <w:sz w:val="24"/>
          <w:szCs w:val="24"/>
        </w:rPr>
        <w:t>l –</w:t>
      </w:r>
      <w:r w:rsidR="00F15FD2" w:rsidRPr="00121494">
        <w:rPr>
          <w:rFonts w:ascii="Arial" w:hAnsi="Arial" w:cs="Arial"/>
          <w:b/>
          <w:sz w:val="24"/>
          <w:szCs w:val="24"/>
        </w:rPr>
        <w:t xml:space="preserve"> </w:t>
      </w:r>
      <w:r w:rsidRPr="00121494">
        <w:rPr>
          <w:rFonts w:ascii="Arial" w:hAnsi="Arial" w:cs="Arial"/>
          <w:b/>
          <w:sz w:val="24"/>
          <w:szCs w:val="24"/>
        </w:rPr>
        <w:t>Summerhill School</w:t>
      </w:r>
    </w:p>
    <w:p w14:paraId="0EB08D33" w14:textId="77777777" w:rsidR="007B186D" w:rsidRDefault="007B186D" w:rsidP="00BF2E54">
      <w:pPr>
        <w:spacing w:after="200" w:line="360" w:lineRule="auto"/>
        <w:rPr>
          <w:rFonts w:ascii="Arial" w:hAnsi="Arial" w:cs="Arial"/>
          <w:bCs/>
          <w:sz w:val="24"/>
          <w:szCs w:val="24"/>
        </w:rPr>
      </w:pPr>
    </w:p>
    <w:p w14:paraId="7FC8C972" w14:textId="552F327B" w:rsidR="00F15FD2" w:rsidRDefault="00F15FD2" w:rsidP="00BF2E54">
      <w:pPr>
        <w:spacing w:after="200" w:line="360" w:lineRule="auto"/>
        <w:rPr>
          <w:rFonts w:ascii="Arial" w:hAnsi="Arial" w:cs="Arial"/>
          <w:bCs/>
          <w:sz w:val="24"/>
          <w:szCs w:val="24"/>
        </w:rPr>
      </w:pPr>
      <w:r>
        <w:rPr>
          <w:rFonts w:ascii="Arial" w:hAnsi="Arial" w:cs="Arial"/>
          <w:bCs/>
          <w:sz w:val="24"/>
          <w:szCs w:val="24"/>
        </w:rPr>
        <w:t>A.S Neill is the founder of Summerhill Schoo</w:t>
      </w:r>
      <w:r w:rsidR="00165C57">
        <w:rPr>
          <w:rFonts w:ascii="Arial" w:hAnsi="Arial" w:cs="Arial"/>
          <w:bCs/>
          <w:sz w:val="24"/>
          <w:szCs w:val="24"/>
        </w:rPr>
        <w:t>l</w:t>
      </w:r>
      <w:r w:rsidR="00702564">
        <w:rPr>
          <w:rFonts w:ascii="Arial" w:hAnsi="Arial" w:cs="Arial"/>
          <w:bCs/>
          <w:sz w:val="24"/>
          <w:szCs w:val="24"/>
        </w:rPr>
        <w:t xml:space="preserve"> and </w:t>
      </w:r>
      <w:r w:rsidR="008273C2">
        <w:rPr>
          <w:rFonts w:ascii="Arial" w:hAnsi="Arial" w:cs="Arial"/>
          <w:bCs/>
          <w:sz w:val="24"/>
          <w:szCs w:val="24"/>
        </w:rPr>
        <w:t>was a British progressive educationist (Summerhill, 2021).</w:t>
      </w:r>
      <w:r w:rsidR="00532A92">
        <w:rPr>
          <w:rFonts w:ascii="Arial" w:hAnsi="Arial" w:cs="Arial"/>
          <w:bCs/>
          <w:sz w:val="24"/>
          <w:szCs w:val="24"/>
        </w:rPr>
        <w:t xml:space="preserve"> He founded Summerhill School </w:t>
      </w:r>
      <w:r w:rsidR="00E162B3">
        <w:rPr>
          <w:rFonts w:ascii="Arial" w:hAnsi="Arial" w:cs="Arial"/>
          <w:bCs/>
          <w:sz w:val="24"/>
          <w:szCs w:val="24"/>
        </w:rPr>
        <w:t xml:space="preserve">in </w:t>
      </w:r>
      <w:r w:rsidR="00620D15">
        <w:rPr>
          <w:rFonts w:ascii="Arial" w:hAnsi="Arial" w:cs="Arial"/>
          <w:bCs/>
          <w:sz w:val="24"/>
          <w:szCs w:val="24"/>
        </w:rPr>
        <w:t>1942 and is the original ‘free’ school (</w:t>
      </w:r>
      <w:r w:rsidR="00390AE9">
        <w:rPr>
          <w:rFonts w:ascii="Arial" w:hAnsi="Arial" w:cs="Arial"/>
          <w:bCs/>
          <w:sz w:val="24"/>
          <w:szCs w:val="24"/>
        </w:rPr>
        <w:t>Neill, 1960).</w:t>
      </w:r>
      <w:r w:rsidR="007116B7">
        <w:rPr>
          <w:rFonts w:ascii="Arial" w:hAnsi="Arial" w:cs="Arial"/>
          <w:bCs/>
          <w:sz w:val="24"/>
          <w:szCs w:val="24"/>
        </w:rPr>
        <w:t xml:space="preserve"> The school was founded on Neill’s educational ideologies. </w:t>
      </w:r>
      <w:r w:rsidR="008E6C3E">
        <w:rPr>
          <w:rFonts w:ascii="Arial" w:hAnsi="Arial" w:cs="Arial"/>
          <w:bCs/>
          <w:sz w:val="24"/>
          <w:szCs w:val="24"/>
        </w:rPr>
        <w:t xml:space="preserve">Neill has faith in the goodness of the child (Aubrey and Riley, 2017) </w:t>
      </w:r>
      <w:r w:rsidR="00E5640F">
        <w:rPr>
          <w:rFonts w:ascii="Arial" w:hAnsi="Arial" w:cs="Arial"/>
          <w:bCs/>
          <w:sz w:val="24"/>
          <w:szCs w:val="24"/>
        </w:rPr>
        <w:t>and when given freedom, will develop in creative and positive ways (</w:t>
      </w:r>
      <w:r w:rsidR="00532FBB">
        <w:rPr>
          <w:rFonts w:ascii="Arial" w:hAnsi="Arial" w:cs="Arial"/>
          <w:bCs/>
          <w:sz w:val="24"/>
          <w:szCs w:val="24"/>
        </w:rPr>
        <w:t>Humes, 2015).</w:t>
      </w:r>
      <w:r w:rsidR="00E54555">
        <w:rPr>
          <w:rFonts w:ascii="Arial" w:hAnsi="Arial" w:cs="Arial"/>
          <w:bCs/>
          <w:sz w:val="24"/>
          <w:szCs w:val="24"/>
        </w:rPr>
        <w:t xml:space="preserve"> However, freedom should not be confused with license, respect is a two way process (Aubrey and Riley, 2017). Neill </w:t>
      </w:r>
      <w:r w:rsidR="003E4143">
        <w:rPr>
          <w:rFonts w:ascii="Arial" w:hAnsi="Arial" w:cs="Arial"/>
          <w:bCs/>
          <w:sz w:val="24"/>
          <w:szCs w:val="24"/>
        </w:rPr>
        <w:t xml:space="preserve">made lessons at Summerhill optional as learning should be the stimulus of interest and not compulsion (Humes, 2015). </w:t>
      </w:r>
      <w:r w:rsidR="00CB3F58">
        <w:rPr>
          <w:rFonts w:ascii="Arial" w:hAnsi="Arial" w:cs="Arial"/>
          <w:bCs/>
          <w:sz w:val="24"/>
          <w:szCs w:val="24"/>
        </w:rPr>
        <w:t>He thought the aim of education</w:t>
      </w:r>
      <w:r w:rsidR="00175C0A">
        <w:rPr>
          <w:rFonts w:ascii="Arial" w:hAnsi="Arial" w:cs="Arial"/>
          <w:bCs/>
          <w:sz w:val="24"/>
          <w:szCs w:val="24"/>
        </w:rPr>
        <w:t xml:space="preserve"> is</w:t>
      </w:r>
      <w:r w:rsidR="00CB3F58">
        <w:rPr>
          <w:rFonts w:ascii="Arial" w:hAnsi="Arial" w:cs="Arial"/>
          <w:bCs/>
          <w:sz w:val="24"/>
          <w:szCs w:val="24"/>
        </w:rPr>
        <w:t xml:space="preserve"> t</w:t>
      </w:r>
      <w:r w:rsidR="00175C0A">
        <w:rPr>
          <w:rFonts w:ascii="Arial" w:hAnsi="Arial" w:cs="Arial"/>
          <w:bCs/>
          <w:sz w:val="24"/>
          <w:szCs w:val="24"/>
        </w:rPr>
        <w:t xml:space="preserve">o find happiness and that education was about both intellectual and emotional development (Aubrey and Riley, 2017). It was in his belief that formal education and books were less important than </w:t>
      </w:r>
      <w:r w:rsidR="005D6C47">
        <w:rPr>
          <w:rFonts w:ascii="Arial" w:hAnsi="Arial" w:cs="Arial"/>
          <w:bCs/>
          <w:sz w:val="24"/>
          <w:szCs w:val="24"/>
        </w:rPr>
        <w:t xml:space="preserve">character and self-determination (Humes, 2015) and </w:t>
      </w:r>
      <w:r w:rsidR="009D32D7">
        <w:rPr>
          <w:rFonts w:ascii="Arial" w:hAnsi="Arial" w:cs="Arial"/>
          <w:bCs/>
          <w:sz w:val="24"/>
          <w:szCs w:val="24"/>
        </w:rPr>
        <w:t>said books were the ‘least important apparatus in education’ (Summerhill, 2021).</w:t>
      </w:r>
    </w:p>
    <w:p w14:paraId="34DD076F" w14:textId="1E72F5DB" w:rsidR="00EA19F5" w:rsidRDefault="00EA19F5" w:rsidP="00BF2E54">
      <w:pPr>
        <w:spacing w:after="200" w:line="360" w:lineRule="auto"/>
        <w:rPr>
          <w:rFonts w:ascii="Arial" w:hAnsi="Arial" w:cs="Arial"/>
          <w:bCs/>
          <w:sz w:val="24"/>
          <w:szCs w:val="24"/>
        </w:rPr>
      </w:pPr>
    </w:p>
    <w:p w14:paraId="3B4EA5CE" w14:textId="3CDDF62E" w:rsidR="00EA19F5" w:rsidRPr="00121494" w:rsidRDefault="00EA19F5" w:rsidP="00BF2E54">
      <w:pPr>
        <w:spacing w:after="200" w:line="360" w:lineRule="auto"/>
        <w:rPr>
          <w:rFonts w:ascii="Arial" w:hAnsi="Arial" w:cs="Arial"/>
          <w:b/>
          <w:sz w:val="24"/>
          <w:szCs w:val="24"/>
        </w:rPr>
      </w:pPr>
      <w:r w:rsidRPr="00121494">
        <w:rPr>
          <w:rFonts w:ascii="Arial" w:hAnsi="Arial" w:cs="Arial"/>
          <w:b/>
          <w:sz w:val="24"/>
          <w:szCs w:val="24"/>
        </w:rPr>
        <w:t xml:space="preserve">John Holt’s </w:t>
      </w:r>
      <w:r w:rsidR="009E2992">
        <w:rPr>
          <w:rFonts w:ascii="Arial" w:hAnsi="Arial" w:cs="Arial"/>
          <w:b/>
          <w:sz w:val="24"/>
          <w:szCs w:val="24"/>
        </w:rPr>
        <w:t>v</w:t>
      </w:r>
      <w:r w:rsidRPr="00121494">
        <w:rPr>
          <w:rFonts w:ascii="Arial" w:hAnsi="Arial" w:cs="Arial"/>
          <w:b/>
          <w:sz w:val="24"/>
          <w:szCs w:val="24"/>
        </w:rPr>
        <w:t>iews on education</w:t>
      </w:r>
    </w:p>
    <w:p w14:paraId="3CB70B09" w14:textId="77777777" w:rsidR="007B186D" w:rsidRDefault="007B186D" w:rsidP="00BF2E54">
      <w:pPr>
        <w:spacing w:after="200" w:line="360" w:lineRule="auto"/>
        <w:rPr>
          <w:rFonts w:ascii="Arial" w:hAnsi="Arial" w:cs="Arial"/>
          <w:bCs/>
          <w:sz w:val="24"/>
          <w:szCs w:val="24"/>
        </w:rPr>
      </w:pPr>
    </w:p>
    <w:p w14:paraId="1045F65B" w14:textId="3FF88946" w:rsidR="00FF03AC" w:rsidRPr="007B186D" w:rsidRDefault="00DF7599" w:rsidP="00BF2E54">
      <w:pPr>
        <w:spacing w:after="200" w:line="360" w:lineRule="auto"/>
        <w:rPr>
          <w:rFonts w:ascii="Arial" w:hAnsi="Arial" w:cs="Arial"/>
          <w:bCs/>
          <w:sz w:val="24"/>
          <w:szCs w:val="24"/>
        </w:rPr>
      </w:pPr>
      <w:r>
        <w:rPr>
          <w:rFonts w:ascii="Arial" w:hAnsi="Arial" w:cs="Arial"/>
          <w:bCs/>
          <w:sz w:val="24"/>
          <w:szCs w:val="24"/>
        </w:rPr>
        <w:t xml:space="preserve">John Holt was an American teacher who tried to reform the education system. </w:t>
      </w:r>
      <w:r w:rsidR="00CC5CF7">
        <w:rPr>
          <w:rFonts w:ascii="Arial" w:hAnsi="Arial" w:cs="Arial"/>
          <w:bCs/>
          <w:sz w:val="24"/>
          <w:szCs w:val="24"/>
        </w:rPr>
        <w:t xml:space="preserve">An important element to Holt’s ideologies is that children are born </w:t>
      </w:r>
      <w:r w:rsidR="009439F2">
        <w:rPr>
          <w:rFonts w:ascii="Arial" w:hAnsi="Arial" w:cs="Arial"/>
          <w:bCs/>
          <w:sz w:val="24"/>
          <w:szCs w:val="24"/>
        </w:rPr>
        <w:t xml:space="preserve">learners and </w:t>
      </w:r>
      <w:r w:rsidR="008E0E0A">
        <w:rPr>
          <w:rFonts w:ascii="Arial" w:hAnsi="Arial" w:cs="Arial"/>
          <w:bCs/>
          <w:sz w:val="24"/>
          <w:szCs w:val="24"/>
        </w:rPr>
        <w:t>that they are naturally curious and want to make sense of the world</w:t>
      </w:r>
      <w:r w:rsidR="00340511">
        <w:rPr>
          <w:rFonts w:ascii="Arial" w:hAnsi="Arial" w:cs="Arial"/>
          <w:bCs/>
          <w:sz w:val="24"/>
          <w:szCs w:val="24"/>
        </w:rPr>
        <w:t>.</w:t>
      </w:r>
      <w:r w:rsidR="007B0CDC">
        <w:rPr>
          <w:rFonts w:ascii="Arial" w:hAnsi="Arial" w:cs="Arial"/>
          <w:bCs/>
          <w:sz w:val="24"/>
          <w:szCs w:val="24"/>
        </w:rPr>
        <w:t xml:space="preserve"> </w:t>
      </w:r>
      <w:r w:rsidR="00830D83">
        <w:rPr>
          <w:rFonts w:ascii="Arial" w:hAnsi="Arial" w:cs="Arial"/>
          <w:bCs/>
          <w:sz w:val="24"/>
          <w:szCs w:val="24"/>
        </w:rPr>
        <w:t xml:space="preserve">He felt that adults tend to underestimate children’s ability and capacity to think, feel and interpret events </w:t>
      </w:r>
      <w:r w:rsidR="002B5FE7">
        <w:rPr>
          <w:rFonts w:ascii="Arial" w:hAnsi="Arial" w:cs="Arial"/>
          <w:bCs/>
          <w:sz w:val="24"/>
          <w:szCs w:val="24"/>
        </w:rPr>
        <w:t>(</w:t>
      </w:r>
      <w:r w:rsidR="0051008F">
        <w:rPr>
          <w:rFonts w:ascii="Arial" w:hAnsi="Arial" w:cs="Arial"/>
          <w:bCs/>
          <w:sz w:val="24"/>
          <w:szCs w:val="24"/>
        </w:rPr>
        <w:t>Costley, 2011).</w:t>
      </w:r>
      <w:r w:rsidR="002A24F8">
        <w:rPr>
          <w:rFonts w:ascii="Arial" w:hAnsi="Arial" w:cs="Arial"/>
          <w:bCs/>
          <w:sz w:val="24"/>
          <w:szCs w:val="24"/>
        </w:rPr>
        <w:t xml:space="preserve"> </w:t>
      </w:r>
      <w:r w:rsidR="00C21004">
        <w:rPr>
          <w:rFonts w:ascii="Arial" w:hAnsi="Arial" w:cs="Arial"/>
          <w:bCs/>
          <w:sz w:val="24"/>
          <w:szCs w:val="24"/>
        </w:rPr>
        <w:t xml:space="preserve">Holt wanted teachers to have a more passive role and to guide and </w:t>
      </w:r>
      <w:r w:rsidR="005A30E7">
        <w:rPr>
          <w:rFonts w:ascii="Arial" w:hAnsi="Arial" w:cs="Arial"/>
          <w:bCs/>
          <w:sz w:val="24"/>
          <w:szCs w:val="24"/>
        </w:rPr>
        <w:t>support, rather than interfere</w:t>
      </w:r>
      <w:r w:rsidR="005005DF">
        <w:rPr>
          <w:rFonts w:ascii="Arial" w:hAnsi="Arial" w:cs="Arial"/>
          <w:bCs/>
          <w:sz w:val="24"/>
          <w:szCs w:val="24"/>
        </w:rPr>
        <w:t xml:space="preserve"> and allow children to have more time </w:t>
      </w:r>
      <w:r w:rsidR="00503C17">
        <w:rPr>
          <w:rFonts w:ascii="Arial" w:hAnsi="Arial" w:cs="Arial"/>
          <w:bCs/>
          <w:sz w:val="24"/>
          <w:szCs w:val="24"/>
        </w:rPr>
        <w:t>think, learn and be creative</w:t>
      </w:r>
      <w:r w:rsidR="005A30E7">
        <w:rPr>
          <w:rFonts w:ascii="Arial" w:hAnsi="Arial" w:cs="Arial"/>
          <w:bCs/>
          <w:sz w:val="24"/>
          <w:szCs w:val="24"/>
        </w:rPr>
        <w:t xml:space="preserve">. </w:t>
      </w:r>
      <w:r w:rsidR="00C456E7">
        <w:rPr>
          <w:rFonts w:ascii="Arial" w:hAnsi="Arial" w:cs="Arial"/>
          <w:bCs/>
          <w:sz w:val="24"/>
          <w:szCs w:val="24"/>
        </w:rPr>
        <w:t xml:space="preserve">He believed that children learn best through real-life experiences </w:t>
      </w:r>
      <w:r w:rsidR="00ED384E">
        <w:rPr>
          <w:rFonts w:ascii="Arial" w:hAnsi="Arial" w:cs="Arial"/>
          <w:bCs/>
          <w:sz w:val="24"/>
          <w:szCs w:val="24"/>
        </w:rPr>
        <w:t>and that their education should be driven by themselves (Key Line, 2009).</w:t>
      </w:r>
      <w:r w:rsidR="0098497C">
        <w:rPr>
          <w:rFonts w:ascii="Arial" w:hAnsi="Arial" w:cs="Arial"/>
          <w:bCs/>
          <w:sz w:val="24"/>
          <w:szCs w:val="24"/>
        </w:rPr>
        <w:t xml:space="preserve"> In his book, ‘How Children Fail’ (Holt, </w:t>
      </w:r>
      <w:r w:rsidR="003A28AE">
        <w:rPr>
          <w:rFonts w:ascii="Arial" w:hAnsi="Arial" w:cs="Arial"/>
          <w:bCs/>
          <w:sz w:val="24"/>
          <w:szCs w:val="24"/>
        </w:rPr>
        <w:t>1990)</w:t>
      </w:r>
      <w:r w:rsidR="00E652FF">
        <w:rPr>
          <w:rFonts w:ascii="Arial" w:hAnsi="Arial" w:cs="Arial"/>
          <w:bCs/>
          <w:sz w:val="24"/>
          <w:szCs w:val="24"/>
        </w:rPr>
        <w:t xml:space="preserve">, Holt spoke of how children lack a desire to learn and </w:t>
      </w:r>
      <w:r w:rsidR="00E652FF">
        <w:rPr>
          <w:rFonts w:ascii="Arial" w:hAnsi="Arial" w:cs="Arial"/>
          <w:bCs/>
          <w:sz w:val="24"/>
          <w:szCs w:val="24"/>
        </w:rPr>
        <w:lastRenderedPageBreak/>
        <w:t xml:space="preserve">feel unmotivated </w:t>
      </w:r>
      <w:r w:rsidR="005005DF">
        <w:rPr>
          <w:rFonts w:ascii="Arial" w:hAnsi="Arial" w:cs="Arial"/>
          <w:bCs/>
          <w:sz w:val="24"/>
          <w:szCs w:val="24"/>
        </w:rPr>
        <w:t>due to a prescribed curriculum and that knowledge of the world cannot be taught through abstract (Holt, 1990).</w:t>
      </w:r>
    </w:p>
    <w:p w14:paraId="44757C04" w14:textId="77777777" w:rsidR="00042BD5" w:rsidRDefault="00042BD5" w:rsidP="00042BD5">
      <w:pPr>
        <w:spacing w:line="360" w:lineRule="auto"/>
        <w:rPr>
          <w:rFonts w:ascii="Arial" w:hAnsi="Arial" w:cs="Arial"/>
          <w:b/>
          <w:bCs/>
          <w:sz w:val="24"/>
          <w:szCs w:val="24"/>
          <w:u w:val="single"/>
        </w:rPr>
      </w:pPr>
    </w:p>
    <w:p w14:paraId="7D149B74" w14:textId="360DA4BB" w:rsidR="00FD3048" w:rsidRDefault="000F49E7" w:rsidP="00042BD5">
      <w:pPr>
        <w:spacing w:line="360" w:lineRule="auto"/>
        <w:jc w:val="center"/>
        <w:rPr>
          <w:rFonts w:ascii="Arial" w:hAnsi="Arial" w:cs="Arial"/>
          <w:b/>
          <w:bCs/>
          <w:sz w:val="24"/>
          <w:szCs w:val="24"/>
          <w:u w:val="single"/>
        </w:rPr>
      </w:pPr>
      <w:r>
        <w:rPr>
          <w:rFonts w:ascii="Arial" w:hAnsi="Arial" w:cs="Arial"/>
          <w:b/>
          <w:bCs/>
          <w:sz w:val="24"/>
          <w:szCs w:val="24"/>
          <w:u w:val="single"/>
        </w:rPr>
        <w:t>School Structures</w:t>
      </w:r>
    </w:p>
    <w:p w14:paraId="428F9DBB" w14:textId="77777777" w:rsidR="005E535C" w:rsidRPr="005E535C" w:rsidRDefault="005E535C" w:rsidP="00BF2E54">
      <w:pPr>
        <w:spacing w:line="360" w:lineRule="auto"/>
        <w:jc w:val="center"/>
        <w:rPr>
          <w:rFonts w:ascii="Arial" w:hAnsi="Arial" w:cs="Arial"/>
          <w:b/>
          <w:bCs/>
          <w:sz w:val="24"/>
          <w:szCs w:val="24"/>
          <w:u w:val="single"/>
        </w:rPr>
      </w:pPr>
    </w:p>
    <w:p w14:paraId="42E8CAAB" w14:textId="77777777" w:rsidR="00196116" w:rsidRDefault="00196116" w:rsidP="00BF2E54">
      <w:pPr>
        <w:spacing w:line="360" w:lineRule="auto"/>
        <w:rPr>
          <w:rFonts w:ascii="Arial" w:hAnsi="Arial" w:cs="Arial"/>
          <w:b/>
          <w:bCs/>
          <w:sz w:val="24"/>
          <w:szCs w:val="24"/>
        </w:rPr>
      </w:pPr>
      <w:r>
        <w:rPr>
          <w:rFonts w:ascii="Arial" w:hAnsi="Arial" w:cs="Arial"/>
          <w:b/>
          <w:bCs/>
          <w:sz w:val="24"/>
          <w:szCs w:val="24"/>
        </w:rPr>
        <w:t>Timetable</w:t>
      </w:r>
    </w:p>
    <w:p w14:paraId="3C72BCF5" w14:textId="77777777" w:rsidR="00F54DEB" w:rsidRDefault="00F54DEB" w:rsidP="00BF2E54">
      <w:pPr>
        <w:spacing w:line="360" w:lineRule="auto"/>
        <w:rPr>
          <w:rFonts w:ascii="Arial" w:hAnsi="Arial" w:cs="Arial"/>
          <w:sz w:val="24"/>
          <w:szCs w:val="24"/>
        </w:rPr>
      </w:pPr>
    </w:p>
    <w:p w14:paraId="483E52BB" w14:textId="0D3EC75C" w:rsidR="00196116" w:rsidRDefault="00196116" w:rsidP="00BF2E54">
      <w:pPr>
        <w:spacing w:line="360" w:lineRule="auto"/>
        <w:rPr>
          <w:rFonts w:ascii="Arial" w:hAnsi="Arial" w:cs="Arial"/>
          <w:sz w:val="24"/>
          <w:szCs w:val="24"/>
        </w:rPr>
      </w:pPr>
      <w:r>
        <w:rPr>
          <w:rFonts w:ascii="Arial" w:hAnsi="Arial" w:cs="Arial"/>
          <w:sz w:val="24"/>
          <w:szCs w:val="24"/>
        </w:rPr>
        <w:t>The morning session begins at 9.00am.</w:t>
      </w:r>
    </w:p>
    <w:p w14:paraId="19F8B0AB" w14:textId="77777777" w:rsidR="00196116" w:rsidRDefault="00196116" w:rsidP="00BF2E54">
      <w:pPr>
        <w:spacing w:line="360" w:lineRule="auto"/>
        <w:rPr>
          <w:rFonts w:ascii="Arial" w:hAnsi="Arial" w:cs="Arial"/>
          <w:sz w:val="24"/>
          <w:szCs w:val="24"/>
        </w:rPr>
      </w:pPr>
    </w:p>
    <w:p w14:paraId="749E56B3" w14:textId="57C904DF" w:rsidR="00196116" w:rsidRDefault="00196116" w:rsidP="00BF2E54">
      <w:pPr>
        <w:spacing w:line="360" w:lineRule="auto"/>
        <w:rPr>
          <w:rFonts w:ascii="Arial" w:hAnsi="Arial" w:cs="Arial"/>
          <w:sz w:val="24"/>
          <w:szCs w:val="24"/>
        </w:rPr>
      </w:pPr>
      <w:r>
        <w:rPr>
          <w:rFonts w:ascii="Arial" w:hAnsi="Arial" w:cs="Arial"/>
          <w:sz w:val="24"/>
          <w:szCs w:val="24"/>
        </w:rPr>
        <w:t xml:space="preserve">A snack is usually given around 10.30am, is it dependant on when the children want a break. Children are not made to take a break at a certain time </w:t>
      </w:r>
      <w:r w:rsidR="00A13A72">
        <w:rPr>
          <w:rFonts w:ascii="Arial" w:hAnsi="Arial" w:cs="Arial"/>
          <w:sz w:val="24"/>
          <w:szCs w:val="24"/>
        </w:rPr>
        <w:t xml:space="preserve">as it </w:t>
      </w:r>
      <w:r>
        <w:rPr>
          <w:rFonts w:ascii="Arial" w:hAnsi="Arial" w:cs="Arial"/>
          <w:sz w:val="24"/>
          <w:szCs w:val="24"/>
        </w:rPr>
        <w:t>disrupt</w:t>
      </w:r>
      <w:r w:rsidR="00A13A72">
        <w:rPr>
          <w:rFonts w:ascii="Arial" w:hAnsi="Arial" w:cs="Arial"/>
          <w:sz w:val="24"/>
          <w:szCs w:val="24"/>
        </w:rPr>
        <w:t xml:space="preserve">s </w:t>
      </w:r>
      <w:r>
        <w:rPr>
          <w:rFonts w:ascii="Arial" w:hAnsi="Arial" w:cs="Arial"/>
          <w:sz w:val="24"/>
          <w:szCs w:val="24"/>
        </w:rPr>
        <w:t xml:space="preserve">their learning, they decide when they would like to do this. </w:t>
      </w:r>
    </w:p>
    <w:p w14:paraId="79711546" w14:textId="77777777" w:rsidR="00196116" w:rsidRDefault="00196116" w:rsidP="00BF2E54">
      <w:pPr>
        <w:spacing w:line="360" w:lineRule="auto"/>
        <w:rPr>
          <w:rFonts w:ascii="Arial" w:hAnsi="Arial" w:cs="Arial"/>
          <w:sz w:val="24"/>
          <w:szCs w:val="24"/>
        </w:rPr>
      </w:pPr>
    </w:p>
    <w:p w14:paraId="024A0F33" w14:textId="77777777" w:rsidR="00196116" w:rsidRDefault="00196116" w:rsidP="00BF2E54">
      <w:pPr>
        <w:spacing w:line="360" w:lineRule="auto"/>
        <w:rPr>
          <w:rFonts w:ascii="Arial" w:hAnsi="Arial" w:cs="Arial"/>
          <w:sz w:val="24"/>
          <w:szCs w:val="24"/>
        </w:rPr>
      </w:pPr>
      <w:r>
        <w:rPr>
          <w:rFonts w:ascii="Arial" w:hAnsi="Arial" w:cs="Arial"/>
          <w:sz w:val="24"/>
          <w:szCs w:val="24"/>
        </w:rPr>
        <w:t>Lunchtime is at 12:00pm until 1:00pm.</w:t>
      </w:r>
    </w:p>
    <w:p w14:paraId="6E35D93D" w14:textId="77777777" w:rsidR="00196116" w:rsidRDefault="00196116" w:rsidP="00BF2E54">
      <w:pPr>
        <w:spacing w:line="360" w:lineRule="auto"/>
        <w:rPr>
          <w:rFonts w:ascii="Arial" w:hAnsi="Arial" w:cs="Arial"/>
          <w:sz w:val="24"/>
          <w:szCs w:val="24"/>
        </w:rPr>
      </w:pPr>
    </w:p>
    <w:p w14:paraId="22DBDE78" w14:textId="559CC7C0" w:rsidR="00196116" w:rsidRDefault="00196116" w:rsidP="00BF2E54">
      <w:pPr>
        <w:spacing w:line="360" w:lineRule="auto"/>
        <w:rPr>
          <w:rFonts w:ascii="Arial" w:hAnsi="Arial" w:cs="Arial"/>
          <w:sz w:val="24"/>
          <w:szCs w:val="24"/>
        </w:rPr>
      </w:pPr>
      <w:r>
        <w:rPr>
          <w:rFonts w:ascii="Arial" w:hAnsi="Arial" w:cs="Arial"/>
          <w:sz w:val="24"/>
          <w:szCs w:val="24"/>
        </w:rPr>
        <w:t>The afternoon session begins at 1:00pm and the day finishes at 3:00pm.</w:t>
      </w:r>
    </w:p>
    <w:p w14:paraId="20945C73" w14:textId="77777777" w:rsidR="00E40EE4" w:rsidRDefault="00E40EE4" w:rsidP="00BF2E54">
      <w:pPr>
        <w:pStyle w:val="p1"/>
        <w:shd w:val="clear" w:color="auto" w:fill="FFFFFF"/>
        <w:spacing w:before="0" w:beforeAutospacing="0" w:after="0" w:afterAutospacing="0" w:line="360" w:lineRule="auto"/>
        <w:textAlignment w:val="baseline"/>
        <w:rPr>
          <w:rFonts w:ascii="Arial" w:hAnsi="Arial" w:cs="Arial"/>
          <w:color w:val="666666"/>
          <w:sz w:val="26"/>
          <w:szCs w:val="26"/>
        </w:rPr>
      </w:pPr>
    </w:p>
    <w:p w14:paraId="0055F921" w14:textId="00EB5C91" w:rsidR="00E77116" w:rsidRDefault="00FD3048" w:rsidP="00BF2E54">
      <w:pPr>
        <w:pStyle w:val="p1"/>
        <w:shd w:val="clear" w:color="auto" w:fill="FFFFFF"/>
        <w:spacing w:before="0" w:beforeAutospacing="0" w:after="0" w:afterAutospacing="0" w:line="360" w:lineRule="auto"/>
        <w:textAlignment w:val="baseline"/>
        <w:rPr>
          <w:rFonts w:ascii="Arial" w:hAnsi="Arial" w:cs="Arial"/>
          <w:color w:val="FF0000"/>
        </w:rPr>
      </w:pPr>
      <w:r>
        <w:rPr>
          <w:rFonts w:ascii="Arial" w:hAnsi="Arial" w:cs="Arial"/>
        </w:rPr>
        <w:t>Ysgol Oakfield is open 48 weeks of the year</w:t>
      </w:r>
      <w:r w:rsidR="00D431E5">
        <w:rPr>
          <w:rFonts w:ascii="Arial" w:hAnsi="Arial" w:cs="Arial"/>
        </w:rPr>
        <w:t xml:space="preserve">. </w:t>
      </w:r>
      <w:r w:rsidR="003C6529">
        <w:rPr>
          <w:rFonts w:ascii="Arial" w:hAnsi="Arial" w:cs="Arial"/>
        </w:rPr>
        <w:t>Without school holidays, children and</w:t>
      </w:r>
      <w:r w:rsidR="0086498D">
        <w:rPr>
          <w:rFonts w:ascii="Arial" w:hAnsi="Arial" w:cs="Arial"/>
        </w:rPr>
        <w:t xml:space="preserve"> </w:t>
      </w:r>
      <w:r w:rsidR="003C6529">
        <w:rPr>
          <w:rFonts w:ascii="Arial" w:hAnsi="Arial" w:cs="Arial"/>
        </w:rPr>
        <w:t>teachers have the great benefit of tim</w:t>
      </w:r>
      <w:r w:rsidR="0086498D">
        <w:rPr>
          <w:rFonts w:ascii="Arial" w:hAnsi="Arial" w:cs="Arial"/>
        </w:rPr>
        <w:t>e. Time to investigate, time to stop</w:t>
      </w:r>
      <w:r w:rsidR="00D758D3">
        <w:rPr>
          <w:rFonts w:ascii="Arial" w:hAnsi="Arial" w:cs="Arial"/>
        </w:rPr>
        <w:t>,</w:t>
      </w:r>
      <w:r w:rsidR="0086498D">
        <w:rPr>
          <w:rFonts w:ascii="Arial" w:hAnsi="Arial" w:cs="Arial"/>
        </w:rPr>
        <w:t xml:space="preserve"> </w:t>
      </w:r>
      <w:r w:rsidR="00D758D3">
        <w:rPr>
          <w:rFonts w:ascii="Arial" w:hAnsi="Arial" w:cs="Arial"/>
        </w:rPr>
        <w:t>to think, to enquire and to create. It gives children and teachers the opportunity to d</w:t>
      </w:r>
      <w:r w:rsidR="00DF079F">
        <w:rPr>
          <w:rFonts w:ascii="Arial" w:hAnsi="Arial" w:cs="Arial"/>
        </w:rPr>
        <w:t xml:space="preserve">ive deeply into an integrated curriculum </w:t>
      </w:r>
      <w:r w:rsidR="00373C78">
        <w:rPr>
          <w:rFonts w:ascii="Arial" w:hAnsi="Arial" w:cs="Arial"/>
        </w:rPr>
        <w:t>and</w:t>
      </w:r>
      <w:r w:rsidR="00DF079F">
        <w:rPr>
          <w:rFonts w:ascii="Arial" w:hAnsi="Arial" w:cs="Arial"/>
        </w:rPr>
        <w:t xml:space="preserve"> means that there is no need for homework which relieves pressure at home and allows families to spend more time together. As the s</w:t>
      </w:r>
      <w:r w:rsidR="00171D9C">
        <w:rPr>
          <w:rFonts w:ascii="Arial" w:hAnsi="Arial" w:cs="Arial"/>
        </w:rPr>
        <w:t xml:space="preserve">chool is open for 48 weeks of the year, parents and carers are </w:t>
      </w:r>
      <w:r w:rsidR="00373C78">
        <w:rPr>
          <w:rFonts w:ascii="Arial" w:hAnsi="Arial" w:cs="Arial"/>
        </w:rPr>
        <w:t>al</w:t>
      </w:r>
      <w:r w:rsidR="00171D9C">
        <w:rPr>
          <w:rFonts w:ascii="Arial" w:hAnsi="Arial" w:cs="Arial"/>
        </w:rPr>
        <w:t>lowed to take children out on holidays at any time</w:t>
      </w:r>
      <w:r w:rsidR="00373C78">
        <w:rPr>
          <w:rFonts w:ascii="Arial" w:hAnsi="Arial" w:cs="Arial"/>
        </w:rPr>
        <w:t>. Traditional schools often fine parents for taking children out during term time which results in expensive summer holidays but Ysgol Oakfield gives parents and carers the benefits of not having to pay increased prices during holidays</w:t>
      </w:r>
      <w:r w:rsidR="00147F3B">
        <w:rPr>
          <w:rFonts w:ascii="Arial" w:hAnsi="Arial" w:cs="Arial"/>
        </w:rPr>
        <w:t>.</w:t>
      </w:r>
      <w:r w:rsidR="00373C78">
        <w:rPr>
          <w:rFonts w:ascii="Arial" w:hAnsi="Arial" w:cs="Arial"/>
        </w:rPr>
        <w:t xml:space="preserve"> </w:t>
      </w:r>
    </w:p>
    <w:p w14:paraId="1163E407" w14:textId="77777777" w:rsidR="00E77116" w:rsidRDefault="00E77116" w:rsidP="00BF2E54">
      <w:pPr>
        <w:pStyle w:val="p1"/>
        <w:shd w:val="clear" w:color="auto" w:fill="FFFFFF"/>
        <w:spacing w:before="0" w:beforeAutospacing="0" w:after="0" w:afterAutospacing="0" w:line="360" w:lineRule="auto"/>
        <w:textAlignment w:val="baseline"/>
        <w:rPr>
          <w:rFonts w:ascii="Arial" w:hAnsi="Arial" w:cs="Arial"/>
          <w:color w:val="FF0000"/>
        </w:rPr>
      </w:pPr>
    </w:p>
    <w:p w14:paraId="7FC3ADA7" w14:textId="77777777" w:rsidR="00E77116" w:rsidRDefault="00E77116" w:rsidP="00BF2E54">
      <w:pPr>
        <w:pStyle w:val="p1"/>
        <w:shd w:val="clear" w:color="auto" w:fill="FFFFFF"/>
        <w:spacing w:before="0" w:beforeAutospacing="0" w:after="0" w:afterAutospacing="0" w:line="360" w:lineRule="auto"/>
        <w:textAlignment w:val="baseline"/>
        <w:rPr>
          <w:rFonts w:ascii="Arial" w:hAnsi="Arial" w:cs="Arial"/>
          <w:color w:val="FF0000"/>
        </w:rPr>
      </w:pPr>
    </w:p>
    <w:p w14:paraId="78308A15" w14:textId="402FAB19" w:rsidR="008E3A4E" w:rsidRPr="00E77116" w:rsidRDefault="006C7D57" w:rsidP="00BF2E54">
      <w:pPr>
        <w:pStyle w:val="p1"/>
        <w:shd w:val="clear" w:color="auto" w:fill="FFFFFF"/>
        <w:spacing w:before="0" w:beforeAutospacing="0" w:after="0" w:afterAutospacing="0" w:line="360" w:lineRule="auto"/>
        <w:textAlignment w:val="baseline"/>
        <w:rPr>
          <w:rFonts w:ascii="Arial" w:hAnsi="Arial" w:cs="Arial"/>
          <w:color w:val="FF0000"/>
        </w:rPr>
      </w:pPr>
      <w:r>
        <w:rPr>
          <w:rFonts w:ascii="Arial" w:hAnsi="Arial" w:cs="Arial"/>
          <w:b/>
          <w:bCs/>
        </w:rPr>
        <w:t xml:space="preserve">The </w:t>
      </w:r>
      <w:r w:rsidR="008E3A4E">
        <w:rPr>
          <w:rFonts w:ascii="Arial" w:hAnsi="Arial" w:cs="Arial"/>
          <w:b/>
          <w:bCs/>
        </w:rPr>
        <w:t>environment as a teacher</w:t>
      </w:r>
    </w:p>
    <w:p w14:paraId="5BC770C9" w14:textId="77777777" w:rsidR="00F54DEB" w:rsidRDefault="00F54DEB" w:rsidP="00BF2E54">
      <w:pPr>
        <w:spacing w:line="360" w:lineRule="auto"/>
        <w:rPr>
          <w:rFonts w:ascii="Arial" w:hAnsi="Arial" w:cs="Arial"/>
          <w:b/>
          <w:bCs/>
          <w:sz w:val="24"/>
          <w:szCs w:val="24"/>
        </w:rPr>
      </w:pPr>
    </w:p>
    <w:p w14:paraId="35A664E9" w14:textId="228DB832" w:rsidR="001367F2" w:rsidRDefault="00B14F29" w:rsidP="00BF2E54">
      <w:pPr>
        <w:spacing w:line="360" w:lineRule="auto"/>
        <w:rPr>
          <w:rFonts w:ascii="Arial" w:hAnsi="Arial" w:cs="Arial"/>
          <w:sz w:val="24"/>
          <w:szCs w:val="24"/>
        </w:rPr>
      </w:pPr>
      <w:r>
        <w:rPr>
          <w:rFonts w:ascii="Arial" w:hAnsi="Arial" w:cs="Arial"/>
          <w:sz w:val="24"/>
          <w:szCs w:val="24"/>
        </w:rPr>
        <w:t>Ysgol Oakfield a</w:t>
      </w:r>
      <w:r w:rsidR="005741DF">
        <w:rPr>
          <w:rFonts w:ascii="Arial" w:hAnsi="Arial" w:cs="Arial"/>
          <w:sz w:val="24"/>
          <w:szCs w:val="24"/>
        </w:rPr>
        <w:t>grees with Malaguzzi’s</w:t>
      </w:r>
      <w:r w:rsidR="00D4072C">
        <w:rPr>
          <w:rFonts w:ascii="Arial" w:hAnsi="Arial" w:cs="Arial"/>
          <w:sz w:val="24"/>
          <w:szCs w:val="24"/>
        </w:rPr>
        <w:t xml:space="preserve"> </w:t>
      </w:r>
      <w:r w:rsidR="005741DF">
        <w:rPr>
          <w:rFonts w:ascii="Arial" w:hAnsi="Arial" w:cs="Arial"/>
          <w:sz w:val="24"/>
          <w:szCs w:val="24"/>
        </w:rPr>
        <w:t xml:space="preserve">view that the </w:t>
      </w:r>
      <w:r w:rsidR="00D4072C">
        <w:rPr>
          <w:rFonts w:ascii="Arial" w:hAnsi="Arial" w:cs="Arial"/>
          <w:sz w:val="24"/>
          <w:szCs w:val="24"/>
        </w:rPr>
        <w:t>environment is the ‘third teacher’</w:t>
      </w:r>
      <w:r w:rsidR="0013035C">
        <w:rPr>
          <w:rFonts w:ascii="Arial" w:hAnsi="Arial" w:cs="Arial"/>
          <w:sz w:val="24"/>
          <w:szCs w:val="24"/>
        </w:rPr>
        <w:t xml:space="preserve"> and bases spaces around his vision.</w:t>
      </w:r>
      <w:r w:rsidR="008E154F">
        <w:rPr>
          <w:rFonts w:ascii="Arial" w:hAnsi="Arial" w:cs="Arial"/>
          <w:sz w:val="24"/>
          <w:szCs w:val="24"/>
        </w:rPr>
        <w:t xml:space="preserve"> </w:t>
      </w:r>
      <w:r w:rsidR="0013035C">
        <w:rPr>
          <w:rFonts w:ascii="Arial" w:hAnsi="Arial" w:cs="Arial"/>
          <w:sz w:val="24"/>
          <w:szCs w:val="24"/>
        </w:rPr>
        <w:t>I</w:t>
      </w:r>
      <w:r w:rsidR="008E154F">
        <w:rPr>
          <w:rFonts w:ascii="Arial" w:hAnsi="Arial" w:cs="Arial"/>
          <w:sz w:val="24"/>
          <w:szCs w:val="24"/>
        </w:rPr>
        <w:t>t is referred to as the third teacher due to the potential it has to inspire children (</w:t>
      </w:r>
      <w:r w:rsidR="00AD14A3">
        <w:rPr>
          <w:rFonts w:ascii="Arial" w:hAnsi="Arial" w:cs="Arial"/>
          <w:sz w:val="24"/>
          <w:szCs w:val="24"/>
        </w:rPr>
        <w:t>IGrow, 202</w:t>
      </w:r>
      <w:r w:rsidR="00D0034E">
        <w:rPr>
          <w:rFonts w:ascii="Arial" w:hAnsi="Arial" w:cs="Arial"/>
          <w:sz w:val="24"/>
          <w:szCs w:val="24"/>
        </w:rPr>
        <w:t>0</w:t>
      </w:r>
      <w:r w:rsidR="00AD14A3">
        <w:rPr>
          <w:rFonts w:ascii="Arial" w:hAnsi="Arial" w:cs="Arial"/>
          <w:sz w:val="24"/>
          <w:szCs w:val="24"/>
        </w:rPr>
        <w:t>).</w:t>
      </w:r>
      <w:r w:rsidR="009E07AA">
        <w:rPr>
          <w:rFonts w:ascii="Arial" w:hAnsi="Arial" w:cs="Arial"/>
          <w:sz w:val="24"/>
          <w:szCs w:val="24"/>
        </w:rPr>
        <w:t xml:space="preserve"> Classrooms are bright welcoming spaces filled with natural light </w:t>
      </w:r>
      <w:r w:rsidR="00703DAE">
        <w:rPr>
          <w:rFonts w:ascii="Arial" w:hAnsi="Arial" w:cs="Arial"/>
          <w:sz w:val="24"/>
          <w:szCs w:val="24"/>
        </w:rPr>
        <w:t xml:space="preserve">and are set up </w:t>
      </w:r>
      <w:r w:rsidR="00367EBC">
        <w:rPr>
          <w:rFonts w:ascii="Arial" w:hAnsi="Arial" w:cs="Arial"/>
          <w:sz w:val="24"/>
          <w:szCs w:val="24"/>
        </w:rPr>
        <w:t>for open-ended play, activities and exploration.</w:t>
      </w:r>
      <w:r w:rsidR="008D426D">
        <w:rPr>
          <w:rFonts w:ascii="Arial" w:hAnsi="Arial" w:cs="Arial"/>
          <w:sz w:val="24"/>
          <w:szCs w:val="24"/>
        </w:rPr>
        <w:t xml:space="preserve"> </w:t>
      </w:r>
      <w:r w:rsidR="00480E4F">
        <w:rPr>
          <w:rFonts w:ascii="Arial" w:hAnsi="Arial" w:cs="Arial"/>
          <w:sz w:val="24"/>
          <w:szCs w:val="24"/>
        </w:rPr>
        <w:t>All furniture is designed to be multi-functional</w:t>
      </w:r>
      <w:r w:rsidR="00782DF6">
        <w:rPr>
          <w:rFonts w:ascii="Arial" w:hAnsi="Arial" w:cs="Arial"/>
          <w:sz w:val="24"/>
          <w:szCs w:val="24"/>
        </w:rPr>
        <w:t>. For example, screens may be used for children to create shadow pictures whilst also</w:t>
      </w:r>
      <w:r w:rsidR="00CF406B">
        <w:rPr>
          <w:rFonts w:ascii="Arial" w:hAnsi="Arial" w:cs="Arial"/>
          <w:sz w:val="24"/>
          <w:szCs w:val="24"/>
        </w:rPr>
        <w:t xml:space="preserve"> used as a divider of two spaces (</w:t>
      </w:r>
      <w:r w:rsidR="008E1C86">
        <w:rPr>
          <w:rFonts w:ascii="Arial" w:hAnsi="Arial" w:cs="Arial"/>
          <w:sz w:val="24"/>
          <w:szCs w:val="24"/>
        </w:rPr>
        <w:t>Learning and Teaching Scotland, 2006).</w:t>
      </w:r>
      <w:r w:rsidR="00360EED">
        <w:rPr>
          <w:rFonts w:ascii="Arial" w:hAnsi="Arial" w:cs="Arial"/>
          <w:sz w:val="24"/>
          <w:szCs w:val="24"/>
        </w:rPr>
        <w:t xml:space="preserve"> </w:t>
      </w:r>
      <w:r w:rsidR="00BB5F95">
        <w:rPr>
          <w:rFonts w:ascii="Arial" w:hAnsi="Arial" w:cs="Arial"/>
          <w:sz w:val="24"/>
          <w:szCs w:val="24"/>
        </w:rPr>
        <w:t xml:space="preserve">This promotes creativity and resourceful-ness within children. </w:t>
      </w:r>
      <w:r w:rsidR="00360EED">
        <w:rPr>
          <w:rFonts w:ascii="Arial" w:hAnsi="Arial" w:cs="Arial"/>
          <w:sz w:val="24"/>
          <w:szCs w:val="24"/>
        </w:rPr>
        <w:t xml:space="preserve">Classrooms are not made up of desks and whiteboards </w:t>
      </w:r>
      <w:r w:rsidR="00307C11">
        <w:rPr>
          <w:rFonts w:ascii="Arial" w:hAnsi="Arial" w:cs="Arial"/>
          <w:sz w:val="24"/>
          <w:szCs w:val="24"/>
        </w:rPr>
        <w:t xml:space="preserve">which are </w:t>
      </w:r>
      <w:r w:rsidR="00360EED">
        <w:rPr>
          <w:rFonts w:ascii="Arial" w:hAnsi="Arial" w:cs="Arial"/>
          <w:sz w:val="24"/>
          <w:szCs w:val="24"/>
        </w:rPr>
        <w:t>set in a struct</w:t>
      </w:r>
      <w:r w:rsidR="00307C11">
        <w:rPr>
          <w:rFonts w:ascii="Arial" w:hAnsi="Arial" w:cs="Arial"/>
          <w:sz w:val="24"/>
          <w:szCs w:val="24"/>
        </w:rPr>
        <w:t xml:space="preserve">ured way like traditional schools, the classroom in Ysgol Oakfield is an open-ended space </w:t>
      </w:r>
      <w:r w:rsidR="00785DC9">
        <w:rPr>
          <w:rFonts w:ascii="Arial" w:hAnsi="Arial" w:cs="Arial"/>
          <w:sz w:val="24"/>
          <w:szCs w:val="24"/>
        </w:rPr>
        <w:t>providing limitless</w:t>
      </w:r>
      <w:r w:rsidR="00D614B5">
        <w:rPr>
          <w:rFonts w:ascii="Arial" w:hAnsi="Arial" w:cs="Arial"/>
          <w:sz w:val="24"/>
          <w:szCs w:val="24"/>
        </w:rPr>
        <w:t xml:space="preserve"> </w:t>
      </w:r>
      <w:r w:rsidR="00785DC9">
        <w:rPr>
          <w:rFonts w:ascii="Arial" w:hAnsi="Arial" w:cs="Arial"/>
          <w:sz w:val="24"/>
          <w:szCs w:val="24"/>
        </w:rPr>
        <w:t>opportunities</w:t>
      </w:r>
      <w:r w:rsidR="00D614B5">
        <w:rPr>
          <w:rFonts w:ascii="Arial" w:hAnsi="Arial" w:cs="Arial"/>
          <w:sz w:val="24"/>
          <w:szCs w:val="24"/>
        </w:rPr>
        <w:t xml:space="preserve"> which encourage </w:t>
      </w:r>
      <w:r w:rsidR="00FF03AC">
        <w:rPr>
          <w:rFonts w:ascii="Arial" w:hAnsi="Arial" w:cs="Arial"/>
          <w:sz w:val="24"/>
          <w:szCs w:val="24"/>
        </w:rPr>
        <w:t>independence</w:t>
      </w:r>
      <w:r w:rsidR="00785DC9">
        <w:rPr>
          <w:rFonts w:ascii="Arial" w:hAnsi="Arial" w:cs="Arial"/>
          <w:sz w:val="24"/>
          <w:szCs w:val="24"/>
        </w:rPr>
        <w:t xml:space="preserve">. The organisation of space </w:t>
      </w:r>
      <w:r w:rsidR="00234BE5">
        <w:rPr>
          <w:rFonts w:ascii="Arial" w:hAnsi="Arial" w:cs="Arial"/>
          <w:sz w:val="24"/>
          <w:szCs w:val="24"/>
        </w:rPr>
        <w:t xml:space="preserve">and materials is set out to ensure maximum </w:t>
      </w:r>
      <w:r w:rsidR="00243F8B">
        <w:rPr>
          <w:rFonts w:ascii="Arial" w:hAnsi="Arial" w:cs="Arial"/>
          <w:sz w:val="24"/>
          <w:szCs w:val="24"/>
        </w:rPr>
        <w:t>ease of use for individual children and for group work</w:t>
      </w:r>
      <w:r w:rsidR="007D5B3D">
        <w:rPr>
          <w:rFonts w:ascii="Arial" w:hAnsi="Arial" w:cs="Arial"/>
          <w:sz w:val="24"/>
          <w:szCs w:val="24"/>
        </w:rPr>
        <w:t xml:space="preserve"> which promote independence (Learning and Teaching Scotland, 2006). For example, art materials are placed in see-through containers</w:t>
      </w:r>
      <w:r w:rsidR="006C56EB">
        <w:rPr>
          <w:rFonts w:ascii="Arial" w:hAnsi="Arial" w:cs="Arial"/>
          <w:sz w:val="24"/>
          <w:szCs w:val="24"/>
        </w:rPr>
        <w:t xml:space="preserve"> so that children can find resources themselves. </w:t>
      </w:r>
      <w:r w:rsidR="00FF7C04">
        <w:rPr>
          <w:rFonts w:ascii="Arial" w:hAnsi="Arial" w:cs="Arial"/>
          <w:sz w:val="24"/>
          <w:szCs w:val="24"/>
        </w:rPr>
        <w:t xml:space="preserve">Classrooms are not painted in bright colours with displays </w:t>
      </w:r>
      <w:r w:rsidR="00992F73">
        <w:rPr>
          <w:rFonts w:ascii="Arial" w:hAnsi="Arial" w:cs="Arial"/>
          <w:sz w:val="24"/>
          <w:szCs w:val="24"/>
        </w:rPr>
        <w:t xml:space="preserve">done by teachers, instead, children’s art work hangs on </w:t>
      </w:r>
      <w:r w:rsidR="00247461">
        <w:rPr>
          <w:rFonts w:ascii="Arial" w:hAnsi="Arial" w:cs="Arial"/>
          <w:sz w:val="24"/>
          <w:szCs w:val="24"/>
        </w:rPr>
        <w:t xml:space="preserve">the light walls next to wall-size windows which integrates to integrate the outdoor </w:t>
      </w:r>
      <w:r w:rsidR="00D22C81">
        <w:rPr>
          <w:rFonts w:ascii="Arial" w:hAnsi="Arial" w:cs="Arial"/>
          <w:sz w:val="24"/>
          <w:szCs w:val="24"/>
        </w:rPr>
        <w:t>environment. It is in this way that children are able to contribute colour themselves through their artwork and belongings rather than set displays (Learning and Teaching Scotland, 2006). B</w:t>
      </w:r>
      <w:r w:rsidR="007F0302">
        <w:rPr>
          <w:rFonts w:ascii="Arial" w:hAnsi="Arial" w:cs="Arial"/>
          <w:sz w:val="24"/>
          <w:szCs w:val="24"/>
        </w:rPr>
        <w:t>y doing so, all classrooms and unique and personalised</w:t>
      </w:r>
      <w:r w:rsidR="000C50AF">
        <w:rPr>
          <w:rFonts w:ascii="Arial" w:hAnsi="Arial" w:cs="Arial"/>
          <w:sz w:val="24"/>
          <w:szCs w:val="24"/>
        </w:rPr>
        <w:t xml:space="preserve">, individuality is encouraged and children feel that their contributions are valued. </w:t>
      </w:r>
      <w:r w:rsidR="00F63467">
        <w:rPr>
          <w:rFonts w:ascii="Arial" w:hAnsi="Arial" w:cs="Arial"/>
          <w:sz w:val="24"/>
          <w:szCs w:val="24"/>
        </w:rPr>
        <w:t xml:space="preserve">The environment is fluid and changes </w:t>
      </w:r>
      <w:r w:rsidR="00262097">
        <w:rPr>
          <w:rFonts w:ascii="Arial" w:hAnsi="Arial" w:cs="Arial"/>
          <w:sz w:val="24"/>
          <w:szCs w:val="24"/>
        </w:rPr>
        <w:t>frequently</w:t>
      </w:r>
      <w:r w:rsidR="00F63467">
        <w:rPr>
          <w:rFonts w:ascii="Arial" w:hAnsi="Arial" w:cs="Arial"/>
          <w:sz w:val="24"/>
          <w:szCs w:val="24"/>
        </w:rPr>
        <w:t xml:space="preserve"> to </w:t>
      </w:r>
      <w:r w:rsidR="00262097">
        <w:rPr>
          <w:rFonts w:ascii="Arial" w:hAnsi="Arial" w:cs="Arial"/>
          <w:sz w:val="24"/>
          <w:szCs w:val="24"/>
        </w:rPr>
        <w:t>accommodate</w:t>
      </w:r>
      <w:r w:rsidR="00F63467">
        <w:rPr>
          <w:rFonts w:ascii="Arial" w:hAnsi="Arial" w:cs="Arial"/>
          <w:sz w:val="24"/>
          <w:szCs w:val="24"/>
        </w:rPr>
        <w:t xml:space="preserve"> children’s interests and projects.</w:t>
      </w:r>
      <w:r w:rsidR="00262097">
        <w:rPr>
          <w:rFonts w:ascii="Arial" w:hAnsi="Arial" w:cs="Arial"/>
          <w:sz w:val="24"/>
          <w:szCs w:val="24"/>
        </w:rPr>
        <w:t xml:space="preserve"> </w:t>
      </w:r>
    </w:p>
    <w:p w14:paraId="01C7DE37" w14:textId="6BA4A05F" w:rsidR="004C3D78" w:rsidRDefault="004C3D78" w:rsidP="00BF2E54">
      <w:pPr>
        <w:spacing w:line="360" w:lineRule="auto"/>
        <w:rPr>
          <w:rFonts w:ascii="Arial" w:hAnsi="Arial" w:cs="Arial"/>
          <w:sz w:val="24"/>
          <w:szCs w:val="24"/>
        </w:rPr>
      </w:pPr>
    </w:p>
    <w:p w14:paraId="7745519F" w14:textId="26C9E93A" w:rsidR="00AA7227" w:rsidRDefault="004C3D78" w:rsidP="00BF2E54">
      <w:pPr>
        <w:spacing w:line="360" w:lineRule="auto"/>
        <w:rPr>
          <w:rFonts w:ascii="Arial" w:hAnsi="Arial" w:cs="Arial"/>
          <w:sz w:val="24"/>
          <w:szCs w:val="24"/>
        </w:rPr>
      </w:pPr>
      <w:r>
        <w:rPr>
          <w:rFonts w:ascii="Arial" w:hAnsi="Arial" w:cs="Arial"/>
          <w:sz w:val="24"/>
          <w:szCs w:val="24"/>
        </w:rPr>
        <w:t xml:space="preserve">The outdoor environment </w:t>
      </w:r>
      <w:r w:rsidR="007911F8">
        <w:rPr>
          <w:rFonts w:ascii="Arial" w:hAnsi="Arial" w:cs="Arial"/>
          <w:sz w:val="24"/>
          <w:szCs w:val="24"/>
        </w:rPr>
        <w:t xml:space="preserve">is </w:t>
      </w:r>
      <w:r w:rsidR="001D15BC">
        <w:rPr>
          <w:rFonts w:ascii="Arial" w:hAnsi="Arial" w:cs="Arial"/>
          <w:sz w:val="24"/>
          <w:szCs w:val="24"/>
        </w:rPr>
        <w:t xml:space="preserve">very valuable </w:t>
      </w:r>
      <w:r w:rsidR="006E79C6">
        <w:rPr>
          <w:rFonts w:ascii="Arial" w:hAnsi="Arial" w:cs="Arial"/>
          <w:sz w:val="24"/>
          <w:szCs w:val="24"/>
        </w:rPr>
        <w:t xml:space="preserve">to learning at Ysgol Oakfield. The </w:t>
      </w:r>
      <w:r w:rsidR="00EF33D8">
        <w:rPr>
          <w:rFonts w:ascii="Arial" w:hAnsi="Arial" w:cs="Arial"/>
          <w:sz w:val="24"/>
          <w:szCs w:val="24"/>
        </w:rPr>
        <w:t xml:space="preserve">indoor and outdoor environment integrate and link together as school </w:t>
      </w:r>
      <w:r w:rsidR="003170C8">
        <w:rPr>
          <w:rFonts w:ascii="Arial" w:hAnsi="Arial" w:cs="Arial"/>
          <w:sz w:val="24"/>
          <w:szCs w:val="24"/>
        </w:rPr>
        <w:t xml:space="preserve">as place of learning and exploration cannot </w:t>
      </w:r>
      <w:r w:rsidR="00D4264B">
        <w:rPr>
          <w:rFonts w:ascii="Arial" w:hAnsi="Arial" w:cs="Arial"/>
          <w:sz w:val="24"/>
          <w:szCs w:val="24"/>
        </w:rPr>
        <w:t>be</w:t>
      </w:r>
      <w:r w:rsidR="003170C8">
        <w:rPr>
          <w:rFonts w:ascii="Arial" w:hAnsi="Arial" w:cs="Arial"/>
          <w:sz w:val="24"/>
          <w:szCs w:val="24"/>
        </w:rPr>
        <w:t xml:space="preserve"> </w:t>
      </w:r>
      <w:r w:rsidR="00D4264B">
        <w:rPr>
          <w:rFonts w:ascii="Arial" w:hAnsi="Arial" w:cs="Arial"/>
          <w:sz w:val="24"/>
          <w:szCs w:val="24"/>
        </w:rPr>
        <w:t>is not a</w:t>
      </w:r>
      <w:r w:rsidR="003170C8">
        <w:rPr>
          <w:rFonts w:ascii="Arial" w:hAnsi="Arial" w:cs="Arial"/>
          <w:sz w:val="24"/>
          <w:szCs w:val="24"/>
        </w:rPr>
        <w:t xml:space="preserve"> single place, </w:t>
      </w:r>
      <w:r w:rsidR="00D4264B">
        <w:rPr>
          <w:rFonts w:ascii="Arial" w:hAnsi="Arial" w:cs="Arial"/>
          <w:sz w:val="24"/>
          <w:szCs w:val="24"/>
        </w:rPr>
        <w:t>i.e.,</w:t>
      </w:r>
      <w:r w:rsidR="003170C8">
        <w:rPr>
          <w:rFonts w:ascii="Arial" w:hAnsi="Arial" w:cs="Arial"/>
          <w:sz w:val="24"/>
          <w:szCs w:val="24"/>
        </w:rPr>
        <w:t xml:space="preserve"> the indoor classroom</w:t>
      </w:r>
      <w:r w:rsidR="00D4264B">
        <w:rPr>
          <w:rFonts w:ascii="Arial" w:hAnsi="Arial" w:cs="Arial"/>
          <w:sz w:val="24"/>
          <w:szCs w:val="24"/>
        </w:rPr>
        <w:t>.</w:t>
      </w:r>
      <w:r w:rsidR="00B629E5">
        <w:rPr>
          <w:rFonts w:ascii="Arial" w:hAnsi="Arial" w:cs="Arial"/>
          <w:sz w:val="24"/>
          <w:szCs w:val="24"/>
        </w:rPr>
        <w:t xml:space="preserve"> The outdoors is used as a learning space, the same as an indoor classroom is. Important learning takes place outside and there is not a clear line which separates indoor and outdoor learning (</w:t>
      </w:r>
      <w:r w:rsidR="00C82D56">
        <w:rPr>
          <w:rFonts w:ascii="Arial" w:hAnsi="Arial" w:cs="Arial"/>
          <w:sz w:val="24"/>
          <w:szCs w:val="24"/>
        </w:rPr>
        <w:t>Summerhill, 2020).</w:t>
      </w:r>
      <w:r w:rsidR="00DE0CDD">
        <w:rPr>
          <w:rFonts w:ascii="Arial" w:hAnsi="Arial" w:cs="Arial"/>
          <w:sz w:val="24"/>
          <w:szCs w:val="24"/>
        </w:rPr>
        <w:t xml:space="preserve"> </w:t>
      </w:r>
      <w:r w:rsidR="001A00B4">
        <w:rPr>
          <w:rFonts w:ascii="Arial" w:hAnsi="Arial" w:cs="Arial"/>
          <w:sz w:val="24"/>
          <w:szCs w:val="24"/>
        </w:rPr>
        <w:t xml:space="preserve">The outdoors enables children to have </w:t>
      </w:r>
      <w:r w:rsidR="001A00B4">
        <w:rPr>
          <w:rFonts w:ascii="Arial" w:hAnsi="Arial" w:cs="Arial"/>
          <w:sz w:val="24"/>
          <w:szCs w:val="24"/>
        </w:rPr>
        <w:lastRenderedPageBreak/>
        <w:t>memorable and stimulating experiences whilst instilling excitement and motivation to learn</w:t>
      </w:r>
      <w:r w:rsidR="00225BE5">
        <w:rPr>
          <w:rFonts w:ascii="Arial" w:hAnsi="Arial" w:cs="Arial"/>
          <w:sz w:val="24"/>
          <w:szCs w:val="24"/>
        </w:rPr>
        <w:t xml:space="preserve"> whilst also improving children’s well-being (Harris, 2018).</w:t>
      </w:r>
    </w:p>
    <w:p w14:paraId="725903D7" w14:textId="77777777" w:rsidR="00BF2E54" w:rsidRDefault="00BF2E54" w:rsidP="00BF2E54">
      <w:pPr>
        <w:spacing w:line="360" w:lineRule="auto"/>
        <w:jc w:val="center"/>
        <w:rPr>
          <w:rFonts w:ascii="Arial" w:hAnsi="Arial" w:cs="Arial"/>
          <w:sz w:val="24"/>
          <w:szCs w:val="24"/>
        </w:rPr>
      </w:pPr>
    </w:p>
    <w:p w14:paraId="0B2ACDDC" w14:textId="16AFD3B2" w:rsidR="008D4A6D" w:rsidRDefault="008D4A6D" w:rsidP="00BF2E54">
      <w:pPr>
        <w:spacing w:line="360" w:lineRule="auto"/>
        <w:jc w:val="center"/>
        <w:rPr>
          <w:rFonts w:ascii="Arial" w:hAnsi="Arial" w:cs="Arial"/>
          <w:b/>
          <w:bCs/>
          <w:sz w:val="24"/>
          <w:szCs w:val="24"/>
          <w:u w:val="single"/>
        </w:rPr>
      </w:pPr>
      <w:r>
        <w:rPr>
          <w:rFonts w:ascii="Arial" w:hAnsi="Arial" w:cs="Arial"/>
          <w:b/>
          <w:bCs/>
          <w:sz w:val="24"/>
          <w:szCs w:val="24"/>
          <w:u w:val="single"/>
        </w:rPr>
        <w:t>Curriculum</w:t>
      </w:r>
    </w:p>
    <w:p w14:paraId="0E43772C" w14:textId="4D3F930C" w:rsidR="001335D3" w:rsidRDefault="001335D3" w:rsidP="00BF2E54">
      <w:pPr>
        <w:spacing w:line="360" w:lineRule="auto"/>
        <w:jc w:val="center"/>
        <w:rPr>
          <w:rFonts w:ascii="Arial" w:hAnsi="Arial" w:cs="Arial"/>
          <w:b/>
          <w:bCs/>
          <w:sz w:val="24"/>
          <w:szCs w:val="24"/>
          <w:u w:val="single"/>
        </w:rPr>
      </w:pPr>
    </w:p>
    <w:p w14:paraId="1AF918D1" w14:textId="1A1D6C31" w:rsidR="001335D3" w:rsidRDefault="001335D3" w:rsidP="00BF2E54">
      <w:pPr>
        <w:spacing w:line="360" w:lineRule="auto"/>
        <w:rPr>
          <w:rFonts w:ascii="Arial" w:hAnsi="Arial" w:cs="Arial"/>
          <w:sz w:val="24"/>
          <w:szCs w:val="24"/>
        </w:rPr>
      </w:pPr>
      <w:r>
        <w:rPr>
          <w:rFonts w:ascii="Arial" w:hAnsi="Arial" w:cs="Arial"/>
          <w:sz w:val="24"/>
          <w:szCs w:val="24"/>
        </w:rPr>
        <w:t>Ysgol Oakfield has eight areas of learning. The</w:t>
      </w:r>
      <w:r w:rsidR="005070F7">
        <w:rPr>
          <w:rFonts w:ascii="Arial" w:hAnsi="Arial" w:cs="Arial"/>
          <w:sz w:val="24"/>
          <w:szCs w:val="24"/>
        </w:rPr>
        <w:t>s</w:t>
      </w:r>
      <w:r>
        <w:rPr>
          <w:rFonts w:ascii="Arial" w:hAnsi="Arial" w:cs="Arial"/>
          <w:sz w:val="24"/>
          <w:szCs w:val="24"/>
        </w:rPr>
        <w:t>e are:</w:t>
      </w:r>
    </w:p>
    <w:p w14:paraId="1A2B66D5" w14:textId="77777777" w:rsidR="001335D3" w:rsidRPr="001335D3" w:rsidRDefault="001335D3" w:rsidP="00BF2E54">
      <w:pPr>
        <w:pStyle w:val="ListParagraph"/>
        <w:numPr>
          <w:ilvl w:val="0"/>
          <w:numId w:val="9"/>
        </w:numPr>
        <w:spacing w:line="360" w:lineRule="auto"/>
        <w:rPr>
          <w:rFonts w:ascii="Arial" w:hAnsi="Arial" w:cs="Arial"/>
          <w:sz w:val="24"/>
          <w:szCs w:val="24"/>
        </w:rPr>
      </w:pPr>
      <w:r w:rsidRPr="001335D3">
        <w:rPr>
          <w:rFonts w:ascii="Arial" w:hAnsi="Arial" w:cs="Arial"/>
          <w:sz w:val="24"/>
          <w:szCs w:val="24"/>
        </w:rPr>
        <w:t>Mathematical Development</w:t>
      </w:r>
    </w:p>
    <w:p w14:paraId="0E14BF37" w14:textId="77777777" w:rsidR="001335D3" w:rsidRPr="001335D3" w:rsidRDefault="001335D3" w:rsidP="00BF2E54">
      <w:pPr>
        <w:pStyle w:val="ListParagraph"/>
        <w:numPr>
          <w:ilvl w:val="0"/>
          <w:numId w:val="9"/>
        </w:numPr>
        <w:spacing w:line="360" w:lineRule="auto"/>
        <w:rPr>
          <w:rFonts w:ascii="Arial" w:hAnsi="Arial" w:cs="Arial"/>
          <w:sz w:val="24"/>
          <w:szCs w:val="24"/>
        </w:rPr>
      </w:pPr>
      <w:r w:rsidRPr="001335D3">
        <w:rPr>
          <w:rFonts w:ascii="Arial" w:hAnsi="Arial" w:cs="Arial"/>
          <w:sz w:val="24"/>
          <w:szCs w:val="24"/>
        </w:rPr>
        <w:t>Literacy Development</w:t>
      </w:r>
    </w:p>
    <w:p w14:paraId="4CF85F8C" w14:textId="77777777" w:rsidR="001335D3" w:rsidRPr="001335D3" w:rsidRDefault="001335D3" w:rsidP="00BF2E54">
      <w:pPr>
        <w:pStyle w:val="ListParagraph"/>
        <w:numPr>
          <w:ilvl w:val="0"/>
          <w:numId w:val="9"/>
        </w:numPr>
        <w:spacing w:line="360" w:lineRule="auto"/>
        <w:rPr>
          <w:rFonts w:ascii="Arial" w:hAnsi="Arial" w:cs="Arial"/>
          <w:sz w:val="24"/>
          <w:szCs w:val="24"/>
        </w:rPr>
      </w:pPr>
      <w:r w:rsidRPr="001335D3">
        <w:rPr>
          <w:rFonts w:ascii="Arial" w:hAnsi="Arial" w:cs="Arial"/>
          <w:sz w:val="24"/>
          <w:szCs w:val="24"/>
        </w:rPr>
        <w:t>Digital Competence Development</w:t>
      </w:r>
    </w:p>
    <w:p w14:paraId="6F764B08" w14:textId="77777777" w:rsidR="001335D3" w:rsidRPr="001335D3" w:rsidRDefault="001335D3" w:rsidP="00BF2E54">
      <w:pPr>
        <w:pStyle w:val="ListParagraph"/>
        <w:numPr>
          <w:ilvl w:val="0"/>
          <w:numId w:val="9"/>
        </w:numPr>
        <w:spacing w:line="360" w:lineRule="auto"/>
        <w:rPr>
          <w:rFonts w:ascii="Arial" w:hAnsi="Arial" w:cs="Arial"/>
          <w:sz w:val="24"/>
          <w:szCs w:val="24"/>
        </w:rPr>
      </w:pPr>
      <w:r w:rsidRPr="001335D3">
        <w:rPr>
          <w:rFonts w:ascii="Arial" w:hAnsi="Arial" w:cs="Arial"/>
          <w:sz w:val="24"/>
          <w:szCs w:val="24"/>
        </w:rPr>
        <w:t>Physical Development</w:t>
      </w:r>
    </w:p>
    <w:p w14:paraId="2829758F" w14:textId="77777777" w:rsidR="001335D3" w:rsidRPr="001335D3" w:rsidRDefault="001335D3" w:rsidP="00BF2E54">
      <w:pPr>
        <w:pStyle w:val="ListParagraph"/>
        <w:numPr>
          <w:ilvl w:val="0"/>
          <w:numId w:val="9"/>
        </w:numPr>
        <w:spacing w:line="360" w:lineRule="auto"/>
        <w:rPr>
          <w:rFonts w:ascii="Arial" w:hAnsi="Arial" w:cs="Arial"/>
          <w:sz w:val="24"/>
          <w:szCs w:val="24"/>
        </w:rPr>
      </w:pPr>
      <w:r w:rsidRPr="001335D3">
        <w:rPr>
          <w:rFonts w:ascii="Arial" w:hAnsi="Arial" w:cs="Arial"/>
          <w:sz w:val="24"/>
          <w:szCs w:val="24"/>
        </w:rPr>
        <w:t>Science Development</w:t>
      </w:r>
    </w:p>
    <w:p w14:paraId="0E6C4208" w14:textId="772BB7B2" w:rsidR="001335D3" w:rsidRDefault="001335D3" w:rsidP="00BF2E54">
      <w:pPr>
        <w:pStyle w:val="ListParagraph"/>
        <w:numPr>
          <w:ilvl w:val="0"/>
          <w:numId w:val="9"/>
        </w:numPr>
        <w:spacing w:line="360" w:lineRule="auto"/>
        <w:rPr>
          <w:rFonts w:ascii="Arial" w:hAnsi="Arial" w:cs="Arial"/>
          <w:sz w:val="24"/>
          <w:szCs w:val="24"/>
        </w:rPr>
      </w:pPr>
      <w:r w:rsidRPr="001335D3">
        <w:rPr>
          <w:rFonts w:ascii="Arial" w:hAnsi="Arial" w:cs="Arial"/>
          <w:sz w:val="24"/>
          <w:szCs w:val="24"/>
        </w:rPr>
        <w:t>Human and Social Development</w:t>
      </w:r>
    </w:p>
    <w:p w14:paraId="6333295D" w14:textId="7039790B" w:rsidR="001335D3" w:rsidRDefault="001335D3" w:rsidP="00BF2E54">
      <w:pPr>
        <w:pStyle w:val="ListParagraph"/>
        <w:numPr>
          <w:ilvl w:val="0"/>
          <w:numId w:val="9"/>
        </w:numPr>
        <w:spacing w:line="360" w:lineRule="auto"/>
        <w:rPr>
          <w:rFonts w:ascii="Arial" w:hAnsi="Arial" w:cs="Arial"/>
          <w:sz w:val="24"/>
          <w:szCs w:val="24"/>
        </w:rPr>
      </w:pPr>
      <w:r>
        <w:rPr>
          <w:rFonts w:ascii="Arial" w:hAnsi="Arial" w:cs="Arial"/>
          <w:sz w:val="24"/>
          <w:szCs w:val="24"/>
        </w:rPr>
        <w:t>Creative and Aesthetic Development</w:t>
      </w:r>
    </w:p>
    <w:p w14:paraId="67E598CC" w14:textId="4DE0806A" w:rsidR="001335D3" w:rsidRPr="001335D3" w:rsidRDefault="005070F7" w:rsidP="00BF2E54">
      <w:pPr>
        <w:pStyle w:val="ListParagraph"/>
        <w:numPr>
          <w:ilvl w:val="0"/>
          <w:numId w:val="9"/>
        </w:numPr>
        <w:spacing w:line="360" w:lineRule="auto"/>
        <w:rPr>
          <w:rFonts w:ascii="Arial" w:hAnsi="Arial" w:cs="Arial"/>
          <w:sz w:val="24"/>
          <w:szCs w:val="24"/>
        </w:rPr>
      </w:pPr>
      <w:r w:rsidRPr="005070F7">
        <w:rPr>
          <w:rFonts w:ascii="Arial" w:hAnsi="Arial" w:cs="Arial"/>
          <w:sz w:val="24"/>
          <w:szCs w:val="24"/>
        </w:rPr>
        <w:t>Spiritual, Social, Cultural and Moral awareness</w:t>
      </w:r>
    </w:p>
    <w:p w14:paraId="39475B6C" w14:textId="77777777" w:rsidR="005070F7" w:rsidRDefault="005070F7" w:rsidP="00BF2E54">
      <w:pPr>
        <w:spacing w:after="200" w:line="360" w:lineRule="auto"/>
        <w:rPr>
          <w:rFonts w:ascii="Arial" w:hAnsi="Arial" w:cs="Arial"/>
          <w:bCs/>
          <w:sz w:val="24"/>
          <w:szCs w:val="24"/>
        </w:rPr>
      </w:pPr>
    </w:p>
    <w:p w14:paraId="3F70FDC2" w14:textId="75CC4A32" w:rsidR="00510AC7" w:rsidRDefault="008D4A6D" w:rsidP="00BF2E54">
      <w:pPr>
        <w:spacing w:after="200" w:line="360" w:lineRule="auto"/>
        <w:rPr>
          <w:rFonts w:ascii="Arial" w:hAnsi="Arial" w:cs="Arial"/>
          <w:bCs/>
          <w:sz w:val="24"/>
          <w:szCs w:val="24"/>
        </w:rPr>
      </w:pPr>
      <w:r>
        <w:rPr>
          <w:rFonts w:ascii="Arial" w:hAnsi="Arial" w:cs="Arial"/>
          <w:bCs/>
          <w:sz w:val="24"/>
          <w:szCs w:val="24"/>
        </w:rPr>
        <w:t xml:space="preserve">As Ysgol Oakfield is an independent school, we do not have to follow the national curriculum. </w:t>
      </w:r>
      <w:r w:rsidR="00F84EE5">
        <w:rPr>
          <w:rFonts w:ascii="Arial" w:hAnsi="Arial" w:cs="Arial"/>
          <w:bCs/>
          <w:sz w:val="24"/>
          <w:szCs w:val="24"/>
        </w:rPr>
        <w:t>Our unique curri</w:t>
      </w:r>
      <w:r w:rsidR="005A68FC">
        <w:rPr>
          <w:rFonts w:ascii="Arial" w:hAnsi="Arial" w:cs="Arial"/>
          <w:bCs/>
          <w:sz w:val="24"/>
          <w:szCs w:val="24"/>
        </w:rPr>
        <w:t xml:space="preserve">culum is one that originates from the child and is negotiated between the children, teachers and parents. </w:t>
      </w:r>
      <w:r w:rsidR="00502796">
        <w:rPr>
          <w:rFonts w:ascii="Arial" w:hAnsi="Arial" w:cs="Arial"/>
          <w:bCs/>
          <w:sz w:val="24"/>
          <w:szCs w:val="24"/>
        </w:rPr>
        <w:t>The best way to describe our curr</w:t>
      </w:r>
      <w:r w:rsidR="00326E9D">
        <w:rPr>
          <w:rFonts w:ascii="Arial" w:hAnsi="Arial" w:cs="Arial"/>
          <w:bCs/>
          <w:sz w:val="24"/>
          <w:szCs w:val="24"/>
        </w:rPr>
        <w:t xml:space="preserve">iculum is using a quote by Carla Rinaldi </w:t>
      </w:r>
      <w:r w:rsidR="0006187D">
        <w:rPr>
          <w:rFonts w:ascii="Arial" w:hAnsi="Arial" w:cs="Arial"/>
          <w:bCs/>
          <w:sz w:val="24"/>
          <w:szCs w:val="24"/>
        </w:rPr>
        <w:t>–</w:t>
      </w:r>
      <w:r w:rsidR="00326E9D">
        <w:rPr>
          <w:rFonts w:ascii="Arial" w:hAnsi="Arial" w:cs="Arial"/>
          <w:bCs/>
          <w:sz w:val="24"/>
          <w:szCs w:val="24"/>
        </w:rPr>
        <w:t xml:space="preserve"> </w:t>
      </w:r>
      <w:r w:rsidR="0006187D">
        <w:rPr>
          <w:rFonts w:ascii="Arial" w:hAnsi="Arial" w:cs="Arial"/>
          <w:bCs/>
          <w:sz w:val="24"/>
          <w:szCs w:val="24"/>
        </w:rPr>
        <w:t>‘This is not a free journey but neither is it a journey of rigid timetables and schedules; rather, it is akin</w:t>
      </w:r>
      <w:r w:rsidR="007A5C72">
        <w:rPr>
          <w:rFonts w:ascii="Arial" w:hAnsi="Arial" w:cs="Arial"/>
          <w:bCs/>
          <w:sz w:val="24"/>
          <w:szCs w:val="24"/>
        </w:rPr>
        <w:t xml:space="preserve"> to a journey guided by a compass’ (Rinaldi, quoted in, Learning and Teaching Scotland, 2006, p, </w:t>
      </w:r>
      <w:r w:rsidR="004A7F24">
        <w:rPr>
          <w:rFonts w:ascii="Arial" w:hAnsi="Arial" w:cs="Arial"/>
          <w:bCs/>
          <w:sz w:val="24"/>
          <w:szCs w:val="24"/>
        </w:rPr>
        <w:t xml:space="preserve">15). </w:t>
      </w:r>
      <w:r w:rsidR="00910F2F">
        <w:rPr>
          <w:rFonts w:ascii="Arial" w:hAnsi="Arial" w:cs="Arial"/>
          <w:bCs/>
          <w:sz w:val="24"/>
          <w:szCs w:val="24"/>
        </w:rPr>
        <w:t>Rinaldi said this in the context of ‘Pro</w:t>
      </w:r>
      <w:r w:rsidR="00DE281D">
        <w:rPr>
          <w:rFonts w:ascii="Arial" w:hAnsi="Arial" w:cs="Arial"/>
          <w:bCs/>
          <w:sz w:val="24"/>
          <w:szCs w:val="24"/>
        </w:rPr>
        <w:t>gettazione’ which is what Reggio Em</w:t>
      </w:r>
      <w:r w:rsidR="00972A1D">
        <w:rPr>
          <w:rFonts w:ascii="Arial" w:hAnsi="Arial" w:cs="Arial"/>
          <w:bCs/>
          <w:sz w:val="24"/>
          <w:szCs w:val="24"/>
        </w:rPr>
        <w:t xml:space="preserve">ilia </w:t>
      </w:r>
      <w:r w:rsidR="00DE281D">
        <w:rPr>
          <w:rFonts w:ascii="Arial" w:hAnsi="Arial" w:cs="Arial"/>
          <w:bCs/>
          <w:sz w:val="24"/>
          <w:szCs w:val="24"/>
        </w:rPr>
        <w:t xml:space="preserve">schools follow. </w:t>
      </w:r>
      <w:r w:rsidR="00972A1D">
        <w:rPr>
          <w:rFonts w:ascii="Arial" w:hAnsi="Arial" w:cs="Arial"/>
          <w:bCs/>
          <w:sz w:val="24"/>
          <w:szCs w:val="24"/>
        </w:rPr>
        <w:t xml:space="preserve">As a unique school, our curriculum is a blend of Progettazione, Neill and Holt’s views and </w:t>
      </w:r>
      <w:r w:rsidR="00D40A3C">
        <w:rPr>
          <w:rFonts w:ascii="Arial" w:hAnsi="Arial" w:cs="Arial"/>
          <w:bCs/>
          <w:sz w:val="24"/>
          <w:szCs w:val="24"/>
        </w:rPr>
        <w:t>the Welsh Governments guidance and framework</w:t>
      </w:r>
      <w:r w:rsidR="002270B8">
        <w:rPr>
          <w:rFonts w:ascii="Arial" w:hAnsi="Arial" w:cs="Arial"/>
          <w:bCs/>
          <w:sz w:val="24"/>
          <w:szCs w:val="24"/>
        </w:rPr>
        <w:t xml:space="preserve">. </w:t>
      </w:r>
      <w:r w:rsidR="00D40A3C">
        <w:rPr>
          <w:rFonts w:ascii="Arial" w:hAnsi="Arial" w:cs="Arial"/>
          <w:bCs/>
          <w:sz w:val="24"/>
          <w:szCs w:val="24"/>
        </w:rPr>
        <w:t xml:space="preserve">We aim for independent, ambitious and inquisitive learners who </w:t>
      </w:r>
      <w:r w:rsidR="00214351">
        <w:rPr>
          <w:rFonts w:ascii="Arial" w:hAnsi="Arial" w:cs="Arial"/>
          <w:bCs/>
          <w:sz w:val="24"/>
          <w:szCs w:val="24"/>
        </w:rPr>
        <w:t xml:space="preserve">develop valuable skills </w:t>
      </w:r>
      <w:r w:rsidR="00C25AD8">
        <w:rPr>
          <w:rFonts w:ascii="Arial" w:hAnsi="Arial" w:cs="Arial"/>
          <w:bCs/>
          <w:sz w:val="24"/>
          <w:szCs w:val="24"/>
        </w:rPr>
        <w:t>to use in adult life.</w:t>
      </w:r>
      <w:r w:rsidR="00E8272B">
        <w:rPr>
          <w:rFonts w:ascii="Arial" w:hAnsi="Arial" w:cs="Arial"/>
          <w:bCs/>
          <w:sz w:val="24"/>
          <w:szCs w:val="24"/>
        </w:rPr>
        <w:t xml:space="preserve"> </w:t>
      </w:r>
      <w:r w:rsidR="00693A04">
        <w:rPr>
          <w:rFonts w:ascii="Arial" w:hAnsi="Arial" w:cs="Arial"/>
          <w:bCs/>
          <w:sz w:val="24"/>
          <w:szCs w:val="24"/>
        </w:rPr>
        <w:t xml:space="preserve">Ysgol Oakfield has various areas of </w:t>
      </w:r>
      <w:r w:rsidR="001646B9">
        <w:rPr>
          <w:rFonts w:ascii="Arial" w:hAnsi="Arial" w:cs="Arial"/>
          <w:bCs/>
          <w:sz w:val="24"/>
          <w:szCs w:val="24"/>
        </w:rPr>
        <w:t>learning and development</w:t>
      </w:r>
      <w:r w:rsidR="00E8272B">
        <w:rPr>
          <w:rFonts w:ascii="Arial" w:hAnsi="Arial" w:cs="Arial"/>
          <w:bCs/>
          <w:sz w:val="24"/>
          <w:szCs w:val="24"/>
        </w:rPr>
        <w:t>. Literacy, numeracy and digital competence are important areas of learning</w:t>
      </w:r>
      <w:r w:rsidR="009E13FF">
        <w:rPr>
          <w:rFonts w:ascii="Arial" w:hAnsi="Arial" w:cs="Arial"/>
          <w:bCs/>
          <w:sz w:val="24"/>
          <w:szCs w:val="24"/>
        </w:rPr>
        <w:t xml:space="preserve">. They can be taught as distinct, separate lessons and within a cross-curricular way. </w:t>
      </w:r>
      <w:r w:rsidR="00DA0625">
        <w:rPr>
          <w:rFonts w:ascii="Arial" w:hAnsi="Arial" w:cs="Arial"/>
          <w:bCs/>
          <w:sz w:val="24"/>
          <w:szCs w:val="24"/>
        </w:rPr>
        <w:t xml:space="preserve">Cross </w:t>
      </w:r>
      <w:r w:rsidR="0059277C">
        <w:rPr>
          <w:rFonts w:ascii="Arial" w:hAnsi="Arial" w:cs="Arial"/>
          <w:bCs/>
          <w:sz w:val="24"/>
          <w:szCs w:val="24"/>
        </w:rPr>
        <w:t xml:space="preserve">curricular learning is important in children’s learning. Dewey </w:t>
      </w:r>
      <w:r w:rsidR="00D37511">
        <w:rPr>
          <w:rFonts w:ascii="Arial" w:hAnsi="Arial" w:cs="Arial"/>
          <w:bCs/>
          <w:sz w:val="24"/>
          <w:szCs w:val="24"/>
        </w:rPr>
        <w:t xml:space="preserve">believed that there was ‘no benefit in creating a false opposition between subjects’ </w:t>
      </w:r>
      <w:r w:rsidR="00985659">
        <w:rPr>
          <w:rFonts w:ascii="Arial" w:hAnsi="Arial" w:cs="Arial"/>
          <w:bCs/>
          <w:sz w:val="24"/>
          <w:szCs w:val="24"/>
        </w:rPr>
        <w:t xml:space="preserve">(Rowley and Cooper, 2009, p.1). </w:t>
      </w:r>
      <w:r w:rsidR="00510AC7">
        <w:rPr>
          <w:rFonts w:ascii="Arial" w:hAnsi="Arial" w:cs="Arial"/>
          <w:bCs/>
          <w:sz w:val="24"/>
          <w:szCs w:val="24"/>
        </w:rPr>
        <w:t>Relevant to Dewey’s belief, the Welsh Government have said:</w:t>
      </w:r>
    </w:p>
    <w:p w14:paraId="65BB0BF1" w14:textId="77777777" w:rsidR="007811AE" w:rsidRDefault="007811AE" w:rsidP="00BF2E54">
      <w:pPr>
        <w:spacing w:after="200" w:line="360" w:lineRule="auto"/>
        <w:rPr>
          <w:rFonts w:ascii="Arial" w:hAnsi="Arial" w:cs="Arial"/>
          <w:bCs/>
          <w:sz w:val="24"/>
          <w:szCs w:val="24"/>
        </w:rPr>
      </w:pPr>
    </w:p>
    <w:p w14:paraId="316DC3FE" w14:textId="7B54BF11" w:rsidR="00510AC7" w:rsidRDefault="00510AC7" w:rsidP="00BF2E54">
      <w:pPr>
        <w:spacing w:after="200" w:line="360" w:lineRule="auto"/>
        <w:ind w:left="284" w:right="284"/>
        <w:rPr>
          <w:rFonts w:ascii="Arial" w:hAnsi="Arial" w:cs="Arial"/>
          <w:bCs/>
          <w:sz w:val="24"/>
          <w:szCs w:val="24"/>
        </w:rPr>
      </w:pPr>
      <w:r>
        <w:rPr>
          <w:rFonts w:ascii="Arial" w:hAnsi="Arial" w:cs="Arial"/>
          <w:bCs/>
          <w:sz w:val="24"/>
          <w:szCs w:val="24"/>
        </w:rPr>
        <w:t>The cross-curric</w:t>
      </w:r>
      <w:r w:rsidR="00E213F7">
        <w:rPr>
          <w:rFonts w:ascii="Arial" w:hAnsi="Arial" w:cs="Arial"/>
          <w:bCs/>
          <w:sz w:val="24"/>
          <w:szCs w:val="24"/>
        </w:rPr>
        <w:t xml:space="preserve">ular responsibilities of literacy, numeracy and digital competence support almost all learning and are </w:t>
      </w:r>
      <w:r w:rsidR="00AE5C0C">
        <w:rPr>
          <w:rFonts w:ascii="Arial" w:hAnsi="Arial" w:cs="Arial"/>
          <w:bCs/>
          <w:sz w:val="24"/>
          <w:szCs w:val="24"/>
        </w:rPr>
        <w:t>essential</w:t>
      </w:r>
      <w:r w:rsidR="00E213F7">
        <w:rPr>
          <w:rFonts w:ascii="Arial" w:hAnsi="Arial" w:cs="Arial"/>
          <w:bCs/>
          <w:sz w:val="24"/>
          <w:szCs w:val="24"/>
        </w:rPr>
        <w:t xml:space="preserve"> for learners to be able to participate successfull</w:t>
      </w:r>
      <w:r w:rsidR="00AE5C0C">
        <w:rPr>
          <w:rFonts w:ascii="Arial" w:hAnsi="Arial" w:cs="Arial"/>
          <w:bCs/>
          <w:sz w:val="24"/>
          <w:szCs w:val="24"/>
        </w:rPr>
        <w:t>y and confidently in the modern world. Literacy, numeracy and digital competence need to be conside</w:t>
      </w:r>
      <w:r w:rsidR="007811AE">
        <w:rPr>
          <w:rFonts w:ascii="Arial" w:hAnsi="Arial" w:cs="Arial"/>
          <w:bCs/>
          <w:sz w:val="24"/>
          <w:szCs w:val="24"/>
        </w:rPr>
        <w:t>red as part of school-level curriculum design across all areas of learning and experience (Welsh Government, 2019, p. 11).</w:t>
      </w:r>
    </w:p>
    <w:p w14:paraId="7D32F72B" w14:textId="77777777" w:rsidR="006B182B" w:rsidRDefault="006B182B" w:rsidP="00BF2E54">
      <w:pPr>
        <w:spacing w:after="200" w:line="360" w:lineRule="auto"/>
        <w:ind w:left="284" w:right="284"/>
        <w:rPr>
          <w:rFonts w:ascii="Arial" w:hAnsi="Arial" w:cs="Arial"/>
          <w:bCs/>
          <w:sz w:val="24"/>
          <w:szCs w:val="24"/>
        </w:rPr>
      </w:pPr>
    </w:p>
    <w:p w14:paraId="31538880" w14:textId="4A787D8E" w:rsidR="00F266F4" w:rsidRDefault="006B182B" w:rsidP="00BF2E54">
      <w:pPr>
        <w:spacing w:after="200" w:line="360" w:lineRule="auto"/>
        <w:rPr>
          <w:rFonts w:ascii="Arial" w:hAnsi="Arial" w:cs="Arial"/>
          <w:bCs/>
          <w:sz w:val="24"/>
          <w:szCs w:val="24"/>
        </w:rPr>
      </w:pPr>
      <w:r>
        <w:rPr>
          <w:rFonts w:ascii="Arial" w:hAnsi="Arial" w:cs="Arial"/>
          <w:bCs/>
          <w:sz w:val="24"/>
          <w:szCs w:val="24"/>
        </w:rPr>
        <w:t>Whilst literacy, numeracy and digital competence are essential, c</w:t>
      </w:r>
      <w:r w:rsidR="00CA6563">
        <w:rPr>
          <w:rFonts w:ascii="Arial" w:hAnsi="Arial" w:cs="Arial"/>
          <w:bCs/>
          <w:sz w:val="24"/>
          <w:szCs w:val="24"/>
        </w:rPr>
        <w:t>rea</w:t>
      </w:r>
      <w:r w:rsidR="00DA0625">
        <w:rPr>
          <w:rFonts w:ascii="Arial" w:hAnsi="Arial" w:cs="Arial"/>
          <w:bCs/>
          <w:sz w:val="24"/>
          <w:szCs w:val="24"/>
        </w:rPr>
        <w:t xml:space="preserve">tive </w:t>
      </w:r>
      <w:r w:rsidR="009E13FF">
        <w:rPr>
          <w:rFonts w:ascii="Arial" w:hAnsi="Arial" w:cs="Arial"/>
          <w:bCs/>
          <w:sz w:val="24"/>
          <w:szCs w:val="24"/>
        </w:rPr>
        <w:t xml:space="preserve">and aesthetic development is </w:t>
      </w:r>
      <w:r w:rsidR="00293350">
        <w:rPr>
          <w:rFonts w:ascii="Arial" w:hAnsi="Arial" w:cs="Arial"/>
          <w:bCs/>
          <w:sz w:val="24"/>
          <w:szCs w:val="24"/>
        </w:rPr>
        <w:t xml:space="preserve">treated as </w:t>
      </w:r>
      <w:r w:rsidR="00D337CB">
        <w:rPr>
          <w:rFonts w:ascii="Arial" w:hAnsi="Arial" w:cs="Arial"/>
          <w:bCs/>
          <w:sz w:val="24"/>
          <w:szCs w:val="24"/>
        </w:rPr>
        <w:t xml:space="preserve">equally as important at Ysgol Oakfield. Children are encouraged to take part in a number of expressive arts </w:t>
      </w:r>
      <w:r w:rsidR="003001D0">
        <w:rPr>
          <w:rFonts w:ascii="Arial" w:hAnsi="Arial" w:cs="Arial"/>
          <w:bCs/>
          <w:sz w:val="24"/>
          <w:szCs w:val="24"/>
        </w:rPr>
        <w:t xml:space="preserve">within creative and aesthetic development </w:t>
      </w:r>
      <w:r w:rsidR="00D337CB">
        <w:rPr>
          <w:rFonts w:ascii="Arial" w:hAnsi="Arial" w:cs="Arial"/>
          <w:bCs/>
          <w:sz w:val="24"/>
          <w:szCs w:val="24"/>
        </w:rPr>
        <w:t xml:space="preserve">including </w:t>
      </w:r>
      <w:r w:rsidR="00780C99">
        <w:rPr>
          <w:rFonts w:ascii="Arial" w:hAnsi="Arial" w:cs="Arial"/>
          <w:bCs/>
          <w:sz w:val="24"/>
          <w:szCs w:val="24"/>
        </w:rPr>
        <w:t xml:space="preserve">sculpture, dramatic play, dancing, painting, ceramics, shadow play, puppetry and music. </w:t>
      </w:r>
      <w:r w:rsidR="00934E1A">
        <w:rPr>
          <w:rFonts w:ascii="Arial" w:hAnsi="Arial" w:cs="Arial"/>
          <w:bCs/>
          <w:sz w:val="24"/>
          <w:szCs w:val="24"/>
        </w:rPr>
        <w:t xml:space="preserve">The importance placed on the expressive arts has been </w:t>
      </w:r>
      <w:r w:rsidR="003001D0">
        <w:rPr>
          <w:rFonts w:ascii="Arial" w:hAnsi="Arial" w:cs="Arial"/>
          <w:bCs/>
          <w:sz w:val="24"/>
          <w:szCs w:val="24"/>
        </w:rPr>
        <w:t xml:space="preserve">researched by Howard Gardner who is an American psychologist who has worked closely with Reggio Emilia schools where the expressive arts play a large role in education. They believe expressive arts important as they allow children to express themselves in different ways, </w:t>
      </w:r>
      <w:r w:rsidR="00E74C80">
        <w:rPr>
          <w:rFonts w:ascii="Arial" w:hAnsi="Arial" w:cs="Arial"/>
          <w:bCs/>
          <w:sz w:val="24"/>
          <w:szCs w:val="24"/>
        </w:rPr>
        <w:t>focusing too much on literacy and numeracy skills can de-value children’s gifts and abilities</w:t>
      </w:r>
      <w:r w:rsidR="00AF0F37">
        <w:rPr>
          <w:rFonts w:ascii="Arial" w:hAnsi="Arial" w:cs="Arial"/>
          <w:bCs/>
          <w:sz w:val="24"/>
          <w:szCs w:val="24"/>
        </w:rPr>
        <w:t xml:space="preserve"> and it can give children the ability to view the world in different ways</w:t>
      </w:r>
      <w:r w:rsidR="00880970">
        <w:rPr>
          <w:rFonts w:ascii="Arial" w:hAnsi="Arial" w:cs="Arial"/>
          <w:bCs/>
          <w:sz w:val="24"/>
          <w:szCs w:val="24"/>
        </w:rPr>
        <w:t xml:space="preserve"> (Learning and Teaching Scotland, 2006). A.S Neill was also a large advocate of creative and aesthetic development as he </w:t>
      </w:r>
      <w:r w:rsidR="004E6AF2">
        <w:rPr>
          <w:rFonts w:ascii="Arial" w:hAnsi="Arial" w:cs="Arial"/>
          <w:bCs/>
          <w:sz w:val="24"/>
          <w:szCs w:val="24"/>
        </w:rPr>
        <w:t>saw expressive arts as having a therapeutic function (</w:t>
      </w:r>
      <w:r w:rsidR="00711749">
        <w:rPr>
          <w:rFonts w:ascii="Arial" w:hAnsi="Arial" w:cs="Arial"/>
          <w:bCs/>
          <w:sz w:val="24"/>
          <w:szCs w:val="24"/>
        </w:rPr>
        <w:t xml:space="preserve">Hobson, 2016). Which can be seen today as the arts are often used for therapeutic purposes. He also believed it gave less-academically children the chance to excel at other things (Hobson, 2016). At Ysgol Oakfield, we celebrate all forms of success, through </w:t>
      </w:r>
      <w:r w:rsidR="004151EB">
        <w:rPr>
          <w:rFonts w:ascii="Arial" w:hAnsi="Arial" w:cs="Arial"/>
          <w:bCs/>
          <w:sz w:val="24"/>
          <w:szCs w:val="24"/>
        </w:rPr>
        <w:t xml:space="preserve">academia, gifts and abilities. </w:t>
      </w:r>
    </w:p>
    <w:p w14:paraId="1CDC2199" w14:textId="77777777" w:rsidR="00C066B7" w:rsidRDefault="00C066B7" w:rsidP="00BF2E54">
      <w:pPr>
        <w:spacing w:after="200" w:line="360" w:lineRule="auto"/>
        <w:rPr>
          <w:rFonts w:ascii="Arial" w:hAnsi="Arial" w:cs="Arial"/>
          <w:bCs/>
          <w:sz w:val="24"/>
          <w:szCs w:val="24"/>
        </w:rPr>
      </w:pPr>
    </w:p>
    <w:p w14:paraId="3E25DF39" w14:textId="76E72750" w:rsidR="00326E9D" w:rsidRPr="008D4A6D" w:rsidRDefault="006B182B" w:rsidP="00BF2E54">
      <w:pPr>
        <w:spacing w:after="200" w:line="360" w:lineRule="auto"/>
        <w:rPr>
          <w:rFonts w:ascii="Arial" w:hAnsi="Arial" w:cs="Arial"/>
          <w:bCs/>
          <w:sz w:val="24"/>
          <w:szCs w:val="24"/>
        </w:rPr>
      </w:pPr>
      <w:r>
        <w:rPr>
          <w:rFonts w:ascii="Arial" w:hAnsi="Arial" w:cs="Arial"/>
          <w:bCs/>
          <w:sz w:val="24"/>
          <w:szCs w:val="24"/>
        </w:rPr>
        <w:t>T</w:t>
      </w:r>
      <w:r w:rsidR="00076A79">
        <w:rPr>
          <w:rFonts w:ascii="Arial" w:hAnsi="Arial" w:cs="Arial"/>
          <w:bCs/>
          <w:sz w:val="24"/>
          <w:szCs w:val="24"/>
        </w:rPr>
        <w:t>opics are</w:t>
      </w:r>
      <w:r w:rsidR="001646B9">
        <w:rPr>
          <w:rFonts w:ascii="Arial" w:hAnsi="Arial" w:cs="Arial"/>
          <w:bCs/>
          <w:sz w:val="24"/>
          <w:szCs w:val="24"/>
        </w:rPr>
        <w:t xml:space="preserve"> </w:t>
      </w:r>
      <w:r w:rsidR="00CA6563">
        <w:rPr>
          <w:rFonts w:ascii="Arial" w:hAnsi="Arial" w:cs="Arial"/>
          <w:bCs/>
          <w:sz w:val="24"/>
          <w:szCs w:val="24"/>
        </w:rPr>
        <w:t>dependent</w:t>
      </w:r>
      <w:r w:rsidR="001646B9">
        <w:rPr>
          <w:rFonts w:ascii="Arial" w:hAnsi="Arial" w:cs="Arial"/>
          <w:bCs/>
          <w:sz w:val="24"/>
          <w:szCs w:val="24"/>
        </w:rPr>
        <w:t xml:space="preserve"> on </w:t>
      </w:r>
      <w:r w:rsidR="00076A79">
        <w:rPr>
          <w:rFonts w:ascii="Arial" w:hAnsi="Arial" w:cs="Arial"/>
          <w:bCs/>
          <w:sz w:val="24"/>
          <w:szCs w:val="24"/>
        </w:rPr>
        <w:t xml:space="preserve">children’s </w:t>
      </w:r>
      <w:r w:rsidR="001646B9">
        <w:rPr>
          <w:rFonts w:ascii="Arial" w:hAnsi="Arial" w:cs="Arial"/>
          <w:bCs/>
          <w:sz w:val="24"/>
          <w:szCs w:val="24"/>
        </w:rPr>
        <w:t>interests</w:t>
      </w:r>
      <w:r>
        <w:rPr>
          <w:rFonts w:ascii="Arial" w:hAnsi="Arial" w:cs="Arial"/>
          <w:bCs/>
          <w:sz w:val="24"/>
          <w:szCs w:val="24"/>
        </w:rPr>
        <w:t xml:space="preserve"> at Ysgol Oakfield</w:t>
      </w:r>
      <w:r w:rsidR="001646B9">
        <w:rPr>
          <w:rFonts w:ascii="Arial" w:hAnsi="Arial" w:cs="Arial"/>
          <w:bCs/>
          <w:sz w:val="24"/>
          <w:szCs w:val="24"/>
        </w:rPr>
        <w:t>.</w:t>
      </w:r>
      <w:r w:rsidR="00D47587">
        <w:rPr>
          <w:rFonts w:ascii="Arial" w:hAnsi="Arial" w:cs="Arial"/>
          <w:bCs/>
          <w:sz w:val="24"/>
          <w:szCs w:val="24"/>
        </w:rPr>
        <w:t xml:space="preserve"> </w:t>
      </w:r>
      <w:r w:rsidR="001646B9">
        <w:rPr>
          <w:rFonts w:ascii="Arial" w:hAnsi="Arial" w:cs="Arial"/>
          <w:bCs/>
          <w:sz w:val="24"/>
          <w:szCs w:val="24"/>
        </w:rPr>
        <w:t xml:space="preserve">Every two weeks </w:t>
      </w:r>
      <w:r w:rsidR="00127DE2">
        <w:rPr>
          <w:rFonts w:ascii="Arial" w:hAnsi="Arial" w:cs="Arial"/>
          <w:bCs/>
          <w:sz w:val="24"/>
          <w:szCs w:val="24"/>
        </w:rPr>
        <w:t>(or when the children feel they want to learn something new), the teacher will sit down with the children and ask what they would like to learn. Or, t</w:t>
      </w:r>
      <w:r w:rsidR="00076A79">
        <w:rPr>
          <w:rFonts w:ascii="Arial" w:hAnsi="Arial" w:cs="Arial"/>
          <w:bCs/>
          <w:sz w:val="24"/>
          <w:szCs w:val="24"/>
        </w:rPr>
        <w:t xml:space="preserve">opics will arise from </w:t>
      </w:r>
      <w:r w:rsidR="002C44F0">
        <w:rPr>
          <w:rFonts w:ascii="Arial" w:hAnsi="Arial" w:cs="Arial"/>
          <w:bCs/>
          <w:sz w:val="24"/>
          <w:szCs w:val="24"/>
        </w:rPr>
        <w:t>children showing natural interest.</w:t>
      </w:r>
      <w:r w:rsidR="000C5DB4">
        <w:rPr>
          <w:rFonts w:ascii="Arial" w:hAnsi="Arial" w:cs="Arial"/>
          <w:bCs/>
          <w:sz w:val="24"/>
          <w:szCs w:val="24"/>
        </w:rPr>
        <w:t xml:space="preserve"> We take participation very seriously as Ysgol Oakfield. Teachers use Hart</w:t>
      </w:r>
      <w:r w:rsidR="0017304B">
        <w:rPr>
          <w:rFonts w:ascii="Arial" w:hAnsi="Arial" w:cs="Arial"/>
          <w:bCs/>
          <w:sz w:val="24"/>
          <w:szCs w:val="24"/>
        </w:rPr>
        <w:t xml:space="preserve">’s ‘Ladder of Participation’ to ensure that we are </w:t>
      </w:r>
      <w:r w:rsidR="0017304B">
        <w:rPr>
          <w:rFonts w:ascii="Arial" w:hAnsi="Arial" w:cs="Arial"/>
          <w:bCs/>
          <w:sz w:val="24"/>
          <w:szCs w:val="24"/>
        </w:rPr>
        <w:lastRenderedPageBreak/>
        <w:t xml:space="preserve">reaching the highest levels </w:t>
      </w:r>
      <w:r w:rsidR="00787F59">
        <w:rPr>
          <w:rFonts w:ascii="Arial" w:hAnsi="Arial" w:cs="Arial"/>
          <w:bCs/>
          <w:sz w:val="24"/>
          <w:szCs w:val="24"/>
        </w:rPr>
        <w:t>–</w:t>
      </w:r>
      <w:r w:rsidR="0017304B">
        <w:rPr>
          <w:rFonts w:ascii="Arial" w:hAnsi="Arial" w:cs="Arial"/>
          <w:bCs/>
          <w:sz w:val="24"/>
          <w:szCs w:val="24"/>
        </w:rPr>
        <w:t xml:space="preserve"> </w:t>
      </w:r>
      <w:r w:rsidR="00787F59">
        <w:rPr>
          <w:rFonts w:ascii="Arial" w:hAnsi="Arial" w:cs="Arial"/>
          <w:bCs/>
          <w:sz w:val="24"/>
          <w:szCs w:val="24"/>
        </w:rPr>
        <w:t>child initiated and directed and child-initiated shared decisions with adults (Dunhill, Elliott and Shaw, 2010).</w:t>
      </w:r>
      <w:r w:rsidR="00504B33">
        <w:rPr>
          <w:rFonts w:ascii="Arial" w:hAnsi="Arial" w:cs="Arial"/>
          <w:bCs/>
          <w:sz w:val="24"/>
          <w:szCs w:val="24"/>
        </w:rPr>
        <w:t xml:space="preserve"> Many schools say that children are active participants in choosing themes and topics but it is </w:t>
      </w:r>
      <w:r w:rsidR="00A10573">
        <w:rPr>
          <w:rFonts w:ascii="Arial" w:hAnsi="Arial" w:cs="Arial"/>
          <w:bCs/>
          <w:sz w:val="24"/>
          <w:szCs w:val="24"/>
        </w:rPr>
        <w:t xml:space="preserve">tokenism. </w:t>
      </w:r>
      <w:r w:rsidR="009A219E">
        <w:rPr>
          <w:rFonts w:ascii="Arial" w:hAnsi="Arial" w:cs="Arial"/>
          <w:bCs/>
          <w:sz w:val="24"/>
          <w:szCs w:val="24"/>
        </w:rPr>
        <w:t xml:space="preserve">UNICEF </w:t>
      </w:r>
      <w:r w:rsidR="00B82F9E">
        <w:rPr>
          <w:rFonts w:ascii="Arial" w:hAnsi="Arial" w:cs="Arial"/>
          <w:bCs/>
          <w:sz w:val="24"/>
          <w:szCs w:val="24"/>
        </w:rPr>
        <w:t>(</w:t>
      </w:r>
      <w:r w:rsidR="004013AA">
        <w:rPr>
          <w:rFonts w:ascii="Arial" w:hAnsi="Arial" w:cs="Arial"/>
          <w:bCs/>
          <w:sz w:val="24"/>
          <w:szCs w:val="24"/>
        </w:rPr>
        <w:t xml:space="preserve">1992) </w:t>
      </w:r>
      <w:r w:rsidR="009A219E">
        <w:rPr>
          <w:rFonts w:ascii="Arial" w:hAnsi="Arial" w:cs="Arial"/>
          <w:bCs/>
          <w:sz w:val="24"/>
          <w:szCs w:val="24"/>
        </w:rPr>
        <w:t xml:space="preserve">say that </w:t>
      </w:r>
      <w:r w:rsidR="00B82F9E">
        <w:rPr>
          <w:rFonts w:ascii="Arial" w:hAnsi="Arial" w:cs="Arial"/>
          <w:bCs/>
          <w:sz w:val="24"/>
          <w:szCs w:val="24"/>
        </w:rPr>
        <w:t>‘</w:t>
      </w:r>
      <w:r w:rsidR="009A219E">
        <w:rPr>
          <w:rFonts w:ascii="Arial" w:hAnsi="Arial" w:cs="Arial"/>
          <w:bCs/>
          <w:sz w:val="24"/>
          <w:szCs w:val="24"/>
        </w:rPr>
        <w:t>t</w:t>
      </w:r>
      <w:r w:rsidR="009A219E" w:rsidRPr="009A219E">
        <w:rPr>
          <w:rFonts w:ascii="Arial" w:hAnsi="Arial" w:cs="Arial"/>
          <w:bCs/>
          <w:sz w:val="24"/>
          <w:szCs w:val="24"/>
        </w:rPr>
        <w:t>okenism is used to describe those instances in which children are apparently given a voice, but in fact have</w:t>
      </w:r>
      <w:r w:rsidR="00DC0C37">
        <w:rPr>
          <w:rFonts w:ascii="Arial" w:hAnsi="Arial" w:cs="Arial"/>
          <w:bCs/>
          <w:sz w:val="24"/>
          <w:szCs w:val="24"/>
        </w:rPr>
        <w:t xml:space="preserve"> </w:t>
      </w:r>
      <w:r w:rsidR="009A219E" w:rsidRPr="009A219E">
        <w:rPr>
          <w:rFonts w:ascii="Arial" w:hAnsi="Arial" w:cs="Arial"/>
          <w:bCs/>
          <w:sz w:val="24"/>
          <w:szCs w:val="24"/>
        </w:rPr>
        <w:t>little or no choice</w:t>
      </w:r>
      <w:r w:rsidR="00B82F9E">
        <w:rPr>
          <w:rFonts w:ascii="Arial" w:hAnsi="Arial" w:cs="Arial"/>
          <w:bCs/>
          <w:sz w:val="24"/>
          <w:szCs w:val="24"/>
        </w:rPr>
        <w:t>’</w:t>
      </w:r>
      <w:r w:rsidR="004013AA">
        <w:rPr>
          <w:rFonts w:ascii="Arial" w:hAnsi="Arial" w:cs="Arial"/>
          <w:bCs/>
          <w:sz w:val="24"/>
          <w:szCs w:val="24"/>
        </w:rPr>
        <w:t xml:space="preserve"> (UNICEF, 1992, p. </w:t>
      </w:r>
      <w:r w:rsidR="00DC0C37">
        <w:rPr>
          <w:rFonts w:ascii="Arial" w:hAnsi="Arial" w:cs="Arial"/>
          <w:bCs/>
          <w:sz w:val="24"/>
          <w:szCs w:val="24"/>
        </w:rPr>
        <w:t>9).</w:t>
      </w:r>
    </w:p>
    <w:p w14:paraId="6E463C63" w14:textId="17878672" w:rsidR="00373CA3" w:rsidRDefault="00373CA3" w:rsidP="00BF2E54">
      <w:pPr>
        <w:spacing w:line="360" w:lineRule="auto"/>
        <w:jc w:val="center"/>
        <w:rPr>
          <w:rFonts w:ascii="Arial" w:hAnsi="Arial" w:cs="Arial"/>
          <w:b/>
          <w:bCs/>
          <w:sz w:val="24"/>
          <w:szCs w:val="24"/>
          <w:u w:val="single"/>
        </w:rPr>
      </w:pPr>
    </w:p>
    <w:p w14:paraId="2F09D50D" w14:textId="25703865" w:rsidR="00D9219F" w:rsidRDefault="00D9219F" w:rsidP="00D21E74">
      <w:pPr>
        <w:spacing w:line="360" w:lineRule="auto"/>
        <w:jc w:val="center"/>
        <w:rPr>
          <w:rFonts w:ascii="Arial" w:hAnsi="Arial" w:cs="Arial"/>
          <w:b/>
          <w:bCs/>
          <w:sz w:val="24"/>
          <w:szCs w:val="24"/>
          <w:u w:val="single"/>
        </w:rPr>
      </w:pPr>
      <w:r>
        <w:rPr>
          <w:rFonts w:ascii="Arial" w:hAnsi="Arial" w:cs="Arial"/>
          <w:b/>
          <w:bCs/>
          <w:sz w:val="24"/>
          <w:szCs w:val="24"/>
          <w:u w:val="single"/>
        </w:rPr>
        <w:t>Pedagogy</w:t>
      </w:r>
    </w:p>
    <w:p w14:paraId="6A0C473E" w14:textId="77777777" w:rsidR="009832AF" w:rsidRDefault="009832AF" w:rsidP="00BF2E54">
      <w:pPr>
        <w:spacing w:after="200" w:line="360" w:lineRule="auto"/>
        <w:rPr>
          <w:rFonts w:ascii="Arial" w:hAnsi="Arial" w:cs="Arial"/>
          <w:bCs/>
          <w:iCs/>
          <w:sz w:val="24"/>
          <w:szCs w:val="24"/>
        </w:rPr>
      </w:pPr>
    </w:p>
    <w:p w14:paraId="61639BA2" w14:textId="53FC42B2" w:rsidR="00D9219F" w:rsidRDefault="006A486E" w:rsidP="00BF2E54">
      <w:pPr>
        <w:spacing w:after="200" w:line="360" w:lineRule="auto"/>
        <w:rPr>
          <w:rFonts w:ascii="Arial" w:hAnsi="Arial" w:cs="Arial"/>
          <w:bCs/>
          <w:iCs/>
          <w:sz w:val="24"/>
          <w:szCs w:val="24"/>
        </w:rPr>
      </w:pPr>
      <w:r>
        <w:rPr>
          <w:rFonts w:ascii="Arial" w:hAnsi="Arial" w:cs="Arial"/>
          <w:bCs/>
          <w:iCs/>
          <w:sz w:val="24"/>
          <w:szCs w:val="24"/>
        </w:rPr>
        <w:t xml:space="preserve">At Ysgol Oakfield, we use various pedagogical approaches to inspire children to be curious, discover, explore and make </w:t>
      </w:r>
      <w:r w:rsidR="00DA1289">
        <w:rPr>
          <w:rFonts w:ascii="Arial" w:hAnsi="Arial" w:cs="Arial"/>
          <w:bCs/>
          <w:iCs/>
          <w:sz w:val="24"/>
          <w:szCs w:val="24"/>
        </w:rPr>
        <w:t>meaningful connections between different areas of learning and development to become ambitious, independent, successful learners. Below are two approaches that the school uses.</w:t>
      </w:r>
      <w:r w:rsidR="00E161DC">
        <w:rPr>
          <w:rFonts w:ascii="Arial" w:hAnsi="Arial" w:cs="Arial"/>
          <w:bCs/>
          <w:iCs/>
          <w:sz w:val="24"/>
          <w:szCs w:val="24"/>
        </w:rPr>
        <w:t xml:space="preserve"> </w:t>
      </w:r>
    </w:p>
    <w:p w14:paraId="0F978E98" w14:textId="77777777" w:rsidR="00DA4E27" w:rsidRPr="00DA4E27" w:rsidRDefault="00DA4E27" w:rsidP="00BF2E54">
      <w:pPr>
        <w:spacing w:after="200" w:line="360" w:lineRule="auto"/>
        <w:rPr>
          <w:rFonts w:ascii="Arial" w:hAnsi="Arial" w:cs="Arial"/>
          <w:bCs/>
          <w:iCs/>
          <w:sz w:val="24"/>
          <w:szCs w:val="24"/>
        </w:rPr>
      </w:pPr>
    </w:p>
    <w:p w14:paraId="3E0E7B9F" w14:textId="066333CE" w:rsidR="00D9219F" w:rsidRDefault="005E38B5" w:rsidP="00BF2E54">
      <w:pPr>
        <w:spacing w:line="360" w:lineRule="auto"/>
        <w:rPr>
          <w:rFonts w:ascii="Arial" w:hAnsi="Arial" w:cs="Arial"/>
          <w:b/>
          <w:bCs/>
          <w:sz w:val="24"/>
          <w:szCs w:val="24"/>
        </w:rPr>
      </w:pPr>
      <w:r>
        <w:rPr>
          <w:rFonts w:ascii="Arial" w:hAnsi="Arial" w:cs="Arial"/>
          <w:b/>
          <w:bCs/>
          <w:sz w:val="24"/>
          <w:szCs w:val="24"/>
        </w:rPr>
        <w:t xml:space="preserve">Learning through real-life experiences </w:t>
      </w:r>
      <w:r w:rsidR="005C0DC6">
        <w:rPr>
          <w:rFonts w:ascii="Arial" w:hAnsi="Arial" w:cs="Arial"/>
          <w:b/>
          <w:bCs/>
          <w:sz w:val="24"/>
          <w:szCs w:val="24"/>
        </w:rPr>
        <w:t>and discovery</w:t>
      </w:r>
    </w:p>
    <w:p w14:paraId="76C89601" w14:textId="77777777" w:rsidR="00913172" w:rsidRDefault="00913172" w:rsidP="00BF2E54">
      <w:pPr>
        <w:spacing w:line="360" w:lineRule="auto"/>
      </w:pPr>
    </w:p>
    <w:p w14:paraId="26924966" w14:textId="7569CC1E" w:rsidR="00F71680" w:rsidRDefault="00EF5010" w:rsidP="00BF2E54">
      <w:pPr>
        <w:spacing w:line="360" w:lineRule="auto"/>
        <w:rPr>
          <w:rFonts w:ascii="Arial" w:hAnsi="Arial" w:cs="Arial"/>
          <w:sz w:val="24"/>
          <w:szCs w:val="24"/>
        </w:rPr>
      </w:pPr>
      <w:r>
        <w:rPr>
          <w:rFonts w:ascii="Arial" w:hAnsi="Arial" w:cs="Arial"/>
          <w:sz w:val="24"/>
          <w:szCs w:val="24"/>
        </w:rPr>
        <w:t>Learning through real life experiences</w:t>
      </w:r>
      <w:r w:rsidR="005C0DC6">
        <w:rPr>
          <w:rFonts w:ascii="Arial" w:hAnsi="Arial" w:cs="Arial"/>
          <w:sz w:val="24"/>
          <w:szCs w:val="24"/>
        </w:rPr>
        <w:t xml:space="preserve"> is essential for children’s development and Ysgol Oakfield aims to deliver this type of </w:t>
      </w:r>
      <w:r w:rsidR="00665929">
        <w:rPr>
          <w:rFonts w:ascii="Arial" w:hAnsi="Arial" w:cs="Arial"/>
          <w:sz w:val="24"/>
          <w:szCs w:val="24"/>
        </w:rPr>
        <w:t>learnin</w:t>
      </w:r>
      <w:r w:rsidR="005C0DC6">
        <w:rPr>
          <w:rFonts w:ascii="Arial" w:hAnsi="Arial" w:cs="Arial"/>
          <w:sz w:val="24"/>
          <w:szCs w:val="24"/>
        </w:rPr>
        <w:t xml:space="preserve">g as much as possible. This type of learning is often known as ‘active’ learning </w:t>
      </w:r>
      <w:r w:rsidR="00665929">
        <w:rPr>
          <w:rFonts w:ascii="Arial" w:hAnsi="Arial" w:cs="Arial"/>
          <w:sz w:val="24"/>
          <w:szCs w:val="24"/>
        </w:rPr>
        <w:t xml:space="preserve">and </w:t>
      </w:r>
      <w:r w:rsidR="005C0DC6">
        <w:rPr>
          <w:rFonts w:ascii="Arial" w:hAnsi="Arial" w:cs="Arial"/>
          <w:sz w:val="24"/>
          <w:szCs w:val="24"/>
        </w:rPr>
        <w:t xml:space="preserve">is implemented </w:t>
      </w:r>
      <w:r w:rsidR="00665929">
        <w:rPr>
          <w:rFonts w:ascii="Arial" w:hAnsi="Arial" w:cs="Arial"/>
          <w:sz w:val="24"/>
          <w:szCs w:val="24"/>
        </w:rPr>
        <w:t>through</w:t>
      </w:r>
      <w:r w:rsidR="005C0DC6">
        <w:rPr>
          <w:rFonts w:ascii="Arial" w:hAnsi="Arial" w:cs="Arial"/>
          <w:sz w:val="24"/>
          <w:szCs w:val="24"/>
        </w:rPr>
        <w:t xml:space="preserve"> the form of hands-on, concrete experiences which allow children to explore and discover. Many theorists recognised the importance of this pedagogical approach such as </w:t>
      </w:r>
      <w:r w:rsidR="00CA28E1">
        <w:rPr>
          <w:rFonts w:ascii="Arial" w:hAnsi="Arial" w:cs="Arial"/>
          <w:sz w:val="24"/>
          <w:szCs w:val="24"/>
        </w:rPr>
        <w:t>Frobel, Vygotsky, Piaget, Kolb and Dewey (Kolb and Kolb, 2013).</w:t>
      </w:r>
      <w:r w:rsidR="00B7290E">
        <w:rPr>
          <w:rFonts w:ascii="Arial" w:hAnsi="Arial" w:cs="Arial"/>
          <w:sz w:val="24"/>
          <w:szCs w:val="24"/>
        </w:rPr>
        <w:t xml:space="preserve"> Dewey</w:t>
      </w:r>
      <w:r w:rsidR="008A4753">
        <w:rPr>
          <w:rFonts w:ascii="Arial" w:hAnsi="Arial" w:cs="Arial"/>
          <w:sz w:val="24"/>
          <w:szCs w:val="24"/>
        </w:rPr>
        <w:t>,</w:t>
      </w:r>
      <w:r w:rsidR="00B7290E">
        <w:rPr>
          <w:rFonts w:ascii="Arial" w:hAnsi="Arial" w:cs="Arial"/>
          <w:sz w:val="24"/>
          <w:szCs w:val="24"/>
        </w:rPr>
        <w:t xml:space="preserve"> in particular</w:t>
      </w:r>
      <w:r w:rsidR="008A4753">
        <w:rPr>
          <w:rFonts w:ascii="Arial" w:hAnsi="Arial" w:cs="Arial"/>
          <w:sz w:val="24"/>
          <w:szCs w:val="24"/>
        </w:rPr>
        <w:t>,</w:t>
      </w:r>
      <w:r w:rsidR="00B7290E">
        <w:rPr>
          <w:rFonts w:ascii="Arial" w:hAnsi="Arial" w:cs="Arial"/>
          <w:sz w:val="24"/>
          <w:szCs w:val="24"/>
        </w:rPr>
        <w:t xml:space="preserve"> </w:t>
      </w:r>
      <w:r w:rsidR="00DC42DA">
        <w:rPr>
          <w:rFonts w:ascii="Arial" w:hAnsi="Arial" w:cs="Arial"/>
          <w:sz w:val="24"/>
          <w:szCs w:val="24"/>
        </w:rPr>
        <w:t xml:space="preserve">said that children’s education should be based around real-life experiences and that experimentation and </w:t>
      </w:r>
      <w:r w:rsidR="00260F30">
        <w:rPr>
          <w:rFonts w:ascii="Arial" w:hAnsi="Arial" w:cs="Arial"/>
          <w:sz w:val="24"/>
          <w:szCs w:val="24"/>
        </w:rPr>
        <w:t xml:space="preserve">independent thinking are aspects that should be encouraged (Pound, 2006). Furthermore, Dewey </w:t>
      </w:r>
      <w:r w:rsidR="008A4753">
        <w:rPr>
          <w:rFonts w:ascii="Arial" w:hAnsi="Arial" w:cs="Arial"/>
          <w:sz w:val="24"/>
          <w:szCs w:val="24"/>
        </w:rPr>
        <w:t>recommended that children have plenty of opportunities to engage in which increase their knowledge and understanding of the world (Pound, 2006).</w:t>
      </w:r>
      <w:r w:rsidR="00153C53">
        <w:rPr>
          <w:rFonts w:ascii="Arial" w:hAnsi="Arial" w:cs="Arial"/>
          <w:sz w:val="24"/>
          <w:szCs w:val="24"/>
        </w:rPr>
        <w:t xml:space="preserve"> </w:t>
      </w:r>
      <w:r w:rsidR="00364698">
        <w:rPr>
          <w:rFonts w:ascii="Arial" w:hAnsi="Arial" w:cs="Arial"/>
          <w:sz w:val="24"/>
          <w:szCs w:val="24"/>
        </w:rPr>
        <w:t>As a school in Wales, Ysgol Oakfield values the Welsh Governments guidance and frameworks</w:t>
      </w:r>
      <w:r w:rsidR="00604807">
        <w:rPr>
          <w:rFonts w:ascii="Arial" w:hAnsi="Arial" w:cs="Arial"/>
          <w:sz w:val="24"/>
          <w:szCs w:val="24"/>
        </w:rPr>
        <w:t xml:space="preserve">, who particularly also advocate experiential learning. </w:t>
      </w:r>
      <w:r w:rsidR="00E52280">
        <w:rPr>
          <w:rFonts w:ascii="Arial" w:hAnsi="Arial" w:cs="Arial"/>
          <w:sz w:val="24"/>
          <w:szCs w:val="24"/>
        </w:rPr>
        <w:t>The Foundation Phase</w:t>
      </w:r>
      <w:r w:rsidR="00324681">
        <w:rPr>
          <w:rFonts w:ascii="Arial" w:hAnsi="Arial" w:cs="Arial"/>
          <w:sz w:val="24"/>
          <w:szCs w:val="24"/>
        </w:rPr>
        <w:t>’s</w:t>
      </w:r>
      <w:r w:rsidR="00E52280">
        <w:rPr>
          <w:rFonts w:ascii="Arial" w:hAnsi="Arial" w:cs="Arial"/>
          <w:sz w:val="24"/>
          <w:szCs w:val="24"/>
        </w:rPr>
        <w:t xml:space="preserve"> (2015) </w:t>
      </w:r>
      <w:r w:rsidR="00324681">
        <w:rPr>
          <w:rFonts w:ascii="Arial" w:hAnsi="Arial" w:cs="Arial"/>
          <w:sz w:val="24"/>
          <w:szCs w:val="24"/>
        </w:rPr>
        <w:t xml:space="preserve">ideology is essentially based around active learning. The Welsh Government (2015) state that </w:t>
      </w:r>
      <w:r w:rsidR="00CB2B6D">
        <w:rPr>
          <w:rFonts w:ascii="Arial" w:hAnsi="Arial" w:cs="Arial"/>
          <w:sz w:val="24"/>
          <w:szCs w:val="24"/>
        </w:rPr>
        <w:t xml:space="preserve">‘children learn through first-hand </w:t>
      </w:r>
      <w:r w:rsidR="00CB2B6D">
        <w:rPr>
          <w:rFonts w:ascii="Arial" w:hAnsi="Arial" w:cs="Arial"/>
          <w:sz w:val="24"/>
          <w:szCs w:val="24"/>
        </w:rPr>
        <w:lastRenderedPageBreak/>
        <w:t>experiences’ and ‘</w:t>
      </w:r>
      <w:r w:rsidR="00A77243">
        <w:rPr>
          <w:rFonts w:ascii="Arial" w:hAnsi="Arial" w:cs="Arial"/>
          <w:sz w:val="24"/>
          <w:szCs w:val="24"/>
        </w:rPr>
        <w:t xml:space="preserve">first-hand experiences allow children to develop an understanding of themselves and the world they live in’ (Welsh Government, 2015, p. 3). They also go on to state </w:t>
      </w:r>
      <w:r w:rsidR="00020143">
        <w:rPr>
          <w:rFonts w:ascii="Arial" w:hAnsi="Arial" w:cs="Arial"/>
          <w:sz w:val="24"/>
          <w:szCs w:val="24"/>
        </w:rPr>
        <w:t>‘</w:t>
      </w:r>
      <w:r w:rsidR="00020143" w:rsidRPr="00020143">
        <w:rPr>
          <w:rFonts w:ascii="Arial" w:hAnsi="Arial" w:cs="Arial"/>
          <w:sz w:val="24"/>
          <w:szCs w:val="24"/>
        </w:rPr>
        <w:t>Indoor and outdoor environments that are fun, exciting, stimulating and safe promote children’s development and natural curiosity to explore and learn through first-hand experiences</w:t>
      </w:r>
      <w:r w:rsidR="00020143">
        <w:rPr>
          <w:rFonts w:ascii="Arial" w:hAnsi="Arial" w:cs="Arial"/>
          <w:sz w:val="24"/>
          <w:szCs w:val="24"/>
        </w:rPr>
        <w:t>’</w:t>
      </w:r>
      <w:r w:rsidR="00020143" w:rsidRPr="00020143">
        <w:rPr>
          <w:rFonts w:ascii="Arial" w:hAnsi="Arial" w:cs="Arial"/>
          <w:sz w:val="24"/>
          <w:szCs w:val="24"/>
        </w:rPr>
        <w:t xml:space="preserve"> (Welsh Government, 2015</w:t>
      </w:r>
      <w:r w:rsidR="00020143">
        <w:rPr>
          <w:rFonts w:ascii="Arial" w:hAnsi="Arial" w:cs="Arial"/>
          <w:sz w:val="24"/>
          <w:szCs w:val="24"/>
        </w:rPr>
        <w:t>, p</w:t>
      </w:r>
      <w:r w:rsidR="00455569">
        <w:rPr>
          <w:rFonts w:ascii="Arial" w:hAnsi="Arial" w:cs="Arial"/>
          <w:sz w:val="24"/>
          <w:szCs w:val="24"/>
        </w:rPr>
        <w:t>. 3</w:t>
      </w:r>
      <w:r w:rsidR="00020143" w:rsidRPr="00020143">
        <w:rPr>
          <w:rFonts w:ascii="Arial" w:hAnsi="Arial" w:cs="Arial"/>
          <w:sz w:val="24"/>
          <w:szCs w:val="24"/>
        </w:rPr>
        <w:t>).</w:t>
      </w:r>
      <w:r w:rsidR="00D426F8">
        <w:rPr>
          <w:rFonts w:ascii="Arial" w:hAnsi="Arial" w:cs="Arial"/>
          <w:sz w:val="24"/>
          <w:szCs w:val="24"/>
        </w:rPr>
        <w:t xml:space="preserve"> </w:t>
      </w:r>
      <w:r w:rsidR="00770A16">
        <w:rPr>
          <w:rFonts w:ascii="Arial" w:hAnsi="Arial" w:cs="Arial"/>
          <w:sz w:val="24"/>
          <w:szCs w:val="24"/>
        </w:rPr>
        <w:t>Holt criticised traditional school</w:t>
      </w:r>
      <w:r w:rsidR="00F60EC0">
        <w:rPr>
          <w:rFonts w:ascii="Arial" w:hAnsi="Arial" w:cs="Arial"/>
          <w:sz w:val="24"/>
          <w:szCs w:val="24"/>
        </w:rPr>
        <w:t>s</w:t>
      </w:r>
      <w:r w:rsidR="00770A16">
        <w:rPr>
          <w:rFonts w:ascii="Arial" w:hAnsi="Arial" w:cs="Arial"/>
          <w:sz w:val="24"/>
          <w:szCs w:val="24"/>
        </w:rPr>
        <w:t xml:space="preserve"> for not giving children enough</w:t>
      </w:r>
      <w:r w:rsidR="00F60EC0">
        <w:rPr>
          <w:rFonts w:ascii="Arial" w:hAnsi="Arial" w:cs="Arial"/>
          <w:sz w:val="24"/>
          <w:szCs w:val="24"/>
        </w:rPr>
        <w:t xml:space="preserve"> time to experiment </w:t>
      </w:r>
      <w:r w:rsidR="00872DA4">
        <w:rPr>
          <w:rFonts w:ascii="Arial" w:hAnsi="Arial" w:cs="Arial"/>
          <w:sz w:val="24"/>
          <w:szCs w:val="24"/>
        </w:rPr>
        <w:t>(Costley, 2011) and</w:t>
      </w:r>
      <w:r w:rsidR="0010157C">
        <w:rPr>
          <w:rFonts w:ascii="Arial" w:hAnsi="Arial" w:cs="Arial"/>
          <w:sz w:val="24"/>
          <w:szCs w:val="24"/>
        </w:rPr>
        <w:t xml:space="preserve"> said</w:t>
      </w:r>
      <w:r w:rsidR="00872DA4">
        <w:rPr>
          <w:rFonts w:ascii="Arial" w:hAnsi="Arial" w:cs="Arial"/>
          <w:sz w:val="24"/>
          <w:szCs w:val="24"/>
        </w:rPr>
        <w:t xml:space="preserve"> that formal schooling destroys the natural love and desire to learn (Holt, 1990) </w:t>
      </w:r>
      <w:r w:rsidR="00D26CB8">
        <w:rPr>
          <w:rFonts w:ascii="Arial" w:hAnsi="Arial" w:cs="Arial"/>
          <w:sz w:val="24"/>
          <w:szCs w:val="24"/>
        </w:rPr>
        <w:t xml:space="preserve">as he thought </w:t>
      </w:r>
      <w:r w:rsidR="00C86060">
        <w:rPr>
          <w:rFonts w:ascii="Arial" w:hAnsi="Arial" w:cs="Arial"/>
          <w:sz w:val="24"/>
          <w:szCs w:val="24"/>
        </w:rPr>
        <w:t>that too much emphasis was given to seeking the ‘right’ answers (</w:t>
      </w:r>
      <w:r w:rsidR="00A1126A">
        <w:rPr>
          <w:rFonts w:ascii="Arial" w:hAnsi="Arial" w:cs="Arial"/>
          <w:sz w:val="24"/>
          <w:szCs w:val="24"/>
        </w:rPr>
        <w:t xml:space="preserve">Costley, </w:t>
      </w:r>
      <w:r w:rsidR="00872DA4">
        <w:rPr>
          <w:rFonts w:ascii="Arial" w:hAnsi="Arial" w:cs="Arial"/>
          <w:sz w:val="24"/>
          <w:szCs w:val="24"/>
        </w:rPr>
        <w:t>2011).</w:t>
      </w:r>
      <w:r w:rsidR="00A1126A">
        <w:rPr>
          <w:rFonts w:ascii="Arial" w:hAnsi="Arial" w:cs="Arial"/>
          <w:sz w:val="24"/>
          <w:szCs w:val="24"/>
        </w:rPr>
        <w:t xml:space="preserve"> </w:t>
      </w:r>
      <w:r w:rsidR="004B3CFF">
        <w:rPr>
          <w:rFonts w:ascii="Arial" w:hAnsi="Arial" w:cs="Arial"/>
          <w:sz w:val="24"/>
          <w:szCs w:val="24"/>
        </w:rPr>
        <w:t xml:space="preserve">As Ysgol Oakfield uses projects as a pedagogical approach, which will be explained next, </w:t>
      </w:r>
      <w:r w:rsidR="00922459">
        <w:rPr>
          <w:rFonts w:ascii="Arial" w:hAnsi="Arial" w:cs="Arial"/>
          <w:sz w:val="24"/>
          <w:szCs w:val="24"/>
        </w:rPr>
        <w:t>and is open 48 weeks of the year, children</w:t>
      </w:r>
      <w:r w:rsidR="006D03AD">
        <w:rPr>
          <w:rFonts w:ascii="Arial" w:hAnsi="Arial" w:cs="Arial"/>
          <w:sz w:val="24"/>
          <w:szCs w:val="24"/>
        </w:rPr>
        <w:t xml:space="preserve"> are given limitless time. There are no time constraints on rushing areas of learning or to finish projects</w:t>
      </w:r>
      <w:r w:rsidR="00F05601">
        <w:rPr>
          <w:rFonts w:ascii="Arial" w:hAnsi="Arial" w:cs="Arial"/>
          <w:sz w:val="24"/>
          <w:szCs w:val="24"/>
        </w:rPr>
        <w:t xml:space="preserve"> and with.</w:t>
      </w:r>
      <w:r w:rsidR="006D03AD">
        <w:rPr>
          <w:rFonts w:ascii="Arial" w:hAnsi="Arial" w:cs="Arial"/>
          <w:sz w:val="24"/>
          <w:szCs w:val="24"/>
        </w:rPr>
        <w:t xml:space="preserve"> </w:t>
      </w:r>
      <w:r w:rsidR="00F05601">
        <w:rPr>
          <w:rFonts w:ascii="Arial" w:hAnsi="Arial" w:cs="Arial"/>
          <w:sz w:val="24"/>
          <w:szCs w:val="24"/>
        </w:rPr>
        <w:t>T</w:t>
      </w:r>
      <w:r w:rsidR="002274D4">
        <w:rPr>
          <w:rFonts w:ascii="Arial" w:hAnsi="Arial" w:cs="Arial"/>
          <w:sz w:val="24"/>
          <w:szCs w:val="24"/>
        </w:rPr>
        <w:t>his allows children to revisit different topics throughout the year</w:t>
      </w:r>
      <w:r w:rsidR="00107E33">
        <w:rPr>
          <w:rFonts w:ascii="Arial" w:hAnsi="Arial" w:cs="Arial"/>
          <w:sz w:val="24"/>
          <w:szCs w:val="24"/>
        </w:rPr>
        <w:t xml:space="preserve"> which enables plenty of discovery and exploration time. </w:t>
      </w:r>
      <w:r w:rsidR="00076D55">
        <w:rPr>
          <w:rFonts w:ascii="Arial" w:hAnsi="Arial" w:cs="Arial"/>
          <w:sz w:val="24"/>
          <w:szCs w:val="24"/>
        </w:rPr>
        <w:t xml:space="preserve">At our school, we recognise the </w:t>
      </w:r>
      <w:r w:rsidR="00534CD6">
        <w:rPr>
          <w:rFonts w:ascii="Arial" w:hAnsi="Arial" w:cs="Arial"/>
          <w:sz w:val="24"/>
          <w:szCs w:val="24"/>
        </w:rPr>
        <w:t xml:space="preserve">importance of the </w:t>
      </w:r>
      <w:r w:rsidR="00076D55">
        <w:rPr>
          <w:rFonts w:ascii="Arial" w:hAnsi="Arial" w:cs="Arial"/>
          <w:sz w:val="24"/>
          <w:szCs w:val="24"/>
        </w:rPr>
        <w:t>learning process rather than the end project</w:t>
      </w:r>
      <w:r w:rsidR="00534CD6">
        <w:rPr>
          <w:rFonts w:ascii="Arial" w:hAnsi="Arial" w:cs="Arial"/>
          <w:sz w:val="24"/>
          <w:szCs w:val="24"/>
        </w:rPr>
        <w:t xml:space="preserve"> therefore children are not pressured to quickly find the ‘right’ answers.</w:t>
      </w:r>
    </w:p>
    <w:p w14:paraId="4BED36B5" w14:textId="0C429272" w:rsidR="00534CD6" w:rsidRDefault="00534CD6" w:rsidP="00BF2E54">
      <w:pPr>
        <w:spacing w:line="360" w:lineRule="auto"/>
        <w:rPr>
          <w:rFonts w:ascii="Arial" w:hAnsi="Arial" w:cs="Arial"/>
          <w:sz w:val="24"/>
          <w:szCs w:val="24"/>
        </w:rPr>
      </w:pPr>
    </w:p>
    <w:p w14:paraId="4E158E34" w14:textId="49E82347" w:rsidR="00A20C77" w:rsidRDefault="00534CD6" w:rsidP="00BF2E54">
      <w:pPr>
        <w:spacing w:line="360" w:lineRule="auto"/>
        <w:rPr>
          <w:rFonts w:ascii="Arial" w:hAnsi="Arial" w:cs="Arial"/>
          <w:b/>
          <w:bCs/>
          <w:sz w:val="24"/>
          <w:szCs w:val="24"/>
        </w:rPr>
      </w:pPr>
      <w:r>
        <w:rPr>
          <w:rFonts w:ascii="Arial" w:hAnsi="Arial" w:cs="Arial"/>
          <w:b/>
          <w:bCs/>
          <w:sz w:val="24"/>
          <w:szCs w:val="24"/>
        </w:rPr>
        <w:t>Project work</w:t>
      </w:r>
    </w:p>
    <w:p w14:paraId="699E2B6A" w14:textId="77777777" w:rsidR="00170A04" w:rsidRPr="00170A04" w:rsidRDefault="00170A04" w:rsidP="00BF2E54">
      <w:pPr>
        <w:spacing w:line="360" w:lineRule="auto"/>
        <w:rPr>
          <w:rFonts w:ascii="Arial" w:hAnsi="Arial" w:cs="Arial"/>
          <w:b/>
          <w:bCs/>
          <w:sz w:val="24"/>
          <w:szCs w:val="24"/>
        </w:rPr>
      </w:pPr>
    </w:p>
    <w:p w14:paraId="6A0CD8B4" w14:textId="4E8B3AA3" w:rsidR="001B2032" w:rsidRDefault="00B23A8B" w:rsidP="00BF2E54">
      <w:pPr>
        <w:spacing w:line="360" w:lineRule="auto"/>
        <w:rPr>
          <w:rFonts w:ascii="Arial" w:hAnsi="Arial" w:cs="Arial"/>
          <w:sz w:val="24"/>
          <w:szCs w:val="24"/>
        </w:rPr>
      </w:pPr>
      <w:r>
        <w:rPr>
          <w:rFonts w:ascii="Arial" w:hAnsi="Arial" w:cs="Arial"/>
          <w:sz w:val="24"/>
          <w:szCs w:val="24"/>
        </w:rPr>
        <w:t xml:space="preserve">Project work is a pedagogical approach used by </w:t>
      </w:r>
      <w:r w:rsidR="00922E15">
        <w:rPr>
          <w:rFonts w:ascii="Arial" w:hAnsi="Arial" w:cs="Arial"/>
          <w:sz w:val="24"/>
          <w:szCs w:val="24"/>
        </w:rPr>
        <w:t xml:space="preserve">Ysgol Oakfield and is how a lot of learning and teaching is carried out. </w:t>
      </w:r>
      <w:r w:rsidR="00012842">
        <w:rPr>
          <w:rFonts w:ascii="Arial" w:hAnsi="Arial" w:cs="Arial"/>
          <w:sz w:val="24"/>
          <w:szCs w:val="24"/>
        </w:rPr>
        <w:t xml:space="preserve">Dewey is often linked to project work approaches within education. Dewey stressed that children learn through doing, through real-life experiences and that they should develop their own interests (Pound, 2006). </w:t>
      </w:r>
      <w:r w:rsidR="00375C0A">
        <w:rPr>
          <w:rFonts w:ascii="Arial" w:hAnsi="Arial" w:cs="Arial"/>
          <w:sz w:val="24"/>
          <w:szCs w:val="24"/>
        </w:rPr>
        <w:t xml:space="preserve">Projects may </w:t>
      </w:r>
      <w:r w:rsidR="0095601F">
        <w:rPr>
          <w:rFonts w:ascii="Arial" w:hAnsi="Arial" w:cs="Arial"/>
          <w:sz w:val="24"/>
          <w:szCs w:val="24"/>
        </w:rPr>
        <w:t xml:space="preserve">last for days or several weeks, some may be short-term and some may be long-term. Due to this flexibility, children can revisit projects throughout the year. </w:t>
      </w:r>
      <w:r w:rsidR="006F3198">
        <w:rPr>
          <w:rFonts w:ascii="Arial" w:hAnsi="Arial" w:cs="Arial"/>
          <w:sz w:val="24"/>
          <w:szCs w:val="24"/>
        </w:rPr>
        <w:t>Children are seen as researchers</w:t>
      </w:r>
      <w:r w:rsidR="00375C0A">
        <w:rPr>
          <w:rFonts w:ascii="Arial" w:hAnsi="Arial" w:cs="Arial"/>
          <w:sz w:val="24"/>
          <w:szCs w:val="24"/>
        </w:rPr>
        <w:t xml:space="preserve"> and t</w:t>
      </w:r>
      <w:r w:rsidR="008D48C0">
        <w:rPr>
          <w:rFonts w:ascii="Arial" w:hAnsi="Arial" w:cs="Arial"/>
          <w:sz w:val="24"/>
          <w:szCs w:val="24"/>
        </w:rPr>
        <w:t xml:space="preserve">hrough projects children have opportunities to discover, question, discuss, come up with hypotheses and verify thoughts (Hewett, 2001). </w:t>
      </w:r>
      <w:r w:rsidR="00922E15">
        <w:rPr>
          <w:rFonts w:ascii="Arial" w:hAnsi="Arial" w:cs="Arial"/>
          <w:sz w:val="24"/>
          <w:szCs w:val="24"/>
        </w:rPr>
        <w:t>Teachers will seek underlying or overarching ideas that they have observed within children’s play and inquiry as a basis for p</w:t>
      </w:r>
      <w:r w:rsidR="00EF524F">
        <w:rPr>
          <w:rFonts w:ascii="Arial" w:hAnsi="Arial" w:cs="Arial"/>
          <w:sz w:val="24"/>
          <w:szCs w:val="24"/>
        </w:rPr>
        <w:t>rojects.</w:t>
      </w:r>
      <w:r w:rsidR="00A17684">
        <w:rPr>
          <w:rFonts w:ascii="Arial" w:hAnsi="Arial" w:cs="Arial"/>
          <w:sz w:val="24"/>
          <w:szCs w:val="24"/>
        </w:rPr>
        <w:t xml:space="preserve"> </w:t>
      </w:r>
      <w:r w:rsidR="00A74EFF">
        <w:rPr>
          <w:rFonts w:ascii="Arial" w:hAnsi="Arial" w:cs="Arial"/>
          <w:sz w:val="24"/>
          <w:szCs w:val="24"/>
        </w:rPr>
        <w:t>Within project work, teachers follow the children’s lead and direction of the project and aim to guide, facilitate and support children as opposed to interfering.</w:t>
      </w:r>
      <w:r w:rsidR="00A74EFF">
        <w:rPr>
          <w:rFonts w:ascii="Arial" w:hAnsi="Arial" w:cs="Arial"/>
          <w:sz w:val="24"/>
          <w:szCs w:val="24"/>
        </w:rPr>
        <w:t xml:space="preserve"> Teachers do not make pre-determined plans for projects but plan for possibilities. </w:t>
      </w:r>
      <w:r w:rsidR="006E4B9B">
        <w:rPr>
          <w:rFonts w:ascii="Arial" w:hAnsi="Arial" w:cs="Arial"/>
          <w:sz w:val="24"/>
          <w:szCs w:val="24"/>
        </w:rPr>
        <w:t xml:space="preserve">They will reflect, explore, research plan possible ways to extend projects </w:t>
      </w:r>
      <w:r w:rsidR="002D4589">
        <w:rPr>
          <w:rFonts w:ascii="Arial" w:hAnsi="Arial" w:cs="Arial"/>
          <w:sz w:val="24"/>
          <w:szCs w:val="24"/>
        </w:rPr>
        <w:t xml:space="preserve">by the means of </w:t>
      </w:r>
      <w:r w:rsidR="002D4589">
        <w:rPr>
          <w:rFonts w:ascii="Arial" w:hAnsi="Arial" w:cs="Arial"/>
          <w:sz w:val="24"/>
          <w:szCs w:val="24"/>
        </w:rPr>
        <w:lastRenderedPageBreak/>
        <w:t xml:space="preserve">educational visits and materials </w:t>
      </w:r>
      <w:r w:rsidR="00812A95">
        <w:rPr>
          <w:rFonts w:ascii="Arial" w:hAnsi="Arial" w:cs="Arial"/>
          <w:sz w:val="24"/>
          <w:szCs w:val="24"/>
        </w:rPr>
        <w:t>and then take these back to the classroom for investigation (</w:t>
      </w:r>
      <w:r w:rsidR="00A60A19">
        <w:rPr>
          <w:rFonts w:ascii="Arial" w:hAnsi="Arial" w:cs="Arial"/>
          <w:sz w:val="24"/>
          <w:szCs w:val="24"/>
        </w:rPr>
        <w:t>Edwards, Gandidi and Foreman, 1998).</w:t>
      </w:r>
      <w:r w:rsidR="002D4589">
        <w:rPr>
          <w:rFonts w:ascii="Arial" w:hAnsi="Arial" w:cs="Arial"/>
          <w:sz w:val="24"/>
          <w:szCs w:val="24"/>
        </w:rPr>
        <w:t xml:space="preserve"> </w:t>
      </w:r>
      <w:r w:rsidR="00F20D15">
        <w:rPr>
          <w:rFonts w:ascii="Arial" w:hAnsi="Arial" w:cs="Arial"/>
          <w:sz w:val="24"/>
          <w:szCs w:val="24"/>
        </w:rPr>
        <w:t xml:space="preserve">The children often compare and analyse photographs, drawing, information and previous conversations to determine </w:t>
      </w:r>
      <w:r w:rsidR="00FC6E0B">
        <w:rPr>
          <w:rFonts w:ascii="Arial" w:hAnsi="Arial" w:cs="Arial"/>
          <w:sz w:val="24"/>
          <w:szCs w:val="24"/>
        </w:rPr>
        <w:t>the direction of their projects (</w:t>
      </w:r>
      <w:r w:rsidR="00AA645F">
        <w:rPr>
          <w:rFonts w:ascii="Arial" w:hAnsi="Arial" w:cs="Arial"/>
          <w:sz w:val="24"/>
          <w:szCs w:val="24"/>
        </w:rPr>
        <w:t>Gigi, 2008).</w:t>
      </w:r>
      <w:r w:rsidR="000430D5">
        <w:rPr>
          <w:rFonts w:ascii="Arial" w:hAnsi="Arial" w:cs="Arial"/>
          <w:sz w:val="24"/>
          <w:szCs w:val="24"/>
        </w:rPr>
        <w:t xml:space="preserve"> </w:t>
      </w:r>
      <w:r w:rsidR="001B2032">
        <w:rPr>
          <w:rFonts w:ascii="Arial" w:hAnsi="Arial" w:cs="Arial"/>
          <w:sz w:val="24"/>
          <w:szCs w:val="24"/>
        </w:rPr>
        <w:t>Children’s individual interests can be developed into group experiences and projects and children are invited to join projects if they are interested in co-researching similar learning interests.</w:t>
      </w:r>
      <w:r w:rsidR="001B2032">
        <w:rPr>
          <w:rFonts w:ascii="Arial" w:hAnsi="Arial" w:cs="Arial"/>
          <w:sz w:val="24"/>
          <w:szCs w:val="24"/>
        </w:rPr>
        <w:t xml:space="preserve"> </w:t>
      </w:r>
      <w:r w:rsidR="0034108C">
        <w:rPr>
          <w:rFonts w:ascii="Arial" w:hAnsi="Arial" w:cs="Arial"/>
          <w:sz w:val="24"/>
          <w:szCs w:val="24"/>
        </w:rPr>
        <w:t>Dewey and Vygotksy both emphasised the important of group work and collaborative learning</w:t>
      </w:r>
      <w:r w:rsidR="001A1902">
        <w:rPr>
          <w:rFonts w:ascii="Arial" w:hAnsi="Arial" w:cs="Arial"/>
          <w:sz w:val="24"/>
          <w:szCs w:val="24"/>
        </w:rPr>
        <w:t xml:space="preserve">, </w:t>
      </w:r>
      <w:r w:rsidR="00E0148E">
        <w:rPr>
          <w:rFonts w:ascii="Arial" w:hAnsi="Arial" w:cs="Arial"/>
          <w:sz w:val="24"/>
          <w:szCs w:val="24"/>
        </w:rPr>
        <w:t>(Pound, 2006).</w:t>
      </w:r>
      <w:r w:rsidR="00A32954">
        <w:rPr>
          <w:rFonts w:ascii="Arial" w:hAnsi="Arial" w:cs="Arial"/>
          <w:sz w:val="24"/>
          <w:szCs w:val="24"/>
        </w:rPr>
        <w:t xml:space="preserve"> Vygotksy found within his research that when children were set tasks on their own, ‘they rarely did as well when they were working in collaboration with a peer’</w:t>
      </w:r>
      <w:r w:rsidR="00283838">
        <w:rPr>
          <w:rFonts w:ascii="Arial" w:hAnsi="Arial" w:cs="Arial"/>
          <w:sz w:val="24"/>
          <w:szCs w:val="24"/>
        </w:rPr>
        <w:t xml:space="preserve"> </w:t>
      </w:r>
      <w:r w:rsidR="00A00417">
        <w:rPr>
          <w:rFonts w:ascii="Arial" w:hAnsi="Arial" w:cs="Arial"/>
          <w:sz w:val="24"/>
          <w:szCs w:val="24"/>
        </w:rPr>
        <w:t xml:space="preserve">(Welsh Government, 2010, p. </w:t>
      </w:r>
      <w:r w:rsidR="00C05B17">
        <w:rPr>
          <w:rFonts w:ascii="Arial" w:hAnsi="Arial" w:cs="Arial"/>
          <w:sz w:val="24"/>
          <w:szCs w:val="24"/>
        </w:rPr>
        <w:t>6). T</w:t>
      </w:r>
      <w:r w:rsidR="00A00417">
        <w:rPr>
          <w:rFonts w:ascii="Arial" w:hAnsi="Arial" w:cs="Arial"/>
          <w:sz w:val="24"/>
          <w:szCs w:val="24"/>
        </w:rPr>
        <w:t>he engagement enables children to refine thinking</w:t>
      </w:r>
      <w:r w:rsidR="00C05B17">
        <w:rPr>
          <w:rFonts w:ascii="Arial" w:hAnsi="Arial" w:cs="Arial"/>
          <w:sz w:val="24"/>
          <w:szCs w:val="24"/>
        </w:rPr>
        <w:t xml:space="preserve">, </w:t>
      </w:r>
      <w:r w:rsidR="00683858">
        <w:rPr>
          <w:rFonts w:ascii="Arial" w:hAnsi="Arial" w:cs="Arial"/>
          <w:sz w:val="24"/>
          <w:szCs w:val="24"/>
        </w:rPr>
        <w:t>Conclusions</w:t>
      </w:r>
      <w:r w:rsidR="008718AE">
        <w:rPr>
          <w:rFonts w:ascii="Arial" w:hAnsi="Arial" w:cs="Arial"/>
          <w:sz w:val="24"/>
          <w:szCs w:val="24"/>
        </w:rPr>
        <w:t xml:space="preserve"> within his research</w:t>
      </w:r>
      <w:r w:rsidR="00683858">
        <w:rPr>
          <w:rFonts w:ascii="Arial" w:hAnsi="Arial" w:cs="Arial"/>
          <w:sz w:val="24"/>
          <w:szCs w:val="24"/>
        </w:rPr>
        <w:t>, along with contributions from other theorists, is that nearly eighty percent of what children learn is learnt from each other</w:t>
      </w:r>
      <w:r w:rsidR="001035BB">
        <w:rPr>
          <w:rFonts w:ascii="Arial" w:hAnsi="Arial" w:cs="Arial"/>
          <w:sz w:val="24"/>
          <w:szCs w:val="24"/>
        </w:rPr>
        <w:t xml:space="preserve"> and collaborative work ensures better outcomes for all (Welsh Government, 2010).</w:t>
      </w:r>
    </w:p>
    <w:p w14:paraId="0669214C" w14:textId="77777777" w:rsidR="001035BB" w:rsidRDefault="001035BB" w:rsidP="00BF2E54">
      <w:pPr>
        <w:spacing w:line="360" w:lineRule="auto"/>
        <w:rPr>
          <w:rFonts w:ascii="Arial" w:hAnsi="Arial" w:cs="Arial"/>
          <w:sz w:val="24"/>
          <w:szCs w:val="24"/>
        </w:rPr>
      </w:pPr>
    </w:p>
    <w:p w14:paraId="23CC0230" w14:textId="0D11FED0" w:rsidR="005C1213" w:rsidRDefault="005C1213" w:rsidP="00BF2E54">
      <w:pPr>
        <w:spacing w:line="360" w:lineRule="auto"/>
        <w:rPr>
          <w:rFonts w:ascii="Arial" w:hAnsi="Arial" w:cs="Arial"/>
          <w:sz w:val="24"/>
          <w:szCs w:val="24"/>
        </w:rPr>
      </w:pPr>
      <w:r>
        <w:rPr>
          <w:rFonts w:ascii="Arial" w:hAnsi="Arial" w:cs="Arial"/>
          <w:sz w:val="24"/>
          <w:szCs w:val="24"/>
        </w:rPr>
        <w:t xml:space="preserve">Here is an example of a </w:t>
      </w:r>
      <w:r w:rsidR="0091709B">
        <w:rPr>
          <w:rFonts w:ascii="Arial" w:hAnsi="Arial" w:cs="Arial"/>
          <w:sz w:val="24"/>
          <w:szCs w:val="24"/>
        </w:rPr>
        <w:t xml:space="preserve">project at Ysgol Oakfield. </w:t>
      </w:r>
      <w:r w:rsidR="004879D0">
        <w:rPr>
          <w:rFonts w:ascii="Arial" w:hAnsi="Arial" w:cs="Arial"/>
          <w:sz w:val="24"/>
          <w:szCs w:val="24"/>
        </w:rPr>
        <w:t xml:space="preserve">The children recently showed interest in plants </w:t>
      </w:r>
      <w:r w:rsidR="005F5F53">
        <w:rPr>
          <w:rFonts w:ascii="Arial" w:hAnsi="Arial" w:cs="Arial"/>
          <w:sz w:val="24"/>
          <w:szCs w:val="24"/>
        </w:rPr>
        <w:t>and from this stemmed multiple learning opportunities and experiences such as:</w:t>
      </w:r>
    </w:p>
    <w:p w14:paraId="4087D1A3" w14:textId="49E5B4ED" w:rsidR="005F5F53" w:rsidRDefault="005F5F53" w:rsidP="00BF2E54">
      <w:pPr>
        <w:pStyle w:val="ListParagraph"/>
        <w:numPr>
          <w:ilvl w:val="0"/>
          <w:numId w:val="10"/>
        </w:numPr>
        <w:spacing w:line="360" w:lineRule="auto"/>
        <w:rPr>
          <w:rFonts w:ascii="Arial" w:hAnsi="Arial" w:cs="Arial"/>
          <w:sz w:val="24"/>
          <w:szCs w:val="24"/>
        </w:rPr>
      </w:pPr>
      <w:r>
        <w:rPr>
          <w:rFonts w:ascii="Arial" w:hAnsi="Arial" w:cs="Arial"/>
          <w:sz w:val="24"/>
          <w:szCs w:val="24"/>
        </w:rPr>
        <w:t>Researching different kinds of plants</w:t>
      </w:r>
    </w:p>
    <w:p w14:paraId="0C5ACBFB" w14:textId="201D94DC" w:rsidR="005F5F53" w:rsidRDefault="00A41A74" w:rsidP="00BF2E54">
      <w:pPr>
        <w:pStyle w:val="ListParagraph"/>
        <w:numPr>
          <w:ilvl w:val="0"/>
          <w:numId w:val="10"/>
        </w:numPr>
        <w:spacing w:line="360" w:lineRule="auto"/>
        <w:rPr>
          <w:rFonts w:ascii="Arial" w:hAnsi="Arial" w:cs="Arial"/>
          <w:sz w:val="24"/>
          <w:szCs w:val="24"/>
        </w:rPr>
      </w:pPr>
      <w:r>
        <w:rPr>
          <w:rFonts w:ascii="Arial" w:hAnsi="Arial" w:cs="Arial"/>
          <w:sz w:val="24"/>
          <w:szCs w:val="24"/>
        </w:rPr>
        <w:t>Growing plants</w:t>
      </w:r>
    </w:p>
    <w:p w14:paraId="29E48B59" w14:textId="1918B280" w:rsidR="00A41A74" w:rsidRDefault="00A41A74" w:rsidP="00BF2E54">
      <w:pPr>
        <w:pStyle w:val="ListParagraph"/>
        <w:numPr>
          <w:ilvl w:val="0"/>
          <w:numId w:val="10"/>
        </w:numPr>
        <w:spacing w:line="360" w:lineRule="auto"/>
        <w:rPr>
          <w:rFonts w:ascii="Arial" w:hAnsi="Arial" w:cs="Arial"/>
          <w:sz w:val="24"/>
          <w:szCs w:val="24"/>
        </w:rPr>
      </w:pPr>
      <w:r>
        <w:rPr>
          <w:rFonts w:ascii="Arial" w:hAnsi="Arial" w:cs="Arial"/>
          <w:sz w:val="24"/>
          <w:szCs w:val="24"/>
        </w:rPr>
        <w:t>Comparing indoor and outdoor plants</w:t>
      </w:r>
    </w:p>
    <w:p w14:paraId="6384A6A6" w14:textId="129B0058" w:rsidR="00A41A74" w:rsidRDefault="00C91047" w:rsidP="00BF2E54">
      <w:pPr>
        <w:pStyle w:val="ListParagraph"/>
        <w:numPr>
          <w:ilvl w:val="0"/>
          <w:numId w:val="10"/>
        </w:numPr>
        <w:spacing w:line="360" w:lineRule="auto"/>
        <w:rPr>
          <w:rFonts w:ascii="Arial" w:hAnsi="Arial" w:cs="Arial"/>
          <w:sz w:val="24"/>
          <w:szCs w:val="24"/>
        </w:rPr>
      </w:pPr>
      <w:r>
        <w:rPr>
          <w:rFonts w:ascii="Arial" w:hAnsi="Arial" w:cs="Arial"/>
          <w:sz w:val="24"/>
          <w:szCs w:val="24"/>
        </w:rPr>
        <w:t>Comparing plants growing in different climates</w:t>
      </w:r>
    </w:p>
    <w:p w14:paraId="5F68DE59" w14:textId="6168E052" w:rsidR="00C91047" w:rsidRDefault="00C91047" w:rsidP="00BF2E54">
      <w:pPr>
        <w:pStyle w:val="ListParagraph"/>
        <w:numPr>
          <w:ilvl w:val="0"/>
          <w:numId w:val="10"/>
        </w:numPr>
        <w:spacing w:line="360" w:lineRule="auto"/>
        <w:rPr>
          <w:rFonts w:ascii="Arial" w:hAnsi="Arial" w:cs="Arial"/>
          <w:sz w:val="24"/>
          <w:szCs w:val="24"/>
        </w:rPr>
      </w:pPr>
      <w:r>
        <w:rPr>
          <w:rFonts w:ascii="Arial" w:hAnsi="Arial" w:cs="Arial"/>
          <w:sz w:val="24"/>
          <w:szCs w:val="24"/>
        </w:rPr>
        <w:t>Outdoor educational visits</w:t>
      </w:r>
    </w:p>
    <w:p w14:paraId="0F728C06" w14:textId="2608E0FF" w:rsidR="00C91047" w:rsidRDefault="00C91047" w:rsidP="00BF2E54">
      <w:pPr>
        <w:pStyle w:val="ListParagraph"/>
        <w:numPr>
          <w:ilvl w:val="0"/>
          <w:numId w:val="10"/>
        </w:numPr>
        <w:spacing w:line="360" w:lineRule="auto"/>
        <w:rPr>
          <w:rFonts w:ascii="Arial" w:hAnsi="Arial" w:cs="Arial"/>
          <w:sz w:val="24"/>
          <w:szCs w:val="24"/>
        </w:rPr>
      </w:pPr>
      <w:r>
        <w:rPr>
          <w:rFonts w:ascii="Arial" w:hAnsi="Arial" w:cs="Arial"/>
          <w:sz w:val="24"/>
          <w:szCs w:val="24"/>
        </w:rPr>
        <w:t>Researching what plants need to grow</w:t>
      </w:r>
    </w:p>
    <w:p w14:paraId="3DAC61A4" w14:textId="2DB4FC48" w:rsidR="00C91047" w:rsidRDefault="00C91047" w:rsidP="00BF2E54">
      <w:pPr>
        <w:pStyle w:val="ListParagraph"/>
        <w:numPr>
          <w:ilvl w:val="0"/>
          <w:numId w:val="10"/>
        </w:numPr>
        <w:spacing w:line="360" w:lineRule="auto"/>
        <w:rPr>
          <w:rFonts w:ascii="Arial" w:hAnsi="Arial" w:cs="Arial"/>
          <w:sz w:val="24"/>
          <w:szCs w:val="24"/>
        </w:rPr>
      </w:pPr>
      <w:r>
        <w:rPr>
          <w:rFonts w:ascii="Arial" w:hAnsi="Arial" w:cs="Arial"/>
          <w:sz w:val="24"/>
          <w:szCs w:val="24"/>
        </w:rPr>
        <w:t>Examination of photosynthesis of indoor and outdoor plants</w:t>
      </w:r>
    </w:p>
    <w:p w14:paraId="133F2DD3" w14:textId="2DC7F8D7" w:rsidR="00C91047" w:rsidRDefault="00C91047" w:rsidP="00BF2E54">
      <w:pPr>
        <w:pStyle w:val="ListParagraph"/>
        <w:numPr>
          <w:ilvl w:val="0"/>
          <w:numId w:val="10"/>
        </w:numPr>
        <w:spacing w:line="360" w:lineRule="auto"/>
        <w:rPr>
          <w:rFonts w:ascii="Arial" w:hAnsi="Arial" w:cs="Arial"/>
          <w:sz w:val="24"/>
          <w:szCs w:val="24"/>
        </w:rPr>
      </w:pPr>
      <w:r>
        <w:rPr>
          <w:rFonts w:ascii="Arial" w:hAnsi="Arial" w:cs="Arial"/>
          <w:sz w:val="24"/>
          <w:szCs w:val="24"/>
        </w:rPr>
        <w:t>Making leaf prints with leaves gathered from outside</w:t>
      </w:r>
    </w:p>
    <w:p w14:paraId="6BA21304" w14:textId="650AB99B" w:rsidR="00C91047" w:rsidRDefault="0097038A" w:rsidP="00BF2E54">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Germinating beans and lentils in pots </w:t>
      </w:r>
    </w:p>
    <w:p w14:paraId="677F67AE" w14:textId="33876FC5" w:rsidR="0097038A" w:rsidRPr="005F5F53" w:rsidRDefault="0097038A" w:rsidP="00BF2E54">
      <w:pPr>
        <w:pStyle w:val="ListParagraph"/>
        <w:numPr>
          <w:ilvl w:val="0"/>
          <w:numId w:val="10"/>
        </w:numPr>
        <w:spacing w:line="360" w:lineRule="auto"/>
        <w:rPr>
          <w:rFonts w:ascii="Arial" w:hAnsi="Arial" w:cs="Arial"/>
          <w:sz w:val="24"/>
          <w:szCs w:val="24"/>
        </w:rPr>
      </w:pPr>
      <w:r>
        <w:rPr>
          <w:rFonts w:ascii="Arial" w:hAnsi="Arial" w:cs="Arial"/>
          <w:sz w:val="24"/>
          <w:szCs w:val="24"/>
        </w:rPr>
        <w:t>Making plants out of playdough (</w:t>
      </w:r>
      <w:r w:rsidR="00913172">
        <w:rPr>
          <w:rFonts w:ascii="Arial" w:hAnsi="Arial" w:cs="Arial"/>
          <w:sz w:val="24"/>
          <w:szCs w:val="24"/>
        </w:rPr>
        <w:t>Arseven, 2014).</w:t>
      </w:r>
    </w:p>
    <w:p w14:paraId="002EB37E" w14:textId="78FC5BEE" w:rsidR="008D48C0" w:rsidRDefault="008D48C0" w:rsidP="00BF2E54">
      <w:pPr>
        <w:spacing w:line="360" w:lineRule="auto"/>
        <w:rPr>
          <w:rFonts w:ascii="Arial" w:hAnsi="Arial" w:cs="Arial"/>
          <w:sz w:val="24"/>
          <w:szCs w:val="24"/>
        </w:rPr>
      </w:pPr>
    </w:p>
    <w:p w14:paraId="06FC40AB" w14:textId="77777777" w:rsidR="002274D4" w:rsidRPr="00EF5010" w:rsidRDefault="002274D4" w:rsidP="00BF2E54">
      <w:pPr>
        <w:spacing w:line="360" w:lineRule="auto"/>
        <w:rPr>
          <w:rFonts w:ascii="Arial" w:hAnsi="Arial" w:cs="Arial"/>
          <w:sz w:val="24"/>
          <w:szCs w:val="24"/>
        </w:rPr>
      </w:pPr>
    </w:p>
    <w:p w14:paraId="3E36E126" w14:textId="77777777" w:rsidR="00C06606" w:rsidRDefault="00C06606" w:rsidP="00BF2E54">
      <w:pPr>
        <w:spacing w:line="360" w:lineRule="auto"/>
        <w:rPr>
          <w:rFonts w:ascii="Arial" w:hAnsi="Arial" w:cs="Arial"/>
          <w:b/>
          <w:bCs/>
          <w:sz w:val="24"/>
          <w:szCs w:val="24"/>
        </w:rPr>
      </w:pPr>
    </w:p>
    <w:p w14:paraId="0A71D607" w14:textId="77777777" w:rsidR="00BF2E54" w:rsidRDefault="00BF2E54" w:rsidP="00BF2E54">
      <w:pPr>
        <w:spacing w:line="360" w:lineRule="auto"/>
        <w:jc w:val="center"/>
        <w:rPr>
          <w:rFonts w:ascii="Arial" w:hAnsi="Arial" w:cs="Arial"/>
          <w:b/>
          <w:bCs/>
          <w:sz w:val="24"/>
          <w:szCs w:val="24"/>
          <w:u w:val="single"/>
        </w:rPr>
      </w:pPr>
    </w:p>
    <w:p w14:paraId="3EF70953" w14:textId="066C6DF8" w:rsidR="00AF2174" w:rsidRDefault="00AF2174" w:rsidP="00D21E74">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Assessment</w:t>
      </w:r>
    </w:p>
    <w:p w14:paraId="355DDB33" w14:textId="77777777" w:rsidR="00863748" w:rsidRDefault="00863748" w:rsidP="00BF2E54">
      <w:pPr>
        <w:spacing w:line="360" w:lineRule="auto"/>
        <w:jc w:val="center"/>
        <w:rPr>
          <w:rFonts w:ascii="Arial" w:hAnsi="Arial" w:cs="Arial"/>
          <w:b/>
          <w:bCs/>
          <w:sz w:val="24"/>
          <w:szCs w:val="24"/>
          <w:u w:val="single"/>
        </w:rPr>
      </w:pPr>
    </w:p>
    <w:p w14:paraId="7739B8A5" w14:textId="77830383" w:rsidR="0096188A" w:rsidRDefault="003C6C42" w:rsidP="00BF2E54">
      <w:pPr>
        <w:spacing w:line="360" w:lineRule="auto"/>
        <w:rPr>
          <w:rFonts w:ascii="Arial" w:hAnsi="Arial" w:cs="Arial"/>
          <w:sz w:val="24"/>
          <w:szCs w:val="24"/>
        </w:rPr>
      </w:pPr>
      <w:r>
        <w:rPr>
          <w:rFonts w:ascii="Arial" w:hAnsi="Arial" w:cs="Arial"/>
          <w:sz w:val="24"/>
          <w:szCs w:val="24"/>
        </w:rPr>
        <w:t xml:space="preserve">At Ysgol Oakfield, we do not use tests or examinations as forms of assessment. We recognise the important of the learning process, not the </w:t>
      </w:r>
      <w:r w:rsidR="00DE7F7D">
        <w:rPr>
          <w:rFonts w:ascii="Arial" w:hAnsi="Arial" w:cs="Arial"/>
          <w:sz w:val="24"/>
          <w:szCs w:val="24"/>
        </w:rPr>
        <w:t>outcome assessed through the form of a test. We use alternative</w:t>
      </w:r>
      <w:r w:rsidR="0096188A">
        <w:rPr>
          <w:rFonts w:ascii="Arial" w:hAnsi="Arial" w:cs="Arial"/>
          <w:sz w:val="24"/>
          <w:szCs w:val="24"/>
        </w:rPr>
        <w:t xml:space="preserve"> methods</w:t>
      </w:r>
      <w:r w:rsidR="008B2A1F">
        <w:rPr>
          <w:rFonts w:ascii="Arial" w:hAnsi="Arial" w:cs="Arial"/>
          <w:sz w:val="24"/>
          <w:szCs w:val="24"/>
        </w:rPr>
        <w:t xml:space="preserve"> formed from research</w:t>
      </w:r>
      <w:r w:rsidR="0096188A">
        <w:rPr>
          <w:rFonts w:ascii="Arial" w:hAnsi="Arial" w:cs="Arial"/>
          <w:sz w:val="24"/>
          <w:szCs w:val="24"/>
        </w:rPr>
        <w:t xml:space="preserve">, </w:t>
      </w:r>
      <w:r w:rsidR="008B2A1F">
        <w:rPr>
          <w:rFonts w:ascii="Arial" w:hAnsi="Arial" w:cs="Arial"/>
          <w:sz w:val="24"/>
          <w:szCs w:val="24"/>
        </w:rPr>
        <w:t xml:space="preserve">previous practice and </w:t>
      </w:r>
      <w:r w:rsidR="000522A8">
        <w:rPr>
          <w:rFonts w:ascii="Arial" w:hAnsi="Arial" w:cs="Arial"/>
          <w:sz w:val="24"/>
          <w:szCs w:val="24"/>
        </w:rPr>
        <w:t>key theorist ideas</w:t>
      </w:r>
      <w:r w:rsidR="00520EE7">
        <w:rPr>
          <w:rFonts w:ascii="Arial" w:hAnsi="Arial" w:cs="Arial"/>
          <w:sz w:val="24"/>
          <w:szCs w:val="24"/>
        </w:rPr>
        <w:t xml:space="preserve"> which suit our pedagogical approaches</w:t>
      </w:r>
      <w:r w:rsidR="000522A8">
        <w:rPr>
          <w:rFonts w:ascii="Arial" w:hAnsi="Arial" w:cs="Arial"/>
          <w:sz w:val="24"/>
          <w:szCs w:val="24"/>
        </w:rPr>
        <w:t xml:space="preserve">. The methods in </w:t>
      </w:r>
      <w:r w:rsidR="0096188A">
        <w:rPr>
          <w:rFonts w:ascii="Arial" w:hAnsi="Arial" w:cs="Arial"/>
          <w:sz w:val="24"/>
          <w:szCs w:val="24"/>
        </w:rPr>
        <w:t xml:space="preserve">which </w:t>
      </w:r>
      <w:r w:rsidR="000522A8">
        <w:rPr>
          <w:rFonts w:ascii="Arial" w:hAnsi="Arial" w:cs="Arial"/>
          <w:sz w:val="24"/>
          <w:szCs w:val="24"/>
        </w:rPr>
        <w:t xml:space="preserve">we use </w:t>
      </w:r>
      <w:r w:rsidR="0096188A">
        <w:rPr>
          <w:rFonts w:ascii="Arial" w:hAnsi="Arial" w:cs="Arial"/>
          <w:sz w:val="24"/>
          <w:szCs w:val="24"/>
        </w:rPr>
        <w:t>will be explained below.</w:t>
      </w:r>
    </w:p>
    <w:p w14:paraId="71AC5DB3" w14:textId="77777777" w:rsidR="003C3882" w:rsidRDefault="003C3882" w:rsidP="00BF2E54">
      <w:pPr>
        <w:spacing w:line="360" w:lineRule="auto"/>
        <w:rPr>
          <w:rFonts w:ascii="Arial" w:hAnsi="Arial" w:cs="Arial"/>
          <w:b/>
          <w:bCs/>
          <w:sz w:val="24"/>
          <w:szCs w:val="24"/>
        </w:rPr>
      </w:pPr>
    </w:p>
    <w:p w14:paraId="57CF8CA9" w14:textId="66D41812" w:rsidR="000522A8" w:rsidRDefault="000522A8" w:rsidP="00BF2E54">
      <w:pPr>
        <w:spacing w:line="360" w:lineRule="auto"/>
        <w:rPr>
          <w:rFonts w:ascii="Arial" w:hAnsi="Arial" w:cs="Arial"/>
          <w:b/>
          <w:bCs/>
          <w:sz w:val="24"/>
          <w:szCs w:val="24"/>
        </w:rPr>
      </w:pPr>
      <w:r>
        <w:rPr>
          <w:rFonts w:ascii="Arial" w:hAnsi="Arial" w:cs="Arial"/>
          <w:b/>
          <w:bCs/>
          <w:sz w:val="24"/>
          <w:szCs w:val="24"/>
        </w:rPr>
        <w:t xml:space="preserve">Kolb’s </w:t>
      </w:r>
      <w:r w:rsidR="002D7255">
        <w:rPr>
          <w:rFonts w:ascii="Arial" w:hAnsi="Arial" w:cs="Arial"/>
          <w:b/>
          <w:bCs/>
          <w:sz w:val="24"/>
          <w:szCs w:val="24"/>
        </w:rPr>
        <w:t xml:space="preserve">Experiential Learning Cycle </w:t>
      </w:r>
    </w:p>
    <w:p w14:paraId="2F92D647" w14:textId="2F333770" w:rsidR="002D7255" w:rsidRDefault="002D7255" w:rsidP="00BF2E54">
      <w:pPr>
        <w:spacing w:line="360" w:lineRule="auto"/>
        <w:rPr>
          <w:rFonts w:ascii="Arial" w:hAnsi="Arial" w:cs="Arial"/>
          <w:b/>
          <w:bCs/>
          <w:sz w:val="24"/>
          <w:szCs w:val="24"/>
        </w:rPr>
      </w:pPr>
    </w:p>
    <w:p w14:paraId="5AE28EC4" w14:textId="6049353D" w:rsidR="002D7255" w:rsidRDefault="00520EE7" w:rsidP="00BF2E54">
      <w:pPr>
        <w:spacing w:line="360" w:lineRule="auto"/>
        <w:rPr>
          <w:rFonts w:ascii="Arial" w:hAnsi="Arial" w:cs="Arial"/>
          <w:sz w:val="24"/>
          <w:szCs w:val="24"/>
        </w:rPr>
      </w:pPr>
      <w:r>
        <w:rPr>
          <w:rFonts w:ascii="Arial" w:hAnsi="Arial" w:cs="Arial"/>
          <w:sz w:val="24"/>
          <w:szCs w:val="24"/>
        </w:rPr>
        <w:t>Kolb defines learning as ‘the process whereby knowledge is created through the transformation of experience’ (Kolb, 1984, p. 41</w:t>
      </w:r>
      <w:r w:rsidR="00AA0A4B">
        <w:rPr>
          <w:rFonts w:ascii="Arial" w:hAnsi="Arial" w:cs="Arial"/>
          <w:sz w:val="24"/>
          <w:szCs w:val="24"/>
        </w:rPr>
        <w:t xml:space="preserve">, quoted in, Kolb and Kolb, 2013, p.7). </w:t>
      </w:r>
      <w:r w:rsidR="00F178C4">
        <w:rPr>
          <w:rFonts w:ascii="Arial" w:hAnsi="Arial" w:cs="Arial"/>
          <w:sz w:val="24"/>
          <w:szCs w:val="24"/>
        </w:rPr>
        <w:t xml:space="preserve">He created an experiential learning cycle </w:t>
      </w:r>
      <w:r w:rsidR="007025C0">
        <w:rPr>
          <w:rFonts w:ascii="Arial" w:hAnsi="Arial" w:cs="Arial"/>
          <w:sz w:val="24"/>
          <w:szCs w:val="24"/>
        </w:rPr>
        <w:t>which can be used for assessment. The four pillars in his theory are ‘concrete experience</w:t>
      </w:r>
      <w:r w:rsidR="00670D8A">
        <w:rPr>
          <w:rFonts w:ascii="Arial" w:hAnsi="Arial" w:cs="Arial"/>
          <w:sz w:val="24"/>
          <w:szCs w:val="24"/>
        </w:rPr>
        <w:t>’</w:t>
      </w:r>
      <w:r w:rsidR="007025C0">
        <w:rPr>
          <w:rFonts w:ascii="Arial" w:hAnsi="Arial" w:cs="Arial"/>
          <w:sz w:val="24"/>
          <w:szCs w:val="24"/>
        </w:rPr>
        <w:t xml:space="preserve">, </w:t>
      </w:r>
      <w:r w:rsidR="00670D8A">
        <w:rPr>
          <w:rFonts w:ascii="Arial" w:hAnsi="Arial" w:cs="Arial"/>
          <w:sz w:val="24"/>
          <w:szCs w:val="24"/>
        </w:rPr>
        <w:t>‘</w:t>
      </w:r>
      <w:r w:rsidR="007025C0">
        <w:rPr>
          <w:rFonts w:ascii="Arial" w:hAnsi="Arial" w:cs="Arial"/>
          <w:sz w:val="24"/>
          <w:szCs w:val="24"/>
        </w:rPr>
        <w:t>reflective observation</w:t>
      </w:r>
      <w:r w:rsidR="00670D8A">
        <w:rPr>
          <w:rFonts w:ascii="Arial" w:hAnsi="Arial" w:cs="Arial"/>
          <w:sz w:val="24"/>
          <w:szCs w:val="24"/>
        </w:rPr>
        <w:t>’</w:t>
      </w:r>
      <w:r w:rsidR="007025C0">
        <w:rPr>
          <w:rFonts w:ascii="Arial" w:hAnsi="Arial" w:cs="Arial"/>
          <w:sz w:val="24"/>
          <w:szCs w:val="24"/>
        </w:rPr>
        <w:t xml:space="preserve">, </w:t>
      </w:r>
      <w:r w:rsidR="00670D8A">
        <w:rPr>
          <w:rFonts w:ascii="Arial" w:hAnsi="Arial" w:cs="Arial"/>
          <w:sz w:val="24"/>
          <w:szCs w:val="24"/>
        </w:rPr>
        <w:t>‘abstract conceptualisation’ and ‘active experimentation’</w:t>
      </w:r>
      <w:r w:rsidR="00A50E46">
        <w:rPr>
          <w:rFonts w:ascii="Arial" w:hAnsi="Arial" w:cs="Arial"/>
          <w:sz w:val="24"/>
          <w:szCs w:val="24"/>
        </w:rPr>
        <w:t xml:space="preserve"> (Kolb and Kolb, 2013). To explain this method through the implementation of an activity, </w:t>
      </w:r>
      <w:r w:rsidR="00E62ED6">
        <w:rPr>
          <w:rFonts w:ascii="Arial" w:hAnsi="Arial" w:cs="Arial"/>
          <w:sz w:val="24"/>
          <w:szCs w:val="24"/>
        </w:rPr>
        <w:t>growing vegetables</w:t>
      </w:r>
      <w:r w:rsidR="00A50E46">
        <w:rPr>
          <w:rFonts w:ascii="Arial" w:hAnsi="Arial" w:cs="Arial"/>
          <w:sz w:val="24"/>
          <w:szCs w:val="24"/>
        </w:rPr>
        <w:t xml:space="preserve"> will be used as an example. Planting </w:t>
      </w:r>
      <w:r w:rsidR="00E62ED6">
        <w:rPr>
          <w:rFonts w:ascii="Arial" w:hAnsi="Arial" w:cs="Arial"/>
          <w:sz w:val="24"/>
          <w:szCs w:val="24"/>
        </w:rPr>
        <w:t xml:space="preserve">the vegetable seeds </w:t>
      </w:r>
      <w:r w:rsidR="00A50E46">
        <w:rPr>
          <w:rFonts w:ascii="Arial" w:hAnsi="Arial" w:cs="Arial"/>
          <w:sz w:val="24"/>
          <w:szCs w:val="24"/>
        </w:rPr>
        <w:t>would be the co</w:t>
      </w:r>
      <w:r w:rsidR="00E62ED6">
        <w:rPr>
          <w:rFonts w:ascii="Arial" w:hAnsi="Arial" w:cs="Arial"/>
          <w:sz w:val="24"/>
          <w:szCs w:val="24"/>
        </w:rPr>
        <w:t xml:space="preserve">ncrete activity and children speaking to one another about how </w:t>
      </w:r>
      <w:r w:rsidR="00EB3643">
        <w:rPr>
          <w:rFonts w:ascii="Arial" w:hAnsi="Arial" w:cs="Arial"/>
          <w:sz w:val="24"/>
          <w:szCs w:val="24"/>
        </w:rPr>
        <w:t xml:space="preserve">the planting went and </w:t>
      </w:r>
      <w:r w:rsidR="006352B4">
        <w:rPr>
          <w:rFonts w:ascii="Arial" w:hAnsi="Arial" w:cs="Arial"/>
          <w:sz w:val="24"/>
          <w:szCs w:val="24"/>
        </w:rPr>
        <w:t xml:space="preserve">predicting </w:t>
      </w:r>
      <w:r w:rsidR="00EB3643">
        <w:rPr>
          <w:rFonts w:ascii="Arial" w:hAnsi="Arial" w:cs="Arial"/>
          <w:sz w:val="24"/>
          <w:szCs w:val="24"/>
        </w:rPr>
        <w:t xml:space="preserve">how </w:t>
      </w:r>
      <w:r w:rsidR="00E62ED6">
        <w:rPr>
          <w:rFonts w:ascii="Arial" w:hAnsi="Arial" w:cs="Arial"/>
          <w:sz w:val="24"/>
          <w:szCs w:val="24"/>
        </w:rPr>
        <w:t xml:space="preserve">they think the vegetable may grow would be the reflective observation. </w:t>
      </w:r>
      <w:r w:rsidR="00B03C22">
        <w:rPr>
          <w:rFonts w:ascii="Arial" w:hAnsi="Arial" w:cs="Arial"/>
          <w:sz w:val="24"/>
          <w:szCs w:val="24"/>
        </w:rPr>
        <w:t xml:space="preserve">Comparing and analysing how each of the children’s vegetable had turned out would be the abstract conceptualisation and trying to grow different types of things such as flowers and plants would be the active experimentation. Teachers use a template designed by Ysgol Oakfield to assess children’s learning based on what they have seen using Kolb’s method. </w:t>
      </w:r>
    </w:p>
    <w:p w14:paraId="58B8D55B" w14:textId="45DDD73B" w:rsidR="00B03C22" w:rsidRDefault="00B03C22" w:rsidP="00BF2E54">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8B7407" w14:paraId="2B92EA67" w14:textId="77777777" w:rsidTr="008B7407">
        <w:tc>
          <w:tcPr>
            <w:tcW w:w="4508" w:type="dxa"/>
          </w:tcPr>
          <w:p w14:paraId="6BF74AD4" w14:textId="4E687070" w:rsidR="008B7407" w:rsidRDefault="008B7407" w:rsidP="00BF2E54">
            <w:pPr>
              <w:spacing w:line="360" w:lineRule="auto"/>
              <w:rPr>
                <w:rFonts w:ascii="Arial" w:hAnsi="Arial" w:cs="Arial"/>
                <w:sz w:val="24"/>
                <w:szCs w:val="24"/>
              </w:rPr>
            </w:pPr>
            <w:r>
              <w:rPr>
                <w:rFonts w:ascii="Arial" w:hAnsi="Arial" w:cs="Arial"/>
                <w:b/>
                <w:bCs/>
                <w:sz w:val="24"/>
                <w:szCs w:val="24"/>
              </w:rPr>
              <w:t>Learning experience</w:t>
            </w:r>
          </w:p>
        </w:tc>
        <w:tc>
          <w:tcPr>
            <w:tcW w:w="4508" w:type="dxa"/>
          </w:tcPr>
          <w:p w14:paraId="08FEA1D4" w14:textId="0EE508FD" w:rsidR="008B7407" w:rsidRPr="00EB3643" w:rsidRDefault="00EB3643" w:rsidP="00BF2E54">
            <w:pPr>
              <w:spacing w:line="360" w:lineRule="auto"/>
              <w:rPr>
                <w:rFonts w:ascii="Arial" w:hAnsi="Arial" w:cs="Arial"/>
                <w:b/>
                <w:bCs/>
                <w:sz w:val="24"/>
                <w:szCs w:val="24"/>
              </w:rPr>
            </w:pPr>
            <w:r>
              <w:rPr>
                <w:rFonts w:ascii="Arial" w:hAnsi="Arial" w:cs="Arial"/>
                <w:b/>
                <w:bCs/>
                <w:sz w:val="24"/>
                <w:szCs w:val="24"/>
              </w:rPr>
              <w:t>What happened</w:t>
            </w:r>
          </w:p>
        </w:tc>
      </w:tr>
      <w:tr w:rsidR="008B7407" w14:paraId="5692190D" w14:textId="77777777" w:rsidTr="008B7407">
        <w:tc>
          <w:tcPr>
            <w:tcW w:w="4508" w:type="dxa"/>
          </w:tcPr>
          <w:p w14:paraId="3E374796" w14:textId="55E3154B" w:rsidR="008B7407" w:rsidRPr="00EB3643" w:rsidRDefault="00EB3643" w:rsidP="00BF2E54">
            <w:pPr>
              <w:spacing w:line="360" w:lineRule="auto"/>
              <w:rPr>
                <w:rFonts w:ascii="Arial" w:hAnsi="Arial" w:cs="Arial"/>
                <w:sz w:val="24"/>
                <w:szCs w:val="24"/>
              </w:rPr>
            </w:pPr>
            <w:r>
              <w:rPr>
                <w:rFonts w:ascii="Arial" w:hAnsi="Arial" w:cs="Arial"/>
                <w:sz w:val="24"/>
                <w:szCs w:val="24"/>
              </w:rPr>
              <w:t>Concrete experience – the activity</w:t>
            </w:r>
          </w:p>
        </w:tc>
        <w:tc>
          <w:tcPr>
            <w:tcW w:w="4508" w:type="dxa"/>
          </w:tcPr>
          <w:p w14:paraId="69C21AFC" w14:textId="77777777" w:rsidR="008B7407" w:rsidRDefault="008B7407" w:rsidP="00BF2E54">
            <w:pPr>
              <w:spacing w:line="360" w:lineRule="auto"/>
              <w:rPr>
                <w:rFonts w:ascii="Arial" w:hAnsi="Arial" w:cs="Arial"/>
                <w:sz w:val="24"/>
                <w:szCs w:val="24"/>
              </w:rPr>
            </w:pPr>
          </w:p>
        </w:tc>
      </w:tr>
      <w:tr w:rsidR="008B7407" w14:paraId="1F1A4AB1" w14:textId="77777777" w:rsidTr="008B7407">
        <w:tc>
          <w:tcPr>
            <w:tcW w:w="4508" w:type="dxa"/>
          </w:tcPr>
          <w:p w14:paraId="3DD7E9F4" w14:textId="1859584B" w:rsidR="008B7407" w:rsidRDefault="00EB3643" w:rsidP="00BF2E54">
            <w:pPr>
              <w:spacing w:line="360" w:lineRule="auto"/>
              <w:rPr>
                <w:rFonts w:ascii="Arial" w:hAnsi="Arial" w:cs="Arial"/>
                <w:sz w:val="24"/>
                <w:szCs w:val="24"/>
              </w:rPr>
            </w:pPr>
            <w:r>
              <w:rPr>
                <w:rFonts w:ascii="Arial" w:hAnsi="Arial" w:cs="Arial"/>
                <w:sz w:val="24"/>
                <w:szCs w:val="24"/>
              </w:rPr>
              <w:t xml:space="preserve">Reflective observation </w:t>
            </w:r>
            <w:r w:rsidR="006352B4">
              <w:rPr>
                <w:rFonts w:ascii="Arial" w:hAnsi="Arial" w:cs="Arial"/>
                <w:sz w:val="24"/>
                <w:szCs w:val="24"/>
              </w:rPr>
              <w:t>– sharing thoughts, processing</w:t>
            </w:r>
          </w:p>
        </w:tc>
        <w:tc>
          <w:tcPr>
            <w:tcW w:w="4508" w:type="dxa"/>
          </w:tcPr>
          <w:p w14:paraId="1F371481" w14:textId="77777777" w:rsidR="008B7407" w:rsidRDefault="008B7407" w:rsidP="00BF2E54">
            <w:pPr>
              <w:spacing w:line="360" w:lineRule="auto"/>
              <w:rPr>
                <w:rFonts w:ascii="Arial" w:hAnsi="Arial" w:cs="Arial"/>
                <w:sz w:val="24"/>
                <w:szCs w:val="24"/>
              </w:rPr>
            </w:pPr>
          </w:p>
        </w:tc>
      </w:tr>
      <w:tr w:rsidR="008B7407" w14:paraId="347ACCD7" w14:textId="77777777" w:rsidTr="008B7407">
        <w:tc>
          <w:tcPr>
            <w:tcW w:w="4508" w:type="dxa"/>
          </w:tcPr>
          <w:p w14:paraId="4EB03A1F" w14:textId="2AD1014E" w:rsidR="008B7407" w:rsidRDefault="006352B4" w:rsidP="00BF2E54">
            <w:pPr>
              <w:spacing w:line="360" w:lineRule="auto"/>
              <w:rPr>
                <w:rFonts w:ascii="Arial" w:hAnsi="Arial" w:cs="Arial"/>
                <w:sz w:val="24"/>
                <w:szCs w:val="24"/>
              </w:rPr>
            </w:pPr>
            <w:r>
              <w:rPr>
                <w:rFonts w:ascii="Arial" w:hAnsi="Arial" w:cs="Arial"/>
                <w:sz w:val="24"/>
                <w:szCs w:val="24"/>
              </w:rPr>
              <w:lastRenderedPageBreak/>
              <w:t xml:space="preserve">Abstract conceptualisation – reflecting on the experience </w:t>
            </w:r>
          </w:p>
        </w:tc>
        <w:tc>
          <w:tcPr>
            <w:tcW w:w="4508" w:type="dxa"/>
          </w:tcPr>
          <w:p w14:paraId="59B29E96" w14:textId="77777777" w:rsidR="008B7407" w:rsidRDefault="008B7407" w:rsidP="00BF2E54">
            <w:pPr>
              <w:spacing w:line="360" w:lineRule="auto"/>
              <w:rPr>
                <w:rFonts w:ascii="Arial" w:hAnsi="Arial" w:cs="Arial"/>
                <w:sz w:val="24"/>
                <w:szCs w:val="24"/>
              </w:rPr>
            </w:pPr>
          </w:p>
        </w:tc>
      </w:tr>
      <w:tr w:rsidR="008B7407" w14:paraId="7CD5A957" w14:textId="77777777" w:rsidTr="008B7407">
        <w:tc>
          <w:tcPr>
            <w:tcW w:w="4508" w:type="dxa"/>
          </w:tcPr>
          <w:p w14:paraId="6611209B" w14:textId="44446597" w:rsidR="008B7407" w:rsidRDefault="006352B4" w:rsidP="00BF2E54">
            <w:pPr>
              <w:spacing w:line="360" w:lineRule="auto"/>
              <w:rPr>
                <w:rFonts w:ascii="Arial" w:hAnsi="Arial" w:cs="Arial"/>
                <w:sz w:val="24"/>
                <w:szCs w:val="24"/>
              </w:rPr>
            </w:pPr>
            <w:r>
              <w:rPr>
                <w:rFonts w:ascii="Arial" w:hAnsi="Arial" w:cs="Arial"/>
                <w:sz w:val="24"/>
                <w:szCs w:val="24"/>
              </w:rPr>
              <w:t xml:space="preserve">Active experimentation </w:t>
            </w:r>
            <w:r w:rsidR="00AB7C24">
              <w:rPr>
                <w:rFonts w:ascii="Arial" w:hAnsi="Arial" w:cs="Arial"/>
                <w:sz w:val="24"/>
                <w:szCs w:val="24"/>
              </w:rPr>
              <w:t>–</w:t>
            </w:r>
            <w:r>
              <w:rPr>
                <w:rFonts w:ascii="Arial" w:hAnsi="Arial" w:cs="Arial"/>
                <w:sz w:val="24"/>
                <w:szCs w:val="24"/>
              </w:rPr>
              <w:t xml:space="preserve"> </w:t>
            </w:r>
            <w:r w:rsidR="00AB7C24">
              <w:rPr>
                <w:rFonts w:ascii="Arial" w:hAnsi="Arial" w:cs="Arial"/>
                <w:sz w:val="24"/>
                <w:szCs w:val="24"/>
              </w:rPr>
              <w:t>testing, applying what was learnt</w:t>
            </w:r>
          </w:p>
        </w:tc>
        <w:tc>
          <w:tcPr>
            <w:tcW w:w="4508" w:type="dxa"/>
          </w:tcPr>
          <w:p w14:paraId="3A1CC59B" w14:textId="77777777" w:rsidR="008B7407" w:rsidRDefault="008B7407" w:rsidP="00BF2E54">
            <w:pPr>
              <w:spacing w:line="360" w:lineRule="auto"/>
              <w:rPr>
                <w:rFonts w:ascii="Arial" w:hAnsi="Arial" w:cs="Arial"/>
                <w:sz w:val="24"/>
                <w:szCs w:val="24"/>
              </w:rPr>
            </w:pPr>
          </w:p>
        </w:tc>
      </w:tr>
    </w:tbl>
    <w:p w14:paraId="6A96BDBC" w14:textId="39108AE2" w:rsidR="00B03C22" w:rsidRPr="00AB7C24" w:rsidRDefault="00AB7C24" w:rsidP="00BF2E54">
      <w:pPr>
        <w:spacing w:line="360" w:lineRule="auto"/>
        <w:jc w:val="center"/>
        <w:rPr>
          <w:rFonts w:ascii="Arial" w:hAnsi="Arial" w:cs="Arial"/>
          <w:i/>
          <w:iCs/>
          <w:sz w:val="24"/>
          <w:szCs w:val="24"/>
        </w:rPr>
      </w:pPr>
      <w:r>
        <w:rPr>
          <w:rFonts w:ascii="Arial" w:hAnsi="Arial" w:cs="Arial"/>
          <w:i/>
          <w:iCs/>
          <w:sz w:val="24"/>
          <w:szCs w:val="24"/>
        </w:rPr>
        <w:t xml:space="preserve">An example of an observational template used by teachers to assess </w:t>
      </w:r>
      <w:r w:rsidR="00345EEE">
        <w:rPr>
          <w:rFonts w:ascii="Arial" w:hAnsi="Arial" w:cs="Arial"/>
          <w:i/>
          <w:iCs/>
          <w:sz w:val="24"/>
          <w:szCs w:val="24"/>
        </w:rPr>
        <w:t>learning.</w:t>
      </w:r>
      <w:r>
        <w:rPr>
          <w:rFonts w:ascii="Arial" w:hAnsi="Arial" w:cs="Arial"/>
          <w:i/>
          <w:iCs/>
          <w:sz w:val="24"/>
          <w:szCs w:val="24"/>
        </w:rPr>
        <w:t xml:space="preserve"> </w:t>
      </w:r>
    </w:p>
    <w:p w14:paraId="5D875CD9" w14:textId="77777777" w:rsidR="00F0784D" w:rsidRDefault="00F0784D" w:rsidP="00BF2E54">
      <w:pPr>
        <w:spacing w:line="360" w:lineRule="auto"/>
        <w:rPr>
          <w:rFonts w:ascii="Arial" w:hAnsi="Arial" w:cs="Arial"/>
          <w:b/>
          <w:bCs/>
          <w:sz w:val="24"/>
          <w:szCs w:val="24"/>
        </w:rPr>
      </w:pPr>
    </w:p>
    <w:p w14:paraId="0845A33B" w14:textId="760CA0F2" w:rsidR="00D9219F" w:rsidRPr="00F0784D" w:rsidRDefault="0096188A" w:rsidP="00BF2E54">
      <w:pPr>
        <w:spacing w:line="360" w:lineRule="auto"/>
        <w:rPr>
          <w:rFonts w:ascii="Arial" w:hAnsi="Arial" w:cs="Arial"/>
          <w:b/>
          <w:bCs/>
          <w:sz w:val="24"/>
          <w:szCs w:val="24"/>
        </w:rPr>
      </w:pPr>
      <w:r>
        <w:rPr>
          <w:rFonts w:ascii="Arial" w:hAnsi="Arial" w:cs="Arial"/>
          <w:sz w:val="24"/>
          <w:szCs w:val="24"/>
        </w:rPr>
        <w:t xml:space="preserve"> </w:t>
      </w:r>
    </w:p>
    <w:p w14:paraId="6602E389" w14:textId="2C0C5136" w:rsidR="003C3882" w:rsidRDefault="003C3882" w:rsidP="00BF2E54">
      <w:pPr>
        <w:spacing w:line="360" w:lineRule="auto"/>
        <w:rPr>
          <w:rFonts w:ascii="Arial" w:hAnsi="Arial" w:cs="Arial"/>
          <w:b/>
          <w:bCs/>
          <w:sz w:val="24"/>
          <w:szCs w:val="24"/>
        </w:rPr>
      </w:pPr>
      <w:r w:rsidRPr="003C3882">
        <w:rPr>
          <w:rFonts w:ascii="Arial" w:hAnsi="Arial" w:cs="Arial"/>
          <w:b/>
          <w:bCs/>
          <w:sz w:val="24"/>
          <w:szCs w:val="24"/>
        </w:rPr>
        <w:t>Scaffolding using Vygotsky’s Zone of Proximal Development (ZPD)</w:t>
      </w:r>
    </w:p>
    <w:p w14:paraId="6F945F48" w14:textId="2A1835C2" w:rsidR="003C3882" w:rsidRDefault="003C3882" w:rsidP="00BF2E54">
      <w:pPr>
        <w:spacing w:line="360" w:lineRule="auto"/>
        <w:rPr>
          <w:rFonts w:ascii="Arial" w:hAnsi="Arial" w:cs="Arial"/>
          <w:b/>
          <w:bCs/>
          <w:sz w:val="24"/>
          <w:szCs w:val="24"/>
        </w:rPr>
      </w:pPr>
    </w:p>
    <w:p w14:paraId="694C7A79" w14:textId="2C76DF6D" w:rsidR="00EA2DB7" w:rsidRPr="009476B7" w:rsidRDefault="003C3882" w:rsidP="00BF2E54">
      <w:pPr>
        <w:spacing w:line="360" w:lineRule="auto"/>
        <w:rPr>
          <w:rFonts w:ascii="Arial" w:hAnsi="Arial" w:cs="Arial"/>
          <w:sz w:val="24"/>
          <w:szCs w:val="24"/>
        </w:rPr>
      </w:pPr>
      <w:r>
        <w:rPr>
          <w:rFonts w:ascii="Arial" w:hAnsi="Arial" w:cs="Arial"/>
          <w:sz w:val="24"/>
          <w:szCs w:val="24"/>
        </w:rPr>
        <w:t>After teachers observe c</w:t>
      </w:r>
      <w:r w:rsidR="003D5AB1">
        <w:rPr>
          <w:rFonts w:ascii="Arial" w:hAnsi="Arial" w:cs="Arial"/>
          <w:sz w:val="24"/>
          <w:szCs w:val="24"/>
        </w:rPr>
        <w:t xml:space="preserve">hildren’s learning, they aim to build on the child’s prior knowledge </w:t>
      </w:r>
      <w:r w:rsidR="00EA2DB7">
        <w:rPr>
          <w:rFonts w:ascii="Arial" w:hAnsi="Arial" w:cs="Arial"/>
          <w:sz w:val="24"/>
          <w:szCs w:val="24"/>
        </w:rPr>
        <w:t xml:space="preserve">by </w:t>
      </w:r>
      <w:r w:rsidR="009A2A4B">
        <w:rPr>
          <w:rFonts w:ascii="Arial" w:hAnsi="Arial" w:cs="Arial"/>
          <w:sz w:val="24"/>
          <w:szCs w:val="24"/>
        </w:rPr>
        <w:t xml:space="preserve">identifying gaps in knowledge and supporting them to progress in their learning. This is often known as </w:t>
      </w:r>
      <w:r w:rsidR="009476B7">
        <w:rPr>
          <w:rFonts w:ascii="Arial" w:hAnsi="Arial" w:cs="Arial"/>
          <w:sz w:val="24"/>
          <w:szCs w:val="24"/>
        </w:rPr>
        <w:t>‘Scaffolding’ which derives from Vygotsky’s Zone of Proximal Development (ZPD)</w:t>
      </w:r>
      <w:r w:rsidR="002052CA">
        <w:rPr>
          <w:rFonts w:ascii="Arial" w:hAnsi="Arial" w:cs="Arial"/>
          <w:sz w:val="24"/>
          <w:szCs w:val="24"/>
        </w:rPr>
        <w:t xml:space="preserve">. </w:t>
      </w:r>
      <w:r w:rsidR="00EE362B">
        <w:rPr>
          <w:rFonts w:ascii="Arial" w:hAnsi="Arial" w:cs="Arial"/>
          <w:sz w:val="24"/>
          <w:szCs w:val="24"/>
        </w:rPr>
        <w:t xml:space="preserve">The </w:t>
      </w:r>
      <w:r w:rsidR="001B4A98">
        <w:rPr>
          <w:rFonts w:ascii="Arial" w:hAnsi="Arial" w:cs="Arial"/>
          <w:sz w:val="24"/>
          <w:szCs w:val="24"/>
        </w:rPr>
        <w:t>Zone of Proximal Development is the gap between what children can achieve without support and what they can achieve with support (Welsh Government, 20</w:t>
      </w:r>
      <w:r w:rsidR="003B4AC5">
        <w:rPr>
          <w:rFonts w:ascii="Arial" w:hAnsi="Arial" w:cs="Arial"/>
          <w:sz w:val="24"/>
          <w:szCs w:val="24"/>
        </w:rPr>
        <w:t>08</w:t>
      </w:r>
      <w:r w:rsidR="001B4A98">
        <w:rPr>
          <w:rFonts w:ascii="Arial" w:hAnsi="Arial" w:cs="Arial"/>
          <w:sz w:val="24"/>
          <w:szCs w:val="24"/>
        </w:rPr>
        <w:t xml:space="preserve">). </w:t>
      </w:r>
      <w:r w:rsidR="00437EBB">
        <w:rPr>
          <w:rFonts w:ascii="Arial" w:hAnsi="Arial" w:cs="Arial"/>
          <w:sz w:val="24"/>
          <w:szCs w:val="24"/>
        </w:rPr>
        <w:t>The ZPD is not a permenant state, it is a stage towards children being able to do something independently (Welsh Government, 2010). Vygotsky said that ‘what a child can achieve with assistance today, a child will be able to achieve independently tomorrow’ (Welsh Government, 2008</w:t>
      </w:r>
      <w:r w:rsidR="005C0DEA">
        <w:rPr>
          <w:rFonts w:ascii="Arial" w:hAnsi="Arial" w:cs="Arial"/>
          <w:sz w:val="24"/>
          <w:szCs w:val="24"/>
        </w:rPr>
        <w:t>, p. 30</w:t>
      </w:r>
      <w:r w:rsidR="00437EBB">
        <w:rPr>
          <w:rFonts w:ascii="Arial" w:hAnsi="Arial" w:cs="Arial"/>
          <w:sz w:val="24"/>
          <w:szCs w:val="24"/>
        </w:rPr>
        <w:t>).</w:t>
      </w:r>
      <w:r w:rsidR="005C0DEA">
        <w:rPr>
          <w:rFonts w:ascii="Arial" w:hAnsi="Arial" w:cs="Arial"/>
          <w:sz w:val="24"/>
          <w:szCs w:val="24"/>
        </w:rPr>
        <w:t xml:space="preserve"> The key to using ZPD to assess learners is to identify what </w:t>
      </w:r>
      <w:r w:rsidR="004C6D45">
        <w:rPr>
          <w:rFonts w:ascii="Arial" w:hAnsi="Arial" w:cs="Arial"/>
          <w:sz w:val="24"/>
          <w:szCs w:val="24"/>
        </w:rPr>
        <w:t xml:space="preserve">their ZPD is (Welsh Government, 2010). Temporary </w:t>
      </w:r>
      <w:r w:rsidR="00D9421F">
        <w:rPr>
          <w:rFonts w:ascii="Arial" w:hAnsi="Arial" w:cs="Arial"/>
          <w:sz w:val="24"/>
          <w:szCs w:val="24"/>
        </w:rPr>
        <w:t xml:space="preserve">support is provided to children and then when the child is able to achieve the skill </w:t>
      </w:r>
      <w:r w:rsidR="00DB552C">
        <w:rPr>
          <w:rFonts w:ascii="Arial" w:hAnsi="Arial" w:cs="Arial"/>
          <w:sz w:val="24"/>
          <w:szCs w:val="24"/>
        </w:rPr>
        <w:t>independently</w:t>
      </w:r>
      <w:r w:rsidR="00D9421F">
        <w:rPr>
          <w:rFonts w:ascii="Arial" w:hAnsi="Arial" w:cs="Arial"/>
          <w:sz w:val="24"/>
          <w:szCs w:val="24"/>
        </w:rPr>
        <w:t xml:space="preserve">, the </w:t>
      </w:r>
      <w:r w:rsidR="00DB552C">
        <w:rPr>
          <w:rFonts w:ascii="Arial" w:hAnsi="Arial" w:cs="Arial"/>
          <w:sz w:val="24"/>
          <w:szCs w:val="24"/>
        </w:rPr>
        <w:t xml:space="preserve">temporary </w:t>
      </w:r>
      <w:r w:rsidR="00D9421F">
        <w:rPr>
          <w:rFonts w:ascii="Arial" w:hAnsi="Arial" w:cs="Arial"/>
          <w:sz w:val="24"/>
          <w:szCs w:val="24"/>
        </w:rPr>
        <w:t>support is taken away</w:t>
      </w:r>
      <w:r w:rsidR="00DB552C">
        <w:rPr>
          <w:rFonts w:ascii="Arial" w:hAnsi="Arial" w:cs="Arial"/>
          <w:sz w:val="24"/>
          <w:szCs w:val="24"/>
        </w:rPr>
        <w:t xml:space="preserve"> (</w:t>
      </w:r>
      <w:r w:rsidR="005768B9">
        <w:rPr>
          <w:rFonts w:ascii="Arial" w:hAnsi="Arial" w:cs="Arial"/>
          <w:sz w:val="24"/>
          <w:szCs w:val="24"/>
        </w:rPr>
        <w:t xml:space="preserve">Chaucer School, 2021). Vygotsky </w:t>
      </w:r>
      <w:r w:rsidR="00D94389">
        <w:rPr>
          <w:rFonts w:ascii="Arial" w:hAnsi="Arial" w:cs="Arial"/>
          <w:sz w:val="24"/>
          <w:szCs w:val="24"/>
        </w:rPr>
        <w:t>emphasised teachers matching learning activities to the child’s level of development and encouraging progression in children’s thinking (Welsh Government, 2008).</w:t>
      </w:r>
    </w:p>
    <w:p w14:paraId="0BE1B4F3" w14:textId="6CE77A68" w:rsidR="00D9219F" w:rsidRDefault="00D9219F" w:rsidP="00BF2E54">
      <w:pPr>
        <w:spacing w:line="360" w:lineRule="auto"/>
        <w:rPr>
          <w:rFonts w:ascii="Arial" w:hAnsi="Arial" w:cs="Arial"/>
          <w:b/>
          <w:bCs/>
          <w:sz w:val="24"/>
          <w:szCs w:val="24"/>
        </w:rPr>
      </w:pPr>
    </w:p>
    <w:p w14:paraId="11C62AA7" w14:textId="11AAA1FC" w:rsidR="00863748" w:rsidRPr="00E64EB0" w:rsidRDefault="00863748" w:rsidP="00ED5542">
      <w:pPr>
        <w:spacing w:line="360" w:lineRule="auto"/>
        <w:jc w:val="center"/>
        <w:rPr>
          <w:rFonts w:ascii="Arial" w:hAnsi="Arial" w:cs="Arial"/>
          <w:b/>
          <w:bCs/>
          <w:sz w:val="24"/>
          <w:szCs w:val="24"/>
          <w:u w:val="single"/>
        </w:rPr>
      </w:pPr>
      <w:r>
        <w:rPr>
          <w:rFonts w:ascii="Arial" w:hAnsi="Arial" w:cs="Arial"/>
          <w:b/>
          <w:bCs/>
          <w:sz w:val="24"/>
          <w:szCs w:val="24"/>
          <w:u w:val="single"/>
        </w:rPr>
        <w:t>Conclusio</w:t>
      </w:r>
      <w:r w:rsidR="00E64EB0">
        <w:rPr>
          <w:rFonts w:ascii="Arial" w:hAnsi="Arial" w:cs="Arial"/>
          <w:b/>
          <w:bCs/>
          <w:sz w:val="24"/>
          <w:szCs w:val="24"/>
          <w:u w:val="single"/>
        </w:rPr>
        <w:t>n</w:t>
      </w:r>
    </w:p>
    <w:p w14:paraId="35633C8B" w14:textId="77777777" w:rsidR="00E64EB0" w:rsidRDefault="00E64EB0" w:rsidP="00BF2E54">
      <w:pPr>
        <w:spacing w:line="360" w:lineRule="auto"/>
        <w:rPr>
          <w:rFonts w:ascii="Arial" w:hAnsi="Arial" w:cs="Arial"/>
          <w:b/>
          <w:bCs/>
          <w:sz w:val="24"/>
          <w:szCs w:val="24"/>
        </w:rPr>
      </w:pPr>
    </w:p>
    <w:p w14:paraId="439A36D4" w14:textId="32FBC157" w:rsidR="00D654B6" w:rsidRDefault="0063488B" w:rsidP="00BF2E54">
      <w:pPr>
        <w:spacing w:line="360" w:lineRule="auto"/>
        <w:rPr>
          <w:rFonts w:ascii="Arial" w:hAnsi="Arial" w:cs="Arial"/>
          <w:sz w:val="24"/>
          <w:szCs w:val="24"/>
        </w:rPr>
      </w:pPr>
      <w:r>
        <w:rPr>
          <w:rFonts w:ascii="Arial" w:hAnsi="Arial" w:cs="Arial"/>
          <w:sz w:val="24"/>
          <w:szCs w:val="24"/>
        </w:rPr>
        <w:t xml:space="preserve">To conclude this prospectus, we </w:t>
      </w:r>
      <w:r w:rsidR="00DB1FAA">
        <w:rPr>
          <w:rFonts w:ascii="Arial" w:hAnsi="Arial" w:cs="Arial"/>
          <w:sz w:val="24"/>
          <w:szCs w:val="24"/>
        </w:rPr>
        <w:t>believe</w:t>
      </w:r>
      <w:r>
        <w:rPr>
          <w:rFonts w:ascii="Arial" w:hAnsi="Arial" w:cs="Arial"/>
          <w:sz w:val="24"/>
          <w:szCs w:val="24"/>
        </w:rPr>
        <w:t xml:space="preserve"> Ysgol Oakfield </w:t>
      </w:r>
      <w:r w:rsidR="0032712A">
        <w:rPr>
          <w:rFonts w:ascii="Arial" w:hAnsi="Arial" w:cs="Arial"/>
          <w:sz w:val="24"/>
          <w:szCs w:val="24"/>
        </w:rPr>
        <w:t xml:space="preserve">offers a truly unique schooling experience and approach </w:t>
      </w:r>
      <w:r w:rsidR="001A1EA4">
        <w:rPr>
          <w:rFonts w:ascii="Arial" w:hAnsi="Arial" w:cs="Arial"/>
          <w:sz w:val="24"/>
          <w:szCs w:val="24"/>
        </w:rPr>
        <w:t xml:space="preserve">which has been formulated with children at the centre to provide them with the best possible outcomes. </w:t>
      </w:r>
      <w:r w:rsidR="000A3797">
        <w:rPr>
          <w:rFonts w:ascii="Arial" w:hAnsi="Arial" w:cs="Arial"/>
          <w:sz w:val="24"/>
          <w:szCs w:val="24"/>
        </w:rPr>
        <w:t xml:space="preserve">The school has taken </w:t>
      </w:r>
      <w:r w:rsidR="000A3797">
        <w:rPr>
          <w:rFonts w:ascii="Arial" w:hAnsi="Arial" w:cs="Arial"/>
          <w:sz w:val="24"/>
          <w:szCs w:val="24"/>
        </w:rPr>
        <w:lastRenderedPageBreak/>
        <w:t xml:space="preserve">inspiration from theorists </w:t>
      </w:r>
      <w:r w:rsidR="000E55A6">
        <w:rPr>
          <w:rFonts w:ascii="Arial" w:hAnsi="Arial" w:cs="Arial"/>
          <w:sz w:val="24"/>
          <w:szCs w:val="24"/>
        </w:rPr>
        <w:t xml:space="preserve">and radical figures in education </w:t>
      </w:r>
      <w:r w:rsidR="000A3797">
        <w:rPr>
          <w:rFonts w:ascii="Arial" w:hAnsi="Arial" w:cs="Arial"/>
          <w:sz w:val="24"/>
          <w:szCs w:val="24"/>
        </w:rPr>
        <w:t xml:space="preserve">who are widely recognised in education today such as </w:t>
      </w:r>
      <w:r w:rsidR="00FB5F05">
        <w:rPr>
          <w:rFonts w:ascii="Arial" w:hAnsi="Arial" w:cs="Arial"/>
          <w:sz w:val="24"/>
          <w:szCs w:val="24"/>
        </w:rPr>
        <w:t xml:space="preserve">Malaguzzi, Holt, Dewey and Vygotsky. By drawing on these different ideologies and approaches, Ysgol Oakfield has created an educational experience </w:t>
      </w:r>
      <w:r w:rsidR="00B37075">
        <w:rPr>
          <w:rFonts w:ascii="Arial" w:hAnsi="Arial" w:cs="Arial"/>
          <w:sz w:val="24"/>
          <w:szCs w:val="24"/>
        </w:rPr>
        <w:t xml:space="preserve">which </w:t>
      </w:r>
      <w:r w:rsidR="00CE27C4">
        <w:rPr>
          <w:rFonts w:ascii="Arial" w:hAnsi="Arial" w:cs="Arial"/>
          <w:sz w:val="24"/>
          <w:szCs w:val="24"/>
        </w:rPr>
        <w:t>differs from traditional schooling’s criticisms. Traditional schooling has</w:t>
      </w:r>
      <w:r w:rsidR="00752A9B">
        <w:rPr>
          <w:rFonts w:ascii="Arial" w:hAnsi="Arial" w:cs="Arial"/>
          <w:sz w:val="24"/>
          <w:szCs w:val="24"/>
        </w:rPr>
        <w:t xml:space="preserve"> been criticised for </w:t>
      </w:r>
      <w:r w:rsidR="00063D30">
        <w:rPr>
          <w:rFonts w:ascii="Arial" w:hAnsi="Arial" w:cs="Arial"/>
          <w:sz w:val="24"/>
          <w:szCs w:val="24"/>
        </w:rPr>
        <w:t xml:space="preserve">destroying children’s natural love for learning </w:t>
      </w:r>
      <w:r w:rsidR="00541EAD">
        <w:rPr>
          <w:rFonts w:ascii="Arial" w:hAnsi="Arial" w:cs="Arial"/>
          <w:sz w:val="24"/>
          <w:szCs w:val="24"/>
        </w:rPr>
        <w:t xml:space="preserve">and not allowing for enough independent </w:t>
      </w:r>
      <w:r w:rsidR="002355CE">
        <w:rPr>
          <w:rFonts w:ascii="Arial" w:hAnsi="Arial" w:cs="Arial"/>
          <w:sz w:val="24"/>
          <w:szCs w:val="24"/>
        </w:rPr>
        <w:t xml:space="preserve">thought, discovery and creativity (Holt, 1990). </w:t>
      </w:r>
      <w:r w:rsidR="00C10EF8">
        <w:rPr>
          <w:rFonts w:ascii="Arial" w:hAnsi="Arial" w:cs="Arial"/>
          <w:sz w:val="24"/>
          <w:szCs w:val="24"/>
        </w:rPr>
        <w:t xml:space="preserve">Ysgol Oakfield has aimed to ensure that children who attend the school </w:t>
      </w:r>
      <w:r w:rsidR="0013511A">
        <w:rPr>
          <w:rFonts w:ascii="Arial" w:hAnsi="Arial" w:cs="Arial"/>
          <w:sz w:val="24"/>
          <w:szCs w:val="24"/>
        </w:rPr>
        <w:t xml:space="preserve">develop into inquisitive, confident learners as we recognise the importance </w:t>
      </w:r>
      <w:r w:rsidR="00EF78F5">
        <w:rPr>
          <w:rFonts w:ascii="Arial" w:hAnsi="Arial" w:cs="Arial"/>
          <w:sz w:val="24"/>
          <w:szCs w:val="24"/>
        </w:rPr>
        <w:t xml:space="preserve">of allowing children to be </w:t>
      </w:r>
      <w:r w:rsidR="002E2982">
        <w:rPr>
          <w:rFonts w:ascii="Arial" w:hAnsi="Arial" w:cs="Arial"/>
          <w:sz w:val="24"/>
          <w:szCs w:val="24"/>
        </w:rPr>
        <w:t xml:space="preserve">researchers and respect that childhood is a time to explore through first-hand experiences as advocated by theorists such as Dewey and Kolb. </w:t>
      </w:r>
      <w:r w:rsidR="00F11C50">
        <w:rPr>
          <w:rFonts w:ascii="Arial" w:hAnsi="Arial" w:cs="Arial"/>
          <w:sz w:val="24"/>
          <w:szCs w:val="24"/>
        </w:rPr>
        <w:t xml:space="preserve">All children are individuals and different, therefore </w:t>
      </w:r>
      <w:r w:rsidR="00175278">
        <w:rPr>
          <w:rFonts w:ascii="Arial" w:hAnsi="Arial" w:cs="Arial"/>
          <w:sz w:val="24"/>
          <w:szCs w:val="24"/>
        </w:rPr>
        <w:t>the school does</w:t>
      </w:r>
      <w:r w:rsidR="00F11C50">
        <w:rPr>
          <w:rFonts w:ascii="Arial" w:hAnsi="Arial" w:cs="Arial"/>
          <w:sz w:val="24"/>
          <w:szCs w:val="24"/>
        </w:rPr>
        <w:t xml:space="preserve"> not believe that a standard national </w:t>
      </w:r>
      <w:r w:rsidR="000C335A">
        <w:rPr>
          <w:rFonts w:ascii="Arial" w:hAnsi="Arial" w:cs="Arial"/>
          <w:sz w:val="24"/>
          <w:szCs w:val="24"/>
        </w:rPr>
        <w:t xml:space="preserve">curriculum meets the needs of all learners. </w:t>
      </w:r>
      <w:r w:rsidR="000F3117">
        <w:rPr>
          <w:rFonts w:ascii="Arial" w:hAnsi="Arial" w:cs="Arial"/>
          <w:sz w:val="24"/>
          <w:szCs w:val="24"/>
        </w:rPr>
        <w:t xml:space="preserve">By allowing children to </w:t>
      </w:r>
      <w:r w:rsidR="00BE581D">
        <w:rPr>
          <w:rFonts w:ascii="Arial" w:hAnsi="Arial" w:cs="Arial"/>
          <w:sz w:val="24"/>
          <w:szCs w:val="24"/>
        </w:rPr>
        <w:t xml:space="preserve">be </w:t>
      </w:r>
      <w:r w:rsidR="000F3117">
        <w:rPr>
          <w:rFonts w:ascii="Arial" w:hAnsi="Arial" w:cs="Arial"/>
          <w:sz w:val="24"/>
          <w:szCs w:val="24"/>
        </w:rPr>
        <w:t>leaders in their learning</w:t>
      </w:r>
      <w:r w:rsidR="00E02758">
        <w:rPr>
          <w:rFonts w:ascii="Arial" w:hAnsi="Arial" w:cs="Arial"/>
          <w:sz w:val="24"/>
          <w:szCs w:val="24"/>
        </w:rPr>
        <w:t xml:space="preserve">, </w:t>
      </w:r>
      <w:r w:rsidR="00BE581D">
        <w:rPr>
          <w:rFonts w:ascii="Arial" w:hAnsi="Arial" w:cs="Arial"/>
          <w:sz w:val="24"/>
          <w:szCs w:val="24"/>
        </w:rPr>
        <w:t xml:space="preserve">embracing uniqueness </w:t>
      </w:r>
      <w:r w:rsidR="00E02758">
        <w:rPr>
          <w:rFonts w:ascii="Arial" w:hAnsi="Arial" w:cs="Arial"/>
          <w:sz w:val="24"/>
          <w:szCs w:val="24"/>
        </w:rPr>
        <w:t xml:space="preserve">and valuing the expressive arts, children are able to feel truly valued and respected. </w:t>
      </w:r>
      <w:r w:rsidR="00D52627">
        <w:rPr>
          <w:rFonts w:ascii="Arial" w:hAnsi="Arial" w:cs="Arial"/>
          <w:sz w:val="24"/>
          <w:szCs w:val="24"/>
        </w:rPr>
        <w:t xml:space="preserve">Happiness and well-being is just as important as academic success at Ysgol Oakfield </w:t>
      </w:r>
      <w:r w:rsidR="00BD7EA7">
        <w:rPr>
          <w:rFonts w:ascii="Arial" w:hAnsi="Arial" w:cs="Arial"/>
          <w:sz w:val="24"/>
          <w:szCs w:val="24"/>
        </w:rPr>
        <w:t>and we aim to ensure children are able to thrive in a positive environment</w:t>
      </w:r>
      <w:r w:rsidR="00011856">
        <w:rPr>
          <w:rFonts w:ascii="Arial" w:hAnsi="Arial" w:cs="Arial"/>
          <w:sz w:val="24"/>
          <w:szCs w:val="24"/>
        </w:rPr>
        <w:t xml:space="preserve">. </w:t>
      </w:r>
      <w:r w:rsidR="00E568EA">
        <w:rPr>
          <w:rFonts w:ascii="Arial" w:hAnsi="Arial" w:cs="Arial"/>
          <w:sz w:val="24"/>
          <w:szCs w:val="24"/>
        </w:rPr>
        <w:t>Research has found that s</w:t>
      </w:r>
      <w:r w:rsidR="00FF0DCB">
        <w:rPr>
          <w:rFonts w:ascii="Arial" w:hAnsi="Arial" w:cs="Arial"/>
          <w:sz w:val="24"/>
          <w:szCs w:val="24"/>
        </w:rPr>
        <w:t>etting</w:t>
      </w:r>
      <w:r w:rsidR="00E568EA">
        <w:rPr>
          <w:rFonts w:ascii="Arial" w:hAnsi="Arial" w:cs="Arial"/>
          <w:sz w:val="24"/>
          <w:szCs w:val="24"/>
        </w:rPr>
        <w:t>s</w:t>
      </w:r>
      <w:r w:rsidR="00FF0DCB">
        <w:rPr>
          <w:rFonts w:ascii="Arial" w:hAnsi="Arial" w:cs="Arial"/>
          <w:sz w:val="24"/>
          <w:szCs w:val="24"/>
        </w:rPr>
        <w:t xml:space="preserve"> who use child centred approach and </w:t>
      </w:r>
      <w:r w:rsidR="00E568EA">
        <w:rPr>
          <w:rFonts w:ascii="Arial" w:hAnsi="Arial" w:cs="Arial"/>
          <w:sz w:val="24"/>
          <w:szCs w:val="24"/>
        </w:rPr>
        <w:t xml:space="preserve">use the outdoors as a learning environment </w:t>
      </w:r>
      <w:r w:rsidR="00E56968">
        <w:rPr>
          <w:rFonts w:ascii="Arial" w:hAnsi="Arial" w:cs="Arial"/>
          <w:sz w:val="24"/>
          <w:szCs w:val="24"/>
        </w:rPr>
        <w:t>promote children’s holistic development and well-being (Harris, 2018)</w:t>
      </w:r>
      <w:r w:rsidR="007407EA">
        <w:rPr>
          <w:rFonts w:ascii="Arial" w:hAnsi="Arial" w:cs="Arial"/>
          <w:sz w:val="24"/>
          <w:szCs w:val="24"/>
        </w:rPr>
        <w:t xml:space="preserve"> </w:t>
      </w:r>
      <w:r w:rsidR="00DD3D55">
        <w:rPr>
          <w:rFonts w:ascii="Arial" w:hAnsi="Arial" w:cs="Arial"/>
          <w:sz w:val="24"/>
          <w:szCs w:val="24"/>
        </w:rPr>
        <w:t>as well as social skills and behaviour (Pickering, 2018).</w:t>
      </w:r>
      <w:r w:rsidR="00A533E9">
        <w:rPr>
          <w:rFonts w:ascii="Arial" w:hAnsi="Arial" w:cs="Arial"/>
          <w:sz w:val="24"/>
          <w:szCs w:val="24"/>
        </w:rPr>
        <w:t xml:space="preserve"> In later life, children who have grown in these educatio</w:t>
      </w:r>
      <w:r w:rsidR="00021D76">
        <w:rPr>
          <w:rFonts w:ascii="Arial" w:hAnsi="Arial" w:cs="Arial"/>
          <w:sz w:val="24"/>
          <w:szCs w:val="24"/>
        </w:rPr>
        <w:t>nal settings had higher self-confidence and higher production levels (Arseven, 2014).</w:t>
      </w:r>
    </w:p>
    <w:p w14:paraId="4337EDE9" w14:textId="00371C9D" w:rsidR="00D654B6" w:rsidRDefault="003B7F75" w:rsidP="00BF2E54">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700736" behindDoc="1" locked="0" layoutInCell="1" allowOverlap="1" wp14:anchorId="2C8DAD06" wp14:editId="60D3AAC9">
            <wp:simplePos x="0" y="0"/>
            <wp:positionH relativeFrom="margin">
              <wp:align>center</wp:align>
            </wp:positionH>
            <wp:positionV relativeFrom="paragraph">
              <wp:posOffset>180946</wp:posOffset>
            </wp:positionV>
            <wp:extent cx="4311650" cy="2873375"/>
            <wp:effectExtent l="0" t="0" r="0" b="3175"/>
            <wp:wrapTight wrapText="bothSides">
              <wp:wrapPolygon edited="0">
                <wp:start x="0" y="0"/>
                <wp:lineTo x="0" y="21481"/>
                <wp:lineTo x="21473" y="21481"/>
                <wp:lineTo x="21473" y="0"/>
                <wp:lineTo x="0" y="0"/>
              </wp:wrapPolygon>
            </wp:wrapTight>
            <wp:docPr id="6" name="Picture 6" descr="A picture containing writing implement, stationary,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writing implement, stationary, penci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1650" cy="2873375"/>
                    </a:xfrm>
                    <a:prstGeom prst="rect">
                      <a:avLst/>
                    </a:prstGeom>
                  </pic:spPr>
                </pic:pic>
              </a:graphicData>
            </a:graphic>
            <wp14:sizeRelH relativeFrom="margin">
              <wp14:pctWidth>0</wp14:pctWidth>
            </wp14:sizeRelH>
            <wp14:sizeRelV relativeFrom="margin">
              <wp14:pctHeight>0</wp14:pctHeight>
            </wp14:sizeRelV>
          </wp:anchor>
        </w:drawing>
      </w:r>
    </w:p>
    <w:p w14:paraId="4C811C7B" w14:textId="382861A7" w:rsidR="00D654B6" w:rsidRDefault="00D654B6" w:rsidP="00BF2E54">
      <w:pPr>
        <w:spacing w:line="360" w:lineRule="auto"/>
        <w:rPr>
          <w:rFonts w:ascii="Arial" w:hAnsi="Arial" w:cs="Arial"/>
          <w:sz w:val="24"/>
          <w:szCs w:val="24"/>
        </w:rPr>
      </w:pPr>
    </w:p>
    <w:p w14:paraId="4D5BAA9F" w14:textId="732ADE8A" w:rsidR="00863748" w:rsidRDefault="00863748" w:rsidP="00BF2E54">
      <w:pPr>
        <w:spacing w:line="360" w:lineRule="auto"/>
        <w:rPr>
          <w:rFonts w:ascii="Arial" w:hAnsi="Arial" w:cs="Arial"/>
          <w:b/>
          <w:bCs/>
          <w:sz w:val="24"/>
          <w:szCs w:val="24"/>
        </w:rPr>
      </w:pPr>
    </w:p>
    <w:p w14:paraId="28D8B608" w14:textId="33C32512" w:rsidR="00863748" w:rsidRDefault="00863748" w:rsidP="00BF2E54">
      <w:pPr>
        <w:spacing w:line="360" w:lineRule="auto"/>
        <w:rPr>
          <w:rFonts w:ascii="Arial" w:hAnsi="Arial" w:cs="Arial"/>
          <w:b/>
          <w:bCs/>
          <w:sz w:val="24"/>
          <w:szCs w:val="24"/>
        </w:rPr>
      </w:pPr>
    </w:p>
    <w:p w14:paraId="1CD677BF" w14:textId="09D9C862" w:rsidR="00BF2E54" w:rsidRDefault="00BF2E54" w:rsidP="00BF2E54">
      <w:pPr>
        <w:spacing w:line="360" w:lineRule="auto"/>
        <w:rPr>
          <w:rFonts w:ascii="Arial" w:hAnsi="Arial" w:cs="Arial"/>
          <w:b/>
          <w:bCs/>
          <w:sz w:val="24"/>
          <w:szCs w:val="24"/>
        </w:rPr>
      </w:pPr>
    </w:p>
    <w:p w14:paraId="153CBDF5" w14:textId="77777777" w:rsidR="00ED5542" w:rsidRDefault="00ED5542" w:rsidP="00BF2E54">
      <w:pPr>
        <w:spacing w:line="360" w:lineRule="auto"/>
        <w:rPr>
          <w:rFonts w:ascii="Arial" w:hAnsi="Arial" w:cs="Arial"/>
          <w:b/>
          <w:bCs/>
          <w:sz w:val="24"/>
          <w:szCs w:val="24"/>
        </w:rPr>
      </w:pPr>
    </w:p>
    <w:p w14:paraId="5A8C35E5" w14:textId="77777777" w:rsidR="00ED5542" w:rsidRDefault="00ED5542" w:rsidP="00BF2E54">
      <w:pPr>
        <w:spacing w:line="360" w:lineRule="auto"/>
        <w:rPr>
          <w:rFonts w:ascii="Arial" w:hAnsi="Arial" w:cs="Arial"/>
          <w:b/>
          <w:bCs/>
          <w:sz w:val="24"/>
          <w:szCs w:val="24"/>
        </w:rPr>
      </w:pPr>
    </w:p>
    <w:p w14:paraId="24950061" w14:textId="77777777" w:rsidR="00ED5542" w:rsidRDefault="00ED5542" w:rsidP="00BF2E54">
      <w:pPr>
        <w:spacing w:line="360" w:lineRule="auto"/>
        <w:rPr>
          <w:rFonts w:ascii="Arial" w:hAnsi="Arial" w:cs="Arial"/>
          <w:b/>
          <w:bCs/>
          <w:sz w:val="24"/>
          <w:szCs w:val="24"/>
        </w:rPr>
      </w:pPr>
    </w:p>
    <w:p w14:paraId="3A539A3F" w14:textId="77777777" w:rsidR="00ED5542" w:rsidRDefault="00ED5542" w:rsidP="00BF2E54">
      <w:pPr>
        <w:spacing w:line="360" w:lineRule="auto"/>
        <w:rPr>
          <w:rFonts w:ascii="Arial" w:hAnsi="Arial" w:cs="Arial"/>
          <w:b/>
          <w:bCs/>
          <w:sz w:val="24"/>
          <w:szCs w:val="24"/>
        </w:rPr>
      </w:pPr>
    </w:p>
    <w:p w14:paraId="2DC38CBC" w14:textId="033C45EF" w:rsidR="009C29E9" w:rsidRDefault="009C29E9" w:rsidP="00BF2E54">
      <w:pPr>
        <w:spacing w:line="360" w:lineRule="auto"/>
        <w:rPr>
          <w:rFonts w:ascii="Arial" w:hAnsi="Arial" w:cs="Arial"/>
          <w:b/>
          <w:bCs/>
          <w:sz w:val="24"/>
          <w:szCs w:val="24"/>
        </w:rPr>
      </w:pPr>
      <w:r>
        <w:rPr>
          <w:rFonts w:ascii="Arial" w:hAnsi="Arial" w:cs="Arial"/>
          <w:b/>
          <w:bCs/>
          <w:sz w:val="24"/>
          <w:szCs w:val="24"/>
        </w:rPr>
        <w:lastRenderedPageBreak/>
        <w:t>Reference list</w:t>
      </w:r>
    </w:p>
    <w:p w14:paraId="6FB90F8E" w14:textId="77777777" w:rsidR="007420A7" w:rsidRDefault="007420A7" w:rsidP="00BF2E54">
      <w:pPr>
        <w:spacing w:line="360" w:lineRule="auto"/>
        <w:rPr>
          <w:rFonts w:ascii="Arial" w:hAnsi="Arial" w:cs="Arial"/>
          <w:b/>
          <w:bCs/>
          <w:sz w:val="24"/>
          <w:szCs w:val="24"/>
        </w:rPr>
      </w:pPr>
    </w:p>
    <w:p w14:paraId="4190A692" w14:textId="6C9D75B2" w:rsidR="007420A7" w:rsidRDefault="007420A7" w:rsidP="00BF2E54">
      <w:pPr>
        <w:spacing w:line="360" w:lineRule="auto"/>
        <w:rPr>
          <w:rFonts w:ascii="Arial" w:hAnsi="Arial" w:cs="Arial"/>
          <w:sz w:val="24"/>
          <w:szCs w:val="24"/>
        </w:rPr>
      </w:pPr>
      <w:r>
        <w:rPr>
          <w:rFonts w:ascii="Arial" w:hAnsi="Arial" w:cs="Arial"/>
          <w:sz w:val="24"/>
          <w:szCs w:val="24"/>
        </w:rPr>
        <w:t xml:space="preserve">Arseven, A. (2014) ‘The Reggio Emilia approach and curriculum development process’, </w:t>
      </w:r>
      <w:r>
        <w:rPr>
          <w:rFonts w:ascii="Arial" w:hAnsi="Arial" w:cs="Arial"/>
          <w:i/>
          <w:iCs/>
          <w:sz w:val="24"/>
          <w:szCs w:val="24"/>
        </w:rPr>
        <w:t xml:space="preserve">International Journal of Academic Research, </w:t>
      </w:r>
      <w:r>
        <w:rPr>
          <w:rFonts w:ascii="Arial" w:hAnsi="Arial" w:cs="Arial"/>
          <w:sz w:val="24"/>
          <w:szCs w:val="24"/>
        </w:rPr>
        <w:t xml:space="preserve">6(1), pp. 166-171. </w:t>
      </w:r>
    </w:p>
    <w:p w14:paraId="4D091A6F" w14:textId="77777777" w:rsidR="00CB7C06" w:rsidRDefault="00CB7C06" w:rsidP="00BF2E54">
      <w:pPr>
        <w:spacing w:line="360" w:lineRule="auto"/>
        <w:rPr>
          <w:rFonts w:ascii="Arial" w:hAnsi="Arial" w:cs="Arial"/>
          <w:sz w:val="24"/>
          <w:szCs w:val="24"/>
        </w:rPr>
      </w:pPr>
    </w:p>
    <w:p w14:paraId="65530282" w14:textId="1364D4FC" w:rsidR="007420A7" w:rsidRDefault="007420A7" w:rsidP="00BF2E54">
      <w:pPr>
        <w:spacing w:line="360" w:lineRule="auto"/>
        <w:rPr>
          <w:rFonts w:ascii="Arial" w:hAnsi="Arial" w:cs="Arial"/>
          <w:sz w:val="24"/>
          <w:szCs w:val="24"/>
        </w:rPr>
      </w:pPr>
      <w:r>
        <w:rPr>
          <w:rFonts w:ascii="Arial" w:hAnsi="Arial" w:cs="Arial"/>
          <w:sz w:val="24"/>
          <w:szCs w:val="24"/>
        </w:rPr>
        <w:t xml:space="preserve">Aubrey, K. and Riley, A. (2017) </w:t>
      </w:r>
      <w:r>
        <w:rPr>
          <w:rFonts w:ascii="Arial" w:hAnsi="Arial" w:cs="Arial"/>
          <w:i/>
          <w:iCs/>
          <w:sz w:val="24"/>
          <w:szCs w:val="24"/>
        </w:rPr>
        <w:t xml:space="preserve">Understanding and Using Educational Theories. </w:t>
      </w:r>
      <w:r>
        <w:rPr>
          <w:rFonts w:ascii="Arial" w:hAnsi="Arial" w:cs="Arial"/>
          <w:sz w:val="24"/>
          <w:szCs w:val="24"/>
        </w:rPr>
        <w:t>London: SAGE.</w:t>
      </w:r>
    </w:p>
    <w:p w14:paraId="70E46347" w14:textId="4C7606BA" w:rsidR="00CB7C06" w:rsidRDefault="00CB7C06" w:rsidP="00BF2E54">
      <w:pPr>
        <w:spacing w:line="360" w:lineRule="auto"/>
        <w:rPr>
          <w:rFonts w:ascii="Arial" w:hAnsi="Arial" w:cs="Arial"/>
          <w:sz w:val="24"/>
          <w:szCs w:val="24"/>
        </w:rPr>
      </w:pPr>
    </w:p>
    <w:p w14:paraId="3C9427DE" w14:textId="6F9C5D04" w:rsidR="007420A7" w:rsidRDefault="007420A7" w:rsidP="00BF2E54">
      <w:pPr>
        <w:spacing w:line="360" w:lineRule="auto"/>
        <w:rPr>
          <w:rFonts w:ascii="Arial" w:hAnsi="Arial" w:cs="Arial"/>
          <w:sz w:val="24"/>
          <w:szCs w:val="24"/>
        </w:rPr>
      </w:pPr>
      <w:r>
        <w:rPr>
          <w:rFonts w:ascii="Arial" w:hAnsi="Arial" w:cs="Arial"/>
          <w:sz w:val="24"/>
          <w:szCs w:val="24"/>
        </w:rPr>
        <w:t xml:space="preserve">Chaucer School (2021) </w:t>
      </w:r>
      <w:r>
        <w:rPr>
          <w:rFonts w:ascii="Arial" w:hAnsi="Arial" w:cs="Arial"/>
          <w:i/>
          <w:iCs/>
          <w:sz w:val="24"/>
          <w:szCs w:val="24"/>
        </w:rPr>
        <w:t xml:space="preserve">Effective Scaffolding. </w:t>
      </w:r>
      <w:r>
        <w:rPr>
          <w:rFonts w:ascii="Arial" w:hAnsi="Arial" w:cs="Arial"/>
          <w:sz w:val="24"/>
          <w:szCs w:val="24"/>
        </w:rPr>
        <w:t xml:space="preserve">Available at: </w:t>
      </w:r>
      <w:hyperlink r:id="rId12" w:history="1">
        <w:r w:rsidRPr="00D80107">
          <w:rPr>
            <w:rStyle w:val="Hyperlink"/>
            <w:rFonts w:ascii="Arial" w:hAnsi="Arial" w:cs="Arial"/>
            <w:sz w:val="24"/>
            <w:szCs w:val="24"/>
          </w:rPr>
          <w:t>http://www.chaucer.sheffield.sch.uk/images/schoolimprovement/tla/scaffolding.pdf</w:t>
        </w:r>
      </w:hyperlink>
      <w:r>
        <w:rPr>
          <w:rFonts w:ascii="Arial" w:hAnsi="Arial" w:cs="Arial"/>
          <w:sz w:val="24"/>
          <w:szCs w:val="24"/>
        </w:rPr>
        <w:t xml:space="preserve"> (Accessed: 24 March 2021).</w:t>
      </w:r>
    </w:p>
    <w:p w14:paraId="12587AE7" w14:textId="77777777" w:rsidR="00CB7C06" w:rsidRDefault="00CB7C06" w:rsidP="00BF2E54">
      <w:pPr>
        <w:spacing w:line="360" w:lineRule="auto"/>
        <w:rPr>
          <w:rFonts w:ascii="Arial" w:hAnsi="Arial" w:cs="Arial"/>
          <w:sz w:val="24"/>
          <w:szCs w:val="24"/>
        </w:rPr>
      </w:pPr>
    </w:p>
    <w:p w14:paraId="1ACA460B" w14:textId="5BA800BE" w:rsidR="007420A7" w:rsidRDefault="007420A7" w:rsidP="00BF2E54">
      <w:pPr>
        <w:spacing w:line="360" w:lineRule="auto"/>
        <w:rPr>
          <w:rFonts w:ascii="Arial" w:hAnsi="Arial" w:cs="Arial"/>
          <w:sz w:val="24"/>
          <w:szCs w:val="24"/>
        </w:rPr>
      </w:pPr>
      <w:r>
        <w:rPr>
          <w:rFonts w:ascii="Arial" w:hAnsi="Arial" w:cs="Arial"/>
          <w:sz w:val="24"/>
          <w:szCs w:val="24"/>
        </w:rPr>
        <w:t xml:space="preserve">Children’s Commissioner for Wales (2021) </w:t>
      </w:r>
      <w:r>
        <w:rPr>
          <w:rFonts w:ascii="Arial" w:hAnsi="Arial" w:cs="Arial"/>
          <w:i/>
          <w:iCs/>
          <w:sz w:val="24"/>
          <w:szCs w:val="24"/>
        </w:rPr>
        <w:t xml:space="preserve">Children’s rights. </w:t>
      </w:r>
      <w:r w:rsidRPr="00D80C60">
        <w:rPr>
          <w:rFonts w:ascii="Arial" w:hAnsi="Arial" w:cs="Arial"/>
          <w:sz w:val="24"/>
          <w:szCs w:val="24"/>
        </w:rPr>
        <w:t xml:space="preserve">Available at: </w:t>
      </w:r>
      <w:hyperlink r:id="rId13" w:anchor=":~:text=In%202011%20Wales%20became%20the,this%20ground%2Dbreaking%20measure%20here" w:history="1">
        <w:r w:rsidRPr="00D80C60">
          <w:rPr>
            <w:rStyle w:val="Hyperlink"/>
            <w:rFonts w:ascii="Arial" w:hAnsi="Arial" w:cs="Arial"/>
            <w:sz w:val="24"/>
            <w:szCs w:val="24"/>
          </w:rPr>
          <w:t>https://www.childcomwales.org.uk/uncrc-childrens-rights/#:~:text=In%202011%20Wales%20became%20the,this%20ground%2Dbreaking%20measure%20here</w:t>
        </w:r>
      </w:hyperlink>
      <w:r w:rsidRPr="00D80C60">
        <w:rPr>
          <w:rFonts w:ascii="Arial" w:hAnsi="Arial" w:cs="Arial"/>
          <w:sz w:val="24"/>
          <w:szCs w:val="24"/>
        </w:rPr>
        <w:t xml:space="preserve">. </w:t>
      </w:r>
      <w:r>
        <w:rPr>
          <w:rFonts w:ascii="Arial" w:hAnsi="Arial" w:cs="Arial"/>
          <w:sz w:val="24"/>
          <w:szCs w:val="24"/>
        </w:rPr>
        <w:t>(Accessed: 6 March 2021).</w:t>
      </w:r>
    </w:p>
    <w:p w14:paraId="444EA3A9" w14:textId="432579EF" w:rsidR="00CB7C06" w:rsidRDefault="00CB7C06" w:rsidP="00BF2E54">
      <w:pPr>
        <w:spacing w:line="360" w:lineRule="auto"/>
        <w:rPr>
          <w:rFonts w:ascii="Arial" w:hAnsi="Arial" w:cs="Arial"/>
          <w:sz w:val="24"/>
          <w:szCs w:val="24"/>
        </w:rPr>
      </w:pPr>
    </w:p>
    <w:p w14:paraId="5CEDD808" w14:textId="1E4E7313" w:rsidR="007420A7" w:rsidRDefault="007420A7" w:rsidP="00BF2E54">
      <w:pPr>
        <w:spacing w:line="360" w:lineRule="auto"/>
        <w:rPr>
          <w:rFonts w:ascii="Arial" w:hAnsi="Arial" w:cs="Arial"/>
          <w:sz w:val="24"/>
          <w:szCs w:val="24"/>
        </w:rPr>
      </w:pPr>
      <w:r>
        <w:rPr>
          <w:rFonts w:ascii="Arial" w:hAnsi="Arial" w:cs="Arial"/>
          <w:sz w:val="24"/>
          <w:szCs w:val="24"/>
        </w:rPr>
        <w:t xml:space="preserve">Costley, K. (2011) </w:t>
      </w:r>
      <w:r>
        <w:rPr>
          <w:rFonts w:ascii="Arial" w:hAnsi="Arial" w:cs="Arial"/>
          <w:i/>
          <w:iCs/>
          <w:sz w:val="24"/>
          <w:szCs w:val="24"/>
        </w:rPr>
        <w:t xml:space="preserve">Holt’s Theories in the 1970’s Ironically Become Predictions for the Next Century. </w:t>
      </w:r>
      <w:r>
        <w:rPr>
          <w:rFonts w:ascii="Arial" w:hAnsi="Arial" w:cs="Arial"/>
          <w:sz w:val="24"/>
          <w:szCs w:val="24"/>
        </w:rPr>
        <w:t xml:space="preserve">Arkansas: Arkansas Tech University. </w:t>
      </w:r>
    </w:p>
    <w:p w14:paraId="6FC582D2" w14:textId="6718AB1F" w:rsidR="00CB7C06" w:rsidRDefault="00CB7C06" w:rsidP="00BF2E54">
      <w:pPr>
        <w:spacing w:line="360" w:lineRule="auto"/>
        <w:rPr>
          <w:rFonts w:ascii="Arial" w:hAnsi="Arial" w:cs="Arial"/>
          <w:sz w:val="24"/>
          <w:szCs w:val="24"/>
        </w:rPr>
      </w:pPr>
    </w:p>
    <w:p w14:paraId="2B85820D" w14:textId="3158E955" w:rsidR="007420A7" w:rsidRDefault="007420A7" w:rsidP="00BF2E54">
      <w:pPr>
        <w:spacing w:line="360" w:lineRule="auto"/>
        <w:rPr>
          <w:rFonts w:ascii="Arial" w:hAnsi="Arial" w:cs="Arial"/>
          <w:sz w:val="24"/>
          <w:szCs w:val="24"/>
        </w:rPr>
      </w:pPr>
      <w:r w:rsidRPr="00104C0B">
        <w:rPr>
          <w:rFonts w:ascii="Arial" w:hAnsi="Arial" w:cs="Arial"/>
          <w:sz w:val="24"/>
          <w:szCs w:val="24"/>
        </w:rPr>
        <w:t>Dunhill, A. and Elliott, B. and Shaw, B. (2010) </w:t>
      </w:r>
      <w:r w:rsidRPr="00104C0B">
        <w:rPr>
          <w:rFonts w:ascii="Arial" w:hAnsi="Arial" w:cs="Arial"/>
          <w:i/>
          <w:iCs/>
          <w:sz w:val="24"/>
          <w:szCs w:val="24"/>
        </w:rPr>
        <w:t>Effective Communication and Engagement with Children and Young People, Their Families and Carers. </w:t>
      </w:r>
      <w:r w:rsidRPr="00104C0B">
        <w:rPr>
          <w:rFonts w:ascii="Arial" w:hAnsi="Arial" w:cs="Arial"/>
          <w:sz w:val="24"/>
          <w:szCs w:val="24"/>
        </w:rPr>
        <w:t>Exeter: Learning Matters.</w:t>
      </w:r>
    </w:p>
    <w:p w14:paraId="21FCA1F0" w14:textId="77777777" w:rsidR="00CB7C06" w:rsidRDefault="00CB7C06" w:rsidP="00BF2E54">
      <w:pPr>
        <w:spacing w:line="360" w:lineRule="auto"/>
        <w:rPr>
          <w:rFonts w:ascii="Arial" w:hAnsi="Arial" w:cs="Arial"/>
          <w:sz w:val="24"/>
          <w:szCs w:val="24"/>
        </w:rPr>
      </w:pPr>
    </w:p>
    <w:p w14:paraId="3BDAE9B7" w14:textId="07389D71" w:rsidR="007420A7" w:rsidRDefault="007420A7" w:rsidP="00BF2E54">
      <w:pPr>
        <w:spacing w:line="360" w:lineRule="auto"/>
        <w:rPr>
          <w:rFonts w:ascii="Arial" w:hAnsi="Arial" w:cs="Arial"/>
          <w:sz w:val="24"/>
          <w:szCs w:val="24"/>
        </w:rPr>
      </w:pPr>
      <w:r>
        <w:rPr>
          <w:rFonts w:ascii="Arial" w:hAnsi="Arial" w:cs="Arial"/>
          <w:sz w:val="24"/>
          <w:szCs w:val="24"/>
        </w:rPr>
        <w:t xml:space="preserve">Edwards, C. and Ganini, L. and Foreman, G. (1998) </w:t>
      </w:r>
      <w:r>
        <w:rPr>
          <w:rFonts w:ascii="Arial" w:hAnsi="Arial" w:cs="Arial"/>
          <w:i/>
          <w:iCs/>
          <w:sz w:val="24"/>
          <w:szCs w:val="24"/>
        </w:rPr>
        <w:t xml:space="preserve">The Hundred Languages of Children: The Reggio Emilia Approach Advanced Reflections. </w:t>
      </w:r>
      <w:r>
        <w:rPr>
          <w:rFonts w:ascii="Arial" w:hAnsi="Arial" w:cs="Arial"/>
          <w:sz w:val="24"/>
          <w:szCs w:val="24"/>
        </w:rPr>
        <w:t xml:space="preserve">New York: Ablex Publishing Company. </w:t>
      </w:r>
    </w:p>
    <w:p w14:paraId="5844E5C6" w14:textId="77777777" w:rsidR="007420A7" w:rsidRDefault="007420A7" w:rsidP="00BF2E54">
      <w:pPr>
        <w:spacing w:line="360" w:lineRule="auto"/>
        <w:rPr>
          <w:rFonts w:ascii="Arial" w:hAnsi="Arial" w:cs="Arial"/>
          <w:sz w:val="24"/>
          <w:szCs w:val="24"/>
        </w:rPr>
      </w:pPr>
      <w:r>
        <w:rPr>
          <w:rFonts w:ascii="Arial" w:hAnsi="Arial" w:cs="Arial"/>
          <w:sz w:val="24"/>
          <w:szCs w:val="24"/>
        </w:rPr>
        <w:lastRenderedPageBreak/>
        <w:t xml:space="preserve">Gigi, S-Y. (2008) ‘Documentation: Ideas and Applications from the Reggio Emilia Approach’, </w:t>
      </w:r>
      <w:r>
        <w:rPr>
          <w:rFonts w:ascii="Arial" w:hAnsi="Arial" w:cs="Arial"/>
          <w:i/>
          <w:iCs/>
          <w:sz w:val="24"/>
          <w:szCs w:val="24"/>
        </w:rPr>
        <w:t xml:space="preserve">Teaching Artist Journal, </w:t>
      </w:r>
      <w:r>
        <w:rPr>
          <w:rFonts w:ascii="Arial" w:hAnsi="Arial" w:cs="Arial"/>
          <w:sz w:val="24"/>
          <w:szCs w:val="24"/>
        </w:rPr>
        <w:t>6(2), pp. 126-134.</w:t>
      </w:r>
    </w:p>
    <w:p w14:paraId="095DF2DE" w14:textId="77777777" w:rsidR="00CB7C06" w:rsidRDefault="00CB7C06" w:rsidP="00BF2E54">
      <w:pPr>
        <w:spacing w:line="360" w:lineRule="auto"/>
        <w:rPr>
          <w:rFonts w:ascii="Arial" w:hAnsi="Arial" w:cs="Arial"/>
          <w:sz w:val="24"/>
          <w:szCs w:val="24"/>
        </w:rPr>
      </w:pPr>
    </w:p>
    <w:p w14:paraId="662FC407" w14:textId="73DD3C44" w:rsidR="007420A7" w:rsidRDefault="007420A7" w:rsidP="00BF2E54">
      <w:pPr>
        <w:spacing w:line="360" w:lineRule="auto"/>
        <w:rPr>
          <w:rFonts w:ascii="Arial" w:hAnsi="Arial" w:cs="Arial"/>
          <w:sz w:val="24"/>
          <w:szCs w:val="24"/>
        </w:rPr>
      </w:pPr>
      <w:r>
        <w:rPr>
          <w:rFonts w:ascii="Arial" w:hAnsi="Arial" w:cs="Arial"/>
          <w:sz w:val="24"/>
          <w:szCs w:val="24"/>
        </w:rPr>
        <w:t xml:space="preserve">Gobby, B. and Millei, Z. (2017) </w:t>
      </w:r>
      <w:r>
        <w:rPr>
          <w:rFonts w:ascii="Arial" w:hAnsi="Arial" w:cs="Arial"/>
          <w:i/>
          <w:iCs/>
          <w:sz w:val="24"/>
          <w:szCs w:val="24"/>
        </w:rPr>
        <w:t xml:space="preserve">Schooling, It’s History and Power. </w:t>
      </w:r>
      <w:r>
        <w:rPr>
          <w:rFonts w:ascii="Arial" w:hAnsi="Arial" w:cs="Arial"/>
          <w:sz w:val="24"/>
          <w:szCs w:val="24"/>
        </w:rPr>
        <w:t>Perth: Curtin University.</w:t>
      </w:r>
    </w:p>
    <w:p w14:paraId="1496D98E" w14:textId="77777777" w:rsidR="00CB7C06" w:rsidRDefault="00CB7C06" w:rsidP="00BF2E54">
      <w:pPr>
        <w:spacing w:line="360" w:lineRule="auto"/>
        <w:rPr>
          <w:rFonts w:ascii="Arial" w:hAnsi="Arial" w:cs="Arial"/>
          <w:sz w:val="24"/>
          <w:szCs w:val="24"/>
        </w:rPr>
      </w:pPr>
    </w:p>
    <w:p w14:paraId="51803E59" w14:textId="743AF35B" w:rsidR="007420A7" w:rsidRPr="007407EA" w:rsidRDefault="007420A7" w:rsidP="00BF2E54">
      <w:pPr>
        <w:spacing w:line="360" w:lineRule="auto"/>
        <w:rPr>
          <w:rFonts w:ascii="Arial" w:hAnsi="Arial" w:cs="Arial"/>
          <w:sz w:val="24"/>
          <w:szCs w:val="24"/>
        </w:rPr>
      </w:pPr>
      <w:r w:rsidRPr="007407EA">
        <w:rPr>
          <w:rFonts w:ascii="Arial" w:hAnsi="Arial" w:cs="Arial"/>
          <w:sz w:val="24"/>
          <w:szCs w:val="24"/>
        </w:rPr>
        <w:t xml:space="preserve">Harris, F. (2018) ‘Outdoor learning spaces: The case of forest school.’, </w:t>
      </w:r>
      <w:r w:rsidRPr="007407EA">
        <w:rPr>
          <w:rFonts w:ascii="Arial" w:hAnsi="Arial" w:cs="Arial"/>
          <w:i/>
          <w:iCs/>
          <w:sz w:val="24"/>
          <w:szCs w:val="24"/>
        </w:rPr>
        <w:t xml:space="preserve">Area, </w:t>
      </w:r>
      <w:r w:rsidRPr="007407EA">
        <w:rPr>
          <w:rFonts w:ascii="Arial" w:hAnsi="Arial" w:cs="Arial"/>
          <w:sz w:val="24"/>
          <w:szCs w:val="24"/>
        </w:rPr>
        <w:t xml:space="preserve">50(2), pp. 222-232. </w:t>
      </w:r>
    </w:p>
    <w:p w14:paraId="72ECB4DC" w14:textId="77777777" w:rsidR="00CB7C06" w:rsidRDefault="00CB7C06" w:rsidP="00BF2E54">
      <w:pPr>
        <w:spacing w:line="360" w:lineRule="auto"/>
        <w:rPr>
          <w:rFonts w:ascii="Arial" w:hAnsi="Arial" w:cs="Arial"/>
          <w:sz w:val="24"/>
          <w:szCs w:val="24"/>
        </w:rPr>
      </w:pPr>
    </w:p>
    <w:p w14:paraId="3FE4B533" w14:textId="7A24DAD9" w:rsidR="007420A7" w:rsidRDefault="007420A7" w:rsidP="00BF2E54">
      <w:pPr>
        <w:spacing w:line="360" w:lineRule="auto"/>
        <w:rPr>
          <w:rFonts w:ascii="Arial" w:hAnsi="Arial" w:cs="Arial"/>
          <w:sz w:val="24"/>
          <w:szCs w:val="24"/>
        </w:rPr>
      </w:pPr>
      <w:r>
        <w:rPr>
          <w:rFonts w:ascii="Arial" w:hAnsi="Arial" w:cs="Arial"/>
          <w:sz w:val="24"/>
          <w:szCs w:val="24"/>
        </w:rPr>
        <w:t xml:space="preserve">Harris, F. (2018) ‘Outdoor learning spaces: The case of the forest school.’, </w:t>
      </w:r>
      <w:r>
        <w:rPr>
          <w:rFonts w:ascii="Arial" w:hAnsi="Arial" w:cs="Arial"/>
          <w:i/>
          <w:iCs/>
          <w:sz w:val="24"/>
          <w:szCs w:val="24"/>
        </w:rPr>
        <w:t xml:space="preserve">Area, </w:t>
      </w:r>
      <w:r>
        <w:rPr>
          <w:rFonts w:ascii="Arial" w:hAnsi="Arial" w:cs="Arial"/>
          <w:sz w:val="24"/>
          <w:szCs w:val="24"/>
        </w:rPr>
        <w:t>50(2), pp. 222-232.</w:t>
      </w:r>
    </w:p>
    <w:p w14:paraId="1394A8EE" w14:textId="77777777" w:rsidR="00CB7C06" w:rsidRDefault="00CB7C06" w:rsidP="00BF2E54">
      <w:pPr>
        <w:spacing w:line="360" w:lineRule="auto"/>
        <w:rPr>
          <w:rFonts w:ascii="Arial" w:hAnsi="Arial" w:cs="Arial"/>
          <w:sz w:val="24"/>
          <w:szCs w:val="24"/>
        </w:rPr>
      </w:pPr>
    </w:p>
    <w:p w14:paraId="44082956" w14:textId="7DE349D7" w:rsidR="007420A7" w:rsidRDefault="007420A7" w:rsidP="00BF2E54">
      <w:pPr>
        <w:spacing w:line="360" w:lineRule="auto"/>
        <w:rPr>
          <w:rFonts w:ascii="Arial" w:hAnsi="Arial" w:cs="Arial"/>
          <w:sz w:val="24"/>
          <w:szCs w:val="24"/>
        </w:rPr>
      </w:pPr>
      <w:r>
        <w:rPr>
          <w:rFonts w:ascii="Arial" w:hAnsi="Arial" w:cs="Arial"/>
          <w:sz w:val="24"/>
          <w:szCs w:val="24"/>
        </w:rPr>
        <w:t xml:space="preserve">Hewett, V. (2001) ‘Examining the Reggio Emilia Approach to Early Education’, </w:t>
      </w:r>
      <w:r>
        <w:rPr>
          <w:rFonts w:ascii="Arial" w:hAnsi="Arial" w:cs="Arial"/>
          <w:i/>
          <w:iCs/>
          <w:sz w:val="24"/>
          <w:szCs w:val="24"/>
        </w:rPr>
        <w:t xml:space="preserve">Early Childhood Education Journal, </w:t>
      </w:r>
      <w:r>
        <w:rPr>
          <w:rFonts w:ascii="Arial" w:hAnsi="Arial" w:cs="Arial"/>
          <w:sz w:val="24"/>
          <w:szCs w:val="24"/>
        </w:rPr>
        <w:t>29(2), pp. 95-100.</w:t>
      </w:r>
    </w:p>
    <w:p w14:paraId="2383E083" w14:textId="77777777" w:rsidR="00CB7C06" w:rsidRDefault="00CB7C06" w:rsidP="00BF2E54">
      <w:pPr>
        <w:spacing w:line="360" w:lineRule="auto"/>
        <w:rPr>
          <w:rFonts w:ascii="Arial" w:hAnsi="Arial" w:cs="Arial"/>
          <w:sz w:val="24"/>
          <w:szCs w:val="24"/>
        </w:rPr>
      </w:pPr>
    </w:p>
    <w:p w14:paraId="0826B0D9" w14:textId="4921749F" w:rsidR="007420A7" w:rsidRPr="000B3231" w:rsidRDefault="007420A7" w:rsidP="00BF2E54">
      <w:pPr>
        <w:spacing w:line="360" w:lineRule="auto"/>
        <w:rPr>
          <w:rFonts w:ascii="Arial" w:hAnsi="Arial" w:cs="Arial"/>
          <w:sz w:val="24"/>
          <w:szCs w:val="24"/>
        </w:rPr>
      </w:pPr>
      <w:r>
        <w:rPr>
          <w:rFonts w:ascii="Arial" w:hAnsi="Arial" w:cs="Arial"/>
          <w:sz w:val="24"/>
          <w:szCs w:val="24"/>
        </w:rPr>
        <w:t xml:space="preserve">Hobson, P. (2016) ‘A.S Neill’, in Palmer, J. (ed.) </w:t>
      </w:r>
      <w:r>
        <w:rPr>
          <w:rFonts w:ascii="Arial" w:hAnsi="Arial" w:cs="Arial"/>
          <w:i/>
          <w:iCs/>
          <w:sz w:val="24"/>
          <w:szCs w:val="24"/>
        </w:rPr>
        <w:t xml:space="preserve">The Routledge Encyclopaedia of Inspirational Thinkers. </w:t>
      </w:r>
      <w:r>
        <w:rPr>
          <w:rFonts w:ascii="Arial" w:hAnsi="Arial" w:cs="Arial"/>
          <w:sz w:val="24"/>
          <w:szCs w:val="24"/>
        </w:rPr>
        <w:t xml:space="preserve">London: Routledge. </w:t>
      </w:r>
    </w:p>
    <w:p w14:paraId="26B52108" w14:textId="77777777" w:rsidR="00CB7C06" w:rsidRDefault="00CB7C06" w:rsidP="00BF2E54">
      <w:pPr>
        <w:spacing w:line="360" w:lineRule="auto"/>
        <w:rPr>
          <w:rFonts w:ascii="Arial" w:hAnsi="Arial" w:cs="Arial"/>
          <w:sz w:val="24"/>
          <w:szCs w:val="24"/>
        </w:rPr>
      </w:pPr>
    </w:p>
    <w:p w14:paraId="4F5B17D3" w14:textId="1548D8E2" w:rsidR="007420A7" w:rsidRDefault="007420A7" w:rsidP="00BF2E54">
      <w:pPr>
        <w:spacing w:line="360" w:lineRule="auto"/>
        <w:rPr>
          <w:rFonts w:ascii="Arial" w:hAnsi="Arial" w:cs="Arial"/>
          <w:sz w:val="24"/>
          <w:szCs w:val="24"/>
        </w:rPr>
      </w:pPr>
      <w:r>
        <w:rPr>
          <w:rFonts w:ascii="Arial" w:hAnsi="Arial" w:cs="Arial"/>
          <w:sz w:val="24"/>
          <w:szCs w:val="24"/>
        </w:rPr>
        <w:t xml:space="preserve">Holt, J. (1990) </w:t>
      </w:r>
      <w:r>
        <w:rPr>
          <w:rFonts w:ascii="Arial" w:hAnsi="Arial" w:cs="Arial"/>
          <w:i/>
          <w:iCs/>
          <w:sz w:val="24"/>
          <w:szCs w:val="24"/>
        </w:rPr>
        <w:t xml:space="preserve">How Children Fail. </w:t>
      </w:r>
      <w:r>
        <w:rPr>
          <w:rFonts w:ascii="Arial" w:hAnsi="Arial" w:cs="Arial"/>
          <w:sz w:val="24"/>
          <w:szCs w:val="24"/>
        </w:rPr>
        <w:t xml:space="preserve">Harmondsworth: Penguin. </w:t>
      </w:r>
    </w:p>
    <w:p w14:paraId="3F8ECDDB" w14:textId="77777777" w:rsidR="00CB7C06" w:rsidRDefault="00CB7C06" w:rsidP="00BF2E54">
      <w:pPr>
        <w:spacing w:line="360" w:lineRule="auto"/>
        <w:rPr>
          <w:rFonts w:ascii="Arial" w:hAnsi="Arial" w:cs="Arial"/>
          <w:sz w:val="24"/>
          <w:szCs w:val="24"/>
        </w:rPr>
      </w:pPr>
    </w:p>
    <w:p w14:paraId="74ADCCD2" w14:textId="0DC0FBF6" w:rsidR="007420A7" w:rsidRDefault="007420A7" w:rsidP="00BF2E54">
      <w:pPr>
        <w:spacing w:line="360" w:lineRule="auto"/>
        <w:rPr>
          <w:rFonts w:ascii="Arial" w:hAnsi="Arial" w:cs="Arial"/>
          <w:sz w:val="24"/>
          <w:szCs w:val="24"/>
        </w:rPr>
      </w:pPr>
      <w:r>
        <w:rPr>
          <w:rFonts w:ascii="Arial" w:hAnsi="Arial" w:cs="Arial"/>
          <w:sz w:val="24"/>
          <w:szCs w:val="24"/>
        </w:rPr>
        <w:t xml:space="preserve">Humes, W. (2015) ‘A.S Neill and Scotland: attitudes, omissions and influences’, </w:t>
      </w:r>
      <w:r>
        <w:rPr>
          <w:rFonts w:ascii="Arial" w:hAnsi="Arial" w:cs="Arial"/>
          <w:i/>
          <w:iCs/>
          <w:sz w:val="24"/>
          <w:szCs w:val="24"/>
        </w:rPr>
        <w:t xml:space="preserve">Scottish Educational Review, </w:t>
      </w:r>
      <w:r>
        <w:rPr>
          <w:rFonts w:ascii="Arial" w:hAnsi="Arial" w:cs="Arial"/>
          <w:sz w:val="24"/>
          <w:szCs w:val="24"/>
        </w:rPr>
        <w:t>47(1), pp. 66-85.</w:t>
      </w:r>
    </w:p>
    <w:p w14:paraId="0822FF06" w14:textId="77777777" w:rsidR="00CB7C06" w:rsidRDefault="00CB7C06" w:rsidP="00BF2E54">
      <w:pPr>
        <w:spacing w:line="360" w:lineRule="auto"/>
        <w:rPr>
          <w:rFonts w:ascii="Arial" w:hAnsi="Arial" w:cs="Arial"/>
          <w:sz w:val="24"/>
          <w:szCs w:val="24"/>
        </w:rPr>
      </w:pPr>
    </w:p>
    <w:p w14:paraId="4A9785F4" w14:textId="647C1AF4" w:rsidR="007420A7" w:rsidRDefault="007420A7" w:rsidP="00BF2E54">
      <w:pPr>
        <w:spacing w:line="360" w:lineRule="auto"/>
        <w:rPr>
          <w:rFonts w:ascii="Arial" w:hAnsi="Arial" w:cs="Arial"/>
          <w:sz w:val="24"/>
          <w:szCs w:val="24"/>
        </w:rPr>
      </w:pPr>
      <w:r>
        <w:rPr>
          <w:rFonts w:ascii="Arial" w:hAnsi="Arial" w:cs="Arial"/>
          <w:sz w:val="24"/>
          <w:szCs w:val="24"/>
        </w:rPr>
        <w:t xml:space="preserve">iGrow (2020) </w:t>
      </w:r>
      <w:r>
        <w:rPr>
          <w:rFonts w:ascii="Arial" w:hAnsi="Arial" w:cs="Arial"/>
          <w:i/>
          <w:iCs/>
          <w:sz w:val="24"/>
          <w:szCs w:val="24"/>
        </w:rPr>
        <w:t xml:space="preserve">Nursery School 2020 Prospectus. </w:t>
      </w:r>
      <w:r>
        <w:rPr>
          <w:rFonts w:ascii="Arial" w:hAnsi="Arial" w:cs="Arial"/>
          <w:sz w:val="24"/>
          <w:szCs w:val="24"/>
        </w:rPr>
        <w:t xml:space="preserve">Available at: </w:t>
      </w:r>
      <w:hyperlink r:id="rId14" w:history="1">
        <w:r w:rsidRPr="00C1012C">
          <w:rPr>
            <w:rStyle w:val="Hyperlink"/>
            <w:rFonts w:ascii="Arial" w:hAnsi="Arial" w:cs="Arial"/>
            <w:sz w:val="24"/>
            <w:szCs w:val="24"/>
          </w:rPr>
          <w:t>http://igrownurseryschool.co.za/wp-content/uploads/2019/09/iGrow-prospective-parent-document-2020.pdf (19</w:t>
        </w:r>
      </w:hyperlink>
      <w:r>
        <w:rPr>
          <w:rFonts w:ascii="Arial" w:hAnsi="Arial" w:cs="Arial"/>
          <w:sz w:val="24"/>
          <w:szCs w:val="24"/>
        </w:rPr>
        <w:t xml:space="preserve"> (Accessed: 19 March 2021).</w:t>
      </w:r>
    </w:p>
    <w:p w14:paraId="31FAD09C" w14:textId="77777777" w:rsidR="007420A7" w:rsidRDefault="007420A7" w:rsidP="00BF2E54">
      <w:pPr>
        <w:spacing w:line="360" w:lineRule="auto"/>
        <w:rPr>
          <w:rFonts w:ascii="Arial" w:hAnsi="Arial" w:cs="Arial"/>
          <w:sz w:val="24"/>
          <w:szCs w:val="24"/>
        </w:rPr>
      </w:pPr>
      <w:r>
        <w:rPr>
          <w:rFonts w:ascii="Arial" w:hAnsi="Arial" w:cs="Arial"/>
          <w:sz w:val="24"/>
          <w:szCs w:val="24"/>
        </w:rPr>
        <w:lastRenderedPageBreak/>
        <w:t xml:space="preserve">Key Line (2009) </w:t>
      </w:r>
      <w:r>
        <w:rPr>
          <w:rFonts w:ascii="Arial" w:hAnsi="Arial" w:cs="Arial"/>
          <w:i/>
          <w:iCs/>
          <w:sz w:val="24"/>
          <w:szCs w:val="24"/>
        </w:rPr>
        <w:t xml:space="preserve">Teaching and Learning Theoretical Perspectives. </w:t>
      </w:r>
      <w:r>
        <w:rPr>
          <w:rFonts w:ascii="Arial" w:hAnsi="Arial" w:cs="Arial"/>
          <w:sz w:val="24"/>
          <w:szCs w:val="24"/>
        </w:rPr>
        <w:t xml:space="preserve">Available at: </w:t>
      </w:r>
      <w:hyperlink r:id="rId15" w:history="1">
        <w:r w:rsidRPr="004D648D">
          <w:rPr>
            <w:rStyle w:val="Hyperlink"/>
            <w:rFonts w:ascii="Arial" w:hAnsi="Arial" w:cs="Arial"/>
            <w:sz w:val="24"/>
            <w:szCs w:val="24"/>
          </w:rPr>
          <w:t>https://resources.hwb.wales.gov.uk/VTC/2008-09/key_skills/disc1/KEYLIN/KEYLIN10.pdf</w:t>
        </w:r>
      </w:hyperlink>
      <w:r>
        <w:rPr>
          <w:rFonts w:ascii="Arial" w:hAnsi="Arial" w:cs="Arial"/>
          <w:sz w:val="24"/>
          <w:szCs w:val="24"/>
        </w:rPr>
        <w:t xml:space="preserve"> (Accessed: 23 March 2021).</w:t>
      </w:r>
    </w:p>
    <w:p w14:paraId="718C280B" w14:textId="77777777" w:rsidR="00CB7C06" w:rsidRDefault="00CB7C06" w:rsidP="00BF2E54">
      <w:pPr>
        <w:spacing w:line="360" w:lineRule="auto"/>
        <w:rPr>
          <w:rFonts w:ascii="Arial" w:hAnsi="Arial" w:cs="Arial"/>
          <w:sz w:val="24"/>
          <w:szCs w:val="24"/>
        </w:rPr>
      </w:pPr>
    </w:p>
    <w:p w14:paraId="7E21CAE2" w14:textId="419E50BD" w:rsidR="007420A7" w:rsidRDefault="007420A7" w:rsidP="00BF2E54">
      <w:pPr>
        <w:spacing w:line="360" w:lineRule="auto"/>
        <w:rPr>
          <w:rFonts w:ascii="Arial" w:hAnsi="Arial" w:cs="Arial"/>
          <w:sz w:val="24"/>
          <w:szCs w:val="24"/>
        </w:rPr>
      </w:pPr>
      <w:r>
        <w:rPr>
          <w:rFonts w:ascii="Arial" w:hAnsi="Arial" w:cs="Arial"/>
          <w:sz w:val="24"/>
          <w:szCs w:val="24"/>
        </w:rPr>
        <w:t xml:space="preserve">Kinney, L. and Wharton, P. (2008) </w:t>
      </w:r>
      <w:r>
        <w:rPr>
          <w:rFonts w:ascii="Arial" w:hAnsi="Arial" w:cs="Arial"/>
          <w:i/>
          <w:iCs/>
          <w:sz w:val="24"/>
          <w:szCs w:val="24"/>
        </w:rPr>
        <w:t xml:space="preserve">An Encounter with Reggio Emilia. </w:t>
      </w:r>
      <w:r>
        <w:rPr>
          <w:rFonts w:ascii="Arial" w:hAnsi="Arial" w:cs="Arial"/>
          <w:sz w:val="24"/>
          <w:szCs w:val="24"/>
        </w:rPr>
        <w:t xml:space="preserve">Oxon: Routledge. </w:t>
      </w:r>
    </w:p>
    <w:p w14:paraId="1003A14D" w14:textId="77777777" w:rsidR="00CB7C06" w:rsidRDefault="00CB7C06" w:rsidP="00BF2E54">
      <w:pPr>
        <w:spacing w:line="360" w:lineRule="auto"/>
        <w:rPr>
          <w:rFonts w:ascii="Arial" w:hAnsi="Arial" w:cs="Arial"/>
          <w:sz w:val="24"/>
          <w:szCs w:val="24"/>
        </w:rPr>
      </w:pPr>
    </w:p>
    <w:p w14:paraId="7171349D" w14:textId="28E90F7B" w:rsidR="007420A7" w:rsidRDefault="007420A7" w:rsidP="00BF2E54">
      <w:pPr>
        <w:spacing w:line="360" w:lineRule="auto"/>
        <w:rPr>
          <w:rFonts w:ascii="Arial" w:hAnsi="Arial" w:cs="Arial"/>
          <w:sz w:val="24"/>
          <w:szCs w:val="24"/>
        </w:rPr>
      </w:pPr>
      <w:r>
        <w:rPr>
          <w:rFonts w:ascii="Arial" w:hAnsi="Arial" w:cs="Arial"/>
          <w:sz w:val="24"/>
          <w:szCs w:val="24"/>
        </w:rPr>
        <w:t xml:space="preserve">Kolb, D. and Kolb, A. (2013) </w:t>
      </w:r>
      <w:r w:rsidRPr="003048F5">
        <w:rPr>
          <w:rFonts w:ascii="Arial" w:hAnsi="Arial" w:cs="Arial"/>
          <w:sz w:val="24"/>
          <w:szCs w:val="24"/>
        </w:rPr>
        <w:t xml:space="preserve">The Kolb Learning Style Inventory 4.0: Guide to Theory, Psychometrics, Research &amp; Applications. Available at: https://www.researchgate.net/profile/David_Kolb/publication/303446688_The_Kolb_Learning_Style_Inventory_40_Guide_to_Theory_Psychometrics_Research_Applications/links/57437c4c08ae9f741b3a1a58/The-Kolb-Learning-Style-Inventory-40-Guide-to-Theory-Psychometrics-Research-Applications.pdf (Accessed: </w:t>
      </w:r>
      <w:r>
        <w:rPr>
          <w:rFonts w:ascii="Arial" w:hAnsi="Arial" w:cs="Arial"/>
          <w:sz w:val="24"/>
          <w:szCs w:val="24"/>
        </w:rPr>
        <w:t>24 March 2021</w:t>
      </w:r>
      <w:r w:rsidRPr="003048F5">
        <w:rPr>
          <w:rFonts w:ascii="Arial" w:hAnsi="Arial" w:cs="Arial"/>
          <w:sz w:val="24"/>
          <w:szCs w:val="24"/>
        </w:rPr>
        <w:t>).</w:t>
      </w:r>
      <w:r>
        <w:rPr>
          <w:rFonts w:ascii="Arial" w:hAnsi="Arial" w:cs="Arial"/>
          <w:sz w:val="24"/>
          <w:szCs w:val="24"/>
        </w:rPr>
        <w:t xml:space="preserve"> </w:t>
      </w:r>
    </w:p>
    <w:p w14:paraId="6CE9F15A" w14:textId="77777777" w:rsidR="00CB7C06" w:rsidRDefault="00CB7C06" w:rsidP="00BF2E54">
      <w:pPr>
        <w:spacing w:line="360" w:lineRule="auto"/>
        <w:rPr>
          <w:rFonts w:ascii="Arial" w:hAnsi="Arial" w:cs="Arial"/>
          <w:sz w:val="24"/>
          <w:szCs w:val="24"/>
        </w:rPr>
      </w:pPr>
    </w:p>
    <w:p w14:paraId="1EFC5643" w14:textId="764FC29D" w:rsidR="007420A7" w:rsidRDefault="007420A7" w:rsidP="00BF2E54">
      <w:pPr>
        <w:spacing w:line="360" w:lineRule="auto"/>
        <w:rPr>
          <w:rFonts w:ascii="Arial" w:hAnsi="Arial" w:cs="Arial"/>
          <w:sz w:val="24"/>
          <w:szCs w:val="24"/>
        </w:rPr>
      </w:pPr>
      <w:r>
        <w:rPr>
          <w:rFonts w:ascii="Arial" w:hAnsi="Arial" w:cs="Arial"/>
          <w:sz w:val="24"/>
          <w:szCs w:val="24"/>
        </w:rPr>
        <w:t xml:space="preserve">Law Wales (2021) </w:t>
      </w:r>
      <w:r>
        <w:rPr>
          <w:rFonts w:ascii="Arial" w:hAnsi="Arial" w:cs="Arial"/>
          <w:i/>
          <w:iCs/>
          <w:sz w:val="24"/>
          <w:szCs w:val="24"/>
        </w:rPr>
        <w:t xml:space="preserve">Local Authority Role. </w:t>
      </w:r>
      <w:r>
        <w:rPr>
          <w:rFonts w:ascii="Arial" w:hAnsi="Arial" w:cs="Arial"/>
          <w:sz w:val="24"/>
          <w:szCs w:val="24"/>
        </w:rPr>
        <w:t xml:space="preserve">Available at: </w:t>
      </w:r>
      <w:hyperlink r:id="rId16" w:anchor="/publicservices/education/school-and-other-education-for-children/Schools-maintained-by-local-authorities/local-auth-role/?tab=overview&amp;lang=en" w:history="1">
        <w:r w:rsidRPr="00836545">
          <w:rPr>
            <w:rStyle w:val="Hyperlink"/>
            <w:rFonts w:ascii="Arial" w:hAnsi="Arial" w:cs="Arial"/>
            <w:sz w:val="24"/>
            <w:szCs w:val="24"/>
          </w:rPr>
          <w:t>https://law.gov.wales/publicservices/education/school-and-other-education-for-children/Schools-maintained-by-local-authorities/local-auth-role/?lang=en#/publicservices/education/school-and-other-education-for-children/Schools-maintained-by-local-authorities/local-auth-role/?tab=overview&amp;lang=en</w:t>
        </w:r>
      </w:hyperlink>
      <w:r>
        <w:rPr>
          <w:rFonts w:ascii="Arial" w:hAnsi="Arial" w:cs="Arial"/>
          <w:sz w:val="24"/>
          <w:szCs w:val="24"/>
        </w:rPr>
        <w:t xml:space="preserve"> (Accessed: 18 March 2021).</w:t>
      </w:r>
    </w:p>
    <w:p w14:paraId="67AFBDE4" w14:textId="77777777" w:rsidR="00CB7C06" w:rsidRDefault="00CB7C06" w:rsidP="00BF2E54">
      <w:pPr>
        <w:spacing w:line="360" w:lineRule="auto"/>
        <w:rPr>
          <w:rFonts w:ascii="Arial" w:hAnsi="Arial" w:cs="Arial"/>
          <w:sz w:val="24"/>
          <w:szCs w:val="24"/>
        </w:rPr>
      </w:pPr>
    </w:p>
    <w:p w14:paraId="5185F91E" w14:textId="65DCEE52" w:rsidR="007420A7" w:rsidRDefault="007420A7" w:rsidP="00BF2E54">
      <w:pPr>
        <w:spacing w:line="360" w:lineRule="auto"/>
        <w:rPr>
          <w:rFonts w:ascii="Arial" w:hAnsi="Arial" w:cs="Arial"/>
          <w:sz w:val="24"/>
          <w:szCs w:val="24"/>
        </w:rPr>
      </w:pPr>
      <w:r>
        <w:rPr>
          <w:rFonts w:ascii="Arial" w:hAnsi="Arial" w:cs="Arial"/>
          <w:sz w:val="24"/>
          <w:szCs w:val="24"/>
        </w:rPr>
        <w:t xml:space="preserve">Learning and Teaching Scotland (2006) </w:t>
      </w:r>
      <w:r>
        <w:rPr>
          <w:rFonts w:ascii="Arial" w:hAnsi="Arial" w:cs="Arial"/>
          <w:i/>
          <w:iCs/>
          <w:sz w:val="24"/>
          <w:szCs w:val="24"/>
        </w:rPr>
        <w:t xml:space="preserve">The Reggio Emilia Approach to Early Years Education. </w:t>
      </w:r>
      <w:r>
        <w:rPr>
          <w:rFonts w:ascii="Arial" w:hAnsi="Arial" w:cs="Arial"/>
          <w:sz w:val="24"/>
          <w:szCs w:val="24"/>
        </w:rPr>
        <w:t xml:space="preserve">Available at: </w:t>
      </w:r>
      <w:hyperlink r:id="rId17" w:history="1">
        <w:r w:rsidRPr="00C1012C">
          <w:rPr>
            <w:rStyle w:val="Hyperlink"/>
            <w:rFonts w:ascii="Arial" w:hAnsi="Arial" w:cs="Arial"/>
            <w:sz w:val="24"/>
            <w:szCs w:val="24"/>
          </w:rPr>
          <w:t>http://igrownurseryschool.co.za/wp-content/uploads/2019/09/iGrow-prospective-parent-document-2020.pdf</w:t>
        </w:r>
      </w:hyperlink>
      <w:r>
        <w:rPr>
          <w:rFonts w:ascii="Arial" w:hAnsi="Arial" w:cs="Arial"/>
          <w:sz w:val="24"/>
          <w:szCs w:val="24"/>
        </w:rPr>
        <w:t xml:space="preserve"> (Accessed: 19 March 2021).</w:t>
      </w:r>
    </w:p>
    <w:p w14:paraId="245F3C5E" w14:textId="77777777" w:rsidR="00CB7C06" w:rsidRDefault="00CB7C06" w:rsidP="00BF2E54">
      <w:pPr>
        <w:spacing w:line="360" w:lineRule="auto"/>
        <w:rPr>
          <w:rFonts w:ascii="Arial" w:hAnsi="Arial" w:cs="Arial"/>
          <w:sz w:val="24"/>
          <w:szCs w:val="24"/>
        </w:rPr>
      </w:pPr>
    </w:p>
    <w:p w14:paraId="1BB2D742" w14:textId="5C14C891" w:rsidR="007420A7" w:rsidRDefault="007420A7" w:rsidP="00BF2E54">
      <w:pPr>
        <w:spacing w:line="360" w:lineRule="auto"/>
        <w:rPr>
          <w:rFonts w:ascii="Arial" w:hAnsi="Arial" w:cs="Arial"/>
          <w:sz w:val="24"/>
          <w:szCs w:val="24"/>
        </w:rPr>
      </w:pPr>
      <w:r>
        <w:rPr>
          <w:rFonts w:ascii="Arial" w:hAnsi="Arial" w:cs="Arial"/>
          <w:sz w:val="24"/>
          <w:szCs w:val="24"/>
        </w:rPr>
        <w:t xml:space="preserve">Neill, A.S. (1960) </w:t>
      </w:r>
      <w:r>
        <w:rPr>
          <w:rFonts w:ascii="Arial" w:hAnsi="Arial" w:cs="Arial"/>
          <w:i/>
          <w:iCs/>
          <w:sz w:val="24"/>
          <w:szCs w:val="24"/>
        </w:rPr>
        <w:t xml:space="preserve">Summerhill: A Radical Approach to Child Rearing. </w:t>
      </w:r>
      <w:r>
        <w:rPr>
          <w:rFonts w:ascii="Arial" w:hAnsi="Arial" w:cs="Arial"/>
          <w:sz w:val="24"/>
          <w:szCs w:val="24"/>
        </w:rPr>
        <w:t>New York: Hart Publishing Company.</w:t>
      </w:r>
    </w:p>
    <w:p w14:paraId="36F8ACE9" w14:textId="77777777" w:rsidR="007420A7" w:rsidRDefault="007420A7" w:rsidP="00BF2E54">
      <w:pPr>
        <w:spacing w:line="360" w:lineRule="auto"/>
        <w:rPr>
          <w:rFonts w:ascii="Arial" w:hAnsi="Arial" w:cs="Arial"/>
          <w:sz w:val="24"/>
          <w:szCs w:val="24"/>
        </w:rPr>
      </w:pPr>
      <w:r>
        <w:rPr>
          <w:rFonts w:ascii="Arial" w:hAnsi="Arial" w:cs="Arial"/>
          <w:sz w:val="24"/>
          <w:szCs w:val="24"/>
        </w:rPr>
        <w:lastRenderedPageBreak/>
        <w:t xml:space="preserve">New Visions for Public Schools (2021) </w:t>
      </w:r>
      <w:r>
        <w:rPr>
          <w:rFonts w:ascii="Arial" w:hAnsi="Arial" w:cs="Arial"/>
          <w:i/>
          <w:iCs/>
          <w:sz w:val="24"/>
          <w:szCs w:val="24"/>
        </w:rPr>
        <w:t xml:space="preserve">10 Principles of Effective Schools. </w:t>
      </w:r>
      <w:r>
        <w:rPr>
          <w:rFonts w:ascii="Arial" w:hAnsi="Arial" w:cs="Arial"/>
          <w:sz w:val="24"/>
          <w:szCs w:val="24"/>
        </w:rPr>
        <w:t xml:space="preserve">Available at: </w:t>
      </w:r>
      <w:hyperlink r:id="rId18" w:history="1">
        <w:r w:rsidRPr="00836545">
          <w:rPr>
            <w:rStyle w:val="Hyperlink"/>
            <w:rFonts w:ascii="Arial" w:hAnsi="Arial" w:cs="Arial"/>
            <w:sz w:val="24"/>
            <w:szCs w:val="24"/>
          </w:rPr>
          <w:t>https://www.newvisions.org/page/-/Prelaunch%20files/PDFs/10%20Principals%20of%20Effective%20Schools.pdf</w:t>
        </w:r>
      </w:hyperlink>
      <w:r>
        <w:rPr>
          <w:rFonts w:ascii="Arial" w:hAnsi="Arial" w:cs="Arial"/>
          <w:sz w:val="24"/>
          <w:szCs w:val="24"/>
        </w:rPr>
        <w:t xml:space="preserve"> (Accessed: 6 March 2021).</w:t>
      </w:r>
    </w:p>
    <w:p w14:paraId="1237B0BC" w14:textId="77777777" w:rsidR="00CB7C06" w:rsidRDefault="00CB7C06" w:rsidP="00BF2E54">
      <w:pPr>
        <w:spacing w:line="360" w:lineRule="auto"/>
        <w:rPr>
          <w:rFonts w:ascii="Arial" w:hAnsi="Arial" w:cs="Arial"/>
          <w:sz w:val="24"/>
          <w:szCs w:val="24"/>
        </w:rPr>
      </w:pPr>
    </w:p>
    <w:p w14:paraId="7D0E2761" w14:textId="749BA5E1" w:rsidR="007420A7" w:rsidRPr="005768B9" w:rsidRDefault="007420A7" w:rsidP="00BF2E54">
      <w:pPr>
        <w:spacing w:line="360" w:lineRule="auto"/>
        <w:rPr>
          <w:rFonts w:ascii="Arial" w:hAnsi="Arial" w:cs="Arial"/>
          <w:sz w:val="24"/>
          <w:szCs w:val="24"/>
        </w:rPr>
      </w:pPr>
      <w:r w:rsidRPr="00A533E9">
        <w:rPr>
          <w:rFonts w:ascii="Arial" w:hAnsi="Arial" w:cs="Arial"/>
          <w:sz w:val="24"/>
          <w:szCs w:val="24"/>
        </w:rPr>
        <w:t xml:space="preserve">Pickering, S. (2018) ‘The value of outdoor learning’ in Cremin, T. and Burnett, C. (eds.) </w:t>
      </w:r>
      <w:r w:rsidRPr="00A533E9">
        <w:rPr>
          <w:rFonts w:ascii="Arial" w:hAnsi="Arial" w:cs="Arial"/>
          <w:i/>
          <w:iCs/>
          <w:sz w:val="24"/>
          <w:szCs w:val="24"/>
        </w:rPr>
        <w:t xml:space="preserve">Learning to teach in the primary school. </w:t>
      </w:r>
      <w:r w:rsidRPr="00A533E9">
        <w:rPr>
          <w:rFonts w:ascii="Arial" w:hAnsi="Arial" w:cs="Arial"/>
          <w:sz w:val="24"/>
          <w:szCs w:val="24"/>
        </w:rPr>
        <w:t>4</w:t>
      </w:r>
      <w:r w:rsidRPr="00A533E9">
        <w:rPr>
          <w:rFonts w:ascii="Arial" w:hAnsi="Arial" w:cs="Arial"/>
          <w:sz w:val="24"/>
          <w:szCs w:val="24"/>
          <w:vertAlign w:val="superscript"/>
        </w:rPr>
        <w:t>th</w:t>
      </w:r>
      <w:r w:rsidRPr="00A533E9">
        <w:rPr>
          <w:rFonts w:ascii="Arial" w:hAnsi="Arial" w:cs="Arial"/>
          <w:sz w:val="24"/>
          <w:szCs w:val="24"/>
        </w:rPr>
        <w:t xml:space="preserve"> ed. London: Routledge. </w:t>
      </w:r>
    </w:p>
    <w:p w14:paraId="48AF0399" w14:textId="77777777" w:rsidR="00CB7C06" w:rsidRDefault="00CB7C06" w:rsidP="00BF2E54">
      <w:pPr>
        <w:spacing w:line="360" w:lineRule="auto"/>
        <w:rPr>
          <w:rFonts w:ascii="Arial" w:hAnsi="Arial" w:cs="Arial"/>
          <w:sz w:val="24"/>
          <w:szCs w:val="24"/>
        </w:rPr>
      </w:pPr>
    </w:p>
    <w:p w14:paraId="2309B20C" w14:textId="7D83E9D8" w:rsidR="007420A7" w:rsidRDefault="007420A7" w:rsidP="00BF2E54">
      <w:pPr>
        <w:spacing w:line="360" w:lineRule="auto"/>
        <w:rPr>
          <w:rFonts w:ascii="Arial" w:hAnsi="Arial" w:cs="Arial"/>
          <w:sz w:val="24"/>
          <w:szCs w:val="24"/>
        </w:rPr>
      </w:pPr>
      <w:r>
        <w:rPr>
          <w:rFonts w:ascii="Arial" w:hAnsi="Arial" w:cs="Arial"/>
          <w:sz w:val="24"/>
          <w:szCs w:val="24"/>
        </w:rPr>
        <w:t xml:space="preserve">Pound, L. (2006) </w:t>
      </w:r>
      <w:r>
        <w:rPr>
          <w:rFonts w:ascii="Arial" w:hAnsi="Arial" w:cs="Arial"/>
          <w:i/>
          <w:iCs/>
          <w:sz w:val="24"/>
          <w:szCs w:val="24"/>
        </w:rPr>
        <w:t xml:space="preserve">How Children Learn. </w:t>
      </w:r>
      <w:r>
        <w:rPr>
          <w:rFonts w:ascii="Arial" w:hAnsi="Arial" w:cs="Arial"/>
          <w:sz w:val="24"/>
          <w:szCs w:val="24"/>
        </w:rPr>
        <w:t>London: Practical Pre-School Books.</w:t>
      </w:r>
    </w:p>
    <w:p w14:paraId="4807C0C5" w14:textId="77777777" w:rsidR="00CB7C06" w:rsidRDefault="00CB7C06" w:rsidP="00BF2E54">
      <w:pPr>
        <w:spacing w:line="360" w:lineRule="auto"/>
        <w:rPr>
          <w:rFonts w:ascii="Arial" w:hAnsi="Arial" w:cs="Arial"/>
          <w:sz w:val="24"/>
          <w:szCs w:val="24"/>
        </w:rPr>
      </w:pPr>
    </w:p>
    <w:p w14:paraId="460028F0" w14:textId="7D29CF6F" w:rsidR="007420A7" w:rsidRDefault="007420A7" w:rsidP="00BF2E54">
      <w:pPr>
        <w:spacing w:line="360" w:lineRule="auto"/>
        <w:rPr>
          <w:rFonts w:ascii="Arial" w:hAnsi="Arial" w:cs="Arial"/>
          <w:sz w:val="24"/>
          <w:szCs w:val="24"/>
        </w:rPr>
      </w:pPr>
      <w:r>
        <w:rPr>
          <w:rFonts w:ascii="Arial" w:hAnsi="Arial" w:cs="Arial"/>
          <w:sz w:val="24"/>
          <w:szCs w:val="24"/>
        </w:rPr>
        <w:t xml:space="preserve">Rowley, C. and Cooper, H. (2009) ‘Cross-curricular learning and the development of learning’, in, Rowley, C. and Cooper, H. (eds) </w:t>
      </w:r>
      <w:r>
        <w:rPr>
          <w:rFonts w:ascii="Arial" w:hAnsi="Arial" w:cs="Arial"/>
          <w:i/>
          <w:iCs/>
          <w:sz w:val="24"/>
          <w:szCs w:val="24"/>
        </w:rPr>
        <w:t xml:space="preserve">Cross-curricular Approaches to Teaching and Learning. </w:t>
      </w:r>
      <w:r>
        <w:rPr>
          <w:rFonts w:ascii="Arial" w:hAnsi="Arial" w:cs="Arial"/>
          <w:sz w:val="24"/>
          <w:szCs w:val="24"/>
        </w:rPr>
        <w:t>London: SAGE.</w:t>
      </w:r>
    </w:p>
    <w:p w14:paraId="4D2E0AE6" w14:textId="77777777" w:rsidR="00CB7C06" w:rsidRDefault="00CB7C06" w:rsidP="00BF2E54">
      <w:pPr>
        <w:spacing w:line="360" w:lineRule="auto"/>
        <w:rPr>
          <w:rFonts w:ascii="Arial" w:hAnsi="Arial" w:cs="Arial"/>
          <w:sz w:val="24"/>
          <w:szCs w:val="24"/>
        </w:rPr>
      </w:pPr>
    </w:p>
    <w:p w14:paraId="0F2F49F8" w14:textId="6C7B31AF" w:rsidR="007420A7" w:rsidRDefault="007420A7" w:rsidP="00BF2E54">
      <w:pPr>
        <w:spacing w:line="360" w:lineRule="auto"/>
        <w:rPr>
          <w:rFonts w:ascii="Arial" w:hAnsi="Arial" w:cs="Arial"/>
          <w:sz w:val="24"/>
          <w:szCs w:val="24"/>
        </w:rPr>
      </w:pPr>
      <w:r>
        <w:rPr>
          <w:rFonts w:ascii="Arial" w:hAnsi="Arial" w:cs="Arial"/>
          <w:sz w:val="24"/>
          <w:szCs w:val="24"/>
        </w:rPr>
        <w:t>Summerhill (2020) A</w:t>
      </w:r>
      <w:r>
        <w:rPr>
          <w:rFonts w:ascii="Arial" w:hAnsi="Arial" w:cs="Arial"/>
          <w:i/>
          <w:iCs/>
          <w:sz w:val="24"/>
          <w:szCs w:val="24"/>
        </w:rPr>
        <w:t xml:space="preserve">bout Summerhill. </w:t>
      </w:r>
      <w:r>
        <w:rPr>
          <w:rFonts w:ascii="Arial" w:hAnsi="Arial" w:cs="Arial"/>
          <w:sz w:val="24"/>
          <w:szCs w:val="24"/>
        </w:rPr>
        <w:t xml:space="preserve">Available at: </w:t>
      </w:r>
      <w:hyperlink r:id="rId19" w:history="1">
        <w:r w:rsidRPr="00C1012C">
          <w:rPr>
            <w:rStyle w:val="Hyperlink"/>
            <w:rFonts w:ascii="Arial" w:hAnsi="Arial" w:cs="Arial"/>
            <w:sz w:val="24"/>
            <w:szCs w:val="24"/>
          </w:rPr>
          <w:t>http://www.summerhillschool.co.uk/about.php</w:t>
        </w:r>
      </w:hyperlink>
      <w:r>
        <w:rPr>
          <w:rFonts w:ascii="Arial" w:hAnsi="Arial" w:cs="Arial"/>
          <w:sz w:val="24"/>
          <w:szCs w:val="24"/>
        </w:rPr>
        <w:t xml:space="preserve"> (Accessed: 19 March 2021).</w:t>
      </w:r>
    </w:p>
    <w:p w14:paraId="0C9849DA" w14:textId="77777777" w:rsidR="00CB7C06" w:rsidRDefault="00CB7C06" w:rsidP="00BF2E54">
      <w:pPr>
        <w:spacing w:line="360" w:lineRule="auto"/>
        <w:rPr>
          <w:rFonts w:ascii="Arial" w:hAnsi="Arial" w:cs="Arial"/>
          <w:sz w:val="24"/>
          <w:szCs w:val="24"/>
        </w:rPr>
      </w:pPr>
    </w:p>
    <w:p w14:paraId="24356D36" w14:textId="7A64EB00" w:rsidR="007420A7" w:rsidRDefault="007420A7" w:rsidP="00BF2E54">
      <w:pPr>
        <w:spacing w:line="360" w:lineRule="auto"/>
        <w:rPr>
          <w:rFonts w:ascii="Arial" w:hAnsi="Arial" w:cs="Arial"/>
          <w:sz w:val="24"/>
          <w:szCs w:val="24"/>
        </w:rPr>
      </w:pPr>
      <w:r>
        <w:rPr>
          <w:rFonts w:ascii="Arial" w:hAnsi="Arial" w:cs="Arial"/>
          <w:sz w:val="24"/>
          <w:szCs w:val="24"/>
        </w:rPr>
        <w:t xml:space="preserve">Summerhill (2021) </w:t>
      </w:r>
      <w:r>
        <w:rPr>
          <w:rFonts w:ascii="Arial" w:hAnsi="Arial" w:cs="Arial"/>
          <w:i/>
          <w:iCs/>
          <w:sz w:val="24"/>
          <w:szCs w:val="24"/>
        </w:rPr>
        <w:t xml:space="preserve">A.S NEILL. </w:t>
      </w:r>
      <w:r>
        <w:rPr>
          <w:rFonts w:ascii="Arial" w:hAnsi="Arial" w:cs="Arial"/>
          <w:sz w:val="24"/>
          <w:szCs w:val="24"/>
        </w:rPr>
        <w:t xml:space="preserve">Available at: </w:t>
      </w:r>
      <w:hyperlink r:id="rId20" w:history="1">
        <w:r w:rsidRPr="004D648D">
          <w:rPr>
            <w:rStyle w:val="Hyperlink"/>
            <w:rFonts w:ascii="Arial" w:hAnsi="Arial" w:cs="Arial"/>
            <w:sz w:val="24"/>
            <w:szCs w:val="24"/>
          </w:rPr>
          <w:t>http://www.summerhillschool.co.uk/asneill.php</w:t>
        </w:r>
      </w:hyperlink>
      <w:r>
        <w:rPr>
          <w:rFonts w:ascii="Arial" w:hAnsi="Arial" w:cs="Arial"/>
          <w:sz w:val="24"/>
          <w:szCs w:val="24"/>
        </w:rPr>
        <w:t xml:space="preserve"> (Accessed: 23 March 2021).</w:t>
      </w:r>
    </w:p>
    <w:p w14:paraId="7F2E8D9A" w14:textId="77777777" w:rsidR="00CB7C06" w:rsidRDefault="00CB7C06" w:rsidP="00BF2E54">
      <w:pPr>
        <w:spacing w:line="360" w:lineRule="auto"/>
        <w:rPr>
          <w:rFonts w:ascii="Arial" w:hAnsi="Arial" w:cs="Arial"/>
          <w:sz w:val="24"/>
          <w:szCs w:val="24"/>
        </w:rPr>
      </w:pPr>
    </w:p>
    <w:p w14:paraId="30AB7A59" w14:textId="4955E492" w:rsidR="007420A7" w:rsidRDefault="007420A7" w:rsidP="00BF2E54">
      <w:pPr>
        <w:spacing w:line="360" w:lineRule="auto"/>
        <w:rPr>
          <w:rFonts w:ascii="Arial" w:hAnsi="Arial" w:cs="Arial"/>
          <w:sz w:val="24"/>
          <w:szCs w:val="24"/>
        </w:rPr>
      </w:pPr>
      <w:r>
        <w:rPr>
          <w:rFonts w:ascii="Arial" w:hAnsi="Arial" w:cs="Arial"/>
          <w:sz w:val="24"/>
          <w:szCs w:val="24"/>
        </w:rPr>
        <w:t xml:space="preserve">Summerhill (2021) </w:t>
      </w:r>
      <w:r>
        <w:rPr>
          <w:rFonts w:ascii="Arial" w:hAnsi="Arial" w:cs="Arial"/>
          <w:i/>
          <w:iCs/>
          <w:sz w:val="24"/>
          <w:szCs w:val="24"/>
        </w:rPr>
        <w:t xml:space="preserve">Summerhill Policy Statements. </w:t>
      </w:r>
      <w:r>
        <w:rPr>
          <w:rFonts w:ascii="Arial" w:hAnsi="Arial" w:cs="Arial"/>
          <w:sz w:val="24"/>
          <w:szCs w:val="24"/>
        </w:rPr>
        <w:t xml:space="preserve">Available at: </w:t>
      </w:r>
      <w:hyperlink r:id="rId21" w:history="1">
        <w:r w:rsidRPr="004D648D">
          <w:rPr>
            <w:rStyle w:val="Hyperlink"/>
            <w:rFonts w:ascii="Arial" w:hAnsi="Arial" w:cs="Arial"/>
            <w:sz w:val="24"/>
            <w:szCs w:val="24"/>
          </w:rPr>
          <w:t>http://www.summerhillschool.co.uk/summerhill-policy-statement.php</w:t>
        </w:r>
      </w:hyperlink>
      <w:r>
        <w:rPr>
          <w:rFonts w:ascii="Arial" w:hAnsi="Arial" w:cs="Arial"/>
          <w:sz w:val="24"/>
          <w:szCs w:val="24"/>
        </w:rPr>
        <w:t xml:space="preserve"> (Accessed: 23 March 2021).</w:t>
      </w:r>
    </w:p>
    <w:p w14:paraId="3D10D078" w14:textId="77777777" w:rsidR="00CB7C06" w:rsidRDefault="00CB7C06" w:rsidP="00BF2E54">
      <w:pPr>
        <w:spacing w:line="360" w:lineRule="auto"/>
        <w:rPr>
          <w:rFonts w:ascii="Arial" w:hAnsi="Arial" w:cs="Arial"/>
          <w:i/>
          <w:iCs/>
          <w:sz w:val="24"/>
          <w:szCs w:val="24"/>
        </w:rPr>
      </w:pPr>
    </w:p>
    <w:p w14:paraId="3D8177FB" w14:textId="37FB419C" w:rsidR="007420A7" w:rsidRDefault="007420A7" w:rsidP="00BF2E54">
      <w:pPr>
        <w:spacing w:line="360" w:lineRule="auto"/>
        <w:rPr>
          <w:rFonts w:ascii="Arial" w:hAnsi="Arial" w:cs="Arial"/>
          <w:sz w:val="24"/>
          <w:szCs w:val="24"/>
        </w:rPr>
      </w:pPr>
      <w:r>
        <w:rPr>
          <w:rFonts w:ascii="Arial" w:hAnsi="Arial" w:cs="Arial"/>
          <w:i/>
          <w:iCs/>
          <w:sz w:val="24"/>
          <w:szCs w:val="24"/>
        </w:rPr>
        <w:t xml:space="preserve">The Education Act 1996, c. 56. </w:t>
      </w:r>
      <w:r>
        <w:rPr>
          <w:rFonts w:ascii="Arial" w:hAnsi="Arial" w:cs="Arial"/>
          <w:sz w:val="24"/>
          <w:szCs w:val="24"/>
        </w:rPr>
        <w:t xml:space="preserve">Available at: </w:t>
      </w:r>
      <w:hyperlink r:id="rId22" w:history="1">
        <w:r w:rsidRPr="000E1338">
          <w:rPr>
            <w:rStyle w:val="Hyperlink"/>
            <w:rFonts w:ascii="Arial" w:hAnsi="Arial" w:cs="Arial"/>
            <w:sz w:val="24"/>
            <w:szCs w:val="24"/>
          </w:rPr>
          <w:t>https://www.legislation.gov.uk/ukpga/1996/56/section/4</w:t>
        </w:r>
      </w:hyperlink>
      <w:r>
        <w:rPr>
          <w:rFonts w:ascii="Arial" w:hAnsi="Arial" w:cs="Arial"/>
          <w:sz w:val="24"/>
          <w:szCs w:val="24"/>
        </w:rPr>
        <w:t xml:space="preserve"> (Accessed: 4 March 2021).</w:t>
      </w:r>
    </w:p>
    <w:p w14:paraId="130B9803" w14:textId="77777777" w:rsidR="00CB7C06" w:rsidRDefault="00CB7C06" w:rsidP="00BF2E54">
      <w:pPr>
        <w:spacing w:line="360" w:lineRule="auto"/>
        <w:rPr>
          <w:rFonts w:ascii="Arial" w:hAnsi="Arial" w:cs="Arial"/>
          <w:sz w:val="24"/>
          <w:szCs w:val="24"/>
        </w:rPr>
      </w:pPr>
    </w:p>
    <w:p w14:paraId="2AE4B53F" w14:textId="491A5A6B" w:rsidR="007420A7" w:rsidRDefault="007420A7" w:rsidP="00BF2E54">
      <w:pPr>
        <w:spacing w:line="360" w:lineRule="auto"/>
        <w:rPr>
          <w:rFonts w:ascii="Arial" w:hAnsi="Arial" w:cs="Arial"/>
          <w:sz w:val="24"/>
          <w:szCs w:val="24"/>
        </w:rPr>
      </w:pPr>
      <w:r>
        <w:rPr>
          <w:rFonts w:ascii="Arial" w:hAnsi="Arial" w:cs="Arial"/>
          <w:sz w:val="24"/>
          <w:szCs w:val="24"/>
        </w:rPr>
        <w:lastRenderedPageBreak/>
        <w:t xml:space="preserve">UNICEF (1992) </w:t>
      </w:r>
      <w:r>
        <w:rPr>
          <w:rFonts w:ascii="Arial" w:hAnsi="Arial" w:cs="Arial"/>
          <w:i/>
          <w:iCs/>
          <w:sz w:val="24"/>
          <w:szCs w:val="24"/>
        </w:rPr>
        <w:t xml:space="preserve">Children’s Participation. </w:t>
      </w:r>
      <w:r>
        <w:rPr>
          <w:rFonts w:ascii="Arial" w:hAnsi="Arial" w:cs="Arial"/>
          <w:sz w:val="24"/>
          <w:szCs w:val="24"/>
        </w:rPr>
        <w:t xml:space="preserve">Available at: </w:t>
      </w:r>
      <w:hyperlink r:id="rId23" w:history="1">
        <w:r w:rsidRPr="00626BF5">
          <w:rPr>
            <w:rStyle w:val="Hyperlink"/>
            <w:rFonts w:ascii="Arial" w:hAnsi="Arial" w:cs="Arial"/>
            <w:sz w:val="24"/>
            <w:szCs w:val="24"/>
          </w:rPr>
          <w:t>https://www.unicef-irc.org/publications/pdf/childrens_participation.pdf</w:t>
        </w:r>
      </w:hyperlink>
      <w:r>
        <w:rPr>
          <w:rFonts w:ascii="Arial" w:hAnsi="Arial" w:cs="Arial"/>
          <w:sz w:val="24"/>
          <w:szCs w:val="24"/>
        </w:rPr>
        <w:t xml:space="preserve"> (Accessed: 23 March 2021).</w:t>
      </w:r>
    </w:p>
    <w:p w14:paraId="4C9AE0F6" w14:textId="77777777" w:rsidR="00CB7C06" w:rsidRDefault="00CB7C06" w:rsidP="00BF2E54">
      <w:pPr>
        <w:spacing w:line="360" w:lineRule="auto"/>
        <w:rPr>
          <w:rFonts w:ascii="Arial" w:hAnsi="Arial" w:cs="Arial"/>
          <w:sz w:val="24"/>
          <w:szCs w:val="24"/>
        </w:rPr>
      </w:pPr>
    </w:p>
    <w:p w14:paraId="2309FC4B" w14:textId="3ED35619" w:rsidR="007420A7" w:rsidRDefault="007420A7" w:rsidP="00BF2E54">
      <w:pPr>
        <w:spacing w:line="360" w:lineRule="auto"/>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 xml:space="preserve">Learning and Teach Pedagogy. </w:t>
      </w:r>
      <w:r>
        <w:rPr>
          <w:rFonts w:ascii="Arial" w:hAnsi="Arial" w:cs="Arial"/>
          <w:sz w:val="24"/>
          <w:szCs w:val="24"/>
        </w:rPr>
        <w:t xml:space="preserve">Available at: </w:t>
      </w:r>
      <w:hyperlink r:id="rId24" w:history="1">
        <w:r w:rsidRPr="00D80107">
          <w:rPr>
            <w:rStyle w:val="Hyperlink"/>
            <w:rFonts w:ascii="Arial" w:hAnsi="Arial" w:cs="Arial"/>
            <w:sz w:val="24"/>
            <w:szCs w:val="24"/>
          </w:rPr>
          <w:t>https://hwb.gov.wales/api/storage/8f0b360f-f1f6-4bec-b11a-df88168007f9/learning-and-teaching-pedagogy.pdf</w:t>
        </w:r>
      </w:hyperlink>
      <w:r>
        <w:rPr>
          <w:rFonts w:ascii="Arial" w:hAnsi="Arial" w:cs="Arial"/>
          <w:sz w:val="24"/>
          <w:szCs w:val="24"/>
        </w:rPr>
        <w:t xml:space="preserve"> (Accessed: 24 March 2021).</w:t>
      </w:r>
    </w:p>
    <w:p w14:paraId="7B02F584" w14:textId="77777777" w:rsidR="00CB7C06" w:rsidRDefault="00CB7C06" w:rsidP="00BF2E54">
      <w:pPr>
        <w:spacing w:line="360" w:lineRule="auto"/>
        <w:rPr>
          <w:rFonts w:ascii="Arial" w:hAnsi="Arial" w:cs="Arial"/>
          <w:sz w:val="24"/>
          <w:szCs w:val="24"/>
        </w:rPr>
      </w:pPr>
    </w:p>
    <w:p w14:paraId="51208AE2" w14:textId="6CB51C13" w:rsidR="007420A7" w:rsidRDefault="007420A7" w:rsidP="00BF2E54">
      <w:pPr>
        <w:spacing w:line="360" w:lineRule="auto"/>
        <w:rPr>
          <w:rFonts w:ascii="Arial" w:hAnsi="Arial" w:cs="Arial"/>
          <w:sz w:val="24"/>
          <w:szCs w:val="24"/>
        </w:rPr>
      </w:pPr>
      <w:r>
        <w:rPr>
          <w:rFonts w:ascii="Arial" w:hAnsi="Arial" w:cs="Arial"/>
          <w:sz w:val="24"/>
          <w:szCs w:val="24"/>
        </w:rPr>
        <w:t xml:space="preserve">Welsh Government (2010) </w:t>
      </w:r>
      <w:r>
        <w:rPr>
          <w:rFonts w:ascii="Arial" w:hAnsi="Arial" w:cs="Arial"/>
          <w:i/>
          <w:iCs/>
          <w:sz w:val="24"/>
          <w:szCs w:val="24"/>
        </w:rPr>
        <w:t xml:space="preserve">How to develop thinking and assessment for learning in the classroom. </w:t>
      </w:r>
      <w:r>
        <w:rPr>
          <w:rFonts w:ascii="Arial" w:hAnsi="Arial" w:cs="Arial"/>
          <w:sz w:val="24"/>
          <w:szCs w:val="24"/>
        </w:rPr>
        <w:t xml:space="preserve">Available at: </w:t>
      </w:r>
      <w:hyperlink r:id="rId25" w:history="1">
        <w:r w:rsidRPr="00D80107">
          <w:rPr>
            <w:rStyle w:val="Hyperlink"/>
            <w:rFonts w:ascii="Arial" w:hAnsi="Arial" w:cs="Arial"/>
            <w:sz w:val="24"/>
            <w:szCs w:val="24"/>
          </w:rPr>
          <w:t>https://hwb.gov.wales/api/storage/663d00fd-9c3b-4003-9a1f-0012bad39fad/how-to-develop-thinking-and-assessment-for-learning-in-the-classroom.pdf</w:t>
        </w:r>
      </w:hyperlink>
      <w:r>
        <w:rPr>
          <w:rFonts w:ascii="Arial" w:hAnsi="Arial" w:cs="Arial"/>
          <w:sz w:val="24"/>
          <w:szCs w:val="24"/>
        </w:rPr>
        <w:t xml:space="preserve"> (Accessed: 24 March 2021).</w:t>
      </w:r>
    </w:p>
    <w:p w14:paraId="62EA54C2" w14:textId="77777777" w:rsidR="00CB7C06" w:rsidRDefault="00CB7C06" w:rsidP="00BF2E54">
      <w:pPr>
        <w:spacing w:line="360" w:lineRule="auto"/>
        <w:rPr>
          <w:rFonts w:ascii="Arial" w:hAnsi="Arial" w:cs="Arial"/>
          <w:sz w:val="24"/>
          <w:szCs w:val="24"/>
        </w:rPr>
      </w:pPr>
    </w:p>
    <w:p w14:paraId="687CDE6F" w14:textId="3B91C975" w:rsidR="007420A7" w:rsidRDefault="007420A7" w:rsidP="00BF2E54">
      <w:pPr>
        <w:spacing w:line="360" w:lineRule="auto"/>
        <w:rPr>
          <w:rFonts w:ascii="Arial" w:hAnsi="Arial" w:cs="Arial"/>
          <w:sz w:val="24"/>
          <w:szCs w:val="24"/>
        </w:rPr>
      </w:pPr>
      <w:r w:rsidRPr="00A85E86">
        <w:rPr>
          <w:rFonts w:ascii="Arial" w:hAnsi="Arial" w:cs="Arial"/>
          <w:sz w:val="24"/>
          <w:szCs w:val="24"/>
        </w:rPr>
        <w:t xml:space="preserve">Welsh Government (2015) Foundation Phase Framework. Available at: https://hwb.gov.wales/storage/d5d8e39c-b534-40cb-a3f5-7e2e126d8077/foundationphase-framework.pdf (Accessed: </w:t>
      </w:r>
      <w:r>
        <w:rPr>
          <w:rFonts w:ascii="Arial" w:hAnsi="Arial" w:cs="Arial"/>
          <w:sz w:val="24"/>
          <w:szCs w:val="24"/>
        </w:rPr>
        <w:t>24 March 2021</w:t>
      </w:r>
      <w:r w:rsidRPr="00A85E86">
        <w:rPr>
          <w:rFonts w:ascii="Arial" w:hAnsi="Arial" w:cs="Arial"/>
          <w:sz w:val="24"/>
          <w:szCs w:val="24"/>
        </w:rPr>
        <w:t>).</w:t>
      </w:r>
    </w:p>
    <w:p w14:paraId="0C9D1416" w14:textId="77777777" w:rsidR="00CB7C06" w:rsidRDefault="00CB7C06" w:rsidP="00BF2E54">
      <w:pPr>
        <w:spacing w:line="360" w:lineRule="auto"/>
        <w:rPr>
          <w:rFonts w:ascii="Arial" w:hAnsi="Arial" w:cs="Arial"/>
          <w:sz w:val="24"/>
          <w:szCs w:val="24"/>
        </w:rPr>
      </w:pPr>
    </w:p>
    <w:p w14:paraId="196E3C77" w14:textId="52C28CB6" w:rsidR="007420A7" w:rsidRDefault="007420A7" w:rsidP="00BF2E54">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Cymraeg 2050: a million Welsh speakers. </w:t>
      </w:r>
      <w:r>
        <w:rPr>
          <w:rFonts w:ascii="Arial" w:hAnsi="Arial" w:cs="Arial"/>
          <w:sz w:val="24"/>
          <w:szCs w:val="24"/>
        </w:rPr>
        <w:t xml:space="preserve">Available at: </w:t>
      </w:r>
      <w:hyperlink r:id="rId26" w:history="1">
        <w:r w:rsidRPr="00836545">
          <w:rPr>
            <w:rStyle w:val="Hyperlink"/>
            <w:rFonts w:ascii="Arial" w:hAnsi="Arial" w:cs="Arial"/>
            <w:sz w:val="24"/>
            <w:szCs w:val="24"/>
          </w:rPr>
          <w:t>https://gov.wales/sites/default/files/publications/2020-04/cymraeg-2050-a-million-</w:t>
        </w:r>
        <w:r w:rsidRPr="00836545">
          <w:rPr>
            <w:rStyle w:val="Hyperlink"/>
            <w:rFonts w:ascii="Arial" w:hAnsi="Arial" w:cs="Arial"/>
            <w:sz w:val="24"/>
            <w:szCs w:val="24"/>
          </w:rPr>
          <w:t>welsh-speakers-action-plan-2019-to-2020.pdf</w:t>
        </w:r>
      </w:hyperlink>
      <w:r>
        <w:rPr>
          <w:rFonts w:ascii="Arial" w:hAnsi="Arial" w:cs="Arial"/>
          <w:sz w:val="24"/>
          <w:szCs w:val="24"/>
        </w:rPr>
        <w:t xml:space="preserve"> (Accessed: 6 March 2021).</w:t>
      </w:r>
    </w:p>
    <w:p w14:paraId="289BCD4C" w14:textId="77777777" w:rsidR="009821FB" w:rsidRDefault="009821FB" w:rsidP="00BF2E54">
      <w:pPr>
        <w:spacing w:line="360" w:lineRule="auto"/>
        <w:rPr>
          <w:rFonts w:ascii="Arial" w:hAnsi="Arial" w:cs="Arial"/>
          <w:sz w:val="24"/>
          <w:szCs w:val="24"/>
        </w:rPr>
      </w:pPr>
    </w:p>
    <w:p w14:paraId="3512698A" w14:textId="4848B6DB" w:rsidR="007420A7" w:rsidRDefault="007420A7" w:rsidP="00BF2E54">
      <w:pPr>
        <w:spacing w:line="360" w:lineRule="auto"/>
        <w:rPr>
          <w:rFonts w:ascii="Arial" w:hAnsi="Arial" w:cs="Arial"/>
          <w:sz w:val="24"/>
          <w:szCs w:val="24"/>
        </w:rPr>
      </w:pPr>
      <w:r>
        <w:rPr>
          <w:rFonts w:ascii="Arial" w:hAnsi="Arial" w:cs="Arial"/>
          <w:sz w:val="24"/>
          <w:szCs w:val="24"/>
        </w:rPr>
        <w:t>Welsh Government (2019)</w:t>
      </w:r>
      <w:r w:rsidRPr="0084367E">
        <w:rPr>
          <w:rFonts w:ascii="Arial" w:hAnsi="Arial" w:cs="Arial"/>
          <w:sz w:val="24"/>
          <w:szCs w:val="24"/>
        </w:rPr>
        <w:t> </w:t>
      </w:r>
      <w:r w:rsidRPr="0084367E">
        <w:rPr>
          <w:rFonts w:ascii="Arial" w:hAnsi="Arial" w:cs="Arial"/>
          <w:i/>
          <w:iCs/>
          <w:sz w:val="24"/>
          <w:szCs w:val="24"/>
        </w:rPr>
        <w:t>Draft Curriculum for Wales 2022: A guide to Curriculum for Wales. </w:t>
      </w:r>
      <w:r w:rsidRPr="0084367E">
        <w:rPr>
          <w:rFonts w:ascii="Arial" w:hAnsi="Arial" w:cs="Arial"/>
          <w:sz w:val="24"/>
          <w:szCs w:val="24"/>
        </w:rPr>
        <w:t>Available at: </w:t>
      </w:r>
      <w:hyperlink r:id="rId27" w:tgtFrame="_blank" w:history="1">
        <w:r w:rsidRPr="0084367E">
          <w:rPr>
            <w:rStyle w:val="Hyperlink"/>
            <w:rFonts w:ascii="Arial" w:hAnsi="Arial" w:cs="Arial"/>
            <w:sz w:val="24"/>
            <w:szCs w:val="24"/>
          </w:rPr>
          <w:t>https://</w:t>
        </w:r>
      </w:hyperlink>
      <w:hyperlink r:id="rId28" w:tgtFrame="_blank" w:history="1">
        <w:r w:rsidRPr="0084367E">
          <w:rPr>
            <w:rStyle w:val="Hyperlink"/>
            <w:rFonts w:ascii="Arial" w:hAnsi="Arial" w:cs="Arial"/>
            <w:sz w:val="24"/>
            <w:szCs w:val="24"/>
          </w:rPr>
          <w:t>s3-eu-west-1.amazonaws.com/hwb-live-storage/cd/b4/f8/7c/b7d34ffb968d9a09de4d460c/a-guide-to-curriculum-for-wales-2022.pdf</w:t>
        </w:r>
      </w:hyperlink>
      <w:r w:rsidRPr="0084367E">
        <w:rPr>
          <w:rFonts w:ascii="Arial" w:hAnsi="Arial" w:cs="Arial"/>
          <w:sz w:val="24"/>
          <w:szCs w:val="24"/>
        </w:rPr>
        <w:t> (Accessed</w:t>
      </w:r>
      <w:r>
        <w:rPr>
          <w:rFonts w:ascii="Arial" w:hAnsi="Arial" w:cs="Arial"/>
          <w:sz w:val="24"/>
          <w:szCs w:val="24"/>
        </w:rPr>
        <w:t>: 23 March 2021</w:t>
      </w:r>
      <w:r w:rsidRPr="0084367E">
        <w:rPr>
          <w:rFonts w:ascii="Arial" w:hAnsi="Arial" w:cs="Arial"/>
          <w:sz w:val="24"/>
          <w:szCs w:val="24"/>
        </w:rPr>
        <w:t>). </w:t>
      </w:r>
    </w:p>
    <w:p w14:paraId="645FE170" w14:textId="77777777" w:rsidR="009821FB" w:rsidRDefault="009821FB" w:rsidP="00BF2E54">
      <w:pPr>
        <w:spacing w:line="360" w:lineRule="auto"/>
        <w:rPr>
          <w:rFonts w:ascii="Arial" w:hAnsi="Arial" w:cs="Arial"/>
          <w:sz w:val="24"/>
          <w:szCs w:val="24"/>
        </w:rPr>
      </w:pPr>
    </w:p>
    <w:p w14:paraId="1E67917A" w14:textId="0747B10D" w:rsidR="007420A7" w:rsidRDefault="007420A7" w:rsidP="00BF2E54">
      <w:pPr>
        <w:spacing w:line="360" w:lineRule="auto"/>
        <w:rPr>
          <w:rFonts w:ascii="Arial" w:hAnsi="Arial" w:cs="Arial"/>
          <w:sz w:val="24"/>
          <w:szCs w:val="24"/>
        </w:rPr>
      </w:pPr>
      <w:r>
        <w:rPr>
          <w:rFonts w:ascii="Arial" w:hAnsi="Arial" w:cs="Arial"/>
          <w:sz w:val="24"/>
          <w:szCs w:val="24"/>
        </w:rPr>
        <w:t xml:space="preserve">Welsh Independent Schools Council (2021) </w:t>
      </w:r>
      <w:r>
        <w:rPr>
          <w:rFonts w:ascii="Arial" w:hAnsi="Arial" w:cs="Arial"/>
          <w:i/>
          <w:iCs/>
          <w:sz w:val="24"/>
          <w:szCs w:val="24"/>
        </w:rPr>
        <w:t xml:space="preserve">Introduction to Independent Schools Council. </w:t>
      </w:r>
      <w:r>
        <w:rPr>
          <w:rFonts w:ascii="Arial" w:hAnsi="Arial" w:cs="Arial"/>
          <w:sz w:val="24"/>
          <w:szCs w:val="24"/>
        </w:rPr>
        <w:t xml:space="preserve">Available at: </w:t>
      </w:r>
      <w:hyperlink r:id="rId29" w:history="1">
        <w:r w:rsidRPr="00836545">
          <w:rPr>
            <w:rStyle w:val="Hyperlink"/>
            <w:rFonts w:ascii="Arial" w:hAnsi="Arial" w:cs="Arial"/>
            <w:sz w:val="24"/>
            <w:szCs w:val="24"/>
          </w:rPr>
          <w:t>https://www.welshisc.co.uk/</w:t>
        </w:r>
      </w:hyperlink>
      <w:r>
        <w:rPr>
          <w:rFonts w:ascii="Arial" w:hAnsi="Arial" w:cs="Arial"/>
          <w:sz w:val="24"/>
          <w:szCs w:val="24"/>
        </w:rPr>
        <w:t xml:space="preserve"> (Accessed: 18 March 2021).</w:t>
      </w:r>
    </w:p>
    <w:sectPr w:rsidR="007420A7" w:rsidSect="002A5F2E">
      <w:pgSz w:w="11906" w:h="16838"/>
      <w:pgMar w:top="1440" w:right="1440" w:bottom="1440" w:left="1440" w:header="708" w:footer="708" w:gutter="0"/>
      <w:pgBorders w:offsetFrom="page">
        <w:top w:val="single" w:sz="8" w:space="24" w:color="70AD47" w:themeColor="accent6"/>
        <w:left w:val="single" w:sz="8" w:space="24" w:color="70AD47" w:themeColor="accent6"/>
        <w:bottom w:val="single" w:sz="8" w:space="24" w:color="70AD47" w:themeColor="accent6"/>
        <w:right w:val="single" w:sz="8" w:space="24" w:color="70AD47" w:themeColor="accent6"/>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C7405"/>
    <w:multiLevelType w:val="hybridMultilevel"/>
    <w:tmpl w:val="4C98B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075CE"/>
    <w:multiLevelType w:val="multilevel"/>
    <w:tmpl w:val="512E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23DBC"/>
    <w:multiLevelType w:val="hybridMultilevel"/>
    <w:tmpl w:val="1090B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15FC8"/>
    <w:multiLevelType w:val="hybridMultilevel"/>
    <w:tmpl w:val="7286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E3827"/>
    <w:multiLevelType w:val="hybridMultilevel"/>
    <w:tmpl w:val="CF94DD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2D7E32"/>
    <w:multiLevelType w:val="hybridMultilevel"/>
    <w:tmpl w:val="4102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D5F23"/>
    <w:multiLevelType w:val="hybridMultilevel"/>
    <w:tmpl w:val="67663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1E6090"/>
    <w:multiLevelType w:val="hybridMultilevel"/>
    <w:tmpl w:val="A32E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FA06D5"/>
    <w:multiLevelType w:val="hybridMultilevel"/>
    <w:tmpl w:val="A02E8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6A0BD7"/>
    <w:multiLevelType w:val="hybridMultilevel"/>
    <w:tmpl w:val="F4D64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8"/>
  </w:num>
  <w:num w:numId="6">
    <w:abstractNumId w:val="0"/>
  </w:num>
  <w:num w:numId="7">
    <w:abstractNumId w:val="9"/>
  </w:num>
  <w:num w:numId="8">
    <w:abstractNumId w:val="7"/>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94A"/>
    <w:rsid w:val="00011856"/>
    <w:rsid w:val="00012842"/>
    <w:rsid w:val="00020143"/>
    <w:rsid w:val="0002076F"/>
    <w:rsid w:val="00021D76"/>
    <w:rsid w:val="00021DAC"/>
    <w:rsid w:val="000241A6"/>
    <w:rsid w:val="00031C47"/>
    <w:rsid w:val="00042123"/>
    <w:rsid w:val="0004217F"/>
    <w:rsid w:val="00042BD5"/>
    <w:rsid w:val="000430D5"/>
    <w:rsid w:val="00044ADA"/>
    <w:rsid w:val="000522A8"/>
    <w:rsid w:val="00052432"/>
    <w:rsid w:val="00055A13"/>
    <w:rsid w:val="0006187D"/>
    <w:rsid w:val="00063669"/>
    <w:rsid w:val="00063D30"/>
    <w:rsid w:val="00066BF3"/>
    <w:rsid w:val="000722E6"/>
    <w:rsid w:val="00076A79"/>
    <w:rsid w:val="00076D55"/>
    <w:rsid w:val="00076F15"/>
    <w:rsid w:val="0007718C"/>
    <w:rsid w:val="000849EA"/>
    <w:rsid w:val="000856BF"/>
    <w:rsid w:val="00085CAA"/>
    <w:rsid w:val="00095392"/>
    <w:rsid w:val="000A3797"/>
    <w:rsid w:val="000A73CF"/>
    <w:rsid w:val="000B0FDA"/>
    <w:rsid w:val="000B3231"/>
    <w:rsid w:val="000C335A"/>
    <w:rsid w:val="000C50AF"/>
    <w:rsid w:val="000C5DB4"/>
    <w:rsid w:val="000C6A51"/>
    <w:rsid w:val="000D4232"/>
    <w:rsid w:val="000E4B18"/>
    <w:rsid w:val="000E4C13"/>
    <w:rsid w:val="000E55A6"/>
    <w:rsid w:val="000E7416"/>
    <w:rsid w:val="000F2B84"/>
    <w:rsid w:val="000F3117"/>
    <w:rsid w:val="000F49E7"/>
    <w:rsid w:val="000F6379"/>
    <w:rsid w:val="000F6A33"/>
    <w:rsid w:val="000F7888"/>
    <w:rsid w:val="0010157C"/>
    <w:rsid w:val="001035BB"/>
    <w:rsid w:val="001035FD"/>
    <w:rsid w:val="00104C0B"/>
    <w:rsid w:val="00107E33"/>
    <w:rsid w:val="00111E57"/>
    <w:rsid w:val="001124B1"/>
    <w:rsid w:val="00113018"/>
    <w:rsid w:val="001165C2"/>
    <w:rsid w:val="0012115F"/>
    <w:rsid w:val="00121494"/>
    <w:rsid w:val="001264A6"/>
    <w:rsid w:val="00127DE2"/>
    <w:rsid w:val="0013035C"/>
    <w:rsid w:val="001305BD"/>
    <w:rsid w:val="0013088C"/>
    <w:rsid w:val="001335D3"/>
    <w:rsid w:val="0013511A"/>
    <w:rsid w:val="001367F2"/>
    <w:rsid w:val="00141878"/>
    <w:rsid w:val="00145F6E"/>
    <w:rsid w:val="0014656C"/>
    <w:rsid w:val="001479EA"/>
    <w:rsid w:val="00147F3B"/>
    <w:rsid w:val="00153C53"/>
    <w:rsid w:val="00156A5A"/>
    <w:rsid w:val="0015762B"/>
    <w:rsid w:val="00162BC3"/>
    <w:rsid w:val="001646B9"/>
    <w:rsid w:val="00165C57"/>
    <w:rsid w:val="00170A04"/>
    <w:rsid w:val="00171D9C"/>
    <w:rsid w:val="0017304B"/>
    <w:rsid w:val="00175278"/>
    <w:rsid w:val="00175C0A"/>
    <w:rsid w:val="00180024"/>
    <w:rsid w:val="00183CDF"/>
    <w:rsid w:val="0018615B"/>
    <w:rsid w:val="00190508"/>
    <w:rsid w:val="001920CF"/>
    <w:rsid w:val="0019225E"/>
    <w:rsid w:val="0019255D"/>
    <w:rsid w:val="00196116"/>
    <w:rsid w:val="001A00B4"/>
    <w:rsid w:val="001A1902"/>
    <w:rsid w:val="001A1EA4"/>
    <w:rsid w:val="001A61E1"/>
    <w:rsid w:val="001A7CCC"/>
    <w:rsid w:val="001B2032"/>
    <w:rsid w:val="001B39B8"/>
    <w:rsid w:val="001B41A7"/>
    <w:rsid w:val="001B4A98"/>
    <w:rsid w:val="001B5A9F"/>
    <w:rsid w:val="001B5E91"/>
    <w:rsid w:val="001B78E4"/>
    <w:rsid w:val="001C0DB9"/>
    <w:rsid w:val="001D0108"/>
    <w:rsid w:val="001D052F"/>
    <w:rsid w:val="001D0F40"/>
    <w:rsid w:val="001D15BC"/>
    <w:rsid w:val="001D5C40"/>
    <w:rsid w:val="001E7EA2"/>
    <w:rsid w:val="001F2340"/>
    <w:rsid w:val="00203048"/>
    <w:rsid w:val="002052CA"/>
    <w:rsid w:val="00214351"/>
    <w:rsid w:val="00214BF3"/>
    <w:rsid w:val="00216AC7"/>
    <w:rsid w:val="00225184"/>
    <w:rsid w:val="00225BE5"/>
    <w:rsid w:val="002270B8"/>
    <w:rsid w:val="002274D4"/>
    <w:rsid w:val="00230E90"/>
    <w:rsid w:val="00233A93"/>
    <w:rsid w:val="00234BE5"/>
    <w:rsid w:val="002355CE"/>
    <w:rsid w:val="00235DDF"/>
    <w:rsid w:val="002374A7"/>
    <w:rsid w:val="0023787C"/>
    <w:rsid w:val="00243F8B"/>
    <w:rsid w:val="002464F7"/>
    <w:rsid w:val="00247461"/>
    <w:rsid w:val="0025131D"/>
    <w:rsid w:val="00254C35"/>
    <w:rsid w:val="00260C6F"/>
    <w:rsid w:val="00260F30"/>
    <w:rsid w:val="00262097"/>
    <w:rsid w:val="00262519"/>
    <w:rsid w:val="00262D42"/>
    <w:rsid w:val="00267E78"/>
    <w:rsid w:val="0027000D"/>
    <w:rsid w:val="002704C5"/>
    <w:rsid w:val="0027353F"/>
    <w:rsid w:val="00275B6A"/>
    <w:rsid w:val="00281D99"/>
    <w:rsid w:val="00283838"/>
    <w:rsid w:val="00293350"/>
    <w:rsid w:val="0029346D"/>
    <w:rsid w:val="002951BB"/>
    <w:rsid w:val="002A24F8"/>
    <w:rsid w:val="002A5F2E"/>
    <w:rsid w:val="002B3EBA"/>
    <w:rsid w:val="002B5FE7"/>
    <w:rsid w:val="002B655E"/>
    <w:rsid w:val="002C281F"/>
    <w:rsid w:val="002C30C0"/>
    <w:rsid w:val="002C44F0"/>
    <w:rsid w:val="002D385E"/>
    <w:rsid w:val="002D4589"/>
    <w:rsid w:val="002D7255"/>
    <w:rsid w:val="002E17C0"/>
    <w:rsid w:val="002E2982"/>
    <w:rsid w:val="002E4833"/>
    <w:rsid w:val="002F5C64"/>
    <w:rsid w:val="003001D0"/>
    <w:rsid w:val="003001F5"/>
    <w:rsid w:val="00302C8A"/>
    <w:rsid w:val="003048F5"/>
    <w:rsid w:val="00307C11"/>
    <w:rsid w:val="00315858"/>
    <w:rsid w:val="003170C8"/>
    <w:rsid w:val="00324632"/>
    <w:rsid w:val="00324681"/>
    <w:rsid w:val="00326E9D"/>
    <w:rsid w:val="0032712A"/>
    <w:rsid w:val="003277AD"/>
    <w:rsid w:val="00327C38"/>
    <w:rsid w:val="00327DD9"/>
    <w:rsid w:val="00330F62"/>
    <w:rsid w:val="00332068"/>
    <w:rsid w:val="00340511"/>
    <w:rsid w:val="0034108C"/>
    <w:rsid w:val="003417D7"/>
    <w:rsid w:val="003423C8"/>
    <w:rsid w:val="00345EEE"/>
    <w:rsid w:val="00354097"/>
    <w:rsid w:val="00360EED"/>
    <w:rsid w:val="00364698"/>
    <w:rsid w:val="00367EBC"/>
    <w:rsid w:val="003701B9"/>
    <w:rsid w:val="00373C78"/>
    <w:rsid w:val="00373CA3"/>
    <w:rsid w:val="00375C0A"/>
    <w:rsid w:val="003776B4"/>
    <w:rsid w:val="003779F0"/>
    <w:rsid w:val="003808BC"/>
    <w:rsid w:val="0038675F"/>
    <w:rsid w:val="003878BB"/>
    <w:rsid w:val="00390AE9"/>
    <w:rsid w:val="00390F02"/>
    <w:rsid w:val="0039159E"/>
    <w:rsid w:val="00397F20"/>
    <w:rsid w:val="003A01F7"/>
    <w:rsid w:val="003A28AE"/>
    <w:rsid w:val="003A2CB3"/>
    <w:rsid w:val="003B3F8A"/>
    <w:rsid w:val="003B4AC5"/>
    <w:rsid w:val="003B7F75"/>
    <w:rsid w:val="003C3882"/>
    <w:rsid w:val="003C6529"/>
    <w:rsid w:val="003C6C42"/>
    <w:rsid w:val="003D08B9"/>
    <w:rsid w:val="003D4D20"/>
    <w:rsid w:val="003D5AB1"/>
    <w:rsid w:val="003E4143"/>
    <w:rsid w:val="003E5D50"/>
    <w:rsid w:val="003E6FCB"/>
    <w:rsid w:val="003F22C5"/>
    <w:rsid w:val="003F6EEF"/>
    <w:rsid w:val="004013AA"/>
    <w:rsid w:val="00403C66"/>
    <w:rsid w:val="004070EB"/>
    <w:rsid w:val="004151EB"/>
    <w:rsid w:val="00422CC0"/>
    <w:rsid w:val="0042465D"/>
    <w:rsid w:val="00437EBB"/>
    <w:rsid w:val="004535AC"/>
    <w:rsid w:val="00454441"/>
    <w:rsid w:val="00455569"/>
    <w:rsid w:val="00463351"/>
    <w:rsid w:val="00463537"/>
    <w:rsid w:val="00465993"/>
    <w:rsid w:val="00474741"/>
    <w:rsid w:val="00480E4F"/>
    <w:rsid w:val="004864FA"/>
    <w:rsid w:val="004879D0"/>
    <w:rsid w:val="004A3BEA"/>
    <w:rsid w:val="004A7F24"/>
    <w:rsid w:val="004B3CFF"/>
    <w:rsid w:val="004B4297"/>
    <w:rsid w:val="004B4CA9"/>
    <w:rsid w:val="004C0F20"/>
    <w:rsid w:val="004C3D78"/>
    <w:rsid w:val="004C4B98"/>
    <w:rsid w:val="004C6D45"/>
    <w:rsid w:val="004C7219"/>
    <w:rsid w:val="004C7722"/>
    <w:rsid w:val="004D06ED"/>
    <w:rsid w:val="004D2D50"/>
    <w:rsid w:val="004E05AF"/>
    <w:rsid w:val="004E2B20"/>
    <w:rsid w:val="004E6AF2"/>
    <w:rsid w:val="004F222E"/>
    <w:rsid w:val="005005DF"/>
    <w:rsid w:val="00502796"/>
    <w:rsid w:val="00503C17"/>
    <w:rsid w:val="00504B33"/>
    <w:rsid w:val="00506314"/>
    <w:rsid w:val="005070F7"/>
    <w:rsid w:val="0051008F"/>
    <w:rsid w:val="00510AC7"/>
    <w:rsid w:val="005123EF"/>
    <w:rsid w:val="005134CD"/>
    <w:rsid w:val="00515A1D"/>
    <w:rsid w:val="00517184"/>
    <w:rsid w:val="00520EE7"/>
    <w:rsid w:val="00523B2B"/>
    <w:rsid w:val="005273F0"/>
    <w:rsid w:val="00532A92"/>
    <w:rsid w:val="00532FBB"/>
    <w:rsid w:val="00534CD6"/>
    <w:rsid w:val="00541EAD"/>
    <w:rsid w:val="00545D0F"/>
    <w:rsid w:val="00551838"/>
    <w:rsid w:val="005529EF"/>
    <w:rsid w:val="005623DE"/>
    <w:rsid w:val="00564923"/>
    <w:rsid w:val="0056797F"/>
    <w:rsid w:val="0057210C"/>
    <w:rsid w:val="0057315A"/>
    <w:rsid w:val="005741DF"/>
    <w:rsid w:val="005746E9"/>
    <w:rsid w:val="00574A1D"/>
    <w:rsid w:val="005768B9"/>
    <w:rsid w:val="0058775C"/>
    <w:rsid w:val="0059277C"/>
    <w:rsid w:val="005A30E7"/>
    <w:rsid w:val="005A68FC"/>
    <w:rsid w:val="005B11E9"/>
    <w:rsid w:val="005C0DC6"/>
    <w:rsid w:val="005C0DEA"/>
    <w:rsid w:val="005C1213"/>
    <w:rsid w:val="005C1DD4"/>
    <w:rsid w:val="005D41D1"/>
    <w:rsid w:val="005D6C47"/>
    <w:rsid w:val="005D766A"/>
    <w:rsid w:val="005D7D0D"/>
    <w:rsid w:val="005E38B5"/>
    <w:rsid w:val="005E535C"/>
    <w:rsid w:val="005E6517"/>
    <w:rsid w:val="005E7551"/>
    <w:rsid w:val="005F28D5"/>
    <w:rsid w:val="005F5F53"/>
    <w:rsid w:val="005F6C0D"/>
    <w:rsid w:val="006018FC"/>
    <w:rsid w:val="00602A11"/>
    <w:rsid w:val="00604807"/>
    <w:rsid w:val="00607A18"/>
    <w:rsid w:val="00611461"/>
    <w:rsid w:val="00612022"/>
    <w:rsid w:val="00612F3B"/>
    <w:rsid w:val="006133F9"/>
    <w:rsid w:val="006146A3"/>
    <w:rsid w:val="00620D15"/>
    <w:rsid w:val="00622C52"/>
    <w:rsid w:val="0063488B"/>
    <w:rsid w:val="006352B4"/>
    <w:rsid w:val="00637BC3"/>
    <w:rsid w:val="0066010C"/>
    <w:rsid w:val="00665929"/>
    <w:rsid w:val="00670D8A"/>
    <w:rsid w:val="006807EC"/>
    <w:rsid w:val="0068193F"/>
    <w:rsid w:val="00682E89"/>
    <w:rsid w:val="00683858"/>
    <w:rsid w:val="00686544"/>
    <w:rsid w:val="00686BAD"/>
    <w:rsid w:val="00690408"/>
    <w:rsid w:val="00692A72"/>
    <w:rsid w:val="00693A04"/>
    <w:rsid w:val="00696BFE"/>
    <w:rsid w:val="0069705D"/>
    <w:rsid w:val="006A1012"/>
    <w:rsid w:val="006A3D18"/>
    <w:rsid w:val="006A486E"/>
    <w:rsid w:val="006A65F0"/>
    <w:rsid w:val="006B182B"/>
    <w:rsid w:val="006B48D1"/>
    <w:rsid w:val="006B56CC"/>
    <w:rsid w:val="006C553D"/>
    <w:rsid w:val="006C56EB"/>
    <w:rsid w:val="006C683A"/>
    <w:rsid w:val="006C7D57"/>
    <w:rsid w:val="006D03AD"/>
    <w:rsid w:val="006E15CE"/>
    <w:rsid w:val="006E4B9B"/>
    <w:rsid w:val="006E79C6"/>
    <w:rsid w:val="006F3198"/>
    <w:rsid w:val="006F5E47"/>
    <w:rsid w:val="006F6A10"/>
    <w:rsid w:val="006F7053"/>
    <w:rsid w:val="00700317"/>
    <w:rsid w:val="00702564"/>
    <w:rsid w:val="007025C0"/>
    <w:rsid w:val="007032DB"/>
    <w:rsid w:val="00703DAE"/>
    <w:rsid w:val="007116B7"/>
    <w:rsid w:val="00711749"/>
    <w:rsid w:val="00714780"/>
    <w:rsid w:val="00717C8B"/>
    <w:rsid w:val="007240BB"/>
    <w:rsid w:val="0073103C"/>
    <w:rsid w:val="00735C63"/>
    <w:rsid w:val="00737AF8"/>
    <w:rsid w:val="007407EA"/>
    <w:rsid w:val="007420A7"/>
    <w:rsid w:val="00752834"/>
    <w:rsid w:val="00752A9B"/>
    <w:rsid w:val="0075655E"/>
    <w:rsid w:val="00756760"/>
    <w:rsid w:val="00760A14"/>
    <w:rsid w:val="00770A16"/>
    <w:rsid w:val="007740FD"/>
    <w:rsid w:val="00774CB3"/>
    <w:rsid w:val="00775E2E"/>
    <w:rsid w:val="00777E7A"/>
    <w:rsid w:val="00780C99"/>
    <w:rsid w:val="007811AE"/>
    <w:rsid w:val="00782DF6"/>
    <w:rsid w:val="00785DC9"/>
    <w:rsid w:val="00787AA8"/>
    <w:rsid w:val="00787F59"/>
    <w:rsid w:val="00791107"/>
    <w:rsid w:val="007911F8"/>
    <w:rsid w:val="00793B1B"/>
    <w:rsid w:val="007A5C72"/>
    <w:rsid w:val="007B0B67"/>
    <w:rsid w:val="007B0CDC"/>
    <w:rsid w:val="007B186D"/>
    <w:rsid w:val="007B3DA3"/>
    <w:rsid w:val="007D090F"/>
    <w:rsid w:val="007D429E"/>
    <w:rsid w:val="007D466B"/>
    <w:rsid w:val="007D5B3D"/>
    <w:rsid w:val="007E466E"/>
    <w:rsid w:val="007E5751"/>
    <w:rsid w:val="007E6FC0"/>
    <w:rsid w:val="007E7721"/>
    <w:rsid w:val="007F0302"/>
    <w:rsid w:val="007F1D5F"/>
    <w:rsid w:val="008018E1"/>
    <w:rsid w:val="0080297D"/>
    <w:rsid w:val="00812A95"/>
    <w:rsid w:val="008130AA"/>
    <w:rsid w:val="008142E6"/>
    <w:rsid w:val="00823139"/>
    <w:rsid w:val="008273C2"/>
    <w:rsid w:val="00830D83"/>
    <w:rsid w:val="0084367E"/>
    <w:rsid w:val="00850648"/>
    <w:rsid w:val="00853580"/>
    <w:rsid w:val="00863748"/>
    <w:rsid w:val="0086498D"/>
    <w:rsid w:val="008718AE"/>
    <w:rsid w:val="00872DA4"/>
    <w:rsid w:val="00873D58"/>
    <w:rsid w:val="00880970"/>
    <w:rsid w:val="00885F81"/>
    <w:rsid w:val="0088612B"/>
    <w:rsid w:val="00897E34"/>
    <w:rsid w:val="008A246E"/>
    <w:rsid w:val="008A4753"/>
    <w:rsid w:val="008B2A1F"/>
    <w:rsid w:val="008B4359"/>
    <w:rsid w:val="008B595B"/>
    <w:rsid w:val="008B70E6"/>
    <w:rsid w:val="008B7407"/>
    <w:rsid w:val="008C23F8"/>
    <w:rsid w:val="008C3993"/>
    <w:rsid w:val="008D426D"/>
    <w:rsid w:val="008D48C0"/>
    <w:rsid w:val="008D4A6D"/>
    <w:rsid w:val="008D532D"/>
    <w:rsid w:val="008D5BA9"/>
    <w:rsid w:val="008D61A0"/>
    <w:rsid w:val="008D7682"/>
    <w:rsid w:val="008E0E0A"/>
    <w:rsid w:val="008E154F"/>
    <w:rsid w:val="008E1C86"/>
    <w:rsid w:val="008E3A4E"/>
    <w:rsid w:val="008E6C3E"/>
    <w:rsid w:val="008F05DE"/>
    <w:rsid w:val="008F1C8E"/>
    <w:rsid w:val="008F2321"/>
    <w:rsid w:val="008F58EE"/>
    <w:rsid w:val="00910F2F"/>
    <w:rsid w:val="00913172"/>
    <w:rsid w:val="0091709B"/>
    <w:rsid w:val="00922459"/>
    <w:rsid w:val="00922E15"/>
    <w:rsid w:val="00925593"/>
    <w:rsid w:val="00930DF4"/>
    <w:rsid w:val="00934E1A"/>
    <w:rsid w:val="009439F2"/>
    <w:rsid w:val="00943CFF"/>
    <w:rsid w:val="009476B7"/>
    <w:rsid w:val="0095601F"/>
    <w:rsid w:val="00956143"/>
    <w:rsid w:val="00961085"/>
    <w:rsid w:val="0096188A"/>
    <w:rsid w:val="009657BD"/>
    <w:rsid w:val="0097038A"/>
    <w:rsid w:val="00970D87"/>
    <w:rsid w:val="00972A1D"/>
    <w:rsid w:val="009740B2"/>
    <w:rsid w:val="00977549"/>
    <w:rsid w:val="009821FB"/>
    <w:rsid w:val="009832AF"/>
    <w:rsid w:val="0098497C"/>
    <w:rsid w:val="00984C6F"/>
    <w:rsid w:val="00985659"/>
    <w:rsid w:val="0098581A"/>
    <w:rsid w:val="00987634"/>
    <w:rsid w:val="00987E30"/>
    <w:rsid w:val="00990EFB"/>
    <w:rsid w:val="009910F2"/>
    <w:rsid w:val="00992F73"/>
    <w:rsid w:val="0099779E"/>
    <w:rsid w:val="009A0526"/>
    <w:rsid w:val="009A108D"/>
    <w:rsid w:val="009A219E"/>
    <w:rsid w:val="009A2A4B"/>
    <w:rsid w:val="009A4435"/>
    <w:rsid w:val="009B6ED3"/>
    <w:rsid w:val="009B7B69"/>
    <w:rsid w:val="009C0FCB"/>
    <w:rsid w:val="009C29E9"/>
    <w:rsid w:val="009C3B84"/>
    <w:rsid w:val="009C539F"/>
    <w:rsid w:val="009D0437"/>
    <w:rsid w:val="009D32D7"/>
    <w:rsid w:val="009D3629"/>
    <w:rsid w:val="009D37EE"/>
    <w:rsid w:val="009D6B36"/>
    <w:rsid w:val="009E07AA"/>
    <w:rsid w:val="009E13FF"/>
    <w:rsid w:val="009E2992"/>
    <w:rsid w:val="009E658A"/>
    <w:rsid w:val="009F30CA"/>
    <w:rsid w:val="009F6A02"/>
    <w:rsid w:val="009F6BF7"/>
    <w:rsid w:val="00A00417"/>
    <w:rsid w:val="00A0499F"/>
    <w:rsid w:val="00A0624B"/>
    <w:rsid w:val="00A10573"/>
    <w:rsid w:val="00A10DBB"/>
    <w:rsid w:val="00A1126A"/>
    <w:rsid w:val="00A13A72"/>
    <w:rsid w:val="00A16C77"/>
    <w:rsid w:val="00A17684"/>
    <w:rsid w:val="00A20C77"/>
    <w:rsid w:val="00A270CE"/>
    <w:rsid w:val="00A32954"/>
    <w:rsid w:val="00A414AF"/>
    <w:rsid w:val="00A41A74"/>
    <w:rsid w:val="00A43355"/>
    <w:rsid w:val="00A50E46"/>
    <w:rsid w:val="00A520B2"/>
    <w:rsid w:val="00A533E9"/>
    <w:rsid w:val="00A60A19"/>
    <w:rsid w:val="00A63F10"/>
    <w:rsid w:val="00A67443"/>
    <w:rsid w:val="00A736A9"/>
    <w:rsid w:val="00A74EFF"/>
    <w:rsid w:val="00A75DAF"/>
    <w:rsid w:val="00A77243"/>
    <w:rsid w:val="00A776B0"/>
    <w:rsid w:val="00A81FBD"/>
    <w:rsid w:val="00A83B6A"/>
    <w:rsid w:val="00A85E86"/>
    <w:rsid w:val="00A93059"/>
    <w:rsid w:val="00A94136"/>
    <w:rsid w:val="00A967B9"/>
    <w:rsid w:val="00AA0A4B"/>
    <w:rsid w:val="00AA645F"/>
    <w:rsid w:val="00AA7227"/>
    <w:rsid w:val="00AB2B5E"/>
    <w:rsid w:val="00AB7C24"/>
    <w:rsid w:val="00AC42EB"/>
    <w:rsid w:val="00AD0EC7"/>
    <w:rsid w:val="00AD14A3"/>
    <w:rsid w:val="00AD301F"/>
    <w:rsid w:val="00AE5C0C"/>
    <w:rsid w:val="00AF0F37"/>
    <w:rsid w:val="00AF1482"/>
    <w:rsid w:val="00AF2174"/>
    <w:rsid w:val="00B01FD9"/>
    <w:rsid w:val="00B03C22"/>
    <w:rsid w:val="00B04BE0"/>
    <w:rsid w:val="00B05191"/>
    <w:rsid w:val="00B14F29"/>
    <w:rsid w:val="00B1594A"/>
    <w:rsid w:val="00B23A8B"/>
    <w:rsid w:val="00B264DA"/>
    <w:rsid w:val="00B37075"/>
    <w:rsid w:val="00B5057C"/>
    <w:rsid w:val="00B55B51"/>
    <w:rsid w:val="00B57207"/>
    <w:rsid w:val="00B629E5"/>
    <w:rsid w:val="00B64446"/>
    <w:rsid w:val="00B65B1F"/>
    <w:rsid w:val="00B701A7"/>
    <w:rsid w:val="00B71B77"/>
    <w:rsid w:val="00B71C10"/>
    <w:rsid w:val="00B7290E"/>
    <w:rsid w:val="00B72933"/>
    <w:rsid w:val="00B82F9E"/>
    <w:rsid w:val="00B86CB9"/>
    <w:rsid w:val="00B92438"/>
    <w:rsid w:val="00B9484A"/>
    <w:rsid w:val="00BA2318"/>
    <w:rsid w:val="00BA5203"/>
    <w:rsid w:val="00BA5D98"/>
    <w:rsid w:val="00BB047A"/>
    <w:rsid w:val="00BB5F95"/>
    <w:rsid w:val="00BB6F6F"/>
    <w:rsid w:val="00BC2DEB"/>
    <w:rsid w:val="00BD1097"/>
    <w:rsid w:val="00BD3682"/>
    <w:rsid w:val="00BD7EA7"/>
    <w:rsid w:val="00BE464F"/>
    <w:rsid w:val="00BE550A"/>
    <w:rsid w:val="00BE581D"/>
    <w:rsid w:val="00BF2E54"/>
    <w:rsid w:val="00BF4512"/>
    <w:rsid w:val="00C01CD8"/>
    <w:rsid w:val="00C02DFB"/>
    <w:rsid w:val="00C05B17"/>
    <w:rsid w:val="00C06606"/>
    <w:rsid w:val="00C066B7"/>
    <w:rsid w:val="00C077AC"/>
    <w:rsid w:val="00C10EF8"/>
    <w:rsid w:val="00C12C86"/>
    <w:rsid w:val="00C1514C"/>
    <w:rsid w:val="00C21004"/>
    <w:rsid w:val="00C242E7"/>
    <w:rsid w:val="00C25AD8"/>
    <w:rsid w:val="00C262B1"/>
    <w:rsid w:val="00C2685D"/>
    <w:rsid w:val="00C32070"/>
    <w:rsid w:val="00C32CA6"/>
    <w:rsid w:val="00C359B2"/>
    <w:rsid w:val="00C41238"/>
    <w:rsid w:val="00C42E2B"/>
    <w:rsid w:val="00C456E7"/>
    <w:rsid w:val="00C46C97"/>
    <w:rsid w:val="00C53AD9"/>
    <w:rsid w:val="00C61C9C"/>
    <w:rsid w:val="00C71B19"/>
    <w:rsid w:val="00C7301B"/>
    <w:rsid w:val="00C7589E"/>
    <w:rsid w:val="00C808E2"/>
    <w:rsid w:val="00C82D56"/>
    <w:rsid w:val="00C86060"/>
    <w:rsid w:val="00C87A94"/>
    <w:rsid w:val="00C906DD"/>
    <w:rsid w:val="00C91047"/>
    <w:rsid w:val="00CA180E"/>
    <w:rsid w:val="00CA28E1"/>
    <w:rsid w:val="00CA39ED"/>
    <w:rsid w:val="00CA6563"/>
    <w:rsid w:val="00CB01CE"/>
    <w:rsid w:val="00CB1D72"/>
    <w:rsid w:val="00CB2B6D"/>
    <w:rsid w:val="00CB3F58"/>
    <w:rsid w:val="00CB4018"/>
    <w:rsid w:val="00CB4045"/>
    <w:rsid w:val="00CB7C06"/>
    <w:rsid w:val="00CC1363"/>
    <w:rsid w:val="00CC5CF7"/>
    <w:rsid w:val="00CD0C92"/>
    <w:rsid w:val="00CD24E0"/>
    <w:rsid w:val="00CD3A46"/>
    <w:rsid w:val="00CE27C4"/>
    <w:rsid w:val="00CE77C4"/>
    <w:rsid w:val="00CF15CB"/>
    <w:rsid w:val="00CF2036"/>
    <w:rsid w:val="00CF3B79"/>
    <w:rsid w:val="00CF406B"/>
    <w:rsid w:val="00CF5602"/>
    <w:rsid w:val="00D0034E"/>
    <w:rsid w:val="00D07447"/>
    <w:rsid w:val="00D07464"/>
    <w:rsid w:val="00D11350"/>
    <w:rsid w:val="00D12EA6"/>
    <w:rsid w:val="00D21E74"/>
    <w:rsid w:val="00D22C81"/>
    <w:rsid w:val="00D25277"/>
    <w:rsid w:val="00D26CB8"/>
    <w:rsid w:val="00D30D2C"/>
    <w:rsid w:val="00D337CB"/>
    <w:rsid w:val="00D34070"/>
    <w:rsid w:val="00D35FAB"/>
    <w:rsid w:val="00D37511"/>
    <w:rsid w:val="00D4072C"/>
    <w:rsid w:val="00D40A3C"/>
    <w:rsid w:val="00D4264B"/>
    <w:rsid w:val="00D426F8"/>
    <w:rsid w:val="00D427B5"/>
    <w:rsid w:val="00D431E5"/>
    <w:rsid w:val="00D467E4"/>
    <w:rsid w:val="00D47587"/>
    <w:rsid w:val="00D52627"/>
    <w:rsid w:val="00D55863"/>
    <w:rsid w:val="00D614B5"/>
    <w:rsid w:val="00D63A63"/>
    <w:rsid w:val="00D654B6"/>
    <w:rsid w:val="00D6590E"/>
    <w:rsid w:val="00D677E0"/>
    <w:rsid w:val="00D6790E"/>
    <w:rsid w:val="00D758D3"/>
    <w:rsid w:val="00D76D26"/>
    <w:rsid w:val="00D80C60"/>
    <w:rsid w:val="00D91E0B"/>
    <w:rsid w:val="00D9219F"/>
    <w:rsid w:val="00D9421F"/>
    <w:rsid w:val="00D94389"/>
    <w:rsid w:val="00DA0625"/>
    <w:rsid w:val="00DA1289"/>
    <w:rsid w:val="00DA4E27"/>
    <w:rsid w:val="00DA7BC0"/>
    <w:rsid w:val="00DB1120"/>
    <w:rsid w:val="00DB1FAA"/>
    <w:rsid w:val="00DB2642"/>
    <w:rsid w:val="00DB552C"/>
    <w:rsid w:val="00DB5BAB"/>
    <w:rsid w:val="00DC0C37"/>
    <w:rsid w:val="00DC0D46"/>
    <w:rsid w:val="00DC1C40"/>
    <w:rsid w:val="00DC28B2"/>
    <w:rsid w:val="00DC39E5"/>
    <w:rsid w:val="00DC42DA"/>
    <w:rsid w:val="00DD3D55"/>
    <w:rsid w:val="00DD46AB"/>
    <w:rsid w:val="00DD4ED5"/>
    <w:rsid w:val="00DE0CDD"/>
    <w:rsid w:val="00DE281D"/>
    <w:rsid w:val="00DE4916"/>
    <w:rsid w:val="00DE5712"/>
    <w:rsid w:val="00DE7F7D"/>
    <w:rsid w:val="00DF079F"/>
    <w:rsid w:val="00DF1F82"/>
    <w:rsid w:val="00DF3941"/>
    <w:rsid w:val="00DF7599"/>
    <w:rsid w:val="00E0148E"/>
    <w:rsid w:val="00E02758"/>
    <w:rsid w:val="00E039F7"/>
    <w:rsid w:val="00E147E9"/>
    <w:rsid w:val="00E161DC"/>
    <w:rsid w:val="00E162B3"/>
    <w:rsid w:val="00E164D9"/>
    <w:rsid w:val="00E169CA"/>
    <w:rsid w:val="00E20CA0"/>
    <w:rsid w:val="00E213F7"/>
    <w:rsid w:val="00E24E4A"/>
    <w:rsid w:val="00E337F9"/>
    <w:rsid w:val="00E36142"/>
    <w:rsid w:val="00E40EE4"/>
    <w:rsid w:val="00E437EF"/>
    <w:rsid w:val="00E45855"/>
    <w:rsid w:val="00E52280"/>
    <w:rsid w:val="00E54555"/>
    <w:rsid w:val="00E5640F"/>
    <w:rsid w:val="00E568EA"/>
    <w:rsid w:val="00E56968"/>
    <w:rsid w:val="00E62ED6"/>
    <w:rsid w:val="00E63B17"/>
    <w:rsid w:val="00E64EB0"/>
    <w:rsid w:val="00E652FF"/>
    <w:rsid w:val="00E65667"/>
    <w:rsid w:val="00E72C81"/>
    <w:rsid w:val="00E74C80"/>
    <w:rsid w:val="00E7622F"/>
    <w:rsid w:val="00E77116"/>
    <w:rsid w:val="00E77929"/>
    <w:rsid w:val="00E8181B"/>
    <w:rsid w:val="00E8272B"/>
    <w:rsid w:val="00E83C60"/>
    <w:rsid w:val="00E911CE"/>
    <w:rsid w:val="00E91AAE"/>
    <w:rsid w:val="00EA19F5"/>
    <w:rsid w:val="00EA2DB7"/>
    <w:rsid w:val="00EA3939"/>
    <w:rsid w:val="00EA727A"/>
    <w:rsid w:val="00EB3643"/>
    <w:rsid w:val="00ED384E"/>
    <w:rsid w:val="00ED5542"/>
    <w:rsid w:val="00EE0AB0"/>
    <w:rsid w:val="00EE362B"/>
    <w:rsid w:val="00EE4AFC"/>
    <w:rsid w:val="00EF08C3"/>
    <w:rsid w:val="00EF33D8"/>
    <w:rsid w:val="00EF5010"/>
    <w:rsid w:val="00EF524F"/>
    <w:rsid w:val="00EF78F5"/>
    <w:rsid w:val="00F02781"/>
    <w:rsid w:val="00F03DEA"/>
    <w:rsid w:val="00F04066"/>
    <w:rsid w:val="00F0449D"/>
    <w:rsid w:val="00F05601"/>
    <w:rsid w:val="00F06690"/>
    <w:rsid w:val="00F0784D"/>
    <w:rsid w:val="00F11C50"/>
    <w:rsid w:val="00F15FD2"/>
    <w:rsid w:val="00F178C4"/>
    <w:rsid w:val="00F20D15"/>
    <w:rsid w:val="00F266F4"/>
    <w:rsid w:val="00F26749"/>
    <w:rsid w:val="00F35CBD"/>
    <w:rsid w:val="00F54DEB"/>
    <w:rsid w:val="00F55647"/>
    <w:rsid w:val="00F60EC0"/>
    <w:rsid w:val="00F63467"/>
    <w:rsid w:val="00F648BC"/>
    <w:rsid w:val="00F71680"/>
    <w:rsid w:val="00F7470C"/>
    <w:rsid w:val="00F75608"/>
    <w:rsid w:val="00F77C96"/>
    <w:rsid w:val="00F81E5C"/>
    <w:rsid w:val="00F84603"/>
    <w:rsid w:val="00F84EE5"/>
    <w:rsid w:val="00F85ECD"/>
    <w:rsid w:val="00F92892"/>
    <w:rsid w:val="00F932B9"/>
    <w:rsid w:val="00F9465B"/>
    <w:rsid w:val="00F9512E"/>
    <w:rsid w:val="00F95273"/>
    <w:rsid w:val="00FA471D"/>
    <w:rsid w:val="00FB0263"/>
    <w:rsid w:val="00FB5F05"/>
    <w:rsid w:val="00FB69A7"/>
    <w:rsid w:val="00FB6E17"/>
    <w:rsid w:val="00FC05F8"/>
    <w:rsid w:val="00FC602B"/>
    <w:rsid w:val="00FC6E0B"/>
    <w:rsid w:val="00FD18C4"/>
    <w:rsid w:val="00FD3048"/>
    <w:rsid w:val="00FD7698"/>
    <w:rsid w:val="00FF03AC"/>
    <w:rsid w:val="00FF0DCB"/>
    <w:rsid w:val="00FF7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5CF7"/>
  <w15:chartTrackingRefBased/>
  <w15:docId w15:val="{CDA7DC48-491B-4EA3-AF01-722AB298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59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594A"/>
    <w:rPr>
      <w:rFonts w:eastAsiaTheme="minorEastAsia"/>
      <w:lang w:val="en-US"/>
    </w:rPr>
  </w:style>
  <w:style w:type="paragraph" w:styleId="ListParagraph">
    <w:name w:val="List Paragraph"/>
    <w:basedOn w:val="Normal"/>
    <w:link w:val="ListParagraphChar"/>
    <w:uiPriority w:val="34"/>
    <w:qFormat/>
    <w:rsid w:val="006A65F0"/>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6A65F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C29E9"/>
    <w:rPr>
      <w:color w:val="0563C1" w:themeColor="hyperlink"/>
      <w:u w:val="single"/>
    </w:rPr>
  </w:style>
  <w:style w:type="character" w:styleId="UnresolvedMention">
    <w:name w:val="Unresolved Mention"/>
    <w:basedOn w:val="DefaultParagraphFont"/>
    <w:uiPriority w:val="99"/>
    <w:semiHidden/>
    <w:unhideWhenUsed/>
    <w:rsid w:val="009C29E9"/>
    <w:rPr>
      <w:color w:val="605E5C"/>
      <w:shd w:val="clear" w:color="auto" w:fill="E1DFDD"/>
    </w:rPr>
  </w:style>
  <w:style w:type="paragraph" w:customStyle="1" w:styleId="p1">
    <w:name w:val="p1"/>
    <w:basedOn w:val="Normal"/>
    <w:rsid w:val="00FD3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3048"/>
    <w:rPr>
      <w:b/>
      <w:bCs/>
    </w:rPr>
  </w:style>
  <w:style w:type="character" w:customStyle="1" w:styleId="normaltextrun">
    <w:name w:val="normaltextrun"/>
    <w:basedOn w:val="DefaultParagraphFont"/>
    <w:rsid w:val="00DC0D46"/>
  </w:style>
  <w:style w:type="paragraph" w:styleId="NormalWeb">
    <w:name w:val="Normal (Web)"/>
    <w:basedOn w:val="Normal"/>
    <w:uiPriority w:val="99"/>
    <w:semiHidden/>
    <w:unhideWhenUsed/>
    <w:rsid w:val="00BE55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A06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A0625"/>
  </w:style>
  <w:style w:type="table" w:styleId="TableGrid">
    <w:name w:val="Table Grid"/>
    <w:basedOn w:val="TableNormal"/>
    <w:uiPriority w:val="39"/>
    <w:rsid w:val="008B7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B7C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3616">
      <w:bodyDiv w:val="1"/>
      <w:marLeft w:val="0"/>
      <w:marRight w:val="0"/>
      <w:marTop w:val="0"/>
      <w:marBottom w:val="0"/>
      <w:divBdr>
        <w:top w:val="none" w:sz="0" w:space="0" w:color="auto"/>
        <w:left w:val="none" w:sz="0" w:space="0" w:color="auto"/>
        <w:bottom w:val="none" w:sz="0" w:space="0" w:color="auto"/>
        <w:right w:val="none" w:sz="0" w:space="0" w:color="auto"/>
      </w:divBdr>
    </w:div>
    <w:div w:id="596786942">
      <w:bodyDiv w:val="1"/>
      <w:marLeft w:val="0"/>
      <w:marRight w:val="0"/>
      <w:marTop w:val="0"/>
      <w:marBottom w:val="0"/>
      <w:divBdr>
        <w:top w:val="none" w:sz="0" w:space="0" w:color="auto"/>
        <w:left w:val="none" w:sz="0" w:space="0" w:color="auto"/>
        <w:bottom w:val="none" w:sz="0" w:space="0" w:color="auto"/>
        <w:right w:val="none" w:sz="0" w:space="0" w:color="auto"/>
      </w:divBdr>
      <w:divsChild>
        <w:div w:id="542255499">
          <w:marLeft w:val="360"/>
          <w:marRight w:val="0"/>
          <w:marTop w:val="200"/>
          <w:marBottom w:val="0"/>
          <w:divBdr>
            <w:top w:val="none" w:sz="0" w:space="0" w:color="auto"/>
            <w:left w:val="none" w:sz="0" w:space="0" w:color="auto"/>
            <w:bottom w:val="none" w:sz="0" w:space="0" w:color="auto"/>
            <w:right w:val="none" w:sz="0" w:space="0" w:color="auto"/>
          </w:divBdr>
        </w:div>
        <w:div w:id="51000284">
          <w:marLeft w:val="360"/>
          <w:marRight w:val="0"/>
          <w:marTop w:val="200"/>
          <w:marBottom w:val="0"/>
          <w:divBdr>
            <w:top w:val="none" w:sz="0" w:space="0" w:color="auto"/>
            <w:left w:val="none" w:sz="0" w:space="0" w:color="auto"/>
            <w:bottom w:val="none" w:sz="0" w:space="0" w:color="auto"/>
            <w:right w:val="none" w:sz="0" w:space="0" w:color="auto"/>
          </w:divBdr>
        </w:div>
        <w:div w:id="413358330">
          <w:marLeft w:val="360"/>
          <w:marRight w:val="0"/>
          <w:marTop w:val="200"/>
          <w:marBottom w:val="0"/>
          <w:divBdr>
            <w:top w:val="none" w:sz="0" w:space="0" w:color="auto"/>
            <w:left w:val="none" w:sz="0" w:space="0" w:color="auto"/>
            <w:bottom w:val="none" w:sz="0" w:space="0" w:color="auto"/>
            <w:right w:val="none" w:sz="0" w:space="0" w:color="auto"/>
          </w:divBdr>
        </w:div>
      </w:divsChild>
    </w:div>
    <w:div w:id="1158958031">
      <w:bodyDiv w:val="1"/>
      <w:marLeft w:val="0"/>
      <w:marRight w:val="0"/>
      <w:marTop w:val="0"/>
      <w:marBottom w:val="0"/>
      <w:divBdr>
        <w:top w:val="none" w:sz="0" w:space="0" w:color="auto"/>
        <w:left w:val="none" w:sz="0" w:space="0" w:color="auto"/>
        <w:bottom w:val="none" w:sz="0" w:space="0" w:color="auto"/>
        <w:right w:val="none" w:sz="0" w:space="0" w:color="auto"/>
      </w:divBdr>
    </w:div>
    <w:div w:id="1331254457">
      <w:bodyDiv w:val="1"/>
      <w:marLeft w:val="0"/>
      <w:marRight w:val="0"/>
      <w:marTop w:val="0"/>
      <w:marBottom w:val="0"/>
      <w:divBdr>
        <w:top w:val="none" w:sz="0" w:space="0" w:color="auto"/>
        <w:left w:val="none" w:sz="0" w:space="0" w:color="auto"/>
        <w:bottom w:val="none" w:sz="0" w:space="0" w:color="auto"/>
        <w:right w:val="none" w:sz="0" w:space="0" w:color="auto"/>
      </w:divBdr>
    </w:div>
    <w:div w:id="1909267311">
      <w:bodyDiv w:val="1"/>
      <w:marLeft w:val="0"/>
      <w:marRight w:val="0"/>
      <w:marTop w:val="0"/>
      <w:marBottom w:val="0"/>
      <w:divBdr>
        <w:top w:val="none" w:sz="0" w:space="0" w:color="auto"/>
        <w:left w:val="none" w:sz="0" w:space="0" w:color="auto"/>
        <w:bottom w:val="none" w:sz="0" w:space="0" w:color="auto"/>
        <w:right w:val="none" w:sz="0" w:space="0" w:color="auto"/>
      </w:divBdr>
      <w:divsChild>
        <w:div w:id="529953981">
          <w:marLeft w:val="0"/>
          <w:marRight w:val="0"/>
          <w:marTop w:val="0"/>
          <w:marBottom w:val="0"/>
          <w:divBdr>
            <w:top w:val="none" w:sz="0" w:space="0" w:color="auto"/>
            <w:left w:val="none" w:sz="0" w:space="0" w:color="auto"/>
            <w:bottom w:val="none" w:sz="0" w:space="0" w:color="auto"/>
            <w:right w:val="none" w:sz="0" w:space="0" w:color="auto"/>
          </w:divBdr>
        </w:div>
        <w:div w:id="714430441">
          <w:marLeft w:val="0"/>
          <w:marRight w:val="0"/>
          <w:marTop w:val="0"/>
          <w:marBottom w:val="0"/>
          <w:divBdr>
            <w:top w:val="none" w:sz="0" w:space="0" w:color="auto"/>
            <w:left w:val="none" w:sz="0" w:space="0" w:color="auto"/>
            <w:bottom w:val="none" w:sz="0" w:space="0" w:color="auto"/>
            <w:right w:val="none" w:sz="0" w:space="0" w:color="auto"/>
          </w:divBdr>
        </w:div>
        <w:div w:id="441153200">
          <w:marLeft w:val="0"/>
          <w:marRight w:val="0"/>
          <w:marTop w:val="0"/>
          <w:marBottom w:val="0"/>
          <w:divBdr>
            <w:top w:val="none" w:sz="0" w:space="0" w:color="auto"/>
            <w:left w:val="none" w:sz="0" w:space="0" w:color="auto"/>
            <w:bottom w:val="none" w:sz="0" w:space="0" w:color="auto"/>
            <w:right w:val="none" w:sz="0" w:space="0" w:color="auto"/>
          </w:divBdr>
        </w:div>
      </w:divsChild>
    </w:div>
    <w:div w:id="193261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hildcomwales.org.uk/uncrc-childrens-rights/" TargetMode="External"/><Relationship Id="rId18" Type="http://schemas.openxmlformats.org/officeDocument/2006/relationships/hyperlink" Target="https://www.newvisions.org/page/-/Prelaunch%20files/PDFs/10%20Principals%20of%20Effective%20Schools.pdf" TargetMode="External"/><Relationship Id="rId26" Type="http://schemas.openxmlformats.org/officeDocument/2006/relationships/hyperlink" Target="https://gov.wales/sites/default/files/publications/2020-04/cymraeg-2050-a-million-welsh-speakers-action-plan-2019-to-2020.pdf" TargetMode="External"/><Relationship Id="rId3" Type="http://schemas.openxmlformats.org/officeDocument/2006/relationships/numbering" Target="numbering.xml"/><Relationship Id="rId21" Type="http://schemas.openxmlformats.org/officeDocument/2006/relationships/hyperlink" Target="http://www.summerhillschool.co.uk/summerhill-policy-statement.php" TargetMode="External"/><Relationship Id="rId7" Type="http://schemas.openxmlformats.org/officeDocument/2006/relationships/image" Target="media/image1.gif"/><Relationship Id="rId12" Type="http://schemas.openxmlformats.org/officeDocument/2006/relationships/hyperlink" Target="http://www.chaucer.sheffield.sch.uk/images/schoolimprovement/tla/scaffolding.pdf" TargetMode="External"/><Relationship Id="rId17" Type="http://schemas.openxmlformats.org/officeDocument/2006/relationships/hyperlink" Target="http://igrownurseryschool.co.za/wp-content/uploads/2019/09/iGrow-prospective-parent-document-2020.pdf" TargetMode="External"/><Relationship Id="rId25" Type="http://schemas.openxmlformats.org/officeDocument/2006/relationships/hyperlink" Target="https://hwb.gov.wales/api/storage/663d00fd-9c3b-4003-9a1f-0012bad39fad/how-to-develop-thinking-and-assessment-for-learning-in-the-classroom.pdf" TargetMode="External"/><Relationship Id="rId2" Type="http://schemas.openxmlformats.org/officeDocument/2006/relationships/customXml" Target="../customXml/item2.xml"/><Relationship Id="rId16" Type="http://schemas.openxmlformats.org/officeDocument/2006/relationships/hyperlink" Target="https://law.gov.wales/publicservices/education/school-and-other-education-for-children/Schools-maintained-by-local-authorities/local-auth-role/?lang=en" TargetMode="External"/><Relationship Id="rId20" Type="http://schemas.openxmlformats.org/officeDocument/2006/relationships/hyperlink" Target="http://www.summerhillschool.co.uk/asneill.php" TargetMode="External"/><Relationship Id="rId29" Type="http://schemas.openxmlformats.org/officeDocument/2006/relationships/hyperlink" Target="https://www.welshisc.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s://hwb.gov.wales/api/storage/8f0b360f-f1f6-4bec-b11a-df88168007f9/learning-and-teaching-pedagogy.pdf" TargetMode="External"/><Relationship Id="rId5" Type="http://schemas.openxmlformats.org/officeDocument/2006/relationships/settings" Target="settings.xml"/><Relationship Id="rId15" Type="http://schemas.openxmlformats.org/officeDocument/2006/relationships/hyperlink" Target="https://resources.hwb.wales.gov.uk/VTC/2008-09/key_skills/disc1/KEYLIN/KEYLIN10.pdf" TargetMode="External"/><Relationship Id="rId23" Type="http://schemas.openxmlformats.org/officeDocument/2006/relationships/hyperlink" Target="https://www.unicef-irc.org/publications/pdf/childrens_participation.pdf" TargetMode="External"/><Relationship Id="rId28" Type="http://schemas.openxmlformats.org/officeDocument/2006/relationships/hyperlink" Target="https://s3-eu-west-1.amazonaws.com/hwb-live-storage/cd/b4/f8/7c/b7d34ffb968d9a09de4d460c/a-guide-to-curriculum-for-wales-2022.pdf" TargetMode="External"/><Relationship Id="rId10" Type="http://schemas.openxmlformats.org/officeDocument/2006/relationships/image" Target="media/image4.jpeg"/><Relationship Id="rId19" Type="http://schemas.openxmlformats.org/officeDocument/2006/relationships/hyperlink" Target="http://www.summerhillschool.co.uk/about.php"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igrownurseryschool.co.za/wp-content/uploads/2019/09/iGrow-prospective-parent-document-2020.pdf%20(19" TargetMode="External"/><Relationship Id="rId22" Type="http://schemas.openxmlformats.org/officeDocument/2006/relationships/hyperlink" Target="https://www.legislation.gov.uk/ukpga/1996/56/section/4" TargetMode="External"/><Relationship Id="rId27" Type="http://schemas.openxmlformats.org/officeDocument/2006/relationships/hyperlink" Target="https://s3-eu-west-1.amazonaws.com/hwb-live-storage/cd/b4/f8/7c/b7d34ffb968d9a09de4d460c/a-guide-to-curriculum-for-wales-2022.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Prosbectws yr Ysgol School Prospectus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54162C-2F16-4F6D-8F5D-070F200B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6149</Words>
  <Characters>35051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Oakfield</dc:title>
  <dc:subject/>
  <dc:creator>Leanne Marie</dc:creator>
  <cp:keywords/>
  <dc:description/>
  <cp:lastModifiedBy>Leanne Marie</cp:lastModifiedBy>
  <cp:revision>2</cp:revision>
  <dcterms:created xsi:type="dcterms:W3CDTF">2021-03-24T21:08:00Z</dcterms:created>
  <dcterms:modified xsi:type="dcterms:W3CDTF">2021-03-24T21:08:00Z</dcterms:modified>
</cp:coreProperties>
</file>