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3F5E1251" wp14:paraId="19B8D628" wp14:textId="01AA03DA">
      <w:pPr>
        <w:spacing w:before="240" w:beforeAutospacing="off" w:after="240" w:afterAutospacing="off"/>
        <w:ind w:left="0" w:right="0"/>
        <w:rPr>
          <w:rFonts w:ascii="Arial" w:hAnsi="Arial" w:eastAsia="Arial" w:cs="Arial"/>
          <w:i w:val="0"/>
          <w:iCs w:val="0"/>
          <w:noProof w:val="0"/>
          <w:sz w:val="20"/>
          <w:szCs w:val="20"/>
          <w:u w:val="single"/>
          <w:lang w:val="en-GB"/>
        </w:rPr>
      </w:pPr>
      <w:r w:rsidRPr="3F5E1251" w:rsidR="0A89F2BC">
        <w:rPr>
          <w:rFonts w:ascii="Arial" w:hAnsi="Arial" w:eastAsia="Arial" w:cs="Arial"/>
          <w:i w:val="0"/>
          <w:iCs w:val="0"/>
          <w:noProof w:val="0"/>
          <w:sz w:val="20"/>
          <w:szCs w:val="20"/>
          <w:u w:val="single"/>
          <w:lang w:val="en-GB"/>
        </w:rPr>
        <w:t>‘John Eck and William Spelman (1987) drew upon Goldstein’s idea to create a straightforward model for implementing POP (pro</w:t>
      </w:r>
      <w:r w:rsidRPr="3F5E1251" w:rsidR="59EB6935">
        <w:rPr>
          <w:rFonts w:ascii="Arial" w:hAnsi="Arial" w:eastAsia="Arial" w:cs="Arial"/>
          <w:i w:val="0"/>
          <w:iCs w:val="0"/>
          <w:noProof w:val="0"/>
          <w:sz w:val="20"/>
          <w:szCs w:val="20"/>
          <w:u w:val="single"/>
          <w:lang w:val="en-GB"/>
        </w:rPr>
        <w:t>blem orientated policing), which has become widely accepted’. (Weisburd, et al, 2008, p4).</w:t>
      </w:r>
    </w:p>
    <w:p xmlns:wp14="http://schemas.microsoft.com/office/word/2010/wordml" w:rsidP="3F5E1251" wp14:paraId="74D8C53C" wp14:textId="75BC4EE0">
      <w:pPr>
        <w:spacing w:before="240" w:beforeAutospacing="off" w:after="240" w:afterAutospacing="off"/>
        <w:ind w:left="0" w:right="0"/>
        <w:rPr>
          <w:rFonts w:ascii="Arial" w:hAnsi="Arial" w:eastAsia="Arial" w:cs="Arial"/>
          <w:i w:val="0"/>
          <w:iCs w:val="0"/>
          <w:noProof w:val="0"/>
          <w:sz w:val="20"/>
          <w:szCs w:val="20"/>
          <w:u w:val="single"/>
          <w:lang w:val="en-GB"/>
        </w:rPr>
      </w:pPr>
      <w:r w:rsidRPr="3F5E1251" w:rsidR="09F262C2">
        <w:rPr>
          <w:rFonts w:ascii="Arial" w:hAnsi="Arial" w:eastAsia="Arial" w:cs="Arial"/>
          <w:i w:val="0"/>
          <w:iCs w:val="0"/>
          <w:noProof w:val="0"/>
          <w:sz w:val="20"/>
          <w:szCs w:val="20"/>
          <w:u w:val="single"/>
          <w:lang w:val="en-GB"/>
        </w:rPr>
        <w:t xml:space="preserve">Discuss how effective that model of problem solving (SARA), is in </w:t>
      </w:r>
      <w:r w:rsidRPr="3F5E1251" w:rsidR="09F262C2">
        <w:rPr>
          <w:rFonts w:ascii="Arial" w:hAnsi="Arial" w:eastAsia="Arial" w:cs="Arial"/>
          <w:i w:val="0"/>
          <w:iCs w:val="0"/>
          <w:noProof w:val="0"/>
          <w:sz w:val="20"/>
          <w:szCs w:val="20"/>
          <w:u w:val="single"/>
          <w:lang w:val="en-GB"/>
        </w:rPr>
        <w:t>todays</w:t>
      </w:r>
      <w:r w:rsidRPr="3F5E1251" w:rsidR="09F262C2">
        <w:rPr>
          <w:rFonts w:ascii="Arial" w:hAnsi="Arial" w:eastAsia="Arial" w:cs="Arial"/>
          <w:i w:val="0"/>
          <w:iCs w:val="0"/>
          <w:noProof w:val="0"/>
          <w:sz w:val="20"/>
          <w:szCs w:val="20"/>
          <w:u w:val="single"/>
          <w:lang w:val="en-GB"/>
        </w:rPr>
        <w:t xml:space="preserve"> policing, considering the resources available to police forces in </w:t>
      </w:r>
      <w:r w:rsidRPr="3F5E1251" w:rsidR="0EEE52BF">
        <w:rPr>
          <w:rFonts w:ascii="Arial" w:hAnsi="Arial" w:eastAsia="Arial" w:cs="Arial"/>
          <w:i w:val="0"/>
          <w:iCs w:val="0"/>
          <w:noProof w:val="0"/>
          <w:sz w:val="20"/>
          <w:szCs w:val="20"/>
          <w:u w:val="single"/>
          <w:lang w:val="en-GB"/>
        </w:rPr>
        <w:t>England and Wales and the challenges modern police officers face.</w:t>
      </w:r>
    </w:p>
    <w:p xmlns:wp14="http://schemas.microsoft.com/office/word/2010/wordml" w:rsidP="3F5E1251" wp14:paraId="151BCB24" wp14:textId="41713104">
      <w:pPr>
        <w:spacing w:before="240" w:beforeAutospacing="off" w:after="240" w:afterAutospacing="off"/>
        <w:ind w:left="0" w:right="0"/>
        <w:rPr>
          <w:rFonts w:ascii="Arial" w:hAnsi="Arial" w:eastAsia="Arial" w:cs="Arial"/>
          <w:i w:val="0"/>
          <w:iCs w:val="0"/>
          <w:noProof w:val="0"/>
          <w:sz w:val="20"/>
          <w:szCs w:val="20"/>
          <w:lang w:val="en-GB"/>
        </w:rPr>
      </w:pPr>
      <w:r w:rsidRPr="3F5E1251" w:rsidR="7289D5D1">
        <w:rPr>
          <w:rFonts w:ascii="Arial" w:hAnsi="Arial" w:eastAsia="Arial" w:cs="Arial"/>
          <w:i w:val="0"/>
          <w:iCs w:val="0"/>
          <w:noProof w:val="0"/>
          <w:sz w:val="20"/>
          <w:szCs w:val="20"/>
          <w:lang w:val="en-GB"/>
        </w:rPr>
        <w:t xml:space="preserve">Problem orientated policing </w:t>
      </w:r>
      <w:r w:rsidRPr="3F5E1251" w:rsidR="7289D5D1">
        <w:rPr>
          <w:rFonts w:ascii="Arial" w:hAnsi="Arial" w:eastAsia="Arial" w:cs="Arial"/>
          <w:i w:val="0"/>
          <w:iCs w:val="0"/>
          <w:noProof w:val="0"/>
          <w:sz w:val="20"/>
          <w:szCs w:val="20"/>
          <w:lang w:val="en-GB"/>
        </w:rPr>
        <w:t>emerged</w:t>
      </w:r>
      <w:r w:rsidRPr="3F5E1251" w:rsidR="7289D5D1">
        <w:rPr>
          <w:rFonts w:ascii="Arial" w:hAnsi="Arial" w:eastAsia="Arial" w:cs="Arial"/>
          <w:i w:val="0"/>
          <w:iCs w:val="0"/>
          <w:noProof w:val="0"/>
          <w:sz w:val="20"/>
          <w:szCs w:val="20"/>
          <w:lang w:val="en-GB"/>
        </w:rPr>
        <w:t xml:space="preserve"> as a</w:t>
      </w:r>
      <w:r w:rsidRPr="3F5E1251" w:rsidR="149AEDBD">
        <w:rPr>
          <w:rFonts w:ascii="Arial" w:hAnsi="Arial" w:eastAsia="Arial" w:cs="Arial"/>
          <w:i w:val="0"/>
          <w:iCs w:val="0"/>
          <w:noProof w:val="0"/>
          <w:sz w:val="20"/>
          <w:szCs w:val="20"/>
          <w:lang w:val="en-GB"/>
        </w:rPr>
        <w:t>n approach</w:t>
      </w:r>
      <w:r w:rsidRPr="3F5E1251" w:rsidR="7289D5D1">
        <w:rPr>
          <w:rFonts w:ascii="Arial" w:hAnsi="Arial" w:eastAsia="Arial" w:cs="Arial"/>
          <w:i w:val="0"/>
          <w:iCs w:val="0"/>
          <w:noProof w:val="0"/>
          <w:sz w:val="20"/>
          <w:szCs w:val="20"/>
          <w:lang w:val="en-GB"/>
        </w:rPr>
        <w:t xml:space="preserve"> to the limitations shown within </w:t>
      </w:r>
      <w:r w:rsidRPr="3F5E1251" w:rsidR="6FDEE23B">
        <w:rPr>
          <w:rFonts w:ascii="Arial" w:hAnsi="Arial" w:eastAsia="Arial" w:cs="Arial"/>
          <w:i w:val="0"/>
          <w:iCs w:val="0"/>
          <w:noProof w:val="0"/>
          <w:sz w:val="20"/>
          <w:szCs w:val="20"/>
          <w:lang w:val="en-GB"/>
        </w:rPr>
        <w:t xml:space="preserve">traditional </w:t>
      </w:r>
      <w:r w:rsidRPr="3F5E1251" w:rsidR="7289D5D1">
        <w:rPr>
          <w:rFonts w:ascii="Arial" w:hAnsi="Arial" w:eastAsia="Arial" w:cs="Arial"/>
          <w:i w:val="0"/>
          <w:iCs w:val="0"/>
          <w:noProof w:val="0"/>
          <w:sz w:val="20"/>
          <w:szCs w:val="20"/>
          <w:lang w:val="en-GB"/>
        </w:rPr>
        <w:t>policing at the time, in</w:t>
      </w:r>
      <w:r w:rsidRPr="3F5E1251" w:rsidR="7E2CFB70">
        <w:rPr>
          <w:rFonts w:ascii="Arial" w:hAnsi="Arial" w:eastAsia="Arial" w:cs="Arial"/>
          <w:i w:val="0"/>
          <w:iCs w:val="0"/>
          <w:noProof w:val="0"/>
          <w:sz w:val="20"/>
          <w:szCs w:val="20"/>
          <w:lang w:val="en-GB"/>
        </w:rPr>
        <w:t xml:space="preserve"> particular </w:t>
      </w:r>
      <w:r w:rsidRPr="3F5E1251" w:rsidR="7289D5D1">
        <w:rPr>
          <w:rFonts w:ascii="Arial" w:hAnsi="Arial" w:eastAsia="Arial" w:cs="Arial"/>
          <w:i w:val="0"/>
          <w:iCs w:val="0"/>
          <w:noProof w:val="0"/>
          <w:sz w:val="20"/>
          <w:szCs w:val="20"/>
          <w:lang w:val="en-GB"/>
        </w:rPr>
        <w:t>reactive responses</w:t>
      </w:r>
      <w:r w:rsidRPr="3F5E1251" w:rsidR="4E767C00">
        <w:rPr>
          <w:rFonts w:ascii="Arial" w:hAnsi="Arial" w:eastAsia="Arial" w:cs="Arial"/>
          <w:i w:val="0"/>
          <w:iCs w:val="0"/>
          <w:noProof w:val="0"/>
          <w:sz w:val="20"/>
          <w:szCs w:val="20"/>
          <w:lang w:val="en-GB"/>
        </w:rPr>
        <w:t>, shifting the focus to proactive problem resolution</w:t>
      </w:r>
      <w:r w:rsidRPr="3F5E1251" w:rsidR="4754376C">
        <w:rPr>
          <w:rFonts w:ascii="Arial" w:hAnsi="Arial" w:eastAsia="Arial" w:cs="Arial"/>
          <w:i w:val="0"/>
          <w:iCs w:val="0"/>
          <w:noProof w:val="0"/>
          <w:sz w:val="20"/>
          <w:szCs w:val="20"/>
          <w:lang w:val="en-GB"/>
        </w:rPr>
        <w:t xml:space="preserve">, therefore reducing crime and disorder. </w:t>
      </w:r>
      <w:r w:rsidRPr="3F5E1251" w:rsidR="18C9445F">
        <w:rPr>
          <w:rFonts w:ascii="Arial" w:hAnsi="Arial" w:eastAsia="Arial" w:cs="Arial"/>
          <w:i w:val="0"/>
          <w:iCs w:val="0"/>
          <w:noProof w:val="0"/>
          <w:sz w:val="20"/>
          <w:szCs w:val="20"/>
          <w:lang w:val="en-GB"/>
        </w:rPr>
        <w:t>Developed</w:t>
      </w:r>
      <w:r w:rsidRPr="3F5E1251" w:rsidR="7C2DE1CB">
        <w:rPr>
          <w:rFonts w:ascii="Arial" w:hAnsi="Arial" w:eastAsia="Arial" w:cs="Arial"/>
          <w:i w:val="0"/>
          <w:iCs w:val="0"/>
          <w:noProof w:val="0"/>
          <w:sz w:val="20"/>
          <w:szCs w:val="20"/>
          <w:lang w:val="en-GB"/>
        </w:rPr>
        <w:t xml:space="preserve"> </w:t>
      </w:r>
      <w:r w:rsidRPr="3F5E1251" w:rsidR="18C9445F">
        <w:rPr>
          <w:rFonts w:ascii="Arial" w:hAnsi="Arial" w:eastAsia="Arial" w:cs="Arial"/>
          <w:i w:val="0"/>
          <w:iCs w:val="0"/>
          <w:noProof w:val="0"/>
          <w:sz w:val="20"/>
          <w:szCs w:val="20"/>
          <w:lang w:val="en-GB"/>
        </w:rPr>
        <w:t>by John Eck and William Spelman</w:t>
      </w:r>
      <w:r w:rsidRPr="3F5E1251" w:rsidR="496B5575">
        <w:rPr>
          <w:rFonts w:ascii="Arial" w:hAnsi="Arial" w:eastAsia="Arial" w:cs="Arial"/>
          <w:i w:val="0"/>
          <w:iCs w:val="0"/>
          <w:noProof w:val="0"/>
          <w:sz w:val="20"/>
          <w:szCs w:val="20"/>
          <w:lang w:val="en-GB"/>
        </w:rPr>
        <w:t xml:space="preserve">, </w:t>
      </w:r>
      <w:r w:rsidRPr="3F5E1251" w:rsidR="18C9445F">
        <w:rPr>
          <w:rFonts w:ascii="Arial" w:hAnsi="Arial" w:eastAsia="Arial" w:cs="Arial"/>
          <w:i w:val="0"/>
          <w:iCs w:val="0"/>
          <w:noProof w:val="0"/>
          <w:sz w:val="20"/>
          <w:szCs w:val="20"/>
          <w:lang w:val="en-GB"/>
        </w:rPr>
        <w:t xml:space="preserve">a </w:t>
      </w:r>
      <w:r w:rsidRPr="3F5E1251" w:rsidR="30512998">
        <w:rPr>
          <w:rFonts w:ascii="Arial" w:hAnsi="Arial" w:eastAsia="Arial" w:cs="Arial"/>
          <w:i w:val="0"/>
          <w:iCs w:val="0"/>
          <w:noProof w:val="0"/>
          <w:sz w:val="20"/>
          <w:szCs w:val="20"/>
          <w:lang w:val="en-GB"/>
        </w:rPr>
        <w:t xml:space="preserve">framework </w:t>
      </w:r>
      <w:r w:rsidRPr="3F5E1251" w:rsidR="18C9445F">
        <w:rPr>
          <w:rFonts w:ascii="Arial" w:hAnsi="Arial" w:eastAsia="Arial" w:cs="Arial"/>
          <w:i w:val="0"/>
          <w:iCs w:val="0"/>
          <w:noProof w:val="0"/>
          <w:sz w:val="20"/>
          <w:szCs w:val="20"/>
          <w:lang w:val="en-GB"/>
        </w:rPr>
        <w:t>known as SARA</w:t>
      </w:r>
      <w:r w:rsidRPr="3F5E1251" w:rsidR="4CBC99C0">
        <w:rPr>
          <w:rFonts w:ascii="Arial" w:hAnsi="Arial" w:eastAsia="Arial" w:cs="Arial"/>
          <w:i w:val="0"/>
          <w:iCs w:val="0"/>
          <w:noProof w:val="0"/>
          <w:sz w:val="20"/>
          <w:szCs w:val="20"/>
          <w:lang w:val="en-GB"/>
        </w:rPr>
        <w:t xml:space="preserve"> was </w:t>
      </w:r>
      <w:r w:rsidRPr="3F5E1251" w:rsidR="54BC5D5C">
        <w:rPr>
          <w:rFonts w:ascii="Arial" w:hAnsi="Arial" w:eastAsia="Arial" w:cs="Arial"/>
          <w:i w:val="0"/>
          <w:iCs w:val="0"/>
          <w:noProof w:val="0"/>
          <w:sz w:val="20"/>
          <w:szCs w:val="20"/>
          <w:lang w:val="en-GB"/>
        </w:rPr>
        <w:t>created, intended to implement POP</w:t>
      </w:r>
      <w:r w:rsidRPr="3F5E1251" w:rsidR="06307E07">
        <w:rPr>
          <w:rFonts w:ascii="Arial" w:hAnsi="Arial" w:eastAsia="Arial" w:cs="Arial"/>
          <w:i w:val="0"/>
          <w:iCs w:val="0"/>
          <w:noProof w:val="0"/>
          <w:sz w:val="20"/>
          <w:szCs w:val="20"/>
          <w:lang w:val="en-GB"/>
        </w:rPr>
        <w:t>, SARA was first proposed in 1987</w:t>
      </w:r>
      <w:r w:rsidRPr="3F5E1251" w:rsidR="4939CF25">
        <w:rPr>
          <w:rFonts w:ascii="Arial" w:hAnsi="Arial" w:eastAsia="Arial" w:cs="Arial"/>
          <w:i w:val="0"/>
          <w:iCs w:val="0"/>
          <w:noProof w:val="0"/>
          <w:sz w:val="20"/>
          <w:szCs w:val="20"/>
          <w:lang w:val="en-GB"/>
        </w:rPr>
        <w:t xml:space="preserve"> and has since been referred to as one of the most popular methods to this day (</w:t>
      </w:r>
      <w:r w:rsidRPr="3F5E1251" w:rsidR="61210C24">
        <w:rPr>
          <w:rFonts w:ascii="Arial" w:hAnsi="Arial" w:eastAsia="Arial" w:cs="Arial"/>
          <w:i w:val="0"/>
          <w:iCs w:val="0"/>
          <w:noProof w:val="0"/>
          <w:sz w:val="20"/>
          <w:szCs w:val="20"/>
          <w:lang w:val="en-GB"/>
        </w:rPr>
        <w:t>National Institute of Justice, 2024).</w:t>
      </w:r>
      <w:r w:rsidRPr="3F5E1251" w:rsidR="6F9B5320">
        <w:rPr>
          <w:rFonts w:ascii="Arial" w:hAnsi="Arial" w:eastAsia="Arial" w:cs="Arial"/>
          <w:i w:val="0"/>
          <w:iCs w:val="0"/>
          <w:noProof w:val="0"/>
          <w:sz w:val="20"/>
          <w:szCs w:val="20"/>
          <w:lang w:val="en-GB"/>
        </w:rPr>
        <w:t xml:space="preserve"> However, since the introduction of the SARA model, poling in England and Wales has undergone critical change</w:t>
      </w:r>
      <w:r w:rsidRPr="3F5E1251" w:rsidR="6289548C">
        <w:rPr>
          <w:rFonts w:ascii="Arial" w:hAnsi="Arial" w:eastAsia="Arial" w:cs="Arial"/>
          <w:i w:val="0"/>
          <w:iCs w:val="0"/>
          <w:noProof w:val="0"/>
          <w:sz w:val="20"/>
          <w:szCs w:val="20"/>
          <w:lang w:val="en-GB"/>
        </w:rPr>
        <w:t xml:space="preserve">, with police forces now </w:t>
      </w:r>
      <w:r w:rsidRPr="3F5E1251" w:rsidR="6289548C">
        <w:rPr>
          <w:rFonts w:ascii="Arial" w:hAnsi="Arial" w:eastAsia="Arial" w:cs="Arial"/>
          <w:i w:val="0"/>
          <w:iCs w:val="0"/>
          <w:noProof w:val="0"/>
          <w:sz w:val="20"/>
          <w:szCs w:val="20"/>
          <w:lang w:val="en-GB"/>
        </w:rPr>
        <w:t>operating</w:t>
      </w:r>
      <w:r w:rsidRPr="3F5E1251" w:rsidR="6289548C">
        <w:rPr>
          <w:rFonts w:ascii="Arial" w:hAnsi="Arial" w:eastAsia="Arial" w:cs="Arial"/>
          <w:i w:val="0"/>
          <w:iCs w:val="0"/>
          <w:noProof w:val="0"/>
          <w:sz w:val="20"/>
          <w:szCs w:val="20"/>
          <w:lang w:val="en-GB"/>
        </w:rPr>
        <w:t xml:space="preserve"> </w:t>
      </w:r>
      <w:r w:rsidRPr="3F5E1251" w:rsidR="277CC68D">
        <w:rPr>
          <w:rFonts w:ascii="Arial" w:hAnsi="Arial" w:eastAsia="Arial" w:cs="Arial"/>
          <w:i w:val="0"/>
          <w:iCs w:val="0"/>
          <w:noProof w:val="0"/>
          <w:sz w:val="20"/>
          <w:szCs w:val="20"/>
          <w:lang w:val="en-GB"/>
        </w:rPr>
        <w:t xml:space="preserve">in a multifaced challenging </w:t>
      </w:r>
      <w:r w:rsidRPr="3F5E1251" w:rsidR="4E80AB43">
        <w:rPr>
          <w:rFonts w:ascii="Arial" w:hAnsi="Arial" w:eastAsia="Arial" w:cs="Arial"/>
          <w:i w:val="0"/>
          <w:iCs w:val="0"/>
          <w:noProof w:val="0"/>
          <w:sz w:val="20"/>
          <w:szCs w:val="20"/>
          <w:lang w:val="en-GB"/>
        </w:rPr>
        <w:t>environment</w:t>
      </w:r>
      <w:r w:rsidRPr="3F5E1251" w:rsidR="277CC68D">
        <w:rPr>
          <w:rFonts w:ascii="Arial" w:hAnsi="Arial" w:eastAsia="Arial" w:cs="Arial"/>
          <w:i w:val="0"/>
          <w:iCs w:val="0"/>
          <w:noProof w:val="0"/>
          <w:sz w:val="20"/>
          <w:szCs w:val="20"/>
          <w:lang w:val="en-GB"/>
        </w:rPr>
        <w:t xml:space="preserve"> </w:t>
      </w:r>
      <w:r w:rsidRPr="3F5E1251" w:rsidR="6289548C">
        <w:rPr>
          <w:rFonts w:ascii="Arial" w:hAnsi="Arial" w:eastAsia="Arial" w:cs="Arial"/>
          <w:i w:val="0"/>
          <w:iCs w:val="0"/>
          <w:noProof w:val="0"/>
          <w:sz w:val="20"/>
          <w:szCs w:val="20"/>
          <w:lang w:val="en-GB"/>
        </w:rPr>
        <w:t>with increased demand and limited resources</w:t>
      </w:r>
      <w:r w:rsidRPr="3F5E1251" w:rsidR="713DB889">
        <w:rPr>
          <w:rFonts w:ascii="Arial" w:hAnsi="Arial" w:eastAsia="Arial" w:cs="Arial"/>
          <w:i w:val="0"/>
          <w:iCs w:val="0"/>
          <w:noProof w:val="0"/>
          <w:sz w:val="20"/>
          <w:szCs w:val="20"/>
          <w:lang w:val="en-GB"/>
        </w:rPr>
        <w:t xml:space="preserve">. </w:t>
      </w:r>
      <w:r w:rsidRPr="3F5E1251" w:rsidR="705EA663">
        <w:rPr>
          <w:rFonts w:ascii="Arial" w:hAnsi="Arial" w:eastAsia="Arial" w:cs="Arial"/>
          <w:i w:val="0"/>
          <w:iCs w:val="0"/>
          <w:noProof w:val="0"/>
          <w:sz w:val="20"/>
          <w:szCs w:val="20"/>
          <w:lang w:val="en-GB"/>
        </w:rPr>
        <w:t xml:space="preserve">This essay will critically evaluate the use of problem orientated policing, </w:t>
      </w:r>
      <w:r w:rsidRPr="3F5E1251" w:rsidR="21A83916">
        <w:rPr>
          <w:rFonts w:ascii="Arial" w:hAnsi="Arial" w:eastAsia="Arial" w:cs="Arial"/>
          <w:i w:val="0"/>
          <w:iCs w:val="0"/>
          <w:noProof w:val="0"/>
          <w:sz w:val="20"/>
          <w:szCs w:val="20"/>
          <w:lang w:val="en-GB"/>
        </w:rPr>
        <w:t>particularly</w:t>
      </w:r>
      <w:r w:rsidRPr="3F5E1251" w:rsidR="705EA663">
        <w:rPr>
          <w:rFonts w:ascii="Arial" w:hAnsi="Arial" w:eastAsia="Arial" w:cs="Arial"/>
          <w:i w:val="0"/>
          <w:iCs w:val="0"/>
          <w:noProof w:val="0"/>
          <w:sz w:val="20"/>
          <w:szCs w:val="20"/>
          <w:lang w:val="en-GB"/>
        </w:rPr>
        <w:t xml:space="preserve"> the SARA model, </w:t>
      </w:r>
      <w:r w:rsidRPr="3F5E1251" w:rsidR="7B2EF8F9">
        <w:rPr>
          <w:rFonts w:ascii="Arial" w:hAnsi="Arial" w:eastAsia="Arial" w:cs="Arial"/>
          <w:i w:val="0"/>
          <w:iCs w:val="0"/>
          <w:noProof w:val="0"/>
          <w:sz w:val="20"/>
          <w:szCs w:val="20"/>
          <w:lang w:val="en-GB"/>
        </w:rPr>
        <w:t xml:space="preserve">assessing its application and relevance within policing as we know it today </w:t>
      </w:r>
      <w:r w:rsidRPr="3F5E1251" w:rsidR="7B2EF8F9">
        <w:rPr>
          <w:rFonts w:ascii="Arial" w:hAnsi="Arial" w:eastAsia="Arial" w:cs="Arial"/>
          <w:i w:val="0"/>
          <w:iCs w:val="0"/>
          <w:noProof w:val="0"/>
          <w:sz w:val="20"/>
          <w:szCs w:val="20"/>
          <w:lang w:val="en-GB"/>
        </w:rPr>
        <w:t>in light of</w:t>
      </w:r>
      <w:r w:rsidRPr="3F5E1251" w:rsidR="7B2EF8F9">
        <w:rPr>
          <w:rFonts w:ascii="Arial" w:hAnsi="Arial" w:eastAsia="Arial" w:cs="Arial"/>
          <w:i w:val="0"/>
          <w:iCs w:val="0"/>
          <w:noProof w:val="0"/>
          <w:sz w:val="20"/>
          <w:szCs w:val="20"/>
          <w:lang w:val="en-GB"/>
        </w:rPr>
        <w:t xml:space="preserve"> current restraints.</w:t>
      </w:r>
    </w:p>
    <w:p xmlns:wp14="http://schemas.microsoft.com/office/word/2010/wordml" w:rsidP="3F5E1251" wp14:paraId="300CE2AC" wp14:textId="3BE227CB">
      <w:pPr>
        <w:spacing w:before="240" w:beforeAutospacing="off" w:after="240" w:afterAutospacing="off"/>
        <w:ind w:left="0" w:right="0"/>
        <w:rPr>
          <w:rFonts w:ascii="Arial" w:hAnsi="Arial" w:eastAsia="Arial" w:cs="Arial"/>
          <w:i w:val="0"/>
          <w:iCs w:val="0"/>
          <w:noProof w:val="0"/>
          <w:sz w:val="20"/>
          <w:szCs w:val="20"/>
          <w:lang w:val="en-GB"/>
        </w:rPr>
      </w:pPr>
      <w:r w:rsidRPr="3F5E1251" w:rsidR="5E244CC7">
        <w:rPr>
          <w:rFonts w:ascii="Arial" w:hAnsi="Arial" w:eastAsia="Arial" w:cs="Arial"/>
          <w:i w:val="0"/>
          <w:iCs w:val="0"/>
          <w:noProof w:val="0"/>
          <w:sz w:val="20"/>
          <w:szCs w:val="20"/>
          <w:lang w:val="en-GB"/>
        </w:rPr>
        <w:t>Problem orientated policing begun with Herman Goldstein</w:t>
      </w:r>
      <w:r w:rsidRPr="3F5E1251" w:rsidR="1AACDF2D">
        <w:rPr>
          <w:rFonts w:ascii="Arial" w:hAnsi="Arial" w:eastAsia="Arial" w:cs="Arial"/>
          <w:i w:val="0"/>
          <w:iCs w:val="0"/>
          <w:noProof w:val="0"/>
          <w:sz w:val="20"/>
          <w:szCs w:val="20"/>
          <w:lang w:val="en-GB"/>
        </w:rPr>
        <w:t xml:space="preserve"> in the </w:t>
      </w:r>
      <w:r w:rsidRPr="3F5E1251" w:rsidR="60578727">
        <w:rPr>
          <w:rFonts w:ascii="Arial" w:hAnsi="Arial" w:eastAsia="Arial" w:cs="Arial"/>
          <w:i w:val="0"/>
          <w:iCs w:val="0"/>
          <w:noProof w:val="0"/>
          <w:sz w:val="20"/>
          <w:szCs w:val="20"/>
          <w:lang w:val="en-GB"/>
        </w:rPr>
        <w:t>late</w:t>
      </w:r>
      <w:r w:rsidRPr="3F5E1251" w:rsidR="1AACDF2D">
        <w:rPr>
          <w:rFonts w:ascii="Arial" w:hAnsi="Arial" w:eastAsia="Arial" w:cs="Arial"/>
          <w:i w:val="0"/>
          <w:iCs w:val="0"/>
          <w:noProof w:val="0"/>
          <w:sz w:val="20"/>
          <w:szCs w:val="20"/>
          <w:lang w:val="en-GB"/>
        </w:rPr>
        <w:t xml:space="preserve"> 19</w:t>
      </w:r>
      <w:r w:rsidRPr="3F5E1251" w:rsidR="69E86B2F">
        <w:rPr>
          <w:rFonts w:ascii="Arial" w:hAnsi="Arial" w:eastAsia="Arial" w:cs="Arial"/>
          <w:i w:val="0"/>
          <w:iCs w:val="0"/>
          <w:noProof w:val="0"/>
          <w:sz w:val="20"/>
          <w:szCs w:val="20"/>
          <w:lang w:val="en-GB"/>
        </w:rPr>
        <w:t>70</w:t>
      </w:r>
      <w:r w:rsidRPr="3F5E1251" w:rsidR="1AACDF2D">
        <w:rPr>
          <w:rFonts w:ascii="Arial" w:hAnsi="Arial" w:eastAsia="Arial" w:cs="Arial"/>
          <w:i w:val="0"/>
          <w:iCs w:val="0"/>
          <w:noProof w:val="0"/>
          <w:sz w:val="20"/>
          <w:szCs w:val="20"/>
          <w:lang w:val="en-GB"/>
        </w:rPr>
        <w:t xml:space="preserve">s, who stated he believed </w:t>
      </w:r>
      <w:r w:rsidRPr="3F5E1251" w:rsidR="52037F2B">
        <w:rPr>
          <w:rFonts w:ascii="Arial" w:hAnsi="Arial" w:eastAsia="Arial" w:cs="Arial"/>
          <w:i w:val="0"/>
          <w:iCs w:val="0"/>
          <w:noProof w:val="0"/>
          <w:sz w:val="20"/>
          <w:szCs w:val="20"/>
          <w:lang w:val="en-GB"/>
        </w:rPr>
        <w:t>policing was too focused on process rather than outcome</w:t>
      </w:r>
      <w:r w:rsidRPr="3F5E1251" w:rsidR="0FCBBA7C">
        <w:rPr>
          <w:rFonts w:ascii="Arial" w:hAnsi="Arial" w:eastAsia="Arial" w:cs="Arial"/>
          <w:i w:val="0"/>
          <w:iCs w:val="0"/>
          <w:noProof w:val="0"/>
          <w:sz w:val="20"/>
          <w:szCs w:val="20"/>
          <w:lang w:val="en-GB"/>
        </w:rPr>
        <w:t xml:space="preserve"> and that responses were far too reactive, more focused on responding rather than addressing underlying </w:t>
      </w:r>
      <w:r w:rsidRPr="3F5E1251" w:rsidR="2BF2229A">
        <w:rPr>
          <w:rFonts w:ascii="Arial" w:hAnsi="Arial" w:eastAsia="Arial" w:cs="Arial"/>
          <w:i w:val="0"/>
          <w:iCs w:val="0"/>
          <w:noProof w:val="0"/>
          <w:sz w:val="20"/>
          <w:szCs w:val="20"/>
          <w:lang w:val="en-GB"/>
        </w:rPr>
        <w:t xml:space="preserve">problems, he also </w:t>
      </w:r>
      <w:r w:rsidRPr="3F5E1251" w:rsidR="02F4C7B1">
        <w:rPr>
          <w:rFonts w:ascii="Arial" w:hAnsi="Arial" w:eastAsia="Arial" w:cs="Arial"/>
          <w:i w:val="0"/>
          <w:iCs w:val="0"/>
          <w:noProof w:val="0"/>
          <w:sz w:val="20"/>
          <w:szCs w:val="20"/>
          <w:lang w:val="en-GB"/>
        </w:rPr>
        <w:t>believed</w:t>
      </w:r>
      <w:r w:rsidRPr="3F5E1251" w:rsidR="5D6D3A9D">
        <w:rPr>
          <w:rFonts w:ascii="Arial" w:hAnsi="Arial" w:eastAsia="Arial" w:cs="Arial"/>
          <w:i w:val="0"/>
          <w:iCs w:val="0"/>
          <w:noProof w:val="0"/>
          <w:sz w:val="20"/>
          <w:szCs w:val="20"/>
          <w:lang w:val="en-GB"/>
        </w:rPr>
        <w:t xml:space="preserve"> that what was being implemented at the time, for example patrols were not effective and were actually </w:t>
      </w:r>
      <w:r w:rsidRPr="3F5E1251" w:rsidR="7206382D">
        <w:rPr>
          <w:rFonts w:ascii="Arial" w:hAnsi="Arial" w:eastAsia="Arial" w:cs="Arial"/>
          <w:i w:val="0"/>
          <w:iCs w:val="0"/>
          <w:noProof w:val="0"/>
          <w:sz w:val="20"/>
          <w:szCs w:val="20"/>
          <w:lang w:val="en-GB"/>
        </w:rPr>
        <w:t>failing to prove public satisfaction</w:t>
      </w:r>
      <w:r w:rsidRPr="3F5E1251" w:rsidR="65F4C5DA">
        <w:rPr>
          <w:rFonts w:ascii="Arial" w:hAnsi="Arial" w:eastAsia="Arial" w:cs="Arial"/>
          <w:i w:val="0"/>
          <w:iCs w:val="0"/>
          <w:noProof w:val="0"/>
          <w:sz w:val="20"/>
          <w:szCs w:val="20"/>
          <w:lang w:val="en-GB"/>
        </w:rPr>
        <w:t xml:space="preserve"> </w:t>
      </w:r>
      <w:r w:rsidRPr="3F5E1251" w:rsidR="70AF6348">
        <w:rPr>
          <w:rFonts w:ascii="Arial" w:hAnsi="Arial" w:eastAsia="Arial" w:cs="Arial"/>
          <w:i w:val="0"/>
          <w:iCs w:val="0"/>
          <w:noProof w:val="0"/>
          <w:sz w:val="20"/>
          <w:szCs w:val="20"/>
          <w:lang w:val="en-GB"/>
        </w:rPr>
        <w:t xml:space="preserve">and that success should be measured by whether the problem reduced not </w:t>
      </w:r>
      <w:r w:rsidRPr="3F5E1251" w:rsidR="62867AF0">
        <w:rPr>
          <w:rFonts w:ascii="Arial" w:hAnsi="Arial" w:eastAsia="Arial" w:cs="Arial"/>
          <w:i w:val="0"/>
          <w:iCs w:val="0"/>
          <w:noProof w:val="0"/>
          <w:sz w:val="20"/>
          <w:szCs w:val="20"/>
          <w:lang w:val="en-GB"/>
        </w:rPr>
        <w:t xml:space="preserve">by </w:t>
      </w:r>
      <w:r w:rsidRPr="3F5E1251" w:rsidR="70AF6348">
        <w:rPr>
          <w:rFonts w:ascii="Arial" w:hAnsi="Arial" w:eastAsia="Arial" w:cs="Arial"/>
          <w:i w:val="0"/>
          <w:iCs w:val="0"/>
          <w:noProof w:val="0"/>
          <w:sz w:val="20"/>
          <w:szCs w:val="20"/>
          <w:lang w:val="en-GB"/>
        </w:rPr>
        <w:t xml:space="preserve">activity levels </w:t>
      </w:r>
      <w:r w:rsidRPr="3F5E1251" w:rsidR="65F4C5DA">
        <w:rPr>
          <w:rFonts w:ascii="Arial" w:hAnsi="Arial" w:eastAsia="Arial" w:cs="Arial"/>
          <w:i w:val="0"/>
          <w:iCs w:val="0"/>
          <w:noProof w:val="0"/>
          <w:sz w:val="20"/>
          <w:szCs w:val="20"/>
          <w:lang w:val="en-GB"/>
        </w:rPr>
        <w:t>(College of Policing, 2015).</w:t>
      </w:r>
      <w:r w:rsidRPr="3F5E1251" w:rsidR="6D3053CE">
        <w:rPr>
          <w:rFonts w:ascii="Arial" w:hAnsi="Arial" w:eastAsia="Arial" w:cs="Arial"/>
          <w:i w:val="0"/>
          <w:iCs w:val="0"/>
          <w:noProof w:val="0"/>
          <w:sz w:val="20"/>
          <w:szCs w:val="20"/>
          <w:lang w:val="en-GB"/>
        </w:rPr>
        <w:t xml:space="preserve"> This was merely a philosophy at the time but was soon adopted by police forces all over, eventually winning Goldstein a </w:t>
      </w:r>
      <w:r w:rsidRPr="3F5E1251" w:rsidR="015B9DD6">
        <w:rPr>
          <w:rFonts w:ascii="Arial" w:hAnsi="Arial" w:eastAsia="Arial" w:cs="Arial"/>
          <w:i w:val="0"/>
          <w:iCs w:val="0"/>
          <w:noProof w:val="0"/>
          <w:sz w:val="20"/>
          <w:szCs w:val="20"/>
          <w:lang w:val="en-GB"/>
        </w:rPr>
        <w:t>Stockholm prize in criminology in 2018 in honour</w:t>
      </w:r>
      <w:r w:rsidRPr="3F5E1251" w:rsidR="0DD88D94">
        <w:rPr>
          <w:rFonts w:ascii="Arial" w:hAnsi="Arial" w:eastAsia="Arial" w:cs="Arial"/>
          <w:i w:val="0"/>
          <w:iCs w:val="0"/>
          <w:noProof w:val="0"/>
          <w:sz w:val="20"/>
          <w:szCs w:val="20"/>
          <w:lang w:val="en-GB"/>
        </w:rPr>
        <w:t xml:space="preserve"> of his research in policing (</w:t>
      </w:r>
      <w:r w:rsidRPr="3F5E1251" w:rsidR="3711B1B5">
        <w:rPr>
          <w:rFonts w:ascii="Arial" w:hAnsi="Arial" w:eastAsia="Arial" w:cs="Arial"/>
          <w:i w:val="0"/>
          <w:iCs w:val="0"/>
          <w:noProof w:val="0"/>
          <w:sz w:val="20"/>
          <w:szCs w:val="20"/>
          <w:lang w:val="en-GB"/>
        </w:rPr>
        <w:t>University of Wisconsin, 2018).</w:t>
      </w:r>
    </w:p>
    <w:p xmlns:wp14="http://schemas.microsoft.com/office/word/2010/wordml" w:rsidP="4297A507" wp14:paraId="1746C4A2" wp14:textId="6B72D5D0">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r w:rsidRPr="4297A507" w:rsidR="1E124C99">
        <w:rPr>
          <w:rFonts w:ascii="Arial" w:hAnsi="Arial" w:eastAsia="Arial" w:cs="Arial"/>
          <w:i w:val="0"/>
          <w:iCs w:val="0"/>
          <w:noProof w:val="0"/>
          <w:sz w:val="20"/>
          <w:szCs w:val="20"/>
          <w:lang w:val="en-GB"/>
        </w:rPr>
        <w:t>Problem</w:t>
      </w:r>
      <w:r w:rsidRPr="4297A507" w:rsidR="7499D410">
        <w:rPr>
          <w:rFonts w:ascii="Arial" w:hAnsi="Arial" w:eastAsia="Arial" w:cs="Arial"/>
          <w:i w:val="0"/>
          <w:iCs w:val="0"/>
          <w:noProof w:val="0"/>
          <w:sz w:val="20"/>
          <w:szCs w:val="20"/>
          <w:lang w:val="en-GB"/>
        </w:rPr>
        <w:t xml:space="preserve"> </w:t>
      </w:r>
      <w:r w:rsidRPr="4297A507" w:rsidR="1E124C99">
        <w:rPr>
          <w:rFonts w:ascii="Arial" w:hAnsi="Arial" w:eastAsia="Arial" w:cs="Arial"/>
          <w:i w:val="0"/>
          <w:iCs w:val="0"/>
          <w:noProof w:val="0"/>
          <w:sz w:val="20"/>
          <w:szCs w:val="20"/>
          <w:lang w:val="en-GB"/>
        </w:rPr>
        <w:t>O</w:t>
      </w:r>
      <w:r w:rsidRPr="4297A507" w:rsidR="11BE01B9">
        <w:rPr>
          <w:rFonts w:ascii="Arial" w:hAnsi="Arial" w:eastAsia="Arial" w:cs="Arial"/>
          <w:i w:val="0"/>
          <w:iCs w:val="0"/>
          <w:noProof w:val="0"/>
          <w:sz w:val="20"/>
          <w:szCs w:val="20"/>
          <w:lang w:val="en-GB"/>
        </w:rPr>
        <w:t xml:space="preserve">rientated </w:t>
      </w:r>
      <w:r w:rsidRPr="4297A507" w:rsidR="1E124C99">
        <w:rPr>
          <w:rFonts w:ascii="Arial" w:hAnsi="Arial" w:eastAsia="Arial" w:cs="Arial"/>
          <w:i w:val="0"/>
          <w:iCs w:val="0"/>
          <w:noProof w:val="0"/>
          <w:sz w:val="20"/>
          <w:szCs w:val="20"/>
          <w:lang w:val="en-GB"/>
        </w:rPr>
        <w:t>P</w:t>
      </w:r>
      <w:r w:rsidRPr="4297A507" w:rsidR="2F174627">
        <w:rPr>
          <w:rFonts w:ascii="Arial" w:hAnsi="Arial" w:eastAsia="Arial" w:cs="Arial"/>
          <w:i w:val="0"/>
          <w:iCs w:val="0"/>
          <w:noProof w:val="0"/>
          <w:sz w:val="20"/>
          <w:szCs w:val="20"/>
          <w:lang w:val="en-GB"/>
        </w:rPr>
        <w:t>olicing</w:t>
      </w:r>
      <w:r w:rsidRPr="4297A507" w:rsidR="1E124C99">
        <w:rPr>
          <w:rFonts w:ascii="Arial" w:hAnsi="Arial" w:eastAsia="Arial" w:cs="Arial"/>
          <w:i w:val="0"/>
          <w:iCs w:val="0"/>
          <w:noProof w:val="0"/>
          <w:sz w:val="20"/>
          <w:szCs w:val="20"/>
          <w:lang w:val="en-GB"/>
        </w:rPr>
        <w:t xml:space="preserve"> was classed as a foot in the door to turn theory into practice, thus SARA was created</w:t>
      </w:r>
      <w:r w:rsidRPr="4297A507" w:rsidR="3C42D32D">
        <w:rPr>
          <w:rFonts w:ascii="Arial" w:hAnsi="Arial" w:eastAsia="Arial" w:cs="Arial"/>
          <w:i w:val="0"/>
          <w:iCs w:val="0"/>
          <w:noProof w:val="0"/>
          <w:sz w:val="20"/>
          <w:szCs w:val="20"/>
          <w:lang w:val="en-GB"/>
        </w:rPr>
        <w:t xml:space="preserve">. SARA is a </w:t>
      </w:r>
      <w:r w:rsidRPr="4297A507" w:rsidR="3C42D32D">
        <w:rPr>
          <w:rFonts w:ascii="Arial" w:hAnsi="Arial" w:eastAsia="Arial" w:cs="Arial"/>
          <w:i w:val="0"/>
          <w:iCs w:val="0"/>
          <w:noProof w:val="0"/>
          <w:sz w:val="20"/>
          <w:szCs w:val="20"/>
          <w:lang w:val="en-GB"/>
        </w:rPr>
        <w:t>four stage</w:t>
      </w:r>
      <w:r w:rsidRPr="4297A507" w:rsidR="3C42D32D">
        <w:rPr>
          <w:rFonts w:ascii="Arial" w:hAnsi="Arial" w:eastAsia="Arial" w:cs="Arial"/>
          <w:i w:val="0"/>
          <w:iCs w:val="0"/>
          <w:noProof w:val="0"/>
          <w:sz w:val="20"/>
          <w:szCs w:val="20"/>
          <w:lang w:val="en-GB"/>
        </w:rPr>
        <w:t xml:space="preserve"> framework known as </w:t>
      </w:r>
      <w:r w:rsidRPr="4297A507" w:rsidR="4B3A1DE9">
        <w:rPr>
          <w:rFonts w:ascii="Arial" w:hAnsi="Arial" w:eastAsia="Arial" w:cs="Arial"/>
          <w:i w:val="0"/>
          <w:iCs w:val="0"/>
          <w:noProof w:val="0"/>
          <w:sz w:val="20"/>
          <w:szCs w:val="20"/>
          <w:lang w:val="en-GB"/>
        </w:rPr>
        <w:t>Scan, Analyse, Respond and Asses.</w:t>
      </w:r>
      <w:r w:rsidRPr="4297A507" w:rsidR="2449085E">
        <w:rPr>
          <w:rFonts w:ascii="Arial" w:hAnsi="Arial" w:eastAsia="Arial" w:cs="Arial"/>
          <w:i w:val="0"/>
          <w:iCs w:val="0"/>
          <w:noProof w:val="0"/>
          <w:sz w:val="20"/>
          <w:szCs w:val="20"/>
          <w:lang w:val="en-GB"/>
        </w:rPr>
        <w:t xml:space="preserve"> </w:t>
      </w:r>
      <w:r w:rsidRPr="4297A507" w:rsidR="62BAE7C4">
        <w:rPr>
          <w:rFonts w:ascii="Arial" w:hAnsi="Arial" w:eastAsia="Arial" w:cs="Arial"/>
          <w:i w:val="0"/>
          <w:iCs w:val="0"/>
          <w:noProof w:val="0"/>
          <w:sz w:val="20"/>
          <w:szCs w:val="20"/>
          <w:lang w:val="en-GB"/>
        </w:rPr>
        <w:t xml:space="preserve">The purpose of scanning is to </w:t>
      </w:r>
      <w:r w:rsidRPr="4297A507" w:rsidR="62BAE7C4">
        <w:rPr>
          <w:rFonts w:ascii="Arial" w:hAnsi="Arial" w:eastAsia="Arial" w:cs="Arial"/>
          <w:i w:val="0"/>
          <w:iCs w:val="0"/>
          <w:noProof w:val="0"/>
          <w:sz w:val="20"/>
          <w:szCs w:val="20"/>
          <w:lang w:val="en-GB"/>
        </w:rPr>
        <w:t>hone in on</w:t>
      </w:r>
      <w:r w:rsidRPr="4297A507" w:rsidR="62BAE7C4">
        <w:rPr>
          <w:rFonts w:ascii="Arial" w:hAnsi="Arial" w:eastAsia="Arial" w:cs="Arial"/>
          <w:i w:val="0"/>
          <w:iCs w:val="0"/>
          <w:noProof w:val="0"/>
          <w:sz w:val="20"/>
          <w:szCs w:val="20"/>
          <w:lang w:val="en-GB"/>
        </w:rPr>
        <w:t xml:space="preserve"> specific problems that are </w:t>
      </w:r>
      <w:r w:rsidRPr="4297A507" w:rsidR="01384069">
        <w:rPr>
          <w:rFonts w:ascii="Arial" w:hAnsi="Arial" w:eastAsia="Arial" w:cs="Arial"/>
          <w:i w:val="0"/>
          <w:iCs w:val="0"/>
          <w:noProof w:val="0"/>
          <w:sz w:val="20"/>
          <w:szCs w:val="20"/>
          <w:lang w:val="en-GB"/>
        </w:rPr>
        <w:t>effecting</w:t>
      </w:r>
      <w:r w:rsidRPr="4297A507" w:rsidR="62BAE7C4">
        <w:rPr>
          <w:rFonts w:ascii="Arial" w:hAnsi="Arial" w:eastAsia="Arial" w:cs="Arial"/>
          <w:i w:val="0"/>
          <w:iCs w:val="0"/>
          <w:noProof w:val="0"/>
          <w:sz w:val="20"/>
          <w:szCs w:val="20"/>
          <w:lang w:val="en-GB"/>
        </w:rPr>
        <w:t xml:space="preserve"> communities</w:t>
      </w:r>
      <w:r w:rsidRPr="4297A507" w:rsidR="0C5FFD96">
        <w:rPr>
          <w:rFonts w:ascii="Arial" w:hAnsi="Arial" w:eastAsia="Arial" w:cs="Arial"/>
          <w:i w:val="0"/>
          <w:iCs w:val="0"/>
          <w:noProof w:val="0"/>
          <w:sz w:val="20"/>
          <w:szCs w:val="20"/>
          <w:lang w:val="en-GB"/>
        </w:rPr>
        <w:t xml:space="preserve">, officers must </w:t>
      </w:r>
      <w:r w:rsidRPr="4297A507" w:rsidR="0C5FFD96">
        <w:rPr>
          <w:rFonts w:ascii="Arial" w:hAnsi="Arial" w:eastAsia="Arial" w:cs="Arial"/>
          <w:i w:val="0"/>
          <w:iCs w:val="0"/>
          <w:noProof w:val="0"/>
          <w:sz w:val="20"/>
          <w:szCs w:val="20"/>
          <w:lang w:val="en-GB"/>
        </w:rPr>
        <w:t>identify</w:t>
      </w:r>
      <w:r w:rsidRPr="4297A507" w:rsidR="0C5FFD96">
        <w:rPr>
          <w:rFonts w:ascii="Arial" w:hAnsi="Arial" w:eastAsia="Arial" w:cs="Arial"/>
          <w:i w:val="0"/>
          <w:iCs w:val="0"/>
          <w:noProof w:val="0"/>
          <w:sz w:val="20"/>
          <w:szCs w:val="20"/>
          <w:lang w:val="en-GB"/>
        </w:rPr>
        <w:t xml:space="preserve"> and prioritise </w:t>
      </w:r>
      <w:r w:rsidRPr="4297A507" w:rsidR="6075D444">
        <w:rPr>
          <w:rFonts w:ascii="Arial" w:hAnsi="Arial" w:eastAsia="Arial" w:cs="Arial"/>
          <w:i w:val="0"/>
          <w:iCs w:val="0"/>
          <w:noProof w:val="0"/>
          <w:sz w:val="20"/>
          <w:szCs w:val="20"/>
          <w:lang w:val="en-GB"/>
        </w:rPr>
        <w:t>recurring</w:t>
      </w:r>
      <w:r w:rsidRPr="4297A507" w:rsidR="0C5FFD96">
        <w:rPr>
          <w:rFonts w:ascii="Arial" w:hAnsi="Arial" w:eastAsia="Arial" w:cs="Arial"/>
          <w:i w:val="0"/>
          <w:iCs w:val="0"/>
          <w:noProof w:val="0"/>
          <w:sz w:val="20"/>
          <w:szCs w:val="20"/>
          <w:lang w:val="en-GB"/>
        </w:rPr>
        <w:t xml:space="preserve"> incidents through data</w:t>
      </w:r>
      <w:r w:rsidRPr="4297A507" w:rsidR="653B4401">
        <w:rPr>
          <w:rFonts w:ascii="Arial" w:hAnsi="Arial" w:eastAsia="Arial" w:cs="Arial"/>
          <w:i w:val="0"/>
          <w:iCs w:val="0"/>
          <w:noProof w:val="0"/>
          <w:sz w:val="20"/>
          <w:szCs w:val="20"/>
          <w:lang w:val="en-GB"/>
        </w:rPr>
        <w:t xml:space="preserve">, community complaints, calls </w:t>
      </w:r>
      <w:r w:rsidRPr="4297A507" w:rsidR="10D0252E">
        <w:rPr>
          <w:rFonts w:ascii="Arial" w:hAnsi="Arial" w:eastAsia="Arial" w:cs="Arial"/>
          <w:i w:val="0"/>
          <w:iCs w:val="0"/>
          <w:noProof w:val="0"/>
          <w:sz w:val="20"/>
          <w:szCs w:val="20"/>
          <w:lang w:val="en-GB"/>
        </w:rPr>
        <w:t>etc</w:t>
      </w:r>
      <w:r w:rsidRPr="4297A507" w:rsidR="7EE0DE50">
        <w:rPr>
          <w:rFonts w:ascii="Arial" w:hAnsi="Arial" w:eastAsia="Arial" w:cs="Arial"/>
          <w:i w:val="0"/>
          <w:iCs w:val="0"/>
          <w:noProof w:val="0"/>
          <w:sz w:val="20"/>
          <w:szCs w:val="20"/>
          <w:lang w:val="en-GB"/>
        </w:rPr>
        <w:t xml:space="preserve"> and therefore consider an approach</w:t>
      </w:r>
      <w:r w:rsidRPr="4297A507" w:rsidR="4B1F4F7F">
        <w:rPr>
          <w:rFonts w:ascii="Arial" w:hAnsi="Arial" w:eastAsia="Arial" w:cs="Arial"/>
          <w:i w:val="0"/>
          <w:iCs w:val="0"/>
          <w:noProof w:val="0"/>
          <w:sz w:val="20"/>
          <w:szCs w:val="20"/>
          <w:lang w:val="en-GB"/>
        </w:rPr>
        <w:t xml:space="preserve"> (College </w:t>
      </w:r>
      <w:r w:rsidRPr="4297A507" w:rsidR="4B1F4F7F">
        <w:rPr>
          <w:rFonts w:ascii="Arial" w:hAnsi="Arial" w:eastAsia="Arial" w:cs="Arial"/>
          <w:i w:val="0"/>
          <w:iCs w:val="0"/>
          <w:noProof w:val="0"/>
          <w:sz w:val="20"/>
          <w:szCs w:val="20"/>
          <w:lang w:val="en-GB"/>
        </w:rPr>
        <w:t>Of</w:t>
      </w:r>
      <w:r w:rsidRPr="4297A507" w:rsidR="4B1F4F7F">
        <w:rPr>
          <w:rFonts w:ascii="Arial" w:hAnsi="Arial" w:eastAsia="Arial" w:cs="Arial"/>
          <w:i w:val="0"/>
          <w:iCs w:val="0"/>
          <w:noProof w:val="0"/>
          <w:sz w:val="20"/>
          <w:szCs w:val="20"/>
          <w:lang w:val="en-GB"/>
        </w:rPr>
        <w:t xml:space="preserve"> Policing, 202</w:t>
      </w:r>
      <w:r w:rsidRPr="4297A507" w:rsidR="63F78583">
        <w:rPr>
          <w:rFonts w:ascii="Arial" w:hAnsi="Arial" w:eastAsia="Arial" w:cs="Arial"/>
          <w:i w:val="0"/>
          <w:iCs w:val="0"/>
          <w:noProof w:val="0"/>
          <w:sz w:val="20"/>
          <w:szCs w:val="20"/>
          <w:lang w:val="en-GB"/>
        </w:rPr>
        <w:t>2</w:t>
      </w:r>
      <w:r w:rsidRPr="4297A507" w:rsidR="4B1F4F7F">
        <w:rPr>
          <w:rFonts w:ascii="Arial" w:hAnsi="Arial" w:eastAsia="Arial" w:cs="Arial"/>
          <w:i w:val="0"/>
          <w:iCs w:val="0"/>
          <w:noProof w:val="0"/>
          <w:sz w:val="20"/>
          <w:szCs w:val="20"/>
          <w:lang w:val="en-GB"/>
        </w:rPr>
        <w:t xml:space="preserve"> A)</w:t>
      </w:r>
      <w:r w:rsidRPr="4297A507" w:rsidR="7EE0DE50">
        <w:rPr>
          <w:rFonts w:ascii="Arial" w:hAnsi="Arial" w:eastAsia="Arial" w:cs="Arial"/>
          <w:i w:val="0"/>
          <w:iCs w:val="0"/>
          <w:noProof w:val="0"/>
          <w:sz w:val="20"/>
          <w:szCs w:val="20"/>
          <w:lang w:val="en-GB"/>
        </w:rPr>
        <w:t xml:space="preserve">. Analyse </w:t>
      </w:r>
      <w:r w:rsidRPr="4297A507" w:rsidR="1821DD95">
        <w:rPr>
          <w:rFonts w:ascii="Arial" w:hAnsi="Arial" w:eastAsia="Arial" w:cs="Arial"/>
          <w:i w:val="0"/>
          <w:iCs w:val="0"/>
          <w:noProof w:val="0"/>
          <w:sz w:val="20"/>
          <w:szCs w:val="20"/>
          <w:lang w:val="en-GB"/>
        </w:rPr>
        <w:t xml:space="preserve">refers to having familiarised oneself with a wide range of data and </w:t>
      </w:r>
      <w:r w:rsidRPr="4297A507" w:rsidR="162C874B">
        <w:rPr>
          <w:rFonts w:ascii="Arial" w:hAnsi="Arial" w:eastAsia="Arial" w:cs="Arial"/>
          <w:i w:val="0"/>
          <w:iCs w:val="0"/>
          <w:noProof w:val="0"/>
          <w:sz w:val="20"/>
          <w:szCs w:val="20"/>
          <w:lang w:val="en-GB"/>
        </w:rPr>
        <w:t xml:space="preserve">intelligence connecting to a particular problem, for example </w:t>
      </w:r>
      <w:r w:rsidRPr="4297A507" w:rsidR="162C874B">
        <w:rPr>
          <w:rFonts w:ascii="Arial" w:hAnsi="Arial" w:eastAsia="Arial" w:cs="Arial"/>
          <w:i w:val="0"/>
          <w:iCs w:val="0"/>
          <w:noProof w:val="0"/>
          <w:sz w:val="20"/>
          <w:szCs w:val="20"/>
          <w:lang w:val="en-GB"/>
        </w:rPr>
        <w:t>anti social</w:t>
      </w:r>
      <w:r w:rsidRPr="4297A507" w:rsidR="162C874B">
        <w:rPr>
          <w:rFonts w:ascii="Arial" w:hAnsi="Arial" w:eastAsia="Arial" w:cs="Arial"/>
          <w:i w:val="0"/>
          <w:iCs w:val="0"/>
          <w:noProof w:val="0"/>
          <w:sz w:val="20"/>
          <w:szCs w:val="20"/>
          <w:lang w:val="en-GB"/>
        </w:rPr>
        <w:t xml:space="preserve"> behaviour. </w:t>
      </w:r>
      <w:r w:rsidRPr="4297A507" w:rsidR="330BA99F">
        <w:rPr>
          <w:rFonts w:ascii="Arial" w:hAnsi="Arial" w:eastAsia="Arial" w:cs="Arial"/>
          <w:i w:val="0"/>
          <w:iCs w:val="0"/>
          <w:noProof w:val="0"/>
          <w:sz w:val="20"/>
          <w:szCs w:val="20"/>
          <w:lang w:val="en-GB"/>
        </w:rPr>
        <w:t xml:space="preserve">Through analysis there will be a further exploration to </w:t>
      </w:r>
      <w:r w:rsidRPr="4297A507" w:rsidR="330BA99F">
        <w:rPr>
          <w:rFonts w:ascii="Arial" w:hAnsi="Arial" w:eastAsia="Arial" w:cs="Arial"/>
          <w:i w:val="0"/>
          <w:iCs w:val="0"/>
          <w:noProof w:val="0"/>
          <w:sz w:val="20"/>
          <w:szCs w:val="20"/>
          <w:lang w:val="en-GB"/>
        </w:rPr>
        <w:t>identify</w:t>
      </w:r>
      <w:r w:rsidRPr="4297A507" w:rsidR="330BA99F">
        <w:rPr>
          <w:rFonts w:ascii="Arial" w:hAnsi="Arial" w:eastAsia="Arial" w:cs="Arial"/>
          <w:i w:val="0"/>
          <w:iCs w:val="0"/>
          <w:noProof w:val="0"/>
          <w:sz w:val="20"/>
          <w:szCs w:val="20"/>
          <w:lang w:val="en-GB"/>
        </w:rPr>
        <w:t xml:space="preserve"> what is enabling the issue to persist</w:t>
      </w:r>
      <w:r w:rsidRPr="4297A507" w:rsidR="792B6EF9">
        <w:rPr>
          <w:rFonts w:ascii="Arial" w:hAnsi="Arial" w:eastAsia="Arial" w:cs="Arial"/>
          <w:i w:val="0"/>
          <w:iCs w:val="0"/>
          <w:noProof w:val="0"/>
          <w:sz w:val="20"/>
          <w:szCs w:val="20"/>
          <w:lang w:val="en-GB"/>
        </w:rPr>
        <w:t xml:space="preserve"> and its contributing factors</w:t>
      </w:r>
      <w:r w:rsidRPr="4297A507" w:rsidR="45CB1E1B">
        <w:rPr>
          <w:rFonts w:ascii="Arial" w:hAnsi="Arial" w:eastAsia="Arial" w:cs="Arial"/>
          <w:i w:val="0"/>
          <w:iCs w:val="0"/>
          <w:noProof w:val="0"/>
          <w:sz w:val="20"/>
          <w:szCs w:val="20"/>
          <w:lang w:val="en-GB"/>
        </w:rPr>
        <w:t>. Officers use a problem analysis triangle to help break down the problem and structure the analysis</w:t>
      </w:r>
      <w:r w:rsidRPr="4297A507" w:rsidR="4F89DA96">
        <w:rPr>
          <w:rFonts w:ascii="Arial" w:hAnsi="Arial" w:eastAsia="Arial" w:cs="Arial"/>
          <w:i w:val="0"/>
          <w:iCs w:val="0"/>
          <w:noProof w:val="0"/>
          <w:sz w:val="20"/>
          <w:szCs w:val="20"/>
          <w:lang w:val="en-GB"/>
        </w:rPr>
        <w:t>, it is broken into three layers depending on the crime, in the case of knife crime the triangl</w:t>
      </w:r>
      <w:r w:rsidRPr="4297A507" w:rsidR="0CF60E86">
        <w:rPr>
          <w:rFonts w:ascii="Arial" w:hAnsi="Arial" w:eastAsia="Arial" w:cs="Arial"/>
          <w:i w:val="0"/>
          <w:iCs w:val="0"/>
          <w:noProof w:val="0"/>
          <w:sz w:val="20"/>
          <w:szCs w:val="20"/>
          <w:lang w:val="en-GB"/>
        </w:rPr>
        <w:t>e would</w:t>
      </w:r>
      <w:r w:rsidRPr="4297A507" w:rsidR="4F89DA96">
        <w:rPr>
          <w:rFonts w:ascii="Arial" w:hAnsi="Arial" w:eastAsia="Arial" w:cs="Arial"/>
          <w:i w:val="0"/>
          <w:iCs w:val="0"/>
          <w:noProof w:val="0"/>
          <w:sz w:val="20"/>
          <w:szCs w:val="20"/>
          <w:lang w:val="en-GB"/>
        </w:rPr>
        <w:t xml:space="preserve"> consist of, </w:t>
      </w:r>
      <w:r w:rsidRPr="4297A507" w:rsidR="15B8FF15">
        <w:rPr>
          <w:rFonts w:ascii="Arial" w:hAnsi="Arial" w:eastAsia="Arial" w:cs="Arial"/>
          <w:i w:val="0"/>
          <w:iCs w:val="0"/>
          <w:noProof w:val="0"/>
          <w:sz w:val="20"/>
          <w:szCs w:val="20"/>
          <w:lang w:val="en-GB"/>
        </w:rPr>
        <w:t xml:space="preserve">(A) </w:t>
      </w:r>
      <w:r w:rsidRPr="4297A507" w:rsidR="4F89DA96">
        <w:rPr>
          <w:rFonts w:ascii="Arial" w:hAnsi="Arial" w:eastAsia="Arial" w:cs="Arial"/>
          <w:i w:val="0"/>
          <w:iCs w:val="0"/>
          <w:noProof w:val="0"/>
          <w:sz w:val="20"/>
          <w:szCs w:val="20"/>
          <w:lang w:val="en-GB"/>
        </w:rPr>
        <w:t>the presence of an equipped offender</w:t>
      </w:r>
      <w:r w:rsidRPr="4297A507" w:rsidR="5D4D8089">
        <w:rPr>
          <w:rFonts w:ascii="Arial" w:hAnsi="Arial" w:eastAsia="Arial" w:cs="Arial"/>
          <w:i w:val="0"/>
          <w:iCs w:val="0"/>
          <w:noProof w:val="0"/>
          <w:sz w:val="20"/>
          <w:szCs w:val="20"/>
          <w:lang w:val="en-GB"/>
        </w:rPr>
        <w:t xml:space="preserve"> (B) the offender being in contact with a victim at the time and (C) them both being</w:t>
      </w:r>
      <w:r w:rsidRPr="4297A507" w:rsidR="701CC404">
        <w:rPr>
          <w:rFonts w:ascii="Arial" w:hAnsi="Arial" w:eastAsia="Arial" w:cs="Arial"/>
          <w:i w:val="0"/>
          <w:iCs w:val="0"/>
          <w:noProof w:val="0"/>
          <w:sz w:val="20"/>
          <w:szCs w:val="20"/>
          <w:lang w:val="en-GB"/>
        </w:rPr>
        <w:t xml:space="preserve"> in a location with no adequate guardianship, there are also outer layers that refer to how the crime </w:t>
      </w:r>
      <w:r w:rsidRPr="4297A507" w:rsidR="4E85DECC">
        <w:rPr>
          <w:rFonts w:ascii="Arial" w:hAnsi="Arial" w:eastAsia="Arial" w:cs="Arial"/>
          <w:i w:val="0"/>
          <w:iCs w:val="0"/>
          <w:noProof w:val="0"/>
          <w:sz w:val="20"/>
          <w:szCs w:val="20"/>
          <w:lang w:val="en-GB"/>
        </w:rPr>
        <w:t>should</w:t>
      </w:r>
      <w:r w:rsidRPr="4297A507" w:rsidR="606E7F9A">
        <w:rPr>
          <w:rFonts w:ascii="Arial" w:hAnsi="Arial" w:eastAsia="Arial" w:cs="Arial"/>
          <w:i w:val="0"/>
          <w:iCs w:val="0"/>
          <w:noProof w:val="0"/>
          <w:sz w:val="20"/>
          <w:szCs w:val="20"/>
          <w:lang w:val="en-GB"/>
        </w:rPr>
        <w:t xml:space="preserve"> and can</w:t>
      </w:r>
      <w:r w:rsidRPr="4297A507" w:rsidR="4E85DECC">
        <w:rPr>
          <w:rFonts w:ascii="Arial" w:hAnsi="Arial" w:eastAsia="Arial" w:cs="Arial"/>
          <w:i w:val="0"/>
          <w:iCs w:val="0"/>
          <w:noProof w:val="0"/>
          <w:sz w:val="20"/>
          <w:szCs w:val="20"/>
          <w:lang w:val="en-GB"/>
        </w:rPr>
        <w:t xml:space="preserve"> be dealt with</w:t>
      </w:r>
      <w:r w:rsidRPr="4297A507" w:rsidR="0256BF2B">
        <w:rPr>
          <w:rFonts w:ascii="Arial" w:hAnsi="Arial" w:eastAsia="Arial" w:cs="Arial"/>
          <w:i w:val="0"/>
          <w:iCs w:val="0"/>
          <w:noProof w:val="0"/>
          <w:sz w:val="20"/>
          <w:szCs w:val="20"/>
          <w:lang w:val="en-GB"/>
        </w:rPr>
        <w:t>(College Of Policing, 202</w:t>
      </w:r>
      <w:r w:rsidRPr="4297A507" w:rsidR="152912A5">
        <w:rPr>
          <w:rFonts w:ascii="Arial" w:hAnsi="Arial" w:eastAsia="Arial" w:cs="Arial"/>
          <w:i w:val="0"/>
          <w:iCs w:val="0"/>
          <w:noProof w:val="0"/>
          <w:sz w:val="20"/>
          <w:szCs w:val="20"/>
          <w:lang w:val="en-GB"/>
        </w:rPr>
        <w:t xml:space="preserve">2 </w:t>
      </w:r>
      <w:r w:rsidRPr="4297A507" w:rsidR="013DD5E5">
        <w:rPr>
          <w:rFonts w:ascii="Arial" w:hAnsi="Arial" w:eastAsia="Arial" w:cs="Arial"/>
          <w:i w:val="0"/>
          <w:iCs w:val="0"/>
          <w:noProof w:val="0"/>
          <w:sz w:val="20"/>
          <w:szCs w:val="20"/>
          <w:lang w:val="en-GB"/>
        </w:rPr>
        <w:t>B</w:t>
      </w:r>
      <w:r w:rsidRPr="4297A507" w:rsidR="0256BF2B">
        <w:rPr>
          <w:rFonts w:ascii="Arial" w:hAnsi="Arial" w:eastAsia="Arial" w:cs="Arial"/>
          <w:i w:val="0"/>
          <w:iCs w:val="0"/>
          <w:noProof w:val="0"/>
          <w:sz w:val="20"/>
          <w:szCs w:val="20"/>
          <w:lang w:val="en-GB"/>
        </w:rPr>
        <w:t>).</w:t>
      </w:r>
      <w:r w:rsidRPr="4297A507" w:rsidR="03A60F76">
        <w:rPr>
          <w:rFonts w:ascii="Arial" w:hAnsi="Arial" w:eastAsia="Arial" w:cs="Arial"/>
          <w:i w:val="0"/>
          <w:iCs w:val="0"/>
          <w:noProof w:val="0"/>
          <w:sz w:val="20"/>
          <w:szCs w:val="20"/>
          <w:lang w:val="en-GB"/>
        </w:rPr>
        <w:t xml:space="preserve"> </w:t>
      </w:r>
      <w:r w:rsidRPr="4297A507" w:rsidR="10EEF4FB">
        <w:rPr>
          <w:rFonts w:ascii="Arial" w:hAnsi="Arial" w:eastAsia="Arial" w:cs="Arial"/>
          <w:i w:val="0"/>
          <w:iCs w:val="0"/>
          <w:noProof w:val="0"/>
          <w:sz w:val="20"/>
          <w:szCs w:val="20"/>
          <w:lang w:val="en-GB"/>
        </w:rPr>
        <w:t xml:space="preserve">The response aspect is made vastly easier when Scan and Analyse have been correctly </w:t>
      </w:r>
      <w:r w:rsidRPr="4297A507" w:rsidR="5658EA4C">
        <w:rPr>
          <w:rFonts w:ascii="Arial" w:hAnsi="Arial" w:eastAsia="Arial" w:cs="Arial"/>
          <w:i w:val="0"/>
          <w:iCs w:val="0"/>
          <w:noProof w:val="0"/>
          <w:sz w:val="20"/>
          <w:szCs w:val="20"/>
          <w:lang w:val="en-GB"/>
        </w:rPr>
        <w:t>applied</w:t>
      </w:r>
      <w:r w:rsidRPr="4297A507" w:rsidR="10EEF4FB">
        <w:rPr>
          <w:rFonts w:ascii="Arial" w:hAnsi="Arial" w:eastAsia="Arial" w:cs="Arial"/>
          <w:i w:val="0"/>
          <w:iCs w:val="0"/>
          <w:noProof w:val="0"/>
          <w:sz w:val="20"/>
          <w:szCs w:val="20"/>
          <w:lang w:val="en-GB"/>
        </w:rPr>
        <w:t xml:space="preserve">, </w:t>
      </w:r>
      <w:r w:rsidRPr="4297A507" w:rsidR="3B59430F">
        <w:rPr>
          <w:rFonts w:ascii="Arial" w:hAnsi="Arial" w:eastAsia="Arial" w:cs="Arial"/>
          <w:i w:val="0"/>
          <w:iCs w:val="0"/>
          <w:noProof w:val="0"/>
          <w:sz w:val="20"/>
          <w:szCs w:val="20"/>
          <w:lang w:val="en-GB"/>
        </w:rPr>
        <w:t xml:space="preserve">traditional policing would skip straight to response and lack a suitable and proportionate </w:t>
      </w:r>
      <w:r w:rsidRPr="4297A507" w:rsidR="5569F806">
        <w:rPr>
          <w:rFonts w:ascii="Arial" w:hAnsi="Arial" w:eastAsia="Arial" w:cs="Arial"/>
          <w:i w:val="0"/>
          <w:iCs w:val="0"/>
          <w:noProof w:val="0"/>
          <w:sz w:val="20"/>
          <w:szCs w:val="20"/>
          <w:lang w:val="en-GB"/>
        </w:rPr>
        <w:t>reaction</w:t>
      </w:r>
      <w:r w:rsidRPr="4297A507" w:rsidR="3B59430F">
        <w:rPr>
          <w:rFonts w:ascii="Arial" w:hAnsi="Arial" w:eastAsia="Arial" w:cs="Arial"/>
          <w:i w:val="0"/>
          <w:iCs w:val="0"/>
          <w:noProof w:val="0"/>
          <w:sz w:val="20"/>
          <w:szCs w:val="20"/>
          <w:lang w:val="en-GB"/>
        </w:rPr>
        <w:t>. Res</w:t>
      </w:r>
      <w:r w:rsidRPr="4297A507" w:rsidR="55727448">
        <w:rPr>
          <w:rFonts w:ascii="Arial" w:hAnsi="Arial" w:eastAsia="Arial" w:cs="Arial"/>
          <w:i w:val="0"/>
          <w:iCs w:val="0"/>
          <w:noProof w:val="0"/>
          <w:sz w:val="20"/>
          <w:szCs w:val="20"/>
          <w:lang w:val="en-GB"/>
        </w:rPr>
        <w:t>ponse refers to where a strategy is appointed to tackle the problem at hand</w:t>
      </w:r>
      <w:r w:rsidRPr="4297A507" w:rsidR="49C5D638">
        <w:rPr>
          <w:rFonts w:ascii="Arial" w:hAnsi="Arial" w:eastAsia="Arial" w:cs="Arial"/>
          <w:i w:val="0"/>
          <w:iCs w:val="0"/>
          <w:noProof w:val="0"/>
          <w:sz w:val="20"/>
          <w:szCs w:val="20"/>
          <w:lang w:val="en-GB"/>
        </w:rPr>
        <w:t xml:space="preserve"> with tailored interventions, this does not only rely on officers but can also fall on partner agencies</w:t>
      </w:r>
      <w:r w:rsidRPr="4297A507" w:rsidR="4E4BA3AB">
        <w:rPr>
          <w:rFonts w:ascii="Arial" w:hAnsi="Arial" w:eastAsia="Arial" w:cs="Arial"/>
          <w:i w:val="0"/>
          <w:iCs w:val="0"/>
          <w:noProof w:val="0"/>
          <w:sz w:val="20"/>
          <w:szCs w:val="20"/>
          <w:lang w:val="en-GB"/>
        </w:rPr>
        <w:t xml:space="preserve"> (College </w:t>
      </w:r>
      <w:r w:rsidRPr="4297A507" w:rsidR="4E4BA3AB">
        <w:rPr>
          <w:rFonts w:ascii="Arial" w:hAnsi="Arial" w:eastAsia="Arial" w:cs="Arial"/>
          <w:i w:val="0"/>
          <w:iCs w:val="0"/>
          <w:noProof w:val="0"/>
          <w:sz w:val="20"/>
          <w:szCs w:val="20"/>
          <w:lang w:val="en-GB"/>
        </w:rPr>
        <w:t>Of</w:t>
      </w:r>
      <w:r w:rsidRPr="4297A507" w:rsidR="4E4BA3AB">
        <w:rPr>
          <w:rFonts w:ascii="Arial" w:hAnsi="Arial" w:eastAsia="Arial" w:cs="Arial"/>
          <w:i w:val="0"/>
          <w:iCs w:val="0"/>
          <w:noProof w:val="0"/>
          <w:sz w:val="20"/>
          <w:szCs w:val="20"/>
          <w:lang w:val="en-GB"/>
        </w:rPr>
        <w:t xml:space="preserve"> Policing, 202</w:t>
      </w:r>
      <w:r w:rsidRPr="4297A507" w:rsidR="298B7875">
        <w:rPr>
          <w:rFonts w:ascii="Arial" w:hAnsi="Arial" w:eastAsia="Arial" w:cs="Arial"/>
          <w:i w:val="0"/>
          <w:iCs w:val="0"/>
          <w:noProof w:val="0"/>
          <w:sz w:val="20"/>
          <w:szCs w:val="20"/>
          <w:lang w:val="en-GB"/>
        </w:rPr>
        <w:t>2</w:t>
      </w:r>
      <w:r w:rsidRPr="4297A507" w:rsidR="4E4BA3AB">
        <w:rPr>
          <w:rFonts w:ascii="Arial" w:hAnsi="Arial" w:eastAsia="Arial" w:cs="Arial"/>
          <w:i w:val="0"/>
          <w:iCs w:val="0"/>
          <w:noProof w:val="0"/>
          <w:sz w:val="20"/>
          <w:szCs w:val="20"/>
          <w:lang w:val="en-GB"/>
        </w:rPr>
        <w:t xml:space="preserve"> C).</w:t>
      </w:r>
      <w:r w:rsidRPr="4297A507" w:rsidR="6D62F93A">
        <w:rPr>
          <w:rFonts w:ascii="Arial" w:hAnsi="Arial" w:eastAsia="Arial" w:cs="Arial"/>
          <w:i w:val="0"/>
          <w:iCs w:val="0"/>
          <w:noProof w:val="0"/>
          <w:sz w:val="20"/>
          <w:szCs w:val="20"/>
          <w:lang w:val="en-GB"/>
        </w:rPr>
        <w:t xml:space="preserve"> Lastly, is the final stage of SARA, known as Asses. Asses </w:t>
      </w:r>
      <w:r w:rsidRPr="4297A507" w:rsidR="57D88C5E">
        <w:rPr>
          <w:rFonts w:ascii="Arial" w:hAnsi="Arial" w:eastAsia="Arial" w:cs="Arial"/>
          <w:i w:val="0"/>
          <w:iCs w:val="0"/>
          <w:noProof w:val="0"/>
          <w:sz w:val="20"/>
          <w:szCs w:val="20"/>
          <w:lang w:val="en-GB"/>
        </w:rPr>
        <w:t xml:space="preserve">evaluates the effectiveness of how a problem </w:t>
      </w:r>
      <w:r w:rsidRPr="4297A507" w:rsidR="65A9A35A">
        <w:rPr>
          <w:rFonts w:ascii="Arial" w:hAnsi="Arial" w:eastAsia="Arial" w:cs="Arial"/>
          <w:i w:val="0"/>
          <w:iCs w:val="0"/>
          <w:noProof w:val="0"/>
          <w:sz w:val="20"/>
          <w:szCs w:val="20"/>
          <w:lang w:val="en-GB"/>
        </w:rPr>
        <w:t xml:space="preserve">is </w:t>
      </w:r>
      <w:r w:rsidRPr="4297A507" w:rsidR="57D88C5E">
        <w:rPr>
          <w:rFonts w:ascii="Arial" w:hAnsi="Arial" w:eastAsia="Arial" w:cs="Arial"/>
          <w:i w:val="0"/>
          <w:iCs w:val="0"/>
          <w:noProof w:val="0"/>
          <w:sz w:val="20"/>
          <w:szCs w:val="20"/>
          <w:lang w:val="en-GB"/>
        </w:rPr>
        <w:t xml:space="preserve">responded </w:t>
      </w:r>
      <w:r w:rsidRPr="4297A507" w:rsidR="7E8A133C">
        <w:rPr>
          <w:rFonts w:ascii="Arial" w:hAnsi="Arial" w:eastAsia="Arial" w:cs="Arial"/>
          <w:i w:val="0"/>
          <w:iCs w:val="0"/>
          <w:noProof w:val="0"/>
          <w:sz w:val="20"/>
          <w:szCs w:val="20"/>
          <w:lang w:val="en-GB"/>
        </w:rPr>
        <w:t xml:space="preserve">to </w:t>
      </w:r>
      <w:r w:rsidRPr="4297A507" w:rsidR="52A77A2B">
        <w:rPr>
          <w:rFonts w:ascii="Arial" w:hAnsi="Arial" w:eastAsia="Arial" w:cs="Arial"/>
          <w:i w:val="0"/>
          <w:iCs w:val="0"/>
          <w:noProof w:val="0"/>
          <w:sz w:val="20"/>
          <w:szCs w:val="20"/>
          <w:lang w:val="en-GB"/>
        </w:rPr>
        <w:t>by identifying whether there was a reduction or resolution</w:t>
      </w:r>
      <w:r w:rsidRPr="4297A507" w:rsidR="299F38A4">
        <w:rPr>
          <w:rFonts w:ascii="Arial" w:hAnsi="Arial" w:eastAsia="Arial" w:cs="Arial"/>
          <w:i w:val="0"/>
          <w:iCs w:val="0"/>
          <w:noProof w:val="0"/>
          <w:sz w:val="20"/>
          <w:szCs w:val="20"/>
          <w:lang w:val="en-GB"/>
        </w:rPr>
        <w:t>, this allows for officers to acknowledge whether their response was ideal and if they should attempt to implement it in other near similar scenarios or if they need to go back to the drawin</w:t>
      </w:r>
      <w:r w:rsidRPr="4297A507" w:rsidR="4A189F77">
        <w:rPr>
          <w:rFonts w:ascii="Arial" w:hAnsi="Arial" w:eastAsia="Arial" w:cs="Arial"/>
          <w:i w:val="0"/>
          <w:iCs w:val="0"/>
          <w:noProof w:val="0"/>
          <w:sz w:val="20"/>
          <w:szCs w:val="20"/>
          <w:lang w:val="en-GB"/>
        </w:rPr>
        <w:t xml:space="preserve">g board and </w:t>
      </w:r>
      <w:r w:rsidRPr="4297A507" w:rsidR="498585C5">
        <w:rPr>
          <w:rFonts w:ascii="Arial" w:hAnsi="Arial" w:eastAsia="Arial" w:cs="Arial"/>
          <w:i w:val="0"/>
          <w:iCs w:val="0"/>
          <w:noProof w:val="0"/>
          <w:sz w:val="20"/>
          <w:szCs w:val="20"/>
          <w:lang w:val="en-GB"/>
        </w:rPr>
        <w:t>re evaluate</w:t>
      </w:r>
      <w:r w:rsidRPr="4297A507" w:rsidR="4A189F77">
        <w:rPr>
          <w:rFonts w:ascii="Arial" w:hAnsi="Arial" w:eastAsia="Arial" w:cs="Arial"/>
          <w:i w:val="0"/>
          <w:iCs w:val="0"/>
          <w:noProof w:val="0"/>
          <w:sz w:val="20"/>
          <w:szCs w:val="20"/>
          <w:lang w:val="en-GB"/>
        </w:rPr>
        <w:t xml:space="preserve">, </w:t>
      </w:r>
      <w:r w:rsidRPr="4297A507" w:rsidR="616D3E39">
        <w:rPr>
          <w:rFonts w:ascii="Arial" w:hAnsi="Arial" w:eastAsia="Arial" w:cs="Arial"/>
          <w:i w:val="0"/>
          <w:iCs w:val="0"/>
          <w:noProof w:val="0"/>
          <w:sz w:val="20"/>
          <w:szCs w:val="20"/>
          <w:lang w:val="en-GB"/>
        </w:rPr>
        <w:t>it's</w:t>
      </w:r>
      <w:r w:rsidRPr="4297A507" w:rsidR="4A189F77">
        <w:rPr>
          <w:rFonts w:ascii="Arial" w:hAnsi="Arial" w:eastAsia="Arial" w:cs="Arial"/>
          <w:i w:val="0"/>
          <w:iCs w:val="0"/>
          <w:noProof w:val="0"/>
          <w:sz w:val="20"/>
          <w:szCs w:val="20"/>
          <w:lang w:val="en-GB"/>
        </w:rPr>
        <w:t xml:space="preserve"> important to understand that officers can revisit parts of the </w:t>
      </w:r>
      <w:r w:rsidRPr="4297A507" w:rsidR="1E74A894">
        <w:rPr>
          <w:rFonts w:ascii="Arial" w:hAnsi="Arial" w:eastAsia="Arial" w:cs="Arial"/>
          <w:i w:val="0"/>
          <w:iCs w:val="0"/>
          <w:noProof w:val="0"/>
          <w:sz w:val="20"/>
          <w:szCs w:val="20"/>
          <w:lang w:val="en-GB"/>
        </w:rPr>
        <w:t>framework</w:t>
      </w:r>
      <w:r w:rsidRPr="4297A507" w:rsidR="4A189F77">
        <w:rPr>
          <w:rFonts w:ascii="Arial" w:hAnsi="Arial" w:eastAsia="Arial" w:cs="Arial"/>
          <w:i w:val="0"/>
          <w:iCs w:val="0"/>
          <w:noProof w:val="0"/>
          <w:sz w:val="20"/>
          <w:szCs w:val="20"/>
          <w:lang w:val="en-GB"/>
        </w:rPr>
        <w:t xml:space="preserve"> if they believe necessary, for example if new information </w:t>
      </w:r>
      <w:r w:rsidRPr="4297A507" w:rsidR="515B779A">
        <w:rPr>
          <w:rFonts w:ascii="Arial" w:hAnsi="Arial" w:eastAsia="Arial" w:cs="Arial"/>
          <w:i w:val="0"/>
          <w:iCs w:val="0"/>
          <w:noProof w:val="0"/>
          <w:sz w:val="20"/>
          <w:szCs w:val="20"/>
          <w:lang w:val="en-GB"/>
        </w:rPr>
        <w:t>arises</w:t>
      </w:r>
      <w:r w:rsidRPr="4297A507" w:rsidR="05E38AEB">
        <w:rPr>
          <w:rFonts w:ascii="Arial" w:hAnsi="Arial" w:eastAsia="Arial" w:cs="Arial"/>
          <w:i w:val="0"/>
          <w:iCs w:val="0"/>
          <w:noProof w:val="0"/>
          <w:sz w:val="20"/>
          <w:szCs w:val="20"/>
          <w:lang w:val="en-GB"/>
        </w:rPr>
        <w:t xml:space="preserve"> (College Of Policing, 202</w:t>
      </w:r>
      <w:r w:rsidRPr="4297A507" w:rsidR="507AEB03">
        <w:rPr>
          <w:rFonts w:ascii="Arial" w:hAnsi="Arial" w:eastAsia="Arial" w:cs="Arial"/>
          <w:i w:val="0"/>
          <w:iCs w:val="0"/>
          <w:noProof w:val="0"/>
          <w:sz w:val="20"/>
          <w:szCs w:val="20"/>
          <w:lang w:val="en-GB"/>
        </w:rPr>
        <w:t>2</w:t>
      </w:r>
      <w:r w:rsidRPr="4297A507" w:rsidR="05E38AEB">
        <w:rPr>
          <w:rFonts w:ascii="Arial" w:hAnsi="Arial" w:eastAsia="Arial" w:cs="Arial"/>
          <w:i w:val="0"/>
          <w:iCs w:val="0"/>
          <w:noProof w:val="0"/>
          <w:sz w:val="20"/>
          <w:szCs w:val="20"/>
          <w:lang w:val="en-GB"/>
        </w:rPr>
        <w:t xml:space="preserve"> D)</w:t>
      </w:r>
      <w:r w:rsidRPr="4297A507" w:rsidR="3B4FF5B8">
        <w:rPr>
          <w:rFonts w:ascii="Arial" w:hAnsi="Arial" w:eastAsia="Arial" w:cs="Arial"/>
          <w:i w:val="0"/>
          <w:iCs w:val="0"/>
          <w:noProof w:val="0"/>
          <w:sz w:val="20"/>
          <w:szCs w:val="20"/>
          <w:lang w:val="en-GB"/>
        </w:rPr>
        <w:t>.</w:t>
      </w:r>
      <w:r w:rsidRPr="4297A507" w:rsidR="26FB383C">
        <w:rPr>
          <w:rFonts w:ascii="Arial" w:hAnsi="Arial" w:eastAsia="Arial" w:cs="Arial"/>
          <w:i w:val="0"/>
          <w:iCs w:val="0"/>
          <w:noProof w:val="0"/>
          <w:sz w:val="20"/>
          <w:szCs w:val="20"/>
          <w:lang w:val="en-GB"/>
        </w:rPr>
        <w:t xml:space="preserve"> The framework supports </w:t>
      </w:r>
      <w:r w:rsidRPr="4297A507" w:rsidR="26FB383C">
        <w:rPr>
          <w:rFonts w:ascii="Arial" w:hAnsi="Arial" w:eastAsia="Arial" w:cs="Arial"/>
          <w:i w:val="0"/>
          <w:iCs w:val="0"/>
          <w:noProof w:val="0"/>
          <w:sz w:val="20"/>
          <w:szCs w:val="20"/>
          <w:lang w:val="en-GB"/>
        </w:rPr>
        <w:t>evidence based</w:t>
      </w:r>
      <w:r w:rsidRPr="4297A507" w:rsidR="26FB383C">
        <w:rPr>
          <w:rFonts w:ascii="Arial" w:hAnsi="Arial" w:eastAsia="Arial" w:cs="Arial"/>
          <w:i w:val="0"/>
          <w:iCs w:val="0"/>
          <w:noProof w:val="0"/>
          <w:sz w:val="20"/>
          <w:szCs w:val="20"/>
          <w:lang w:val="en-GB"/>
        </w:rPr>
        <w:t xml:space="preserve"> policing and not reactive assumptions</w:t>
      </w:r>
      <w:r w:rsidRPr="4297A507" w:rsidR="66E5C7D6">
        <w:rPr>
          <w:rFonts w:ascii="Arial" w:hAnsi="Arial" w:eastAsia="Arial" w:cs="Arial"/>
          <w:i w:val="0"/>
          <w:iCs w:val="0"/>
          <w:noProof w:val="0"/>
          <w:sz w:val="20"/>
          <w:szCs w:val="20"/>
          <w:lang w:val="en-GB"/>
        </w:rPr>
        <w:t xml:space="preserve"> (College </w:t>
      </w:r>
      <w:r w:rsidRPr="4297A507" w:rsidR="66E5C7D6">
        <w:rPr>
          <w:rFonts w:ascii="Arial" w:hAnsi="Arial" w:eastAsia="Arial" w:cs="Arial"/>
          <w:i w:val="0"/>
          <w:iCs w:val="0"/>
          <w:noProof w:val="0"/>
          <w:sz w:val="20"/>
          <w:szCs w:val="20"/>
          <w:lang w:val="en-GB"/>
        </w:rPr>
        <w:t>Of</w:t>
      </w:r>
      <w:r w:rsidRPr="4297A507" w:rsidR="66E5C7D6">
        <w:rPr>
          <w:rFonts w:ascii="Arial" w:hAnsi="Arial" w:eastAsia="Arial" w:cs="Arial"/>
          <w:i w:val="0"/>
          <w:iCs w:val="0"/>
          <w:noProof w:val="0"/>
          <w:sz w:val="20"/>
          <w:szCs w:val="20"/>
          <w:lang w:val="en-GB"/>
        </w:rPr>
        <w:t xml:space="preserve"> Policing, 2022</w:t>
      </w:r>
      <w:r w:rsidRPr="4297A507" w:rsidR="6E2D7A9F">
        <w:rPr>
          <w:rFonts w:ascii="Arial" w:hAnsi="Arial" w:eastAsia="Arial" w:cs="Arial"/>
          <w:i w:val="0"/>
          <w:iCs w:val="0"/>
          <w:noProof w:val="0"/>
          <w:sz w:val="20"/>
          <w:szCs w:val="20"/>
          <w:lang w:val="en-GB"/>
        </w:rPr>
        <w:t xml:space="preserve"> E</w:t>
      </w:r>
      <w:r w:rsidRPr="4297A507" w:rsidR="66E5C7D6">
        <w:rPr>
          <w:rFonts w:ascii="Arial" w:hAnsi="Arial" w:eastAsia="Arial" w:cs="Arial"/>
          <w:i w:val="0"/>
          <w:iCs w:val="0"/>
          <w:noProof w:val="0"/>
          <w:sz w:val="20"/>
          <w:szCs w:val="20"/>
          <w:lang w:val="en-GB"/>
        </w:rPr>
        <w:t>)</w:t>
      </w:r>
      <w:r w:rsidRPr="4297A507" w:rsidR="26FB383C">
        <w:rPr>
          <w:rFonts w:ascii="Arial" w:hAnsi="Arial" w:eastAsia="Arial" w:cs="Arial"/>
          <w:i w:val="0"/>
          <w:iCs w:val="0"/>
          <w:noProof w:val="0"/>
          <w:sz w:val="20"/>
          <w:szCs w:val="20"/>
          <w:lang w:val="en-GB"/>
        </w:rPr>
        <w:t>.</w:t>
      </w:r>
      <w:r w:rsidRPr="4297A507" w:rsidR="7BA0EBCD">
        <w:rPr>
          <w:rFonts w:ascii="Arial" w:hAnsi="Arial" w:eastAsia="Arial" w:cs="Arial"/>
          <w:i w:val="0"/>
          <w:iCs w:val="0"/>
          <w:noProof w:val="0"/>
          <w:sz w:val="20"/>
          <w:szCs w:val="20"/>
          <w:lang w:val="en-GB"/>
        </w:rPr>
        <w:t xml:space="preserve"> </w:t>
      </w:r>
    </w:p>
    <w:p w:rsidR="230A4613" w:rsidP="4297A507" w:rsidRDefault="230A4613" w14:paraId="68996008" w14:textId="077EF12B">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r w:rsidRPr="4297A507" w:rsidR="230A4613">
        <w:rPr>
          <w:rFonts w:ascii="Arial" w:hAnsi="Arial" w:eastAsia="Arial" w:cs="Arial"/>
          <w:i w:val="0"/>
          <w:iCs w:val="0"/>
          <w:noProof w:val="0"/>
          <w:sz w:val="20"/>
          <w:szCs w:val="20"/>
          <w:lang w:val="en-GB"/>
        </w:rPr>
        <w:t xml:space="preserve">SARA is specifically designed to </w:t>
      </w:r>
      <w:r w:rsidRPr="4297A507" w:rsidR="29FD8E10">
        <w:rPr>
          <w:rFonts w:ascii="Arial" w:hAnsi="Arial" w:eastAsia="Arial" w:cs="Arial"/>
          <w:i w:val="0"/>
          <w:iCs w:val="0"/>
          <w:noProof w:val="0"/>
          <w:sz w:val="20"/>
          <w:szCs w:val="20"/>
          <w:lang w:val="en-GB"/>
        </w:rPr>
        <w:t xml:space="preserve">respond to incidents that </w:t>
      </w:r>
      <w:r w:rsidRPr="4297A507" w:rsidR="56FE854A">
        <w:rPr>
          <w:rFonts w:ascii="Arial" w:hAnsi="Arial" w:eastAsia="Arial" w:cs="Arial"/>
          <w:i w:val="0"/>
          <w:iCs w:val="0"/>
          <w:noProof w:val="0"/>
          <w:sz w:val="20"/>
          <w:szCs w:val="20"/>
          <w:lang w:val="en-GB"/>
        </w:rPr>
        <w:t>have a pattern and are often</w:t>
      </w:r>
      <w:r w:rsidRPr="4297A507" w:rsidR="29FD8E10">
        <w:rPr>
          <w:rFonts w:ascii="Arial" w:hAnsi="Arial" w:eastAsia="Arial" w:cs="Arial"/>
          <w:i w:val="0"/>
          <w:iCs w:val="0"/>
          <w:noProof w:val="0"/>
          <w:sz w:val="20"/>
          <w:szCs w:val="20"/>
          <w:lang w:val="en-GB"/>
        </w:rPr>
        <w:t xml:space="preserve"> </w:t>
      </w:r>
      <w:r w:rsidRPr="4297A507" w:rsidR="0E3DD8A7">
        <w:rPr>
          <w:rFonts w:ascii="Arial" w:hAnsi="Arial" w:eastAsia="Arial" w:cs="Arial"/>
          <w:i w:val="0"/>
          <w:iCs w:val="0"/>
          <w:noProof w:val="0"/>
          <w:sz w:val="20"/>
          <w:szCs w:val="20"/>
          <w:lang w:val="en-GB"/>
        </w:rPr>
        <w:t>reoccurring</w:t>
      </w:r>
      <w:r w:rsidRPr="4297A507" w:rsidR="29FD8E10">
        <w:rPr>
          <w:rFonts w:ascii="Arial" w:hAnsi="Arial" w:eastAsia="Arial" w:cs="Arial"/>
          <w:i w:val="0"/>
          <w:iCs w:val="0"/>
          <w:noProof w:val="0"/>
          <w:sz w:val="20"/>
          <w:szCs w:val="20"/>
          <w:lang w:val="en-GB"/>
        </w:rPr>
        <w:t xml:space="preserve"> </w:t>
      </w:r>
      <w:r w:rsidRPr="4297A507" w:rsidR="1E5673D9">
        <w:rPr>
          <w:rFonts w:ascii="Arial" w:hAnsi="Arial" w:eastAsia="Arial" w:cs="Arial"/>
          <w:i w:val="0"/>
          <w:iCs w:val="0"/>
          <w:noProof w:val="0"/>
          <w:sz w:val="20"/>
          <w:szCs w:val="20"/>
          <w:lang w:val="en-GB"/>
        </w:rPr>
        <w:t xml:space="preserve">such as Domestic Violence, Hot Spots, </w:t>
      </w:r>
      <w:r w:rsidRPr="4297A507" w:rsidR="1E5673D9">
        <w:rPr>
          <w:rFonts w:ascii="Arial" w:hAnsi="Arial" w:eastAsia="Arial" w:cs="Arial"/>
          <w:i w:val="0"/>
          <w:iCs w:val="0"/>
          <w:noProof w:val="0"/>
          <w:sz w:val="20"/>
          <w:szCs w:val="20"/>
          <w:lang w:val="en-GB"/>
        </w:rPr>
        <w:t>Anti social</w:t>
      </w:r>
      <w:r w:rsidRPr="4297A507" w:rsidR="1E5673D9">
        <w:rPr>
          <w:rFonts w:ascii="Arial" w:hAnsi="Arial" w:eastAsia="Arial" w:cs="Arial"/>
          <w:i w:val="0"/>
          <w:iCs w:val="0"/>
          <w:noProof w:val="0"/>
          <w:sz w:val="20"/>
          <w:szCs w:val="20"/>
          <w:lang w:val="en-GB"/>
        </w:rPr>
        <w:t xml:space="preserve"> behaviour or even in cases of drug activit</w:t>
      </w:r>
      <w:r w:rsidRPr="4297A507" w:rsidR="377ECB99">
        <w:rPr>
          <w:rFonts w:ascii="Arial" w:hAnsi="Arial" w:eastAsia="Arial" w:cs="Arial"/>
          <w:i w:val="0"/>
          <w:iCs w:val="0"/>
          <w:noProof w:val="0"/>
          <w:sz w:val="20"/>
          <w:szCs w:val="20"/>
          <w:lang w:val="en-GB"/>
        </w:rPr>
        <w:t xml:space="preserve">y, it </w:t>
      </w:r>
      <w:r w:rsidRPr="4297A507" w:rsidR="29FD8E10">
        <w:rPr>
          <w:rFonts w:ascii="Arial" w:hAnsi="Arial" w:eastAsia="Arial" w:cs="Arial"/>
          <w:i w:val="0"/>
          <w:iCs w:val="0"/>
          <w:noProof w:val="0"/>
          <w:sz w:val="20"/>
          <w:szCs w:val="20"/>
          <w:lang w:val="en-GB"/>
        </w:rPr>
        <w:t xml:space="preserve">is not used for offences such as a </w:t>
      </w:r>
      <w:r w:rsidRPr="4297A507" w:rsidR="29FD8E10">
        <w:rPr>
          <w:rFonts w:ascii="Arial" w:hAnsi="Arial" w:eastAsia="Arial" w:cs="Arial"/>
          <w:i w:val="0"/>
          <w:iCs w:val="0"/>
          <w:noProof w:val="0"/>
          <w:sz w:val="20"/>
          <w:szCs w:val="20"/>
          <w:lang w:val="en-GB"/>
        </w:rPr>
        <w:t>one time</w:t>
      </w:r>
      <w:r w:rsidRPr="4297A507" w:rsidR="29FD8E10">
        <w:rPr>
          <w:rFonts w:ascii="Arial" w:hAnsi="Arial" w:eastAsia="Arial" w:cs="Arial"/>
          <w:i w:val="0"/>
          <w:iCs w:val="0"/>
          <w:noProof w:val="0"/>
          <w:sz w:val="20"/>
          <w:szCs w:val="20"/>
          <w:lang w:val="en-GB"/>
        </w:rPr>
        <w:t xml:space="preserve"> </w:t>
      </w:r>
      <w:r w:rsidRPr="4297A507" w:rsidR="167E8D5E">
        <w:rPr>
          <w:rFonts w:ascii="Arial" w:hAnsi="Arial" w:eastAsia="Arial" w:cs="Arial"/>
          <w:i w:val="0"/>
          <w:iCs w:val="0"/>
          <w:noProof w:val="0"/>
          <w:sz w:val="20"/>
          <w:szCs w:val="20"/>
          <w:lang w:val="en-GB"/>
        </w:rPr>
        <w:t>theft</w:t>
      </w:r>
      <w:r w:rsidRPr="4297A507" w:rsidR="07F996D9">
        <w:rPr>
          <w:rFonts w:ascii="Arial" w:hAnsi="Arial" w:eastAsia="Arial" w:cs="Arial"/>
          <w:i w:val="0"/>
          <w:iCs w:val="0"/>
          <w:noProof w:val="0"/>
          <w:sz w:val="20"/>
          <w:szCs w:val="20"/>
          <w:lang w:val="en-GB"/>
        </w:rPr>
        <w:t xml:space="preserve">. </w:t>
      </w:r>
      <w:r w:rsidRPr="4297A507" w:rsidR="10488ADC">
        <w:rPr>
          <w:rFonts w:ascii="Arial" w:hAnsi="Arial" w:eastAsia="Arial" w:cs="Arial"/>
          <w:i w:val="0"/>
          <w:iCs w:val="0"/>
          <w:noProof w:val="0"/>
          <w:sz w:val="20"/>
          <w:szCs w:val="20"/>
          <w:lang w:val="en-GB"/>
        </w:rPr>
        <w:t xml:space="preserve">To explain further, this essay will briefly explain </w:t>
      </w:r>
      <w:r w:rsidRPr="4297A507" w:rsidR="1C848B55">
        <w:rPr>
          <w:rFonts w:ascii="Arial" w:hAnsi="Arial" w:eastAsia="Arial" w:cs="Arial"/>
          <w:i w:val="0"/>
          <w:iCs w:val="0"/>
          <w:noProof w:val="0"/>
          <w:sz w:val="20"/>
          <w:szCs w:val="20"/>
          <w:lang w:val="en-GB"/>
        </w:rPr>
        <w:t>h</w:t>
      </w:r>
      <w:r w:rsidRPr="4297A507" w:rsidR="10488ADC">
        <w:rPr>
          <w:rFonts w:ascii="Arial" w:hAnsi="Arial" w:eastAsia="Arial" w:cs="Arial"/>
          <w:i w:val="0"/>
          <w:iCs w:val="0"/>
          <w:noProof w:val="0"/>
          <w:sz w:val="20"/>
          <w:szCs w:val="20"/>
          <w:lang w:val="en-GB"/>
        </w:rPr>
        <w:t xml:space="preserve">ot </w:t>
      </w:r>
      <w:r w:rsidRPr="4297A507" w:rsidR="4347F412">
        <w:rPr>
          <w:rFonts w:ascii="Arial" w:hAnsi="Arial" w:eastAsia="Arial" w:cs="Arial"/>
          <w:i w:val="0"/>
          <w:iCs w:val="0"/>
          <w:noProof w:val="0"/>
          <w:sz w:val="20"/>
          <w:szCs w:val="20"/>
          <w:lang w:val="en-GB"/>
        </w:rPr>
        <w:t>s</w:t>
      </w:r>
      <w:r w:rsidRPr="4297A507" w:rsidR="10488ADC">
        <w:rPr>
          <w:rFonts w:ascii="Arial" w:hAnsi="Arial" w:eastAsia="Arial" w:cs="Arial"/>
          <w:i w:val="0"/>
          <w:iCs w:val="0"/>
          <w:noProof w:val="0"/>
          <w:sz w:val="20"/>
          <w:szCs w:val="20"/>
          <w:lang w:val="en-GB"/>
        </w:rPr>
        <w:t>pot</w:t>
      </w:r>
      <w:r w:rsidRPr="4297A507" w:rsidR="63ED5C84">
        <w:rPr>
          <w:rFonts w:ascii="Arial" w:hAnsi="Arial" w:eastAsia="Arial" w:cs="Arial"/>
          <w:i w:val="0"/>
          <w:iCs w:val="0"/>
          <w:noProof w:val="0"/>
          <w:sz w:val="20"/>
          <w:szCs w:val="20"/>
          <w:lang w:val="en-GB"/>
        </w:rPr>
        <w:t>s</w:t>
      </w:r>
      <w:r w:rsidRPr="4297A507" w:rsidR="10488ADC">
        <w:rPr>
          <w:rFonts w:ascii="Arial" w:hAnsi="Arial" w:eastAsia="Arial" w:cs="Arial"/>
          <w:i w:val="0"/>
          <w:iCs w:val="0"/>
          <w:noProof w:val="0"/>
          <w:sz w:val="20"/>
          <w:szCs w:val="20"/>
          <w:lang w:val="en-GB"/>
        </w:rPr>
        <w:t xml:space="preserve">  and</w:t>
      </w:r>
      <w:r w:rsidRPr="4297A507" w:rsidR="10488ADC">
        <w:rPr>
          <w:rFonts w:ascii="Arial" w:hAnsi="Arial" w:eastAsia="Arial" w:cs="Arial"/>
          <w:i w:val="0"/>
          <w:iCs w:val="0"/>
          <w:noProof w:val="0"/>
          <w:sz w:val="20"/>
          <w:szCs w:val="20"/>
          <w:lang w:val="en-GB"/>
        </w:rPr>
        <w:t xml:space="preserve"> how SARA has effectively improved its usage. </w:t>
      </w:r>
      <w:r w:rsidRPr="4297A507" w:rsidR="358673D8">
        <w:rPr>
          <w:rFonts w:ascii="Arial" w:hAnsi="Arial" w:eastAsia="Arial" w:cs="Arial"/>
          <w:i w:val="0"/>
          <w:iCs w:val="0"/>
          <w:noProof w:val="0"/>
          <w:sz w:val="20"/>
          <w:szCs w:val="20"/>
          <w:lang w:val="en-GB"/>
        </w:rPr>
        <w:t>Hot spots are known as</w:t>
      </w:r>
      <w:r w:rsidRPr="4297A507" w:rsidR="0E252D90">
        <w:rPr>
          <w:rFonts w:ascii="Arial" w:hAnsi="Arial" w:eastAsia="Arial" w:cs="Arial"/>
          <w:i w:val="0"/>
          <w:iCs w:val="0"/>
          <w:noProof w:val="0"/>
          <w:sz w:val="20"/>
          <w:szCs w:val="20"/>
          <w:lang w:val="en-GB"/>
        </w:rPr>
        <w:t xml:space="preserve"> areas that endure significantly more crime than most locations, such as dim lit parks or abandoned buildings. </w:t>
      </w:r>
      <w:r w:rsidRPr="4297A507" w:rsidR="7A1EF5DF">
        <w:rPr>
          <w:rFonts w:ascii="Arial" w:hAnsi="Arial" w:eastAsia="Arial" w:cs="Arial"/>
          <w:i w:val="0"/>
          <w:iCs w:val="0"/>
          <w:noProof w:val="0"/>
          <w:sz w:val="20"/>
          <w:szCs w:val="20"/>
          <w:lang w:val="en-GB"/>
        </w:rPr>
        <w:t xml:space="preserve">By focusing capacities on these </w:t>
      </w:r>
      <w:r w:rsidRPr="4297A507" w:rsidR="7A1EF5DF">
        <w:rPr>
          <w:rFonts w:ascii="Arial" w:hAnsi="Arial" w:eastAsia="Arial" w:cs="Arial"/>
          <w:i w:val="0"/>
          <w:iCs w:val="0"/>
          <w:noProof w:val="0"/>
          <w:sz w:val="20"/>
          <w:szCs w:val="20"/>
          <w:lang w:val="en-GB"/>
        </w:rPr>
        <w:t>areas</w:t>
      </w:r>
      <w:r w:rsidRPr="4297A507" w:rsidR="7A1EF5DF">
        <w:rPr>
          <w:rFonts w:ascii="Arial" w:hAnsi="Arial" w:eastAsia="Arial" w:cs="Arial"/>
          <w:i w:val="0"/>
          <w:iCs w:val="0"/>
          <w:noProof w:val="0"/>
          <w:sz w:val="20"/>
          <w:szCs w:val="20"/>
          <w:lang w:val="en-GB"/>
        </w:rPr>
        <w:t xml:space="preserve"> it is likely to reduce overall crime levels in the wider geogra</w:t>
      </w:r>
      <w:r w:rsidRPr="4297A507" w:rsidR="486169FD">
        <w:rPr>
          <w:rFonts w:ascii="Arial" w:hAnsi="Arial" w:eastAsia="Arial" w:cs="Arial"/>
          <w:i w:val="0"/>
          <w:iCs w:val="0"/>
          <w:noProof w:val="0"/>
          <w:sz w:val="20"/>
          <w:szCs w:val="20"/>
          <w:lang w:val="en-GB"/>
        </w:rPr>
        <w:t>phic area</w:t>
      </w:r>
      <w:r w:rsidRPr="4297A507" w:rsidR="7E19B0AC">
        <w:rPr>
          <w:rFonts w:ascii="Arial" w:hAnsi="Arial" w:eastAsia="Arial" w:cs="Arial"/>
          <w:i w:val="0"/>
          <w:iCs w:val="0"/>
          <w:noProof w:val="0"/>
          <w:sz w:val="20"/>
          <w:szCs w:val="20"/>
          <w:lang w:val="en-GB"/>
        </w:rPr>
        <w:t xml:space="preserve"> (Warwickshire Police, N.D)</w:t>
      </w:r>
      <w:r w:rsidRPr="4297A507" w:rsidR="486169FD">
        <w:rPr>
          <w:rFonts w:ascii="Arial" w:hAnsi="Arial" w:eastAsia="Arial" w:cs="Arial"/>
          <w:i w:val="0"/>
          <w:iCs w:val="0"/>
          <w:noProof w:val="0"/>
          <w:sz w:val="20"/>
          <w:szCs w:val="20"/>
          <w:lang w:val="en-GB"/>
        </w:rPr>
        <w:t>.</w:t>
      </w:r>
      <w:r w:rsidRPr="4297A507" w:rsidR="3F5BCEB6">
        <w:rPr>
          <w:rFonts w:ascii="Arial" w:hAnsi="Arial" w:eastAsia="Arial" w:cs="Arial"/>
          <w:i w:val="0"/>
          <w:iCs w:val="0"/>
          <w:noProof w:val="0"/>
          <w:sz w:val="20"/>
          <w:szCs w:val="20"/>
          <w:lang w:val="en-GB"/>
        </w:rPr>
        <w:t xml:space="preserve"> </w:t>
      </w:r>
      <w:r w:rsidRPr="4297A507" w:rsidR="5F8E4DB0">
        <w:rPr>
          <w:rFonts w:ascii="Arial" w:hAnsi="Arial" w:eastAsia="Arial" w:cs="Arial"/>
          <w:i w:val="0"/>
          <w:iCs w:val="0"/>
          <w:noProof w:val="0"/>
          <w:sz w:val="20"/>
          <w:szCs w:val="20"/>
          <w:lang w:val="en-GB"/>
        </w:rPr>
        <w:t xml:space="preserve">Research on hot spot policing </w:t>
      </w:r>
      <w:r w:rsidRPr="4297A507" w:rsidR="5F8E4DB0">
        <w:rPr>
          <w:rFonts w:ascii="Arial" w:hAnsi="Arial" w:eastAsia="Arial" w:cs="Arial"/>
          <w:i w:val="0"/>
          <w:iCs w:val="0"/>
          <w:noProof w:val="0"/>
          <w:sz w:val="20"/>
          <w:szCs w:val="20"/>
          <w:lang w:val="en-GB"/>
        </w:rPr>
        <w:t>indicates</w:t>
      </w:r>
      <w:r w:rsidRPr="4297A507" w:rsidR="5F8E4DB0">
        <w:rPr>
          <w:rFonts w:ascii="Arial" w:hAnsi="Arial" w:eastAsia="Arial" w:cs="Arial"/>
          <w:i w:val="0"/>
          <w:iCs w:val="0"/>
          <w:noProof w:val="0"/>
          <w:sz w:val="20"/>
          <w:szCs w:val="20"/>
          <w:lang w:val="en-GB"/>
        </w:rPr>
        <w:t xml:space="preserve"> that when problem orientated policing is used alongside </w:t>
      </w:r>
      <w:r w:rsidRPr="4297A507" w:rsidR="16091F4E">
        <w:rPr>
          <w:rFonts w:ascii="Arial" w:hAnsi="Arial" w:eastAsia="Arial" w:cs="Arial"/>
          <w:i w:val="0"/>
          <w:iCs w:val="0"/>
          <w:noProof w:val="0"/>
          <w:sz w:val="20"/>
          <w:szCs w:val="20"/>
          <w:lang w:val="en-GB"/>
        </w:rPr>
        <w:t>the current working strategies</w:t>
      </w:r>
      <w:r w:rsidRPr="4297A507" w:rsidR="75A7F61D">
        <w:rPr>
          <w:rFonts w:ascii="Arial" w:hAnsi="Arial" w:eastAsia="Arial" w:cs="Arial"/>
          <w:i w:val="0"/>
          <w:iCs w:val="0"/>
          <w:noProof w:val="0"/>
          <w:sz w:val="20"/>
          <w:szCs w:val="20"/>
          <w:lang w:val="en-GB"/>
        </w:rPr>
        <w:t>,</w:t>
      </w:r>
      <w:r w:rsidRPr="4297A507" w:rsidR="32226416">
        <w:rPr>
          <w:rFonts w:ascii="Arial" w:hAnsi="Arial" w:eastAsia="Arial" w:cs="Arial"/>
          <w:i w:val="0"/>
          <w:iCs w:val="0"/>
          <w:noProof w:val="0"/>
          <w:sz w:val="20"/>
          <w:szCs w:val="20"/>
          <w:lang w:val="en-GB"/>
        </w:rPr>
        <w:t xml:space="preserve"> the reduction of crime</w:t>
      </w:r>
      <w:r w:rsidRPr="4297A507" w:rsidR="75A7F61D">
        <w:rPr>
          <w:rFonts w:ascii="Arial" w:hAnsi="Arial" w:eastAsia="Arial" w:cs="Arial"/>
          <w:i w:val="0"/>
          <w:iCs w:val="0"/>
          <w:noProof w:val="0"/>
          <w:sz w:val="20"/>
          <w:szCs w:val="20"/>
          <w:lang w:val="en-GB"/>
        </w:rPr>
        <w:t xml:space="preserve"> </w:t>
      </w:r>
      <w:r w:rsidRPr="4297A507" w:rsidR="75A7F61D">
        <w:rPr>
          <w:rFonts w:ascii="Arial" w:hAnsi="Arial" w:eastAsia="Arial" w:cs="Arial"/>
          <w:i w:val="0"/>
          <w:iCs w:val="0"/>
          <w:noProof w:val="0"/>
          <w:sz w:val="20"/>
          <w:szCs w:val="20"/>
          <w:lang w:val="en-GB"/>
        </w:rPr>
        <w:t>seemed to be</w:t>
      </w:r>
      <w:r w:rsidRPr="4297A507" w:rsidR="75A7F61D">
        <w:rPr>
          <w:rFonts w:ascii="Arial" w:hAnsi="Arial" w:eastAsia="Arial" w:cs="Arial"/>
          <w:i w:val="0"/>
          <w:iCs w:val="0"/>
          <w:noProof w:val="0"/>
          <w:sz w:val="20"/>
          <w:szCs w:val="20"/>
          <w:lang w:val="en-GB"/>
        </w:rPr>
        <w:t xml:space="preserve"> more effective</w:t>
      </w:r>
      <w:r w:rsidRPr="4297A507" w:rsidR="68B2F0F1">
        <w:rPr>
          <w:rFonts w:ascii="Arial" w:hAnsi="Arial" w:eastAsia="Arial" w:cs="Arial"/>
          <w:i w:val="0"/>
          <w:iCs w:val="0"/>
          <w:noProof w:val="0"/>
          <w:sz w:val="20"/>
          <w:szCs w:val="20"/>
          <w:lang w:val="en-GB"/>
        </w:rPr>
        <w:t xml:space="preserve"> than</w:t>
      </w:r>
      <w:r w:rsidRPr="4297A507" w:rsidR="75A7F61D">
        <w:rPr>
          <w:rFonts w:ascii="Arial" w:hAnsi="Arial" w:eastAsia="Arial" w:cs="Arial"/>
          <w:i w:val="0"/>
          <w:iCs w:val="0"/>
          <w:noProof w:val="0"/>
          <w:sz w:val="20"/>
          <w:szCs w:val="20"/>
          <w:lang w:val="en-GB"/>
        </w:rPr>
        <w:t xml:space="preserve"> traditional </w:t>
      </w:r>
      <w:r w:rsidRPr="4297A507" w:rsidR="2BAEE090">
        <w:rPr>
          <w:rFonts w:ascii="Arial" w:hAnsi="Arial" w:eastAsia="Arial" w:cs="Arial"/>
          <w:i w:val="0"/>
          <w:iCs w:val="0"/>
          <w:noProof w:val="0"/>
          <w:sz w:val="20"/>
          <w:szCs w:val="20"/>
          <w:lang w:val="en-GB"/>
        </w:rPr>
        <w:t>patrols</w:t>
      </w:r>
      <w:r w:rsidRPr="4297A507" w:rsidR="75A7F61D">
        <w:rPr>
          <w:rFonts w:ascii="Arial" w:hAnsi="Arial" w:eastAsia="Arial" w:cs="Arial"/>
          <w:i w:val="0"/>
          <w:iCs w:val="0"/>
          <w:noProof w:val="0"/>
          <w:sz w:val="20"/>
          <w:szCs w:val="20"/>
          <w:lang w:val="en-GB"/>
        </w:rPr>
        <w:t xml:space="preserve"> were</w:t>
      </w:r>
      <w:r w:rsidRPr="4297A507" w:rsidR="410CA37E">
        <w:rPr>
          <w:rFonts w:ascii="Arial" w:hAnsi="Arial" w:eastAsia="Arial" w:cs="Arial"/>
          <w:i w:val="0"/>
          <w:iCs w:val="0"/>
          <w:noProof w:val="0"/>
          <w:sz w:val="20"/>
          <w:szCs w:val="20"/>
          <w:lang w:val="en-GB"/>
        </w:rPr>
        <w:t xml:space="preserve"> (</w:t>
      </w:r>
      <w:r w:rsidRPr="4297A507" w:rsidR="534198A6">
        <w:rPr>
          <w:rFonts w:ascii="Arial" w:hAnsi="Arial" w:eastAsia="Arial" w:cs="Arial"/>
          <w:i w:val="0"/>
          <w:iCs w:val="0"/>
          <w:noProof w:val="0"/>
          <w:sz w:val="20"/>
          <w:szCs w:val="20"/>
          <w:lang w:val="en-GB"/>
        </w:rPr>
        <w:t>Andresen ,M</w:t>
      </w:r>
      <w:r w:rsidRPr="4297A507" w:rsidR="534198A6">
        <w:rPr>
          <w:rFonts w:ascii="Arial" w:hAnsi="Arial" w:eastAsia="Arial" w:cs="Arial"/>
          <w:i w:val="0"/>
          <w:iCs w:val="0"/>
          <w:noProof w:val="0"/>
          <w:sz w:val="20"/>
          <w:szCs w:val="20"/>
          <w:lang w:val="en-GB"/>
        </w:rPr>
        <w:t>.A and Hodgkinson, T.K, 2018).</w:t>
      </w:r>
      <w:r w:rsidRPr="4297A507" w:rsidR="381923AD">
        <w:rPr>
          <w:rFonts w:ascii="Arial" w:hAnsi="Arial" w:eastAsia="Arial" w:cs="Arial"/>
          <w:i w:val="0"/>
          <w:iCs w:val="0"/>
          <w:noProof w:val="0"/>
          <w:sz w:val="20"/>
          <w:szCs w:val="20"/>
          <w:lang w:val="en-GB"/>
        </w:rPr>
        <w:t xml:space="preserve"> The Home Office has also </w:t>
      </w:r>
      <w:r w:rsidRPr="4297A507" w:rsidR="381923AD">
        <w:rPr>
          <w:rFonts w:ascii="Arial" w:hAnsi="Arial" w:eastAsia="Arial" w:cs="Arial"/>
          <w:i w:val="0"/>
          <w:iCs w:val="0"/>
          <w:noProof w:val="0"/>
          <w:sz w:val="20"/>
          <w:szCs w:val="20"/>
          <w:lang w:val="en-GB"/>
        </w:rPr>
        <w:t>stated</w:t>
      </w:r>
      <w:r w:rsidRPr="4297A507" w:rsidR="381923AD">
        <w:rPr>
          <w:rFonts w:ascii="Arial" w:hAnsi="Arial" w:eastAsia="Arial" w:cs="Arial"/>
          <w:i w:val="0"/>
          <w:iCs w:val="0"/>
          <w:noProof w:val="0"/>
          <w:sz w:val="20"/>
          <w:szCs w:val="20"/>
          <w:lang w:val="en-GB"/>
        </w:rPr>
        <w:t xml:space="preserve"> that hot spot policing</w:t>
      </w:r>
      <w:r w:rsidRPr="4297A507" w:rsidR="3EDC7161">
        <w:rPr>
          <w:rFonts w:ascii="Arial" w:hAnsi="Arial" w:eastAsia="Arial" w:cs="Arial"/>
          <w:i w:val="0"/>
          <w:iCs w:val="0"/>
          <w:noProof w:val="0"/>
          <w:sz w:val="20"/>
          <w:szCs w:val="20"/>
          <w:lang w:val="en-GB"/>
        </w:rPr>
        <w:t xml:space="preserve"> used aside </w:t>
      </w:r>
      <w:r w:rsidRPr="4297A507" w:rsidR="381923AD">
        <w:rPr>
          <w:rFonts w:ascii="Arial" w:hAnsi="Arial" w:eastAsia="Arial" w:cs="Arial"/>
          <w:i w:val="0"/>
          <w:iCs w:val="0"/>
          <w:noProof w:val="0"/>
          <w:sz w:val="20"/>
          <w:szCs w:val="20"/>
          <w:lang w:val="en-GB"/>
        </w:rPr>
        <w:t xml:space="preserve">problem orientated policing such as SARA led to </w:t>
      </w:r>
      <w:r w:rsidRPr="4297A507" w:rsidR="6CBAF18B">
        <w:rPr>
          <w:rFonts w:ascii="Arial" w:hAnsi="Arial" w:eastAsia="Arial" w:cs="Arial"/>
          <w:i w:val="0"/>
          <w:iCs w:val="0"/>
          <w:noProof w:val="0"/>
          <w:sz w:val="20"/>
          <w:szCs w:val="20"/>
          <w:lang w:val="en-GB"/>
        </w:rPr>
        <w:t xml:space="preserve">a </w:t>
      </w:r>
      <w:r w:rsidRPr="4297A507" w:rsidR="04EBC8C8">
        <w:rPr>
          <w:rFonts w:ascii="Arial" w:hAnsi="Arial" w:eastAsia="Arial" w:cs="Arial"/>
          <w:i w:val="0"/>
          <w:iCs w:val="0"/>
          <w:noProof w:val="0"/>
          <w:sz w:val="20"/>
          <w:szCs w:val="20"/>
          <w:lang w:val="en-GB"/>
        </w:rPr>
        <w:t>7 % r</w:t>
      </w:r>
      <w:r w:rsidRPr="4297A507" w:rsidR="1D92B44D">
        <w:rPr>
          <w:rFonts w:ascii="Arial" w:hAnsi="Arial" w:eastAsia="Arial" w:cs="Arial"/>
          <w:i w:val="0"/>
          <w:iCs w:val="0"/>
          <w:noProof w:val="0"/>
          <w:sz w:val="20"/>
          <w:szCs w:val="20"/>
          <w:lang w:val="en-GB"/>
        </w:rPr>
        <w:t>eduction in violence</w:t>
      </w:r>
      <w:r w:rsidRPr="4297A507" w:rsidR="6918B451">
        <w:rPr>
          <w:rFonts w:ascii="Arial" w:hAnsi="Arial" w:eastAsia="Arial" w:cs="Arial"/>
          <w:i w:val="0"/>
          <w:iCs w:val="0"/>
          <w:noProof w:val="0"/>
          <w:sz w:val="20"/>
          <w:szCs w:val="20"/>
          <w:lang w:val="en-GB"/>
        </w:rPr>
        <w:t>, this statistic equates to an estimated 1,100</w:t>
      </w:r>
      <w:r w:rsidRPr="4297A507" w:rsidR="65D6887A">
        <w:rPr>
          <w:rFonts w:ascii="Arial" w:hAnsi="Arial" w:eastAsia="Arial" w:cs="Arial"/>
          <w:i w:val="0"/>
          <w:iCs w:val="0"/>
          <w:noProof w:val="0"/>
          <w:sz w:val="20"/>
          <w:szCs w:val="20"/>
          <w:lang w:val="en-GB"/>
        </w:rPr>
        <w:t xml:space="preserve"> violence and robbery crimes prevented (Hom</w:t>
      </w:r>
      <w:r w:rsidRPr="4297A507" w:rsidR="301FC5C8">
        <w:rPr>
          <w:rFonts w:ascii="Arial" w:hAnsi="Arial" w:eastAsia="Arial" w:cs="Arial"/>
          <w:i w:val="0"/>
          <w:iCs w:val="0"/>
          <w:noProof w:val="0"/>
          <w:sz w:val="20"/>
          <w:szCs w:val="20"/>
          <w:lang w:val="en-GB"/>
        </w:rPr>
        <w:t>e Office, 2024).</w:t>
      </w:r>
    </w:p>
    <w:p w:rsidR="4B1DF326" w:rsidP="4297A507" w:rsidRDefault="4B1DF326" w14:paraId="0DB6DF00" w14:textId="177BEA8C">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r w:rsidRPr="4297A507" w:rsidR="4B1DF326">
        <w:rPr>
          <w:rFonts w:ascii="Arial" w:hAnsi="Arial" w:eastAsia="Arial" w:cs="Arial"/>
          <w:i w:val="0"/>
          <w:iCs w:val="0"/>
          <w:noProof w:val="0"/>
          <w:sz w:val="20"/>
          <w:szCs w:val="20"/>
          <w:lang w:val="en-GB"/>
        </w:rPr>
        <w:t xml:space="preserve">To analyse the usage of the SARA model, this essay will </w:t>
      </w:r>
      <w:r w:rsidRPr="4297A507" w:rsidR="0EB2B12E">
        <w:rPr>
          <w:rFonts w:ascii="Arial" w:hAnsi="Arial" w:eastAsia="Arial" w:cs="Arial"/>
          <w:i w:val="0"/>
          <w:iCs w:val="0"/>
          <w:noProof w:val="0"/>
          <w:sz w:val="20"/>
          <w:szCs w:val="20"/>
          <w:lang w:val="en-GB"/>
        </w:rPr>
        <w:t>discuss</w:t>
      </w:r>
      <w:r w:rsidRPr="4297A507" w:rsidR="4B1DF326">
        <w:rPr>
          <w:rFonts w:ascii="Arial" w:hAnsi="Arial" w:eastAsia="Arial" w:cs="Arial"/>
          <w:i w:val="0"/>
          <w:iCs w:val="0"/>
          <w:noProof w:val="0"/>
          <w:sz w:val="20"/>
          <w:szCs w:val="20"/>
          <w:lang w:val="en-GB"/>
        </w:rPr>
        <w:t xml:space="preserve"> advantages and any implications of the framework in action, ending with whether it is believed to have changed tr</w:t>
      </w:r>
      <w:r w:rsidRPr="4297A507" w:rsidR="336D58EC">
        <w:rPr>
          <w:rFonts w:ascii="Arial" w:hAnsi="Arial" w:eastAsia="Arial" w:cs="Arial"/>
          <w:i w:val="0"/>
          <w:iCs w:val="0"/>
          <w:noProof w:val="0"/>
          <w:sz w:val="20"/>
          <w:szCs w:val="20"/>
          <w:lang w:val="en-GB"/>
        </w:rPr>
        <w:t>aditional policing as we know it.</w:t>
      </w:r>
      <w:r w:rsidRPr="4297A507" w:rsidR="1F76FC60">
        <w:rPr>
          <w:rFonts w:ascii="Arial" w:hAnsi="Arial" w:eastAsia="Arial" w:cs="Arial"/>
          <w:i w:val="0"/>
          <w:iCs w:val="0"/>
          <w:noProof w:val="0"/>
          <w:sz w:val="20"/>
          <w:szCs w:val="20"/>
          <w:lang w:val="en-GB"/>
        </w:rPr>
        <w:t xml:space="preserve"> </w:t>
      </w:r>
      <w:r w:rsidRPr="4297A507" w:rsidR="55C18F26">
        <w:rPr>
          <w:rFonts w:ascii="Arial" w:hAnsi="Arial" w:eastAsia="Arial" w:cs="Arial"/>
          <w:i w:val="0"/>
          <w:iCs w:val="0"/>
          <w:noProof w:val="0"/>
          <w:sz w:val="20"/>
          <w:szCs w:val="20"/>
          <w:lang w:val="en-GB"/>
        </w:rPr>
        <w:t xml:space="preserve">A real positive to the SARA model is the idea that the framework does not only apply to a specific crime but is known as transferable and </w:t>
      </w:r>
      <w:r w:rsidRPr="4297A507" w:rsidR="24B4590E">
        <w:rPr>
          <w:rFonts w:ascii="Arial" w:hAnsi="Arial" w:eastAsia="Arial" w:cs="Arial"/>
          <w:i w:val="0"/>
          <w:iCs w:val="0"/>
          <w:noProof w:val="0"/>
          <w:sz w:val="20"/>
          <w:szCs w:val="20"/>
          <w:lang w:val="en-GB"/>
        </w:rPr>
        <w:t xml:space="preserve">works amongst a handful of offences, this is important as it </w:t>
      </w:r>
      <w:r w:rsidRPr="4297A507" w:rsidR="05AB7A73">
        <w:rPr>
          <w:rFonts w:ascii="Arial" w:hAnsi="Arial" w:eastAsia="Arial" w:cs="Arial"/>
          <w:i w:val="0"/>
          <w:iCs w:val="0"/>
          <w:noProof w:val="0"/>
          <w:sz w:val="20"/>
          <w:szCs w:val="20"/>
          <w:lang w:val="en-GB"/>
        </w:rPr>
        <w:t>can be used amongst the forces daily and allows the framework to embed in training (</w:t>
      </w:r>
      <w:r w:rsidRPr="4297A507" w:rsidR="56F41086">
        <w:rPr>
          <w:rFonts w:ascii="Arial" w:hAnsi="Arial" w:eastAsia="Arial" w:cs="Arial"/>
          <w:i w:val="0"/>
          <w:iCs w:val="0"/>
          <w:noProof w:val="0"/>
          <w:sz w:val="20"/>
          <w:szCs w:val="20"/>
          <w:lang w:val="en-GB"/>
        </w:rPr>
        <w:t xml:space="preserve"> College Of Policing, 2017)</w:t>
      </w:r>
      <w:r w:rsidRPr="4297A507" w:rsidR="0EEE81A6">
        <w:rPr>
          <w:rFonts w:ascii="Arial" w:hAnsi="Arial" w:eastAsia="Arial" w:cs="Arial"/>
          <w:i w:val="0"/>
          <w:iCs w:val="0"/>
          <w:noProof w:val="0"/>
          <w:sz w:val="20"/>
          <w:szCs w:val="20"/>
          <w:lang w:val="en-GB"/>
        </w:rPr>
        <w:t xml:space="preserve">. As well as this, </w:t>
      </w:r>
      <w:r w:rsidRPr="4297A507" w:rsidR="26A549BD">
        <w:rPr>
          <w:rFonts w:ascii="Arial" w:hAnsi="Arial" w:eastAsia="Arial" w:cs="Arial"/>
          <w:i w:val="0"/>
          <w:iCs w:val="0"/>
          <w:noProof w:val="0"/>
          <w:sz w:val="20"/>
          <w:szCs w:val="20"/>
          <w:lang w:val="en-GB"/>
        </w:rPr>
        <w:t xml:space="preserve">it is crucial that SARA promotes analysis and </w:t>
      </w:r>
      <w:r w:rsidRPr="4297A507" w:rsidR="58148A5D">
        <w:rPr>
          <w:rFonts w:ascii="Arial" w:hAnsi="Arial" w:eastAsia="Arial" w:cs="Arial"/>
          <w:i w:val="0"/>
          <w:iCs w:val="0"/>
          <w:noProof w:val="0"/>
          <w:sz w:val="20"/>
          <w:szCs w:val="20"/>
          <w:lang w:val="en-GB"/>
        </w:rPr>
        <w:t>assessment</w:t>
      </w:r>
      <w:r w:rsidRPr="4297A507" w:rsidR="26A549BD">
        <w:rPr>
          <w:rFonts w:ascii="Arial" w:hAnsi="Arial" w:eastAsia="Arial" w:cs="Arial"/>
          <w:i w:val="0"/>
          <w:iCs w:val="0"/>
          <w:noProof w:val="0"/>
          <w:sz w:val="20"/>
          <w:szCs w:val="20"/>
          <w:lang w:val="en-GB"/>
        </w:rPr>
        <w:t>, relying on accurate data from information a</w:t>
      </w:r>
      <w:r w:rsidRPr="4297A507" w:rsidR="7D71B406">
        <w:rPr>
          <w:rFonts w:ascii="Arial" w:hAnsi="Arial" w:eastAsia="Arial" w:cs="Arial"/>
          <w:i w:val="0"/>
          <w:iCs w:val="0"/>
          <w:noProof w:val="0"/>
          <w:sz w:val="20"/>
          <w:szCs w:val="20"/>
          <w:lang w:val="en-GB"/>
        </w:rPr>
        <w:t>t hand</w:t>
      </w:r>
      <w:r w:rsidRPr="4297A507" w:rsidR="30C52486">
        <w:rPr>
          <w:rFonts w:ascii="Arial" w:hAnsi="Arial" w:eastAsia="Arial" w:cs="Arial"/>
          <w:i w:val="0"/>
          <w:iCs w:val="0"/>
          <w:noProof w:val="0"/>
          <w:sz w:val="20"/>
          <w:szCs w:val="20"/>
          <w:lang w:val="en-GB"/>
        </w:rPr>
        <w:t xml:space="preserve"> that tells us more about the status of an offence</w:t>
      </w:r>
      <w:r w:rsidRPr="4297A507" w:rsidR="7D71B406">
        <w:rPr>
          <w:rFonts w:ascii="Arial" w:hAnsi="Arial" w:eastAsia="Arial" w:cs="Arial"/>
          <w:i w:val="0"/>
          <w:iCs w:val="0"/>
          <w:noProof w:val="0"/>
          <w:sz w:val="20"/>
          <w:szCs w:val="20"/>
          <w:lang w:val="en-GB"/>
        </w:rPr>
        <w:t>, in comparison to relying on instinct or routine, which was widely connected to traditional policing</w:t>
      </w:r>
      <w:r w:rsidRPr="4297A507" w:rsidR="5F638B60">
        <w:rPr>
          <w:rFonts w:ascii="Arial" w:hAnsi="Arial" w:eastAsia="Arial" w:cs="Arial"/>
          <w:i w:val="0"/>
          <w:iCs w:val="0"/>
          <w:noProof w:val="0"/>
          <w:sz w:val="20"/>
          <w:szCs w:val="20"/>
          <w:lang w:val="en-GB"/>
        </w:rPr>
        <w:t xml:space="preserve"> </w:t>
      </w:r>
      <w:r w:rsidRPr="4297A507" w:rsidR="0A52FAC1">
        <w:rPr>
          <w:rFonts w:ascii="Arial" w:hAnsi="Arial" w:eastAsia="Arial" w:cs="Arial"/>
          <w:i w:val="0"/>
          <w:iCs w:val="0"/>
          <w:noProof w:val="0"/>
          <w:sz w:val="20"/>
          <w:szCs w:val="20"/>
          <w:lang w:val="en-GB"/>
        </w:rPr>
        <w:t>and did not work well</w:t>
      </w:r>
      <w:r w:rsidRPr="4297A507" w:rsidR="5C531F06">
        <w:rPr>
          <w:rFonts w:ascii="Arial" w:hAnsi="Arial" w:eastAsia="Arial" w:cs="Arial"/>
          <w:i w:val="0"/>
          <w:iCs w:val="0"/>
          <w:noProof w:val="0"/>
          <w:sz w:val="20"/>
          <w:szCs w:val="20"/>
          <w:lang w:val="en-GB"/>
        </w:rPr>
        <w:t xml:space="preserve"> </w:t>
      </w:r>
      <w:r w:rsidRPr="4297A507" w:rsidR="5F638B60">
        <w:rPr>
          <w:rFonts w:ascii="Arial" w:hAnsi="Arial" w:eastAsia="Arial" w:cs="Arial"/>
          <w:i w:val="0"/>
          <w:iCs w:val="0"/>
          <w:noProof w:val="0"/>
          <w:sz w:val="20"/>
          <w:szCs w:val="20"/>
          <w:lang w:val="en-GB"/>
        </w:rPr>
        <w:t>(Youth Endowment Fund, 2025).</w:t>
      </w:r>
      <w:r w:rsidRPr="4297A507" w:rsidR="2F58C685">
        <w:rPr>
          <w:rFonts w:ascii="Arial" w:hAnsi="Arial" w:eastAsia="Arial" w:cs="Arial"/>
          <w:i w:val="0"/>
          <w:iCs w:val="0"/>
          <w:noProof w:val="0"/>
          <w:sz w:val="20"/>
          <w:szCs w:val="20"/>
          <w:lang w:val="en-GB"/>
        </w:rPr>
        <w:t xml:space="preserve"> Lastly, </w:t>
      </w:r>
      <w:r w:rsidRPr="4297A507" w:rsidR="392861A6">
        <w:rPr>
          <w:rFonts w:ascii="Arial" w:hAnsi="Arial" w:eastAsia="Arial" w:cs="Arial"/>
          <w:i w:val="0"/>
          <w:iCs w:val="0"/>
          <w:noProof w:val="0"/>
          <w:sz w:val="20"/>
          <w:szCs w:val="20"/>
          <w:lang w:val="en-GB"/>
        </w:rPr>
        <w:t xml:space="preserve">police presence within geographical areas of high crime has been noted to increase the </w:t>
      </w:r>
      <w:r w:rsidRPr="4297A507" w:rsidR="392861A6">
        <w:rPr>
          <w:rFonts w:ascii="Arial" w:hAnsi="Arial" w:eastAsia="Arial" w:cs="Arial"/>
          <w:i w:val="0"/>
          <w:iCs w:val="0"/>
          <w:noProof w:val="0"/>
          <w:sz w:val="20"/>
          <w:szCs w:val="20"/>
          <w:lang w:val="en-GB"/>
        </w:rPr>
        <w:t>publics</w:t>
      </w:r>
      <w:r w:rsidRPr="4297A507" w:rsidR="392861A6">
        <w:rPr>
          <w:rFonts w:ascii="Arial" w:hAnsi="Arial" w:eastAsia="Arial" w:cs="Arial"/>
          <w:i w:val="0"/>
          <w:iCs w:val="0"/>
          <w:noProof w:val="0"/>
          <w:sz w:val="20"/>
          <w:szCs w:val="20"/>
          <w:lang w:val="en-GB"/>
        </w:rPr>
        <w:t xml:space="preserve"> trust and </w:t>
      </w:r>
      <w:r w:rsidRPr="4297A507" w:rsidR="03C871A3">
        <w:rPr>
          <w:rFonts w:ascii="Arial" w:hAnsi="Arial" w:eastAsia="Arial" w:cs="Arial"/>
          <w:i w:val="0"/>
          <w:iCs w:val="0"/>
          <w:noProof w:val="0"/>
          <w:sz w:val="20"/>
          <w:szCs w:val="20"/>
          <w:lang w:val="en-GB"/>
        </w:rPr>
        <w:t>opinions</w:t>
      </w:r>
      <w:r w:rsidRPr="4297A507" w:rsidR="392861A6">
        <w:rPr>
          <w:rFonts w:ascii="Arial" w:hAnsi="Arial" w:eastAsia="Arial" w:cs="Arial"/>
          <w:i w:val="0"/>
          <w:iCs w:val="0"/>
          <w:noProof w:val="0"/>
          <w:sz w:val="20"/>
          <w:szCs w:val="20"/>
          <w:lang w:val="en-GB"/>
        </w:rPr>
        <w:t xml:space="preserve"> </w:t>
      </w:r>
      <w:r w:rsidRPr="4297A507" w:rsidR="411552C4">
        <w:rPr>
          <w:rFonts w:ascii="Arial" w:hAnsi="Arial" w:eastAsia="Arial" w:cs="Arial"/>
          <w:i w:val="0"/>
          <w:iCs w:val="0"/>
          <w:noProof w:val="0"/>
          <w:sz w:val="20"/>
          <w:szCs w:val="20"/>
          <w:lang w:val="en-GB"/>
        </w:rPr>
        <w:t>within policing</w:t>
      </w:r>
      <w:r w:rsidRPr="4297A507" w:rsidR="42315F4D">
        <w:rPr>
          <w:rFonts w:ascii="Arial" w:hAnsi="Arial" w:eastAsia="Arial" w:cs="Arial"/>
          <w:i w:val="0"/>
          <w:iCs w:val="0"/>
          <w:noProof w:val="0"/>
          <w:sz w:val="20"/>
          <w:szCs w:val="20"/>
          <w:lang w:val="en-GB"/>
        </w:rPr>
        <w:t xml:space="preserve">, as they are able to see </w:t>
      </w:r>
      <w:r w:rsidRPr="4297A507" w:rsidR="42315F4D">
        <w:rPr>
          <w:rFonts w:ascii="Arial" w:hAnsi="Arial" w:eastAsia="Arial" w:cs="Arial"/>
          <w:i w:val="0"/>
          <w:iCs w:val="0"/>
          <w:noProof w:val="0"/>
          <w:sz w:val="20"/>
          <w:szCs w:val="20"/>
          <w:lang w:val="en-GB"/>
        </w:rPr>
        <w:t>first hand</w:t>
      </w:r>
      <w:r w:rsidRPr="4297A507" w:rsidR="42315F4D">
        <w:rPr>
          <w:rFonts w:ascii="Arial" w:hAnsi="Arial" w:eastAsia="Arial" w:cs="Arial"/>
          <w:i w:val="0"/>
          <w:iCs w:val="0"/>
          <w:noProof w:val="0"/>
          <w:sz w:val="20"/>
          <w:szCs w:val="20"/>
          <w:lang w:val="en-GB"/>
        </w:rPr>
        <w:t xml:space="preserve"> the police implementation and results</w:t>
      </w:r>
      <w:r w:rsidRPr="4297A507" w:rsidR="4C590BF3">
        <w:rPr>
          <w:rFonts w:ascii="Arial" w:hAnsi="Arial" w:eastAsia="Arial" w:cs="Arial"/>
          <w:i w:val="0"/>
          <w:iCs w:val="0"/>
          <w:noProof w:val="0"/>
          <w:sz w:val="20"/>
          <w:szCs w:val="20"/>
          <w:lang w:val="en-GB"/>
        </w:rPr>
        <w:t xml:space="preserve"> (Parliament, 2024). </w:t>
      </w:r>
      <w:r w:rsidRPr="4297A507" w:rsidR="1EC6982E">
        <w:rPr>
          <w:rFonts w:ascii="Arial" w:hAnsi="Arial" w:eastAsia="Arial" w:cs="Arial"/>
          <w:i w:val="0"/>
          <w:iCs w:val="0"/>
          <w:noProof w:val="0"/>
          <w:sz w:val="20"/>
          <w:szCs w:val="20"/>
          <w:lang w:val="en-GB"/>
        </w:rPr>
        <w:t xml:space="preserve">Public trust and cooperation </w:t>
      </w:r>
      <w:r w:rsidRPr="4297A507" w:rsidR="1EC6982E">
        <w:rPr>
          <w:rFonts w:ascii="Arial" w:hAnsi="Arial" w:eastAsia="Arial" w:cs="Arial"/>
          <w:i w:val="0"/>
          <w:iCs w:val="0"/>
          <w:noProof w:val="0"/>
          <w:sz w:val="20"/>
          <w:szCs w:val="20"/>
          <w:lang w:val="en-GB"/>
        </w:rPr>
        <w:t>is</w:t>
      </w:r>
      <w:r w:rsidRPr="4297A507" w:rsidR="1EC6982E">
        <w:rPr>
          <w:rFonts w:ascii="Arial" w:hAnsi="Arial" w:eastAsia="Arial" w:cs="Arial"/>
          <w:i w:val="0"/>
          <w:iCs w:val="0"/>
          <w:noProof w:val="0"/>
          <w:sz w:val="20"/>
          <w:szCs w:val="20"/>
          <w:lang w:val="en-GB"/>
        </w:rPr>
        <w:t xml:space="preserve"> vital in </w:t>
      </w:r>
      <w:r w:rsidRPr="4297A507" w:rsidR="1EC6982E">
        <w:rPr>
          <w:rFonts w:ascii="Arial" w:hAnsi="Arial" w:eastAsia="Arial" w:cs="Arial"/>
          <w:i w:val="0"/>
          <w:iCs w:val="0"/>
          <w:noProof w:val="0"/>
          <w:sz w:val="20"/>
          <w:szCs w:val="20"/>
          <w:lang w:val="en-GB"/>
        </w:rPr>
        <w:t>todays</w:t>
      </w:r>
      <w:r w:rsidRPr="4297A507" w:rsidR="1EC6982E">
        <w:rPr>
          <w:rFonts w:ascii="Arial" w:hAnsi="Arial" w:eastAsia="Arial" w:cs="Arial"/>
          <w:i w:val="0"/>
          <w:iCs w:val="0"/>
          <w:noProof w:val="0"/>
          <w:sz w:val="20"/>
          <w:szCs w:val="20"/>
          <w:lang w:val="en-GB"/>
        </w:rPr>
        <w:t xml:space="preserve"> society</w:t>
      </w:r>
      <w:r w:rsidRPr="4297A507" w:rsidR="516F6858">
        <w:rPr>
          <w:rFonts w:ascii="Arial" w:hAnsi="Arial" w:eastAsia="Arial" w:cs="Arial"/>
          <w:i w:val="0"/>
          <w:iCs w:val="0"/>
          <w:noProof w:val="0"/>
          <w:sz w:val="20"/>
          <w:szCs w:val="20"/>
          <w:lang w:val="en-GB"/>
        </w:rPr>
        <w:t xml:space="preserve">, if the public do not have a good relationship with local police they are more likely to not report crimes and/or </w:t>
      </w:r>
      <w:r w:rsidRPr="4297A507" w:rsidR="5815890C">
        <w:rPr>
          <w:rFonts w:ascii="Arial" w:hAnsi="Arial" w:eastAsia="Arial" w:cs="Arial"/>
          <w:i w:val="0"/>
          <w:iCs w:val="0"/>
          <w:noProof w:val="0"/>
          <w:sz w:val="20"/>
          <w:szCs w:val="20"/>
          <w:lang w:val="en-GB"/>
        </w:rPr>
        <w:t xml:space="preserve">not </w:t>
      </w:r>
      <w:r w:rsidRPr="4297A507" w:rsidR="516F6858">
        <w:rPr>
          <w:rFonts w:ascii="Arial" w:hAnsi="Arial" w:eastAsia="Arial" w:cs="Arial"/>
          <w:i w:val="0"/>
          <w:iCs w:val="0"/>
          <w:noProof w:val="0"/>
          <w:sz w:val="20"/>
          <w:szCs w:val="20"/>
          <w:lang w:val="en-GB"/>
        </w:rPr>
        <w:t>provide intelligence that they know to be important</w:t>
      </w:r>
      <w:r w:rsidRPr="4297A507" w:rsidR="05408F27">
        <w:rPr>
          <w:rFonts w:ascii="Arial" w:hAnsi="Arial" w:eastAsia="Arial" w:cs="Arial"/>
          <w:i w:val="0"/>
          <w:iCs w:val="0"/>
          <w:noProof w:val="0"/>
          <w:sz w:val="20"/>
          <w:szCs w:val="20"/>
          <w:lang w:val="en-GB"/>
        </w:rPr>
        <w:t xml:space="preserve">, public perceptions can often be undermined through experiences like lack of police in their area, SARA allows for </w:t>
      </w:r>
      <w:r w:rsidRPr="4297A507" w:rsidR="0B375722">
        <w:rPr>
          <w:rFonts w:ascii="Arial" w:hAnsi="Arial" w:eastAsia="Arial" w:cs="Arial"/>
          <w:i w:val="0"/>
          <w:iCs w:val="0"/>
          <w:noProof w:val="0"/>
          <w:sz w:val="20"/>
          <w:szCs w:val="20"/>
          <w:lang w:val="en-GB"/>
        </w:rPr>
        <w:t>this to be amended (UK Government, 2023).</w:t>
      </w:r>
      <w:r w:rsidRPr="4297A507" w:rsidR="0EB3CA85">
        <w:rPr>
          <w:rFonts w:ascii="Arial" w:hAnsi="Arial" w:eastAsia="Arial" w:cs="Arial"/>
          <w:i w:val="0"/>
          <w:iCs w:val="0"/>
          <w:noProof w:val="0"/>
          <w:sz w:val="20"/>
          <w:szCs w:val="20"/>
          <w:lang w:val="en-GB"/>
        </w:rPr>
        <w:t xml:space="preserve"> On the other hand, </w:t>
      </w:r>
      <w:r w:rsidRPr="4297A507" w:rsidR="488D85F9">
        <w:rPr>
          <w:rFonts w:ascii="Arial" w:hAnsi="Arial" w:eastAsia="Arial" w:cs="Arial"/>
          <w:i w:val="0"/>
          <w:iCs w:val="0"/>
          <w:noProof w:val="0"/>
          <w:sz w:val="20"/>
          <w:szCs w:val="20"/>
          <w:lang w:val="en-GB"/>
        </w:rPr>
        <w:t xml:space="preserve">it has been argued that SARA and </w:t>
      </w:r>
      <w:r w:rsidRPr="4297A507" w:rsidR="0581E3EA">
        <w:rPr>
          <w:rFonts w:ascii="Arial" w:hAnsi="Arial" w:eastAsia="Arial" w:cs="Arial"/>
          <w:i w:val="0"/>
          <w:iCs w:val="0"/>
          <w:noProof w:val="0"/>
          <w:sz w:val="20"/>
          <w:szCs w:val="20"/>
          <w:lang w:val="en-GB"/>
        </w:rPr>
        <w:t>problem orientated policing</w:t>
      </w:r>
      <w:r w:rsidRPr="4297A507" w:rsidR="488D85F9">
        <w:rPr>
          <w:rFonts w:ascii="Arial" w:hAnsi="Arial" w:eastAsia="Arial" w:cs="Arial"/>
          <w:i w:val="0"/>
          <w:iCs w:val="0"/>
          <w:noProof w:val="0"/>
          <w:sz w:val="20"/>
          <w:szCs w:val="20"/>
          <w:lang w:val="en-GB"/>
        </w:rPr>
        <w:t xml:space="preserve"> are immensely difficult to embed in </w:t>
      </w:r>
      <w:r w:rsidRPr="4297A507" w:rsidR="4E23AABC">
        <w:rPr>
          <w:rFonts w:ascii="Arial" w:hAnsi="Arial" w:eastAsia="Arial" w:cs="Arial"/>
          <w:i w:val="0"/>
          <w:iCs w:val="0"/>
          <w:noProof w:val="0"/>
          <w:sz w:val="20"/>
          <w:szCs w:val="20"/>
          <w:lang w:val="en-GB"/>
        </w:rPr>
        <w:t xml:space="preserve">UK </w:t>
      </w:r>
      <w:r w:rsidRPr="4297A507" w:rsidR="488D85F9">
        <w:rPr>
          <w:rFonts w:ascii="Arial" w:hAnsi="Arial" w:eastAsia="Arial" w:cs="Arial"/>
          <w:i w:val="0"/>
          <w:iCs w:val="0"/>
          <w:noProof w:val="0"/>
          <w:sz w:val="20"/>
          <w:szCs w:val="20"/>
          <w:lang w:val="en-GB"/>
        </w:rPr>
        <w:t>police training</w:t>
      </w:r>
      <w:r w:rsidRPr="4297A507" w:rsidR="67165E73">
        <w:rPr>
          <w:rFonts w:ascii="Arial" w:hAnsi="Arial" w:eastAsia="Arial" w:cs="Arial"/>
          <w:i w:val="0"/>
          <w:iCs w:val="0"/>
          <w:noProof w:val="0"/>
          <w:sz w:val="20"/>
          <w:szCs w:val="20"/>
          <w:lang w:val="en-GB"/>
        </w:rPr>
        <w:t xml:space="preserve"> (University of Huddersfield, 2019)</w:t>
      </w:r>
      <w:r w:rsidRPr="4297A507" w:rsidR="7E496DAB">
        <w:rPr>
          <w:rFonts w:ascii="Arial" w:hAnsi="Arial" w:eastAsia="Arial" w:cs="Arial"/>
          <w:i w:val="0"/>
          <w:iCs w:val="0"/>
          <w:noProof w:val="0"/>
          <w:sz w:val="20"/>
          <w:szCs w:val="20"/>
          <w:lang w:val="en-GB"/>
        </w:rPr>
        <w:t xml:space="preserve"> the frameworks require extensive time, revisiting solutions and ongoing </w:t>
      </w:r>
      <w:r w:rsidRPr="4297A507" w:rsidR="1A3F6BB5">
        <w:rPr>
          <w:rFonts w:ascii="Arial" w:hAnsi="Arial" w:eastAsia="Arial" w:cs="Arial"/>
          <w:i w:val="0"/>
          <w:iCs w:val="0"/>
          <w:noProof w:val="0"/>
          <w:sz w:val="20"/>
          <w:szCs w:val="20"/>
          <w:lang w:val="en-GB"/>
        </w:rPr>
        <w:t>assessments</w:t>
      </w:r>
      <w:r w:rsidRPr="4297A507" w:rsidR="7E496DAB">
        <w:rPr>
          <w:rFonts w:ascii="Arial" w:hAnsi="Arial" w:eastAsia="Arial" w:cs="Arial"/>
          <w:i w:val="0"/>
          <w:iCs w:val="0"/>
          <w:noProof w:val="0"/>
          <w:sz w:val="20"/>
          <w:szCs w:val="20"/>
          <w:lang w:val="en-GB"/>
        </w:rPr>
        <w:t>, this is difficult as i</w:t>
      </w:r>
      <w:r w:rsidRPr="4297A507" w:rsidR="31E9FC16">
        <w:rPr>
          <w:rFonts w:ascii="Arial" w:hAnsi="Arial" w:eastAsia="Arial" w:cs="Arial"/>
          <w:i w:val="0"/>
          <w:iCs w:val="0"/>
          <w:noProof w:val="0"/>
          <w:sz w:val="20"/>
          <w:szCs w:val="20"/>
          <w:lang w:val="en-GB"/>
        </w:rPr>
        <w:t xml:space="preserve">t </w:t>
      </w:r>
      <w:r w:rsidRPr="4297A507" w:rsidR="6AC25430">
        <w:rPr>
          <w:rFonts w:ascii="Arial" w:hAnsi="Arial" w:eastAsia="Arial" w:cs="Arial"/>
          <w:i w:val="0"/>
          <w:iCs w:val="0"/>
          <w:noProof w:val="0"/>
          <w:sz w:val="20"/>
          <w:szCs w:val="20"/>
          <w:lang w:val="en-GB"/>
        </w:rPr>
        <w:t>is incredibly time consuming and policing as we know it is at an incredibly high demand</w:t>
      </w:r>
      <w:r w:rsidRPr="4297A507" w:rsidR="2D960A8F">
        <w:rPr>
          <w:rFonts w:ascii="Arial" w:hAnsi="Arial" w:eastAsia="Arial" w:cs="Arial"/>
          <w:i w:val="0"/>
          <w:iCs w:val="0"/>
          <w:noProof w:val="0"/>
          <w:sz w:val="20"/>
          <w:szCs w:val="20"/>
          <w:lang w:val="en-GB"/>
        </w:rPr>
        <w:t xml:space="preserve"> with crimes increasing not only daily but hourly</w:t>
      </w:r>
      <w:r w:rsidRPr="4297A507" w:rsidR="62D6E9BF">
        <w:rPr>
          <w:rFonts w:ascii="Arial" w:hAnsi="Arial" w:eastAsia="Arial" w:cs="Arial"/>
          <w:i w:val="0"/>
          <w:iCs w:val="0"/>
          <w:noProof w:val="0"/>
          <w:sz w:val="20"/>
          <w:szCs w:val="20"/>
          <w:lang w:val="en-GB"/>
        </w:rPr>
        <w:t>( HMICFRS, 2024)</w:t>
      </w:r>
      <w:r w:rsidRPr="4297A507" w:rsidR="78F7D355">
        <w:rPr>
          <w:rFonts w:ascii="Arial" w:hAnsi="Arial" w:eastAsia="Arial" w:cs="Arial"/>
          <w:i w:val="0"/>
          <w:iCs w:val="0"/>
          <w:noProof w:val="0"/>
          <w:sz w:val="20"/>
          <w:szCs w:val="20"/>
          <w:lang w:val="en-GB"/>
        </w:rPr>
        <w:t>. As well as this SARA is known to</w:t>
      </w:r>
      <w:r w:rsidRPr="4297A507" w:rsidR="3305AFA6">
        <w:rPr>
          <w:rFonts w:ascii="Arial" w:hAnsi="Arial" w:eastAsia="Arial" w:cs="Arial"/>
          <w:i w:val="0"/>
          <w:iCs w:val="0"/>
          <w:noProof w:val="0"/>
          <w:sz w:val="20"/>
          <w:szCs w:val="20"/>
          <w:lang w:val="en-GB"/>
        </w:rPr>
        <w:t xml:space="preserve"> rely heavily on partner agencies, such as local councils, however, when the compliance from partner agencies is limited, it </w:t>
      </w:r>
      <w:r w:rsidRPr="4297A507" w:rsidR="11D19B51">
        <w:rPr>
          <w:rFonts w:ascii="Arial" w:hAnsi="Arial" w:eastAsia="Arial" w:cs="Arial"/>
          <w:i w:val="0"/>
          <w:iCs w:val="0"/>
          <w:noProof w:val="0"/>
          <w:sz w:val="20"/>
          <w:szCs w:val="20"/>
          <w:lang w:val="en-GB"/>
        </w:rPr>
        <w:t>limits the ableness to respond effectively and sometimes casts doubt on the police ability (</w:t>
      </w:r>
      <w:r w:rsidRPr="4297A507" w:rsidR="61EBD758">
        <w:rPr>
          <w:rFonts w:ascii="Arial" w:hAnsi="Arial" w:eastAsia="Arial" w:cs="Arial"/>
          <w:i w:val="0"/>
          <w:iCs w:val="0"/>
          <w:noProof w:val="0"/>
          <w:sz w:val="20"/>
          <w:szCs w:val="20"/>
          <w:lang w:val="en-GB"/>
        </w:rPr>
        <w:t xml:space="preserve">Karen Bullock, Aiden Sidebottom, Rachel Armitage, Matthew P.J, Ashby, Caitlin </w:t>
      </w:r>
      <w:r w:rsidRPr="4297A507" w:rsidR="61EBD758">
        <w:rPr>
          <w:rFonts w:ascii="Arial" w:hAnsi="Arial" w:eastAsia="Arial" w:cs="Arial"/>
          <w:i w:val="0"/>
          <w:iCs w:val="0"/>
          <w:noProof w:val="0"/>
          <w:sz w:val="20"/>
          <w:szCs w:val="20"/>
          <w:lang w:val="en-GB"/>
        </w:rPr>
        <w:t>Clemmow</w:t>
      </w:r>
      <w:r w:rsidRPr="4297A507" w:rsidR="61EBD758">
        <w:rPr>
          <w:rFonts w:ascii="Arial" w:hAnsi="Arial" w:eastAsia="Arial" w:cs="Arial"/>
          <w:i w:val="0"/>
          <w:iCs w:val="0"/>
          <w:noProof w:val="0"/>
          <w:sz w:val="20"/>
          <w:szCs w:val="20"/>
          <w:lang w:val="en-GB"/>
        </w:rPr>
        <w:t xml:space="preserve">, </w:t>
      </w:r>
      <w:r w:rsidRPr="4297A507" w:rsidR="05979F06">
        <w:rPr>
          <w:rFonts w:ascii="Arial" w:hAnsi="Arial" w:eastAsia="Arial" w:cs="Arial"/>
          <w:i w:val="0"/>
          <w:iCs w:val="0"/>
          <w:noProof w:val="0"/>
          <w:sz w:val="20"/>
          <w:szCs w:val="20"/>
          <w:lang w:val="en-GB"/>
        </w:rPr>
        <w:t>Stuart Kirby, Gloria Laycock, Nick Tilley. 2021).</w:t>
      </w:r>
      <w:r w:rsidRPr="4297A507" w:rsidR="40B3614B">
        <w:rPr>
          <w:rFonts w:ascii="Arial" w:hAnsi="Arial" w:eastAsia="Arial" w:cs="Arial"/>
          <w:i w:val="0"/>
          <w:iCs w:val="0"/>
          <w:noProof w:val="0"/>
          <w:sz w:val="20"/>
          <w:szCs w:val="20"/>
          <w:lang w:val="en-GB"/>
        </w:rPr>
        <w:t xml:space="preserve"> </w:t>
      </w:r>
    </w:p>
    <w:p w:rsidR="4D91018F" w:rsidP="4297A507" w:rsidRDefault="4D91018F" w14:paraId="1AAB1532" w14:textId="013BE942">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r w:rsidRPr="4297A507" w:rsidR="4D91018F">
        <w:rPr>
          <w:rFonts w:ascii="Arial" w:hAnsi="Arial" w:eastAsia="Arial" w:cs="Arial"/>
          <w:i w:val="0"/>
          <w:iCs w:val="0"/>
          <w:noProof w:val="0"/>
          <w:sz w:val="20"/>
          <w:szCs w:val="20"/>
          <w:lang w:val="en-GB"/>
        </w:rPr>
        <w:t xml:space="preserve">The </w:t>
      </w:r>
      <w:r w:rsidRPr="4297A507" w:rsidR="0941FC20">
        <w:rPr>
          <w:rFonts w:ascii="Arial" w:hAnsi="Arial" w:eastAsia="Arial" w:cs="Arial"/>
          <w:i w:val="0"/>
          <w:iCs w:val="0"/>
          <w:noProof w:val="0"/>
          <w:sz w:val="20"/>
          <w:szCs w:val="20"/>
          <w:lang w:val="en-GB"/>
        </w:rPr>
        <w:t>K</w:t>
      </w:r>
      <w:r w:rsidRPr="4297A507" w:rsidR="4D91018F">
        <w:rPr>
          <w:rFonts w:ascii="Arial" w:hAnsi="Arial" w:eastAsia="Arial" w:cs="Arial"/>
          <w:i w:val="0"/>
          <w:iCs w:val="0"/>
          <w:noProof w:val="0"/>
          <w:sz w:val="20"/>
          <w:szCs w:val="20"/>
          <w:lang w:val="en-GB"/>
        </w:rPr>
        <w:t xml:space="preserve">irkholt burglary prevention project is a key case study to show how the implementation of problem orientated policing has had a positive impact. </w:t>
      </w:r>
      <w:r w:rsidRPr="4297A507" w:rsidR="6F452188">
        <w:rPr>
          <w:rFonts w:ascii="Arial" w:hAnsi="Arial" w:eastAsia="Arial" w:cs="Arial"/>
          <w:i w:val="0"/>
          <w:iCs w:val="0"/>
          <w:noProof w:val="0"/>
          <w:sz w:val="20"/>
          <w:szCs w:val="20"/>
          <w:lang w:val="en-GB"/>
        </w:rPr>
        <w:t>In the mid 1980s the Kirkholt housing estate</w:t>
      </w:r>
      <w:r w:rsidRPr="4297A507" w:rsidR="518BA6A7">
        <w:rPr>
          <w:rFonts w:ascii="Arial" w:hAnsi="Arial" w:eastAsia="Arial" w:cs="Arial"/>
          <w:i w:val="0"/>
          <w:iCs w:val="0"/>
          <w:noProof w:val="0"/>
          <w:sz w:val="20"/>
          <w:szCs w:val="20"/>
          <w:lang w:val="en-GB"/>
        </w:rPr>
        <w:t>, two miles south of</w:t>
      </w:r>
      <w:r w:rsidRPr="4297A507" w:rsidR="6F452188">
        <w:rPr>
          <w:rFonts w:ascii="Arial" w:hAnsi="Arial" w:eastAsia="Arial" w:cs="Arial"/>
          <w:i w:val="0"/>
          <w:iCs w:val="0"/>
          <w:noProof w:val="0"/>
          <w:sz w:val="20"/>
          <w:szCs w:val="20"/>
          <w:lang w:val="en-GB"/>
        </w:rPr>
        <w:t xml:space="preserve">  Rochdale</w:t>
      </w:r>
      <w:r w:rsidRPr="4297A507" w:rsidR="05F49E1A">
        <w:rPr>
          <w:rFonts w:ascii="Arial" w:hAnsi="Arial" w:eastAsia="Arial" w:cs="Arial"/>
          <w:i w:val="0"/>
          <w:iCs w:val="0"/>
          <w:noProof w:val="0"/>
          <w:sz w:val="20"/>
          <w:szCs w:val="20"/>
          <w:lang w:val="en-GB"/>
        </w:rPr>
        <w:t>,</w:t>
      </w:r>
      <w:r w:rsidRPr="4297A507" w:rsidR="6F452188">
        <w:rPr>
          <w:rFonts w:ascii="Arial" w:hAnsi="Arial" w:eastAsia="Arial" w:cs="Arial"/>
          <w:i w:val="0"/>
          <w:iCs w:val="0"/>
          <w:noProof w:val="0"/>
          <w:sz w:val="20"/>
          <w:szCs w:val="20"/>
          <w:lang w:val="en-GB"/>
        </w:rPr>
        <w:t xml:space="preserve"> </w:t>
      </w:r>
      <w:r w:rsidRPr="4297A507" w:rsidR="385E8D38">
        <w:rPr>
          <w:rFonts w:ascii="Arial" w:hAnsi="Arial" w:eastAsia="Arial" w:cs="Arial"/>
          <w:i w:val="0"/>
          <w:iCs w:val="0"/>
          <w:noProof w:val="0"/>
          <w:sz w:val="20"/>
          <w:szCs w:val="20"/>
          <w:lang w:val="en-GB"/>
        </w:rPr>
        <w:t>experienced</w:t>
      </w:r>
      <w:r w:rsidRPr="4297A507" w:rsidR="6F452188">
        <w:rPr>
          <w:rFonts w:ascii="Arial" w:hAnsi="Arial" w:eastAsia="Arial" w:cs="Arial"/>
          <w:i w:val="0"/>
          <w:iCs w:val="0"/>
          <w:noProof w:val="0"/>
          <w:sz w:val="20"/>
          <w:szCs w:val="20"/>
          <w:lang w:val="en-GB"/>
        </w:rPr>
        <w:t xml:space="preserve"> exceptionally high </w:t>
      </w:r>
      <w:r w:rsidRPr="4297A507" w:rsidR="216CCB2B">
        <w:rPr>
          <w:rFonts w:ascii="Arial" w:hAnsi="Arial" w:eastAsia="Arial" w:cs="Arial"/>
          <w:i w:val="0"/>
          <w:iCs w:val="0"/>
          <w:noProof w:val="0"/>
          <w:sz w:val="20"/>
          <w:szCs w:val="20"/>
          <w:lang w:val="en-GB"/>
        </w:rPr>
        <w:t xml:space="preserve">levels of residential burglary, </w:t>
      </w:r>
      <w:r w:rsidRPr="4297A507" w:rsidR="3EEA4A20">
        <w:rPr>
          <w:rFonts w:ascii="Arial" w:hAnsi="Arial" w:eastAsia="Arial" w:cs="Arial"/>
          <w:i w:val="0"/>
          <w:iCs w:val="0"/>
          <w:noProof w:val="0"/>
          <w:sz w:val="20"/>
          <w:szCs w:val="20"/>
          <w:lang w:val="en-GB"/>
        </w:rPr>
        <w:t xml:space="preserve">most burglaries were of repeat homes, </w:t>
      </w:r>
      <w:r w:rsidRPr="4297A507" w:rsidR="216CCB2B">
        <w:rPr>
          <w:rFonts w:ascii="Arial" w:hAnsi="Arial" w:eastAsia="Arial" w:cs="Arial"/>
          <w:i w:val="0"/>
          <w:iCs w:val="0"/>
          <w:noProof w:val="0"/>
          <w:sz w:val="20"/>
          <w:szCs w:val="20"/>
          <w:lang w:val="en-GB"/>
        </w:rPr>
        <w:t>however traditional police strategies had failed to reduce crime levels</w:t>
      </w:r>
      <w:r w:rsidRPr="4297A507" w:rsidR="19C8B02B">
        <w:rPr>
          <w:rFonts w:ascii="Arial" w:hAnsi="Arial" w:eastAsia="Arial" w:cs="Arial"/>
          <w:i w:val="0"/>
          <w:iCs w:val="0"/>
          <w:noProof w:val="0"/>
          <w:sz w:val="20"/>
          <w:szCs w:val="20"/>
          <w:lang w:val="en-GB"/>
        </w:rPr>
        <w:t>, this led Greater Manchester to apply problem orientated policing strategies similar to SARA in order to hopefully reduce the number of burglaries and provide a safety to the communities surrounding</w:t>
      </w:r>
      <w:r w:rsidRPr="4297A507" w:rsidR="6FE14944">
        <w:rPr>
          <w:rFonts w:ascii="Arial" w:hAnsi="Arial" w:eastAsia="Arial" w:cs="Arial"/>
          <w:i w:val="0"/>
          <w:iCs w:val="0"/>
          <w:noProof w:val="0"/>
          <w:sz w:val="20"/>
          <w:szCs w:val="20"/>
          <w:lang w:val="en-GB"/>
        </w:rPr>
        <w:t xml:space="preserve">. </w:t>
      </w:r>
      <w:r w:rsidRPr="4297A507" w:rsidR="01216EBD">
        <w:rPr>
          <w:rFonts w:ascii="Arial" w:hAnsi="Arial" w:eastAsia="Arial" w:cs="Arial"/>
          <w:i w:val="0"/>
          <w:iCs w:val="0"/>
          <w:noProof w:val="0"/>
          <w:sz w:val="20"/>
          <w:szCs w:val="20"/>
          <w:lang w:val="en-GB"/>
        </w:rPr>
        <w:t xml:space="preserve">Through </w:t>
      </w:r>
      <w:r w:rsidRPr="4297A507" w:rsidR="445BC874">
        <w:rPr>
          <w:rFonts w:ascii="Arial" w:hAnsi="Arial" w:eastAsia="Arial" w:cs="Arial"/>
          <w:i w:val="0"/>
          <w:iCs w:val="0"/>
          <w:noProof w:val="0"/>
          <w:sz w:val="20"/>
          <w:szCs w:val="20"/>
          <w:lang w:val="en-GB"/>
        </w:rPr>
        <w:t>investigating</w:t>
      </w:r>
      <w:r w:rsidRPr="4297A507" w:rsidR="01216EBD">
        <w:rPr>
          <w:rFonts w:ascii="Arial" w:hAnsi="Arial" w:eastAsia="Arial" w:cs="Arial"/>
          <w:i w:val="0"/>
          <w:iCs w:val="0"/>
          <w:noProof w:val="0"/>
          <w:sz w:val="20"/>
          <w:szCs w:val="20"/>
          <w:lang w:val="en-GB"/>
        </w:rPr>
        <w:t xml:space="preserve"> and </w:t>
      </w:r>
      <w:r w:rsidRPr="4297A507" w:rsidR="06A37287">
        <w:rPr>
          <w:rFonts w:ascii="Arial" w:hAnsi="Arial" w:eastAsia="Arial" w:cs="Arial"/>
          <w:i w:val="0"/>
          <w:iCs w:val="0"/>
          <w:noProof w:val="0"/>
          <w:sz w:val="20"/>
          <w:szCs w:val="20"/>
          <w:lang w:val="en-GB"/>
        </w:rPr>
        <w:t>assessing</w:t>
      </w:r>
      <w:r w:rsidRPr="4297A507" w:rsidR="01216EBD">
        <w:rPr>
          <w:rFonts w:ascii="Arial" w:hAnsi="Arial" w:eastAsia="Arial" w:cs="Arial"/>
          <w:i w:val="0"/>
          <w:iCs w:val="0"/>
          <w:noProof w:val="0"/>
          <w:sz w:val="20"/>
          <w:szCs w:val="20"/>
          <w:lang w:val="en-GB"/>
        </w:rPr>
        <w:t xml:space="preserve"> data, Greater Manchester were able to </w:t>
      </w:r>
      <w:r w:rsidRPr="4297A507" w:rsidR="3756162C">
        <w:rPr>
          <w:rFonts w:ascii="Arial" w:hAnsi="Arial" w:eastAsia="Arial" w:cs="Arial"/>
          <w:i w:val="0"/>
          <w:iCs w:val="0"/>
          <w:noProof w:val="0"/>
          <w:sz w:val="20"/>
          <w:szCs w:val="20"/>
          <w:lang w:val="en-GB"/>
        </w:rPr>
        <w:t xml:space="preserve">come to the conclusion that the chance of a second victimised home was </w:t>
      </w:r>
      <w:r w:rsidRPr="4297A507" w:rsidR="2D94C6BE">
        <w:rPr>
          <w:rFonts w:ascii="Arial" w:hAnsi="Arial" w:eastAsia="Arial" w:cs="Arial"/>
          <w:i w:val="0"/>
          <w:iCs w:val="0"/>
          <w:noProof w:val="0"/>
          <w:sz w:val="20"/>
          <w:szCs w:val="20"/>
          <w:lang w:val="en-GB"/>
        </w:rPr>
        <w:t>over four times as high as the chance of a first time burglary, allowing the police to focus more on homes that had already been victimised</w:t>
      </w:r>
      <w:r w:rsidRPr="4297A507" w:rsidR="00886E80">
        <w:rPr>
          <w:rFonts w:ascii="Arial" w:hAnsi="Arial" w:eastAsia="Arial" w:cs="Arial"/>
          <w:i w:val="0"/>
          <w:iCs w:val="0"/>
          <w:noProof w:val="0"/>
          <w:sz w:val="20"/>
          <w:szCs w:val="20"/>
          <w:lang w:val="en-GB"/>
        </w:rPr>
        <w:t xml:space="preserve">, investigations also showed that many homes lacked basic security measures and homes with dogs/ clear lighting were often avoided. </w:t>
      </w:r>
      <w:r w:rsidRPr="4297A507" w:rsidR="1FF6F0A9">
        <w:rPr>
          <w:rFonts w:ascii="Arial" w:hAnsi="Arial" w:eastAsia="Arial" w:cs="Arial"/>
          <w:i w:val="0"/>
          <w:iCs w:val="0"/>
          <w:noProof w:val="0"/>
          <w:sz w:val="20"/>
          <w:szCs w:val="20"/>
          <w:lang w:val="en-GB"/>
        </w:rPr>
        <w:t xml:space="preserve">This allowed Greater Manchester to realise the crimes were not random but more so predicatable with a pattern. </w:t>
      </w:r>
      <w:r w:rsidRPr="4297A507" w:rsidR="3AEFF090">
        <w:rPr>
          <w:rFonts w:ascii="Arial" w:hAnsi="Arial" w:eastAsia="Arial" w:cs="Arial"/>
          <w:i w:val="0"/>
          <w:iCs w:val="0"/>
          <w:noProof w:val="0"/>
          <w:sz w:val="20"/>
          <w:szCs w:val="20"/>
          <w:lang w:val="en-GB"/>
        </w:rPr>
        <w:t>Their response included many actions, such as providing security measures to homes that did not pertain them, as well as this local neighbour</w:t>
      </w:r>
      <w:r w:rsidRPr="4297A507" w:rsidR="04078D7D">
        <w:rPr>
          <w:rFonts w:ascii="Arial" w:hAnsi="Arial" w:eastAsia="Arial" w:cs="Arial"/>
          <w:i w:val="0"/>
          <w:iCs w:val="0"/>
          <w:noProof w:val="0"/>
          <w:sz w:val="20"/>
          <w:szCs w:val="20"/>
          <w:lang w:val="en-GB"/>
        </w:rPr>
        <w:t>hoods were encouraged to participate in a neighbourhood watch, where they were able to keep a steady look at the neighbourhood when the police were unable, this deter</w:t>
      </w:r>
      <w:r w:rsidRPr="4297A507" w:rsidR="7F9EF3CD">
        <w:rPr>
          <w:rFonts w:ascii="Arial" w:hAnsi="Arial" w:eastAsia="Arial" w:cs="Arial"/>
          <w:i w:val="0"/>
          <w:iCs w:val="0"/>
          <w:noProof w:val="0"/>
          <w:sz w:val="20"/>
          <w:szCs w:val="20"/>
          <w:lang w:val="en-GB"/>
        </w:rPr>
        <w:t>red</w:t>
      </w:r>
      <w:r w:rsidRPr="4297A507" w:rsidR="04078D7D">
        <w:rPr>
          <w:rFonts w:ascii="Arial" w:hAnsi="Arial" w:eastAsia="Arial" w:cs="Arial"/>
          <w:i w:val="0"/>
          <w:iCs w:val="0"/>
          <w:noProof w:val="0"/>
          <w:sz w:val="20"/>
          <w:szCs w:val="20"/>
          <w:lang w:val="en-GB"/>
        </w:rPr>
        <w:t xml:space="preserve"> burglaries as they</w:t>
      </w:r>
      <w:r w:rsidRPr="4297A507" w:rsidR="22B98AD2">
        <w:rPr>
          <w:rFonts w:ascii="Arial" w:hAnsi="Arial" w:eastAsia="Arial" w:cs="Arial"/>
          <w:i w:val="0"/>
          <w:iCs w:val="0"/>
          <w:noProof w:val="0"/>
          <w:sz w:val="20"/>
          <w:szCs w:val="20"/>
          <w:lang w:val="en-GB"/>
        </w:rPr>
        <w:t xml:space="preserve"> </w:t>
      </w:r>
      <w:r w:rsidRPr="4297A507" w:rsidR="0CE8BC97">
        <w:rPr>
          <w:rFonts w:ascii="Arial" w:hAnsi="Arial" w:eastAsia="Arial" w:cs="Arial"/>
          <w:i w:val="0"/>
          <w:iCs w:val="0"/>
          <w:noProof w:val="0"/>
          <w:sz w:val="20"/>
          <w:szCs w:val="20"/>
          <w:lang w:val="en-GB"/>
        </w:rPr>
        <w:t>were</w:t>
      </w:r>
      <w:r w:rsidRPr="4297A507" w:rsidR="22B98AD2">
        <w:rPr>
          <w:rFonts w:ascii="Arial" w:hAnsi="Arial" w:eastAsia="Arial" w:cs="Arial"/>
          <w:i w:val="0"/>
          <w:iCs w:val="0"/>
          <w:noProof w:val="0"/>
          <w:sz w:val="20"/>
          <w:szCs w:val="20"/>
          <w:lang w:val="en-GB"/>
        </w:rPr>
        <w:t xml:space="preserve"> aware that they </w:t>
      </w:r>
      <w:r w:rsidRPr="4297A507" w:rsidR="1D2B3443">
        <w:rPr>
          <w:rFonts w:ascii="Arial" w:hAnsi="Arial" w:eastAsia="Arial" w:cs="Arial"/>
          <w:i w:val="0"/>
          <w:iCs w:val="0"/>
          <w:noProof w:val="0"/>
          <w:sz w:val="20"/>
          <w:szCs w:val="20"/>
          <w:lang w:val="en-GB"/>
        </w:rPr>
        <w:t>were</w:t>
      </w:r>
      <w:r w:rsidRPr="4297A507" w:rsidR="22B98AD2">
        <w:rPr>
          <w:rFonts w:ascii="Arial" w:hAnsi="Arial" w:eastAsia="Arial" w:cs="Arial"/>
          <w:i w:val="0"/>
          <w:iCs w:val="0"/>
          <w:noProof w:val="0"/>
          <w:sz w:val="20"/>
          <w:szCs w:val="20"/>
          <w:lang w:val="en-GB"/>
        </w:rPr>
        <w:t xml:space="preserve"> being watched continuously, making their offence much harder to commit</w:t>
      </w:r>
      <w:r w:rsidRPr="4297A507" w:rsidR="1C3C9A6C">
        <w:rPr>
          <w:rFonts w:ascii="Arial" w:hAnsi="Arial" w:eastAsia="Arial" w:cs="Arial"/>
          <w:i w:val="0"/>
          <w:iCs w:val="0"/>
          <w:noProof w:val="0"/>
          <w:sz w:val="20"/>
          <w:szCs w:val="20"/>
          <w:lang w:val="en-GB"/>
        </w:rPr>
        <w:t xml:space="preserve"> (Home Office, N.D)</w:t>
      </w:r>
      <w:r w:rsidRPr="4297A507" w:rsidR="22B98AD2">
        <w:rPr>
          <w:rFonts w:ascii="Arial" w:hAnsi="Arial" w:eastAsia="Arial" w:cs="Arial"/>
          <w:i w:val="0"/>
          <w:iCs w:val="0"/>
          <w:noProof w:val="0"/>
          <w:sz w:val="20"/>
          <w:szCs w:val="20"/>
          <w:lang w:val="en-GB"/>
        </w:rPr>
        <w:t>.</w:t>
      </w:r>
      <w:r w:rsidRPr="4297A507" w:rsidR="5B9738C3">
        <w:rPr>
          <w:rFonts w:ascii="Arial" w:hAnsi="Arial" w:eastAsia="Arial" w:cs="Arial"/>
          <w:i w:val="0"/>
          <w:iCs w:val="0"/>
          <w:noProof w:val="0"/>
          <w:sz w:val="20"/>
          <w:szCs w:val="20"/>
          <w:lang w:val="en-GB"/>
        </w:rPr>
        <w:t xml:space="preserve"> The outcome of the project was sensationalised, with </w:t>
      </w:r>
      <w:r w:rsidRPr="4297A507" w:rsidR="0F469756">
        <w:rPr>
          <w:rFonts w:ascii="Arial" w:hAnsi="Arial" w:eastAsia="Arial" w:cs="Arial"/>
          <w:i w:val="0"/>
          <w:iCs w:val="0"/>
          <w:noProof w:val="0"/>
          <w:sz w:val="20"/>
          <w:szCs w:val="20"/>
          <w:lang w:val="en-GB"/>
        </w:rPr>
        <w:t xml:space="preserve">the burglary rate in the area </w:t>
      </w:r>
      <w:r w:rsidRPr="4297A507" w:rsidR="5A413694">
        <w:rPr>
          <w:rFonts w:ascii="Arial" w:hAnsi="Arial" w:eastAsia="Arial" w:cs="Arial"/>
          <w:i w:val="0"/>
          <w:iCs w:val="0"/>
          <w:noProof w:val="0"/>
          <w:sz w:val="20"/>
          <w:szCs w:val="20"/>
          <w:lang w:val="en-GB"/>
        </w:rPr>
        <w:t>falling to 40 percent of the pre initiative level within five months of the projects start</w:t>
      </w:r>
      <w:r w:rsidRPr="4297A507" w:rsidR="7360BEB0">
        <w:rPr>
          <w:rFonts w:ascii="Arial" w:hAnsi="Arial" w:eastAsia="Arial" w:cs="Arial"/>
          <w:i w:val="0"/>
          <w:iCs w:val="0"/>
          <w:noProof w:val="0"/>
          <w:sz w:val="20"/>
          <w:szCs w:val="20"/>
          <w:lang w:val="en-GB"/>
        </w:rPr>
        <w:t xml:space="preserve"> and repeat victimisation fell to zero over the same period, this is expectational results and is a clear indication that </w:t>
      </w:r>
      <w:r w:rsidRPr="4297A507" w:rsidR="3B87A3E9">
        <w:rPr>
          <w:rFonts w:ascii="Arial" w:hAnsi="Arial" w:eastAsia="Arial" w:cs="Arial"/>
          <w:i w:val="0"/>
          <w:iCs w:val="0"/>
          <w:noProof w:val="0"/>
          <w:sz w:val="20"/>
          <w:szCs w:val="20"/>
          <w:lang w:val="en-GB"/>
        </w:rPr>
        <w:t xml:space="preserve">problem orientated policing is critical </w:t>
      </w:r>
      <w:r w:rsidRPr="4297A507" w:rsidR="186F273C">
        <w:rPr>
          <w:rFonts w:ascii="Arial" w:hAnsi="Arial" w:eastAsia="Arial" w:cs="Arial"/>
          <w:i w:val="0"/>
          <w:iCs w:val="0"/>
          <w:noProof w:val="0"/>
          <w:sz w:val="20"/>
          <w:szCs w:val="20"/>
          <w:lang w:val="en-GB"/>
        </w:rPr>
        <w:t xml:space="preserve">and traditional policing no longer serves community needs and anticipations, this case is a clear indication, as are many others, that problem orientated policing is vital and provides </w:t>
      </w:r>
      <w:r w:rsidRPr="4297A507" w:rsidR="0EDC4E26">
        <w:rPr>
          <w:rFonts w:ascii="Arial" w:hAnsi="Arial" w:eastAsia="Arial" w:cs="Arial"/>
          <w:i w:val="0"/>
          <w:iCs w:val="0"/>
          <w:noProof w:val="0"/>
          <w:sz w:val="20"/>
          <w:szCs w:val="20"/>
          <w:lang w:val="en-GB"/>
        </w:rPr>
        <w:t>the expected results.</w:t>
      </w:r>
      <w:r w:rsidRPr="4297A507" w:rsidR="2CCF8EDB">
        <w:rPr>
          <w:rFonts w:ascii="Arial" w:hAnsi="Arial" w:eastAsia="Arial" w:cs="Arial"/>
          <w:i w:val="0"/>
          <w:iCs w:val="0"/>
          <w:noProof w:val="0"/>
          <w:sz w:val="20"/>
          <w:szCs w:val="20"/>
          <w:lang w:val="en-GB"/>
        </w:rPr>
        <w:t xml:space="preserve"> It is </w:t>
      </w:r>
      <w:r w:rsidRPr="4297A507" w:rsidR="2CCF8EDB">
        <w:rPr>
          <w:rFonts w:ascii="Arial" w:hAnsi="Arial" w:eastAsia="Arial" w:cs="Arial"/>
          <w:i w:val="0"/>
          <w:iCs w:val="0"/>
          <w:noProof w:val="0"/>
          <w:sz w:val="20"/>
          <w:szCs w:val="20"/>
          <w:lang w:val="en-GB"/>
        </w:rPr>
        <w:t>stated</w:t>
      </w:r>
      <w:r w:rsidRPr="4297A507" w:rsidR="2CCF8EDB">
        <w:rPr>
          <w:rFonts w:ascii="Arial" w:hAnsi="Arial" w:eastAsia="Arial" w:cs="Arial"/>
          <w:i w:val="0"/>
          <w:iCs w:val="0"/>
          <w:noProof w:val="0"/>
          <w:sz w:val="20"/>
          <w:szCs w:val="20"/>
          <w:lang w:val="en-GB"/>
        </w:rPr>
        <w:t xml:space="preserve"> that </w:t>
      </w:r>
      <w:r w:rsidRPr="4297A507" w:rsidR="2CCF8EDB">
        <w:rPr>
          <w:rFonts w:ascii="Arial" w:hAnsi="Arial" w:eastAsia="Arial" w:cs="Arial"/>
          <w:i w:val="0"/>
          <w:iCs w:val="0"/>
          <w:noProof w:val="0"/>
          <w:sz w:val="20"/>
          <w:szCs w:val="20"/>
          <w:lang w:val="en-GB"/>
        </w:rPr>
        <w:t>nearly 90 percent</w:t>
      </w:r>
      <w:r w:rsidRPr="4297A507" w:rsidR="2CCF8EDB">
        <w:rPr>
          <w:rFonts w:ascii="Arial" w:hAnsi="Arial" w:eastAsia="Arial" w:cs="Arial"/>
          <w:i w:val="0"/>
          <w:iCs w:val="0"/>
          <w:noProof w:val="0"/>
          <w:sz w:val="20"/>
          <w:szCs w:val="20"/>
          <w:lang w:val="en-GB"/>
        </w:rPr>
        <w:t xml:space="preserve"> of participants within the community and project thought things within the neighbourhood had improved</w:t>
      </w:r>
      <w:r w:rsidRPr="4297A507" w:rsidR="773D7057">
        <w:rPr>
          <w:rFonts w:ascii="Arial" w:hAnsi="Arial" w:eastAsia="Arial" w:cs="Arial"/>
          <w:i w:val="0"/>
          <w:iCs w:val="0"/>
          <w:noProof w:val="0"/>
          <w:sz w:val="20"/>
          <w:szCs w:val="20"/>
          <w:lang w:val="en-GB"/>
        </w:rPr>
        <w:t>, leading to further public trust and confidence within the police, this is vital and an expectational rate of satisfaction</w:t>
      </w:r>
      <w:r w:rsidRPr="4297A507" w:rsidR="70B8ADF3">
        <w:rPr>
          <w:rFonts w:ascii="Arial" w:hAnsi="Arial" w:eastAsia="Arial" w:cs="Arial"/>
          <w:i w:val="0"/>
          <w:iCs w:val="0"/>
          <w:noProof w:val="0"/>
          <w:sz w:val="20"/>
          <w:szCs w:val="20"/>
          <w:lang w:val="en-GB"/>
        </w:rPr>
        <w:t xml:space="preserve"> (Department of </w:t>
      </w:r>
      <w:r w:rsidRPr="4297A507" w:rsidR="70B8ADF3">
        <w:rPr>
          <w:rFonts w:ascii="Arial" w:hAnsi="Arial" w:eastAsia="Arial" w:cs="Arial"/>
          <w:i w:val="0"/>
          <w:iCs w:val="0"/>
          <w:noProof w:val="0"/>
          <w:sz w:val="20"/>
          <w:szCs w:val="20"/>
          <w:lang w:val="en-GB"/>
        </w:rPr>
        <w:t>Justice</w:t>
      </w:r>
      <w:r w:rsidRPr="4297A507" w:rsidR="70B8ADF3">
        <w:rPr>
          <w:rFonts w:ascii="Arial" w:hAnsi="Arial" w:eastAsia="Arial" w:cs="Arial"/>
          <w:i w:val="0"/>
          <w:iCs w:val="0"/>
          <w:noProof w:val="0"/>
          <w:sz w:val="20"/>
          <w:szCs w:val="20"/>
          <w:lang w:val="en-GB"/>
        </w:rPr>
        <w:t>, 2026)</w:t>
      </w:r>
      <w:r w:rsidRPr="4297A507" w:rsidR="773D7057">
        <w:rPr>
          <w:rFonts w:ascii="Arial" w:hAnsi="Arial" w:eastAsia="Arial" w:cs="Arial"/>
          <w:i w:val="0"/>
          <w:iCs w:val="0"/>
          <w:noProof w:val="0"/>
          <w:sz w:val="20"/>
          <w:szCs w:val="20"/>
          <w:lang w:val="en-GB"/>
        </w:rPr>
        <w:t>.</w:t>
      </w:r>
    </w:p>
    <w:p w:rsidR="330865F1" w:rsidP="4297A507" w:rsidRDefault="330865F1" w14:paraId="158C9AF4" w14:textId="2DC7BB66">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r w:rsidRPr="4297A507" w:rsidR="330865F1">
        <w:rPr>
          <w:rFonts w:ascii="Arial" w:hAnsi="Arial" w:eastAsia="Arial" w:cs="Arial"/>
          <w:i w:val="0"/>
          <w:iCs w:val="0"/>
          <w:noProof w:val="0"/>
          <w:sz w:val="20"/>
          <w:szCs w:val="20"/>
          <w:lang w:val="en-GB"/>
        </w:rPr>
        <w:t xml:space="preserve">In conclusion, the SARA framework, known as Scan, Analyse, Respond </w:t>
      </w:r>
      <w:r w:rsidRPr="4297A507" w:rsidR="4D34376E">
        <w:rPr>
          <w:rFonts w:ascii="Arial" w:hAnsi="Arial" w:eastAsia="Arial" w:cs="Arial"/>
          <w:i w:val="0"/>
          <w:iCs w:val="0"/>
          <w:noProof w:val="0"/>
          <w:sz w:val="20"/>
          <w:szCs w:val="20"/>
          <w:lang w:val="en-GB"/>
        </w:rPr>
        <w:t xml:space="preserve">and </w:t>
      </w:r>
      <w:r w:rsidRPr="4297A507" w:rsidR="330865F1">
        <w:rPr>
          <w:rFonts w:ascii="Arial" w:hAnsi="Arial" w:eastAsia="Arial" w:cs="Arial"/>
          <w:i w:val="0"/>
          <w:iCs w:val="0"/>
          <w:noProof w:val="0"/>
          <w:sz w:val="20"/>
          <w:szCs w:val="20"/>
          <w:lang w:val="en-GB"/>
        </w:rPr>
        <w:t>Asses has widely been used and accepted within UK policing and within their training. It i</w:t>
      </w:r>
      <w:r w:rsidRPr="4297A507" w:rsidR="2BA6D21B">
        <w:rPr>
          <w:rFonts w:ascii="Arial" w:hAnsi="Arial" w:eastAsia="Arial" w:cs="Arial"/>
          <w:i w:val="0"/>
          <w:iCs w:val="0"/>
          <w:noProof w:val="0"/>
          <w:sz w:val="20"/>
          <w:szCs w:val="20"/>
          <w:lang w:val="en-GB"/>
        </w:rPr>
        <w:t xml:space="preserve">mplements the </w:t>
      </w:r>
      <w:r w:rsidRPr="4297A507" w:rsidR="27AF4D04">
        <w:rPr>
          <w:rFonts w:ascii="Arial" w:hAnsi="Arial" w:eastAsia="Arial" w:cs="Arial"/>
          <w:i w:val="0"/>
          <w:iCs w:val="0"/>
          <w:noProof w:val="0"/>
          <w:sz w:val="20"/>
          <w:szCs w:val="20"/>
          <w:lang w:val="en-GB"/>
        </w:rPr>
        <w:t>necessity</w:t>
      </w:r>
      <w:r w:rsidRPr="4297A507" w:rsidR="2BA6D21B">
        <w:rPr>
          <w:rFonts w:ascii="Arial" w:hAnsi="Arial" w:eastAsia="Arial" w:cs="Arial"/>
          <w:i w:val="0"/>
          <w:iCs w:val="0"/>
          <w:noProof w:val="0"/>
          <w:sz w:val="20"/>
          <w:szCs w:val="20"/>
          <w:lang w:val="en-GB"/>
        </w:rPr>
        <w:t xml:space="preserve"> to respond to activity of crime with a focused viewpoint on what may be causing the activity and how best to deal with it, rather than responding to a crime on</w:t>
      </w:r>
      <w:r w:rsidRPr="4297A507" w:rsidR="2791BAA8">
        <w:rPr>
          <w:rFonts w:ascii="Arial" w:hAnsi="Arial" w:eastAsia="Arial" w:cs="Arial"/>
          <w:i w:val="0"/>
          <w:iCs w:val="0"/>
          <w:noProof w:val="0"/>
          <w:sz w:val="20"/>
          <w:szCs w:val="20"/>
          <w:lang w:val="en-GB"/>
        </w:rPr>
        <w:t xml:space="preserve">ce it has been </w:t>
      </w:r>
      <w:r w:rsidRPr="4297A507" w:rsidR="2791BAA8">
        <w:rPr>
          <w:rFonts w:ascii="Arial" w:hAnsi="Arial" w:eastAsia="Arial" w:cs="Arial"/>
          <w:i w:val="0"/>
          <w:iCs w:val="0"/>
          <w:noProof w:val="0"/>
          <w:sz w:val="20"/>
          <w:szCs w:val="20"/>
          <w:lang w:val="en-GB"/>
        </w:rPr>
        <w:t>committed</w:t>
      </w:r>
      <w:r w:rsidRPr="4297A507" w:rsidR="0159FDFA">
        <w:rPr>
          <w:rFonts w:ascii="Arial" w:hAnsi="Arial" w:eastAsia="Arial" w:cs="Arial"/>
          <w:i w:val="0"/>
          <w:iCs w:val="0"/>
          <w:noProof w:val="0"/>
          <w:sz w:val="20"/>
          <w:szCs w:val="20"/>
          <w:lang w:val="en-GB"/>
        </w:rPr>
        <w:t xml:space="preserve"> with a reactive viewpoint</w:t>
      </w:r>
      <w:r w:rsidRPr="4297A507" w:rsidR="3CE4D0B3">
        <w:rPr>
          <w:rFonts w:ascii="Arial" w:hAnsi="Arial" w:eastAsia="Arial" w:cs="Arial"/>
          <w:i w:val="0"/>
          <w:iCs w:val="0"/>
          <w:noProof w:val="0"/>
          <w:sz w:val="20"/>
          <w:szCs w:val="20"/>
          <w:lang w:val="en-GB"/>
        </w:rPr>
        <w:t xml:space="preserve"> and incident driven response</w:t>
      </w:r>
      <w:r w:rsidRPr="4297A507" w:rsidR="0159FDFA">
        <w:rPr>
          <w:rFonts w:ascii="Arial" w:hAnsi="Arial" w:eastAsia="Arial" w:cs="Arial"/>
          <w:i w:val="0"/>
          <w:iCs w:val="0"/>
          <w:noProof w:val="0"/>
          <w:sz w:val="20"/>
          <w:szCs w:val="20"/>
          <w:lang w:val="en-GB"/>
        </w:rPr>
        <w:t>. SARA has implementations, as does all frameworks, they include but are not limited to the lack of resources w</w:t>
      </w:r>
      <w:r w:rsidRPr="4297A507" w:rsidR="6AF4C06F">
        <w:rPr>
          <w:rFonts w:ascii="Arial" w:hAnsi="Arial" w:eastAsia="Arial" w:cs="Arial"/>
          <w:i w:val="0"/>
          <w:iCs w:val="0"/>
          <w:noProof w:val="0"/>
          <w:sz w:val="20"/>
          <w:szCs w:val="20"/>
          <w:lang w:val="en-GB"/>
        </w:rPr>
        <w:t>ithin UK policing and the increase of demand all forces seem to have been hit with, however, SARA has proved that its implementation has worked well within specific</w:t>
      </w:r>
      <w:r w:rsidRPr="4297A507" w:rsidR="29B2BD34">
        <w:rPr>
          <w:rFonts w:ascii="Arial" w:hAnsi="Arial" w:eastAsia="Arial" w:cs="Arial"/>
          <w:i w:val="0"/>
          <w:iCs w:val="0"/>
          <w:noProof w:val="0"/>
          <w:sz w:val="20"/>
          <w:szCs w:val="20"/>
          <w:lang w:val="en-GB"/>
        </w:rPr>
        <w:t>ally crimes of violence within neighbourhoods</w:t>
      </w:r>
      <w:r w:rsidRPr="4297A507" w:rsidR="49564730">
        <w:rPr>
          <w:rFonts w:ascii="Arial" w:hAnsi="Arial" w:eastAsia="Arial" w:cs="Arial"/>
          <w:i w:val="0"/>
          <w:iCs w:val="0"/>
          <w:noProof w:val="0"/>
          <w:sz w:val="20"/>
          <w:szCs w:val="20"/>
          <w:lang w:val="en-GB"/>
        </w:rPr>
        <w:t xml:space="preserve"> and burglaries shown throughout the Kirkholt burglary prevention project</w:t>
      </w:r>
      <w:r w:rsidRPr="4297A507" w:rsidR="3237CE8F">
        <w:rPr>
          <w:rFonts w:ascii="Arial" w:hAnsi="Arial" w:eastAsia="Arial" w:cs="Arial"/>
          <w:i w:val="0"/>
          <w:iCs w:val="0"/>
          <w:noProof w:val="0"/>
          <w:sz w:val="20"/>
          <w:szCs w:val="20"/>
          <w:lang w:val="en-GB"/>
        </w:rPr>
        <w:t xml:space="preserve">. </w:t>
      </w:r>
      <w:r w:rsidRPr="4297A507" w:rsidR="6BE2D1D1">
        <w:rPr>
          <w:rFonts w:ascii="Arial" w:hAnsi="Arial" w:eastAsia="Arial" w:cs="Arial"/>
          <w:i w:val="0"/>
          <w:iCs w:val="0"/>
          <w:noProof w:val="0"/>
          <w:sz w:val="20"/>
          <w:szCs w:val="20"/>
          <w:lang w:val="en-GB"/>
        </w:rPr>
        <w:t>A</w:t>
      </w:r>
      <w:r w:rsidRPr="4297A507" w:rsidR="3237CE8F">
        <w:rPr>
          <w:rFonts w:ascii="Arial" w:hAnsi="Arial" w:eastAsia="Arial" w:cs="Arial"/>
          <w:i w:val="0"/>
          <w:iCs w:val="0"/>
          <w:noProof w:val="0"/>
          <w:sz w:val="20"/>
          <w:szCs w:val="20"/>
          <w:lang w:val="en-GB"/>
        </w:rPr>
        <w:t>lthough partner agency working can be difficult</w:t>
      </w:r>
      <w:r w:rsidRPr="4297A507" w:rsidR="31AFDF7D">
        <w:rPr>
          <w:rFonts w:ascii="Arial" w:hAnsi="Arial" w:eastAsia="Arial" w:cs="Arial"/>
          <w:i w:val="0"/>
          <w:iCs w:val="0"/>
          <w:noProof w:val="0"/>
          <w:sz w:val="20"/>
          <w:szCs w:val="20"/>
          <w:lang w:val="en-GB"/>
        </w:rPr>
        <w:t xml:space="preserve"> due to staffing shortages and financial restraints</w:t>
      </w:r>
      <w:r w:rsidRPr="4297A507" w:rsidR="3237CE8F">
        <w:rPr>
          <w:rFonts w:ascii="Arial" w:hAnsi="Arial" w:eastAsia="Arial" w:cs="Arial"/>
          <w:i w:val="0"/>
          <w:iCs w:val="0"/>
          <w:noProof w:val="0"/>
          <w:sz w:val="20"/>
          <w:szCs w:val="20"/>
          <w:lang w:val="en-GB"/>
        </w:rPr>
        <w:t xml:space="preserve">, it is one of the most </w:t>
      </w:r>
      <w:r w:rsidRPr="4297A507" w:rsidR="3EEE82AD">
        <w:rPr>
          <w:rFonts w:ascii="Arial" w:hAnsi="Arial" w:eastAsia="Arial" w:cs="Arial"/>
          <w:i w:val="0"/>
          <w:iCs w:val="0"/>
          <w:noProof w:val="0"/>
          <w:sz w:val="20"/>
          <w:szCs w:val="20"/>
          <w:lang w:val="en-GB"/>
        </w:rPr>
        <w:t xml:space="preserve">helpful strategies within policing, due to its power to reduce double efforts and time waste when used effectively. </w:t>
      </w:r>
      <w:r w:rsidRPr="4297A507" w:rsidR="7DFF5BDF">
        <w:rPr>
          <w:rFonts w:ascii="Arial" w:hAnsi="Arial" w:eastAsia="Arial" w:cs="Arial"/>
          <w:i w:val="0"/>
          <w:iCs w:val="0"/>
          <w:noProof w:val="0"/>
          <w:sz w:val="20"/>
          <w:szCs w:val="20"/>
          <w:lang w:val="en-GB"/>
        </w:rPr>
        <w:t>When SARA is effectively embedded within a problem orientated issue</w:t>
      </w:r>
      <w:r w:rsidRPr="4297A507" w:rsidR="543F8C3A">
        <w:rPr>
          <w:rFonts w:ascii="Arial" w:hAnsi="Arial" w:eastAsia="Arial" w:cs="Arial"/>
          <w:i w:val="0"/>
          <w:iCs w:val="0"/>
          <w:noProof w:val="0"/>
          <w:sz w:val="20"/>
          <w:szCs w:val="20"/>
          <w:lang w:val="en-GB"/>
        </w:rPr>
        <w:t xml:space="preserve"> it </w:t>
      </w:r>
      <w:r w:rsidRPr="4297A507" w:rsidR="0B0CEFCD">
        <w:rPr>
          <w:rFonts w:ascii="Arial" w:hAnsi="Arial" w:eastAsia="Arial" w:cs="Arial"/>
          <w:i w:val="0"/>
          <w:iCs w:val="0"/>
          <w:noProof w:val="0"/>
          <w:sz w:val="20"/>
          <w:szCs w:val="20"/>
          <w:lang w:val="en-GB"/>
        </w:rPr>
        <w:t>has clearly through the Kirkholt burglary prevention project, been</w:t>
      </w:r>
      <w:r w:rsidRPr="4297A507" w:rsidR="543F8C3A">
        <w:rPr>
          <w:rFonts w:ascii="Arial" w:hAnsi="Arial" w:eastAsia="Arial" w:cs="Arial"/>
          <w:i w:val="0"/>
          <w:iCs w:val="0"/>
          <w:noProof w:val="0"/>
          <w:sz w:val="20"/>
          <w:szCs w:val="20"/>
          <w:lang w:val="en-GB"/>
        </w:rPr>
        <w:t xml:space="preserve"> known to </w:t>
      </w:r>
      <w:r w:rsidRPr="4297A507" w:rsidR="0D7E6DDD">
        <w:rPr>
          <w:rFonts w:ascii="Arial" w:hAnsi="Arial" w:eastAsia="Arial" w:cs="Arial"/>
          <w:i w:val="0"/>
          <w:iCs w:val="0"/>
          <w:noProof w:val="0"/>
          <w:sz w:val="20"/>
          <w:szCs w:val="20"/>
          <w:lang w:val="en-GB"/>
        </w:rPr>
        <w:t>change policing in a proactive measure and is highly relevant</w:t>
      </w:r>
      <w:r w:rsidRPr="4297A507" w:rsidR="630D0D4A">
        <w:rPr>
          <w:rFonts w:ascii="Arial" w:hAnsi="Arial" w:eastAsia="Arial" w:cs="Arial"/>
          <w:i w:val="0"/>
          <w:iCs w:val="0"/>
          <w:noProof w:val="0"/>
          <w:sz w:val="20"/>
          <w:szCs w:val="20"/>
          <w:lang w:val="en-GB"/>
        </w:rPr>
        <w:t xml:space="preserve"> in </w:t>
      </w:r>
      <w:r w:rsidRPr="4297A507" w:rsidR="630D0D4A">
        <w:rPr>
          <w:rFonts w:ascii="Arial" w:hAnsi="Arial" w:eastAsia="Arial" w:cs="Arial"/>
          <w:i w:val="0"/>
          <w:iCs w:val="0"/>
          <w:noProof w:val="0"/>
          <w:sz w:val="20"/>
          <w:szCs w:val="20"/>
          <w:lang w:val="en-GB"/>
        </w:rPr>
        <w:t>todays</w:t>
      </w:r>
      <w:r w:rsidRPr="4297A507" w:rsidR="630D0D4A">
        <w:rPr>
          <w:rFonts w:ascii="Arial" w:hAnsi="Arial" w:eastAsia="Arial" w:cs="Arial"/>
          <w:i w:val="0"/>
          <w:iCs w:val="0"/>
          <w:noProof w:val="0"/>
          <w:sz w:val="20"/>
          <w:szCs w:val="20"/>
          <w:lang w:val="en-GB"/>
        </w:rPr>
        <w:t xml:space="preserve"> policing</w:t>
      </w:r>
      <w:r w:rsidRPr="4297A507" w:rsidR="0D7E6DDD">
        <w:rPr>
          <w:rFonts w:ascii="Arial" w:hAnsi="Arial" w:eastAsia="Arial" w:cs="Arial"/>
          <w:i w:val="0"/>
          <w:iCs w:val="0"/>
          <w:noProof w:val="0"/>
          <w:sz w:val="20"/>
          <w:szCs w:val="20"/>
          <w:lang w:val="en-GB"/>
        </w:rPr>
        <w:t xml:space="preserve">, while it is not without limitations, it </w:t>
      </w:r>
      <w:r w:rsidRPr="4297A507" w:rsidR="0D7E6DDD">
        <w:rPr>
          <w:rFonts w:ascii="Arial" w:hAnsi="Arial" w:eastAsia="Arial" w:cs="Arial"/>
          <w:i w:val="0"/>
          <w:iCs w:val="0"/>
          <w:noProof w:val="0"/>
          <w:sz w:val="20"/>
          <w:szCs w:val="20"/>
          <w:lang w:val="en-GB"/>
        </w:rPr>
        <w:t>remains</w:t>
      </w:r>
      <w:r w:rsidRPr="4297A507" w:rsidR="0D7E6DDD">
        <w:rPr>
          <w:rFonts w:ascii="Arial" w:hAnsi="Arial" w:eastAsia="Arial" w:cs="Arial"/>
          <w:i w:val="0"/>
          <w:iCs w:val="0"/>
          <w:noProof w:val="0"/>
          <w:sz w:val="20"/>
          <w:szCs w:val="20"/>
          <w:lang w:val="en-GB"/>
        </w:rPr>
        <w:t xml:space="preserve"> a key process within police training</w:t>
      </w:r>
      <w:r w:rsidRPr="4297A507" w:rsidR="7DE73516">
        <w:rPr>
          <w:rFonts w:ascii="Arial" w:hAnsi="Arial" w:eastAsia="Arial" w:cs="Arial"/>
          <w:i w:val="0"/>
          <w:iCs w:val="0"/>
          <w:noProof w:val="0"/>
          <w:sz w:val="20"/>
          <w:szCs w:val="20"/>
          <w:lang w:val="en-GB"/>
        </w:rPr>
        <w:t xml:space="preserve"> and has improved public satisfaction and confidence.</w:t>
      </w:r>
    </w:p>
    <w:p w:rsidR="4297A507" w:rsidP="4297A507" w:rsidRDefault="4297A507" w14:paraId="197CB11E" w14:textId="538CCFFD">
      <w:pPr>
        <w:pStyle w:val="Normal"/>
        <w:suppressLineNumbers w:val="0"/>
        <w:bidi w:val="0"/>
        <w:spacing w:before="240" w:beforeAutospacing="off" w:after="240" w:afterAutospacing="off" w:line="279" w:lineRule="auto"/>
        <w:ind w:left="0" w:right="0"/>
        <w:jc w:val="left"/>
        <w:rPr>
          <w:rFonts w:ascii="Arial" w:hAnsi="Arial" w:eastAsia="Arial" w:cs="Arial"/>
          <w:i w:val="0"/>
          <w:iCs w:val="0"/>
          <w:noProof w:val="0"/>
          <w:sz w:val="20"/>
          <w:szCs w:val="20"/>
          <w:lang w:val="en-GB"/>
        </w:rPr>
      </w:pPr>
    </w:p>
    <w:p xmlns:wp14="http://schemas.microsoft.com/office/word/2010/wordml" w:rsidP="3F5E1251" wp14:paraId="0DB02B4C" wp14:textId="0D97F4B8">
      <w:pPr>
        <w:spacing w:before="240" w:beforeAutospacing="off" w:after="240" w:afterAutospacing="off"/>
        <w:ind w:left="0" w:right="0"/>
        <w:rPr>
          <w:rFonts w:ascii="Arial" w:hAnsi="Arial" w:eastAsia="Arial" w:cs="Arial"/>
          <w:i w:val="0"/>
          <w:iCs w:val="0"/>
          <w:noProof w:val="0"/>
          <w:sz w:val="20"/>
          <w:szCs w:val="20"/>
          <w:lang w:val="en-GB"/>
        </w:rPr>
      </w:pPr>
    </w:p>
    <w:p xmlns:wp14="http://schemas.microsoft.com/office/word/2010/wordml" w:rsidP="3F5E1251" wp14:paraId="36CC9749" wp14:textId="6F08A1C9">
      <w:pPr>
        <w:spacing w:before="240" w:beforeAutospacing="off" w:after="240" w:afterAutospacing="off"/>
        <w:ind w:left="0" w:right="0"/>
        <w:rPr>
          <w:rFonts w:ascii="Arial" w:hAnsi="Arial" w:eastAsia="Arial" w:cs="Arial"/>
          <w:i w:val="0"/>
          <w:iCs w:val="0"/>
          <w:noProof w:val="0"/>
          <w:sz w:val="20"/>
          <w:szCs w:val="20"/>
          <w:lang w:val="en-GB"/>
        </w:rPr>
      </w:pPr>
    </w:p>
    <w:p xmlns:wp14="http://schemas.microsoft.com/office/word/2010/wordml" w:rsidP="4297A507" wp14:paraId="73EEBA83" wp14:textId="0CA38268">
      <w:pPr>
        <w:spacing w:before="240" w:beforeAutospacing="off" w:after="240" w:afterAutospacing="off"/>
        <w:ind w:left="0" w:right="0"/>
        <w:rPr>
          <w:rFonts w:ascii="Arial" w:hAnsi="Arial" w:eastAsia="Arial" w:cs="Arial"/>
          <w:i w:val="0"/>
          <w:iCs w:val="0"/>
          <w:noProof w:val="0"/>
          <w:sz w:val="20"/>
          <w:szCs w:val="20"/>
          <w:lang w:val="en-GB"/>
        </w:rPr>
      </w:pPr>
    </w:p>
    <w:p xmlns:wp14="http://schemas.microsoft.com/office/word/2010/wordml" w:rsidP="4297A507" wp14:paraId="0D407054" wp14:textId="24F2D3CA">
      <w:pPr>
        <w:spacing w:before="240" w:beforeAutospacing="off" w:after="240" w:afterAutospacing="off"/>
        <w:ind w:left="0" w:right="0"/>
        <w:rPr>
          <w:rFonts w:ascii="Arial" w:hAnsi="Arial" w:eastAsia="Arial" w:cs="Arial"/>
          <w:i w:val="0"/>
          <w:iCs w:val="0"/>
          <w:noProof w:val="0"/>
          <w:sz w:val="20"/>
          <w:szCs w:val="20"/>
          <w:u w:val="single"/>
          <w:lang w:val="en-GB"/>
        </w:rPr>
      </w:pPr>
    </w:p>
    <w:p xmlns:wp14="http://schemas.microsoft.com/office/word/2010/wordml" w:rsidP="4297A507" wp14:paraId="46255B82" wp14:textId="1DA4CBAC">
      <w:pPr>
        <w:spacing w:before="240" w:beforeAutospacing="off" w:after="240" w:afterAutospacing="off"/>
        <w:ind w:left="0" w:right="0"/>
        <w:rPr>
          <w:rFonts w:ascii="Arial" w:hAnsi="Arial" w:eastAsia="Arial" w:cs="Arial"/>
          <w:i w:val="0"/>
          <w:iCs w:val="0"/>
          <w:noProof w:val="0"/>
          <w:sz w:val="20"/>
          <w:szCs w:val="20"/>
          <w:u w:val="single"/>
          <w:lang w:val="en-GB"/>
        </w:rPr>
      </w:pPr>
    </w:p>
    <w:p xmlns:wp14="http://schemas.microsoft.com/office/word/2010/wordml" w:rsidP="4297A507" wp14:paraId="7CB17ECC" wp14:textId="2022582C">
      <w:pPr>
        <w:pStyle w:val="Normal"/>
        <w:spacing w:before="240" w:beforeAutospacing="off" w:after="240" w:afterAutospacing="off"/>
        <w:ind w:left="0" w:right="0"/>
        <w:rPr>
          <w:rFonts w:ascii="Arial" w:hAnsi="Arial" w:eastAsia="Arial" w:cs="Arial"/>
          <w:i w:val="0"/>
          <w:iCs w:val="0"/>
          <w:noProof w:val="0"/>
          <w:sz w:val="20"/>
          <w:szCs w:val="20"/>
          <w:u w:val="single"/>
          <w:lang w:val="en-GB"/>
        </w:rPr>
      </w:pPr>
      <w:r w:rsidRPr="4297A507" w:rsidR="787D4FF1">
        <w:rPr>
          <w:rFonts w:ascii="Arial" w:hAnsi="Arial" w:eastAsia="Arial" w:cs="Arial"/>
          <w:i w:val="0"/>
          <w:iCs w:val="0"/>
          <w:noProof w:val="0"/>
          <w:sz w:val="20"/>
          <w:szCs w:val="20"/>
          <w:u w:val="single"/>
          <w:lang w:val="en-GB"/>
        </w:rPr>
        <w:t>References</w:t>
      </w:r>
    </w:p>
    <w:p xmlns:wp14="http://schemas.microsoft.com/office/word/2010/wordml" w:rsidP="4297A507" wp14:paraId="1833CC66" wp14:textId="42183320">
      <w:pPr>
        <w:pStyle w:val="Normal"/>
        <w:spacing w:before="240" w:beforeAutospacing="off" w:after="240" w:afterAutospacing="off"/>
        <w:ind w:left="0" w:right="0"/>
        <w:rPr>
          <w:rFonts w:ascii="Arial" w:hAnsi="Arial" w:eastAsia="Arial" w:cs="Arial"/>
          <w:noProof w:val="0"/>
          <w:sz w:val="18"/>
          <w:szCs w:val="18"/>
          <w:lang w:val="en-GB"/>
        </w:rPr>
      </w:pPr>
      <w:r w:rsidRPr="4297A507" w:rsidR="787D4FF1">
        <w:rPr>
          <w:rFonts w:ascii="Arial" w:hAnsi="Arial" w:eastAsia="Arial" w:cs="Arial"/>
          <w:i w:val="0"/>
          <w:iCs w:val="0"/>
          <w:noProof w:val="0"/>
          <w:sz w:val="18"/>
          <w:szCs w:val="18"/>
          <w:u w:val="none"/>
          <w:lang w:val="en-GB"/>
        </w:rPr>
        <w:t xml:space="preserve">National Institute of Justice, 2024. Practice Profile: Problem Orientated Policing. Available at: </w:t>
      </w:r>
      <w:hyperlink r:id="R618d82797c074fd5">
        <w:r w:rsidRPr="4297A507" w:rsidR="787D4FF1">
          <w:rPr>
            <w:rStyle w:val="Hyperlink"/>
            <w:rFonts w:ascii="Arial" w:hAnsi="Arial" w:eastAsia="Arial" w:cs="Arial"/>
            <w:noProof w:val="0"/>
            <w:sz w:val="18"/>
            <w:szCs w:val="18"/>
            <w:lang w:val="en-GB"/>
          </w:rPr>
          <w:t>https://crimesolutions.ojp.gov/ratedpractices/problem-oriented-policing#1-0</w:t>
        </w:r>
      </w:hyperlink>
      <w:r w:rsidRPr="4297A507" w:rsidR="787D4FF1">
        <w:rPr>
          <w:rFonts w:ascii="Arial" w:hAnsi="Arial" w:eastAsia="Arial" w:cs="Arial"/>
          <w:noProof w:val="0"/>
          <w:sz w:val="18"/>
          <w:szCs w:val="18"/>
          <w:lang w:val="en-GB"/>
        </w:rPr>
        <w:t xml:space="preserve"> (Accessed </w:t>
      </w:r>
      <w:r w:rsidRPr="4297A507" w:rsidR="27DF149C">
        <w:rPr>
          <w:rFonts w:ascii="Arial" w:hAnsi="Arial" w:eastAsia="Arial" w:cs="Arial"/>
          <w:noProof w:val="0"/>
          <w:sz w:val="18"/>
          <w:szCs w:val="18"/>
          <w:lang w:val="en-GB"/>
        </w:rPr>
        <w:t>2/1/26)</w:t>
      </w:r>
    </w:p>
    <w:p xmlns:wp14="http://schemas.microsoft.com/office/word/2010/wordml" w:rsidP="4297A507" wp14:paraId="7CA2160C" wp14:textId="2C8F6B95">
      <w:pPr>
        <w:pStyle w:val="Normal"/>
        <w:spacing w:before="240" w:beforeAutospacing="off" w:after="240" w:afterAutospacing="off"/>
        <w:ind w:left="0" w:right="0"/>
        <w:rPr>
          <w:rFonts w:ascii="Arial" w:hAnsi="Arial" w:eastAsia="Arial" w:cs="Arial"/>
          <w:noProof w:val="0"/>
          <w:sz w:val="18"/>
          <w:szCs w:val="18"/>
          <w:lang w:val="en-GB"/>
        </w:rPr>
      </w:pPr>
      <w:r w:rsidRPr="4297A507" w:rsidR="60EA5B9A">
        <w:rPr>
          <w:rFonts w:ascii="Arial" w:hAnsi="Arial" w:eastAsia="Arial" w:cs="Arial"/>
          <w:noProof w:val="0"/>
          <w:sz w:val="18"/>
          <w:szCs w:val="18"/>
          <w:lang w:val="en-GB"/>
        </w:rPr>
        <w:t>College of Policing, 2015. The effects of Problem orientated policing on crime and disorder: What works briefi</w:t>
      </w:r>
      <w:r w:rsidRPr="4297A507" w:rsidR="111E2F07">
        <w:rPr>
          <w:rFonts w:ascii="Arial" w:hAnsi="Arial" w:eastAsia="Arial" w:cs="Arial"/>
          <w:noProof w:val="0"/>
          <w:sz w:val="18"/>
          <w:szCs w:val="18"/>
          <w:lang w:val="en-GB"/>
        </w:rPr>
        <w:t xml:space="preserve">ng. Available at: </w:t>
      </w:r>
      <w:hyperlink r:id="R637fd17ee1a04e09">
        <w:r w:rsidRPr="4297A507" w:rsidR="111E2F07">
          <w:rPr>
            <w:rStyle w:val="Hyperlink"/>
            <w:rFonts w:ascii="Arial" w:hAnsi="Arial" w:eastAsia="Arial" w:cs="Arial"/>
            <w:noProof w:val="0"/>
            <w:sz w:val="18"/>
            <w:szCs w:val="18"/>
            <w:lang w:val="en-GB"/>
          </w:rPr>
          <w:t>https://library.college.police.uk/docs/what-works/What-works-briefing-POP-2013.pdf</w:t>
        </w:r>
      </w:hyperlink>
      <w:r w:rsidRPr="4297A507" w:rsidR="111E2F07">
        <w:rPr>
          <w:rFonts w:ascii="Arial" w:hAnsi="Arial" w:eastAsia="Arial" w:cs="Arial"/>
          <w:noProof w:val="0"/>
          <w:sz w:val="18"/>
          <w:szCs w:val="18"/>
          <w:lang w:val="en-GB"/>
        </w:rPr>
        <w:t xml:space="preserve"> (Accessed 2/1/26)</w:t>
      </w:r>
    </w:p>
    <w:p xmlns:wp14="http://schemas.microsoft.com/office/word/2010/wordml" w:rsidP="4297A507" wp14:paraId="0CDD267C" wp14:textId="40698E01">
      <w:pPr>
        <w:pStyle w:val="Normal"/>
        <w:spacing w:before="240" w:beforeAutospacing="off" w:after="240" w:afterAutospacing="off"/>
        <w:ind w:left="0" w:right="0"/>
        <w:rPr>
          <w:rFonts w:ascii="Arial" w:hAnsi="Arial" w:eastAsia="Arial" w:cs="Arial"/>
          <w:noProof w:val="0"/>
          <w:sz w:val="18"/>
          <w:szCs w:val="18"/>
          <w:lang w:val="en-GB"/>
        </w:rPr>
      </w:pPr>
      <w:r w:rsidRPr="4297A507" w:rsidR="28E579F0">
        <w:rPr>
          <w:rFonts w:ascii="Arial" w:hAnsi="Arial" w:eastAsia="Arial" w:cs="Arial"/>
          <w:noProof w:val="0"/>
          <w:sz w:val="18"/>
          <w:szCs w:val="18"/>
          <w:lang w:val="en-GB"/>
        </w:rPr>
        <w:t xml:space="preserve">University of Wisconsin, 2018. Herman Goldstein wins international </w:t>
      </w:r>
      <w:r w:rsidRPr="4297A507" w:rsidR="5D370880">
        <w:rPr>
          <w:rFonts w:ascii="Arial" w:hAnsi="Arial" w:eastAsia="Arial" w:cs="Arial"/>
          <w:noProof w:val="0"/>
          <w:sz w:val="18"/>
          <w:szCs w:val="18"/>
          <w:lang w:val="en-GB"/>
        </w:rPr>
        <w:t xml:space="preserve">Stockholm prize in Criminology. Available at: </w:t>
      </w:r>
      <w:hyperlink r:id="R1246353cfc114e76">
        <w:r w:rsidRPr="4297A507" w:rsidR="5D370880">
          <w:rPr>
            <w:rStyle w:val="Hyperlink"/>
            <w:rFonts w:ascii="Arial" w:hAnsi="Arial" w:eastAsia="Arial" w:cs="Arial"/>
            <w:noProof w:val="0"/>
            <w:sz w:val="18"/>
            <w:szCs w:val="18"/>
            <w:lang w:val="en-GB"/>
          </w:rPr>
          <w:t>https://gargoyle.law.wisc.edu/2018/08/herman-goldstein-wins-international-stockholm-prize-in-criminology/</w:t>
        </w:r>
      </w:hyperlink>
      <w:r w:rsidRPr="4297A507" w:rsidR="5D370880">
        <w:rPr>
          <w:rFonts w:ascii="Arial" w:hAnsi="Arial" w:eastAsia="Arial" w:cs="Arial"/>
          <w:noProof w:val="0"/>
          <w:sz w:val="18"/>
          <w:szCs w:val="18"/>
          <w:lang w:val="en-GB"/>
        </w:rPr>
        <w:t xml:space="preserve"> (Accessed 2/1/26)</w:t>
      </w:r>
    </w:p>
    <w:p xmlns:wp14="http://schemas.microsoft.com/office/word/2010/wordml" w:rsidP="4297A507" wp14:paraId="7B77A565" wp14:textId="3DD1EB71">
      <w:pPr>
        <w:pStyle w:val="Normal"/>
        <w:spacing w:before="240" w:beforeAutospacing="off" w:after="240" w:afterAutospacing="off"/>
        <w:ind w:left="0" w:right="0"/>
        <w:rPr>
          <w:rFonts w:ascii="Arial" w:hAnsi="Arial" w:eastAsia="Arial" w:cs="Arial"/>
          <w:noProof w:val="0"/>
          <w:sz w:val="18"/>
          <w:szCs w:val="18"/>
          <w:lang w:val="en-GB"/>
        </w:rPr>
      </w:pPr>
      <w:r w:rsidRPr="4297A507" w:rsidR="51FD930B">
        <w:rPr>
          <w:rFonts w:ascii="Arial" w:hAnsi="Arial" w:eastAsia="Arial" w:cs="Arial"/>
          <w:noProof w:val="0"/>
          <w:sz w:val="18"/>
          <w:szCs w:val="18"/>
          <w:lang w:val="en-GB"/>
        </w:rPr>
        <w:t>College Of Policing, 202</w:t>
      </w:r>
      <w:r w:rsidRPr="4297A507" w:rsidR="13B859A2">
        <w:rPr>
          <w:rFonts w:ascii="Arial" w:hAnsi="Arial" w:eastAsia="Arial" w:cs="Arial"/>
          <w:noProof w:val="0"/>
          <w:sz w:val="18"/>
          <w:szCs w:val="18"/>
          <w:lang w:val="en-GB"/>
        </w:rPr>
        <w:t>2</w:t>
      </w:r>
      <w:r w:rsidRPr="4297A507" w:rsidR="51FD930B">
        <w:rPr>
          <w:rFonts w:ascii="Arial" w:hAnsi="Arial" w:eastAsia="Arial" w:cs="Arial"/>
          <w:noProof w:val="0"/>
          <w:sz w:val="18"/>
          <w:szCs w:val="18"/>
          <w:lang w:val="en-GB"/>
        </w:rPr>
        <w:t>.</w:t>
      </w:r>
      <w:r w:rsidRPr="4297A507" w:rsidR="6AB2D785">
        <w:rPr>
          <w:rFonts w:ascii="Arial" w:hAnsi="Arial" w:eastAsia="Arial" w:cs="Arial"/>
          <w:noProof w:val="0"/>
          <w:sz w:val="18"/>
          <w:szCs w:val="18"/>
          <w:lang w:val="en-GB"/>
        </w:rPr>
        <w:t xml:space="preserve"> What is Scanning? Available at: </w:t>
      </w:r>
      <w:hyperlink r:id="Ra19e9079af8849f8">
        <w:r w:rsidRPr="4297A507" w:rsidR="6AB2D785">
          <w:rPr>
            <w:rStyle w:val="Hyperlink"/>
            <w:rFonts w:ascii="Arial" w:hAnsi="Arial" w:eastAsia="Arial" w:cs="Arial"/>
            <w:noProof w:val="0"/>
            <w:sz w:val="18"/>
            <w:szCs w:val="18"/>
            <w:lang w:val="en-GB"/>
          </w:rPr>
          <w:t>https://www.youtube.com/watch?v=g0vR0Ouzw8g&amp;t=1s</w:t>
        </w:r>
      </w:hyperlink>
      <w:r w:rsidRPr="4297A507" w:rsidR="0470375D">
        <w:rPr>
          <w:rFonts w:ascii="Arial" w:hAnsi="Arial" w:eastAsia="Arial" w:cs="Arial"/>
          <w:noProof w:val="0"/>
          <w:sz w:val="18"/>
          <w:szCs w:val="18"/>
          <w:lang w:val="en-GB"/>
        </w:rPr>
        <w:t xml:space="preserve"> (Accessed 2/1/26) A</w:t>
      </w:r>
    </w:p>
    <w:p xmlns:wp14="http://schemas.microsoft.com/office/word/2010/wordml" w:rsidP="4297A507" wp14:paraId="1625CAB8" wp14:textId="2E20269B">
      <w:pPr>
        <w:pStyle w:val="Normal"/>
        <w:spacing w:before="240" w:beforeAutospacing="off" w:after="240" w:afterAutospacing="off"/>
        <w:ind w:left="0" w:right="0"/>
        <w:rPr>
          <w:rFonts w:ascii="Arial" w:hAnsi="Arial" w:eastAsia="Arial" w:cs="Arial"/>
          <w:noProof w:val="0"/>
          <w:sz w:val="18"/>
          <w:szCs w:val="18"/>
          <w:lang w:val="en-GB"/>
        </w:rPr>
      </w:pPr>
      <w:r w:rsidRPr="4297A507" w:rsidR="4C04CC99">
        <w:rPr>
          <w:rFonts w:ascii="Arial" w:hAnsi="Arial" w:eastAsia="Arial" w:cs="Arial"/>
          <w:noProof w:val="0"/>
          <w:sz w:val="18"/>
          <w:szCs w:val="18"/>
          <w:lang w:val="en-GB"/>
        </w:rPr>
        <w:t xml:space="preserve">College </w:t>
      </w:r>
      <w:r w:rsidRPr="4297A507" w:rsidR="6B0D2FCC">
        <w:rPr>
          <w:rFonts w:ascii="Arial" w:hAnsi="Arial" w:eastAsia="Arial" w:cs="Arial"/>
          <w:noProof w:val="0"/>
          <w:sz w:val="18"/>
          <w:szCs w:val="18"/>
          <w:lang w:val="en-GB"/>
        </w:rPr>
        <w:t>O</w:t>
      </w:r>
      <w:r w:rsidRPr="4297A507" w:rsidR="4C04CC99">
        <w:rPr>
          <w:rFonts w:ascii="Arial" w:hAnsi="Arial" w:eastAsia="Arial" w:cs="Arial"/>
          <w:noProof w:val="0"/>
          <w:sz w:val="18"/>
          <w:szCs w:val="18"/>
          <w:lang w:val="en-GB"/>
        </w:rPr>
        <w:t xml:space="preserve">f </w:t>
      </w:r>
      <w:r w:rsidRPr="4297A507" w:rsidR="67DB2989">
        <w:rPr>
          <w:rFonts w:ascii="Arial" w:hAnsi="Arial" w:eastAsia="Arial" w:cs="Arial"/>
          <w:noProof w:val="0"/>
          <w:sz w:val="18"/>
          <w:szCs w:val="18"/>
          <w:lang w:val="en-GB"/>
        </w:rPr>
        <w:t>P</w:t>
      </w:r>
      <w:r w:rsidRPr="4297A507" w:rsidR="4C04CC99">
        <w:rPr>
          <w:rFonts w:ascii="Arial" w:hAnsi="Arial" w:eastAsia="Arial" w:cs="Arial"/>
          <w:noProof w:val="0"/>
          <w:sz w:val="18"/>
          <w:szCs w:val="18"/>
          <w:lang w:val="en-GB"/>
        </w:rPr>
        <w:t>olicing, 202</w:t>
      </w:r>
      <w:r w:rsidRPr="4297A507" w:rsidR="2AE0A588">
        <w:rPr>
          <w:rFonts w:ascii="Arial" w:hAnsi="Arial" w:eastAsia="Arial" w:cs="Arial"/>
          <w:noProof w:val="0"/>
          <w:sz w:val="18"/>
          <w:szCs w:val="18"/>
          <w:lang w:val="en-GB"/>
        </w:rPr>
        <w:t>2</w:t>
      </w:r>
      <w:r w:rsidRPr="4297A507" w:rsidR="4C04CC99">
        <w:rPr>
          <w:rFonts w:ascii="Arial" w:hAnsi="Arial" w:eastAsia="Arial" w:cs="Arial"/>
          <w:noProof w:val="0"/>
          <w:sz w:val="18"/>
          <w:szCs w:val="18"/>
          <w:lang w:val="en-GB"/>
        </w:rPr>
        <w:t>. Problem Analysis Triangle</w:t>
      </w:r>
      <w:r w:rsidRPr="4297A507" w:rsidR="5A98DF75">
        <w:rPr>
          <w:rFonts w:ascii="Arial" w:hAnsi="Arial" w:eastAsia="Arial" w:cs="Arial"/>
          <w:noProof w:val="0"/>
          <w:sz w:val="18"/>
          <w:szCs w:val="18"/>
          <w:lang w:val="en-GB"/>
        </w:rPr>
        <w:t xml:space="preserve">. Available at: </w:t>
      </w:r>
      <w:hyperlink r:id="Rb07a5012d4364ed4">
        <w:r w:rsidRPr="4297A507" w:rsidR="5A98DF75">
          <w:rPr>
            <w:rStyle w:val="Hyperlink"/>
            <w:rFonts w:ascii="Arial" w:hAnsi="Arial" w:eastAsia="Arial" w:cs="Arial"/>
            <w:noProof w:val="0"/>
            <w:sz w:val="18"/>
            <w:szCs w:val="18"/>
            <w:lang w:val="en-GB"/>
          </w:rPr>
          <w:t>https://www.youtube.com/watch?v=lt6Xnn56bh0&amp;t=95s</w:t>
        </w:r>
      </w:hyperlink>
      <w:r w:rsidRPr="4297A507" w:rsidR="6037DDF6">
        <w:rPr>
          <w:rFonts w:ascii="Arial" w:hAnsi="Arial" w:eastAsia="Arial" w:cs="Arial"/>
          <w:noProof w:val="0"/>
          <w:sz w:val="18"/>
          <w:szCs w:val="18"/>
          <w:lang w:val="en-GB"/>
        </w:rPr>
        <w:t xml:space="preserve"> (Accessed 2/1/26)</w:t>
      </w:r>
      <w:r w:rsidRPr="4297A507" w:rsidR="592E10BA">
        <w:rPr>
          <w:rFonts w:ascii="Arial" w:hAnsi="Arial" w:eastAsia="Arial" w:cs="Arial"/>
          <w:noProof w:val="0"/>
          <w:sz w:val="18"/>
          <w:szCs w:val="18"/>
          <w:lang w:val="en-GB"/>
        </w:rPr>
        <w:t xml:space="preserve"> B</w:t>
      </w:r>
    </w:p>
    <w:p xmlns:wp14="http://schemas.microsoft.com/office/word/2010/wordml" w:rsidP="4297A507" wp14:paraId="564E966E" wp14:textId="5545C7BC">
      <w:pPr>
        <w:pStyle w:val="Normal"/>
        <w:spacing w:before="240" w:beforeAutospacing="off" w:after="240" w:afterAutospacing="off"/>
        <w:ind w:left="0" w:right="0"/>
        <w:rPr>
          <w:rFonts w:ascii="Arial" w:hAnsi="Arial" w:eastAsia="Arial" w:cs="Arial"/>
          <w:noProof w:val="0"/>
          <w:sz w:val="18"/>
          <w:szCs w:val="18"/>
          <w:lang w:val="en-GB"/>
        </w:rPr>
      </w:pPr>
      <w:r w:rsidRPr="4297A507" w:rsidR="6785670C">
        <w:rPr>
          <w:rFonts w:ascii="Arial" w:hAnsi="Arial" w:eastAsia="Arial" w:cs="Arial"/>
          <w:noProof w:val="0"/>
          <w:sz w:val="18"/>
          <w:szCs w:val="18"/>
          <w:lang w:val="en-GB"/>
        </w:rPr>
        <w:t>College Of Policing, 202</w:t>
      </w:r>
      <w:r w:rsidRPr="4297A507" w:rsidR="474B48E2">
        <w:rPr>
          <w:rFonts w:ascii="Arial" w:hAnsi="Arial" w:eastAsia="Arial" w:cs="Arial"/>
          <w:noProof w:val="0"/>
          <w:sz w:val="18"/>
          <w:szCs w:val="18"/>
          <w:lang w:val="en-GB"/>
        </w:rPr>
        <w:t>2</w:t>
      </w:r>
      <w:r w:rsidRPr="4297A507" w:rsidR="6785670C">
        <w:rPr>
          <w:rFonts w:ascii="Arial" w:hAnsi="Arial" w:eastAsia="Arial" w:cs="Arial"/>
          <w:noProof w:val="0"/>
          <w:sz w:val="18"/>
          <w:szCs w:val="18"/>
          <w:lang w:val="en-GB"/>
        </w:rPr>
        <w:t xml:space="preserve">. What is Response? Available at: </w:t>
      </w:r>
      <w:hyperlink r:id="R334dcbc0b5e347d7">
        <w:r w:rsidRPr="4297A507" w:rsidR="6785670C">
          <w:rPr>
            <w:rStyle w:val="Hyperlink"/>
            <w:rFonts w:ascii="Arial" w:hAnsi="Arial" w:eastAsia="Arial" w:cs="Arial"/>
            <w:noProof w:val="0"/>
            <w:sz w:val="18"/>
            <w:szCs w:val="18"/>
            <w:lang w:val="en-GB"/>
          </w:rPr>
          <w:t>https://www.youtube.com/watch?v=1nx7Tjnjv5E&amp;t=1s</w:t>
        </w:r>
      </w:hyperlink>
      <w:r w:rsidRPr="4297A507" w:rsidR="2749D913">
        <w:rPr>
          <w:rFonts w:ascii="Arial" w:hAnsi="Arial" w:eastAsia="Arial" w:cs="Arial"/>
          <w:noProof w:val="0"/>
          <w:sz w:val="18"/>
          <w:szCs w:val="18"/>
          <w:lang w:val="en-GB"/>
        </w:rPr>
        <w:t xml:space="preserve"> (Accessed 3/1/26) C</w:t>
      </w:r>
    </w:p>
    <w:p w:rsidR="2218A02B" w:rsidP="4297A507" w:rsidRDefault="2218A02B" w14:paraId="245DD006" w14:textId="2A901A55">
      <w:pPr>
        <w:pStyle w:val="Normal"/>
        <w:spacing w:before="240" w:beforeAutospacing="off" w:after="240" w:afterAutospacing="off"/>
        <w:ind w:left="0" w:right="0"/>
        <w:rPr>
          <w:rFonts w:ascii="Arial" w:hAnsi="Arial" w:eastAsia="Arial" w:cs="Arial"/>
          <w:noProof w:val="0"/>
          <w:sz w:val="18"/>
          <w:szCs w:val="18"/>
          <w:lang w:val="en-GB"/>
        </w:rPr>
      </w:pPr>
      <w:r w:rsidRPr="4297A507" w:rsidR="10016607">
        <w:rPr>
          <w:rFonts w:ascii="Arial" w:hAnsi="Arial" w:eastAsia="Arial" w:cs="Arial"/>
          <w:noProof w:val="0"/>
          <w:sz w:val="18"/>
          <w:szCs w:val="18"/>
          <w:lang w:val="en-GB"/>
        </w:rPr>
        <w:t>College Of Policing, 202</w:t>
      </w:r>
      <w:r w:rsidRPr="4297A507" w:rsidR="69E8BA69">
        <w:rPr>
          <w:rFonts w:ascii="Arial" w:hAnsi="Arial" w:eastAsia="Arial" w:cs="Arial"/>
          <w:noProof w:val="0"/>
          <w:sz w:val="18"/>
          <w:szCs w:val="18"/>
          <w:lang w:val="en-GB"/>
        </w:rPr>
        <w:t>2</w:t>
      </w:r>
      <w:r w:rsidRPr="4297A507" w:rsidR="10016607">
        <w:rPr>
          <w:rFonts w:ascii="Arial" w:hAnsi="Arial" w:eastAsia="Arial" w:cs="Arial"/>
          <w:noProof w:val="0"/>
          <w:sz w:val="18"/>
          <w:szCs w:val="18"/>
          <w:lang w:val="en-GB"/>
        </w:rPr>
        <w:t xml:space="preserve">. Why assess when problem solving? Available at: </w:t>
      </w:r>
      <w:hyperlink r:id="R7d0a5732f5db4239">
        <w:r w:rsidRPr="4297A507" w:rsidR="10016607">
          <w:rPr>
            <w:rStyle w:val="Hyperlink"/>
            <w:rFonts w:ascii="Arial" w:hAnsi="Arial" w:eastAsia="Arial" w:cs="Arial"/>
            <w:noProof w:val="0"/>
            <w:sz w:val="18"/>
            <w:szCs w:val="18"/>
            <w:lang w:val="en-GB"/>
          </w:rPr>
          <w:t>https://www.youtube.com/watch?v=KpoiL7bcLbA&amp;t=7s</w:t>
        </w:r>
      </w:hyperlink>
      <w:r w:rsidRPr="4297A507" w:rsidR="0C1DAADB">
        <w:rPr>
          <w:rFonts w:ascii="Arial" w:hAnsi="Arial" w:eastAsia="Arial" w:cs="Arial"/>
          <w:noProof w:val="0"/>
          <w:sz w:val="18"/>
          <w:szCs w:val="18"/>
          <w:lang w:val="en-GB"/>
        </w:rPr>
        <w:t xml:space="preserve"> (Accessed 3/1/26) </w:t>
      </w:r>
      <w:r w:rsidRPr="4297A507" w:rsidR="6ECEC750">
        <w:rPr>
          <w:rFonts w:ascii="Arial" w:hAnsi="Arial" w:eastAsia="Arial" w:cs="Arial"/>
          <w:noProof w:val="0"/>
          <w:sz w:val="18"/>
          <w:szCs w:val="18"/>
          <w:lang w:val="en-GB"/>
        </w:rPr>
        <w:t>D</w:t>
      </w:r>
    </w:p>
    <w:p w:rsidR="2218A02B" w:rsidP="4297A507" w:rsidRDefault="2218A02B" w14:paraId="70627056" w14:textId="6EA3D0C7">
      <w:pPr>
        <w:pStyle w:val="Normal"/>
        <w:spacing w:before="240" w:beforeAutospacing="off" w:after="240" w:afterAutospacing="off"/>
        <w:ind w:left="0" w:right="0"/>
        <w:rPr>
          <w:rFonts w:ascii="Arial" w:hAnsi="Arial" w:eastAsia="Arial" w:cs="Arial"/>
          <w:noProof w:val="0"/>
          <w:sz w:val="18"/>
          <w:szCs w:val="18"/>
          <w:lang w:val="en-GB"/>
        </w:rPr>
      </w:pPr>
      <w:r w:rsidRPr="4297A507" w:rsidR="169CCDFA">
        <w:rPr>
          <w:rFonts w:ascii="Arial" w:hAnsi="Arial" w:eastAsia="Arial" w:cs="Arial"/>
          <w:noProof w:val="0"/>
          <w:sz w:val="18"/>
          <w:szCs w:val="18"/>
          <w:lang w:val="en-GB"/>
        </w:rPr>
        <w:t>College Of Policing, 2022.</w:t>
      </w:r>
      <w:r w:rsidRPr="4297A507" w:rsidR="658EA182">
        <w:rPr>
          <w:rFonts w:ascii="Arial" w:hAnsi="Arial" w:eastAsia="Arial" w:cs="Arial"/>
          <w:noProof w:val="0"/>
          <w:sz w:val="18"/>
          <w:szCs w:val="18"/>
          <w:lang w:val="en-GB"/>
        </w:rPr>
        <w:t xml:space="preserve"> SARA Model. Available at:</w:t>
      </w:r>
      <w:r w:rsidRPr="4297A507" w:rsidR="169CCDFA">
        <w:rPr>
          <w:rFonts w:ascii="Arial" w:hAnsi="Arial" w:eastAsia="Arial" w:cs="Arial"/>
          <w:noProof w:val="0"/>
          <w:sz w:val="18"/>
          <w:szCs w:val="18"/>
          <w:lang w:val="en-GB"/>
        </w:rPr>
        <w:t xml:space="preserve"> </w:t>
      </w:r>
      <w:hyperlink r:id="R92a3e53dddc54ed5">
        <w:r w:rsidRPr="4297A507" w:rsidR="5B345B0F">
          <w:rPr>
            <w:rStyle w:val="Hyperlink"/>
            <w:rFonts w:ascii="Arial" w:hAnsi="Arial" w:eastAsia="Arial" w:cs="Arial"/>
            <w:noProof w:val="0"/>
            <w:sz w:val="18"/>
            <w:szCs w:val="18"/>
            <w:lang w:val="en-GB"/>
          </w:rPr>
          <w:t>https://www.college.police.uk/guidance/problem-solving-policing/sara-model</w:t>
        </w:r>
      </w:hyperlink>
      <w:r w:rsidRPr="4297A507" w:rsidR="682B135D">
        <w:rPr>
          <w:rFonts w:ascii="Arial" w:hAnsi="Arial" w:eastAsia="Arial" w:cs="Arial"/>
          <w:noProof w:val="0"/>
          <w:sz w:val="18"/>
          <w:szCs w:val="18"/>
          <w:lang w:val="en-GB"/>
        </w:rPr>
        <w:t xml:space="preserve"> Accessed 3/1/26) E</w:t>
      </w:r>
    </w:p>
    <w:p w:rsidR="41D16E1C" w:rsidP="4297A507" w:rsidRDefault="41D16E1C" w14:paraId="02E8B1E9" w14:textId="1D9802BB">
      <w:pPr>
        <w:pStyle w:val="Normal"/>
        <w:spacing w:before="240" w:beforeAutospacing="off" w:after="240" w:afterAutospacing="off"/>
        <w:ind w:left="0" w:right="0"/>
        <w:rPr>
          <w:rFonts w:ascii="Arial" w:hAnsi="Arial" w:eastAsia="Arial" w:cs="Arial"/>
          <w:noProof w:val="0"/>
          <w:sz w:val="18"/>
          <w:szCs w:val="18"/>
          <w:lang w:val="en-GB"/>
        </w:rPr>
      </w:pPr>
      <w:r w:rsidRPr="4297A507" w:rsidR="41D16E1C">
        <w:rPr>
          <w:rFonts w:ascii="Arial" w:hAnsi="Arial" w:eastAsia="Arial" w:cs="Arial"/>
          <w:noProof w:val="0"/>
          <w:sz w:val="18"/>
          <w:szCs w:val="18"/>
          <w:lang w:val="en-GB"/>
        </w:rPr>
        <w:t xml:space="preserve">College Of Policing, 2017. Problem Orientated Policing. Available at: </w:t>
      </w:r>
      <w:hyperlink r:id="Re420c52f7cbc461c">
        <w:r w:rsidRPr="4297A507" w:rsidR="22C9E57F">
          <w:rPr>
            <w:rStyle w:val="Hyperlink"/>
            <w:rFonts w:ascii="Arial" w:hAnsi="Arial" w:eastAsia="Arial" w:cs="Arial"/>
            <w:noProof w:val="0"/>
            <w:sz w:val="18"/>
            <w:szCs w:val="18"/>
            <w:lang w:val="en-GB"/>
          </w:rPr>
          <w:t>https://www.college.police.uk/research/crime-reduction-toolkit/problem-oriented-policing</w:t>
        </w:r>
      </w:hyperlink>
      <w:r w:rsidRPr="4297A507" w:rsidR="22C9E57F">
        <w:rPr>
          <w:rFonts w:ascii="Arial" w:hAnsi="Arial" w:eastAsia="Arial" w:cs="Arial"/>
          <w:noProof w:val="0"/>
          <w:sz w:val="18"/>
          <w:szCs w:val="18"/>
          <w:lang w:val="en-GB"/>
        </w:rPr>
        <w:t xml:space="preserve"> </w:t>
      </w:r>
      <w:r w:rsidRPr="4297A507" w:rsidR="41D16E1C">
        <w:rPr>
          <w:rFonts w:ascii="Arial" w:hAnsi="Arial" w:eastAsia="Arial" w:cs="Arial"/>
          <w:noProof w:val="0"/>
          <w:sz w:val="18"/>
          <w:szCs w:val="18"/>
          <w:lang w:val="en-GB"/>
        </w:rPr>
        <w:t>(Accessed 2/1/26)</w:t>
      </w:r>
    </w:p>
    <w:p w:rsidR="60B77A41" w:rsidP="4297A507" w:rsidRDefault="60B77A41" w14:paraId="58F7B687" w14:textId="7CBF60AB">
      <w:pPr>
        <w:pStyle w:val="Normal"/>
        <w:spacing w:before="240" w:beforeAutospacing="off" w:after="240" w:afterAutospacing="off"/>
        <w:ind w:left="0" w:right="0"/>
        <w:rPr>
          <w:rFonts w:ascii="Arial" w:hAnsi="Arial" w:eastAsia="Arial" w:cs="Arial"/>
          <w:noProof w:val="0"/>
          <w:sz w:val="18"/>
          <w:szCs w:val="18"/>
          <w:lang w:val="en-GB"/>
        </w:rPr>
      </w:pPr>
      <w:r w:rsidRPr="4297A507" w:rsidR="60B77A41">
        <w:rPr>
          <w:rFonts w:ascii="Arial" w:hAnsi="Arial" w:eastAsia="Arial" w:cs="Arial"/>
          <w:noProof w:val="0"/>
          <w:sz w:val="18"/>
          <w:szCs w:val="18"/>
          <w:lang w:val="en-GB"/>
        </w:rPr>
        <w:t xml:space="preserve">Warwickshire Police, N.D. What is hotspot policing? Available at: </w:t>
      </w:r>
      <w:hyperlink r:id="Rb76038213a2748d5">
        <w:r w:rsidRPr="4297A507" w:rsidR="60B77A41">
          <w:rPr>
            <w:rStyle w:val="Hyperlink"/>
            <w:rFonts w:ascii="Arial" w:hAnsi="Arial" w:eastAsia="Arial" w:cs="Arial"/>
            <w:noProof w:val="0"/>
            <w:sz w:val="18"/>
            <w:szCs w:val="18"/>
            <w:lang w:val="en-GB"/>
          </w:rPr>
          <w:t>https://www.warwickshire.police.uk/police-forces/warwickshire-police/areas/warwickshire-police/campaigns/campaigns/2024/op-resolve/what-is-hotspot-policing/</w:t>
        </w:r>
      </w:hyperlink>
      <w:r w:rsidRPr="4297A507" w:rsidR="60B77A41">
        <w:rPr>
          <w:rFonts w:ascii="Arial" w:hAnsi="Arial" w:eastAsia="Arial" w:cs="Arial"/>
          <w:noProof w:val="0"/>
          <w:sz w:val="18"/>
          <w:szCs w:val="18"/>
          <w:lang w:val="en-GB"/>
        </w:rPr>
        <w:t xml:space="preserve"> (Accessed 3/1/26)</w:t>
      </w:r>
    </w:p>
    <w:p w:rsidR="7EBAB332" w:rsidP="4297A507" w:rsidRDefault="7EBAB332" w14:paraId="0F4F587F" w14:textId="04FFD077">
      <w:pPr>
        <w:pStyle w:val="Normal"/>
        <w:spacing w:before="240" w:beforeAutospacing="off" w:after="240" w:afterAutospacing="off"/>
        <w:ind w:left="0" w:right="0"/>
        <w:rPr>
          <w:rFonts w:ascii="Arial" w:hAnsi="Arial" w:eastAsia="Arial" w:cs="Arial"/>
          <w:noProof w:val="0"/>
          <w:sz w:val="18"/>
          <w:szCs w:val="18"/>
          <w:lang w:val="en-GB"/>
        </w:rPr>
      </w:pPr>
      <w:r w:rsidRPr="4297A507" w:rsidR="7EBAB332">
        <w:rPr>
          <w:rFonts w:ascii="Arial" w:hAnsi="Arial" w:eastAsia="Arial" w:cs="Arial"/>
          <w:noProof w:val="0"/>
          <w:sz w:val="18"/>
          <w:szCs w:val="18"/>
          <w:lang w:val="en-GB"/>
        </w:rPr>
        <w:t xml:space="preserve">Andresen, M.A. and Hodgkinson, T.K, 2018. Evaluating the impact of police foot </w:t>
      </w:r>
      <w:r w:rsidRPr="4297A507" w:rsidR="03B2EAB5">
        <w:rPr>
          <w:rFonts w:ascii="Arial" w:hAnsi="Arial" w:eastAsia="Arial" w:cs="Arial"/>
          <w:noProof w:val="0"/>
          <w:sz w:val="18"/>
          <w:szCs w:val="18"/>
          <w:lang w:val="en-GB"/>
        </w:rPr>
        <w:t xml:space="preserve">patrol at the micro geographic level. Policing: An international journal. Available at: </w:t>
      </w:r>
      <w:hyperlink r:id="R6a7c0bfb524149b4">
        <w:r w:rsidRPr="4297A507" w:rsidR="03B2EAB5">
          <w:rPr>
            <w:rStyle w:val="Hyperlink"/>
            <w:rFonts w:ascii="Arial" w:hAnsi="Arial" w:eastAsia="Arial" w:cs="Arial"/>
            <w:noProof w:val="0"/>
            <w:sz w:val="18"/>
            <w:szCs w:val="18"/>
            <w:lang w:val="en-GB"/>
          </w:rPr>
          <w:t>https://www.gov.uk/government/publications/hot-spot-policing-in-england-and-wales-year-ending-march-2023/hot-spot-policing-in-england-and-wales-year-ending-march-2023-evaluation-of-grip-and-bespoke-funded-hot-spot-policing?1</w:t>
        </w:r>
      </w:hyperlink>
      <w:r w:rsidRPr="4297A507" w:rsidR="4243136B">
        <w:rPr>
          <w:rFonts w:ascii="Arial" w:hAnsi="Arial" w:eastAsia="Arial" w:cs="Arial"/>
          <w:noProof w:val="0"/>
          <w:sz w:val="18"/>
          <w:szCs w:val="18"/>
          <w:lang w:val="en-GB"/>
        </w:rPr>
        <w:t xml:space="preserve"> Ac</w:t>
      </w:r>
      <w:r w:rsidRPr="4297A507" w:rsidR="73BB7557">
        <w:rPr>
          <w:rFonts w:ascii="Arial" w:hAnsi="Arial" w:eastAsia="Arial" w:cs="Arial"/>
          <w:noProof w:val="0"/>
          <w:sz w:val="18"/>
          <w:szCs w:val="18"/>
          <w:lang w:val="en-GB"/>
        </w:rPr>
        <w:t>cessed 2/1/26)</w:t>
      </w:r>
    </w:p>
    <w:p w:rsidR="79109B37" w:rsidP="4297A507" w:rsidRDefault="79109B37" w14:paraId="25AF3416" w14:textId="3F33BE1E">
      <w:pPr>
        <w:pStyle w:val="Normal"/>
        <w:spacing w:before="240" w:beforeAutospacing="off" w:after="240" w:afterAutospacing="off"/>
        <w:ind w:left="0" w:right="0"/>
        <w:rPr>
          <w:rFonts w:ascii="Arial" w:hAnsi="Arial" w:eastAsia="Arial" w:cs="Arial"/>
          <w:noProof w:val="0"/>
          <w:sz w:val="18"/>
          <w:szCs w:val="18"/>
          <w:lang w:val="en-GB"/>
        </w:rPr>
      </w:pPr>
      <w:r w:rsidRPr="4297A507" w:rsidR="79109B37">
        <w:rPr>
          <w:rFonts w:ascii="Arial" w:hAnsi="Arial" w:eastAsia="Arial" w:cs="Arial"/>
          <w:noProof w:val="0"/>
          <w:sz w:val="18"/>
          <w:szCs w:val="18"/>
          <w:lang w:val="en-GB"/>
        </w:rPr>
        <w:t>Home Office, 2024. Evaluation report on grip and bespoke funded hot spot policing. Available</w:t>
      </w:r>
      <w:r w:rsidRPr="4297A507" w:rsidR="7E737151">
        <w:rPr>
          <w:rFonts w:ascii="Arial" w:hAnsi="Arial" w:eastAsia="Arial" w:cs="Arial"/>
          <w:noProof w:val="0"/>
          <w:sz w:val="18"/>
          <w:szCs w:val="18"/>
          <w:lang w:val="en-GB"/>
        </w:rPr>
        <w:t xml:space="preserve"> at:</w:t>
      </w:r>
      <w:hyperlink r:id="Rc53a4d5f31334fa4">
        <w:r w:rsidRPr="4297A507" w:rsidR="257DE1F7">
          <w:rPr>
            <w:rStyle w:val="Hyperlink"/>
            <w:rFonts w:ascii="Arial" w:hAnsi="Arial" w:eastAsia="Arial" w:cs="Arial"/>
            <w:noProof w:val="0"/>
            <w:sz w:val="18"/>
            <w:szCs w:val="18"/>
            <w:lang w:val="en-GB"/>
          </w:rPr>
          <w:t>https://www.gov.uk/government/publications/hot-spot-policing-in-england-and-wales-year-ending-march-2022/evaluation-report-on-grip-and-bespoke-funded-hot-spot-policing</w:t>
        </w:r>
      </w:hyperlink>
      <w:r w:rsidRPr="4297A507" w:rsidR="7E737151">
        <w:rPr>
          <w:rFonts w:ascii="Arial" w:hAnsi="Arial" w:eastAsia="Arial" w:cs="Arial"/>
          <w:noProof w:val="0"/>
          <w:sz w:val="18"/>
          <w:szCs w:val="18"/>
          <w:lang w:val="en-GB"/>
        </w:rPr>
        <w:t>(Accessed 2/1/26).</w:t>
      </w:r>
    </w:p>
    <w:p w:rsidR="154A60D2" w:rsidP="4297A507" w:rsidRDefault="154A60D2" w14:paraId="55071595" w14:textId="63E56193">
      <w:pPr>
        <w:pStyle w:val="Normal"/>
        <w:spacing w:before="240" w:beforeAutospacing="off" w:after="240" w:afterAutospacing="off"/>
        <w:ind w:left="0" w:right="0"/>
        <w:rPr>
          <w:rFonts w:ascii="Arial" w:hAnsi="Arial" w:eastAsia="Arial" w:cs="Arial"/>
          <w:noProof w:val="0"/>
          <w:sz w:val="18"/>
          <w:szCs w:val="18"/>
          <w:lang w:val="en-GB"/>
        </w:rPr>
      </w:pPr>
      <w:r w:rsidRPr="4297A507" w:rsidR="154A60D2">
        <w:rPr>
          <w:rFonts w:ascii="Arial" w:hAnsi="Arial" w:eastAsia="Arial" w:cs="Arial"/>
          <w:noProof w:val="0"/>
          <w:sz w:val="18"/>
          <w:szCs w:val="18"/>
          <w:lang w:val="en-GB"/>
        </w:rPr>
        <w:t>Youth Endowment Fund, 2024. Problem Orientated Policing Tool</w:t>
      </w:r>
      <w:r w:rsidRPr="4297A507" w:rsidR="23FE00DF">
        <w:rPr>
          <w:rFonts w:ascii="Arial" w:hAnsi="Arial" w:eastAsia="Arial" w:cs="Arial"/>
          <w:noProof w:val="0"/>
          <w:sz w:val="18"/>
          <w:szCs w:val="18"/>
          <w:lang w:val="en-GB"/>
        </w:rPr>
        <w:t xml:space="preserve"> </w:t>
      </w:r>
      <w:r w:rsidRPr="4297A507" w:rsidR="154A60D2">
        <w:rPr>
          <w:rFonts w:ascii="Arial" w:hAnsi="Arial" w:eastAsia="Arial" w:cs="Arial"/>
          <w:noProof w:val="0"/>
          <w:sz w:val="18"/>
          <w:szCs w:val="18"/>
          <w:lang w:val="en-GB"/>
        </w:rPr>
        <w:t xml:space="preserve">Kit. </w:t>
      </w:r>
      <w:r w:rsidRPr="4297A507" w:rsidR="4B139CC6">
        <w:rPr>
          <w:rFonts w:ascii="Arial" w:hAnsi="Arial" w:eastAsia="Arial" w:cs="Arial"/>
          <w:noProof w:val="0"/>
          <w:sz w:val="18"/>
          <w:szCs w:val="18"/>
          <w:lang w:val="en-GB"/>
        </w:rPr>
        <w:t>Available</w:t>
      </w:r>
      <w:r w:rsidRPr="4297A507" w:rsidR="154A60D2">
        <w:rPr>
          <w:rFonts w:ascii="Arial" w:hAnsi="Arial" w:eastAsia="Arial" w:cs="Arial"/>
          <w:noProof w:val="0"/>
          <w:sz w:val="18"/>
          <w:szCs w:val="18"/>
          <w:lang w:val="en-GB"/>
        </w:rPr>
        <w:t xml:space="preserve"> at: </w:t>
      </w:r>
      <w:hyperlink r:id="R14ca7e163453455a">
        <w:r w:rsidRPr="4297A507" w:rsidR="4295199C">
          <w:rPr>
            <w:rStyle w:val="Hyperlink"/>
            <w:rFonts w:ascii="Arial" w:hAnsi="Arial" w:eastAsia="Arial" w:cs="Arial"/>
            <w:noProof w:val="0"/>
            <w:sz w:val="18"/>
            <w:szCs w:val="18"/>
            <w:lang w:val="en-GB"/>
          </w:rPr>
          <w:t>https://youthendowmentfund.org.uk/toolkit/problem-oriented-policing/</w:t>
        </w:r>
      </w:hyperlink>
      <w:r w:rsidRPr="4297A507" w:rsidR="71D44550">
        <w:rPr>
          <w:rFonts w:ascii="Arial" w:hAnsi="Arial" w:eastAsia="Arial" w:cs="Arial"/>
          <w:noProof w:val="0"/>
          <w:sz w:val="18"/>
          <w:szCs w:val="18"/>
          <w:lang w:val="en-GB"/>
        </w:rPr>
        <w:t xml:space="preserve"> (Accessed 3/1/26)</w:t>
      </w:r>
    </w:p>
    <w:p w:rsidR="204E20A6" w:rsidP="4297A507" w:rsidRDefault="204E20A6" w14:paraId="62F6CCB3" w14:textId="487C0712">
      <w:pPr>
        <w:pStyle w:val="Normal"/>
        <w:spacing w:before="240" w:beforeAutospacing="off" w:after="240" w:afterAutospacing="off"/>
        <w:ind w:left="0" w:right="0"/>
        <w:rPr>
          <w:rFonts w:ascii="Arial" w:hAnsi="Arial" w:eastAsia="Arial" w:cs="Arial"/>
          <w:noProof w:val="0"/>
          <w:sz w:val="18"/>
          <w:szCs w:val="18"/>
          <w:lang w:val="en-GB"/>
        </w:rPr>
      </w:pPr>
      <w:r w:rsidRPr="4297A507" w:rsidR="204E20A6">
        <w:rPr>
          <w:rFonts w:ascii="Arial" w:hAnsi="Arial" w:eastAsia="Arial" w:cs="Arial"/>
          <w:noProof w:val="0"/>
          <w:sz w:val="18"/>
          <w:szCs w:val="18"/>
          <w:lang w:val="en-GB"/>
        </w:rPr>
        <w:t xml:space="preserve">Parliament, 2024. Public trust and confidence in the police. Available at: </w:t>
      </w:r>
      <w:hyperlink r:id="R7577f2875d744439">
        <w:r w:rsidRPr="4297A507" w:rsidR="204E20A6">
          <w:rPr>
            <w:rStyle w:val="Hyperlink"/>
            <w:rFonts w:ascii="Arial" w:hAnsi="Arial" w:eastAsia="Arial" w:cs="Arial"/>
            <w:noProof w:val="0"/>
            <w:sz w:val="18"/>
            <w:szCs w:val="18"/>
            <w:lang w:val="en-GB"/>
          </w:rPr>
          <w:t>https://post.parliament.uk/public-trust-and-confidence-in-the-police/</w:t>
        </w:r>
      </w:hyperlink>
      <w:r w:rsidRPr="4297A507" w:rsidR="204E20A6">
        <w:rPr>
          <w:rFonts w:ascii="Arial" w:hAnsi="Arial" w:eastAsia="Arial" w:cs="Arial"/>
          <w:noProof w:val="0"/>
          <w:sz w:val="18"/>
          <w:szCs w:val="18"/>
          <w:lang w:val="en-GB"/>
        </w:rPr>
        <w:t xml:space="preserve"> (Accessed 2/1/26)</w:t>
      </w:r>
    </w:p>
    <w:p w:rsidR="4E598D9E" w:rsidP="4297A507" w:rsidRDefault="4E598D9E" w14:paraId="2676A837" w14:textId="5E3CBDF8">
      <w:pPr>
        <w:pStyle w:val="Normal"/>
        <w:spacing w:before="240" w:beforeAutospacing="off" w:after="240" w:afterAutospacing="off"/>
        <w:ind w:left="0" w:right="0"/>
        <w:rPr>
          <w:rFonts w:ascii="Arial" w:hAnsi="Arial" w:eastAsia="Arial" w:cs="Arial"/>
          <w:noProof w:val="0"/>
          <w:sz w:val="18"/>
          <w:szCs w:val="18"/>
          <w:lang w:val="en-GB"/>
        </w:rPr>
      </w:pPr>
      <w:r w:rsidRPr="4297A507" w:rsidR="4E598D9E">
        <w:rPr>
          <w:rFonts w:ascii="Arial" w:hAnsi="Arial" w:eastAsia="Arial" w:cs="Arial"/>
          <w:noProof w:val="0"/>
          <w:sz w:val="18"/>
          <w:szCs w:val="18"/>
          <w:lang w:val="en-GB"/>
        </w:rPr>
        <w:t xml:space="preserve">UK Government 2023. Public </w:t>
      </w:r>
      <w:r w:rsidRPr="4297A507" w:rsidR="4E598D9E">
        <w:rPr>
          <w:rFonts w:ascii="Arial" w:hAnsi="Arial" w:eastAsia="Arial" w:cs="Arial"/>
          <w:noProof w:val="0"/>
          <w:sz w:val="18"/>
          <w:szCs w:val="18"/>
          <w:lang w:val="en-GB"/>
        </w:rPr>
        <w:t>perceptions</w:t>
      </w:r>
      <w:r w:rsidRPr="4297A507" w:rsidR="4E598D9E">
        <w:rPr>
          <w:rFonts w:ascii="Arial" w:hAnsi="Arial" w:eastAsia="Arial" w:cs="Arial"/>
          <w:noProof w:val="0"/>
          <w:sz w:val="18"/>
          <w:szCs w:val="18"/>
          <w:lang w:val="en-GB"/>
        </w:rPr>
        <w:t xml:space="preserve"> of policing: </w:t>
      </w:r>
      <w:r w:rsidRPr="4297A507" w:rsidR="6A190AED">
        <w:rPr>
          <w:rFonts w:ascii="Arial" w:hAnsi="Arial" w:eastAsia="Arial" w:cs="Arial"/>
          <w:noProof w:val="0"/>
          <w:sz w:val="18"/>
          <w:szCs w:val="18"/>
          <w:lang w:val="en-GB"/>
        </w:rPr>
        <w:t xml:space="preserve">A review of research and literature. Available at: </w:t>
      </w:r>
      <w:hyperlink r:id="Rd3aeabf775114a26">
        <w:r w:rsidRPr="4297A507" w:rsidR="6A190AED">
          <w:rPr>
            <w:rStyle w:val="Hyperlink"/>
            <w:rFonts w:ascii="Arial" w:hAnsi="Arial" w:eastAsia="Arial" w:cs="Arial"/>
            <w:noProof w:val="0"/>
            <w:sz w:val="18"/>
            <w:szCs w:val="18"/>
            <w:lang w:val="en-GB"/>
          </w:rPr>
          <w:t>https://www.gov.uk/government/publications/public-perceptions-of-policing-a-review-of-research-and-literature/public-perceptions-of-policing-a-review-of-research-and-literature</w:t>
        </w:r>
      </w:hyperlink>
      <w:r w:rsidRPr="4297A507" w:rsidR="6A190AED">
        <w:rPr>
          <w:rFonts w:ascii="Arial" w:hAnsi="Arial" w:eastAsia="Arial" w:cs="Arial"/>
          <w:noProof w:val="0"/>
          <w:sz w:val="18"/>
          <w:szCs w:val="18"/>
          <w:lang w:val="en-GB"/>
        </w:rPr>
        <w:t xml:space="preserve"> (Accessed 2/1/26). </w:t>
      </w:r>
    </w:p>
    <w:p w:rsidR="6AE3C839" w:rsidP="4297A507" w:rsidRDefault="6AE3C839" w14:paraId="1E7B8B7F" w14:textId="6FB61EFB">
      <w:pPr>
        <w:pStyle w:val="Normal"/>
        <w:spacing w:before="240" w:beforeAutospacing="off" w:after="240" w:afterAutospacing="off"/>
        <w:ind w:left="0" w:right="0"/>
        <w:rPr>
          <w:rFonts w:ascii="Arial" w:hAnsi="Arial" w:eastAsia="Arial" w:cs="Arial"/>
          <w:noProof w:val="0"/>
          <w:sz w:val="18"/>
          <w:szCs w:val="18"/>
          <w:lang w:val="en-GB"/>
        </w:rPr>
      </w:pPr>
      <w:r w:rsidRPr="4297A507" w:rsidR="6AE3C839">
        <w:rPr>
          <w:rFonts w:ascii="Arial" w:hAnsi="Arial" w:eastAsia="Arial" w:cs="Arial"/>
          <w:noProof w:val="0"/>
          <w:sz w:val="18"/>
          <w:szCs w:val="18"/>
          <w:lang w:val="en-GB"/>
        </w:rPr>
        <w:t xml:space="preserve">University Of Huddersfield, 2019. Problem orientated policing in England and Wales 2019. Available at: </w:t>
      </w:r>
      <w:hyperlink r:id="Rc9e7bcb57db94d96">
        <w:r w:rsidRPr="4297A507" w:rsidR="6AE3C839">
          <w:rPr>
            <w:rStyle w:val="Hyperlink"/>
            <w:rFonts w:ascii="Arial" w:hAnsi="Arial" w:eastAsia="Arial" w:cs="Arial"/>
            <w:noProof w:val="0"/>
            <w:sz w:val="18"/>
            <w:szCs w:val="18"/>
            <w:lang w:val="en-GB"/>
          </w:rPr>
          <w:t>https://pure.hud.ac.uk/en/publications/problem-oriented-policing-in-england-and-wales-2019/?utm_source=chatgpt.com</w:t>
        </w:r>
      </w:hyperlink>
      <w:r w:rsidRPr="4297A507" w:rsidR="23F26464">
        <w:rPr>
          <w:rFonts w:ascii="Arial" w:hAnsi="Arial" w:eastAsia="Arial" w:cs="Arial"/>
          <w:noProof w:val="0"/>
          <w:sz w:val="18"/>
          <w:szCs w:val="18"/>
          <w:lang w:val="en-GB"/>
        </w:rPr>
        <w:t xml:space="preserve"> (Accessed 2/1/26)</w:t>
      </w:r>
    </w:p>
    <w:p w:rsidR="23F26464" w:rsidP="4297A507" w:rsidRDefault="23F26464" w14:paraId="727B40B3" w14:textId="53F5F7B0">
      <w:pPr>
        <w:pStyle w:val="Normal"/>
        <w:spacing w:before="240" w:beforeAutospacing="off" w:after="240" w:afterAutospacing="off"/>
        <w:ind w:left="0" w:right="0"/>
        <w:rPr>
          <w:rFonts w:ascii="Arial" w:hAnsi="Arial" w:eastAsia="Arial" w:cs="Arial"/>
          <w:noProof w:val="0"/>
          <w:sz w:val="18"/>
          <w:szCs w:val="18"/>
          <w:lang w:val="en-GB"/>
        </w:rPr>
      </w:pPr>
      <w:r w:rsidRPr="4297A507" w:rsidR="23F26464">
        <w:rPr>
          <w:rFonts w:ascii="Arial" w:hAnsi="Arial" w:eastAsia="Arial" w:cs="Arial"/>
          <w:noProof w:val="0"/>
          <w:sz w:val="18"/>
          <w:szCs w:val="18"/>
          <w:lang w:val="en-GB"/>
        </w:rPr>
        <w:t xml:space="preserve">HMICFRS 2024. State of Policing: The annual </w:t>
      </w:r>
      <w:r w:rsidRPr="4297A507" w:rsidR="7A97F22F">
        <w:rPr>
          <w:rFonts w:ascii="Arial" w:hAnsi="Arial" w:eastAsia="Arial" w:cs="Arial"/>
          <w:noProof w:val="0"/>
          <w:sz w:val="18"/>
          <w:szCs w:val="18"/>
          <w:lang w:val="en-GB"/>
        </w:rPr>
        <w:t>Assessment</w:t>
      </w:r>
      <w:r w:rsidRPr="4297A507" w:rsidR="23F26464">
        <w:rPr>
          <w:rFonts w:ascii="Arial" w:hAnsi="Arial" w:eastAsia="Arial" w:cs="Arial"/>
          <w:noProof w:val="0"/>
          <w:sz w:val="18"/>
          <w:szCs w:val="18"/>
          <w:lang w:val="en-GB"/>
        </w:rPr>
        <w:t xml:space="preserve"> of policing in</w:t>
      </w:r>
      <w:r w:rsidRPr="4297A507" w:rsidR="31537D84">
        <w:rPr>
          <w:rFonts w:ascii="Arial" w:hAnsi="Arial" w:eastAsia="Arial" w:cs="Arial"/>
          <w:noProof w:val="0"/>
          <w:sz w:val="18"/>
          <w:szCs w:val="18"/>
          <w:lang w:val="en-GB"/>
        </w:rPr>
        <w:t xml:space="preserve"> England and Wales</w:t>
      </w:r>
      <w:r w:rsidRPr="4297A507" w:rsidR="408B96D0">
        <w:rPr>
          <w:rFonts w:ascii="Arial" w:hAnsi="Arial" w:eastAsia="Arial" w:cs="Arial"/>
          <w:noProof w:val="0"/>
          <w:sz w:val="18"/>
          <w:szCs w:val="18"/>
          <w:lang w:val="en-GB"/>
        </w:rPr>
        <w:t xml:space="preserve"> 2024-2025. Available at: </w:t>
      </w:r>
      <w:hyperlink r:id="Rfb9d66a3b2974fd8">
        <w:r w:rsidRPr="4297A507" w:rsidR="408B96D0">
          <w:rPr>
            <w:rStyle w:val="Hyperlink"/>
            <w:rFonts w:ascii="Arial" w:hAnsi="Arial" w:eastAsia="Arial" w:cs="Arial"/>
            <w:noProof w:val="0"/>
            <w:sz w:val="18"/>
            <w:szCs w:val="18"/>
            <w:lang w:val="en-GB"/>
          </w:rPr>
          <w:t>https://hmicfrs.justiceinspectorates.gov.uk/publication-html/state-of-policing-the-annual-assessment-of-policing-in-england-and-wales-2024-25/</w:t>
        </w:r>
      </w:hyperlink>
      <w:r w:rsidRPr="4297A507" w:rsidR="408B96D0">
        <w:rPr>
          <w:rFonts w:ascii="Arial" w:hAnsi="Arial" w:eastAsia="Arial" w:cs="Arial"/>
          <w:noProof w:val="0"/>
          <w:sz w:val="18"/>
          <w:szCs w:val="18"/>
          <w:lang w:val="en-GB"/>
        </w:rPr>
        <w:t xml:space="preserve"> (Accessed 2/1/26)</w:t>
      </w:r>
    </w:p>
    <w:p w:rsidR="0A15668E" w:rsidP="4297A507" w:rsidRDefault="0A15668E" w14:paraId="33BF4BE9" w14:textId="59FCB06D">
      <w:pPr>
        <w:pStyle w:val="Normal"/>
        <w:suppressLineNumbers w:val="0"/>
        <w:bidi w:val="0"/>
        <w:spacing w:before="240" w:beforeAutospacing="off" w:after="240" w:afterAutospacing="off"/>
        <w:ind w:left="0" w:right="0"/>
        <w:rPr>
          <w:rFonts w:ascii="Arial" w:hAnsi="Arial" w:eastAsia="Arial" w:cs="Arial"/>
          <w:noProof w:val="0"/>
          <w:sz w:val="20"/>
          <w:szCs w:val="20"/>
          <w:lang w:val="en-GB"/>
        </w:rPr>
      </w:pPr>
      <w:r w:rsidRPr="4297A507" w:rsidR="0A15668E">
        <w:rPr>
          <w:rFonts w:ascii="Arial" w:hAnsi="Arial" w:eastAsia="Arial" w:cs="Arial"/>
          <w:i w:val="0"/>
          <w:iCs w:val="0"/>
          <w:noProof w:val="0"/>
          <w:sz w:val="20"/>
          <w:szCs w:val="20"/>
          <w:lang w:val="en-GB"/>
        </w:rPr>
        <w:t xml:space="preserve">Karen Bullock, Aiden Sidebottom, Rachel Armitage, Matthew P.J, Ashby, Caitlin </w:t>
      </w:r>
      <w:r w:rsidRPr="4297A507" w:rsidR="0A15668E">
        <w:rPr>
          <w:rFonts w:ascii="Arial" w:hAnsi="Arial" w:eastAsia="Arial" w:cs="Arial"/>
          <w:i w:val="0"/>
          <w:iCs w:val="0"/>
          <w:noProof w:val="0"/>
          <w:sz w:val="20"/>
          <w:szCs w:val="20"/>
          <w:lang w:val="en-GB"/>
        </w:rPr>
        <w:t>Clemmow</w:t>
      </w:r>
      <w:r w:rsidRPr="4297A507" w:rsidR="0A15668E">
        <w:rPr>
          <w:rFonts w:ascii="Arial" w:hAnsi="Arial" w:eastAsia="Arial" w:cs="Arial"/>
          <w:i w:val="0"/>
          <w:iCs w:val="0"/>
          <w:noProof w:val="0"/>
          <w:sz w:val="20"/>
          <w:szCs w:val="20"/>
          <w:lang w:val="en-GB"/>
        </w:rPr>
        <w:t xml:space="preserve">, Stuart Kirby, Gloria Laycock, Nick Tilley. 2021 Problem Orientated Policing in England and Wales: barriers and </w:t>
      </w:r>
      <w:r w:rsidRPr="4297A507" w:rsidR="662935C6">
        <w:rPr>
          <w:rFonts w:ascii="Arial" w:hAnsi="Arial" w:eastAsia="Arial" w:cs="Arial"/>
          <w:i w:val="0"/>
          <w:iCs w:val="0"/>
          <w:noProof w:val="0"/>
          <w:sz w:val="20"/>
          <w:szCs w:val="20"/>
          <w:lang w:val="en-GB"/>
        </w:rPr>
        <w:t>facilitators</w:t>
      </w:r>
      <w:r w:rsidRPr="4297A507" w:rsidR="0A15668E">
        <w:rPr>
          <w:rFonts w:ascii="Arial" w:hAnsi="Arial" w:eastAsia="Arial" w:cs="Arial"/>
          <w:i w:val="0"/>
          <w:iCs w:val="0"/>
          <w:noProof w:val="0"/>
          <w:sz w:val="20"/>
          <w:szCs w:val="20"/>
          <w:lang w:val="en-GB"/>
        </w:rPr>
        <w:t xml:space="preserve">. Available at: </w:t>
      </w:r>
      <w:hyperlink r:id="Rc88c7f2b25924b2e">
        <w:r w:rsidRPr="4297A507" w:rsidR="6B9D7167">
          <w:rPr>
            <w:rStyle w:val="Hyperlink"/>
            <w:rFonts w:ascii="Arial" w:hAnsi="Arial" w:eastAsia="Arial" w:cs="Arial"/>
            <w:noProof w:val="0"/>
            <w:sz w:val="20"/>
            <w:szCs w:val="20"/>
            <w:lang w:val="en-GB"/>
          </w:rPr>
          <w:t>https://prohic.nl/wp-content/uploads/2021/12/305-ProblemOrientedPolicinginEnglandandWalesBarriersandFacilitatorsEmpirical.December2021.pdf?utm_=</w:t>
        </w:r>
      </w:hyperlink>
      <w:r w:rsidRPr="4297A507" w:rsidR="6B9D7167">
        <w:rPr>
          <w:rFonts w:ascii="Arial" w:hAnsi="Arial" w:eastAsia="Arial" w:cs="Arial"/>
          <w:noProof w:val="0"/>
          <w:sz w:val="20"/>
          <w:szCs w:val="20"/>
          <w:lang w:val="en-GB"/>
        </w:rPr>
        <w:t xml:space="preserve"> (Accessed 3/2/26)</w:t>
      </w:r>
    </w:p>
    <w:p w:rsidR="2759EF5A" w:rsidP="4297A507" w:rsidRDefault="2759EF5A" w14:paraId="117D6D7B" w14:textId="0D8E6298">
      <w:pPr>
        <w:pStyle w:val="Normal"/>
        <w:suppressLineNumbers w:val="0"/>
        <w:bidi w:val="0"/>
        <w:spacing w:before="240" w:beforeAutospacing="off" w:after="240" w:afterAutospacing="off"/>
        <w:ind w:left="0" w:right="0"/>
        <w:rPr>
          <w:rFonts w:ascii="Arial" w:hAnsi="Arial" w:eastAsia="Arial" w:cs="Arial"/>
          <w:noProof w:val="0"/>
          <w:sz w:val="20"/>
          <w:szCs w:val="20"/>
          <w:lang w:val="en-GB"/>
        </w:rPr>
      </w:pPr>
      <w:r w:rsidRPr="4297A507" w:rsidR="2759EF5A">
        <w:rPr>
          <w:rFonts w:ascii="Arial" w:hAnsi="Arial" w:eastAsia="Arial" w:cs="Arial"/>
          <w:noProof w:val="0"/>
          <w:sz w:val="20"/>
          <w:szCs w:val="20"/>
          <w:lang w:val="en-GB"/>
        </w:rPr>
        <w:t>Home Office, N.D The Kirkhol</w:t>
      </w:r>
      <w:r w:rsidRPr="4297A507" w:rsidR="00FC2B7A">
        <w:rPr>
          <w:rFonts w:ascii="Arial" w:hAnsi="Arial" w:eastAsia="Arial" w:cs="Arial"/>
          <w:noProof w:val="0"/>
          <w:sz w:val="20"/>
          <w:szCs w:val="20"/>
          <w:lang w:val="en-GB"/>
        </w:rPr>
        <w:t xml:space="preserve">t </w:t>
      </w:r>
      <w:r w:rsidRPr="4297A507" w:rsidR="2759EF5A">
        <w:rPr>
          <w:rFonts w:ascii="Arial" w:hAnsi="Arial" w:eastAsia="Arial" w:cs="Arial"/>
          <w:noProof w:val="0"/>
          <w:sz w:val="20"/>
          <w:szCs w:val="20"/>
          <w:lang w:val="en-GB"/>
        </w:rPr>
        <w:t xml:space="preserve">Burglary Prevention Project: Phase II Available at: </w:t>
      </w:r>
      <w:hyperlink r:id="Ra5af932ffd83400f">
        <w:r w:rsidRPr="4297A507" w:rsidR="2759EF5A">
          <w:rPr>
            <w:rStyle w:val="Hyperlink"/>
            <w:rFonts w:ascii="Arial" w:hAnsi="Arial" w:eastAsia="Arial" w:cs="Arial"/>
            <w:noProof w:val="0"/>
            <w:sz w:val="20"/>
            <w:szCs w:val="20"/>
            <w:lang w:val="en-GB"/>
          </w:rPr>
          <w:t>https://popcenter.asu.edu/sites/g/files/litvpz3631/files/problems/burglary_home/PDFs/Forrester_Frenz_O'Connell_Pease_1990.pdf</w:t>
        </w:r>
      </w:hyperlink>
      <w:r w:rsidRPr="4297A507" w:rsidR="2759EF5A">
        <w:rPr>
          <w:rFonts w:ascii="Arial" w:hAnsi="Arial" w:eastAsia="Arial" w:cs="Arial"/>
          <w:noProof w:val="0"/>
          <w:sz w:val="20"/>
          <w:szCs w:val="20"/>
          <w:lang w:val="en-GB"/>
        </w:rPr>
        <w:t xml:space="preserve"> (Accessed 3/1</w:t>
      </w:r>
      <w:r w:rsidRPr="4297A507" w:rsidR="6B946FDE">
        <w:rPr>
          <w:rFonts w:ascii="Arial" w:hAnsi="Arial" w:eastAsia="Arial" w:cs="Arial"/>
          <w:noProof w:val="0"/>
          <w:sz w:val="20"/>
          <w:szCs w:val="20"/>
          <w:lang w:val="en-GB"/>
        </w:rPr>
        <w:t>/26)</w:t>
      </w:r>
    </w:p>
    <w:p w:rsidR="0BC927E4" w:rsidP="4297A507" w:rsidRDefault="0BC927E4" w14:paraId="234476CA" w14:textId="75D1641D">
      <w:pPr>
        <w:pStyle w:val="Normal"/>
        <w:suppressLineNumbers w:val="0"/>
        <w:bidi w:val="0"/>
        <w:spacing w:before="240" w:beforeAutospacing="off" w:after="240" w:afterAutospacing="off"/>
        <w:ind w:left="0" w:right="0"/>
        <w:rPr>
          <w:rFonts w:ascii="Arial" w:hAnsi="Arial" w:eastAsia="Arial" w:cs="Arial"/>
          <w:noProof w:val="0"/>
          <w:sz w:val="20"/>
          <w:szCs w:val="20"/>
          <w:lang w:val="en-GB"/>
        </w:rPr>
      </w:pPr>
      <w:r w:rsidRPr="4297A507" w:rsidR="0BC927E4">
        <w:rPr>
          <w:rFonts w:ascii="Arial" w:hAnsi="Arial" w:eastAsia="Arial" w:cs="Arial"/>
          <w:noProof w:val="0"/>
          <w:sz w:val="20"/>
          <w:szCs w:val="20"/>
          <w:lang w:val="en-GB"/>
        </w:rPr>
        <w:t xml:space="preserve">Department of </w:t>
      </w:r>
      <w:r w:rsidRPr="4297A507" w:rsidR="3BD95A21">
        <w:rPr>
          <w:rFonts w:ascii="Arial" w:hAnsi="Arial" w:eastAsia="Arial" w:cs="Arial"/>
          <w:noProof w:val="0"/>
          <w:sz w:val="20"/>
          <w:szCs w:val="20"/>
          <w:lang w:val="en-GB"/>
        </w:rPr>
        <w:t>Justice</w:t>
      </w:r>
      <w:r w:rsidRPr="4297A507" w:rsidR="0BC927E4">
        <w:rPr>
          <w:rFonts w:ascii="Arial" w:hAnsi="Arial" w:eastAsia="Arial" w:cs="Arial"/>
          <w:noProof w:val="0"/>
          <w:sz w:val="20"/>
          <w:szCs w:val="20"/>
          <w:lang w:val="en-GB"/>
        </w:rPr>
        <w:t xml:space="preserve">, 2026. Kirkholt Burglary Prevention Project. Available at: </w:t>
      </w:r>
      <w:hyperlink r:id="Rc76d8b7806d54ecf">
        <w:r w:rsidRPr="4297A507" w:rsidR="0BC927E4">
          <w:rPr>
            <w:rStyle w:val="Hyperlink"/>
            <w:rFonts w:ascii="Arial" w:hAnsi="Arial" w:eastAsia="Arial" w:cs="Arial"/>
            <w:noProof w:val="0"/>
            <w:sz w:val="20"/>
            <w:szCs w:val="20"/>
            <w:lang w:val="en-GB"/>
          </w:rPr>
          <w:t>https://www.ojp.gov/ncjrs/virtual-library/abstracts/kirkholt-burglary-prevention-project?utm_</w:t>
        </w:r>
      </w:hyperlink>
      <w:r w:rsidRPr="4297A507" w:rsidR="0BC927E4">
        <w:rPr>
          <w:rFonts w:ascii="Arial" w:hAnsi="Arial" w:eastAsia="Arial" w:cs="Arial"/>
          <w:noProof w:val="0"/>
          <w:sz w:val="20"/>
          <w:szCs w:val="20"/>
          <w:lang w:val="en-GB"/>
        </w:rPr>
        <w:t xml:space="preserve"> (Accessed 4/1/26)</w:t>
      </w:r>
    </w:p>
    <w:p xmlns:wp14="http://schemas.microsoft.com/office/word/2010/wordml" w:rsidP="3F5E1251" wp14:paraId="45C0CDB5" wp14:textId="7F663582">
      <w:pPr>
        <w:pStyle w:val="Normal"/>
        <w:spacing w:before="240" w:beforeAutospacing="off" w:after="240" w:afterAutospacing="off"/>
        <w:ind w:left="0" w:right="0"/>
        <w:rPr>
          <w:rFonts w:ascii="Arial" w:hAnsi="Arial" w:eastAsia="Arial" w:cs="Arial"/>
          <w:noProof w:val="0"/>
          <w:sz w:val="20"/>
          <w:szCs w:val="20"/>
          <w:lang w:val="en-GB"/>
        </w:rPr>
      </w:pPr>
    </w:p>
    <w:p xmlns:wp14="http://schemas.microsoft.com/office/word/2010/wordml" w:rsidP="3F5E1251" wp14:paraId="677419A1" wp14:textId="33C71BBC">
      <w:pPr>
        <w:pStyle w:val="Normal"/>
        <w:spacing w:before="240" w:beforeAutospacing="off" w:after="240" w:afterAutospacing="off"/>
        <w:ind w:left="0" w:right="0"/>
        <w:rPr>
          <w:rFonts w:ascii="Arial" w:hAnsi="Arial" w:eastAsia="Arial" w:cs="Arial"/>
          <w:noProof w:val="0"/>
          <w:sz w:val="20"/>
          <w:szCs w:val="20"/>
          <w:lang w:val="en-GB"/>
        </w:rPr>
      </w:pPr>
    </w:p>
    <w:p xmlns:wp14="http://schemas.microsoft.com/office/word/2010/wordml" w:rsidP="3F5E1251" wp14:paraId="33A06CE8" wp14:textId="48525245">
      <w:pPr>
        <w:pStyle w:val="Normal"/>
        <w:spacing w:before="240" w:beforeAutospacing="off" w:after="240" w:afterAutospacing="off"/>
        <w:ind w:left="0" w:right="0"/>
        <w:rPr>
          <w:rFonts w:ascii="Arial" w:hAnsi="Arial" w:eastAsia="Arial" w:cs="Arial"/>
          <w:noProof w:val="0"/>
          <w:sz w:val="20"/>
          <w:szCs w:val="20"/>
          <w:lang w:val="en-GB"/>
        </w:rPr>
      </w:pPr>
    </w:p>
    <w:p xmlns:wp14="http://schemas.microsoft.com/office/word/2010/wordml" w:rsidP="3F5E1251" wp14:paraId="5E5787A5" wp14:textId="133BFDB3">
      <w:pPr>
        <w:pStyle w:val="Normal"/>
        <w:spacing w:before="240" w:beforeAutospacing="off" w:after="240" w:afterAutospacing="off"/>
        <w:ind w:left="0" w:right="0"/>
        <w:rPr>
          <w:rFonts w:ascii="Arial" w:hAnsi="Arial" w:eastAsia="Arial" w:cs="Arial"/>
          <w:i w:val="0"/>
          <w:i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42B09"/>
    <w:rsid w:val="001D7F5F"/>
    <w:rsid w:val="0055B798"/>
    <w:rsid w:val="00886E80"/>
    <w:rsid w:val="008E35E3"/>
    <w:rsid w:val="00C799FE"/>
    <w:rsid w:val="00DD9251"/>
    <w:rsid w:val="00FC2B7A"/>
    <w:rsid w:val="01216EBD"/>
    <w:rsid w:val="01384069"/>
    <w:rsid w:val="013DD5E5"/>
    <w:rsid w:val="0159FDFA"/>
    <w:rsid w:val="015B9DD6"/>
    <w:rsid w:val="01776F5E"/>
    <w:rsid w:val="01D42100"/>
    <w:rsid w:val="01EE4625"/>
    <w:rsid w:val="0223149F"/>
    <w:rsid w:val="022548E4"/>
    <w:rsid w:val="0256BF2B"/>
    <w:rsid w:val="02750A58"/>
    <w:rsid w:val="02EB2F4C"/>
    <w:rsid w:val="02F4C7B1"/>
    <w:rsid w:val="030575D4"/>
    <w:rsid w:val="03361D14"/>
    <w:rsid w:val="03A60F76"/>
    <w:rsid w:val="03B2EAB5"/>
    <w:rsid w:val="03C871A3"/>
    <w:rsid w:val="03D2EAF7"/>
    <w:rsid w:val="03EDFAFE"/>
    <w:rsid w:val="04078D7D"/>
    <w:rsid w:val="0470375D"/>
    <w:rsid w:val="04A1E9CA"/>
    <w:rsid w:val="04A79B36"/>
    <w:rsid w:val="04DFC91C"/>
    <w:rsid w:val="04EBC8C8"/>
    <w:rsid w:val="05408F27"/>
    <w:rsid w:val="0573CBED"/>
    <w:rsid w:val="0581E3EA"/>
    <w:rsid w:val="05979F06"/>
    <w:rsid w:val="059DCCDB"/>
    <w:rsid w:val="05AB7A73"/>
    <w:rsid w:val="05E38AEB"/>
    <w:rsid w:val="05F49E1A"/>
    <w:rsid w:val="0610CAD3"/>
    <w:rsid w:val="06307E07"/>
    <w:rsid w:val="06673B60"/>
    <w:rsid w:val="067C2205"/>
    <w:rsid w:val="069E94F4"/>
    <w:rsid w:val="06A37287"/>
    <w:rsid w:val="06AE46A9"/>
    <w:rsid w:val="07419A0A"/>
    <w:rsid w:val="07C5BF62"/>
    <w:rsid w:val="07F996D9"/>
    <w:rsid w:val="082A4423"/>
    <w:rsid w:val="086BEF14"/>
    <w:rsid w:val="0883CF33"/>
    <w:rsid w:val="08D6297F"/>
    <w:rsid w:val="093245E6"/>
    <w:rsid w:val="0941FC20"/>
    <w:rsid w:val="099FD020"/>
    <w:rsid w:val="09C0992E"/>
    <w:rsid w:val="09C43E06"/>
    <w:rsid w:val="09F262C2"/>
    <w:rsid w:val="0A15668E"/>
    <w:rsid w:val="0A3F7014"/>
    <w:rsid w:val="0A4132F1"/>
    <w:rsid w:val="0A52FAC1"/>
    <w:rsid w:val="0A89F2BC"/>
    <w:rsid w:val="0B0CEFCD"/>
    <w:rsid w:val="0B35C028"/>
    <w:rsid w:val="0B375722"/>
    <w:rsid w:val="0B4F8D1D"/>
    <w:rsid w:val="0B5D7E73"/>
    <w:rsid w:val="0BC927E4"/>
    <w:rsid w:val="0BDDCF6B"/>
    <w:rsid w:val="0C1DAADB"/>
    <w:rsid w:val="0C4238DF"/>
    <w:rsid w:val="0C500531"/>
    <w:rsid w:val="0C5FFD96"/>
    <w:rsid w:val="0C60F74E"/>
    <w:rsid w:val="0C995DDD"/>
    <w:rsid w:val="0CD79CC3"/>
    <w:rsid w:val="0CDA7BF1"/>
    <w:rsid w:val="0CDCE79B"/>
    <w:rsid w:val="0CE8BC97"/>
    <w:rsid w:val="0CF60E86"/>
    <w:rsid w:val="0D459B31"/>
    <w:rsid w:val="0D7E6DDD"/>
    <w:rsid w:val="0DD88D94"/>
    <w:rsid w:val="0E01830A"/>
    <w:rsid w:val="0E02F9BC"/>
    <w:rsid w:val="0E252D90"/>
    <w:rsid w:val="0E3DD8A7"/>
    <w:rsid w:val="0EB2B12E"/>
    <w:rsid w:val="0EB3CA85"/>
    <w:rsid w:val="0ECF7A9F"/>
    <w:rsid w:val="0EDBAABD"/>
    <w:rsid w:val="0EDC4E26"/>
    <w:rsid w:val="0EEE52BF"/>
    <w:rsid w:val="0EEE81A6"/>
    <w:rsid w:val="0F469756"/>
    <w:rsid w:val="0FA84F62"/>
    <w:rsid w:val="0FCBBA7C"/>
    <w:rsid w:val="0FDC08E2"/>
    <w:rsid w:val="0FDED1AC"/>
    <w:rsid w:val="10016607"/>
    <w:rsid w:val="10488ADC"/>
    <w:rsid w:val="1057F683"/>
    <w:rsid w:val="1059B95A"/>
    <w:rsid w:val="10D0252E"/>
    <w:rsid w:val="10D854A2"/>
    <w:rsid w:val="10EEF4FB"/>
    <w:rsid w:val="111E2F07"/>
    <w:rsid w:val="11356144"/>
    <w:rsid w:val="11992D15"/>
    <w:rsid w:val="11A51F7D"/>
    <w:rsid w:val="11BE01B9"/>
    <w:rsid w:val="11D19B51"/>
    <w:rsid w:val="11EFC849"/>
    <w:rsid w:val="12101A49"/>
    <w:rsid w:val="12DC95F7"/>
    <w:rsid w:val="12FDF4EA"/>
    <w:rsid w:val="1329C154"/>
    <w:rsid w:val="133852CA"/>
    <w:rsid w:val="1396DD86"/>
    <w:rsid w:val="13B859A2"/>
    <w:rsid w:val="13C3FD4F"/>
    <w:rsid w:val="13CD5235"/>
    <w:rsid w:val="13E66059"/>
    <w:rsid w:val="145FC38F"/>
    <w:rsid w:val="1487F628"/>
    <w:rsid w:val="149AEDBD"/>
    <w:rsid w:val="14C801CB"/>
    <w:rsid w:val="14D319D3"/>
    <w:rsid w:val="14D43DA1"/>
    <w:rsid w:val="14FABFC0"/>
    <w:rsid w:val="150DCB54"/>
    <w:rsid w:val="152380B9"/>
    <w:rsid w:val="152912A5"/>
    <w:rsid w:val="154A60D2"/>
    <w:rsid w:val="156B9B8A"/>
    <w:rsid w:val="15B8FF15"/>
    <w:rsid w:val="15F69D7A"/>
    <w:rsid w:val="16091F4E"/>
    <w:rsid w:val="162C874B"/>
    <w:rsid w:val="1675EB4B"/>
    <w:rsid w:val="167C229A"/>
    <w:rsid w:val="167E8D5E"/>
    <w:rsid w:val="169CCDFA"/>
    <w:rsid w:val="16C1A584"/>
    <w:rsid w:val="178618FE"/>
    <w:rsid w:val="179BD6DF"/>
    <w:rsid w:val="179E2F38"/>
    <w:rsid w:val="17CFF593"/>
    <w:rsid w:val="17FC0F95"/>
    <w:rsid w:val="1821DD95"/>
    <w:rsid w:val="185792DB"/>
    <w:rsid w:val="1859BED0"/>
    <w:rsid w:val="186F273C"/>
    <w:rsid w:val="1873617F"/>
    <w:rsid w:val="18C9445F"/>
    <w:rsid w:val="1911DE64"/>
    <w:rsid w:val="19C8B02B"/>
    <w:rsid w:val="19CEFBB0"/>
    <w:rsid w:val="1A03C170"/>
    <w:rsid w:val="1A380645"/>
    <w:rsid w:val="1A3F6BB5"/>
    <w:rsid w:val="1AACDF2D"/>
    <w:rsid w:val="1B68226D"/>
    <w:rsid w:val="1B829833"/>
    <w:rsid w:val="1BB0F9D3"/>
    <w:rsid w:val="1BC26926"/>
    <w:rsid w:val="1BE02245"/>
    <w:rsid w:val="1C178FEC"/>
    <w:rsid w:val="1C3C9A6C"/>
    <w:rsid w:val="1C848B55"/>
    <w:rsid w:val="1CCF9A88"/>
    <w:rsid w:val="1D2B3443"/>
    <w:rsid w:val="1D45C4B2"/>
    <w:rsid w:val="1D4C376C"/>
    <w:rsid w:val="1D6377AC"/>
    <w:rsid w:val="1D80F870"/>
    <w:rsid w:val="1D92B44D"/>
    <w:rsid w:val="1DE77C4A"/>
    <w:rsid w:val="1E124C99"/>
    <w:rsid w:val="1E4489DF"/>
    <w:rsid w:val="1E5673D9"/>
    <w:rsid w:val="1E72911E"/>
    <w:rsid w:val="1E74A894"/>
    <w:rsid w:val="1E814686"/>
    <w:rsid w:val="1E946637"/>
    <w:rsid w:val="1E994487"/>
    <w:rsid w:val="1EC6982E"/>
    <w:rsid w:val="1EC9F2CB"/>
    <w:rsid w:val="1F19BFD3"/>
    <w:rsid w:val="1F76FC60"/>
    <w:rsid w:val="1F8A34AD"/>
    <w:rsid w:val="1FF6F0A9"/>
    <w:rsid w:val="200AD87B"/>
    <w:rsid w:val="204E20A6"/>
    <w:rsid w:val="20B22A84"/>
    <w:rsid w:val="20EB6D41"/>
    <w:rsid w:val="20EBB777"/>
    <w:rsid w:val="2108E761"/>
    <w:rsid w:val="2160E857"/>
    <w:rsid w:val="216CCB2B"/>
    <w:rsid w:val="21A369FE"/>
    <w:rsid w:val="21A4BBBB"/>
    <w:rsid w:val="21A83916"/>
    <w:rsid w:val="22155045"/>
    <w:rsid w:val="2218A02B"/>
    <w:rsid w:val="2233FAF3"/>
    <w:rsid w:val="2245B2BF"/>
    <w:rsid w:val="224DE9CC"/>
    <w:rsid w:val="22552062"/>
    <w:rsid w:val="22A6E3A0"/>
    <w:rsid w:val="22B98AD2"/>
    <w:rsid w:val="22C9E57F"/>
    <w:rsid w:val="22F8B46C"/>
    <w:rsid w:val="230A4613"/>
    <w:rsid w:val="23F26464"/>
    <w:rsid w:val="23FE00DF"/>
    <w:rsid w:val="242288ED"/>
    <w:rsid w:val="2449085E"/>
    <w:rsid w:val="2451E3CE"/>
    <w:rsid w:val="24581C1C"/>
    <w:rsid w:val="246EDDB8"/>
    <w:rsid w:val="24797027"/>
    <w:rsid w:val="24B4590E"/>
    <w:rsid w:val="24F0CE50"/>
    <w:rsid w:val="257DE1F7"/>
    <w:rsid w:val="25AE78F4"/>
    <w:rsid w:val="25E4AE19"/>
    <w:rsid w:val="267ECB68"/>
    <w:rsid w:val="269CEFB6"/>
    <w:rsid w:val="26A549BD"/>
    <w:rsid w:val="26FB383C"/>
    <w:rsid w:val="272D6483"/>
    <w:rsid w:val="2749D913"/>
    <w:rsid w:val="2759EF5A"/>
    <w:rsid w:val="277CC68D"/>
    <w:rsid w:val="2791BAA8"/>
    <w:rsid w:val="279DE3DF"/>
    <w:rsid w:val="27AF4D04"/>
    <w:rsid w:val="27DF149C"/>
    <w:rsid w:val="27E78EF1"/>
    <w:rsid w:val="27ED8E0C"/>
    <w:rsid w:val="27F74840"/>
    <w:rsid w:val="2803337B"/>
    <w:rsid w:val="28423ED3"/>
    <w:rsid w:val="2897C5DD"/>
    <w:rsid w:val="28CEF253"/>
    <w:rsid w:val="28E579F0"/>
    <w:rsid w:val="298B7875"/>
    <w:rsid w:val="299F38A4"/>
    <w:rsid w:val="29B2BD34"/>
    <w:rsid w:val="29FD8E10"/>
    <w:rsid w:val="2A0213D2"/>
    <w:rsid w:val="2A6CA3C9"/>
    <w:rsid w:val="2ABA8096"/>
    <w:rsid w:val="2AE0A588"/>
    <w:rsid w:val="2B10095F"/>
    <w:rsid w:val="2BA6D21B"/>
    <w:rsid w:val="2BAEE090"/>
    <w:rsid w:val="2BC69B40"/>
    <w:rsid w:val="2BE148BE"/>
    <w:rsid w:val="2BF2229A"/>
    <w:rsid w:val="2BFE72EB"/>
    <w:rsid w:val="2C8C08D1"/>
    <w:rsid w:val="2CC2A1C3"/>
    <w:rsid w:val="2CCF8EDB"/>
    <w:rsid w:val="2CD8AFBC"/>
    <w:rsid w:val="2D36CBCA"/>
    <w:rsid w:val="2D40798C"/>
    <w:rsid w:val="2D94C6BE"/>
    <w:rsid w:val="2D960A8F"/>
    <w:rsid w:val="2E103F28"/>
    <w:rsid w:val="2E292234"/>
    <w:rsid w:val="2E8A90C9"/>
    <w:rsid w:val="2EEF9041"/>
    <w:rsid w:val="2F042B09"/>
    <w:rsid w:val="2F174627"/>
    <w:rsid w:val="2F58C685"/>
    <w:rsid w:val="3012BE9E"/>
    <w:rsid w:val="301FC5C8"/>
    <w:rsid w:val="30512998"/>
    <w:rsid w:val="307816C2"/>
    <w:rsid w:val="30C52486"/>
    <w:rsid w:val="31537D84"/>
    <w:rsid w:val="318A3922"/>
    <w:rsid w:val="31A3AF3D"/>
    <w:rsid w:val="31AFDF7D"/>
    <w:rsid w:val="31E04BEB"/>
    <w:rsid w:val="31E9FC16"/>
    <w:rsid w:val="321B804E"/>
    <w:rsid w:val="32226416"/>
    <w:rsid w:val="3237CE8F"/>
    <w:rsid w:val="3305AFA6"/>
    <w:rsid w:val="330865F1"/>
    <w:rsid w:val="330BA99F"/>
    <w:rsid w:val="330C6F88"/>
    <w:rsid w:val="336D58EC"/>
    <w:rsid w:val="33D41E51"/>
    <w:rsid w:val="33F601C0"/>
    <w:rsid w:val="34044DD4"/>
    <w:rsid w:val="341236B7"/>
    <w:rsid w:val="348CB783"/>
    <w:rsid w:val="3491600A"/>
    <w:rsid w:val="356E7BA8"/>
    <w:rsid w:val="358673D8"/>
    <w:rsid w:val="36415FF7"/>
    <w:rsid w:val="36860333"/>
    <w:rsid w:val="3711B1B5"/>
    <w:rsid w:val="374127C7"/>
    <w:rsid w:val="3744484C"/>
    <w:rsid w:val="3756162C"/>
    <w:rsid w:val="377ECB99"/>
    <w:rsid w:val="37A843DB"/>
    <w:rsid w:val="37CDCC17"/>
    <w:rsid w:val="38029796"/>
    <w:rsid w:val="381923AD"/>
    <w:rsid w:val="385E8D38"/>
    <w:rsid w:val="3883F219"/>
    <w:rsid w:val="389E6967"/>
    <w:rsid w:val="38AA178B"/>
    <w:rsid w:val="38D815B1"/>
    <w:rsid w:val="38E0ABBF"/>
    <w:rsid w:val="392861A6"/>
    <w:rsid w:val="3942E786"/>
    <w:rsid w:val="395C50CB"/>
    <w:rsid w:val="3967ADD1"/>
    <w:rsid w:val="39D64E45"/>
    <w:rsid w:val="3AB2FC76"/>
    <w:rsid w:val="3AEFF090"/>
    <w:rsid w:val="3B4FF5B8"/>
    <w:rsid w:val="3B59430F"/>
    <w:rsid w:val="3B87A3E9"/>
    <w:rsid w:val="3BD95A21"/>
    <w:rsid w:val="3C3DA1B1"/>
    <w:rsid w:val="3C42D32D"/>
    <w:rsid w:val="3CE4D0B3"/>
    <w:rsid w:val="3D278EFE"/>
    <w:rsid w:val="3D58204A"/>
    <w:rsid w:val="3D633770"/>
    <w:rsid w:val="3D8BFBA3"/>
    <w:rsid w:val="3DF4DAA1"/>
    <w:rsid w:val="3E755113"/>
    <w:rsid w:val="3E886CFD"/>
    <w:rsid w:val="3EA3C360"/>
    <w:rsid w:val="3EDC7161"/>
    <w:rsid w:val="3EEA4A20"/>
    <w:rsid w:val="3EEE82AD"/>
    <w:rsid w:val="3F295743"/>
    <w:rsid w:val="3F5BCEB6"/>
    <w:rsid w:val="3F5E1251"/>
    <w:rsid w:val="3FDAC8E9"/>
    <w:rsid w:val="4008AF79"/>
    <w:rsid w:val="4011A8E7"/>
    <w:rsid w:val="4019689C"/>
    <w:rsid w:val="40718D3D"/>
    <w:rsid w:val="408B96D0"/>
    <w:rsid w:val="40954D0E"/>
    <w:rsid w:val="40B3614B"/>
    <w:rsid w:val="410CA37E"/>
    <w:rsid w:val="411552C4"/>
    <w:rsid w:val="4164D0C2"/>
    <w:rsid w:val="41A74B0E"/>
    <w:rsid w:val="41D16E1C"/>
    <w:rsid w:val="4201D98E"/>
    <w:rsid w:val="4202210C"/>
    <w:rsid w:val="42315F4D"/>
    <w:rsid w:val="4243136B"/>
    <w:rsid w:val="42590D40"/>
    <w:rsid w:val="425AC287"/>
    <w:rsid w:val="42919C51"/>
    <w:rsid w:val="4295199C"/>
    <w:rsid w:val="4297A507"/>
    <w:rsid w:val="42CD4449"/>
    <w:rsid w:val="42CDCED5"/>
    <w:rsid w:val="4347F412"/>
    <w:rsid w:val="43E6D006"/>
    <w:rsid w:val="43F2F498"/>
    <w:rsid w:val="443017BB"/>
    <w:rsid w:val="445BC874"/>
    <w:rsid w:val="44EC5D82"/>
    <w:rsid w:val="44FD370E"/>
    <w:rsid w:val="450FC575"/>
    <w:rsid w:val="453D479F"/>
    <w:rsid w:val="45491327"/>
    <w:rsid w:val="4567B04F"/>
    <w:rsid w:val="45CB1E1B"/>
    <w:rsid w:val="460A6979"/>
    <w:rsid w:val="461F3425"/>
    <w:rsid w:val="464C31DC"/>
    <w:rsid w:val="46942970"/>
    <w:rsid w:val="46944872"/>
    <w:rsid w:val="469BF267"/>
    <w:rsid w:val="471FA01B"/>
    <w:rsid w:val="474B48E2"/>
    <w:rsid w:val="47521610"/>
    <w:rsid w:val="4754376C"/>
    <w:rsid w:val="47B5EB0E"/>
    <w:rsid w:val="4846C811"/>
    <w:rsid w:val="486169FD"/>
    <w:rsid w:val="488D85F9"/>
    <w:rsid w:val="48A68B55"/>
    <w:rsid w:val="48FC2792"/>
    <w:rsid w:val="49009BCB"/>
    <w:rsid w:val="4939CF25"/>
    <w:rsid w:val="49564730"/>
    <w:rsid w:val="496301CD"/>
    <w:rsid w:val="496B5575"/>
    <w:rsid w:val="4972A7D3"/>
    <w:rsid w:val="498585C5"/>
    <w:rsid w:val="49B6B40D"/>
    <w:rsid w:val="49C5D638"/>
    <w:rsid w:val="49F81532"/>
    <w:rsid w:val="4A189F77"/>
    <w:rsid w:val="4A6F695F"/>
    <w:rsid w:val="4AA6565E"/>
    <w:rsid w:val="4B139CC6"/>
    <w:rsid w:val="4B1DF326"/>
    <w:rsid w:val="4B1F4F7F"/>
    <w:rsid w:val="4B3A1DE9"/>
    <w:rsid w:val="4B407BCC"/>
    <w:rsid w:val="4B4BF892"/>
    <w:rsid w:val="4B7343B1"/>
    <w:rsid w:val="4BF92CE5"/>
    <w:rsid w:val="4C04CC99"/>
    <w:rsid w:val="4C1DD3B5"/>
    <w:rsid w:val="4C3FA94F"/>
    <w:rsid w:val="4C590BF3"/>
    <w:rsid w:val="4CBC99C0"/>
    <w:rsid w:val="4CBF72E6"/>
    <w:rsid w:val="4D0A2347"/>
    <w:rsid w:val="4D34376E"/>
    <w:rsid w:val="4D6E31A9"/>
    <w:rsid w:val="4D8E5F3E"/>
    <w:rsid w:val="4D91018F"/>
    <w:rsid w:val="4E23AABC"/>
    <w:rsid w:val="4E3703B1"/>
    <w:rsid w:val="4E4BA3AB"/>
    <w:rsid w:val="4E598D9E"/>
    <w:rsid w:val="4E767C00"/>
    <w:rsid w:val="4E80AB43"/>
    <w:rsid w:val="4E85382A"/>
    <w:rsid w:val="4E85DECC"/>
    <w:rsid w:val="4E8B15F2"/>
    <w:rsid w:val="4EC6FCBD"/>
    <w:rsid w:val="4ED3FB6B"/>
    <w:rsid w:val="4F11A18F"/>
    <w:rsid w:val="4F1EBDA9"/>
    <w:rsid w:val="4F3837C6"/>
    <w:rsid w:val="4F792069"/>
    <w:rsid w:val="4F89DA96"/>
    <w:rsid w:val="506A17ED"/>
    <w:rsid w:val="5076EC2A"/>
    <w:rsid w:val="507AEB03"/>
    <w:rsid w:val="51481E09"/>
    <w:rsid w:val="515B779A"/>
    <w:rsid w:val="516F6858"/>
    <w:rsid w:val="517ECEA0"/>
    <w:rsid w:val="518BA6A7"/>
    <w:rsid w:val="51BBD46B"/>
    <w:rsid w:val="51F0B259"/>
    <w:rsid w:val="51FD930B"/>
    <w:rsid w:val="52037F2B"/>
    <w:rsid w:val="5228BD4B"/>
    <w:rsid w:val="5268BE96"/>
    <w:rsid w:val="5273087B"/>
    <w:rsid w:val="52A77A2B"/>
    <w:rsid w:val="531224F2"/>
    <w:rsid w:val="533853CF"/>
    <w:rsid w:val="534198A6"/>
    <w:rsid w:val="5367F56A"/>
    <w:rsid w:val="53F10A55"/>
    <w:rsid w:val="54143062"/>
    <w:rsid w:val="543F8C3A"/>
    <w:rsid w:val="547B2AFF"/>
    <w:rsid w:val="54B6B407"/>
    <w:rsid w:val="54BC5D5C"/>
    <w:rsid w:val="54CEF4F9"/>
    <w:rsid w:val="550B845A"/>
    <w:rsid w:val="5569F806"/>
    <w:rsid w:val="55727448"/>
    <w:rsid w:val="558B576D"/>
    <w:rsid w:val="558D4ACD"/>
    <w:rsid w:val="55C18F26"/>
    <w:rsid w:val="55D58AF4"/>
    <w:rsid w:val="55D9623D"/>
    <w:rsid w:val="55EB8899"/>
    <w:rsid w:val="5658EA4C"/>
    <w:rsid w:val="567824EE"/>
    <w:rsid w:val="56882D26"/>
    <w:rsid w:val="568B6BC0"/>
    <w:rsid w:val="56EEB8A1"/>
    <w:rsid w:val="56F41086"/>
    <w:rsid w:val="56FE854A"/>
    <w:rsid w:val="575FBA4A"/>
    <w:rsid w:val="57D88C5E"/>
    <w:rsid w:val="58148A5D"/>
    <w:rsid w:val="5815890C"/>
    <w:rsid w:val="590724AD"/>
    <w:rsid w:val="592E10BA"/>
    <w:rsid w:val="597BF23F"/>
    <w:rsid w:val="59E3C39A"/>
    <w:rsid w:val="59EB6935"/>
    <w:rsid w:val="5A373A45"/>
    <w:rsid w:val="5A413694"/>
    <w:rsid w:val="5A5F3C8F"/>
    <w:rsid w:val="5A98DF75"/>
    <w:rsid w:val="5AED95C0"/>
    <w:rsid w:val="5AFD5249"/>
    <w:rsid w:val="5B30A546"/>
    <w:rsid w:val="5B345B0F"/>
    <w:rsid w:val="5B376550"/>
    <w:rsid w:val="5B41D3B3"/>
    <w:rsid w:val="5B95AFA6"/>
    <w:rsid w:val="5B9738C3"/>
    <w:rsid w:val="5BC2E69D"/>
    <w:rsid w:val="5C09F78D"/>
    <w:rsid w:val="5C531F06"/>
    <w:rsid w:val="5CA659B6"/>
    <w:rsid w:val="5CD53467"/>
    <w:rsid w:val="5D0AB890"/>
    <w:rsid w:val="5D189500"/>
    <w:rsid w:val="5D2ECD77"/>
    <w:rsid w:val="5D370880"/>
    <w:rsid w:val="5D4D8089"/>
    <w:rsid w:val="5D6D3A9D"/>
    <w:rsid w:val="5D898DA4"/>
    <w:rsid w:val="5D9B191A"/>
    <w:rsid w:val="5DAEBD5E"/>
    <w:rsid w:val="5E244CC7"/>
    <w:rsid w:val="5E27C096"/>
    <w:rsid w:val="5E5F0643"/>
    <w:rsid w:val="5F31BE56"/>
    <w:rsid w:val="5F51118A"/>
    <w:rsid w:val="5F51E5A1"/>
    <w:rsid w:val="5F638B60"/>
    <w:rsid w:val="5F8E4DB0"/>
    <w:rsid w:val="5FA229DF"/>
    <w:rsid w:val="5FEBB682"/>
    <w:rsid w:val="6037DDF6"/>
    <w:rsid w:val="60578727"/>
    <w:rsid w:val="606E7F9A"/>
    <w:rsid w:val="6075D444"/>
    <w:rsid w:val="60B77A41"/>
    <w:rsid w:val="60C82A9F"/>
    <w:rsid w:val="60EA5B9A"/>
    <w:rsid w:val="611F7FAF"/>
    <w:rsid w:val="61210C24"/>
    <w:rsid w:val="616A0EAA"/>
    <w:rsid w:val="616D3E39"/>
    <w:rsid w:val="618EA2E0"/>
    <w:rsid w:val="61C482F3"/>
    <w:rsid w:val="61E1B0D1"/>
    <w:rsid w:val="61EBD758"/>
    <w:rsid w:val="622743A8"/>
    <w:rsid w:val="6249413E"/>
    <w:rsid w:val="625B36A7"/>
    <w:rsid w:val="62867AF0"/>
    <w:rsid w:val="6289548C"/>
    <w:rsid w:val="628954C4"/>
    <w:rsid w:val="62BAE7C4"/>
    <w:rsid w:val="62D6E9BF"/>
    <w:rsid w:val="630D0D4A"/>
    <w:rsid w:val="63452346"/>
    <w:rsid w:val="634CB9FD"/>
    <w:rsid w:val="6380AE2A"/>
    <w:rsid w:val="63C1952C"/>
    <w:rsid w:val="63C66B29"/>
    <w:rsid w:val="63ED5C84"/>
    <w:rsid w:val="63F78583"/>
    <w:rsid w:val="6436CC2A"/>
    <w:rsid w:val="6469FB49"/>
    <w:rsid w:val="64B8FE7F"/>
    <w:rsid w:val="64EC7017"/>
    <w:rsid w:val="650FC0FC"/>
    <w:rsid w:val="651FD992"/>
    <w:rsid w:val="653B4401"/>
    <w:rsid w:val="658EA182"/>
    <w:rsid w:val="658EE051"/>
    <w:rsid w:val="65A9A35A"/>
    <w:rsid w:val="65D55A77"/>
    <w:rsid w:val="65D6887A"/>
    <w:rsid w:val="65F4C5DA"/>
    <w:rsid w:val="66150A8B"/>
    <w:rsid w:val="661ED586"/>
    <w:rsid w:val="662935C6"/>
    <w:rsid w:val="66552050"/>
    <w:rsid w:val="66613A29"/>
    <w:rsid w:val="66B21E94"/>
    <w:rsid w:val="66E5C7D6"/>
    <w:rsid w:val="67165E73"/>
    <w:rsid w:val="6785670C"/>
    <w:rsid w:val="67D84F4A"/>
    <w:rsid w:val="67DB2989"/>
    <w:rsid w:val="682B135D"/>
    <w:rsid w:val="683FDD6F"/>
    <w:rsid w:val="689411AC"/>
    <w:rsid w:val="689A1973"/>
    <w:rsid w:val="68B1B250"/>
    <w:rsid w:val="68B2F0F1"/>
    <w:rsid w:val="68ED6B9B"/>
    <w:rsid w:val="68F4EA47"/>
    <w:rsid w:val="69033A3A"/>
    <w:rsid w:val="6918B451"/>
    <w:rsid w:val="693F55AA"/>
    <w:rsid w:val="69E86B2F"/>
    <w:rsid w:val="69E8BA69"/>
    <w:rsid w:val="6A190AED"/>
    <w:rsid w:val="6A60F5D0"/>
    <w:rsid w:val="6AB2351B"/>
    <w:rsid w:val="6AB2D785"/>
    <w:rsid w:val="6AC25430"/>
    <w:rsid w:val="6ACD6B53"/>
    <w:rsid w:val="6AE3C839"/>
    <w:rsid w:val="6AF4C06F"/>
    <w:rsid w:val="6B03FFF5"/>
    <w:rsid w:val="6B0616BD"/>
    <w:rsid w:val="6B0D2FCC"/>
    <w:rsid w:val="6B737FC9"/>
    <w:rsid w:val="6B946FDE"/>
    <w:rsid w:val="6B9D7167"/>
    <w:rsid w:val="6BE2D1D1"/>
    <w:rsid w:val="6C43D381"/>
    <w:rsid w:val="6C5FA8A0"/>
    <w:rsid w:val="6C6EC5AE"/>
    <w:rsid w:val="6CBAF18B"/>
    <w:rsid w:val="6CC58A43"/>
    <w:rsid w:val="6D0CBABD"/>
    <w:rsid w:val="6D3053CE"/>
    <w:rsid w:val="6D4C8BD4"/>
    <w:rsid w:val="6D62F93A"/>
    <w:rsid w:val="6DA70E87"/>
    <w:rsid w:val="6DCE6DAB"/>
    <w:rsid w:val="6E2D7A9F"/>
    <w:rsid w:val="6E530E48"/>
    <w:rsid w:val="6E8BF912"/>
    <w:rsid w:val="6ECEC750"/>
    <w:rsid w:val="6F452188"/>
    <w:rsid w:val="6F9B5320"/>
    <w:rsid w:val="6FC25931"/>
    <w:rsid w:val="6FDEE23B"/>
    <w:rsid w:val="6FE14944"/>
    <w:rsid w:val="6FE973F8"/>
    <w:rsid w:val="6FF19775"/>
    <w:rsid w:val="700427BE"/>
    <w:rsid w:val="70043D39"/>
    <w:rsid w:val="700C2DE5"/>
    <w:rsid w:val="701CC404"/>
    <w:rsid w:val="705EA663"/>
    <w:rsid w:val="70AF6348"/>
    <w:rsid w:val="70B8ADF3"/>
    <w:rsid w:val="70FCCFD1"/>
    <w:rsid w:val="70FFF8AA"/>
    <w:rsid w:val="713DB889"/>
    <w:rsid w:val="7156A37E"/>
    <w:rsid w:val="716FFE04"/>
    <w:rsid w:val="716FFF84"/>
    <w:rsid w:val="717B4275"/>
    <w:rsid w:val="71B4717F"/>
    <w:rsid w:val="71D255F1"/>
    <w:rsid w:val="71D44550"/>
    <w:rsid w:val="7206382D"/>
    <w:rsid w:val="72487B57"/>
    <w:rsid w:val="72619AA5"/>
    <w:rsid w:val="726AFA0A"/>
    <w:rsid w:val="7289D5D1"/>
    <w:rsid w:val="72C5006E"/>
    <w:rsid w:val="7360BEB0"/>
    <w:rsid w:val="73BB7557"/>
    <w:rsid w:val="73DB4D8D"/>
    <w:rsid w:val="740C67F3"/>
    <w:rsid w:val="741E2E45"/>
    <w:rsid w:val="7499D410"/>
    <w:rsid w:val="74B49549"/>
    <w:rsid w:val="74E71671"/>
    <w:rsid w:val="75013396"/>
    <w:rsid w:val="7542000F"/>
    <w:rsid w:val="75A7F61D"/>
    <w:rsid w:val="7634D6E4"/>
    <w:rsid w:val="7649B48D"/>
    <w:rsid w:val="76AAA0F6"/>
    <w:rsid w:val="773D7057"/>
    <w:rsid w:val="77491EA1"/>
    <w:rsid w:val="77AC8E14"/>
    <w:rsid w:val="7817AAD7"/>
    <w:rsid w:val="782F2768"/>
    <w:rsid w:val="787D4FF1"/>
    <w:rsid w:val="78B2B8EA"/>
    <w:rsid w:val="78EC165D"/>
    <w:rsid w:val="78F7D355"/>
    <w:rsid w:val="7905B5CC"/>
    <w:rsid w:val="79109B37"/>
    <w:rsid w:val="792B6EF9"/>
    <w:rsid w:val="7931B960"/>
    <w:rsid w:val="7941F5C5"/>
    <w:rsid w:val="79788573"/>
    <w:rsid w:val="7A0C962D"/>
    <w:rsid w:val="7A1EF5DF"/>
    <w:rsid w:val="7A97F22F"/>
    <w:rsid w:val="7AAD7BB4"/>
    <w:rsid w:val="7ACA359E"/>
    <w:rsid w:val="7B2EF8F9"/>
    <w:rsid w:val="7B399DEE"/>
    <w:rsid w:val="7B5501C7"/>
    <w:rsid w:val="7B5E1504"/>
    <w:rsid w:val="7BA0EBCD"/>
    <w:rsid w:val="7BC4A0DE"/>
    <w:rsid w:val="7C19893D"/>
    <w:rsid w:val="7C2DE1CB"/>
    <w:rsid w:val="7C4EC73C"/>
    <w:rsid w:val="7C821B9B"/>
    <w:rsid w:val="7CAC40EF"/>
    <w:rsid w:val="7CCB2739"/>
    <w:rsid w:val="7D0A7121"/>
    <w:rsid w:val="7D319F0C"/>
    <w:rsid w:val="7D557172"/>
    <w:rsid w:val="7D71B406"/>
    <w:rsid w:val="7DA9C960"/>
    <w:rsid w:val="7DBD530C"/>
    <w:rsid w:val="7DE73516"/>
    <w:rsid w:val="7DEB9BD6"/>
    <w:rsid w:val="7DFF5BDF"/>
    <w:rsid w:val="7E007743"/>
    <w:rsid w:val="7E0F9604"/>
    <w:rsid w:val="7E19B0AC"/>
    <w:rsid w:val="7E2CFB70"/>
    <w:rsid w:val="7E496DAB"/>
    <w:rsid w:val="7E4D72F7"/>
    <w:rsid w:val="7E72FE4F"/>
    <w:rsid w:val="7E737151"/>
    <w:rsid w:val="7E8A133C"/>
    <w:rsid w:val="7EBAB332"/>
    <w:rsid w:val="7EE0DE50"/>
    <w:rsid w:val="7F6386E8"/>
    <w:rsid w:val="7F9EF3CD"/>
    <w:rsid w:val="7FCFBBFE"/>
    <w:rsid w:val="7FDBE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42B09"/>
  <w15:chartTrackingRefBased/>
  <w15:docId w15:val="{90BD5136-B6FF-44E5-9D3E-6CBA1B3560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F5E125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dde002fbe7b4eae" /><Relationship Type="http://schemas.openxmlformats.org/officeDocument/2006/relationships/hyperlink" Target="https://crimesolutions.ojp.gov/ratedpractices/problem-oriented-policing#1-0" TargetMode="External" Id="R618d82797c074fd5" /><Relationship Type="http://schemas.openxmlformats.org/officeDocument/2006/relationships/hyperlink" Target="https://library.college.police.uk/docs/what-works/What-works-briefing-POP-2013.pdf" TargetMode="External" Id="R637fd17ee1a04e09" /><Relationship Type="http://schemas.openxmlformats.org/officeDocument/2006/relationships/hyperlink" Target="https://gargoyle.law.wisc.edu/2018/08/herman-goldstein-wins-international-stockholm-prize-in-criminology/" TargetMode="External" Id="R1246353cfc114e76" /><Relationship Type="http://schemas.openxmlformats.org/officeDocument/2006/relationships/hyperlink" Target="https://www.youtube.com/watch?v=g0vR0Ouzw8g&amp;t=1s" TargetMode="External" Id="Ra19e9079af8849f8" /><Relationship Type="http://schemas.openxmlformats.org/officeDocument/2006/relationships/hyperlink" Target="https://www.youtube.com/watch?v=lt6Xnn56bh0&amp;t=95s" TargetMode="External" Id="Rb07a5012d4364ed4" /><Relationship Type="http://schemas.openxmlformats.org/officeDocument/2006/relationships/hyperlink" Target="https://www.youtube.com/watch?v=1nx7Tjnjv5E&amp;t=1s" TargetMode="External" Id="R334dcbc0b5e347d7" /><Relationship Type="http://schemas.openxmlformats.org/officeDocument/2006/relationships/hyperlink" Target="https://www.youtube.com/watch?v=KpoiL7bcLbA&amp;t=7s" TargetMode="External" Id="R7d0a5732f5db4239" /><Relationship Type="http://schemas.openxmlformats.org/officeDocument/2006/relationships/hyperlink" Target="https://www.college.police.uk/guidance/problem-solving-policing/sara-model" TargetMode="External" Id="R92a3e53dddc54ed5" /><Relationship Type="http://schemas.openxmlformats.org/officeDocument/2006/relationships/hyperlink" Target="https://www.college.police.uk/research/crime-reduction-toolkit/problem-oriented-policing" TargetMode="External" Id="Re420c52f7cbc461c" /><Relationship Type="http://schemas.openxmlformats.org/officeDocument/2006/relationships/hyperlink" Target="https://www.warwickshire.police.uk/police-forces/warwickshire-police/areas/warwickshire-police/campaigns/campaigns/2024/op-resolve/what-is-hotspot-policing/" TargetMode="External" Id="Rb76038213a2748d5" /><Relationship Type="http://schemas.openxmlformats.org/officeDocument/2006/relationships/hyperlink" Target="https://www.gov.uk/government/publications/hot-spot-policing-in-england-and-wales-year-ending-march-2023/hot-spot-policing-in-england-and-wales-year-ending-march-2023-evaluation-of-grip-and-bespoke-funded-hot-spot-policing?utm_source=chatgpt.com#s1" TargetMode="External" Id="R6a7c0bfb524149b4" /><Relationship Type="http://schemas.openxmlformats.org/officeDocument/2006/relationships/hyperlink" Target="https://www.gov.uk/government/publications/hot-spot-policing-in-england-and-wales-year-ending-march-2022/evaluation-report-on-grip-and-bespoke-funded-hot-spot-policing" TargetMode="External" Id="Rc53a4d5f31334fa4" /><Relationship Type="http://schemas.openxmlformats.org/officeDocument/2006/relationships/hyperlink" Target="https://youthendowmentfund.org.uk/toolkit/problem-oriented-policing/" TargetMode="External" Id="R14ca7e163453455a" /><Relationship Type="http://schemas.openxmlformats.org/officeDocument/2006/relationships/hyperlink" Target="https://post.parliament.uk/public-trust-and-confidence-in-the-police/" TargetMode="External" Id="R7577f2875d744439" /><Relationship Type="http://schemas.openxmlformats.org/officeDocument/2006/relationships/hyperlink" Target="https://www.gov.uk/government/publications/public-perceptions-of-policing-a-review-of-research-and-literature/public-perceptions-of-policing-a-review-of-research-and-literature" TargetMode="External" Id="Rd3aeabf775114a26" /><Relationship Type="http://schemas.openxmlformats.org/officeDocument/2006/relationships/hyperlink" Target="https://pure.hud.ac.uk/en/publications/problem-oriented-policing-in-england-and-wales-2019/?utm_source=chatgpt.com" TargetMode="External" Id="Rc9e7bcb57db94d96" /><Relationship Type="http://schemas.openxmlformats.org/officeDocument/2006/relationships/hyperlink" Target="https://hmicfrs.justiceinspectorates.gov.uk/publication-html/state-of-policing-the-annual-assessment-of-policing-in-england-and-wales-2024-25/" TargetMode="External" Id="Rfb9d66a3b2974fd8" /><Relationship Type="http://schemas.openxmlformats.org/officeDocument/2006/relationships/hyperlink" Target="https://prohic.nl/wp-content/uploads/2021/12/305-ProblemOrientedPolicinginEnglandandWalesBarriersandFacilitatorsEmpirical.December2021.pdf?utm_source=chatgpt.com" TargetMode="External" Id="Rc88c7f2b25924b2e" /><Relationship Type="http://schemas.openxmlformats.org/officeDocument/2006/relationships/hyperlink" Target="https://popcenter.asu.edu/sites/g/files/litvpz3631/files/problems/burglary_home/PDFs/Forrester_Frenz_O'Connell_Pease_1990.pdf" TargetMode="External" Id="Ra5af932ffd83400f" /><Relationship Type="http://schemas.openxmlformats.org/officeDocument/2006/relationships/hyperlink" Target="https://www.ojp.gov/ncjrs/virtual-library/abstracts/kirkholt-burglary-prevention-project?utm_source=chatgpt.com" TargetMode="External" Id="Rc76d8b7806d54e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Jones (2201136)</dc:creator>
  <keywords/>
  <dc:description/>
  <lastModifiedBy>Alicia Jones (2201136)</lastModifiedBy>
  <revision>4</revision>
  <dcterms:created xsi:type="dcterms:W3CDTF">2026-01-16T01:01:32.6949194Z</dcterms:created>
  <dcterms:modified xsi:type="dcterms:W3CDTF">2026-01-17T00:04:56.2988906Z</dcterms:modified>
</coreProperties>
</file>